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C18" w:rsidRPr="006F257E" w:rsidRDefault="006F257E" w:rsidP="00044C18">
      <w:pPr>
        <w:spacing w:after="0" w:line="360" w:lineRule="auto"/>
        <w:jc w:val="center"/>
        <w:rPr>
          <w:rFonts w:ascii="Times New Roman" w:hAnsi="Times New Roman" w:cs="Times New Roman"/>
          <w:b/>
          <w:sz w:val="28"/>
          <w:szCs w:val="28"/>
        </w:rPr>
      </w:pPr>
      <w:r w:rsidRPr="006F257E">
        <w:rPr>
          <w:rFonts w:ascii="Times New Roman" w:hAnsi="Times New Roman" w:cs="Times New Roman"/>
          <w:b/>
          <w:sz w:val="28"/>
          <w:szCs w:val="28"/>
        </w:rPr>
        <w:t>BAB I</w:t>
      </w:r>
    </w:p>
    <w:p w:rsidR="006F257E" w:rsidRPr="006F257E" w:rsidRDefault="006F257E" w:rsidP="00044C18">
      <w:pPr>
        <w:spacing w:after="0" w:line="360" w:lineRule="auto"/>
        <w:jc w:val="center"/>
        <w:rPr>
          <w:rFonts w:ascii="Times New Roman" w:hAnsi="Times New Roman" w:cs="Times New Roman"/>
          <w:b/>
          <w:sz w:val="28"/>
          <w:szCs w:val="28"/>
        </w:rPr>
      </w:pPr>
      <w:r w:rsidRPr="006F257E">
        <w:rPr>
          <w:rFonts w:ascii="Times New Roman" w:hAnsi="Times New Roman" w:cs="Times New Roman"/>
          <w:b/>
          <w:sz w:val="28"/>
          <w:szCs w:val="28"/>
        </w:rPr>
        <w:t>PENDAHULUAN</w:t>
      </w:r>
    </w:p>
    <w:p w:rsidR="00C03845" w:rsidRDefault="00C03845" w:rsidP="00044C18">
      <w:pPr>
        <w:spacing w:after="0" w:line="360" w:lineRule="auto"/>
        <w:jc w:val="center"/>
        <w:rPr>
          <w:rFonts w:ascii="Times New Roman" w:hAnsi="Times New Roman" w:cs="Times New Roman"/>
          <w:b/>
          <w:sz w:val="24"/>
          <w:szCs w:val="24"/>
        </w:rPr>
      </w:pPr>
    </w:p>
    <w:p w:rsidR="00044C18" w:rsidRDefault="00044C18" w:rsidP="00044C18">
      <w:pPr>
        <w:pStyle w:val="ListParagraph"/>
        <w:numPr>
          <w:ilvl w:val="0"/>
          <w:numId w:val="1"/>
        </w:numPr>
        <w:spacing w:after="0" w:line="360" w:lineRule="auto"/>
        <w:jc w:val="both"/>
        <w:rPr>
          <w:rFonts w:ascii="Times New Roman" w:hAnsi="Times New Roman" w:cs="Times New Roman"/>
          <w:b/>
          <w:sz w:val="24"/>
          <w:szCs w:val="24"/>
        </w:rPr>
      </w:pPr>
      <w:r w:rsidRPr="00AF45C7">
        <w:rPr>
          <w:rFonts w:ascii="Times New Roman" w:hAnsi="Times New Roman" w:cs="Times New Roman"/>
          <w:b/>
          <w:sz w:val="24"/>
          <w:szCs w:val="24"/>
        </w:rPr>
        <w:t xml:space="preserve">Latar Belakang Masalah </w:t>
      </w:r>
    </w:p>
    <w:p w:rsidR="00044C18" w:rsidRDefault="00044C18" w:rsidP="002C5E0D">
      <w:pPr>
        <w:spacing w:after="0" w:line="360" w:lineRule="auto"/>
        <w:ind w:left="720" w:firstLine="360"/>
        <w:jc w:val="both"/>
        <w:rPr>
          <w:rFonts w:ascii="Times New Roman" w:hAnsi="Times New Roman" w:cs="Times New Roman"/>
          <w:b/>
          <w:sz w:val="24"/>
          <w:szCs w:val="24"/>
        </w:rPr>
      </w:pPr>
      <w:proofErr w:type="gramStart"/>
      <w:r w:rsidRPr="00044C18">
        <w:rPr>
          <w:rFonts w:ascii="Times New Roman" w:hAnsi="Times New Roman" w:cs="Times New Roman"/>
          <w:sz w:val="24"/>
          <w:szCs w:val="24"/>
        </w:rPr>
        <w:t>Diawali dengan adanya respon kebijakan terhadap dinamika dunia usaha dan diplomasi ekonomi internasional.</w:t>
      </w:r>
      <w:proofErr w:type="gramEnd"/>
      <w:r w:rsidR="00D963CA">
        <w:rPr>
          <w:rFonts w:ascii="Times New Roman" w:hAnsi="Times New Roman" w:cs="Times New Roman"/>
          <w:sz w:val="24"/>
          <w:szCs w:val="24"/>
        </w:rPr>
        <w:t xml:space="preserve"> P</w:t>
      </w:r>
      <w:r w:rsidRPr="00044C18">
        <w:rPr>
          <w:rFonts w:ascii="Times New Roman" w:hAnsi="Times New Roman" w:cs="Times New Roman"/>
          <w:sz w:val="24"/>
          <w:szCs w:val="24"/>
        </w:rPr>
        <w:t>enguatan hubungan ekonomi antara Uni Eropa (UE) dan Indonesia merupakan kelanjutan logis dari kemantapan arus reformasi mendalam dibidang politik, institusional dan ekonomi yang telah berjalan sejak akhir tahun 1990-an. Terbukti dengan adanya tindak lanjut terhadap kebijakan perdagangan baru Uni Eropa sejak 2006, yang mencari kemitraan ekonomi yang mendalam dan ambisius dengan negara-negara atau kelompok yang memiliki potensi signifikan.</w:t>
      </w:r>
      <w:r>
        <w:rPr>
          <w:rStyle w:val="FootnoteReference"/>
          <w:rFonts w:ascii="Times New Roman" w:hAnsi="Times New Roman" w:cs="Times New Roman"/>
          <w:sz w:val="24"/>
          <w:szCs w:val="24"/>
        </w:rPr>
        <w:footnoteReference w:id="1"/>
      </w:r>
    </w:p>
    <w:p w:rsidR="00044C18" w:rsidRDefault="00044C18" w:rsidP="002C5E0D">
      <w:pPr>
        <w:spacing w:after="0" w:line="360" w:lineRule="auto"/>
        <w:ind w:left="720" w:firstLine="360"/>
        <w:jc w:val="both"/>
        <w:rPr>
          <w:rFonts w:ascii="Times New Roman" w:hAnsi="Times New Roman" w:cs="Times New Roman"/>
          <w:sz w:val="24"/>
          <w:szCs w:val="24"/>
        </w:rPr>
      </w:pPr>
      <w:r w:rsidRPr="00044C18">
        <w:rPr>
          <w:rFonts w:ascii="Times New Roman" w:hAnsi="Times New Roman" w:cs="Times New Roman"/>
          <w:sz w:val="24"/>
          <w:szCs w:val="24"/>
        </w:rPr>
        <w:t xml:space="preserve">Uni Eropa merupakan mitra dagang terbesar ke-4 bagi Indonesia dengan produk ekspor utama antara lain mencakup produk-produk pertanian dan perikanan, furnitur, komponen mesin, tekstil dan alas kaki, serta produk plastik dan karet. </w:t>
      </w:r>
      <w:proofErr w:type="gramStart"/>
      <w:r w:rsidRPr="00044C18">
        <w:rPr>
          <w:rFonts w:ascii="Times New Roman" w:hAnsi="Times New Roman" w:cs="Times New Roman"/>
          <w:sz w:val="24"/>
          <w:szCs w:val="24"/>
        </w:rPr>
        <w:t>Sementara itu bagi UE, Indonesia adalah mitra dagang dari Asia Tenggara terbesar ke-5 namun berada di peringkat ke-30 dalam urutan mitra dagang UE secara global.</w:t>
      </w:r>
      <w:proofErr w:type="gramEnd"/>
      <w:r w:rsidRPr="00044C18">
        <w:rPr>
          <w:rFonts w:ascii="Times New Roman" w:hAnsi="Times New Roman" w:cs="Times New Roman"/>
          <w:sz w:val="24"/>
          <w:szCs w:val="24"/>
        </w:rPr>
        <w:t xml:space="preserve"> Ekspor utama UE ke Indonesia antara </w:t>
      </w:r>
      <w:proofErr w:type="gramStart"/>
      <w:r w:rsidRPr="00044C18">
        <w:rPr>
          <w:rFonts w:ascii="Times New Roman" w:hAnsi="Times New Roman" w:cs="Times New Roman"/>
          <w:sz w:val="24"/>
          <w:szCs w:val="24"/>
        </w:rPr>
        <w:t>lain</w:t>
      </w:r>
      <w:proofErr w:type="gramEnd"/>
      <w:r w:rsidRPr="00044C18">
        <w:rPr>
          <w:rFonts w:ascii="Times New Roman" w:hAnsi="Times New Roman" w:cs="Times New Roman"/>
          <w:sz w:val="24"/>
          <w:szCs w:val="24"/>
        </w:rPr>
        <w:t xml:space="preserve"> terfokus pada mesin, peralatan transportasi, dan produk kimia selain jasa.</w:t>
      </w:r>
      <w:r>
        <w:rPr>
          <w:rStyle w:val="FootnoteReference"/>
          <w:rFonts w:ascii="Times New Roman" w:hAnsi="Times New Roman" w:cs="Times New Roman"/>
          <w:sz w:val="24"/>
          <w:szCs w:val="24"/>
        </w:rPr>
        <w:footnoteReference w:id="2"/>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sidRPr="0050529D">
        <w:rPr>
          <w:rFonts w:ascii="Times New Roman" w:hAnsi="Times New Roman" w:cs="Times New Roman"/>
          <w:sz w:val="24"/>
          <w:szCs w:val="24"/>
        </w:rPr>
        <w:t>Sesuai kesepakatan yang tertuang dalam</w:t>
      </w:r>
      <w:r w:rsidRPr="0050529D">
        <w:rPr>
          <w:rStyle w:val="apple-converted-space"/>
          <w:rFonts w:ascii="Times New Roman" w:hAnsi="Times New Roman" w:cs="Times New Roman"/>
          <w:sz w:val="24"/>
          <w:szCs w:val="24"/>
        </w:rPr>
        <w:t> </w:t>
      </w:r>
      <w:r w:rsidRPr="0050529D">
        <w:rPr>
          <w:rStyle w:val="Emphasis"/>
          <w:rFonts w:ascii="Times New Roman" w:hAnsi="Times New Roman" w:cs="Times New Roman"/>
          <w:sz w:val="24"/>
          <w:szCs w:val="24"/>
          <w:bdr w:val="none" w:sz="0" w:space="0" w:color="auto" w:frame="1"/>
        </w:rPr>
        <w:t>scoping paper</w:t>
      </w:r>
      <w:r w:rsidRPr="0050529D">
        <w:rPr>
          <w:rFonts w:ascii="Times New Roman" w:hAnsi="Times New Roman" w:cs="Times New Roman"/>
          <w:sz w:val="24"/>
          <w:szCs w:val="24"/>
        </w:rPr>
        <w:t>, Indonesia dan U</w:t>
      </w:r>
      <w:r>
        <w:rPr>
          <w:rFonts w:ascii="Times New Roman" w:hAnsi="Times New Roman" w:cs="Times New Roman"/>
          <w:sz w:val="24"/>
          <w:szCs w:val="24"/>
        </w:rPr>
        <w:t xml:space="preserve">E </w:t>
      </w:r>
      <w:r w:rsidRPr="0050529D">
        <w:rPr>
          <w:rFonts w:ascii="Times New Roman" w:hAnsi="Times New Roman" w:cs="Times New Roman"/>
          <w:sz w:val="24"/>
          <w:szCs w:val="24"/>
        </w:rPr>
        <w:t xml:space="preserve">akan memulai perundingan yang antara lain mencakup isu-isu perdagangan barang, kepabeanan dan fasilitasi perdagangan, regulasi teknis di bidang sanitari dan fitosanitasi (SPS), regulasi teknis di bidang hambatan teknis perdagangan (TBT), perdagangan jasa, belanja pemerintah, Hak Kekayaan Intelektual dan semacamnya, persaingan usaha, transparansi kebijakan, </w:t>
      </w:r>
      <w:r w:rsidRPr="0050529D">
        <w:rPr>
          <w:rFonts w:ascii="Times New Roman" w:hAnsi="Times New Roman" w:cs="Times New Roman"/>
          <w:sz w:val="24"/>
          <w:szCs w:val="24"/>
        </w:rPr>
        <w:lastRenderedPageBreak/>
        <w:t>penyelesaian sengketa, serta perdagangan dan pembangunan yang berkelanjutan.</w:t>
      </w:r>
      <w:r>
        <w:rPr>
          <w:rStyle w:val="FootnoteReference"/>
          <w:rFonts w:ascii="Times New Roman" w:hAnsi="Times New Roman" w:cs="Times New Roman"/>
          <w:sz w:val="24"/>
          <w:szCs w:val="24"/>
        </w:rPr>
        <w:footnoteReference w:id="3"/>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sidRPr="004F3111">
        <w:rPr>
          <w:rFonts w:ascii="Times New Roman" w:hAnsi="Times New Roman" w:cs="Times New Roman"/>
          <w:i/>
          <w:sz w:val="24"/>
          <w:szCs w:val="24"/>
        </w:rPr>
        <w:t>Comprehensive Economic Partnership Agreement</w:t>
      </w:r>
      <w:r>
        <w:rPr>
          <w:rFonts w:ascii="Times New Roman" w:hAnsi="Times New Roman" w:cs="Times New Roman"/>
          <w:sz w:val="24"/>
          <w:szCs w:val="24"/>
        </w:rPr>
        <w:t xml:space="preserve"> (CEPA) memiliki pengertian sebagai</w:t>
      </w:r>
      <w:r w:rsidRPr="004F3111">
        <w:rPr>
          <w:rFonts w:ascii="Times New Roman" w:hAnsi="Times New Roman" w:cs="Times New Roman"/>
          <w:sz w:val="24"/>
          <w:szCs w:val="24"/>
        </w:rPr>
        <w:t xml:space="preserve"> skema kerja </w:t>
      </w:r>
      <w:proofErr w:type="gramStart"/>
      <w:r w:rsidRPr="004F3111">
        <w:rPr>
          <w:rFonts w:ascii="Times New Roman" w:hAnsi="Times New Roman" w:cs="Times New Roman"/>
          <w:sz w:val="24"/>
          <w:szCs w:val="24"/>
        </w:rPr>
        <w:t>sama</w:t>
      </w:r>
      <w:proofErr w:type="gramEnd"/>
      <w:r w:rsidRPr="004F3111">
        <w:rPr>
          <w:rFonts w:ascii="Times New Roman" w:hAnsi="Times New Roman" w:cs="Times New Roman"/>
          <w:sz w:val="24"/>
          <w:szCs w:val="24"/>
        </w:rPr>
        <w:t xml:space="preserve"> ekonomi yang lebih luas dari hanya sekedar isu perdagangan semata, CEPA biasanya memiliki rancangan yang saling terhubung membentuk segitiga, yang terdiri dari: akses pasar, pengembangan kapasitas dan fasilitasi perdagangan dan investasi; baik itu dilakukan secara bilateral maupun dilakukan dengan blok kerja sama ekonomi.</w:t>
      </w:r>
      <w:r>
        <w:rPr>
          <w:rStyle w:val="FootnoteReference"/>
          <w:rFonts w:ascii="Times New Roman" w:hAnsi="Times New Roman" w:cs="Times New Roman"/>
          <w:sz w:val="24"/>
          <w:szCs w:val="24"/>
        </w:rPr>
        <w:footnoteReference w:id="4"/>
      </w:r>
      <w:r w:rsidRPr="004F3111">
        <w:rPr>
          <w:rFonts w:ascii="Times New Roman" w:hAnsi="Times New Roman" w:cs="Times New Roman"/>
          <w:sz w:val="24"/>
          <w:szCs w:val="24"/>
        </w:rPr>
        <w:t xml:space="preserve"> </w:t>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Sejalan dengan niat UE tersebut,</w:t>
      </w:r>
      <w:r w:rsidRPr="004F3111">
        <w:rPr>
          <w:rFonts w:ascii="Times New Roman" w:hAnsi="Times New Roman" w:cs="Times New Roman"/>
          <w:sz w:val="24"/>
          <w:szCs w:val="24"/>
        </w:rPr>
        <w:t xml:space="preserve"> pemerintah Indonesia</w:t>
      </w:r>
      <w:r>
        <w:rPr>
          <w:rFonts w:ascii="Times New Roman" w:hAnsi="Times New Roman" w:cs="Times New Roman"/>
          <w:sz w:val="24"/>
          <w:szCs w:val="24"/>
        </w:rPr>
        <w:t xml:space="preserve"> menyambut baik hal tersebut dengan </w:t>
      </w:r>
      <w:proofErr w:type="gramStart"/>
      <w:r>
        <w:rPr>
          <w:rFonts w:ascii="Times New Roman" w:hAnsi="Times New Roman" w:cs="Times New Roman"/>
          <w:sz w:val="24"/>
          <w:szCs w:val="24"/>
        </w:rPr>
        <w:t xml:space="preserve">upaya </w:t>
      </w:r>
      <w:r w:rsidRPr="004F3111">
        <w:rPr>
          <w:rFonts w:ascii="Times New Roman" w:hAnsi="Times New Roman" w:cs="Times New Roman"/>
          <w:sz w:val="24"/>
          <w:szCs w:val="24"/>
        </w:rPr>
        <w:t xml:space="preserve"> untuk</w:t>
      </w:r>
      <w:proofErr w:type="gramEnd"/>
      <w:r w:rsidRPr="004F3111">
        <w:rPr>
          <w:rFonts w:ascii="Times New Roman" w:hAnsi="Times New Roman" w:cs="Times New Roman"/>
          <w:sz w:val="24"/>
          <w:szCs w:val="24"/>
        </w:rPr>
        <w:t xml:space="preserve"> menjalin kerja sama berupa suatu perjanjian perdagangan bebas tetapi tidak hanya </w:t>
      </w:r>
      <w:r>
        <w:rPr>
          <w:rFonts w:ascii="Times New Roman" w:hAnsi="Times New Roman" w:cs="Times New Roman"/>
          <w:sz w:val="24"/>
          <w:szCs w:val="24"/>
        </w:rPr>
        <w:t xml:space="preserve">berupa dalam ranah FTA </w:t>
      </w:r>
      <w:r w:rsidRPr="004F3111">
        <w:rPr>
          <w:rFonts w:ascii="Times New Roman" w:hAnsi="Times New Roman" w:cs="Times New Roman"/>
          <w:sz w:val="24"/>
          <w:szCs w:val="24"/>
        </w:rPr>
        <w:t>tetapi juga perjanjian yang</w:t>
      </w:r>
      <w:r>
        <w:rPr>
          <w:rFonts w:ascii="Times New Roman" w:hAnsi="Times New Roman" w:cs="Times New Roman"/>
          <w:sz w:val="24"/>
          <w:szCs w:val="24"/>
        </w:rPr>
        <w:t xml:space="preserve"> cakupannya</w:t>
      </w:r>
      <w:r w:rsidRPr="004F3111">
        <w:rPr>
          <w:rFonts w:ascii="Times New Roman" w:hAnsi="Times New Roman" w:cs="Times New Roman"/>
          <w:sz w:val="24"/>
          <w:szCs w:val="24"/>
        </w:rPr>
        <w:t xml:space="preserve"> dapat bersifat</w:t>
      </w:r>
      <w:r>
        <w:rPr>
          <w:rFonts w:ascii="Times New Roman" w:hAnsi="Times New Roman" w:cs="Times New Roman"/>
          <w:sz w:val="24"/>
          <w:szCs w:val="24"/>
        </w:rPr>
        <w:t xml:space="preserve"> lebih luas dan </w:t>
      </w:r>
      <w:r w:rsidRPr="004F3111">
        <w:rPr>
          <w:rFonts w:ascii="Times New Roman" w:hAnsi="Times New Roman" w:cs="Times New Roman"/>
          <w:sz w:val="24"/>
          <w:szCs w:val="24"/>
        </w:rPr>
        <w:t xml:space="preserve"> komprehensif dalam seluruh sektor. </w:t>
      </w:r>
      <w:proofErr w:type="gramStart"/>
      <w:r w:rsidRPr="004F3111">
        <w:rPr>
          <w:rFonts w:ascii="Times New Roman" w:hAnsi="Times New Roman" w:cs="Times New Roman"/>
          <w:sz w:val="24"/>
          <w:szCs w:val="24"/>
        </w:rPr>
        <w:t>Tapi hal ini tidak ber</w:t>
      </w:r>
      <w:r>
        <w:rPr>
          <w:rFonts w:ascii="Times New Roman" w:hAnsi="Times New Roman" w:cs="Times New Roman"/>
          <w:sz w:val="24"/>
          <w:szCs w:val="24"/>
        </w:rPr>
        <w:t>arti dalam prosesnya ber</w:t>
      </w:r>
      <w:r w:rsidRPr="004F3111">
        <w:rPr>
          <w:rFonts w:ascii="Times New Roman" w:hAnsi="Times New Roman" w:cs="Times New Roman"/>
          <w:sz w:val="24"/>
          <w:szCs w:val="24"/>
        </w:rPr>
        <w:t xml:space="preserve">jalan mulus karena </w:t>
      </w:r>
      <w:r>
        <w:rPr>
          <w:rFonts w:ascii="Times New Roman" w:hAnsi="Times New Roman" w:cs="Times New Roman"/>
          <w:sz w:val="24"/>
          <w:szCs w:val="24"/>
        </w:rPr>
        <w:t xml:space="preserve">pada kenyataannya mengalami berbagai kendala hingga </w:t>
      </w:r>
      <w:r w:rsidRPr="004F3111">
        <w:rPr>
          <w:rFonts w:ascii="Times New Roman" w:hAnsi="Times New Roman" w:cs="Times New Roman"/>
          <w:sz w:val="24"/>
          <w:szCs w:val="24"/>
        </w:rPr>
        <w:t>sempat mengalami penundaan dalam pelaksanaanya.</w:t>
      </w:r>
      <w:proofErr w:type="gramEnd"/>
      <w:r w:rsidRPr="004F3111">
        <w:rPr>
          <w:rFonts w:ascii="Times New Roman" w:hAnsi="Times New Roman" w:cs="Times New Roman"/>
          <w:sz w:val="24"/>
          <w:szCs w:val="24"/>
        </w:rPr>
        <w:t xml:space="preserve"> </w:t>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sidRPr="007B3313">
        <w:rPr>
          <w:rFonts w:ascii="Times New Roman" w:hAnsi="Times New Roman" w:cs="Times New Roman"/>
          <w:sz w:val="24"/>
          <w:szCs w:val="24"/>
        </w:rPr>
        <w:t>Presiden Indonesia Susilo Bambang Yudhoyono dan Presiden Komisi Eropa José Manuel Barroso sepakat pada akhir</w:t>
      </w:r>
      <w:r>
        <w:rPr>
          <w:rFonts w:ascii="Times New Roman" w:hAnsi="Times New Roman" w:cs="Times New Roman"/>
          <w:sz w:val="24"/>
          <w:szCs w:val="24"/>
        </w:rPr>
        <w:t xml:space="preserve"> </w:t>
      </w:r>
      <w:r w:rsidRPr="007B3313">
        <w:rPr>
          <w:rFonts w:ascii="Times New Roman" w:hAnsi="Times New Roman" w:cs="Times New Roman"/>
          <w:sz w:val="24"/>
          <w:szCs w:val="24"/>
        </w:rPr>
        <w:t>2009 untuk mengamati bagaimana hubungan komersial antara UE dan Indonesia dapat diperdalam.</w:t>
      </w:r>
      <w:r>
        <w:rPr>
          <w:rFonts w:ascii="Times New Roman" w:hAnsi="Times New Roman" w:cs="Times New Roman"/>
          <w:sz w:val="24"/>
          <w:szCs w:val="24"/>
        </w:rPr>
        <w:t xml:space="preserve"> </w:t>
      </w:r>
      <w:r w:rsidRPr="004F3111">
        <w:rPr>
          <w:rFonts w:ascii="Times New Roman" w:hAnsi="Times New Roman" w:cs="Times New Roman"/>
          <w:sz w:val="24"/>
          <w:szCs w:val="24"/>
        </w:rPr>
        <w:t xml:space="preserve">Dimulai dengan Indonesia dan UE menandatangani </w:t>
      </w:r>
      <w:r w:rsidRPr="004F3111">
        <w:rPr>
          <w:rFonts w:ascii="Times New Roman" w:hAnsi="Times New Roman" w:cs="Times New Roman"/>
          <w:i/>
          <w:iCs/>
          <w:sz w:val="24"/>
          <w:szCs w:val="24"/>
        </w:rPr>
        <w:t xml:space="preserve">Partnership and Cooperation Agreement </w:t>
      </w:r>
      <w:r w:rsidRPr="004F3111">
        <w:rPr>
          <w:rFonts w:ascii="Times New Roman" w:hAnsi="Times New Roman" w:cs="Times New Roman"/>
          <w:sz w:val="24"/>
          <w:szCs w:val="24"/>
        </w:rPr>
        <w:t xml:space="preserve">(PCA) pada November 2009, dimana para pihak terkait sepakat untuk mengadakan dialog yang komprehensif dan meningkatkan kerja </w:t>
      </w:r>
      <w:proofErr w:type="gramStart"/>
      <w:r w:rsidRPr="004F3111">
        <w:rPr>
          <w:rFonts w:ascii="Times New Roman" w:hAnsi="Times New Roman" w:cs="Times New Roman"/>
          <w:sz w:val="24"/>
          <w:szCs w:val="24"/>
        </w:rPr>
        <w:t>sama</w:t>
      </w:r>
      <w:proofErr w:type="gramEnd"/>
      <w:r w:rsidRPr="004F3111">
        <w:rPr>
          <w:rFonts w:ascii="Times New Roman" w:hAnsi="Times New Roman" w:cs="Times New Roman"/>
          <w:sz w:val="24"/>
          <w:szCs w:val="24"/>
        </w:rPr>
        <w:t xml:space="preserve"> lebih lanjut dalam seluruh sektor yang merupakan kepentingan bersama. </w:t>
      </w:r>
      <w:proofErr w:type="gramStart"/>
      <w:r>
        <w:rPr>
          <w:rFonts w:ascii="Times New Roman" w:hAnsi="Times New Roman" w:cs="Times New Roman"/>
          <w:sz w:val="24"/>
          <w:szCs w:val="24"/>
        </w:rPr>
        <w:t xml:space="preserve">Selanjutnya untuk menindaklanjuti kesepakatan </w:t>
      </w:r>
      <w:r>
        <w:rPr>
          <w:rFonts w:ascii="Times New Roman" w:hAnsi="Times New Roman" w:cs="Times New Roman"/>
          <w:sz w:val="24"/>
          <w:szCs w:val="24"/>
        </w:rPr>
        <w:lastRenderedPageBreak/>
        <w:t>tersebut maka dilakukanlah perundingan dimana tidak lagi mencakup seluruh sektor melainkan fokus terhadap sektor ekonomi</w:t>
      </w:r>
      <w:r w:rsidRPr="007B3313">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Kesepakatan kerangka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tersebut adalah </w:t>
      </w:r>
      <w:r w:rsidRPr="00895C62">
        <w:rPr>
          <w:rFonts w:ascii="Times New Roman" w:hAnsi="Times New Roman" w:cs="Times New Roman"/>
          <w:i/>
          <w:sz w:val="24"/>
          <w:szCs w:val="24"/>
        </w:rPr>
        <w:t>Indonesia European Union Comprehensive Economic Partnership Agreement</w:t>
      </w:r>
      <w:r>
        <w:rPr>
          <w:rFonts w:ascii="Times New Roman" w:hAnsi="Times New Roman" w:cs="Times New Roman"/>
          <w:sz w:val="24"/>
          <w:szCs w:val="24"/>
        </w:rPr>
        <w:t xml:space="preserve"> (IEU CEPA). IEU CEPA tersebut</w:t>
      </w:r>
      <w:r w:rsidRPr="004F3111">
        <w:rPr>
          <w:rFonts w:ascii="Times New Roman" w:hAnsi="Times New Roman" w:cs="Times New Roman"/>
          <w:sz w:val="24"/>
          <w:szCs w:val="24"/>
        </w:rPr>
        <w:t xml:space="preserve"> didasari</w:t>
      </w:r>
      <w:r>
        <w:rPr>
          <w:rFonts w:ascii="Times New Roman" w:hAnsi="Times New Roman" w:cs="Times New Roman"/>
          <w:sz w:val="24"/>
          <w:szCs w:val="24"/>
        </w:rPr>
        <w:t xml:space="preserve"> oleh</w:t>
      </w:r>
      <w:r w:rsidRPr="004F3111">
        <w:rPr>
          <w:rFonts w:ascii="Times New Roman" w:hAnsi="Times New Roman" w:cs="Times New Roman"/>
          <w:sz w:val="24"/>
          <w:szCs w:val="24"/>
        </w:rPr>
        <w:t xml:space="preserve"> kerja sama yang dibuat pada 2010 dalam kajian </w:t>
      </w:r>
      <w:r w:rsidRPr="004F3111">
        <w:rPr>
          <w:rFonts w:ascii="Times New Roman" w:hAnsi="Times New Roman" w:cs="Times New Roman"/>
          <w:i/>
          <w:sz w:val="24"/>
          <w:szCs w:val="24"/>
        </w:rPr>
        <w:t>Invigorating the Indonesia-European Union Partnership Towards a Comprehensive Economic Partnership Agreement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roofErr w:type="gramStart"/>
      <w:r w:rsidRPr="004F3111">
        <w:rPr>
          <w:rFonts w:ascii="Times New Roman" w:hAnsi="Times New Roman" w:cs="Times New Roman"/>
          <w:sz w:val="24"/>
          <w:szCs w:val="24"/>
        </w:rPr>
        <w:t>Kajian ini menunjukkan potensi yang sangat besar bila hubungan ekonomi dan perdagangan antara Indonesia dan Uni Eropa dapat diikat dalam sebuah perjanjian kemitraan yang sifatnya komprehensif dan mencakup isu-isu</w:t>
      </w:r>
      <w:r>
        <w:rPr>
          <w:rFonts w:ascii="Times New Roman" w:hAnsi="Times New Roman" w:cs="Times New Roman"/>
          <w:sz w:val="24"/>
          <w:szCs w:val="24"/>
        </w:rPr>
        <w:t xml:space="preserve"> strategis</w:t>
      </w:r>
      <w:r w:rsidRPr="004F3111">
        <w:rPr>
          <w:rFonts w:ascii="Times New Roman" w:hAnsi="Times New Roman" w:cs="Times New Roman"/>
          <w:sz w:val="24"/>
          <w:szCs w:val="24"/>
        </w:rPr>
        <w:t xml:space="preserve"> masa kini.</w:t>
      </w:r>
      <w:proofErr w:type="gramEnd"/>
      <w:r>
        <w:rPr>
          <w:rFonts w:ascii="Times New Roman" w:hAnsi="Times New Roman" w:cs="Times New Roman"/>
          <w:sz w:val="24"/>
          <w:szCs w:val="24"/>
        </w:rPr>
        <w:t xml:space="preserve"> </w:t>
      </w:r>
    </w:p>
    <w:p w:rsidR="00044C18" w:rsidRDefault="00044C18" w:rsidP="00044C18">
      <w:pPr>
        <w:pStyle w:val="ListParagraph"/>
        <w:spacing w:after="0" w:line="360" w:lineRule="auto"/>
        <w:ind w:firstLine="360"/>
        <w:jc w:val="both"/>
        <w:rPr>
          <w:rFonts w:ascii="Times New Roman" w:hAnsi="Times New Roman" w:cs="Times New Roman"/>
          <w:sz w:val="24"/>
          <w:szCs w:val="24"/>
        </w:rPr>
      </w:pPr>
      <w:proofErr w:type="gramStart"/>
      <w:r w:rsidRPr="001C257B">
        <w:rPr>
          <w:rFonts w:ascii="Times New Roman" w:hAnsi="Times New Roman" w:cs="Times New Roman"/>
          <w:sz w:val="24"/>
          <w:szCs w:val="24"/>
        </w:rPr>
        <w:t>Hubungan Indonesia dan Uni Eropa secara umum diatur dalam</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Partnership and Cooperation</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Agreement</w:t>
      </w:r>
      <w:r w:rsidRPr="001C257B">
        <w:rPr>
          <w:rStyle w:val="apple-converted-space"/>
          <w:rFonts w:ascii="Times New Roman" w:hAnsi="Times New Roman" w:cs="Times New Roman"/>
          <w:i/>
          <w:iCs/>
          <w:sz w:val="24"/>
          <w:szCs w:val="24"/>
          <w:bdr w:val="none" w:sz="0" w:space="0" w:color="auto" w:frame="1"/>
        </w:rPr>
        <w:t> </w:t>
      </w:r>
      <w:r w:rsidRPr="001C257B">
        <w:rPr>
          <w:rFonts w:ascii="Times New Roman" w:hAnsi="Times New Roman" w:cs="Times New Roman"/>
          <w:sz w:val="24"/>
          <w:szCs w:val="24"/>
        </w:rPr>
        <w:t>yang mulai berlaku sejak Mei 2014.</w:t>
      </w:r>
      <w:proofErr w:type="gramEnd"/>
      <w:r w:rsidRPr="001C257B">
        <w:rPr>
          <w:rFonts w:ascii="Times New Roman" w:hAnsi="Times New Roman" w:cs="Times New Roman"/>
          <w:sz w:val="24"/>
          <w:szCs w:val="24"/>
        </w:rPr>
        <w:t xml:space="preserve"> </w:t>
      </w:r>
      <w:proofErr w:type="gramStart"/>
      <w:r w:rsidRPr="001C257B">
        <w:rPr>
          <w:rFonts w:ascii="Times New Roman" w:hAnsi="Times New Roman" w:cs="Times New Roman"/>
          <w:sz w:val="24"/>
          <w:szCs w:val="24"/>
        </w:rPr>
        <w:t>Indonesia juga masih menikmati perlakuan khusus berupa tarif rendah untuk sejumlah produk di bawah skema</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EU Generalized Scheme of Preferences</w:t>
      </w:r>
      <w:r w:rsidRPr="001C257B">
        <w:rPr>
          <w:rStyle w:val="apple-converted-space"/>
          <w:rFonts w:ascii="Times New Roman" w:hAnsi="Times New Roman" w:cs="Times New Roman"/>
          <w:sz w:val="24"/>
          <w:szCs w:val="24"/>
        </w:rPr>
        <w:t> </w:t>
      </w:r>
      <w:r>
        <w:rPr>
          <w:rFonts w:ascii="Times New Roman" w:hAnsi="Times New Roman" w:cs="Times New Roman"/>
          <w:sz w:val="24"/>
          <w:szCs w:val="24"/>
        </w:rPr>
        <w:t>(GSP)</w:t>
      </w:r>
      <w:r w:rsidRPr="001C257B">
        <w:rPr>
          <w:rFonts w:ascii="Times New Roman" w:hAnsi="Times New Roman" w:cs="Times New Roman"/>
          <w:sz w:val="24"/>
          <w:szCs w:val="24"/>
        </w:rPr>
        <w:t>.</w:t>
      </w:r>
      <w:proofErr w:type="gramEnd"/>
      <w:r w:rsidRPr="001C257B">
        <w:rPr>
          <w:rFonts w:ascii="Times New Roman" w:hAnsi="Times New Roman" w:cs="Times New Roman"/>
          <w:sz w:val="24"/>
          <w:szCs w:val="24"/>
        </w:rPr>
        <w:t xml:space="preserve"> Fasilitas GSP ini </w:t>
      </w:r>
      <w:proofErr w:type="gramStart"/>
      <w:r w:rsidRPr="001C257B">
        <w:rPr>
          <w:rFonts w:ascii="Times New Roman" w:hAnsi="Times New Roman" w:cs="Times New Roman"/>
          <w:sz w:val="24"/>
          <w:szCs w:val="24"/>
        </w:rPr>
        <w:t>akan</w:t>
      </w:r>
      <w:proofErr w:type="gramEnd"/>
      <w:r w:rsidRPr="001C257B">
        <w:rPr>
          <w:rFonts w:ascii="Times New Roman" w:hAnsi="Times New Roman" w:cs="Times New Roman"/>
          <w:sz w:val="24"/>
          <w:szCs w:val="24"/>
        </w:rPr>
        <w:t xml:space="preserve"> dihapus bila Indonesia meningkat statusnya dari</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lower middle-income country</w:t>
      </w:r>
      <w:r w:rsidRPr="001C257B">
        <w:rPr>
          <w:rFonts w:ascii="Times New Roman" w:hAnsi="Times New Roman" w:cs="Times New Roman"/>
          <w:sz w:val="24"/>
          <w:szCs w:val="24"/>
        </w:rPr>
        <w:t xml:space="preserve">. Di sinilah antara </w:t>
      </w:r>
      <w:proofErr w:type="gramStart"/>
      <w:r w:rsidRPr="001C257B">
        <w:rPr>
          <w:rFonts w:ascii="Times New Roman" w:hAnsi="Times New Roman" w:cs="Times New Roman"/>
          <w:sz w:val="24"/>
          <w:szCs w:val="24"/>
        </w:rPr>
        <w:t>lain</w:t>
      </w:r>
      <w:proofErr w:type="gramEnd"/>
      <w:r w:rsidRPr="001C257B">
        <w:rPr>
          <w:rFonts w:ascii="Times New Roman" w:hAnsi="Times New Roman" w:cs="Times New Roman"/>
          <w:sz w:val="24"/>
          <w:szCs w:val="24"/>
        </w:rPr>
        <w:t xml:space="preserve"> arti penting bagi Indonesia untuk segera merundingkan sebuah CEPA dengan Uni Eropa.</w:t>
      </w:r>
      <w:r>
        <w:rPr>
          <w:rStyle w:val="FootnoteReference"/>
          <w:rFonts w:ascii="Times New Roman" w:hAnsi="Times New Roman" w:cs="Times New Roman"/>
          <w:sz w:val="24"/>
          <w:szCs w:val="24"/>
        </w:rPr>
        <w:footnoteReference w:id="7"/>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sidRPr="001C257B">
        <w:rPr>
          <w:rFonts w:ascii="Times New Roman" w:hAnsi="Times New Roman" w:cs="Times New Roman"/>
          <w:sz w:val="24"/>
          <w:szCs w:val="24"/>
        </w:rPr>
        <w:t>Langkah awal ditempuh Indonesia dan Uni Eropa pada 2012 dengan membahas</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scoping paper</w:t>
      </w:r>
      <w:r w:rsidRPr="001C257B">
        <w:rPr>
          <w:rStyle w:val="apple-converted-space"/>
          <w:rFonts w:ascii="Times New Roman" w:hAnsi="Times New Roman" w:cs="Times New Roman"/>
          <w:sz w:val="24"/>
          <w:szCs w:val="24"/>
        </w:rPr>
        <w:t> </w:t>
      </w:r>
      <w:r w:rsidRPr="001C257B">
        <w:rPr>
          <w:rFonts w:ascii="Times New Roman" w:hAnsi="Times New Roman" w:cs="Times New Roman"/>
          <w:sz w:val="24"/>
          <w:szCs w:val="24"/>
        </w:rPr>
        <w:t xml:space="preserve">untuk menentukan cakupan dan kedalaman komitmen yang akan dirundingkan kedua pihak. </w:t>
      </w:r>
      <w:proofErr w:type="gramStart"/>
      <w:r w:rsidRPr="001C257B">
        <w:rPr>
          <w:rFonts w:ascii="Times New Roman" w:hAnsi="Times New Roman" w:cs="Times New Roman"/>
          <w:sz w:val="24"/>
          <w:szCs w:val="24"/>
        </w:rPr>
        <w:t xml:space="preserve">Diselingi pergantian pemerintahan, baik di Indonesia maupun di Uni Eropa, </w:t>
      </w:r>
      <w:r w:rsidRPr="001C257B">
        <w:rPr>
          <w:rStyle w:val="apple-style-span"/>
          <w:rFonts w:ascii="Times New Roman" w:hAnsi="Times New Roman" w:cs="Times New Roman"/>
          <w:sz w:val="24"/>
          <w:szCs w:val="24"/>
        </w:rPr>
        <w:t>hingga vakum selama empat tahun.</w:t>
      </w:r>
      <w:proofErr w:type="gramEnd"/>
      <w:r w:rsidRPr="001C257B">
        <w:rPr>
          <w:rStyle w:val="apple-style-span"/>
          <w:rFonts w:ascii="Times New Roman" w:hAnsi="Times New Roman" w:cs="Times New Roman"/>
          <w:sz w:val="24"/>
          <w:szCs w:val="24"/>
        </w:rPr>
        <w:t xml:space="preserve"> </w:t>
      </w:r>
      <w:r w:rsidRPr="001C257B">
        <w:rPr>
          <w:rFonts w:ascii="Times New Roman" w:hAnsi="Times New Roman" w:cs="Times New Roman"/>
          <w:sz w:val="24"/>
          <w:szCs w:val="24"/>
        </w:rPr>
        <w:t xml:space="preserve">Indonesia dan </w:t>
      </w:r>
      <w:r>
        <w:rPr>
          <w:rFonts w:ascii="Times New Roman" w:hAnsi="Times New Roman" w:cs="Times New Roman"/>
          <w:sz w:val="24"/>
          <w:szCs w:val="24"/>
        </w:rPr>
        <w:t>UE</w:t>
      </w:r>
      <w:r w:rsidRPr="001C257B">
        <w:rPr>
          <w:rFonts w:ascii="Times New Roman" w:hAnsi="Times New Roman" w:cs="Times New Roman"/>
          <w:sz w:val="24"/>
          <w:szCs w:val="24"/>
        </w:rPr>
        <w:t xml:space="preserve"> akhirnya sepakat menghidupkan kembali negosiasi pakta perdagangan bebas (</w:t>
      </w:r>
      <w:r w:rsidRPr="00C01067">
        <w:rPr>
          <w:rFonts w:ascii="Times New Roman" w:hAnsi="Times New Roman" w:cs="Times New Roman"/>
          <w:i/>
          <w:sz w:val="24"/>
          <w:szCs w:val="24"/>
        </w:rPr>
        <w:t>Free Trade Agreement</w:t>
      </w:r>
      <w:r w:rsidRPr="001C257B">
        <w:rPr>
          <w:rFonts w:ascii="Times New Roman" w:hAnsi="Times New Roman" w:cs="Times New Roman"/>
          <w:sz w:val="24"/>
          <w:szCs w:val="24"/>
        </w:rPr>
        <w:t>/ FTA) yang termasuk dalam kerangka kerja</w:t>
      </w:r>
      <w:r>
        <w:rPr>
          <w:rFonts w:ascii="Times New Roman" w:hAnsi="Times New Roman" w:cs="Times New Roman"/>
          <w:sz w:val="24"/>
          <w:szCs w:val="24"/>
        </w:rPr>
        <w:t xml:space="preserve"> </w:t>
      </w:r>
      <w:proofErr w:type="gramStart"/>
      <w:r w:rsidRPr="001C257B">
        <w:rPr>
          <w:rFonts w:ascii="Times New Roman" w:hAnsi="Times New Roman" w:cs="Times New Roman"/>
          <w:sz w:val="24"/>
          <w:szCs w:val="24"/>
        </w:rPr>
        <w:t>s</w:t>
      </w:r>
      <w:r>
        <w:rPr>
          <w:rFonts w:ascii="Times New Roman" w:hAnsi="Times New Roman" w:cs="Times New Roman"/>
          <w:sz w:val="24"/>
          <w:szCs w:val="24"/>
        </w:rPr>
        <w:t>a</w:t>
      </w:r>
      <w:r w:rsidRPr="001C257B">
        <w:rPr>
          <w:rFonts w:ascii="Times New Roman" w:hAnsi="Times New Roman" w:cs="Times New Roman"/>
          <w:sz w:val="24"/>
          <w:szCs w:val="24"/>
        </w:rPr>
        <w:t>ma</w:t>
      </w:r>
      <w:proofErr w:type="gramEnd"/>
      <w:r w:rsidRPr="001C257B">
        <w:rPr>
          <w:rFonts w:ascii="Times New Roman" w:hAnsi="Times New Roman" w:cs="Times New Roman"/>
          <w:sz w:val="24"/>
          <w:szCs w:val="24"/>
        </w:rPr>
        <w:t xml:space="preserve"> IEU CEPA, dimana </w:t>
      </w:r>
      <w:r w:rsidRPr="001C257B">
        <w:rPr>
          <w:rFonts w:ascii="Times New Roman" w:hAnsi="Times New Roman" w:cs="Times New Roman"/>
          <w:sz w:val="24"/>
          <w:szCs w:val="24"/>
        </w:rPr>
        <w:lastRenderedPageBreak/>
        <w:t>pembahasan</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scoping</w:t>
      </w:r>
      <w:r w:rsidRPr="001C257B">
        <w:rPr>
          <w:rStyle w:val="apple-converted-space"/>
          <w:rFonts w:ascii="Times New Roman" w:hAnsi="Times New Roman" w:cs="Times New Roman"/>
          <w:sz w:val="24"/>
          <w:szCs w:val="24"/>
        </w:rPr>
        <w:t> </w:t>
      </w:r>
      <w:r w:rsidRPr="001C257B">
        <w:rPr>
          <w:rStyle w:val="Emphasis"/>
          <w:rFonts w:ascii="Times New Roman" w:hAnsi="Times New Roman" w:cs="Times New Roman"/>
          <w:sz w:val="24"/>
          <w:szCs w:val="24"/>
          <w:bdr w:val="none" w:sz="0" w:space="0" w:color="auto" w:frame="1"/>
        </w:rPr>
        <w:t>paper</w:t>
      </w:r>
      <w:r w:rsidRPr="001C257B">
        <w:rPr>
          <w:rStyle w:val="apple-converted-space"/>
          <w:rFonts w:ascii="Times New Roman" w:hAnsi="Times New Roman" w:cs="Times New Roman"/>
          <w:i/>
          <w:iCs/>
          <w:sz w:val="24"/>
          <w:szCs w:val="24"/>
          <w:bdr w:val="none" w:sz="0" w:space="0" w:color="auto" w:frame="1"/>
        </w:rPr>
        <w:t> </w:t>
      </w:r>
      <w:r w:rsidRPr="001C257B">
        <w:rPr>
          <w:rFonts w:ascii="Times New Roman" w:hAnsi="Times New Roman" w:cs="Times New Roman"/>
          <w:sz w:val="24"/>
          <w:szCs w:val="24"/>
        </w:rPr>
        <w:t>ini akhirnya dapat diselesaikan pada April 2016 saat Presiden RI Joko Widodo melakukan kunjungan ke Brussel, Belgia.</w:t>
      </w:r>
      <w:r>
        <w:rPr>
          <w:rStyle w:val="FootnoteReference"/>
          <w:rFonts w:ascii="Times New Roman" w:hAnsi="Times New Roman" w:cs="Times New Roman"/>
          <w:sz w:val="24"/>
          <w:szCs w:val="24"/>
        </w:rPr>
        <w:footnoteReference w:id="8"/>
      </w:r>
      <w:r w:rsidRPr="001C257B">
        <w:rPr>
          <w:rFonts w:ascii="Times New Roman" w:hAnsi="Times New Roman" w:cs="Times New Roman"/>
          <w:sz w:val="24"/>
          <w:szCs w:val="24"/>
        </w:rPr>
        <w:t xml:space="preserve"> </w:t>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sidRPr="001C257B">
        <w:rPr>
          <w:rFonts w:ascii="Times New Roman" w:hAnsi="Times New Roman" w:cs="Times New Roman"/>
          <w:sz w:val="24"/>
          <w:szCs w:val="24"/>
        </w:rPr>
        <w:t xml:space="preserve">Kedua pihak sepakat memanfaatkan momentum ini untuk kemudian mempercepat proses negosiasi IEU CEPA setelah Juli 2016 kedua pihak berhasil meluncurkan </w:t>
      </w:r>
      <w:r w:rsidRPr="001C257B">
        <w:rPr>
          <w:rFonts w:ascii="Times New Roman" w:hAnsi="Times New Roman" w:cs="Times New Roman"/>
          <w:i/>
          <w:sz w:val="24"/>
          <w:szCs w:val="24"/>
        </w:rPr>
        <w:t>joint scoping paper</w:t>
      </w:r>
      <w:r w:rsidRPr="001C257B">
        <w:rPr>
          <w:rFonts w:ascii="Times New Roman" w:hAnsi="Times New Roman" w:cs="Times New Roman"/>
          <w:sz w:val="24"/>
          <w:szCs w:val="24"/>
        </w:rPr>
        <w:t xml:space="preserve">. </w:t>
      </w:r>
      <w:proofErr w:type="gramStart"/>
      <w:r w:rsidRPr="001C257B">
        <w:rPr>
          <w:rFonts w:ascii="Times New Roman" w:hAnsi="Times New Roman" w:cs="Times New Roman"/>
          <w:sz w:val="24"/>
          <w:szCs w:val="24"/>
        </w:rPr>
        <w:t>Inisiatif tersebut dibentuk berdasarkan pola kebijakan luar negeri kedua belah pihak yang berorientasi pada bidang pembangunan</w:t>
      </w:r>
      <w:r>
        <w:rPr>
          <w:rFonts w:ascii="Times New Roman" w:hAnsi="Times New Roman" w:cs="Times New Roman"/>
          <w:sz w:val="24"/>
          <w:szCs w:val="24"/>
        </w:rPr>
        <w:t xml:space="preserve"> bagi Indonesia maupun UE</w:t>
      </w:r>
      <w:r w:rsidRPr="001C257B">
        <w:rPr>
          <w:rFonts w:ascii="Times New Roman" w:hAnsi="Times New Roman" w:cs="Times New Roman"/>
          <w:sz w:val="24"/>
          <w:szCs w:val="24"/>
        </w:rPr>
        <w:t>.</w:t>
      </w:r>
      <w:proofErr w:type="gramEnd"/>
      <w:r w:rsidRPr="001C257B">
        <w:rPr>
          <w:rFonts w:ascii="Times New Roman" w:hAnsi="Times New Roman" w:cs="Times New Roman"/>
          <w:sz w:val="24"/>
          <w:szCs w:val="24"/>
        </w:rPr>
        <w:t xml:space="preserve"> </w:t>
      </w:r>
      <w:proofErr w:type="gramStart"/>
      <w:r w:rsidRPr="001C257B">
        <w:rPr>
          <w:rFonts w:ascii="Times New Roman" w:hAnsi="Times New Roman" w:cs="Times New Roman"/>
          <w:sz w:val="24"/>
          <w:szCs w:val="24"/>
        </w:rPr>
        <w:t>Manfaat perjanjian ini sangatlah besar bagi kedua belah pihak, akses pasar yang lebih besar kepada negara anggota UE dapat meningkatkan kinerja ekspor Indonesia dalam pasar UE.</w:t>
      </w:r>
      <w:proofErr w:type="gramEnd"/>
      <w:r w:rsidRPr="001C257B">
        <w:rPr>
          <w:rFonts w:ascii="Times New Roman" w:hAnsi="Times New Roman" w:cs="Times New Roman"/>
          <w:sz w:val="24"/>
          <w:szCs w:val="24"/>
        </w:rPr>
        <w:t xml:space="preserve"> Selain itu, karena kedua perekonomian adalah komplementer (saling melengkapi), akses pasar yang lebih besar untuk produk UE juga </w:t>
      </w:r>
      <w:proofErr w:type="gramStart"/>
      <w:r w:rsidRPr="001C257B">
        <w:rPr>
          <w:rFonts w:ascii="Times New Roman" w:hAnsi="Times New Roman" w:cs="Times New Roman"/>
          <w:sz w:val="24"/>
          <w:szCs w:val="24"/>
        </w:rPr>
        <w:t>akan</w:t>
      </w:r>
      <w:proofErr w:type="gramEnd"/>
      <w:r w:rsidRPr="001C257B">
        <w:rPr>
          <w:rFonts w:ascii="Times New Roman" w:hAnsi="Times New Roman" w:cs="Times New Roman"/>
          <w:sz w:val="24"/>
          <w:szCs w:val="24"/>
        </w:rPr>
        <w:t xml:space="preserve"> meningkatkan daya saing industri Indonesia. </w:t>
      </w:r>
    </w:p>
    <w:p w:rsidR="00044C18" w:rsidRDefault="00044C18" w:rsidP="00044C18">
      <w:pPr>
        <w:pStyle w:val="ListParagraph"/>
        <w:spacing w:after="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Pada kenyataannya komplementaritas yang tinggi antar</w:t>
      </w:r>
      <w:r w:rsidR="0027545B">
        <w:rPr>
          <w:rFonts w:ascii="Times New Roman" w:hAnsi="Times New Roman" w:cs="Times New Roman"/>
          <w:sz w:val="24"/>
          <w:szCs w:val="24"/>
        </w:rPr>
        <w:t xml:space="preserve">a ekpor Indonesia dan impor UE </w:t>
      </w:r>
      <w:r>
        <w:rPr>
          <w:rFonts w:ascii="Times New Roman" w:hAnsi="Times New Roman" w:cs="Times New Roman"/>
          <w:sz w:val="24"/>
          <w:szCs w:val="24"/>
        </w:rPr>
        <w:t>membuka banyak peluang untuk terjalinnya hubungan ekonomi yang lebih kuat.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komplementaritas tersebut masih belum dapat dimanfaatkan dengan optimal.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Statistik menunjukkan, perdagangan antara keduanya cenderung stagnan.</w:t>
      </w:r>
      <w:proofErr w:type="gramEnd"/>
      <w:r>
        <w:rPr>
          <w:rFonts w:ascii="Times New Roman" w:hAnsi="Times New Roman" w:cs="Times New Roman"/>
          <w:sz w:val="24"/>
          <w:szCs w:val="24"/>
        </w:rPr>
        <w:t xml:space="preserve"> Bahkan dalam data Badan Pusat Statistik (BPS) pada lima tahun terakhir (2011-2015) menunjukkan total nilai perdagangan Indonesia-Uni Eropa mengalami penurunan sekitar 5</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persen per tahun. </w:t>
      </w:r>
      <w:r w:rsidRPr="00440E4B">
        <w:rPr>
          <w:rFonts w:ascii="Times New Roman" w:hAnsi="Times New Roman" w:cs="Times New Roman"/>
          <w:sz w:val="24"/>
          <w:szCs w:val="24"/>
        </w:rPr>
        <w:t>Hal itu berdampak pada penurunan surplus neraca perdagangan bagi Indonesia sebesar 14</w:t>
      </w:r>
      <w:proofErr w:type="gramStart"/>
      <w:r w:rsidRPr="00440E4B">
        <w:rPr>
          <w:rFonts w:ascii="Times New Roman" w:hAnsi="Times New Roman" w:cs="Times New Roman"/>
          <w:sz w:val="24"/>
          <w:szCs w:val="24"/>
        </w:rPr>
        <w:t>,5</w:t>
      </w:r>
      <w:proofErr w:type="gramEnd"/>
      <w:r w:rsidRPr="00440E4B">
        <w:rPr>
          <w:rFonts w:ascii="Times New Roman" w:hAnsi="Times New Roman" w:cs="Times New Roman"/>
          <w:sz w:val="24"/>
          <w:szCs w:val="24"/>
        </w:rPr>
        <w:t xml:space="preserve"> persen per tahun pada periode waktu yang sama. Sementara itu, pada 2015, nilai surplus neraca perdagangan Indonesia dengan Uni Eropa hanya mencapai 3,5 miliar dolar AS atau turun 16,7 persen dibandingkan nilai tahun sebelumnya yang mencapai 4,2 miliar dolar AS.</w:t>
      </w:r>
      <w:r>
        <w:rPr>
          <w:rStyle w:val="FootnoteReference"/>
          <w:rFonts w:ascii="Times New Roman" w:hAnsi="Times New Roman" w:cs="Times New Roman"/>
          <w:sz w:val="24"/>
          <w:szCs w:val="24"/>
        </w:rPr>
        <w:footnoteReference w:id="9"/>
      </w:r>
      <w:r w:rsidRPr="00440E4B">
        <w:rPr>
          <w:rFonts w:ascii="Times New Roman" w:hAnsi="Times New Roman" w:cs="Times New Roman"/>
          <w:sz w:val="24"/>
          <w:szCs w:val="24"/>
        </w:rPr>
        <w:t xml:space="preserve"> </w:t>
      </w:r>
    </w:p>
    <w:p w:rsidR="00044C18" w:rsidRPr="007F7879" w:rsidRDefault="0027545B" w:rsidP="00044C18">
      <w:pPr>
        <w:pStyle w:val="ListParagraph"/>
        <w:spacing w:after="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Produk-produk Indonesia</w:t>
      </w:r>
      <w:r w:rsidR="00044C18">
        <w:rPr>
          <w:rFonts w:ascii="Times New Roman" w:hAnsi="Times New Roman" w:cs="Times New Roman"/>
          <w:sz w:val="24"/>
          <w:szCs w:val="24"/>
        </w:rPr>
        <w:t xml:space="preserve"> cenderung kehilangan pangsa di Pasar Eropa.</w:t>
      </w:r>
      <w:proofErr w:type="gramEnd"/>
      <w:r w:rsidR="00044C18">
        <w:rPr>
          <w:rFonts w:ascii="Times New Roman" w:hAnsi="Times New Roman" w:cs="Times New Roman"/>
          <w:sz w:val="24"/>
          <w:szCs w:val="24"/>
        </w:rPr>
        <w:t xml:space="preserve"> Jika pada awal tahun 2000-an pangsa pasar produk Indonesia diatas satu </w:t>
      </w:r>
      <w:r w:rsidR="00044C18">
        <w:rPr>
          <w:rFonts w:ascii="Times New Roman" w:hAnsi="Times New Roman" w:cs="Times New Roman"/>
          <w:sz w:val="24"/>
          <w:szCs w:val="24"/>
        </w:rPr>
        <w:lastRenderedPageBreak/>
        <w:t>persen, saat ini hanya sekitar 0</w:t>
      </w:r>
      <w:proofErr w:type="gramStart"/>
      <w:r w:rsidR="00044C18">
        <w:rPr>
          <w:rFonts w:ascii="Times New Roman" w:hAnsi="Times New Roman" w:cs="Times New Roman"/>
          <w:sz w:val="24"/>
          <w:szCs w:val="24"/>
        </w:rPr>
        <w:t>,8</w:t>
      </w:r>
      <w:proofErr w:type="gramEnd"/>
      <w:r w:rsidR="00044C18">
        <w:rPr>
          <w:rFonts w:ascii="Times New Roman" w:hAnsi="Times New Roman" w:cs="Times New Roman"/>
          <w:sz w:val="24"/>
          <w:szCs w:val="24"/>
        </w:rPr>
        <w:t xml:space="preserve"> persen. </w:t>
      </w:r>
      <w:proofErr w:type="gramStart"/>
      <w:r w:rsidR="00044C18" w:rsidRPr="007F7879">
        <w:rPr>
          <w:rFonts w:ascii="Times New Roman" w:hAnsi="Times New Roman" w:cs="Times New Roman"/>
          <w:sz w:val="24"/>
          <w:szCs w:val="24"/>
        </w:rPr>
        <w:t>Indonesia cenderung kehilangan pangsa pada banyak produk yang pasarnya berkembang pesat, seperti tekstil dan pakaian yang tumbuh 5 persen per tahun.</w:t>
      </w:r>
      <w:proofErr w:type="gramEnd"/>
      <w:r w:rsidR="00044C18" w:rsidRPr="007F7879">
        <w:rPr>
          <w:rFonts w:ascii="Times New Roman" w:hAnsi="Times New Roman" w:cs="Times New Roman"/>
          <w:sz w:val="24"/>
          <w:szCs w:val="24"/>
        </w:rPr>
        <w:t xml:space="preserve"> </w:t>
      </w:r>
      <w:proofErr w:type="gramStart"/>
      <w:r w:rsidR="00044C18" w:rsidRPr="007F7879">
        <w:rPr>
          <w:rFonts w:ascii="Times New Roman" w:hAnsi="Times New Roman" w:cs="Times New Roman"/>
          <w:sz w:val="24"/>
          <w:szCs w:val="24"/>
        </w:rPr>
        <w:t>Begitu pula produk seperti furniture dan beberapa produk elektronik.</w:t>
      </w:r>
      <w:proofErr w:type="gramEnd"/>
      <w:r w:rsidR="00044C18" w:rsidRPr="007F7879">
        <w:rPr>
          <w:rFonts w:ascii="Times New Roman" w:hAnsi="Times New Roman" w:cs="Times New Roman"/>
          <w:sz w:val="24"/>
          <w:szCs w:val="24"/>
        </w:rPr>
        <w:t xml:space="preserve"> </w:t>
      </w:r>
      <w:proofErr w:type="gramStart"/>
      <w:r w:rsidR="00044C18" w:rsidRPr="007F7879">
        <w:rPr>
          <w:rFonts w:ascii="Times New Roman" w:hAnsi="Times New Roman" w:cs="Times New Roman"/>
          <w:sz w:val="24"/>
          <w:szCs w:val="24"/>
        </w:rPr>
        <w:t>Beberapa produk andalan Indonesia, juga tidak mempunyai pangsa pasar tinggi.</w:t>
      </w:r>
      <w:proofErr w:type="gramEnd"/>
      <w:r w:rsidR="00044C18" w:rsidRPr="007F7879">
        <w:rPr>
          <w:rFonts w:ascii="Times New Roman" w:hAnsi="Times New Roman" w:cs="Times New Roman"/>
          <w:sz w:val="24"/>
          <w:szCs w:val="24"/>
        </w:rPr>
        <w:t xml:space="preserve"> </w:t>
      </w:r>
      <w:proofErr w:type="gramStart"/>
      <w:r w:rsidR="00044C18" w:rsidRPr="007F7879">
        <w:rPr>
          <w:rFonts w:ascii="Times New Roman" w:hAnsi="Times New Roman" w:cs="Times New Roman"/>
          <w:sz w:val="24"/>
          <w:szCs w:val="24"/>
        </w:rPr>
        <w:t>Kebanyakan hanya mempunyai pangsa pasar kurang dari 2 persen.</w:t>
      </w:r>
      <w:proofErr w:type="gramEnd"/>
      <w:r w:rsidR="00044C18">
        <w:rPr>
          <w:rStyle w:val="FootnoteReference"/>
          <w:rFonts w:ascii="Times New Roman" w:hAnsi="Times New Roman" w:cs="Times New Roman"/>
          <w:sz w:val="24"/>
          <w:szCs w:val="24"/>
        </w:rPr>
        <w:footnoteReference w:id="10"/>
      </w:r>
      <w:r w:rsidR="00044C18" w:rsidRPr="007F7879">
        <w:rPr>
          <w:rFonts w:ascii="Times New Roman" w:hAnsi="Times New Roman" w:cs="Times New Roman"/>
          <w:sz w:val="24"/>
          <w:szCs w:val="24"/>
        </w:rPr>
        <w:t xml:space="preserve"> </w:t>
      </w:r>
    </w:p>
    <w:p w:rsidR="00044C18" w:rsidRDefault="00044C18" w:rsidP="00044C18">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M</w:t>
      </w:r>
      <w:r w:rsidRPr="001C257B">
        <w:rPr>
          <w:rFonts w:ascii="Times New Roman" w:hAnsi="Times New Roman" w:cs="Times New Roman"/>
          <w:sz w:val="24"/>
          <w:szCs w:val="24"/>
        </w:rPr>
        <w:t xml:space="preserve">elihat berbagai </w:t>
      </w:r>
      <w:r>
        <w:rPr>
          <w:rFonts w:ascii="Times New Roman" w:hAnsi="Times New Roman" w:cs="Times New Roman"/>
          <w:sz w:val="24"/>
          <w:szCs w:val="24"/>
        </w:rPr>
        <w:t xml:space="preserve">masalah yang dihadapi tersebut, </w:t>
      </w:r>
      <w:r w:rsidRPr="001C257B">
        <w:rPr>
          <w:rFonts w:ascii="Times New Roman" w:hAnsi="Times New Roman" w:cs="Times New Roman"/>
          <w:sz w:val="24"/>
          <w:szCs w:val="24"/>
        </w:rPr>
        <w:t xml:space="preserve">potensi yang dimiliki dari peluang kerja sama </w:t>
      </w:r>
      <w:r>
        <w:rPr>
          <w:rFonts w:ascii="Times New Roman" w:hAnsi="Times New Roman" w:cs="Times New Roman"/>
          <w:sz w:val="24"/>
          <w:szCs w:val="24"/>
        </w:rPr>
        <w:t>IEU CEPA tentunya</w:t>
      </w:r>
      <w:r w:rsidRPr="001C257B">
        <w:rPr>
          <w:rFonts w:ascii="Times New Roman" w:hAnsi="Times New Roman" w:cs="Times New Roman"/>
          <w:sz w:val="24"/>
          <w:szCs w:val="24"/>
        </w:rPr>
        <w:t xml:space="preserve"> akan </w:t>
      </w:r>
      <w:r>
        <w:rPr>
          <w:rFonts w:ascii="Times New Roman" w:hAnsi="Times New Roman" w:cs="Times New Roman"/>
          <w:sz w:val="24"/>
          <w:szCs w:val="24"/>
        </w:rPr>
        <w:t xml:space="preserve">dapat </w:t>
      </w:r>
      <w:r w:rsidRPr="001C257B">
        <w:rPr>
          <w:rFonts w:ascii="Times New Roman" w:hAnsi="Times New Roman" w:cs="Times New Roman"/>
          <w:sz w:val="24"/>
          <w:szCs w:val="24"/>
        </w:rPr>
        <w:t>mendukung untuk pe</w:t>
      </w:r>
      <w:r>
        <w:rPr>
          <w:rFonts w:ascii="Times New Roman" w:hAnsi="Times New Roman" w:cs="Times New Roman"/>
          <w:sz w:val="24"/>
          <w:szCs w:val="24"/>
        </w:rPr>
        <w:t>ningkatan perekonomian Indonesia serta untuk pe</w:t>
      </w:r>
      <w:r w:rsidRPr="001C257B">
        <w:rPr>
          <w:rFonts w:ascii="Times New Roman" w:hAnsi="Times New Roman" w:cs="Times New Roman"/>
          <w:sz w:val="24"/>
          <w:szCs w:val="24"/>
        </w:rPr>
        <w:t xml:space="preserve">menuhan kepentingan nasional bagi Indonesia dan Uni Eropa, sehingga dirasa hal yang tepat untuk segera memulai perundingan negosiasi pertama </w:t>
      </w:r>
      <w:r w:rsidRPr="001C257B">
        <w:rPr>
          <w:rFonts w:ascii="Times New Roman" w:hAnsi="Times New Roman" w:cs="Times New Roman"/>
          <w:i/>
          <w:sz w:val="24"/>
          <w:szCs w:val="24"/>
        </w:rPr>
        <w:t>Indonesia-European Union Comprehensive Economic Partnership Agreement</w:t>
      </w:r>
      <w:r w:rsidRPr="001C257B">
        <w:rPr>
          <w:rFonts w:ascii="Times New Roman" w:hAnsi="Times New Roman" w:cs="Times New Roman"/>
          <w:sz w:val="24"/>
          <w:szCs w:val="24"/>
        </w:rPr>
        <w:t xml:space="preserve"> pada akhir tahun 2016. </w:t>
      </w:r>
    </w:p>
    <w:p w:rsidR="00044C18" w:rsidRDefault="00044C18" w:rsidP="00044C18">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Pr="001C257B">
        <w:rPr>
          <w:rFonts w:ascii="Times New Roman" w:hAnsi="Times New Roman" w:cs="Times New Roman"/>
          <w:sz w:val="24"/>
          <w:szCs w:val="24"/>
        </w:rPr>
        <w:t>kan dimulainya perundingan pertama negosiasi IEU CEPA</w:t>
      </w:r>
      <w:r>
        <w:rPr>
          <w:rFonts w:ascii="Times New Roman" w:hAnsi="Times New Roman" w:cs="Times New Roman"/>
          <w:sz w:val="24"/>
          <w:szCs w:val="24"/>
        </w:rPr>
        <w:t xml:space="preserve"> ini, maka hal tersebut</w:t>
      </w:r>
      <w:r w:rsidRPr="001C257B">
        <w:rPr>
          <w:rFonts w:ascii="Times New Roman" w:hAnsi="Times New Roman" w:cs="Times New Roman"/>
          <w:sz w:val="24"/>
          <w:szCs w:val="24"/>
        </w:rPr>
        <w:t xml:space="preserve"> tentunya </w:t>
      </w:r>
      <w:proofErr w:type="gramStart"/>
      <w:r w:rsidRPr="001C257B">
        <w:rPr>
          <w:rFonts w:ascii="Times New Roman" w:hAnsi="Times New Roman" w:cs="Times New Roman"/>
          <w:sz w:val="24"/>
          <w:szCs w:val="24"/>
        </w:rPr>
        <w:t>akan</w:t>
      </w:r>
      <w:proofErr w:type="gramEnd"/>
      <w:r w:rsidRPr="001C257B">
        <w:rPr>
          <w:rFonts w:ascii="Times New Roman" w:hAnsi="Times New Roman" w:cs="Times New Roman"/>
          <w:sz w:val="24"/>
          <w:szCs w:val="24"/>
        </w:rPr>
        <w:t xml:space="preserve"> membawa dampak yang akan mempengaruhi sektor bida</w:t>
      </w:r>
      <w:r>
        <w:rPr>
          <w:rFonts w:ascii="Times New Roman" w:hAnsi="Times New Roman" w:cs="Times New Roman"/>
          <w:sz w:val="24"/>
          <w:szCs w:val="24"/>
        </w:rPr>
        <w:t>ng ekspor Indonesia ke UE</w:t>
      </w:r>
      <w:r w:rsidRPr="001C257B">
        <w:rPr>
          <w:rFonts w:ascii="Times New Roman" w:hAnsi="Times New Roman" w:cs="Times New Roman"/>
          <w:sz w:val="24"/>
          <w:szCs w:val="24"/>
        </w:rPr>
        <w:t xml:space="preserve">. Dimana dalam kurun waktu </w:t>
      </w:r>
      <w:proofErr w:type="gramStart"/>
      <w:r w:rsidRPr="001C257B">
        <w:rPr>
          <w:rFonts w:ascii="Times New Roman" w:hAnsi="Times New Roman" w:cs="Times New Roman"/>
          <w:sz w:val="24"/>
          <w:szCs w:val="24"/>
        </w:rPr>
        <w:t>lima</w:t>
      </w:r>
      <w:proofErr w:type="gramEnd"/>
      <w:r w:rsidRPr="001C257B">
        <w:rPr>
          <w:rFonts w:ascii="Times New Roman" w:hAnsi="Times New Roman" w:cs="Times New Roman"/>
          <w:sz w:val="24"/>
          <w:szCs w:val="24"/>
        </w:rPr>
        <w:t xml:space="preserve"> tahun terakhir surplus selalu berada di Indonesia.</w:t>
      </w:r>
      <w:r>
        <w:rPr>
          <w:rFonts w:ascii="Times New Roman" w:hAnsi="Times New Roman" w:cs="Times New Roman"/>
          <w:sz w:val="24"/>
          <w:szCs w:val="24"/>
        </w:rPr>
        <w:t xml:space="preserve"> Dengan total surplus senilai </w:t>
      </w:r>
      <w:r w:rsidRPr="000C7444">
        <w:rPr>
          <w:rFonts w:ascii="Times New Roman" w:hAnsi="Times New Roman" w:cs="Times New Roman"/>
          <w:sz w:val="24"/>
          <w:szCs w:val="24"/>
        </w:rPr>
        <w:t>3</w:t>
      </w:r>
      <w:r>
        <w:rPr>
          <w:rFonts w:ascii="Times New Roman" w:hAnsi="Times New Roman" w:cs="Times New Roman"/>
          <w:sz w:val="24"/>
          <w:szCs w:val="24"/>
        </w:rPr>
        <w:t>.</w:t>
      </w:r>
      <w:r w:rsidRPr="000C7444">
        <w:rPr>
          <w:rFonts w:ascii="Times New Roman" w:hAnsi="Times New Roman" w:cs="Times New Roman"/>
          <w:sz w:val="24"/>
          <w:szCs w:val="24"/>
        </w:rPr>
        <w:t>571</w:t>
      </w:r>
      <w:r>
        <w:rPr>
          <w:rFonts w:ascii="Times New Roman" w:hAnsi="Times New Roman" w:cs="Times New Roman"/>
          <w:sz w:val="24"/>
          <w:szCs w:val="24"/>
        </w:rPr>
        <w:t>.</w:t>
      </w:r>
      <w:r w:rsidRPr="000C7444">
        <w:rPr>
          <w:rFonts w:ascii="Times New Roman" w:hAnsi="Times New Roman" w:cs="Times New Roman"/>
          <w:sz w:val="24"/>
          <w:szCs w:val="24"/>
        </w:rPr>
        <w:t>488</w:t>
      </w:r>
      <w:r>
        <w:rPr>
          <w:rFonts w:ascii="Times New Roman" w:hAnsi="Times New Roman" w:cs="Times New Roman"/>
          <w:sz w:val="24"/>
          <w:szCs w:val="24"/>
        </w:rPr>
        <w:t>.000 USD bagi Indonesia pada neraca perdagangan akhir tahun 2015</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w:t>
      </w:r>
      <w:r w:rsidRPr="001C257B">
        <w:rPr>
          <w:rFonts w:ascii="Times New Roman" w:hAnsi="Times New Roman" w:cs="Times New Roman"/>
          <w:sz w:val="24"/>
          <w:szCs w:val="24"/>
        </w:rPr>
        <w:t xml:space="preserve"> Tentunya </w:t>
      </w:r>
      <w:r>
        <w:rPr>
          <w:rFonts w:ascii="Times New Roman" w:hAnsi="Times New Roman" w:cs="Times New Roman"/>
          <w:sz w:val="24"/>
          <w:szCs w:val="24"/>
        </w:rPr>
        <w:t>hal tersebut merupakan hal positif yang dirasa perlu untuk terus dik</w:t>
      </w:r>
      <w:r w:rsidRPr="001C257B">
        <w:rPr>
          <w:rFonts w:ascii="Times New Roman" w:hAnsi="Times New Roman" w:cs="Times New Roman"/>
          <w:sz w:val="24"/>
          <w:szCs w:val="24"/>
        </w:rPr>
        <w:t>embangkan</w:t>
      </w:r>
      <w:r>
        <w:rPr>
          <w:rFonts w:ascii="Times New Roman" w:hAnsi="Times New Roman" w:cs="Times New Roman"/>
          <w:sz w:val="24"/>
          <w:szCs w:val="24"/>
        </w:rPr>
        <w:t xml:space="preserve"> melalui</w:t>
      </w:r>
      <w:r w:rsidRPr="001C257B">
        <w:rPr>
          <w:rFonts w:ascii="Times New Roman" w:hAnsi="Times New Roman" w:cs="Times New Roman"/>
          <w:sz w:val="24"/>
          <w:szCs w:val="24"/>
        </w:rPr>
        <w:t xml:space="preserve"> kerja </w:t>
      </w:r>
      <w:proofErr w:type="gramStart"/>
      <w:r w:rsidRPr="001C257B">
        <w:rPr>
          <w:rFonts w:ascii="Times New Roman" w:hAnsi="Times New Roman" w:cs="Times New Roman"/>
          <w:sz w:val="24"/>
          <w:szCs w:val="24"/>
        </w:rPr>
        <w:t>sama</w:t>
      </w:r>
      <w:proofErr w:type="gramEnd"/>
      <w:r w:rsidRPr="001C257B">
        <w:rPr>
          <w:rFonts w:ascii="Times New Roman" w:hAnsi="Times New Roman" w:cs="Times New Roman"/>
          <w:sz w:val="24"/>
          <w:szCs w:val="24"/>
        </w:rPr>
        <w:t xml:space="preserve"> yang lebih komprehensif bagi kedua pihak. Kerangka kerja </w:t>
      </w:r>
      <w:proofErr w:type="gramStart"/>
      <w:r w:rsidRPr="001C257B">
        <w:rPr>
          <w:rFonts w:ascii="Times New Roman" w:hAnsi="Times New Roman" w:cs="Times New Roman"/>
          <w:sz w:val="24"/>
          <w:szCs w:val="24"/>
        </w:rPr>
        <w:t>sama</w:t>
      </w:r>
      <w:proofErr w:type="gramEnd"/>
      <w:r w:rsidRPr="001C257B">
        <w:rPr>
          <w:rFonts w:ascii="Times New Roman" w:hAnsi="Times New Roman" w:cs="Times New Roman"/>
          <w:sz w:val="24"/>
          <w:szCs w:val="24"/>
        </w:rPr>
        <w:t xml:space="preserve"> ini merupakan salah satu bukti keseriusan keduanya untuk terus mengejar keuntunga</w:t>
      </w:r>
      <w:r>
        <w:rPr>
          <w:rFonts w:ascii="Times New Roman" w:hAnsi="Times New Roman" w:cs="Times New Roman"/>
          <w:sz w:val="24"/>
          <w:szCs w:val="24"/>
        </w:rPr>
        <w:t>n yang dapat dirasakan keduanya.</w:t>
      </w:r>
    </w:p>
    <w:p w:rsidR="00044C18" w:rsidRDefault="00044C18" w:rsidP="00044C18">
      <w:pPr>
        <w:pStyle w:val="ListParagraph"/>
        <w:spacing w:after="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Mengacu pada keuntungan yang diperoleh Indonesia dengan mitra dagangnya Uni Eropa, seharusnya hal tersebut dapat terjadi pada perdagangan Indonesia dengan seluruh negara mitra yang tergabung dalam Uni Eropa.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ternyata berbeda halnya yang terjadi pada perdagangan bilateral antara </w:t>
      </w:r>
      <w:r>
        <w:rPr>
          <w:rFonts w:ascii="Times New Roman" w:hAnsi="Times New Roman" w:cs="Times New Roman"/>
          <w:sz w:val="24"/>
          <w:szCs w:val="24"/>
        </w:rPr>
        <w:lastRenderedPageBreak/>
        <w:t>Indonesia dan Perancis.</w:t>
      </w:r>
      <w:proofErr w:type="gramEnd"/>
      <w:r>
        <w:rPr>
          <w:rFonts w:ascii="Times New Roman" w:hAnsi="Times New Roman" w:cs="Times New Roman"/>
          <w:sz w:val="24"/>
          <w:szCs w:val="24"/>
        </w:rPr>
        <w:t xml:space="preserve"> Indonesia terus saja mengalami defisit dalam kurun sepuluh tahun terakhir dengan total defisit senilai </w:t>
      </w:r>
      <w:r w:rsidRPr="009D35A9">
        <w:rPr>
          <w:rFonts w:ascii="Times New Roman" w:hAnsi="Times New Roman" w:cs="Times New Roman"/>
          <w:sz w:val="24"/>
          <w:szCs w:val="24"/>
        </w:rPr>
        <w:t>334</w:t>
      </w:r>
      <w:r>
        <w:rPr>
          <w:rFonts w:ascii="Times New Roman" w:hAnsi="Times New Roman" w:cs="Times New Roman"/>
          <w:sz w:val="24"/>
          <w:szCs w:val="24"/>
        </w:rPr>
        <w:t>.</w:t>
      </w:r>
      <w:r w:rsidRPr="009D35A9">
        <w:rPr>
          <w:rFonts w:ascii="Times New Roman" w:hAnsi="Times New Roman" w:cs="Times New Roman"/>
          <w:sz w:val="24"/>
          <w:szCs w:val="24"/>
        </w:rPr>
        <w:t>461</w:t>
      </w:r>
      <w:r>
        <w:rPr>
          <w:rFonts w:ascii="Times New Roman" w:hAnsi="Times New Roman" w:cs="Times New Roman"/>
          <w:sz w:val="24"/>
          <w:szCs w:val="24"/>
        </w:rPr>
        <w:t xml:space="preserve">.000 USD pada neraca perdagangan antara keduanya di tahun 2015. </w:t>
      </w:r>
      <w:proofErr w:type="gramStart"/>
      <w:r>
        <w:rPr>
          <w:rFonts w:ascii="Times New Roman" w:hAnsi="Times New Roman" w:cs="Times New Roman"/>
          <w:sz w:val="24"/>
          <w:szCs w:val="24"/>
        </w:rPr>
        <w:t>Meksipun dalam kurun waktu tiga tahun terakhir telah mengalami penurunan.</w:t>
      </w:r>
      <w:proofErr w:type="gramEnd"/>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Hal ini tentunya menjadi hal yang patut dipertanyakan, dimana Perancis merupakan salah satu anggota yang paling memegang peranan penting terhadap stabilitas Uni Eropa baik itu di bidang politik maupun ekonomi. </w:t>
      </w:r>
      <w:proofErr w:type="gramStart"/>
      <w:r>
        <w:rPr>
          <w:rFonts w:ascii="Times New Roman" w:hAnsi="Times New Roman" w:cs="Times New Roman"/>
          <w:sz w:val="24"/>
          <w:szCs w:val="24"/>
        </w:rPr>
        <w:t>Perancis juga merupakan mitra dagang Indonesia yang termasuk dalam kategori Pasar Tradisional.</w:t>
      </w:r>
      <w:proofErr w:type="gramEnd"/>
      <w:r>
        <w:rPr>
          <w:rFonts w:ascii="Times New Roman" w:hAnsi="Times New Roman" w:cs="Times New Roman"/>
          <w:sz w:val="24"/>
          <w:szCs w:val="24"/>
        </w:rPr>
        <w:t xml:space="preserve"> Sehingga penulis merasa bahwa Indonesia harus memanfaatkan kerangka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IEU CEPA untuk membuka pasar baru di bidang ekspor yang lebih intensif dan juga memanfaatkan berbagai kemudahan yang diberikan dalam bidang perdagangan antara hubungan kerja sama Indonesia dan Perancis.</w:t>
      </w:r>
    </w:p>
    <w:p w:rsidR="00044C18" w:rsidRPr="00AF45C7" w:rsidRDefault="00044C18" w:rsidP="00044C18">
      <w:pPr>
        <w:pStyle w:val="ListParagraph"/>
        <w:numPr>
          <w:ilvl w:val="0"/>
          <w:numId w:val="1"/>
        </w:numPr>
        <w:spacing w:after="0" w:line="360" w:lineRule="auto"/>
        <w:jc w:val="both"/>
        <w:rPr>
          <w:rFonts w:ascii="Times New Roman" w:hAnsi="Times New Roman" w:cs="Times New Roman"/>
          <w:b/>
          <w:sz w:val="24"/>
          <w:szCs w:val="24"/>
        </w:rPr>
      </w:pPr>
      <w:r w:rsidRPr="00AF45C7">
        <w:rPr>
          <w:rFonts w:ascii="Times New Roman" w:hAnsi="Times New Roman" w:cs="Times New Roman"/>
          <w:b/>
          <w:sz w:val="24"/>
          <w:szCs w:val="24"/>
        </w:rPr>
        <w:t>Identifikasi Masalah</w:t>
      </w:r>
    </w:p>
    <w:p w:rsidR="00044C18" w:rsidRDefault="00044C18" w:rsidP="00044C18">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Berdasarkan latar belakang yang telah dipaparkan di atas, maka penulis mengidentifikasikan masalah sebagai berikut:</w:t>
      </w:r>
    </w:p>
    <w:p w:rsidR="00044C18" w:rsidRDefault="00044C18" w:rsidP="00044C1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peranan </w:t>
      </w:r>
      <w:r w:rsidRPr="00044C18">
        <w:rPr>
          <w:rFonts w:ascii="Times New Roman" w:hAnsi="Times New Roman" w:cs="Times New Roman"/>
          <w:i/>
          <w:sz w:val="24"/>
          <w:szCs w:val="24"/>
        </w:rPr>
        <w:t xml:space="preserve">Indonesia European Union Comprehensive Economic Partnership Agreement </w:t>
      </w:r>
      <w:r>
        <w:rPr>
          <w:rFonts w:ascii="Times New Roman" w:hAnsi="Times New Roman" w:cs="Times New Roman"/>
          <w:sz w:val="24"/>
          <w:szCs w:val="24"/>
        </w:rPr>
        <w:t>(IEU CEPA)?</w:t>
      </w:r>
    </w:p>
    <w:p w:rsidR="00044C18" w:rsidRDefault="00044C18" w:rsidP="00044C1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kondisi perdagangan Indonesia – Perancis?</w:t>
      </w:r>
    </w:p>
    <w:p w:rsidR="00044C18" w:rsidRPr="0050529D" w:rsidRDefault="00044C18" w:rsidP="00044C18">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korelasi antara peran IEU CEPA dalam mempengaruhi perdagangan Indonesia-Perancis?</w:t>
      </w:r>
    </w:p>
    <w:p w:rsidR="00044C18" w:rsidRDefault="00044C18" w:rsidP="00044C18">
      <w:pPr>
        <w:pStyle w:val="ListParagraph"/>
        <w:numPr>
          <w:ilvl w:val="0"/>
          <w:numId w:val="2"/>
        </w:numPr>
        <w:spacing w:after="0" w:line="360" w:lineRule="auto"/>
        <w:jc w:val="both"/>
        <w:rPr>
          <w:rFonts w:ascii="Times New Roman" w:hAnsi="Times New Roman" w:cs="Times New Roman"/>
          <w:b/>
          <w:sz w:val="24"/>
          <w:szCs w:val="24"/>
        </w:rPr>
      </w:pPr>
      <w:r w:rsidRPr="00AF45C7">
        <w:rPr>
          <w:rFonts w:ascii="Times New Roman" w:hAnsi="Times New Roman" w:cs="Times New Roman"/>
          <w:b/>
          <w:sz w:val="24"/>
          <w:szCs w:val="24"/>
        </w:rPr>
        <w:t>Pembatasan Masalah</w:t>
      </w:r>
    </w:p>
    <w:p w:rsidR="00044C18" w:rsidRDefault="00044C18" w:rsidP="00044C18">
      <w:pPr>
        <w:spacing w:after="0" w:line="360" w:lineRule="auto"/>
        <w:ind w:left="720" w:firstLine="360"/>
        <w:jc w:val="both"/>
        <w:rPr>
          <w:rFonts w:ascii="Times New Roman" w:hAnsi="Times New Roman" w:cs="Times New Roman"/>
          <w:b/>
          <w:sz w:val="24"/>
          <w:szCs w:val="24"/>
        </w:rPr>
      </w:pPr>
      <w:proofErr w:type="gramStart"/>
      <w:r w:rsidRPr="003E6C59">
        <w:rPr>
          <w:rFonts w:ascii="Times New Roman" w:hAnsi="Times New Roman" w:cs="Times New Roman"/>
          <w:sz w:val="24"/>
          <w:szCs w:val="24"/>
        </w:rPr>
        <w:t>Mengingat luasnya permasalahan yang dikemukakan, sehingga diperlukan pembatasan masalah dengan tujuan untuk memfokuskan penelitian terhadap masalah yang ditentukan agar tidak keluar dari topik pembahasan.</w:t>
      </w:r>
      <w:proofErr w:type="gramEnd"/>
      <w:r w:rsidRPr="003E6C59">
        <w:rPr>
          <w:rFonts w:ascii="Times New Roman" w:hAnsi="Times New Roman" w:cs="Times New Roman"/>
          <w:sz w:val="24"/>
          <w:szCs w:val="24"/>
        </w:rPr>
        <w:t xml:space="preserve"> Maka dari itu penulis memfokuskan penelitian ini, mengenai tantangan dan peluang yang </w:t>
      </w:r>
      <w:proofErr w:type="gramStart"/>
      <w:r w:rsidRPr="003E6C59">
        <w:rPr>
          <w:rFonts w:ascii="Times New Roman" w:hAnsi="Times New Roman" w:cs="Times New Roman"/>
          <w:sz w:val="24"/>
          <w:szCs w:val="24"/>
        </w:rPr>
        <w:t>akan</w:t>
      </w:r>
      <w:proofErr w:type="gramEnd"/>
      <w:r w:rsidRPr="003E6C59">
        <w:rPr>
          <w:rFonts w:ascii="Times New Roman" w:hAnsi="Times New Roman" w:cs="Times New Roman"/>
          <w:sz w:val="24"/>
          <w:szCs w:val="24"/>
        </w:rPr>
        <w:t xml:space="preserve"> dihadapi oleh Indonesia dalam kerangka membuka pasar baru bagi hubungan Indonesia-Perancis melalui IEU CEPA di bidang ekspor.  </w:t>
      </w:r>
    </w:p>
    <w:p w:rsidR="00044C18" w:rsidRDefault="00044C18" w:rsidP="00044C18">
      <w:pPr>
        <w:spacing w:after="0" w:line="360" w:lineRule="auto"/>
        <w:ind w:left="720" w:firstLine="360"/>
        <w:jc w:val="both"/>
        <w:rPr>
          <w:rFonts w:ascii="Times New Roman" w:hAnsi="Times New Roman" w:cs="Times New Roman"/>
          <w:sz w:val="24"/>
          <w:szCs w:val="24"/>
        </w:rPr>
      </w:pPr>
      <w:r w:rsidRPr="004F3111">
        <w:rPr>
          <w:rFonts w:ascii="Times New Roman" w:hAnsi="Times New Roman" w:cs="Times New Roman"/>
          <w:sz w:val="24"/>
          <w:szCs w:val="24"/>
        </w:rPr>
        <w:lastRenderedPageBreak/>
        <w:t xml:space="preserve">Pembatasan masalah dalam penelitian ini </w:t>
      </w:r>
      <w:proofErr w:type="gramStart"/>
      <w:r w:rsidRPr="004F3111">
        <w:rPr>
          <w:rFonts w:ascii="Times New Roman" w:hAnsi="Times New Roman" w:cs="Times New Roman"/>
          <w:sz w:val="24"/>
          <w:szCs w:val="24"/>
        </w:rPr>
        <w:t>akan</w:t>
      </w:r>
      <w:proofErr w:type="gramEnd"/>
      <w:r w:rsidRPr="004F3111">
        <w:rPr>
          <w:rFonts w:ascii="Times New Roman" w:hAnsi="Times New Roman" w:cs="Times New Roman"/>
          <w:sz w:val="24"/>
          <w:szCs w:val="24"/>
        </w:rPr>
        <w:t xml:space="preserve"> dibatasi pada tiga dimensi; isu, aktor dan waktu. Pada dimensi is</w:t>
      </w:r>
      <w:r>
        <w:rPr>
          <w:rFonts w:ascii="Times New Roman" w:hAnsi="Times New Roman" w:cs="Times New Roman"/>
          <w:sz w:val="24"/>
          <w:szCs w:val="24"/>
        </w:rPr>
        <w:t xml:space="preserve">u, penulis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menuliskan peran</w:t>
      </w:r>
      <w:r w:rsidRPr="004F3111">
        <w:rPr>
          <w:rFonts w:ascii="Times New Roman" w:hAnsi="Times New Roman" w:cs="Times New Roman"/>
          <w:sz w:val="24"/>
          <w:szCs w:val="24"/>
        </w:rPr>
        <w:t xml:space="preserve"> pemerintah Indonesia khususnya dalam menyiapkan strategi pada upaya</w:t>
      </w:r>
      <w:r>
        <w:rPr>
          <w:rFonts w:ascii="Times New Roman" w:hAnsi="Times New Roman" w:cs="Times New Roman"/>
          <w:sz w:val="24"/>
          <w:szCs w:val="24"/>
        </w:rPr>
        <w:t xml:space="preserve"> </w:t>
      </w:r>
      <w:r w:rsidRPr="004F3111">
        <w:rPr>
          <w:rFonts w:ascii="Times New Roman" w:hAnsi="Times New Roman" w:cs="Times New Roman"/>
          <w:sz w:val="24"/>
          <w:szCs w:val="24"/>
        </w:rPr>
        <w:t>pe</w:t>
      </w:r>
      <w:r>
        <w:rPr>
          <w:rFonts w:ascii="Times New Roman" w:hAnsi="Times New Roman" w:cs="Times New Roman"/>
          <w:sz w:val="24"/>
          <w:szCs w:val="24"/>
        </w:rPr>
        <w:t>mbukaan pasar baru bagi</w:t>
      </w:r>
      <w:r w:rsidRPr="004F3111">
        <w:rPr>
          <w:rFonts w:ascii="Times New Roman" w:hAnsi="Times New Roman" w:cs="Times New Roman"/>
          <w:sz w:val="24"/>
          <w:szCs w:val="24"/>
        </w:rPr>
        <w:t xml:space="preserve"> komoditi ekspor Indonesia dalam rangka</w:t>
      </w:r>
      <w:r>
        <w:rPr>
          <w:rFonts w:ascii="Times New Roman" w:hAnsi="Times New Roman" w:cs="Times New Roman"/>
          <w:sz w:val="24"/>
          <w:szCs w:val="24"/>
        </w:rPr>
        <w:t xml:space="preserve"> memanfaatkan </w:t>
      </w:r>
      <w:r w:rsidRPr="00833C3B">
        <w:rPr>
          <w:rFonts w:ascii="Times New Roman" w:hAnsi="Times New Roman" w:cs="Times New Roman"/>
          <w:i/>
          <w:sz w:val="24"/>
          <w:szCs w:val="24"/>
        </w:rPr>
        <w:t>potential market</w:t>
      </w:r>
      <w:r>
        <w:rPr>
          <w:rFonts w:ascii="Times New Roman" w:hAnsi="Times New Roman" w:cs="Times New Roman"/>
          <w:i/>
          <w:sz w:val="24"/>
          <w:szCs w:val="24"/>
        </w:rPr>
        <w:t>:</w:t>
      </w:r>
      <w:r w:rsidRPr="004F3111">
        <w:rPr>
          <w:rFonts w:ascii="Times New Roman" w:hAnsi="Times New Roman" w:cs="Times New Roman"/>
          <w:sz w:val="24"/>
          <w:szCs w:val="24"/>
        </w:rPr>
        <w:t xml:space="preserve"> </w:t>
      </w:r>
      <w:r w:rsidRPr="004F3111">
        <w:rPr>
          <w:rFonts w:ascii="Times New Roman" w:hAnsi="Times New Roman" w:cs="Times New Roman"/>
          <w:i/>
          <w:sz w:val="24"/>
          <w:szCs w:val="24"/>
        </w:rPr>
        <w:t xml:space="preserve">Indonesia European Union Comprehensive Economic Partnership Agreement </w:t>
      </w:r>
      <w:r>
        <w:rPr>
          <w:rFonts w:ascii="Times New Roman" w:hAnsi="Times New Roman" w:cs="Times New Roman"/>
          <w:sz w:val="24"/>
          <w:szCs w:val="24"/>
        </w:rPr>
        <w:t>(IEU-CEPA).</w:t>
      </w:r>
      <w:r w:rsidRPr="004F3111">
        <w:rPr>
          <w:rFonts w:ascii="Times New Roman" w:hAnsi="Times New Roman" w:cs="Times New Roman"/>
          <w:sz w:val="24"/>
          <w:szCs w:val="24"/>
        </w:rPr>
        <w:t xml:space="preserve"> </w:t>
      </w:r>
    </w:p>
    <w:p w:rsidR="00044C18" w:rsidRDefault="00044C18" w:rsidP="00044C18">
      <w:pPr>
        <w:spacing w:after="0" w:line="360" w:lineRule="auto"/>
        <w:ind w:left="720" w:firstLine="360"/>
        <w:jc w:val="both"/>
        <w:rPr>
          <w:rFonts w:ascii="Times New Roman" w:hAnsi="Times New Roman" w:cs="Times New Roman"/>
          <w:sz w:val="24"/>
          <w:szCs w:val="24"/>
        </w:rPr>
      </w:pPr>
      <w:r w:rsidRPr="004F3111">
        <w:rPr>
          <w:rFonts w:ascii="Times New Roman" w:hAnsi="Times New Roman" w:cs="Times New Roman"/>
          <w:sz w:val="24"/>
          <w:szCs w:val="24"/>
        </w:rPr>
        <w:t xml:space="preserve">Pada dimensi aktor, aktor yang diteliti meliputi para </w:t>
      </w:r>
      <w:r w:rsidRPr="004F3111">
        <w:rPr>
          <w:rFonts w:ascii="Times New Roman" w:hAnsi="Times New Roman" w:cs="Times New Roman"/>
          <w:i/>
          <w:sz w:val="24"/>
          <w:szCs w:val="24"/>
        </w:rPr>
        <w:t>stake holder</w:t>
      </w:r>
      <w:r w:rsidRPr="004F3111">
        <w:rPr>
          <w:rFonts w:ascii="Times New Roman" w:hAnsi="Times New Roman" w:cs="Times New Roman"/>
          <w:sz w:val="24"/>
          <w:szCs w:val="24"/>
        </w:rPr>
        <w:t xml:space="preserve"> dari pemerintah yakni, Kementerian Perindustrian dan Perdagangan Republik Indonesia, Kementerian Perekonomian Republik Indonesia serta Kementerian Luar Negeri Republik Indonesia sebagai objek penelitian serta Uni Eropa sebagai aktor tambahan penelitian</w:t>
      </w:r>
      <w:r>
        <w:rPr>
          <w:rFonts w:ascii="Times New Roman" w:hAnsi="Times New Roman" w:cs="Times New Roman"/>
          <w:sz w:val="24"/>
          <w:szCs w:val="24"/>
        </w:rPr>
        <w:t xml:space="preserve"> dalam memanfaatkan peluang dari </w:t>
      </w:r>
      <w:r w:rsidRPr="00AC65C8">
        <w:rPr>
          <w:rFonts w:ascii="Times New Roman" w:hAnsi="Times New Roman" w:cs="Times New Roman"/>
          <w:i/>
          <w:sz w:val="24"/>
          <w:szCs w:val="24"/>
        </w:rPr>
        <w:t>potential market</w:t>
      </w:r>
      <w:r>
        <w:rPr>
          <w:rFonts w:ascii="Times New Roman" w:hAnsi="Times New Roman" w:cs="Times New Roman"/>
          <w:sz w:val="24"/>
          <w:szCs w:val="24"/>
        </w:rPr>
        <w:t xml:space="preserve"> IEU CEPA</w:t>
      </w:r>
      <w:r w:rsidRPr="004F3111">
        <w:rPr>
          <w:rFonts w:ascii="Times New Roman" w:hAnsi="Times New Roman" w:cs="Times New Roman"/>
          <w:sz w:val="24"/>
          <w:szCs w:val="24"/>
        </w:rPr>
        <w:t xml:space="preserve">. </w:t>
      </w:r>
    </w:p>
    <w:p w:rsidR="00044C18" w:rsidRDefault="00044C18" w:rsidP="00044C18">
      <w:pPr>
        <w:spacing w:after="0" w:line="360" w:lineRule="auto"/>
        <w:ind w:left="720" w:firstLine="360"/>
        <w:jc w:val="both"/>
        <w:rPr>
          <w:rFonts w:ascii="Times New Roman" w:hAnsi="Times New Roman" w:cs="Times New Roman"/>
          <w:b/>
          <w:sz w:val="24"/>
          <w:szCs w:val="24"/>
        </w:rPr>
      </w:pPr>
      <w:proofErr w:type="gramStart"/>
      <w:r w:rsidRPr="004F3111">
        <w:rPr>
          <w:rFonts w:ascii="Times New Roman" w:hAnsi="Times New Roman" w:cs="Times New Roman"/>
          <w:sz w:val="24"/>
          <w:szCs w:val="24"/>
        </w:rPr>
        <w:t xml:space="preserve">Pada dimensi waktu, waktu penelitian dibatasi pada tahun </w:t>
      </w:r>
      <w:r>
        <w:rPr>
          <w:rFonts w:ascii="Times New Roman" w:hAnsi="Times New Roman" w:cs="Times New Roman"/>
          <w:sz w:val="24"/>
          <w:szCs w:val="24"/>
        </w:rPr>
        <w:t>(</w:t>
      </w:r>
      <w:r w:rsidRPr="000C2C66">
        <w:rPr>
          <w:rFonts w:ascii="Times New Roman" w:hAnsi="Times New Roman" w:cs="Times New Roman"/>
          <w:b/>
          <w:sz w:val="24"/>
          <w:szCs w:val="24"/>
        </w:rPr>
        <w:t>2011-2016</w:t>
      </w:r>
      <w:r>
        <w:rPr>
          <w:rFonts w:ascii="Times New Roman" w:hAnsi="Times New Roman" w:cs="Times New Roman"/>
          <w:sz w:val="24"/>
          <w:szCs w:val="24"/>
        </w:rPr>
        <w:t>)</w:t>
      </w:r>
      <w:r w:rsidRPr="004F3111">
        <w:rPr>
          <w:rFonts w:ascii="Times New Roman" w:hAnsi="Times New Roman" w:cs="Times New Roman"/>
          <w:sz w:val="24"/>
          <w:szCs w:val="24"/>
        </w:rPr>
        <w:t>.</w:t>
      </w:r>
      <w:proofErr w:type="gramEnd"/>
      <w:r w:rsidRPr="004F3111">
        <w:rPr>
          <w:rFonts w:ascii="Times New Roman" w:hAnsi="Times New Roman" w:cs="Times New Roman"/>
          <w:sz w:val="24"/>
          <w:szCs w:val="24"/>
        </w:rPr>
        <w:t xml:space="preserve"> Hal ini dikarenakan penulis ingin memaparkan data </w:t>
      </w:r>
      <w:r w:rsidRPr="00C01067">
        <w:rPr>
          <w:rFonts w:ascii="Times New Roman" w:hAnsi="Times New Roman" w:cs="Times New Roman"/>
          <w:sz w:val="24"/>
          <w:szCs w:val="24"/>
        </w:rPr>
        <w:t xml:space="preserve">trend </w:t>
      </w:r>
      <w:r w:rsidRPr="004F3111">
        <w:rPr>
          <w:rFonts w:ascii="Times New Roman" w:hAnsi="Times New Roman" w:cs="Times New Roman"/>
          <w:sz w:val="24"/>
          <w:szCs w:val="24"/>
        </w:rPr>
        <w:t xml:space="preserve">yang berkembang dalam periode waktu tersebut. </w:t>
      </w:r>
      <w:proofErr w:type="gramStart"/>
      <w:r w:rsidRPr="004F3111">
        <w:rPr>
          <w:rFonts w:ascii="Times New Roman" w:hAnsi="Times New Roman" w:cs="Times New Roman"/>
          <w:sz w:val="24"/>
          <w:szCs w:val="24"/>
        </w:rPr>
        <w:t xml:space="preserve">Batas akhir penelitan dibatasi hingga ketersediaan data terakhir, dikarenakan kesepakatan perjanjian </w:t>
      </w:r>
      <w:r w:rsidRPr="004F3111">
        <w:rPr>
          <w:rFonts w:ascii="Times New Roman" w:hAnsi="Times New Roman" w:cs="Times New Roman"/>
          <w:i/>
          <w:sz w:val="24"/>
          <w:szCs w:val="24"/>
        </w:rPr>
        <w:t xml:space="preserve">Indonesia European Union Comprehensive Economic Partnership Agreement </w:t>
      </w:r>
      <w:r w:rsidRPr="004F3111">
        <w:rPr>
          <w:rFonts w:ascii="Times New Roman" w:hAnsi="Times New Roman" w:cs="Times New Roman"/>
          <w:sz w:val="24"/>
          <w:szCs w:val="24"/>
        </w:rPr>
        <w:t>(IEU-CEPA) masih terus berlangsung (</w:t>
      </w:r>
      <w:r w:rsidRPr="004F3111">
        <w:rPr>
          <w:rFonts w:ascii="Times New Roman" w:hAnsi="Times New Roman" w:cs="Times New Roman"/>
          <w:i/>
          <w:sz w:val="24"/>
          <w:szCs w:val="24"/>
        </w:rPr>
        <w:t>on</w:t>
      </w:r>
      <w:r>
        <w:rPr>
          <w:rFonts w:ascii="Times New Roman" w:hAnsi="Times New Roman" w:cs="Times New Roman"/>
          <w:i/>
          <w:sz w:val="24"/>
          <w:szCs w:val="24"/>
        </w:rPr>
        <w:t xml:space="preserve"> </w:t>
      </w:r>
      <w:r w:rsidRPr="004F3111">
        <w:rPr>
          <w:rFonts w:ascii="Times New Roman" w:hAnsi="Times New Roman" w:cs="Times New Roman"/>
          <w:i/>
          <w:sz w:val="24"/>
          <w:szCs w:val="24"/>
        </w:rPr>
        <w:t>going</w:t>
      </w:r>
      <w:r w:rsidRPr="004F3111">
        <w:rPr>
          <w:rFonts w:ascii="Times New Roman" w:hAnsi="Times New Roman" w:cs="Times New Roman"/>
          <w:sz w:val="24"/>
          <w:szCs w:val="24"/>
        </w:rPr>
        <w:t>).</w:t>
      </w:r>
      <w:proofErr w:type="gramEnd"/>
      <w:r w:rsidRPr="004F3111">
        <w:rPr>
          <w:rFonts w:ascii="Times New Roman" w:hAnsi="Times New Roman" w:cs="Times New Roman"/>
          <w:sz w:val="24"/>
          <w:szCs w:val="24"/>
        </w:rPr>
        <w:t xml:space="preserve"> </w:t>
      </w:r>
    </w:p>
    <w:p w:rsidR="00044C18" w:rsidRPr="00AF45C7" w:rsidRDefault="00044C18" w:rsidP="00044C18">
      <w:pPr>
        <w:pStyle w:val="ListParagraph"/>
        <w:numPr>
          <w:ilvl w:val="0"/>
          <w:numId w:val="2"/>
        </w:numPr>
        <w:spacing w:line="360" w:lineRule="auto"/>
        <w:jc w:val="both"/>
        <w:rPr>
          <w:rFonts w:ascii="Times New Roman" w:hAnsi="Times New Roman" w:cs="Times New Roman"/>
          <w:b/>
          <w:sz w:val="24"/>
          <w:szCs w:val="24"/>
        </w:rPr>
      </w:pPr>
      <w:r w:rsidRPr="00AF45C7">
        <w:rPr>
          <w:rFonts w:ascii="Times New Roman" w:hAnsi="Times New Roman" w:cs="Times New Roman"/>
          <w:b/>
          <w:sz w:val="24"/>
          <w:szCs w:val="24"/>
        </w:rPr>
        <w:t>Perumusan Masalah</w:t>
      </w:r>
    </w:p>
    <w:p w:rsidR="00044C18" w:rsidRDefault="00044C18" w:rsidP="00044C18">
      <w:pPr>
        <w:pStyle w:val="ListParagraph"/>
        <w:spacing w:line="360" w:lineRule="auto"/>
        <w:ind w:firstLine="360"/>
        <w:jc w:val="both"/>
        <w:rPr>
          <w:rFonts w:ascii="Times New Roman" w:hAnsi="Times New Roman" w:cs="Times New Roman"/>
          <w:b/>
          <w:sz w:val="24"/>
          <w:szCs w:val="24"/>
        </w:rPr>
      </w:pPr>
      <w:r w:rsidRPr="00AF45C7">
        <w:rPr>
          <w:rFonts w:ascii="Times New Roman" w:hAnsi="Times New Roman" w:cs="Times New Roman"/>
          <w:sz w:val="24"/>
          <w:szCs w:val="24"/>
        </w:rPr>
        <w:t xml:space="preserve">Berdasarkan hal-hal yang telah diuraikan diatas maka untuk mempermudah kajian permasalahan yang </w:t>
      </w:r>
      <w:proofErr w:type="gramStart"/>
      <w:r w:rsidRPr="00AF45C7">
        <w:rPr>
          <w:rFonts w:ascii="Times New Roman" w:hAnsi="Times New Roman" w:cs="Times New Roman"/>
          <w:sz w:val="24"/>
          <w:szCs w:val="24"/>
        </w:rPr>
        <w:t>akan</w:t>
      </w:r>
      <w:proofErr w:type="gramEnd"/>
      <w:r w:rsidRPr="00AF45C7">
        <w:rPr>
          <w:rFonts w:ascii="Times New Roman" w:hAnsi="Times New Roman" w:cs="Times New Roman"/>
          <w:sz w:val="24"/>
          <w:szCs w:val="24"/>
        </w:rPr>
        <w:t xml:space="preserve"> diangkat, maka penulis merumuskan masalah yang akan diteliti yang diharapkan dapat menjadi rumusan dalam menganalisa masalah, yaitu: </w:t>
      </w:r>
      <w:r w:rsidRPr="004F3111">
        <w:rPr>
          <w:rFonts w:ascii="Times New Roman" w:hAnsi="Times New Roman" w:cs="Times New Roman"/>
          <w:b/>
          <w:sz w:val="24"/>
          <w:szCs w:val="24"/>
        </w:rPr>
        <w:t xml:space="preserve"> </w:t>
      </w:r>
    </w:p>
    <w:p w:rsidR="00044C18" w:rsidRDefault="00044C18" w:rsidP="00907D8A">
      <w:pPr>
        <w:pStyle w:val="ListParagraph"/>
        <w:spacing w:line="360" w:lineRule="auto"/>
        <w:ind w:firstLine="360"/>
        <w:jc w:val="both"/>
        <w:rPr>
          <w:rFonts w:ascii="Times New Roman" w:hAnsi="Times New Roman" w:cs="Times New Roman"/>
          <w:b/>
          <w:sz w:val="24"/>
          <w:szCs w:val="24"/>
        </w:rPr>
      </w:pPr>
      <w:proofErr w:type="gramStart"/>
      <w:r>
        <w:rPr>
          <w:rFonts w:ascii="Times New Roman" w:hAnsi="Times New Roman" w:cs="Times New Roman"/>
          <w:b/>
          <w:sz w:val="24"/>
          <w:szCs w:val="24"/>
        </w:rPr>
        <w:t>“Bagai</w:t>
      </w:r>
      <w:r w:rsidRPr="004F3111">
        <w:rPr>
          <w:rFonts w:ascii="Times New Roman" w:hAnsi="Times New Roman" w:cs="Times New Roman"/>
          <w:b/>
          <w:sz w:val="24"/>
          <w:szCs w:val="24"/>
        </w:rPr>
        <w:t>mana p</w:t>
      </w:r>
      <w:r w:rsidR="00241FF1">
        <w:rPr>
          <w:rFonts w:ascii="Times New Roman" w:hAnsi="Times New Roman" w:cs="Times New Roman"/>
          <w:b/>
          <w:sz w:val="24"/>
          <w:szCs w:val="24"/>
        </w:rPr>
        <w:t>e</w:t>
      </w:r>
      <w:r w:rsidR="0027545B">
        <w:rPr>
          <w:rFonts w:ascii="Times New Roman" w:hAnsi="Times New Roman" w:cs="Times New Roman"/>
          <w:b/>
          <w:sz w:val="24"/>
          <w:szCs w:val="24"/>
        </w:rPr>
        <w:t>ran perjanjian kemitraan ekonomi komprehensif (IEU CEPA) untuk peningkatan perdagangan Indonesia-Perancis?”</w:t>
      </w:r>
      <w:proofErr w:type="gramEnd"/>
    </w:p>
    <w:p w:rsidR="0027545B" w:rsidRDefault="0027545B" w:rsidP="00907D8A">
      <w:pPr>
        <w:pStyle w:val="ListParagraph"/>
        <w:spacing w:line="360" w:lineRule="auto"/>
        <w:ind w:firstLine="360"/>
        <w:jc w:val="both"/>
        <w:rPr>
          <w:rFonts w:ascii="Times New Roman" w:hAnsi="Times New Roman" w:cs="Times New Roman"/>
          <w:b/>
          <w:sz w:val="24"/>
          <w:szCs w:val="24"/>
        </w:rPr>
      </w:pPr>
    </w:p>
    <w:p w:rsidR="00907D8A" w:rsidRDefault="00907D8A" w:rsidP="00907D8A">
      <w:pPr>
        <w:pStyle w:val="ListParagraph"/>
        <w:spacing w:line="360" w:lineRule="auto"/>
        <w:ind w:firstLine="360"/>
        <w:jc w:val="both"/>
        <w:rPr>
          <w:rFonts w:ascii="Times New Roman" w:hAnsi="Times New Roman" w:cs="Times New Roman"/>
          <w:b/>
          <w:sz w:val="24"/>
          <w:szCs w:val="24"/>
        </w:rPr>
      </w:pPr>
    </w:p>
    <w:p w:rsidR="00907D8A" w:rsidRDefault="00907D8A" w:rsidP="00907D8A">
      <w:pPr>
        <w:pStyle w:val="ListParagraph"/>
        <w:spacing w:line="360" w:lineRule="auto"/>
        <w:ind w:firstLine="360"/>
        <w:jc w:val="both"/>
        <w:rPr>
          <w:rFonts w:ascii="Times New Roman" w:hAnsi="Times New Roman" w:cs="Times New Roman"/>
          <w:b/>
          <w:sz w:val="24"/>
          <w:szCs w:val="24"/>
        </w:rPr>
      </w:pPr>
    </w:p>
    <w:p w:rsidR="00907D8A" w:rsidRPr="00907D8A" w:rsidRDefault="00907D8A" w:rsidP="00907D8A">
      <w:pPr>
        <w:pStyle w:val="ListParagraph"/>
        <w:spacing w:line="360" w:lineRule="auto"/>
        <w:ind w:firstLine="360"/>
        <w:jc w:val="both"/>
        <w:rPr>
          <w:rFonts w:ascii="Times New Roman" w:hAnsi="Times New Roman" w:cs="Times New Roman"/>
          <w:b/>
          <w:sz w:val="24"/>
          <w:szCs w:val="24"/>
        </w:rPr>
      </w:pPr>
    </w:p>
    <w:p w:rsidR="00044C18" w:rsidRPr="00D43193" w:rsidRDefault="00044C18" w:rsidP="00044C18">
      <w:pPr>
        <w:pStyle w:val="ListParagraph"/>
        <w:numPr>
          <w:ilvl w:val="0"/>
          <w:numId w:val="1"/>
        </w:numPr>
        <w:spacing w:line="360" w:lineRule="auto"/>
        <w:jc w:val="both"/>
        <w:rPr>
          <w:rFonts w:ascii="Times New Roman" w:hAnsi="Times New Roman" w:cs="Times New Roman"/>
          <w:b/>
          <w:sz w:val="24"/>
          <w:szCs w:val="24"/>
        </w:rPr>
      </w:pPr>
      <w:r w:rsidRPr="00D43193">
        <w:rPr>
          <w:rFonts w:ascii="Times New Roman" w:hAnsi="Times New Roman" w:cs="Times New Roman"/>
          <w:b/>
          <w:sz w:val="24"/>
          <w:szCs w:val="24"/>
        </w:rPr>
        <w:lastRenderedPageBreak/>
        <w:t>Tujuan dan Kegunaan Penelitian</w:t>
      </w:r>
    </w:p>
    <w:p w:rsidR="00044C18" w:rsidRDefault="00044C18" w:rsidP="00044C18">
      <w:pPr>
        <w:pStyle w:val="ListParagraph"/>
        <w:numPr>
          <w:ilvl w:val="0"/>
          <w:numId w:val="3"/>
        </w:numPr>
        <w:spacing w:line="360" w:lineRule="auto"/>
        <w:jc w:val="both"/>
        <w:rPr>
          <w:rFonts w:ascii="Times New Roman" w:hAnsi="Times New Roman" w:cs="Times New Roman"/>
          <w:b/>
          <w:sz w:val="24"/>
          <w:szCs w:val="24"/>
        </w:rPr>
      </w:pPr>
      <w:r w:rsidRPr="00D43193">
        <w:rPr>
          <w:rFonts w:ascii="Times New Roman" w:hAnsi="Times New Roman" w:cs="Times New Roman"/>
          <w:b/>
          <w:sz w:val="24"/>
          <w:szCs w:val="24"/>
        </w:rPr>
        <w:t>Tujuan Penelitian</w:t>
      </w:r>
    </w:p>
    <w:p w:rsidR="00044C18" w:rsidRPr="004F3111" w:rsidRDefault="00044C18" w:rsidP="00044C1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bagaimana peranan </w:t>
      </w:r>
      <w:r w:rsidRPr="00044C18">
        <w:rPr>
          <w:rFonts w:ascii="Times New Roman" w:hAnsi="Times New Roman" w:cs="Times New Roman"/>
          <w:i/>
          <w:sz w:val="24"/>
          <w:szCs w:val="24"/>
        </w:rPr>
        <w:t xml:space="preserve">Indonesia European Union Comprehensive Economic Partnership Agreement </w:t>
      </w:r>
      <w:r>
        <w:rPr>
          <w:rFonts w:ascii="Times New Roman" w:hAnsi="Times New Roman" w:cs="Times New Roman"/>
          <w:sz w:val="24"/>
          <w:szCs w:val="24"/>
        </w:rPr>
        <w:t>(IEU CEPA).</w:t>
      </w:r>
    </w:p>
    <w:p w:rsidR="00044C18" w:rsidRPr="004F3111" w:rsidRDefault="00044C18" w:rsidP="00044C1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bagaimana kondisi perdagangan Indonesia – Perancis.</w:t>
      </w:r>
    </w:p>
    <w:p w:rsidR="00044C18" w:rsidRPr="00044C18" w:rsidRDefault="00044C18" w:rsidP="00044C1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bagaimana korelasi antara peran IEU CEPA dalam mempengaruhi perdagangan Indonesia-Perancis.</w:t>
      </w:r>
    </w:p>
    <w:p w:rsidR="00044C18" w:rsidRDefault="00044C18" w:rsidP="00044C18">
      <w:pPr>
        <w:pStyle w:val="ListParagraph"/>
        <w:numPr>
          <w:ilvl w:val="0"/>
          <w:numId w:val="3"/>
        </w:numPr>
        <w:spacing w:line="360" w:lineRule="auto"/>
        <w:jc w:val="both"/>
        <w:rPr>
          <w:rFonts w:ascii="Times New Roman" w:hAnsi="Times New Roman" w:cs="Times New Roman"/>
          <w:b/>
          <w:sz w:val="24"/>
          <w:szCs w:val="24"/>
        </w:rPr>
      </w:pPr>
      <w:r w:rsidRPr="00D43193">
        <w:rPr>
          <w:rFonts w:ascii="Times New Roman" w:hAnsi="Times New Roman" w:cs="Times New Roman"/>
          <w:b/>
          <w:sz w:val="24"/>
          <w:szCs w:val="24"/>
        </w:rPr>
        <w:t>Kegunaan Penelitian</w:t>
      </w:r>
    </w:p>
    <w:p w:rsidR="00044C18" w:rsidRPr="004F3111" w:rsidRDefault="00044C18" w:rsidP="00044C1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berguna untuk menambah pengetahuan dan melatih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berpikir, memahami serta mengamati mengenai realitas hubungan internasional khususnya mengenai maslaah yang diteliti.</w:t>
      </w:r>
    </w:p>
    <w:p w:rsidR="00044C18" w:rsidRPr="004F3111" w:rsidRDefault="00044C18" w:rsidP="00044C1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menambah informasi yang jelas mengenai peluang dan tantangan yang dihadapi dalam memanfaatkan kerangka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r w:rsidRPr="003E6C59">
        <w:rPr>
          <w:rFonts w:ascii="Times New Roman" w:hAnsi="Times New Roman" w:cs="Times New Roman"/>
          <w:i/>
          <w:sz w:val="24"/>
          <w:szCs w:val="24"/>
        </w:rPr>
        <w:t xml:space="preserve">Comprehensive Economic Partnership Agreement </w:t>
      </w:r>
      <w:r>
        <w:rPr>
          <w:rFonts w:ascii="Times New Roman" w:hAnsi="Times New Roman" w:cs="Times New Roman"/>
          <w:sz w:val="24"/>
          <w:szCs w:val="24"/>
        </w:rPr>
        <w:t>(CEPA).</w:t>
      </w:r>
    </w:p>
    <w:p w:rsidR="00044C18" w:rsidRDefault="00044C18" w:rsidP="00044C1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dapat dijadikan pembanding bagi studi-studi lainnya yang berkaitan dengan masalah-masalah terkait yang dibahas, dan untuk melakukan penelitian lebih lanjut sebagai literatur tambahan dalam mempelajari dan menganalisa masalah-masalah hubungan internasional.</w:t>
      </w:r>
    </w:p>
    <w:p w:rsidR="000B792B" w:rsidRDefault="00044C18" w:rsidP="00044C1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untuk memenuhi salah satu syarat akademik dalam menempuh ujian sarjana program strata satu (S-1) pada jurusan hubungan internasional.</w:t>
      </w:r>
    </w:p>
    <w:p w:rsidR="00044C18" w:rsidRDefault="00044C18" w:rsidP="00044C18">
      <w:pPr>
        <w:pStyle w:val="ListParagraph"/>
        <w:spacing w:line="360" w:lineRule="auto"/>
        <w:ind w:left="1440"/>
        <w:jc w:val="both"/>
        <w:rPr>
          <w:rFonts w:ascii="Times New Roman" w:hAnsi="Times New Roman" w:cs="Times New Roman"/>
          <w:sz w:val="24"/>
          <w:szCs w:val="24"/>
        </w:rPr>
      </w:pPr>
    </w:p>
    <w:p w:rsidR="00907D8A" w:rsidRDefault="00907D8A" w:rsidP="00044C18">
      <w:pPr>
        <w:pStyle w:val="ListParagraph"/>
        <w:spacing w:line="360" w:lineRule="auto"/>
        <w:ind w:left="1440"/>
        <w:jc w:val="both"/>
        <w:rPr>
          <w:rFonts w:ascii="Times New Roman" w:hAnsi="Times New Roman" w:cs="Times New Roman"/>
          <w:sz w:val="24"/>
          <w:szCs w:val="24"/>
        </w:rPr>
      </w:pPr>
    </w:p>
    <w:p w:rsidR="00907D8A" w:rsidRDefault="00907D8A" w:rsidP="00044C18">
      <w:pPr>
        <w:pStyle w:val="ListParagraph"/>
        <w:spacing w:line="360" w:lineRule="auto"/>
        <w:ind w:left="1440"/>
        <w:jc w:val="both"/>
        <w:rPr>
          <w:rFonts w:ascii="Times New Roman" w:hAnsi="Times New Roman" w:cs="Times New Roman"/>
          <w:sz w:val="24"/>
          <w:szCs w:val="24"/>
        </w:rPr>
      </w:pPr>
    </w:p>
    <w:p w:rsidR="00907D8A" w:rsidRPr="00EC357D" w:rsidRDefault="00907D8A" w:rsidP="00044C18">
      <w:pPr>
        <w:pStyle w:val="ListParagraph"/>
        <w:spacing w:line="360" w:lineRule="auto"/>
        <w:ind w:left="1440"/>
        <w:jc w:val="both"/>
        <w:rPr>
          <w:rFonts w:ascii="Times New Roman" w:hAnsi="Times New Roman" w:cs="Times New Roman"/>
          <w:sz w:val="24"/>
          <w:szCs w:val="24"/>
        </w:rPr>
      </w:pPr>
    </w:p>
    <w:p w:rsidR="00044C18" w:rsidRPr="00D43193" w:rsidRDefault="00044C18" w:rsidP="00044C18">
      <w:pPr>
        <w:pStyle w:val="ListParagraph"/>
        <w:numPr>
          <w:ilvl w:val="0"/>
          <w:numId w:val="1"/>
        </w:numPr>
        <w:spacing w:line="360" w:lineRule="auto"/>
        <w:jc w:val="both"/>
        <w:rPr>
          <w:rFonts w:ascii="Times New Roman" w:hAnsi="Times New Roman" w:cs="Times New Roman"/>
          <w:b/>
          <w:sz w:val="24"/>
          <w:szCs w:val="24"/>
        </w:rPr>
      </w:pPr>
      <w:r w:rsidRPr="00D43193">
        <w:rPr>
          <w:rFonts w:ascii="Times New Roman" w:hAnsi="Times New Roman" w:cs="Times New Roman"/>
          <w:b/>
          <w:sz w:val="24"/>
          <w:szCs w:val="24"/>
        </w:rPr>
        <w:lastRenderedPageBreak/>
        <w:t>Kerangka Teoritis dan Hipotesis</w:t>
      </w:r>
    </w:p>
    <w:p w:rsidR="00044C18" w:rsidRPr="00D43193" w:rsidRDefault="00044C18" w:rsidP="00044C18">
      <w:pPr>
        <w:pStyle w:val="ListParagraph"/>
        <w:numPr>
          <w:ilvl w:val="0"/>
          <w:numId w:val="7"/>
        </w:numPr>
        <w:spacing w:line="360" w:lineRule="auto"/>
        <w:jc w:val="both"/>
        <w:rPr>
          <w:rFonts w:ascii="Times New Roman" w:hAnsi="Times New Roman" w:cs="Times New Roman"/>
          <w:b/>
          <w:sz w:val="24"/>
          <w:szCs w:val="24"/>
        </w:rPr>
      </w:pPr>
      <w:r w:rsidRPr="00D43193">
        <w:rPr>
          <w:rFonts w:ascii="Times New Roman" w:hAnsi="Times New Roman" w:cs="Times New Roman"/>
          <w:b/>
          <w:sz w:val="24"/>
          <w:szCs w:val="24"/>
        </w:rPr>
        <w:t>Kerangka Teoritis</w:t>
      </w:r>
    </w:p>
    <w:p w:rsidR="00044C18" w:rsidRDefault="00044C18" w:rsidP="00C01067">
      <w:pPr>
        <w:pStyle w:val="ListParagraph"/>
        <w:spacing w:after="0" w:line="360" w:lineRule="auto"/>
        <w:ind w:firstLine="360"/>
        <w:jc w:val="both"/>
        <w:rPr>
          <w:rFonts w:ascii="Times New Roman" w:hAnsi="Times New Roman" w:cs="Times New Roman"/>
          <w:sz w:val="24"/>
          <w:szCs w:val="24"/>
        </w:rPr>
      </w:pPr>
      <w:proofErr w:type="gramStart"/>
      <w:r w:rsidRPr="00AF45C7">
        <w:rPr>
          <w:rFonts w:ascii="Times New Roman" w:hAnsi="Times New Roman" w:cs="Times New Roman"/>
          <w:sz w:val="24"/>
          <w:szCs w:val="24"/>
        </w:rPr>
        <w:t>Sebagai pedoman untuk mempermudah penulis dalam melakukan penelitian, maka penulis menggunakan suatu kerangka teoritis yang didalamnya berisi teori-teori para pakar yang memiliki korelasi dan sesuai dengan permasalahan yang diangkat sehingga dapat digunakan untuk menjawab perumusan masalah diatas.</w:t>
      </w:r>
      <w:proofErr w:type="gramEnd"/>
      <w:r w:rsidRPr="00AF45C7">
        <w:rPr>
          <w:rFonts w:ascii="Times New Roman" w:hAnsi="Times New Roman" w:cs="Times New Roman"/>
          <w:sz w:val="24"/>
          <w:szCs w:val="24"/>
        </w:rPr>
        <w:t xml:space="preserve"> Adapun  konsep dan teori yang akan dijadikan acuan dalam penelitian ini adalah </w:t>
      </w:r>
      <w:r>
        <w:rPr>
          <w:rFonts w:ascii="Times New Roman" w:hAnsi="Times New Roman" w:cs="Times New Roman"/>
          <w:sz w:val="24"/>
          <w:szCs w:val="24"/>
        </w:rPr>
        <w:t>ekonomi politik internasional, perdagangan internasional, interdependensi,</w:t>
      </w:r>
      <w:r w:rsidRPr="00AF45C7">
        <w:rPr>
          <w:rFonts w:ascii="Times New Roman" w:hAnsi="Times New Roman" w:cs="Times New Roman"/>
          <w:sz w:val="24"/>
          <w:szCs w:val="24"/>
        </w:rPr>
        <w:t xml:space="preserve"> regionalisme, </w:t>
      </w:r>
      <w:r w:rsidRPr="00AF45C7">
        <w:rPr>
          <w:rFonts w:ascii="Times New Roman" w:hAnsi="Times New Roman" w:cs="Times New Roman"/>
          <w:i/>
          <w:sz w:val="24"/>
          <w:szCs w:val="24"/>
        </w:rPr>
        <w:t>hybrid regionalism</w:t>
      </w:r>
      <w:r>
        <w:rPr>
          <w:rFonts w:ascii="Times New Roman" w:hAnsi="Times New Roman" w:cs="Times New Roman"/>
          <w:i/>
          <w:sz w:val="24"/>
          <w:szCs w:val="24"/>
        </w:rPr>
        <w:t>,</w:t>
      </w:r>
      <w:r w:rsidRPr="00AF45C7">
        <w:rPr>
          <w:rFonts w:ascii="Times New Roman" w:hAnsi="Times New Roman" w:cs="Times New Roman"/>
          <w:sz w:val="24"/>
          <w:szCs w:val="24"/>
        </w:rPr>
        <w:t xml:space="preserve"> </w:t>
      </w:r>
      <w:r>
        <w:rPr>
          <w:rFonts w:ascii="Times New Roman" w:hAnsi="Times New Roman" w:cs="Times New Roman"/>
          <w:sz w:val="24"/>
          <w:szCs w:val="24"/>
        </w:rPr>
        <w:t xml:space="preserve">pasar tradisional, pasar non tradisional, pasar potensial, </w:t>
      </w:r>
      <w:r w:rsidRPr="00AF45C7">
        <w:rPr>
          <w:rFonts w:ascii="Times New Roman" w:hAnsi="Times New Roman" w:cs="Times New Roman"/>
          <w:sz w:val="24"/>
          <w:szCs w:val="24"/>
        </w:rPr>
        <w:t>hingga kepentingan nasional.</w:t>
      </w:r>
    </w:p>
    <w:p w:rsidR="00044C18" w:rsidRPr="00237053" w:rsidRDefault="00044C18" w:rsidP="00C01067">
      <w:pPr>
        <w:pStyle w:val="ListParagraph"/>
        <w:spacing w:after="0" w:line="360" w:lineRule="auto"/>
        <w:ind w:firstLine="360"/>
        <w:jc w:val="both"/>
        <w:rPr>
          <w:rFonts w:ascii="Times New Roman" w:hAnsi="Times New Roman" w:cs="Times New Roman"/>
          <w:sz w:val="24"/>
          <w:szCs w:val="24"/>
        </w:rPr>
      </w:pPr>
      <w:proofErr w:type="gramStart"/>
      <w:r w:rsidRPr="004F3111">
        <w:rPr>
          <w:rFonts w:ascii="Times New Roman" w:hAnsi="Times New Roman" w:cs="Times New Roman"/>
          <w:sz w:val="24"/>
          <w:szCs w:val="24"/>
        </w:rPr>
        <w:t>Kerangka teoritis ini bertujuan untuk membantu memahami dan menganalisa permasalahan.</w:t>
      </w:r>
      <w:proofErr w:type="gramEnd"/>
      <w:r w:rsidRPr="004F3111">
        <w:rPr>
          <w:rFonts w:ascii="Times New Roman" w:hAnsi="Times New Roman" w:cs="Times New Roman"/>
          <w:sz w:val="24"/>
          <w:szCs w:val="24"/>
        </w:rPr>
        <w:t xml:space="preserve"> Dimana teori tersebut berasal dari pendapat para pakar hubungan internasional dan para </w:t>
      </w:r>
      <w:proofErr w:type="gramStart"/>
      <w:r w:rsidRPr="004F3111">
        <w:rPr>
          <w:rFonts w:ascii="Times New Roman" w:hAnsi="Times New Roman" w:cs="Times New Roman"/>
          <w:i/>
          <w:sz w:val="24"/>
          <w:szCs w:val="24"/>
        </w:rPr>
        <w:t>scholars</w:t>
      </w:r>
      <w:proofErr w:type="gramEnd"/>
      <w:r w:rsidRPr="004F3111">
        <w:rPr>
          <w:rFonts w:ascii="Times New Roman" w:hAnsi="Times New Roman" w:cs="Times New Roman"/>
          <w:sz w:val="24"/>
          <w:szCs w:val="24"/>
        </w:rPr>
        <w:t xml:space="preserve"> yang kompeten dalam penelitian ini, sehingga diharapkan hasilnya tidak jauh dari sifat yang ilmiah dan </w:t>
      </w:r>
      <w:r w:rsidRPr="00237053">
        <w:rPr>
          <w:rFonts w:ascii="Times New Roman" w:hAnsi="Times New Roman" w:cs="Times New Roman"/>
          <w:sz w:val="24"/>
          <w:szCs w:val="24"/>
        </w:rPr>
        <w:t>diharapkan bisa dipertanggungjawabkan secara akademis.</w:t>
      </w:r>
    </w:p>
    <w:p w:rsidR="00044C18" w:rsidRDefault="00044C18" w:rsidP="00C01067">
      <w:pPr>
        <w:spacing w:after="0" w:line="360" w:lineRule="auto"/>
        <w:ind w:left="720" w:right="-9" w:firstLine="360"/>
        <w:jc w:val="both"/>
        <w:rPr>
          <w:rFonts w:ascii="Times New Roman" w:hAnsi="Times New Roman" w:cs="Times New Roman"/>
          <w:sz w:val="24"/>
          <w:szCs w:val="24"/>
        </w:rPr>
      </w:pPr>
      <w:r>
        <w:rPr>
          <w:rFonts w:ascii="Times New Roman" w:hAnsi="Times New Roman" w:cs="Times New Roman"/>
          <w:sz w:val="24"/>
          <w:szCs w:val="24"/>
        </w:rPr>
        <w:t>Konsep pertam</w:t>
      </w:r>
      <w:r w:rsidRPr="00A90F92">
        <w:rPr>
          <w:rFonts w:ascii="Times New Roman" w:hAnsi="Times New Roman" w:cs="Times New Roman"/>
          <w:sz w:val="24"/>
          <w:szCs w:val="24"/>
        </w:rPr>
        <w:t xml:space="preserve">a </w:t>
      </w:r>
      <w:r>
        <w:rPr>
          <w:rFonts w:ascii="Times New Roman" w:hAnsi="Times New Roman" w:cs="Times New Roman"/>
          <w:sz w:val="24"/>
          <w:szCs w:val="24"/>
        </w:rPr>
        <w:t xml:space="preserve">yang mewakili </w:t>
      </w:r>
      <w:r w:rsidRPr="00A90F92">
        <w:rPr>
          <w:rFonts w:ascii="Times New Roman" w:hAnsi="Times New Roman" w:cs="Times New Roman"/>
          <w:i/>
          <w:sz w:val="24"/>
          <w:szCs w:val="24"/>
        </w:rPr>
        <w:t xml:space="preserve">core subject </w:t>
      </w:r>
      <w:r>
        <w:rPr>
          <w:rFonts w:ascii="Times New Roman" w:hAnsi="Times New Roman" w:cs="Times New Roman"/>
          <w:sz w:val="24"/>
          <w:szCs w:val="24"/>
        </w:rPr>
        <w:t>Hubungan Internasional</w:t>
      </w:r>
      <w:r w:rsidRPr="00A90F92">
        <w:rPr>
          <w:rFonts w:ascii="Times New Roman" w:hAnsi="Times New Roman" w:cs="Times New Roman"/>
          <w:sz w:val="24"/>
          <w:szCs w:val="24"/>
        </w:rPr>
        <w:t xml:space="preserve"> adalah</w:t>
      </w:r>
      <w:r>
        <w:rPr>
          <w:rFonts w:ascii="Times New Roman" w:hAnsi="Times New Roman" w:cs="Times New Roman"/>
          <w:sz w:val="24"/>
          <w:szCs w:val="24"/>
        </w:rPr>
        <w:t xml:space="preserve"> Ekonomi Politik Internasional. Terkait konsep ekonomi politik internasional (IPE), Susan Strange memberikan definisinya menyebutkan:</w:t>
      </w:r>
    </w:p>
    <w:p w:rsidR="00044C18" w:rsidRPr="003E6F34" w:rsidRDefault="00044C18" w:rsidP="006F257E">
      <w:pPr>
        <w:spacing w:line="240" w:lineRule="auto"/>
        <w:ind w:left="1440" w:right="711"/>
        <w:jc w:val="both"/>
        <w:rPr>
          <w:rFonts w:ascii="Times New Roman" w:hAnsi="Times New Roman" w:cs="Times New Roman"/>
          <w:b/>
          <w:sz w:val="20"/>
          <w:szCs w:val="20"/>
        </w:rPr>
      </w:pPr>
      <w:r w:rsidRPr="003E6F34">
        <w:rPr>
          <w:rFonts w:ascii="Times New Roman" w:hAnsi="Times New Roman" w:cs="Times New Roman"/>
          <w:b/>
          <w:sz w:val="20"/>
          <w:szCs w:val="20"/>
        </w:rPr>
        <w:t>The study of international political economy is that it concerns the social, political and economic arrangements affecting the global systems of production, exchange and distribution, and the mix of values reflected therein. Those arrangements are not divinely ordained, nor are they the fortuitous outcome of blind chance. Rather they are the result of human decisions taken in the context of man-made institutions and sets of self-set rules and customs.</w:t>
      </w:r>
    </w:p>
    <w:p w:rsidR="00044C18" w:rsidRPr="003E6F34" w:rsidRDefault="00044C18" w:rsidP="006F257E">
      <w:pPr>
        <w:spacing w:line="240" w:lineRule="auto"/>
        <w:ind w:left="1440" w:right="711"/>
        <w:jc w:val="both"/>
        <w:rPr>
          <w:b/>
          <w:sz w:val="20"/>
          <w:szCs w:val="20"/>
        </w:rPr>
      </w:pPr>
      <w:r w:rsidRPr="003E6F34">
        <w:rPr>
          <w:rFonts w:ascii="Times New Roman" w:hAnsi="Times New Roman" w:cs="Times New Roman"/>
          <w:b/>
          <w:sz w:val="20"/>
          <w:szCs w:val="20"/>
        </w:rPr>
        <w:t xml:space="preserve">It follows that the study of international political economy cannot avoid a close concern with causes. Consequences today – for states, for corporations, for individuals – imply causes yesterday. There is no way that contemporary international political economy can be understood without making some effort to dig back to its roots, to peer behind </w:t>
      </w:r>
      <w:proofErr w:type="gramStart"/>
      <w:r w:rsidRPr="003E6F34">
        <w:rPr>
          <w:rFonts w:ascii="Times New Roman" w:hAnsi="Times New Roman" w:cs="Times New Roman"/>
          <w:b/>
          <w:sz w:val="20"/>
          <w:szCs w:val="20"/>
        </w:rPr>
        <w:t>th</w:t>
      </w:r>
      <w:proofErr w:type="gramEnd"/>
      <w:r w:rsidRPr="003E6F34">
        <w:rPr>
          <w:rFonts w:ascii="Times New Roman" w:hAnsi="Times New Roman" w:cs="Times New Roman"/>
          <w:b/>
          <w:sz w:val="20"/>
          <w:szCs w:val="20"/>
        </w:rPr>
        <w:t xml:space="preserve"> curtain of passing time into what went before.</w:t>
      </w:r>
      <w:r w:rsidRPr="003E6F34">
        <w:rPr>
          <w:rStyle w:val="FootnoteReference"/>
          <w:rFonts w:ascii="Times New Roman" w:hAnsi="Times New Roman" w:cs="Times New Roman"/>
          <w:b/>
          <w:sz w:val="20"/>
          <w:szCs w:val="20"/>
        </w:rPr>
        <w:footnoteReference w:id="13"/>
      </w:r>
    </w:p>
    <w:p w:rsidR="00044C18" w:rsidRDefault="00044C18" w:rsidP="00044C18">
      <w:pPr>
        <w:spacing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Studi IPE membahas terkait pengaturan di bidang sosial, politik, dan ekonomi, dimana hal tersebut ikut mempengaruhi sistem global berupa produksi, distribusi, nilai saham serta penggabungan nilai yang terdapat didalamnya.</w:t>
      </w:r>
      <w:proofErr w:type="gramEnd"/>
      <w:r>
        <w:rPr>
          <w:rFonts w:ascii="Times New Roman" w:hAnsi="Times New Roman" w:cs="Times New Roman"/>
          <w:sz w:val="24"/>
          <w:szCs w:val="24"/>
        </w:rPr>
        <w:t xml:space="preserve"> Hal ini turut mengambil peran dalam proses pembuatan keputusan, dimana dalam implementasinya keputusan yang diambil turut dipengaruhi oleh berbagai aturan, kesepakatan dan kebiasaan. </w:t>
      </w:r>
      <w:proofErr w:type="gramStart"/>
      <w:r>
        <w:rPr>
          <w:rFonts w:ascii="Times New Roman" w:hAnsi="Times New Roman" w:cs="Times New Roman"/>
          <w:sz w:val="24"/>
          <w:szCs w:val="24"/>
        </w:rPr>
        <w:t>Sehingga suatu keputusan tidak terjadi begitu saja, tetapi melibatkan aspek-aspek tersebut di dalamnya.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Lebih lanjut dapat dikatakan, bahwa terdapat korelasi yang tidak dapat terpisahkan antara keputusan dimasa lalu sebagai konsekuensi terhadap pengambilan keputusan yang diambil di masa ini oleh suatu negara maupun perusahaan yang disebabkan kejadian sebelumnya.</w:t>
      </w:r>
      <w:proofErr w:type="gramEnd"/>
    </w:p>
    <w:p w:rsidR="00044C18" w:rsidRDefault="00044C18" w:rsidP="006F257E">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  K J Hoslti juga mengemukakan pendapatnya terkait konsep IPE menyebutkan:</w:t>
      </w:r>
    </w:p>
    <w:p w:rsidR="00044C18" w:rsidRDefault="00044C18" w:rsidP="006F257E">
      <w:pPr>
        <w:spacing w:after="0" w:line="240" w:lineRule="auto"/>
        <w:ind w:left="1440" w:right="711"/>
        <w:jc w:val="both"/>
        <w:rPr>
          <w:rFonts w:ascii="Times New Roman" w:hAnsi="Times New Roman" w:cs="Times New Roman"/>
          <w:b/>
          <w:sz w:val="20"/>
          <w:szCs w:val="20"/>
        </w:rPr>
      </w:pPr>
      <w:r w:rsidRPr="003E6F34">
        <w:rPr>
          <w:rFonts w:ascii="Times New Roman" w:hAnsi="Times New Roman" w:cs="Times New Roman"/>
          <w:b/>
          <w:sz w:val="20"/>
          <w:szCs w:val="20"/>
        </w:rPr>
        <w:t>International political economy is thus a field of study that examines the arrangements, agreements, and institutions that governments create to regulate their commercial transactions. It also examines the outcomes and impacts of those arrangements, usually in terms of who benefits or loses.</w:t>
      </w:r>
      <w:r w:rsidRPr="003E6F34">
        <w:rPr>
          <w:rStyle w:val="FootnoteReference"/>
          <w:rFonts w:ascii="Times New Roman" w:hAnsi="Times New Roman" w:cs="Times New Roman"/>
          <w:b/>
          <w:sz w:val="20"/>
          <w:szCs w:val="20"/>
        </w:rPr>
        <w:footnoteReference w:id="14"/>
      </w:r>
    </w:p>
    <w:p w:rsidR="006F257E" w:rsidRPr="003E6F34" w:rsidRDefault="006F257E" w:rsidP="006F257E">
      <w:pPr>
        <w:spacing w:after="0" w:line="240" w:lineRule="auto"/>
        <w:ind w:left="1440" w:right="711"/>
        <w:jc w:val="both"/>
        <w:rPr>
          <w:rFonts w:ascii="Times New Roman" w:hAnsi="Times New Roman" w:cs="Times New Roman"/>
          <w:b/>
          <w:sz w:val="20"/>
          <w:szCs w:val="20"/>
        </w:rPr>
      </w:pPr>
    </w:p>
    <w:p w:rsidR="00044C18" w:rsidRDefault="00044C18" w:rsidP="00C01067">
      <w:pPr>
        <w:spacing w:after="0"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Menurutnya studi IPE merupakan bidang studi yang meneliti berbagai aturan, perjanjian, dan lembaga yang dibuat oleh pemerintah untuk mengatur berbagai urusan transaksi komersial.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juga, studi IPE membahas hasil dan dampak dari berbagai aturan tersebut baik itu yang bersifat menguntungkan maupun yang dapat merugikan.</w:t>
      </w:r>
      <w:proofErr w:type="gramEnd"/>
    </w:p>
    <w:p w:rsidR="00D2432C" w:rsidRDefault="00D2432C" w:rsidP="00C01067">
      <w:pPr>
        <w:spacing w:after="0" w:line="360" w:lineRule="auto"/>
        <w:ind w:left="720" w:firstLine="36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Selanjutnya, dalam ekonomi politik internasional terdapat konsep liberalisme yang merupakan salah satu perspektif di dalam IPE.</w:t>
      </w:r>
      <w:proofErr w:type="gramEnd"/>
      <w:r w:rsidRPr="00A90F92">
        <w:rPr>
          <w:rFonts w:ascii="Times New Roman" w:eastAsia="Times New Roman" w:hAnsi="Times New Roman" w:cs="Times New Roman"/>
          <w:sz w:val="24"/>
          <w:szCs w:val="24"/>
        </w:rPr>
        <w:t xml:space="preserve"> </w:t>
      </w:r>
    </w:p>
    <w:p w:rsidR="00D2432C" w:rsidRPr="0098048F" w:rsidRDefault="00D2432C" w:rsidP="00D2432C">
      <w:pPr>
        <w:spacing w:line="240" w:lineRule="auto"/>
        <w:ind w:left="1440" w:right="711"/>
        <w:jc w:val="both"/>
        <w:rPr>
          <w:rFonts w:ascii="Times New Roman" w:eastAsia="Times New Roman" w:hAnsi="Times New Roman" w:cs="Times New Roman"/>
          <w:b/>
          <w:sz w:val="20"/>
          <w:szCs w:val="20"/>
        </w:rPr>
      </w:pPr>
      <w:proofErr w:type="gramStart"/>
      <w:r w:rsidRPr="0098048F">
        <w:rPr>
          <w:rFonts w:ascii="Times New Roman" w:eastAsia="Times New Roman" w:hAnsi="Times New Roman" w:cs="Times New Roman"/>
          <w:b/>
          <w:sz w:val="20"/>
          <w:szCs w:val="20"/>
        </w:rPr>
        <w:t>Aliran liberalisme menganggap, bahwa ekonomi dunia yang interdependen berdasarkan perdagangan bebas, spesialisasi dan divisi tenaga kerja internasional mendorong pembangunan domestik.</w:t>
      </w:r>
      <w:proofErr w:type="gramEnd"/>
      <w:r w:rsidRPr="0098048F">
        <w:rPr>
          <w:rFonts w:ascii="Times New Roman" w:eastAsia="Times New Roman" w:hAnsi="Times New Roman" w:cs="Times New Roman"/>
          <w:b/>
          <w:sz w:val="20"/>
          <w:szCs w:val="20"/>
        </w:rPr>
        <w:t xml:space="preserve"> Arus barang, modal dan teknologi meningkat efisiensecara optimum </w:t>
      </w:r>
      <w:proofErr w:type="gramStart"/>
      <w:r w:rsidRPr="0098048F">
        <w:rPr>
          <w:rFonts w:ascii="Times New Roman" w:eastAsia="Times New Roman" w:hAnsi="Times New Roman" w:cs="Times New Roman"/>
          <w:b/>
          <w:sz w:val="20"/>
          <w:szCs w:val="20"/>
        </w:rPr>
        <w:t>dalam  pengalokasian</w:t>
      </w:r>
      <w:proofErr w:type="gramEnd"/>
      <w:r w:rsidRPr="0098048F">
        <w:rPr>
          <w:rFonts w:ascii="Times New Roman" w:eastAsia="Times New Roman" w:hAnsi="Times New Roman" w:cs="Times New Roman"/>
          <w:b/>
          <w:sz w:val="20"/>
          <w:szCs w:val="20"/>
        </w:rPr>
        <w:t xml:space="preserve"> sumber-sumber daya sehingga meneruskan </w:t>
      </w:r>
      <w:r w:rsidRPr="0098048F">
        <w:rPr>
          <w:rFonts w:ascii="Times New Roman" w:eastAsia="Times New Roman" w:hAnsi="Times New Roman" w:cs="Times New Roman"/>
          <w:b/>
          <w:sz w:val="20"/>
          <w:szCs w:val="20"/>
        </w:rPr>
        <w:lastRenderedPageBreak/>
        <w:t>pertumbuhan dari negara maju ke negara terbelakang (kurang berkembang).</w:t>
      </w:r>
    </w:p>
    <w:p w:rsidR="00D2432C" w:rsidRPr="0098048F" w:rsidRDefault="00D2432C" w:rsidP="00D2432C">
      <w:pPr>
        <w:spacing w:line="240" w:lineRule="auto"/>
        <w:ind w:left="1440" w:right="711"/>
        <w:jc w:val="both"/>
        <w:rPr>
          <w:rFonts w:ascii="Times New Roman" w:eastAsia="Times New Roman" w:hAnsi="Times New Roman" w:cs="Times New Roman"/>
          <w:b/>
          <w:sz w:val="20"/>
          <w:szCs w:val="20"/>
        </w:rPr>
      </w:pPr>
      <w:r w:rsidRPr="0098048F">
        <w:rPr>
          <w:rFonts w:ascii="Times New Roman" w:eastAsia="Times New Roman" w:hAnsi="Times New Roman" w:cs="Times New Roman"/>
          <w:b/>
          <w:sz w:val="20"/>
          <w:szCs w:val="20"/>
        </w:rPr>
        <w:t>…Meskipun liberalisme sadar bahwa kemajuan ekonomi tidak seragam (baik pada ekonomi domestic ataupun ekonomi internasional), mereka percaya bahwa dalam jangka panjang, operasi kekuatan pasar mengarah pada persamaan tingkat ekonomi, upah riil, dan harga-harga di antara negara-negara dan kawasan.</w:t>
      </w:r>
      <w:r w:rsidRPr="0098048F">
        <w:rPr>
          <w:rStyle w:val="FootnoteReference"/>
          <w:rFonts w:ascii="Times New Roman" w:eastAsia="Times New Roman" w:hAnsi="Times New Roman" w:cs="Times New Roman"/>
          <w:b/>
          <w:sz w:val="20"/>
          <w:szCs w:val="20"/>
        </w:rPr>
        <w:footnoteReference w:id="15"/>
      </w:r>
    </w:p>
    <w:p w:rsidR="00D2432C" w:rsidRPr="00A90F92" w:rsidRDefault="00D2432C" w:rsidP="00D2432C">
      <w:pPr>
        <w:spacing w:line="360" w:lineRule="auto"/>
        <w:ind w:left="720" w:firstLine="360"/>
        <w:jc w:val="both"/>
        <w:rPr>
          <w:rFonts w:ascii="Times New Roman" w:hAnsi="Times New Roman" w:cs="Times New Roman"/>
          <w:sz w:val="24"/>
          <w:szCs w:val="24"/>
        </w:rPr>
      </w:pPr>
      <w:proofErr w:type="gramStart"/>
      <w:r w:rsidRPr="00A90F92">
        <w:rPr>
          <w:rFonts w:ascii="Times New Roman" w:eastAsia="Times New Roman" w:hAnsi="Times New Roman" w:cs="Times New Roman"/>
          <w:sz w:val="24"/>
          <w:szCs w:val="24"/>
        </w:rPr>
        <w:t>Pandangan tentang liberalisme awalnya merupakan gagasan pemikir fisiokrat Prancis, Francois Quesnay dengan idiom yang kemudian sangat terkenal “Laizzes-Faire, Laizzes-Passer”.</w:t>
      </w:r>
      <w:proofErr w:type="gramEnd"/>
      <w:r>
        <w:rPr>
          <w:rStyle w:val="FootnoteReference"/>
          <w:rFonts w:ascii="Times New Roman" w:eastAsia="Times New Roman" w:hAnsi="Times New Roman" w:cs="Times New Roman"/>
          <w:sz w:val="24"/>
          <w:szCs w:val="24"/>
        </w:rPr>
        <w:footnoteReference w:id="16"/>
      </w:r>
      <w:r>
        <w:rPr>
          <w:rFonts w:ascii="Times New Roman" w:eastAsia="Times New Roman" w:hAnsi="Times New Roman" w:cs="Times New Roman"/>
          <w:sz w:val="24"/>
          <w:szCs w:val="24"/>
        </w:rPr>
        <w:t xml:space="preserve"> </w:t>
      </w:r>
      <w:proofErr w:type="gramStart"/>
      <w:r w:rsidRPr="00A90F92">
        <w:rPr>
          <w:rFonts w:ascii="Times New Roman" w:eastAsia="Times New Roman" w:hAnsi="Times New Roman" w:cs="Times New Roman"/>
          <w:sz w:val="24"/>
          <w:szCs w:val="24"/>
        </w:rPr>
        <w:t>Inti gagasannya adalah kritik terhadap campur tangan pemerintah dalam pasar karena umumnya tindakan itu merugikan pas</w:t>
      </w:r>
      <w:r w:rsidRPr="007B1FE1">
        <w:rPr>
          <w:rFonts w:ascii="Times New Roman" w:eastAsia="Times New Roman" w:hAnsi="Times New Roman" w:cs="Times New Roman"/>
          <w:sz w:val="24"/>
          <w:szCs w:val="24"/>
        </w:rPr>
        <w:t>ar.</w:t>
      </w:r>
      <w:proofErr w:type="gramEnd"/>
      <w:r w:rsidRPr="007B1FE1">
        <w:rPr>
          <w:rFonts w:ascii="Times New Roman" w:eastAsia="Times New Roman" w:hAnsi="Times New Roman" w:cs="Times New Roman"/>
          <w:sz w:val="24"/>
          <w:szCs w:val="24"/>
        </w:rPr>
        <w:t xml:space="preserve"> Gagasan ini kemudian dilanjutkan oleh Adam </w:t>
      </w:r>
      <w:r>
        <w:rPr>
          <w:rFonts w:ascii="Times New Roman" w:eastAsia="Times New Roman" w:hAnsi="Times New Roman" w:cs="Times New Roman"/>
          <w:sz w:val="24"/>
          <w:szCs w:val="24"/>
        </w:rPr>
        <w:t>Smith menyebutkan:</w:t>
      </w:r>
    </w:p>
    <w:p w:rsidR="00D2432C" w:rsidRPr="0098048F" w:rsidRDefault="00D2432C" w:rsidP="00D2432C">
      <w:pPr>
        <w:spacing w:line="229" w:lineRule="auto"/>
        <w:ind w:left="1530" w:right="711"/>
        <w:jc w:val="both"/>
        <w:rPr>
          <w:rFonts w:ascii="Times New Roman" w:eastAsia="Times New Roman" w:hAnsi="Times New Roman" w:cs="Times New Roman"/>
          <w:b/>
          <w:sz w:val="20"/>
          <w:szCs w:val="20"/>
        </w:rPr>
      </w:pPr>
      <w:r w:rsidRPr="0098048F">
        <w:rPr>
          <w:rFonts w:ascii="Times New Roman" w:eastAsia="Times New Roman" w:hAnsi="Times New Roman" w:cs="Times New Roman"/>
          <w:b/>
          <w:sz w:val="20"/>
          <w:szCs w:val="20"/>
        </w:rPr>
        <w:t>As every individual, therefore, endeavours as much as he can both to employ his capital in the support of domestic industry, and so to direct that industry that its produce may be of the greatest value; every individual necessarily labours to render the annual revenue of the society as great as he can. He generally, indeed, neither intends to promote the public interest, nor knows how much he is promoting it. By preferring the support of domestic to that of foreign industry, he intends only his own security; and by directing that industry in such a manner as its produce may be of the greatest value, he intends only his own gain, and he is in this, as in many other cases, led by an invisible hand to promote an end which was no part of his intention. Nor is it always the worse for the society that it was no part of it. By pursuing his own interest he frequently promotes that of the society more effectually than when he really intends to promote it. I have never known much good done by those who affected to trade for the public good. It is an affectation, indeed, not very common among merchants, and very few words need be employed in dissuading them from it.</w:t>
      </w:r>
      <w:r w:rsidRPr="0098048F">
        <w:rPr>
          <w:rStyle w:val="FootnoteReference"/>
          <w:rFonts w:ascii="Times New Roman" w:eastAsia="Times New Roman" w:hAnsi="Times New Roman" w:cs="Times New Roman"/>
          <w:b/>
          <w:sz w:val="20"/>
          <w:szCs w:val="20"/>
        </w:rPr>
        <w:footnoteReference w:id="17"/>
      </w:r>
    </w:p>
    <w:p w:rsidR="00D2432C" w:rsidRDefault="00D2432C" w:rsidP="00D2432C">
      <w:pPr>
        <w:spacing w:after="0" w:line="360" w:lineRule="auto"/>
        <w:ind w:left="720" w:right="-9" w:firstLine="450"/>
        <w:jc w:val="both"/>
        <w:rPr>
          <w:sz w:val="24"/>
          <w:szCs w:val="24"/>
        </w:rPr>
      </w:pPr>
      <w:proofErr w:type="gramStart"/>
      <w:r w:rsidRPr="004B2161">
        <w:rPr>
          <w:rFonts w:ascii="Times New Roman" w:eastAsia="Times New Roman" w:hAnsi="Times New Roman" w:cs="Times New Roman"/>
          <w:sz w:val="24"/>
          <w:szCs w:val="24"/>
        </w:rPr>
        <w:t>Setiap individu selalu berusaha mencari peluang untuk memanfaatkan setiap kapital yang dikendalikannya untuk memperoleh keuntungan sebanyak-banyaknya.</w:t>
      </w:r>
      <w:proofErr w:type="gramEnd"/>
      <w:r w:rsidRPr="004B2161">
        <w:rPr>
          <w:rFonts w:ascii="Times New Roman" w:eastAsia="Times New Roman" w:hAnsi="Times New Roman" w:cs="Times New Roman"/>
          <w:sz w:val="24"/>
          <w:szCs w:val="24"/>
        </w:rPr>
        <w:t xml:space="preserve"> </w:t>
      </w:r>
      <w:proofErr w:type="gramStart"/>
      <w:r w:rsidRPr="004B2161">
        <w:rPr>
          <w:rFonts w:ascii="Times New Roman" w:eastAsia="Times New Roman" w:hAnsi="Times New Roman" w:cs="Times New Roman"/>
          <w:sz w:val="24"/>
          <w:szCs w:val="24"/>
        </w:rPr>
        <w:t>Tentu saja yang dipikirkannya adalah keuntungan bagi dirinya sendiri bukan keuntungan bagi masyarakat.</w:t>
      </w:r>
      <w:proofErr w:type="gramEnd"/>
      <w:r w:rsidRPr="004B2161">
        <w:rPr>
          <w:rFonts w:ascii="Times New Roman" w:eastAsia="Times New Roman" w:hAnsi="Times New Roman" w:cs="Times New Roman"/>
          <w:sz w:val="24"/>
          <w:szCs w:val="24"/>
        </w:rPr>
        <w:t xml:space="preserve"> Tetapi ketika mengejar </w:t>
      </w:r>
      <w:r w:rsidRPr="004B2161">
        <w:rPr>
          <w:rFonts w:ascii="Times New Roman" w:eastAsia="Times New Roman" w:hAnsi="Times New Roman" w:cs="Times New Roman"/>
          <w:sz w:val="24"/>
          <w:szCs w:val="24"/>
        </w:rPr>
        <w:lastRenderedPageBreak/>
        <w:t xml:space="preserve">keuntungan pribadi itu, dengan sendirinya, </w:t>
      </w:r>
      <w:r>
        <w:rPr>
          <w:rFonts w:ascii="Times New Roman" w:eastAsia="Times New Roman" w:hAnsi="Times New Roman" w:cs="Times New Roman"/>
          <w:sz w:val="24"/>
          <w:szCs w:val="24"/>
        </w:rPr>
        <w:t>maka secara tidak langsung</w:t>
      </w:r>
      <w:r w:rsidRPr="004B2161">
        <w:rPr>
          <w:rFonts w:ascii="Times New Roman" w:eastAsia="Times New Roman" w:hAnsi="Times New Roman" w:cs="Times New Roman"/>
          <w:sz w:val="24"/>
          <w:szCs w:val="24"/>
        </w:rPr>
        <w:t xml:space="preserve">, </w:t>
      </w:r>
      <w:proofErr w:type="gramStart"/>
      <w:r w:rsidRPr="004B2161">
        <w:rPr>
          <w:rFonts w:ascii="Times New Roman" w:eastAsia="Times New Roman" w:hAnsi="Times New Roman" w:cs="Times New Roman"/>
          <w:sz w:val="24"/>
          <w:szCs w:val="24"/>
        </w:rPr>
        <w:t>ia</w:t>
      </w:r>
      <w:proofErr w:type="gramEnd"/>
      <w:r w:rsidRPr="004B2161">
        <w:rPr>
          <w:rFonts w:ascii="Times New Roman" w:eastAsia="Times New Roman" w:hAnsi="Times New Roman" w:cs="Times New Roman"/>
          <w:sz w:val="24"/>
          <w:szCs w:val="24"/>
        </w:rPr>
        <w:t xml:space="preserve"> akan memilih bidang-bidang kegiatan yang paling menguntungkan bagi masyarakatnya.</w:t>
      </w:r>
    </w:p>
    <w:p w:rsidR="00D2432C" w:rsidRDefault="00D2432C" w:rsidP="00D2432C">
      <w:pPr>
        <w:spacing w:after="0" w:line="360" w:lineRule="auto"/>
        <w:ind w:left="720" w:right="-9" w:firstLine="360"/>
        <w:jc w:val="both"/>
        <w:rPr>
          <w:sz w:val="24"/>
          <w:szCs w:val="24"/>
        </w:rPr>
      </w:pPr>
      <w:r w:rsidRPr="00854B9E">
        <w:rPr>
          <w:rFonts w:ascii="Times New Roman" w:eastAsia="Times New Roman" w:hAnsi="Times New Roman" w:cs="Times New Roman"/>
          <w:sz w:val="24"/>
          <w:szCs w:val="24"/>
        </w:rPr>
        <w:t>Adam Smith yang</w:t>
      </w:r>
      <w:r>
        <w:rPr>
          <w:rFonts w:ascii="Times New Roman" w:eastAsia="Times New Roman" w:hAnsi="Times New Roman" w:cs="Times New Roman"/>
          <w:sz w:val="23"/>
          <w:szCs w:val="23"/>
        </w:rPr>
        <w:t xml:space="preserve"> </w:t>
      </w:r>
      <w:r w:rsidRPr="00854B9E">
        <w:rPr>
          <w:rFonts w:ascii="Times New Roman" w:eastAsia="Times New Roman" w:hAnsi="Times New Roman" w:cs="Times New Roman"/>
          <w:sz w:val="24"/>
          <w:szCs w:val="24"/>
        </w:rPr>
        <w:t xml:space="preserve">sangat yakin </w:t>
      </w:r>
      <w:proofErr w:type="gramStart"/>
      <w:r w:rsidRPr="00854B9E">
        <w:rPr>
          <w:rFonts w:ascii="Times New Roman" w:eastAsia="Times New Roman" w:hAnsi="Times New Roman" w:cs="Times New Roman"/>
          <w:sz w:val="24"/>
          <w:szCs w:val="24"/>
        </w:rPr>
        <w:t>akan</w:t>
      </w:r>
      <w:proofErr w:type="gramEnd"/>
      <w:r w:rsidRPr="00854B9E">
        <w:rPr>
          <w:rFonts w:ascii="Times New Roman" w:eastAsia="Times New Roman" w:hAnsi="Times New Roman" w:cs="Times New Roman"/>
          <w:sz w:val="24"/>
          <w:szCs w:val="24"/>
        </w:rPr>
        <w:t xml:space="preserve"> keunggulan mekanisme pasar yang</w:t>
      </w:r>
      <w:r w:rsidRPr="00854B9E">
        <w:rPr>
          <w:sz w:val="24"/>
          <w:szCs w:val="24"/>
        </w:rPr>
        <w:t xml:space="preserve"> </w:t>
      </w:r>
      <w:r w:rsidRPr="00854B9E">
        <w:rPr>
          <w:rFonts w:ascii="Times New Roman" w:eastAsia="Times New Roman" w:hAnsi="Times New Roman" w:cs="Times New Roman"/>
          <w:sz w:val="24"/>
          <w:szCs w:val="24"/>
        </w:rPr>
        <w:t>disebutnya dengan “</w:t>
      </w:r>
      <w:r w:rsidRPr="00EF65CF">
        <w:rPr>
          <w:rFonts w:ascii="Times New Roman" w:eastAsia="Times New Roman" w:hAnsi="Times New Roman" w:cs="Times New Roman"/>
          <w:i/>
          <w:sz w:val="24"/>
          <w:szCs w:val="24"/>
        </w:rPr>
        <w:t>invisible hand</w:t>
      </w:r>
      <w:r w:rsidRPr="00854B9E">
        <w:rPr>
          <w:rFonts w:ascii="Times New Roman" w:eastAsia="Times New Roman" w:hAnsi="Times New Roman" w:cs="Times New Roman"/>
          <w:sz w:val="24"/>
          <w:szCs w:val="24"/>
        </w:rPr>
        <w:t>” dengan serta merta menolak tangan-tangan</w:t>
      </w:r>
      <w:r w:rsidRPr="00854B9E">
        <w:rPr>
          <w:sz w:val="24"/>
          <w:szCs w:val="24"/>
        </w:rPr>
        <w:t xml:space="preserve"> </w:t>
      </w:r>
      <w:r w:rsidRPr="00854B9E">
        <w:rPr>
          <w:rFonts w:ascii="Times New Roman" w:eastAsia="Times New Roman" w:hAnsi="Times New Roman" w:cs="Times New Roman"/>
          <w:sz w:val="24"/>
          <w:szCs w:val="24"/>
        </w:rPr>
        <w:t xml:space="preserve">negara dalam penguasaan terhadap ekonomi. </w:t>
      </w:r>
      <w:proofErr w:type="gramStart"/>
      <w:r w:rsidRPr="00854B9E">
        <w:rPr>
          <w:rFonts w:ascii="Times New Roman" w:eastAsia="Times New Roman" w:hAnsi="Times New Roman" w:cs="Times New Roman"/>
          <w:sz w:val="24"/>
          <w:szCs w:val="24"/>
        </w:rPr>
        <w:t>Ia</w:t>
      </w:r>
      <w:proofErr w:type="gramEnd"/>
      <w:r w:rsidRPr="00854B9E">
        <w:rPr>
          <w:rFonts w:ascii="Times New Roman" w:eastAsia="Times New Roman" w:hAnsi="Times New Roman" w:cs="Times New Roman"/>
          <w:sz w:val="24"/>
          <w:szCs w:val="24"/>
        </w:rPr>
        <w:t xml:space="preserve"> sangat mendambakan dan</w:t>
      </w:r>
      <w:r w:rsidRPr="00854B9E">
        <w:rPr>
          <w:sz w:val="24"/>
          <w:szCs w:val="24"/>
        </w:rPr>
        <w:t xml:space="preserve"> m</w:t>
      </w:r>
      <w:r>
        <w:rPr>
          <w:rFonts w:ascii="Times New Roman" w:eastAsia="Times New Roman" w:hAnsi="Times New Roman" w:cs="Times New Roman"/>
          <w:sz w:val="24"/>
          <w:szCs w:val="24"/>
        </w:rPr>
        <w:t>engu</w:t>
      </w:r>
      <w:r w:rsidRPr="00854B9E">
        <w:rPr>
          <w:rFonts w:ascii="Times New Roman" w:eastAsia="Times New Roman" w:hAnsi="Times New Roman" w:cs="Times New Roman"/>
          <w:sz w:val="24"/>
          <w:szCs w:val="24"/>
        </w:rPr>
        <w:t>tamakan adanya inisiatif individual, pemilikan swasta, dengan campur</w:t>
      </w:r>
      <w:r w:rsidRPr="00854B9E">
        <w:rPr>
          <w:sz w:val="24"/>
          <w:szCs w:val="24"/>
        </w:rPr>
        <w:t xml:space="preserve"> </w:t>
      </w:r>
      <w:r w:rsidRPr="00854B9E">
        <w:rPr>
          <w:rFonts w:ascii="Times New Roman" w:eastAsia="Times New Roman" w:hAnsi="Times New Roman" w:cs="Times New Roman"/>
          <w:sz w:val="24"/>
          <w:szCs w:val="24"/>
        </w:rPr>
        <w:t xml:space="preserve">tangan pemerintah yang terbatas. </w:t>
      </w:r>
      <w:proofErr w:type="gramStart"/>
      <w:r w:rsidRPr="00854B9E">
        <w:rPr>
          <w:rFonts w:ascii="Times New Roman" w:eastAsia="Times New Roman" w:hAnsi="Times New Roman" w:cs="Times New Roman"/>
          <w:sz w:val="24"/>
          <w:szCs w:val="24"/>
        </w:rPr>
        <w:t>Pendekatan liberal memang lebih banyak</w:t>
      </w:r>
      <w:r w:rsidRPr="00854B9E">
        <w:rPr>
          <w:sz w:val="24"/>
          <w:szCs w:val="24"/>
        </w:rPr>
        <w:t xml:space="preserve"> </w:t>
      </w:r>
      <w:r w:rsidRPr="00854B9E">
        <w:rPr>
          <w:rFonts w:ascii="Times New Roman" w:eastAsia="Times New Roman" w:hAnsi="Times New Roman" w:cs="Times New Roman"/>
          <w:sz w:val="24"/>
          <w:szCs w:val="24"/>
        </w:rPr>
        <w:t>mendasarkan</w:t>
      </w:r>
      <w:r w:rsidRPr="00854B9E">
        <w:rPr>
          <w:rFonts w:ascii="Times New Roman" w:eastAsia="Times New Roman" w:hAnsi="Times New Roman" w:cs="Times New Roman"/>
          <w:sz w:val="24"/>
          <w:szCs w:val="24"/>
        </w:rPr>
        <w:tab/>
        <w:t xml:space="preserve"> pemikiran filsafatnya pada basis pemikiran</w:t>
      </w:r>
      <w:r w:rsidRPr="00854B9E">
        <w:rPr>
          <w:sz w:val="24"/>
          <w:szCs w:val="24"/>
        </w:rPr>
        <w:t xml:space="preserve"> </w:t>
      </w:r>
      <w:r w:rsidRPr="00854B9E">
        <w:rPr>
          <w:rFonts w:ascii="Times New Roman" w:eastAsia="Times New Roman" w:hAnsi="Times New Roman" w:cs="Times New Roman"/>
          <w:sz w:val="24"/>
          <w:szCs w:val="24"/>
        </w:rPr>
        <w:t>individualism</w:t>
      </w:r>
      <w:r>
        <w:rPr>
          <w:rFonts w:ascii="Times New Roman" w:eastAsia="Times New Roman" w:hAnsi="Times New Roman" w:cs="Times New Roman"/>
          <w:sz w:val="24"/>
          <w:szCs w:val="24"/>
        </w:rPr>
        <w:t>e</w:t>
      </w:r>
      <w:r w:rsidRPr="00854B9E">
        <w:rPr>
          <w:sz w:val="24"/>
          <w:szCs w:val="24"/>
        </w:rPr>
        <w:t xml:space="preserve"> </w:t>
      </w:r>
      <w:r w:rsidRPr="00854B9E">
        <w:rPr>
          <w:rFonts w:ascii="Times New Roman" w:eastAsia="Times New Roman" w:hAnsi="Times New Roman" w:cs="Times New Roman"/>
          <w:sz w:val="24"/>
          <w:szCs w:val="24"/>
        </w:rPr>
        <w:t>metodologis ala Karl Popper dari Austria yang menganggap bahwa semua</w:t>
      </w:r>
      <w:r w:rsidRPr="00854B9E">
        <w:rPr>
          <w:sz w:val="24"/>
          <w:szCs w:val="24"/>
        </w:rPr>
        <w:t xml:space="preserve"> </w:t>
      </w:r>
      <w:r w:rsidRPr="00854B9E">
        <w:rPr>
          <w:rFonts w:ascii="Times New Roman" w:eastAsia="Times New Roman" w:hAnsi="Times New Roman" w:cs="Times New Roman"/>
          <w:sz w:val="24"/>
          <w:szCs w:val="24"/>
        </w:rPr>
        <w:t>perilaku hanya dapat dipahami dalam kerangka individu.</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Dengan demikian tidak</w:t>
      </w:r>
      <w:r w:rsidRPr="00854B9E">
        <w:rPr>
          <w:sz w:val="24"/>
          <w:szCs w:val="24"/>
        </w:rPr>
        <w:t xml:space="preserve"> </w:t>
      </w:r>
      <w:r w:rsidRPr="00854B9E">
        <w:rPr>
          <w:rFonts w:ascii="Times New Roman" w:eastAsia="Times New Roman" w:hAnsi="Times New Roman" w:cs="Times New Roman"/>
          <w:sz w:val="24"/>
          <w:szCs w:val="24"/>
        </w:rPr>
        <w:t>ada kesatuan kolektif seperti masyarakat atau pemerintah dengan sifat-sifat yang</w:t>
      </w:r>
      <w:r w:rsidRPr="00854B9E">
        <w:rPr>
          <w:sz w:val="24"/>
          <w:szCs w:val="24"/>
        </w:rPr>
        <w:t xml:space="preserve"> </w:t>
      </w:r>
      <w:r w:rsidRPr="00854B9E">
        <w:rPr>
          <w:rFonts w:ascii="Times New Roman" w:eastAsia="Times New Roman" w:hAnsi="Times New Roman" w:cs="Times New Roman"/>
          <w:sz w:val="24"/>
          <w:szCs w:val="24"/>
        </w:rPr>
        <w:t>berbeda dengan individu.</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Dengan landasan berpikir semacam itu, tidak aneh jika</w:t>
      </w:r>
      <w:r w:rsidRPr="00854B9E">
        <w:rPr>
          <w:sz w:val="24"/>
          <w:szCs w:val="24"/>
        </w:rPr>
        <w:t xml:space="preserve"> </w:t>
      </w:r>
      <w:r w:rsidRPr="00854B9E">
        <w:rPr>
          <w:rFonts w:ascii="Times New Roman" w:eastAsia="Times New Roman" w:hAnsi="Times New Roman" w:cs="Times New Roman"/>
          <w:sz w:val="24"/>
          <w:szCs w:val="24"/>
        </w:rPr>
        <w:t>kemudian analisa terhadap masyarakat pun dalam kerangka mikro, termasuk disini dalam analisa ekonomi.</w:t>
      </w:r>
      <w:proofErr w:type="gramEnd"/>
      <w:r>
        <w:rPr>
          <w:rStyle w:val="FootnoteReference"/>
          <w:rFonts w:ascii="Times New Roman" w:eastAsia="Times New Roman" w:hAnsi="Times New Roman" w:cs="Times New Roman"/>
          <w:sz w:val="24"/>
          <w:szCs w:val="24"/>
        </w:rPr>
        <w:footnoteReference w:id="18"/>
      </w:r>
      <w:r w:rsidRPr="00854B9E">
        <w:rPr>
          <w:rFonts w:ascii="Times New Roman" w:eastAsia="Times New Roman" w:hAnsi="Times New Roman" w:cs="Times New Roman"/>
          <w:sz w:val="24"/>
          <w:szCs w:val="24"/>
        </w:rPr>
        <w:t xml:space="preserve"> </w:t>
      </w:r>
    </w:p>
    <w:p w:rsidR="00D2432C" w:rsidRDefault="00D2432C" w:rsidP="00D2432C">
      <w:pPr>
        <w:spacing w:after="0" w:line="360" w:lineRule="auto"/>
        <w:ind w:left="720" w:right="-9" w:firstLine="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David Ricardo yang juga merupakan peletak dasar pemikiran liberal klasik yang terinspirasi oleh Adam Smith, memberikan pendapatnya mengenai adanya hubungan antara jumlah tenaga kerja dengan komoditas hasil produksi yang dihasilkan haruslah saling mempengaruhi dari segi proporsinya sehingga dapat lebih efektif dan efisien.</w:t>
      </w:r>
      <w:proofErr w:type="gramEnd"/>
    </w:p>
    <w:p w:rsidR="00D2432C" w:rsidRPr="0098048F" w:rsidRDefault="00D2432C" w:rsidP="00D2432C">
      <w:pPr>
        <w:spacing w:after="0" w:line="240" w:lineRule="auto"/>
        <w:ind w:left="1440" w:right="711"/>
        <w:jc w:val="both"/>
        <w:rPr>
          <w:rFonts w:ascii="Times New Roman" w:eastAsia="Times New Roman" w:hAnsi="Times New Roman" w:cs="Times New Roman"/>
          <w:b/>
          <w:sz w:val="20"/>
          <w:szCs w:val="20"/>
        </w:rPr>
      </w:pPr>
      <w:r w:rsidRPr="0098048F">
        <w:rPr>
          <w:rFonts w:ascii="Times New Roman" w:eastAsia="Times New Roman" w:hAnsi="Times New Roman" w:cs="Times New Roman"/>
          <w:b/>
          <w:sz w:val="20"/>
          <w:szCs w:val="20"/>
        </w:rPr>
        <w:t>“If the quantity of labour realized in commodities, regulate their exchangeable value, every increase of the quantity of labour must augment the value of that commodity on which it is exercised, as every diminution must lower it”.</w:t>
      </w:r>
      <w:r w:rsidRPr="0098048F">
        <w:rPr>
          <w:rStyle w:val="FootnoteReference"/>
          <w:rFonts w:ascii="Times New Roman" w:eastAsia="Times New Roman" w:hAnsi="Times New Roman" w:cs="Times New Roman"/>
          <w:b/>
          <w:sz w:val="20"/>
          <w:szCs w:val="20"/>
        </w:rPr>
        <w:footnoteReference w:id="19"/>
      </w:r>
    </w:p>
    <w:p w:rsidR="00D2432C" w:rsidRPr="0007198A" w:rsidRDefault="00D2432C" w:rsidP="00D2432C">
      <w:pPr>
        <w:spacing w:after="0" w:line="240" w:lineRule="auto"/>
        <w:ind w:left="1440" w:right="711"/>
        <w:jc w:val="both"/>
        <w:rPr>
          <w:rFonts w:ascii="Times New Roman" w:eastAsia="Times New Roman" w:hAnsi="Times New Roman" w:cs="Times New Roman"/>
          <w:sz w:val="20"/>
          <w:szCs w:val="20"/>
        </w:rPr>
      </w:pPr>
    </w:p>
    <w:p w:rsidR="00D2432C" w:rsidRDefault="00D2432C" w:rsidP="00D2432C">
      <w:pPr>
        <w:spacing w:after="0" w:line="360" w:lineRule="auto"/>
        <w:ind w:left="720" w:right="-9" w:firstLine="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Selanjutnya senada</w:t>
      </w:r>
      <w:r w:rsidRPr="00854B9E">
        <w:rPr>
          <w:rFonts w:ascii="Times New Roman" w:eastAsia="Times New Roman" w:hAnsi="Times New Roman" w:cs="Times New Roman"/>
          <w:sz w:val="24"/>
          <w:szCs w:val="24"/>
        </w:rPr>
        <w:t xml:space="preserve"> dengan Smith, David Ricardo </w:t>
      </w:r>
      <w:r>
        <w:rPr>
          <w:rFonts w:ascii="Times New Roman" w:eastAsia="Times New Roman" w:hAnsi="Times New Roman" w:cs="Times New Roman"/>
          <w:sz w:val="24"/>
          <w:szCs w:val="24"/>
        </w:rPr>
        <w:t xml:space="preserve">juga </w:t>
      </w:r>
      <w:r w:rsidRPr="00854B9E">
        <w:rPr>
          <w:rFonts w:ascii="Times New Roman" w:eastAsia="Times New Roman" w:hAnsi="Times New Roman" w:cs="Times New Roman"/>
          <w:sz w:val="24"/>
          <w:szCs w:val="24"/>
        </w:rPr>
        <w:t>mengemukakan pendapatnya tentang perdagangan internasional.</w:t>
      </w:r>
      <w:proofErr w:type="gramEnd"/>
      <w:r w:rsidRPr="00854B9E">
        <w:rPr>
          <w:rFonts w:ascii="Times New Roman" w:eastAsia="Times New Roman" w:hAnsi="Times New Roman" w:cs="Times New Roman"/>
          <w:sz w:val="24"/>
          <w:szCs w:val="24"/>
        </w:rPr>
        <w:t xml:space="preserve"> </w:t>
      </w:r>
    </w:p>
    <w:p w:rsidR="00D2432C" w:rsidRPr="0098048F" w:rsidRDefault="00D2432C" w:rsidP="00D2432C">
      <w:pPr>
        <w:spacing w:after="0" w:line="240" w:lineRule="auto"/>
        <w:ind w:left="1440" w:right="711"/>
        <w:jc w:val="both"/>
        <w:rPr>
          <w:rFonts w:ascii="Times New Roman" w:eastAsia="Times New Roman" w:hAnsi="Times New Roman" w:cs="Times New Roman"/>
          <w:b/>
          <w:sz w:val="20"/>
          <w:szCs w:val="20"/>
        </w:rPr>
      </w:pPr>
      <w:r w:rsidRPr="0098048F">
        <w:rPr>
          <w:rFonts w:ascii="Times New Roman" w:eastAsia="Times New Roman" w:hAnsi="Times New Roman" w:cs="Times New Roman"/>
          <w:b/>
          <w:sz w:val="20"/>
          <w:szCs w:val="20"/>
        </w:rPr>
        <w:lastRenderedPageBreak/>
        <w:t>Foreign trade, then, though highly beneficial to a country, as it increases the amount and variety of the objects on which revenue may be expended, and affords, by the abundance and cheapness of commodities, incentives to saving, and to the accumulation of capital, has no tendency to raise the profits of stock, unless the commodities imported be of that description on which the wages of labour are expended.</w:t>
      </w:r>
      <w:r w:rsidRPr="0098048F">
        <w:rPr>
          <w:rStyle w:val="FootnoteReference"/>
          <w:rFonts w:ascii="Times New Roman" w:eastAsia="Times New Roman" w:hAnsi="Times New Roman" w:cs="Times New Roman"/>
          <w:b/>
          <w:sz w:val="20"/>
          <w:szCs w:val="20"/>
        </w:rPr>
        <w:footnoteReference w:id="20"/>
      </w:r>
    </w:p>
    <w:p w:rsidR="00D2432C" w:rsidRPr="0083083F" w:rsidRDefault="00D2432C" w:rsidP="00D2432C">
      <w:pPr>
        <w:spacing w:after="0" w:line="240" w:lineRule="auto"/>
        <w:ind w:left="1440" w:right="711"/>
        <w:jc w:val="both"/>
        <w:rPr>
          <w:rFonts w:ascii="Times New Roman" w:eastAsia="Times New Roman" w:hAnsi="Times New Roman" w:cs="Times New Roman"/>
          <w:sz w:val="20"/>
          <w:szCs w:val="20"/>
        </w:rPr>
      </w:pPr>
    </w:p>
    <w:p w:rsidR="00D2432C" w:rsidRDefault="00D2432C" w:rsidP="00D2432C">
      <w:pPr>
        <w:spacing w:after="0" w:line="360" w:lineRule="auto"/>
        <w:ind w:left="720" w:right="-9" w:firstLine="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David Ricardo</w:t>
      </w:r>
      <w:r w:rsidRPr="00854B9E">
        <w:rPr>
          <w:rFonts w:ascii="Times New Roman" w:eastAsia="Times New Roman" w:hAnsi="Times New Roman" w:cs="Times New Roman"/>
          <w:sz w:val="24"/>
          <w:szCs w:val="24"/>
        </w:rPr>
        <w:t xml:space="preserve"> menganjurkan perdagangan bebas antar bangsa sebagai landasan hubungan ekonomi antar negara.</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Perdagangan bebas dapat mempersatukan bangsa-bangsa seluruh dunia sebagai satu ikatan kepentingan dan interaksi.</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Dengan ikatan semacam ini maka hubungan antar negara menjadi efektif dan efisien.</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Efektif dan</w:t>
      </w:r>
      <w:r w:rsidRPr="00854B9E">
        <w:rPr>
          <w:sz w:val="24"/>
          <w:szCs w:val="24"/>
        </w:rPr>
        <w:t xml:space="preserve"> </w:t>
      </w:r>
      <w:r w:rsidRPr="00854B9E">
        <w:rPr>
          <w:rFonts w:ascii="Times New Roman" w:eastAsia="Times New Roman" w:hAnsi="Times New Roman" w:cs="Times New Roman"/>
          <w:sz w:val="24"/>
          <w:szCs w:val="24"/>
        </w:rPr>
        <w:t>efisien di sini digambarkan sebagai parameter yang sederajat dengan kebebasan.</w:t>
      </w:r>
      <w:proofErr w:type="gramEnd"/>
      <w:r>
        <w:rPr>
          <w:rStyle w:val="FootnoteReference"/>
          <w:rFonts w:ascii="Times New Roman" w:eastAsia="Times New Roman" w:hAnsi="Times New Roman" w:cs="Times New Roman"/>
          <w:sz w:val="24"/>
          <w:szCs w:val="24"/>
        </w:rPr>
        <w:footnoteReference w:id="21"/>
      </w:r>
      <w:r>
        <w:rPr>
          <w:rFonts w:ascii="Times New Roman" w:eastAsia="Times New Roman" w:hAnsi="Times New Roman" w:cs="Times New Roman"/>
          <w:sz w:val="24"/>
          <w:szCs w:val="24"/>
        </w:rPr>
        <w:t xml:space="preserve"> </w:t>
      </w:r>
    </w:p>
    <w:p w:rsidR="00D2432C" w:rsidRDefault="00D2432C" w:rsidP="00D2432C">
      <w:pPr>
        <w:spacing w:after="0" w:line="360" w:lineRule="auto"/>
        <w:ind w:left="720" w:right="-9" w:firstLine="360"/>
        <w:jc w:val="both"/>
        <w:rPr>
          <w:rFonts w:ascii="Times New Roman" w:eastAsia="Times New Roman" w:hAnsi="Times New Roman" w:cs="Times New Roman"/>
          <w:sz w:val="24"/>
          <w:szCs w:val="24"/>
        </w:rPr>
      </w:pPr>
      <w:proofErr w:type="gramStart"/>
      <w:r w:rsidRPr="00854B9E">
        <w:rPr>
          <w:rFonts w:ascii="Times New Roman" w:eastAsia="Times New Roman" w:hAnsi="Times New Roman" w:cs="Times New Roman"/>
          <w:sz w:val="24"/>
          <w:szCs w:val="24"/>
        </w:rPr>
        <w:t>Kemudian bagaimana sebenarnya postulat liberalisme itu sendiri.</w:t>
      </w:r>
      <w:proofErr w:type="gramEnd"/>
      <w:r w:rsidRPr="00854B9E">
        <w:rPr>
          <w:rFonts w:ascii="Times New Roman" w:eastAsia="Times New Roman" w:hAnsi="Times New Roman" w:cs="Times New Roman"/>
          <w:sz w:val="24"/>
          <w:szCs w:val="24"/>
        </w:rPr>
        <w:t xml:space="preserve"> Dalam perspektif filsafat liberal, manusia diasumsikan sebagai makhluk yang penuh damai dan memiliki kemauan bekerja </w:t>
      </w:r>
      <w:proofErr w:type="gramStart"/>
      <w:r w:rsidRPr="00854B9E">
        <w:rPr>
          <w:rFonts w:ascii="Times New Roman" w:eastAsia="Times New Roman" w:hAnsi="Times New Roman" w:cs="Times New Roman"/>
          <w:sz w:val="24"/>
          <w:szCs w:val="24"/>
        </w:rPr>
        <w:t>sama</w:t>
      </w:r>
      <w:proofErr w:type="gramEnd"/>
      <w:r w:rsidRPr="00854B9E">
        <w:rPr>
          <w:rFonts w:ascii="Times New Roman" w:eastAsia="Times New Roman" w:hAnsi="Times New Roman" w:cs="Times New Roman"/>
          <w:sz w:val="24"/>
          <w:szCs w:val="24"/>
        </w:rPr>
        <w:t xml:space="preserve">, kompetitif namun konstruktif, dan langkah-langkahnya dibimbing oleh nalar, bukannya emosi. Pada sisi </w:t>
      </w:r>
      <w:proofErr w:type="gramStart"/>
      <w:r w:rsidRPr="00854B9E">
        <w:rPr>
          <w:rFonts w:ascii="Times New Roman" w:eastAsia="Times New Roman" w:hAnsi="Times New Roman" w:cs="Times New Roman"/>
          <w:sz w:val="24"/>
          <w:szCs w:val="24"/>
        </w:rPr>
        <w:t>lain</w:t>
      </w:r>
      <w:proofErr w:type="gramEnd"/>
      <w:r w:rsidRPr="00854B9E">
        <w:rPr>
          <w:rFonts w:ascii="Times New Roman" w:eastAsia="Times New Roman" w:hAnsi="Times New Roman" w:cs="Times New Roman"/>
          <w:sz w:val="24"/>
          <w:szCs w:val="24"/>
        </w:rPr>
        <w:t xml:space="preserve">, pandangan terhadap negara sangatlah bertolak belakang. </w:t>
      </w:r>
      <w:proofErr w:type="gramStart"/>
      <w:r w:rsidRPr="00854B9E">
        <w:rPr>
          <w:rFonts w:ascii="Times New Roman" w:eastAsia="Times New Roman" w:hAnsi="Times New Roman" w:cs="Times New Roman"/>
          <w:sz w:val="24"/>
          <w:szCs w:val="24"/>
        </w:rPr>
        <w:t>Negara digambarkan sebagai monster yang sangat menyeramkan.</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Kaum liberal klasik sangat membenci negara dan menganggap negara menyalahgunakan kekuasaan dan selalu bertindak sewenang-wenang.</w:t>
      </w:r>
      <w:proofErr w:type="gramEnd"/>
      <w:r w:rsidRPr="00854B9E">
        <w:rPr>
          <w:rFonts w:ascii="Times New Roman" w:eastAsia="Times New Roman" w:hAnsi="Times New Roman" w:cs="Times New Roman"/>
          <w:sz w:val="24"/>
          <w:szCs w:val="24"/>
        </w:rPr>
        <w:t xml:space="preserve"> </w:t>
      </w:r>
      <w:proofErr w:type="gramStart"/>
      <w:r w:rsidRPr="00854B9E">
        <w:rPr>
          <w:rFonts w:ascii="Times New Roman" w:eastAsia="Times New Roman" w:hAnsi="Times New Roman" w:cs="Times New Roman"/>
          <w:sz w:val="24"/>
          <w:szCs w:val="24"/>
        </w:rPr>
        <w:t>Mereka kemudian melakukan langkah-langkah reformasi</w:t>
      </w:r>
      <w:r w:rsidRPr="00854B9E">
        <w:rPr>
          <w:sz w:val="24"/>
          <w:szCs w:val="24"/>
        </w:rPr>
        <w:t xml:space="preserve"> </w:t>
      </w:r>
      <w:r w:rsidRPr="00854B9E">
        <w:rPr>
          <w:rFonts w:ascii="Times New Roman" w:eastAsia="Times New Roman" w:hAnsi="Times New Roman" w:cs="Times New Roman"/>
          <w:sz w:val="24"/>
          <w:szCs w:val="24"/>
        </w:rPr>
        <w:t>untuk memperlemah kekuatan dan p</w:t>
      </w:r>
      <w:r>
        <w:rPr>
          <w:rFonts w:ascii="Times New Roman" w:eastAsia="Times New Roman" w:hAnsi="Times New Roman" w:cs="Times New Roman"/>
          <w:sz w:val="24"/>
          <w:szCs w:val="24"/>
        </w:rPr>
        <w:t>osisi negara terhadap warganya.</w:t>
      </w:r>
      <w:proofErr w:type="gramEnd"/>
      <w:r>
        <w:rPr>
          <w:rStyle w:val="FootnoteReference"/>
          <w:rFonts w:ascii="Times New Roman" w:eastAsia="Times New Roman" w:hAnsi="Times New Roman" w:cs="Times New Roman"/>
          <w:sz w:val="24"/>
          <w:szCs w:val="24"/>
        </w:rPr>
        <w:footnoteReference w:id="22"/>
      </w:r>
    </w:p>
    <w:p w:rsidR="00D2432C" w:rsidRPr="00F44B08" w:rsidRDefault="00D2432C" w:rsidP="00D2432C">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Sehingga dapat dikatakan bahwasanya konsep liberalisme merupakan aliran atau pandangan yang mengutamakan asas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 dalamnya dan melihat dari sudut pandang manusia sebagai individu yang memiliki sifat optimis untuk memperoleh kepentingannya dengan menjalin hubungan kerja sama dengan individu lain. </w:t>
      </w:r>
    </w:p>
    <w:p w:rsidR="00D2432C" w:rsidRDefault="00D2432C" w:rsidP="00172BD2">
      <w:pPr>
        <w:spacing w:after="0" w:line="360" w:lineRule="auto"/>
        <w:ind w:left="720" w:right="-9"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Begitu pun halnya dengan </w:t>
      </w:r>
      <w:r w:rsidRPr="001C24C8">
        <w:rPr>
          <w:rFonts w:ascii="Times New Roman" w:hAnsi="Times New Roman" w:cs="Times New Roman"/>
          <w:i/>
          <w:sz w:val="24"/>
          <w:szCs w:val="24"/>
        </w:rPr>
        <w:t>nation state</w:t>
      </w:r>
      <w:r>
        <w:rPr>
          <w:rFonts w:ascii="Times New Roman" w:hAnsi="Times New Roman" w:cs="Times New Roman"/>
          <w:sz w:val="24"/>
          <w:szCs w:val="24"/>
        </w:rPr>
        <w:t>, dengan mengacu pada pemikiran tersebut dapat dikatakan bahwa u</w:t>
      </w:r>
      <w:r w:rsidRPr="00854B9E">
        <w:rPr>
          <w:rFonts w:ascii="Times New Roman" w:hAnsi="Times New Roman" w:cs="Times New Roman"/>
          <w:sz w:val="24"/>
          <w:szCs w:val="24"/>
        </w:rPr>
        <w:t>ntuk memenuhi kebutuhan</w:t>
      </w:r>
      <w:r>
        <w:rPr>
          <w:rFonts w:ascii="Times New Roman" w:hAnsi="Times New Roman" w:cs="Times New Roman"/>
          <w:sz w:val="24"/>
          <w:szCs w:val="24"/>
        </w:rPr>
        <w:t xml:space="preserve"> antara negara</w:t>
      </w:r>
      <w:r w:rsidRPr="00854B9E">
        <w:rPr>
          <w:rFonts w:ascii="Times New Roman" w:hAnsi="Times New Roman" w:cs="Times New Roman"/>
          <w:sz w:val="24"/>
          <w:szCs w:val="24"/>
        </w:rPr>
        <w:t xml:space="preserve"> satu dengan negara yang lain di dunia ini</w:t>
      </w:r>
      <w:r>
        <w:rPr>
          <w:rFonts w:ascii="Times New Roman" w:hAnsi="Times New Roman" w:cs="Times New Roman"/>
          <w:sz w:val="24"/>
          <w:szCs w:val="24"/>
        </w:rPr>
        <w:t xml:space="preserve"> merupakan hal yang tepat jika masing-masing menjalin dan mengadakan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 antara mereka</w:t>
      </w:r>
      <w:r w:rsidRPr="00854B9E">
        <w:rPr>
          <w:rFonts w:ascii="Times New Roman" w:hAnsi="Times New Roman" w:cs="Times New Roman"/>
          <w:sz w:val="24"/>
          <w:szCs w:val="24"/>
        </w:rPr>
        <w:t xml:space="preserve"> dala</w:t>
      </w:r>
      <w:r>
        <w:rPr>
          <w:rFonts w:ascii="Times New Roman" w:hAnsi="Times New Roman" w:cs="Times New Roman"/>
          <w:sz w:val="24"/>
          <w:szCs w:val="24"/>
        </w:rPr>
        <w:t xml:space="preserve">m berbagai bidang kehidupan. </w:t>
      </w:r>
      <w:proofErr w:type="gramStart"/>
      <w:r w:rsidRPr="00B251D7">
        <w:rPr>
          <w:rFonts w:ascii="Times New Roman" w:hAnsi="Times New Roman" w:cs="Times New Roman"/>
          <w:sz w:val="24"/>
          <w:szCs w:val="24"/>
        </w:rPr>
        <w:t>Mengenai hal tersebut Drs. Koesnadi mengemukakan bahwa “Kerja</w:t>
      </w:r>
      <w:r>
        <w:rPr>
          <w:rFonts w:ascii="Times New Roman" w:hAnsi="Times New Roman" w:cs="Times New Roman"/>
          <w:sz w:val="24"/>
          <w:szCs w:val="24"/>
        </w:rPr>
        <w:t xml:space="preserve"> </w:t>
      </w:r>
      <w:r w:rsidRPr="00B251D7">
        <w:rPr>
          <w:rFonts w:ascii="Times New Roman" w:hAnsi="Times New Roman" w:cs="Times New Roman"/>
          <w:sz w:val="24"/>
          <w:szCs w:val="24"/>
        </w:rPr>
        <w:t>sama internasional dalam masyarakat internasional merupakan suatu keharusan, akibat adanya hubungan interdependensi dan bertambah kompleksnya kehidupan manusia dalam masyarakat internasional”</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23"/>
      </w:r>
    </w:p>
    <w:p w:rsidR="00044C18" w:rsidRPr="00E359EF" w:rsidRDefault="00044C18" w:rsidP="00044C18">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Selanjutnya mengenai tujuan ekonomi internasional R.E.A. Makmur menyatakan:</w:t>
      </w:r>
    </w:p>
    <w:p w:rsidR="00044C18" w:rsidRPr="0098048F" w:rsidRDefault="00044C18" w:rsidP="00044C18">
      <w:pPr>
        <w:pStyle w:val="ListParagraph"/>
        <w:tabs>
          <w:tab w:val="left" w:pos="7560"/>
          <w:tab w:val="left" w:pos="7740"/>
        </w:tabs>
        <w:spacing w:line="360" w:lineRule="auto"/>
        <w:ind w:left="1530" w:right="711"/>
        <w:jc w:val="both"/>
        <w:rPr>
          <w:rFonts w:ascii="Times New Roman" w:hAnsi="Times New Roman" w:cs="Times New Roman"/>
          <w:b/>
          <w:sz w:val="20"/>
          <w:szCs w:val="20"/>
        </w:rPr>
      </w:pPr>
      <w:proofErr w:type="gramStart"/>
      <w:r w:rsidRPr="0098048F">
        <w:rPr>
          <w:rFonts w:ascii="Times New Roman" w:hAnsi="Times New Roman" w:cs="Times New Roman"/>
          <w:b/>
          <w:sz w:val="20"/>
          <w:szCs w:val="20"/>
        </w:rPr>
        <w:t>“Tujuan dari ekonomi internasional adalah untuk mencapai tingkat kemakmuran lebih tinggi bagi umat manusia.</w:t>
      </w:r>
      <w:proofErr w:type="gramEnd"/>
      <w:r w:rsidRPr="0098048F">
        <w:rPr>
          <w:rFonts w:ascii="Times New Roman" w:hAnsi="Times New Roman" w:cs="Times New Roman"/>
          <w:b/>
          <w:sz w:val="20"/>
          <w:szCs w:val="20"/>
        </w:rPr>
        <w:t xml:space="preserve"> Pelaksanaan ekonomi internasional merupakan kerja </w:t>
      </w:r>
      <w:proofErr w:type="gramStart"/>
      <w:r w:rsidRPr="0098048F">
        <w:rPr>
          <w:rFonts w:ascii="Times New Roman" w:hAnsi="Times New Roman" w:cs="Times New Roman"/>
          <w:b/>
          <w:sz w:val="20"/>
          <w:szCs w:val="20"/>
        </w:rPr>
        <w:t>sama</w:t>
      </w:r>
      <w:proofErr w:type="gramEnd"/>
      <w:r w:rsidRPr="0098048F">
        <w:rPr>
          <w:rFonts w:ascii="Times New Roman" w:hAnsi="Times New Roman" w:cs="Times New Roman"/>
          <w:b/>
          <w:sz w:val="20"/>
          <w:szCs w:val="20"/>
        </w:rPr>
        <w:t xml:space="preserve"> bantu-membantu antar bangsa-bangsa atau negara-negara. Dengan adanya kerja </w:t>
      </w:r>
      <w:proofErr w:type="gramStart"/>
      <w:r w:rsidRPr="0098048F">
        <w:rPr>
          <w:rFonts w:ascii="Times New Roman" w:hAnsi="Times New Roman" w:cs="Times New Roman"/>
          <w:b/>
          <w:sz w:val="20"/>
          <w:szCs w:val="20"/>
        </w:rPr>
        <w:t>sama</w:t>
      </w:r>
      <w:proofErr w:type="gramEnd"/>
      <w:r w:rsidRPr="0098048F">
        <w:rPr>
          <w:rFonts w:ascii="Times New Roman" w:hAnsi="Times New Roman" w:cs="Times New Roman"/>
          <w:b/>
          <w:sz w:val="20"/>
          <w:szCs w:val="20"/>
        </w:rPr>
        <w:t xml:space="preserve"> ini maka kebutuhan yang tak terpenuhi oleh persediaan di dalam negeri dapat terpenuhi oleh negara lain”</w:t>
      </w:r>
      <w:r w:rsidRPr="0098048F">
        <w:rPr>
          <w:rStyle w:val="FootnoteReference"/>
          <w:rFonts w:ascii="Times New Roman" w:hAnsi="Times New Roman" w:cs="Times New Roman"/>
          <w:b/>
          <w:sz w:val="20"/>
          <w:szCs w:val="20"/>
        </w:rPr>
        <w:footnoteReference w:id="24"/>
      </w:r>
    </w:p>
    <w:p w:rsidR="00044C18" w:rsidRPr="00E33A88" w:rsidRDefault="00044C18" w:rsidP="00044C18">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ekonomi terdapat berbagai bentuk kerja sama di antaranya adalah perdagangan internasional. </w:t>
      </w:r>
      <w:proofErr w:type="gramStart"/>
      <w:r>
        <w:rPr>
          <w:rFonts w:ascii="Times New Roman" w:hAnsi="Times New Roman" w:cs="Times New Roman"/>
          <w:sz w:val="24"/>
          <w:szCs w:val="24"/>
        </w:rPr>
        <w:t xml:space="preserve">Boediono mengemukakan bahwa </w:t>
      </w:r>
      <w:r w:rsidRPr="00E33A88">
        <w:rPr>
          <w:rFonts w:ascii="Times New Roman" w:hAnsi="Times New Roman" w:cs="Times New Roman"/>
          <w:sz w:val="24"/>
          <w:szCs w:val="24"/>
        </w:rPr>
        <w:t>“…mempelajari masalah-masalah yang berkaitan dengan hubungan-hubungan ekonomi antar negara dengan negara lainnya.</w:t>
      </w:r>
      <w:proofErr w:type="gramEnd"/>
      <w:r w:rsidRPr="00E33A88">
        <w:rPr>
          <w:rFonts w:ascii="Times New Roman" w:hAnsi="Times New Roman" w:cs="Times New Roman"/>
          <w:sz w:val="24"/>
          <w:szCs w:val="24"/>
        </w:rPr>
        <w:t xml:space="preserve"> Perkataan ekonomi di sini paling tidak mengandung tiga bentuk hubungan yang saling berkaitan, berupa hubungan perdagangan…”</w:t>
      </w:r>
      <w:r>
        <w:rPr>
          <w:rStyle w:val="FootnoteReference"/>
          <w:rFonts w:ascii="Times New Roman" w:hAnsi="Times New Roman" w:cs="Times New Roman"/>
          <w:sz w:val="24"/>
          <w:szCs w:val="24"/>
        </w:rPr>
        <w:footnoteReference w:id="25"/>
      </w:r>
      <w:r w:rsidRPr="00E33A88">
        <w:rPr>
          <w:rFonts w:ascii="Times New Roman" w:hAnsi="Times New Roman" w:cs="Times New Roman"/>
          <w:sz w:val="24"/>
          <w:szCs w:val="24"/>
        </w:rPr>
        <w:t xml:space="preserve">  </w:t>
      </w:r>
    </w:p>
    <w:p w:rsidR="00044C18" w:rsidRDefault="00044C18" w:rsidP="00044C18">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Hubungan antar negara sering didasari oleh adanya persamaan di antara mereka.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Didalamnya mencakup persamaan bahasa, geografi dan ideologi, juga kepentingan politik dan ekonomi yang mengikat hubungan antar negara tersebut dengan masyarakat dunia.</w:t>
      </w:r>
      <w:proofErr w:type="gramEnd"/>
      <w:r>
        <w:rPr>
          <w:rFonts w:ascii="Times New Roman" w:hAnsi="Times New Roman" w:cs="Times New Roman"/>
          <w:sz w:val="24"/>
          <w:szCs w:val="24"/>
        </w:rPr>
        <w:t xml:space="preserve"> Keterkaitan antara perdagangan luar negeri dalam pembangunan ekonomi dan dalam usahanya meningkatkan </w:t>
      </w:r>
      <w:r>
        <w:rPr>
          <w:rFonts w:ascii="Times New Roman" w:hAnsi="Times New Roman" w:cs="Times New Roman"/>
          <w:sz w:val="24"/>
          <w:szCs w:val="24"/>
        </w:rPr>
        <w:lastRenderedPageBreak/>
        <w:t>kesejahteraan masyarakat telah dikemukakan oleh David Ricardo, Adam Smith, dan Stuart Mill sebagai berikut:</w:t>
      </w:r>
    </w:p>
    <w:p w:rsidR="00044C18" w:rsidRPr="0098048F" w:rsidRDefault="00044C18" w:rsidP="006F257E">
      <w:pPr>
        <w:pStyle w:val="ListParagraph"/>
        <w:spacing w:before="240" w:line="240" w:lineRule="auto"/>
        <w:ind w:left="1530" w:right="801"/>
        <w:contextualSpacing w:val="0"/>
        <w:jc w:val="both"/>
        <w:rPr>
          <w:rFonts w:ascii="Times New Roman" w:hAnsi="Times New Roman" w:cs="Times New Roman"/>
          <w:b/>
          <w:sz w:val="20"/>
          <w:szCs w:val="20"/>
        </w:rPr>
      </w:pPr>
      <w:r w:rsidRPr="0098048F">
        <w:rPr>
          <w:rFonts w:ascii="Times New Roman" w:hAnsi="Times New Roman" w:cs="Times New Roman"/>
          <w:b/>
          <w:sz w:val="20"/>
          <w:szCs w:val="20"/>
        </w:rPr>
        <w:t xml:space="preserve">…bahwa perdagangan luar negeri dapat memberikan beberapa sumbangan yang pada akhirnya </w:t>
      </w:r>
      <w:proofErr w:type="gramStart"/>
      <w:r w:rsidRPr="0098048F">
        <w:rPr>
          <w:rFonts w:ascii="Times New Roman" w:hAnsi="Times New Roman" w:cs="Times New Roman"/>
          <w:b/>
          <w:sz w:val="20"/>
          <w:szCs w:val="20"/>
        </w:rPr>
        <w:t>akan</w:t>
      </w:r>
      <w:proofErr w:type="gramEnd"/>
      <w:r w:rsidRPr="0098048F">
        <w:rPr>
          <w:rFonts w:ascii="Times New Roman" w:hAnsi="Times New Roman" w:cs="Times New Roman"/>
          <w:b/>
          <w:sz w:val="20"/>
          <w:szCs w:val="20"/>
        </w:rPr>
        <w:t xml:space="preserve"> mampu memperlaju perkembangan ekonomi suatu negara… keuntungan lainnya dari hubungan ekonomi dan perdagangan luar negeri yaitu memungkinkan suatu negara memperluas pasar dari hasil-hasil produknya dan memungkinkan suatu negara tersebut menggunakan teknologi yang lebih baik keadaannya daripada yang terdapat di dalam negeri.</w:t>
      </w:r>
      <w:r w:rsidRPr="0098048F">
        <w:rPr>
          <w:rStyle w:val="FootnoteReference"/>
          <w:rFonts w:ascii="Times New Roman" w:hAnsi="Times New Roman" w:cs="Times New Roman"/>
          <w:b/>
          <w:sz w:val="20"/>
          <w:szCs w:val="20"/>
        </w:rPr>
        <w:footnoteReference w:id="26"/>
      </w:r>
    </w:p>
    <w:p w:rsidR="00044C18" w:rsidRPr="00A76FC2" w:rsidRDefault="00044C18" w:rsidP="00044C18">
      <w:pPr>
        <w:pStyle w:val="ListParagraph"/>
        <w:spacing w:before="24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Perdagangan internasional merupakan suatu aspek yang penting dalam melakukan suatu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ekonomi internasional. </w:t>
      </w:r>
      <w:proofErr w:type="gramStart"/>
      <w:r>
        <w:rPr>
          <w:rFonts w:ascii="Times New Roman" w:hAnsi="Times New Roman" w:cs="Times New Roman"/>
          <w:sz w:val="24"/>
          <w:szCs w:val="24"/>
        </w:rPr>
        <w:t xml:space="preserve">Mengenai pentingnya perdagangan internasional, Panglaykim memberikan penjelasan bahwa </w:t>
      </w:r>
      <w:r w:rsidRPr="00A76FC2">
        <w:rPr>
          <w:rFonts w:ascii="Times New Roman" w:hAnsi="Times New Roman" w:cs="Times New Roman"/>
          <w:sz w:val="24"/>
          <w:szCs w:val="24"/>
        </w:rPr>
        <w:t>“Aktivitas kerja sama ekonomi internasional itu sendiri meliputi seluruh kegiatan perekonomian yang dilaksanakan antara negara maupun individu dari suatu negara dengan negara-negara lainnya.</w:t>
      </w:r>
      <w:proofErr w:type="gramEnd"/>
      <w:r w:rsidRPr="00A76FC2">
        <w:rPr>
          <w:rFonts w:ascii="Times New Roman" w:hAnsi="Times New Roman" w:cs="Times New Roman"/>
          <w:sz w:val="24"/>
          <w:szCs w:val="24"/>
        </w:rPr>
        <w:t xml:space="preserve"> </w:t>
      </w:r>
      <w:proofErr w:type="gramStart"/>
      <w:r w:rsidRPr="00A76FC2">
        <w:rPr>
          <w:rFonts w:ascii="Times New Roman" w:hAnsi="Times New Roman" w:cs="Times New Roman"/>
          <w:sz w:val="24"/>
          <w:szCs w:val="24"/>
        </w:rPr>
        <w:t>Dua aspek penting adalah perdagangan dan investasi”</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27"/>
      </w:r>
    </w:p>
    <w:p w:rsidR="00044C18" w:rsidRDefault="00044C18" w:rsidP="00044C18">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pelaksanaan hubungan dengan negara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suatu negara pada dasarnya menginginkan suatu keuntungan yang timbal balik dari hubungan ekonominya. </w:t>
      </w:r>
      <w:proofErr w:type="gramStart"/>
      <w:r>
        <w:rPr>
          <w:rFonts w:ascii="Times New Roman" w:hAnsi="Times New Roman" w:cs="Times New Roman"/>
          <w:sz w:val="24"/>
          <w:szCs w:val="24"/>
        </w:rPr>
        <w:t>Mengenai hal ini R.E.A. Makmur mengemukakan bahwa “Keuntungan-keuntungan ekonomi internasional dapat kita capai dengan mengadakan perdagangan”.</w:t>
      </w:r>
      <w:proofErr w:type="gramEnd"/>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
    <w:p w:rsidR="00044C18" w:rsidRDefault="00044C18" w:rsidP="00044C18">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Peranan suatu negara dalam perdagangan internasional adalah penting, berdasarkan kondisi yang berbeda dan sumber-sumber ekonomi yang dimiliki oleh masing-masing negara berbeda.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Bentuk perdagangan internasional ini dapat berupa ekspor dan impor.</w:t>
      </w:r>
      <w:proofErr w:type="gramEnd"/>
      <w:r>
        <w:rPr>
          <w:rFonts w:ascii="Times New Roman" w:hAnsi="Times New Roman" w:cs="Times New Roman"/>
          <w:sz w:val="24"/>
          <w:szCs w:val="24"/>
        </w:rPr>
        <w:t xml:space="preserve"> Terkait konsep ekspor dalam perdagangan internasional, menurut Peraturan Menteri Perdagangan Republik Indonesia </w:t>
      </w:r>
      <w:r>
        <w:rPr>
          <w:rFonts w:ascii="Times New Roman" w:hAnsi="Times New Roman" w:cs="Times New Roman"/>
          <w:sz w:val="24"/>
          <w:szCs w:val="24"/>
        </w:rPr>
        <w:lastRenderedPageBreak/>
        <w:t>No. 5 Tahun 2016 Pasal I No. 7 tentang ketentuan Ekspor dan Impor menyebutkan, ekspor adalah kegiatan mengeluarkan dari daerah pabean.</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rsidR="00044C18" w:rsidRPr="00465E20" w:rsidRDefault="00044C18" w:rsidP="00044C18">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Dalam hal ini diterangkan secara lebih rinci dilaman resmi Direktorat Jenderal untuk Pembangunan Ekspor Nasional menjelaskan, ekspor merupakan kegiatan mengeluarkan barang dari daerah pabean Indonesia ke daerah pabean negara lain.</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proofErr w:type="gramStart"/>
      <w:r w:rsidRPr="00465E20">
        <w:rPr>
          <w:rFonts w:ascii="Times New Roman" w:hAnsi="Times New Roman" w:cs="Times New Roman"/>
          <w:sz w:val="24"/>
          <w:szCs w:val="24"/>
        </w:rPr>
        <w:t>Dimana bagi negara yang melakukan kegiatan ekspor, tentunya terlebih dahulu menentukan negara mana yang dapat dijadikan mitra dalam melakukan perdagangan internasional.</w:t>
      </w:r>
      <w:proofErr w:type="gramEnd"/>
      <w:r w:rsidRPr="00465E20">
        <w:rPr>
          <w:rFonts w:ascii="Times New Roman" w:hAnsi="Times New Roman" w:cs="Times New Roman"/>
          <w:sz w:val="24"/>
          <w:szCs w:val="24"/>
        </w:rPr>
        <w:t xml:space="preserve"> </w:t>
      </w:r>
      <w:proofErr w:type="gramStart"/>
      <w:r w:rsidRPr="00465E20">
        <w:rPr>
          <w:rFonts w:ascii="Times New Roman" w:hAnsi="Times New Roman" w:cs="Times New Roman"/>
          <w:sz w:val="24"/>
          <w:szCs w:val="24"/>
        </w:rPr>
        <w:t>Oleh karena itu, dibutuhkan adanya klasifikasi pasar tujuan ekspor bagi negara yang ingin melakukan perdagangan internasional.</w:t>
      </w:r>
      <w:proofErr w:type="gramEnd"/>
      <w:r w:rsidRPr="00465E20">
        <w:rPr>
          <w:rFonts w:ascii="Times New Roman" w:hAnsi="Times New Roman" w:cs="Times New Roman"/>
          <w:sz w:val="24"/>
          <w:szCs w:val="24"/>
        </w:rPr>
        <w:t xml:space="preserve"> </w:t>
      </w:r>
      <w:proofErr w:type="gramStart"/>
      <w:r w:rsidRPr="00465E20">
        <w:rPr>
          <w:rFonts w:ascii="Times New Roman" w:hAnsi="Times New Roman" w:cs="Times New Roman"/>
          <w:sz w:val="24"/>
          <w:szCs w:val="24"/>
        </w:rPr>
        <w:t>Sehingga, nantinya keuntungan yang diperoleh dapat lebih maksimal.</w:t>
      </w:r>
      <w:proofErr w:type="gramEnd"/>
      <w:r w:rsidRPr="00465E20">
        <w:rPr>
          <w:rFonts w:ascii="Times New Roman" w:hAnsi="Times New Roman" w:cs="Times New Roman"/>
          <w:sz w:val="24"/>
          <w:szCs w:val="24"/>
        </w:rPr>
        <w:t xml:space="preserve"> </w:t>
      </w:r>
    </w:p>
    <w:p w:rsidR="00044C18" w:rsidRDefault="00044C18" w:rsidP="00044C18">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Dalam hal ini, </w:t>
      </w:r>
      <w:r w:rsidRPr="0091005B">
        <w:rPr>
          <w:rFonts w:ascii="Times New Roman" w:hAnsi="Times New Roman" w:cs="Times New Roman"/>
          <w:sz w:val="24"/>
          <w:szCs w:val="24"/>
        </w:rPr>
        <w:t>Pemerintah Indonesia secara garis besar telah memetakan negara-negara mitra baik dalam pasar non-tradisional (pasar alternatif) maupun pasar tradisional.</w:t>
      </w:r>
      <w:proofErr w:type="gramEnd"/>
      <w:r w:rsidRPr="0091005B">
        <w:rPr>
          <w:rFonts w:ascii="Times New Roman" w:hAnsi="Times New Roman" w:cs="Times New Roman"/>
          <w:sz w:val="24"/>
          <w:szCs w:val="24"/>
        </w:rPr>
        <w:t xml:space="preserve"> Secara umum, pasar non-tradisional merupakan negara-negara yang potensial secara ekonomi dan prospektif sebagai tujuan pasar seperti negara-negara di kawasan Amerika Latin, Eropa Tengah dan Timur, Afrika, Asia Tengah dan Pasifik Selatan. Sedangka</w:t>
      </w:r>
      <w:r>
        <w:rPr>
          <w:rFonts w:ascii="Times New Roman" w:hAnsi="Times New Roman" w:cs="Times New Roman"/>
          <w:sz w:val="24"/>
          <w:szCs w:val="24"/>
        </w:rPr>
        <w:t>n, pasar tradisional merupakan n</w:t>
      </w:r>
      <w:r w:rsidRPr="0091005B">
        <w:rPr>
          <w:rFonts w:ascii="Times New Roman" w:hAnsi="Times New Roman" w:cs="Times New Roman"/>
          <w:sz w:val="24"/>
          <w:szCs w:val="24"/>
        </w:rPr>
        <w:t>egara mitra Indonesia seperti Amerika Serikat (AS) dan Eropa Barat yang telah memiliki hubungan kerja</w:t>
      </w:r>
      <w:r>
        <w:rPr>
          <w:rFonts w:ascii="Times New Roman" w:hAnsi="Times New Roman" w:cs="Times New Roman"/>
          <w:sz w:val="24"/>
          <w:szCs w:val="24"/>
        </w:rPr>
        <w:t xml:space="preserve"> </w:t>
      </w:r>
      <w:proofErr w:type="gramStart"/>
      <w:r w:rsidRPr="0091005B">
        <w:rPr>
          <w:rFonts w:ascii="Times New Roman" w:hAnsi="Times New Roman" w:cs="Times New Roman"/>
          <w:sz w:val="24"/>
          <w:szCs w:val="24"/>
        </w:rPr>
        <w:t>sam</w:t>
      </w:r>
      <w:r>
        <w:rPr>
          <w:rFonts w:ascii="Times New Roman" w:hAnsi="Times New Roman" w:cs="Times New Roman"/>
          <w:sz w:val="24"/>
          <w:szCs w:val="24"/>
        </w:rPr>
        <w:t>a</w:t>
      </w:r>
      <w:proofErr w:type="gramEnd"/>
      <w:r>
        <w:rPr>
          <w:rFonts w:ascii="Times New Roman" w:hAnsi="Times New Roman" w:cs="Times New Roman"/>
          <w:sz w:val="24"/>
          <w:szCs w:val="24"/>
        </w:rPr>
        <w:t xml:space="preserve"> ekonomi yang kuat sejak lama.</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
    <w:p w:rsidR="00044C18" w:rsidRDefault="00044C18" w:rsidP="00044C18">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Sehingga dapat dikatakan bahwa negara-negara maju yang sebelumnya merupakan fokus utama tujuan ekspor merupakan pasar tradisional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Sementara, negara-negara berkembang yang menjadi tujuan pasar ekspor baru </w:t>
      </w:r>
      <w:r>
        <w:rPr>
          <w:rFonts w:ascii="Times New Roman" w:hAnsi="Times New Roman" w:cs="Times New Roman"/>
          <w:sz w:val="24"/>
          <w:szCs w:val="24"/>
        </w:rPr>
        <w:lastRenderedPageBreak/>
        <w:t xml:space="preserve">dinamakan sebagai pasar non-tradisional atau </w:t>
      </w:r>
      <w:r w:rsidRPr="004B2B18">
        <w:rPr>
          <w:rFonts w:ascii="Times New Roman" w:hAnsi="Times New Roman" w:cs="Times New Roman"/>
          <w:i/>
          <w:sz w:val="24"/>
          <w:szCs w:val="24"/>
        </w:rPr>
        <w:t>emerging markets</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Dengan adanya pemetaan seperti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memudahkan untuk melihat prospek atau peluang dari negara mitra dagang yang dapat dikategorikan sebagai “Pasar Potensial” bagi Indonesia.</w:t>
      </w:r>
    </w:p>
    <w:p w:rsidR="00044C18" w:rsidRPr="00A76FC2" w:rsidRDefault="00044C18" w:rsidP="00044C18">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Perbedaan yang timbul berdasarkan kondisi dan sumber-sumber ekonomi yang dimiliki oleh masing-masing negara ini dianggap merupakan sebab yang mendorong timbulnya atau terjadinya perdagangan internasional, untuk dapat memenuhi kebutuhan dari negara itu serta pertimbangan ekonomis lainnya, T.S.G. Mulia menyatakan bahwa </w:t>
      </w:r>
      <w:r w:rsidRPr="00A76FC2">
        <w:rPr>
          <w:rFonts w:ascii="Times New Roman" w:hAnsi="Times New Roman" w:cs="Times New Roman"/>
          <w:sz w:val="24"/>
          <w:szCs w:val="24"/>
        </w:rPr>
        <w:t xml:space="preserve">“Kedudukan tiap negara dalam lapangan perdagangan internasional berdasarkan pada bangun dan susunan hidup perekonomiannya. </w:t>
      </w:r>
      <w:proofErr w:type="gramStart"/>
      <w:r w:rsidRPr="00A76FC2">
        <w:rPr>
          <w:rFonts w:ascii="Times New Roman" w:hAnsi="Times New Roman" w:cs="Times New Roman"/>
          <w:sz w:val="24"/>
          <w:szCs w:val="24"/>
        </w:rPr>
        <w:t>Hal ini tergantung kepada keadaan iklim, pembagian darat dan laut, dan sebagian besar kebudayaan, kecerdasan serta watak suatu bangsa untuk mempergunakan kekayaan alam bagi hidupnya”</w:t>
      </w:r>
      <w:r>
        <w:rPr>
          <w:rFonts w:ascii="Times New Roman" w:hAnsi="Times New Roman" w:cs="Times New Roman"/>
          <w:sz w:val="24"/>
          <w:szCs w:val="24"/>
        </w:rPr>
        <w:t>.</w:t>
      </w:r>
      <w:proofErr w:type="gramEnd"/>
      <w:r>
        <w:rPr>
          <w:rStyle w:val="FootnoteReference"/>
          <w:rFonts w:ascii="Times New Roman" w:hAnsi="Times New Roman" w:cs="Times New Roman"/>
          <w:sz w:val="24"/>
          <w:szCs w:val="24"/>
        </w:rPr>
        <w:footnoteReference w:id="33"/>
      </w:r>
    </w:p>
    <w:p w:rsidR="00044C18" w:rsidRPr="00710D6A" w:rsidRDefault="00044C18" w:rsidP="00C01067">
      <w:pPr>
        <w:pStyle w:val="ListParagraph"/>
        <w:spacing w:after="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Peranan suatu negara dalam perdagangan internasional dapat menentukan pertumbuhan ekonomi, kesempatan kerja, dan pendapatan suatu negara.</w:t>
      </w:r>
      <w:proofErr w:type="gramEnd"/>
      <w:r>
        <w:rPr>
          <w:rFonts w:ascii="Times New Roman" w:hAnsi="Times New Roman" w:cs="Times New Roman"/>
          <w:sz w:val="24"/>
          <w:szCs w:val="24"/>
        </w:rPr>
        <w:t xml:space="preserve"> Hal ini tentu saja harus melalui pengaturan dan pengarahan pemerintah berupa kebijaksanaan pemerintah di bidang perdagangan luar negeri: harus tertuju pada peningkatan nilai dan volume perdagangan yang cepat sekaligus mengusahakan supaya sektor perdagangan dapat berfungsi sebagai penggerak dalam pembangunan.</w:t>
      </w:r>
      <w:r>
        <w:rPr>
          <w:rStyle w:val="FootnoteReference"/>
          <w:rFonts w:ascii="Times New Roman" w:hAnsi="Times New Roman" w:cs="Times New Roman"/>
          <w:sz w:val="24"/>
          <w:szCs w:val="24"/>
        </w:rPr>
        <w:footnoteReference w:id="34"/>
      </w:r>
    </w:p>
    <w:p w:rsidR="00044C18" w:rsidRDefault="00044C18" w:rsidP="00C01067">
      <w:pPr>
        <w:spacing w:after="0"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Konsep selanjutnya adalah </w:t>
      </w:r>
      <w:r w:rsidRPr="00240195">
        <w:rPr>
          <w:rFonts w:ascii="Times New Roman" w:hAnsi="Times New Roman" w:cs="Times New Roman"/>
          <w:i/>
          <w:sz w:val="24"/>
          <w:szCs w:val="24"/>
        </w:rPr>
        <w:t xml:space="preserve">regionalism </w:t>
      </w:r>
      <w:r>
        <w:rPr>
          <w:rFonts w:ascii="Times New Roman" w:hAnsi="Times New Roman" w:cs="Times New Roman"/>
          <w:sz w:val="24"/>
          <w:szCs w:val="24"/>
        </w:rPr>
        <w:t>yang merupakan turunan dari organisasi internasional.</w:t>
      </w:r>
      <w:proofErr w:type="gramEnd"/>
      <w:r>
        <w:rPr>
          <w:rFonts w:ascii="Times New Roman" w:hAnsi="Times New Roman" w:cs="Times New Roman"/>
          <w:sz w:val="24"/>
          <w:szCs w:val="24"/>
        </w:rPr>
        <w:t xml:space="preserve"> Joseph Nye memberikan pendapatnya terkait perbedaan antara wilayah (region) dan  regionalism (regionalism), dimana </w:t>
      </w:r>
      <w:r w:rsidRPr="00EA7ECE">
        <w:rPr>
          <w:rFonts w:ascii="Times New Roman" w:hAnsi="Times New Roman" w:cs="Times New Roman"/>
          <w:i/>
          <w:sz w:val="24"/>
          <w:szCs w:val="24"/>
        </w:rPr>
        <w:t xml:space="preserve">region </w:t>
      </w:r>
      <w:r>
        <w:rPr>
          <w:rFonts w:ascii="Times New Roman" w:hAnsi="Times New Roman" w:cs="Times New Roman"/>
          <w:sz w:val="24"/>
          <w:szCs w:val="24"/>
        </w:rPr>
        <w:t xml:space="preserve">merujuk pada “as a limited number of states linked by a geographical </w:t>
      </w:r>
      <w:r>
        <w:rPr>
          <w:rFonts w:ascii="Times New Roman" w:hAnsi="Times New Roman" w:cs="Times New Roman"/>
          <w:sz w:val="24"/>
          <w:szCs w:val="24"/>
        </w:rPr>
        <w:lastRenderedPageBreak/>
        <w:t>relationship and by a degree of mutual interdependence” dan regionalisme sebagai “the formation of interstate associations or groupings on the basis of regions”.</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
    <w:p w:rsidR="00044C18" w:rsidRDefault="00044C18" w:rsidP="00C01067">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240195">
        <w:rPr>
          <w:rFonts w:ascii="Times New Roman" w:hAnsi="Times New Roman" w:cs="Times New Roman"/>
          <w:i/>
          <w:sz w:val="24"/>
          <w:szCs w:val="24"/>
        </w:rPr>
        <w:t>regionalism</w:t>
      </w:r>
      <w:r>
        <w:rPr>
          <w:rFonts w:ascii="Times New Roman" w:hAnsi="Times New Roman" w:cs="Times New Roman"/>
          <w:sz w:val="24"/>
          <w:szCs w:val="24"/>
        </w:rPr>
        <w:t xml:space="preserve"> dibagi kedalam beberapa bentuk yakni,</w:t>
      </w:r>
    </w:p>
    <w:p w:rsidR="00044C18" w:rsidRDefault="00044C18" w:rsidP="00C01067">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Hubungan antar </w:t>
      </w:r>
      <w:r w:rsidRPr="00782D7B">
        <w:rPr>
          <w:rFonts w:ascii="Times New Roman" w:hAnsi="Times New Roman" w:cs="Times New Roman"/>
          <w:i/>
          <w:sz w:val="24"/>
          <w:szCs w:val="24"/>
        </w:rPr>
        <w:t>regional groupings</w:t>
      </w:r>
      <w:r>
        <w:rPr>
          <w:rFonts w:ascii="Times New Roman" w:hAnsi="Times New Roman" w:cs="Times New Roman"/>
          <w:sz w:val="24"/>
          <w:szCs w:val="24"/>
        </w:rPr>
        <w:t>;</w:t>
      </w:r>
    </w:p>
    <w:p w:rsidR="00044C18" w:rsidRDefault="00044C18" w:rsidP="00C01067">
      <w:pPr>
        <w:pStyle w:val="ListParagraph"/>
        <w:numPr>
          <w:ilvl w:val="0"/>
          <w:numId w:val="9"/>
        </w:numPr>
        <w:spacing w:after="0" w:line="360" w:lineRule="auto"/>
        <w:ind w:left="720" w:firstLine="360"/>
        <w:jc w:val="both"/>
        <w:rPr>
          <w:rFonts w:ascii="Times New Roman" w:hAnsi="Times New Roman" w:cs="Times New Roman"/>
          <w:sz w:val="24"/>
          <w:szCs w:val="24"/>
        </w:rPr>
      </w:pPr>
      <w:r w:rsidRPr="00782D7B">
        <w:rPr>
          <w:rFonts w:ascii="Times New Roman" w:hAnsi="Times New Roman" w:cs="Times New Roman"/>
          <w:i/>
          <w:sz w:val="24"/>
          <w:szCs w:val="24"/>
        </w:rPr>
        <w:t>Biregionalism dan transregionalism</w:t>
      </w:r>
      <w:r>
        <w:rPr>
          <w:rFonts w:ascii="Times New Roman" w:hAnsi="Times New Roman" w:cs="Times New Roman"/>
          <w:sz w:val="24"/>
          <w:szCs w:val="24"/>
        </w:rPr>
        <w:t>;</w:t>
      </w:r>
      <w:r w:rsidRPr="00782D7B">
        <w:rPr>
          <w:rFonts w:ascii="Times New Roman" w:hAnsi="Times New Roman" w:cs="Times New Roman"/>
          <w:sz w:val="24"/>
          <w:szCs w:val="24"/>
        </w:rPr>
        <w:t xml:space="preserve"> </w:t>
      </w:r>
    </w:p>
    <w:p w:rsidR="00044C18" w:rsidRDefault="00044C18" w:rsidP="00C01067">
      <w:pPr>
        <w:pStyle w:val="ListParagraph"/>
        <w:numPr>
          <w:ilvl w:val="0"/>
          <w:numId w:val="9"/>
        </w:numPr>
        <w:spacing w:after="0" w:line="360" w:lineRule="auto"/>
        <w:ind w:left="720" w:firstLine="360"/>
        <w:jc w:val="both"/>
        <w:rPr>
          <w:rFonts w:ascii="Times New Roman" w:hAnsi="Times New Roman" w:cs="Times New Roman"/>
          <w:sz w:val="24"/>
          <w:szCs w:val="24"/>
        </w:rPr>
      </w:pPr>
      <w:r w:rsidRPr="00782D7B">
        <w:rPr>
          <w:rFonts w:ascii="Times New Roman" w:hAnsi="Times New Roman" w:cs="Times New Roman"/>
          <w:i/>
          <w:sz w:val="24"/>
          <w:szCs w:val="24"/>
        </w:rPr>
        <w:t>Hybrid regionalism</w:t>
      </w:r>
      <w:r>
        <w:rPr>
          <w:rFonts w:ascii="Times New Roman" w:hAnsi="Times New Roman" w:cs="Times New Roman"/>
          <w:sz w:val="24"/>
          <w:szCs w:val="24"/>
        </w:rPr>
        <w:t>.</w:t>
      </w:r>
    </w:p>
    <w:p w:rsidR="00044C18" w:rsidRDefault="00044C18" w:rsidP="00C01067">
      <w:pPr>
        <w:spacing w:after="0" w:line="360" w:lineRule="auto"/>
        <w:ind w:left="720" w:firstLine="360"/>
        <w:jc w:val="both"/>
        <w:rPr>
          <w:rFonts w:ascii="Times New Roman" w:hAnsi="Times New Roman" w:cs="Times New Roman"/>
          <w:sz w:val="24"/>
          <w:szCs w:val="24"/>
        </w:rPr>
      </w:pPr>
      <w:r w:rsidRPr="00782D7B">
        <w:rPr>
          <w:rFonts w:ascii="Times New Roman" w:hAnsi="Times New Roman" w:cs="Times New Roman"/>
          <w:sz w:val="24"/>
          <w:szCs w:val="24"/>
        </w:rPr>
        <w:t xml:space="preserve">Adapun bentuk kerja </w:t>
      </w:r>
      <w:proofErr w:type="gramStart"/>
      <w:r w:rsidRPr="00782D7B">
        <w:rPr>
          <w:rFonts w:ascii="Times New Roman" w:hAnsi="Times New Roman" w:cs="Times New Roman"/>
          <w:sz w:val="24"/>
          <w:szCs w:val="24"/>
        </w:rPr>
        <w:t>sama</w:t>
      </w:r>
      <w:proofErr w:type="gramEnd"/>
      <w:r w:rsidRPr="00782D7B">
        <w:rPr>
          <w:rFonts w:ascii="Times New Roman" w:hAnsi="Times New Roman" w:cs="Times New Roman"/>
          <w:sz w:val="24"/>
          <w:szCs w:val="24"/>
        </w:rPr>
        <w:t xml:space="preserve"> antara Indonesia dan Uni Eropa adalah merupakan salah satu contoh dari bentuk regionalisme antara suatu negara dengan kawasan yang disebut </w:t>
      </w:r>
      <w:r w:rsidRPr="00240195">
        <w:rPr>
          <w:rFonts w:ascii="Times New Roman" w:hAnsi="Times New Roman" w:cs="Times New Roman"/>
          <w:i/>
          <w:sz w:val="24"/>
          <w:szCs w:val="24"/>
        </w:rPr>
        <w:t>hybrid-regionalism</w:t>
      </w:r>
      <w:r w:rsidRPr="00782D7B">
        <w:rPr>
          <w:rFonts w:ascii="Times New Roman" w:hAnsi="Times New Roman" w:cs="Times New Roman"/>
          <w:sz w:val="24"/>
          <w:szCs w:val="24"/>
        </w:rPr>
        <w:t xml:space="preserve">. </w:t>
      </w:r>
      <w:r>
        <w:rPr>
          <w:rFonts w:ascii="Times New Roman" w:hAnsi="Times New Roman" w:cs="Times New Roman"/>
          <w:sz w:val="24"/>
          <w:szCs w:val="24"/>
        </w:rPr>
        <w:t>Selanjutnya Heiner H</w:t>
      </w:r>
      <w:r w:rsidRPr="00782D7B">
        <w:rPr>
          <w:rFonts w:ascii="Times New Roman" w:hAnsi="Times New Roman" w:cs="Times New Roman"/>
          <w:bCs/>
          <w:sz w:val="23"/>
          <w:szCs w:val="23"/>
        </w:rPr>
        <w:t>ä</w:t>
      </w:r>
      <w:r>
        <w:rPr>
          <w:rFonts w:ascii="Times New Roman" w:hAnsi="Times New Roman" w:cs="Times New Roman"/>
          <w:bCs/>
          <w:sz w:val="23"/>
          <w:szCs w:val="23"/>
        </w:rPr>
        <w:t>n</w:t>
      </w:r>
      <w:r>
        <w:rPr>
          <w:rFonts w:ascii="Times New Roman" w:hAnsi="Times New Roman" w:cs="Times New Roman"/>
          <w:sz w:val="24"/>
          <w:szCs w:val="24"/>
        </w:rPr>
        <w:t xml:space="preserve">ggi memberikan penjelasan lebih lanjut terkait konsep </w:t>
      </w:r>
      <w:r w:rsidRPr="00D73F9D">
        <w:rPr>
          <w:rFonts w:ascii="Times New Roman" w:hAnsi="Times New Roman" w:cs="Times New Roman"/>
          <w:i/>
          <w:sz w:val="24"/>
          <w:szCs w:val="24"/>
        </w:rPr>
        <w:t>hybrid regionalism</w:t>
      </w:r>
      <w:r>
        <w:rPr>
          <w:rFonts w:ascii="Times New Roman" w:hAnsi="Times New Roman" w:cs="Times New Roman"/>
          <w:sz w:val="24"/>
          <w:szCs w:val="24"/>
        </w:rPr>
        <w:t xml:space="preserve"> tersebut menjelaskan bahwa:</w:t>
      </w:r>
    </w:p>
    <w:p w:rsidR="00044C18" w:rsidRPr="0098048F" w:rsidRDefault="00044C18" w:rsidP="00C01067">
      <w:pPr>
        <w:autoSpaceDE w:val="0"/>
        <w:autoSpaceDN w:val="0"/>
        <w:adjustRightInd w:val="0"/>
        <w:spacing w:after="0" w:line="240" w:lineRule="auto"/>
        <w:ind w:left="1440" w:right="711"/>
        <w:jc w:val="both"/>
        <w:rPr>
          <w:rFonts w:ascii="Times New Roman" w:hAnsi="Times New Roman" w:cs="Times New Roman"/>
          <w:b/>
          <w:sz w:val="20"/>
          <w:szCs w:val="20"/>
        </w:rPr>
      </w:pPr>
      <w:r w:rsidRPr="0098048F">
        <w:rPr>
          <w:rFonts w:ascii="Times New Roman" w:hAnsi="Times New Roman" w:cs="Times New Roman"/>
          <w:b/>
          <w:sz w:val="20"/>
          <w:szCs w:val="20"/>
        </w:rPr>
        <w:t>…there are relations between regional groupings and single powers in other world regions. These relationships are hybrid forms, which may come close to interregional relations in those cases where the single power has a dominant position in its own region … Furthermore, relations between regional groupings and single powers may constitute an important component of biregional or transregional arrangements.</w:t>
      </w:r>
      <w:r w:rsidRPr="0098048F">
        <w:rPr>
          <w:rStyle w:val="FootnoteReference"/>
          <w:rFonts w:ascii="Times New Roman" w:hAnsi="Times New Roman" w:cs="Times New Roman"/>
          <w:b/>
          <w:sz w:val="20"/>
          <w:szCs w:val="20"/>
        </w:rPr>
        <w:footnoteReference w:id="36"/>
      </w:r>
    </w:p>
    <w:p w:rsidR="00044C18" w:rsidRPr="00A67607" w:rsidRDefault="00044C18" w:rsidP="00044C18">
      <w:pPr>
        <w:autoSpaceDE w:val="0"/>
        <w:autoSpaceDN w:val="0"/>
        <w:adjustRightInd w:val="0"/>
        <w:spacing w:after="0" w:line="240" w:lineRule="auto"/>
        <w:ind w:left="1440" w:right="711"/>
        <w:jc w:val="both"/>
        <w:rPr>
          <w:rFonts w:ascii="Times New Roman" w:hAnsi="Times New Roman" w:cs="Times New Roman"/>
          <w:sz w:val="20"/>
          <w:szCs w:val="20"/>
        </w:rPr>
      </w:pPr>
    </w:p>
    <w:p w:rsidR="00044C18" w:rsidRPr="002A5A69" w:rsidRDefault="00044C18" w:rsidP="00044C18">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Terkait adanya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dalam bentuk regionalisme berupa </w:t>
      </w:r>
      <w:r w:rsidRPr="00710D6A">
        <w:rPr>
          <w:rFonts w:ascii="Times New Roman" w:hAnsi="Times New Roman" w:cs="Times New Roman"/>
          <w:i/>
          <w:sz w:val="24"/>
          <w:szCs w:val="24"/>
        </w:rPr>
        <w:t xml:space="preserve">hybrid-regionalism </w:t>
      </w:r>
      <w:r>
        <w:rPr>
          <w:rFonts w:ascii="Times New Roman" w:hAnsi="Times New Roman" w:cs="Times New Roman"/>
          <w:sz w:val="24"/>
          <w:szCs w:val="24"/>
        </w:rPr>
        <w:t xml:space="preserve">yang dilakukan dengan tujuan untuk memenuhi kebutuhannya tersebut menimbulkan suatu keadaan saling ketergantungan (interdependensi). Pengertian interdependensi dijelaskan secara mendetail oleh </w:t>
      </w:r>
      <w:r w:rsidRPr="002A5A69">
        <w:rPr>
          <w:rFonts w:ascii="Times New Roman" w:hAnsi="Times New Roman" w:cs="Times New Roman"/>
          <w:sz w:val="24"/>
          <w:szCs w:val="24"/>
        </w:rPr>
        <w:t>Teuku May Rudy melalui pemikirannya menyebutkan bahwa:</w:t>
      </w:r>
    </w:p>
    <w:p w:rsidR="00044C18" w:rsidRPr="0098048F" w:rsidRDefault="00044C18" w:rsidP="00044C18">
      <w:pPr>
        <w:pStyle w:val="ListParagraph"/>
        <w:spacing w:line="240" w:lineRule="auto"/>
        <w:ind w:left="1440" w:right="711"/>
        <w:jc w:val="both"/>
        <w:rPr>
          <w:rFonts w:ascii="Times New Roman" w:hAnsi="Times New Roman" w:cs="Times New Roman"/>
          <w:b/>
          <w:sz w:val="20"/>
          <w:szCs w:val="20"/>
        </w:rPr>
      </w:pPr>
      <w:proofErr w:type="gramStart"/>
      <w:r w:rsidRPr="0098048F">
        <w:rPr>
          <w:rFonts w:ascii="Times New Roman" w:hAnsi="Times New Roman" w:cs="Times New Roman"/>
          <w:b/>
          <w:sz w:val="20"/>
          <w:szCs w:val="20"/>
        </w:rPr>
        <w:t>Perkembangan dunia dewasa ini memperlihatkan adanya saling ketergantungan antar bangsa di berbagai lapangan kehidupan.</w:t>
      </w:r>
      <w:proofErr w:type="gramEnd"/>
      <w:r w:rsidRPr="0098048F">
        <w:rPr>
          <w:rFonts w:ascii="Times New Roman" w:hAnsi="Times New Roman" w:cs="Times New Roman"/>
          <w:b/>
          <w:sz w:val="20"/>
          <w:szCs w:val="20"/>
        </w:rPr>
        <w:t xml:space="preserve"> Hal ini disebabkan karena adanya usaha manusia untuk mempertahankan kelangsungan hidupnya, ketergantungan ini menampakkan adanya proses interaksi yang saling membutuhkan antara suatu negara dengan negara lainnya yang saling menguntungkan dan saling berkepentingan satu </w:t>
      </w:r>
      <w:proofErr w:type="gramStart"/>
      <w:r w:rsidRPr="0098048F">
        <w:rPr>
          <w:rFonts w:ascii="Times New Roman" w:hAnsi="Times New Roman" w:cs="Times New Roman"/>
          <w:b/>
          <w:sz w:val="20"/>
          <w:szCs w:val="20"/>
        </w:rPr>
        <w:t>sama</w:t>
      </w:r>
      <w:proofErr w:type="gramEnd"/>
      <w:r w:rsidRPr="0098048F">
        <w:rPr>
          <w:rFonts w:ascii="Times New Roman" w:hAnsi="Times New Roman" w:cs="Times New Roman"/>
          <w:b/>
          <w:sz w:val="20"/>
          <w:szCs w:val="20"/>
        </w:rPr>
        <w:t xml:space="preserve"> lainnya.</w:t>
      </w:r>
    </w:p>
    <w:p w:rsidR="00044C18" w:rsidRPr="0098048F" w:rsidRDefault="00044C18" w:rsidP="00044C18">
      <w:pPr>
        <w:pStyle w:val="ListParagraph"/>
        <w:spacing w:line="240" w:lineRule="auto"/>
        <w:ind w:left="1440" w:right="711"/>
        <w:jc w:val="both"/>
        <w:rPr>
          <w:rFonts w:ascii="Times New Roman" w:hAnsi="Times New Roman" w:cs="Times New Roman"/>
          <w:b/>
          <w:sz w:val="20"/>
          <w:szCs w:val="20"/>
        </w:rPr>
      </w:pPr>
      <w:proofErr w:type="gramStart"/>
      <w:r w:rsidRPr="0098048F">
        <w:rPr>
          <w:rFonts w:ascii="Times New Roman" w:hAnsi="Times New Roman" w:cs="Times New Roman"/>
          <w:b/>
          <w:sz w:val="20"/>
          <w:szCs w:val="20"/>
        </w:rPr>
        <w:lastRenderedPageBreak/>
        <w:t>“Interdependensi” bidang ekonomi adalah salah satu dari kondisi dasar kehidupan internasional, tidak satupun negara dewasa ini secara ekonomi dapat berdiri sendiri dalam rangka untuk mempertahankan kelangsungan hidupnya.</w:t>
      </w:r>
      <w:proofErr w:type="gramEnd"/>
      <w:r w:rsidRPr="0098048F">
        <w:rPr>
          <w:rFonts w:ascii="Times New Roman" w:hAnsi="Times New Roman" w:cs="Times New Roman"/>
          <w:b/>
          <w:sz w:val="20"/>
          <w:szCs w:val="20"/>
        </w:rPr>
        <w:t xml:space="preserve"> </w:t>
      </w:r>
    </w:p>
    <w:p w:rsidR="00044C18" w:rsidRPr="0098048F" w:rsidRDefault="00044C18" w:rsidP="00044C18">
      <w:pPr>
        <w:pStyle w:val="ListParagraph"/>
        <w:spacing w:line="240" w:lineRule="auto"/>
        <w:ind w:left="1440" w:right="711"/>
        <w:jc w:val="both"/>
        <w:rPr>
          <w:rFonts w:ascii="Times New Roman" w:hAnsi="Times New Roman" w:cs="Times New Roman"/>
          <w:b/>
          <w:sz w:val="20"/>
          <w:szCs w:val="20"/>
        </w:rPr>
      </w:pPr>
      <w:r w:rsidRPr="0098048F">
        <w:rPr>
          <w:rFonts w:ascii="Times New Roman" w:hAnsi="Times New Roman" w:cs="Times New Roman"/>
          <w:b/>
          <w:sz w:val="20"/>
          <w:szCs w:val="20"/>
        </w:rPr>
        <w:t xml:space="preserve">Kerja </w:t>
      </w:r>
      <w:proofErr w:type="gramStart"/>
      <w:r w:rsidRPr="0098048F">
        <w:rPr>
          <w:rFonts w:ascii="Times New Roman" w:hAnsi="Times New Roman" w:cs="Times New Roman"/>
          <w:b/>
          <w:sz w:val="20"/>
          <w:szCs w:val="20"/>
        </w:rPr>
        <w:t>sama</w:t>
      </w:r>
      <w:proofErr w:type="gramEnd"/>
      <w:r w:rsidRPr="0098048F">
        <w:rPr>
          <w:rFonts w:ascii="Times New Roman" w:hAnsi="Times New Roman" w:cs="Times New Roman"/>
          <w:b/>
          <w:sz w:val="20"/>
          <w:szCs w:val="20"/>
        </w:rPr>
        <w:t xml:space="preserve"> dalam pembangunan ekonomi dewasa ini merupakan tujuan utama setiap negara, kerena setiap negara memiliki keterbatasan sumber daya, kemampuan administrasi dan keterampilan teknik. </w:t>
      </w:r>
    </w:p>
    <w:p w:rsidR="00044C18" w:rsidRPr="0098048F" w:rsidRDefault="00044C18" w:rsidP="00044C18">
      <w:pPr>
        <w:pStyle w:val="ListParagraph"/>
        <w:spacing w:line="240" w:lineRule="auto"/>
        <w:ind w:left="1440" w:right="711"/>
        <w:jc w:val="both"/>
        <w:rPr>
          <w:rFonts w:ascii="Times New Roman" w:hAnsi="Times New Roman" w:cs="Times New Roman"/>
          <w:b/>
          <w:sz w:val="20"/>
          <w:szCs w:val="20"/>
        </w:rPr>
      </w:pPr>
      <w:proofErr w:type="gramStart"/>
      <w:r w:rsidRPr="0098048F">
        <w:rPr>
          <w:rFonts w:ascii="Times New Roman" w:hAnsi="Times New Roman" w:cs="Times New Roman"/>
          <w:b/>
          <w:sz w:val="20"/>
          <w:szCs w:val="20"/>
        </w:rPr>
        <w:t xml:space="preserve">Dengan demikian terdapat </w:t>
      </w:r>
      <w:r w:rsidRPr="0098048F">
        <w:rPr>
          <w:rFonts w:ascii="Times New Roman" w:hAnsi="Times New Roman" w:cs="Times New Roman"/>
          <w:b/>
          <w:i/>
          <w:sz w:val="20"/>
          <w:szCs w:val="20"/>
        </w:rPr>
        <w:t>conditie sine qua non</w:t>
      </w:r>
      <w:r w:rsidRPr="0098048F">
        <w:rPr>
          <w:rFonts w:ascii="Times New Roman" w:hAnsi="Times New Roman" w:cs="Times New Roman"/>
          <w:b/>
          <w:sz w:val="20"/>
          <w:szCs w:val="20"/>
        </w:rPr>
        <w:t xml:space="preserve"> antar negara, yang berarti bahwa untuk memenuhi aspirasi dan kebutuhan domestik, negara-negara harus berinteraksi dengan negara-negara lainnya.</w:t>
      </w:r>
      <w:proofErr w:type="gramEnd"/>
      <w:r w:rsidRPr="0098048F">
        <w:rPr>
          <w:rStyle w:val="FootnoteReference"/>
          <w:rFonts w:ascii="Times New Roman" w:hAnsi="Times New Roman" w:cs="Times New Roman"/>
          <w:b/>
          <w:sz w:val="20"/>
          <w:szCs w:val="20"/>
        </w:rPr>
        <w:footnoteReference w:id="37"/>
      </w:r>
      <w:r w:rsidRPr="0098048F">
        <w:rPr>
          <w:rFonts w:ascii="Times New Roman" w:hAnsi="Times New Roman" w:cs="Times New Roman"/>
          <w:b/>
          <w:sz w:val="20"/>
          <w:szCs w:val="20"/>
        </w:rPr>
        <w:t xml:space="preserve"> </w:t>
      </w:r>
    </w:p>
    <w:p w:rsidR="00044C18" w:rsidRDefault="00044C18" w:rsidP="00044C18">
      <w:pPr>
        <w:spacing w:after="0"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Selanjutnya Keohane dan Nye menghubungkan interdependensi dengan unsur-unsur seperti kepekaan (sensitivity) dan kerentanan/rapuh (vulnerability).</w:t>
      </w:r>
      <w:proofErr w:type="gramEnd"/>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Suatu negara dapat sensitif terhadap kejadian-kejadian di luarnya, dalam arti negara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berbagai kerugian dan kesulitan kalau tidak berbuat sesuatu. </w:t>
      </w:r>
      <w:proofErr w:type="gramStart"/>
      <w:r>
        <w:rPr>
          <w:rFonts w:ascii="Times New Roman" w:hAnsi="Times New Roman" w:cs="Times New Roman"/>
          <w:sz w:val="24"/>
          <w:szCs w:val="24"/>
        </w:rPr>
        <w:t>Suatu negara dianggap rentan terhadap kejadian di luar dirinya kalau negara tersebut mengalami kerugian atau kesulitan karena tidak bisa berbuat apa-apa.</w:t>
      </w:r>
      <w:proofErr w:type="gramEnd"/>
    </w:p>
    <w:p w:rsidR="00044C18" w:rsidRPr="00B01596" w:rsidRDefault="00044C18" w:rsidP="00044C18">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Dengan melihat tujuan dari diadakannya hubungan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 negara dalam bidang perdagangan internasional, dapat dikatakan tujuan utama yang ingin dicapai adalah demi untuk melaksanakan kepentingan nasional masing-masing negara tersebut. </w:t>
      </w:r>
    </w:p>
    <w:p w:rsidR="00044C18" w:rsidRDefault="00044C18" w:rsidP="00044C18">
      <w:pPr>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Selanjutnya menurut Mohtar Mas’oed, mengenai definisi dari kepentingan nasional menyebutkan:</w:t>
      </w:r>
    </w:p>
    <w:p w:rsidR="00044C18" w:rsidRPr="0098048F" w:rsidRDefault="00044C18" w:rsidP="00044C18">
      <w:pPr>
        <w:spacing w:after="0" w:line="240" w:lineRule="auto"/>
        <w:ind w:left="1440" w:right="711"/>
        <w:jc w:val="both"/>
        <w:rPr>
          <w:rFonts w:ascii="Times New Roman" w:hAnsi="Times New Roman" w:cs="Times New Roman"/>
          <w:b/>
          <w:sz w:val="20"/>
          <w:szCs w:val="20"/>
        </w:rPr>
      </w:pPr>
      <w:r w:rsidRPr="0098048F">
        <w:rPr>
          <w:rFonts w:ascii="Times New Roman" w:hAnsi="Times New Roman" w:cs="Times New Roman"/>
          <w:b/>
          <w:sz w:val="20"/>
          <w:szCs w:val="20"/>
        </w:rPr>
        <w:t xml:space="preserve">Kepentingan nasional setiap negara adalah mengejar kekuasaan, yaitu </w:t>
      </w:r>
      <w:proofErr w:type="gramStart"/>
      <w:r w:rsidRPr="0098048F">
        <w:rPr>
          <w:rFonts w:ascii="Times New Roman" w:hAnsi="Times New Roman" w:cs="Times New Roman"/>
          <w:b/>
          <w:sz w:val="20"/>
          <w:szCs w:val="20"/>
        </w:rPr>
        <w:t>apa</w:t>
      </w:r>
      <w:proofErr w:type="gramEnd"/>
      <w:r w:rsidRPr="0098048F">
        <w:rPr>
          <w:rFonts w:ascii="Times New Roman" w:hAnsi="Times New Roman" w:cs="Times New Roman"/>
          <w:b/>
          <w:sz w:val="20"/>
          <w:szCs w:val="20"/>
        </w:rPr>
        <w:t xml:space="preserve"> saja yang bisa membentuk dan mempertahankan pengendalian suatu negara atas negara lainnya. Hubungan kekuasaan atau pengendalian ini bisa diciptakan melalui teknik-teknik paksaan maupun kerja </w:t>
      </w:r>
      <w:proofErr w:type="gramStart"/>
      <w:r w:rsidRPr="0098048F">
        <w:rPr>
          <w:rFonts w:ascii="Times New Roman" w:hAnsi="Times New Roman" w:cs="Times New Roman"/>
          <w:b/>
          <w:sz w:val="20"/>
          <w:szCs w:val="20"/>
        </w:rPr>
        <w:t>sama</w:t>
      </w:r>
      <w:proofErr w:type="gramEnd"/>
      <w:r w:rsidRPr="0098048F">
        <w:rPr>
          <w:rFonts w:ascii="Times New Roman" w:hAnsi="Times New Roman" w:cs="Times New Roman"/>
          <w:b/>
          <w:sz w:val="20"/>
          <w:szCs w:val="20"/>
        </w:rPr>
        <w:t xml:space="preserve">. </w:t>
      </w:r>
      <w:proofErr w:type="gramStart"/>
      <w:r w:rsidRPr="0098048F">
        <w:rPr>
          <w:rFonts w:ascii="Times New Roman" w:hAnsi="Times New Roman" w:cs="Times New Roman"/>
          <w:b/>
          <w:sz w:val="20"/>
          <w:szCs w:val="20"/>
        </w:rPr>
        <w:t>Kekuasaan dan kepentingan dianggap sebagai suatu sarana dan sekaligus tujuan tindakan politik internasional.</w:t>
      </w:r>
      <w:proofErr w:type="gramEnd"/>
      <w:r w:rsidRPr="0098048F">
        <w:rPr>
          <w:rStyle w:val="FootnoteReference"/>
          <w:rFonts w:ascii="Times New Roman" w:hAnsi="Times New Roman" w:cs="Times New Roman"/>
          <w:b/>
          <w:sz w:val="20"/>
          <w:szCs w:val="20"/>
        </w:rPr>
        <w:footnoteReference w:id="39"/>
      </w:r>
    </w:p>
    <w:p w:rsidR="00044C18" w:rsidRDefault="00044C18" w:rsidP="00044C18">
      <w:pPr>
        <w:spacing w:after="0" w:line="240" w:lineRule="auto"/>
        <w:ind w:left="1440" w:right="711"/>
        <w:jc w:val="both"/>
        <w:rPr>
          <w:rFonts w:ascii="Times New Roman" w:hAnsi="Times New Roman" w:cs="Times New Roman"/>
          <w:sz w:val="20"/>
          <w:szCs w:val="20"/>
        </w:rPr>
      </w:pPr>
    </w:p>
    <w:p w:rsidR="00044C18" w:rsidRDefault="00044C18" w:rsidP="00044C18">
      <w:pPr>
        <w:spacing w:after="0" w:line="240" w:lineRule="auto"/>
        <w:ind w:left="720" w:right="711" w:firstLine="360"/>
        <w:jc w:val="both"/>
        <w:rPr>
          <w:rFonts w:ascii="Times New Roman" w:hAnsi="Times New Roman" w:cs="Times New Roman"/>
          <w:sz w:val="24"/>
          <w:szCs w:val="24"/>
        </w:rPr>
      </w:pPr>
      <w:r>
        <w:rPr>
          <w:rFonts w:ascii="Times New Roman" w:hAnsi="Times New Roman" w:cs="Times New Roman"/>
          <w:sz w:val="24"/>
          <w:szCs w:val="24"/>
        </w:rPr>
        <w:t>Sebagaimana yang tercantum dalam alinea keempat UUD 1945, bahwa kepentingan nasional Indonesia adalah:</w:t>
      </w:r>
    </w:p>
    <w:p w:rsidR="00044C18" w:rsidRDefault="00044C18" w:rsidP="00044C18">
      <w:pPr>
        <w:spacing w:after="0" w:line="240" w:lineRule="auto"/>
        <w:ind w:right="711"/>
        <w:jc w:val="both"/>
        <w:rPr>
          <w:rFonts w:ascii="Times New Roman" w:hAnsi="Times New Roman" w:cs="Times New Roman"/>
          <w:sz w:val="20"/>
          <w:szCs w:val="20"/>
        </w:rPr>
      </w:pPr>
    </w:p>
    <w:p w:rsidR="00044C18" w:rsidRPr="0098048F" w:rsidRDefault="00044C18" w:rsidP="00044C18">
      <w:pPr>
        <w:spacing w:line="240" w:lineRule="auto"/>
        <w:ind w:left="1440" w:right="711"/>
        <w:jc w:val="both"/>
        <w:rPr>
          <w:rFonts w:ascii="Times New Roman" w:hAnsi="Times New Roman" w:cs="Times New Roman"/>
          <w:b/>
          <w:sz w:val="20"/>
          <w:szCs w:val="20"/>
        </w:rPr>
      </w:pPr>
      <w:proofErr w:type="gramStart"/>
      <w:r w:rsidRPr="0098048F">
        <w:rPr>
          <w:rFonts w:ascii="Times New Roman" w:hAnsi="Times New Roman" w:cs="Times New Roman"/>
          <w:b/>
          <w:sz w:val="20"/>
          <w:szCs w:val="20"/>
        </w:rPr>
        <w:lastRenderedPageBreak/>
        <w:t>“Kepentingan nasional Indonesia adalah melindungi segenap bangsa dan tumpah darah Indonesia, mencerdaskan kehidupan bangsa, memajukan kesejahteraan umum dan ikut melaksanakan ketertiban dunia yang berlandaskan kemerdekaan, perdamaian abadi dan keadilan sosial”.</w:t>
      </w:r>
      <w:proofErr w:type="gramEnd"/>
    </w:p>
    <w:p w:rsidR="00044C18" w:rsidRDefault="00044C18" w:rsidP="00C01067">
      <w:pPr>
        <w:spacing w:after="0" w:line="360" w:lineRule="auto"/>
        <w:ind w:left="720" w:firstLine="360"/>
        <w:jc w:val="both"/>
        <w:rPr>
          <w:rStyle w:val="apple-style-span"/>
          <w:rFonts w:ascii="Times New Roman" w:hAnsi="Times New Roman" w:cs="Times New Roman"/>
          <w:sz w:val="24"/>
          <w:szCs w:val="24"/>
        </w:rPr>
      </w:pPr>
      <w:r>
        <w:rPr>
          <w:rFonts w:ascii="Times New Roman" w:hAnsi="Times New Roman" w:cs="Times New Roman"/>
          <w:sz w:val="24"/>
          <w:szCs w:val="24"/>
        </w:rPr>
        <w:t xml:space="preserve">Berdasarkan uraian diatas terkait adanya kepentingan nasional yang ingin diraih oleh negara yang melakukan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Menteri Perdagangan, Thomas Trikasih Lembong memberikan pendapatnya terkait kesepakatan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IEU CEPA menyebutkan</w:t>
      </w:r>
      <w:r>
        <w:rPr>
          <w:rStyle w:val="apple-style-span"/>
          <w:rFonts w:ascii="Times New Roman" w:hAnsi="Times New Roman" w:cs="Times New Roman"/>
          <w:b/>
          <w:sz w:val="24"/>
          <w:szCs w:val="24"/>
        </w:rPr>
        <w:t xml:space="preserve"> </w:t>
      </w:r>
      <w:r w:rsidRPr="00D435DB">
        <w:rPr>
          <w:rStyle w:val="apple-style-span"/>
          <w:rFonts w:ascii="Times New Roman" w:hAnsi="Times New Roman" w:cs="Times New Roman"/>
          <w:sz w:val="24"/>
          <w:szCs w:val="24"/>
        </w:rPr>
        <w:t>“IEU CEPA akan menjadi pendorong bagi peningkatan daya saing produk Indonesia di pasar Uni Eropa serta meningkatkan peran Ind</w:t>
      </w:r>
      <w:r>
        <w:rPr>
          <w:rStyle w:val="apple-style-span"/>
          <w:rFonts w:ascii="Times New Roman" w:hAnsi="Times New Roman" w:cs="Times New Roman"/>
          <w:sz w:val="24"/>
          <w:szCs w:val="24"/>
        </w:rPr>
        <w:t xml:space="preserve">onesia dalam </w:t>
      </w:r>
      <w:r w:rsidRPr="00AB719F">
        <w:rPr>
          <w:rStyle w:val="apple-style-span"/>
          <w:rFonts w:ascii="Times New Roman" w:hAnsi="Times New Roman" w:cs="Times New Roman"/>
          <w:i/>
          <w:sz w:val="24"/>
          <w:szCs w:val="24"/>
        </w:rPr>
        <w:t>Global Value Chain</w:t>
      </w:r>
      <w:r>
        <w:rPr>
          <w:rStyle w:val="apple-style-span"/>
          <w:rFonts w:ascii="Times New Roman" w:hAnsi="Times New Roman" w:cs="Times New Roman"/>
          <w:sz w:val="24"/>
          <w:szCs w:val="24"/>
        </w:rPr>
        <w:t xml:space="preserve"> (GVC)”</w:t>
      </w:r>
      <w:r w:rsidRPr="00D435DB">
        <w:rPr>
          <w:rStyle w:val="apple-style-span"/>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Pr>
          <w:rStyle w:val="apple-style-span"/>
          <w:rFonts w:ascii="Times New Roman" w:hAnsi="Times New Roman" w:cs="Times New Roman"/>
          <w:sz w:val="24"/>
          <w:szCs w:val="24"/>
        </w:rPr>
        <w:t xml:space="preserve"> </w:t>
      </w:r>
    </w:p>
    <w:p w:rsidR="00044C18" w:rsidRDefault="00044C18" w:rsidP="00C01067">
      <w:pPr>
        <w:spacing w:after="0" w:line="360" w:lineRule="auto"/>
        <w:ind w:left="720" w:firstLine="36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Selaras dengan </w:t>
      </w:r>
      <w:r w:rsidR="0027545B">
        <w:rPr>
          <w:rStyle w:val="apple-style-span"/>
          <w:rFonts w:ascii="Times New Roman" w:hAnsi="Times New Roman" w:cs="Times New Roman"/>
          <w:sz w:val="24"/>
          <w:szCs w:val="24"/>
        </w:rPr>
        <w:t>pernyataan diatas</w:t>
      </w:r>
      <w:r>
        <w:rPr>
          <w:rStyle w:val="apple-style-span"/>
          <w:rFonts w:ascii="Times New Roman" w:hAnsi="Times New Roman" w:cs="Times New Roman"/>
          <w:sz w:val="24"/>
          <w:szCs w:val="24"/>
        </w:rPr>
        <w:t xml:space="preserve">, Djatmiko Bris Witkjaksono selaku Direktur Perlindungan Bilateral, Kementerian Perdagangan, mengatakan IEU CEPA akan menjadikan Indonesia sebagai bagian dari </w:t>
      </w:r>
      <w:r w:rsidRPr="00656034">
        <w:rPr>
          <w:rStyle w:val="apple-style-span"/>
          <w:rFonts w:ascii="Times New Roman" w:hAnsi="Times New Roman" w:cs="Times New Roman"/>
          <w:i/>
          <w:sz w:val="24"/>
          <w:szCs w:val="24"/>
        </w:rPr>
        <w:t xml:space="preserve">Global Value Chain </w:t>
      </w:r>
      <w:r>
        <w:rPr>
          <w:rStyle w:val="apple-style-span"/>
          <w:rFonts w:ascii="Times New Roman" w:hAnsi="Times New Roman" w:cs="Times New Roman"/>
          <w:sz w:val="24"/>
          <w:szCs w:val="24"/>
        </w:rPr>
        <w:t xml:space="preserve">(GVC), meningkatkan kinerja ekspor produk nasional, dan menggeser komposisi produk ekspor nasional ke arah </w:t>
      </w:r>
      <w:r w:rsidRPr="00656034">
        <w:rPr>
          <w:rStyle w:val="apple-style-span"/>
          <w:rFonts w:ascii="Times New Roman" w:hAnsi="Times New Roman" w:cs="Times New Roman"/>
          <w:i/>
          <w:sz w:val="24"/>
          <w:szCs w:val="24"/>
        </w:rPr>
        <w:t>manufacturing product</w:t>
      </w:r>
      <w:r>
        <w:rPr>
          <w:rStyle w:val="apple-style-span"/>
          <w:rFonts w:ascii="Times New Roman" w:hAnsi="Times New Roman" w:cs="Times New Roman"/>
          <w:sz w:val="24"/>
          <w:szCs w:val="24"/>
        </w:rPr>
        <w:t>. Adapun hal penting yang perlu diperhatikan terkait negosiasi IEU CEPA menurutnya, dengan pasar sebesar 500 juta jiwa dan penguasaan teknologi yang tinggi, potensi hubungan kerja sama ekonomi, perdagangan dan investasi masih dapat digali lebih dalam.</w:t>
      </w:r>
      <w:r>
        <w:rPr>
          <w:rStyle w:val="FootnoteReference"/>
          <w:rFonts w:ascii="Times New Roman" w:hAnsi="Times New Roman" w:cs="Times New Roman"/>
          <w:sz w:val="24"/>
          <w:szCs w:val="24"/>
        </w:rPr>
        <w:footnoteReference w:id="41"/>
      </w:r>
    </w:p>
    <w:p w:rsidR="00044C18" w:rsidRDefault="00044C18" w:rsidP="00C01067">
      <w:pPr>
        <w:spacing w:after="0" w:line="360" w:lineRule="auto"/>
        <w:ind w:left="720" w:firstLine="360"/>
        <w:jc w:val="both"/>
        <w:rPr>
          <w:rFonts w:ascii="Times New Roman" w:hAnsi="Times New Roman" w:cs="Times New Roman"/>
          <w:sz w:val="24"/>
          <w:szCs w:val="24"/>
        </w:rPr>
      </w:pPr>
      <w:proofErr w:type="gramStart"/>
      <w:r w:rsidRPr="00D435DB">
        <w:rPr>
          <w:rStyle w:val="apple-style-span"/>
          <w:rFonts w:ascii="Times New Roman" w:hAnsi="Times New Roman" w:cs="Times New Roman"/>
          <w:sz w:val="24"/>
          <w:szCs w:val="24"/>
        </w:rPr>
        <w:t>Selanjutnya Ketua Kadin Rosan Roeslani menyebut</w:t>
      </w:r>
      <w:r>
        <w:rPr>
          <w:rStyle w:val="apple-style-span"/>
          <w:rFonts w:ascii="Times New Roman" w:hAnsi="Times New Roman" w:cs="Times New Roman"/>
          <w:sz w:val="24"/>
          <w:szCs w:val="24"/>
        </w:rPr>
        <w:t>kan bahwa</w:t>
      </w:r>
      <w:r w:rsidRPr="00D435DB">
        <w:rPr>
          <w:rStyle w:val="apple-style-span"/>
          <w:rFonts w:ascii="Times New Roman" w:hAnsi="Times New Roman" w:cs="Times New Roman"/>
          <w:sz w:val="24"/>
          <w:szCs w:val="24"/>
        </w:rPr>
        <w:t xml:space="preserve"> dalam empat tahun terakhir, perdagangan Indonesia dengan Eropa memang mengalami penurunan.</w:t>
      </w:r>
      <w:proofErr w:type="gramEnd"/>
      <w:r w:rsidRPr="00D435DB">
        <w:rPr>
          <w:rStyle w:val="apple-style-span"/>
          <w:rFonts w:ascii="Times New Roman" w:hAnsi="Times New Roman" w:cs="Times New Roman"/>
          <w:sz w:val="24"/>
          <w:szCs w:val="24"/>
        </w:rPr>
        <w:t xml:space="preserve"> </w:t>
      </w:r>
      <w:proofErr w:type="gramStart"/>
      <w:r w:rsidRPr="00D435DB">
        <w:rPr>
          <w:rStyle w:val="apple-style-span"/>
          <w:rFonts w:ascii="Times New Roman" w:hAnsi="Times New Roman" w:cs="Times New Roman"/>
          <w:sz w:val="24"/>
          <w:szCs w:val="24"/>
        </w:rPr>
        <w:t xml:space="preserve">Adanya perundingan ini, diharapkan mampu </w:t>
      </w:r>
      <w:r w:rsidRPr="00D435DB">
        <w:rPr>
          <w:rStyle w:val="apple-style-span"/>
          <w:rFonts w:ascii="Times New Roman" w:hAnsi="Times New Roman" w:cs="Times New Roman"/>
          <w:sz w:val="24"/>
          <w:szCs w:val="24"/>
        </w:rPr>
        <w:lastRenderedPageBreak/>
        <w:t>meningkatkan daya saing produk nasional.</w:t>
      </w:r>
      <w:proofErr w:type="gramEnd"/>
      <w:r w:rsidRPr="00D435DB">
        <w:rPr>
          <w:rStyle w:val="apple-style-span"/>
          <w:rFonts w:ascii="Times New Roman" w:hAnsi="Times New Roman" w:cs="Times New Roman"/>
          <w:sz w:val="24"/>
          <w:szCs w:val="24"/>
        </w:rPr>
        <w:t xml:space="preserve"> </w:t>
      </w:r>
      <w:proofErr w:type="gramStart"/>
      <w:r w:rsidRPr="00D435DB">
        <w:rPr>
          <w:rStyle w:val="apple-style-span"/>
          <w:rFonts w:ascii="Times New Roman" w:hAnsi="Times New Roman" w:cs="Times New Roman"/>
          <w:sz w:val="24"/>
          <w:szCs w:val="24"/>
        </w:rPr>
        <w:t>Sebab, selama ini produk ekspor asal Indonesia dikenakan tarif yang m</w:t>
      </w:r>
      <w:r>
        <w:rPr>
          <w:rStyle w:val="apple-style-span"/>
          <w:rFonts w:ascii="Times New Roman" w:hAnsi="Times New Roman" w:cs="Times New Roman"/>
          <w:sz w:val="24"/>
          <w:szCs w:val="24"/>
        </w:rPr>
        <w:t>enyebabkan harga kurang menarik.</w:t>
      </w:r>
      <w:proofErr w:type="gramEnd"/>
      <w:r>
        <w:rPr>
          <w:rStyle w:val="FootnoteReference"/>
          <w:rFonts w:ascii="Times New Roman" w:hAnsi="Times New Roman" w:cs="Times New Roman"/>
          <w:sz w:val="24"/>
          <w:szCs w:val="24"/>
        </w:rPr>
        <w:footnoteReference w:id="42"/>
      </w:r>
    </w:p>
    <w:p w:rsidR="00044C18" w:rsidRDefault="00044C18" w:rsidP="00044C18">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Berdasarkan kerangka teoritis diatas,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Indonesia dan Uni Eropa dalam konteks </w:t>
      </w:r>
      <w:r w:rsidRPr="005E1199">
        <w:rPr>
          <w:rFonts w:ascii="Times New Roman" w:hAnsi="Times New Roman" w:cs="Times New Roman"/>
          <w:i/>
          <w:sz w:val="24"/>
          <w:szCs w:val="24"/>
        </w:rPr>
        <w:t>Comprehensive Economic Partnership Agr</w:t>
      </w:r>
      <w:r>
        <w:rPr>
          <w:rFonts w:ascii="Times New Roman" w:hAnsi="Times New Roman" w:cs="Times New Roman"/>
          <w:i/>
          <w:sz w:val="24"/>
          <w:szCs w:val="24"/>
        </w:rPr>
        <w:t>e</w:t>
      </w:r>
      <w:r w:rsidRPr="005E1199">
        <w:rPr>
          <w:rFonts w:ascii="Times New Roman" w:hAnsi="Times New Roman" w:cs="Times New Roman"/>
          <w:i/>
          <w:sz w:val="24"/>
          <w:szCs w:val="24"/>
        </w:rPr>
        <w:t>ement</w:t>
      </w:r>
      <w:r>
        <w:rPr>
          <w:rFonts w:ascii="Times New Roman" w:hAnsi="Times New Roman" w:cs="Times New Roman"/>
          <w:sz w:val="24"/>
          <w:szCs w:val="24"/>
        </w:rPr>
        <w:t xml:space="preserve"> (IEU CEPA) di bidang ekspor untuk membuka pasar baru bagi hubungan kerja sama Indonesia dan Perancis, maka penulis membuat beberapa a</w:t>
      </w:r>
      <w:r w:rsidRPr="005E1199">
        <w:rPr>
          <w:rFonts w:ascii="Times New Roman" w:hAnsi="Times New Roman" w:cs="Times New Roman"/>
          <w:sz w:val="24"/>
          <w:szCs w:val="24"/>
        </w:rPr>
        <w:t>sumsi</w:t>
      </w:r>
      <w:r>
        <w:rPr>
          <w:rFonts w:ascii="Times New Roman" w:hAnsi="Times New Roman" w:cs="Times New Roman"/>
          <w:sz w:val="24"/>
          <w:szCs w:val="24"/>
        </w:rPr>
        <w:t>, sebagai berikut:</w:t>
      </w:r>
    </w:p>
    <w:p w:rsidR="00044C18" w:rsidRDefault="00044C18" w:rsidP="00044C1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diadakannya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r w:rsidRPr="005E1199">
        <w:rPr>
          <w:rFonts w:ascii="Times New Roman" w:hAnsi="Times New Roman" w:cs="Times New Roman"/>
          <w:i/>
          <w:sz w:val="24"/>
          <w:szCs w:val="24"/>
        </w:rPr>
        <w:t>Comprehensive Economic Partnership Agr</w:t>
      </w:r>
      <w:r>
        <w:rPr>
          <w:rFonts w:ascii="Times New Roman" w:hAnsi="Times New Roman" w:cs="Times New Roman"/>
          <w:i/>
          <w:sz w:val="24"/>
          <w:szCs w:val="24"/>
        </w:rPr>
        <w:t>e</w:t>
      </w:r>
      <w:r w:rsidRPr="005E1199">
        <w:rPr>
          <w:rFonts w:ascii="Times New Roman" w:hAnsi="Times New Roman" w:cs="Times New Roman"/>
          <w:i/>
          <w:sz w:val="24"/>
          <w:szCs w:val="24"/>
        </w:rPr>
        <w:t>ement</w:t>
      </w:r>
      <w:r>
        <w:rPr>
          <w:rFonts w:ascii="Times New Roman" w:hAnsi="Times New Roman" w:cs="Times New Roman"/>
          <w:sz w:val="24"/>
          <w:szCs w:val="24"/>
        </w:rPr>
        <w:t xml:space="preserve"> (IEU CEPA) antara Uni Eropa maka akan dapat memenuhi kepentingan nasional kedua pihak.</w:t>
      </w:r>
    </w:p>
    <w:p w:rsidR="00044C18" w:rsidRDefault="00044C18" w:rsidP="00044C1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IEU CEPA merupakan bukti keseriusan kedua pihak dalam mengintensifkan hubungan kerja sama bilateral antar keduanya.</w:t>
      </w:r>
    </w:p>
    <w:p w:rsidR="00044C18" w:rsidRDefault="00044C18" w:rsidP="00044C18">
      <w:pPr>
        <w:pStyle w:val="ListParagraph"/>
        <w:numPr>
          <w:ilvl w:val="0"/>
          <w:numId w:val="8"/>
        </w:num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IEU CEPA merupakan bukti </w:t>
      </w:r>
      <w:r w:rsidRPr="004F3111">
        <w:rPr>
          <w:rFonts w:ascii="Times New Roman" w:eastAsia="Times New Roman" w:hAnsi="Times New Roman" w:cs="Times New Roman"/>
          <w:sz w:val="24"/>
          <w:szCs w:val="24"/>
          <w:shd w:val="clear" w:color="auto" w:fill="FFFFFF"/>
        </w:rPr>
        <w:t>Uni Eropa lebih memprioritaskan hubungan ekonomi secara bilateral dengan masing-masing negara anggota ASEAN</w:t>
      </w:r>
      <w:r>
        <w:rPr>
          <w:rFonts w:ascii="Times New Roman" w:eastAsia="Times New Roman" w:hAnsi="Times New Roman" w:cs="Times New Roman"/>
          <w:sz w:val="24"/>
          <w:szCs w:val="24"/>
          <w:shd w:val="clear" w:color="auto" w:fill="FFFFFF"/>
        </w:rPr>
        <w:t xml:space="preserve"> termasuk Indonesia.</w:t>
      </w:r>
    </w:p>
    <w:p w:rsidR="00044C18" w:rsidRDefault="00044C18" w:rsidP="00044C1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IEU CEPA merupakan bentuk kerangka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dianggap paling menguntungkan dibandingkan hanya berupa </w:t>
      </w:r>
      <w:r w:rsidRPr="00AF0B17">
        <w:rPr>
          <w:rFonts w:ascii="Times New Roman" w:hAnsi="Times New Roman" w:cs="Times New Roman"/>
          <w:i/>
          <w:sz w:val="24"/>
          <w:szCs w:val="24"/>
        </w:rPr>
        <w:t>Free Trade Area</w:t>
      </w:r>
      <w:r>
        <w:rPr>
          <w:rFonts w:ascii="Times New Roman" w:hAnsi="Times New Roman" w:cs="Times New Roman"/>
          <w:sz w:val="24"/>
          <w:szCs w:val="24"/>
        </w:rPr>
        <w:t xml:space="preserve"> (FTA) dan </w:t>
      </w:r>
      <w:r w:rsidRPr="005E1199">
        <w:rPr>
          <w:rFonts w:ascii="Times New Roman" w:hAnsi="Times New Roman" w:cs="Times New Roman"/>
          <w:i/>
          <w:sz w:val="24"/>
          <w:szCs w:val="24"/>
        </w:rPr>
        <w:t>Economic Partnership Agr</w:t>
      </w:r>
      <w:r>
        <w:rPr>
          <w:rFonts w:ascii="Times New Roman" w:hAnsi="Times New Roman" w:cs="Times New Roman"/>
          <w:i/>
          <w:sz w:val="24"/>
          <w:szCs w:val="24"/>
        </w:rPr>
        <w:t>e</w:t>
      </w:r>
      <w:r w:rsidRPr="005E1199">
        <w:rPr>
          <w:rFonts w:ascii="Times New Roman" w:hAnsi="Times New Roman" w:cs="Times New Roman"/>
          <w:i/>
          <w:sz w:val="24"/>
          <w:szCs w:val="24"/>
        </w:rPr>
        <w:t>ement</w:t>
      </w:r>
      <w:r>
        <w:rPr>
          <w:rFonts w:ascii="Times New Roman" w:hAnsi="Times New Roman" w:cs="Times New Roman"/>
          <w:sz w:val="24"/>
          <w:szCs w:val="24"/>
        </w:rPr>
        <w:t xml:space="preserve"> (EPA).</w:t>
      </w:r>
    </w:p>
    <w:p w:rsidR="00044C18" w:rsidRDefault="00044C18" w:rsidP="00044C1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Indonesia dapat memanfaatkan kerangka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IEU CEPA untuk membuka kerangka pasar baru di bidang ekspor.</w:t>
      </w:r>
    </w:p>
    <w:p w:rsidR="00044C18" w:rsidRDefault="00044C18" w:rsidP="00044C18">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Indonesia dapat melakukan perundingan kepada negara yang tergabung di dalam Uni Eropa salah satunya Perancis melalui IEU CEPA untuk mengintensifkan hubungan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bilateral di bidang ekspor.</w:t>
      </w:r>
    </w:p>
    <w:p w:rsidR="00044C18" w:rsidRPr="00677267" w:rsidRDefault="00044C18" w:rsidP="00044C18">
      <w:pPr>
        <w:pStyle w:val="ListParagraph"/>
        <w:numPr>
          <w:ilvl w:val="0"/>
          <w:numId w:val="8"/>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adanya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IEU CEPA, maka nantinya hambatan perdagangan berupa tarif dapat dihilangkan atau setidaknya diminimalisir sehingga dapat memberikan kemudahan bagi sektor ekspor Indonesia. </w:t>
      </w:r>
    </w:p>
    <w:p w:rsidR="00044C18" w:rsidRPr="0009545A" w:rsidRDefault="00044C18" w:rsidP="00044C18">
      <w:pPr>
        <w:pStyle w:val="ListParagraph"/>
        <w:numPr>
          <w:ilvl w:val="0"/>
          <w:numId w:val="7"/>
        </w:numPr>
        <w:spacing w:before="240" w:line="360" w:lineRule="auto"/>
        <w:jc w:val="both"/>
        <w:rPr>
          <w:rFonts w:ascii="Times New Roman" w:hAnsi="Times New Roman" w:cs="Times New Roman"/>
          <w:sz w:val="24"/>
          <w:szCs w:val="24"/>
        </w:rPr>
      </w:pPr>
      <w:r w:rsidRPr="00D43193">
        <w:rPr>
          <w:rFonts w:ascii="Times New Roman" w:hAnsi="Times New Roman" w:cs="Times New Roman"/>
          <w:b/>
          <w:sz w:val="24"/>
          <w:szCs w:val="24"/>
        </w:rPr>
        <w:t>Hip</w:t>
      </w:r>
      <w:r w:rsidRPr="0009545A">
        <w:rPr>
          <w:rFonts w:ascii="Times New Roman" w:hAnsi="Times New Roman" w:cs="Times New Roman"/>
          <w:b/>
          <w:sz w:val="24"/>
          <w:szCs w:val="24"/>
        </w:rPr>
        <w:t>otesis</w:t>
      </w:r>
    </w:p>
    <w:p w:rsidR="00044C18" w:rsidRDefault="00A93C30" w:rsidP="009D6425">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Jika neg</w:t>
      </w:r>
      <w:r w:rsidR="0027545B">
        <w:rPr>
          <w:rFonts w:ascii="Times New Roman" w:hAnsi="Times New Roman" w:cs="Times New Roman"/>
          <w:sz w:val="24"/>
          <w:szCs w:val="24"/>
        </w:rPr>
        <w:t xml:space="preserve">osiasi IEU CEPA berjalan </w:t>
      </w:r>
      <w:r>
        <w:rPr>
          <w:rFonts w:ascii="Times New Roman" w:hAnsi="Times New Roman" w:cs="Times New Roman"/>
          <w:sz w:val="24"/>
          <w:szCs w:val="24"/>
        </w:rPr>
        <w:t>efektif</w:t>
      </w:r>
      <w:r w:rsidR="004C0C5B">
        <w:rPr>
          <w:rFonts w:ascii="Times New Roman" w:hAnsi="Times New Roman" w:cs="Times New Roman"/>
          <w:sz w:val="24"/>
          <w:szCs w:val="24"/>
        </w:rPr>
        <w:t xml:space="preserve"> dengan melalui pembukaan pangsa</w:t>
      </w:r>
      <w:r w:rsidR="0027545B">
        <w:rPr>
          <w:rFonts w:ascii="Times New Roman" w:hAnsi="Times New Roman" w:cs="Times New Roman"/>
          <w:sz w:val="24"/>
          <w:szCs w:val="24"/>
        </w:rPr>
        <w:t xml:space="preserve"> pasar, fasilitasi perdagangan, standardisasi produk ekspor</w:t>
      </w:r>
      <w:r>
        <w:rPr>
          <w:rFonts w:ascii="Times New Roman" w:hAnsi="Times New Roman" w:cs="Times New Roman"/>
          <w:sz w:val="24"/>
          <w:szCs w:val="24"/>
        </w:rPr>
        <w:t>,</w:t>
      </w:r>
      <w:r w:rsidR="0027545B">
        <w:rPr>
          <w:rFonts w:ascii="Times New Roman" w:hAnsi="Times New Roman" w:cs="Times New Roman"/>
          <w:sz w:val="24"/>
          <w:szCs w:val="24"/>
        </w:rPr>
        <w:t xml:space="preserve"> dan eliminasi </w:t>
      </w:r>
      <w:r w:rsidR="0089266D">
        <w:rPr>
          <w:rFonts w:ascii="Times New Roman" w:hAnsi="Times New Roman" w:cs="Times New Roman"/>
          <w:sz w:val="24"/>
          <w:szCs w:val="24"/>
        </w:rPr>
        <w:t>hambatan tarif</w:t>
      </w:r>
      <w:r>
        <w:rPr>
          <w:rFonts w:ascii="Times New Roman" w:hAnsi="Times New Roman" w:cs="Times New Roman"/>
          <w:sz w:val="24"/>
          <w:szCs w:val="24"/>
        </w:rPr>
        <w:t xml:space="preserve"> maka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perdagangan Indonesia-Perancis akan mengalami peningkatan</w:t>
      </w:r>
      <w:r w:rsidR="00605443">
        <w:rPr>
          <w:rFonts w:ascii="Times New Roman" w:hAnsi="Times New Roman" w:cs="Times New Roman"/>
          <w:sz w:val="24"/>
          <w:szCs w:val="24"/>
        </w:rPr>
        <w:t>.</w:t>
      </w: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172BD2" w:rsidRDefault="00172BD2" w:rsidP="009D6425">
      <w:pPr>
        <w:pStyle w:val="ListParagraph"/>
        <w:spacing w:line="360" w:lineRule="auto"/>
        <w:ind w:firstLine="360"/>
        <w:jc w:val="both"/>
        <w:rPr>
          <w:rFonts w:ascii="Times New Roman" w:hAnsi="Times New Roman" w:cs="Times New Roman"/>
          <w:sz w:val="24"/>
          <w:szCs w:val="24"/>
        </w:rPr>
      </w:pPr>
    </w:p>
    <w:p w:rsidR="00717875" w:rsidRDefault="00717875"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C01067" w:rsidRDefault="00C01067" w:rsidP="009D6425">
      <w:pPr>
        <w:pStyle w:val="ListParagraph"/>
        <w:spacing w:line="360" w:lineRule="auto"/>
        <w:ind w:firstLine="360"/>
        <w:jc w:val="both"/>
        <w:rPr>
          <w:rFonts w:ascii="Times New Roman" w:hAnsi="Times New Roman" w:cs="Times New Roman"/>
          <w:sz w:val="24"/>
          <w:szCs w:val="24"/>
        </w:rPr>
      </w:pPr>
    </w:p>
    <w:p w:rsidR="00172BD2" w:rsidRPr="002E2F58" w:rsidRDefault="00172BD2" w:rsidP="002E2F58">
      <w:pPr>
        <w:spacing w:line="360" w:lineRule="auto"/>
        <w:jc w:val="both"/>
        <w:rPr>
          <w:rStyle w:val="apple-style-span"/>
          <w:rFonts w:ascii="Times New Roman" w:hAnsi="Times New Roman" w:cs="Times New Roman"/>
          <w:sz w:val="24"/>
          <w:szCs w:val="24"/>
        </w:rPr>
      </w:pPr>
    </w:p>
    <w:p w:rsidR="00044C18" w:rsidRDefault="00044C18" w:rsidP="00044C18">
      <w:pPr>
        <w:pStyle w:val="ListParagraph"/>
        <w:numPr>
          <w:ilvl w:val="0"/>
          <w:numId w:val="2"/>
        </w:numPr>
        <w:spacing w:line="360" w:lineRule="auto"/>
        <w:jc w:val="both"/>
        <w:rPr>
          <w:rFonts w:ascii="Times New Roman" w:hAnsi="Times New Roman" w:cs="Times New Roman"/>
          <w:b/>
          <w:sz w:val="24"/>
          <w:szCs w:val="24"/>
        </w:rPr>
      </w:pPr>
      <w:r w:rsidRPr="00AF45C7">
        <w:rPr>
          <w:rFonts w:ascii="Times New Roman" w:hAnsi="Times New Roman" w:cs="Times New Roman"/>
          <w:b/>
          <w:sz w:val="24"/>
          <w:szCs w:val="24"/>
        </w:rPr>
        <w:lastRenderedPageBreak/>
        <w:t>Operasional</w:t>
      </w:r>
      <w:r>
        <w:rPr>
          <w:rFonts w:ascii="Times New Roman" w:hAnsi="Times New Roman" w:cs="Times New Roman"/>
          <w:b/>
          <w:sz w:val="24"/>
          <w:szCs w:val="24"/>
        </w:rPr>
        <w:t>isasi</w:t>
      </w:r>
      <w:r w:rsidRPr="00AF45C7">
        <w:rPr>
          <w:rFonts w:ascii="Times New Roman" w:hAnsi="Times New Roman" w:cs="Times New Roman"/>
          <w:b/>
          <w:sz w:val="24"/>
          <w:szCs w:val="24"/>
        </w:rPr>
        <w:t xml:space="preserve"> Variabel dan Indikator</w:t>
      </w:r>
    </w:p>
    <w:p w:rsidR="00335CD8" w:rsidRPr="00335CD8" w:rsidRDefault="00335CD8" w:rsidP="00335CD8">
      <w:pPr>
        <w:pStyle w:val="ListParagraph"/>
        <w:spacing w:after="0" w:line="240" w:lineRule="auto"/>
        <w:ind w:left="1080"/>
        <w:jc w:val="center"/>
        <w:rPr>
          <w:rFonts w:ascii="Times New Roman" w:hAnsi="Times New Roman" w:cs="Times New Roman"/>
          <w:b/>
        </w:rPr>
      </w:pPr>
      <w:r w:rsidRPr="00335CD8">
        <w:rPr>
          <w:rFonts w:ascii="Times New Roman" w:hAnsi="Times New Roman" w:cs="Times New Roman"/>
          <w:b/>
        </w:rPr>
        <w:t>Tabel 1.1</w:t>
      </w:r>
    </w:p>
    <w:p w:rsidR="00335CD8" w:rsidRDefault="00335CD8" w:rsidP="00335CD8">
      <w:pPr>
        <w:pStyle w:val="ListParagraph"/>
        <w:spacing w:line="360" w:lineRule="auto"/>
        <w:ind w:left="1080"/>
        <w:jc w:val="both"/>
        <w:rPr>
          <w:rFonts w:ascii="Times New Roman" w:hAnsi="Times New Roman" w:cs="Times New Roman"/>
          <w:b/>
          <w:sz w:val="24"/>
          <w:szCs w:val="24"/>
        </w:rPr>
      </w:pPr>
    </w:p>
    <w:tbl>
      <w:tblPr>
        <w:tblStyle w:val="TableGrid"/>
        <w:tblW w:w="0" w:type="auto"/>
        <w:tblInd w:w="1080" w:type="dxa"/>
        <w:tblLayout w:type="fixed"/>
        <w:tblLook w:val="04A0" w:firstRow="1" w:lastRow="0" w:firstColumn="1" w:lastColumn="0" w:noHBand="0" w:noVBand="1"/>
      </w:tblPr>
      <w:tblGrid>
        <w:gridCol w:w="1663"/>
        <w:gridCol w:w="2945"/>
        <w:gridCol w:w="2799"/>
      </w:tblGrid>
      <w:tr w:rsidR="00044C18" w:rsidTr="00B75A96">
        <w:tc>
          <w:tcPr>
            <w:tcW w:w="1663" w:type="dxa"/>
          </w:tcPr>
          <w:p w:rsidR="00044C18" w:rsidRPr="00E211F3"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Variabel dalam Hipotesis</w:t>
            </w:r>
          </w:p>
          <w:p w:rsidR="00044C18" w:rsidRPr="00E211F3"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(Teoritik)</w:t>
            </w:r>
          </w:p>
        </w:tc>
        <w:tc>
          <w:tcPr>
            <w:tcW w:w="2945" w:type="dxa"/>
          </w:tcPr>
          <w:p w:rsidR="00044C18" w:rsidRDefault="00044C18" w:rsidP="00B75A96">
            <w:pPr>
              <w:pStyle w:val="ListParagraph"/>
              <w:spacing w:line="360" w:lineRule="auto"/>
              <w:ind w:left="0"/>
              <w:jc w:val="center"/>
              <w:rPr>
                <w:rFonts w:ascii="Times New Roman" w:hAnsi="Times New Roman" w:cs="Times New Roman"/>
                <w:sz w:val="24"/>
                <w:szCs w:val="24"/>
              </w:rPr>
            </w:pPr>
          </w:p>
          <w:p w:rsidR="00044C18" w:rsidRPr="00E211F3"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Indikator</w:t>
            </w:r>
          </w:p>
          <w:p w:rsidR="00044C18" w:rsidRPr="00E211F3"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(Empirik)</w:t>
            </w:r>
          </w:p>
        </w:tc>
        <w:tc>
          <w:tcPr>
            <w:tcW w:w="2799" w:type="dxa"/>
          </w:tcPr>
          <w:p w:rsidR="00044C18" w:rsidRDefault="00044C18" w:rsidP="00B75A96">
            <w:pPr>
              <w:pStyle w:val="ListParagraph"/>
              <w:spacing w:line="360" w:lineRule="auto"/>
              <w:ind w:left="0"/>
              <w:jc w:val="center"/>
              <w:rPr>
                <w:rFonts w:ascii="Times New Roman" w:hAnsi="Times New Roman" w:cs="Times New Roman"/>
                <w:sz w:val="24"/>
                <w:szCs w:val="24"/>
              </w:rPr>
            </w:pPr>
          </w:p>
          <w:p w:rsidR="00044C18"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 xml:space="preserve">Verifikasi </w:t>
            </w:r>
          </w:p>
          <w:p w:rsidR="00044C18" w:rsidRPr="00E211F3"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(Analisis)</w:t>
            </w:r>
          </w:p>
        </w:tc>
      </w:tr>
      <w:tr w:rsidR="00044C18" w:rsidTr="00B75A96">
        <w:tc>
          <w:tcPr>
            <w:tcW w:w="1663" w:type="dxa"/>
          </w:tcPr>
          <w:p w:rsidR="00044C18"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t>Variabel Bebas</w:t>
            </w:r>
            <w:r>
              <w:rPr>
                <w:rFonts w:ascii="Times New Roman" w:hAnsi="Times New Roman" w:cs="Times New Roman"/>
                <w:sz w:val="24"/>
                <w:szCs w:val="24"/>
              </w:rPr>
              <w:t>:</w:t>
            </w:r>
          </w:p>
          <w:p w:rsidR="00044C18" w:rsidRPr="004941E0" w:rsidRDefault="00605443" w:rsidP="00B75A96">
            <w:pPr>
              <w:spacing w:line="360" w:lineRule="auto"/>
              <w:rPr>
                <w:rFonts w:ascii="Times New Roman" w:hAnsi="Times New Roman" w:cs="Times New Roman"/>
                <w:sz w:val="24"/>
                <w:szCs w:val="24"/>
              </w:rPr>
            </w:pPr>
            <w:r>
              <w:rPr>
                <w:rFonts w:ascii="Times New Roman" w:hAnsi="Times New Roman" w:cs="Times New Roman"/>
                <w:sz w:val="24"/>
                <w:szCs w:val="24"/>
              </w:rPr>
              <w:t>Negosiasi</w:t>
            </w:r>
            <w:r w:rsidR="00044C18" w:rsidRPr="004941E0">
              <w:rPr>
                <w:rFonts w:ascii="Times New Roman" w:hAnsi="Times New Roman" w:cs="Times New Roman"/>
                <w:sz w:val="24"/>
                <w:szCs w:val="24"/>
              </w:rPr>
              <w:t xml:space="preserve"> IEU CEPA </w:t>
            </w:r>
            <w:r>
              <w:rPr>
                <w:rFonts w:ascii="Times New Roman" w:hAnsi="Times New Roman" w:cs="Times New Roman"/>
                <w:sz w:val="24"/>
                <w:szCs w:val="24"/>
              </w:rPr>
              <w:t>berjalan dengan efektif</w:t>
            </w:r>
          </w:p>
          <w:p w:rsidR="00044C18" w:rsidRPr="00E211F3" w:rsidRDefault="00044C18" w:rsidP="00B75A96">
            <w:pPr>
              <w:pStyle w:val="ListParagraph"/>
              <w:spacing w:line="360" w:lineRule="auto"/>
              <w:ind w:left="0"/>
              <w:jc w:val="center"/>
              <w:rPr>
                <w:rFonts w:ascii="Times New Roman" w:hAnsi="Times New Roman" w:cs="Times New Roman"/>
                <w:sz w:val="24"/>
                <w:szCs w:val="24"/>
              </w:rPr>
            </w:pPr>
          </w:p>
        </w:tc>
        <w:tc>
          <w:tcPr>
            <w:tcW w:w="2945" w:type="dxa"/>
          </w:tcPr>
          <w:p w:rsidR="00044C18" w:rsidRDefault="00044C18" w:rsidP="00D5793A">
            <w:pPr>
              <w:pStyle w:val="ListParagraph"/>
              <w:numPr>
                <w:ilvl w:val="0"/>
                <w:numId w:val="15"/>
              </w:numPr>
              <w:spacing w:line="360" w:lineRule="auto"/>
              <w:ind w:left="407"/>
              <w:rPr>
                <w:rFonts w:ascii="Times New Roman" w:hAnsi="Times New Roman" w:cs="Times New Roman"/>
                <w:sz w:val="24"/>
                <w:szCs w:val="24"/>
              </w:rPr>
            </w:pPr>
            <w:r>
              <w:rPr>
                <w:rFonts w:ascii="Times New Roman" w:hAnsi="Times New Roman" w:cs="Times New Roman"/>
                <w:sz w:val="24"/>
                <w:szCs w:val="24"/>
              </w:rPr>
              <w:t xml:space="preserve">Adanya persetujuan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ekonomi komprehensif IEU CEPA.</w:t>
            </w:r>
          </w:p>
          <w:p w:rsidR="00044C18" w:rsidRPr="00C12056" w:rsidRDefault="00044C18" w:rsidP="00D5793A">
            <w:pPr>
              <w:pStyle w:val="ListParagraph"/>
              <w:numPr>
                <w:ilvl w:val="0"/>
                <w:numId w:val="15"/>
              </w:numPr>
              <w:spacing w:line="360" w:lineRule="auto"/>
              <w:ind w:left="407"/>
              <w:rPr>
                <w:rFonts w:ascii="Times New Roman" w:hAnsi="Times New Roman" w:cs="Times New Roman"/>
                <w:sz w:val="24"/>
                <w:szCs w:val="24"/>
              </w:rPr>
            </w:pPr>
            <w:r w:rsidRPr="00C12056">
              <w:rPr>
                <w:rFonts w:ascii="Times New Roman" w:hAnsi="Times New Roman" w:cs="Times New Roman"/>
                <w:sz w:val="24"/>
                <w:szCs w:val="24"/>
              </w:rPr>
              <w:t>Scoping paper mencakup:</w:t>
            </w:r>
          </w:p>
          <w:p w:rsidR="00044C18"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Nature and Scope</w:t>
            </w:r>
          </w:p>
          <w:p w:rsidR="00044C18"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Cooperation in regional and international organisations</w:t>
            </w:r>
          </w:p>
          <w:p w:rsidR="00044C18"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Bilateral and regional cooperation</w:t>
            </w:r>
          </w:p>
          <w:p w:rsidR="00044C18"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Cooperation on Trade and Investment</w:t>
            </w:r>
          </w:p>
          <w:p w:rsidR="00044C18"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Cooperation in other sectors</w:t>
            </w:r>
          </w:p>
          <w:p w:rsidR="00044C18"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Institutional </w:t>
            </w:r>
            <w:r>
              <w:rPr>
                <w:rFonts w:ascii="Times New Roman" w:hAnsi="Times New Roman" w:cs="Times New Roman"/>
                <w:sz w:val="24"/>
                <w:szCs w:val="24"/>
              </w:rPr>
              <w:lastRenderedPageBreak/>
              <w:t>Framework</w:t>
            </w:r>
          </w:p>
          <w:p w:rsidR="00044C18" w:rsidRPr="00E211F3" w:rsidRDefault="00044C18" w:rsidP="00D5793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Final Provisions.</w:t>
            </w:r>
          </w:p>
        </w:tc>
        <w:tc>
          <w:tcPr>
            <w:tcW w:w="2799" w:type="dxa"/>
          </w:tcPr>
          <w:p w:rsidR="00044C18" w:rsidRDefault="00044C18" w:rsidP="00D5793A">
            <w:pPr>
              <w:pStyle w:val="Default"/>
              <w:numPr>
                <w:ilvl w:val="0"/>
                <w:numId w:val="18"/>
              </w:numPr>
              <w:spacing w:after="158"/>
              <w:ind w:left="432"/>
              <w:jc w:val="both"/>
              <w:rPr>
                <w:rFonts w:ascii="Times New Roman" w:hAnsi="Times New Roman" w:cs="Times New Roman"/>
                <w:color w:val="auto"/>
              </w:rPr>
            </w:pPr>
            <w:r w:rsidRPr="00162224">
              <w:rPr>
                <w:rFonts w:ascii="Times New Roman" w:hAnsi="Times New Roman" w:cs="Times New Roman"/>
                <w:color w:val="auto"/>
              </w:rPr>
              <w:lastRenderedPageBreak/>
              <w:t>Dimulainya pembahasan penyusunan Scoping Paper Indoneasia – European Union (IEU) Comprehensive Economic Partnership Agr</w:t>
            </w:r>
            <w:r>
              <w:rPr>
                <w:rFonts w:ascii="Times New Roman" w:hAnsi="Times New Roman" w:cs="Times New Roman"/>
                <w:color w:val="auto"/>
              </w:rPr>
              <w:t xml:space="preserve">eement (CEPA) tahun 2012 untuk </w:t>
            </w:r>
            <w:r w:rsidRPr="00162224">
              <w:rPr>
                <w:rFonts w:ascii="Times New Roman" w:hAnsi="Times New Roman" w:cs="Times New Roman"/>
                <w:color w:val="auto"/>
              </w:rPr>
              <w:t xml:space="preserve">menjadi pedoman prinsip cakupan isu-isu perundingan IEU CEPA. </w:t>
            </w:r>
          </w:p>
          <w:p w:rsidR="00044C18" w:rsidRPr="00436B08" w:rsidRDefault="00044C18" w:rsidP="00D5793A">
            <w:pPr>
              <w:pStyle w:val="Default"/>
              <w:numPr>
                <w:ilvl w:val="0"/>
                <w:numId w:val="18"/>
              </w:numPr>
              <w:spacing w:after="158"/>
              <w:ind w:left="432"/>
              <w:jc w:val="both"/>
              <w:rPr>
                <w:rFonts w:ascii="Times New Roman" w:hAnsi="Times New Roman" w:cs="Times New Roman"/>
                <w:color w:val="auto"/>
              </w:rPr>
            </w:pPr>
            <w:r w:rsidRPr="00436B08">
              <w:rPr>
                <w:rFonts w:ascii="Times New Roman" w:hAnsi="Times New Roman" w:cs="Times New Roman"/>
                <w:color w:val="auto"/>
              </w:rPr>
              <w:t xml:space="preserve">21 April 2016, Joint Scoping Paper IEU-CEPA dinyatakan </w:t>
            </w:r>
            <w:r w:rsidRPr="00436B08">
              <w:rPr>
                <w:rFonts w:ascii="Times New Roman" w:hAnsi="Times New Roman" w:cs="Times New Roman"/>
                <w:i/>
                <w:iCs/>
                <w:color w:val="auto"/>
              </w:rPr>
              <w:t xml:space="preserve">conclude </w:t>
            </w:r>
            <w:r w:rsidRPr="00436B08">
              <w:rPr>
                <w:rFonts w:ascii="Times New Roman" w:hAnsi="Times New Roman" w:cs="Times New Roman"/>
                <w:color w:val="auto"/>
              </w:rPr>
              <w:t xml:space="preserve">dan putaran perundingan siap secara resmi dimulai (menunggu proses internal UE dan dimulainya negosiasi). </w:t>
            </w:r>
          </w:p>
          <w:p w:rsidR="00044C18" w:rsidRDefault="00044C18" w:rsidP="00D5793A">
            <w:pPr>
              <w:pStyle w:val="Default"/>
              <w:numPr>
                <w:ilvl w:val="0"/>
                <w:numId w:val="15"/>
              </w:numPr>
              <w:spacing w:after="158"/>
              <w:ind w:left="342" w:hanging="342"/>
              <w:jc w:val="both"/>
              <w:rPr>
                <w:rFonts w:ascii="Times New Roman" w:hAnsi="Times New Roman" w:cs="Times New Roman"/>
                <w:color w:val="auto"/>
              </w:rPr>
            </w:pPr>
            <w:r w:rsidRPr="00C12056">
              <w:rPr>
                <w:rFonts w:ascii="Times New Roman" w:hAnsi="Times New Roman" w:cs="Times New Roman"/>
                <w:color w:val="auto"/>
              </w:rPr>
              <w:t xml:space="preserve">18 Juli 2016, Indonesia dan Uni Eropa melakukan Joint Announcement Perundingan IEU CEPA. </w:t>
            </w:r>
          </w:p>
          <w:p w:rsidR="00044C18" w:rsidRDefault="00044C18" w:rsidP="00D5793A">
            <w:pPr>
              <w:pStyle w:val="Default"/>
              <w:numPr>
                <w:ilvl w:val="0"/>
                <w:numId w:val="15"/>
              </w:numPr>
              <w:spacing w:after="158"/>
              <w:ind w:left="342" w:hanging="342"/>
              <w:jc w:val="both"/>
              <w:rPr>
                <w:rFonts w:ascii="Times New Roman" w:hAnsi="Times New Roman" w:cs="Times New Roman"/>
                <w:color w:val="auto"/>
              </w:rPr>
            </w:pPr>
            <w:r>
              <w:rPr>
                <w:rFonts w:ascii="Times New Roman" w:hAnsi="Times New Roman" w:cs="Times New Roman"/>
                <w:color w:val="auto"/>
              </w:rPr>
              <w:t>D</w:t>
            </w:r>
            <w:r w:rsidRPr="00C12056">
              <w:rPr>
                <w:rFonts w:ascii="Times New Roman" w:hAnsi="Times New Roman" w:cs="Times New Roman"/>
                <w:color w:val="auto"/>
              </w:rPr>
              <w:t>ilaksanakan</w:t>
            </w:r>
            <w:r>
              <w:rPr>
                <w:rFonts w:ascii="Times New Roman" w:hAnsi="Times New Roman" w:cs="Times New Roman"/>
                <w:color w:val="auto"/>
              </w:rPr>
              <w:t>nya</w:t>
            </w:r>
            <w:r w:rsidRPr="00C12056">
              <w:rPr>
                <w:rFonts w:ascii="Times New Roman" w:hAnsi="Times New Roman" w:cs="Times New Roman"/>
                <w:color w:val="auto"/>
              </w:rPr>
              <w:t xml:space="preserve"> Kick </w:t>
            </w:r>
            <w:proofErr w:type="gramStart"/>
            <w:r w:rsidRPr="00C12056">
              <w:rPr>
                <w:rFonts w:ascii="Times New Roman" w:hAnsi="Times New Roman" w:cs="Times New Roman"/>
                <w:color w:val="auto"/>
              </w:rPr>
              <w:t>Off</w:t>
            </w:r>
            <w:proofErr w:type="gramEnd"/>
            <w:r w:rsidRPr="00C12056">
              <w:rPr>
                <w:rFonts w:ascii="Times New Roman" w:hAnsi="Times New Roman" w:cs="Times New Roman"/>
                <w:color w:val="auto"/>
              </w:rPr>
              <w:t xml:space="preserve"> Meeting IEU </w:t>
            </w:r>
            <w:r w:rsidRPr="00C12056">
              <w:rPr>
                <w:rFonts w:ascii="Times New Roman" w:hAnsi="Times New Roman" w:cs="Times New Roman"/>
                <w:color w:val="auto"/>
              </w:rPr>
              <w:lastRenderedPageBreak/>
              <w:t xml:space="preserve">CEPA di Brussels, Belgia </w:t>
            </w:r>
            <w:r>
              <w:rPr>
                <w:rFonts w:ascii="Times New Roman" w:hAnsi="Times New Roman" w:cs="Times New Roman"/>
                <w:color w:val="auto"/>
              </w:rPr>
              <w:t xml:space="preserve">pada </w:t>
            </w:r>
            <w:r w:rsidRPr="00C12056">
              <w:rPr>
                <w:rFonts w:ascii="Times New Roman" w:hAnsi="Times New Roman" w:cs="Times New Roman"/>
                <w:color w:val="auto"/>
              </w:rPr>
              <w:t>20-21 September 2016</w:t>
            </w:r>
            <w:r>
              <w:rPr>
                <w:rFonts w:ascii="Times New Roman" w:hAnsi="Times New Roman" w:cs="Times New Roman"/>
                <w:color w:val="auto"/>
              </w:rPr>
              <w:t>.</w:t>
            </w:r>
          </w:p>
          <w:p w:rsidR="00044C18" w:rsidRPr="00C12056" w:rsidRDefault="00044C18" w:rsidP="00D5793A">
            <w:pPr>
              <w:pStyle w:val="Default"/>
              <w:numPr>
                <w:ilvl w:val="0"/>
                <w:numId w:val="15"/>
              </w:numPr>
              <w:spacing w:after="158"/>
              <w:ind w:left="342" w:hanging="342"/>
              <w:jc w:val="both"/>
              <w:rPr>
                <w:rFonts w:ascii="Times New Roman" w:hAnsi="Times New Roman" w:cs="Times New Roman"/>
                <w:color w:val="auto"/>
              </w:rPr>
            </w:pPr>
            <w:r w:rsidRPr="00C12056">
              <w:rPr>
                <w:rFonts w:ascii="Times New Roman" w:hAnsi="Times New Roman" w:cs="Times New Roman"/>
              </w:rPr>
              <w:t>Akan segera dimulainya negosiasi pertama IEU CEPA pada akhir tahun 2016</w:t>
            </w:r>
            <w:r>
              <w:rPr>
                <w:rFonts w:ascii="Times New Roman" w:hAnsi="Times New Roman" w:cs="Times New Roman"/>
              </w:rPr>
              <w:t>.</w:t>
            </w:r>
          </w:p>
        </w:tc>
      </w:tr>
      <w:tr w:rsidR="00044C18" w:rsidTr="00B75A96">
        <w:tc>
          <w:tcPr>
            <w:tcW w:w="1663" w:type="dxa"/>
          </w:tcPr>
          <w:p w:rsidR="00044C18" w:rsidRDefault="00044C18" w:rsidP="00B75A96">
            <w:pPr>
              <w:pStyle w:val="ListParagraph"/>
              <w:spacing w:line="360" w:lineRule="auto"/>
              <w:ind w:left="0"/>
              <w:jc w:val="center"/>
              <w:rPr>
                <w:rFonts w:ascii="Times New Roman" w:hAnsi="Times New Roman" w:cs="Times New Roman"/>
                <w:sz w:val="24"/>
                <w:szCs w:val="24"/>
              </w:rPr>
            </w:pPr>
            <w:r w:rsidRPr="00E211F3">
              <w:rPr>
                <w:rFonts w:ascii="Times New Roman" w:hAnsi="Times New Roman" w:cs="Times New Roman"/>
                <w:sz w:val="24"/>
                <w:szCs w:val="24"/>
              </w:rPr>
              <w:lastRenderedPageBreak/>
              <w:t>Variabel Terikat</w:t>
            </w:r>
            <w:r>
              <w:rPr>
                <w:rFonts w:ascii="Times New Roman" w:hAnsi="Times New Roman" w:cs="Times New Roman"/>
                <w:sz w:val="24"/>
                <w:szCs w:val="24"/>
              </w:rPr>
              <w:t>:</w:t>
            </w:r>
          </w:p>
          <w:p w:rsidR="00044C18" w:rsidRPr="00E211F3" w:rsidRDefault="00605443" w:rsidP="00B75A9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Kerja sama perdagangan Indonesia-Perancis akan mengalami peningkatan</w:t>
            </w:r>
          </w:p>
        </w:tc>
        <w:tc>
          <w:tcPr>
            <w:tcW w:w="2945" w:type="dxa"/>
          </w:tcPr>
          <w:p w:rsidR="00044C18" w:rsidRDefault="00044C18" w:rsidP="00D5793A">
            <w:pPr>
              <w:pStyle w:val="ListParagraph"/>
              <w:numPr>
                <w:ilvl w:val="0"/>
                <w:numId w:val="16"/>
              </w:numPr>
              <w:spacing w:line="360" w:lineRule="auto"/>
              <w:ind w:left="407" w:hanging="407"/>
              <w:rPr>
                <w:rFonts w:ascii="Times New Roman" w:hAnsi="Times New Roman" w:cs="Times New Roman"/>
                <w:sz w:val="24"/>
                <w:szCs w:val="24"/>
              </w:rPr>
            </w:pPr>
            <w:r>
              <w:rPr>
                <w:rFonts w:ascii="Times New Roman" w:hAnsi="Times New Roman" w:cs="Times New Roman"/>
                <w:sz w:val="24"/>
                <w:szCs w:val="24"/>
              </w:rPr>
              <w:t>Adanya peluang ekspor komoditi non tradisional Indonesia ke Perancis.</w:t>
            </w:r>
          </w:p>
          <w:p w:rsidR="00044C18" w:rsidRPr="00C12056" w:rsidRDefault="00044C18" w:rsidP="00D5793A">
            <w:pPr>
              <w:pStyle w:val="ListParagraph"/>
              <w:numPr>
                <w:ilvl w:val="0"/>
                <w:numId w:val="16"/>
              </w:numPr>
              <w:spacing w:line="360" w:lineRule="auto"/>
              <w:ind w:left="407" w:hanging="407"/>
              <w:rPr>
                <w:rFonts w:ascii="Times New Roman" w:hAnsi="Times New Roman" w:cs="Times New Roman"/>
                <w:sz w:val="24"/>
                <w:szCs w:val="24"/>
              </w:rPr>
            </w:pPr>
            <w:r w:rsidRPr="00C12056">
              <w:rPr>
                <w:rFonts w:ascii="Times New Roman" w:hAnsi="Times New Roman" w:cs="Times New Roman"/>
                <w:sz w:val="24"/>
                <w:szCs w:val="24"/>
              </w:rPr>
              <w:t>Adanya kebutuhan y</w:t>
            </w:r>
            <w:r>
              <w:rPr>
                <w:rFonts w:ascii="Times New Roman" w:hAnsi="Times New Roman" w:cs="Times New Roman"/>
                <w:sz w:val="24"/>
                <w:szCs w:val="24"/>
              </w:rPr>
              <w:t xml:space="preserve">ang cukup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komoditi utama </w:t>
            </w:r>
            <w:r w:rsidRPr="00C12056">
              <w:rPr>
                <w:rFonts w:ascii="Times New Roman" w:hAnsi="Times New Roman" w:cs="Times New Roman"/>
                <w:sz w:val="24"/>
                <w:szCs w:val="24"/>
              </w:rPr>
              <w:t>ekspor Indonesia bagi Perancis</w:t>
            </w:r>
            <w:r>
              <w:rPr>
                <w:rFonts w:ascii="Times New Roman" w:hAnsi="Times New Roman" w:cs="Times New Roman"/>
                <w:sz w:val="24"/>
                <w:szCs w:val="24"/>
              </w:rPr>
              <w:t>.</w:t>
            </w:r>
          </w:p>
        </w:tc>
        <w:tc>
          <w:tcPr>
            <w:tcW w:w="2799" w:type="dxa"/>
          </w:tcPr>
          <w:p w:rsidR="00044C18" w:rsidRDefault="00044C18" w:rsidP="00B75A9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Adanya data dan fakta terkait peningkatan kebutuhan Perancis akan komoditi ekspor Indonesia.</w:t>
            </w:r>
          </w:p>
          <w:p w:rsidR="00044C18" w:rsidRPr="00E211F3" w:rsidRDefault="00044C18" w:rsidP="00B75A96">
            <w:pPr>
              <w:pStyle w:val="ListParagraph"/>
              <w:spacing w:line="360" w:lineRule="auto"/>
              <w:ind w:left="0"/>
              <w:jc w:val="center"/>
              <w:rPr>
                <w:rFonts w:ascii="Times New Roman" w:hAnsi="Times New Roman" w:cs="Times New Roman"/>
                <w:sz w:val="24"/>
                <w:szCs w:val="24"/>
              </w:rPr>
            </w:pPr>
          </w:p>
        </w:tc>
      </w:tr>
    </w:tbl>
    <w:p w:rsidR="00044C18" w:rsidRDefault="00044C18" w:rsidP="00044C18">
      <w:pPr>
        <w:spacing w:line="360" w:lineRule="auto"/>
        <w:jc w:val="both"/>
        <w:rPr>
          <w:rFonts w:ascii="Times New Roman" w:hAnsi="Times New Roman" w:cs="Times New Roman"/>
          <w:b/>
          <w:sz w:val="24"/>
          <w:szCs w:val="24"/>
        </w:rPr>
      </w:pPr>
    </w:p>
    <w:p w:rsidR="00044C18" w:rsidRDefault="00044C18" w:rsidP="00044C18">
      <w:pPr>
        <w:spacing w:line="360" w:lineRule="auto"/>
        <w:jc w:val="both"/>
        <w:rPr>
          <w:rFonts w:ascii="Times New Roman" w:hAnsi="Times New Roman" w:cs="Times New Roman"/>
          <w:b/>
          <w:sz w:val="24"/>
          <w:szCs w:val="24"/>
        </w:rPr>
      </w:pPr>
    </w:p>
    <w:p w:rsidR="00044C18" w:rsidRDefault="00044C18" w:rsidP="00044C18">
      <w:pPr>
        <w:spacing w:line="360" w:lineRule="auto"/>
        <w:jc w:val="both"/>
        <w:rPr>
          <w:rFonts w:ascii="Times New Roman" w:hAnsi="Times New Roman" w:cs="Times New Roman"/>
          <w:b/>
          <w:sz w:val="24"/>
          <w:szCs w:val="24"/>
        </w:rPr>
      </w:pPr>
      <w:bookmarkStart w:id="0" w:name="_GoBack"/>
      <w:bookmarkEnd w:id="0"/>
    </w:p>
    <w:p w:rsidR="00044C18" w:rsidRDefault="00044C18" w:rsidP="00044C18">
      <w:pPr>
        <w:spacing w:line="360" w:lineRule="auto"/>
        <w:jc w:val="both"/>
        <w:rPr>
          <w:rFonts w:ascii="Times New Roman" w:hAnsi="Times New Roman" w:cs="Times New Roman"/>
          <w:b/>
          <w:sz w:val="24"/>
          <w:szCs w:val="24"/>
        </w:rPr>
      </w:pPr>
    </w:p>
    <w:p w:rsidR="00044C18" w:rsidRDefault="00044C18" w:rsidP="00044C18">
      <w:pPr>
        <w:spacing w:line="360" w:lineRule="auto"/>
        <w:jc w:val="both"/>
        <w:rPr>
          <w:rFonts w:ascii="Times New Roman" w:hAnsi="Times New Roman" w:cs="Times New Roman"/>
          <w:b/>
          <w:sz w:val="24"/>
          <w:szCs w:val="24"/>
        </w:rPr>
      </w:pPr>
    </w:p>
    <w:p w:rsidR="009D6425" w:rsidRDefault="009D6425" w:rsidP="00044C18">
      <w:pPr>
        <w:spacing w:line="360" w:lineRule="auto"/>
        <w:jc w:val="both"/>
        <w:rPr>
          <w:rFonts w:ascii="Times New Roman" w:hAnsi="Times New Roman" w:cs="Times New Roman"/>
          <w:b/>
          <w:sz w:val="24"/>
          <w:szCs w:val="24"/>
        </w:rPr>
      </w:pPr>
    </w:p>
    <w:p w:rsidR="00172BD2" w:rsidRDefault="00172BD2" w:rsidP="00044C18">
      <w:pPr>
        <w:spacing w:line="360" w:lineRule="auto"/>
        <w:jc w:val="both"/>
        <w:rPr>
          <w:rFonts w:ascii="Times New Roman" w:hAnsi="Times New Roman" w:cs="Times New Roman"/>
          <w:b/>
          <w:sz w:val="24"/>
          <w:szCs w:val="24"/>
        </w:rPr>
      </w:pPr>
    </w:p>
    <w:p w:rsidR="00172BD2" w:rsidRDefault="00172BD2" w:rsidP="00044C18">
      <w:pPr>
        <w:spacing w:line="360" w:lineRule="auto"/>
        <w:jc w:val="both"/>
        <w:rPr>
          <w:rFonts w:ascii="Times New Roman" w:hAnsi="Times New Roman" w:cs="Times New Roman"/>
          <w:b/>
          <w:sz w:val="24"/>
          <w:szCs w:val="24"/>
        </w:rPr>
      </w:pPr>
    </w:p>
    <w:p w:rsidR="00172BD2" w:rsidRDefault="00172BD2" w:rsidP="00044C18">
      <w:pPr>
        <w:spacing w:line="360" w:lineRule="auto"/>
        <w:jc w:val="both"/>
        <w:rPr>
          <w:rFonts w:ascii="Times New Roman" w:hAnsi="Times New Roman" w:cs="Times New Roman"/>
          <w:b/>
          <w:sz w:val="24"/>
          <w:szCs w:val="24"/>
        </w:rPr>
      </w:pPr>
    </w:p>
    <w:p w:rsidR="00172BD2" w:rsidRPr="00FC2965" w:rsidRDefault="00172BD2" w:rsidP="00044C18">
      <w:pPr>
        <w:spacing w:line="360" w:lineRule="auto"/>
        <w:jc w:val="both"/>
        <w:rPr>
          <w:rFonts w:ascii="Times New Roman" w:hAnsi="Times New Roman" w:cs="Times New Roman"/>
          <w:b/>
          <w:sz w:val="24"/>
          <w:szCs w:val="24"/>
        </w:rPr>
      </w:pPr>
    </w:p>
    <w:p w:rsidR="00044C18" w:rsidRDefault="00044C18" w:rsidP="00044C18">
      <w:pPr>
        <w:pStyle w:val="ListParagraph"/>
        <w:numPr>
          <w:ilvl w:val="0"/>
          <w:numId w:val="2"/>
        </w:numPr>
        <w:spacing w:line="360" w:lineRule="auto"/>
        <w:jc w:val="both"/>
        <w:rPr>
          <w:rFonts w:ascii="Times New Roman" w:hAnsi="Times New Roman" w:cs="Times New Roman"/>
          <w:b/>
          <w:sz w:val="24"/>
          <w:szCs w:val="24"/>
        </w:rPr>
      </w:pPr>
      <w:r w:rsidRPr="006A2F9E">
        <w:rPr>
          <w:rFonts w:ascii="Times New Roman" w:hAnsi="Times New Roman" w:cs="Times New Roman"/>
          <w:b/>
          <w:sz w:val="24"/>
          <w:szCs w:val="24"/>
        </w:rPr>
        <w:lastRenderedPageBreak/>
        <w:t>Skema Kerangka Teoritis</w:t>
      </w:r>
    </w:p>
    <w:p w:rsidR="00335CD8" w:rsidRPr="00335CD8" w:rsidRDefault="00335CD8" w:rsidP="00335CD8">
      <w:pPr>
        <w:pStyle w:val="ListParagraph"/>
        <w:spacing w:after="0" w:line="240" w:lineRule="auto"/>
        <w:ind w:left="1080"/>
        <w:jc w:val="center"/>
        <w:rPr>
          <w:rFonts w:ascii="Times New Roman" w:hAnsi="Times New Roman" w:cs="Times New Roman"/>
          <w:b/>
          <w:sz w:val="20"/>
          <w:szCs w:val="20"/>
        </w:rPr>
      </w:pPr>
      <w:r w:rsidRPr="00335CD8">
        <w:rPr>
          <w:rFonts w:ascii="Times New Roman" w:hAnsi="Times New Roman" w:cs="Times New Roman"/>
          <w:b/>
          <w:sz w:val="20"/>
          <w:szCs w:val="20"/>
        </w:rPr>
        <w:t>Gambar 1.1</w:t>
      </w:r>
    </w:p>
    <w:p w:rsidR="00044C18" w:rsidRDefault="00044C18" w:rsidP="00335CD8">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6D7ECA5D" wp14:editId="34263FB5">
                <wp:simplePos x="0" y="0"/>
                <wp:positionH relativeFrom="column">
                  <wp:posOffset>3565111</wp:posOffset>
                </wp:positionH>
                <wp:positionV relativeFrom="paragraph">
                  <wp:posOffset>67945</wp:posOffset>
                </wp:positionV>
                <wp:extent cx="1778000" cy="3873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1778000" cy="38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Pr="000E63D4" w:rsidRDefault="0027545B" w:rsidP="00044C18">
                            <w:pPr>
                              <w:jc w:val="center"/>
                              <w:rPr>
                                <w:b/>
                                <w:sz w:val="28"/>
                                <w:szCs w:val="28"/>
                              </w:rPr>
                            </w:pPr>
                            <w:r w:rsidRPr="000E63D4">
                              <w:rPr>
                                <w:b/>
                                <w:sz w:val="28"/>
                                <w:szCs w:val="28"/>
                              </w:rPr>
                              <w:t>UNI EROPA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left:0;text-align:left;margin-left:280.7pt;margin-top:5.35pt;width:140pt;height:3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" fillcolor="#4f81bd [3204]" strokecolor="#243f60 [1604]" strokeweight="2pt">
                <v:textbox>
                  <w:txbxContent>
                    <w:p w:rsidR="00E42227" w:rsidRPr="000E63D4" w:rsidRDefault="00E42227" w:rsidP="00044C18">
                      <w:pPr>
                        <w:jc w:val="center"/>
                        <w:rPr>
                          <w:b/>
                          <w:sz w:val="28"/>
                          <w:szCs w:val="28"/>
                        </w:rPr>
                      </w:pPr>
                      <w:r w:rsidRPr="000E63D4">
                        <w:rPr>
                          <w:b/>
                          <w:sz w:val="28"/>
                          <w:szCs w:val="28"/>
                        </w:rPr>
                        <w:t>UNI EROPA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3A66C837" wp14:editId="141BA812">
                <wp:simplePos x="0" y="0"/>
                <wp:positionH relativeFrom="column">
                  <wp:posOffset>567055</wp:posOffset>
                </wp:positionH>
                <wp:positionV relativeFrom="paragraph">
                  <wp:posOffset>67945</wp:posOffset>
                </wp:positionV>
                <wp:extent cx="1778000" cy="38735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1778000" cy="38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Pr="000E63D4" w:rsidRDefault="0027545B" w:rsidP="00044C18">
                            <w:pPr>
                              <w:jc w:val="center"/>
                              <w:rPr>
                                <w:b/>
                                <w:sz w:val="32"/>
                                <w:szCs w:val="32"/>
                              </w:rPr>
                            </w:pPr>
                            <w:r w:rsidRPr="000E63D4">
                              <w:rPr>
                                <w:b/>
                                <w:sz w:val="32"/>
                                <w:szCs w:val="32"/>
                              </w:rPr>
                              <w:t>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7" style="position:absolute;left:0;text-align:left;margin-left:44.65pt;margin-top:5.35pt;width:140pt;height:30.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" fillcolor="#4f81bd [3204]" strokecolor="#243f60 [1604]" strokeweight="2pt">
                <v:textbox>
                  <w:txbxContent>
                    <w:p w:rsidR="00E42227" w:rsidRPr="000E63D4" w:rsidRDefault="00E42227" w:rsidP="00044C18">
                      <w:pPr>
                        <w:jc w:val="center"/>
                        <w:rPr>
                          <w:b/>
                          <w:sz w:val="32"/>
                          <w:szCs w:val="32"/>
                        </w:rPr>
                      </w:pPr>
                      <w:r w:rsidRPr="000E63D4">
                        <w:rPr>
                          <w:b/>
                          <w:sz w:val="32"/>
                          <w:szCs w:val="32"/>
                        </w:rPr>
                        <w:t>INDONESIA</w:t>
                      </w:r>
                    </w:p>
                  </w:txbxContent>
                </v:textbox>
              </v:rect>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2290FA6" wp14:editId="0C4A3623">
                <wp:simplePos x="0" y="0"/>
                <wp:positionH relativeFrom="column">
                  <wp:posOffset>1450975</wp:posOffset>
                </wp:positionH>
                <wp:positionV relativeFrom="paragraph">
                  <wp:posOffset>190086</wp:posOffset>
                </wp:positionV>
                <wp:extent cx="0" cy="506730"/>
                <wp:effectExtent l="95250" t="0" r="57150" b="64770"/>
                <wp:wrapNone/>
                <wp:docPr id="8" name="Straight Arrow Connector 8"/>
                <wp:cNvGraphicFramePr/>
                <a:graphic xmlns:a="http://schemas.openxmlformats.org/drawingml/2006/main">
                  <a:graphicData uri="http://schemas.microsoft.com/office/word/2010/wordprocessingShape">
                    <wps:wsp>
                      <wps:cNvCnPr/>
                      <wps:spPr>
                        <a:xfrm flipH="1">
                          <a:off x="0" y="0"/>
                          <a:ext cx="0" cy="506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4D4C8B25" id="_x0000_t32" coordsize="21600,21600" o:spt="32" o:oned="t" path="m,l21600,21600e" filled="f">
                <v:path arrowok="t" fillok="f" o:connecttype="none"/>
                <o:lock v:ext="edit" shapetype="t"/>
              </v:shapetype>
              <v:shape id="Straight Arrow Connector 8" o:spid="_x0000_s1026" type="#_x0000_t32" style="position:absolute;margin-left:114.25pt;margin-top:14.95pt;width:0;height:39.9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160BA699" wp14:editId="5802F2CE">
                <wp:simplePos x="0" y="0"/>
                <wp:positionH relativeFrom="column">
                  <wp:posOffset>4457700</wp:posOffset>
                </wp:positionH>
                <wp:positionV relativeFrom="paragraph">
                  <wp:posOffset>197706</wp:posOffset>
                </wp:positionV>
                <wp:extent cx="0" cy="517525"/>
                <wp:effectExtent l="95250" t="0" r="57150" b="53975"/>
                <wp:wrapNone/>
                <wp:docPr id="9" name="Straight Arrow Connector 9"/>
                <wp:cNvGraphicFramePr/>
                <a:graphic xmlns:a="http://schemas.openxmlformats.org/drawingml/2006/main">
                  <a:graphicData uri="http://schemas.microsoft.com/office/word/2010/wordprocessingShape">
                    <wps:wsp>
                      <wps:cNvCnPr/>
                      <wps:spPr>
                        <a:xfrm>
                          <a:off x="0" y="0"/>
                          <a:ext cx="0" cy="517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494DA9" id="Straight Arrow Connector 9" o:spid="_x0000_s1026" type="#_x0000_t32" style="position:absolute;margin-left:351pt;margin-top:15.55pt;width:0;height:4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" strokecolor="#4579b8 [3044]">
                <v:stroke endarrow="open"/>
              </v:shape>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118330DF" wp14:editId="70F6869E">
                <wp:simplePos x="0" y="0"/>
                <wp:positionH relativeFrom="column">
                  <wp:posOffset>568960</wp:posOffset>
                </wp:positionH>
                <wp:positionV relativeFrom="paragraph">
                  <wp:posOffset>191991</wp:posOffset>
                </wp:positionV>
                <wp:extent cx="1778000" cy="612775"/>
                <wp:effectExtent l="0" t="0" r="12700" b="15875"/>
                <wp:wrapNone/>
                <wp:docPr id="5" name="Rectangle 5"/>
                <wp:cNvGraphicFramePr/>
                <a:graphic xmlns:a="http://schemas.openxmlformats.org/drawingml/2006/main">
                  <a:graphicData uri="http://schemas.microsoft.com/office/word/2010/wordprocessingShape">
                    <wps:wsp>
                      <wps:cNvSpPr/>
                      <wps:spPr>
                        <a:xfrm>
                          <a:off x="0" y="0"/>
                          <a:ext cx="1778000" cy="612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Default="0027545B" w:rsidP="00044C18">
                            <w:pPr>
                              <w:jc w:val="center"/>
                            </w:pPr>
                            <w:r>
                              <w:t>KEPENTINGAN NASIONAL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8" style="position:absolute;left:0;text-align:left;margin-left:44.8pt;margin-top:15.1pt;width:140pt;height:48.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" fillcolor="#4f81bd [3204]" strokecolor="#243f60 [1604]" strokeweight="2pt">
                <v:textbox>
                  <w:txbxContent>
                    <w:p w:rsidR="00E42227" w:rsidRDefault="00E42227" w:rsidP="00044C18">
                      <w:pPr>
                        <w:jc w:val="center"/>
                      </w:pPr>
                      <w:r>
                        <w:t>KEPENTINGAN NASIONAL INDONESIA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3C9750A9" wp14:editId="13FE4794">
                <wp:simplePos x="0" y="0"/>
                <wp:positionH relativeFrom="column">
                  <wp:posOffset>3582035</wp:posOffset>
                </wp:positionH>
                <wp:positionV relativeFrom="paragraph">
                  <wp:posOffset>212311</wp:posOffset>
                </wp:positionV>
                <wp:extent cx="1778000" cy="612775"/>
                <wp:effectExtent l="0" t="0" r="12700" b="15875"/>
                <wp:wrapNone/>
                <wp:docPr id="4" name="Rectangle 4"/>
                <wp:cNvGraphicFramePr/>
                <a:graphic xmlns:a="http://schemas.openxmlformats.org/drawingml/2006/main">
                  <a:graphicData uri="http://schemas.microsoft.com/office/word/2010/wordprocessingShape">
                    <wps:wsp>
                      <wps:cNvSpPr/>
                      <wps:spPr>
                        <a:xfrm>
                          <a:off x="0" y="0"/>
                          <a:ext cx="1778000" cy="612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Default="0027545B" w:rsidP="00044C18">
                            <w:pPr>
                              <w:jc w:val="center"/>
                            </w:pPr>
                            <w:r>
                              <w:t>KEPENTINGAN NASIONAL UNI EROPA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9" style="position:absolute;left:0;text-align:left;margin-left:282.05pt;margin-top:16.7pt;width:140pt;height:48.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" fillcolor="#4f81bd [3204]" strokecolor="#243f60 [1604]" strokeweight="2pt">
                <v:textbox>
                  <w:txbxContent>
                    <w:p w:rsidR="00E42227" w:rsidRDefault="00E42227" w:rsidP="00044C18">
                      <w:pPr>
                        <w:jc w:val="center"/>
                      </w:pPr>
                      <w:r>
                        <w:t>KEPENTINGAN NASIONAL UNI EROPA</w:t>
                      </w:r>
                    </w:p>
                  </w:txbxContent>
                </v:textbox>
              </v:rect>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096101E6" wp14:editId="699289C0">
                <wp:simplePos x="0" y="0"/>
                <wp:positionH relativeFrom="column">
                  <wp:posOffset>2944495</wp:posOffset>
                </wp:positionH>
                <wp:positionV relativeFrom="paragraph">
                  <wp:posOffset>233266</wp:posOffset>
                </wp:positionV>
                <wp:extent cx="0" cy="770890"/>
                <wp:effectExtent l="95250" t="0" r="76200" b="48260"/>
                <wp:wrapNone/>
                <wp:docPr id="12" name="Straight Arrow Connector 12"/>
                <wp:cNvGraphicFramePr/>
                <a:graphic xmlns:a="http://schemas.openxmlformats.org/drawingml/2006/main">
                  <a:graphicData uri="http://schemas.microsoft.com/office/word/2010/wordprocessingShape">
                    <wps:wsp>
                      <wps:cNvCnPr/>
                      <wps:spPr>
                        <a:xfrm>
                          <a:off x="0" y="0"/>
                          <a:ext cx="0" cy="770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8E7677" id="Straight Arrow Connector 12" o:spid="_x0000_s1026" type="#_x0000_t32" style="position:absolute;margin-left:231.85pt;margin-top:18.35pt;width:0;height:6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35BB899B" wp14:editId="769AC6A3">
                <wp:simplePos x="0" y="0"/>
                <wp:positionH relativeFrom="column">
                  <wp:posOffset>2342515</wp:posOffset>
                </wp:positionH>
                <wp:positionV relativeFrom="paragraph">
                  <wp:posOffset>223741</wp:posOffset>
                </wp:positionV>
                <wp:extent cx="1218565" cy="0"/>
                <wp:effectExtent l="38100" t="76200" r="19685" b="114300"/>
                <wp:wrapNone/>
                <wp:docPr id="11" name="Straight Arrow Connector 11"/>
                <wp:cNvGraphicFramePr/>
                <a:graphic xmlns:a="http://schemas.openxmlformats.org/drawingml/2006/main">
                  <a:graphicData uri="http://schemas.microsoft.com/office/word/2010/wordprocessingShape">
                    <wps:wsp>
                      <wps:cNvCnPr/>
                      <wps:spPr>
                        <a:xfrm>
                          <a:off x="0" y="0"/>
                          <a:ext cx="12185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7F94BE3" id="Straight Arrow Connector 11" o:spid="_x0000_s1026" type="#_x0000_t32" style="position:absolute;margin-left:184.45pt;margin-top:17.6pt;width:95.9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" strokecolor="#4579b8 [3044]">
                <v:stroke startarrow="open" endarrow="open"/>
              </v:shape>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6FBA8E2C" wp14:editId="62ED226C">
                <wp:simplePos x="0" y="0"/>
                <wp:positionH relativeFrom="column">
                  <wp:posOffset>1947545</wp:posOffset>
                </wp:positionH>
                <wp:positionV relativeFrom="paragraph">
                  <wp:posOffset>244889</wp:posOffset>
                </wp:positionV>
                <wp:extent cx="2029460" cy="367665"/>
                <wp:effectExtent l="0" t="0" r="27940" b="13335"/>
                <wp:wrapNone/>
                <wp:docPr id="1" name="Rectangle 1"/>
                <wp:cNvGraphicFramePr/>
                <a:graphic xmlns:a="http://schemas.openxmlformats.org/drawingml/2006/main">
                  <a:graphicData uri="http://schemas.microsoft.com/office/word/2010/wordprocessingShape">
                    <wps:wsp>
                      <wps:cNvSpPr/>
                      <wps:spPr>
                        <a:xfrm>
                          <a:off x="0" y="0"/>
                          <a:ext cx="2029460" cy="3676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Default="0027545B" w:rsidP="00044C18">
                            <w:pPr>
                              <w:jc w:val="center"/>
                            </w:pPr>
                            <w:r>
                              <w:t>KERJA SAMA BILATERAL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0" style="position:absolute;left:0;text-align:left;margin-left:153.35pt;margin-top:19.3pt;width:159.8pt;height:2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" fillcolor="#4f81bd [3204]" strokecolor="#243f60 [1604]" strokeweight="2pt">
                <v:textbox>
                  <w:txbxContent>
                    <w:p w:rsidR="00E42227" w:rsidRDefault="00E42227" w:rsidP="00044C18">
                      <w:pPr>
                        <w:jc w:val="center"/>
                      </w:pPr>
                      <w:r>
                        <w:t>KERJA SAMA BILATERAL</w:t>
                      </w:r>
                    </w:p>
                  </w:txbxContent>
                </v:textbox>
              </v:rect>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3934467C" wp14:editId="2580DF5C">
                <wp:simplePos x="0" y="0"/>
                <wp:positionH relativeFrom="column">
                  <wp:posOffset>2955925</wp:posOffset>
                </wp:positionH>
                <wp:positionV relativeFrom="paragraph">
                  <wp:posOffset>90805</wp:posOffset>
                </wp:positionV>
                <wp:extent cx="0" cy="574040"/>
                <wp:effectExtent l="95250" t="0" r="57150" b="54610"/>
                <wp:wrapNone/>
                <wp:docPr id="16" name="Straight Arrow Connector 16"/>
                <wp:cNvGraphicFramePr/>
                <a:graphic xmlns:a="http://schemas.openxmlformats.org/drawingml/2006/main">
                  <a:graphicData uri="http://schemas.microsoft.com/office/word/2010/wordprocessingShape">
                    <wps:wsp>
                      <wps:cNvCnPr/>
                      <wps:spPr>
                        <a:xfrm>
                          <a:off x="0" y="0"/>
                          <a:ext cx="0" cy="574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455894" id="Straight Arrow Connector 16" o:spid="_x0000_s1026" type="#_x0000_t32" style="position:absolute;margin-left:232.75pt;margin-top:7.15pt;width:0;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" strokecolor="#4579b8 [3044]">
                <v:stroke endarrow="open"/>
              </v:shape>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0C7CCF84" wp14:editId="2B31A37E">
                <wp:simplePos x="0" y="0"/>
                <wp:positionH relativeFrom="column">
                  <wp:posOffset>1929130</wp:posOffset>
                </wp:positionH>
                <wp:positionV relativeFrom="paragraph">
                  <wp:posOffset>132025</wp:posOffset>
                </wp:positionV>
                <wp:extent cx="2096770" cy="506730"/>
                <wp:effectExtent l="0" t="0" r="17780" b="26670"/>
                <wp:wrapNone/>
                <wp:docPr id="15" name="Rectangle 15"/>
                <wp:cNvGraphicFramePr/>
                <a:graphic xmlns:a="http://schemas.openxmlformats.org/drawingml/2006/main">
                  <a:graphicData uri="http://schemas.microsoft.com/office/word/2010/wordprocessingShape">
                    <wps:wsp>
                      <wps:cNvSpPr/>
                      <wps:spPr>
                        <a:xfrm>
                          <a:off x="0" y="0"/>
                          <a:ext cx="2096770" cy="5067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Default="0027545B" w:rsidP="00044C18">
                            <w:pPr>
                              <w:jc w:val="center"/>
                            </w:pPr>
                            <w:r>
                              <w:t>Comprehensive Economic Partnership Agreement</w:t>
                            </w:r>
                          </w:p>
                          <w:p w:rsidR="0027545B" w:rsidRDefault="0027545B" w:rsidP="00044C18">
                            <w:pPr>
                              <w:jc w:val="center"/>
                            </w:pPr>
                            <w:r>
                              <w:t>(CEPA)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151.9pt;margin-top:10.4pt;width:165.1pt;height:3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" fillcolor="#4f81bd [3204]" strokecolor="#243f60 [1604]" strokeweight="2pt">
                <v:textbox>
                  <w:txbxContent>
                    <w:p w:rsidR="00E42227" w:rsidRDefault="00E42227" w:rsidP="00044C18">
                      <w:pPr>
                        <w:jc w:val="center"/>
                      </w:pPr>
                      <w:r>
                        <w:t>Comprehensive Economic Partnership Agreement</w:t>
                      </w:r>
                    </w:p>
                    <w:p w:rsidR="00E42227" w:rsidRDefault="00E42227" w:rsidP="00044C18">
                      <w:pPr>
                        <w:jc w:val="center"/>
                      </w:pPr>
                      <w:r>
                        <w:t>(CEPA)</w:t>
                      </w:r>
                    </w:p>
                  </w:txbxContent>
                </v:textbox>
              </v:rect>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098FD626" wp14:editId="6E1724A0">
                <wp:simplePos x="0" y="0"/>
                <wp:positionH relativeFrom="column">
                  <wp:posOffset>2971800</wp:posOffset>
                </wp:positionH>
                <wp:positionV relativeFrom="paragraph">
                  <wp:posOffset>111760</wp:posOffset>
                </wp:positionV>
                <wp:extent cx="0" cy="574040"/>
                <wp:effectExtent l="95250" t="0" r="57150" b="54610"/>
                <wp:wrapNone/>
                <wp:docPr id="10" name="Straight Arrow Connector 10"/>
                <wp:cNvGraphicFramePr/>
                <a:graphic xmlns:a="http://schemas.openxmlformats.org/drawingml/2006/main">
                  <a:graphicData uri="http://schemas.microsoft.com/office/word/2010/wordprocessingShape">
                    <wps:wsp>
                      <wps:cNvCnPr/>
                      <wps:spPr>
                        <a:xfrm>
                          <a:off x="0" y="0"/>
                          <a:ext cx="0" cy="574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FACC2D" id="Straight Arrow Connector 10" o:spid="_x0000_s1026" type="#_x0000_t32" style="position:absolute;margin-left:234pt;margin-top:8.8pt;width:0;height:4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" strokecolor="#4579b8 [3044]">
                <v:stroke endarrow="open"/>
              </v:shape>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20D132FB" wp14:editId="149D7D0F">
                <wp:simplePos x="0" y="0"/>
                <wp:positionH relativeFrom="column">
                  <wp:posOffset>1857375</wp:posOffset>
                </wp:positionH>
                <wp:positionV relativeFrom="paragraph">
                  <wp:posOffset>162560</wp:posOffset>
                </wp:positionV>
                <wp:extent cx="2286000" cy="904240"/>
                <wp:effectExtent l="0" t="0" r="19050" b="10160"/>
                <wp:wrapNone/>
                <wp:docPr id="13" name="Rectangle 13"/>
                <wp:cNvGraphicFramePr/>
                <a:graphic xmlns:a="http://schemas.openxmlformats.org/drawingml/2006/main">
                  <a:graphicData uri="http://schemas.microsoft.com/office/word/2010/wordprocessingShape">
                    <wps:wsp>
                      <wps:cNvSpPr/>
                      <wps:spPr>
                        <a:xfrm>
                          <a:off x="0" y="0"/>
                          <a:ext cx="2286000" cy="904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Default="0027545B" w:rsidP="00044C18">
                            <w:pPr>
                              <w:jc w:val="center"/>
                            </w:pPr>
                            <w:r>
                              <w:t>Kerangka Kerja Sama Indonesia European Union Comprehensive Economic Partnership Agreement (IEU CEPA)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146.25pt;margin-top:12.8pt;width:180pt;height:7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" fillcolor="#4f81bd [3204]" strokecolor="#243f60 [1604]" strokeweight="2pt">
                <v:textbox>
                  <w:txbxContent>
                    <w:p w:rsidR="00E42227" w:rsidRDefault="00E42227" w:rsidP="00044C18">
                      <w:pPr>
                        <w:jc w:val="center"/>
                      </w:pPr>
                      <w:r>
                        <w:t>Kerangka Kerja Sama Indonesia European Union Comprehensive Economic Partnership Agreement (IEU CEPA)</w:t>
                      </w:r>
                    </w:p>
                  </w:txbxContent>
                </v:textbox>
              </v:rect>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5C27665B" wp14:editId="6E8EA7E4">
                <wp:simplePos x="0" y="0"/>
                <wp:positionH relativeFrom="column">
                  <wp:posOffset>3012440</wp:posOffset>
                </wp:positionH>
                <wp:positionV relativeFrom="paragraph">
                  <wp:posOffset>28354</wp:posOffset>
                </wp:positionV>
                <wp:extent cx="2066925" cy="595630"/>
                <wp:effectExtent l="0" t="0" r="104775" b="90170"/>
                <wp:wrapNone/>
                <wp:docPr id="21" name="Straight Arrow Connector 21"/>
                <wp:cNvGraphicFramePr/>
                <a:graphic xmlns:a="http://schemas.openxmlformats.org/drawingml/2006/main">
                  <a:graphicData uri="http://schemas.microsoft.com/office/word/2010/wordprocessingShape">
                    <wps:wsp>
                      <wps:cNvCnPr/>
                      <wps:spPr>
                        <a:xfrm>
                          <a:off x="0" y="0"/>
                          <a:ext cx="2066925" cy="595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44E384" id="Straight Arrow Connector 21" o:spid="_x0000_s1026" type="#_x0000_t32" style="position:absolute;margin-left:237.2pt;margin-top:2.25pt;width:162.75pt;height: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71CBD92D" wp14:editId="34577D39">
                <wp:simplePos x="0" y="0"/>
                <wp:positionH relativeFrom="column">
                  <wp:posOffset>964565</wp:posOffset>
                </wp:positionH>
                <wp:positionV relativeFrom="paragraph">
                  <wp:posOffset>28796</wp:posOffset>
                </wp:positionV>
                <wp:extent cx="2035810" cy="605790"/>
                <wp:effectExtent l="38100" t="0" r="21590" b="80010"/>
                <wp:wrapNone/>
                <wp:docPr id="19" name="Straight Arrow Connector 19"/>
                <wp:cNvGraphicFramePr/>
                <a:graphic xmlns:a="http://schemas.openxmlformats.org/drawingml/2006/main">
                  <a:graphicData uri="http://schemas.microsoft.com/office/word/2010/wordprocessingShape">
                    <wps:wsp>
                      <wps:cNvCnPr/>
                      <wps:spPr>
                        <a:xfrm flipH="1">
                          <a:off x="0" y="0"/>
                          <a:ext cx="2035810" cy="605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68DA5C" id="Straight Arrow Connector 19" o:spid="_x0000_s1026" type="#_x0000_t32" style="position:absolute;margin-left:75.95pt;margin-top:2.25pt;width:160.3pt;height:47.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1B6BC083" wp14:editId="0FC51C0A">
                <wp:simplePos x="0" y="0"/>
                <wp:positionH relativeFrom="column">
                  <wp:posOffset>3004185</wp:posOffset>
                </wp:positionH>
                <wp:positionV relativeFrom="paragraph">
                  <wp:posOffset>10160</wp:posOffset>
                </wp:positionV>
                <wp:extent cx="0" cy="574040"/>
                <wp:effectExtent l="95250" t="0" r="57150" b="54610"/>
                <wp:wrapNone/>
                <wp:docPr id="14" name="Straight Arrow Connector 14"/>
                <wp:cNvGraphicFramePr/>
                <a:graphic xmlns:a="http://schemas.openxmlformats.org/drawingml/2006/main">
                  <a:graphicData uri="http://schemas.microsoft.com/office/word/2010/wordprocessingShape">
                    <wps:wsp>
                      <wps:cNvCnPr/>
                      <wps:spPr>
                        <a:xfrm>
                          <a:off x="0" y="0"/>
                          <a:ext cx="0" cy="574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D3D97" id="Straight Arrow Connector 14" o:spid="_x0000_s1026" type="#_x0000_t32" style="position:absolute;margin-left:236.55pt;margin-top:.8pt;width:0;height:4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" strokecolor="#4579b8 [3044]">
                <v:stroke endarrow="open"/>
              </v:shape>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76C295E4" wp14:editId="21FD400B">
                <wp:simplePos x="0" y="0"/>
                <wp:positionH relativeFrom="column">
                  <wp:posOffset>2125980</wp:posOffset>
                </wp:positionH>
                <wp:positionV relativeFrom="paragraph">
                  <wp:posOffset>374650</wp:posOffset>
                </wp:positionV>
                <wp:extent cx="1778000" cy="566420"/>
                <wp:effectExtent l="0" t="0" r="12700" b="24130"/>
                <wp:wrapNone/>
                <wp:docPr id="18" name="Rectangle 18"/>
                <wp:cNvGraphicFramePr/>
                <a:graphic xmlns:a="http://schemas.openxmlformats.org/drawingml/2006/main">
                  <a:graphicData uri="http://schemas.microsoft.com/office/word/2010/wordprocessingShape">
                    <wps:wsp>
                      <wps:cNvSpPr/>
                      <wps:spPr>
                        <a:xfrm>
                          <a:off x="0" y="0"/>
                          <a:ext cx="1778000"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Pr="00C81D88" w:rsidRDefault="0027545B" w:rsidP="00044C18">
                            <w:pPr>
                              <w:jc w:val="center"/>
                              <w:rPr>
                                <w:sz w:val="28"/>
                                <w:szCs w:val="28"/>
                              </w:rPr>
                            </w:pPr>
                            <w:r>
                              <w:rPr>
                                <w:sz w:val="28"/>
                                <w:szCs w:val="28"/>
                              </w:rPr>
                              <w:t>Pengembangan Kapasitas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3" style="position:absolute;left:0;text-align:left;margin-left:167.4pt;margin-top:29.5pt;width:140pt;height:44.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" fillcolor="#4f81bd [3204]" strokecolor="#243f60 [1604]" strokeweight="2pt">
                <v:textbox>
                  <w:txbxContent>
                    <w:p w:rsidR="00E42227" w:rsidRPr="00C81D88" w:rsidRDefault="00E42227" w:rsidP="00044C18">
                      <w:pPr>
                        <w:jc w:val="center"/>
                        <w:rPr>
                          <w:sz w:val="28"/>
                          <w:szCs w:val="28"/>
                        </w:rPr>
                      </w:pPr>
                      <w:r>
                        <w:rPr>
                          <w:sz w:val="28"/>
                          <w:szCs w:val="28"/>
                        </w:rPr>
                        <w:t>Pengembangan Kapasitas</w:t>
                      </w:r>
                    </w:p>
                  </w:txbxContent>
                </v:textbox>
              </v:rect>
            </w:pict>
          </mc:Fallback>
        </mc:AlternateContent>
      </w:r>
    </w:p>
    <w:p w:rsidR="00044C18" w:rsidRDefault="00044C18" w:rsidP="00044C1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7532891C" wp14:editId="2EC2DEB9">
                <wp:simplePos x="0" y="0"/>
                <wp:positionH relativeFrom="column">
                  <wp:posOffset>100330</wp:posOffset>
                </wp:positionH>
                <wp:positionV relativeFrom="paragraph">
                  <wp:posOffset>46355</wp:posOffset>
                </wp:positionV>
                <wp:extent cx="1669415" cy="486410"/>
                <wp:effectExtent l="0" t="0" r="26035" b="27940"/>
                <wp:wrapNone/>
                <wp:docPr id="2" name="Rectangle 2"/>
                <wp:cNvGraphicFramePr/>
                <a:graphic xmlns:a="http://schemas.openxmlformats.org/drawingml/2006/main">
                  <a:graphicData uri="http://schemas.microsoft.com/office/word/2010/wordprocessingShape">
                    <wps:wsp>
                      <wps:cNvSpPr/>
                      <wps:spPr>
                        <a:xfrm>
                          <a:off x="0" y="0"/>
                          <a:ext cx="1669415" cy="486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Pr="00C81D88" w:rsidRDefault="0027545B" w:rsidP="00044C18">
                            <w:pPr>
                              <w:jc w:val="center"/>
                              <w:rPr>
                                <w:sz w:val="28"/>
                                <w:szCs w:val="28"/>
                              </w:rPr>
                            </w:pPr>
                            <w:r>
                              <w:rPr>
                                <w:sz w:val="28"/>
                                <w:szCs w:val="28"/>
                              </w:rPr>
                              <w:t>AKSES PASAR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4" style="position:absolute;left:0;text-align:left;margin-left:7.9pt;margin-top:3.65pt;width:131.45pt;height:3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" fillcolor="#4f81bd [3204]" strokecolor="#243f60 [1604]" strokeweight="2pt">
                <v:textbox>
                  <w:txbxContent>
                    <w:p w:rsidR="00E42227" w:rsidRPr="00C81D88" w:rsidRDefault="00E42227" w:rsidP="00044C18">
                      <w:pPr>
                        <w:jc w:val="center"/>
                        <w:rPr>
                          <w:sz w:val="28"/>
                          <w:szCs w:val="28"/>
                        </w:rPr>
                      </w:pPr>
                      <w:r>
                        <w:rPr>
                          <w:sz w:val="28"/>
                          <w:szCs w:val="28"/>
                        </w:rPr>
                        <w:t>AKSES PASAR</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04E73A40" wp14:editId="35B250F7">
                <wp:simplePos x="0" y="0"/>
                <wp:positionH relativeFrom="column">
                  <wp:posOffset>4244340</wp:posOffset>
                </wp:positionH>
                <wp:positionV relativeFrom="paragraph">
                  <wp:posOffset>45720</wp:posOffset>
                </wp:positionV>
                <wp:extent cx="1718945" cy="605790"/>
                <wp:effectExtent l="0" t="0" r="14605" b="22860"/>
                <wp:wrapNone/>
                <wp:docPr id="17" name="Rectangle 17"/>
                <wp:cNvGraphicFramePr/>
                <a:graphic xmlns:a="http://schemas.openxmlformats.org/drawingml/2006/main">
                  <a:graphicData uri="http://schemas.microsoft.com/office/word/2010/wordprocessingShape">
                    <wps:wsp>
                      <wps:cNvSpPr/>
                      <wps:spPr>
                        <a:xfrm>
                          <a:off x="0" y="0"/>
                          <a:ext cx="171894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Pr="00A14181" w:rsidRDefault="0027545B" w:rsidP="00044C18">
                            <w:pPr>
                              <w:jc w:val="center"/>
                              <w:rPr>
                                <w:sz w:val="26"/>
                                <w:szCs w:val="26"/>
                              </w:rPr>
                            </w:pPr>
                            <w:r w:rsidRPr="00A14181">
                              <w:rPr>
                                <w:sz w:val="26"/>
                                <w:szCs w:val="26"/>
                              </w:rPr>
                              <w:t>Fasilitasi Perdagangan dan Investasi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5" style="position:absolute;left:0;text-align:left;margin-left:334.2pt;margin-top:3.6pt;width:135.35pt;height:47.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" fillcolor="#4f81bd [3204]" strokecolor="#243f60 [1604]" strokeweight="2pt">
                <v:textbox>
                  <w:txbxContent>
                    <w:p w:rsidR="00E42227" w:rsidRPr="00A14181" w:rsidRDefault="00E42227" w:rsidP="00044C18">
                      <w:pPr>
                        <w:jc w:val="center"/>
                        <w:rPr>
                          <w:sz w:val="26"/>
                          <w:szCs w:val="26"/>
                        </w:rPr>
                      </w:pPr>
                      <w:r w:rsidRPr="00A14181">
                        <w:rPr>
                          <w:sz w:val="26"/>
                          <w:szCs w:val="26"/>
                        </w:rPr>
                        <w:t>Fasilitasi Perdagangan dan Investasi</w:t>
                      </w:r>
                    </w:p>
                  </w:txbxContent>
                </v:textbox>
              </v:rect>
            </w:pict>
          </mc:Fallback>
        </mc:AlternateContent>
      </w:r>
    </w:p>
    <w:p w:rsidR="00044C18" w:rsidRPr="00C81D88" w:rsidRDefault="00044C18" w:rsidP="00044C1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5CEBBC14" wp14:editId="5A9B2B66">
                <wp:simplePos x="0" y="0"/>
                <wp:positionH relativeFrom="column">
                  <wp:posOffset>887095</wp:posOffset>
                </wp:positionH>
                <wp:positionV relativeFrom="paragraph">
                  <wp:posOffset>150716</wp:posOffset>
                </wp:positionV>
                <wp:extent cx="0" cy="574040"/>
                <wp:effectExtent l="95250" t="0" r="57150" b="54610"/>
                <wp:wrapNone/>
                <wp:docPr id="20" name="Straight Arrow Connector 20"/>
                <wp:cNvGraphicFramePr/>
                <a:graphic xmlns:a="http://schemas.openxmlformats.org/drawingml/2006/main">
                  <a:graphicData uri="http://schemas.microsoft.com/office/word/2010/wordprocessingShape">
                    <wps:wsp>
                      <wps:cNvCnPr/>
                      <wps:spPr>
                        <a:xfrm>
                          <a:off x="0" y="0"/>
                          <a:ext cx="0" cy="574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CCA1D7" id="Straight Arrow Connector 20" o:spid="_x0000_s1026" type="#_x0000_t32" style="position:absolute;margin-left:69.85pt;margin-top:11.85pt;width:0;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" strokecolor="#4579b8 [3044]">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0DDCC39F" wp14:editId="69495CE3">
                <wp:simplePos x="0" y="0"/>
                <wp:positionH relativeFrom="column">
                  <wp:posOffset>5093749</wp:posOffset>
                </wp:positionH>
                <wp:positionV relativeFrom="paragraph">
                  <wp:posOffset>258445</wp:posOffset>
                </wp:positionV>
                <wp:extent cx="0" cy="574040"/>
                <wp:effectExtent l="95250" t="0" r="57150" b="54610"/>
                <wp:wrapNone/>
                <wp:docPr id="22" name="Straight Arrow Connector 22"/>
                <wp:cNvGraphicFramePr/>
                <a:graphic xmlns:a="http://schemas.openxmlformats.org/drawingml/2006/main">
                  <a:graphicData uri="http://schemas.microsoft.com/office/word/2010/wordprocessingShape">
                    <wps:wsp>
                      <wps:cNvCnPr/>
                      <wps:spPr>
                        <a:xfrm>
                          <a:off x="0" y="0"/>
                          <a:ext cx="0" cy="5740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C6CC69" id="Straight Arrow Connector 22" o:spid="_x0000_s1026" type="#_x0000_t32" style="position:absolute;margin-left:401.1pt;margin-top:20.35pt;width:0;height:4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" strokecolor="#4579b8 [3044]">
                <v:stroke endarrow="open"/>
              </v:shape>
            </w:pict>
          </mc:Fallback>
        </mc:AlternateContent>
      </w:r>
    </w:p>
    <w:p w:rsidR="00044C18" w:rsidRDefault="00044C18" w:rsidP="00044C18">
      <w:pPr>
        <w:pStyle w:val="ListParagraph"/>
        <w:spacing w:line="360" w:lineRule="auto"/>
        <w:jc w:val="both"/>
        <w:rPr>
          <w:rFonts w:ascii="Times New Roman" w:hAnsi="Times New Roman" w:cs="Times New Roman"/>
          <w:sz w:val="24"/>
          <w:szCs w:val="24"/>
        </w:rPr>
      </w:pPr>
    </w:p>
    <w:p w:rsidR="00044C18" w:rsidRDefault="00044C18" w:rsidP="00044C18">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40E20B17" wp14:editId="3AD054F0">
                <wp:simplePos x="0" y="0"/>
                <wp:positionH relativeFrom="column">
                  <wp:posOffset>-168275</wp:posOffset>
                </wp:positionH>
                <wp:positionV relativeFrom="paragraph">
                  <wp:posOffset>102456</wp:posOffset>
                </wp:positionV>
                <wp:extent cx="2166620" cy="968375"/>
                <wp:effectExtent l="0" t="0" r="24130" b="22225"/>
                <wp:wrapNone/>
                <wp:docPr id="3" name="Rectangle 3"/>
                <wp:cNvGraphicFramePr/>
                <a:graphic xmlns:a="http://schemas.openxmlformats.org/drawingml/2006/main">
                  <a:graphicData uri="http://schemas.microsoft.com/office/word/2010/wordprocessingShape">
                    <wps:wsp>
                      <wps:cNvSpPr/>
                      <wps:spPr>
                        <a:xfrm>
                          <a:off x="0" y="0"/>
                          <a:ext cx="2166620" cy="968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Default="0027545B" w:rsidP="00044C18">
                            <w:pPr>
                              <w:jc w:val="center"/>
                            </w:pPr>
                            <w:r>
                              <w:t>Membuka Kerangka Pasar Baru di bidang Ekspor untuk Hubungan Kerja Sama Indonesia-Perancis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6" style="position:absolute;left:0;text-align:left;margin-left:-13.25pt;margin-top:8.05pt;width:170.6pt;height:7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" fillcolor="#4f81bd [3204]" strokecolor="#243f60 [1604]" strokeweight="2pt">
                <v:textbox>
                  <w:txbxContent>
                    <w:p w:rsidR="00E42227" w:rsidRDefault="00E42227" w:rsidP="00044C18">
                      <w:pPr>
                        <w:jc w:val="center"/>
                      </w:pPr>
                      <w:r>
                        <w:t>Membuka Kerangka Pasar Baru di bidang Ekspor untuk Hubungan Kerja Sama Indonesia-Perancis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5573E06" wp14:editId="5EF346EB">
                <wp:simplePos x="0" y="0"/>
                <wp:positionH relativeFrom="column">
                  <wp:posOffset>4244975</wp:posOffset>
                </wp:positionH>
                <wp:positionV relativeFrom="paragraph">
                  <wp:posOffset>187960</wp:posOffset>
                </wp:positionV>
                <wp:extent cx="1669415" cy="808990"/>
                <wp:effectExtent l="0" t="0" r="26035" b="10160"/>
                <wp:wrapNone/>
                <wp:docPr id="24" name="Rectangle 24"/>
                <wp:cNvGraphicFramePr/>
                <a:graphic xmlns:a="http://schemas.openxmlformats.org/drawingml/2006/main">
                  <a:graphicData uri="http://schemas.microsoft.com/office/word/2010/wordprocessingShape">
                    <wps:wsp>
                      <wps:cNvSpPr/>
                      <wps:spPr>
                        <a:xfrm>
                          <a:off x="0" y="0"/>
                          <a:ext cx="1669415" cy="8089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545B" w:rsidRPr="000E63D4" w:rsidRDefault="0027545B" w:rsidP="00044C18">
                            <w:pPr>
                              <w:jc w:val="center"/>
                              <w:rPr>
                                <w:sz w:val="26"/>
                                <w:szCs w:val="26"/>
                              </w:rPr>
                            </w:pPr>
                            <w:r w:rsidRPr="000E63D4">
                              <w:rPr>
                                <w:sz w:val="26"/>
                                <w:szCs w:val="26"/>
                              </w:rPr>
                              <w:t>Pengurangan Hambatan Perdagangan (Tarif)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7" style="position:absolute;left:0;text-align:left;margin-left:334.25pt;margin-top:14.8pt;width:131.45pt;height:63.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" fillcolor="#4f81bd [3204]" strokecolor="#243f60 [1604]" strokeweight="2pt">
                <v:textbox>
                  <w:txbxContent>
                    <w:p w:rsidR="00E42227" w:rsidRPr="000E63D4" w:rsidRDefault="00E42227" w:rsidP="00044C18">
                      <w:pPr>
                        <w:jc w:val="center"/>
                        <w:rPr>
                          <w:sz w:val="26"/>
                          <w:szCs w:val="26"/>
                        </w:rPr>
                      </w:pPr>
                      <w:r w:rsidRPr="000E63D4">
                        <w:rPr>
                          <w:sz w:val="26"/>
                          <w:szCs w:val="26"/>
                        </w:rPr>
                        <w:t>Pengurangan Hambatan Perdagangan (Tarif)</w:t>
                      </w:r>
                    </w:p>
                  </w:txbxContent>
                </v:textbox>
              </v:rect>
            </w:pict>
          </mc:Fallback>
        </mc:AlternateContent>
      </w:r>
    </w:p>
    <w:p w:rsidR="00335CD8" w:rsidRPr="00335CD8" w:rsidRDefault="00335CD8" w:rsidP="00044C18">
      <w:pPr>
        <w:pStyle w:val="ListParagraph"/>
        <w:numPr>
          <w:ilvl w:val="0"/>
          <w:numId w:val="1"/>
        </w:numPr>
        <w:spacing w:line="360" w:lineRule="auto"/>
        <w:jc w:val="both"/>
        <w:rPr>
          <w:rFonts w:ascii="Times New Roman" w:hAnsi="Times New Roman" w:cs="Times New Roman"/>
          <w:b/>
          <w:sz w:val="24"/>
          <w:szCs w:val="24"/>
        </w:rPr>
      </w:pPr>
    </w:p>
    <w:p w:rsidR="00044C18" w:rsidRDefault="00044C18" w:rsidP="00044C18">
      <w:pPr>
        <w:pStyle w:val="ListParagraph"/>
        <w:numPr>
          <w:ilvl w:val="0"/>
          <w:numId w:val="1"/>
        </w:numPr>
        <w:spacing w:line="360" w:lineRule="auto"/>
        <w:jc w:val="both"/>
        <w:rPr>
          <w:rFonts w:ascii="Times New Roman" w:hAnsi="Times New Roman" w:cs="Times New Roman"/>
          <w:b/>
          <w:sz w:val="24"/>
          <w:szCs w:val="24"/>
        </w:rPr>
      </w:pPr>
      <w:r w:rsidRPr="0009545A">
        <w:rPr>
          <w:rFonts w:ascii="Times New Roman" w:hAnsi="Times New Roman" w:cs="Times New Roman"/>
          <w:b/>
          <w:sz w:val="24"/>
          <w:szCs w:val="24"/>
        </w:rPr>
        <w:lastRenderedPageBreak/>
        <w:t xml:space="preserve">Metode </w:t>
      </w:r>
      <w:r>
        <w:rPr>
          <w:rFonts w:ascii="Times New Roman" w:hAnsi="Times New Roman" w:cs="Times New Roman"/>
          <w:b/>
          <w:sz w:val="24"/>
          <w:szCs w:val="24"/>
        </w:rPr>
        <w:t>dan Teknik Pengumpulan Data</w:t>
      </w:r>
    </w:p>
    <w:p w:rsidR="00044C18" w:rsidRDefault="00044C18" w:rsidP="00044C18">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Tingkat Analisis</w:t>
      </w:r>
    </w:p>
    <w:p w:rsidR="00044C18" w:rsidRPr="00487159" w:rsidRDefault="00044C18" w:rsidP="001D2005">
      <w:pPr>
        <w:spacing w:after="0" w:line="360" w:lineRule="auto"/>
        <w:ind w:left="720" w:firstLine="360"/>
        <w:jc w:val="both"/>
        <w:rPr>
          <w:rFonts w:ascii="Times New Roman" w:hAnsi="Times New Roman" w:cs="Times New Roman"/>
          <w:sz w:val="24"/>
          <w:szCs w:val="24"/>
        </w:rPr>
      </w:pPr>
      <w:r w:rsidRPr="00487159">
        <w:rPr>
          <w:rFonts w:ascii="Times New Roman" w:hAnsi="Times New Roman" w:cs="Times New Roman"/>
          <w:sz w:val="24"/>
          <w:szCs w:val="24"/>
        </w:rPr>
        <w:t>Dalam studi hubungan internasional kita perlu mengidentifikasi tingkat eksplanasi demi memperjelas proses pembentukan teori.</w:t>
      </w:r>
      <w:r w:rsidRPr="00487159">
        <w:rPr>
          <w:rFonts w:ascii="Times New Roman" w:hAnsi="Times New Roman" w:cs="Times New Roman"/>
          <w:b/>
          <w:sz w:val="24"/>
          <w:szCs w:val="24"/>
        </w:rPr>
        <w:t xml:space="preserve"> </w:t>
      </w:r>
      <w:r w:rsidRPr="00487159">
        <w:rPr>
          <w:rFonts w:ascii="Times New Roman" w:hAnsi="Times New Roman" w:cs="Times New Roman"/>
          <w:sz w:val="24"/>
          <w:szCs w:val="24"/>
        </w:rPr>
        <w:t xml:space="preserve">Untuk menjelaskan atau mendeskripsikan suatu kejadian atau perilaku dalam hubungan internasional memerlukan dua hal yang utama, yakni:  pertama adalah menunjukkan </w:t>
      </w:r>
      <w:proofErr w:type="gramStart"/>
      <w:r w:rsidRPr="00487159">
        <w:rPr>
          <w:rFonts w:ascii="Times New Roman" w:hAnsi="Times New Roman" w:cs="Times New Roman"/>
          <w:sz w:val="24"/>
          <w:szCs w:val="24"/>
        </w:rPr>
        <w:t>apa</w:t>
      </w:r>
      <w:proofErr w:type="gramEnd"/>
      <w:r w:rsidRPr="00487159">
        <w:rPr>
          <w:rFonts w:ascii="Times New Roman" w:hAnsi="Times New Roman" w:cs="Times New Roman"/>
          <w:sz w:val="24"/>
          <w:szCs w:val="24"/>
        </w:rPr>
        <w:t xml:space="preserve"> unit analisanya atau uni</w:t>
      </w:r>
      <w:r>
        <w:rPr>
          <w:rFonts w:ascii="Times New Roman" w:hAnsi="Times New Roman" w:cs="Times New Roman"/>
          <w:sz w:val="24"/>
          <w:szCs w:val="24"/>
        </w:rPr>
        <w:t>t yang dianggap sebagai variabel</w:t>
      </w:r>
      <w:r w:rsidRPr="00487159">
        <w:rPr>
          <w:rFonts w:ascii="Times New Roman" w:hAnsi="Times New Roman" w:cs="Times New Roman"/>
          <w:sz w:val="24"/>
          <w:szCs w:val="24"/>
        </w:rPr>
        <w:t xml:space="preserve"> terikat dan yang kedua adalah menunjukkan unit eksplanasinya, yaitu unit yang dianggap sebagai variabel bebas atau variabel independen.</w:t>
      </w:r>
    </w:p>
    <w:p w:rsidR="00044C18" w:rsidRPr="009917B8" w:rsidRDefault="00044C18" w:rsidP="001D2005">
      <w:pPr>
        <w:pStyle w:val="ListParagraph"/>
        <w:spacing w:after="0" w:line="360" w:lineRule="auto"/>
        <w:ind w:left="1080"/>
        <w:jc w:val="both"/>
        <w:rPr>
          <w:rFonts w:ascii="Times New Roman" w:hAnsi="Times New Roman" w:cs="Times New Roman"/>
          <w:sz w:val="24"/>
          <w:szCs w:val="24"/>
        </w:rPr>
      </w:pPr>
      <w:r w:rsidRPr="009917B8">
        <w:rPr>
          <w:rFonts w:ascii="Times New Roman" w:hAnsi="Times New Roman" w:cs="Times New Roman"/>
          <w:sz w:val="24"/>
          <w:szCs w:val="24"/>
        </w:rPr>
        <w:t>Terdapat tiga kelompok analisa bisa dilihat dari tiga kemungkinan:</w:t>
      </w:r>
    </w:p>
    <w:p w:rsidR="00044C18" w:rsidRPr="009917B8" w:rsidRDefault="00044C18" w:rsidP="00D5793A">
      <w:pPr>
        <w:pStyle w:val="ListParagraph"/>
        <w:numPr>
          <w:ilvl w:val="0"/>
          <w:numId w:val="12"/>
        </w:numPr>
        <w:spacing w:after="0" w:line="360" w:lineRule="auto"/>
        <w:jc w:val="both"/>
        <w:rPr>
          <w:rFonts w:ascii="Times New Roman" w:hAnsi="Times New Roman" w:cs="Times New Roman"/>
          <w:sz w:val="24"/>
          <w:szCs w:val="24"/>
        </w:rPr>
      </w:pPr>
      <w:r w:rsidRPr="009917B8">
        <w:rPr>
          <w:rFonts w:ascii="Times New Roman" w:hAnsi="Times New Roman" w:cs="Times New Roman"/>
          <w:sz w:val="24"/>
          <w:szCs w:val="24"/>
        </w:rPr>
        <w:t>Unit eksplanasinya berada pada tingkat yang lebih rendah (analisa “reduksionis”)</w:t>
      </w:r>
    </w:p>
    <w:p w:rsidR="00044C18" w:rsidRPr="009917B8" w:rsidRDefault="00044C18" w:rsidP="00D5793A">
      <w:pPr>
        <w:pStyle w:val="ListParagraph"/>
        <w:numPr>
          <w:ilvl w:val="0"/>
          <w:numId w:val="12"/>
        </w:numPr>
        <w:spacing w:after="0" w:line="360" w:lineRule="auto"/>
        <w:jc w:val="both"/>
        <w:rPr>
          <w:rFonts w:ascii="Times New Roman" w:hAnsi="Times New Roman" w:cs="Times New Roman"/>
          <w:sz w:val="24"/>
          <w:szCs w:val="24"/>
        </w:rPr>
      </w:pPr>
      <w:r w:rsidRPr="009917B8">
        <w:rPr>
          <w:rFonts w:ascii="Times New Roman" w:hAnsi="Times New Roman" w:cs="Times New Roman"/>
          <w:sz w:val="24"/>
          <w:szCs w:val="24"/>
        </w:rPr>
        <w:t xml:space="preserve">Unit eksplanasi dan unit analisanya pada tingkat yang sama (analisa “korelasionis”) </w:t>
      </w:r>
    </w:p>
    <w:p w:rsidR="00044C18" w:rsidRDefault="00044C18" w:rsidP="00D5793A">
      <w:pPr>
        <w:pStyle w:val="ListParagraph"/>
        <w:numPr>
          <w:ilvl w:val="0"/>
          <w:numId w:val="12"/>
        </w:numPr>
        <w:spacing w:after="0" w:line="360" w:lineRule="auto"/>
        <w:jc w:val="both"/>
        <w:rPr>
          <w:rFonts w:ascii="Times New Roman" w:hAnsi="Times New Roman" w:cs="Times New Roman"/>
          <w:sz w:val="24"/>
          <w:szCs w:val="24"/>
        </w:rPr>
      </w:pPr>
      <w:r w:rsidRPr="009917B8">
        <w:rPr>
          <w:rFonts w:ascii="Times New Roman" w:hAnsi="Times New Roman" w:cs="Times New Roman"/>
          <w:sz w:val="24"/>
          <w:szCs w:val="24"/>
        </w:rPr>
        <w:t>Unit eksplanasinya pada tingkat yang lebih tinggi (analisa “induksionis”)</w:t>
      </w:r>
    </w:p>
    <w:p w:rsidR="00044C18" w:rsidRPr="00487159" w:rsidRDefault="00044C18" w:rsidP="001D2005">
      <w:pPr>
        <w:spacing w:after="0" w:line="360" w:lineRule="auto"/>
        <w:ind w:left="720" w:firstLine="360"/>
        <w:jc w:val="both"/>
        <w:rPr>
          <w:rFonts w:ascii="Times New Roman" w:hAnsi="Times New Roman" w:cs="Times New Roman"/>
          <w:sz w:val="24"/>
          <w:szCs w:val="24"/>
        </w:rPr>
      </w:pPr>
      <w:proofErr w:type="gramStart"/>
      <w:r w:rsidRPr="00487159">
        <w:rPr>
          <w:rFonts w:ascii="Times New Roman" w:hAnsi="Times New Roman" w:cs="Times New Roman"/>
          <w:sz w:val="24"/>
          <w:szCs w:val="24"/>
        </w:rPr>
        <w:t>Berdasarkan hal diatas, penulis menggunakan Negara/bangsa sebagai unit analisanya dan untuk unit eksplanasinya menggunakan Sistem Regional&amp; Global.</w:t>
      </w:r>
      <w:proofErr w:type="gramEnd"/>
      <w:r w:rsidRPr="00487159">
        <w:rPr>
          <w:rFonts w:ascii="Times New Roman" w:hAnsi="Times New Roman" w:cs="Times New Roman"/>
          <w:sz w:val="24"/>
          <w:szCs w:val="24"/>
        </w:rPr>
        <w:t xml:space="preserve"> Hubungan diantaranya melahirkan tingkat analisa ‘induksionis’ yang unit eksplanasinya (unit yang dianggap sebagai variabel bebas/ variabel independen)</w:t>
      </w:r>
      <w:r>
        <w:rPr>
          <w:rFonts w:ascii="Times New Roman" w:hAnsi="Times New Roman" w:cs="Times New Roman"/>
          <w:sz w:val="24"/>
          <w:szCs w:val="24"/>
        </w:rPr>
        <w:t xml:space="preserve">, yakni kerangka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IEU CEPA</w:t>
      </w:r>
      <w:r w:rsidRPr="00487159">
        <w:rPr>
          <w:rFonts w:ascii="Times New Roman" w:hAnsi="Times New Roman" w:cs="Times New Roman"/>
          <w:sz w:val="24"/>
          <w:szCs w:val="24"/>
        </w:rPr>
        <w:t xml:space="preserve"> pada tingkatan yang lebih tinggi</w:t>
      </w:r>
      <w:r>
        <w:rPr>
          <w:rFonts w:ascii="Times New Roman" w:hAnsi="Times New Roman" w:cs="Times New Roman"/>
          <w:sz w:val="24"/>
          <w:szCs w:val="24"/>
        </w:rPr>
        <w:t xml:space="preserve"> dibandingkan unit analisanya, yakni hubungan kerja sama Indonesia dan Perancis di bidang ekspor</w:t>
      </w:r>
      <w:r w:rsidRPr="00487159">
        <w:rPr>
          <w:rFonts w:ascii="Times New Roman" w:hAnsi="Times New Roman" w:cs="Times New Roman"/>
          <w:sz w:val="24"/>
          <w:szCs w:val="24"/>
        </w:rPr>
        <w:t>.</w:t>
      </w:r>
    </w:p>
    <w:p w:rsidR="00044C18" w:rsidRDefault="00044C18" w:rsidP="00044C18">
      <w:pPr>
        <w:pStyle w:val="ListParagraph"/>
        <w:numPr>
          <w:ilvl w:val="0"/>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Metode Penelitian</w:t>
      </w:r>
    </w:p>
    <w:p w:rsidR="00044C18" w:rsidRDefault="00044C18" w:rsidP="00044C18">
      <w:pPr>
        <w:spacing w:line="360" w:lineRule="auto"/>
        <w:ind w:left="720" w:firstLine="360"/>
        <w:jc w:val="both"/>
        <w:rPr>
          <w:rFonts w:ascii="Times New Roman" w:hAnsi="Times New Roman" w:cs="Times New Roman"/>
          <w:sz w:val="24"/>
          <w:szCs w:val="24"/>
        </w:rPr>
      </w:pPr>
      <w:r w:rsidRPr="0039555D">
        <w:rPr>
          <w:rFonts w:ascii="Times New Roman" w:hAnsi="Times New Roman" w:cs="Times New Roman"/>
          <w:sz w:val="24"/>
          <w:szCs w:val="24"/>
        </w:rPr>
        <w:t xml:space="preserve">Metode penelitian adalah prosedur dan </w:t>
      </w:r>
      <w:proofErr w:type="gramStart"/>
      <w:r w:rsidRPr="0039555D">
        <w:rPr>
          <w:rFonts w:ascii="Times New Roman" w:hAnsi="Times New Roman" w:cs="Times New Roman"/>
          <w:sz w:val="24"/>
          <w:szCs w:val="24"/>
        </w:rPr>
        <w:t>cara</w:t>
      </w:r>
      <w:proofErr w:type="gramEnd"/>
      <w:r w:rsidRPr="0039555D">
        <w:rPr>
          <w:rFonts w:ascii="Times New Roman" w:hAnsi="Times New Roman" w:cs="Times New Roman"/>
          <w:sz w:val="24"/>
          <w:szCs w:val="24"/>
        </w:rPr>
        <w:t xml:space="preserve"> dalam pengumpulan dan analisis data agar kesimpulan yang ditarik memenuhi persyaratan berpikir sistematis. Untuk memberikan kemudahan dalam melakukan penelitian, penulis </w:t>
      </w:r>
      <w:proofErr w:type="gramStart"/>
      <w:r w:rsidRPr="0039555D">
        <w:rPr>
          <w:rFonts w:ascii="Times New Roman" w:hAnsi="Times New Roman" w:cs="Times New Roman"/>
          <w:sz w:val="24"/>
          <w:szCs w:val="24"/>
        </w:rPr>
        <w:t>akan</w:t>
      </w:r>
      <w:proofErr w:type="gramEnd"/>
      <w:r w:rsidRPr="0039555D">
        <w:rPr>
          <w:rFonts w:ascii="Times New Roman" w:hAnsi="Times New Roman" w:cs="Times New Roman"/>
          <w:sz w:val="24"/>
          <w:szCs w:val="24"/>
        </w:rPr>
        <w:t xml:space="preserve"> menggunakan metode penelitian yaitu:</w:t>
      </w:r>
    </w:p>
    <w:p w:rsidR="00044C18" w:rsidRDefault="00044C18" w:rsidP="00D5793A">
      <w:pPr>
        <w:pStyle w:val="ListParagraph"/>
        <w:numPr>
          <w:ilvl w:val="0"/>
          <w:numId w:val="13"/>
        </w:numPr>
        <w:spacing w:line="360" w:lineRule="auto"/>
        <w:jc w:val="both"/>
        <w:rPr>
          <w:rFonts w:ascii="Times New Roman" w:hAnsi="Times New Roman" w:cs="Times New Roman"/>
          <w:sz w:val="24"/>
          <w:szCs w:val="24"/>
        </w:rPr>
      </w:pPr>
      <w:r w:rsidRPr="0009545A">
        <w:rPr>
          <w:rFonts w:ascii="Times New Roman" w:hAnsi="Times New Roman" w:cs="Times New Roman"/>
          <w:sz w:val="24"/>
          <w:szCs w:val="24"/>
        </w:rPr>
        <w:lastRenderedPageBreak/>
        <w:t>Metode Penelitian Deskriptif Analisis</w:t>
      </w:r>
    </w:p>
    <w:p w:rsidR="00044C18" w:rsidRPr="0039555D" w:rsidRDefault="00044C18" w:rsidP="00044C18">
      <w:pPr>
        <w:pStyle w:val="ListParagraph"/>
        <w:spacing w:line="360" w:lineRule="auto"/>
        <w:ind w:left="1440"/>
        <w:jc w:val="both"/>
        <w:rPr>
          <w:rFonts w:ascii="Times New Roman" w:hAnsi="Times New Roman" w:cs="Times New Roman"/>
          <w:sz w:val="24"/>
          <w:szCs w:val="24"/>
        </w:rPr>
      </w:pPr>
      <w:proofErr w:type="gramStart"/>
      <w:r w:rsidRPr="00AF45C7">
        <w:rPr>
          <w:rFonts w:ascii="Times New Roman" w:hAnsi="Times New Roman" w:cs="Times New Roman"/>
          <w:sz w:val="24"/>
          <w:szCs w:val="24"/>
        </w:rPr>
        <w:t>Metode Penelitian ini bertujuan untuk mendeskripsikan atau menjelaskan peristiwa dan kejadian yang ada pada masa sekarang.</w:t>
      </w:r>
      <w:proofErr w:type="gramEnd"/>
      <w:r w:rsidRPr="00AF45C7">
        <w:rPr>
          <w:rFonts w:ascii="Times New Roman" w:hAnsi="Times New Roman" w:cs="Times New Roman"/>
          <w:sz w:val="24"/>
          <w:szCs w:val="24"/>
        </w:rPr>
        <w:t xml:space="preserve"> </w:t>
      </w:r>
      <w:proofErr w:type="gramStart"/>
      <w:r w:rsidRPr="00AF45C7">
        <w:rPr>
          <w:rFonts w:ascii="Times New Roman" w:hAnsi="Times New Roman" w:cs="Times New Roman"/>
          <w:sz w:val="24"/>
          <w:szCs w:val="24"/>
        </w:rPr>
        <w:t>Metode ini merupakan metode yang berusaha mengumpulkan, menyusun, menginterpretasikan data yang kemudian diajukan dengan menganalisa data tersebut atau menganalisa fenomena tersebut serta suatu metode dalam meneliti suat</w:t>
      </w:r>
      <w:r>
        <w:rPr>
          <w:rFonts w:ascii="Times New Roman" w:hAnsi="Times New Roman" w:cs="Times New Roman"/>
          <w:sz w:val="24"/>
          <w:szCs w:val="24"/>
        </w:rPr>
        <w:t>u objek, suatu kondisi, suatu si</w:t>
      </w:r>
      <w:r w:rsidRPr="00AF45C7">
        <w:rPr>
          <w:rFonts w:ascii="Times New Roman" w:hAnsi="Times New Roman" w:cs="Times New Roman"/>
          <w:sz w:val="24"/>
          <w:szCs w:val="24"/>
        </w:rPr>
        <w:t>stem pemikiran atau suatu kelas peristiwa pada masa sekarang.</w:t>
      </w:r>
      <w:proofErr w:type="gramEnd"/>
    </w:p>
    <w:p w:rsidR="00044C18" w:rsidRDefault="00044C18" w:rsidP="00D5793A">
      <w:pPr>
        <w:pStyle w:val="ListParagraph"/>
        <w:numPr>
          <w:ilvl w:val="0"/>
          <w:numId w:val="13"/>
        </w:numPr>
        <w:spacing w:line="360" w:lineRule="auto"/>
        <w:jc w:val="both"/>
        <w:rPr>
          <w:rFonts w:ascii="Times New Roman" w:hAnsi="Times New Roman" w:cs="Times New Roman"/>
          <w:sz w:val="24"/>
          <w:szCs w:val="24"/>
        </w:rPr>
      </w:pPr>
      <w:r w:rsidRPr="0009545A">
        <w:rPr>
          <w:rFonts w:ascii="Times New Roman" w:hAnsi="Times New Roman" w:cs="Times New Roman"/>
          <w:sz w:val="24"/>
          <w:szCs w:val="24"/>
        </w:rPr>
        <w:t>Metode Penelitian Historis</w:t>
      </w:r>
    </w:p>
    <w:p w:rsidR="001D2005" w:rsidRPr="001D2005" w:rsidRDefault="00044C18" w:rsidP="001D2005">
      <w:pPr>
        <w:pStyle w:val="ListParagraph"/>
        <w:spacing w:before="240" w:line="360" w:lineRule="auto"/>
        <w:ind w:left="1440"/>
        <w:jc w:val="both"/>
        <w:rPr>
          <w:rFonts w:ascii="Times New Roman" w:hAnsi="Times New Roman" w:cs="Times New Roman"/>
          <w:sz w:val="24"/>
          <w:szCs w:val="24"/>
        </w:rPr>
      </w:pPr>
      <w:r w:rsidRPr="00AF45C7">
        <w:rPr>
          <w:rFonts w:ascii="Times New Roman" w:hAnsi="Times New Roman" w:cs="Times New Roman"/>
          <w:sz w:val="24"/>
          <w:szCs w:val="24"/>
        </w:rPr>
        <w:t xml:space="preserve">Metode Penelitian ini digunakan untuk mengungkapkan peristiwa atau kejadian pada masa lalu, untuk memberikan interpretasi dari </w:t>
      </w:r>
      <w:r w:rsidRPr="004B4946">
        <w:rPr>
          <w:rFonts w:ascii="Times New Roman" w:hAnsi="Times New Roman" w:cs="Times New Roman"/>
          <w:i/>
          <w:sz w:val="24"/>
          <w:szCs w:val="24"/>
        </w:rPr>
        <w:t>trend</w:t>
      </w:r>
      <w:r w:rsidRPr="00AF45C7">
        <w:rPr>
          <w:rFonts w:ascii="Times New Roman" w:hAnsi="Times New Roman" w:cs="Times New Roman"/>
          <w:sz w:val="24"/>
          <w:szCs w:val="24"/>
        </w:rPr>
        <w:t xml:space="preserve"> yang sifatnya fluktuatif (naik-turun) dari suatu keadaan di masa lampau untuk memperoleh suatu generalisasi yang berguna untuk memahami kenyataan sejarah, memban</w:t>
      </w:r>
      <w:r>
        <w:rPr>
          <w:rFonts w:ascii="Times New Roman" w:hAnsi="Times New Roman" w:cs="Times New Roman"/>
          <w:sz w:val="24"/>
          <w:szCs w:val="24"/>
        </w:rPr>
        <w:t>dingkan keadaan sekarang dan dap</w:t>
      </w:r>
      <w:r w:rsidRPr="00AF45C7">
        <w:rPr>
          <w:rFonts w:ascii="Times New Roman" w:hAnsi="Times New Roman" w:cs="Times New Roman"/>
          <w:sz w:val="24"/>
          <w:szCs w:val="24"/>
        </w:rPr>
        <w:t xml:space="preserve">at meramalkan yang </w:t>
      </w:r>
      <w:r>
        <w:rPr>
          <w:rFonts w:ascii="Times New Roman" w:hAnsi="Times New Roman" w:cs="Times New Roman"/>
          <w:sz w:val="24"/>
          <w:szCs w:val="24"/>
        </w:rPr>
        <w:t>akan datang, serta merupakan met</w:t>
      </w:r>
      <w:r w:rsidRPr="00AF45C7">
        <w:rPr>
          <w:rFonts w:ascii="Times New Roman" w:hAnsi="Times New Roman" w:cs="Times New Roman"/>
          <w:sz w:val="24"/>
          <w:szCs w:val="24"/>
        </w:rPr>
        <w:t xml:space="preserve">ode penyelidikan yang kritis terhadap keadaan-keadaan, perkembangan-perkembangan, pengalaman di masa lalu, yang masih ada kaitannya dan mempunyai hubungan yang berkesinambungan dan terus berlangsung saat ini terhadap konteks permasalahan yang dihadapi. Terdapat perspektif historis, yaitu </w:t>
      </w:r>
      <w:proofErr w:type="gramStart"/>
      <w:r w:rsidRPr="00AF45C7">
        <w:rPr>
          <w:rFonts w:ascii="Times New Roman" w:hAnsi="Times New Roman" w:cs="Times New Roman"/>
          <w:sz w:val="24"/>
          <w:szCs w:val="24"/>
        </w:rPr>
        <w:t>cara</w:t>
      </w:r>
      <w:proofErr w:type="gramEnd"/>
      <w:r w:rsidRPr="00AF45C7">
        <w:rPr>
          <w:rFonts w:ascii="Times New Roman" w:hAnsi="Times New Roman" w:cs="Times New Roman"/>
          <w:sz w:val="24"/>
          <w:szCs w:val="24"/>
        </w:rPr>
        <w:t xml:space="preserve"> memandang fenomena-fenomena yang terjadi di masa lampau yang dapat dipergunakan untuk mendukung peristiwa-peristiwa yang terjadi di masa kini.</w:t>
      </w:r>
    </w:p>
    <w:p w:rsidR="001D2005" w:rsidRPr="001D2005" w:rsidRDefault="00044C18" w:rsidP="001D2005">
      <w:pPr>
        <w:pStyle w:val="ListParagraph"/>
        <w:numPr>
          <w:ilvl w:val="0"/>
          <w:numId w:val="11"/>
        </w:numPr>
        <w:spacing w:before="240" w:line="360" w:lineRule="auto"/>
        <w:jc w:val="both"/>
        <w:rPr>
          <w:rFonts w:ascii="Times New Roman" w:hAnsi="Times New Roman" w:cs="Times New Roman"/>
          <w:b/>
          <w:sz w:val="24"/>
          <w:szCs w:val="24"/>
        </w:rPr>
      </w:pPr>
      <w:r w:rsidRPr="00AF45C7">
        <w:rPr>
          <w:rFonts w:ascii="Times New Roman" w:hAnsi="Times New Roman" w:cs="Times New Roman"/>
          <w:b/>
          <w:sz w:val="24"/>
          <w:szCs w:val="24"/>
        </w:rPr>
        <w:t>Teknik Pengumpulan  Data</w:t>
      </w:r>
    </w:p>
    <w:p w:rsidR="00044C18" w:rsidRPr="00AF45C7" w:rsidRDefault="00044C18" w:rsidP="001D2005">
      <w:pPr>
        <w:pStyle w:val="ListParagraph"/>
        <w:spacing w:before="240" w:line="360" w:lineRule="auto"/>
        <w:ind w:firstLine="360"/>
        <w:jc w:val="both"/>
        <w:rPr>
          <w:rFonts w:ascii="Times New Roman" w:hAnsi="Times New Roman" w:cs="Times New Roman"/>
          <w:sz w:val="24"/>
          <w:szCs w:val="24"/>
        </w:rPr>
      </w:pPr>
      <w:r w:rsidRPr="00AF45C7">
        <w:rPr>
          <w:rFonts w:ascii="Times New Roman" w:hAnsi="Times New Roman" w:cs="Times New Roman"/>
          <w:sz w:val="24"/>
          <w:szCs w:val="24"/>
        </w:rPr>
        <w:t>Adapun langkah-langkah yang dilakukan peneliti dalam melakukan pengumpulan data sebagai analisa serta dalam rangka pembahasan skripsi ini, maka penulis memilih teknik pengumpulan data dalam penelitian ini ada</w:t>
      </w:r>
      <w:r>
        <w:rPr>
          <w:rFonts w:ascii="Times New Roman" w:hAnsi="Times New Roman" w:cs="Times New Roman"/>
          <w:sz w:val="24"/>
          <w:szCs w:val="24"/>
        </w:rPr>
        <w:t>lah studi kepustakaan/literatur</w:t>
      </w:r>
      <w:r w:rsidRPr="00AF45C7">
        <w:rPr>
          <w:rFonts w:ascii="Times New Roman" w:hAnsi="Times New Roman" w:cs="Times New Roman"/>
          <w:sz w:val="24"/>
          <w:szCs w:val="24"/>
        </w:rPr>
        <w:t xml:space="preserve"> dimana penulis melakukan penelaahan data terhadap buku-buku teks, jurnal ilmiah, dokumen, majalah berita, laporan </w:t>
      </w:r>
      <w:r w:rsidRPr="00AF45C7">
        <w:rPr>
          <w:rFonts w:ascii="Times New Roman" w:hAnsi="Times New Roman" w:cs="Times New Roman"/>
          <w:sz w:val="24"/>
          <w:szCs w:val="24"/>
        </w:rPr>
        <w:lastRenderedPageBreak/>
        <w:t xml:space="preserve">lembaga pemerintah dan non-pemerintah, maupun data-data yang terdapat dalam </w:t>
      </w:r>
      <w:r w:rsidRPr="00A87CA3">
        <w:rPr>
          <w:rFonts w:ascii="Times New Roman" w:hAnsi="Times New Roman" w:cs="Times New Roman"/>
          <w:i/>
          <w:sz w:val="24"/>
          <w:szCs w:val="24"/>
        </w:rPr>
        <w:t>website</w:t>
      </w:r>
      <w:r w:rsidRPr="00AF45C7">
        <w:rPr>
          <w:rFonts w:ascii="Times New Roman" w:hAnsi="Times New Roman" w:cs="Times New Roman"/>
          <w:sz w:val="24"/>
          <w:szCs w:val="24"/>
        </w:rPr>
        <w:t xml:space="preserve"> dan internet.</w:t>
      </w:r>
    </w:p>
    <w:p w:rsidR="00044C18" w:rsidRPr="00AF45C7" w:rsidRDefault="00044C18" w:rsidP="00044C18">
      <w:pPr>
        <w:pStyle w:val="ListParagraph"/>
        <w:numPr>
          <w:ilvl w:val="0"/>
          <w:numId w:val="1"/>
        </w:numPr>
        <w:spacing w:line="360" w:lineRule="auto"/>
        <w:jc w:val="both"/>
        <w:rPr>
          <w:rFonts w:ascii="Times New Roman" w:hAnsi="Times New Roman" w:cs="Times New Roman"/>
          <w:b/>
          <w:sz w:val="24"/>
          <w:szCs w:val="24"/>
        </w:rPr>
      </w:pPr>
      <w:r w:rsidRPr="00AF45C7">
        <w:rPr>
          <w:rFonts w:ascii="Times New Roman" w:hAnsi="Times New Roman" w:cs="Times New Roman"/>
          <w:b/>
          <w:sz w:val="24"/>
          <w:szCs w:val="24"/>
        </w:rPr>
        <w:t>Lokasi dan Lamanya Penelitian</w:t>
      </w:r>
    </w:p>
    <w:p w:rsidR="00044C18" w:rsidRDefault="00044C18" w:rsidP="00D5793A">
      <w:pPr>
        <w:pStyle w:val="ListParagraph"/>
        <w:numPr>
          <w:ilvl w:val="0"/>
          <w:numId w:val="14"/>
        </w:numPr>
        <w:spacing w:after="0" w:line="360" w:lineRule="auto"/>
        <w:jc w:val="both"/>
        <w:rPr>
          <w:rFonts w:ascii="Times New Roman" w:hAnsi="Times New Roman" w:cs="Times New Roman"/>
          <w:sz w:val="24"/>
          <w:szCs w:val="24"/>
        </w:rPr>
      </w:pPr>
      <w:r w:rsidRPr="00AF45C7">
        <w:rPr>
          <w:rFonts w:ascii="Times New Roman" w:hAnsi="Times New Roman" w:cs="Times New Roman"/>
          <w:sz w:val="24"/>
          <w:szCs w:val="24"/>
        </w:rPr>
        <w:t xml:space="preserve">Lokasi penelitian </w:t>
      </w:r>
    </w:p>
    <w:p w:rsidR="00044C18" w:rsidRDefault="00044C18" w:rsidP="001D2005">
      <w:pPr>
        <w:spacing w:after="0" w:line="360" w:lineRule="auto"/>
        <w:ind w:left="720" w:firstLine="360"/>
        <w:jc w:val="both"/>
        <w:rPr>
          <w:rFonts w:ascii="Times New Roman" w:hAnsi="Times New Roman" w:cs="Times New Roman"/>
          <w:sz w:val="24"/>
          <w:szCs w:val="24"/>
        </w:rPr>
      </w:pPr>
      <w:proofErr w:type="gramStart"/>
      <w:r w:rsidRPr="0039555D">
        <w:rPr>
          <w:rFonts w:ascii="Times New Roman" w:hAnsi="Times New Roman" w:cs="Times New Roman"/>
          <w:sz w:val="24"/>
          <w:szCs w:val="24"/>
        </w:rPr>
        <w:t xml:space="preserve">Lokasi penelitian adalah </w:t>
      </w:r>
      <w:r>
        <w:rPr>
          <w:rFonts w:ascii="Times New Roman" w:hAnsi="Times New Roman" w:cs="Times New Roman"/>
          <w:sz w:val="24"/>
          <w:szCs w:val="24"/>
        </w:rPr>
        <w:t>tempat-tempat dimana kita mendap</w:t>
      </w:r>
      <w:r w:rsidRPr="0039555D">
        <w:rPr>
          <w:rFonts w:ascii="Times New Roman" w:hAnsi="Times New Roman" w:cs="Times New Roman"/>
          <w:sz w:val="24"/>
          <w:szCs w:val="24"/>
        </w:rPr>
        <w:t>atkan data melalui studi kepustakaan.</w:t>
      </w:r>
      <w:proofErr w:type="gramEnd"/>
      <w:r w:rsidRPr="0039555D">
        <w:rPr>
          <w:rFonts w:ascii="Times New Roman" w:hAnsi="Times New Roman" w:cs="Times New Roman"/>
          <w:sz w:val="24"/>
          <w:szCs w:val="24"/>
        </w:rPr>
        <w:t xml:space="preserve"> Adapun lokasi yang </w:t>
      </w:r>
      <w:proofErr w:type="gramStart"/>
      <w:r w:rsidRPr="0039555D">
        <w:rPr>
          <w:rFonts w:ascii="Times New Roman" w:hAnsi="Times New Roman" w:cs="Times New Roman"/>
          <w:sz w:val="24"/>
          <w:szCs w:val="24"/>
        </w:rPr>
        <w:t>akan</w:t>
      </w:r>
      <w:proofErr w:type="gramEnd"/>
      <w:r w:rsidRPr="0039555D">
        <w:rPr>
          <w:rFonts w:ascii="Times New Roman" w:hAnsi="Times New Roman" w:cs="Times New Roman"/>
          <w:sz w:val="24"/>
          <w:szCs w:val="24"/>
        </w:rPr>
        <w:t xml:space="preserve"> dijadikan tempat pencarian data dalam penelitian adalah:</w:t>
      </w:r>
    </w:p>
    <w:p w:rsidR="00044C18" w:rsidRDefault="00044C18" w:rsidP="00D5793A">
      <w:pPr>
        <w:pStyle w:val="ListParagraph"/>
        <w:numPr>
          <w:ilvl w:val="1"/>
          <w:numId w:val="14"/>
        </w:numPr>
        <w:spacing w:line="360" w:lineRule="auto"/>
        <w:jc w:val="both"/>
        <w:rPr>
          <w:rFonts w:ascii="Times New Roman" w:hAnsi="Times New Roman" w:cs="Times New Roman"/>
          <w:sz w:val="24"/>
          <w:szCs w:val="24"/>
        </w:rPr>
      </w:pPr>
      <w:r w:rsidRPr="0039555D">
        <w:rPr>
          <w:rFonts w:ascii="Times New Roman" w:hAnsi="Times New Roman" w:cs="Times New Roman"/>
          <w:sz w:val="24"/>
          <w:szCs w:val="24"/>
        </w:rPr>
        <w:t>Perpustakaan Ali Alatas</w:t>
      </w:r>
      <w:r>
        <w:rPr>
          <w:rFonts w:ascii="Times New Roman" w:hAnsi="Times New Roman" w:cs="Times New Roman"/>
          <w:sz w:val="24"/>
          <w:szCs w:val="24"/>
        </w:rPr>
        <w:t xml:space="preserve"> (Kementerian Luar Negeri Republik Indonesia)</w:t>
      </w:r>
    </w:p>
    <w:p w:rsidR="00044C18" w:rsidRDefault="00044C18" w:rsidP="00044C18">
      <w:pPr>
        <w:pStyle w:val="ListParagraph"/>
        <w:spacing w:line="360" w:lineRule="auto"/>
        <w:ind w:left="1800"/>
        <w:jc w:val="both"/>
        <w:rPr>
          <w:rFonts w:ascii="Times New Roman" w:hAnsi="Times New Roman" w:cs="Times New Roman"/>
          <w:sz w:val="24"/>
          <w:szCs w:val="24"/>
        </w:rPr>
      </w:pPr>
      <w:r w:rsidRPr="0039555D">
        <w:rPr>
          <w:rFonts w:ascii="Times New Roman" w:hAnsi="Times New Roman" w:cs="Times New Roman"/>
          <w:sz w:val="24"/>
          <w:szCs w:val="24"/>
        </w:rPr>
        <w:t xml:space="preserve">Jalan Taman Pejambon No. 6 Jakarta Pusat </w:t>
      </w:r>
    </w:p>
    <w:p w:rsidR="00044C18" w:rsidRDefault="00044C18" w:rsidP="00D5793A">
      <w:pPr>
        <w:pStyle w:val="ListParagraph"/>
        <w:numPr>
          <w:ilvl w:val="1"/>
          <w:numId w:val="14"/>
        </w:numPr>
        <w:spacing w:line="360" w:lineRule="auto"/>
        <w:jc w:val="both"/>
        <w:rPr>
          <w:rFonts w:ascii="Times New Roman" w:hAnsi="Times New Roman" w:cs="Times New Roman"/>
          <w:sz w:val="24"/>
          <w:szCs w:val="24"/>
        </w:rPr>
      </w:pPr>
      <w:r w:rsidRPr="0039555D">
        <w:rPr>
          <w:rFonts w:ascii="Times New Roman" w:hAnsi="Times New Roman" w:cs="Times New Roman"/>
          <w:sz w:val="24"/>
          <w:szCs w:val="24"/>
        </w:rPr>
        <w:t>Perpustakaan Universitas Pasundan Bandung</w:t>
      </w:r>
    </w:p>
    <w:p w:rsidR="00044C18" w:rsidRDefault="00044C18" w:rsidP="00044C18">
      <w:pPr>
        <w:pStyle w:val="ListParagraph"/>
        <w:spacing w:line="360" w:lineRule="auto"/>
        <w:ind w:left="1800"/>
        <w:jc w:val="both"/>
        <w:rPr>
          <w:rFonts w:ascii="Times New Roman" w:hAnsi="Times New Roman" w:cs="Times New Roman"/>
          <w:sz w:val="24"/>
          <w:szCs w:val="24"/>
        </w:rPr>
      </w:pPr>
      <w:r w:rsidRPr="0039555D">
        <w:rPr>
          <w:rFonts w:ascii="Times New Roman" w:hAnsi="Times New Roman" w:cs="Times New Roman"/>
          <w:sz w:val="24"/>
          <w:szCs w:val="24"/>
        </w:rPr>
        <w:t>Jalan Lengkong Besar No. 68 Bandung</w:t>
      </w:r>
    </w:p>
    <w:p w:rsidR="00044C18" w:rsidRDefault="00044C18" w:rsidP="00D5793A">
      <w:pPr>
        <w:pStyle w:val="ListParagraph"/>
        <w:numPr>
          <w:ilvl w:val="1"/>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Delegasi Uni Eropa untuk Indonesia</w:t>
      </w:r>
    </w:p>
    <w:p w:rsidR="00044C18" w:rsidRDefault="00044C18" w:rsidP="00044C18">
      <w:pPr>
        <w:pStyle w:val="ListParagraph"/>
        <w:spacing w:line="360" w:lineRule="auto"/>
        <w:ind w:left="1800"/>
        <w:jc w:val="both"/>
        <w:rPr>
          <w:rFonts w:ascii="Times New Roman" w:hAnsi="Times New Roman" w:cs="Times New Roman"/>
          <w:sz w:val="24"/>
          <w:szCs w:val="24"/>
        </w:rPr>
      </w:pPr>
      <w:proofErr w:type="gramStart"/>
      <w:r>
        <w:rPr>
          <w:rFonts w:ascii="Times New Roman" w:hAnsi="Times New Roman" w:cs="Times New Roman"/>
          <w:sz w:val="24"/>
          <w:szCs w:val="24"/>
        </w:rPr>
        <w:t>Jalan Jenderal Sudirman 32, Intiland Tower, Lantai 16, Jakarta.</w:t>
      </w:r>
      <w:proofErr w:type="gramEnd"/>
    </w:p>
    <w:p w:rsidR="00044C18" w:rsidRDefault="00044C18" w:rsidP="00D5793A">
      <w:pPr>
        <w:pStyle w:val="ListParagraph"/>
        <w:numPr>
          <w:ilvl w:val="1"/>
          <w:numId w:val="14"/>
        </w:numPr>
        <w:spacing w:line="360" w:lineRule="auto"/>
        <w:jc w:val="both"/>
        <w:rPr>
          <w:rFonts w:ascii="Times New Roman" w:hAnsi="Times New Roman" w:cs="Times New Roman"/>
          <w:sz w:val="24"/>
          <w:szCs w:val="24"/>
        </w:rPr>
      </w:pPr>
      <w:r w:rsidRPr="00AD48AA">
        <w:rPr>
          <w:rFonts w:ascii="Times New Roman" w:hAnsi="Times New Roman" w:cs="Times New Roman"/>
          <w:i/>
          <w:sz w:val="24"/>
          <w:szCs w:val="24"/>
        </w:rPr>
        <w:t>Center for Strategic and International Studies</w:t>
      </w:r>
      <w:r>
        <w:rPr>
          <w:rFonts w:ascii="Times New Roman" w:hAnsi="Times New Roman" w:cs="Times New Roman"/>
          <w:sz w:val="24"/>
          <w:szCs w:val="24"/>
        </w:rPr>
        <w:t xml:space="preserve"> (CSIS)</w:t>
      </w:r>
    </w:p>
    <w:p w:rsidR="00044C18" w:rsidRDefault="00044C18" w:rsidP="00044C1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Jalan Tanah Abang III No. 23-27, Jakarta Pusat</w:t>
      </w:r>
    </w:p>
    <w:p w:rsidR="00044C18" w:rsidRDefault="00044C18" w:rsidP="00D5793A">
      <w:pPr>
        <w:pStyle w:val="ListParagraph"/>
        <w:numPr>
          <w:ilvl w:val="1"/>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Research Center – Universitas Indonesia</w:t>
      </w:r>
    </w:p>
    <w:p w:rsidR="00044C18" w:rsidRPr="00AD48AA" w:rsidRDefault="00044C18" w:rsidP="00044C1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Kampus Baru UI Depok, Indonesia</w:t>
      </w:r>
    </w:p>
    <w:p w:rsidR="00044C18" w:rsidRPr="00AF45C7" w:rsidRDefault="00044C18" w:rsidP="001D2005">
      <w:pPr>
        <w:pStyle w:val="ListParagraph"/>
        <w:numPr>
          <w:ilvl w:val="0"/>
          <w:numId w:val="10"/>
        </w:numPr>
        <w:spacing w:after="0" w:line="360" w:lineRule="auto"/>
        <w:jc w:val="both"/>
        <w:rPr>
          <w:rFonts w:ascii="Times New Roman" w:hAnsi="Times New Roman" w:cs="Times New Roman"/>
          <w:sz w:val="24"/>
          <w:szCs w:val="24"/>
        </w:rPr>
      </w:pPr>
      <w:r w:rsidRPr="00AF45C7">
        <w:rPr>
          <w:rFonts w:ascii="Times New Roman" w:hAnsi="Times New Roman" w:cs="Times New Roman"/>
          <w:sz w:val="24"/>
          <w:szCs w:val="24"/>
        </w:rPr>
        <w:t>Lama Penelitian</w:t>
      </w:r>
    </w:p>
    <w:p w:rsidR="00044C18" w:rsidRDefault="00044C18" w:rsidP="001D2005">
      <w:pPr>
        <w:spacing w:after="0" w:line="360" w:lineRule="auto"/>
        <w:ind w:left="720" w:firstLine="360"/>
        <w:jc w:val="both"/>
        <w:rPr>
          <w:rFonts w:ascii="Times New Roman" w:hAnsi="Times New Roman" w:cs="Times New Roman"/>
          <w:sz w:val="24"/>
          <w:szCs w:val="24"/>
        </w:rPr>
      </w:pPr>
      <w:r w:rsidRPr="00AF45C7">
        <w:rPr>
          <w:rFonts w:ascii="Times New Roman" w:hAnsi="Times New Roman" w:cs="Times New Roman"/>
          <w:sz w:val="24"/>
          <w:szCs w:val="24"/>
        </w:rPr>
        <w:t>Penelitian diperkirakan akan dilakukan kurang lebih satu semester atau enam bulan, terhitung dari bulan November 2016 sampai bulan Mei 2017, yang dimulai dari persiapan judul proposal penelitian, pencarian data dan pengolahan data.</w:t>
      </w:r>
    </w:p>
    <w:p w:rsidR="00E43BC0" w:rsidRDefault="00E43BC0" w:rsidP="001D2005">
      <w:pPr>
        <w:spacing w:after="0" w:line="360" w:lineRule="auto"/>
        <w:ind w:left="720" w:firstLine="360"/>
        <w:jc w:val="both"/>
        <w:rPr>
          <w:rFonts w:ascii="Times New Roman" w:hAnsi="Times New Roman" w:cs="Times New Roman"/>
          <w:sz w:val="24"/>
          <w:szCs w:val="24"/>
        </w:rPr>
      </w:pPr>
    </w:p>
    <w:p w:rsidR="00840B48" w:rsidRDefault="00840B48" w:rsidP="001D2005">
      <w:pPr>
        <w:spacing w:after="0" w:line="360" w:lineRule="auto"/>
        <w:ind w:left="720" w:firstLine="360"/>
        <w:jc w:val="both"/>
        <w:rPr>
          <w:rFonts w:ascii="Times New Roman" w:hAnsi="Times New Roman" w:cs="Times New Roman"/>
          <w:sz w:val="24"/>
          <w:szCs w:val="24"/>
        </w:rPr>
      </w:pPr>
    </w:p>
    <w:p w:rsidR="00840B48" w:rsidRDefault="00840B48" w:rsidP="00EC1596">
      <w:pPr>
        <w:spacing w:after="0" w:line="360" w:lineRule="auto"/>
        <w:jc w:val="both"/>
        <w:rPr>
          <w:rFonts w:ascii="Times New Roman" w:hAnsi="Times New Roman" w:cs="Times New Roman"/>
          <w:sz w:val="24"/>
          <w:szCs w:val="24"/>
        </w:rPr>
      </w:pPr>
    </w:p>
    <w:p w:rsidR="005A09EA" w:rsidRDefault="005A09EA" w:rsidP="00EC1596">
      <w:pPr>
        <w:spacing w:after="0" w:line="360" w:lineRule="auto"/>
        <w:jc w:val="both"/>
        <w:rPr>
          <w:rFonts w:ascii="Times New Roman" w:hAnsi="Times New Roman" w:cs="Times New Roman"/>
          <w:sz w:val="24"/>
          <w:szCs w:val="24"/>
        </w:rPr>
      </w:pPr>
    </w:p>
    <w:p w:rsidR="005A09EA" w:rsidRDefault="005A09EA" w:rsidP="00EC1596">
      <w:pPr>
        <w:spacing w:after="0" w:line="360" w:lineRule="auto"/>
        <w:jc w:val="both"/>
        <w:rPr>
          <w:rFonts w:ascii="Times New Roman" w:hAnsi="Times New Roman" w:cs="Times New Roman"/>
          <w:sz w:val="24"/>
          <w:szCs w:val="24"/>
        </w:rPr>
      </w:pPr>
    </w:p>
    <w:p w:rsidR="00840B48" w:rsidRDefault="00840B48" w:rsidP="001D2005">
      <w:pPr>
        <w:spacing w:after="0" w:line="360" w:lineRule="auto"/>
        <w:ind w:left="720" w:firstLine="360"/>
        <w:jc w:val="both"/>
        <w:rPr>
          <w:rFonts w:ascii="Times New Roman" w:hAnsi="Times New Roman" w:cs="Times New Roman"/>
          <w:sz w:val="24"/>
          <w:szCs w:val="24"/>
        </w:rPr>
      </w:pPr>
    </w:p>
    <w:p w:rsidR="00E43BC0" w:rsidRPr="00840B48" w:rsidRDefault="00E43BC0" w:rsidP="00E43BC0">
      <w:pPr>
        <w:pStyle w:val="ListParagraph"/>
        <w:numPr>
          <w:ilvl w:val="0"/>
          <w:numId w:val="1"/>
        </w:numPr>
        <w:spacing w:after="0" w:line="360" w:lineRule="auto"/>
        <w:jc w:val="both"/>
        <w:rPr>
          <w:rFonts w:ascii="Times New Roman" w:hAnsi="Times New Roman" w:cs="Times New Roman"/>
          <w:b/>
          <w:sz w:val="24"/>
          <w:szCs w:val="24"/>
        </w:rPr>
      </w:pPr>
      <w:r w:rsidRPr="00840B48">
        <w:rPr>
          <w:rFonts w:ascii="Times New Roman" w:hAnsi="Times New Roman" w:cs="Times New Roman"/>
          <w:b/>
          <w:sz w:val="24"/>
          <w:szCs w:val="24"/>
        </w:rPr>
        <w:lastRenderedPageBreak/>
        <w:t xml:space="preserve">Sistematika Penulisan </w:t>
      </w:r>
    </w:p>
    <w:p w:rsidR="00E43BC0" w:rsidRPr="00840B48" w:rsidRDefault="00E43BC0" w:rsidP="00E43BC0">
      <w:pPr>
        <w:pStyle w:val="ListParagraph"/>
        <w:spacing w:after="0" w:line="360" w:lineRule="auto"/>
        <w:jc w:val="both"/>
        <w:rPr>
          <w:rFonts w:ascii="Times New Roman" w:hAnsi="Times New Roman" w:cs="Times New Roman"/>
          <w:b/>
          <w:sz w:val="24"/>
          <w:szCs w:val="24"/>
        </w:rPr>
      </w:pPr>
      <w:r w:rsidRPr="00840B48">
        <w:rPr>
          <w:rFonts w:ascii="Times New Roman" w:hAnsi="Times New Roman" w:cs="Times New Roman"/>
          <w:b/>
          <w:sz w:val="24"/>
          <w:szCs w:val="24"/>
        </w:rPr>
        <w:t>BAB I Pendahuluan</w:t>
      </w:r>
    </w:p>
    <w:p w:rsidR="00E43BC0" w:rsidRDefault="00E43BC0" w:rsidP="00E43BC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dijelaskan latar belakang masalah, identifikasi masalah, tujuan dan kegunaan penelitian, kerangka teoritis dan hipotesis, metode dan teknik pengumpulan data, lokasi dan lamanya penelitian, sistematika penulisan dan daftar pustaka.</w:t>
      </w:r>
    </w:p>
    <w:p w:rsidR="00E43BC0" w:rsidRPr="00840B48" w:rsidRDefault="00E43BC0" w:rsidP="00E43BC0">
      <w:pPr>
        <w:pStyle w:val="ListParagraph"/>
        <w:spacing w:after="0" w:line="360" w:lineRule="auto"/>
        <w:jc w:val="both"/>
        <w:rPr>
          <w:rFonts w:ascii="Times New Roman" w:hAnsi="Times New Roman" w:cs="Times New Roman"/>
          <w:b/>
          <w:sz w:val="24"/>
          <w:szCs w:val="24"/>
        </w:rPr>
      </w:pPr>
      <w:r w:rsidRPr="00840B48">
        <w:rPr>
          <w:rFonts w:ascii="Times New Roman" w:hAnsi="Times New Roman" w:cs="Times New Roman"/>
          <w:b/>
          <w:sz w:val="24"/>
          <w:szCs w:val="24"/>
        </w:rPr>
        <w:t>BAB II Objek Penelitian Variabel Bebas</w:t>
      </w:r>
    </w:p>
    <w:p w:rsidR="00E43BC0" w:rsidRDefault="00D91B4E" w:rsidP="00E43BC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akan membahas uraian atau informasi umum mengenai tema yang dijadikan variabel bebas, yaitu konsep yang menjelaskan dan memprediksi masalah tersebut. Pada penyusunan penelitian ini variabel bebas yang akan penulis coba uraikan yaitu latar belakang dan tinjauan umum mengenai peranan kerangka kerja sama Perjanjian Kemitraan Ekonomi Komprehensif antara Indonesia dan Uni Eropa (IEU CEPA) hingga terbentuknya kesepakatan antara kedua belah pihak yang dituangkan melalui </w:t>
      </w:r>
      <w:r w:rsidRPr="00D91B4E">
        <w:rPr>
          <w:rFonts w:ascii="Times New Roman" w:hAnsi="Times New Roman" w:cs="Times New Roman"/>
          <w:i/>
          <w:sz w:val="24"/>
          <w:szCs w:val="24"/>
        </w:rPr>
        <w:t>joint scoping paper</w:t>
      </w:r>
      <w:r>
        <w:rPr>
          <w:rFonts w:ascii="Times New Roman" w:hAnsi="Times New Roman" w:cs="Times New Roman"/>
          <w:i/>
          <w:sz w:val="24"/>
          <w:szCs w:val="24"/>
        </w:rPr>
        <w:t xml:space="preserve"> </w:t>
      </w:r>
      <w:r>
        <w:rPr>
          <w:rFonts w:ascii="Times New Roman" w:hAnsi="Times New Roman" w:cs="Times New Roman"/>
          <w:sz w:val="24"/>
          <w:szCs w:val="24"/>
        </w:rPr>
        <w:t>IEU CEPA.</w:t>
      </w:r>
    </w:p>
    <w:p w:rsidR="00D91B4E" w:rsidRPr="00840B48" w:rsidRDefault="00D91B4E" w:rsidP="00E43BC0">
      <w:pPr>
        <w:pStyle w:val="ListParagraph"/>
        <w:spacing w:after="0" w:line="360" w:lineRule="auto"/>
        <w:jc w:val="both"/>
        <w:rPr>
          <w:rFonts w:ascii="Times New Roman" w:hAnsi="Times New Roman" w:cs="Times New Roman"/>
          <w:b/>
          <w:sz w:val="24"/>
          <w:szCs w:val="24"/>
        </w:rPr>
      </w:pPr>
      <w:r w:rsidRPr="00840B48">
        <w:rPr>
          <w:rFonts w:ascii="Times New Roman" w:hAnsi="Times New Roman" w:cs="Times New Roman"/>
          <w:b/>
          <w:sz w:val="24"/>
          <w:szCs w:val="24"/>
        </w:rPr>
        <w:t>BAB III</w:t>
      </w:r>
      <w:r w:rsidR="00840B48" w:rsidRPr="00840B48">
        <w:rPr>
          <w:rFonts w:ascii="Times New Roman" w:hAnsi="Times New Roman" w:cs="Times New Roman"/>
          <w:b/>
          <w:sz w:val="24"/>
          <w:szCs w:val="24"/>
        </w:rPr>
        <w:t xml:space="preserve"> Objek Penelitian Variabel Terikat</w:t>
      </w:r>
    </w:p>
    <w:p w:rsidR="00E43BC0" w:rsidRDefault="00D91B4E" w:rsidP="00E43BC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berisi uraian atau informasi umum mengenai masalah yang menjadi variabel terikat yakni kondisi perdagangan Indonesia dan Perancis.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penulis mencoba untuk menguraikan variabel terikat berupa kondisi hubungan bilateral antara Indonesia dan Perancis dalam bidang kerja sama perdagangan antara keduanya yang dapat dilihat dari neraca perdagangan antar kedua negara.</w:t>
      </w:r>
    </w:p>
    <w:p w:rsidR="00D91B4E" w:rsidRPr="00840B48" w:rsidRDefault="00D91B4E" w:rsidP="00E43BC0">
      <w:pPr>
        <w:pStyle w:val="ListParagraph"/>
        <w:spacing w:after="0" w:line="360" w:lineRule="auto"/>
        <w:jc w:val="both"/>
        <w:rPr>
          <w:rFonts w:ascii="Times New Roman" w:hAnsi="Times New Roman" w:cs="Times New Roman"/>
          <w:b/>
          <w:sz w:val="24"/>
          <w:szCs w:val="24"/>
        </w:rPr>
      </w:pPr>
      <w:r w:rsidRPr="00840B48">
        <w:rPr>
          <w:rFonts w:ascii="Times New Roman" w:hAnsi="Times New Roman" w:cs="Times New Roman"/>
          <w:b/>
          <w:sz w:val="24"/>
          <w:szCs w:val="24"/>
        </w:rPr>
        <w:t>BAB IV</w:t>
      </w:r>
      <w:r w:rsidR="00840B48" w:rsidRPr="00840B48">
        <w:rPr>
          <w:rFonts w:ascii="Times New Roman" w:hAnsi="Times New Roman" w:cs="Times New Roman"/>
          <w:b/>
          <w:sz w:val="24"/>
          <w:szCs w:val="24"/>
        </w:rPr>
        <w:t xml:space="preserve"> Pembahasan</w:t>
      </w:r>
    </w:p>
    <w:p w:rsidR="00D91B4E" w:rsidRDefault="00D91B4E" w:rsidP="00E43BC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berisi pembahasan serta analisa terkait jawaban hipotesis dan identifikasi masalah.</w:t>
      </w:r>
    </w:p>
    <w:p w:rsidR="00D91B4E" w:rsidRPr="00840B48" w:rsidRDefault="00D91B4E" w:rsidP="00E43BC0">
      <w:pPr>
        <w:pStyle w:val="ListParagraph"/>
        <w:spacing w:after="0" w:line="360" w:lineRule="auto"/>
        <w:jc w:val="both"/>
        <w:rPr>
          <w:rFonts w:ascii="Times New Roman" w:hAnsi="Times New Roman" w:cs="Times New Roman"/>
          <w:b/>
          <w:sz w:val="24"/>
          <w:szCs w:val="24"/>
        </w:rPr>
      </w:pPr>
      <w:r w:rsidRPr="00840B48">
        <w:rPr>
          <w:rFonts w:ascii="Times New Roman" w:hAnsi="Times New Roman" w:cs="Times New Roman"/>
          <w:b/>
          <w:sz w:val="24"/>
          <w:szCs w:val="24"/>
        </w:rPr>
        <w:t>BAB V</w:t>
      </w:r>
      <w:r w:rsidR="00840B48" w:rsidRPr="00840B48">
        <w:rPr>
          <w:rFonts w:ascii="Times New Roman" w:hAnsi="Times New Roman" w:cs="Times New Roman"/>
          <w:b/>
          <w:sz w:val="24"/>
          <w:szCs w:val="24"/>
        </w:rPr>
        <w:t xml:space="preserve"> Kesimpulan</w:t>
      </w:r>
    </w:p>
    <w:p w:rsidR="00893E9D" w:rsidRDefault="00D91B4E" w:rsidP="00E43BC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berisi pemaparan terkait kesimpulan </w:t>
      </w:r>
      <w:r w:rsidR="00893E9D">
        <w:rPr>
          <w:rFonts w:ascii="Times New Roman" w:hAnsi="Times New Roman" w:cs="Times New Roman"/>
          <w:sz w:val="24"/>
          <w:szCs w:val="24"/>
        </w:rPr>
        <w:t>dan hasil dari penelitian yang telah dilakukan.</w:t>
      </w:r>
    </w:p>
    <w:p w:rsidR="00A8695B" w:rsidRDefault="00A8695B" w:rsidP="00EC1596">
      <w:pPr>
        <w:spacing w:after="0" w:line="360" w:lineRule="auto"/>
        <w:jc w:val="both"/>
        <w:rPr>
          <w:rFonts w:ascii="Times New Roman" w:hAnsi="Times New Roman" w:cs="Times New Roman"/>
          <w:sz w:val="24"/>
          <w:szCs w:val="24"/>
        </w:rPr>
        <w:sectPr w:rsidR="00A8695B" w:rsidSect="00A8695B">
          <w:headerReference w:type="default" r:id="rId9"/>
          <w:footerReference w:type="first" r:id="rId10"/>
          <w:pgSz w:w="12240" w:h="15840"/>
          <w:pgMar w:top="1701" w:right="1701" w:bottom="2268" w:left="2268" w:header="720" w:footer="720" w:gutter="0"/>
          <w:cols w:space="720"/>
          <w:titlePg/>
          <w:docGrid w:linePitch="360"/>
        </w:sectPr>
      </w:pPr>
    </w:p>
    <w:p w:rsidR="00823AB4" w:rsidRPr="00B95535" w:rsidRDefault="00823AB4" w:rsidP="00823AB4">
      <w:pPr>
        <w:spacing w:after="0" w:line="360" w:lineRule="auto"/>
        <w:jc w:val="center"/>
        <w:rPr>
          <w:rFonts w:ascii="Times New Roman" w:hAnsi="Times New Roman" w:cs="Times New Roman"/>
          <w:b/>
          <w:sz w:val="28"/>
          <w:szCs w:val="28"/>
        </w:rPr>
      </w:pPr>
      <w:r w:rsidRPr="00B95535">
        <w:rPr>
          <w:rFonts w:ascii="Times New Roman" w:hAnsi="Times New Roman" w:cs="Times New Roman"/>
          <w:b/>
          <w:sz w:val="28"/>
          <w:szCs w:val="28"/>
        </w:rPr>
        <w:lastRenderedPageBreak/>
        <w:t>BAB II</w:t>
      </w:r>
    </w:p>
    <w:p w:rsidR="00823AB4" w:rsidRPr="00085F2E" w:rsidRDefault="00823AB4" w:rsidP="00823AB4">
      <w:pPr>
        <w:spacing w:after="0" w:line="360" w:lineRule="auto"/>
        <w:jc w:val="center"/>
        <w:rPr>
          <w:rFonts w:ascii="Times New Roman" w:hAnsi="Times New Roman" w:cs="Times New Roman"/>
          <w:b/>
          <w:i/>
          <w:sz w:val="28"/>
          <w:szCs w:val="28"/>
        </w:rPr>
      </w:pPr>
      <w:r w:rsidRPr="00B95535">
        <w:rPr>
          <w:rFonts w:ascii="Times New Roman" w:hAnsi="Times New Roman" w:cs="Times New Roman"/>
          <w:b/>
          <w:sz w:val="28"/>
          <w:szCs w:val="28"/>
        </w:rPr>
        <w:t xml:space="preserve">KERJA SAMA </w:t>
      </w:r>
      <w:r>
        <w:rPr>
          <w:rFonts w:ascii="Times New Roman" w:hAnsi="Times New Roman" w:cs="Times New Roman"/>
          <w:b/>
          <w:sz w:val="28"/>
          <w:szCs w:val="28"/>
        </w:rPr>
        <w:t xml:space="preserve">PERJANJIAN KEMITRAAN EKONOMI KOMPRHENSIF </w:t>
      </w:r>
      <w:r w:rsidRPr="00B95535">
        <w:rPr>
          <w:rFonts w:ascii="Times New Roman" w:hAnsi="Times New Roman" w:cs="Times New Roman"/>
          <w:b/>
          <w:sz w:val="28"/>
          <w:szCs w:val="28"/>
        </w:rPr>
        <w:t>INDONESIA-UNI EROPA</w:t>
      </w:r>
    </w:p>
    <w:p w:rsidR="00823AB4" w:rsidRDefault="00823AB4" w:rsidP="00823AB4">
      <w:pPr>
        <w:spacing w:after="0" w:line="360" w:lineRule="auto"/>
        <w:jc w:val="center"/>
        <w:rPr>
          <w:rFonts w:ascii="Times New Roman" w:hAnsi="Times New Roman" w:cs="Times New Roman"/>
          <w:b/>
          <w:sz w:val="28"/>
          <w:szCs w:val="28"/>
        </w:rPr>
      </w:pPr>
      <w:r w:rsidRPr="00B95535">
        <w:rPr>
          <w:rFonts w:ascii="Times New Roman" w:hAnsi="Times New Roman" w:cs="Times New Roman"/>
          <w:b/>
          <w:sz w:val="28"/>
          <w:szCs w:val="28"/>
        </w:rPr>
        <w:t>(IEU CEPA)</w:t>
      </w:r>
    </w:p>
    <w:p w:rsidR="00823AB4" w:rsidRPr="00B95535" w:rsidRDefault="00823AB4" w:rsidP="00823AB4">
      <w:pPr>
        <w:spacing w:after="0" w:line="360" w:lineRule="auto"/>
        <w:rPr>
          <w:rFonts w:ascii="Times New Roman" w:hAnsi="Times New Roman" w:cs="Times New Roman"/>
          <w:b/>
          <w:sz w:val="28"/>
          <w:szCs w:val="28"/>
        </w:rPr>
      </w:pPr>
    </w:p>
    <w:p w:rsidR="00823AB4" w:rsidRPr="00B95535" w:rsidRDefault="00823AB4" w:rsidP="00D5793A">
      <w:pPr>
        <w:pStyle w:val="ListParagraph"/>
        <w:numPr>
          <w:ilvl w:val="0"/>
          <w:numId w:val="19"/>
        </w:numPr>
        <w:spacing w:after="0" w:line="360" w:lineRule="auto"/>
        <w:jc w:val="both"/>
        <w:rPr>
          <w:rFonts w:ascii="Times New Roman" w:hAnsi="Times New Roman" w:cs="Times New Roman"/>
          <w:b/>
          <w:sz w:val="24"/>
          <w:szCs w:val="24"/>
        </w:rPr>
      </w:pPr>
      <w:r w:rsidRPr="00B95535">
        <w:rPr>
          <w:rFonts w:ascii="Times New Roman" w:hAnsi="Times New Roman" w:cs="Times New Roman"/>
          <w:b/>
          <w:sz w:val="24"/>
          <w:szCs w:val="24"/>
        </w:rPr>
        <w:t>Tinjauan Tentang IEU CEPA</w:t>
      </w:r>
    </w:p>
    <w:p w:rsidR="00823AB4" w:rsidRPr="00B95535" w:rsidRDefault="00823AB4" w:rsidP="00D5793A">
      <w:pPr>
        <w:pStyle w:val="ListParagraph"/>
        <w:numPr>
          <w:ilvl w:val="0"/>
          <w:numId w:val="23"/>
        </w:numPr>
        <w:spacing w:after="0" w:line="360" w:lineRule="auto"/>
        <w:jc w:val="both"/>
        <w:rPr>
          <w:rFonts w:ascii="Times New Roman" w:hAnsi="Times New Roman" w:cs="Times New Roman"/>
          <w:sz w:val="24"/>
          <w:szCs w:val="24"/>
        </w:rPr>
      </w:pPr>
      <w:r w:rsidRPr="00B95535">
        <w:rPr>
          <w:rFonts w:ascii="Times New Roman" w:hAnsi="Times New Roman" w:cs="Times New Roman"/>
          <w:b/>
          <w:sz w:val="24"/>
          <w:szCs w:val="24"/>
        </w:rPr>
        <w:t>Tinjauan Mengenai CEPA</w:t>
      </w:r>
    </w:p>
    <w:p w:rsidR="00823AB4" w:rsidRPr="00B95535" w:rsidRDefault="00823AB4" w:rsidP="00823AB4">
      <w:pPr>
        <w:spacing w:after="0" w:line="360" w:lineRule="auto"/>
        <w:ind w:left="720" w:firstLine="360"/>
        <w:jc w:val="both"/>
        <w:rPr>
          <w:rFonts w:ascii="Times New Roman" w:hAnsi="Times New Roman" w:cs="Times New Roman"/>
          <w:sz w:val="24"/>
          <w:szCs w:val="24"/>
        </w:rPr>
      </w:pPr>
      <w:r w:rsidRPr="00B95535">
        <w:rPr>
          <w:rFonts w:ascii="Times New Roman" w:hAnsi="Times New Roman" w:cs="Times New Roman"/>
          <w:i/>
          <w:sz w:val="24"/>
          <w:szCs w:val="24"/>
        </w:rPr>
        <w:t>Comprehensive Economic Partnership Agreement</w:t>
      </w:r>
      <w:r w:rsidRPr="00B95535">
        <w:rPr>
          <w:rFonts w:ascii="Times New Roman" w:hAnsi="Times New Roman" w:cs="Times New Roman"/>
          <w:sz w:val="24"/>
          <w:szCs w:val="24"/>
        </w:rPr>
        <w:t xml:space="preserve"> (CEPA) memiliki pengertian sebagai skema kerja </w:t>
      </w:r>
      <w:proofErr w:type="gramStart"/>
      <w:r w:rsidRPr="00B95535">
        <w:rPr>
          <w:rFonts w:ascii="Times New Roman" w:hAnsi="Times New Roman" w:cs="Times New Roman"/>
          <w:sz w:val="24"/>
          <w:szCs w:val="24"/>
        </w:rPr>
        <w:t>sama</w:t>
      </w:r>
      <w:proofErr w:type="gramEnd"/>
      <w:r w:rsidRPr="00B95535">
        <w:rPr>
          <w:rFonts w:ascii="Times New Roman" w:hAnsi="Times New Roman" w:cs="Times New Roman"/>
          <w:sz w:val="24"/>
          <w:szCs w:val="24"/>
        </w:rPr>
        <w:t xml:space="preserve"> ekonomi yang lebih luas dari hanya sekedar isu perdagangan semata, CEPA biasanya memiliki rancangan yang saling terhubung membentuk segitiga, yang terdiri dari: akses pasar, pengembangan kapasitas dan fasilitasi perdagangan dan investasi; baik itu dilakukan secara bilateral maupun dilakukan dengan blok kerja sama ekonomi.</w:t>
      </w:r>
      <w:r w:rsidRPr="00B95535">
        <w:rPr>
          <w:rStyle w:val="FootnoteReference"/>
          <w:rFonts w:ascii="Times New Roman" w:hAnsi="Times New Roman" w:cs="Times New Roman"/>
          <w:sz w:val="24"/>
          <w:szCs w:val="24"/>
        </w:rPr>
        <w:footnoteReference w:id="43"/>
      </w:r>
    </w:p>
    <w:p w:rsidR="00823AB4" w:rsidRDefault="00823AB4" w:rsidP="00823AB4">
      <w:pPr>
        <w:spacing w:after="0" w:line="360" w:lineRule="auto"/>
        <w:ind w:left="72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Secara garis besar CEPA dapat dikatakan sebagai perjanjian pakta ekonomi antar negara yang bertujuan untuk mengurangi dan meningkatkan perdagangan bilateral antara kedua belah pihak.</w:t>
      </w:r>
      <w:proofErr w:type="gramEnd"/>
      <w:r w:rsidRPr="00B95535">
        <w:rPr>
          <w:rFonts w:ascii="Times New Roman" w:hAnsi="Times New Roman" w:cs="Times New Roman"/>
          <w:sz w:val="24"/>
          <w:szCs w:val="24"/>
        </w:rPr>
        <w:t xml:space="preserve"> CEPA memiliki perbedaan dengan pakta </w:t>
      </w:r>
      <w:r w:rsidRPr="00B95535">
        <w:rPr>
          <w:rFonts w:ascii="Times New Roman" w:hAnsi="Times New Roman" w:cs="Times New Roman"/>
          <w:i/>
          <w:sz w:val="24"/>
          <w:szCs w:val="24"/>
        </w:rPr>
        <w:t>Free Trade Area</w:t>
      </w:r>
      <w:r w:rsidRPr="00B95535">
        <w:rPr>
          <w:rFonts w:ascii="Times New Roman" w:hAnsi="Times New Roman" w:cs="Times New Roman"/>
          <w:sz w:val="24"/>
          <w:szCs w:val="24"/>
        </w:rPr>
        <w:t xml:space="preserve"> (FTA), dimana jika FTA bertujuan hanya sampai pada untuk meng</w:t>
      </w:r>
      <w:r>
        <w:rPr>
          <w:rFonts w:ascii="Times New Roman" w:hAnsi="Times New Roman" w:cs="Times New Roman"/>
          <w:sz w:val="24"/>
          <w:szCs w:val="24"/>
        </w:rPr>
        <w:t>eliminasi hambatan tari</w:t>
      </w:r>
      <w:r w:rsidRPr="00B95535">
        <w:rPr>
          <w:rFonts w:ascii="Times New Roman" w:hAnsi="Times New Roman" w:cs="Times New Roman"/>
          <w:sz w:val="24"/>
          <w:szCs w:val="24"/>
        </w:rPr>
        <w:t xml:space="preserve">f, berbeda halnya dengan CEPA yang bertujuan tidak hanya untuk mengurangi hambatan perdagangan saja, tetapi perjanjian ini mencakup area kerja sama yang jauh lebih luas. CEPA melampaui bentuk hubungan perdagangan semata, melainkan juga membahas isu investasi, bantuan ekonomi, kerja </w:t>
      </w:r>
      <w:proofErr w:type="gramStart"/>
      <w:r w:rsidRPr="00B95535">
        <w:rPr>
          <w:rFonts w:ascii="Times New Roman" w:hAnsi="Times New Roman" w:cs="Times New Roman"/>
          <w:sz w:val="24"/>
          <w:szCs w:val="24"/>
        </w:rPr>
        <w:t>sama</w:t>
      </w:r>
      <w:proofErr w:type="gramEnd"/>
      <w:r w:rsidRPr="00B95535">
        <w:rPr>
          <w:rFonts w:ascii="Times New Roman" w:hAnsi="Times New Roman" w:cs="Times New Roman"/>
          <w:sz w:val="24"/>
          <w:szCs w:val="24"/>
        </w:rPr>
        <w:t xml:space="preserve"> teknologi serta energi terbarukan dan sebagainya sehingga bersifat komprehensif atau menyeluruh.</w:t>
      </w:r>
      <w:r>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Lebih lanjut perbedaan antara keduanya dijelaskan dalam tabel dibawah.</w:t>
      </w:r>
      <w:proofErr w:type="gramEnd"/>
    </w:p>
    <w:p w:rsidR="00823AB4" w:rsidRPr="00B95535" w:rsidRDefault="00823AB4" w:rsidP="00823AB4">
      <w:pPr>
        <w:spacing w:after="0" w:line="360" w:lineRule="auto"/>
        <w:ind w:left="2160" w:hanging="1080"/>
        <w:jc w:val="both"/>
        <w:rPr>
          <w:rFonts w:ascii="Times New Roman" w:hAnsi="Times New Roman" w:cs="Times New Roman"/>
          <w:sz w:val="24"/>
          <w:szCs w:val="24"/>
        </w:rPr>
      </w:pPr>
      <w:r w:rsidRPr="0067086D">
        <w:rPr>
          <w:rFonts w:ascii="Times New Roman" w:hAnsi="Times New Roman" w:cs="Times New Roman"/>
          <w:b/>
          <w:sz w:val="24"/>
          <w:szCs w:val="24"/>
        </w:rPr>
        <w:lastRenderedPageBreak/>
        <w:t xml:space="preserve">Tabel 2.1: Perbedaan </w:t>
      </w:r>
      <w:r w:rsidRPr="0067086D">
        <w:rPr>
          <w:rFonts w:ascii="Times New Roman" w:hAnsi="Times New Roman" w:cs="Times New Roman"/>
          <w:b/>
          <w:i/>
          <w:sz w:val="24"/>
          <w:szCs w:val="24"/>
        </w:rPr>
        <w:t>Free Trade Area</w:t>
      </w:r>
      <w:r w:rsidRPr="0067086D">
        <w:rPr>
          <w:rFonts w:ascii="Times New Roman" w:hAnsi="Times New Roman" w:cs="Times New Roman"/>
          <w:b/>
          <w:sz w:val="24"/>
          <w:szCs w:val="24"/>
        </w:rPr>
        <w:t xml:space="preserve"> (FTA) dan </w:t>
      </w:r>
      <w:r w:rsidRPr="0067086D">
        <w:rPr>
          <w:rFonts w:ascii="Times New Roman" w:hAnsi="Times New Roman" w:cs="Times New Roman"/>
          <w:b/>
          <w:i/>
          <w:sz w:val="24"/>
          <w:szCs w:val="24"/>
        </w:rPr>
        <w:t>Comprehensive Economic Partnership Agreement</w:t>
      </w:r>
      <w:r w:rsidRPr="0067086D">
        <w:rPr>
          <w:rFonts w:ascii="Times New Roman" w:hAnsi="Times New Roman" w:cs="Times New Roman"/>
          <w:b/>
          <w:sz w:val="24"/>
          <w:szCs w:val="24"/>
        </w:rPr>
        <w:t xml:space="preserve"> (CEPA)</w:t>
      </w:r>
      <w:r>
        <w:rPr>
          <w:rStyle w:val="FootnoteReference"/>
          <w:rFonts w:ascii="Times New Roman" w:hAnsi="Times New Roman" w:cs="Times New Roman"/>
          <w:sz w:val="24"/>
          <w:szCs w:val="24"/>
        </w:rPr>
        <w:footnoteReference w:id="44"/>
      </w:r>
    </w:p>
    <w:tbl>
      <w:tblPr>
        <w:tblStyle w:val="TableGrid"/>
        <w:tblW w:w="0" w:type="auto"/>
        <w:tblInd w:w="720" w:type="dxa"/>
        <w:tblLook w:val="04A0" w:firstRow="1" w:lastRow="0" w:firstColumn="1" w:lastColumn="0" w:noHBand="0" w:noVBand="1"/>
      </w:tblPr>
      <w:tblGrid>
        <w:gridCol w:w="3876"/>
        <w:gridCol w:w="3891"/>
      </w:tblGrid>
      <w:tr w:rsidR="00823AB4" w:rsidRPr="00B95535" w:rsidTr="00B75A96">
        <w:trPr>
          <w:trHeight w:val="629"/>
        </w:trPr>
        <w:tc>
          <w:tcPr>
            <w:tcW w:w="8856" w:type="dxa"/>
            <w:gridSpan w:val="2"/>
            <w:shd w:val="clear" w:color="auto" w:fill="FFFFFF" w:themeFill="background1"/>
          </w:tcPr>
          <w:p w:rsidR="00823AB4" w:rsidRPr="00D36625" w:rsidRDefault="00823AB4" w:rsidP="00B75A96">
            <w:pPr>
              <w:spacing w:line="360" w:lineRule="auto"/>
              <w:jc w:val="center"/>
              <w:rPr>
                <w:rFonts w:ascii="Times New Roman" w:hAnsi="Times New Roman" w:cs="Times New Roman"/>
                <w:b/>
                <w:noProof/>
                <w:sz w:val="32"/>
                <w:szCs w:val="32"/>
              </w:rPr>
            </w:pPr>
            <w:r w:rsidRPr="00D36625">
              <w:rPr>
                <w:rFonts w:ascii="Times New Roman" w:hAnsi="Times New Roman" w:cs="Times New Roman"/>
                <w:b/>
                <w:noProof/>
                <w:color w:val="C00000"/>
                <w:sz w:val="32"/>
                <w:szCs w:val="32"/>
              </w:rPr>
              <w:t>PERBEDAAN FTA DAN CEPA</w:t>
            </w:r>
          </w:p>
        </w:tc>
      </w:tr>
      <w:tr w:rsidR="00823AB4" w:rsidRPr="00B95535" w:rsidTr="00B75A96">
        <w:tc>
          <w:tcPr>
            <w:tcW w:w="4428" w:type="dxa"/>
            <w:shd w:val="clear" w:color="auto" w:fill="D99594" w:themeFill="accent2" w:themeFillTint="99"/>
          </w:tcPr>
          <w:p w:rsidR="00823AB4" w:rsidRPr="00B95535" w:rsidRDefault="00823AB4" w:rsidP="00B75A96">
            <w:pPr>
              <w:spacing w:line="360" w:lineRule="auto"/>
              <w:jc w:val="center"/>
              <w:rPr>
                <w:rFonts w:ascii="Times New Roman" w:hAnsi="Times New Roman" w:cs="Times New Roman"/>
                <w:noProof/>
                <w:color w:val="FFFFFF" w:themeColor="background1"/>
                <w:sz w:val="24"/>
                <w:szCs w:val="24"/>
              </w:rPr>
            </w:pPr>
            <w:r w:rsidRPr="00B95535">
              <w:rPr>
                <w:rFonts w:ascii="Times New Roman" w:hAnsi="Times New Roman" w:cs="Times New Roman"/>
                <w:noProof/>
                <w:color w:val="FFFFFF" w:themeColor="background1"/>
                <w:sz w:val="24"/>
                <w:szCs w:val="24"/>
              </w:rPr>
              <w:t>Free Trade Agreement</w:t>
            </w:r>
          </w:p>
          <w:p w:rsidR="00823AB4" w:rsidRPr="00B95535" w:rsidRDefault="00823AB4" w:rsidP="00B75A96">
            <w:pPr>
              <w:spacing w:line="360" w:lineRule="auto"/>
              <w:jc w:val="center"/>
              <w:rPr>
                <w:rFonts w:ascii="Times New Roman" w:hAnsi="Times New Roman" w:cs="Times New Roman"/>
                <w:noProof/>
                <w:color w:val="FFFFFF" w:themeColor="background1"/>
                <w:sz w:val="24"/>
                <w:szCs w:val="24"/>
              </w:rPr>
            </w:pPr>
            <w:r w:rsidRPr="00B95535">
              <w:rPr>
                <w:rFonts w:ascii="Times New Roman" w:hAnsi="Times New Roman" w:cs="Times New Roman"/>
                <w:noProof/>
                <w:color w:val="FFFFFF" w:themeColor="background1"/>
                <w:sz w:val="24"/>
                <w:szCs w:val="24"/>
              </w:rPr>
              <w:t>(FTA)</w:t>
            </w:r>
          </w:p>
        </w:tc>
        <w:tc>
          <w:tcPr>
            <w:tcW w:w="4428" w:type="dxa"/>
            <w:shd w:val="clear" w:color="auto" w:fill="D99594" w:themeFill="accent2" w:themeFillTint="99"/>
          </w:tcPr>
          <w:p w:rsidR="00823AB4" w:rsidRPr="00B95535" w:rsidRDefault="00823AB4" w:rsidP="00B75A96">
            <w:pPr>
              <w:spacing w:line="360" w:lineRule="auto"/>
              <w:jc w:val="center"/>
              <w:rPr>
                <w:rFonts w:ascii="Times New Roman" w:hAnsi="Times New Roman" w:cs="Times New Roman"/>
                <w:noProof/>
                <w:color w:val="FFFFFF" w:themeColor="background1"/>
                <w:sz w:val="24"/>
                <w:szCs w:val="24"/>
              </w:rPr>
            </w:pPr>
            <w:r w:rsidRPr="00B95535">
              <w:rPr>
                <w:rFonts w:ascii="Times New Roman" w:hAnsi="Times New Roman" w:cs="Times New Roman"/>
                <w:noProof/>
                <w:color w:val="FFFFFF" w:themeColor="background1"/>
                <w:sz w:val="24"/>
                <w:szCs w:val="24"/>
              </w:rPr>
              <w:t>Comprehensive Economic Partnership Agreement (CEPA)</w:t>
            </w:r>
          </w:p>
        </w:tc>
      </w:tr>
      <w:tr w:rsidR="00823AB4" w:rsidRPr="00B95535" w:rsidTr="00B75A96">
        <w:trPr>
          <w:trHeight w:val="530"/>
        </w:trPr>
        <w:tc>
          <w:tcPr>
            <w:tcW w:w="4428" w:type="dxa"/>
            <w:shd w:val="clear" w:color="auto" w:fill="D9D9D9" w:themeFill="background1" w:themeFillShade="D9"/>
          </w:tcPr>
          <w:p w:rsidR="00823AB4" w:rsidRPr="00B95535" w:rsidRDefault="00823AB4" w:rsidP="00D5793A">
            <w:pPr>
              <w:pStyle w:val="ListParagraph"/>
              <w:numPr>
                <w:ilvl w:val="0"/>
                <w:numId w:val="24"/>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Tujuan Utama: Peningkatan Penetrasi Pasar diantara Negara Anggota dengan Memudahkan Arus Barang/Jasa.</w:t>
            </w:r>
          </w:p>
          <w:p w:rsidR="00823AB4" w:rsidRPr="00B95535" w:rsidRDefault="00823AB4" w:rsidP="00B75A96">
            <w:pPr>
              <w:spacing w:line="360" w:lineRule="auto"/>
              <w:jc w:val="both"/>
              <w:rPr>
                <w:rFonts w:ascii="Times New Roman" w:hAnsi="Times New Roman" w:cs="Times New Roman"/>
                <w:sz w:val="24"/>
                <w:szCs w:val="24"/>
              </w:rPr>
            </w:pPr>
          </w:p>
          <w:p w:rsidR="00823AB4" w:rsidRPr="00B95535" w:rsidRDefault="00823AB4" w:rsidP="00D5793A">
            <w:pPr>
              <w:pStyle w:val="ListParagraph"/>
              <w:numPr>
                <w:ilvl w:val="0"/>
                <w:numId w:val="25"/>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Pertimbangan untuk kepentingan Indonesia: cukup banyak produk dan sektor industri Indonesia belum dapat bersaing dan memenuhi standar internasional. </w:t>
            </w:r>
          </w:p>
          <w:p w:rsidR="00823AB4" w:rsidRPr="00B95535" w:rsidRDefault="00823AB4" w:rsidP="00B75A96">
            <w:pPr>
              <w:spacing w:line="360" w:lineRule="auto"/>
              <w:jc w:val="both"/>
              <w:rPr>
                <w:rFonts w:ascii="Times New Roman" w:hAnsi="Times New Roman" w:cs="Times New Roman"/>
                <w:sz w:val="24"/>
                <w:szCs w:val="24"/>
              </w:rPr>
            </w:pPr>
          </w:p>
          <w:p w:rsidR="00823AB4" w:rsidRPr="00B95535" w:rsidRDefault="00823AB4" w:rsidP="00D5793A">
            <w:pPr>
              <w:pStyle w:val="ListParagraph"/>
              <w:numPr>
                <w:ilvl w:val="0"/>
                <w:numId w:val="25"/>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Penekanan prinsip Saling Menguntungkan terfokus pada upaya memaksimalkan potensi perdagangan barang/jasa unggulan dari masing-masing pihak untuk </w:t>
            </w:r>
            <w:r w:rsidRPr="00B95535">
              <w:rPr>
                <w:rFonts w:ascii="Times New Roman" w:hAnsi="Times New Roman" w:cs="Times New Roman"/>
                <w:sz w:val="24"/>
                <w:szCs w:val="24"/>
              </w:rPr>
              <w:lastRenderedPageBreak/>
              <w:t xml:space="preserve">disalurkan dan mengisi pasar di negara mitra. Misalnya melalui Penyesuaian Tarif.  </w:t>
            </w:r>
          </w:p>
          <w:p w:rsidR="00823AB4" w:rsidRPr="00B95535" w:rsidRDefault="00823AB4" w:rsidP="00B75A96">
            <w:pPr>
              <w:spacing w:line="360" w:lineRule="auto"/>
              <w:jc w:val="both"/>
              <w:rPr>
                <w:rFonts w:ascii="Times New Roman" w:hAnsi="Times New Roman" w:cs="Times New Roman"/>
                <w:noProof/>
                <w:sz w:val="24"/>
                <w:szCs w:val="24"/>
              </w:rPr>
            </w:pPr>
          </w:p>
        </w:tc>
        <w:tc>
          <w:tcPr>
            <w:tcW w:w="4428" w:type="dxa"/>
            <w:shd w:val="clear" w:color="auto" w:fill="D9D9D9" w:themeFill="background1" w:themeFillShade="D9"/>
          </w:tcPr>
          <w:p w:rsidR="00823AB4" w:rsidRPr="00B95535" w:rsidRDefault="00823AB4" w:rsidP="00D5793A">
            <w:pPr>
              <w:pStyle w:val="ListParagraph"/>
              <w:numPr>
                <w:ilvl w:val="0"/>
                <w:numId w:val="24"/>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lastRenderedPageBreak/>
              <w:t>Tujuan Utama: Memberikan Manfaat bagi Negara Anggota di Bidang Perekonomian dan Perdagangan.</w:t>
            </w:r>
          </w:p>
          <w:p w:rsidR="00823AB4" w:rsidRPr="00B95535" w:rsidRDefault="00823AB4" w:rsidP="00B75A96">
            <w:pPr>
              <w:spacing w:line="360" w:lineRule="auto"/>
              <w:jc w:val="both"/>
              <w:rPr>
                <w:rFonts w:ascii="Times New Roman" w:hAnsi="Times New Roman" w:cs="Times New Roman"/>
                <w:sz w:val="24"/>
                <w:szCs w:val="24"/>
              </w:rPr>
            </w:pPr>
          </w:p>
          <w:p w:rsidR="00823AB4" w:rsidRPr="00B95535" w:rsidRDefault="00823AB4" w:rsidP="00D5793A">
            <w:pPr>
              <w:pStyle w:val="ListParagraph"/>
              <w:numPr>
                <w:ilvl w:val="0"/>
                <w:numId w:val="24"/>
              </w:num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“Kemanfaatan yang Komprehensif”: termasuk untuk membangun sektor industri dan produk Indonesia menjadi lebih kompetitif. </w:t>
            </w:r>
          </w:p>
          <w:p w:rsidR="00823AB4" w:rsidRPr="00B95535" w:rsidRDefault="00823AB4" w:rsidP="00B75A96">
            <w:pPr>
              <w:spacing w:line="360" w:lineRule="auto"/>
              <w:jc w:val="both"/>
              <w:rPr>
                <w:rFonts w:ascii="Times New Roman" w:hAnsi="Times New Roman" w:cs="Times New Roman"/>
                <w:sz w:val="24"/>
                <w:szCs w:val="24"/>
              </w:rPr>
            </w:pPr>
          </w:p>
          <w:p w:rsidR="00823AB4" w:rsidRPr="00B95535" w:rsidRDefault="00823AB4" w:rsidP="00D5793A">
            <w:pPr>
              <w:pStyle w:val="ListParagraph"/>
              <w:numPr>
                <w:ilvl w:val="0"/>
                <w:numId w:val="24"/>
              </w:numPr>
              <w:spacing w:line="360" w:lineRule="auto"/>
              <w:jc w:val="both"/>
              <w:rPr>
                <w:rFonts w:ascii="Times New Roman" w:hAnsi="Times New Roman" w:cs="Times New Roman"/>
                <w:sz w:val="24"/>
                <w:szCs w:val="24"/>
              </w:rPr>
            </w:pPr>
            <w:r w:rsidRPr="00B95535">
              <w:rPr>
                <w:rFonts w:ascii="Times New Roman" w:hAnsi="Times New Roman" w:cs="Times New Roman"/>
                <w:bCs/>
                <w:sz w:val="24"/>
                <w:szCs w:val="24"/>
              </w:rPr>
              <w:t xml:space="preserve">Penekanan prinsip pada adanya Perbedaan Tingkat Pembangunan diantara masing-masing pihak sehingga diperlukan upaya Pertukaran yang Berimbang antara pembukaan akses pasar dengan kerjasama </w:t>
            </w:r>
            <w:r w:rsidRPr="00B95535">
              <w:rPr>
                <w:rFonts w:ascii="Times New Roman" w:hAnsi="Times New Roman" w:cs="Times New Roman"/>
                <w:bCs/>
                <w:sz w:val="24"/>
                <w:szCs w:val="24"/>
              </w:rPr>
              <w:lastRenderedPageBreak/>
              <w:t xml:space="preserve">pembangunan dan peningkatan kapasitas. </w:t>
            </w:r>
          </w:p>
          <w:p w:rsidR="00823AB4" w:rsidRPr="00B95535" w:rsidRDefault="00823AB4" w:rsidP="00B75A96">
            <w:pPr>
              <w:spacing w:line="360" w:lineRule="auto"/>
              <w:jc w:val="both"/>
              <w:rPr>
                <w:rFonts w:ascii="Times New Roman" w:hAnsi="Times New Roman" w:cs="Times New Roman"/>
                <w:sz w:val="24"/>
                <w:szCs w:val="24"/>
              </w:rPr>
            </w:pPr>
            <w:r w:rsidRPr="00B95535">
              <w:rPr>
                <w:rFonts w:ascii="Times New Roman" w:hAnsi="Times New Roman" w:cs="Times New Roman"/>
                <w:sz w:val="24"/>
                <w:szCs w:val="24"/>
              </w:rPr>
              <w:t xml:space="preserve"> </w:t>
            </w:r>
          </w:p>
          <w:p w:rsidR="00823AB4" w:rsidRPr="00B95535" w:rsidRDefault="00823AB4" w:rsidP="00B75A96">
            <w:pPr>
              <w:spacing w:line="360" w:lineRule="auto"/>
              <w:jc w:val="both"/>
              <w:rPr>
                <w:rFonts w:ascii="Times New Roman" w:hAnsi="Times New Roman" w:cs="Times New Roman"/>
                <w:noProof/>
                <w:sz w:val="24"/>
                <w:szCs w:val="24"/>
              </w:rPr>
            </w:pPr>
          </w:p>
        </w:tc>
      </w:tr>
    </w:tbl>
    <w:p w:rsidR="00823AB4" w:rsidRDefault="00823AB4" w:rsidP="00823AB4">
      <w:pPr>
        <w:spacing w:after="0" w:line="360" w:lineRule="auto"/>
        <w:jc w:val="both"/>
        <w:rPr>
          <w:rFonts w:ascii="Times New Roman" w:hAnsi="Times New Roman" w:cs="Times New Roman"/>
          <w:bCs/>
          <w:sz w:val="24"/>
          <w:szCs w:val="24"/>
        </w:rPr>
      </w:pPr>
    </w:p>
    <w:p w:rsidR="00823AB4" w:rsidRDefault="00823AB4" w:rsidP="00823AB4">
      <w:pPr>
        <w:spacing w:line="360" w:lineRule="auto"/>
        <w:ind w:left="720" w:firstLine="360"/>
        <w:jc w:val="both"/>
        <w:rPr>
          <w:rFonts w:ascii="Times New Roman" w:hAnsi="Times New Roman" w:cs="Times New Roman"/>
          <w:sz w:val="24"/>
          <w:szCs w:val="24"/>
        </w:rPr>
      </w:pPr>
      <w:r w:rsidRPr="00642EEC">
        <w:rPr>
          <w:rFonts w:ascii="Times New Roman" w:hAnsi="Times New Roman" w:cs="Times New Roman"/>
          <w:sz w:val="24"/>
          <w:szCs w:val="24"/>
        </w:rPr>
        <w:t>Hal ini lalu memberikan pilihan</w:t>
      </w:r>
      <w:r>
        <w:rPr>
          <w:rFonts w:ascii="Times New Roman" w:hAnsi="Times New Roman" w:cs="Times New Roman"/>
          <w:sz w:val="24"/>
          <w:szCs w:val="24"/>
        </w:rPr>
        <w:t xml:space="preserve"> bagi para pemangku kepentingan (</w:t>
      </w:r>
      <w:r w:rsidRPr="00642EEC">
        <w:rPr>
          <w:rFonts w:ascii="Times New Roman" w:hAnsi="Times New Roman" w:cs="Times New Roman"/>
          <w:i/>
          <w:sz w:val="24"/>
          <w:szCs w:val="24"/>
        </w:rPr>
        <w:t>stake holder</w:t>
      </w:r>
      <w:r>
        <w:rPr>
          <w:rFonts w:ascii="Times New Roman" w:hAnsi="Times New Roman" w:cs="Times New Roman"/>
          <w:sz w:val="24"/>
          <w:szCs w:val="24"/>
        </w:rPr>
        <w:t>) untuk memilih</w:t>
      </w:r>
      <w:r w:rsidRPr="00642EEC">
        <w:rPr>
          <w:rFonts w:ascii="Times New Roman" w:hAnsi="Times New Roman" w:cs="Times New Roman"/>
          <w:sz w:val="24"/>
          <w:szCs w:val="24"/>
        </w:rPr>
        <w:t xml:space="preserve"> antara, FTA ya</w:t>
      </w:r>
      <w:r>
        <w:rPr>
          <w:rFonts w:ascii="Times New Roman" w:hAnsi="Times New Roman" w:cs="Times New Roman"/>
          <w:sz w:val="24"/>
          <w:szCs w:val="24"/>
        </w:rPr>
        <w:t>ng cenderung relatif kurang ambisius dan dangkal sebagai respon defensif</w:t>
      </w:r>
      <w:r w:rsidRPr="00642EEC">
        <w:rPr>
          <w:rFonts w:ascii="Times New Roman" w:hAnsi="Times New Roman" w:cs="Times New Roman"/>
          <w:sz w:val="24"/>
          <w:szCs w:val="24"/>
        </w:rPr>
        <w:t xml:space="preserve"> dan CEPA (Perjanjian Kemitraan Ekonomi Komprehensif</w:t>
      </w:r>
      <w:r>
        <w:rPr>
          <w:rFonts w:ascii="Times New Roman" w:hAnsi="Times New Roman" w:cs="Times New Roman"/>
          <w:sz w:val="24"/>
          <w:szCs w:val="24"/>
        </w:rPr>
        <w:t>), yang menyerupai FTA dengan berbagai keuntungan tambahan</w:t>
      </w:r>
      <w:r w:rsidRPr="00642EEC">
        <w:rPr>
          <w:rFonts w:ascii="Times New Roman" w:hAnsi="Times New Roman" w:cs="Times New Roman"/>
          <w:sz w:val="24"/>
          <w:szCs w:val="24"/>
        </w:rPr>
        <w:t xml:space="preserve"> yang jauh lebih dalam dan lebih menyeluruh sebagai bagian dari strategi yang lebih ofensif. Hal i</w:t>
      </w:r>
      <w:r>
        <w:rPr>
          <w:rFonts w:ascii="Times New Roman" w:hAnsi="Times New Roman" w:cs="Times New Roman"/>
          <w:sz w:val="24"/>
          <w:szCs w:val="24"/>
        </w:rPr>
        <w:t>ni lantas menjadi alasan utama bagi negara-</w:t>
      </w:r>
      <w:proofErr w:type="gramStart"/>
      <w:r>
        <w:rPr>
          <w:rFonts w:ascii="Times New Roman" w:hAnsi="Times New Roman" w:cs="Times New Roman"/>
          <w:sz w:val="24"/>
          <w:szCs w:val="24"/>
        </w:rPr>
        <w:t xml:space="preserve">negara </w:t>
      </w:r>
      <w:r w:rsidRPr="00642EEC">
        <w:rPr>
          <w:rFonts w:ascii="Times New Roman" w:hAnsi="Times New Roman" w:cs="Times New Roman"/>
          <w:sz w:val="24"/>
          <w:szCs w:val="24"/>
        </w:rPr>
        <w:t xml:space="preserve"> untuk</w:t>
      </w:r>
      <w:proofErr w:type="gramEnd"/>
      <w:r w:rsidRPr="00642EEC">
        <w:rPr>
          <w:rFonts w:ascii="Times New Roman" w:hAnsi="Times New Roman" w:cs="Times New Roman"/>
          <w:sz w:val="24"/>
          <w:szCs w:val="24"/>
        </w:rPr>
        <w:t xml:space="preserve"> merancang CEPA.</w:t>
      </w:r>
    </w:p>
    <w:p w:rsidR="00823AB4" w:rsidRDefault="00823AB4" w:rsidP="00823AB4">
      <w:pPr>
        <w:spacing w:after="0" w:line="360" w:lineRule="auto"/>
        <w:ind w:left="360" w:firstLine="720"/>
        <w:jc w:val="both"/>
        <w:rPr>
          <w:rFonts w:ascii="Times New Roman" w:hAnsi="Times New Roman" w:cs="Times New Roman"/>
          <w:sz w:val="24"/>
          <w:szCs w:val="24"/>
        </w:rPr>
      </w:pPr>
      <w:proofErr w:type="gramStart"/>
      <w:r w:rsidRPr="00B95535">
        <w:rPr>
          <w:rFonts w:ascii="Times New Roman" w:hAnsi="Times New Roman" w:cs="Times New Roman"/>
          <w:sz w:val="24"/>
          <w:szCs w:val="24"/>
        </w:rPr>
        <w:t>Adapun prinsip umum dari CEPA tergambar dalam skema berikut.</w:t>
      </w:r>
      <w:proofErr w:type="gramEnd"/>
    </w:p>
    <w:p w:rsidR="00823AB4" w:rsidRPr="0067086D" w:rsidRDefault="00823AB4" w:rsidP="00823AB4">
      <w:pPr>
        <w:spacing w:after="0" w:line="360" w:lineRule="auto"/>
        <w:ind w:left="360" w:firstLine="720"/>
        <w:jc w:val="both"/>
        <w:rPr>
          <w:rFonts w:ascii="Times New Roman" w:hAnsi="Times New Roman" w:cs="Times New Roman"/>
          <w:b/>
          <w:sz w:val="24"/>
          <w:szCs w:val="24"/>
        </w:rPr>
      </w:pPr>
      <w:r w:rsidRPr="0067086D">
        <w:rPr>
          <w:rFonts w:ascii="Times New Roman" w:hAnsi="Times New Roman" w:cs="Times New Roman"/>
          <w:b/>
          <w:sz w:val="24"/>
          <w:szCs w:val="24"/>
        </w:rPr>
        <w:t>Gambar 2.1: Skema Prinsip Umum CEPA</w:t>
      </w:r>
      <w:r w:rsidRPr="0067086D">
        <w:rPr>
          <w:rStyle w:val="FootnoteReference"/>
          <w:rFonts w:ascii="Times New Roman" w:hAnsi="Times New Roman" w:cs="Times New Roman"/>
          <w:b/>
          <w:sz w:val="24"/>
          <w:szCs w:val="24"/>
        </w:rPr>
        <w:footnoteReference w:id="45"/>
      </w:r>
    </w:p>
    <w:p w:rsidR="00823AB4" w:rsidRDefault="00823AB4" w:rsidP="00823AB4">
      <w:pPr>
        <w:spacing w:after="0" w:line="360" w:lineRule="auto"/>
        <w:ind w:left="720" w:firstLine="360"/>
        <w:jc w:val="both"/>
        <w:rPr>
          <w:rFonts w:ascii="Times New Roman" w:hAnsi="Times New Roman" w:cs="Times New Roman"/>
          <w:sz w:val="24"/>
          <w:szCs w:val="24"/>
        </w:rPr>
      </w:pPr>
      <w:r w:rsidRPr="00B95535">
        <w:rPr>
          <w:rFonts w:ascii="Times New Roman" w:hAnsi="Times New Roman" w:cs="Times New Roman"/>
          <w:noProof/>
          <w:sz w:val="24"/>
          <w:szCs w:val="24"/>
        </w:rPr>
        <w:drawing>
          <wp:inline distT="0" distB="0" distL="0" distR="0" wp14:anchorId="69E7FA0A" wp14:editId="03704EB2">
            <wp:extent cx="4581144" cy="21214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8.png"/>
                    <pic:cNvPicPr/>
                  </pic:nvPicPr>
                  <pic:blipFill rotWithShape="1">
                    <a:blip r:embed="rId11">
                      <a:extLst>
                        <a:ext uri="{28A0092B-C50C-407E-A947-70E740481C1C}">
                          <a14:useLocalDpi xmlns:a14="http://schemas.microsoft.com/office/drawing/2010/main" val="0"/>
                        </a:ext>
                      </a:extLst>
                    </a:blip>
                    <a:srcRect l="12322" t="18630" r="10513" b="17808"/>
                    <a:stretch/>
                  </pic:blipFill>
                  <pic:spPr bwMode="auto">
                    <a:xfrm>
                      <a:off x="0" y="0"/>
                      <a:ext cx="4586374" cy="2123830"/>
                    </a:xfrm>
                    <a:prstGeom prst="rect">
                      <a:avLst/>
                    </a:prstGeom>
                    <a:ln>
                      <a:noFill/>
                    </a:ln>
                    <a:extLst>
                      <a:ext uri="{53640926-AAD7-44D8-BBD7-CCE9431645EC}">
                        <a14:shadowObscured xmlns:a14="http://schemas.microsoft.com/office/drawing/2010/main"/>
                      </a:ext>
                    </a:extLst>
                  </pic:spPr>
                </pic:pic>
              </a:graphicData>
            </a:graphic>
          </wp:inline>
        </w:drawing>
      </w:r>
    </w:p>
    <w:p w:rsidR="00823AB4" w:rsidRPr="00B95535" w:rsidRDefault="00823AB4" w:rsidP="00823AB4">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CEPA memiliki prinsip umum berupa adanya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bersifat menyeluruh (komprehensif), adanya rasa saling menghormati, adanya semangat yang bersifat membangun, kedaulatan yang setara, serta keuntungan bersama bagi kedua belah pihak. </w:t>
      </w:r>
      <w:proofErr w:type="gramStart"/>
      <w:r>
        <w:rPr>
          <w:rFonts w:ascii="Times New Roman" w:hAnsi="Times New Roman" w:cs="Times New Roman"/>
          <w:sz w:val="24"/>
          <w:szCs w:val="24"/>
        </w:rPr>
        <w:t xml:space="preserve">Hal tersebut menjadi suatu </w:t>
      </w:r>
      <w:r>
        <w:rPr>
          <w:rFonts w:ascii="Times New Roman" w:hAnsi="Times New Roman" w:cs="Times New Roman"/>
          <w:sz w:val="24"/>
          <w:szCs w:val="24"/>
        </w:rPr>
        <w:lastRenderedPageBreak/>
        <w:t>wujud nyata dari adanya semangat kemitraan antara kedua belah pihak yang melakukan kesepakatan untuk nantinya dapat saling memberikan manfaat yang dapat dirasakan oleh masing-masing pihak.</w:t>
      </w:r>
      <w:proofErr w:type="gramEnd"/>
    </w:p>
    <w:p w:rsidR="00823AB4" w:rsidRPr="00B95535" w:rsidRDefault="00823AB4" w:rsidP="00D5793A">
      <w:pPr>
        <w:pStyle w:val="ListParagraph"/>
        <w:numPr>
          <w:ilvl w:val="0"/>
          <w:numId w:val="23"/>
        </w:numPr>
        <w:spacing w:after="0" w:line="360" w:lineRule="auto"/>
        <w:jc w:val="both"/>
        <w:rPr>
          <w:rFonts w:ascii="Times New Roman" w:hAnsi="Times New Roman" w:cs="Times New Roman"/>
          <w:b/>
          <w:sz w:val="24"/>
          <w:szCs w:val="24"/>
        </w:rPr>
      </w:pPr>
      <w:r w:rsidRPr="00B95535">
        <w:rPr>
          <w:rFonts w:ascii="Times New Roman" w:hAnsi="Times New Roman" w:cs="Times New Roman"/>
          <w:b/>
          <w:sz w:val="24"/>
          <w:szCs w:val="24"/>
        </w:rPr>
        <w:t>Tinjuan Mengenai IEU CEPA</w:t>
      </w:r>
    </w:p>
    <w:p w:rsidR="00823AB4" w:rsidRDefault="00823AB4" w:rsidP="00823AB4">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Indonesia dan UE memulai pembicaraan tentang persiapan CEPA pada tahun 2012.</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CEPA telah dinyatakan sebagai perjanjian yang dapat membantu kedua belah pihak untuk meraih keuntungan penuh dari</w:t>
      </w:r>
      <w:r>
        <w:rPr>
          <w:rFonts w:ascii="Times New Roman" w:hAnsi="Times New Roman" w:cs="Times New Roman"/>
          <w:sz w:val="24"/>
          <w:szCs w:val="24"/>
        </w:rPr>
        <w:t xml:space="preserve"> hubungan ekonomi yang belum di</w:t>
      </w:r>
      <w:r w:rsidRPr="00B95535">
        <w:rPr>
          <w:rFonts w:ascii="Times New Roman" w:hAnsi="Times New Roman" w:cs="Times New Roman"/>
          <w:sz w:val="24"/>
          <w:szCs w:val="24"/>
        </w:rPr>
        <w:t>manfaatkan</w:t>
      </w:r>
      <w:r>
        <w:rPr>
          <w:rFonts w:ascii="Times New Roman" w:hAnsi="Times New Roman" w:cs="Times New Roman"/>
          <w:sz w:val="24"/>
          <w:szCs w:val="24"/>
        </w:rPr>
        <w:t xml:space="preserve"> secara maksimal</w:t>
      </w:r>
      <w:r w:rsidRPr="00B95535">
        <w:rPr>
          <w:rFonts w:ascii="Times New Roman" w:hAnsi="Times New Roman" w:cs="Times New Roman"/>
          <w:sz w:val="24"/>
          <w:szCs w:val="24"/>
        </w:rPr>
        <w:t xml:space="preserve"> antara UE dan Indonesia.</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CEPA tersebut diharapkan menjadi perjanjian yang bersifat menyeluruh yang membahas berbagai aspek hubungan ekonomi antara kedua perekonomian, sehingga menjadi lebih dari sekadar sebuah perjanjian sederhana untuk menghilangkan hambatan perdagangan.</w:t>
      </w:r>
      <w:proofErr w:type="gramEnd"/>
      <w:r w:rsidRPr="00B95535">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B95535">
        <w:rPr>
          <w:rFonts w:ascii="Times New Roman" w:hAnsi="Times New Roman" w:cs="Times New Roman"/>
          <w:sz w:val="24"/>
          <w:szCs w:val="24"/>
        </w:rPr>
        <w:t xml:space="preserve">entingnya meningkatkan hubungan perdagangan antara </w:t>
      </w:r>
      <w:r>
        <w:rPr>
          <w:rFonts w:ascii="Times New Roman" w:hAnsi="Times New Roman" w:cs="Times New Roman"/>
          <w:sz w:val="24"/>
          <w:szCs w:val="24"/>
        </w:rPr>
        <w:t>Indonesia dan negara anggota UE dapat diwujudkan dengan</w:t>
      </w:r>
      <w:r w:rsidRPr="00B95535">
        <w:rPr>
          <w:rFonts w:ascii="Times New Roman" w:hAnsi="Times New Roman" w:cs="Times New Roman"/>
          <w:sz w:val="24"/>
          <w:szCs w:val="24"/>
        </w:rPr>
        <w:t xml:space="preserve"> menciptakan hubungan perdagangan yang lebih baik adalah dengan melakukan kesepakatan perdagangan yang memberikan akses pasar yang lebih luas bagi kedua perekonomian tersebut.</w:t>
      </w:r>
      <w:proofErr w:type="gramEnd"/>
      <w:r w:rsidRPr="00B95535">
        <w:rPr>
          <w:rFonts w:ascii="Times New Roman" w:hAnsi="Times New Roman" w:cs="Times New Roman"/>
          <w:sz w:val="24"/>
          <w:szCs w:val="24"/>
        </w:rPr>
        <w:t xml:space="preserve"> Dalam hal ini, kesepakatan perdagangan antara Indonesia dan UE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menjadi bagian penting dari Perjanjian Kemitraan Ekonomi Komprehensif (</w:t>
      </w:r>
      <w:r w:rsidRPr="008B5F9A">
        <w:rPr>
          <w:rFonts w:ascii="Times New Roman" w:hAnsi="Times New Roman" w:cs="Times New Roman"/>
          <w:i/>
          <w:sz w:val="24"/>
          <w:szCs w:val="24"/>
        </w:rPr>
        <w:t>Comprehensive Economic Partnership Agreement</w:t>
      </w:r>
      <w:r w:rsidRPr="00B95535">
        <w:rPr>
          <w:rFonts w:ascii="Times New Roman" w:hAnsi="Times New Roman" w:cs="Times New Roman"/>
          <w:sz w:val="24"/>
          <w:szCs w:val="24"/>
        </w:rPr>
        <w:t xml:space="preserve">). </w:t>
      </w:r>
      <w:r>
        <w:rPr>
          <w:rFonts w:ascii="Times New Roman" w:hAnsi="Times New Roman" w:cs="Times New Roman"/>
          <w:sz w:val="24"/>
          <w:szCs w:val="24"/>
        </w:rPr>
        <w:t xml:space="preserve">Liberalisasi </w:t>
      </w:r>
      <w:r w:rsidRPr="00B95535">
        <w:rPr>
          <w:rFonts w:ascii="Times New Roman" w:hAnsi="Times New Roman" w:cs="Times New Roman"/>
          <w:sz w:val="24"/>
          <w:szCs w:val="24"/>
        </w:rPr>
        <w:t>perdagangan barang internasional tetap merupakan aspek penting dari CEPA, promosi dan kemudahan investasi, peningkatan perdagangan jasa (</w:t>
      </w:r>
      <w:r w:rsidRPr="008B5F9A">
        <w:rPr>
          <w:rFonts w:ascii="Times New Roman" w:hAnsi="Times New Roman" w:cs="Times New Roman"/>
          <w:i/>
          <w:sz w:val="24"/>
          <w:szCs w:val="24"/>
        </w:rPr>
        <w:t>trade in services</w:t>
      </w:r>
      <w:r w:rsidRPr="00B95535">
        <w:rPr>
          <w:rFonts w:ascii="Times New Roman" w:hAnsi="Times New Roman" w:cs="Times New Roman"/>
          <w:sz w:val="24"/>
          <w:szCs w:val="24"/>
        </w:rPr>
        <w:t xml:space="preserve">), dan penetapan praktik kebijakan persaingan yang lebih baik juga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meningkatkan hubungan ekonomi yang lebih luas. </w:t>
      </w:r>
      <w:proofErr w:type="gramStart"/>
      <w:r>
        <w:rPr>
          <w:rFonts w:ascii="Times New Roman" w:hAnsi="Times New Roman" w:cs="Times New Roman"/>
          <w:sz w:val="24"/>
          <w:szCs w:val="24"/>
        </w:rPr>
        <w:t xml:space="preserve">Mengacu pada hal tersebut, </w:t>
      </w:r>
      <w:r w:rsidRPr="00B95535">
        <w:rPr>
          <w:rFonts w:ascii="Times New Roman" w:hAnsi="Times New Roman" w:cs="Times New Roman"/>
          <w:sz w:val="24"/>
          <w:szCs w:val="24"/>
        </w:rPr>
        <w:t>Indonesia mengharapkan sedikitnya tiga kontribusi penting dari CEPA.</w:t>
      </w:r>
      <w:proofErr w:type="gramEnd"/>
      <w:r w:rsidRPr="00B95535">
        <w:rPr>
          <w:rFonts w:ascii="Times New Roman" w:hAnsi="Times New Roman" w:cs="Times New Roman"/>
          <w:sz w:val="24"/>
          <w:szCs w:val="24"/>
        </w:rPr>
        <w:t xml:space="preserve"> </w:t>
      </w:r>
    </w:p>
    <w:p w:rsidR="00823AB4" w:rsidRPr="00B95535" w:rsidRDefault="00823AB4" w:rsidP="00823AB4">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Kontribusi pertama dan paling jelas terkait dengan dorongan bagi peningkatan perdagangan antara Indonesia dan UE.</w:t>
      </w:r>
      <w:proofErr w:type="gramEnd"/>
      <w:r w:rsidRPr="00B95535">
        <w:rPr>
          <w:rFonts w:ascii="Times New Roman" w:hAnsi="Times New Roman" w:cs="Times New Roman"/>
          <w:sz w:val="24"/>
          <w:szCs w:val="24"/>
        </w:rPr>
        <w:t xml:space="preserve"> Fokus perjanjian pada liberalisasi perdagangan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meningkatkan intensitas hubungan perdagangan dengan mengurangi hambatan perdagangan, dan </w:t>
      </w:r>
      <w:r w:rsidRPr="00B95535">
        <w:rPr>
          <w:rFonts w:ascii="Times New Roman" w:hAnsi="Times New Roman" w:cs="Times New Roman"/>
          <w:sz w:val="24"/>
          <w:szCs w:val="24"/>
        </w:rPr>
        <w:lastRenderedPageBreak/>
        <w:t>memudahkan perdagangan. Indonesia kemungkinan akan terkena dampak langsung dari peningkatan akses ke pasar UE, yang menjadi kian penting setelah reformasi GSP yang dilakukan oleh</w:t>
      </w:r>
      <w:r>
        <w:rPr>
          <w:rFonts w:ascii="Times New Roman" w:hAnsi="Times New Roman" w:cs="Times New Roman"/>
          <w:sz w:val="24"/>
          <w:szCs w:val="24"/>
        </w:rPr>
        <w:t xml:space="preserve"> UE</w:t>
      </w:r>
      <w:r w:rsidRPr="00B95535">
        <w:rPr>
          <w:rFonts w:ascii="Times New Roman" w:hAnsi="Times New Roman" w:cs="Times New Roman"/>
          <w:sz w:val="24"/>
          <w:szCs w:val="24"/>
        </w:rPr>
        <w:t xml:space="preserve">, dan Indonesia mungkin harus beralih dari kerangka tersebut setelah Indonesia meraih status pendapatan menengah ke atas. Apabila Indonesia “lulus” dari program GSP tanpa mengadakan perjanjian CEPA yang menjamin tarif yang lebih rendah, daya saing ekspornya ke negara-negara UE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semakin berkurang akibat pengurangan preferensi (</w:t>
      </w:r>
      <w:r w:rsidRPr="008B5F9A">
        <w:rPr>
          <w:rFonts w:ascii="Times New Roman" w:hAnsi="Times New Roman" w:cs="Times New Roman"/>
          <w:i/>
          <w:sz w:val="24"/>
          <w:szCs w:val="24"/>
        </w:rPr>
        <w:t>preference of erosion</w:t>
      </w:r>
      <w:r w:rsidRPr="00B95535">
        <w:rPr>
          <w:rFonts w:ascii="Times New Roman" w:hAnsi="Times New Roman" w:cs="Times New Roman"/>
          <w:sz w:val="24"/>
          <w:szCs w:val="24"/>
        </w:rPr>
        <w:t>).</w:t>
      </w:r>
    </w:p>
    <w:p w:rsidR="00823AB4" w:rsidRDefault="00823AB4" w:rsidP="00823AB4">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Akan tetapi, dampak yang tidak bersifat langsung dan kurang terlihat jelas mungkin timbul dalam bentuk lain. Dengan mengurangi hambatan perdagangan terhadap produk yang diimpor dari UE, produsen Indonesia dapat memperoleh keuntungan dari peningkatan ketersediaan dan penurunan biaya input antara </w:t>
      </w:r>
      <w:r w:rsidRPr="008B5F9A">
        <w:rPr>
          <w:rFonts w:ascii="Times New Roman" w:hAnsi="Times New Roman" w:cs="Times New Roman"/>
          <w:i/>
          <w:sz w:val="24"/>
          <w:szCs w:val="24"/>
        </w:rPr>
        <w:t xml:space="preserve">(intermediate input) </w:t>
      </w:r>
      <w:r w:rsidRPr="00B95535">
        <w:rPr>
          <w:rFonts w:ascii="Times New Roman" w:hAnsi="Times New Roman" w:cs="Times New Roman"/>
          <w:sz w:val="24"/>
          <w:szCs w:val="24"/>
        </w:rPr>
        <w:t xml:space="preserve">serta barang modal bermutu tinggi, yang kemudian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mengurangi biaya produksi dan meningkatkan kinerja industri, dan pada akhirnya akan meningkatkan daya saing produk Indonesia. Keuntungan tersebut dapat menjadi cukup besar mengingat bahwa kedua perekonomian tersebut berada pada tingkat perkembangan ekonomi yang berbeda, yang dengan demikian memastikan bahwa alih-alih saling bersaing, kedua perekonomian tersebut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mencapai komplementaritas yang lebih besar. </w:t>
      </w:r>
    </w:p>
    <w:p w:rsidR="00823AB4" w:rsidRDefault="00823AB4" w:rsidP="00823AB4">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Perdagangan yang lebih terbuka dan lebih mudah juga akan meningkatkan peluang bagi perusahaan Indonesia untuk bergabung dengan jaringan produksi global para produsen UE, mengingat bahwa para produsen UE tersebut akan lebih mudah memasok suku cadang dan komponen kepada pihak mitranya di Indonesia untuk produksi lebih lanjut. Karena keikutsertaan yang lebih baik dalam jaringan produksi melibatkan </w:t>
      </w:r>
      <w:r w:rsidRPr="002948DC">
        <w:rPr>
          <w:rFonts w:ascii="Times New Roman" w:hAnsi="Times New Roman" w:cs="Times New Roman"/>
          <w:i/>
          <w:sz w:val="24"/>
          <w:szCs w:val="24"/>
        </w:rPr>
        <w:t>Foreign Direct Investment</w:t>
      </w:r>
      <w:r>
        <w:rPr>
          <w:rFonts w:ascii="Times New Roman" w:hAnsi="Times New Roman" w:cs="Times New Roman"/>
          <w:sz w:val="24"/>
          <w:szCs w:val="24"/>
        </w:rPr>
        <w:t xml:space="preserve"> (</w:t>
      </w:r>
      <w:r w:rsidRPr="00B95535">
        <w:rPr>
          <w:rFonts w:ascii="Times New Roman" w:hAnsi="Times New Roman" w:cs="Times New Roman"/>
          <w:sz w:val="24"/>
          <w:szCs w:val="24"/>
        </w:rPr>
        <w:t>FDI</w:t>
      </w:r>
      <w:r>
        <w:rPr>
          <w:rFonts w:ascii="Times New Roman" w:hAnsi="Times New Roman" w:cs="Times New Roman"/>
          <w:sz w:val="24"/>
          <w:szCs w:val="24"/>
        </w:rPr>
        <w:t>)</w:t>
      </w:r>
      <w:r w:rsidRPr="00B95535">
        <w:rPr>
          <w:rFonts w:ascii="Times New Roman" w:hAnsi="Times New Roman" w:cs="Times New Roman"/>
          <w:sz w:val="24"/>
          <w:szCs w:val="24"/>
        </w:rPr>
        <w:t xml:space="preserve"> secara ekstensif, liberalisasi perdagangan juga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lebih banyak menarik investasi asing dari negara-negara UE. </w:t>
      </w:r>
      <w:proofErr w:type="gramStart"/>
      <w:r w:rsidRPr="00B95535">
        <w:rPr>
          <w:rFonts w:ascii="Times New Roman" w:hAnsi="Times New Roman" w:cs="Times New Roman"/>
          <w:sz w:val="24"/>
          <w:szCs w:val="24"/>
        </w:rPr>
        <w:t xml:space="preserve">Kontribusi kedua yang diharapkan dari CEPA berkaitan </w:t>
      </w:r>
      <w:r w:rsidRPr="00B95535">
        <w:rPr>
          <w:rFonts w:ascii="Times New Roman" w:hAnsi="Times New Roman" w:cs="Times New Roman"/>
          <w:sz w:val="24"/>
          <w:szCs w:val="24"/>
        </w:rPr>
        <w:lastRenderedPageBreak/>
        <w:t>dengan dampak liberalisasi terhadap perdagangan dan investasi di sektor jasa.</w:t>
      </w:r>
      <w:proofErr w:type="gramEnd"/>
      <w:r w:rsidRPr="00B95535">
        <w:rPr>
          <w:rFonts w:ascii="Times New Roman" w:hAnsi="Times New Roman" w:cs="Times New Roman"/>
          <w:sz w:val="24"/>
          <w:szCs w:val="24"/>
        </w:rPr>
        <w:t xml:space="preserve"> Selain langkah untuk mengurangi hambatan di perbatasan (</w:t>
      </w:r>
      <w:r w:rsidRPr="008B5F9A">
        <w:rPr>
          <w:rFonts w:ascii="Times New Roman" w:hAnsi="Times New Roman" w:cs="Times New Roman"/>
          <w:i/>
          <w:sz w:val="24"/>
          <w:szCs w:val="24"/>
        </w:rPr>
        <w:t>at-the-border measures</w:t>
      </w:r>
      <w:r w:rsidRPr="00B95535">
        <w:rPr>
          <w:rFonts w:ascii="Times New Roman" w:hAnsi="Times New Roman" w:cs="Times New Roman"/>
          <w:sz w:val="24"/>
          <w:szCs w:val="24"/>
        </w:rPr>
        <w:t xml:space="preserve">), perjanjian tersebut juga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menangani permasalahan non-perdagangan yang mencakup berbagai langkah dalam negeri (</w:t>
      </w:r>
      <w:r w:rsidRPr="008B5F9A">
        <w:rPr>
          <w:rFonts w:ascii="Times New Roman" w:hAnsi="Times New Roman" w:cs="Times New Roman"/>
          <w:i/>
          <w:sz w:val="24"/>
          <w:szCs w:val="24"/>
        </w:rPr>
        <w:t>behind-the-border measures</w:t>
      </w:r>
      <w:r w:rsidRPr="00B95535">
        <w:rPr>
          <w:rFonts w:ascii="Times New Roman" w:hAnsi="Times New Roman" w:cs="Times New Roman"/>
          <w:sz w:val="24"/>
          <w:szCs w:val="24"/>
        </w:rPr>
        <w:t xml:space="preserve">) seperti perlindungan dan kemudahan investasi, praktik kebijakan persaingan dan lingkungan HAKI yang lebih baik, atau peningkatan akses untuk pengadaan pemerintah. </w:t>
      </w:r>
    </w:p>
    <w:p w:rsidR="00823AB4" w:rsidRDefault="00823AB4" w:rsidP="00823AB4">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Langkah-langkah tersebut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meningkatkan transparansi dan kemudahan dalam memperkirakan lingkungan peraturan ekonomi, dan dengan demikian menjadi daya pendorong untuk semakin meningkatkan FDI. Ketentuan tersebut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memperbaiki iklim investasi dan menciptakan lingkungan yang lebih kokoh dan mudah beradaptasi guna menghadapi tantangan ekonomi global yang tidak pasti dan persaingan yang semakin meningkat. Lingkungan yang lebih terbuka untuk sektor jasa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menghasilkan layanan yang lebih baik, dan juga akan menyediakan input yang diperlukan untuk mewujudkan lingkungan perekonomian yang lebih kompetitif. Peningkatan daya saing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menjadi salah satu nilai daya tarik Indonesia sebagai tujuan investasi utama, selain dari pasarnya yang besar. </w:t>
      </w:r>
    </w:p>
    <w:p w:rsidR="00823AB4" w:rsidRDefault="00823AB4" w:rsidP="00823AB4">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Selain itu, nilai investasi yang lebih tinggi dan pembentukan perekonomian yang lebih efisien merupakan kondisi yang diperlukan untuk menciptakan lapangan kerja.</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Kontribusi ketiga dari CEPA adalah meningkatnya alih teknologi dan keterampilan dalam sektor barang, jasa, dan investasi.</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Fakta bahwa investasi berjalan beriringan dengan liberalisasi perdagangan telah didokumentasikan dengan baik dalam kepustakaan, tetapi penting untuk diingat bahwa manfaat yang penting datang bersama dengan liberalisasi FDI di sektor yang terkait.</w:t>
      </w:r>
      <w:proofErr w:type="gramEnd"/>
      <w:r w:rsidRPr="00B95535">
        <w:rPr>
          <w:rFonts w:ascii="Times New Roman" w:hAnsi="Times New Roman" w:cs="Times New Roman"/>
          <w:sz w:val="24"/>
          <w:szCs w:val="24"/>
        </w:rPr>
        <w:t xml:space="preserve"> Penanaman modal, teknologi yang maju, keterampilan teknis, dan inovasi, investasi di bidang </w:t>
      </w:r>
      <w:r>
        <w:rPr>
          <w:rFonts w:ascii="Times New Roman" w:hAnsi="Times New Roman" w:cs="Times New Roman"/>
          <w:sz w:val="24"/>
          <w:szCs w:val="24"/>
        </w:rPr>
        <w:t>penelitian dan pengembangan</w:t>
      </w:r>
      <w:r w:rsidRPr="00B95535">
        <w:rPr>
          <w:rFonts w:ascii="Times New Roman" w:hAnsi="Times New Roman" w:cs="Times New Roman"/>
          <w:sz w:val="24"/>
          <w:szCs w:val="24"/>
        </w:rPr>
        <w:t xml:space="preserve"> (</w:t>
      </w:r>
      <w:r w:rsidRPr="002948DC">
        <w:rPr>
          <w:rFonts w:ascii="Times New Roman" w:hAnsi="Times New Roman" w:cs="Times New Roman"/>
          <w:i/>
          <w:sz w:val="24"/>
          <w:szCs w:val="24"/>
        </w:rPr>
        <w:t>Research and Development</w:t>
      </w:r>
      <w:r w:rsidRPr="00B95535">
        <w:rPr>
          <w:rFonts w:ascii="Times New Roman" w:hAnsi="Times New Roman" w:cs="Times New Roman"/>
          <w:sz w:val="24"/>
          <w:szCs w:val="24"/>
        </w:rPr>
        <w:t xml:space="preserve">), serta </w:t>
      </w:r>
      <w:r w:rsidRPr="00B95535">
        <w:rPr>
          <w:rFonts w:ascii="Times New Roman" w:hAnsi="Times New Roman" w:cs="Times New Roman"/>
          <w:sz w:val="24"/>
          <w:szCs w:val="24"/>
        </w:rPr>
        <w:lastRenderedPageBreak/>
        <w:t xml:space="preserve">pengembangan sumber daya manusia dan keterampilan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diperoleh melalui investasi dari UE. Hal ini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memberikan kontribusi positif dalam meningkatkan persaingan dan daya saing di pasar dalam negeri, serta di industri ekspor. </w:t>
      </w:r>
    </w:p>
    <w:p w:rsidR="00823AB4" w:rsidRPr="00B95535" w:rsidRDefault="00823AB4" w:rsidP="00823AB4">
      <w:pPr>
        <w:spacing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 xml:space="preserve">Oleh karena itu, CEPA hendaknya dilihat dari kerangka kerja yang tidak hanya mencakup sudut pandang </w:t>
      </w:r>
      <w:r w:rsidRPr="00B95535">
        <w:rPr>
          <w:rFonts w:ascii="Times New Roman" w:hAnsi="Times New Roman" w:cs="Times New Roman"/>
          <w:i/>
          <w:sz w:val="24"/>
          <w:szCs w:val="24"/>
        </w:rPr>
        <w:t>mercantilist</w:t>
      </w:r>
      <w:r w:rsidRPr="00B95535">
        <w:rPr>
          <w:rFonts w:ascii="Times New Roman" w:hAnsi="Times New Roman" w:cs="Times New Roman"/>
          <w:sz w:val="24"/>
          <w:szCs w:val="24"/>
        </w:rPr>
        <w:t xml:space="preserve"> sederhana tentang perekonomian global.</w:t>
      </w:r>
      <w:proofErr w:type="gramEnd"/>
      <w:r w:rsidRPr="00B95535">
        <w:rPr>
          <w:rFonts w:ascii="Times New Roman" w:hAnsi="Times New Roman" w:cs="Times New Roman"/>
          <w:sz w:val="24"/>
          <w:szCs w:val="24"/>
        </w:rPr>
        <w:t xml:space="preserve"> Untuk saat ini, rasio FDI terhadap P</w:t>
      </w:r>
      <w:r>
        <w:rPr>
          <w:rFonts w:ascii="Times New Roman" w:hAnsi="Times New Roman" w:cs="Times New Roman"/>
          <w:sz w:val="24"/>
          <w:szCs w:val="24"/>
        </w:rPr>
        <w:t>roduk Domestik Bruto (</w:t>
      </w:r>
      <w:r w:rsidRPr="00B95535">
        <w:rPr>
          <w:rFonts w:ascii="Times New Roman" w:hAnsi="Times New Roman" w:cs="Times New Roman"/>
          <w:sz w:val="24"/>
          <w:szCs w:val="24"/>
        </w:rPr>
        <w:t>PDB</w:t>
      </w:r>
      <w:r>
        <w:rPr>
          <w:rFonts w:ascii="Times New Roman" w:hAnsi="Times New Roman" w:cs="Times New Roman"/>
          <w:sz w:val="24"/>
          <w:szCs w:val="24"/>
        </w:rPr>
        <w:t>)</w:t>
      </w:r>
      <w:r w:rsidRPr="00B95535">
        <w:rPr>
          <w:rFonts w:ascii="Times New Roman" w:hAnsi="Times New Roman" w:cs="Times New Roman"/>
          <w:sz w:val="24"/>
          <w:szCs w:val="24"/>
        </w:rPr>
        <w:t xml:space="preserve"> di Indonesia adalah 2</w:t>
      </w:r>
      <w:proofErr w:type="gramStart"/>
      <w:r w:rsidRPr="00B95535">
        <w:rPr>
          <w:rFonts w:ascii="Times New Roman" w:hAnsi="Times New Roman" w:cs="Times New Roman"/>
          <w:sz w:val="24"/>
          <w:szCs w:val="24"/>
        </w:rPr>
        <w:t>,1</w:t>
      </w:r>
      <w:proofErr w:type="gramEnd"/>
      <w:r w:rsidRPr="00B95535">
        <w:rPr>
          <w:rFonts w:ascii="Times New Roman" w:hAnsi="Times New Roman" w:cs="Times New Roman"/>
          <w:sz w:val="24"/>
          <w:szCs w:val="24"/>
        </w:rPr>
        <w:t xml:space="preserve"> persen. Meskipun kinerja Indonesia dalam hal menarik FDI berada di atas Filipina (1,4 persen), Indonesia tertinggal di belakang banyak negara lain di wilayah Asia seperti Thailand (3,3 persen), Tiongkok (3,8 persen), Malaysia (3,7 persen), Vietnam (5,2 persen</w:t>
      </w:r>
      <w:r>
        <w:rPr>
          <w:rFonts w:ascii="Times New Roman" w:hAnsi="Times New Roman" w:cs="Times New Roman"/>
          <w:sz w:val="24"/>
          <w:szCs w:val="24"/>
        </w:rPr>
        <w:t xml:space="preserve">), atau Singapura (21 persen). </w:t>
      </w:r>
      <w:r w:rsidRPr="00B95535">
        <w:rPr>
          <w:rFonts w:ascii="Times New Roman" w:hAnsi="Times New Roman" w:cs="Times New Roman"/>
          <w:sz w:val="24"/>
          <w:szCs w:val="24"/>
        </w:rPr>
        <w:t>CEPA UE - Indonesia dapat menjadi peluang bagus untuk memperbaiki sektor FDI, oleh karena itu, suatu fakta yang harus dipertimbangkan pada saat melihat dampak dari perjanjian.</w:t>
      </w:r>
    </w:p>
    <w:p w:rsidR="00823AB4" w:rsidRDefault="00823AB4" w:rsidP="00D5793A">
      <w:pPr>
        <w:pStyle w:val="ListParagraph"/>
        <w:numPr>
          <w:ilvl w:val="0"/>
          <w:numId w:val="23"/>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Latar Belakang</w:t>
      </w:r>
      <w:r w:rsidRPr="00B95535">
        <w:rPr>
          <w:rFonts w:ascii="Times New Roman" w:hAnsi="Times New Roman" w:cs="Times New Roman"/>
          <w:b/>
          <w:sz w:val="24"/>
          <w:szCs w:val="24"/>
        </w:rPr>
        <w:t xml:space="preserve"> Terbentuknya IEU CEPA</w:t>
      </w:r>
    </w:p>
    <w:p w:rsidR="00823AB4" w:rsidRDefault="00823AB4" w:rsidP="00823AB4">
      <w:pPr>
        <w:pStyle w:val="ListParagraph"/>
        <w:spacing w:line="360" w:lineRule="auto"/>
        <w:ind w:left="1080"/>
        <w:jc w:val="both"/>
        <w:rPr>
          <w:rFonts w:ascii="Times New Roman" w:hAnsi="Times New Roman" w:cs="Times New Roman"/>
          <w:b/>
          <w:sz w:val="24"/>
          <w:szCs w:val="24"/>
        </w:rPr>
      </w:pPr>
      <w:r w:rsidRPr="0067086D">
        <w:rPr>
          <w:rFonts w:ascii="Times New Roman" w:hAnsi="Times New Roman" w:cs="Times New Roman"/>
          <w:b/>
          <w:sz w:val="24"/>
          <w:szCs w:val="24"/>
        </w:rPr>
        <w:t xml:space="preserve">Gambar 2.2: Skema Negosiasi Bilateral antara Indonesia dan Uni </w:t>
      </w:r>
    </w:p>
    <w:p w:rsidR="00823AB4" w:rsidRPr="0067086D" w:rsidRDefault="00823AB4" w:rsidP="00823AB4">
      <w:pPr>
        <w:pStyle w:val="ListParagraph"/>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                      </w:t>
      </w:r>
      <w:r w:rsidRPr="0067086D">
        <w:rPr>
          <w:rFonts w:ascii="Times New Roman" w:hAnsi="Times New Roman" w:cs="Times New Roman"/>
          <w:b/>
          <w:sz w:val="24"/>
          <w:szCs w:val="24"/>
        </w:rPr>
        <w:t>Eropa</w:t>
      </w:r>
    </w:p>
    <w:p w:rsidR="00823AB4" w:rsidRPr="00141DDD" w:rsidRDefault="00823AB4" w:rsidP="00823AB4">
      <w:pPr>
        <w:pStyle w:val="ListParagraph"/>
        <w:spacing w:after="0" w:line="360" w:lineRule="auto"/>
        <w:ind w:left="1080"/>
        <w:jc w:val="both"/>
        <w:rPr>
          <w:rFonts w:ascii="Times New Roman" w:hAnsi="Times New Roman" w:cs="Times New Roman"/>
          <w:b/>
          <w:color w:val="002060"/>
          <w:sz w:val="24"/>
          <w:szCs w:val="24"/>
        </w:rPr>
      </w:pPr>
      <w:r w:rsidRPr="00DA220F">
        <w:rPr>
          <w:rFonts w:ascii="Times New Roman" w:hAnsi="Times New Roman" w:cs="Times New Roman"/>
          <w:b/>
          <w:color w:val="002060"/>
          <w:sz w:val="24"/>
          <w:szCs w:val="24"/>
        </w:rPr>
        <w:t>EU- Indonesia Bilateral Negotiations</w:t>
      </w:r>
      <w:r>
        <w:rPr>
          <w:rStyle w:val="FootnoteReference"/>
          <w:rFonts w:ascii="Times New Roman" w:hAnsi="Times New Roman" w:cs="Times New Roman"/>
          <w:b/>
          <w:color w:val="002060"/>
          <w:sz w:val="24"/>
          <w:szCs w:val="24"/>
        </w:rPr>
        <w:footnoteReference w:id="46"/>
      </w:r>
    </w:p>
    <w:p w:rsidR="00823AB4" w:rsidRPr="00C07C11" w:rsidRDefault="00823AB4" w:rsidP="00823AB4">
      <w:pPr>
        <w:spacing w:after="0" w:line="360" w:lineRule="auto"/>
        <w:ind w:left="360" w:firstLine="720"/>
        <w:jc w:val="both"/>
        <w:rPr>
          <w:rFonts w:ascii="Times New Roman" w:hAnsi="Times New Roman" w:cs="Times New Roman"/>
          <w:b/>
          <w:color w:val="002060"/>
          <w:sz w:val="24"/>
          <w:szCs w:val="24"/>
        </w:rPr>
      </w:pPr>
      <w:r>
        <w:rPr>
          <w:noProof/>
        </w:rPr>
        <w:drawing>
          <wp:inline distT="0" distB="0" distL="0" distR="0" wp14:anchorId="18988A9F" wp14:editId="2F0AB647">
            <wp:extent cx="4280170" cy="321013"/>
            <wp:effectExtent l="19050" t="38100" r="6350" b="603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340"/>
        <w:gridCol w:w="2268"/>
      </w:tblGrid>
      <w:tr w:rsidR="00823AB4" w:rsidRPr="00141DDD" w:rsidTr="00B75A96">
        <w:trPr>
          <w:trHeight w:val="215"/>
        </w:trPr>
        <w:tc>
          <w:tcPr>
            <w:tcW w:w="198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EU-ASEAN region-</w:t>
            </w:r>
          </w:p>
        </w:tc>
        <w:tc>
          <w:tcPr>
            <w:tcW w:w="234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 xml:space="preserve">After several rounds, both </w:t>
            </w:r>
          </w:p>
        </w:tc>
        <w:tc>
          <w:tcPr>
            <w:tcW w:w="2268"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First bilateral FTA</w:t>
            </w:r>
          </w:p>
        </w:tc>
      </w:tr>
      <w:tr w:rsidR="00823AB4" w:rsidRPr="00141DDD" w:rsidTr="00B75A96">
        <w:tc>
          <w:tcPr>
            <w:tcW w:w="198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to-region</w:t>
            </w:r>
          </w:p>
        </w:tc>
        <w:tc>
          <w:tcPr>
            <w:tcW w:w="234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sides agree to pause</w:t>
            </w:r>
          </w:p>
        </w:tc>
        <w:tc>
          <w:tcPr>
            <w:tcW w:w="2268"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negotiation launched</w:t>
            </w:r>
          </w:p>
        </w:tc>
      </w:tr>
      <w:tr w:rsidR="00823AB4" w:rsidRPr="00141DDD" w:rsidTr="00B75A96">
        <w:tc>
          <w:tcPr>
            <w:tcW w:w="198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negotiations</w:t>
            </w:r>
          </w:p>
        </w:tc>
        <w:tc>
          <w:tcPr>
            <w:tcW w:w="234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p>
        </w:tc>
        <w:tc>
          <w:tcPr>
            <w:tcW w:w="2268"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(Singapore)</w:t>
            </w:r>
          </w:p>
        </w:tc>
      </w:tr>
      <w:tr w:rsidR="00823AB4" w:rsidRPr="00141DDD" w:rsidTr="00B75A96">
        <w:tc>
          <w:tcPr>
            <w:tcW w:w="198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launched</w:t>
            </w:r>
          </w:p>
        </w:tc>
        <w:tc>
          <w:tcPr>
            <w:tcW w:w="234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p>
        </w:tc>
        <w:tc>
          <w:tcPr>
            <w:tcW w:w="2268"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r>
      <w:tr w:rsidR="00823AB4" w:rsidRPr="00141DDD" w:rsidTr="00B75A96">
        <w:tc>
          <w:tcPr>
            <w:tcW w:w="1980"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c>
          <w:tcPr>
            <w:tcW w:w="234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EU decides to pursue</w:t>
            </w:r>
          </w:p>
        </w:tc>
        <w:tc>
          <w:tcPr>
            <w:tcW w:w="2268"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r>
      <w:tr w:rsidR="00823AB4" w:rsidRPr="00141DDD" w:rsidTr="00B75A96">
        <w:tc>
          <w:tcPr>
            <w:tcW w:w="1980"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c>
          <w:tcPr>
            <w:tcW w:w="2340" w:type="dxa"/>
          </w:tcPr>
          <w:p w:rsidR="00823AB4" w:rsidRPr="00141DDD" w:rsidRDefault="00823AB4" w:rsidP="00B75A96">
            <w:pPr>
              <w:pStyle w:val="ListParagraph"/>
              <w:ind w:left="0"/>
              <w:jc w:val="both"/>
              <w:rPr>
                <w:rFonts w:ascii="Times New Roman" w:hAnsi="Times New Roman" w:cs="Times New Roman"/>
                <w:color w:val="1F497D" w:themeColor="text2"/>
                <w:sz w:val="18"/>
                <w:szCs w:val="18"/>
              </w:rPr>
            </w:pPr>
            <w:r w:rsidRPr="00141DDD">
              <w:rPr>
                <w:rFonts w:ascii="Times New Roman" w:hAnsi="Times New Roman" w:cs="Times New Roman"/>
                <w:color w:val="1F497D" w:themeColor="text2"/>
                <w:sz w:val="18"/>
                <w:szCs w:val="18"/>
              </w:rPr>
              <w:t>bilateral negotiations with</w:t>
            </w:r>
          </w:p>
        </w:tc>
        <w:tc>
          <w:tcPr>
            <w:tcW w:w="2268"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r>
      <w:tr w:rsidR="00823AB4" w:rsidRPr="00141DDD" w:rsidTr="00B75A96">
        <w:trPr>
          <w:trHeight w:val="197"/>
        </w:trPr>
        <w:tc>
          <w:tcPr>
            <w:tcW w:w="1980"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c>
          <w:tcPr>
            <w:tcW w:w="2340"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r w:rsidRPr="00141DDD">
              <w:rPr>
                <w:rFonts w:ascii="Times New Roman" w:hAnsi="Times New Roman" w:cs="Times New Roman"/>
                <w:b/>
                <w:color w:val="1F497D" w:themeColor="text2"/>
                <w:sz w:val="18"/>
                <w:szCs w:val="18"/>
              </w:rPr>
              <w:t>individual ASEAN</w:t>
            </w:r>
          </w:p>
        </w:tc>
        <w:tc>
          <w:tcPr>
            <w:tcW w:w="2268"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r>
      <w:tr w:rsidR="00823AB4" w:rsidRPr="00141DDD" w:rsidTr="00B75A96">
        <w:tc>
          <w:tcPr>
            <w:tcW w:w="1980"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c>
          <w:tcPr>
            <w:tcW w:w="2340"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r w:rsidRPr="00141DDD">
              <w:rPr>
                <w:rFonts w:ascii="Times New Roman" w:hAnsi="Times New Roman" w:cs="Times New Roman"/>
                <w:b/>
                <w:color w:val="1F497D" w:themeColor="text2"/>
                <w:sz w:val="18"/>
                <w:szCs w:val="18"/>
              </w:rPr>
              <w:t>members</w:t>
            </w:r>
          </w:p>
        </w:tc>
        <w:tc>
          <w:tcPr>
            <w:tcW w:w="2268" w:type="dxa"/>
          </w:tcPr>
          <w:p w:rsidR="00823AB4" w:rsidRPr="00141DDD" w:rsidRDefault="00823AB4" w:rsidP="00B75A96">
            <w:pPr>
              <w:pStyle w:val="ListParagraph"/>
              <w:ind w:left="0"/>
              <w:jc w:val="both"/>
              <w:rPr>
                <w:rFonts w:ascii="Times New Roman" w:hAnsi="Times New Roman" w:cs="Times New Roman"/>
                <w:b/>
                <w:color w:val="1F497D" w:themeColor="text2"/>
                <w:sz w:val="18"/>
                <w:szCs w:val="18"/>
              </w:rPr>
            </w:pPr>
          </w:p>
        </w:tc>
      </w:tr>
    </w:tbl>
    <w:p w:rsidR="00823AB4" w:rsidRPr="00DA220F" w:rsidRDefault="00823AB4" w:rsidP="00823AB4">
      <w:pPr>
        <w:spacing w:after="0" w:line="360" w:lineRule="auto"/>
        <w:ind w:left="720" w:firstLine="18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6DDEA2" wp14:editId="1F02F333">
            <wp:extent cx="4666593" cy="483476"/>
            <wp:effectExtent l="19050" t="0" r="3937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tblStyle w:val="TableGrid"/>
        <w:tblW w:w="735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530"/>
        <w:gridCol w:w="1477"/>
        <w:gridCol w:w="1493"/>
        <w:gridCol w:w="1590"/>
      </w:tblGrid>
      <w:tr w:rsidR="00823AB4" w:rsidTr="00B75A96">
        <w:tc>
          <w:tcPr>
            <w:tcW w:w="126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Vision Group</w:t>
            </w:r>
          </w:p>
        </w:tc>
        <w:tc>
          <w:tcPr>
            <w:tcW w:w="153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Scoping</w:t>
            </w:r>
          </w:p>
        </w:tc>
        <w:tc>
          <w:tcPr>
            <w:tcW w:w="1477"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sidRPr="0066655E">
              <w:rPr>
                <w:rFonts w:ascii="Times New Roman" w:hAnsi="Times New Roman" w:cs="Times New Roman"/>
                <w:color w:val="1F497D" w:themeColor="text2"/>
                <w:sz w:val="18"/>
                <w:szCs w:val="18"/>
              </w:rPr>
              <w:t>Joint-Launch of</w:t>
            </w:r>
            <w:r>
              <w:rPr>
                <w:rFonts w:ascii="Times New Roman" w:hAnsi="Times New Roman" w:cs="Times New Roman"/>
                <w:color w:val="1F497D" w:themeColor="text2"/>
                <w:sz w:val="18"/>
                <w:szCs w:val="18"/>
              </w:rPr>
              <w:t xml:space="preserve">  </w:t>
            </w:r>
          </w:p>
        </w:tc>
        <w:tc>
          <w:tcPr>
            <w:tcW w:w="1493"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Kick off Meeting</w:t>
            </w:r>
          </w:p>
        </w:tc>
        <w:tc>
          <w:tcPr>
            <w:tcW w:w="159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First Round in</w:t>
            </w:r>
          </w:p>
        </w:tc>
      </w:tr>
      <w:tr w:rsidR="00823AB4" w:rsidTr="00B75A96">
        <w:tc>
          <w:tcPr>
            <w:tcW w:w="126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c>
          <w:tcPr>
            <w:tcW w:w="153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Paper-Concluded</w:t>
            </w:r>
          </w:p>
        </w:tc>
        <w:tc>
          <w:tcPr>
            <w:tcW w:w="1477"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sidRPr="0066655E">
              <w:rPr>
                <w:rFonts w:ascii="Times New Roman" w:hAnsi="Times New Roman" w:cs="Times New Roman"/>
                <w:color w:val="1F497D" w:themeColor="text2"/>
                <w:sz w:val="18"/>
                <w:szCs w:val="18"/>
              </w:rPr>
              <w:t>IEU CEP</w:t>
            </w:r>
            <w:r>
              <w:rPr>
                <w:rFonts w:ascii="Times New Roman" w:hAnsi="Times New Roman" w:cs="Times New Roman"/>
                <w:color w:val="1F497D" w:themeColor="text2"/>
                <w:sz w:val="18"/>
                <w:szCs w:val="18"/>
              </w:rPr>
              <w:t>A</w:t>
            </w:r>
            <w:r>
              <w:rPr>
                <w:rFonts w:ascii="Times New Roman" w:hAnsi="Times New Roman" w:cs="Times New Roman"/>
                <w:color w:val="1F497D" w:themeColor="text2"/>
                <w:sz w:val="18"/>
                <w:szCs w:val="18"/>
              </w:rPr>
              <w:tab/>
            </w:r>
          </w:p>
        </w:tc>
        <w:tc>
          <w:tcPr>
            <w:tcW w:w="1493"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in Brussels,</w:t>
            </w:r>
          </w:p>
        </w:tc>
        <w:tc>
          <w:tcPr>
            <w:tcW w:w="159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Jakarta/Brussels</w:t>
            </w:r>
          </w:p>
        </w:tc>
      </w:tr>
      <w:tr w:rsidR="00823AB4" w:rsidTr="00B75A96">
        <w:tc>
          <w:tcPr>
            <w:tcW w:w="126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c>
          <w:tcPr>
            <w:tcW w:w="153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c>
          <w:tcPr>
            <w:tcW w:w="1477"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Negotiations</w:t>
            </w:r>
          </w:p>
        </w:tc>
        <w:tc>
          <w:tcPr>
            <w:tcW w:w="1493"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r>
              <w:rPr>
                <w:rFonts w:ascii="Times New Roman" w:hAnsi="Times New Roman" w:cs="Times New Roman"/>
                <w:color w:val="1F497D" w:themeColor="text2"/>
                <w:sz w:val="18"/>
                <w:szCs w:val="18"/>
              </w:rPr>
              <w:t>Belgium</w:t>
            </w:r>
          </w:p>
        </w:tc>
        <w:tc>
          <w:tcPr>
            <w:tcW w:w="1590" w:type="dxa"/>
          </w:tcPr>
          <w:p w:rsidR="00823AB4" w:rsidRDefault="00823AB4" w:rsidP="00B75A96">
            <w:pPr>
              <w:tabs>
                <w:tab w:val="left" w:pos="720"/>
                <w:tab w:val="left" w:pos="1440"/>
                <w:tab w:val="left" w:pos="2160"/>
                <w:tab w:val="left" w:pos="2880"/>
                <w:tab w:val="left" w:pos="3600"/>
                <w:tab w:val="left" w:pos="4320"/>
                <w:tab w:val="left" w:pos="5040"/>
                <w:tab w:val="left" w:pos="5760"/>
                <w:tab w:val="left" w:pos="7408"/>
              </w:tabs>
              <w:spacing w:line="360" w:lineRule="auto"/>
              <w:jc w:val="both"/>
              <w:rPr>
                <w:rFonts w:ascii="Times New Roman" w:hAnsi="Times New Roman" w:cs="Times New Roman"/>
                <w:color w:val="1F497D" w:themeColor="text2"/>
                <w:sz w:val="18"/>
                <w:szCs w:val="18"/>
              </w:rPr>
            </w:pPr>
          </w:p>
        </w:tc>
      </w:tr>
    </w:tbl>
    <w:p w:rsidR="00823AB4" w:rsidRPr="0066655E" w:rsidRDefault="00823AB4" w:rsidP="00823AB4">
      <w:pPr>
        <w:tabs>
          <w:tab w:val="left" w:pos="720"/>
          <w:tab w:val="left" w:pos="1440"/>
          <w:tab w:val="left" w:pos="2160"/>
          <w:tab w:val="left" w:pos="2880"/>
          <w:tab w:val="left" w:pos="3600"/>
          <w:tab w:val="left" w:pos="4320"/>
          <w:tab w:val="left" w:pos="5040"/>
          <w:tab w:val="left" w:pos="5760"/>
          <w:tab w:val="left" w:pos="7408"/>
        </w:tabs>
        <w:spacing w:after="0" w:line="360" w:lineRule="auto"/>
        <w:jc w:val="both"/>
        <w:rPr>
          <w:rFonts w:ascii="Times New Roman" w:hAnsi="Times New Roman" w:cs="Times New Roman"/>
          <w:color w:val="1F497D" w:themeColor="text2"/>
          <w:sz w:val="18"/>
          <w:szCs w:val="18"/>
        </w:rPr>
      </w:pPr>
    </w:p>
    <w:p w:rsidR="00823AB4" w:rsidRDefault="00823AB4" w:rsidP="00823AB4">
      <w:pPr>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Diawali dengan adanya respon kebijakan terhadap dinamika dunia usaha dan diplomasi ekonomi internasional.</w:t>
      </w:r>
      <w:proofErr w:type="gramEnd"/>
      <w:r w:rsidRPr="00B95535">
        <w:rPr>
          <w:rFonts w:ascii="Times New Roman" w:hAnsi="Times New Roman" w:cs="Times New Roman"/>
          <w:sz w:val="24"/>
          <w:szCs w:val="24"/>
        </w:rPr>
        <w:t xml:space="preserve"> Kemudian dilanjutkan dengan penguatan hubungan ekonomi antara Uni Eropa dan Indonesia merupakan kelanjutan logis dari kemantapan arus reformasi mendalam dibidang politik, institusional dan ekonomi yang telah berjalan sejak akhir tahun 1990-an. </w:t>
      </w:r>
      <w:r w:rsidRPr="00141DDD">
        <w:rPr>
          <w:rFonts w:ascii="Times New Roman" w:hAnsi="Times New Roman" w:cs="Times New Roman"/>
          <w:sz w:val="24"/>
          <w:szCs w:val="24"/>
        </w:rPr>
        <w:t xml:space="preserve">Tindak lanjut terhadap kebijakan perdagangan baru Uni Eropa sejak 2006, yang mencari kemitraan ekonomi yang ‘mendalam’ dan ambisius dengan negara-negara atau kelompok yang memiliki potensi signifikan. </w:t>
      </w:r>
      <w:proofErr w:type="gramStart"/>
      <w:r w:rsidRPr="00141DDD">
        <w:rPr>
          <w:rFonts w:ascii="Times New Roman" w:hAnsi="Times New Roman" w:cs="Times New Roman"/>
          <w:sz w:val="24"/>
          <w:szCs w:val="24"/>
        </w:rPr>
        <w:t>Selanjutnya terdapat adanya strategi yang lebih ofensif, semacam ‘</w:t>
      </w:r>
      <w:r w:rsidRPr="008B5F9A">
        <w:rPr>
          <w:rFonts w:ascii="Times New Roman" w:hAnsi="Times New Roman" w:cs="Times New Roman"/>
          <w:i/>
          <w:sz w:val="24"/>
          <w:szCs w:val="24"/>
        </w:rPr>
        <w:t>FTA-plus-plus’</w:t>
      </w:r>
      <w:r>
        <w:rPr>
          <w:rFonts w:ascii="Times New Roman" w:hAnsi="Times New Roman" w:cs="Times New Roman"/>
          <w:sz w:val="24"/>
          <w:szCs w:val="24"/>
        </w:rPr>
        <w:t>,</w:t>
      </w:r>
      <w:r w:rsidRPr="00B95535">
        <w:rPr>
          <w:rFonts w:ascii="Times New Roman" w:hAnsi="Times New Roman" w:cs="Times New Roman"/>
          <w:sz w:val="24"/>
          <w:szCs w:val="24"/>
        </w:rPr>
        <w:t xml:space="preserve"> yang jauh lebih dalam dan menyeluruh.</w:t>
      </w:r>
      <w:proofErr w:type="gramEnd"/>
      <w:r w:rsidRPr="00B95535">
        <w:rPr>
          <w:rFonts w:ascii="Times New Roman" w:hAnsi="Times New Roman" w:cs="Times New Roman"/>
          <w:sz w:val="24"/>
          <w:szCs w:val="24"/>
        </w:rPr>
        <w:t xml:space="preserve"> Sehingga antara Indonesia dan UE menandatangani </w:t>
      </w:r>
      <w:r w:rsidRPr="00B95535">
        <w:rPr>
          <w:rFonts w:ascii="Times New Roman" w:hAnsi="Times New Roman" w:cs="Times New Roman"/>
          <w:i/>
          <w:iCs/>
          <w:sz w:val="24"/>
          <w:szCs w:val="24"/>
        </w:rPr>
        <w:t xml:space="preserve">Partnership and Cooperation Agreement </w:t>
      </w:r>
      <w:r w:rsidRPr="00B95535">
        <w:rPr>
          <w:rFonts w:ascii="Times New Roman" w:hAnsi="Times New Roman" w:cs="Times New Roman"/>
          <w:sz w:val="24"/>
          <w:szCs w:val="24"/>
        </w:rPr>
        <w:t xml:space="preserve">(PCA) pada November 2009 dimana para pihak sepakat untuk mengadakan dialog yang komprehensif dan meningkatkan kerja </w:t>
      </w:r>
      <w:proofErr w:type="gramStart"/>
      <w:r w:rsidRPr="00B95535">
        <w:rPr>
          <w:rFonts w:ascii="Times New Roman" w:hAnsi="Times New Roman" w:cs="Times New Roman"/>
          <w:sz w:val="24"/>
          <w:szCs w:val="24"/>
        </w:rPr>
        <w:t>sama</w:t>
      </w:r>
      <w:proofErr w:type="gramEnd"/>
      <w:r w:rsidRPr="00B95535">
        <w:rPr>
          <w:rFonts w:ascii="Times New Roman" w:hAnsi="Times New Roman" w:cs="Times New Roman"/>
          <w:sz w:val="24"/>
          <w:szCs w:val="24"/>
        </w:rPr>
        <w:t xml:space="preserve"> lebih lanjut dalam seluruh sektor yang merupakan kepentingan bersama. </w:t>
      </w:r>
    </w:p>
    <w:p w:rsidR="00823AB4" w:rsidRDefault="00823AB4" w:rsidP="00823AB4">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Ditandai </w:t>
      </w:r>
      <w:r w:rsidRPr="00B95535">
        <w:rPr>
          <w:rFonts w:ascii="Times New Roman" w:hAnsi="Times New Roman" w:cs="Times New Roman"/>
          <w:sz w:val="24"/>
          <w:szCs w:val="24"/>
        </w:rPr>
        <w:t xml:space="preserve">dengan Presiden RI, Susilo Bambang Yudhoyono, dan Presiden Komisi Eropa, José Manuel Barroso, </w:t>
      </w:r>
      <w:r>
        <w:rPr>
          <w:rFonts w:ascii="Times New Roman" w:hAnsi="Times New Roman" w:cs="Times New Roman"/>
          <w:sz w:val="24"/>
          <w:szCs w:val="24"/>
        </w:rPr>
        <w:t xml:space="preserve">yang </w:t>
      </w:r>
      <w:r w:rsidRPr="00B95535">
        <w:rPr>
          <w:rFonts w:ascii="Times New Roman" w:hAnsi="Times New Roman" w:cs="Times New Roman"/>
          <w:sz w:val="24"/>
          <w:szCs w:val="24"/>
        </w:rPr>
        <w:t xml:space="preserve">mengadakan pertemuan dan mendiskusikan </w:t>
      </w:r>
      <w:r w:rsidRPr="00B95535">
        <w:rPr>
          <w:rFonts w:ascii="Times New Roman" w:hAnsi="Times New Roman" w:cs="Times New Roman"/>
          <w:bCs/>
          <w:sz w:val="24"/>
          <w:szCs w:val="24"/>
        </w:rPr>
        <w:t xml:space="preserve">cara-cara untuk memperkuat </w:t>
      </w:r>
      <w:r w:rsidRPr="00B95535">
        <w:rPr>
          <w:rFonts w:ascii="Times New Roman" w:hAnsi="Times New Roman" w:cs="Times New Roman"/>
          <w:sz w:val="24"/>
          <w:szCs w:val="24"/>
        </w:rPr>
        <w:t>hubungan bilateral antara Indonesia den</w:t>
      </w:r>
      <w:r>
        <w:rPr>
          <w:rFonts w:ascii="Times New Roman" w:hAnsi="Times New Roman" w:cs="Times New Roman"/>
          <w:sz w:val="24"/>
          <w:szCs w:val="24"/>
        </w:rPr>
        <w:t>gan Uni Eropa (UE)</w:t>
      </w:r>
      <w:r w:rsidRPr="00B95535">
        <w:rPr>
          <w:rFonts w:ascii="Times New Roman" w:hAnsi="Times New Roman" w:cs="Times New Roman"/>
          <w:sz w:val="24"/>
          <w:szCs w:val="24"/>
        </w:rPr>
        <w:t xml:space="preserve">, kedua belah pihak sepakat untuk membentuk </w:t>
      </w:r>
      <w:r w:rsidRPr="00B95535">
        <w:rPr>
          <w:rFonts w:ascii="Times New Roman" w:hAnsi="Times New Roman" w:cs="Times New Roman"/>
          <w:bCs/>
          <w:i/>
          <w:iCs/>
          <w:sz w:val="24"/>
          <w:szCs w:val="24"/>
        </w:rPr>
        <w:t>Vision Group</w:t>
      </w:r>
      <w:r w:rsidRPr="00B95535">
        <w:rPr>
          <w:rFonts w:ascii="Times New Roman" w:hAnsi="Times New Roman" w:cs="Times New Roman"/>
          <w:sz w:val="24"/>
          <w:szCs w:val="24"/>
        </w:rPr>
        <w:t xml:space="preserve">. Pada tahun 2011, </w:t>
      </w:r>
      <w:r w:rsidRPr="00B95535">
        <w:rPr>
          <w:rFonts w:ascii="Times New Roman" w:hAnsi="Times New Roman" w:cs="Times New Roman"/>
          <w:i/>
          <w:iCs/>
          <w:sz w:val="24"/>
          <w:szCs w:val="24"/>
        </w:rPr>
        <w:t>Vision Group</w:t>
      </w:r>
      <w:r w:rsidRPr="00B95535">
        <w:rPr>
          <w:rFonts w:ascii="Times New Roman" w:hAnsi="Times New Roman" w:cs="Times New Roman"/>
          <w:sz w:val="24"/>
          <w:szCs w:val="24"/>
        </w:rPr>
        <w:t xml:space="preserve"> menyimpulkan bahwa k</w:t>
      </w:r>
      <w:r w:rsidRPr="00B95535">
        <w:rPr>
          <w:rFonts w:ascii="Times New Roman" w:hAnsi="Times New Roman" w:cs="Times New Roman"/>
          <w:bCs/>
          <w:sz w:val="24"/>
          <w:szCs w:val="24"/>
        </w:rPr>
        <w:t xml:space="preserve">emitraan antara Indonesia dengan UE harus diperkuat </w:t>
      </w:r>
      <w:r w:rsidRPr="00B95535">
        <w:rPr>
          <w:rFonts w:ascii="Times New Roman" w:hAnsi="Times New Roman" w:cs="Times New Roman"/>
          <w:sz w:val="24"/>
          <w:szCs w:val="24"/>
        </w:rPr>
        <w:t xml:space="preserve">untuk mencapai tujuan pertumbuhan ekonomi, penciptaan </w:t>
      </w:r>
      <w:r w:rsidRPr="00B95535">
        <w:rPr>
          <w:rFonts w:ascii="Times New Roman" w:hAnsi="Times New Roman" w:cs="Times New Roman"/>
          <w:sz w:val="24"/>
          <w:szCs w:val="24"/>
        </w:rPr>
        <w:lastRenderedPageBreak/>
        <w:t xml:space="preserve">lapangan kerja, dan pengurangan angka kemiskinan dengan mempertimbangkan </w:t>
      </w:r>
      <w:r w:rsidRPr="00B95535">
        <w:rPr>
          <w:rFonts w:ascii="Times New Roman" w:hAnsi="Times New Roman" w:cs="Times New Roman"/>
          <w:i/>
          <w:iCs/>
          <w:sz w:val="24"/>
          <w:szCs w:val="24"/>
        </w:rPr>
        <w:t xml:space="preserve">different levels of development </w:t>
      </w:r>
      <w:r w:rsidRPr="00B95535">
        <w:rPr>
          <w:rFonts w:ascii="Times New Roman" w:hAnsi="Times New Roman" w:cs="Times New Roman"/>
          <w:sz w:val="24"/>
          <w:szCs w:val="24"/>
        </w:rPr>
        <w:t xml:space="preserve">dan fleksibilitas. </w:t>
      </w:r>
    </w:p>
    <w:p w:rsidR="00823AB4" w:rsidRDefault="00823AB4" w:rsidP="00823AB4">
      <w:pPr>
        <w:spacing w:after="0" w:line="360" w:lineRule="auto"/>
        <w:ind w:left="1080" w:firstLine="360"/>
        <w:jc w:val="both"/>
        <w:rPr>
          <w:rFonts w:ascii="Times New Roman" w:hAnsi="Times New Roman" w:cs="Times New Roman"/>
          <w:sz w:val="24"/>
          <w:szCs w:val="24"/>
        </w:rPr>
      </w:pPr>
      <w:r w:rsidRPr="000C7D30">
        <w:rPr>
          <w:rFonts w:ascii="Times New Roman" w:hAnsi="Times New Roman" w:cs="Times New Roman"/>
          <w:sz w:val="24"/>
          <w:szCs w:val="24"/>
        </w:rPr>
        <w:t xml:space="preserve">Selanjutnya dilanjutkan dengan dimulainya pembahasan penyusunan </w:t>
      </w:r>
      <w:r w:rsidRPr="000C7D30">
        <w:rPr>
          <w:rFonts w:ascii="Times New Roman" w:hAnsi="Times New Roman" w:cs="Times New Roman"/>
          <w:i/>
          <w:sz w:val="24"/>
          <w:szCs w:val="24"/>
        </w:rPr>
        <w:t>Scoping Paper Indonesia – European Union</w:t>
      </w:r>
      <w:r w:rsidRPr="000C7D30">
        <w:rPr>
          <w:rFonts w:ascii="Times New Roman" w:hAnsi="Times New Roman" w:cs="Times New Roman"/>
          <w:sz w:val="24"/>
          <w:szCs w:val="24"/>
        </w:rPr>
        <w:t xml:space="preserve"> (IEU) </w:t>
      </w:r>
      <w:r w:rsidRPr="000C7D30">
        <w:rPr>
          <w:rFonts w:ascii="Times New Roman" w:hAnsi="Times New Roman" w:cs="Times New Roman"/>
          <w:i/>
          <w:sz w:val="24"/>
          <w:szCs w:val="24"/>
        </w:rPr>
        <w:t>Comprehensive Economic Partnership Agreement</w:t>
      </w:r>
      <w:r w:rsidRPr="000C7D30">
        <w:rPr>
          <w:rFonts w:ascii="Times New Roman" w:hAnsi="Times New Roman" w:cs="Times New Roman"/>
          <w:sz w:val="24"/>
          <w:szCs w:val="24"/>
        </w:rPr>
        <w:t xml:space="preserve"> (CEPA) tahun 2012 untuk menjadi pedoman prinsip cakupan isu-isu perundingan IEU CEPA. Pada 21 April 2016, </w:t>
      </w:r>
      <w:r w:rsidRPr="000C7D30">
        <w:rPr>
          <w:rFonts w:ascii="Times New Roman" w:hAnsi="Times New Roman" w:cs="Times New Roman"/>
          <w:i/>
          <w:sz w:val="24"/>
          <w:szCs w:val="24"/>
        </w:rPr>
        <w:t>Scoping Paper</w:t>
      </w:r>
      <w:r w:rsidRPr="000C7D30">
        <w:rPr>
          <w:rFonts w:ascii="Times New Roman" w:hAnsi="Times New Roman" w:cs="Times New Roman"/>
          <w:sz w:val="24"/>
          <w:szCs w:val="24"/>
        </w:rPr>
        <w:t xml:space="preserve"> IEU-CEPA dinyatakan </w:t>
      </w:r>
      <w:r w:rsidRPr="000C7D30">
        <w:rPr>
          <w:rFonts w:ascii="Times New Roman" w:hAnsi="Times New Roman" w:cs="Times New Roman"/>
          <w:i/>
          <w:iCs/>
          <w:sz w:val="24"/>
          <w:szCs w:val="24"/>
        </w:rPr>
        <w:t xml:space="preserve">conclude </w:t>
      </w:r>
      <w:r w:rsidRPr="000C7D30">
        <w:rPr>
          <w:rFonts w:ascii="Times New Roman" w:hAnsi="Times New Roman" w:cs="Times New Roman"/>
          <w:sz w:val="24"/>
          <w:szCs w:val="24"/>
        </w:rPr>
        <w:t xml:space="preserve">dan putaran perundingan siap secara resmi dimulai (menunggu proses internal UE dan dimulainya negosiasi). Pada 18 Juli 2016, Indonesia dan Uni Eropa melakukan </w:t>
      </w:r>
      <w:r w:rsidRPr="000C7D30">
        <w:rPr>
          <w:rFonts w:ascii="Times New Roman" w:hAnsi="Times New Roman" w:cs="Times New Roman"/>
          <w:i/>
          <w:sz w:val="24"/>
          <w:szCs w:val="24"/>
        </w:rPr>
        <w:t>Joint Announcement</w:t>
      </w:r>
      <w:r w:rsidRPr="000C7D30">
        <w:rPr>
          <w:rFonts w:ascii="Times New Roman" w:hAnsi="Times New Roman" w:cs="Times New Roman"/>
          <w:sz w:val="24"/>
          <w:szCs w:val="24"/>
        </w:rPr>
        <w:t xml:space="preserve"> Perundingan IEU CEPA. Kemudian dilanjutkan dengan dilaksanakannya </w:t>
      </w:r>
      <w:r w:rsidRPr="000C7D30">
        <w:rPr>
          <w:rFonts w:ascii="Times New Roman" w:hAnsi="Times New Roman" w:cs="Times New Roman"/>
          <w:i/>
          <w:sz w:val="24"/>
          <w:szCs w:val="24"/>
        </w:rPr>
        <w:t xml:space="preserve">Kick Off Meeting </w:t>
      </w:r>
      <w:r w:rsidRPr="000C7D30">
        <w:rPr>
          <w:rFonts w:ascii="Times New Roman" w:hAnsi="Times New Roman" w:cs="Times New Roman"/>
          <w:sz w:val="24"/>
          <w:szCs w:val="24"/>
        </w:rPr>
        <w:t xml:space="preserve">IEU CEPA pada 20-21 September 2016 di Brussels, Belgia dalam rangka persiapan menghadapi putaran awal perundingan IEU CEPA yang direncanakan akhir bulan Januari 2017. </w:t>
      </w:r>
    </w:p>
    <w:p w:rsidR="00823AB4" w:rsidRDefault="00823AB4" w:rsidP="00823AB4">
      <w:pPr>
        <w:spacing w:after="0" w:line="360" w:lineRule="auto"/>
        <w:ind w:left="1080" w:firstLine="360"/>
        <w:jc w:val="both"/>
        <w:rPr>
          <w:rFonts w:ascii="Times New Roman" w:hAnsi="Times New Roman" w:cs="Times New Roman"/>
          <w:sz w:val="24"/>
          <w:szCs w:val="24"/>
        </w:rPr>
      </w:pPr>
      <w:r w:rsidRPr="000C7D30">
        <w:rPr>
          <w:rFonts w:ascii="Times New Roman" w:hAnsi="Times New Roman" w:cs="Times New Roman"/>
          <w:sz w:val="24"/>
          <w:szCs w:val="24"/>
        </w:rPr>
        <w:t xml:space="preserve">Saat ini UE telah memiliki kerja </w:t>
      </w:r>
      <w:proofErr w:type="gramStart"/>
      <w:r w:rsidRPr="000C7D30">
        <w:rPr>
          <w:rFonts w:ascii="Times New Roman" w:hAnsi="Times New Roman" w:cs="Times New Roman"/>
          <w:sz w:val="24"/>
          <w:szCs w:val="24"/>
        </w:rPr>
        <w:t>sama</w:t>
      </w:r>
      <w:proofErr w:type="gramEnd"/>
      <w:r w:rsidRPr="000C7D30">
        <w:rPr>
          <w:rFonts w:ascii="Times New Roman" w:hAnsi="Times New Roman" w:cs="Times New Roman"/>
          <w:sz w:val="24"/>
          <w:szCs w:val="24"/>
        </w:rPr>
        <w:t xml:space="preserve"> FTA dengan 37 mitra dagangnya termasuk Vietnam dan Singapura. Dimana Malaysia dan Thailand berada pada kondisi yang sama dengan Indonesia, begitu pula dengan Amerika Serikat, India, Kanada, Maroko dan Ukraina yakni masih berada dalam tahapan negosiasi.</w:t>
      </w:r>
      <w:r>
        <w:rPr>
          <w:rStyle w:val="FootnoteReference"/>
          <w:rFonts w:ascii="Times New Roman" w:hAnsi="Times New Roman" w:cs="Times New Roman"/>
          <w:sz w:val="24"/>
          <w:szCs w:val="24"/>
        </w:rPr>
        <w:footnoteReference w:id="47"/>
      </w:r>
    </w:p>
    <w:p w:rsidR="00B75A96" w:rsidRPr="000C7D30" w:rsidRDefault="00B75A96" w:rsidP="00823AB4">
      <w:pPr>
        <w:spacing w:after="0" w:line="360" w:lineRule="auto"/>
        <w:ind w:left="1080" w:firstLine="360"/>
        <w:jc w:val="both"/>
        <w:rPr>
          <w:rFonts w:ascii="Times New Roman" w:hAnsi="Times New Roman" w:cs="Times New Roman"/>
          <w:sz w:val="24"/>
          <w:szCs w:val="24"/>
        </w:rPr>
      </w:pPr>
    </w:p>
    <w:p w:rsidR="00823AB4" w:rsidRPr="000F77AB" w:rsidRDefault="00823AB4" w:rsidP="00D5793A">
      <w:pPr>
        <w:pStyle w:val="ListParagraph"/>
        <w:numPr>
          <w:ilvl w:val="0"/>
          <w:numId w:val="23"/>
        </w:numPr>
        <w:spacing w:after="0" w:line="360" w:lineRule="auto"/>
        <w:jc w:val="both"/>
        <w:rPr>
          <w:rFonts w:ascii="Times New Roman" w:hAnsi="Times New Roman" w:cs="Times New Roman"/>
          <w:b/>
          <w:sz w:val="24"/>
          <w:szCs w:val="24"/>
        </w:rPr>
      </w:pPr>
      <w:r w:rsidRPr="000F77AB">
        <w:rPr>
          <w:rFonts w:ascii="Times New Roman" w:hAnsi="Times New Roman" w:cs="Times New Roman"/>
          <w:b/>
          <w:sz w:val="24"/>
          <w:szCs w:val="24"/>
        </w:rPr>
        <w:t>Tujuan Terbentuknya IEU CEPA</w:t>
      </w:r>
    </w:p>
    <w:p w:rsidR="00823AB4" w:rsidRDefault="00823AB4" w:rsidP="00823AB4">
      <w:pPr>
        <w:pStyle w:val="ListParagraph"/>
        <w:spacing w:after="0"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Kemitraan ekonomi komprehensif antara Indonesia dan Uni Eropa dapat </w:t>
      </w:r>
      <w:r w:rsidRPr="00085F2E">
        <w:rPr>
          <w:rFonts w:ascii="Times New Roman" w:hAnsi="Times New Roman" w:cs="Times New Roman"/>
          <w:sz w:val="24"/>
          <w:szCs w:val="24"/>
        </w:rPr>
        <w:t>membuka peluang perdagangan dan investasi yang lebih besar bagi kedua mitra.</w:t>
      </w:r>
      <w:proofErr w:type="gramEnd"/>
      <w:r w:rsidRPr="00085F2E">
        <w:rPr>
          <w:rFonts w:ascii="Times New Roman" w:hAnsi="Times New Roman" w:cs="Times New Roman"/>
          <w:sz w:val="24"/>
          <w:szCs w:val="24"/>
        </w:rPr>
        <w:t xml:space="preserve"> Bahkan menurut Duta Besar Uni Eropa untuk Indonesia, Brunei Darussalam, dan ASEAN Julian Wilson memberikan paparan tentang situasi perdagangan dan investasi antara Indonesia dengan Uni Eropa CEPA akan menjadi perjanjian yang menguntungkan karena </w:t>
      </w:r>
      <w:r w:rsidRPr="00085F2E">
        <w:rPr>
          <w:rFonts w:ascii="Times New Roman" w:hAnsi="Times New Roman" w:cs="Times New Roman"/>
          <w:sz w:val="24"/>
          <w:szCs w:val="24"/>
        </w:rPr>
        <w:lastRenderedPageBreak/>
        <w:t xml:space="preserve">perdagangan Indonesia-Uni Eropa bersifat saling melengkapi, bukan persaingan langsung. Selain itu, CEPA juga </w:t>
      </w:r>
      <w:proofErr w:type="gramStart"/>
      <w:r w:rsidRPr="00085F2E">
        <w:rPr>
          <w:rFonts w:ascii="Times New Roman" w:hAnsi="Times New Roman" w:cs="Times New Roman"/>
          <w:sz w:val="24"/>
          <w:szCs w:val="24"/>
        </w:rPr>
        <w:t>akan</w:t>
      </w:r>
      <w:proofErr w:type="gramEnd"/>
      <w:r w:rsidRPr="00085F2E">
        <w:rPr>
          <w:rFonts w:ascii="Times New Roman" w:hAnsi="Times New Roman" w:cs="Times New Roman"/>
          <w:sz w:val="24"/>
          <w:szCs w:val="24"/>
        </w:rPr>
        <w:t xml:space="preserve"> menciptakan beberapa keuntungan langsung. Perjanjian ini </w:t>
      </w:r>
      <w:proofErr w:type="gramStart"/>
      <w:r w:rsidRPr="00085F2E">
        <w:rPr>
          <w:rFonts w:ascii="Times New Roman" w:hAnsi="Times New Roman" w:cs="Times New Roman"/>
          <w:sz w:val="24"/>
          <w:szCs w:val="24"/>
        </w:rPr>
        <w:t>akan</w:t>
      </w:r>
      <w:proofErr w:type="gramEnd"/>
      <w:r w:rsidRPr="00085F2E">
        <w:rPr>
          <w:rFonts w:ascii="Times New Roman" w:hAnsi="Times New Roman" w:cs="Times New Roman"/>
          <w:sz w:val="24"/>
          <w:szCs w:val="24"/>
        </w:rPr>
        <w:t xml:space="preserve"> menciptakan ekspor tambahan sebesar USD 9 miliar, terutama untuk industri ringan dan perlengkapan transportasi. CEPA juga akan mendorong perekonomian Indonesia dengan menciptakan PDB tambahan sebesar USD 6</w:t>
      </w:r>
      <w:proofErr w:type="gramStart"/>
      <w:r w:rsidRPr="00085F2E">
        <w:rPr>
          <w:rFonts w:ascii="Times New Roman" w:hAnsi="Times New Roman" w:cs="Times New Roman"/>
          <w:sz w:val="24"/>
          <w:szCs w:val="24"/>
        </w:rPr>
        <w:t>,3</w:t>
      </w:r>
      <w:proofErr w:type="gramEnd"/>
      <w:r w:rsidRPr="00085F2E">
        <w:rPr>
          <w:rFonts w:ascii="Times New Roman" w:hAnsi="Times New Roman" w:cs="Times New Roman"/>
          <w:sz w:val="24"/>
          <w:szCs w:val="24"/>
        </w:rPr>
        <w:t xml:space="preserve"> miliar.</w:t>
      </w:r>
      <w:r>
        <w:rPr>
          <w:rStyle w:val="FootnoteReference"/>
          <w:rFonts w:ascii="Times New Roman" w:hAnsi="Times New Roman" w:cs="Times New Roman"/>
          <w:sz w:val="24"/>
          <w:szCs w:val="24"/>
        </w:rPr>
        <w:footnoteReference w:id="48"/>
      </w:r>
    </w:p>
    <w:p w:rsidR="00823AB4" w:rsidRPr="00DF25CC" w:rsidRDefault="00823AB4" w:rsidP="00823AB4">
      <w:pPr>
        <w:spacing w:after="0" w:line="360" w:lineRule="auto"/>
        <w:ind w:left="1080" w:firstLine="360"/>
        <w:jc w:val="both"/>
        <w:rPr>
          <w:rFonts w:ascii="Times New Roman" w:hAnsi="Times New Roman" w:cs="Times New Roman"/>
          <w:sz w:val="24"/>
          <w:szCs w:val="24"/>
        </w:rPr>
      </w:pPr>
      <w:proofErr w:type="gramStart"/>
      <w:r w:rsidRPr="00DF25CC">
        <w:rPr>
          <w:rFonts w:ascii="Times New Roman" w:hAnsi="Times New Roman" w:cs="Times New Roman"/>
          <w:sz w:val="24"/>
          <w:szCs w:val="24"/>
        </w:rPr>
        <w:t>Secara garis besar tujuan dari dilakukannya CEPA antara Indonesia dan Uni Eropa disampaikan oleh Duta Besar Soemadi Brotodiningrat sebagai berikut.</w:t>
      </w:r>
      <w:proofErr w:type="gramEnd"/>
    </w:p>
    <w:p w:rsidR="00823AB4" w:rsidRDefault="00823AB4" w:rsidP="00D5793A">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Meningkatkan akses pasar melalui penurunan tariff dan hambatan non tariff;</w:t>
      </w:r>
    </w:p>
    <w:p w:rsidR="00823AB4" w:rsidRDefault="00823AB4" w:rsidP="00D5793A">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Menarik investasi;</w:t>
      </w:r>
    </w:p>
    <w:p w:rsidR="00823AB4" w:rsidRDefault="00823AB4" w:rsidP="00D5793A">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kerja sama </w:t>
      </w:r>
      <w:r w:rsidRPr="008B5F9A">
        <w:rPr>
          <w:rFonts w:ascii="Times New Roman" w:hAnsi="Times New Roman" w:cs="Times New Roman"/>
          <w:i/>
          <w:sz w:val="24"/>
          <w:szCs w:val="24"/>
        </w:rPr>
        <w:t>capacity building</w:t>
      </w:r>
      <w:r>
        <w:rPr>
          <w:rFonts w:ascii="Times New Roman" w:hAnsi="Times New Roman" w:cs="Times New Roman"/>
          <w:sz w:val="24"/>
          <w:szCs w:val="24"/>
        </w:rPr>
        <w:t>;</w:t>
      </w:r>
    </w:p>
    <w:p w:rsidR="00823AB4" w:rsidRDefault="00823AB4" w:rsidP="00D5793A">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Membuka peluang magang dan lapangan kerja;</w:t>
      </w:r>
    </w:p>
    <w:p w:rsidR="00823AB4" w:rsidRDefault="00823AB4" w:rsidP="00D5793A">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Meningkatkan daya saing dengan memastikan </w:t>
      </w:r>
      <w:r w:rsidRPr="00DF25CC">
        <w:rPr>
          <w:rFonts w:ascii="Times New Roman" w:hAnsi="Times New Roman" w:cs="Times New Roman"/>
          <w:i/>
          <w:sz w:val="24"/>
          <w:szCs w:val="24"/>
        </w:rPr>
        <w:t>level of playing field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p>
    <w:p w:rsidR="00B75A96" w:rsidRPr="00DF25CC" w:rsidRDefault="00B75A96" w:rsidP="00B75A96">
      <w:pPr>
        <w:pStyle w:val="ListParagraph"/>
        <w:spacing w:after="0" w:line="360" w:lineRule="auto"/>
        <w:ind w:left="1440"/>
        <w:jc w:val="both"/>
        <w:rPr>
          <w:rFonts w:ascii="Times New Roman" w:hAnsi="Times New Roman" w:cs="Times New Roman"/>
          <w:sz w:val="24"/>
          <w:szCs w:val="24"/>
        </w:rPr>
      </w:pPr>
    </w:p>
    <w:p w:rsidR="00823AB4" w:rsidRPr="000F77AB" w:rsidRDefault="00823AB4" w:rsidP="00D5793A">
      <w:pPr>
        <w:pStyle w:val="ListParagraph"/>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Arsitektur</w:t>
      </w:r>
      <w:r w:rsidRPr="000F77AB">
        <w:rPr>
          <w:rFonts w:ascii="Times New Roman" w:hAnsi="Times New Roman" w:cs="Times New Roman"/>
          <w:b/>
          <w:sz w:val="24"/>
          <w:szCs w:val="24"/>
        </w:rPr>
        <w:t xml:space="preserve"> CEPA</w:t>
      </w:r>
      <w:r>
        <w:rPr>
          <w:rFonts w:ascii="Times New Roman" w:hAnsi="Times New Roman" w:cs="Times New Roman"/>
          <w:b/>
          <w:sz w:val="24"/>
          <w:szCs w:val="24"/>
        </w:rPr>
        <w:t xml:space="preserve"> Indonesia dan Uni Eropa</w:t>
      </w:r>
    </w:p>
    <w:p w:rsidR="00823AB4" w:rsidRDefault="00823AB4" w:rsidP="00823AB4">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Arsitektur dasar dari suatu </w:t>
      </w:r>
      <w:r w:rsidRPr="00096138">
        <w:rPr>
          <w:rFonts w:ascii="Times New Roman" w:hAnsi="Times New Roman" w:cs="Times New Roman"/>
          <w:sz w:val="24"/>
          <w:szCs w:val="24"/>
        </w:rPr>
        <w:t>Perjanjian Kemitraan Ekonomi Komprehensif yang inovatif dibentuk seperti sebuah piramida berdasarkan tiga pilar utama:</w:t>
      </w:r>
    </w:p>
    <w:p w:rsidR="00823AB4" w:rsidRDefault="00823AB4" w:rsidP="00D5793A">
      <w:pPr>
        <w:pStyle w:val="ListParagraph"/>
        <w:numPr>
          <w:ilvl w:val="0"/>
          <w:numId w:val="29"/>
        </w:numPr>
        <w:spacing w:after="0" w:line="360" w:lineRule="auto"/>
        <w:jc w:val="both"/>
        <w:rPr>
          <w:rFonts w:ascii="Times New Roman" w:hAnsi="Times New Roman" w:cs="Times New Roman"/>
          <w:sz w:val="24"/>
          <w:szCs w:val="24"/>
        </w:rPr>
      </w:pPr>
      <w:r w:rsidRPr="00096138">
        <w:rPr>
          <w:rFonts w:ascii="Times New Roman" w:hAnsi="Times New Roman" w:cs="Times New Roman"/>
          <w:sz w:val="24"/>
          <w:szCs w:val="24"/>
        </w:rPr>
        <w:t>Akses pasar</w:t>
      </w:r>
    </w:p>
    <w:p w:rsidR="00823AB4" w:rsidRDefault="00823AB4" w:rsidP="00D5793A">
      <w:pPr>
        <w:pStyle w:val="ListParagraph"/>
        <w:numPr>
          <w:ilvl w:val="0"/>
          <w:numId w:val="29"/>
        </w:numPr>
        <w:spacing w:after="0" w:line="360" w:lineRule="auto"/>
        <w:jc w:val="both"/>
        <w:rPr>
          <w:rFonts w:ascii="Times New Roman" w:hAnsi="Times New Roman" w:cs="Times New Roman"/>
          <w:sz w:val="24"/>
          <w:szCs w:val="24"/>
        </w:rPr>
      </w:pPr>
      <w:r w:rsidRPr="00096138">
        <w:rPr>
          <w:rFonts w:ascii="Times New Roman" w:hAnsi="Times New Roman" w:cs="Times New Roman"/>
          <w:sz w:val="24"/>
          <w:szCs w:val="24"/>
        </w:rPr>
        <w:t>Fasilitas perdagangan dan investasi</w:t>
      </w:r>
    </w:p>
    <w:p w:rsidR="00823AB4" w:rsidRDefault="00823AB4" w:rsidP="00D5793A">
      <w:pPr>
        <w:pStyle w:val="ListParagraph"/>
        <w:numPr>
          <w:ilvl w:val="0"/>
          <w:numId w:val="29"/>
        </w:numPr>
        <w:spacing w:after="0" w:line="360" w:lineRule="auto"/>
        <w:jc w:val="both"/>
        <w:rPr>
          <w:rFonts w:ascii="Times New Roman" w:hAnsi="Times New Roman" w:cs="Times New Roman"/>
          <w:sz w:val="24"/>
          <w:szCs w:val="24"/>
        </w:rPr>
      </w:pPr>
      <w:r w:rsidRPr="00096138">
        <w:rPr>
          <w:rFonts w:ascii="Times New Roman" w:hAnsi="Times New Roman" w:cs="Times New Roman"/>
          <w:sz w:val="24"/>
          <w:szCs w:val="24"/>
        </w:rPr>
        <w:t>Pengembangan kapasitas</w:t>
      </w:r>
    </w:p>
    <w:p w:rsidR="005A09EA" w:rsidRDefault="005A09EA" w:rsidP="00823AB4">
      <w:pPr>
        <w:pStyle w:val="ListParagraph"/>
        <w:spacing w:after="0" w:line="360" w:lineRule="auto"/>
        <w:ind w:left="1800"/>
        <w:jc w:val="both"/>
        <w:rPr>
          <w:rFonts w:ascii="Times New Roman" w:hAnsi="Times New Roman" w:cs="Times New Roman"/>
          <w:b/>
          <w:sz w:val="24"/>
          <w:szCs w:val="24"/>
        </w:rPr>
      </w:pPr>
    </w:p>
    <w:p w:rsidR="005A09EA" w:rsidRDefault="005A09EA" w:rsidP="00823AB4">
      <w:pPr>
        <w:pStyle w:val="ListParagraph"/>
        <w:spacing w:after="0" w:line="360" w:lineRule="auto"/>
        <w:ind w:left="1800"/>
        <w:jc w:val="both"/>
        <w:rPr>
          <w:rFonts w:ascii="Times New Roman" w:hAnsi="Times New Roman" w:cs="Times New Roman"/>
          <w:b/>
          <w:sz w:val="24"/>
          <w:szCs w:val="24"/>
        </w:rPr>
      </w:pPr>
    </w:p>
    <w:p w:rsidR="00823AB4" w:rsidRPr="00096138" w:rsidRDefault="00823AB4" w:rsidP="00823AB4">
      <w:pPr>
        <w:pStyle w:val="ListParagraph"/>
        <w:spacing w:after="0" w:line="360" w:lineRule="auto"/>
        <w:ind w:left="1800"/>
        <w:jc w:val="both"/>
        <w:rPr>
          <w:rFonts w:ascii="Times New Roman" w:hAnsi="Times New Roman" w:cs="Times New Roman"/>
          <w:sz w:val="24"/>
          <w:szCs w:val="24"/>
        </w:rPr>
      </w:pPr>
      <w:r w:rsidRPr="0067086D">
        <w:rPr>
          <w:rFonts w:ascii="Times New Roman" w:hAnsi="Times New Roman" w:cs="Times New Roman"/>
          <w:b/>
          <w:sz w:val="24"/>
          <w:szCs w:val="24"/>
        </w:rPr>
        <w:lastRenderedPageBreak/>
        <w:t>Gambar 2.3: Arsitektur Piramida CEPA</w:t>
      </w:r>
      <w:r>
        <w:rPr>
          <w:rStyle w:val="FootnoteReference"/>
          <w:rFonts w:ascii="Times New Roman" w:hAnsi="Times New Roman" w:cs="Times New Roman"/>
          <w:sz w:val="24"/>
          <w:szCs w:val="24"/>
        </w:rPr>
        <w:footnoteReference w:id="50"/>
      </w:r>
    </w:p>
    <w:p w:rsidR="00823AB4" w:rsidRPr="00573D4B" w:rsidRDefault="00823AB4" w:rsidP="00823AB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9E990" wp14:editId="1031ED2B">
            <wp:extent cx="2754217" cy="1747807"/>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3.png"/>
                    <pic:cNvPicPr/>
                  </pic:nvPicPr>
                  <pic:blipFill rotWithShape="1">
                    <a:blip r:embed="rId22">
                      <a:extLst>
                        <a:ext uri="{28A0092B-C50C-407E-A947-70E740481C1C}">
                          <a14:useLocalDpi xmlns:a14="http://schemas.microsoft.com/office/drawing/2010/main" val="0"/>
                        </a:ext>
                      </a:extLst>
                    </a:blip>
                    <a:srcRect l="30057" t="47525" r="43040" b="16832"/>
                    <a:stretch/>
                  </pic:blipFill>
                  <pic:spPr bwMode="auto">
                    <a:xfrm>
                      <a:off x="0" y="0"/>
                      <a:ext cx="2756907" cy="1749514"/>
                    </a:xfrm>
                    <a:prstGeom prst="rect">
                      <a:avLst/>
                    </a:prstGeom>
                    <a:ln>
                      <a:noFill/>
                    </a:ln>
                    <a:extLst>
                      <a:ext uri="{53640926-AAD7-44D8-BBD7-CCE9431645EC}">
                        <a14:shadowObscured xmlns:a14="http://schemas.microsoft.com/office/drawing/2010/main"/>
                      </a:ext>
                    </a:extLst>
                  </pic:spPr>
                </pic:pic>
              </a:graphicData>
            </a:graphic>
          </wp:inline>
        </w:drawing>
      </w:r>
    </w:p>
    <w:p w:rsidR="00823AB4" w:rsidRPr="002F238C" w:rsidRDefault="00823AB4" w:rsidP="00823AB4">
      <w:pPr>
        <w:spacing w:after="0" w:line="360" w:lineRule="auto"/>
        <w:ind w:left="1080" w:firstLine="360"/>
        <w:jc w:val="both"/>
        <w:rPr>
          <w:rFonts w:ascii="Times New Roman" w:hAnsi="Times New Roman" w:cs="Times New Roman"/>
          <w:sz w:val="24"/>
          <w:szCs w:val="24"/>
        </w:rPr>
      </w:pPr>
      <w:proofErr w:type="gramStart"/>
      <w:r w:rsidRPr="00DF25CC">
        <w:rPr>
          <w:rFonts w:ascii="Times New Roman" w:hAnsi="Times New Roman" w:cs="Times New Roman"/>
          <w:iCs/>
          <w:sz w:val="24"/>
          <w:szCs w:val="24"/>
        </w:rPr>
        <w:t>CEPA</w:t>
      </w:r>
      <w:r w:rsidRPr="00DF25CC">
        <w:rPr>
          <w:rFonts w:ascii="Times New Roman" w:hAnsi="Times New Roman" w:cs="Times New Roman"/>
          <w:i/>
          <w:iCs/>
          <w:sz w:val="24"/>
          <w:szCs w:val="24"/>
        </w:rPr>
        <w:t xml:space="preserve"> </w:t>
      </w:r>
      <w:r w:rsidRPr="00573D4B">
        <w:rPr>
          <w:rFonts w:ascii="Times New Roman" w:hAnsi="Times New Roman" w:cs="Times New Roman"/>
          <w:sz w:val="24"/>
          <w:szCs w:val="24"/>
        </w:rPr>
        <w:t xml:space="preserve">harus menjadi </w:t>
      </w:r>
      <w:r w:rsidRPr="00096138">
        <w:rPr>
          <w:rFonts w:ascii="Times New Roman" w:hAnsi="Times New Roman" w:cs="Times New Roman"/>
          <w:bCs/>
          <w:sz w:val="24"/>
          <w:szCs w:val="24"/>
        </w:rPr>
        <w:t xml:space="preserve">suatu perjanjian yang komprehensif dan terintegrasi </w:t>
      </w:r>
      <w:r w:rsidRPr="00096138">
        <w:rPr>
          <w:rFonts w:ascii="Times New Roman" w:hAnsi="Times New Roman" w:cs="Times New Roman"/>
          <w:sz w:val="24"/>
          <w:szCs w:val="24"/>
        </w:rPr>
        <w:t>yang mempromosikan perdagangan</w:t>
      </w:r>
      <w:r>
        <w:rPr>
          <w:rFonts w:ascii="Times New Roman" w:hAnsi="Times New Roman" w:cs="Times New Roman"/>
          <w:b/>
          <w:bCs/>
          <w:sz w:val="24"/>
          <w:szCs w:val="24"/>
        </w:rPr>
        <w:t xml:space="preserve"> </w:t>
      </w:r>
      <w:r w:rsidRPr="00573D4B">
        <w:rPr>
          <w:rFonts w:ascii="Times New Roman" w:hAnsi="Times New Roman" w:cs="Times New Roman"/>
          <w:sz w:val="24"/>
          <w:szCs w:val="24"/>
        </w:rPr>
        <w:t>dan investasi langsung sebagai bagian dari hubungan</w:t>
      </w:r>
      <w:r>
        <w:rPr>
          <w:rFonts w:ascii="Times New Roman" w:hAnsi="Times New Roman" w:cs="Times New Roman"/>
          <w:b/>
          <w:bCs/>
          <w:sz w:val="24"/>
          <w:szCs w:val="24"/>
        </w:rPr>
        <w:t xml:space="preserve"> </w:t>
      </w:r>
      <w:r w:rsidRPr="00573D4B">
        <w:rPr>
          <w:rFonts w:ascii="Times New Roman" w:hAnsi="Times New Roman" w:cs="Times New Roman"/>
          <w:sz w:val="24"/>
          <w:szCs w:val="24"/>
        </w:rPr>
        <w:t>keseluruhan seperti yang tercakup dalam Perjanjian</w:t>
      </w:r>
      <w:r>
        <w:rPr>
          <w:rFonts w:ascii="Times New Roman" w:hAnsi="Times New Roman" w:cs="Times New Roman"/>
          <w:b/>
          <w:bCs/>
          <w:sz w:val="24"/>
          <w:szCs w:val="24"/>
        </w:rPr>
        <w:t xml:space="preserve"> </w:t>
      </w:r>
      <w:r w:rsidRPr="00573D4B">
        <w:rPr>
          <w:rFonts w:ascii="Times New Roman" w:hAnsi="Times New Roman" w:cs="Times New Roman"/>
          <w:sz w:val="24"/>
          <w:szCs w:val="24"/>
        </w:rPr>
        <w:t>Kerjasama dan Ke</w:t>
      </w:r>
      <w:r>
        <w:rPr>
          <w:rFonts w:ascii="Times New Roman" w:hAnsi="Times New Roman" w:cs="Times New Roman"/>
          <w:sz w:val="24"/>
          <w:szCs w:val="24"/>
        </w:rPr>
        <w:t>mitraan antara Indonesia dan UE.</w:t>
      </w:r>
      <w:proofErr w:type="gramEnd"/>
      <w:r>
        <w:rPr>
          <w:rFonts w:ascii="Times New Roman" w:hAnsi="Times New Roman" w:cs="Times New Roman"/>
          <w:sz w:val="24"/>
          <w:szCs w:val="24"/>
        </w:rPr>
        <w:t xml:space="preserve"> Hal tersebut ditujukan </w:t>
      </w:r>
      <w:r w:rsidRPr="00573D4B">
        <w:rPr>
          <w:rFonts w:ascii="Times New Roman" w:hAnsi="Times New Roman" w:cs="Times New Roman"/>
          <w:sz w:val="24"/>
          <w:szCs w:val="24"/>
        </w:rPr>
        <w:t>ntuk menjamin adanya b</w:t>
      </w:r>
      <w:r>
        <w:rPr>
          <w:rFonts w:ascii="Times New Roman" w:hAnsi="Times New Roman" w:cs="Times New Roman"/>
          <w:sz w:val="24"/>
          <w:szCs w:val="24"/>
        </w:rPr>
        <w:t xml:space="preserve">enefit maksimum dari perjanjian </w:t>
      </w:r>
      <w:r w:rsidRPr="00573D4B">
        <w:rPr>
          <w:rFonts w:ascii="Times New Roman" w:hAnsi="Times New Roman" w:cs="Times New Roman"/>
          <w:sz w:val="24"/>
          <w:szCs w:val="24"/>
        </w:rPr>
        <w:t>komprehensif antara</w:t>
      </w:r>
      <w:r>
        <w:rPr>
          <w:rFonts w:ascii="Times New Roman" w:hAnsi="Times New Roman" w:cs="Times New Roman"/>
          <w:sz w:val="24"/>
          <w:szCs w:val="24"/>
        </w:rPr>
        <w:t xml:space="preserve"> UE dan Indonesia, pengembangan </w:t>
      </w:r>
      <w:r w:rsidRPr="00573D4B">
        <w:rPr>
          <w:rFonts w:ascii="Times New Roman" w:hAnsi="Times New Roman" w:cs="Times New Roman"/>
          <w:sz w:val="24"/>
          <w:szCs w:val="24"/>
        </w:rPr>
        <w:t xml:space="preserve">kapasitas dan fasilitas </w:t>
      </w:r>
      <w:r>
        <w:rPr>
          <w:rFonts w:ascii="Times New Roman" w:hAnsi="Times New Roman" w:cs="Times New Roman"/>
          <w:sz w:val="24"/>
          <w:szCs w:val="24"/>
        </w:rPr>
        <w:t xml:space="preserve">perdagangan merupakan kendaraan </w:t>
      </w:r>
      <w:r w:rsidRPr="00573D4B">
        <w:rPr>
          <w:rFonts w:ascii="Times New Roman" w:hAnsi="Times New Roman" w:cs="Times New Roman"/>
          <w:sz w:val="24"/>
          <w:szCs w:val="24"/>
        </w:rPr>
        <w:t>utama untuk me</w:t>
      </w:r>
      <w:r>
        <w:rPr>
          <w:rFonts w:ascii="Times New Roman" w:hAnsi="Times New Roman" w:cs="Times New Roman"/>
          <w:sz w:val="24"/>
          <w:szCs w:val="24"/>
        </w:rPr>
        <w:t xml:space="preserve">ngoptimalkan akses pasar sambil </w:t>
      </w:r>
      <w:r w:rsidRPr="00573D4B">
        <w:rPr>
          <w:rFonts w:ascii="Times New Roman" w:hAnsi="Times New Roman" w:cs="Times New Roman"/>
          <w:sz w:val="24"/>
          <w:szCs w:val="24"/>
        </w:rPr>
        <w:t>mengembangkan operasi dan iklim perdagangan, mem</w:t>
      </w:r>
      <w:r>
        <w:rPr>
          <w:rFonts w:ascii="Times New Roman" w:hAnsi="Times New Roman" w:cs="Times New Roman"/>
          <w:sz w:val="24"/>
          <w:szCs w:val="24"/>
        </w:rPr>
        <w:t xml:space="preserve">bangun </w:t>
      </w:r>
      <w:r w:rsidRPr="00573D4B">
        <w:rPr>
          <w:rFonts w:ascii="Times New Roman" w:hAnsi="Times New Roman" w:cs="Times New Roman"/>
          <w:sz w:val="24"/>
          <w:szCs w:val="24"/>
        </w:rPr>
        <w:t>di atas kinerja investasi I</w:t>
      </w:r>
      <w:r>
        <w:rPr>
          <w:rFonts w:ascii="Times New Roman" w:hAnsi="Times New Roman" w:cs="Times New Roman"/>
          <w:sz w:val="24"/>
          <w:szCs w:val="24"/>
        </w:rPr>
        <w:t xml:space="preserve">ndonesia yang membaik saat ini. </w:t>
      </w:r>
      <w:r w:rsidRPr="00573D4B">
        <w:rPr>
          <w:rFonts w:ascii="Times New Roman" w:hAnsi="Times New Roman" w:cs="Times New Roman"/>
          <w:sz w:val="24"/>
          <w:szCs w:val="24"/>
        </w:rPr>
        <w:t>UE dan Indonesia suda</w:t>
      </w:r>
      <w:r>
        <w:rPr>
          <w:rFonts w:ascii="Times New Roman" w:hAnsi="Times New Roman" w:cs="Times New Roman"/>
          <w:sz w:val="24"/>
          <w:szCs w:val="24"/>
        </w:rPr>
        <w:t xml:space="preserve">h mengembangkan kapasitasnya ke </w:t>
      </w:r>
      <w:r w:rsidRPr="00573D4B">
        <w:rPr>
          <w:rFonts w:ascii="Times New Roman" w:hAnsi="Times New Roman" w:cs="Times New Roman"/>
          <w:sz w:val="24"/>
          <w:szCs w:val="24"/>
        </w:rPr>
        <w:t xml:space="preserve">level yang </w:t>
      </w:r>
      <w:r w:rsidRPr="00096138">
        <w:rPr>
          <w:rFonts w:ascii="Times New Roman" w:hAnsi="Times New Roman" w:cs="Times New Roman"/>
          <w:sz w:val="24"/>
          <w:szCs w:val="24"/>
        </w:rPr>
        <w:t xml:space="preserve">lebih tinggi dengan menyusun suatu model yang kuat untuk menjamin peluang untuk Indonesia dapat diraih dan halangan yang dihadapi dalam menembus pasar UE dihapuskan. Hal ini dilafalkan dalam tiga kunci </w:t>
      </w:r>
      <w:proofErr w:type="gramStart"/>
      <w:r w:rsidRPr="00096138">
        <w:rPr>
          <w:rFonts w:ascii="Times New Roman" w:hAnsi="Times New Roman" w:cs="Times New Roman"/>
          <w:sz w:val="24"/>
          <w:szCs w:val="24"/>
        </w:rPr>
        <w:t>utama :</w:t>
      </w:r>
      <w:proofErr w:type="gramEnd"/>
    </w:p>
    <w:p w:rsidR="00823AB4" w:rsidRDefault="00823AB4" w:rsidP="00D5793A">
      <w:pPr>
        <w:pStyle w:val="ListParagraph"/>
        <w:numPr>
          <w:ilvl w:val="0"/>
          <w:numId w:val="30"/>
        </w:numPr>
        <w:spacing w:after="0" w:line="360" w:lineRule="auto"/>
        <w:jc w:val="both"/>
        <w:rPr>
          <w:rFonts w:ascii="Times New Roman" w:hAnsi="Times New Roman" w:cs="Times New Roman"/>
          <w:bCs/>
          <w:sz w:val="24"/>
          <w:szCs w:val="24"/>
        </w:rPr>
      </w:pPr>
      <w:r w:rsidRPr="00096138">
        <w:rPr>
          <w:rFonts w:ascii="Times New Roman" w:hAnsi="Times New Roman" w:cs="Times New Roman"/>
          <w:bCs/>
          <w:sz w:val="24"/>
          <w:szCs w:val="24"/>
        </w:rPr>
        <w:t xml:space="preserve">Dialog untuk mengidentifikasi peluang dan menghilangkan hambatan. </w:t>
      </w:r>
    </w:p>
    <w:p w:rsidR="00823AB4" w:rsidRPr="00096138" w:rsidRDefault="00823AB4" w:rsidP="00823AB4">
      <w:pPr>
        <w:pStyle w:val="ListParagraph"/>
        <w:spacing w:after="0" w:line="360" w:lineRule="auto"/>
        <w:ind w:left="1800" w:firstLine="360"/>
        <w:jc w:val="both"/>
        <w:rPr>
          <w:rFonts w:ascii="Times New Roman" w:hAnsi="Times New Roman" w:cs="Times New Roman"/>
          <w:bCs/>
          <w:sz w:val="24"/>
          <w:szCs w:val="24"/>
        </w:rPr>
      </w:pPr>
      <w:proofErr w:type="gramStart"/>
      <w:r w:rsidRPr="00096138">
        <w:rPr>
          <w:rFonts w:ascii="Times New Roman" w:hAnsi="Times New Roman" w:cs="Times New Roman"/>
          <w:sz w:val="24"/>
          <w:szCs w:val="24"/>
        </w:rPr>
        <w:t xml:space="preserve">Misalnya Dialog Bisnis Indonesia Eropa yang memfasilitasi wakil dari kedua belah pihak untuk dapat bertemu, menjaring dan </w:t>
      </w:r>
      <w:r w:rsidRPr="00096138">
        <w:rPr>
          <w:rFonts w:ascii="Times New Roman" w:hAnsi="Times New Roman" w:cs="Times New Roman"/>
          <w:sz w:val="24"/>
          <w:szCs w:val="24"/>
        </w:rPr>
        <w:lastRenderedPageBreak/>
        <w:t>membahas kebijakan dengan pemerintah UE dan Indonesia.</w:t>
      </w:r>
      <w:proofErr w:type="gramEnd"/>
      <w:r w:rsidRPr="00096138">
        <w:rPr>
          <w:rFonts w:ascii="Times New Roman" w:hAnsi="Times New Roman" w:cs="Times New Roman"/>
          <w:sz w:val="24"/>
          <w:szCs w:val="24"/>
        </w:rPr>
        <w:t xml:space="preserve"> </w:t>
      </w:r>
      <w:proofErr w:type="gramStart"/>
      <w:r w:rsidRPr="00096138">
        <w:rPr>
          <w:rFonts w:ascii="Times New Roman" w:hAnsi="Times New Roman" w:cs="Times New Roman"/>
          <w:sz w:val="24"/>
          <w:szCs w:val="24"/>
        </w:rPr>
        <w:t>Ada juga pertemuan rutin antara pemerintah dengan pemerintah dimana isu-isu ini dibahas.</w:t>
      </w:r>
      <w:proofErr w:type="gramEnd"/>
      <w:r w:rsidRPr="00096138">
        <w:rPr>
          <w:rFonts w:ascii="Times New Roman" w:hAnsi="Times New Roman" w:cs="Times New Roman"/>
          <w:sz w:val="24"/>
          <w:szCs w:val="24"/>
        </w:rPr>
        <w:t xml:space="preserve"> Suatu inovasi kunci di sini adalah bahwa dialog bisnis dengan bisnis, secara langsung mempengaruhi alokasi sumber dan memiliki akses langsung kepada pembuat kebijakan untuk membicarakan kebutuhan mereka.</w:t>
      </w:r>
    </w:p>
    <w:p w:rsidR="00823AB4" w:rsidRPr="00096138" w:rsidRDefault="00823AB4" w:rsidP="00D5793A">
      <w:pPr>
        <w:pStyle w:val="ListParagraph"/>
        <w:numPr>
          <w:ilvl w:val="0"/>
          <w:numId w:val="30"/>
        </w:numPr>
        <w:spacing w:line="360" w:lineRule="auto"/>
        <w:jc w:val="both"/>
        <w:rPr>
          <w:rFonts w:ascii="Times New Roman" w:hAnsi="Times New Roman" w:cs="Times New Roman"/>
          <w:bCs/>
          <w:sz w:val="24"/>
          <w:szCs w:val="24"/>
        </w:rPr>
      </w:pPr>
      <w:r w:rsidRPr="00096138">
        <w:rPr>
          <w:rFonts w:ascii="Times New Roman" w:hAnsi="Times New Roman" w:cs="Times New Roman"/>
          <w:bCs/>
          <w:sz w:val="24"/>
          <w:szCs w:val="24"/>
        </w:rPr>
        <w:t>Kerjasama Teknis</w:t>
      </w:r>
      <w:r w:rsidRPr="00096138">
        <w:rPr>
          <w:rFonts w:ascii="Times New Roman" w:hAnsi="Times New Roman" w:cs="Times New Roman"/>
          <w:sz w:val="24"/>
          <w:szCs w:val="24"/>
        </w:rPr>
        <w:t xml:space="preserve">. </w:t>
      </w:r>
    </w:p>
    <w:p w:rsidR="00823AB4" w:rsidRPr="00096138" w:rsidRDefault="00823AB4" w:rsidP="00823AB4">
      <w:pPr>
        <w:pStyle w:val="ListParagraph"/>
        <w:spacing w:line="360" w:lineRule="auto"/>
        <w:ind w:left="1800" w:firstLine="360"/>
        <w:jc w:val="both"/>
        <w:rPr>
          <w:rFonts w:ascii="Times New Roman" w:hAnsi="Times New Roman" w:cs="Times New Roman"/>
          <w:bCs/>
          <w:sz w:val="24"/>
          <w:szCs w:val="24"/>
        </w:rPr>
      </w:pPr>
      <w:r w:rsidRPr="00096138">
        <w:rPr>
          <w:rFonts w:ascii="Times New Roman" w:hAnsi="Times New Roman" w:cs="Times New Roman"/>
          <w:sz w:val="24"/>
          <w:szCs w:val="24"/>
        </w:rPr>
        <w:t xml:space="preserve">Badan dan institusi teknis yang terlibat dalam proses pembuatan undang-undang diajak untuk bersama-sama mengidentifikasikan tindakan khusus yang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membantu mengenali kesempatan atau menghilangkan hambatan. Misalnya dialog dalam bidang perikanan untuk membantu menjamin ekspor Indonesia ke UE memenuhi persyaratan Sanitasi dan Tindakan Fitosanitasi. Juga perjanjian mengenai keamanan udara dimana dialog teknis membantu menjamin perusahaan penerbangan Indonesia dapat terus terbang ke Eropa.</w:t>
      </w:r>
    </w:p>
    <w:p w:rsidR="00823AB4" w:rsidRPr="00096138" w:rsidRDefault="00823AB4" w:rsidP="00D5793A">
      <w:pPr>
        <w:pStyle w:val="ListParagraph"/>
        <w:numPr>
          <w:ilvl w:val="0"/>
          <w:numId w:val="30"/>
        </w:numPr>
        <w:spacing w:line="360" w:lineRule="auto"/>
        <w:jc w:val="both"/>
        <w:rPr>
          <w:rFonts w:ascii="Times New Roman" w:hAnsi="Times New Roman" w:cs="Times New Roman"/>
          <w:bCs/>
          <w:sz w:val="24"/>
          <w:szCs w:val="24"/>
        </w:rPr>
      </w:pPr>
      <w:r w:rsidRPr="00096138">
        <w:rPr>
          <w:rFonts w:ascii="Times New Roman" w:hAnsi="Times New Roman" w:cs="Times New Roman"/>
          <w:bCs/>
          <w:sz w:val="24"/>
          <w:szCs w:val="24"/>
        </w:rPr>
        <w:t>Kerjasama Keuangan</w:t>
      </w:r>
      <w:r w:rsidRPr="00096138">
        <w:rPr>
          <w:rFonts w:ascii="Times New Roman" w:hAnsi="Times New Roman" w:cs="Times New Roman"/>
          <w:sz w:val="24"/>
          <w:szCs w:val="24"/>
        </w:rPr>
        <w:t xml:space="preserve">. </w:t>
      </w:r>
    </w:p>
    <w:p w:rsidR="00823AB4" w:rsidRDefault="00823AB4" w:rsidP="00823AB4">
      <w:pPr>
        <w:pStyle w:val="ListParagraph"/>
        <w:spacing w:line="360" w:lineRule="auto"/>
        <w:ind w:left="1800" w:firstLine="360"/>
        <w:jc w:val="both"/>
        <w:rPr>
          <w:rFonts w:ascii="Times New Roman" w:hAnsi="Times New Roman" w:cs="Times New Roman"/>
          <w:bCs/>
          <w:sz w:val="24"/>
          <w:szCs w:val="24"/>
        </w:rPr>
      </w:pPr>
      <w:r w:rsidRPr="00573D4B">
        <w:rPr>
          <w:rFonts w:ascii="Times New Roman" w:hAnsi="Times New Roman" w:cs="Times New Roman"/>
          <w:sz w:val="24"/>
          <w:szCs w:val="24"/>
        </w:rPr>
        <w:t>Dukungan finansial disediakan</w:t>
      </w:r>
      <w:r>
        <w:rPr>
          <w:rFonts w:ascii="Times New Roman" w:hAnsi="Times New Roman" w:cs="Times New Roman"/>
          <w:sz w:val="24"/>
          <w:szCs w:val="24"/>
        </w:rPr>
        <w:t xml:space="preserve"> </w:t>
      </w:r>
      <w:r w:rsidRPr="00573D4B">
        <w:rPr>
          <w:rFonts w:ascii="Times New Roman" w:hAnsi="Times New Roman" w:cs="Times New Roman"/>
          <w:sz w:val="24"/>
          <w:szCs w:val="24"/>
        </w:rPr>
        <w:t>oleh UE untuk membantu menangani bidang-bidang</w:t>
      </w:r>
      <w:r>
        <w:rPr>
          <w:rFonts w:ascii="Times New Roman" w:hAnsi="Times New Roman" w:cs="Times New Roman"/>
          <w:sz w:val="24"/>
          <w:szCs w:val="24"/>
        </w:rPr>
        <w:t xml:space="preserve"> </w:t>
      </w:r>
      <w:r w:rsidRPr="00573D4B">
        <w:rPr>
          <w:rFonts w:ascii="Times New Roman" w:hAnsi="Times New Roman" w:cs="Times New Roman"/>
          <w:sz w:val="24"/>
          <w:szCs w:val="24"/>
        </w:rPr>
        <w:t>tertentu yang muncul dalam dialog atau komite</w:t>
      </w:r>
      <w:r>
        <w:rPr>
          <w:rFonts w:ascii="Times New Roman" w:hAnsi="Times New Roman" w:cs="Times New Roman"/>
          <w:sz w:val="24"/>
          <w:szCs w:val="24"/>
        </w:rPr>
        <w:t xml:space="preserve"> </w:t>
      </w:r>
      <w:r w:rsidRPr="00573D4B">
        <w:rPr>
          <w:rFonts w:ascii="Times New Roman" w:hAnsi="Times New Roman" w:cs="Times New Roman"/>
          <w:sz w:val="24"/>
          <w:szCs w:val="24"/>
        </w:rPr>
        <w:t xml:space="preserve">teknis, menjamin bahwa Indonesia </w:t>
      </w:r>
      <w:proofErr w:type="gramStart"/>
      <w:r w:rsidRPr="00573D4B">
        <w:rPr>
          <w:rFonts w:ascii="Times New Roman" w:hAnsi="Times New Roman" w:cs="Times New Roman"/>
          <w:sz w:val="24"/>
          <w:szCs w:val="24"/>
        </w:rPr>
        <w:t>akan</w:t>
      </w:r>
      <w:proofErr w:type="gramEnd"/>
      <w:r w:rsidRPr="00573D4B">
        <w:rPr>
          <w:rFonts w:ascii="Times New Roman" w:hAnsi="Times New Roman" w:cs="Times New Roman"/>
          <w:sz w:val="24"/>
          <w:szCs w:val="24"/>
        </w:rPr>
        <w:t xml:space="preserve"> memperoleh</w:t>
      </w:r>
      <w:r>
        <w:rPr>
          <w:rFonts w:ascii="Times New Roman" w:hAnsi="Times New Roman" w:cs="Times New Roman"/>
          <w:sz w:val="24"/>
          <w:szCs w:val="24"/>
        </w:rPr>
        <w:t xml:space="preserve"> </w:t>
      </w:r>
      <w:r w:rsidRPr="00573D4B">
        <w:rPr>
          <w:rFonts w:ascii="Times New Roman" w:hAnsi="Times New Roman" w:cs="Times New Roman"/>
          <w:sz w:val="24"/>
          <w:szCs w:val="24"/>
        </w:rPr>
        <w:t xml:space="preserve">keuntungan dari peluang yang ada di UE. </w:t>
      </w:r>
      <w:proofErr w:type="gramStart"/>
      <w:r w:rsidRPr="00096138">
        <w:rPr>
          <w:rFonts w:ascii="Times New Roman" w:hAnsi="Times New Roman" w:cs="Times New Roman"/>
          <w:bCs/>
          <w:sz w:val="24"/>
          <w:szCs w:val="24"/>
        </w:rPr>
        <w:t>Saat ini, UE menyediakan lebih dari €50 juta untuk membantu Indonesia memenuhi persyaratan atau standar ekspor internasional dan untuk meningkatkan daya saingnya melalui metode produksi yang berkelanjutan.</w:t>
      </w:r>
      <w:proofErr w:type="gramEnd"/>
      <w:r>
        <w:rPr>
          <w:rStyle w:val="FootnoteReference"/>
          <w:rFonts w:ascii="Times New Roman" w:hAnsi="Times New Roman" w:cs="Times New Roman"/>
          <w:bCs/>
          <w:sz w:val="24"/>
          <w:szCs w:val="24"/>
        </w:rPr>
        <w:footnoteReference w:id="51"/>
      </w:r>
    </w:p>
    <w:p w:rsidR="00B75A96" w:rsidRDefault="00B75A96" w:rsidP="00823AB4">
      <w:pPr>
        <w:pStyle w:val="ListParagraph"/>
        <w:spacing w:line="360" w:lineRule="auto"/>
        <w:ind w:left="1800" w:firstLine="360"/>
        <w:jc w:val="both"/>
        <w:rPr>
          <w:rFonts w:ascii="Times New Roman" w:hAnsi="Times New Roman" w:cs="Times New Roman"/>
          <w:bCs/>
          <w:sz w:val="24"/>
          <w:szCs w:val="24"/>
        </w:rPr>
      </w:pPr>
    </w:p>
    <w:p w:rsidR="00B75A96" w:rsidRDefault="00B75A96" w:rsidP="00823AB4">
      <w:pPr>
        <w:pStyle w:val="ListParagraph"/>
        <w:spacing w:line="360" w:lineRule="auto"/>
        <w:ind w:left="1800" w:firstLine="360"/>
        <w:jc w:val="both"/>
        <w:rPr>
          <w:rFonts w:ascii="Times New Roman" w:hAnsi="Times New Roman" w:cs="Times New Roman"/>
          <w:bCs/>
          <w:sz w:val="24"/>
          <w:szCs w:val="24"/>
        </w:rPr>
      </w:pPr>
    </w:p>
    <w:p w:rsidR="00B75A96" w:rsidRDefault="00B75A96" w:rsidP="00823AB4">
      <w:pPr>
        <w:pStyle w:val="ListParagraph"/>
        <w:spacing w:line="360" w:lineRule="auto"/>
        <w:ind w:left="1800" w:firstLine="360"/>
        <w:jc w:val="both"/>
        <w:rPr>
          <w:rFonts w:ascii="Times New Roman" w:hAnsi="Times New Roman" w:cs="Times New Roman"/>
          <w:bCs/>
          <w:sz w:val="24"/>
          <w:szCs w:val="24"/>
        </w:rPr>
      </w:pPr>
    </w:p>
    <w:p w:rsidR="00823AB4" w:rsidRPr="00096138" w:rsidRDefault="00823AB4" w:rsidP="00D5793A">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Cakupan Perundingan </w:t>
      </w:r>
      <w:r w:rsidRPr="00D94D28">
        <w:rPr>
          <w:rFonts w:ascii="Times New Roman" w:hAnsi="Times New Roman" w:cs="Times New Roman"/>
          <w:b/>
          <w:i/>
          <w:sz w:val="24"/>
          <w:szCs w:val="24"/>
        </w:rPr>
        <w:t>Joint Scoping Paper</w:t>
      </w:r>
      <w:r>
        <w:rPr>
          <w:rFonts w:ascii="Times New Roman" w:hAnsi="Times New Roman" w:cs="Times New Roman"/>
          <w:b/>
          <w:sz w:val="24"/>
          <w:szCs w:val="24"/>
        </w:rPr>
        <w:t xml:space="preserve"> dalam IEU CEPA</w:t>
      </w:r>
    </w:p>
    <w:p w:rsidR="00823AB4" w:rsidRPr="00706C0B" w:rsidRDefault="00823AB4" w:rsidP="00D5793A">
      <w:pPr>
        <w:pStyle w:val="ListParagraph"/>
        <w:numPr>
          <w:ilvl w:val="0"/>
          <w:numId w:val="27"/>
        </w:numPr>
        <w:autoSpaceDE w:val="0"/>
        <w:autoSpaceDN w:val="0"/>
        <w:adjustRightInd w:val="0"/>
        <w:spacing w:after="0" w:line="360" w:lineRule="auto"/>
        <w:ind w:left="1080"/>
        <w:jc w:val="both"/>
        <w:rPr>
          <w:rFonts w:ascii="Times New Roman" w:hAnsi="Times New Roman" w:cs="Times New Roman"/>
          <w:b/>
          <w:color w:val="000000"/>
          <w:sz w:val="24"/>
          <w:szCs w:val="24"/>
        </w:rPr>
      </w:pPr>
      <w:r w:rsidRPr="00706C0B">
        <w:rPr>
          <w:rFonts w:ascii="Times New Roman" w:hAnsi="Times New Roman" w:cs="Times New Roman"/>
          <w:b/>
          <w:color w:val="000000"/>
          <w:sz w:val="24"/>
          <w:szCs w:val="24"/>
        </w:rPr>
        <w:t xml:space="preserve">Konteks Perundingan IEU CEPA </w:t>
      </w:r>
    </w:p>
    <w:p w:rsidR="00823AB4" w:rsidRDefault="00823AB4" w:rsidP="00823AB4">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Dengan pasar sebesar lebih dari 500 juta jiwa dan penguasaan teknologi yang tinggi, potensi hubungan kerjasama ekonomi, perdagangan dan investasi masih dapat digali lebih dalam</w:t>
      </w:r>
      <w:r>
        <w:rPr>
          <w:rFonts w:ascii="Times New Roman" w:hAnsi="Times New Roman" w:cs="Times New Roman"/>
          <w:sz w:val="24"/>
          <w:szCs w:val="24"/>
        </w:rPr>
        <w:t xml:space="preserve"> lagi.</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EU adalah pasar utama ekspor ke-4 bagi Indonesia.</w:t>
      </w:r>
      <w:proofErr w:type="gramEnd"/>
      <w:r w:rsidRPr="00B95535">
        <w:rPr>
          <w:rFonts w:ascii="Times New Roman" w:hAnsi="Times New Roman" w:cs="Times New Roman"/>
          <w:sz w:val="24"/>
          <w:szCs w:val="24"/>
        </w:rPr>
        <w:t xml:space="preserve"> </w:t>
      </w:r>
      <w:r>
        <w:rPr>
          <w:rFonts w:ascii="Times New Roman" w:hAnsi="Times New Roman" w:cs="Times New Roman"/>
          <w:sz w:val="24"/>
          <w:szCs w:val="24"/>
        </w:rPr>
        <w:t xml:space="preserve">Hingga saat ini </w:t>
      </w:r>
      <w:r w:rsidRPr="00B95535">
        <w:rPr>
          <w:rFonts w:ascii="Times New Roman" w:hAnsi="Times New Roman" w:cs="Times New Roman"/>
          <w:sz w:val="24"/>
          <w:szCs w:val="24"/>
        </w:rPr>
        <w:t xml:space="preserve">Indonesia masih menikmati fasilitas </w:t>
      </w:r>
      <w:r w:rsidRPr="00B95535">
        <w:rPr>
          <w:rFonts w:ascii="Times New Roman" w:hAnsi="Times New Roman" w:cs="Times New Roman"/>
          <w:i/>
          <w:iCs/>
          <w:sz w:val="24"/>
          <w:szCs w:val="24"/>
        </w:rPr>
        <w:t xml:space="preserve">Generalized System of Preference </w:t>
      </w:r>
      <w:r w:rsidRPr="00B95535">
        <w:rPr>
          <w:rFonts w:ascii="Times New Roman" w:hAnsi="Times New Roman" w:cs="Times New Roman"/>
          <w:sz w:val="24"/>
          <w:szCs w:val="24"/>
        </w:rPr>
        <w:t xml:space="preserve">(GSP) berupa tarif rendah pada beberapa produk namun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“graduate” bila telah memasuki kategori “upper-middle income country” (WB criteria) dengan </w:t>
      </w:r>
      <w:r w:rsidRPr="00B95535">
        <w:rPr>
          <w:rFonts w:ascii="Times New Roman" w:hAnsi="Times New Roman" w:cs="Times New Roman"/>
          <w:i/>
          <w:iCs/>
          <w:sz w:val="24"/>
          <w:szCs w:val="24"/>
        </w:rPr>
        <w:t xml:space="preserve">Gross National Income per kapita </w:t>
      </w:r>
      <w:r w:rsidRPr="00B95535">
        <w:rPr>
          <w:rFonts w:ascii="Times New Roman" w:hAnsi="Times New Roman" w:cs="Times New Roman"/>
          <w:sz w:val="24"/>
          <w:szCs w:val="24"/>
        </w:rPr>
        <w:t xml:space="preserve">$4,125 - $ 12,735 (GNI per kapita Indonesia tahun 2015 adalah $3,650). </w:t>
      </w:r>
      <w:proofErr w:type="gramStart"/>
      <w:r w:rsidRPr="00B95535">
        <w:rPr>
          <w:rFonts w:ascii="Times New Roman" w:hAnsi="Times New Roman" w:cs="Times New Roman"/>
          <w:sz w:val="24"/>
          <w:szCs w:val="24"/>
        </w:rPr>
        <w:t>Untuk perdagangan barang, masalah utama terletak pada at</w:t>
      </w:r>
      <w:r>
        <w:rPr>
          <w:rFonts w:ascii="Times New Roman" w:hAnsi="Times New Roman" w:cs="Times New Roman"/>
          <w:sz w:val="24"/>
          <w:szCs w:val="24"/>
        </w:rPr>
        <w:t xml:space="preserve">uran standar UE yang belum dipenuhi </w:t>
      </w:r>
      <w:r w:rsidRPr="00B95535">
        <w:rPr>
          <w:rFonts w:ascii="Times New Roman" w:hAnsi="Times New Roman" w:cs="Times New Roman"/>
          <w:sz w:val="24"/>
          <w:szCs w:val="24"/>
        </w:rPr>
        <w:t>I</w:t>
      </w:r>
      <w:r>
        <w:rPr>
          <w:rFonts w:ascii="Times New Roman" w:hAnsi="Times New Roman" w:cs="Times New Roman"/>
          <w:sz w:val="24"/>
          <w:szCs w:val="24"/>
        </w:rPr>
        <w:t>ndonesia</w:t>
      </w:r>
      <w:r w:rsidRPr="00B95535">
        <w:rPr>
          <w:rFonts w:ascii="Times New Roman" w:hAnsi="Times New Roman" w:cs="Times New Roman"/>
          <w:sz w:val="24"/>
          <w:szCs w:val="24"/>
        </w:rPr>
        <w:t xml:space="preserve"> namun jug</w:t>
      </w:r>
      <w:r>
        <w:rPr>
          <w:rFonts w:ascii="Times New Roman" w:hAnsi="Times New Roman" w:cs="Times New Roman"/>
          <w:sz w:val="24"/>
          <w:szCs w:val="24"/>
        </w:rPr>
        <w:t>a tidak dapat diturunkan oleh UE.</w:t>
      </w:r>
      <w:proofErr w:type="gramEnd"/>
      <w:r>
        <w:rPr>
          <w:rFonts w:ascii="Times New Roman" w:hAnsi="Times New Roman" w:cs="Times New Roman"/>
          <w:sz w:val="24"/>
          <w:szCs w:val="24"/>
        </w:rPr>
        <w:t xml:space="preserve"> Aturan standar yang masih sulit bagi p</w:t>
      </w:r>
      <w:r w:rsidRPr="00B95535">
        <w:rPr>
          <w:rFonts w:ascii="Times New Roman" w:hAnsi="Times New Roman" w:cs="Times New Roman"/>
          <w:sz w:val="24"/>
          <w:szCs w:val="24"/>
        </w:rPr>
        <w:t xml:space="preserve">otensi kerjasama teknis di bawah CEPA antara </w:t>
      </w:r>
      <w:proofErr w:type="gramStart"/>
      <w:r w:rsidRPr="00B95535">
        <w:rPr>
          <w:rFonts w:ascii="Times New Roman" w:hAnsi="Times New Roman" w:cs="Times New Roman"/>
          <w:sz w:val="24"/>
          <w:szCs w:val="24"/>
        </w:rPr>
        <w:t>lain</w:t>
      </w:r>
      <w:proofErr w:type="gramEnd"/>
      <w:r w:rsidRPr="00B95535">
        <w:rPr>
          <w:rFonts w:ascii="Times New Roman" w:hAnsi="Times New Roman" w:cs="Times New Roman"/>
          <w:sz w:val="24"/>
          <w:szCs w:val="24"/>
        </w:rPr>
        <w:t xml:space="preserve"> di bidang standar/MRAs. </w:t>
      </w:r>
    </w:p>
    <w:p w:rsidR="00823AB4" w:rsidRDefault="00823AB4" w:rsidP="00823AB4">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roofErr w:type="gramStart"/>
      <w:r w:rsidRPr="00B95535">
        <w:rPr>
          <w:rFonts w:ascii="Times New Roman" w:hAnsi="Times New Roman" w:cs="Times New Roman"/>
          <w:sz w:val="24"/>
          <w:szCs w:val="24"/>
        </w:rPr>
        <w:t>Namun, kapasitas penawaran (</w:t>
      </w:r>
      <w:r w:rsidRPr="00B95535">
        <w:rPr>
          <w:rFonts w:ascii="Times New Roman" w:hAnsi="Times New Roman" w:cs="Times New Roman"/>
          <w:i/>
          <w:sz w:val="24"/>
          <w:szCs w:val="24"/>
        </w:rPr>
        <w:t>supply</w:t>
      </w:r>
      <w:r w:rsidRPr="00B95535">
        <w:rPr>
          <w:rFonts w:ascii="Times New Roman" w:hAnsi="Times New Roman" w:cs="Times New Roman"/>
          <w:sz w:val="24"/>
          <w:szCs w:val="24"/>
        </w:rPr>
        <w:t>) Indonesia perlu ditingkatkan.</w:t>
      </w:r>
      <w:proofErr w:type="gramEnd"/>
      <w:r>
        <w:rPr>
          <w:rFonts w:ascii="Times New Roman" w:hAnsi="Times New Roman" w:cs="Times New Roman"/>
          <w:sz w:val="24"/>
          <w:szCs w:val="24"/>
        </w:rPr>
        <w:t xml:space="preserve"> Selain hal tersebut, masih ada beberapa kendala yang menyebabkan Indonesia harus dapat lebih aktif pada saat proses perundingan. </w:t>
      </w:r>
      <w:proofErr w:type="gramStart"/>
      <w:r>
        <w:rPr>
          <w:rFonts w:ascii="Times New Roman" w:hAnsi="Times New Roman" w:cs="Times New Roman"/>
          <w:sz w:val="24"/>
          <w:szCs w:val="24"/>
        </w:rPr>
        <w:t>Sehingga nantinya keuntungan dapat lebih maksimal dapat dirasakan oleh kedua pihak.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lebih lanjut konteks perundingan antara Indonesia dan UE dapat dilihat pada penjelasan berikut.</w:t>
      </w:r>
      <w:proofErr w:type="gramEnd"/>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RI – EU CEPA bukan</w:t>
      </w:r>
      <w:r>
        <w:rPr>
          <w:rFonts w:ascii="Times New Roman" w:hAnsi="Times New Roman" w:cs="Times New Roman"/>
          <w:sz w:val="24"/>
          <w:szCs w:val="24"/>
        </w:rPr>
        <w:t>lah merupakan</w:t>
      </w:r>
      <w:r w:rsidRPr="00096138">
        <w:rPr>
          <w:rFonts w:ascii="Times New Roman" w:hAnsi="Times New Roman" w:cs="Times New Roman"/>
          <w:sz w:val="24"/>
          <w:szCs w:val="24"/>
        </w:rPr>
        <w:t xml:space="preserve"> sebuah “</w:t>
      </w:r>
      <w:r w:rsidRPr="00392047">
        <w:rPr>
          <w:rFonts w:ascii="Times New Roman" w:hAnsi="Times New Roman" w:cs="Times New Roman"/>
          <w:i/>
          <w:sz w:val="24"/>
          <w:szCs w:val="24"/>
        </w:rPr>
        <w:t>charity project</w:t>
      </w:r>
      <w:r w:rsidRPr="00096138">
        <w:rPr>
          <w:rFonts w:ascii="Times New Roman" w:hAnsi="Times New Roman" w:cs="Times New Roman"/>
          <w:sz w:val="24"/>
          <w:szCs w:val="24"/>
        </w:rPr>
        <w:t>” atau “</w:t>
      </w:r>
      <w:r w:rsidRPr="00392047">
        <w:rPr>
          <w:rFonts w:ascii="Times New Roman" w:hAnsi="Times New Roman" w:cs="Times New Roman"/>
          <w:i/>
          <w:sz w:val="24"/>
          <w:szCs w:val="24"/>
        </w:rPr>
        <w:t>social-cultural</w:t>
      </w:r>
      <w:r w:rsidRPr="00096138">
        <w:rPr>
          <w:rFonts w:ascii="Times New Roman" w:hAnsi="Times New Roman" w:cs="Times New Roman"/>
          <w:sz w:val="24"/>
          <w:szCs w:val="24"/>
        </w:rPr>
        <w:t xml:space="preserve"> </w:t>
      </w:r>
      <w:r w:rsidRPr="00392047">
        <w:rPr>
          <w:rFonts w:ascii="Times New Roman" w:hAnsi="Times New Roman" w:cs="Times New Roman"/>
          <w:i/>
          <w:sz w:val="24"/>
          <w:szCs w:val="24"/>
        </w:rPr>
        <w:t>project</w:t>
      </w:r>
      <w:r w:rsidRPr="00096138">
        <w:rPr>
          <w:rFonts w:ascii="Times New Roman" w:hAnsi="Times New Roman" w:cs="Times New Roman"/>
          <w:sz w:val="24"/>
          <w:szCs w:val="24"/>
        </w:rPr>
        <w:t>.” CEPA ini adalah tentang kemitraan ekonomi melalui penghapusan hambatan-hambatan arus barang, jasa, investasi/ modal, tenaga profesional serta sinkronisasi kebijakan ekonomi lainnya (persaingan, HKI, BUMN dan lain-lain) yang mendukung kelancaran arus</w:t>
      </w:r>
      <w:r>
        <w:rPr>
          <w:rFonts w:ascii="Times New Roman" w:hAnsi="Times New Roman" w:cs="Times New Roman"/>
          <w:sz w:val="24"/>
          <w:szCs w:val="24"/>
        </w:rPr>
        <w:t xml:space="preserve"> barang, jasa, investasi/modal dan</w:t>
      </w:r>
      <w:r w:rsidRPr="00096138">
        <w:rPr>
          <w:rFonts w:ascii="Times New Roman" w:hAnsi="Times New Roman" w:cs="Times New Roman"/>
          <w:sz w:val="24"/>
          <w:szCs w:val="24"/>
        </w:rPr>
        <w:t xml:space="preserve"> tenaga professional. </w:t>
      </w:r>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 xml:space="preserve">Kebijakan proteksi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diminimalkan bila tidak</w:t>
      </w:r>
      <w:r>
        <w:rPr>
          <w:rFonts w:ascii="Times New Roman" w:hAnsi="Times New Roman" w:cs="Times New Roman"/>
          <w:sz w:val="24"/>
          <w:szCs w:val="24"/>
        </w:rPr>
        <w:t xml:space="preserve"> memungkinkan untuk</w:t>
      </w:r>
      <w:r w:rsidRPr="00096138">
        <w:rPr>
          <w:rFonts w:ascii="Times New Roman" w:hAnsi="Times New Roman" w:cs="Times New Roman"/>
          <w:sz w:val="24"/>
          <w:szCs w:val="24"/>
        </w:rPr>
        <w:t xml:space="preserve"> dihapus. Demikian pula, kebijakan “</w:t>
      </w:r>
      <w:r w:rsidRPr="00392047">
        <w:rPr>
          <w:rFonts w:ascii="Times New Roman" w:hAnsi="Times New Roman" w:cs="Times New Roman"/>
          <w:i/>
          <w:sz w:val="24"/>
          <w:szCs w:val="24"/>
        </w:rPr>
        <w:t>local content</w:t>
      </w:r>
      <w:r w:rsidRPr="00096138">
        <w:rPr>
          <w:rFonts w:ascii="Times New Roman" w:hAnsi="Times New Roman" w:cs="Times New Roman"/>
          <w:sz w:val="24"/>
          <w:szCs w:val="24"/>
        </w:rPr>
        <w:t xml:space="preserve">” atau </w:t>
      </w:r>
      <w:r w:rsidRPr="00096138">
        <w:rPr>
          <w:rFonts w:ascii="Times New Roman" w:hAnsi="Times New Roman" w:cs="Times New Roman"/>
          <w:sz w:val="24"/>
          <w:szCs w:val="24"/>
        </w:rPr>
        <w:lastRenderedPageBreak/>
        <w:t>“</w:t>
      </w:r>
      <w:r w:rsidRPr="00392047">
        <w:rPr>
          <w:rFonts w:ascii="Times New Roman" w:hAnsi="Times New Roman" w:cs="Times New Roman"/>
          <w:i/>
          <w:sz w:val="24"/>
          <w:szCs w:val="24"/>
        </w:rPr>
        <w:t>performance requirements</w:t>
      </w:r>
      <w:r w:rsidRPr="00096138">
        <w:rPr>
          <w:rFonts w:ascii="Times New Roman" w:hAnsi="Times New Roman" w:cs="Times New Roman"/>
          <w:sz w:val="24"/>
          <w:szCs w:val="24"/>
        </w:rPr>
        <w:t xml:space="preserve">”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menjadi sasaran UE dalam perundingan ini. RI perlu melihatnya dalam konteks “</w:t>
      </w:r>
      <w:r w:rsidRPr="00392047">
        <w:rPr>
          <w:rFonts w:ascii="Times New Roman" w:hAnsi="Times New Roman" w:cs="Times New Roman"/>
          <w:i/>
          <w:sz w:val="24"/>
          <w:szCs w:val="24"/>
        </w:rPr>
        <w:t>WTO consistency</w:t>
      </w:r>
      <w:r w:rsidRPr="00096138">
        <w:rPr>
          <w:rFonts w:ascii="Times New Roman" w:hAnsi="Times New Roman" w:cs="Times New Roman"/>
          <w:sz w:val="24"/>
          <w:szCs w:val="24"/>
        </w:rPr>
        <w:t>” i.e., TRIMs. Namun perlu dicatat juga, salah satu prinsip yang disepakati adalah “</w:t>
      </w:r>
      <w:r w:rsidRPr="008B5F9A">
        <w:rPr>
          <w:rFonts w:ascii="Times New Roman" w:hAnsi="Times New Roman" w:cs="Times New Roman"/>
          <w:i/>
          <w:sz w:val="24"/>
          <w:szCs w:val="24"/>
        </w:rPr>
        <w:t>not fully equivalent obligation</w:t>
      </w:r>
      <w:r w:rsidRPr="00096138">
        <w:rPr>
          <w:rFonts w:ascii="Times New Roman" w:hAnsi="Times New Roman" w:cs="Times New Roman"/>
          <w:sz w:val="24"/>
          <w:szCs w:val="24"/>
        </w:rPr>
        <w:t xml:space="preserve">”. </w:t>
      </w:r>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Melalui CEPA, RI harus dapat mengamankan dan</w:t>
      </w:r>
      <w:r>
        <w:rPr>
          <w:rFonts w:ascii="Times New Roman" w:hAnsi="Times New Roman" w:cs="Times New Roman"/>
          <w:sz w:val="24"/>
          <w:szCs w:val="24"/>
        </w:rPr>
        <w:t xml:space="preserve"> memperluas akses pasar barang dan</w:t>
      </w:r>
      <w:r w:rsidRPr="00096138">
        <w:rPr>
          <w:rFonts w:ascii="Times New Roman" w:hAnsi="Times New Roman" w:cs="Times New Roman"/>
          <w:sz w:val="24"/>
          <w:szCs w:val="24"/>
        </w:rPr>
        <w:t xml:space="preserve"> jasa ke UE, mengund</w:t>
      </w:r>
      <w:r>
        <w:rPr>
          <w:rFonts w:ascii="Times New Roman" w:hAnsi="Times New Roman" w:cs="Times New Roman"/>
          <w:sz w:val="24"/>
          <w:szCs w:val="24"/>
        </w:rPr>
        <w:t>ang investasi dan turis UE ke RI dan</w:t>
      </w:r>
      <w:r w:rsidRPr="00096138">
        <w:rPr>
          <w:rFonts w:ascii="Times New Roman" w:hAnsi="Times New Roman" w:cs="Times New Roman"/>
          <w:sz w:val="24"/>
          <w:szCs w:val="24"/>
        </w:rPr>
        <w:t xml:space="preserve"> meningkatkan kapasitas nasional (barang, jasa, SDM</w:t>
      </w:r>
      <w:r>
        <w:rPr>
          <w:rFonts w:ascii="Times New Roman" w:hAnsi="Times New Roman" w:cs="Times New Roman"/>
          <w:sz w:val="24"/>
          <w:szCs w:val="24"/>
        </w:rPr>
        <w:t>, dan lain-lain</w:t>
      </w:r>
      <w:r w:rsidRPr="00096138">
        <w:rPr>
          <w:rFonts w:ascii="Times New Roman" w:hAnsi="Times New Roman" w:cs="Times New Roman"/>
          <w:sz w:val="24"/>
          <w:szCs w:val="24"/>
        </w:rPr>
        <w:t xml:space="preserve">) untuk bersaing di pasar UE maupun pasar negara maju lainnya. </w:t>
      </w:r>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 xml:space="preserve">Perundingan CEPA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berpedoman pada “</w:t>
      </w:r>
      <w:r w:rsidRPr="00633DA0">
        <w:rPr>
          <w:rFonts w:ascii="Times New Roman" w:hAnsi="Times New Roman" w:cs="Times New Roman"/>
          <w:i/>
          <w:sz w:val="24"/>
          <w:szCs w:val="24"/>
        </w:rPr>
        <w:t>scoping paper</w:t>
      </w:r>
      <w:r w:rsidRPr="00096138">
        <w:rPr>
          <w:rFonts w:ascii="Times New Roman" w:hAnsi="Times New Roman" w:cs="Times New Roman"/>
          <w:sz w:val="24"/>
          <w:szCs w:val="24"/>
        </w:rPr>
        <w:t>” yang telah disepakati. Pertama-tama, perundingan ini adalah sebuah “</w:t>
      </w:r>
      <w:r w:rsidRPr="00633DA0">
        <w:rPr>
          <w:rFonts w:ascii="Times New Roman" w:hAnsi="Times New Roman" w:cs="Times New Roman"/>
          <w:i/>
          <w:sz w:val="24"/>
          <w:szCs w:val="24"/>
        </w:rPr>
        <w:t>rule making</w:t>
      </w:r>
      <w:r w:rsidRPr="00096138">
        <w:rPr>
          <w:rFonts w:ascii="Times New Roman" w:hAnsi="Times New Roman" w:cs="Times New Roman"/>
          <w:sz w:val="24"/>
          <w:szCs w:val="24"/>
        </w:rPr>
        <w:t>.” Kedua, berdasarkan “</w:t>
      </w:r>
      <w:r w:rsidRPr="00633DA0">
        <w:rPr>
          <w:rFonts w:ascii="Times New Roman" w:hAnsi="Times New Roman" w:cs="Times New Roman"/>
          <w:i/>
          <w:sz w:val="24"/>
          <w:szCs w:val="24"/>
        </w:rPr>
        <w:t>rules</w:t>
      </w:r>
      <w:r w:rsidRPr="00096138">
        <w:rPr>
          <w:rFonts w:ascii="Times New Roman" w:hAnsi="Times New Roman" w:cs="Times New Roman"/>
          <w:sz w:val="24"/>
          <w:szCs w:val="24"/>
        </w:rPr>
        <w:t xml:space="preserve">” yang disepakati, masing-masing pihak </w:t>
      </w:r>
      <w:proofErr w:type="gramStart"/>
      <w:r w:rsidRPr="00096138">
        <w:rPr>
          <w:rFonts w:ascii="Times New Roman" w:hAnsi="Times New Roman" w:cs="Times New Roman"/>
          <w:sz w:val="24"/>
          <w:szCs w:val="24"/>
        </w:rPr>
        <w:t>akan</w:t>
      </w:r>
      <w:proofErr w:type="gramEnd"/>
      <w:r w:rsidRPr="00096138">
        <w:rPr>
          <w:rFonts w:ascii="Times New Roman" w:hAnsi="Times New Roman" w:cs="Times New Roman"/>
          <w:sz w:val="24"/>
          <w:szCs w:val="24"/>
        </w:rPr>
        <w:t xml:space="preserve"> memberikan komitmennya. </w:t>
      </w:r>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Oleh sebab itu, isu-isu di luar “</w:t>
      </w:r>
      <w:r w:rsidRPr="00633DA0">
        <w:rPr>
          <w:rFonts w:ascii="Times New Roman" w:hAnsi="Times New Roman" w:cs="Times New Roman"/>
          <w:i/>
          <w:sz w:val="24"/>
          <w:szCs w:val="24"/>
        </w:rPr>
        <w:t>scoping paper</w:t>
      </w:r>
      <w:r w:rsidRPr="00096138">
        <w:rPr>
          <w:rFonts w:ascii="Times New Roman" w:hAnsi="Times New Roman" w:cs="Times New Roman"/>
          <w:sz w:val="24"/>
          <w:szCs w:val="24"/>
        </w:rPr>
        <w:t>” atau tidak secara eksplisit disebutkan dalam “</w:t>
      </w:r>
      <w:r w:rsidRPr="00633DA0">
        <w:rPr>
          <w:rFonts w:ascii="Times New Roman" w:hAnsi="Times New Roman" w:cs="Times New Roman"/>
          <w:i/>
          <w:sz w:val="24"/>
          <w:szCs w:val="24"/>
        </w:rPr>
        <w:t>scoping paper</w:t>
      </w:r>
      <w:r w:rsidRPr="00096138">
        <w:rPr>
          <w:rFonts w:ascii="Times New Roman" w:hAnsi="Times New Roman" w:cs="Times New Roman"/>
          <w:sz w:val="24"/>
          <w:szCs w:val="24"/>
        </w:rPr>
        <w:t>”, tidak dapat serta merta dimasukkan ke dalam agenda perundingan RI, kecuali dengan “</w:t>
      </w:r>
      <w:r w:rsidRPr="00633DA0">
        <w:rPr>
          <w:rFonts w:ascii="Times New Roman" w:hAnsi="Times New Roman" w:cs="Times New Roman"/>
          <w:i/>
          <w:sz w:val="24"/>
          <w:szCs w:val="24"/>
        </w:rPr>
        <w:t>timing</w:t>
      </w:r>
      <w:r w:rsidRPr="00096138">
        <w:rPr>
          <w:rFonts w:ascii="Times New Roman" w:hAnsi="Times New Roman" w:cs="Times New Roman"/>
          <w:sz w:val="24"/>
          <w:szCs w:val="24"/>
        </w:rPr>
        <w:t>” dan strategi yang tepat. Isu-isu tersebut (</w:t>
      </w:r>
      <w:r w:rsidRPr="00096138">
        <w:rPr>
          <w:rFonts w:ascii="Times New Roman" w:hAnsi="Times New Roman" w:cs="Times New Roman"/>
          <w:i/>
          <w:iCs/>
          <w:sz w:val="24"/>
          <w:szCs w:val="24"/>
        </w:rPr>
        <w:t>what we want</w:t>
      </w:r>
      <w:r w:rsidRPr="00096138">
        <w:rPr>
          <w:rFonts w:ascii="Times New Roman" w:hAnsi="Times New Roman" w:cs="Times New Roman"/>
          <w:sz w:val="24"/>
          <w:szCs w:val="24"/>
        </w:rPr>
        <w:t xml:space="preserve">) sebagian besar merupakan </w:t>
      </w:r>
      <w:r w:rsidRPr="00096138">
        <w:rPr>
          <w:rFonts w:ascii="Times New Roman" w:hAnsi="Times New Roman" w:cs="Times New Roman"/>
          <w:i/>
          <w:iCs/>
          <w:sz w:val="24"/>
          <w:szCs w:val="24"/>
        </w:rPr>
        <w:t>outcomes</w:t>
      </w:r>
      <w:r w:rsidRPr="00096138">
        <w:rPr>
          <w:rFonts w:ascii="Times New Roman" w:hAnsi="Times New Roman" w:cs="Times New Roman"/>
          <w:sz w:val="24"/>
          <w:szCs w:val="24"/>
        </w:rPr>
        <w:t xml:space="preserve">—bukan </w:t>
      </w:r>
      <w:r w:rsidRPr="00096138">
        <w:rPr>
          <w:rFonts w:ascii="Times New Roman" w:hAnsi="Times New Roman" w:cs="Times New Roman"/>
          <w:i/>
          <w:iCs/>
          <w:sz w:val="24"/>
          <w:szCs w:val="24"/>
        </w:rPr>
        <w:t>direct outputs—</w:t>
      </w:r>
      <w:r w:rsidRPr="00096138">
        <w:rPr>
          <w:rFonts w:ascii="Times New Roman" w:hAnsi="Times New Roman" w:cs="Times New Roman"/>
          <w:sz w:val="24"/>
          <w:szCs w:val="24"/>
        </w:rPr>
        <w:t xml:space="preserve">dari proses perundingan kecuali pada situasi sangat khusus di mana isu tertentu dapat dijadikan </w:t>
      </w:r>
      <w:r w:rsidRPr="00096138">
        <w:rPr>
          <w:rFonts w:ascii="Times New Roman" w:hAnsi="Times New Roman" w:cs="Times New Roman"/>
          <w:i/>
          <w:iCs/>
          <w:sz w:val="24"/>
          <w:szCs w:val="24"/>
        </w:rPr>
        <w:t xml:space="preserve">trade offs </w:t>
      </w:r>
      <w:r w:rsidRPr="00096138">
        <w:rPr>
          <w:rFonts w:ascii="Times New Roman" w:hAnsi="Times New Roman" w:cs="Times New Roman"/>
          <w:sz w:val="24"/>
          <w:szCs w:val="24"/>
        </w:rPr>
        <w:t>dengan isu lain.</w:t>
      </w:r>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Investasi di sektor infrastruktur maritim yang bukan “</w:t>
      </w:r>
      <w:r w:rsidRPr="0067086D">
        <w:rPr>
          <w:rFonts w:ascii="Times New Roman" w:hAnsi="Times New Roman" w:cs="Times New Roman"/>
          <w:i/>
          <w:sz w:val="24"/>
          <w:szCs w:val="24"/>
        </w:rPr>
        <w:t>turn-key</w:t>
      </w:r>
      <w:r w:rsidRPr="00096138">
        <w:rPr>
          <w:rFonts w:ascii="Times New Roman" w:hAnsi="Times New Roman" w:cs="Times New Roman"/>
          <w:sz w:val="24"/>
          <w:szCs w:val="24"/>
        </w:rPr>
        <w:t xml:space="preserve">” projects. </w:t>
      </w:r>
    </w:p>
    <w:p w:rsidR="00823AB4"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96138">
        <w:rPr>
          <w:rFonts w:ascii="Times New Roman" w:hAnsi="Times New Roman" w:cs="Times New Roman"/>
          <w:sz w:val="24"/>
          <w:szCs w:val="24"/>
        </w:rPr>
        <w:t xml:space="preserve">Pengembangan bisnis di sektor penerbangan (MRO, </w:t>
      </w:r>
      <w:r w:rsidRPr="0068706A">
        <w:rPr>
          <w:rFonts w:ascii="Times New Roman" w:hAnsi="Times New Roman" w:cs="Times New Roman"/>
          <w:i/>
          <w:sz w:val="24"/>
          <w:szCs w:val="24"/>
        </w:rPr>
        <w:t>design center etc</w:t>
      </w:r>
      <w:r w:rsidRPr="00096138">
        <w:rPr>
          <w:rFonts w:ascii="Times New Roman" w:hAnsi="Times New Roman" w:cs="Times New Roman"/>
          <w:sz w:val="24"/>
          <w:szCs w:val="24"/>
        </w:rPr>
        <w:t>).</w:t>
      </w:r>
    </w:p>
    <w:p w:rsidR="00823AB4" w:rsidRPr="000F77AB"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Jaminan </w:t>
      </w:r>
      <w:r>
        <w:rPr>
          <w:rFonts w:ascii="Times New Roman" w:hAnsi="Times New Roman" w:cs="Times New Roman"/>
          <w:sz w:val="24"/>
          <w:szCs w:val="24"/>
        </w:rPr>
        <w:t>keberlangsungan (</w:t>
      </w:r>
      <w:r w:rsidRPr="00633DA0">
        <w:rPr>
          <w:rFonts w:ascii="Times New Roman" w:hAnsi="Times New Roman" w:cs="Times New Roman"/>
          <w:i/>
          <w:sz w:val="24"/>
          <w:szCs w:val="24"/>
        </w:rPr>
        <w:t>sustainability</w:t>
      </w:r>
      <w:r>
        <w:rPr>
          <w:rFonts w:ascii="Times New Roman" w:hAnsi="Times New Roman" w:cs="Times New Roman"/>
          <w:sz w:val="24"/>
          <w:szCs w:val="24"/>
        </w:rPr>
        <w:t>)</w:t>
      </w:r>
      <w:r w:rsidRPr="000F77AB">
        <w:rPr>
          <w:rFonts w:ascii="Times New Roman" w:hAnsi="Times New Roman" w:cs="Times New Roman"/>
          <w:sz w:val="24"/>
          <w:szCs w:val="24"/>
        </w:rPr>
        <w:t xml:space="preserve"> untuk produk ikan dan kelapa sawit.</w:t>
      </w:r>
    </w:p>
    <w:p w:rsidR="00823AB4" w:rsidRPr="000F77AB" w:rsidRDefault="00823AB4" w:rsidP="00D5793A">
      <w:pPr>
        <w:pStyle w:val="ListParagraph"/>
        <w:numPr>
          <w:ilvl w:val="0"/>
          <w:numId w:val="21"/>
        </w:numPr>
        <w:tabs>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lastRenderedPageBreak/>
        <w:t xml:space="preserve">Penguatan </w:t>
      </w:r>
      <w:r w:rsidRPr="00D57E6B">
        <w:rPr>
          <w:rFonts w:ascii="Times New Roman" w:hAnsi="Times New Roman" w:cs="Times New Roman"/>
          <w:i/>
          <w:sz w:val="24"/>
          <w:szCs w:val="24"/>
        </w:rPr>
        <w:t>Forest Law Enforcement, Governance and Trade</w:t>
      </w:r>
      <w:r>
        <w:rPr>
          <w:rFonts w:ascii="Times New Roman" w:hAnsi="Times New Roman" w:cs="Times New Roman"/>
          <w:sz w:val="24"/>
          <w:szCs w:val="24"/>
        </w:rPr>
        <w:t xml:space="preserve"> – </w:t>
      </w:r>
      <w:r w:rsidRPr="00D57E6B">
        <w:rPr>
          <w:rFonts w:ascii="Times New Roman" w:hAnsi="Times New Roman" w:cs="Times New Roman"/>
          <w:i/>
          <w:sz w:val="24"/>
          <w:szCs w:val="24"/>
        </w:rPr>
        <w:t>Voluntary Partnership Agreement</w:t>
      </w:r>
      <w:r>
        <w:rPr>
          <w:rFonts w:ascii="Times New Roman" w:hAnsi="Times New Roman" w:cs="Times New Roman"/>
          <w:sz w:val="24"/>
          <w:szCs w:val="24"/>
        </w:rPr>
        <w:t xml:space="preserve"> – Sistem Verifikasi Legalitas Kayu FLE</w:t>
      </w:r>
      <w:r w:rsidRPr="000F77AB">
        <w:rPr>
          <w:rFonts w:ascii="Times New Roman" w:hAnsi="Times New Roman" w:cs="Times New Roman"/>
          <w:sz w:val="24"/>
          <w:szCs w:val="24"/>
        </w:rPr>
        <w:t xml:space="preserve">GT-VPA–SVLK sebagai </w:t>
      </w:r>
      <w:r w:rsidRPr="000F77AB">
        <w:rPr>
          <w:rFonts w:ascii="Times New Roman" w:hAnsi="Times New Roman" w:cs="Times New Roman"/>
          <w:i/>
          <w:sz w:val="24"/>
          <w:szCs w:val="24"/>
        </w:rPr>
        <w:t>competitiveness factor</w:t>
      </w:r>
      <w:r w:rsidRPr="000F77AB">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sidRPr="000F77AB">
        <w:rPr>
          <w:rFonts w:ascii="Times New Roman" w:hAnsi="Times New Roman" w:cs="Times New Roman"/>
          <w:sz w:val="24"/>
          <w:szCs w:val="24"/>
        </w:rPr>
        <w:t xml:space="preserve"> </w:t>
      </w:r>
    </w:p>
    <w:p w:rsidR="00823AB4" w:rsidRPr="000F77AB" w:rsidRDefault="00823AB4" w:rsidP="00D5793A">
      <w:pPr>
        <w:pStyle w:val="ListParagraph"/>
        <w:numPr>
          <w:ilvl w:val="0"/>
          <w:numId w:val="27"/>
        </w:numPr>
        <w:tabs>
          <w:tab w:val="left" w:pos="1080"/>
        </w:tabs>
        <w:autoSpaceDE w:val="0"/>
        <w:autoSpaceDN w:val="0"/>
        <w:adjustRightInd w:val="0"/>
        <w:spacing w:after="0" w:line="360" w:lineRule="auto"/>
        <w:ind w:firstLine="0"/>
        <w:jc w:val="both"/>
        <w:rPr>
          <w:rFonts w:ascii="Times New Roman" w:hAnsi="Times New Roman" w:cs="Times New Roman"/>
          <w:sz w:val="24"/>
          <w:szCs w:val="24"/>
        </w:rPr>
      </w:pPr>
      <w:r w:rsidRPr="000F77AB">
        <w:rPr>
          <w:rFonts w:ascii="Times New Roman" w:hAnsi="Times New Roman" w:cs="Times New Roman"/>
          <w:b/>
          <w:sz w:val="24"/>
          <w:szCs w:val="24"/>
        </w:rPr>
        <w:t>Cakupan Scoping Paper IEU CEPA</w:t>
      </w:r>
    </w:p>
    <w:p w:rsidR="00823AB4" w:rsidRPr="000F77AB" w:rsidRDefault="00823AB4" w:rsidP="00823AB4">
      <w:pPr>
        <w:pStyle w:val="ListParagraph"/>
        <w:tabs>
          <w:tab w:val="left" w:pos="1080"/>
        </w:tabs>
        <w:autoSpaceDE w:val="0"/>
        <w:autoSpaceDN w:val="0"/>
        <w:adjustRightInd w:val="0"/>
        <w:spacing w:after="0" w:line="360" w:lineRule="auto"/>
        <w:jc w:val="both"/>
        <w:rPr>
          <w:rFonts w:ascii="Times New Roman" w:hAnsi="Times New Roman" w:cs="Times New Roman"/>
          <w:sz w:val="24"/>
          <w:szCs w:val="24"/>
        </w:rPr>
      </w:pPr>
      <w:r w:rsidRPr="000F77AB">
        <w:rPr>
          <w:rFonts w:ascii="Times New Roman" w:hAnsi="Times New Roman" w:cs="Times New Roman"/>
          <w:b/>
          <w:sz w:val="24"/>
          <w:szCs w:val="24"/>
        </w:rPr>
        <w:tab/>
      </w:r>
      <w:r w:rsidRPr="000F77AB">
        <w:rPr>
          <w:rFonts w:ascii="Times New Roman" w:hAnsi="Times New Roman" w:cs="Times New Roman"/>
          <w:sz w:val="24"/>
          <w:szCs w:val="24"/>
        </w:rPr>
        <w:t>Adapun cakupan dari scoping paper IEU CEPA secara garis besar sebagai berikut:</w:t>
      </w:r>
    </w:p>
    <w:p w:rsidR="00823AB4" w:rsidRDefault="00823AB4" w:rsidP="00D5793A">
      <w:pPr>
        <w:pStyle w:val="ListParagraph"/>
        <w:numPr>
          <w:ilvl w:val="0"/>
          <w:numId w:val="20"/>
        </w:numPr>
        <w:tabs>
          <w:tab w:val="left" w:pos="1080"/>
        </w:tabs>
        <w:autoSpaceDE w:val="0"/>
        <w:autoSpaceDN w:val="0"/>
        <w:adjustRightInd w:val="0"/>
        <w:spacing w:after="0" w:line="360" w:lineRule="auto"/>
        <w:ind w:firstLine="360"/>
        <w:jc w:val="both"/>
        <w:rPr>
          <w:rFonts w:ascii="Times New Roman" w:hAnsi="Times New Roman" w:cs="Times New Roman"/>
          <w:sz w:val="24"/>
          <w:szCs w:val="24"/>
        </w:rPr>
      </w:pPr>
      <w:r w:rsidRPr="000F77AB">
        <w:rPr>
          <w:rFonts w:ascii="Times New Roman" w:hAnsi="Times New Roman" w:cs="Times New Roman"/>
          <w:sz w:val="24"/>
          <w:szCs w:val="24"/>
        </w:rPr>
        <w:t xml:space="preserve">Kesepakatan sejalan dengan peraturan nasional para pihak.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Memberikan </w:t>
      </w:r>
      <w:r w:rsidRPr="000F77AB">
        <w:rPr>
          <w:rFonts w:ascii="Times New Roman" w:hAnsi="Times New Roman" w:cs="Times New Roman"/>
          <w:bCs/>
          <w:sz w:val="24"/>
          <w:szCs w:val="24"/>
        </w:rPr>
        <w:t xml:space="preserve">fleksibilitas </w:t>
      </w:r>
      <w:r w:rsidRPr="000F77AB">
        <w:rPr>
          <w:rFonts w:ascii="Times New Roman" w:hAnsi="Times New Roman" w:cs="Times New Roman"/>
          <w:sz w:val="24"/>
          <w:szCs w:val="24"/>
        </w:rPr>
        <w:t xml:space="preserve">dalam menerapkan kebijakan nasional para pihak.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Penghapusan pajak ekspor yang ada dan larangan penerapan pajak ekspor baru di masa datang.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Ketentuan asal barang </w:t>
      </w:r>
      <w:r w:rsidRPr="000F77AB">
        <w:rPr>
          <w:rFonts w:ascii="Times New Roman" w:hAnsi="Times New Roman" w:cs="Times New Roman"/>
          <w:sz w:val="24"/>
          <w:szCs w:val="24"/>
        </w:rPr>
        <w:t>disesuaikan dengan kesepakatan FTA antara Uni Er</w:t>
      </w:r>
      <w:r>
        <w:rPr>
          <w:rFonts w:ascii="Times New Roman" w:hAnsi="Times New Roman" w:cs="Times New Roman"/>
          <w:sz w:val="24"/>
          <w:szCs w:val="24"/>
        </w:rPr>
        <w:t>opa dengan negara ASEAN lainnya.</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Fasilitasi Perdagangan </w:t>
      </w:r>
      <w:r w:rsidRPr="000F77AB">
        <w:rPr>
          <w:rFonts w:ascii="Times New Roman" w:hAnsi="Times New Roman" w:cs="Times New Roman"/>
          <w:sz w:val="24"/>
          <w:szCs w:val="24"/>
        </w:rPr>
        <w:t xml:space="preserve">melalui modernisasi dan simplifikasi prosedur ekspor dan impor.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Perlindungan Hak Kekayaan Intelektual (HKI) </w:t>
      </w:r>
      <w:r w:rsidRPr="000F77AB">
        <w:rPr>
          <w:rFonts w:ascii="Times New Roman" w:hAnsi="Times New Roman" w:cs="Times New Roman"/>
          <w:sz w:val="24"/>
          <w:szCs w:val="24"/>
        </w:rPr>
        <w:t xml:space="preserve">melalui pengawasan lalu lintas barang di kepabeanan. </w:t>
      </w:r>
    </w:p>
    <w:p w:rsidR="00823AB4" w:rsidRPr="000F77AB"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Pengurangan hambatan dagang melalui </w:t>
      </w:r>
      <w:r w:rsidRPr="000F77AB">
        <w:rPr>
          <w:rFonts w:ascii="Times New Roman" w:hAnsi="Times New Roman" w:cs="Times New Roman"/>
          <w:bCs/>
          <w:sz w:val="24"/>
          <w:szCs w:val="24"/>
        </w:rPr>
        <w:t xml:space="preserve">peningkatan aspek tranparansi dan kerjasama teknis di bidang perkarantinaan.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Mengurangi hambatan teknis perdagangan </w:t>
      </w:r>
      <w:r w:rsidRPr="000F77AB">
        <w:rPr>
          <w:rFonts w:ascii="Times New Roman" w:hAnsi="Times New Roman" w:cs="Times New Roman"/>
          <w:sz w:val="24"/>
          <w:szCs w:val="24"/>
        </w:rPr>
        <w:t xml:space="preserve">melalui harmonisasi dan kesesuaian regulasi teknis berdasarkan ketentuan standar internasional.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Meningkatkan akses pasar perdagangan jasa </w:t>
      </w:r>
      <w:r w:rsidRPr="000F77AB">
        <w:rPr>
          <w:rFonts w:ascii="Times New Roman" w:hAnsi="Times New Roman" w:cs="Times New Roman"/>
          <w:sz w:val="24"/>
          <w:szCs w:val="24"/>
        </w:rPr>
        <w:t>melalui penghapusan pembatasan dan peraturan yang restriktif dan diskriminatif</w:t>
      </w:r>
      <w:r>
        <w:rPr>
          <w:rFonts w:ascii="Times New Roman" w:hAnsi="Times New Roman" w:cs="Times New Roman"/>
          <w:sz w:val="24"/>
          <w:szCs w:val="24"/>
        </w:rPr>
        <w:t xml:space="preserve"> pada sektor-sektor</w:t>
      </w:r>
      <w:r w:rsidRPr="000F77AB">
        <w:rPr>
          <w:rFonts w:ascii="Times New Roman" w:hAnsi="Times New Roman" w:cs="Times New Roman"/>
          <w:sz w:val="24"/>
          <w:szCs w:val="24"/>
        </w:rPr>
        <w:t xml:space="preserve"> yang disepakati</w:t>
      </w:r>
      <w:r>
        <w:rPr>
          <w:rFonts w:ascii="Times New Roman" w:hAnsi="Times New Roman" w:cs="Times New Roman"/>
          <w:sz w:val="24"/>
          <w:szCs w:val="24"/>
        </w:rPr>
        <w:t>.</w:t>
      </w:r>
      <w:r w:rsidRPr="000F77AB">
        <w:rPr>
          <w:rFonts w:ascii="Times New Roman" w:hAnsi="Times New Roman" w:cs="Times New Roman"/>
          <w:sz w:val="24"/>
          <w:szCs w:val="24"/>
        </w:rPr>
        <w:t xml:space="preserve">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Fasilitasi kegiatan investasi </w:t>
      </w:r>
      <w:r w:rsidRPr="000F77AB">
        <w:rPr>
          <w:rFonts w:ascii="Times New Roman" w:hAnsi="Times New Roman" w:cs="Times New Roman"/>
          <w:sz w:val="24"/>
          <w:szCs w:val="24"/>
        </w:rPr>
        <w:t xml:space="preserve">melalui simplifikasi dan transparansi kebijakan dan prosedur serta menjamin adanya kepastian hukum.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lastRenderedPageBreak/>
        <w:t xml:space="preserve">Meningkatkan akses pasar melalui penghapusan secara bertahap perlakuan diskriminatif dan </w:t>
      </w:r>
      <w:r w:rsidRPr="000F77AB">
        <w:rPr>
          <w:rFonts w:ascii="Times New Roman" w:hAnsi="Times New Roman" w:cs="Times New Roman"/>
          <w:bCs/>
          <w:sz w:val="24"/>
          <w:szCs w:val="24"/>
        </w:rPr>
        <w:t xml:space="preserve">penguatan aspek transparansi dalam pengadaan barang dan jasa oleh pemerintah </w:t>
      </w:r>
      <w:r w:rsidRPr="000F77AB">
        <w:rPr>
          <w:rFonts w:ascii="Times New Roman" w:hAnsi="Times New Roman" w:cs="Times New Roman"/>
          <w:sz w:val="24"/>
          <w:szCs w:val="24"/>
        </w:rPr>
        <w:t xml:space="preserve">pusat dan daerah.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Perlindungan terhadap Hak Kekayaan Intelektual dan </w:t>
      </w:r>
      <w:r w:rsidRPr="000F77AB">
        <w:rPr>
          <w:rFonts w:ascii="Times New Roman" w:hAnsi="Times New Roman" w:cs="Times New Roman"/>
          <w:bCs/>
          <w:i/>
          <w:sz w:val="24"/>
          <w:szCs w:val="24"/>
        </w:rPr>
        <w:t>Geographical Indication</w:t>
      </w:r>
      <w:r w:rsidRPr="000F77AB">
        <w:rPr>
          <w:rFonts w:ascii="Times New Roman" w:hAnsi="Times New Roman" w:cs="Times New Roman"/>
          <w:bCs/>
          <w:sz w:val="24"/>
          <w:szCs w:val="24"/>
        </w:rPr>
        <w:t xml:space="preserve"> </w:t>
      </w:r>
      <w:r w:rsidRPr="000F77AB">
        <w:rPr>
          <w:rFonts w:ascii="Times New Roman" w:hAnsi="Times New Roman" w:cs="Times New Roman"/>
          <w:sz w:val="24"/>
          <w:szCs w:val="24"/>
        </w:rPr>
        <w:t xml:space="preserve">dalam perdagangan produk pertanian sesuai ketentuan TRIPS, bilamana perlu dengan melakukan penyempurnaan atas Undang-undang (UU) yang ada.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Mendorong iklim persaingan usaha yang kondusif, adil dan transparan </w:t>
      </w:r>
      <w:r w:rsidRPr="000F77AB">
        <w:rPr>
          <w:rFonts w:ascii="Times New Roman" w:hAnsi="Times New Roman" w:cs="Times New Roman"/>
          <w:sz w:val="24"/>
          <w:szCs w:val="24"/>
        </w:rPr>
        <w:t xml:space="preserve">melalui kepastian hukum di bidang persaingan usaha dengan tetap menghormati hak para pihak untuk mewujudkan tujuan-tujuan kebijakan publik (melalui penugasan BUMN).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Menciptakan mekanisme penyelesaian sengketa investasi </w:t>
      </w:r>
      <w:r w:rsidRPr="000F77AB">
        <w:rPr>
          <w:rFonts w:ascii="Times New Roman" w:hAnsi="Times New Roman" w:cs="Times New Roman"/>
          <w:sz w:val="24"/>
          <w:szCs w:val="24"/>
        </w:rPr>
        <w:t xml:space="preserve">yang adil dan transparan bagi investor dan pemerintah. </w:t>
      </w:r>
    </w:p>
    <w:p w:rsidR="00823AB4" w:rsidRDefault="00823AB4" w:rsidP="00D5793A">
      <w:pPr>
        <w:pStyle w:val="ListParagraph"/>
        <w:numPr>
          <w:ilvl w:val="0"/>
          <w:numId w:val="20"/>
        </w:numPr>
        <w:tabs>
          <w:tab w:val="left" w:pos="108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 xml:space="preserve">Menekankan komitmen para pihak terhadap upaya </w:t>
      </w:r>
      <w:r w:rsidRPr="000F77AB">
        <w:rPr>
          <w:rFonts w:ascii="Times New Roman" w:hAnsi="Times New Roman" w:cs="Times New Roman"/>
          <w:bCs/>
          <w:sz w:val="24"/>
          <w:szCs w:val="24"/>
        </w:rPr>
        <w:t xml:space="preserve">mendukung agenda </w:t>
      </w:r>
      <w:r w:rsidRPr="000F77AB">
        <w:rPr>
          <w:rFonts w:ascii="Times New Roman" w:hAnsi="Times New Roman" w:cs="Times New Roman"/>
          <w:bCs/>
          <w:i/>
          <w:sz w:val="24"/>
          <w:szCs w:val="24"/>
        </w:rPr>
        <w:t>sustainable</w:t>
      </w:r>
      <w:r w:rsidRPr="000F77AB">
        <w:rPr>
          <w:rFonts w:ascii="Times New Roman" w:hAnsi="Times New Roman" w:cs="Times New Roman"/>
          <w:bCs/>
          <w:sz w:val="24"/>
          <w:szCs w:val="24"/>
        </w:rPr>
        <w:t xml:space="preserve"> </w:t>
      </w:r>
      <w:r w:rsidRPr="00AF7D3B">
        <w:rPr>
          <w:rFonts w:ascii="Times New Roman" w:hAnsi="Times New Roman" w:cs="Times New Roman"/>
          <w:bCs/>
          <w:i/>
          <w:sz w:val="24"/>
          <w:szCs w:val="24"/>
        </w:rPr>
        <w:t>development</w:t>
      </w:r>
      <w:r w:rsidRPr="000F77AB">
        <w:rPr>
          <w:rFonts w:ascii="Times New Roman" w:hAnsi="Times New Roman" w:cs="Times New Roman"/>
          <w:bCs/>
          <w:sz w:val="24"/>
          <w:szCs w:val="24"/>
        </w:rPr>
        <w:t xml:space="preserve"> tahun 2030 </w:t>
      </w:r>
      <w:r w:rsidRPr="000F77AB">
        <w:rPr>
          <w:rFonts w:ascii="Times New Roman" w:hAnsi="Times New Roman" w:cs="Times New Roman"/>
          <w:sz w:val="24"/>
          <w:szCs w:val="24"/>
        </w:rPr>
        <w:t>melalui harmonisasi perlindungan lingkungan, sosial dan tenaga kerja sejalan dengan kesepakatan internasional.</w:t>
      </w:r>
      <w:r>
        <w:rPr>
          <w:rStyle w:val="FootnoteReference"/>
          <w:rFonts w:ascii="Times New Roman" w:hAnsi="Times New Roman" w:cs="Times New Roman"/>
          <w:sz w:val="24"/>
          <w:szCs w:val="24"/>
        </w:rPr>
        <w:footnoteReference w:id="53"/>
      </w:r>
      <w:r w:rsidRPr="000F77AB">
        <w:rPr>
          <w:rFonts w:ascii="Times New Roman" w:hAnsi="Times New Roman" w:cs="Times New Roman"/>
          <w:sz w:val="24"/>
          <w:szCs w:val="24"/>
        </w:rPr>
        <w:t xml:space="preserve"> </w:t>
      </w:r>
    </w:p>
    <w:p w:rsidR="00B75A96" w:rsidRDefault="00B75A96" w:rsidP="00B75A96">
      <w:pPr>
        <w:pStyle w:val="ListParagraph"/>
        <w:tabs>
          <w:tab w:val="left" w:pos="1080"/>
        </w:tabs>
        <w:autoSpaceDE w:val="0"/>
        <w:autoSpaceDN w:val="0"/>
        <w:adjustRightInd w:val="0"/>
        <w:spacing w:after="0" w:line="360" w:lineRule="auto"/>
        <w:ind w:left="1440"/>
        <w:jc w:val="both"/>
        <w:rPr>
          <w:rFonts w:ascii="Times New Roman" w:hAnsi="Times New Roman" w:cs="Times New Roman"/>
          <w:sz w:val="24"/>
          <w:szCs w:val="24"/>
        </w:rPr>
      </w:pPr>
    </w:p>
    <w:p w:rsidR="00823AB4" w:rsidRPr="000F77AB" w:rsidRDefault="00823AB4" w:rsidP="00D5793A">
      <w:pPr>
        <w:pStyle w:val="ListParagraph"/>
        <w:numPr>
          <w:ilvl w:val="0"/>
          <w:numId w:val="27"/>
        </w:numPr>
        <w:tabs>
          <w:tab w:val="left" w:pos="1080"/>
        </w:tabs>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b/>
          <w:sz w:val="24"/>
          <w:szCs w:val="24"/>
        </w:rPr>
        <w:t>Hal-Hal yang P</w:t>
      </w:r>
      <w:r w:rsidRPr="000F77AB">
        <w:rPr>
          <w:rFonts w:ascii="Times New Roman" w:hAnsi="Times New Roman" w:cs="Times New Roman"/>
          <w:b/>
          <w:sz w:val="24"/>
          <w:szCs w:val="24"/>
        </w:rPr>
        <w:t xml:space="preserve">erlu </w:t>
      </w:r>
      <w:r>
        <w:rPr>
          <w:rFonts w:ascii="Times New Roman" w:hAnsi="Times New Roman" w:cs="Times New Roman"/>
          <w:b/>
          <w:sz w:val="24"/>
          <w:szCs w:val="24"/>
        </w:rPr>
        <w:t>Diperhatikan dan Harus Dilakukan D</w:t>
      </w:r>
      <w:r w:rsidRPr="000F77AB">
        <w:rPr>
          <w:rFonts w:ascii="Times New Roman" w:hAnsi="Times New Roman" w:cs="Times New Roman"/>
          <w:b/>
          <w:sz w:val="24"/>
          <w:szCs w:val="24"/>
        </w:rPr>
        <w:t>ibawah CEPA</w:t>
      </w:r>
    </w:p>
    <w:p w:rsidR="00823AB4" w:rsidRDefault="00823AB4" w:rsidP="00D5793A">
      <w:pPr>
        <w:pStyle w:val="ListParagraph"/>
        <w:numPr>
          <w:ilvl w:val="0"/>
          <w:numId w:val="22"/>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Hilirisasi peningkatan kualitas produk</w:t>
      </w:r>
      <w:r w:rsidRPr="000F77AB">
        <w:rPr>
          <w:rFonts w:ascii="Times New Roman" w:hAnsi="Times New Roman" w:cs="Times New Roman"/>
          <w:i/>
          <w:sz w:val="24"/>
          <w:szCs w:val="24"/>
        </w:rPr>
        <w:t xml:space="preserve"> Sustainable Maintain </w:t>
      </w:r>
      <w:r w:rsidRPr="000F77AB">
        <w:rPr>
          <w:rFonts w:ascii="Times New Roman" w:hAnsi="Times New Roman" w:cs="Times New Roman"/>
          <w:sz w:val="24"/>
          <w:szCs w:val="24"/>
        </w:rPr>
        <w:t>dan meningkatkan pangsa pasar.</w:t>
      </w:r>
    </w:p>
    <w:p w:rsidR="00823AB4" w:rsidRDefault="00823AB4" w:rsidP="00D5793A">
      <w:pPr>
        <w:pStyle w:val="ListParagraph"/>
        <w:numPr>
          <w:ilvl w:val="0"/>
          <w:numId w:val="22"/>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Perlunya penelitian dan pengembangan (</w:t>
      </w:r>
      <w:r w:rsidRPr="000F77AB">
        <w:rPr>
          <w:rFonts w:ascii="Times New Roman" w:hAnsi="Times New Roman" w:cs="Times New Roman"/>
          <w:sz w:val="24"/>
          <w:szCs w:val="24"/>
        </w:rPr>
        <w:t>R dan D</w:t>
      </w:r>
      <w:r>
        <w:rPr>
          <w:rFonts w:ascii="Times New Roman" w:hAnsi="Times New Roman" w:cs="Times New Roman"/>
          <w:sz w:val="24"/>
          <w:szCs w:val="24"/>
        </w:rPr>
        <w:t>)</w:t>
      </w:r>
      <w:r w:rsidRPr="000F77AB">
        <w:rPr>
          <w:rFonts w:ascii="Times New Roman" w:hAnsi="Times New Roman" w:cs="Times New Roman"/>
          <w:sz w:val="24"/>
          <w:szCs w:val="24"/>
        </w:rPr>
        <w:t xml:space="preserve"> bersama.</w:t>
      </w:r>
    </w:p>
    <w:p w:rsidR="00823AB4" w:rsidRDefault="00823AB4" w:rsidP="00D5793A">
      <w:pPr>
        <w:pStyle w:val="ListParagraph"/>
        <w:numPr>
          <w:ilvl w:val="0"/>
          <w:numId w:val="22"/>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Pembangunan dan pengembangan infrastruktur industri pendukung.</w:t>
      </w:r>
    </w:p>
    <w:p w:rsidR="00823AB4" w:rsidRDefault="00823AB4" w:rsidP="00D5793A">
      <w:pPr>
        <w:pStyle w:val="ListParagraph"/>
        <w:numPr>
          <w:ilvl w:val="0"/>
          <w:numId w:val="22"/>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sz w:val="24"/>
          <w:szCs w:val="24"/>
        </w:rPr>
        <w:t>Pengembangan dan peningkatan Sumber Daya Manusia (SDM).</w:t>
      </w:r>
    </w:p>
    <w:p w:rsidR="00823AB4" w:rsidRDefault="00823AB4" w:rsidP="00D5793A">
      <w:pPr>
        <w:pStyle w:val="ListParagraph"/>
        <w:numPr>
          <w:ilvl w:val="0"/>
          <w:numId w:val="22"/>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Mempertahankan dan meningkatkan </w:t>
      </w:r>
      <w:r w:rsidRPr="000F77AB">
        <w:rPr>
          <w:rFonts w:ascii="Times New Roman" w:hAnsi="Times New Roman" w:cs="Times New Roman"/>
          <w:sz w:val="24"/>
          <w:szCs w:val="24"/>
        </w:rPr>
        <w:t xml:space="preserve">pertumbuhan ekonomi melalui peningkatan perdagangan dan investasi, antara lain melalui </w:t>
      </w:r>
      <w:r w:rsidRPr="000F77AB">
        <w:rPr>
          <w:rFonts w:ascii="Times New Roman" w:hAnsi="Times New Roman" w:cs="Times New Roman"/>
          <w:bCs/>
          <w:sz w:val="24"/>
          <w:szCs w:val="24"/>
        </w:rPr>
        <w:t xml:space="preserve">kerjasama </w:t>
      </w:r>
      <w:r w:rsidRPr="000F77AB">
        <w:rPr>
          <w:rFonts w:ascii="Times New Roman" w:hAnsi="Times New Roman" w:cs="Times New Roman"/>
          <w:bCs/>
          <w:sz w:val="24"/>
          <w:szCs w:val="24"/>
        </w:rPr>
        <w:lastRenderedPageBreak/>
        <w:t xml:space="preserve">bilateral di bidang perdagangan </w:t>
      </w:r>
      <w:r w:rsidRPr="000F77AB">
        <w:rPr>
          <w:rFonts w:ascii="Times New Roman" w:hAnsi="Times New Roman" w:cs="Times New Roman"/>
          <w:sz w:val="24"/>
          <w:szCs w:val="24"/>
        </w:rPr>
        <w:t xml:space="preserve">dengan negara/kawasan mitra di dunia. </w:t>
      </w:r>
    </w:p>
    <w:p w:rsidR="00823AB4" w:rsidRPr="00B75A96" w:rsidRDefault="00823AB4" w:rsidP="00D5793A">
      <w:pPr>
        <w:pStyle w:val="ListParagraph"/>
        <w:numPr>
          <w:ilvl w:val="0"/>
          <w:numId w:val="22"/>
        </w:numPr>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r w:rsidRPr="000F77AB">
        <w:rPr>
          <w:rFonts w:ascii="Times New Roman" w:hAnsi="Times New Roman" w:cs="Times New Roman"/>
          <w:bCs/>
          <w:sz w:val="24"/>
          <w:szCs w:val="24"/>
        </w:rPr>
        <w:t xml:space="preserve">Mengamankan akses pasar produk ekspor Indonesia </w:t>
      </w:r>
      <w:r w:rsidRPr="000F77AB">
        <w:rPr>
          <w:rFonts w:ascii="Times New Roman" w:hAnsi="Times New Roman" w:cs="Times New Roman"/>
          <w:sz w:val="24"/>
          <w:szCs w:val="24"/>
        </w:rPr>
        <w:t xml:space="preserve">di negara tujuan ekspor terhadap berbagai macam </w:t>
      </w:r>
      <w:r w:rsidRPr="000F77AB">
        <w:rPr>
          <w:rFonts w:ascii="Times New Roman" w:hAnsi="Times New Roman" w:cs="Times New Roman"/>
          <w:bCs/>
          <w:sz w:val="24"/>
          <w:szCs w:val="24"/>
        </w:rPr>
        <w:t>hambatan dagang dala</w:t>
      </w:r>
      <w:r>
        <w:rPr>
          <w:rFonts w:ascii="Times New Roman" w:hAnsi="Times New Roman" w:cs="Times New Roman"/>
          <w:bCs/>
          <w:sz w:val="24"/>
          <w:szCs w:val="24"/>
        </w:rPr>
        <w:t>m bentuk tarif maupun non tarif</w:t>
      </w:r>
      <w:r w:rsidRPr="000F77AB">
        <w:rPr>
          <w:rFonts w:ascii="Times New Roman" w:hAnsi="Times New Roman" w:cs="Times New Roman"/>
          <w:bCs/>
          <w:sz w:val="24"/>
          <w:szCs w:val="24"/>
        </w:rPr>
        <w:t xml:space="preserve">. </w:t>
      </w:r>
      <w:r>
        <w:rPr>
          <w:rStyle w:val="FootnoteReference"/>
          <w:rFonts w:ascii="Times New Roman" w:hAnsi="Times New Roman" w:cs="Times New Roman"/>
          <w:bCs/>
          <w:sz w:val="24"/>
          <w:szCs w:val="24"/>
        </w:rPr>
        <w:footnoteReference w:id="54"/>
      </w:r>
    </w:p>
    <w:p w:rsidR="00B75A96" w:rsidRPr="000F77AB" w:rsidRDefault="00B75A96" w:rsidP="00B75A96">
      <w:pPr>
        <w:pStyle w:val="ListParagraph"/>
        <w:tabs>
          <w:tab w:val="left" w:pos="1080"/>
          <w:tab w:val="left" w:pos="1440"/>
        </w:tabs>
        <w:autoSpaceDE w:val="0"/>
        <w:autoSpaceDN w:val="0"/>
        <w:adjustRightInd w:val="0"/>
        <w:spacing w:after="0" w:line="360" w:lineRule="auto"/>
        <w:ind w:left="1440"/>
        <w:jc w:val="both"/>
        <w:rPr>
          <w:rFonts w:ascii="Times New Roman" w:hAnsi="Times New Roman" w:cs="Times New Roman"/>
          <w:sz w:val="24"/>
          <w:szCs w:val="24"/>
        </w:rPr>
      </w:pPr>
    </w:p>
    <w:p w:rsidR="00823AB4" w:rsidRPr="000F77AB" w:rsidRDefault="00823AB4" w:rsidP="00D5793A">
      <w:pPr>
        <w:pStyle w:val="ListParagraph"/>
        <w:numPr>
          <w:ilvl w:val="0"/>
          <w:numId w:val="27"/>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Hasil Perundingan Pra Negosiasi Sebagai Persiapan Sebelum Perundingan Formal Putaran Pertama</w:t>
      </w:r>
    </w:p>
    <w:p w:rsidR="00823AB4" w:rsidRPr="000C7D30" w:rsidRDefault="00823AB4" w:rsidP="00D5793A">
      <w:pPr>
        <w:pStyle w:val="ListParagraph"/>
        <w:numPr>
          <w:ilvl w:val="0"/>
          <w:numId w:val="26"/>
        </w:numPr>
        <w:spacing w:after="0" w:line="360" w:lineRule="auto"/>
        <w:jc w:val="both"/>
        <w:rPr>
          <w:rStyle w:val="BalloonTextChar"/>
          <w:rFonts w:ascii="Times New Roman" w:hAnsi="Times New Roman" w:cs="Times New Roman"/>
          <w:sz w:val="24"/>
          <w:szCs w:val="24"/>
        </w:rPr>
      </w:pPr>
      <w:r>
        <w:rPr>
          <w:rFonts w:ascii="Times New Roman" w:hAnsi="Times New Roman" w:cs="Times New Roman"/>
          <w:sz w:val="24"/>
          <w:szCs w:val="24"/>
        </w:rPr>
        <w:t>Perdagangan Barang</w:t>
      </w:r>
      <w:r w:rsidRPr="000C7D30">
        <w:rPr>
          <w:rStyle w:val="BalloonTextChar"/>
          <w:rFonts w:ascii="Times New Roman" w:hAnsi="Times New Roman" w:cs="Times New Roman"/>
          <w:color w:val="000000"/>
          <w:sz w:val="24"/>
          <w:szCs w:val="24"/>
        </w:rPr>
        <w:t xml:space="preserve"> </w:t>
      </w:r>
      <w:r>
        <w:rPr>
          <w:rStyle w:val="BalloonTextChar"/>
          <w:rFonts w:ascii="Times New Roman" w:hAnsi="Times New Roman" w:cs="Times New Roman"/>
          <w:color w:val="000000"/>
          <w:sz w:val="24"/>
          <w:szCs w:val="24"/>
        </w:rPr>
        <w:t>(</w:t>
      </w:r>
      <w:r w:rsidRPr="003746EF">
        <w:rPr>
          <w:rStyle w:val="BalloonTextChar"/>
          <w:rFonts w:ascii="Times New Roman" w:hAnsi="Times New Roman" w:cs="Times New Roman"/>
          <w:i/>
          <w:color w:val="000000"/>
          <w:sz w:val="24"/>
          <w:szCs w:val="24"/>
        </w:rPr>
        <w:t>Trade in Goods</w:t>
      </w:r>
      <w:r>
        <w:rPr>
          <w:rStyle w:val="BalloonTextChar"/>
          <w:rFonts w:ascii="Times New Roman" w:hAnsi="Times New Roman" w:cs="Times New Roman"/>
          <w:color w:val="000000"/>
          <w:sz w:val="24"/>
          <w:szCs w:val="24"/>
        </w:rPr>
        <w:t>)</w:t>
      </w:r>
    </w:p>
    <w:p w:rsidR="00823AB4" w:rsidRPr="00F72303" w:rsidRDefault="00823AB4" w:rsidP="00823AB4">
      <w:pPr>
        <w:pStyle w:val="ListParagraph"/>
        <w:spacing w:after="0" w:line="360" w:lineRule="auto"/>
        <w:ind w:left="1440"/>
        <w:jc w:val="both"/>
        <w:rPr>
          <w:rFonts w:ascii="Times New Roman" w:hAnsi="Times New Roman" w:cs="Times New Roman"/>
          <w:sz w:val="24"/>
          <w:szCs w:val="24"/>
        </w:rPr>
      </w:pPr>
      <w:r>
        <w:rPr>
          <w:rStyle w:val="apple-style-span"/>
          <w:rFonts w:ascii="Times New Roman" w:hAnsi="Times New Roman" w:cs="Times New Roman"/>
          <w:color w:val="000000"/>
          <w:sz w:val="24"/>
          <w:szCs w:val="24"/>
        </w:rPr>
        <w:t>Para p</w:t>
      </w:r>
      <w:r w:rsidRPr="00A17919">
        <w:rPr>
          <w:rStyle w:val="apple-style-span"/>
          <w:rFonts w:ascii="Times New Roman" w:hAnsi="Times New Roman" w:cs="Times New Roman"/>
          <w:color w:val="000000"/>
          <w:sz w:val="24"/>
          <w:szCs w:val="24"/>
        </w:rPr>
        <w:t xml:space="preserve">ihak </w:t>
      </w:r>
      <w:r>
        <w:rPr>
          <w:rStyle w:val="apple-style-span"/>
          <w:rFonts w:ascii="Times New Roman" w:hAnsi="Times New Roman" w:cs="Times New Roman"/>
          <w:color w:val="000000"/>
          <w:sz w:val="24"/>
          <w:szCs w:val="24"/>
        </w:rPr>
        <w:t>telah membahas konsep utama</w:t>
      </w:r>
      <w:r w:rsidRPr="00A17919">
        <w:rPr>
          <w:rStyle w:val="apple-style-span"/>
          <w:rFonts w:ascii="Times New Roman" w:hAnsi="Times New Roman" w:cs="Times New Roman"/>
          <w:color w:val="000000"/>
          <w:sz w:val="24"/>
          <w:szCs w:val="24"/>
        </w:rPr>
        <w:t xml:space="preserve"> dan</w:t>
      </w:r>
      <w:r>
        <w:rPr>
          <w:rStyle w:val="apple-style-span"/>
          <w:rFonts w:ascii="Times New Roman" w:hAnsi="Times New Roman" w:cs="Times New Roman"/>
          <w:color w:val="000000"/>
          <w:sz w:val="24"/>
          <w:szCs w:val="24"/>
        </w:rPr>
        <w:t xml:space="preserve"> </w:t>
      </w:r>
      <w:r w:rsidRPr="00A17919">
        <w:rPr>
          <w:rStyle w:val="apple-style-span"/>
          <w:rFonts w:ascii="Times New Roman" w:hAnsi="Times New Roman" w:cs="Times New Roman"/>
          <w:color w:val="000000"/>
          <w:sz w:val="24"/>
          <w:szCs w:val="24"/>
        </w:rPr>
        <w:t>mempertimbangkan</w:t>
      </w:r>
      <w:r>
        <w:rPr>
          <w:rStyle w:val="apple-style-span"/>
          <w:rFonts w:ascii="Times New Roman" w:hAnsi="Times New Roman" w:cs="Times New Roman"/>
          <w:color w:val="000000"/>
          <w:sz w:val="24"/>
          <w:szCs w:val="24"/>
        </w:rPr>
        <w:t xml:space="preserve"> ketentuan mengenai</w:t>
      </w:r>
      <w:r w:rsidRPr="00A17919">
        <w:rPr>
          <w:rStyle w:val="apple-style-span"/>
          <w:rFonts w:ascii="Times New Roman" w:hAnsi="Times New Roman" w:cs="Times New Roman"/>
          <w:color w:val="000000"/>
          <w:sz w:val="24"/>
          <w:szCs w:val="24"/>
        </w:rPr>
        <w:t xml:space="preserve"> pertukaran data perdagangan dan tarif yang </w:t>
      </w:r>
      <w:proofErr w:type="gramStart"/>
      <w:r w:rsidRPr="00A17919">
        <w:rPr>
          <w:rStyle w:val="apple-style-span"/>
          <w:rFonts w:ascii="Times New Roman" w:hAnsi="Times New Roman" w:cs="Times New Roman"/>
          <w:color w:val="000000"/>
          <w:sz w:val="24"/>
          <w:szCs w:val="24"/>
        </w:rPr>
        <w:t>akan</w:t>
      </w:r>
      <w:proofErr w:type="gramEnd"/>
      <w:r w:rsidRPr="00A17919">
        <w:rPr>
          <w:rStyle w:val="apple-style-span"/>
          <w:rFonts w:ascii="Times New Roman" w:hAnsi="Times New Roman" w:cs="Times New Roman"/>
          <w:color w:val="000000"/>
          <w:sz w:val="24"/>
          <w:szCs w:val="24"/>
        </w:rPr>
        <w:t xml:space="preserve"> digunakan unt</w:t>
      </w:r>
      <w:r>
        <w:rPr>
          <w:rStyle w:val="apple-style-span"/>
          <w:rFonts w:ascii="Times New Roman" w:hAnsi="Times New Roman" w:cs="Times New Roman"/>
          <w:color w:val="000000"/>
          <w:sz w:val="24"/>
          <w:szCs w:val="24"/>
        </w:rPr>
        <w:t xml:space="preserve">uk negosiasi akses pasar. </w:t>
      </w:r>
      <w:proofErr w:type="gramStart"/>
      <w:r>
        <w:rPr>
          <w:rStyle w:val="apple-style-span"/>
          <w:rFonts w:ascii="Times New Roman" w:hAnsi="Times New Roman" w:cs="Times New Roman"/>
          <w:color w:val="000000"/>
          <w:sz w:val="24"/>
          <w:szCs w:val="24"/>
        </w:rPr>
        <w:t>Kedua pihak</w:t>
      </w:r>
      <w:r w:rsidRPr="00A17919">
        <w:rPr>
          <w:rStyle w:val="apple-style-span"/>
          <w:rFonts w:ascii="Times New Roman" w:hAnsi="Times New Roman" w:cs="Times New Roman"/>
          <w:color w:val="000000"/>
          <w:sz w:val="24"/>
          <w:szCs w:val="24"/>
        </w:rPr>
        <w:t xml:space="preserve"> sepakat untuk bekerja </w:t>
      </w:r>
      <w:r>
        <w:rPr>
          <w:rStyle w:val="apple-style-span"/>
          <w:rFonts w:ascii="Times New Roman" w:hAnsi="Times New Roman" w:cs="Times New Roman"/>
          <w:color w:val="000000"/>
          <w:sz w:val="24"/>
          <w:szCs w:val="24"/>
        </w:rPr>
        <w:t>antar-sesi pertemuan</w:t>
      </w:r>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dalam hal penyelesaian</w:t>
      </w:r>
      <w:r w:rsidRPr="00A17919">
        <w:rPr>
          <w:rStyle w:val="apple-style-span"/>
          <w:rFonts w:ascii="Times New Roman" w:hAnsi="Times New Roman" w:cs="Times New Roman"/>
          <w:color w:val="000000"/>
          <w:sz w:val="24"/>
          <w:szCs w:val="24"/>
        </w:rPr>
        <w:t xml:space="preserve"> parameter </w:t>
      </w:r>
      <w:r>
        <w:rPr>
          <w:rStyle w:val="apple-style-span"/>
          <w:rFonts w:ascii="Times New Roman" w:hAnsi="Times New Roman" w:cs="Times New Roman"/>
          <w:color w:val="000000"/>
          <w:sz w:val="24"/>
          <w:szCs w:val="24"/>
        </w:rPr>
        <w:t xml:space="preserve">perundingan </w:t>
      </w:r>
      <w:r w:rsidRPr="00A17919">
        <w:rPr>
          <w:rStyle w:val="apple-style-span"/>
          <w:rFonts w:ascii="Times New Roman" w:hAnsi="Times New Roman" w:cs="Times New Roman"/>
          <w:color w:val="000000"/>
          <w:sz w:val="24"/>
          <w:szCs w:val="24"/>
        </w:rPr>
        <w:t xml:space="preserve">untuk pertukaran data perdagangan dan tarif </w:t>
      </w:r>
      <w:r>
        <w:rPr>
          <w:rStyle w:val="apple-style-span"/>
          <w:rFonts w:ascii="Times New Roman" w:hAnsi="Times New Roman" w:cs="Times New Roman"/>
          <w:color w:val="000000"/>
          <w:sz w:val="24"/>
          <w:szCs w:val="24"/>
        </w:rPr>
        <w:t>serta</w:t>
      </w:r>
      <w:r w:rsidRPr="00A17919">
        <w:rPr>
          <w:rStyle w:val="apple-style-span"/>
          <w:rFonts w:ascii="Times New Roman" w:hAnsi="Times New Roman" w:cs="Times New Roman"/>
          <w:color w:val="000000"/>
          <w:sz w:val="24"/>
          <w:szCs w:val="24"/>
        </w:rPr>
        <w:t xml:space="preserve"> bertujuan </w:t>
      </w:r>
      <w:r>
        <w:rPr>
          <w:rStyle w:val="apple-style-span"/>
          <w:rFonts w:ascii="Times New Roman" w:hAnsi="Times New Roman" w:cs="Times New Roman"/>
          <w:color w:val="000000"/>
          <w:sz w:val="24"/>
          <w:szCs w:val="24"/>
        </w:rPr>
        <w:t xml:space="preserve">untuk </w:t>
      </w:r>
      <w:r w:rsidRPr="00A17919">
        <w:rPr>
          <w:rStyle w:val="apple-style-span"/>
          <w:rFonts w:ascii="Times New Roman" w:hAnsi="Times New Roman" w:cs="Times New Roman"/>
          <w:color w:val="000000"/>
          <w:sz w:val="24"/>
          <w:szCs w:val="24"/>
        </w:rPr>
        <w:t>pertukaran data yang relevan sebelum putaran perundingan</w:t>
      </w:r>
      <w:r>
        <w:rPr>
          <w:rStyle w:val="apple-style-span"/>
          <w:rFonts w:ascii="Times New Roman" w:hAnsi="Times New Roman" w:cs="Times New Roman"/>
          <w:color w:val="000000"/>
          <w:sz w:val="24"/>
          <w:szCs w:val="24"/>
        </w:rPr>
        <w:t xml:space="preserve"> </w:t>
      </w:r>
      <w:r w:rsidRPr="00A17919">
        <w:rPr>
          <w:rStyle w:val="apple-style-span"/>
          <w:rFonts w:ascii="Times New Roman" w:hAnsi="Times New Roman" w:cs="Times New Roman"/>
          <w:color w:val="000000"/>
          <w:sz w:val="24"/>
          <w:szCs w:val="24"/>
        </w:rPr>
        <w:t>kedua.</w:t>
      </w:r>
      <w:proofErr w:type="gramEnd"/>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Bea Cukai</w:t>
      </w:r>
      <w:r w:rsidRPr="00DA32F2">
        <w:rPr>
          <w:rFonts w:ascii="Times New Roman" w:hAnsi="Times New Roman" w:cs="Times New Roman"/>
          <w:sz w:val="24"/>
          <w:szCs w:val="24"/>
        </w:rPr>
        <w:t xml:space="preserve"> </w:t>
      </w:r>
      <w:r>
        <w:rPr>
          <w:rFonts w:ascii="Times New Roman" w:hAnsi="Times New Roman" w:cs="Times New Roman"/>
          <w:sz w:val="24"/>
          <w:szCs w:val="24"/>
        </w:rPr>
        <w:t>dan Fasilitasi Perdagangan (</w:t>
      </w:r>
      <w:r w:rsidRPr="003746EF">
        <w:rPr>
          <w:rFonts w:ascii="Times New Roman" w:hAnsi="Times New Roman" w:cs="Times New Roman"/>
          <w:i/>
          <w:sz w:val="24"/>
          <w:szCs w:val="24"/>
        </w:rPr>
        <w:t>Customs and Trade Facilitation</w:t>
      </w:r>
      <w:r>
        <w:rPr>
          <w:rFonts w:ascii="Times New Roman" w:hAnsi="Times New Roman" w:cs="Times New Roman"/>
          <w:sz w:val="24"/>
          <w:szCs w:val="24"/>
        </w:rPr>
        <w:t>)</w:t>
      </w:r>
    </w:p>
    <w:p w:rsidR="00823AB4" w:rsidRDefault="00823AB4" w:rsidP="00823AB4">
      <w:pPr>
        <w:pStyle w:val="ListParagraph"/>
        <w:spacing w:after="0" w:line="360" w:lineRule="auto"/>
        <w:ind w:left="1440"/>
        <w:jc w:val="both"/>
        <w:rPr>
          <w:rStyle w:val="apple-style-span"/>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Kedua belah pihak menegaskan kembali komitmen</w:t>
      </w:r>
      <w:r>
        <w:rPr>
          <w:rStyle w:val="apple-style-span"/>
          <w:rFonts w:ascii="Times New Roman" w:hAnsi="Times New Roman" w:cs="Times New Roman"/>
          <w:color w:val="000000"/>
          <w:sz w:val="24"/>
          <w:szCs w:val="24"/>
        </w:rPr>
        <w:t xml:space="preserve"> yang</w:t>
      </w:r>
      <w:r w:rsidRPr="00A17919">
        <w:rPr>
          <w:rStyle w:val="apple-style-span"/>
          <w:rFonts w:ascii="Times New Roman" w:hAnsi="Times New Roman" w:cs="Times New Roman"/>
          <w:color w:val="000000"/>
          <w:sz w:val="24"/>
          <w:szCs w:val="24"/>
        </w:rPr>
        <w:t xml:space="preserve"> diambil dengan tujuan untuk memasti</w:t>
      </w:r>
      <w:r>
        <w:rPr>
          <w:rStyle w:val="apple-style-span"/>
          <w:rFonts w:ascii="Times New Roman" w:hAnsi="Times New Roman" w:cs="Times New Roman"/>
          <w:color w:val="000000"/>
          <w:sz w:val="24"/>
          <w:szCs w:val="24"/>
        </w:rPr>
        <w:t>kan fasilitasi perdagangan terkait hubungannya dengan pengawasan</w:t>
      </w:r>
      <w:r w:rsidRPr="00A17919">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bea</w:t>
      </w:r>
      <w:proofErr w:type="gramEnd"/>
      <w:r>
        <w:rPr>
          <w:rStyle w:val="apple-style-span"/>
          <w:rFonts w:ascii="Times New Roman" w:hAnsi="Times New Roman" w:cs="Times New Roman"/>
          <w:color w:val="000000"/>
          <w:sz w:val="24"/>
          <w:szCs w:val="24"/>
        </w:rPr>
        <w:t xml:space="preserve"> cukai</w:t>
      </w:r>
      <w:r w:rsidRPr="00A17919">
        <w:rPr>
          <w:rStyle w:val="apple-style-span"/>
          <w:rFonts w:ascii="Times New Roman" w:hAnsi="Times New Roman" w:cs="Times New Roman"/>
          <w:color w:val="000000"/>
          <w:sz w:val="24"/>
          <w:szCs w:val="24"/>
        </w:rPr>
        <w:t xml:space="preserve"> yang efektif, dan mencatat bahwa Perjanjian WTO </w:t>
      </w:r>
      <w:r>
        <w:rPr>
          <w:rStyle w:val="apple-style-span"/>
          <w:rFonts w:ascii="Times New Roman" w:hAnsi="Times New Roman" w:cs="Times New Roman"/>
          <w:color w:val="000000"/>
          <w:sz w:val="24"/>
          <w:szCs w:val="24"/>
        </w:rPr>
        <w:t xml:space="preserve">mengenai </w:t>
      </w:r>
      <w:r w:rsidRPr="00A17919">
        <w:rPr>
          <w:rStyle w:val="apple-style-span"/>
          <w:rFonts w:ascii="Times New Roman" w:hAnsi="Times New Roman" w:cs="Times New Roman"/>
          <w:color w:val="000000"/>
          <w:sz w:val="24"/>
          <w:szCs w:val="24"/>
        </w:rPr>
        <w:t>Fasilitasi Perdagangan</w:t>
      </w:r>
      <w:r>
        <w:rPr>
          <w:rStyle w:val="apple-style-span"/>
          <w:rFonts w:ascii="Times New Roman" w:hAnsi="Times New Roman" w:cs="Times New Roman"/>
          <w:color w:val="000000"/>
          <w:sz w:val="24"/>
          <w:szCs w:val="24"/>
        </w:rPr>
        <w:t xml:space="preserve"> akan</w:t>
      </w:r>
      <w:r w:rsidRPr="00A17919">
        <w:rPr>
          <w:rStyle w:val="apple-style-span"/>
          <w:rFonts w:ascii="Times New Roman" w:hAnsi="Times New Roman" w:cs="Times New Roman"/>
          <w:color w:val="000000"/>
          <w:sz w:val="24"/>
          <w:szCs w:val="24"/>
        </w:rPr>
        <w:t xml:space="preserve"> memberikan </w:t>
      </w:r>
      <w:r>
        <w:rPr>
          <w:rStyle w:val="apple-style-span"/>
          <w:rFonts w:ascii="Times New Roman" w:hAnsi="Times New Roman" w:cs="Times New Roman"/>
          <w:color w:val="000000"/>
          <w:sz w:val="24"/>
          <w:szCs w:val="24"/>
        </w:rPr>
        <w:t>acuan</w:t>
      </w:r>
      <w:r w:rsidRPr="00A17919">
        <w:rPr>
          <w:rStyle w:val="apple-style-span"/>
          <w:rFonts w:ascii="Times New Roman" w:hAnsi="Times New Roman" w:cs="Times New Roman"/>
          <w:color w:val="000000"/>
          <w:sz w:val="24"/>
          <w:szCs w:val="24"/>
        </w:rPr>
        <w:t xml:space="preserve"> dasar ambisius untuk ketentuan masa depan </w:t>
      </w:r>
      <w:r>
        <w:rPr>
          <w:rStyle w:val="apple-style-span"/>
          <w:rFonts w:ascii="Times New Roman" w:hAnsi="Times New Roman" w:cs="Times New Roman"/>
          <w:color w:val="000000"/>
          <w:sz w:val="24"/>
          <w:szCs w:val="24"/>
        </w:rPr>
        <w:t xml:space="preserve">bagi </w:t>
      </w:r>
      <w:r w:rsidRPr="00A17919">
        <w:rPr>
          <w:rStyle w:val="apple-style-span"/>
          <w:rFonts w:ascii="Times New Roman" w:hAnsi="Times New Roman" w:cs="Times New Roman"/>
          <w:color w:val="000000"/>
          <w:sz w:val="24"/>
          <w:szCs w:val="24"/>
        </w:rPr>
        <w:t xml:space="preserve">bab Bea </w:t>
      </w:r>
      <w:r>
        <w:rPr>
          <w:rStyle w:val="apple-style-span"/>
          <w:rFonts w:ascii="Times New Roman" w:hAnsi="Times New Roman" w:cs="Times New Roman"/>
          <w:color w:val="000000"/>
          <w:sz w:val="24"/>
          <w:szCs w:val="24"/>
        </w:rPr>
        <w:t xml:space="preserve">Cukai </w:t>
      </w:r>
      <w:r w:rsidRPr="00A17919">
        <w:rPr>
          <w:rStyle w:val="apple-style-span"/>
          <w:rFonts w:ascii="Times New Roman" w:hAnsi="Times New Roman" w:cs="Times New Roman"/>
          <w:color w:val="000000"/>
          <w:sz w:val="24"/>
          <w:szCs w:val="24"/>
        </w:rPr>
        <w:t>dan Fasilitasi Perdagangan.</w:t>
      </w:r>
    </w:p>
    <w:p w:rsidR="00823AB4" w:rsidRPr="00F72303" w:rsidRDefault="00823AB4" w:rsidP="00D5793A">
      <w:pPr>
        <w:pStyle w:val="ListParagraph"/>
        <w:numPr>
          <w:ilvl w:val="0"/>
          <w:numId w:val="26"/>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color w:val="000000"/>
          <w:sz w:val="24"/>
          <w:szCs w:val="24"/>
        </w:rPr>
        <w:t>Perbaikan Perdagangan (</w:t>
      </w:r>
      <w:r w:rsidRPr="003746EF">
        <w:rPr>
          <w:rStyle w:val="apple-style-span"/>
          <w:rFonts w:ascii="Times New Roman" w:hAnsi="Times New Roman" w:cs="Times New Roman"/>
          <w:i/>
          <w:color w:val="000000"/>
          <w:sz w:val="24"/>
          <w:szCs w:val="24"/>
        </w:rPr>
        <w:t>Trade Remedies</w:t>
      </w:r>
      <w:r>
        <w:rPr>
          <w:rStyle w:val="apple-style-span"/>
          <w:rFonts w:ascii="Times New Roman" w:hAnsi="Times New Roman" w:cs="Times New Roman"/>
          <w:color w:val="000000"/>
          <w:sz w:val="24"/>
          <w:szCs w:val="24"/>
        </w:rPr>
        <w:t xml:space="preserve">) </w:t>
      </w:r>
    </w:p>
    <w:p w:rsidR="00823AB4" w:rsidRDefault="00823AB4" w:rsidP="00823AB4">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Para p</w:t>
      </w:r>
      <w:r>
        <w:rPr>
          <w:rStyle w:val="apple-style-span"/>
          <w:rFonts w:ascii="Times New Roman" w:hAnsi="Times New Roman" w:cs="Times New Roman"/>
          <w:color w:val="000000"/>
          <w:sz w:val="24"/>
          <w:szCs w:val="24"/>
        </w:rPr>
        <w:t>ihak setuju untuk bekerja dalam hal menggabungkan</w:t>
      </w:r>
      <w:r w:rsidRPr="00A17919">
        <w:rPr>
          <w:rStyle w:val="apple-style-span"/>
          <w:rFonts w:ascii="Times New Roman" w:hAnsi="Times New Roman" w:cs="Times New Roman"/>
          <w:color w:val="000000"/>
          <w:sz w:val="24"/>
          <w:szCs w:val="24"/>
        </w:rPr>
        <w:t xml:space="preserve"> elemen </w:t>
      </w:r>
      <w:r w:rsidRPr="003746EF">
        <w:rPr>
          <w:rStyle w:val="apple-style-span"/>
          <w:rFonts w:ascii="Times New Roman" w:hAnsi="Times New Roman" w:cs="Times New Roman"/>
          <w:i/>
          <w:color w:val="000000"/>
          <w:sz w:val="24"/>
          <w:szCs w:val="24"/>
        </w:rPr>
        <w:t>WTO Plus</w:t>
      </w:r>
      <w:r>
        <w:rPr>
          <w:rStyle w:val="apple-style-span"/>
          <w:rFonts w:ascii="Times New Roman" w:hAnsi="Times New Roman" w:cs="Times New Roman"/>
          <w:color w:val="000000"/>
          <w:sz w:val="24"/>
          <w:szCs w:val="24"/>
        </w:rPr>
        <w:t>, terutama</w:t>
      </w:r>
      <w:r w:rsidRPr="00A17919">
        <w:rPr>
          <w:rStyle w:val="apple-style-span"/>
          <w:rFonts w:ascii="Times New Roman" w:hAnsi="Times New Roman" w:cs="Times New Roman"/>
          <w:color w:val="000000"/>
          <w:sz w:val="24"/>
          <w:szCs w:val="24"/>
        </w:rPr>
        <w:t xml:space="preserve"> hak-hak</w:t>
      </w:r>
      <w:r>
        <w:rPr>
          <w:rStyle w:val="apple-style-span"/>
          <w:rFonts w:ascii="Times New Roman" w:hAnsi="Times New Roman" w:cs="Times New Roman"/>
          <w:color w:val="000000"/>
          <w:sz w:val="24"/>
          <w:szCs w:val="24"/>
        </w:rPr>
        <w:t xml:space="preserve"> dari</w:t>
      </w:r>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pihak yang berkepentingan, serta </w:t>
      </w:r>
      <w:r>
        <w:rPr>
          <w:rStyle w:val="apple-style-span"/>
          <w:rFonts w:ascii="Times New Roman" w:hAnsi="Times New Roman" w:cs="Times New Roman"/>
          <w:color w:val="000000"/>
          <w:sz w:val="24"/>
          <w:szCs w:val="24"/>
        </w:rPr>
        <w:lastRenderedPageBreak/>
        <w:t>mengutamakan keterbukaan</w:t>
      </w:r>
      <w:r w:rsidRPr="00A17919">
        <w:rPr>
          <w:rStyle w:val="apple-style-span"/>
          <w:rFonts w:ascii="Times New Roman" w:hAnsi="Times New Roman" w:cs="Times New Roman"/>
          <w:color w:val="000000"/>
          <w:sz w:val="24"/>
          <w:szCs w:val="24"/>
        </w:rPr>
        <w:t xml:space="preserve"> dan transparansi.</w:t>
      </w:r>
      <w:proofErr w:type="gramEnd"/>
      <w:r w:rsidRPr="00A17919">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Para pihak juga sepakat untuk bekerja menggabungkan</w:t>
      </w:r>
      <w:r>
        <w:rPr>
          <w:rStyle w:val="apple-style-span"/>
          <w:rFonts w:ascii="Times New Roman" w:hAnsi="Times New Roman" w:cs="Times New Roman"/>
          <w:color w:val="000000"/>
          <w:sz w:val="24"/>
          <w:szCs w:val="24"/>
        </w:rPr>
        <w:t xml:space="preserve"> naskah terhadap</w:t>
      </w:r>
      <w:r w:rsidRPr="00A17919">
        <w:rPr>
          <w:rStyle w:val="apple-style-span"/>
          <w:rFonts w:ascii="Times New Roman" w:hAnsi="Times New Roman" w:cs="Times New Roman"/>
          <w:color w:val="000000"/>
          <w:sz w:val="24"/>
          <w:szCs w:val="24"/>
        </w:rPr>
        <w:t xml:space="preserve"> beberapa disiplin dalam penggunaan tindakan</w:t>
      </w:r>
      <w:r>
        <w:rPr>
          <w:rStyle w:val="apple-style-span"/>
          <w:rFonts w:ascii="Times New Roman" w:hAnsi="Times New Roman" w:cs="Times New Roman"/>
          <w:color w:val="000000"/>
          <w:sz w:val="24"/>
          <w:szCs w:val="24"/>
        </w:rPr>
        <w:t xml:space="preserve"> pengamanan global dan juga naskah untuk </w:t>
      </w:r>
      <w:r w:rsidRPr="00A17919">
        <w:rPr>
          <w:rStyle w:val="apple-style-span"/>
          <w:rFonts w:ascii="Times New Roman" w:hAnsi="Times New Roman" w:cs="Times New Roman"/>
          <w:color w:val="000000"/>
          <w:sz w:val="24"/>
          <w:szCs w:val="24"/>
        </w:rPr>
        <w:t xml:space="preserve">membentuk mekanisme </w:t>
      </w:r>
      <w:r>
        <w:rPr>
          <w:rStyle w:val="apple-style-span"/>
          <w:rFonts w:ascii="Times New Roman" w:hAnsi="Times New Roman" w:cs="Times New Roman"/>
          <w:color w:val="000000"/>
          <w:sz w:val="24"/>
          <w:szCs w:val="24"/>
        </w:rPr>
        <w:t>perlindungan</w:t>
      </w:r>
      <w:r w:rsidRPr="00A17919">
        <w:rPr>
          <w:rStyle w:val="apple-style-span"/>
          <w:rFonts w:ascii="Times New Roman" w:hAnsi="Times New Roman" w:cs="Times New Roman"/>
          <w:color w:val="000000"/>
          <w:sz w:val="24"/>
          <w:szCs w:val="24"/>
        </w:rPr>
        <w:t xml:space="preserve"> bilateral </w:t>
      </w:r>
      <w:r>
        <w:rPr>
          <w:rStyle w:val="apple-style-span"/>
          <w:rFonts w:ascii="Times New Roman" w:hAnsi="Times New Roman" w:cs="Times New Roman"/>
          <w:color w:val="000000"/>
          <w:sz w:val="24"/>
          <w:szCs w:val="24"/>
        </w:rPr>
        <w:t xml:space="preserve">yang </w:t>
      </w:r>
      <w:r w:rsidRPr="00A17919">
        <w:rPr>
          <w:rStyle w:val="apple-style-span"/>
          <w:rFonts w:ascii="Times New Roman" w:hAnsi="Times New Roman" w:cs="Times New Roman"/>
          <w:color w:val="000000"/>
          <w:sz w:val="24"/>
          <w:szCs w:val="24"/>
        </w:rPr>
        <w:t>menawarkan proteksi perdagangan sementara untuk salah satu dari dua mitra dagang dalam kasus peningkatan signifikan impor tak terduga sebagai akibat dari liberalisasi perdagangan barang.</w:t>
      </w:r>
      <w:proofErr w:type="gramEnd"/>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Bidang Sanitasi dan Fitosanitasi </w:t>
      </w:r>
      <w:r w:rsidRPr="00A17919">
        <w:rPr>
          <w:rFonts w:ascii="Times New Roman" w:hAnsi="Times New Roman" w:cs="Times New Roman"/>
          <w:sz w:val="24"/>
          <w:szCs w:val="24"/>
        </w:rPr>
        <w:t>(</w:t>
      </w:r>
      <w:r>
        <w:rPr>
          <w:rFonts w:ascii="Times New Roman" w:hAnsi="Times New Roman" w:cs="Times New Roman"/>
          <w:sz w:val="24"/>
          <w:szCs w:val="24"/>
        </w:rPr>
        <w:t>SPS)</w:t>
      </w:r>
    </w:p>
    <w:p w:rsidR="00823AB4" w:rsidRPr="00E842AC" w:rsidRDefault="00823AB4" w:rsidP="00823AB4">
      <w:pPr>
        <w:pStyle w:val="ListParagraph"/>
        <w:spacing w:after="0" w:line="360" w:lineRule="auto"/>
        <w:ind w:left="1440"/>
        <w:jc w:val="both"/>
        <w:rPr>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 xml:space="preserve">Para Pihak </w:t>
      </w:r>
      <w:r>
        <w:rPr>
          <w:rStyle w:val="apple-style-span"/>
          <w:rFonts w:ascii="Times New Roman" w:hAnsi="Times New Roman" w:cs="Times New Roman"/>
          <w:color w:val="000000"/>
          <w:sz w:val="24"/>
          <w:szCs w:val="24"/>
        </w:rPr>
        <w:t xml:space="preserve">telah melakukan pertukaran peninjauan </w:t>
      </w:r>
      <w:r w:rsidRPr="00A17919">
        <w:rPr>
          <w:rStyle w:val="apple-style-span"/>
          <w:rFonts w:ascii="Times New Roman" w:hAnsi="Times New Roman" w:cs="Times New Roman"/>
          <w:color w:val="000000"/>
          <w:sz w:val="24"/>
          <w:szCs w:val="24"/>
        </w:rPr>
        <w:t xml:space="preserve">pertama pada kemungkinan isi </w:t>
      </w:r>
      <w:proofErr w:type="gramStart"/>
      <w:r w:rsidRPr="00A17919">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yang relevan dalam perjanjian. </w:t>
      </w:r>
      <w:proofErr w:type="gramStart"/>
      <w:r w:rsidRPr="00A17919">
        <w:rPr>
          <w:rStyle w:val="apple-style-span"/>
          <w:rFonts w:ascii="Times New Roman" w:hAnsi="Times New Roman" w:cs="Times New Roman"/>
          <w:color w:val="000000"/>
          <w:sz w:val="24"/>
          <w:szCs w:val="24"/>
        </w:rPr>
        <w:t xml:space="preserve">Uni Eropa menyampaikan pesan </w:t>
      </w:r>
      <w:r w:rsidRPr="00E842AC">
        <w:rPr>
          <w:rStyle w:val="apple-style-span"/>
          <w:rFonts w:ascii="Times New Roman" w:hAnsi="Times New Roman" w:cs="Times New Roman"/>
          <w:color w:val="000000"/>
          <w:sz w:val="24"/>
          <w:szCs w:val="24"/>
        </w:rPr>
        <w:t>yang jelas pada tujua</w:t>
      </w:r>
      <w:r>
        <w:rPr>
          <w:rStyle w:val="apple-style-span"/>
          <w:rFonts w:ascii="Times New Roman" w:hAnsi="Times New Roman" w:cs="Times New Roman"/>
          <w:color w:val="000000"/>
          <w:sz w:val="24"/>
          <w:szCs w:val="24"/>
        </w:rPr>
        <w:t>n untuk menegosiasikan naskah</w:t>
      </w:r>
      <w:r w:rsidRPr="00E842AC">
        <w:rPr>
          <w:rStyle w:val="apple-style-span"/>
          <w:rFonts w:ascii="Times New Roman" w:hAnsi="Times New Roman" w:cs="Times New Roman"/>
          <w:color w:val="000000"/>
          <w:sz w:val="24"/>
          <w:szCs w:val="24"/>
        </w:rPr>
        <w:t xml:space="preserve"> ambisius (</w:t>
      </w:r>
      <w:r w:rsidRPr="003746EF">
        <w:rPr>
          <w:rStyle w:val="apple-style-span"/>
          <w:rFonts w:ascii="Times New Roman" w:hAnsi="Times New Roman" w:cs="Times New Roman"/>
          <w:i/>
          <w:color w:val="000000"/>
          <w:sz w:val="24"/>
          <w:szCs w:val="24"/>
        </w:rPr>
        <w:t>SPS Plus</w:t>
      </w:r>
      <w:r w:rsidRPr="00E842AC">
        <w:rPr>
          <w:rStyle w:val="apple-style-span"/>
          <w:rFonts w:ascii="Times New Roman" w:hAnsi="Times New Roman" w:cs="Times New Roman"/>
          <w:color w:val="000000"/>
          <w:sz w:val="24"/>
          <w:szCs w:val="24"/>
        </w:rPr>
        <w:t>) yang harus didasarkan pada ilmu pengetahuan dan sesuai dengan standar internasional (OIE, IPPC, CODEX).</w:t>
      </w:r>
      <w:proofErr w:type="gramEnd"/>
      <w:r w:rsidRPr="00E842AC">
        <w:rPr>
          <w:rStyle w:val="apple-style-span"/>
          <w:rFonts w:ascii="Times New Roman" w:hAnsi="Times New Roman" w:cs="Times New Roman"/>
          <w:color w:val="000000"/>
          <w:sz w:val="24"/>
          <w:szCs w:val="24"/>
        </w:rPr>
        <w:t xml:space="preserve"> Target utama perjanjian </w:t>
      </w:r>
      <w:proofErr w:type="gramStart"/>
      <w:r w:rsidRPr="00E842AC">
        <w:rPr>
          <w:rStyle w:val="apple-style-span"/>
          <w:rFonts w:ascii="Times New Roman" w:hAnsi="Times New Roman" w:cs="Times New Roman"/>
          <w:color w:val="000000"/>
          <w:sz w:val="24"/>
          <w:szCs w:val="24"/>
        </w:rPr>
        <w:t>akan</w:t>
      </w:r>
      <w:proofErr w:type="gramEnd"/>
      <w:r w:rsidRPr="00E842AC">
        <w:rPr>
          <w:rStyle w:val="apple-style-span"/>
          <w:rFonts w:ascii="Times New Roman" w:hAnsi="Times New Roman" w:cs="Times New Roman"/>
          <w:color w:val="000000"/>
          <w:sz w:val="24"/>
          <w:szCs w:val="24"/>
        </w:rPr>
        <w:t xml:space="preserve"> menghilangkan hambatan perdagangan yang tidak perlu dan untuk memfasilitasi akses pasar. </w:t>
      </w:r>
      <w:r>
        <w:rPr>
          <w:rStyle w:val="apple-style-span"/>
          <w:rFonts w:ascii="Times New Roman" w:hAnsi="Times New Roman" w:cs="Times New Roman"/>
          <w:color w:val="000000"/>
          <w:sz w:val="24"/>
          <w:szCs w:val="24"/>
        </w:rPr>
        <w:t>Hal ini dapat</w:t>
      </w:r>
      <w:r w:rsidRPr="00E842AC">
        <w:rPr>
          <w:rStyle w:val="apple-style-span"/>
          <w:rFonts w:ascii="Times New Roman" w:hAnsi="Times New Roman" w:cs="Times New Roman"/>
          <w:color w:val="000000"/>
          <w:sz w:val="24"/>
          <w:szCs w:val="24"/>
        </w:rPr>
        <w:t xml:space="preserve"> dicapai melalui p</w:t>
      </w:r>
      <w:r>
        <w:rPr>
          <w:rStyle w:val="apple-style-span"/>
          <w:rFonts w:ascii="Times New Roman" w:hAnsi="Times New Roman" w:cs="Times New Roman"/>
          <w:color w:val="000000"/>
          <w:sz w:val="24"/>
          <w:szCs w:val="24"/>
        </w:rPr>
        <w:t>enyederhanaan</w:t>
      </w:r>
      <w:r w:rsidRPr="00E842AC">
        <w:rPr>
          <w:rStyle w:val="apple-style-span"/>
          <w:rFonts w:ascii="Times New Roman" w:hAnsi="Times New Roman" w:cs="Times New Roman"/>
          <w:color w:val="000000"/>
          <w:sz w:val="24"/>
          <w:szCs w:val="24"/>
        </w:rPr>
        <w:t xml:space="preserve"> proses impor s</w:t>
      </w:r>
      <w:r>
        <w:rPr>
          <w:rStyle w:val="apple-style-span"/>
          <w:rFonts w:ascii="Times New Roman" w:hAnsi="Times New Roman" w:cs="Times New Roman"/>
          <w:color w:val="000000"/>
          <w:sz w:val="24"/>
          <w:szCs w:val="24"/>
        </w:rPr>
        <w:t xml:space="preserve">erta di saat yang </w:t>
      </w:r>
      <w:proofErr w:type="gramStart"/>
      <w:r>
        <w:rPr>
          <w:rStyle w:val="apple-style-span"/>
          <w:rFonts w:ascii="Times New Roman" w:hAnsi="Times New Roman" w:cs="Times New Roman"/>
          <w:color w:val="000000"/>
          <w:sz w:val="24"/>
          <w:szCs w:val="24"/>
        </w:rPr>
        <w:t>sama</w:t>
      </w:r>
      <w:proofErr w:type="gramEnd"/>
      <w:r w:rsidRPr="00E842AC">
        <w:rPr>
          <w:rStyle w:val="apple-style-span"/>
          <w:rFonts w:ascii="Times New Roman" w:hAnsi="Times New Roman" w:cs="Times New Roman"/>
          <w:color w:val="000000"/>
          <w:sz w:val="24"/>
          <w:szCs w:val="24"/>
        </w:rPr>
        <w:t xml:space="preserve"> menjaga </w:t>
      </w:r>
      <w:r>
        <w:rPr>
          <w:rStyle w:val="apple-style-span"/>
          <w:rFonts w:ascii="Times New Roman" w:hAnsi="Times New Roman" w:cs="Times New Roman"/>
          <w:color w:val="000000"/>
          <w:sz w:val="24"/>
          <w:szCs w:val="24"/>
        </w:rPr>
        <w:t xml:space="preserve">kesehatan </w:t>
      </w:r>
      <w:r w:rsidRPr="00E842AC">
        <w:rPr>
          <w:rStyle w:val="apple-style-span"/>
          <w:rFonts w:ascii="Times New Roman" w:hAnsi="Times New Roman" w:cs="Times New Roman"/>
          <w:color w:val="000000"/>
          <w:sz w:val="24"/>
          <w:szCs w:val="24"/>
        </w:rPr>
        <w:t xml:space="preserve">masyarakat, hewan dan tanaman. </w:t>
      </w:r>
      <w:proofErr w:type="gramStart"/>
      <w:r w:rsidRPr="00E842AC">
        <w:rPr>
          <w:rStyle w:val="apple-style-span"/>
          <w:rFonts w:ascii="Times New Roman" w:hAnsi="Times New Roman" w:cs="Times New Roman"/>
          <w:color w:val="000000"/>
          <w:sz w:val="24"/>
          <w:szCs w:val="24"/>
        </w:rPr>
        <w:t>P</w:t>
      </w:r>
      <w:r>
        <w:rPr>
          <w:rStyle w:val="apple-style-span"/>
          <w:rFonts w:ascii="Times New Roman" w:hAnsi="Times New Roman" w:cs="Times New Roman"/>
          <w:color w:val="000000"/>
          <w:sz w:val="24"/>
          <w:szCs w:val="24"/>
        </w:rPr>
        <w:t>ara p</w:t>
      </w:r>
      <w:r w:rsidRPr="00E842AC">
        <w:rPr>
          <w:rStyle w:val="apple-style-span"/>
          <w:rFonts w:ascii="Times New Roman" w:hAnsi="Times New Roman" w:cs="Times New Roman"/>
          <w:color w:val="000000"/>
          <w:sz w:val="24"/>
          <w:szCs w:val="24"/>
        </w:rPr>
        <w:t>ihak setuju untuk me</w:t>
      </w:r>
      <w:r>
        <w:rPr>
          <w:rStyle w:val="apple-style-span"/>
          <w:rFonts w:ascii="Times New Roman" w:hAnsi="Times New Roman" w:cs="Times New Roman"/>
          <w:color w:val="000000"/>
          <w:sz w:val="24"/>
          <w:szCs w:val="24"/>
        </w:rPr>
        <w:t xml:space="preserve">luangkan </w:t>
      </w:r>
      <w:r w:rsidRPr="00E842AC">
        <w:rPr>
          <w:rStyle w:val="apple-style-span"/>
          <w:rFonts w:ascii="Times New Roman" w:hAnsi="Times New Roman" w:cs="Times New Roman"/>
          <w:color w:val="000000"/>
          <w:sz w:val="24"/>
          <w:szCs w:val="24"/>
        </w:rPr>
        <w:t>waktu selama putaran negosiasi</w:t>
      </w:r>
      <w:r>
        <w:rPr>
          <w:rStyle w:val="apple-style-span"/>
          <w:rFonts w:ascii="Times New Roman" w:hAnsi="Times New Roman" w:cs="Times New Roman"/>
          <w:color w:val="000000"/>
          <w:sz w:val="24"/>
          <w:szCs w:val="24"/>
        </w:rPr>
        <w:t xml:space="preserve"> </w:t>
      </w:r>
      <w:r w:rsidRPr="00E842AC">
        <w:rPr>
          <w:rStyle w:val="apple-style-span"/>
          <w:rFonts w:ascii="Times New Roman" w:hAnsi="Times New Roman" w:cs="Times New Roman"/>
          <w:color w:val="000000"/>
          <w:sz w:val="24"/>
          <w:szCs w:val="24"/>
        </w:rPr>
        <w:t xml:space="preserve">berikutnya untuk presentasi kesehatan pada hewan, </w:t>
      </w:r>
      <w:r>
        <w:rPr>
          <w:rStyle w:val="apple-style-span"/>
          <w:rFonts w:ascii="Times New Roman" w:hAnsi="Times New Roman" w:cs="Times New Roman"/>
          <w:color w:val="000000"/>
          <w:sz w:val="24"/>
          <w:szCs w:val="24"/>
        </w:rPr>
        <w:t>masyarakat</w:t>
      </w:r>
      <w:r w:rsidRPr="00E842AC">
        <w:rPr>
          <w:rStyle w:val="apple-style-span"/>
          <w:rFonts w:ascii="Times New Roman" w:hAnsi="Times New Roman" w:cs="Times New Roman"/>
          <w:color w:val="000000"/>
          <w:sz w:val="24"/>
          <w:szCs w:val="24"/>
        </w:rPr>
        <w:t xml:space="preserve"> dan </w:t>
      </w:r>
      <w:r>
        <w:rPr>
          <w:rStyle w:val="apple-style-span"/>
          <w:rFonts w:ascii="Times New Roman" w:hAnsi="Times New Roman" w:cs="Times New Roman"/>
          <w:color w:val="000000"/>
          <w:sz w:val="24"/>
          <w:szCs w:val="24"/>
        </w:rPr>
        <w:t>tanaman agar dapat</w:t>
      </w:r>
      <w:r w:rsidRPr="00E842AC">
        <w:rPr>
          <w:rStyle w:val="apple-style-span"/>
          <w:rFonts w:ascii="Times New Roman" w:hAnsi="Times New Roman" w:cs="Times New Roman"/>
          <w:color w:val="000000"/>
          <w:sz w:val="24"/>
          <w:szCs w:val="24"/>
        </w:rPr>
        <w:t xml:space="preserve"> lebih memahami sistem dan kebijakan masing-masing dan memfasilitasi diskusi.</w:t>
      </w:r>
      <w:proofErr w:type="gramEnd"/>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Style w:val="apple-style-span"/>
          <w:rFonts w:ascii="Times New Roman" w:hAnsi="Times New Roman" w:cs="Times New Roman"/>
          <w:color w:val="000000"/>
          <w:sz w:val="24"/>
          <w:szCs w:val="24"/>
        </w:rPr>
        <w:t>Hambatan Teknis Perdagangan (</w:t>
      </w:r>
      <w:r>
        <w:rPr>
          <w:rFonts w:ascii="Times New Roman" w:hAnsi="Times New Roman" w:cs="Times New Roman"/>
          <w:sz w:val="24"/>
          <w:szCs w:val="24"/>
        </w:rPr>
        <w:t>TBT)</w:t>
      </w:r>
    </w:p>
    <w:p w:rsidR="00823AB4" w:rsidRDefault="00823AB4" w:rsidP="00823AB4">
      <w:pPr>
        <w:pStyle w:val="ListParagraph"/>
        <w:spacing w:after="0" w:line="360" w:lineRule="auto"/>
        <w:ind w:left="1440"/>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Para p</w:t>
      </w:r>
      <w:r w:rsidRPr="00A17919">
        <w:rPr>
          <w:rStyle w:val="apple-style-span"/>
          <w:rFonts w:ascii="Times New Roman" w:hAnsi="Times New Roman" w:cs="Times New Roman"/>
          <w:color w:val="000000"/>
          <w:sz w:val="24"/>
          <w:szCs w:val="24"/>
        </w:rPr>
        <w:t xml:space="preserve">ihak </w:t>
      </w:r>
      <w:r>
        <w:rPr>
          <w:rStyle w:val="apple-style-span"/>
          <w:rFonts w:ascii="Times New Roman" w:hAnsi="Times New Roman" w:cs="Times New Roman"/>
          <w:color w:val="000000"/>
          <w:sz w:val="24"/>
          <w:szCs w:val="24"/>
        </w:rPr>
        <w:t>mempresentasikan</w:t>
      </w:r>
      <w:r w:rsidRPr="00A17919">
        <w:rPr>
          <w:rStyle w:val="apple-style-span"/>
          <w:rFonts w:ascii="Times New Roman" w:hAnsi="Times New Roman" w:cs="Times New Roman"/>
          <w:color w:val="000000"/>
          <w:sz w:val="24"/>
          <w:szCs w:val="24"/>
        </w:rPr>
        <w:t xml:space="preserve"> tujuan bab TBT</w:t>
      </w:r>
      <w:r>
        <w:rPr>
          <w:rStyle w:val="apple-style-span"/>
          <w:rFonts w:ascii="Times New Roman" w:hAnsi="Times New Roman" w:cs="Times New Roman"/>
          <w:color w:val="000000"/>
          <w:sz w:val="24"/>
          <w:szCs w:val="24"/>
        </w:rPr>
        <w:t xml:space="preserve"> </w:t>
      </w:r>
      <w:r w:rsidRPr="00A17919">
        <w:rPr>
          <w:rStyle w:val="apple-style-span"/>
          <w:rFonts w:ascii="Times New Roman" w:hAnsi="Times New Roman" w:cs="Times New Roman"/>
          <w:color w:val="000000"/>
          <w:sz w:val="24"/>
          <w:szCs w:val="24"/>
        </w:rPr>
        <w:t xml:space="preserve">mereka dan </w:t>
      </w:r>
      <w:r>
        <w:rPr>
          <w:rStyle w:val="apple-style-span"/>
          <w:rFonts w:ascii="Times New Roman" w:hAnsi="Times New Roman" w:cs="Times New Roman"/>
          <w:color w:val="000000"/>
          <w:sz w:val="24"/>
          <w:szCs w:val="24"/>
        </w:rPr>
        <w:t>khususnya</w:t>
      </w:r>
      <w:r w:rsidRPr="00A17919">
        <w:rPr>
          <w:rStyle w:val="apple-style-span"/>
          <w:rFonts w:ascii="Times New Roman" w:hAnsi="Times New Roman" w:cs="Times New Roman"/>
          <w:color w:val="000000"/>
          <w:sz w:val="24"/>
          <w:szCs w:val="24"/>
        </w:rPr>
        <w:t xml:space="preserve"> untuk transp</w:t>
      </w:r>
      <w:r>
        <w:rPr>
          <w:rStyle w:val="apple-style-span"/>
          <w:rFonts w:ascii="Times New Roman" w:hAnsi="Times New Roman" w:cs="Times New Roman"/>
          <w:color w:val="000000"/>
          <w:sz w:val="24"/>
          <w:szCs w:val="24"/>
        </w:rPr>
        <w:t xml:space="preserve">aransi kekhawatiran pada penerapan aturan TBT serta menghormati </w:t>
      </w:r>
      <w:r w:rsidRPr="00A17919">
        <w:rPr>
          <w:rStyle w:val="apple-style-span"/>
          <w:rFonts w:ascii="Times New Roman" w:hAnsi="Times New Roman" w:cs="Times New Roman"/>
          <w:color w:val="000000"/>
          <w:sz w:val="24"/>
          <w:szCs w:val="24"/>
        </w:rPr>
        <w:t xml:space="preserve">standar internasional dan </w:t>
      </w:r>
      <w:r>
        <w:rPr>
          <w:rStyle w:val="apple-style-span"/>
          <w:rFonts w:ascii="Times New Roman" w:hAnsi="Times New Roman" w:cs="Times New Roman"/>
          <w:color w:val="000000"/>
          <w:sz w:val="24"/>
          <w:szCs w:val="24"/>
        </w:rPr>
        <w:t>pencantuman</w:t>
      </w:r>
      <w:r w:rsidRPr="0068706A">
        <w:rPr>
          <w:rStyle w:val="apple-style-span"/>
          <w:rFonts w:ascii="Times New Roman" w:hAnsi="Times New Roman" w:cs="Times New Roman"/>
          <w:i/>
          <w:color w:val="000000"/>
          <w:sz w:val="24"/>
          <w:szCs w:val="24"/>
        </w:rPr>
        <w:t xml:space="preserve"> Good Regulatory Practices </w:t>
      </w:r>
      <w:r w:rsidRPr="00A17919">
        <w:rPr>
          <w:rStyle w:val="apple-style-span"/>
          <w:rFonts w:ascii="Times New Roman" w:hAnsi="Times New Roman" w:cs="Times New Roman"/>
          <w:color w:val="000000"/>
          <w:sz w:val="24"/>
          <w:szCs w:val="24"/>
        </w:rPr>
        <w:t xml:space="preserve">(GRP) di </w:t>
      </w:r>
      <w:r>
        <w:rPr>
          <w:rStyle w:val="apple-style-span"/>
          <w:rFonts w:ascii="Times New Roman" w:hAnsi="Times New Roman" w:cs="Times New Roman"/>
          <w:color w:val="000000"/>
          <w:sz w:val="24"/>
          <w:szCs w:val="24"/>
        </w:rPr>
        <w:t xml:space="preserve">tahap persiapan, persetujuan </w:t>
      </w:r>
      <w:r w:rsidRPr="00A17919">
        <w:rPr>
          <w:rStyle w:val="apple-style-span"/>
          <w:rFonts w:ascii="Times New Roman" w:hAnsi="Times New Roman" w:cs="Times New Roman"/>
          <w:color w:val="000000"/>
          <w:sz w:val="24"/>
          <w:szCs w:val="24"/>
        </w:rPr>
        <w:t xml:space="preserve">dan penerapan aturan teknis, standar dan prosedur penilaian kesesuaian. Dalam kelompok kerja khusus Uni Eropa memberikan penjelasan rinci tentang persyaratan dan penggunaan </w:t>
      </w:r>
      <w:r w:rsidRPr="0068706A">
        <w:rPr>
          <w:rFonts w:ascii="Times New Roman" w:hAnsi="Times New Roman" w:cs="Times New Roman"/>
          <w:i/>
          <w:sz w:val="24"/>
          <w:szCs w:val="24"/>
        </w:rPr>
        <w:t>Suppliers' Declaration of Conformity</w:t>
      </w:r>
      <w:r w:rsidRPr="00A17919">
        <w:rPr>
          <w:rFonts w:ascii="Times New Roman" w:hAnsi="Times New Roman" w:cs="Times New Roman"/>
          <w:sz w:val="24"/>
          <w:szCs w:val="24"/>
        </w:rPr>
        <w:t xml:space="preserve"> </w:t>
      </w:r>
      <w:r w:rsidRPr="00A17919">
        <w:rPr>
          <w:rStyle w:val="apple-style-span"/>
          <w:rFonts w:ascii="Times New Roman" w:hAnsi="Times New Roman" w:cs="Times New Roman"/>
          <w:color w:val="000000"/>
          <w:sz w:val="24"/>
          <w:szCs w:val="24"/>
        </w:rPr>
        <w:lastRenderedPageBreak/>
        <w:t>(SDoC) untuk produk</w:t>
      </w:r>
      <w:r>
        <w:rPr>
          <w:rStyle w:val="apple-style-span"/>
          <w:rFonts w:ascii="Times New Roman" w:hAnsi="Times New Roman" w:cs="Times New Roman"/>
          <w:color w:val="000000"/>
          <w:sz w:val="24"/>
          <w:szCs w:val="24"/>
        </w:rPr>
        <w:t xml:space="preserve"> berisiko rendah</w:t>
      </w:r>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di Uni Eropa di bawah Kerangka</w:t>
      </w:r>
      <w:r w:rsidRPr="00A17919">
        <w:rPr>
          <w:rStyle w:val="apple-style-span"/>
          <w:rFonts w:ascii="Times New Roman" w:hAnsi="Times New Roman" w:cs="Times New Roman"/>
          <w:color w:val="000000"/>
          <w:sz w:val="24"/>
          <w:szCs w:val="24"/>
        </w:rPr>
        <w:t xml:space="preserve"> Legislatif</w:t>
      </w:r>
      <w:r>
        <w:rPr>
          <w:rStyle w:val="apple-style-span"/>
          <w:rFonts w:ascii="Times New Roman" w:hAnsi="Times New Roman" w:cs="Times New Roman"/>
          <w:color w:val="000000"/>
          <w:sz w:val="24"/>
          <w:szCs w:val="24"/>
        </w:rPr>
        <w:t xml:space="preserve"> Baru (</w:t>
      </w:r>
      <w:r w:rsidRPr="003746EF">
        <w:rPr>
          <w:rFonts w:ascii="Times New Roman" w:hAnsi="Times New Roman" w:cs="Times New Roman"/>
          <w:i/>
          <w:sz w:val="24"/>
          <w:szCs w:val="24"/>
        </w:rPr>
        <w:t>New Legislative Framework</w:t>
      </w:r>
      <w:r>
        <w:rPr>
          <w:rFonts w:ascii="Times New Roman" w:hAnsi="Times New Roman" w:cs="Times New Roman"/>
          <w:sz w:val="24"/>
          <w:szCs w:val="24"/>
        </w:rPr>
        <w:t>)</w:t>
      </w:r>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Terhadap pertanyaan pihak Indonesia</w:t>
      </w:r>
      <w:r w:rsidRPr="00A17919">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akan</w:t>
      </w:r>
      <w:proofErr w:type="gramEnd"/>
      <w:r w:rsidRPr="00A17919">
        <w:rPr>
          <w:rStyle w:val="apple-style-span"/>
          <w:rFonts w:ascii="Times New Roman" w:hAnsi="Times New Roman" w:cs="Times New Roman"/>
          <w:color w:val="000000"/>
          <w:sz w:val="24"/>
          <w:szCs w:val="24"/>
        </w:rPr>
        <w:t xml:space="preserve"> fungsi SDoC yang berkaitan dengan UKM, dan penilaian dampak regulasi ketika mengadopsi aturan teknis. </w:t>
      </w:r>
      <w:proofErr w:type="gramStart"/>
      <w:r w:rsidRPr="00A17919">
        <w:rPr>
          <w:rStyle w:val="apple-style-span"/>
          <w:rFonts w:ascii="Times New Roman" w:hAnsi="Times New Roman" w:cs="Times New Roman"/>
          <w:color w:val="000000"/>
          <w:sz w:val="24"/>
          <w:szCs w:val="24"/>
        </w:rPr>
        <w:t xml:space="preserve">Uni Eropa </w:t>
      </w:r>
      <w:r>
        <w:rPr>
          <w:rStyle w:val="apple-style-span"/>
          <w:rFonts w:ascii="Times New Roman" w:hAnsi="Times New Roman" w:cs="Times New Roman"/>
          <w:color w:val="000000"/>
          <w:sz w:val="24"/>
          <w:szCs w:val="24"/>
        </w:rPr>
        <w:t>memberikan jawaban terkait</w:t>
      </w:r>
      <w:r w:rsidRPr="00A17919">
        <w:rPr>
          <w:rStyle w:val="apple-style-span"/>
          <w:rFonts w:ascii="Times New Roman" w:hAnsi="Times New Roman" w:cs="Times New Roman"/>
          <w:color w:val="000000"/>
          <w:sz w:val="24"/>
          <w:szCs w:val="24"/>
        </w:rPr>
        <w:t xml:space="preserve"> sistem pengawa</w:t>
      </w:r>
      <w:r>
        <w:rPr>
          <w:rStyle w:val="apple-style-span"/>
          <w:rFonts w:ascii="Times New Roman" w:hAnsi="Times New Roman" w:cs="Times New Roman"/>
          <w:color w:val="000000"/>
          <w:sz w:val="24"/>
          <w:szCs w:val="24"/>
        </w:rPr>
        <w:t>san pasar di Uni Eropa dan CE.</w:t>
      </w:r>
      <w:proofErr w:type="gramEnd"/>
      <w:r>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T</w:t>
      </w:r>
      <w:r w:rsidRPr="00A17919">
        <w:rPr>
          <w:rStyle w:val="apple-style-span"/>
          <w:rFonts w:ascii="Times New Roman" w:hAnsi="Times New Roman" w:cs="Times New Roman"/>
          <w:color w:val="000000"/>
          <w:sz w:val="24"/>
          <w:szCs w:val="24"/>
        </w:rPr>
        <w:t>ujuan umum lebih lanjut yang dibahas, misalnya, transparansi, akreditasi, pengawasan pasar atau penandaan dan pelabelan.</w:t>
      </w:r>
      <w:proofErr w:type="gramEnd"/>
    </w:p>
    <w:p w:rsidR="00823AB4" w:rsidRPr="000520F0" w:rsidRDefault="00823AB4" w:rsidP="00D5793A">
      <w:pPr>
        <w:pStyle w:val="ListParagraph"/>
        <w:numPr>
          <w:ilvl w:val="0"/>
          <w:numId w:val="26"/>
        </w:num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Perdagangan </w:t>
      </w:r>
      <w:r w:rsidRPr="000520F0">
        <w:rPr>
          <w:rFonts w:ascii="Times New Roman" w:hAnsi="Times New Roman" w:cs="Times New Roman"/>
          <w:sz w:val="24"/>
          <w:szCs w:val="24"/>
        </w:rPr>
        <w:t>Jasa (</w:t>
      </w:r>
      <w:r w:rsidRPr="003746EF">
        <w:rPr>
          <w:rFonts w:ascii="Times New Roman" w:hAnsi="Times New Roman" w:cs="Times New Roman"/>
          <w:i/>
          <w:sz w:val="24"/>
          <w:szCs w:val="24"/>
        </w:rPr>
        <w:t>Trade in services</w:t>
      </w:r>
      <w:r w:rsidRPr="000520F0">
        <w:rPr>
          <w:rFonts w:ascii="Times New Roman" w:hAnsi="Times New Roman" w:cs="Times New Roman"/>
          <w:sz w:val="24"/>
          <w:szCs w:val="24"/>
        </w:rPr>
        <w:t>)</w:t>
      </w:r>
    </w:p>
    <w:p w:rsidR="00823AB4" w:rsidRDefault="00823AB4" w:rsidP="00823AB4">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 xml:space="preserve">Uni Eropa menjelaskan </w:t>
      </w:r>
      <w:r>
        <w:rPr>
          <w:rStyle w:val="apple-style-span"/>
          <w:rFonts w:ascii="Times New Roman" w:hAnsi="Times New Roman" w:cs="Times New Roman"/>
          <w:color w:val="000000"/>
          <w:sz w:val="24"/>
          <w:szCs w:val="24"/>
        </w:rPr>
        <w:t>indikator</w:t>
      </w:r>
      <w:r w:rsidRPr="00A17919">
        <w:rPr>
          <w:rStyle w:val="apple-style-span"/>
          <w:rFonts w:ascii="Times New Roman" w:hAnsi="Times New Roman" w:cs="Times New Roman"/>
          <w:color w:val="000000"/>
          <w:sz w:val="24"/>
          <w:szCs w:val="24"/>
        </w:rPr>
        <w:t xml:space="preserve"> utama dari negosiasi mengenai </w:t>
      </w:r>
      <w:r>
        <w:rPr>
          <w:rStyle w:val="apple-style-span"/>
          <w:rFonts w:ascii="Times New Roman" w:hAnsi="Times New Roman" w:cs="Times New Roman"/>
          <w:color w:val="000000"/>
          <w:sz w:val="24"/>
          <w:szCs w:val="24"/>
        </w:rPr>
        <w:t>naskah</w:t>
      </w:r>
      <w:r w:rsidRPr="00A17919">
        <w:rPr>
          <w:rStyle w:val="apple-style-span"/>
          <w:rFonts w:ascii="Times New Roman" w:hAnsi="Times New Roman" w:cs="Times New Roman"/>
          <w:color w:val="000000"/>
          <w:sz w:val="24"/>
          <w:szCs w:val="24"/>
        </w:rPr>
        <w:t xml:space="preserve"> peraturan dan akses pasar </w:t>
      </w:r>
      <w:r>
        <w:rPr>
          <w:rStyle w:val="apple-style-span"/>
          <w:rFonts w:ascii="Times New Roman" w:hAnsi="Times New Roman" w:cs="Times New Roman"/>
          <w:color w:val="000000"/>
          <w:sz w:val="24"/>
          <w:szCs w:val="24"/>
        </w:rPr>
        <w:t>serta</w:t>
      </w:r>
      <w:r w:rsidRPr="00A17919">
        <w:rPr>
          <w:rStyle w:val="apple-style-span"/>
          <w:rFonts w:ascii="Times New Roman" w:hAnsi="Times New Roman" w:cs="Times New Roman"/>
          <w:color w:val="000000"/>
          <w:sz w:val="24"/>
          <w:szCs w:val="24"/>
        </w:rPr>
        <w:t xml:space="preserve"> ketentuan perlakuan nasional.</w:t>
      </w:r>
      <w:proofErr w:type="gramEnd"/>
      <w:r w:rsidRPr="00A17919">
        <w:rPr>
          <w:rStyle w:val="apple-style-span"/>
          <w:rFonts w:ascii="Times New Roman" w:hAnsi="Times New Roman" w:cs="Times New Roman"/>
          <w:color w:val="000000"/>
          <w:sz w:val="24"/>
          <w:szCs w:val="24"/>
        </w:rPr>
        <w:t xml:space="preserve"> Diskusi diadakan pada</w:t>
      </w:r>
      <w:r>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penyusunan</w:t>
      </w:r>
      <w:r w:rsidRPr="00A17919">
        <w:rPr>
          <w:rStyle w:val="apple-style-span"/>
          <w:rFonts w:ascii="Times New Roman" w:hAnsi="Times New Roman" w:cs="Times New Roman"/>
          <w:color w:val="000000"/>
          <w:sz w:val="24"/>
          <w:szCs w:val="24"/>
        </w:rPr>
        <w:t xml:space="preserve"> mode 4 dan </w:t>
      </w:r>
      <w:r>
        <w:rPr>
          <w:rStyle w:val="apple-style-span"/>
          <w:rFonts w:ascii="Times New Roman" w:hAnsi="Times New Roman" w:cs="Times New Roman"/>
          <w:color w:val="000000"/>
          <w:sz w:val="24"/>
          <w:szCs w:val="24"/>
        </w:rPr>
        <w:t>area</w:t>
      </w:r>
      <w:r w:rsidRPr="00A17919">
        <w:rPr>
          <w:rStyle w:val="apple-style-span"/>
          <w:rFonts w:ascii="Times New Roman" w:hAnsi="Times New Roman" w:cs="Times New Roman"/>
          <w:color w:val="000000"/>
          <w:sz w:val="24"/>
          <w:szCs w:val="24"/>
        </w:rPr>
        <w:t xml:space="preserve"> kepentingan lain. Para Pihak setuju bahwa Uni Eropa </w:t>
      </w:r>
      <w:proofErr w:type="gramStart"/>
      <w:r w:rsidRPr="00A17919">
        <w:rPr>
          <w:rStyle w:val="apple-style-span"/>
          <w:rFonts w:ascii="Times New Roman" w:hAnsi="Times New Roman" w:cs="Times New Roman"/>
          <w:color w:val="000000"/>
          <w:sz w:val="24"/>
          <w:szCs w:val="24"/>
        </w:rPr>
        <w:t>akan</w:t>
      </w:r>
      <w:proofErr w:type="gramEnd"/>
      <w:r w:rsidRPr="00A17919">
        <w:rPr>
          <w:rStyle w:val="apple-style-span"/>
          <w:rFonts w:ascii="Times New Roman" w:hAnsi="Times New Roman" w:cs="Times New Roman"/>
          <w:color w:val="000000"/>
          <w:sz w:val="24"/>
          <w:szCs w:val="24"/>
        </w:rPr>
        <w:t xml:space="preserve"> mengajukan proposal </w:t>
      </w:r>
      <w:r>
        <w:rPr>
          <w:rStyle w:val="apple-style-span"/>
          <w:rFonts w:ascii="Times New Roman" w:hAnsi="Times New Roman" w:cs="Times New Roman"/>
          <w:color w:val="000000"/>
          <w:sz w:val="24"/>
          <w:szCs w:val="24"/>
        </w:rPr>
        <w:t>naskah</w:t>
      </w:r>
      <w:r w:rsidRPr="00A17919">
        <w:rPr>
          <w:rStyle w:val="apple-style-span"/>
          <w:rFonts w:ascii="Times New Roman" w:hAnsi="Times New Roman" w:cs="Times New Roman"/>
          <w:color w:val="000000"/>
          <w:sz w:val="24"/>
          <w:szCs w:val="24"/>
        </w:rPr>
        <w:t xml:space="preserve"> termasuk semua disiplin ilmu hukum di berbagai sektor </w:t>
      </w:r>
      <w:r>
        <w:rPr>
          <w:rStyle w:val="apple-style-span"/>
          <w:rFonts w:ascii="Times New Roman" w:hAnsi="Times New Roman" w:cs="Times New Roman"/>
          <w:color w:val="000000"/>
          <w:sz w:val="24"/>
          <w:szCs w:val="24"/>
        </w:rPr>
        <w:t>jasa</w:t>
      </w:r>
      <w:r w:rsidRPr="00A17919">
        <w:rPr>
          <w:rStyle w:val="apple-style-span"/>
          <w:rFonts w:ascii="Times New Roman" w:hAnsi="Times New Roman" w:cs="Times New Roman"/>
          <w:color w:val="000000"/>
          <w:sz w:val="24"/>
          <w:szCs w:val="24"/>
        </w:rPr>
        <w:t xml:space="preserve"> sebelum </w:t>
      </w:r>
      <w:r>
        <w:rPr>
          <w:rStyle w:val="apple-style-span"/>
          <w:rFonts w:ascii="Times New Roman" w:hAnsi="Times New Roman" w:cs="Times New Roman"/>
          <w:color w:val="000000"/>
          <w:sz w:val="24"/>
          <w:szCs w:val="24"/>
        </w:rPr>
        <w:t xml:space="preserve">dimulainya </w:t>
      </w:r>
      <w:r w:rsidRPr="00A17919">
        <w:rPr>
          <w:rStyle w:val="apple-style-span"/>
          <w:rFonts w:ascii="Times New Roman" w:hAnsi="Times New Roman" w:cs="Times New Roman"/>
          <w:color w:val="000000"/>
          <w:sz w:val="24"/>
          <w:szCs w:val="24"/>
        </w:rPr>
        <w:t>negosiasi selanjutnya.</w:t>
      </w:r>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Investasi (</w:t>
      </w:r>
      <w:r w:rsidRPr="003746EF">
        <w:rPr>
          <w:rFonts w:ascii="Times New Roman" w:hAnsi="Times New Roman" w:cs="Times New Roman"/>
          <w:i/>
          <w:sz w:val="24"/>
          <w:szCs w:val="24"/>
        </w:rPr>
        <w:t>Investment</w:t>
      </w:r>
      <w:r>
        <w:rPr>
          <w:rFonts w:ascii="Times New Roman" w:hAnsi="Times New Roman" w:cs="Times New Roman"/>
          <w:sz w:val="24"/>
          <w:szCs w:val="24"/>
        </w:rPr>
        <w:t>)</w:t>
      </w:r>
    </w:p>
    <w:p w:rsidR="00823AB4" w:rsidRPr="000520F0" w:rsidRDefault="00823AB4" w:rsidP="00823AB4">
      <w:pPr>
        <w:pStyle w:val="ListParagraph"/>
        <w:spacing w:line="360" w:lineRule="auto"/>
        <w:ind w:left="1440"/>
        <w:jc w:val="both"/>
        <w:rPr>
          <w:rFonts w:ascii="Times New Roman" w:hAnsi="Times New Roman" w:cs="Times New Roman"/>
          <w:color w:val="000000"/>
          <w:sz w:val="24"/>
          <w:szCs w:val="24"/>
        </w:rPr>
      </w:pPr>
      <w:proofErr w:type="gramStart"/>
      <w:r w:rsidRPr="00F72303">
        <w:rPr>
          <w:rStyle w:val="apple-style-span"/>
          <w:rFonts w:ascii="Times New Roman" w:hAnsi="Times New Roman" w:cs="Times New Roman"/>
          <w:color w:val="000000"/>
          <w:sz w:val="24"/>
          <w:szCs w:val="24"/>
        </w:rPr>
        <w:t xml:space="preserve">Uni Eropa </w:t>
      </w:r>
      <w:r>
        <w:rPr>
          <w:rStyle w:val="apple-style-span"/>
          <w:rFonts w:ascii="Times New Roman" w:hAnsi="Times New Roman" w:cs="Times New Roman"/>
          <w:color w:val="000000"/>
          <w:sz w:val="24"/>
          <w:szCs w:val="24"/>
        </w:rPr>
        <w:t>memaparkan</w:t>
      </w:r>
      <w:r w:rsidRPr="00F72303">
        <w:rPr>
          <w:rStyle w:val="apple-style-span"/>
          <w:rFonts w:ascii="Times New Roman" w:hAnsi="Times New Roman" w:cs="Times New Roman"/>
          <w:color w:val="000000"/>
          <w:sz w:val="24"/>
          <w:szCs w:val="24"/>
        </w:rPr>
        <w:t xml:space="preserve"> tujuan dan pendekatan </w:t>
      </w:r>
      <w:r>
        <w:rPr>
          <w:rStyle w:val="apple-style-span"/>
          <w:rFonts w:ascii="Times New Roman" w:hAnsi="Times New Roman" w:cs="Times New Roman"/>
          <w:color w:val="000000"/>
          <w:sz w:val="24"/>
          <w:szCs w:val="24"/>
        </w:rPr>
        <w:t>terkait</w:t>
      </w:r>
      <w:r w:rsidRPr="00F72303">
        <w:rPr>
          <w:rStyle w:val="apple-style-span"/>
          <w:rFonts w:ascii="Times New Roman" w:hAnsi="Times New Roman" w:cs="Times New Roman"/>
          <w:color w:val="000000"/>
          <w:sz w:val="24"/>
          <w:szCs w:val="24"/>
        </w:rPr>
        <w:t xml:space="preserve"> ketentuan-ketentuan substantif atas investasi, termasuk unsur-unsur pendekatan baru.</w:t>
      </w:r>
      <w:proofErr w:type="gramEnd"/>
      <w:r w:rsidRPr="00F72303">
        <w:rPr>
          <w:rStyle w:val="apple-style-span"/>
          <w:rFonts w:ascii="Times New Roman" w:hAnsi="Times New Roman" w:cs="Times New Roman"/>
          <w:color w:val="000000"/>
          <w:sz w:val="24"/>
          <w:szCs w:val="24"/>
        </w:rPr>
        <w:t xml:space="preserve"> </w:t>
      </w:r>
      <w:proofErr w:type="gramStart"/>
      <w:r w:rsidRPr="00F72303">
        <w:rPr>
          <w:rStyle w:val="apple-style-span"/>
          <w:rFonts w:ascii="Times New Roman" w:hAnsi="Times New Roman" w:cs="Times New Roman"/>
          <w:color w:val="000000"/>
          <w:sz w:val="24"/>
          <w:szCs w:val="24"/>
        </w:rPr>
        <w:t xml:space="preserve">Pertanyaan-pertanyaan yang diajukan oleh pihak Indonesia pada jenis pendekatan (yaitu daftar positif atau </w:t>
      </w:r>
      <w:r>
        <w:rPr>
          <w:rStyle w:val="apple-style-span"/>
          <w:rFonts w:ascii="Times New Roman" w:hAnsi="Times New Roman" w:cs="Times New Roman"/>
          <w:color w:val="000000"/>
          <w:sz w:val="24"/>
          <w:szCs w:val="24"/>
        </w:rPr>
        <w:t>negatif</w:t>
      </w:r>
      <w:r w:rsidRPr="00F72303">
        <w:rPr>
          <w:rStyle w:val="apple-style-span"/>
          <w:rFonts w:ascii="Times New Roman" w:hAnsi="Times New Roman" w:cs="Times New Roman"/>
          <w:color w:val="000000"/>
          <w:sz w:val="24"/>
          <w:szCs w:val="24"/>
        </w:rPr>
        <w:t xml:space="preserve">) yang harus diikuti berkaitan dengan liberalisasi investasi untuk </w:t>
      </w:r>
      <w:r>
        <w:rPr>
          <w:rStyle w:val="apple-style-span"/>
          <w:rFonts w:ascii="Times New Roman" w:hAnsi="Times New Roman" w:cs="Times New Roman"/>
          <w:color w:val="000000"/>
          <w:sz w:val="24"/>
          <w:szCs w:val="24"/>
        </w:rPr>
        <w:t xml:space="preserve">jasa </w:t>
      </w:r>
      <w:r w:rsidRPr="00F72303">
        <w:rPr>
          <w:rStyle w:val="apple-style-span"/>
          <w:rFonts w:ascii="Times New Roman" w:hAnsi="Times New Roman" w:cs="Times New Roman"/>
          <w:color w:val="000000"/>
          <w:sz w:val="24"/>
          <w:szCs w:val="24"/>
        </w:rPr>
        <w:t>dan non-jasa.</w:t>
      </w:r>
      <w:proofErr w:type="gramEnd"/>
      <w:r w:rsidRPr="00F72303">
        <w:rPr>
          <w:rStyle w:val="apple-style-span"/>
          <w:rFonts w:ascii="Times New Roman" w:hAnsi="Times New Roman" w:cs="Times New Roman"/>
          <w:color w:val="000000"/>
          <w:sz w:val="24"/>
          <w:szCs w:val="24"/>
        </w:rPr>
        <w:t xml:space="preserve"> </w:t>
      </w:r>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Pengadaan Pemerintah (</w:t>
      </w:r>
      <w:r w:rsidRPr="003746EF">
        <w:rPr>
          <w:rFonts w:ascii="Times New Roman" w:hAnsi="Times New Roman" w:cs="Times New Roman"/>
          <w:i/>
          <w:sz w:val="24"/>
          <w:szCs w:val="24"/>
        </w:rPr>
        <w:t>Government Procurement)</w:t>
      </w:r>
    </w:p>
    <w:p w:rsidR="00823AB4" w:rsidRPr="008C2A5D" w:rsidRDefault="00823AB4" w:rsidP="00823AB4">
      <w:pPr>
        <w:pStyle w:val="ListParagraph"/>
        <w:spacing w:line="360" w:lineRule="auto"/>
        <w:ind w:left="1440"/>
        <w:jc w:val="both"/>
        <w:rPr>
          <w:rFonts w:ascii="Times New Roman" w:hAnsi="Times New Roman" w:cs="Times New Roman"/>
          <w:color w:val="000000"/>
          <w:sz w:val="24"/>
          <w:szCs w:val="24"/>
        </w:rPr>
      </w:pPr>
      <w:proofErr w:type="gramStart"/>
      <w:r>
        <w:rPr>
          <w:rStyle w:val="apple-style-span"/>
          <w:rFonts w:ascii="Times New Roman" w:hAnsi="Times New Roman" w:cs="Times New Roman"/>
          <w:color w:val="000000"/>
          <w:sz w:val="24"/>
          <w:szCs w:val="24"/>
        </w:rPr>
        <w:t>Para p</w:t>
      </w:r>
      <w:r w:rsidRPr="00F72303">
        <w:rPr>
          <w:rStyle w:val="apple-style-span"/>
          <w:rFonts w:ascii="Times New Roman" w:hAnsi="Times New Roman" w:cs="Times New Roman"/>
          <w:color w:val="000000"/>
          <w:sz w:val="24"/>
          <w:szCs w:val="24"/>
        </w:rPr>
        <w:t xml:space="preserve">ihak mengadakan </w:t>
      </w:r>
      <w:r>
        <w:rPr>
          <w:rStyle w:val="apple-style-span"/>
          <w:rFonts w:ascii="Times New Roman" w:hAnsi="Times New Roman" w:cs="Times New Roman"/>
          <w:color w:val="000000"/>
          <w:sz w:val="24"/>
          <w:szCs w:val="24"/>
        </w:rPr>
        <w:t>pertukaran pandangan pertama yang cukup berhasil pada</w:t>
      </w:r>
      <w:r w:rsidRPr="00F72303">
        <w:rPr>
          <w:rStyle w:val="apple-style-span"/>
          <w:rFonts w:ascii="Times New Roman" w:hAnsi="Times New Roman" w:cs="Times New Roman"/>
          <w:color w:val="000000"/>
          <w:sz w:val="24"/>
          <w:szCs w:val="24"/>
        </w:rPr>
        <w:t xml:space="preserve"> kemungkinan </w:t>
      </w:r>
      <w:r>
        <w:rPr>
          <w:rStyle w:val="apple-style-span"/>
          <w:rFonts w:ascii="Times New Roman" w:hAnsi="Times New Roman" w:cs="Times New Roman"/>
          <w:color w:val="000000"/>
          <w:sz w:val="24"/>
          <w:szCs w:val="24"/>
        </w:rPr>
        <w:t xml:space="preserve">pembuatan </w:t>
      </w:r>
      <w:r w:rsidRPr="00F72303">
        <w:rPr>
          <w:rStyle w:val="apple-style-span"/>
          <w:rFonts w:ascii="Times New Roman" w:hAnsi="Times New Roman" w:cs="Times New Roman"/>
          <w:color w:val="000000"/>
          <w:sz w:val="24"/>
          <w:szCs w:val="24"/>
        </w:rPr>
        <w:t>bagian aturan dan</w:t>
      </w:r>
      <w:r>
        <w:rPr>
          <w:rStyle w:val="apple-style-span"/>
          <w:rFonts w:ascii="Times New Roman" w:hAnsi="Times New Roman" w:cs="Times New Roman"/>
          <w:color w:val="000000"/>
          <w:sz w:val="24"/>
          <w:szCs w:val="24"/>
        </w:rPr>
        <w:t xml:space="preserve"> tingkat ambisi terkait akses</w:t>
      </w:r>
      <w:r w:rsidRPr="00F72303">
        <w:rPr>
          <w:rStyle w:val="apple-style-span"/>
          <w:rFonts w:ascii="Times New Roman" w:hAnsi="Times New Roman" w:cs="Times New Roman"/>
          <w:color w:val="000000"/>
          <w:sz w:val="24"/>
          <w:szCs w:val="24"/>
        </w:rPr>
        <w:t xml:space="preserve"> pasar.</w:t>
      </w:r>
      <w:proofErr w:type="gramEnd"/>
      <w:r w:rsidRPr="00F72303">
        <w:rPr>
          <w:rStyle w:val="apple-style-span"/>
          <w:rFonts w:ascii="Times New Roman" w:hAnsi="Times New Roman" w:cs="Times New Roman"/>
          <w:color w:val="000000"/>
          <w:sz w:val="24"/>
          <w:szCs w:val="24"/>
        </w:rPr>
        <w:t xml:space="preserve"> </w:t>
      </w:r>
      <w:r w:rsidRPr="008C2A5D">
        <w:rPr>
          <w:rStyle w:val="apple-style-span"/>
          <w:rFonts w:ascii="Times New Roman" w:hAnsi="Times New Roman" w:cs="Times New Roman"/>
          <w:color w:val="000000"/>
          <w:sz w:val="24"/>
          <w:szCs w:val="24"/>
        </w:rPr>
        <w:t>Uni Eropa men</w:t>
      </w:r>
      <w:r>
        <w:rPr>
          <w:rStyle w:val="apple-style-span"/>
          <w:rFonts w:ascii="Times New Roman" w:hAnsi="Times New Roman" w:cs="Times New Roman"/>
          <w:color w:val="000000"/>
          <w:sz w:val="24"/>
          <w:szCs w:val="24"/>
        </w:rPr>
        <w:t>ekankan pada</w:t>
      </w:r>
      <w:r w:rsidRPr="008C2A5D">
        <w:rPr>
          <w:rStyle w:val="apple-style-span"/>
          <w:rFonts w:ascii="Times New Roman" w:hAnsi="Times New Roman" w:cs="Times New Roman"/>
          <w:color w:val="000000"/>
          <w:sz w:val="24"/>
          <w:szCs w:val="24"/>
        </w:rPr>
        <w:t xml:space="preserve"> pengadaan aturan sebagai alat yang berguna untuk memeran</w:t>
      </w:r>
      <w:r>
        <w:rPr>
          <w:rStyle w:val="apple-style-span"/>
          <w:rFonts w:ascii="Times New Roman" w:hAnsi="Times New Roman" w:cs="Times New Roman"/>
          <w:color w:val="000000"/>
          <w:sz w:val="24"/>
          <w:szCs w:val="24"/>
        </w:rPr>
        <w:t>gi korupsi serta memastikan</w:t>
      </w:r>
      <w:r w:rsidRPr="008C2A5D">
        <w:rPr>
          <w:rStyle w:val="apple-style-span"/>
          <w:rFonts w:ascii="Times New Roman" w:hAnsi="Times New Roman" w:cs="Times New Roman"/>
          <w:color w:val="000000"/>
          <w:sz w:val="24"/>
          <w:szCs w:val="24"/>
        </w:rPr>
        <w:t xml:space="preserve"> penggunaan </w:t>
      </w:r>
      <w:proofErr w:type="gramStart"/>
      <w:r w:rsidRPr="008C2A5D">
        <w:rPr>
          <w:rStyle w:val="apple-style-span"/>
          <w:rFonts w:ascii="Times New Roman" w:hAnsi="Times New Roman" w:cs="Times New Roman"/>
          <w:color w:val="000000"/>
          <w:sz w:val="24"/>
          <w:szCs w:val="24"/>
        </w:rPr>
        <w:t>dana</w:t>
      </w:r>
      <w:proofErr w:type="gramEnd"/>
      <w:r w:rsidRPr="008C2A5D">
        <w:rPr>
          <w:rStyle w:val="apple-style-span"/>
          <w:rFonts w:ascii="Times New Roman" w:hAnsi="Times New Roman" w:cs="Times New Roman"/>
          <w:color w:val="000000"/>
          <w:sz w:val="24"/>
          <w:szCs w:val="24"/>
        </w:rPr>
        <w:t xml:space="preserve"> publik. </w:t>
      </w:r>
      <w:proofErr w:type="gramStart"/>
      <w:r w:rsidRPr="008C2A5D">
        <w:rPr>
          <w:rStyle w:val="apple-style-span"/>
          <w:rFonts w:ascii="Times New Roman" w:hAnsi="Times New Roman" w:cs="Times New Roman"/>
          <w:color w:val="000000"/>
          <w:sz w:val="24"/>
          <w:szCs w:val="24"/>
        </w:rPr>
        <w:t>Indonesia menyatakan minat dalam pengadaan aturan yang efisien untuk memastikan penggunaan yang tepat dari anggaran sarana</w:t>
      </w:r>
      <w:r>
        <w:rPr>
          <w:rStyle w:val="apple-style-span"/>
          <w:rFonts w:ascii="Times New Roman" w:hAnsi="Times New Roman" w:cs="Times New Roman"/>
          <w:color w:val="000000"/>
          <w:sz w:val="24"/>
          <w:szCs w:val="24"/>
        </w:rPr>
        <w:t>.</w:t>
      </w:r>
      <w:proofErr w:type="gramEnd"/>
      <w:r>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Para pihak setuju untuk meng</w:t>
      </w:r>
      <w:r w:rsidRPr="008C2A5D">
        <w:rPr>
          <w:rStyle w:val="apple-style-span"/>
          <w:rFonts w:ascii="Times New Roman" w:hAnsi="Times New Roman" w:cs="Times New Roman"/>
          <w:color w:val="000000"/>
          <w:sz w:val="24"/>
          <w:szCs w:val="24"/>
        </w:rPr>
        <w:t>gunakan</w:t>
      </w:r>
      <w:r>
        <w:rPr>
          <w:rStyle w:val="apple-style-span"/>
          <w:rFonts w:ascii="Times New Roman" w:hAnsi="Times New Roman" w:cs="Times New Roman"/>
          <w:color w:val="000000"/>
          <w:sz w:val="24"/>
          <w:szCs w:val="24"/>
        </w:rPr>
        <w:t xml:space="preserve"> </w:t>
      </w:r>
      <w:r w:rsidRPr="0068706A">
        <w:rPr>
          <w:rFonts w:ascii="Times New Roman" w:hAnsi="Times New Roman" w:cs="Times New Roman"/>
          <w:i/>
          <w:sz w:val="24"/>
          <w:szCs w:val="24"/>
        </w:rPr>
        <w:lastRenderedPageBreak/>
        <w:t>WTO</w:t>
      </w:r>
      <w:r w:rsidRPr="00A17919">
        <w:rPr>
          <w:rFonts w:ascii="Times New Roman" w:hAnsi="Times New Roman" w:cs="Times New Roman"/>
          <w:sz w:val="24"/>
          <w:szCs w:val="24"/>
        </w:rPr>
        <w:t>/</w:t>
      </w:r>
      <w:r w:rsidRPr="0068706A">
        <w:rPr>
          <w:rFonts w:ascii="Times New Roman" w:hAnsi="Times New Roman" w:cs="Times New Roman"/>
          <w:i/>
          <w:sz w:val="24"/>
          <w:szCs w:val="24"/>
        </w:rPr>
        <w:t>Government Procurement Agreement</w:t>
      </w:r>
      <w:r w:rsidRPr="008C2A5D">
        <w:rPr>
          <w:rStyle w:val="apple-style-span"/>
          <w:rFonts w:ascii="Times New Roman" w:hAnsi="Times New Roman" w:cs="Times New Roman"/>
          <w:color w:val="000000"/>
          <w:sz w:val="24"/>
          <w:szCs w:val="24"/>
        </w:rPr>
        <w:t xml:space="preserve"> sebagai dasar untuk diskusi tentang aturan</w:t>
      </w:r>
      <w:r>
        <w:rPr>
          <w:rStyle w:val="apple-style-span"/>
          <w:rFonts w:ascii="Times New Roman" w:hAnsi="Times New Roman" w:cs="Times New Roman"/>
          <w:color w:val="000000"/>
          <w:sz w:val="24"/>
          <w:szCs w:val="24"/>
        </w:rPr>
        <w:t xml:space="preserve"> </w:t>
      </w:r>
      <w:r w:rsidRPr="008C2A5D">
        <w:rPr>
          <w:rStyle w:val="apple-style-span"/>
          <w:rFonts w:ascii="Times New Roman" w:hAnsi="Times New Roman" w:cs="Times New Roman"/>
          <w:color w:val="000000"/>
          <w:sz w:val="24"/>
          <w:szCs w:val="24"/>
        </w:rPr>
        <w:t>dan mengeksplorasi</w:t>
      </w:r>
      <w:r>
        <w:rPr>
          <w:rStyle w:val="apple-style-span"/>
          <w:rFonts w:ascii="Times New Roman" w:hAnsi="Times New Roman" w:cs="Times New Roman"/>
          <w:color w:val="000000"/>
          <w:sz w:val="24"/>
          <w:szCs w:val="24"/>
        </w:rPr>
        <w:t xml:space="preserve"> ke</w:t>
      </w:r>
      <w:r w:rsidRPr="008C2A5D">
        <w:rPr>
          <w:rStyle w:val="apple-style-span"/>
          <w:rFonts w:ascii="Times New Roman" w:hAnsi="Times New Roman" w:cs="Times New Roman"/>
          <w:color w:val="000000"/>
          <w:sz w:val="24"/>
          <w:szCs w:val="24"/>
        </w:rPr>
        <w:t>mungkin</w:t>
      </w:r>
      <w:r>
        <w:rPr>
          <w:rStyle w:val="apple-style-span"/>
          <w:rFonts w:ascii="Times New Roman" w:hAnsi="Times New Roman" w:cs="Times New Roman"/>
          <w:color w:val="000000"/>
          <w:sz w:val="24"/>
          <w:szCs w:val="24"/>
        </w:rPr>
        <w:t>an</w:t>
      </w:r>
      <w:r w:rsidRPr="008C2A5D">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adanya </w:t>
      </w:r>
      <w:r w:rsidRPr="008C2A5D">
        <w:rPr>
          <w:rStyle w:val="apple-style-span"/>
          <w:rFonts w:ascii="Times New Roman" w:hAnsi="Times New Roman" w:cs="Times New Roman"/>
          <w:color w:val="000000"/>
          <w:sz w:val="24"/>
          <w:szCs w:val="24"/>
        </w:rPr>
        <w:t>ketentuan tambahan</w:t>
      </w:r>
      <w:r>
        <w:rPr>
          <w:rStyle w:val="apple-style-span"/>
          <w:rFonts w:ascii="Times New Roman" w:hAnsi="Times New Roman" w:cs="Times New Roman"/>
          <w:color w:val="000000"/>
          <w:sz w:val="24"/>
          <w:szCs w:val="24"/>
        </w:rPr>
        <w:t xml:space="preserve"> yang</w:t>
      </w:r>
      <w:r w:rsidRPr="008C2A5D">
        <w:rPr>
          <w:rStyle w:val="apple-style-span"/>
          <w:rFonts w:ascii="Times New Roman" w:hAnsi="Times New Roman" w:cs="Times New Roman"/>
          <w:color w:val="000000"/>
          <w:sz w:val="24"/>
          <w:szCs w:val="24"/>
        </w:rPr>
        <w:t xml:space="preserve"> dibuat khusus </w:t>
      </w:r>
      <w:r>
        <w:rPr>
          <w:rStyle w:val="apple-style-span"/>
          <w:rFonts w:ascii="Times New Roman" w:hAnsi="Times New Roman" w:cs="Times New Roman"/>
          <w:color w:val="000000"/>
          <w:sz w:val="24"/>
          <w:szCs w:val="24"/>
        </w:rPr>
        <w:t>untuk hubungan bilateral.</w:t>
      </w:r>
      <w:proofErr w:type="gramEnd"/>
      <w:r>
        <w:rPr>
          <w:rStyle w:val="apple-style-span"/>
          <w:rFonts w:ascii="Times New Roman" w:hAnsi="Times New Roman" w:cs="Times New Roman"/>
          <w:color w:val="000000"/>
          <w:sz w:val="24"/>
          <w:szCs w:val="24"/>
        </w:rPr>
        <w:t xml:space="preserve"> Terkait akses </w:t>
      </w:r>
      <w:r w:rsidRPr="008C2A5D">
        <w:rPr>
          <w:rStyle w:val="apple-style-span"/>
          <w:rFonts w:ascii="Times New Roman" w:hAnsi="Times New Roman" w:cs="Times New Roman"/>
          <w:color w:val="000000"/>
          <w:sz w:val="24"/>
          <w:szCs w:val="24"/>
        </w:rPr>
        <w:t xml:space="preserve">pasar, Uni Eropa menggarisbawahi pentingnya menyimpulkan sebuah </w:t>
      </w:r>
      <w:proofErr w:type="gramStart"/>
      <w:r w:rsidRPr="008C2A5D">
        <w:rPr>
          <w:rStyle w:val="apple-style-span"/>
          <w:rFonts w:ascii="Times New Roman" w:hAnsi="Times New Roman" w:cs="Times New Roman"/>
          <w:color w:val="000000"/>
          <w:sz w:val="24"/>
          <w:szCs w:val="24"/>
        </w:rPr>
        <w:t>bab</w:t>
      </w:r>
      <w:proofErr w:type="gramEnd"/>
      <w:r>
        <w:rPr>
          <w:rStyle w:val="apple-style-span"/>
          <w:rFonts w:ascii="Times New Roman" w:hAnsi="Times New Roman" w:cs="Times New Roman"/>
          <w:color w:val="000000"/>
          <w:sz w:val="24"/>
          <w:szCs w:val="24"/>
        </w:rPr>
        <w:t xml:space="preserve"> mengenai</w:t>
      </w:r>
      <w:r w:rsidRPr="008C2A5D">
        <w:rPr>
          <w:rStyle w:val="apple-style-span"/>
          <w:rFonts w:ascii="Times New Roman" w:hAnsi="Times New Roman" w:cs="Times New Roman"/>
          <w:color w:val="000000"/>
          <w:sz w:val="24"/>
          <w:szCs w:val="24"/>
        </w:rPr>
        <w:t xml:space="preserve"> pengadaan ekonomi yang berarti. </w:t>
      </w:r>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Hak Kekayaan Intelektual (</w:t>
      </w:r>
      <w:r w:rsidRPr="003746EF">
        <w:rPr>
          <w:rFonts w:ascii="Times New Roman" w:hAnsi="Times New Roman" w:cs="Times New Roman"/>
          <w:i/>
          <w:sz w:val="24"/>
          <w:szCs w:val="24"/>
        </w:rPr>
        <w:t>Intellectual property rights, including geographical indications</w:t>
      </w:r>
      <w:r>
        <w:rPr>
          <w:rFonts w:ascii="Times New Roman" w:hAnsi="Times New Roman" w:cs="Times New Roman"/>
          <w:sz w:val="24"/>
          <w:szCs w:val="24"/>
        </w:rPr>
        <w:t>)</w:t>
      </w:r>
    </w:p>
    <w:p w:rsidR="00823AB4" w:rsidRDefault="00823AB4" w:rsidP="00823AB4">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 xml:space="preserve">Para Pihak yang terlibat dalam perbandingan </w:t>
      </w:r>
      <w:r>
        <w:rPr>
          <w:rStyle w:val="apple-style-span"/>
          <w:rFonts w:ascii="Times New Roman" w:hAnsi="Times New Roman" w:cs="Times New Roman"/>
          <w:color w:val="000000"/>
          <w:sz w:val="24"/>
          <w:szCs w:val="24"/>
        </w:rPr>
        <w:t xml:space="preserve">perspektif terkait </w:t>
      </w:r>
      <w:r w:rsidRPr="00A17919">
        <w:rPr>
          <w:rStyle w:val="apple-style-span"/>
          <w:rFonts w:ascii="Times New Roman" w:hAnsi="Times New Roman" w:cs="Times New Roman"/>
          <w:color w:val="000000"/>
          <w:sz w:val="24"/>
          <w:szCs w:val="24"/>
        </w:rPr>
        <w:t>pendekatan masing-masing untuk perlindungan dan pene</w:t>
      </w:r>
      <w:r>
        <w:rPr>
          <w:rStyle w:val="apple-style-span"/>
          <w:rFonts w:ascii="Times New Roman" w:hAnsi="Times New Roman" w:cs="Times New Roman"/>
          <w:color w:val="000000"/>
          <w:sz w:val="24"/>
          <w:szCs w:val="24"/>
        </w:rPr>
        <w:t xml:space="preserve">gakan hak kekayaan intelektual, </w:t>
      </w:r>
      <w:r w:rsidRPr="00A17919">
        <w:rPr>
          <w:rStyle w:val="apple-style-span"/>
          <w:rFonts w:ascii="Times New Roman" w:hAnsi="Times New Roman" w:cs="Times New Roman"/>
          <w:color w:val="000000"/>
          <w:sz w:val="24"/>
          <w:szCs w:val="24"/>
        </w:rPr>
        <w:t>termasuk indikasi geografis dan langkah-langkah perbatasan IPR.</w:t>
      </w:r>
      <w:proofErr w:type="gramEnd"/>
      <w:r w:rsidRPr="00A17919">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P</w:t>
      </w:r>
      <w:r>
        <w:rPr>
          <w:rStyle w:val="apple-style-span"/>
          <w:rFonts w:ascii="Times New Roman" w:hAnsi="Times New Roman" w:cs="Times New Roman"/>
          <w:color w:val="000000"/>
          <w:sz w:val="24"/>
          <w:szCs w:val="24"/>
        </w:rPr>
        <w:t>ara pihak meng</w:t>
      </w:r>
      <w:r w:rsidRPr="00A17919">
        <w:rPr>
          <w:rStyle w:val="apple-style-span"/>
          <w:rFonts w:ascii="Times New Roman" w:hAnsi="Times New Roman" w:cs="Times New Roman"/>
          <w:color w:val="000000"/>
          <w:sz w:val="24"/>
          <w:szCs w:val="24"/>
        </w:rPr>
        <w:t>eksplorasi kemungkinan untuk menemukan kesamaan.</w:t>
      </w:r>
      <w:proofErr w:type="gramEnd"/>
      <w:r w:rsidRPr="00A17919">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 xml:space="preserve">Secara keseluruhan, kemajuan yang baik </w:t>
      </w:r>
      <w:r>
        <w:rPr>
          <w:rStyle w:val="apple-style-span"/>
          <w:rFonts w:ascii="Times New Roman" w:hAnsi="Times New Roman" w:cs="Times New Roman"/>
          <w:color w:val="000000"/>
          <w:sz w:val="24"/>
          <w:szCs w:val="24"/>
        </w:rPr>
        <w:t xml:space="preserve">dapat terwujud melalui </w:t>
      </w:r>
      <w:r w:rsidRPr="00A17919">
        <w:rPr>
          <w:rStyle w:val="apple-style-span"/>
          <w:rFonts w:ascii="Times New Roman" w:hAnsi="Times New Roman" w:cs="Times New Roman"/>
          <w:color w:val="000000"/>
          <w:sz w:val="24"/>
          <w:szCs w:val="24"/>
        </w:rPr>
        <w:t>pemahaman tujuan yang in</w:t>
      </w:r>
      <w:r>
        <w:rPr>
          <w:rStyle w:val="apple-style-span"/>
          <w:rFonts w:ascii="Times New Roman" w:hAnsi="Times New Roman" w:cs="Times New Roman"/>
          <w:color w:val="000000"/>
          <w:sz w:val="24"/>
          <w:szCs w:val="24"/>
        </w:rPr>
        <w:t>gin dicapai oleh masing-masing p</w:t>
      </w:r>
      <w:r w:rsidRPr="00A17919">
        <w:rPr>
          <w:rStyle w:val="apple-style-span"/>
          <w:rFonts w:ascii="Times New Roman" w:hAnsi="Times New Roman" w:cs="Times New Roman"/>
          <w:color w:val="000000"/>
          <w:sz w:val="24"/>
          <w:szCs w:val="24"/>
        </w:rPr>
        <w:t>ihak.</w:t>
      </w:r>
      <w:proofErr w:type="gramEnd"/>
      <w:r w:rsidRPr="00A17919">
        <w:rPr>
          <w:rStyle w:val="apple-style-span"/>
          <w:rFonts w:ascii="Times New Roman" w:hAnsi="Times New Roman" w:cs="Times New Roman"/>
          <w:color w:val="000000"/>
          <w:sz w:val="24"/>
          <w:szCs w:val="24"/>
        </w:rPr>
        <w:t xml:space="preserve"> P</w:t>
      </w:r>
      <w:r>
        <w:rPr>
          <w:rStyle w:val="apple-style-span"/>
          <w:rFonts w:ascii="Times New Roman" w:hAnsi="Times New Roman" w:cs="Times New Roman"/>
          <w:color w:val="000000"/>
          <w:sz w:val="24"/>
          <w:szCs w:val="24"/>
        </w:rPr>
        <w:t>ara p</w:t>
      </w:r>
      <w:r w:rsidRPr="00A17919">
        <w:rPr>
          <w:rStyle w:val="apple-style-span"/>
          <w:rFonts w:ascii="Times New Roman" w:hAnsi="Times New Roman" w:cs="Times New Roman"/>
          <w:color w:val="000000"/>
          <w:sz w:val="24"/>
          <w:szCs w:val="24"/>
        </w:rPr>
        <w:t>ihak menunjukkan kemauan untuk</w:t>
      </w:r>
      <w:r>
        <w:rPr>
          <w:rStyle w:val="apple-style-span"/>
          <w:rFonts w:ascii="Times New Roman" w:hAnsi="Times New Roman" w:cs="Times New Roman"/>
          <w:color w:val="000000"/>
          <w:sz w:val="24"/>
          <w:szCs w:val="24"/>
        </w:rPr>
        <w:t xml:space="preserve"> memulai diskusi atas dasar naskah</w:t>
      </w:r>
      <w:r w:rsidRPr="00A17919">
        <w:rPr>
          <w:rStyle w:val="apple-style-span"/>
          <w:rFonts w:ascii="Times New Roman" w:hAnsi="Times New Roman" w:cs="Times New Roman"/>
          <w:color w:val="000000"/>
          <w:sz w:val="24"/>
          <w:szCs w:val="24"/>
        </w:rPr>
        <w:t xml:space="preserve"> yang </w:t>
      </w:r>
      <w:proofErr w:type="gramStart"/>
      <w:r w:rsidRPr="00A17919">
        <w:rPr>
          <w:rStyle w:val="apple-style-span"/>
          <w:rFonts w:ascii="Times New Roman" w:hAnsi="Times New Roman" w:cs="Times New Roman"/>
          <w:color w:val="000000"/>
          <w:sz w:val="24"/>
          <w:szCs w:val="24"/>
        </w:rPr>
        <w:t>akan</w:t>
      </w:r>
      <w:proofErr w:type="gramEnd"/>
      <w:r>
        <w:rPr>
          <w:rStyle w:val="apple-style-span"/>
          <w:rFonts w:ascii="Times New Roman" w:hAnsi="Times New Roman" w:cs="Times New Roman"/>
          <w:color w:val="000000"/>
          <w:sz w:val="24"/>
          <w:szCs w:val="24"/>
        </w:rPr>
        <w:t xml:space="preserve"> diusulkan dalam negosiasi</w:t>
      </w:r>
      <w:r w:rsidRPr="00A17919">
        <w:rPr>
          <w:rStyle w:val="apple-style-span"/>
          <w:rFonts w:ascii="Times New Roman" w:hAnsi="Times New Roman" w:cs="Times New Roman"/>
          <w:color w:val="000000"/>
          <w:sz w:val="24"/>
          <w:szCs w:val="24"/>
        </w:rPr>
        <w:t xml:space="preserve"> berikutnya.</w:t>
      </w:r>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sidRPr="0068706A">
        <w:rPr>
          <w:rFonts w:ascii="Times New Roman" w:hAnsi="Times New Roman" w:cs="Times New Roman"/>
          <w:sz w:val="24"/>
          <w:szCs w:val="24"/>
        </w:rPr>
        <w:t>Kebijakan Persaingan (</w:t>
      </w:r>
      <w:r w:rsidRPr="003746EF">
        <w:rPr>
          <w:rFonts w:ascii="Times New Roman" w:hAnsi="Times New Roman" w:cs="Times New Roman"/>
          <w:i/>
          <w:sz w:val="24"/>
          <w:szCs w:val="24"/>
        </w:rPr>
        <w:t>Competition Policy</w:t>
      </w:r>
      <w:r w:rsidRPr="0068706A">
        <w:rPr>
          <w:rFonts w:ascii="Times New Roman" w:hAnsi="Times New Roman" w:cs="Times New Roman"/>
          <w:sz w:val="24"/>
          <w:szCs w:val="24"/>
        </w:rPr>
        <w:t xml:space="preserve">) </w:t>
      </w:r>
    </w:p>
    <w:p w:rsidR="00823AB4" w:rsidRPr="0068706A" w:rsidRDefault="00823AB4" w:rsidP="00823AB4">
      <w:pPr>
        <w:pStyle w:val="ListParagraph"/>
        <w:spacing w:after="0" w:line="360" w:lineRule="auto"/>
        <w:ind w:left="1440"/>
        <w:jc w:val="both"/>
        <w:rPr>
          <w:rFonts w:ascii="Times New Roman" w:hAnsi="Times New Roman" w:cs="Times New Roman"/>
          <w:sz w:val="24"/>
          <w:szCs w:val="24"/>
        </w:rPr>
      </w:pPr>
      <w:r w:rsidRPr="0068706A">
        <w:rPr>
          <w:rStyle w:val="apple-style-span"/>
          <w:rFonts w:ascii="Times New Roman" w:hAnsi="Times New Roman" w:cs="Times New Roman"/>
          <w:color w:val="000000"/>
          <w:sz w:val="24"/>
          <w:szCs w:val="24"/>
        </w:rPr>
        <w:t xml:space="preserve">Uni Eropa menegaskan tujuan dari bab kompetisi dan strukturnya, termasuk hukum persaingan, subsidi dan BUMN serta kebutuhan untuk </w:t>
      </w:r>
      <w:proofErr w:type="gramStart"/>
      <w:r w:rsidRPr="0068706A">
        <w:rPr>
          <w:rStyle w:val="apple-style-span"/>
          <w:rFonts w:ascii="Times New Roman" w:hAnsi="Times New Roman" w:cs="Times New Roman"/>
          <w:color w:val="000000"/>
          <w:sz w:val="24"/>
          <w:szCs w:val="24"/>
        </w:rPr>
        <w:t>memiliki  transparansi</w:t>
      </w:r>
      <w:proofErr w:type="gramEnd"/>
      <w:r w:rsidRPr="0068706A">
        <w:rPr>
          <w:rStyle w:val="apple-style-span"/>
          <w:rFonts w:ascii="Times New Roman" w:hAnsi="Times New Roman" w:cs="Times New Roman"/>
          <w:color w:val="000000"/>
          <w:sz w:val="24"/>
          <w:szCs w:val="24"/>
        </w:rPr>
        <w:t xml:space="preserve"> yang jelas. </w:t>
      </w:r>
      <w:proofErr w:type="gramStart"/>
      <w:r w:rsidRPr="0068706A">
        <w:rPr>
          <w:rStyle w:val="apple-style-span"/>
          <w:rFonts w:ascii="Times New Roman" w:hAnsi="Times New Roman" w:cs="Times New Roman"/>
          <w:color w:val="000000"/>
          <w:sz w:val="24"/>
          <w:szCs w:val="24"/>
        </w:rPr>
        <w:t>Kedua belah pihak sepakat untuk bekerja menjelang putaran berikutnya untuk lebih menjelaskan posisi masing-masing.</w:t>
      </w:r>
      <w:proofErr w:type="gramEnd"/>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 Sengketa dan Mediasi (</w:t>
      </w:r>
      <w:r w:rsidRPr="003746EF">
        <w:rPr>
          <w:rFonts w:ascii="Times New Roman" w:hAnsi="Times New Roman" w:cs="Times New Roman"/>
          <w:i/>
          <w:sz w:val="24"/>
          <w:szCs w:val="24"/>
        </w:rPr>
        <w:t>Dispute settlement and Mediation</w:t>
      </w:r>
      <w:r>
        <w:rPr>
          <w:rFonts w:ascii="Times New Roman" w:hAnsi="Times New Roman" w:cs="Times New Roman"/>
          <w:sz w:val="24"/>
          <w:szCs w:val="24"/>
        </w:rPr>
        <w:t>)</w:t>
      </w:r>
    </w:p>
    <w:p w:rsidR="00823AB4" w:rsidRDefault="00823AB4" w:rsidP="00823AB4">
      <w:pPr>
        <w:pStyle w:val="ListParagraph"/>
        <w:spacing w:after="0" w:line="360" w:lineRule="auto"/>
        <w:ind w:left="1440"/>
        <w:jc w:val="both"/>
        <w:rPr>
          <w:rStyle w:val="apple-style-span"/>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Kedua belah p</w:t>
      </w:r>
      <w:r>
        <w:rPr>
          <w:rStyle w:val="apple-style-span"/>
          <w:rFonts w:ascii="Times New Roman" w:hAnsi="Times New Roman" w:cs="Times New Roman"/>
          <w:color w:val="000000"/>
          <w:sz w:val="24"/>
          <w:szCs w:val="24"/>
        </w:rPr>
        <w:t xml:space="preserve">ihak bertukar pandangan mengenai </w:t>
      </w:r>
      <w:r w:rsidRPr="00A17919">
        <w:rPr>
          <w:rStyle w:val="apple-style-span"/>
          <w:rFonts w:ascii="Times New Roman" w:hAnsi="Times New Roman" w:cs="Times New Roman"/>
          <w:color w:val="000000"/>
          <w:sz w:val="24"/>
          <w:szCs w:val="24"/>
        </w:rPr>
        <w:t>sistem penyelesaian sengketa</w:t>
      </w:r>
      <w:r>
        <w:rPr>
          <w:rStyle w:val="apple-style-span"/>
          <w:rFonts w:ascii="Times New Roman" w:hAnsi="Times New Roman" w:cs="Times New Roman"/>
          <w:color w:val="000000"/>
          <w:sz w:val="24"/>
          <w:szCs w:val="24"/>
        </w:rPr>
        <w:t xml:space="preserve"> antar </w:t>
      </w:r>
      <w:r w:rsidRPr="00A17919">
        <w:rPr>
          <w:rStyle w:val="apple-style-span"/>
          <w:rFonts w:ascii="Times New Roman" w:hAnsi="Times New Roman" w:cs="Times New Roman"/>
          <w:color w:val="000000"/>
          <w:sz w:val="24"/>
          <w:szCs w:val="24"/>
        </w:rPr>
        <w:t xml:space="preserve">negara di bawah perjanjian masa depan. Uni Eropa menjelaskan bahwa sistem penyelesaian sengketa bilateral didasarkan pada unsur-unsur yang </w:t>
      </w:r>
      <w:proofErr w:type="gramStart"/>
      <w:r w:rsidRPr="00A17919">
        <w:rPr>
          <w:rStyle w:val="apple-style-span"/>
          <w:rFonts w:ascii="Times New Roman" w:hAnsi="Times New Roman" w:cs="Times New Roman"/>
          <w:color w:val="000000"/>
          <w:sz w:val="24"/>
          <w:szCs w:val="24"/>
        </w:rPr>
        <w:t>sama</w:t>
      </w:r>
      <w:proofErr w:type="gramEnd"/>
      <w:r w:rsidRPr="00A17919">
        <w:rPr>
          <w:rStyle w:val="apple-style-span"/>
          <w:rFonts w:ascii="Times New Roman" w:hAnsi="Times New Roman" w:cs="Times New Roman"/>
          <w:color w:val="000000"/>
          <w:sz w:val="24"/>
          <w:szCs w:val="24"/>
        </w:rPr>
        <w:t xml:space="preserve"> seperti proses penyelesaian sengketa </w:t>
      </w:r>
      <w:r w:rsidRPr="00A17919">
        <w:rPr>
          <w:rStyle w:val="apple-style-span"/>
          <w:rFonts w:ascii="Times New Roman" w:hAnsi="Times New Roman" w:cs="Times New Roman"/>
          <w:color w:val="000000"/>
          <w:sz w:val="24"/>
          <w:szCs w:val="24"/>
        </w:rPr>
        <w:lastRenderedPageBreak/>
        <w:t xml:space="preserve">WTO sementara </w:t>
      </w:r>
      <w:r>
        <w:rPr>
          <w:rStyle w:val="apple-style-span"/>
          <w:rFonts w:ascii="Times New Roman" w:hAnsi="Times New Roman" w:cs="Times New Roman"/>
          <w:color w:val="000000"/>
          <w:sz w:val="24"/>
          <w:szCs w:val="24"/>
        </w:rPr>
        <w:t xml:space="preserve">pada saat yang bersamaan juga </w:t>
      </w:r>
      <w:r w:rsidRPr="00A17919">
        <w:rPr>
          <w:rStyle w:val="apple-style-span"/>
          <w:rFonts w:ascii="Times New Roman" w:hAnsi="Times New Roman" w:cs="Times New Roman"/>
          <w:color w:val="000000"/>
          <w:sz w:val="24"/>
          <w:szCs w:val="24"/>
        </w:rPr>
        <w:t xml:space="preserve">bertujuan membuat sistem yang lebih efektif dan efisien. </w:t>
      </w:r>
    </w:p>
    <w:p w:rsidR="00823AB4" w:rsidRDefault="00823AB4" w:rsidP="00823AB4">
      <w:pPr>
        <w:pStyle w:val="ListParagraph"/>
        <w:spacing w:after="0" w:line="360" w:lineRule="auto"/>
        <w:ind w:left="1440"/>
        <w:jc w:val="both"/>
        <w:rPr>
          <w:rFonts w:ascii="Times New Roman" w:hAnsi="Times New Roman" w:cs="Times New Roman"/>
          <w:sz w:val="24"/>
          <w:szCs w:val="24"/>
        </w:rPr>
      </w:pPr>
      <w:proofErr w:type="gramStart"/>
      <w:r w:rsidRPr="00A17919">
        <w:rPr>
          <w:rStyle w:val="apple-style-span"/>
          <w:rFonts w:ascii="Times New Roman" w:hAnsi="Times New Roman" w:cs="Times New Roman"/>
          <w:color w:val="000000"/>
          <w:sz w:val="24"/>
          <w:szCs w:val="24"/>
        </w:rPr>
        <w:t xml:space="preserve">Pertanyaan </w:t>
      </w:r>
      <w:r>
        <w:rPr>
          <w:rStyle w:val="apple-style-span"/>
          <w:rFonts w:ascii="Times New Roman" w:hAnsi="Times New Roman" w:cs="Times New Roman"/>
          <w:color w:val="000000"/>
          <w:sz w:val="24"/>
          <w:szCs w:val="24"/>
        </w:rPr>
        <w:t xml:space="preserve">terkait dengan </w:t>
      </w:r>
      <w:r w:rsidRPr="00A17919">
        <w:rPr>
          <w:rStyle w:val="apple-style-span"/>
          <w:rFonts w:ascii="Times New Roman" w:hAnsi="Times New Roman" w:cs="Times New Roman"/>
          <w:color w:val="000000"/>
          <w:sz w:val="24"/>
          <w:szCs w:val="24"/>
        </w:rPr>
        <w:t xml:space="preserve">sistem pengadilan investasi yang diusulkan dan </w:t>
      </w:r>
      <w:r>
        <w:rPr>
          <w:rStyle w:val="apple-style-span"/>
          <w:rFonts w:ascii="Times New Roman" w:hAnsi="Times New Roman" w:cs="Times New Roman"/>
          <w:color w:val="000000"/>
          <w:sz w:val="24"/>
          <w:szCs w:val="24"/>
        </w:rPr>
        <w:t xml:space="preserve">elaborasi lebih lanjut mengenai </w:t>
      </w:r>
      <w:r w:rsidRPr="00A17919">
        <w:rPr>
          <w:rStyle w:val="apple-style-span"/>
          <w:rFonts w:ascii="Times New Roman" w:hAnsi="Times New Roman" w:cs="Times New Roman"/>
          <w:color w:val="000000"/>
          <w:sz w:val="24"/>
          <w:szCs w:val="24"/>
        </w:rPr>
        <w:t>mekanisme mediasi.</w:t>
      </w:r>
      <w:proofErr w:type="gramEnd"/>
    </w:p>
    <w:p w:rsidR="00823AB4" w:rsidRDefault="00823AB4" w:rsidP="00D5793A">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Perdagangan dan Pembangunan Berkelanjutan (</w:t>
      </w:r>
      <w:r w:rsidRPr="003746EF">
        <w:rPr>
          <w:rFonts w:ascii="Times New Roman" w:hAnsi="Times New Roman" w:cs="Times New Roman"/>
          <w:i/>
          <w:sz w:val="24"/>
          <w:szCs w:val="24"/>
        </w:rPr>
        <w:t>Trade and Sustainable Development</w:t>
      </w:r>
      <w:r>
        <w:rPr>
          <w:rFonts w:ascii="Times New Roman" w:hAnsi="Times New Roman" w:cs="Times New Roman"/>
          <w:sz w:val="24"/>
          <w:szCs w:val="24"/>
        </w:rPr>
        <w:t>)</w:t>
      </w:r>
    </w:p>
    <w:p w:rsidR="00823AB4" w:rsidRDefault="00823AB4" w:rsidP="00823AB4">
      <w:pPr>
        <w:pStyle w:val="ListParagraph"/>
        <w:spacing w:line="360" w:lineRule="auto"/>
        <w:ind w:left="1440"/>
        <w:jc w:val="both"/>
        <w:rPr>
          <w:rStyle w:val="apple-style-span"/>
          <w:rFonts w:ascii="Times New Roman" w:hAnsi="Times New Roman" w:cs="Times New Roman"/>
          <w:color w:val="000000"/>
          <w:sz w:val="24"/>
          <w:szCs w:val="24"/>
        </w:rPr>
      </w:pPr>
      <w:r w:rsidRPr="00A17919">
        <w:rPr>
          <w:rStyle w:val="apple-style-span"/>
          <w:rFonts w:ascii="Times New Roman" w:hAnsi="Times New Roman" w:cs="Times New Roman"/>
          <w:color w:val="000000"/>
          <w:sz w:val="24"/>
          <w:szCs w:val="24"/>
        </w:rPr>
        <w:t>Diskusi menunjukkan pendekat</w:t>
      </w:r>
      <w:r>
        <w:rPr>
          <w:rStyle w:val="apple-style-span"/>
          <w:rFonts w:ascii="Times New Roman" w:hAnsi="Times New Roman" w:cs="Times New Roman"/>
          <w:color w:val="000000"/>
          <w:sz w:val="24"/>
          <w:szCs w:val="24"/>
        </w:rPr>
        <w:t xml:space="preserve">an yang positif dan ambisi </w:t>
      </w:r>
      <w:r w:rsidRPr="00A17919">
        <w:rPr>
          <w:rStyle w:val="apple-style-span"/>
          <w:rFonts w:ascii="Times New Roman" w:hAnsi="Times New Roman" w:cs="Times New Roman"/>
          <w:color w:val="000000"/>
          <w:sz w:val="24"/>
          <w:szCs w:val="24"/>
        </w:rPr>
        <w:t>kedua b</w:t>
      </w:r>
      <w:r>
        <w:rPr>
          <w:rStyle w:val="apple-style-span"/>
          <w:rFonts w:ascii="Times New Roman" w:hAnsi="Times New Roman" w:cs="Times New Roman"/>
          <w:color w:val="000000"/>
          <w:sz w:val="24"/>
          <w:szCs w:val="24"/>
        </w:rPr>
        <w:t xml:space="preserve">elah pihak untuk bekerja terhadap </w:t>
      </w:r>
      <w:r w:rsidRPr="00A17919">
        <w:rPr>
          <w:rStyle w:val="apple-style-span"/>
          <w:rFonts w:ascii="Times New Roman" w:hAnsi="Times New Roman" w:cs="Times New Roman"/>
          <w:color w:val="000000"/>
          <w:sz w:val="24"/>
          <w:szCs w:val="24"/>
        </w:rPr>
        <w:t xml:space="preserve">sebuah </w:t>
      </w:r>
      <w:proofErr w:type="gramStart"/>
      <w:r w:rsidRPr="00A17919">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perdagangan dan pembangunan berkelanjutan</w:t>
      </w:r>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 xml:space="preserve">yang </w:t>
      </w:r>
      <w:r w:rsidRPr="00A17919">
        <w:rPr>
          <w:rStyle w:val="apple-style-span"/>
          <w:rFonts w:ascii="Times New Roman" w:hAnsi="Times New Roman" w:cs="Times New Roman"/>
          <w:color w:val="000000"/>
          <w:sz w:val="24"/>
          <w:szCs w:val="24"/>
        </w:rPr>
        <w:t xml:space="preserve">komprehensif. Uni Eropa menyoroti kontribusi positif dari perdagangan untuk pembangunan berkelanjutan seperti yang ditunjukkan oleh Pemerintahan Penegakan Hukum </w:t>
      </w:r>
      <w:r>
        <w:rPr>
          <w:rStyle w:val="apple-style-span"/>
          <w:rFonts w:ascii="Times New Roman" w:hAnsi="Times New Roman" w:cs="Times New Roman"/>
          <w:color w:val="000000"/>
          <w:sz w:val="24"/>
          <w:szCs w:val="24"/>
        </w:rPr>
        <w:t xml:space="preserve">Kehutanan </w:t>
      </w:r>
      <w:r w:rsidRPr="00A17919">
        <w:rPr>
          <w:rStyle w:val="apple-style-span"/>
          <w:rFonts w:ascii="Times New Roman" w:hAnsi="Times New Roman" w:cs="Times New Roman"/>
          <w:color w:val="000000"/>
          <w:sz w:val="24"/>
          <w:szCs w:val="24"/>
        </w:rPr>
        <w:t xml:space="preserve">dan Perdagangan (FLEGT) antara Uni Eropa dan Indonesia, dan kemauan untuk memaksimalkan peran positif ini dalam FTA dengan Indonesia. </w:t>
      </w:r>
      <w:r>
        <w:rPr>
          <w:rStyle w:val="apple-style-span"/>
          <w:rFonts w:ascii="Times New Roman" w:hAnsi="Times New Roman" w:cs="Times New Roman"/>
          <w:color w:val="000000"/>
          <w:sz w:val="24"/>
          <w:szCs w:val="24"/>
        </w:rPr>
        <w:t>Terdapat</w:t>
      </w:r>
      <w:r w:rsidRPr="00A17919">
        <w:rPr>
          <w:rStyle w:val="apple-style-span"/>
          <w:rFonts w:ascii="Times New Roman" w:hAnsi="Times New Roman" w:cs="Times New Roman"/>
          <w:color w:val="000000"/>
          <w:sz w:val="24"/>
          <w:szCs w:val="24"/>
        </w:rPr>
        <w:t xml:space="preserve"> kesepakatan</w:t>
      </w:r>
      <w:r>
        <w:rPr>
          <w:rStyle w:val="apple-style-span"/>
          <w:rFonts w:ascii="Times New Roman" w:hAnsi="Times New Roman" w:cs="Times New Roman"/>
          <w:color w:val="000000"/>
          <w:sz w:val="24"/>
          <w:szCs w:val="24"/>
        </w:rPr>
        <w:t xml:space="preserve"> yang lebih</w:t>
      </w:r>
      <w:r w:rsidRPr="00A17919">
        <w:rPr>
          <w:rStyle w:val="apple-style-span"/>
          <w:rFonts w:ascii="Times New Roman" w:hAnsi="Times New Roman" w:cs="Times New Roman"/>
          <w:color w:val="000000"/>
          <w:sz w:val="24"/>
          <w:szCs w:val="24"/>
        </w:rPr>
        <w:t xml:space="preserve"> luas pada ruang lingkup keseluruhan </w:t>
      </w:r>
      <w:proofErr w:type="gramStart"/>
      <w:r w:rsidRPr="00A17919">
        <w:rPr>
          <w:rStyle w:val="apple-style-span"/>
          <w:rFonts w:ascii="Times New Roman" w:hAnsi="Times New Roman" w:cs="Times New Roman"/>
          <w:color w:val="000000"/>
          <w:sz w:val="24"/>
          <w:szCs w:val="24"/>
        </w:rPr>
        <w:t>bab</w:t>
      </w:r>
      <w:proofErr w:type="gramEnd"/>
      <w:r w:rsidRPr="00A17919">
        <w:rPr>
          <w:rStyle w:val="apple-style-span"/>
          <w:rFonts w:ascii="Times New Roman" w:hAnsi="Times New Roman" w:cs="Times New Roman"/>
          <w:color w:val="000000"/>
          <w:sz w:val="24"/>
          <w:szCs w:val="24"/>
        </w:rPr>
        <w:t xml:space="preserve"> ini</w:t>
      </w:r>
      <w:r>
        <w:rPr>
          <w:rStyle w:val="apple-style-span"/>
          <w:rFonts w:ascii="Times New Roman" w:hAnsi="Times New Roman" w:cs="Times New Roman"/>
          <w:color w:val="000000"/>
          <w:sz w:val="24"/>
          <w:szCs w:val="24"/>
        </w:rPr>
        <w:t xml:space="preserve">. </w:t>
      </w:r>
      <w:proofErr w:type="gramStart"/>
      <w:r w:rsidRPr="00A17919">
        <w:rPr>
          <w:rStyle w:val="apple-style-span"/>
          <w:rFonts w:ascii="Times New Roman" w:hAnsi="Times New Roman" w:cs="Times New Roman"/>
          <w:color w:val="000000"/>
          <w:sz w:val="24"/>
          <w:szCs w:val="24"/>
        </w:rPr>
        <w:t>Diskusi ter</w:t>
      </w:r>
      <w:r>
        <w:rPr>
          <w:rStyle w:val="apple-style-span"/>
          <w:rFonts w:ascii="Times New Roman" w:hAnsi="Times New Roman" w:cs="Times New Roman"/>
          <w:color w:val="000000"/>
          <w:sz w:val="24"/>
          <w:szCs w:val="24"/>
        </w:rPr>
        <w:t>sebut juga</w:t>
      </w:r>
      <w:r w:rsidRPr="00A17919">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menyoroti</w:t>
      </w:r>
      <w:r w:rsidRPr="00A17919">
        <w:rPr>
          <w:rStyle w:val="apple-style-span"/>
          <w:rFonts w:ascii="Times New Roman" w:hAnsi="Times New Roman" w:cs="Times New Roman"/>
          <w:color w:val="000000"/>
          <w:sz w:val="24"/>
          <w:szCs w:val="24"/>
        </w:rPr>
        <w:t xml:space="preserve"> perburuhan internasional dan konvensi lingkungan, perubahan iklim, keterlibatan masyarakat sipil, dan sumber daya alam seperti kayu, perikanan, dan minyak sayur.</w:t>
      </w:r>
      <w:proofErr w:type="gramEnd"/>
    </w:p>
    <w:p w:rsidR="00823AB4" w:rsidRPr="00CC0661" w:rsidRDefault="00823AB4" w:rsidP="00D5793A">
      <w:pPr>
        <w:pStyle w:val="ListParagraph"/>
        <w:numPr>
          <w:ilvl w:val="0"/>
          <w:numId w:val="26"/>
        </w:numPr>
        <w:spacing w:line="360" w:lineRule="auto"/>
        <w:jc w:val="both"/>
        <w:rPr>
          <w:rStyle w:val="apple-style-span"/>
          <w:rFonts w:ascii="Times New Roman" w:hAnsi="Times New Roman" w:cs="Times New Roman"/>
          <w:color w:val="555555"/>
          <w:sz w:val="24"/>
          <w:szCs w:val="24"/>
        </w:rPr>
      </w:pPr>
      <w:r>
        <w:rPr>
          <w:rStyle w:val="apple-style-span"/>
          <w:rFonts w:ascii="Times New Roman" w:hAnsi="Times New Roman" w:cs="Times New Roman"/>
          <w:color w:val="000000"/>
          <w:sz w:val="24"/>
          <w:szCs w:val="24"/>
        </w:rPr>
        <w:t>Usaha Kecil Menengah (</w:t>
      </w:r>
      <w:r w:rsidRPr="0067086D">
        <w:rPr>
          <w:rStyle w:val="apple-style-span"/>
          <w:rFonts w:ascii="Times New Roman" w:hAnsi="Times New Roman" w:cs="Times New Roman"/>
          <w:i/>
          <w:color w:val="000000"/>
          <w:sz w:val="24"/>
          <w:szCs w:val="24"/>
        </w:rPr>
        <w:t>Small Medium Enterprises</w:t>
      </w:r>
      <w:r>
        <w:rPr>
          <w:rStyle w:val="apple-style-span"/>
          <w:rFonts w:ascii="Times New Roman" w:hAnsi="Times New Roman" w:cs="Times New Roman"/>
          <w:color w:val="000000"/>
          <w:sz w:val="24"/>
          <w:szCs w:val="24"/>
        </w:rPr>
        <w:t>)</w:t>
      </w:r>
    </w:p>
    <w:p w:rsidR="00823AB4" w:rsidRDefault="00823AB4" w:rsidP="00823AB4">
      <w:pPr>
        <w:pStyle w:val="ListParagraph"/>
        <w:spacing w:line="360" w:lineRule="auto"/>
        <w:ind w:left="1440"/>
        <w:jc w:val="both"/>
        <w:rPr>
          <w:rStyle w:val="apple-style-span"/>
          <w:rFonts w:ascii="Times New Roman" w:hAnsi="Times New Roman" w:cs="Times New Roman"/>
          <w:color w:val="000000"/>
          <w:sz w:val="24"/>
          <w:szCs w:val="24"/>
        </w:rPr>
      </w:pPr>
      <w:r w:rsidRPr="00CC0661">
        <w:rPr>
          <w:rStyle w:val="apple-style-span"/>
          <w:rFonts w:ascii="Times New Roman" w:hAnsi="Times New Roman" w:cs="Times New Roman"/>
          <w:color w:val="000000"/>
          <w:sz w:val="24"/>
          <w:szCs w:val="24"/>
        </w:rPr>
        <w:t xml:space="preserve">Indonesia menunjukkan minat yang kuat untuk menyertakan </w:t>
      </w:r>
      <w:proofErr w:type="gramStart"/>
      <w:r w:rsidRPr="00CC0661">
        <w:rPr>
          <w:rStyle w:val="apple-style-span"/>
          <w:rFonts w:ascii="Times New Roman" w:hAnsi="Times New Roman" w:cs="Times New Roman"/>
          <w:color w:val="000000"/>
          <w:sz w:val="24"/>
          <w:szCs w:val="24"/>
        </w:rPr>
        <w:t>bab</w:t>
      </w:r>
      <w:proofErr w:type="gramEnd"/>
      <w:r w:rsidRPr="00CC0661">
        <w:rPr>
          <w:rStyle w:val="apple-style-span"/>
          <w:rFonts w:ascii="Times New Roman" w:hAnsi="Times New Roman" w:cs="Times New Roman"/>
          <w:color w:val="000000"/>
          <w:sz w:val="24"/>
          <w:szCs w:val="24"/>
        </w:rPr>
        <w:t xml:space="preserve"> UKM dalam negosiasi Uni Eropa-Indonesia. </w:t>
      </w:r>
      <w:proofErr w:type="gramStart"/>
      <w:r w:rsidRPr="00CC0661">
        <w:rPr>
          <w:rStyle w:val="apple-style-span"/>
          <w:rFonts w:ascii="Times New Roman" w:hAnsi="Times New Roman" w:cs="Times New Roman"/>
          <w:color w:val="000000"/>
          <w:sz w:val="24"/>
          <w:szCs w:val="24"/>
        </w:rPr>
        <w:t>Kepentingan Indonesia m</w:t>
      </w:r>
      <w:r>
        <w:rPr>
          <w:rStyle w:val="apple-style-span"/>
          <w:rFonts w:ascii="Times New Roman" w:hAnsi="Times New Roman" w:cs="Times New Roman"/>
          <w:color w:val="000000"/>
          <w:sz w:val="24"/>
          <w:szCs w:val="24"/>
        </w:rPr>
        <w:t>encerminkan pentingnya UKM bagi</w:t>
      </w:r>
      <w:r w:rsidRPr="00CC0661">
        <w:rPr>
          <w:rStyle w:val="apple-style-span"/>
          <w:rFonts w:ascii="Times New Roman" w:hAnsi="Times New Roman" w:cs="Times New Roman"/>
          <w:color w:val="000000"/>
          <w:sz w:val="24"/>
          <w:szCs w:val="24"/>
        </w:rPr>
        <w:t xml:space="preserve"> </w:t>
      </w:r>
      <w:r>
        <w:rPr>
          <w:rStyle w:val="apple-style-span"/>
          <w:rFonts w:ascii="Times New Roman" w:hAnsi="Times New Roman" w:cs="Times New Roman"/>
          <w:color w:val="000000"/>
          <w:sz w:val="24"/>
          <w:szCs w:val="24"/>
        </w:rPr>
        <w:t>per</w:t>
      </w:r>
      <w:r w:rsidRPr="00CC0661">
        <w:rPr>
          <w:rStyle w:val="apple-style-span"/>
          <w:rFonts w:ascii="Times New Roman" w:hAnsi="Times New Roman" w:cs="Times New Roman"/>
          <w:color w:val="000000"/>
          <w:sz w:val="24"/>
          <w:szCs w:val="24"/>
        </w:rPr>
        <w:t>ekonomi</w:t>
      </w:r>
      <w:r>
        <w:rPr>
          <w:rStyle w:val="apple-style-span"/>
          <w:rFonts w:ascii="Times New Roman" w:hAnsi="Times New Roman" w:cs="Times New Roman"/>
          <w:color w:val="000000"/>
          <w:sz w:val="24"/>
          <w:szCs w:val="24"/>
        </w:rPr>
        <w:t>annya.</w:t>
      </w:r>
      <w:proofErr w:type="gramEnd"/>
      <w:r>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UKM terhitung</w:t>
      </w:r>
      <w:r w:rsidRPr="00CC0661">
        <w:rPr>
          <w:rStyle w:val="apple-style-span"/>
          <w:rFonts w:ascii="Times New Roman" w:hAnsi="Times New Roman" w:cs="Times New Roman"/>
          <w:color w:val="000000"/>
          <w:sz w:val="24"/>
          <w:szCs w:val="24"/>
        </w:rPr>
        <w:t xml:space="preserve"> lebih dari 99% dari semua perusahaan, yang </w:t>
      </w:r>
      <w:r>
        <w:rPr>
          <w:rStyle w:val="apple-style-span"/>
          <w:rFonts w:ascii="Times New Roman" w:hAnsi="Times New Roman" w:cs="Times New Roman"/>
          <w:color w:val="000000"/>
          <w:sz w:val="24"/>
          <w:szCs w:val="24"/>
        </w:rPr>
        <w:t xml:space="preserve">juga </w:t>
      </w:r>
      <w:r w:rsidRPr="00CC0661">
        <w:rPr>
          <w:rStyle w:val="apple-style-span"/>
          <w:rFonts w:ascii="Times New Roman" w:hAnsi="Times New Roman" w:cs="Times New Roman"/>
          <w:color w:val="000000"/>
          <w:sz w:val="24"/>
          <w:szCs w:val="24"/>
        </w:rPr>
        <w:t>mirip dengan situasi di Uni Eropa.</w:t>
      </w:r>
      <w:proofErr w:type="gramEnd"/>
      <w:r w:rsidRPr="00CC0661">
        <w:rPr>
          <w:rStyle w:val="apple-style-span"/>
          <w:rFonts w:ascii="Times New Roman" w:hAnsi="Times New Roman" w:cs="Times New Roman"/>
          <w:color w:val="000000"/>
          <w:sz w:val="24"/>
          <w:szCs w:val="24"/>
        </w:rPr>
        <w:t xml:space="preserve"> Para pihak </w:t>
      </w:r>
      <w:proofErr w:type="gramStart"/>
      <w:r w:rsidRPr="00CC0661">
        <w:rPr>
          <w:rStyle w:val="apple-style-span"/>
          <w:rFonts w:ascii="Times New Roman" w:hAnsi="Times New Roman" w:cs="Times New Roman"/>
          <w:color w:val="000000"/>
          <w:sz w:val="24"/>
          <w:szCs w:val="24"/>
        </w:rPr>
        <w:t>akan</w:t>
      </w:r>
      <w:proofErr w:type="gramEnd"/>
      <w:r w:rsidRPr="00CC0661">
        <w:rPr>
          <w:rStyle w:val="apple-style-span"/>
          <w:rFonts w:ascii="Times New Roman" w:hAnsi="Times New Roman" w:cs="Times New Roman"/>
          <w:color w:val="000000"/>
          <w:sz w:val="24"/>
          <w:szCs w:val="24"/>
        </w:rPr>
        <w:t xml:space="preserve"> mempertimbangkan </w:t>
      </w:r>
      <w:r>
        <w:rPr>
          <w:rStyle w:val="apple-style-span"/>
          <w:rFonts w:ascii="Times New Roman" w:hAnsi="Times New Roman" w:cs="Times New Roman"/>
          <w:color w:val="000000"/>
          <w:sz w:val="24"/>
          <w:szCs w:val="24"/>
        </w:rPr>
        <w:t>pertukaran naskah proposal</w:t>
      </w:r>
      <w:r w:rsidRPr="00CC0661">
        <w:rPr>
          <w:rStyle w:val="apple-style-span"/>
          <w:rFonts w:ascii="Times New Roman" w:hAnsi="Times New Roman" w:cs="Times New Roman"/>
          <w:color w:val="000000"/>
          <w:sz w:val="24"/>
          <w:szCs w:val="24"/>
        </w:rPr>
        <w:t xml:space="preserve"> sebelum babak berikutn</w:t>
      </w:r>
      <w:r>
        <w:rPr>
          <w:rStyle w:val="apple-style-span"/>
          <w:rFonts w:ascii="Times New Roman" w:hAnsi="Times New Roman" w:cs="Times New Roman"/>
          <w:color w:val="000000"/>
          <w:sz w:val="24"/>
          <w:szCs w:val="24"/>
        </w:rPr>
        <w:t>ya.</w:t>
      </w:r>
    </w:p>
    <w:p w:rsidR="00823AB4" w:rsidRPr="00295C65" w:rsidRDefault="00823AB4" w:rsidP="00D5793A">
      <w:pPr>
        <w:pStyle w:val="ListParagraph"/>
        <w:numPr>
          <w:ilvl w:val="0"/>
          <w:numId w:val="26"/>
        </w:numPr>
        <w:spacing w:line="360" w:lineRule="auto"/>
        <w:jc w:val="both"/>
        <w:rPr>
          <w:rStyle w:val="apple-style-span"/>
          <w:rFonts w:ascii="Times New Roman" w:hAnsi="Times New Roman" w:cs="Times New Roman"/>
          <w:color w:val="555555"/>
          <w:sz w:val="24"/>
          <w:szCs w:val="24"/>
        </w:rPr>
      </w:pPr>
      <w:r>
        <w:rPr>
          <w:rStyle w:val="apple-style-span"/>
          <w:rFonts w:ascii="Times New Roman" w:hAnsi="Times New Roman" w:cs="Times New Roman"/>
          <w:color w:val="000000"/>
          <w:sz w:val="24"/>
          <w:szCs w:val="24"/>
        </w:rPr>
        <w:t>Kerjasama Ekonomi (</w:t>
      </w:r>
      <w:r w:rsidRPr="003746EF">
        <w:rPr>
          <w:rStyle w:val="apple-style-span"/>
          <w:rFonts w:ascii="Times New Roman" w:hAnsi="Times New Roman" w:cs="Times New Roman"/>
          <w:i/>
          <w:color w:val="000000"/>
          <w:sz w:val="24"/>
          <w:szCs w:val="24"/>
        </w:rPr>
        <w:t>Economic Cooperation</w:t>
      </w:r>
      <w:r>
        <w:rPr>
          <w:rStyle w:val="apple-style-span"/>
          <w:rFonts w:ascii="Times New Roman" w:hAnsi="Times New Roman" w:cs="Times New Roman"/>
          <w:color w:val="000000"/>
          <w:sz w:val="24"/>
          <w:szCs w:val="24"/>
        </w:rPr>
        <w:t>)</w:t>
      </w:r>
    </w:p>
    <w:p w:rsidR="00823AB4" w:rsidRPr="00CC0661" w:rsidRDefault="00823AB4" w:rsidP="00823AB4">
      <w:pPr>
        <w:pStyle w:val="ListParagraph"/>
        <w:spacing w:line="360" w:lineRule="auto"/>
        <w:ind w:left="1440"/>
        <w:jc w:val="both"/>
        <w:rPr>
          <w:rStyle w:val="apple-style-span"/>
          <w:rFonts w:ascii="Times New Roman" w:hAnsi="Times New Roman" w:cs="Times New Roman"/>
          <w:color w:val="555555"/>
          <w:sz w:val="24"/>
          <w:szCs w:val="24"/>
        </w:rPr>
      </w:pPr>
      <w:r>
        <w:rPr>
          <w:rStyle w:val="apple-style-span"/>
          <w:rFonts w:ascii="Times New Roman" w:hAnsi="Times New Roman" w:cs="Times New Roman"/>
          <w:color w:val="000000"/>
          <w:sz w:val="24"/>
          <w:szCs w:val="24"/>
        </w:rPr>
        <w:t>Kedua belah pihak juga bertukar pandangan terkait</w:t>
      </w:r>
      <w:r w:rsidRPr="00CC0661">
        <w:rPr>
          <w:rStyle w:val="apple-style-span"/>
          <w:rFonts w:ascii="Times New Roman" w:hAnsi="Times New Roman" w:cs="Times New Roman"/>
          <w:color w:val="000000"/>
          <w:sz w:val="24"/>
          <w:szCs w:val="24"/>
        </w:rPr>
        <w:t xml:space="preserve"> pada </w:t>
      </w:r>
      <w:proofErr w:type="gramStart"/>
      <w:r w:rsidRPr="00CC0661">
        <w:rPr>
          <w:rStyle w:val="apple-style-span"/>
          <w:rFonts w:ascii="Times New Roman" w:hAnsi="Times New Roman" w:cs="Times New Roman"/>
          <w:color w:val="000000"/>
          <w:sz w:val="24"/>
          <w:szCs w:val="24"/>
        </w:rPr>
        <w:t>bab</w:t>
      </w:r>
      <w:proofErr w:type="gramEnd"/>
      <w:r w:rsidRPr="00CC0661">
        <w:rPr>
          <w:rStyle w:val="apple-style-span"/>
          <w:rFonts w:ascii="Times New Roman" w:hAnsi="Times New Roman" w:cs="Times New Roman"/>
          <w:color w:val="000000"/>
          <w:sz w:val="24"/>
          <w:szCs w:val="24"/>
        </w:rPr>
        <w:t xml:space="preserve"> kerja</w:t>
      </w:r>
      <w:r>
        <w:rPr>
          <w:rStyle w:val="apple-style-span"/>
          <w:rFonts w:ascii="Times New Roman" w:hAnsi="Times New Roman" w:cs="Times New Roman"/>
          <w:color w:val="000000"/>
          <w:sz w:val="24"/>
          <w:szCs w:val="24"/>
        </w:rPr>
        <w:t xml:space="preserve"> </w:t>
      </w:r>
      <w:r w:rsidRPr="00CC0661">
        <w:rPr>
          <w:rStyle w:val="apple-style-span"/>
          <w:rFonts w:ascii="Times New Roman" w:hAnsi="Times New Roman" w:cs="Times New Roman"/>
          <w:color w:val="000000"/>
          <w:sz w:val="24"/>
          <w:szCs w:val="24"/>
        </w:rPr>
        <w:t>sama ekonomi, di mana kerja sama antara kedua belah pihak harus diarahkan untuk meningkatkan daya saing dan inovasi.</w:t>
      </w:r>
    </w:p>
    <w:p w:rsidR="00823AB4" w:rsidRDefault="00823AB4" w:rsidP="00D5793A">
      <w:pPr>
        <w:pStyle w:val="ListParagraph"/>
        <w:numPr>
          <w:ilvl w:val="0"/>
          <w:numId w:val="26"/>
        </w:numPr>
        <w:spacing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lastRenderedPageBreak/>
        <w:t>Energi dan Bahan Baku (</w:t>
      </w:r>
      <w:r w:rsidRPr="003746EF">
        <w:rPr>
          <w:rFonts w:ascii="Times New Roman" w:hAnsi="Times New Roman" w:cs="Times New Roman"/>
          <w:i/>
          <w:sz w:val="24"/>
          <w:szCs w:val="24"/>
        </w:rPr>
        <w:t>Energy and Raw Materials</w:t>
      </w:r>
      <w:r>
        <w:rPr>
          <w:rFonts w:ascii="Times New Roman" w:hAnsi="Times New Roman" w:cs="Times New Roman"/>
          <w:sz w:val="24"/>
          <w:szCs w:val="24"/>
        </w:rPr>
        <w:t>)</w:t>
      </w:r>
    </w:p>
    <w:p w:rsidR="00823AB4" w:rsidRDefault="00823AB4" w:rsidP="00823AB4">
      <w:pPr>
        <w:pStyle w:val="ListParagraph"/>
        <w:spacing w:line="360" w:lineRule="auto"/>
        <w:ind w:left="1440"/>
        <w:jc w:val="both"/>
        <w:rPr>
          <w:rStyle w:val="apple-style-span"/>
          <w:rFonts w:ascii="Times New Roman" w:hAnsi="Times New Roman" w:cs="Times New Roman"/>
          <w:color w:val="000000"/>
          <w:sz w:val="24"/>
          <w:szCs w:val="24"/>
        </w:rPr>
      </w:pPr>
      <w:r w:rsidRPr="00CC0661">
        <w:rPr>
          <w:rStyle w:val="apple-style-span"/>
          <w:rFonts w:ascii="Times New Roman" w:hAnsi="Times New Roman" w:cs="Times New Roman"/>
          <w:color w:val="000000"/>
          <w:sz w:val="24"/>
          <w:szCs w:val="24"/>
        </w:rPr>
        <w:t xml:space="preserve">Uni Eropa mengingat </w:t>
      </w:r>
      <w:r>
        <w:rPr>
          <w:rStyle w:val="apple-style-span"/>
          <w:rFonts w:ascii="Times New Roman" w:hAnsi="Times New Roman" w:cs="Times New Roman"/>
          <w:color w:val="000000"/>
          <w:sz w:val="24"/>
          <w:szCs w:val="24"/>
        </w:rPr>
        <w:t xml:space="preserve">kembali </w:t>
      </w:r>
      <w:r w:rsidRPr="00CC0661">
        <w:rPr>
          <w:rStyle w:val="apple-style-span"/>
          <w:rFonts w:ascii="Times New Roman" w:hAnsi="Times New Roman" w:cs="Times New Roman"/>
          <w:color w:val="000000"/>
          <w:sz w:val="24"/>
          <w:szCs w:val="24"/>
        </w:rPr>
        <w:t xml:space="preserve">tujuan </w:t>
      </w:r>
      <w:r>
        <w:rPr>
          <w:rStyle w:val="apple-style-span"/>
          <w:rFonts w:ascii="Times New Roman" w:hAnsi="Times New Roman" w:cs="Times New Roman"/>
          <w:color w:val="000000"/>
          <w:sz w:val="24"/>
          <w:szCs w:val="24"/>
        </w:rPr>
        <w:t>terkait</w:t>
      </w:r>
      <w:r w:rsidRPr="00CC0661">
        <w:rPr>
          <w:rStyle w:val="apple-style-span"/>
          <w:rFonts w:ascii="Times New Roman" w:hAnsi="Times New Roman" w:cs="Times New Roman"/>
          <w:color w:val="000000"/>
          <w:sz w:val="24"/>
          <w:szCs w:val="24"/>
        </w:rPr>
        <w:t xml:space="preserve"> ketentuan </w:t>
      </w:r>
      <w:r>
        <w:rPr>
          <w:rStyle w:val="apple-style-span"/>
          <w:rFonts w:ascii="Times New Roman" w:hAnsi="Times New Roman" w:cs="Times New Roman"/>
          <w:color w:val="000000"/>
          <w:sz w:val="24"/>
          <w:szCs w:val="24"/>
        </w:rPr>
        <w:t xml:space="preserve">mengenai </w:t>
      </w:r>
      <w:r w:rsidRPr="00CC0661">
        <w:rPr>
          <w:rStyle w:val="apple-style-span"/>
          <w:rFonts w:ascii="Times New Roman" w:hAnsi="Times New Roman" w:cs="Times New Roman"/>
          <w:color w:val="000000"/>
          <w:sz w:val="24"/>
          <w:szCs w:val="24"/>
        </w:rPr>
        <w:t xml:space="preserve">energi dan bahan </w:t>
      </w:r>
      <w:proofErr w:type="gramStart"/>
      <w:r w:rsidRPr="00CC0661">
        <w:rPr>
          <w:rStyle w:val="apple-style-span"/>
          <w:rFonts w:ascii="Times New Roman" w:hAnsi="Times New Roman" w:cs="Times New Roman"/>
          <w:color w:val="000000"/>
          <w:sz w:val="24"/>
          <w:szCs w:val="24"/>
        </w:rPr>
        <w:t>baku</w:t>
      </w:r>
      <w:proofErr w:type="gramEnd"/>
      <w:r w:rsidRPr="00CC0661">
        <w:rPr>
          <w:rStyle w:val="apple-style-span"/>
          <w:rFonts w:ascii="Times New Roman" w:hAnsi="Times New Roman" w:cs="Times New Roman"/>
          <w:color w:val="000000"/>
          <w:sz w:val="24"/>
          <w:szCs w:val="24"/>
        </w:rPr>
        <w:t xml:space="preserve"> antara lain untuk disiplin </w:t>
      </w:r>
      <w:r>
        <w:rPr>
          <w:rStyle w:val="apple-style-span"/>
          <w:rFonts w:ascii="Times New Roman" w:hAnsi="Times New Roman" w:cs="Times New Roman"/>
          <w:color w:val="000000"/>
          <w:sz w:val="24"/>
          <w:szCs w:val="24"/>
        </w:rPr>
        <w:t xml:space="preserve">terhadap </w:t>
      </w:r>
      <w:r w:rsidRPr="00CC0661">
        <w:rPr>
          <w:rStyle w:val="apple-style-span"/>
          <w:rFonts w:ascii="Times New Roman" w:hAnsi="Times New Roman" w:cs="Times New Roman"/>
          <w:color w:val="000000"/>
          <w:sz w:val="24"/>
          <w:szCs w:val="24"/>
        </w:rPr>
        <w:t xml:space="preserve">pembatasan ekspor, penghapusan bea ekspor dan larangan </w:t>
      </w:r>
      <w:r>
        <w:rPr>
          <w:rStyle w:val="apple-style-span"/>
          <w:rFonts w:ascii="Times New Roman" w:hAnsi="Times New Roman" w:cs="Times New Roman"/>
          <w:color w:val="000000"/>
          <w:sz w:val="24"/>
          <w:szCs w:val="24"/>
        </w:rPr>
        <w:t xml:space="preserve">terhadap bea </w:t>
      </w:r>
      <w:r w:rsidRPr="00CC0661">
        <w:rPr>
          <w:rStyle w:val="apple-style-span"/>
          <w:rFonts w:ascii="Times New Roman" w:hAnsi="Times New Roman" w:cs="Times New Roman"/>
          <w:color w:val="000000"/>
          <w:sz w:val="24"/>
          <w:szCs w:val="24"/>
        </w:rPr>
        <w:t xml:space="preserve">ekspor baru. Uni Eropa juga menyatakan tujuannya untuk membangun ketentuan yang relevan dalam WTO untuk memasukkan ketentuan yang lebih luas pada berbagai aspek yang mempengaruhi energi dan bahan </w:t>
      </w:r>
      <w:proofErr w:type="gramStart"/>
      <w:r w:rsidRPr="00CC0661">
        <w:rPr>
          <w:rStyle w:val="apple-style-span"/>
          <w:rFonts w:ascii="Times New Roman" w:hAnsi="Times New Roman" w:cs="Times New Roman"/>
          <w:color w:val="000000"/>
          <w:sz w:val="24"/>
          <w:szCs w:val="24"/>
        </w:rPr>
        <w:t>baku</w:t>
      </w:r>
      <w:proofErr w:type="gramEnd"/>
      <w:r w:rsidRPr="00CC0661">
        <w:rPr>
          <w:rStyle w:val="apple-style-span"/>
          <w:rFonts w:ascii="Times New Roman" w:hAnsi="Times New Roman" w:cs="Times New Roman"/>
          <w:color w:val="000000"/>
          <w:sz w:val="24"/>
          <w:szCs w:val="24"/>
        </w:rPr>
        <w:t xml:space="preserve">. </w:t>
      </w:r>
      <w:proofErr w:type="gramStart"/>
      <w:r w:rsidRPr="00CC0661">
        <w:rPr>
          <w:rStyle w:val="apple-style-span"/>
          <w:rFonts w:ascii="Times New Roman" w:hAnsi="Times New Roman" w:cs="Times New Roman"/>
          <w:color w:val="000000"/>
          <w:sz w:val="24"/>
          <w:szCs w:val="24"/>
        </w:rPr>
        <w:t>Hal ini juga mengingat kebutuhan untuk mengatasi pembata</w:t>
      </w:r>
      <w:r>
        <w:rPr>
          <w:rStyle w:val="apple-style-span"/>
          <w:rFonts w:ascii="Times New Roman" w:hAnsi="Times New Roman" w:cs="Times New Roman"/>
          <w:color w:val="000000"/>
          <w:sz w:val="24"/>
          <w:szCs w:val="24"/>
        </w:rPr>
        <w:t>san perdagangan di bidang ini.</w:t>
      </w:r>
      <w:proofErr w:type="gramEnd"/>
      <w:r>
        <w:rPr>
          <w:rStyle w:val="apple-style-span"/>
          <w:rFonts w:ascii="Times New Roman" w:hAnsi="Times New Roman" w:cs="Times New Roman"/>
          <w:color w:val="000000"/>
          <w:sz w:val="24"/>
          <w:szCs w:val="24"/>
        </w:rPr>
        <w:t xml:space="preserve"> </w:t>
      </w:r>
      <w:proofErr w:type="gramStart"/>
      <w:r>
        <w:rPr>
          <w:rStyle w:val="apple-style-span"/>
          <w:rFonts w:ascii="Times New Roman" w:hAnsi="Times New Roman" w:cs="Times New Roman"/>
          <w:color w:val="000000"/>
          <w:sz w:val="24"/>
          <w:szCs w:val="24"/>
        </w:rPr>
        <w:t>Kedua p</w:t>
      </w:r>
      <w:r w:rsidRPr="00CC0661">
        <w:rPr>
          <w:rStyle w:val="apple-style-span"/>
          <w:rFonts w:ascii="Times New Roman" w:hAnsi="Times New Roman" w:cs="Times New Roman"/>
          <w:color w:val="000000"/>
          <w:sz w:val="24"/>
          <w:szCs w:val="24"/>
        </w:rPr>
        <w:t>ihak sepakat untuk lebih mempersiapkan diskusi menjelang babak berikutnya.</w:t>
      </w:r>
      <w:proofErr w:type="gramEnd"/>
      <w:r>
        <w:rPr>
          <w:rStyle w:val="FootnoteReference"/>
          <w:rFonts w:ascii="Times New Roman" w:hAnsi="Times New Roman" w:cs="Times New Roman"/>
          <w:color w:val="000000"/>
          <w:sz w:val="24"/>
          <w:szCs w:val="24"/>
        </w:rPr>
        <w:footnoteReference w:id="55"/>
      </w:r>
      <w:r w:rsidRPr="00CC0661">
        <w:rPr>
          <w:rStyle w:val="apple-style-span"/>
          <w:rFonts w:ascii="Times New Roman" w:hAnsi="Times New Roman" w:cs="Times New Roman"/>
          <w:color w:val="000000"/>
          <w:sz w:val="24"/>
          <w:szCs w:val="24"/>
        </w:rPr>
        <w:t xml:space="preserve"> </w:t>
      </w:r>
    </w:p>
    <w:p w:rsidR="00823AB4" w:rsidRPr="00CC0661" w:rsidRDefault="00823AB4" w:rsidP="00823AB4">
      <w:pPr>
        <w:pStyle w:val="ListParagraph"/>
        <w:spacing w:line="360" w:lineRule="auto"/>
        <w:ind w:left="1440"/>
        <w:jc w:val="both"/>
        <w:rPr>
          <w:rStyle w:val="apple-style-span"/>
          <w:rFonts w:ascii="Times New Roman" w:hAnsi="Times New Roman" w:cs="Times New Roman"/>
          <w:color w:val="000000"/>
          <w:sz w:val="24"/>
          <w:szCs w:val="24"/>
        </w:rPr>
      </w:pPr>
    </w:p>
    <w:p w:rsidR="00823AB4" w:rsidRPr="007E1D32" w:rsidRDefault="00823AB4" w:rsidP="00D5793A">
      <w:pPr>
        <w:pStyle w:val="ListParagraph"/>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Kesepakatan Penurunan dan Pembebasan Tariff Bea Masuk Sektor Ekspor dalam CEPA Indonesia-Uni Eropa</w:t>
      </w:r>
    </w:p>
    <w:p w:rsidR="00823AB4" w:rsidRPr="007E1D32" w:rsidRDefault="00823AB4" w:rsidP="00D5793A">
      <w:pPr>
        <w:pStyle w:val="ListParagraph"/>
        <w:numPr>
          <w:ilvl w:val="0"/>
          <w:numId w:val="28"/>
        </w:numPr>
        <w:spacing w:line="360" w:lineRule="auto"/>
        <w:jc w:val="both"/>
        <w:rPr>
          <w:rFonts w:ascii="Times New Roman" w:hAnsi="Times New Roman" w:cs="Times New Roman"/>
          <w:b/>
          <w:sz w:val="24"/>
          <w:szCs w:val="24"/>
        </w:rPr>
      </w:pPr>
      <w:r w:rsidRPr="007E1D32">
        <w:rPr>
          <w:rFonts w:ascii="Times New Roman" w:hAnsi="Times New Roman" w:cs="Times New Roman"/>
          <w:b/>
          <w:bCs/>
          <w:sz w:val="24"/>
          <w:szCs w:val="24"/>
        </w:rPr>
        <w:t>Struktur Tarif Eropa untuk Produk Indonesia</w:t>
      </w:r>
    </w:p>
    <w:p w:rsidR="00823AB4" w:rsidRDefault="00823AB4" w:rsidP="00823AB4">
      <w:pPr>
        <w:pStyle w:val="ListParagraph"/>
        <w:spacing w:line="360" w:lineRule="auto"/>
        <w:ind w:left="1080" w:firstLine="360"/>
        <w:jc w:val="both"/>
        <w:rPr>
          <w:rFonts w:ascii="Times New Roman" w:hAnsi="Times New Roman" w:cs="Times New Roman"/>
          <w:color w:val="000000"/>
          <w:sz w:val="24"/>
          <w:szCs w:val="24"/>
        </w:rPr>
      </w:pPr>
      <w:r w:rsidRPr="007E1D32">
        <w:rPr>
          <w:rFonts w:ascii="Times New Roman" w:hAnsi="Times New Roman" w:cs="Times New Roman"/>
          <w:color w:val="000000"/>
          <w:sz w:val="24"/>
          <w:szCs w:val="24"/>
        </w:rPr>
        <w:t xml:space="preserve">Secara umum, UE menerapkan tiga jenis struktur tarif: tingkat tarif MFN yang digunakan untuk semua anggota Organisasi Perdagangan Dunia (WTO), GSP untuk negara berkembang dan negara kurang berkembang, dan tingkat tarif preferensi timbal balik berdasarkan perjanjian perdagangan eksternal. </w:t>
      </w:r>
      <w:proofErr w:type="gramStart"/>
      <w:r w:rsidRPr="007E1D32">
        <w:rPr>
          <w:rFonts w:ascii="Times New Roman" w:hAnsi="Times New Roman" w:cs="Times New Roman"/>
          <w:color w:val="000000"/>
          <w:sz w:val="24"/>
          <w:szCs w:val="24"/>
        </w:rPr>
        <w:t>Produk Indone</w:t>
      </w:r>
      <w:r>
        <w:rPr>
          <w:rFonts w:ascii="Times New Roman" w:hAnsi="Times New Roman" w:cs="Times New Roman"/>
          <w:color w:val="000000"/>
          <w:sz w:val="24"/>
          <w:szCs w:val="24"/>
        </w:rPr>
        <w:t>s</w:t>
      </w:r>
      <w:r w:rsidRPr="007E1D32">
        <w:rPr>
          <w:rFonts w:ascii="Times New Roman" w:hAnsi="Times New Roman" w:cs="Times New Roman"/>
          <w:color w:val="000000"/>
          <w:sz w:val="24"/>
          <w:szCs w:val="24"/>
        </w:rPr>
        <w:t>ia saat ini memenuhi syarat baik untuk tingkat tarif MFN atau tarif GSP yang lebih rendah, bergantung pada perkembangan sektor as</w:t>
      </w:r>
      <w:r>
        <w:rPr>
          <w:rFonts w:ascii="Times New Roman" w:hAnsi="Times New Roman" w:cs="Times New Roman"/>
          <w:color w:val="000000"/>
          <w:sz w:val="24"/>
          <w:szCs w:val="24"/>
        </w:rPr>
        <w:t>alnya.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Gambar 2.2</w:t>
      </w:r>
      <w:r w:rsidRPr="007E1D32">
        <w:rPr>
          <w:rFonts w:ascii="Times New Roman" w:hAnsi="Times New Roman" w:cs="Times New Roman"/>
          <w:color w:val="000000"/>
          <w:sz w:val="24"/>
          <w:szCs w:val="24"/>
        </w:rPr>
        <w:t xml:space="preserve"> menunjukkan tingkat tarif MFN dan GSP rata-rata pada tahun 2012 di UE untuk berbagai kelompok produk, serta informasi tentang jumlah lini tarif yang dikenakan </w:t>
      </w:r>
      <w:r w:rsidRPr="000F18A5">
        <w:rPr>
          <w:rFonts w:ascii="Times New Roman" w:hAnsi="Times New Roman" w:cs="Times New Roman"/>
          <w:i/>
          <w:color w:val="000000"/>
          <w:sz w:val="24"/>
          <w:szCs w:val="24"/>
        </w:rPr>
        <w:t>tarif</w:t>
      </w:r>
      <w:r>
        <w:rPr>
          <w:rFonts w:ascii="Times New Roman" w:hAnsi="Times New Roman" w:cs="Times New Roman"/>
          <w:i/>
          <w:color w:val="000000"/>
          <w:sz w:val="24"/>
          <w:szCs w:val="24"/>
        </w:rPr>
        <w:t>f</w:t>
      </w:r>
      <w:r w:rsidRPr="000F18A5">
        <w:rPr>
          <w:rFonts w:ascii="Times New Roman" w:hAnsi="Times New Roman" w:cs="Times New Roman"/>
          <w:i/>
          <w:color w:val="000000"/>
          <w:sz w:val="24"/>
          <w:szCs w:val="24"/>
        </w:rPr>
        <w:t xml:space="preserve"> non-ad valorem </w:t>
      </w:r>
      <w:r w:rsidRPr="007E1D32">
        <w:rPr>
          <w:rFonts w:ascii="Times New Roman" w:hAnsi="Times New Roman" w:cs="Times New Roman"/>
          <w:color w:val="000000"/>
          <w:sz w:val="24"/>
          <w:szCs w:val="24"/>
        </w:rPr>
        <w:t>(NAV).</w:t>
      </w:r>
      <w:proofErr w:type="gramEnd"/>
      <w:r w:rsidRPr="007E1D32">
        <w:rPr>
          <w:rFonts w:ascii="Times New Roman" w:hAnsi="Times New Roman" w:cs="Times New Roman"/>
          <w:color w:val="000000"/>
          <w:sz w:val="24"/>
          <w:szCs w:val="24"/>
        </w:rPr>
        <w:t xml:space="preserve"> </w:t>
      </w:r>
      <w:proofErr w:type="gramStart"/>
      <w:r w:rsidRPr="007E1D32">
        <w:rPr>
          <w:rFonts w:ascii="Times New Roman" w:hAnsi="Times New Roman" w:cs="Times New Roman"/>
          <w:color w:val="000000"/>
          <w:sz w:val="24"/>
          <w:szCs w:val="24"/>
        </w:rPr>
        <w:t>Berdasarkan informasi tersebut, ciri-ciri tertentu dapat diamati terkait dengan daftar tarif UE.</w:t>
      </w:r>
      <w:proofErr w:type="gramEnd"/>
      <w:r w:rsidRPr="007E1D32">
        <w:rPr>
          <w:rFonts w:ascii="Times New Roman" w:hAnsi="Times New Roman" w:cs="Times New Roman"/>
          <w:color w:val="000000"/>
          <w:sz w:val="24"/>
          <w:szCs w:val="24"/>
        </w:rPr>
        <w:t xml:space="preserve"> </w:t>
      </w:r>
      <w:proofErr w:type="gramStart"/>
      <w:r w:rsidRPr="007E1D32">
        <w:rPr>
          <w:rFonts w:ascii="Times New Roman" w:hAnsi="Times New Roman" w:cs="Times New Roman"/>
          <w:color w:val="000000"/>
          <w:sz w:val="24"/>
          <w:szCs w:val="24"/>
        </w:rPr>
        <w:t xml:space="preserve">Pertama, </w:t>
      </w:r>
      <w:r w:rsidRPr="007E1D32">
        <w:rPr>
          <w:rFonts w:ascii="Times New Roman" w:hAnsi="Times New Roman" w:cs="Times New Roman"/>
          <w:color w:val="000000"/>
          <w:sz w:val="24"/>
          <w:szCs w:val="24"/>
        </w:rPr>
        <w:lastRenderedPageBreak/>
        <w:t>besaran rata-rata MFN UE tampak cukup tinggi untuk berbagai produk pertanian dan pangan, beserta sektor tertentu selain pertanian, seperti tekstil dan alas kaki.</w:t>
      </w:r>
      <w:proofErr w:type="gramEnd"/>
      <w:r w:rsidRPr="007E1D32">
        <w:rPr>
          <w:rFonts w:ascii="Times New Roman" w:hAnsi="Times New Roman" w:cs="Times New Roman"/>
          <w:color w:val="000000"/>
          <w:sz w:val="24"/>
          <w:szCs w:val="24"/>
        </w:rPr>
        <w:t xml:space="preserve"> </w:t>
      </w:r>
      <w:proofErr w:type="gramStart"/>
      <w:r w:rsidRPr="007E1D32">
        <w:rPr>
          <w:rFonts w:ascii="Times New Roman" w:hAnsi="Times New Roman" w:cs="Times New Roman"/>
          <w:color w:val="000000"/>
          <w:sz w:val="24"/>
          <w:szCs w:val="24"/>
        </w:rPr>
        <w:t>Perlu dicatat bahwa beberapa produk diantaranya juga diproduksi secara kompetitif dan diekspor oleh Indonesia.</w:t>
      </w:r>
      <w:proofErr w:type="gramEnd"/>
    </w:p>
    <w:p w:rsidR="00823AB4" w:rsidRPr="0067086D" w:rsidRDefault="00823AB4" w:rsidP="00823AB4">
      <w:pPr>
        <w:pStyle w:val="ListParagraph"/>
        <w:spacing w:line="360" w:lineRule="auto"/>
        <w:ind w:left="1080" w:firstLine="360"/>
        <w:jc w:val="both"/>
        <w:rPr>
          <w:rFonts w:ascii="Times New Roman" w:hAnsi="Times New Roman" w:cs="Times New Roman"/>
          <w:b/>
          <w:color w:val="000000"/>
          <w:sz w:val="24"/>
          <w:szCs w:val="24"/>
        </w:rPr>
      </w:pPr>
      <w:r>
        <w:rPr>
          <w:rFonts w:ascii="Times New Roman" w:hAnsi="Times New Roman" w:cs="Times New Roman"/>
          <w:b/>
          <w:color w:val="000000"/>
          <w:sz w:val="24"/>
          <w:szCs w:val="24"/>
        </w:rPr>
        <w:t>Gambar</w:t>
      </w:r>
      <w:r w:rsidRPr="0067086D">
        <w:rPr>
          <w:rFonts w:ascii="Times New Roman" w:hAnsi="Times New Roman" w:cs="Times New Roman"/>
          <w:b/>
          <w:color w:val="000000"/>
          <w:sz w:val="24"/>
          <w:szCs w:val="24"/>
        </w:rPr>
        <w:t xml:space="preserve"> 2.</w:t>
      </w:r>
      <w:r>
        <w:rPr>
          <w:rFonts w:ascii="Times New Roman" w:hAnsi="Times New Roman" w:cs="Times New Roman"/>
          <w:b/>
          <w:color w:val="000000"/>
          <w:sz w:val="24"/>
          <w:szCs w:val="24"/>
        </w:rPr>
        <w:t>4</w:t>
      </w:r>
      <w:r w:rsidRPr="0067086D">
        <w:rPr>
          <w:rFonts w:ascii="Times New Roman" w:hAnsi="Times New Roman" w:cs="Times New Roman"/>
          <w:b/>
          <w:color w:val="000000"/>
          <w:sz w:val="24"/>
          <w:szCs w:val="24"/>
        </w:rPr>
        <w:t>: Struktur Tarif Uni Eropa</w:t>
      </w:r>
    </w:p>
    <w:p w:rsidR="00823AB4" w:rsidRDefault="00823AB4" w:rsidP="00823AB4">
      <w:pPr>
        <w:spacing w:after="0" w:line="240" w:lineRule="auto"/>
        <w:ind w:left="1080"/>
        <w:jc w:val="both"/>
        <w:rPr>
          <w:rFonts w:ascii="Times New Roman" w:hAnsi="Times New Roman" w:cs="Times New Roman"/>
          <w:sz w:val="24"/>
          <w:szCs w:val="24"/>
        </w:rPr>
      </w:pPr>
      <w:r w:rsidRPr="00B95535">
        <w:rPr>
          <w:noProof/>
        </w:rPr>
        <w:drawing>
          <wp:inline distT="0" distB="0" distL="0" distR="0" wp14:anchorId="33490465" wp14:editId="133A618C">
            <wp:extent cx="4550977" cy="2469931"/>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ng"/>
                    <pic:cNvPicPr/>
                  </pic:nvPicPr>
                  <pic:blipFill rotWithShape="1">
                    <a:blip r:embed="rId23">
                      <a:extLst>
                        <a:ext uri="{28A0092B-C50C-407E-A947-70E740481C1C}">
                          <a14:useLocalDpi xmlns:a14="http://schemas.microsoft.com/office/drawing/2010/main" val="0"/>
                        </a:ext>
                      </a:extLst>
                    </a:blip>
                    <a:srcRect l="14526" t="15444" r="14926" b="29683"/>
                    <a:stretch/>
                  </pic:blipFill>
                  <pic:spPr bwMode="auto">
                    <a:xfrm>
                      <a:off x="0" y="0"/>
                      <a:ext cx="4561671" cy="2475735"/>
                    </a:xfrm>
                    <a:prstGeom prst="rect">
                      <a:avLst/>
                    </a:prstGeom>
                    <a:ln>
                      <a:noFill/>
                    </a:ln>
                    <a:extLst>
                      <a:ext uri="{53640926-AAD7-44D8-BBD7-CCE9431645EC}">
                        <a14:shadowObscured xmlns:a14="http://schemas.microsoft.com/office/drawing/2010/main"/>
                      </a:ext>
                    </a:extLst>
                  </pic:spPr>
                </pic:pic>
              </a:graphicData>
            </a:graphic>
          </wp:inline>
        </w:drawing>
      </w:r>
      <w:r w:rsidRPr="00D36458">
        <w:rPr>
          <w:rFonts w:ascii="Times New Roman" w:hAnsi="Times New Roman" w:cs="Times New Roman"/>
          <w:sz w:val="20"/>
          <w:szCs w:val="20"/>
        </w:rPr>
        <w:t>Catatan: Tarif rata-rata ditunjukkan pada sumbu sebelah kiri, sementara jumlah lini tariff yang dikenakan NAV berada di sebelah kanan.</w:t>
      </w:r>
    </w:p>
    <w:p w:rsidR="00823AB4" w:rsidRPr="00D36458" w:rsidRDefault="00823AB4" w:rsidP="00823AB4">
      <w:pPr>
        <w:spacing w:line="240" w:lineRule="auto"/>
        <w:ind w:left="1080"/>
        <w:jc w:val="both"/>
        <w:rPr>
          <w:rFonts w:ascii="Times New Roman" w:hAnsi="Times New Roman" w:cs="Times New Roman"/>
          <w:sz w:val="24"/>
          <w:szCs w:val="24"/>
        </w:rPr>
      </w:pPr>
      <w:r w:rsidRPr="00D36458">
        <w:rPr>
          <w:rFonts w:ascii="Times New Roman" w:hAnsi="Times New Roman" w:cs="Times New Roman"/>
          <w:sz w:val="20"/>
          <w:szCs w:val="20"/>
        </w:rPr>
        <w:t>Sumber: Basis data TARIC</w:t>
      </w:r>
    </w:p>
    <w:p w:rsidR="00823AB4" w:rsidRPr="007E1D32" w:rsidRDefault="00823AB4" w:rsidP="00823AB4">
      <w:pPr>
        <w:pStyle w:val="ListParagraph"/>
        <w:spacing w:line="360" w:lineRule="auto"/>
        <w:ind w:left="1080" w:firstLine="360"/>
        <w:jc w:val="both"/>
        <w:rPr>
          <w:rFonts w:ascii="Times New Roman" w:hAnsi="Times New Roman" w:cs="Times New Roman"/>
          <w:b/>
          <w:sz w:val="24"/>
          <w:szCs w:val="24"/>
        </w:rPr>
      </w:pPr>
      <w:r w:rsidRPr="00B95535">
        <w:rPr>
          <w:rFonts w:ascii="Times New Roman" w:hAnsi="Times New Roman" w:cs="Times New Roman"/>
          <w:sz w:val="24"/>
          <w:szCs w:val="24"/>
        </w:rPr>
        <w:t xml:space="preserve">Kedua, </w:t>
      </w:r>
      <w:proofErr w:type="gramStart"/>
      <w:r w:rsidRPr="00B95535">
        <w:rPr>
          <w:rFonts w:ascii="Times New Roman" w:hAnsi="Times New Roman" w:cs="Times New Roman"/>
          <w:sz w:val="24"/>
          <w:szCs w:val="24"/>
        </w:rPr>
        <w:t>tarif  NAV</w:t>
      </w:r>
      <w:proofErr w:type="gramEnd"/>
      <w:r w:rsidRPr="00B95535">
        <w:rPr>
          <w:rFonts w:ascii="Times New Roman" w:hAnsi="Times New Roman" w:cs="Times New Roman"/>
          <w:sz w:val="24"/>
          <w:szCs w:val="24"/>
        </w:rPr>
        <w:t xml:space="preserve"> masih cukup lazim dalam struktur tarif UE, dengan produk pertanian menjadi salah satu barang yang paling banyak dikenakan tarif yang lebih tinggi tersebut. Jenis tariff tersebut relatif lebih dibatasi pada barang dengan kualitas yang lebih rendah dan murah, karena tarif tersebut diterapkan berdasarkan berbagai aspek barang impor selain harga dan nilainya, seperti bobot, panjang, atau jumlah unit. </w:t>
      </w:r>
      <w:proofErr w:type="gramStart"/>
      <w:r w:rsidRPr="00B95535">
        <w:rPr>
          <w:rFonts w:ascii="Times New Roman" w:hAnsi="Times New Roman" w:cs="Times New Roman"/>
          <w:sz w:val="24"/>
          <w:szCs w:val="24"/>
        </w:rPr>
        <w:t>Ketiga, tarif GSP jelas jauh lebih rendah dari tarif MFN.</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Pada barang yang terkait dengan pertanian, tingkat tarif rata-rata yang diterima oleh suatu negara dalam program GSP adalah 40% lebih rendah dibandingkan dengan negara yang menggunakan besaran MFN.</w:t>
      </w:r>
      <w:proofErr w:type="gramEnd"/>
      <w:r w:rsidRPr="00B95535">
        <w:rPr>
          <w:rFonts w:ascii="Times New Roman" w:hAnsi="Times New Roman" w:cs="Times New Roman"/>
          <w:sz w:val="24"/>
          <w:szCs w:val="24"/>
        </w:rPr>
        <w:t xml:space="preserve"> Besaran tariff GSP untuk berbagai barang juga jadi jauh lebih rendah. Hal tersebut memberikan keuntungan yang </w:t>
      </w:r>
      <w:r w:rsidRPr="00B95535">
        <w:rPr>
          <w:rFonts w:ascii="Times New Roman" w:hAnsi="Times New Roman" w:cs="Times New Roman"/>
          <w:sz w:val="24"/>
          <w:szCs w:val="24"/>
        </w:rPr>
        <w:lastRenderedPageBreak/>
        <w:t xml:space="preserve">besar kepada produk Indonesia yang mendapatkan tarif preferensi, dan juga menyiratkan bahwa produk Indonesia mungkin </w:t>
      </w:r>
      <w:proofErr w:type="gramStart"/>
      <w:r w:rsidRPr="00B95535">
        <w:rPr>
          <w:rFonts w:ascii="Times New Roman" w:hAnsi="Times New Roman" w:cs="Times New Roman"/>
          <w:sz w:val="24"/>
          <w:szCs w:val="24"/>
        </w:rPr>
        <w:t>akan</w:t>
      </w:r>
      <w:proofErr w:type="gramEnd"/>
      <w:r w:rsidRPr="00B95535">
        <w:rPr>
          <w:rFonts w:ascii="Times New Roman" w:hAnsi="Times New Roman" w:cs="Times New Roman"/>
          <w:sz w:val="24"/>
          <w:szCs w:val="24"/>
        </w:rPr>
        <w:t xml:space="preserve"> kehilangan sebagian besar keuntungan tersebut apabila Indonesia tidak lagi mengikuti kerangka kerja GSP. Untuk memahami pengaruh struktur tarif UE terhadap ekspor Indonesia ke UE, </w:t>
      </w:r>
      <w:r>
        <w:rPr>
          <w:rFonts w:ascii="Times New Roman" w:hAnsi="Times New Roman" w:cs="Times New Roman"/>
          <w:sz w:val="24"/>
          <w:szCs w:val="24"/>
        </w:rPr>
        <w:t>kita dapat</w:t>
      </w:r>
      <w:r w:rsidRPr="00B95535">
        <w:rPr>
          <w:rFonts w:ascii="Times New Roman" w:hAnsi="Times New Roman" w:cs="Times New Roman"/>
          <w:sz w:val="24"/>
          <w:szCs w:val="24"/>
        </w:rPr>
        <w:t xml:space="preserve"> menelaah infor</w:t>
      </w:r>
      <w:r>
        <w:rPr>
          <w:rFonts w:ascii="Times New Roman" w:hAnsi="Times New Roman" w:cs="Times New Roman"/>
          <w:sz w:val="24"/>
          <w:szCs w:val="24"/>
        </w:rPr>
        <w:t>masi yang tersedia dalam Tabel 2.2, di mana t</w:t>
      </w:r>
      <w:r w:rsidRPr="00B95535">
        <w:rPr>
          <w:rFonts w:ascii="Times New Roman" w:hAnsi="Times New Roman" w:cs="Times New Roman"/>
          <w:sz w:val="24"/>
          <w:szCs w:val="24"/>
        </w:rPr>
        <w:t>e</w:t>
      </w:r>
      <w:r>
        <w:rPr>
          <w:rFonts w:ascii="Times New Roman" w:hAnsi="Times New Roman" w:cs="Times New Roman"/>
          <w:sz w:val="24"/>
          <w:szCs w:val="24"/>
        </w:rPr>
        <w:t>r</w:t>
      </w:r>
      <w:r w:rsidRPr="00B95535">
        <w:rPr>
          <w:rFonts w:ascii="Times New Roman" w:hAnsi="Times New Roman" w:cs="Times New Roman"/>
          <w:sz w:val="24"/>
          <w:szCs w:val="24"/>
        </w:rPr>
        <w:t xml:space="preserve">lihat bahwa ekspor Indonesia ke UE berkisar pada produk mineral, atau produk primer atau kaya sumber daya seperti lemak dan minyak. </w:t>
      </w:r>
      <w:proofErr w:type="gramStart"/>
      <w:r w:rsidRPr="00B95535">
        <w:rPr>
          <w:rFonts w:ascii="Times New Roman" w:hAnsi="Times New Roman" w:cs="Times New Roman"/>
          <w:sz w:val="24"/>
          <w:szCs w:val="24"/>
        </w:rPr>
        <w:t>Kita juga dapat melihat bahwa beberapa produk tersebut memiliki pangsa pasar UE yang tinggi.</w:t>
      </w:r>
      <w:proofErr w:type="gramEnd"/>
    </w:p>
    <w:p w:rsidR="00823AB4" w:rsidRPr="0067086D" w:rsidRDefault="00823AB4" w:rsidP="00823AB4">
      <w:pPr>
        <w:spacing w:line="360" w:lineRule="auto"/>
        <w:ind w:left="1440" w:hanging="720"/>
        <w:rPr>
          <w:rFonts w:ascii="Times New Roman" w:hAnsi="Times New Roman" w:cs="Times New Roman"/>
          <w:b/>
          <w:noProof/>
          <w:sz w:val="24"/>
          <w:szCs w:val="24"/>
        </w:rPr>
      </w:pPr>
      <w:r>
        <w:rPr>
          <w:rFonts w:ascii="Times New Roman" w:hAnsi="Times New Roman" w:cs="Times New Roman"/>
          <w:b/>
          <w:noProof/>
          <w:sz w:val="24"/>
          <w:szCs w:val="24"/>
        </w:rPr>
        <w:tab/>
      </w:r>
      <w:r w:rsidRPr="0067086D">
        <w:rPr>
          <w:rFonts w:ascii="Times New Roman" w:hAnsi="Times New Roman" w:cs="Times New Roman"/>
          <w:b/>
          <w:noProof/>
          <w:sz w:val="24"/>
          <w:szCs w:val="24"/>
        </w:rPr>
        <w:t>Tabel 2.2: Impor UE dari Indonesia (Rata-Rata Pada Tahun 2010-2012, Juta Euro)</w:t>
      </w:r>
    </w:p>
    <w:p w:rsidR="00823AB4" w:rsidRDefault="00823AB4" w:rsidP="00823AB4">
      <w:pPr>
        <w:spacing w:after="0" w:line="240" w:lineRule="auto"/>
        <w:ind w:left="720"/>
        <w:jc w:val="center"/>
        <w:rPr>
          <w:rFonts w:ascii="Times New Roman" w:hAnsi="Times New Roman" w:cs="Times New Roman"/>
          <w:b/>
          <w:noProof/>
          <w:sz w:val="24"/>
          <w:szCs w:val="24"/>
        </w:rPr>
      </w:pPr>
      <w:r w:rsidRPr="00B95535">
        <w:rPr>
          <w:rFonts w:ascii="Times New Roman" w:hAnsi="Times New Roman" w:cs="Times New Roman"/>
          <w:b/>
          <w:noProof/>
          <w:sz w:val="24"/>
          <w:szCs w:val="24"/>
        </w:rPr>
        <w:drawing>
          <wp:inline distT="0" distB="0" distL="0" distR="0" wp14:anchorId="09A5BDA0" wp14:editId="366866A3">
            <wp:extent cx="3888260" cy="2010032"/>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2.png"/>
                    <pic:cNvPicPr/>
                  </pic:nvPicPr>
                  <pic:blipFill rotWithShape="1">
                    <a:blip r:embed="rId24">
                      <a:extLst>
                        <a:ext uri="{28A0092B-C50C-407E-A947-70E740481C1C}">
                          <a14:useLocalDpi xmlns:a14="http://schemas.microsoft.com/office/drawing/2010/main" val="0"/>
                        </a:ext>
                      </a:extLst>
                    </a:blip>
                    <a:srcRect l="19210" t="24225" r="15190" b="15452"/>
                    <a:stretch/>
                  </pic:blipFill>
                  <pic:spPr bwMode="auto">
                    <a:xfrm>
                      <a:off x="0" y="0"/>
                      <a:ext cx="3899012" cy="2015590"/>
                    </a:xfrm>
                    <a:prstGeom prst="rect">
                      <a:avLst/>
                    </a:prstGeom>
                    <a:ln>
                      <a:noFill/>
                    </a:ln>
                    <a:extLst>
                      <a:ext uri="{53640926-AAD7-44D8-BBD7-CCE9431645EC}">
                        <a14:shadowObscured xmlns:a14="http://schemas.microsoft.com/office/drawing/2010/main"/>
                      </a:ext>
                    </a:extLst>
                  </pic:spPr>
                </pic:pic>
              </a:graphicData>
            </a:graphic>
          </wp:inline>
        </w:drawing>
      </w:r>
      <w:r w:rsidRPr="00B95535">
        <w:rPr>
          <w:rFonts w:ascii="Times New Roman" w:hAnsi="Times New Roman" w:cs="Times New Roman"/>
          <w:b/>
          <w:noProof/>
          <w:sz w:val="24"/>
          <w:szCs w:val="24"/>
        </w:rPr>
        <w:drawing>
          <wp:inline distT="0" distB="0" distL="0" distR="0" wp14:anchorId="5E3647F1" wp14:editId="6372C263">
            <wp:extent cx="3914454" cy="76028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1.png"/>
                    <pic:cNvPicPr/>
                  </pic:nvPicPr>
                  <pic:blipFill rotWithShape="1">
                    <a:blip r:embed="rId25">
                      <a:extLst>
                        <a:ext uri="{28A0092B-C50C-407E-A947-70E740481C1C}">
                          <a14:useLocalDpi xmlns:a14="http://schemas.microsoft.com/office/drawing/2010/main" val="0"/>
                        </a:ext>
                      </a:extLst>
                    </a:blip>
                    <a:srcRect l="18912" t="35568" r="16498" b="41546"/>
                    <a:stretch/>
                  </pic:blipFill>
                  <pic:spPr bwMode="auto">
                    <a:xfrm>
                      <a:off x="0" y="0"/>
                      <a:ext cx="3933710" cy="764027"/>
                    </a:xfrm>
                    <a:prstGeom prst="rect">
                      <a:avLst/>
                    </a:prstGeom>
                    <a:ln>
                      <a:noFill/>
                    </a:ln>
                    <a:extLst>
                      <a:ext uri="{53640926-AAD7-44D8-BBD7-CCE9431645EC}">
                        <a14:shadowObscured xmlns:a14="http://schemas.microsoft.com/office/drawing/2010/main"/>
                      </a:ext>
                    </a:extLst>
                  </pic:spPr>
                </pic:pic>
              </a:graphicData>
            </a:graphic>
          </wp:inline>
        </w:drawing>
      </w:r>
    </w:p>
    <w:p w:rsidR="00823AB4" w:rsidRDefault="00823AB4" w:rsidP="00823AB4">
      <w:pPr>
        <w:spacing w:after="0" w:line="240" w:lineRule="auto"/>
        <w:ind w:left="720" w:firstLine="720"/>
        <w:rPr>
          <w:rFonts w:ascii="Times New Roman" w:hAnsi="Times New Roman" w:cs="Times New Roman"/>
          <w:i/>
          <w:sz w:val="20"/>
          <w:szCs w:val="20"/>
        </w:rPr>
      </w:pPr>
      <w:r w:rsidRPr="0067086D">
        <w:rPr>
          <w:rFonts w:ascii="Times New Roman" w:hAnsi="Times New Roman" w:cs="Times New Roman"/>
          <w:sz w:val="20"/>
          <w:szCs w:val="20"/>
        </w:rPr>
        <w:t xml:space="preserve">Sumber: Dihitung dari </w:t>
      </w:r>
      <w:r w:rsidRPr="0067086D">
        <w:rPr>
          <w:rFonts w:ascii="Times New Roman" w:hAnsi="Times New Roman" w:cs="Times New Roman"/>
          <w:i/>
          <w:sz w:val="20"/>
          <w:szCs w:val="20"/>
        </w:rPr>
        <w:t>Eurostat</w:t>
      </w:r>
      <w:r w:rsidRPr="0067086D">
        <w:rPr>
          <w:rFonts w:ascii="Times New Roman" w:hAnsi="Times New Roman" w:cs="Times New Roman"/>
          <w:sz w:val="20"/>
          <w:szCs w:val="20"/>
        </w:rPr>
        <w:t xml:space="preserve">, Basis data </w:t>
      </w:r>
      <w:r w:rsidRPr="0067086D">
        <w:rPr>
          <w:rFonts w:ascii="Times New Roman" w:hAnsi="Times New Roman" w:cs="Times New Roman"/>
          <w:i/>
          <w:sz w:val="20"/>
          <w:szCs w:val="20"/>
        </w:rPr>
        <w:t>Comext</w:t>
      </w:r>
      <w:r>
        <w:rPr>
          <w:rFonts w:ascii="Times New Roman" w:hAnsi="Times New Roman" w:cs="Times New Roman"/>
          <w:i/>
          <w:sz w:val="20"/>
          <w:szCs w:val="20"/>
        </w:rPr>
        <w:t xml:space="preserve">, </w:t>
      </w:r>
      <w:r w:rsidRPr="0017162E">
        <w:rPr>
          <w:rFonts w:ascii="Times New Roman" w:hAnsi="Times New Roman" w:cs="Times New Roman"/>
          <w:sz w:val="20"/>
          <w:szCs w:val="20"/>
        </w:rPr>
        <w:t>2015.</w:t>
      </w:r>
    </w:p>
    <w:p w:rsidR="00823AB4" w:rsidRPr="00B16867" w:rsidRDefault="00823AB4" w:rsidP="00823AB4">
      <w:pPr>
        <w:spacing w:after="0" w:line="240" w:lineRule="auto"/>
        <w:ind w:left="720" w:firstLine="720"/>
        <w:rPr>
          <w:rFonts w:ascii="Times New Roman" w:hAnsi="Times New Roman" w:cs="Times New Roman"/>
          <w:b/>
          <w:noProof/>
          <w:sz w:val="24"/>
          <w:szCs w:val="24"/>
        </w:rPr>
      </w:pPr>
    </w:p>
    <w:p w:rsidR="00823AB4" w:rsidRDefault="00823AB4" w:rsidP="00823AB4">
      <w:pPr>
        <w:spacing w:after="0" w:line="360" w:lineRule="auto"/>
        <w:ind w:left="1080" w:firstLine="360"/>
        <w:jc w:val="both"/>
        <w:rPr>
          <w:rFonts w:ascii="Times New Roman" w:hAnsi="Times New Roman" w:cs="Times New Roman"/>
          <w:sz w:val="24"/>
          <w:szCs w:val="24"/>
        </w:rPr>
      </w:pPr>
      <w:r w:rsidRPr="00B95535">
        <w:rPr>
          <w:rFonts w:ascii="Times New Roman" w:hAnsi="Times New Roman" w:cs="Times New Roman"/>
          <w:sz w:val="24"/>
          <w:szCs w:val="24"/>
        </w:rPr>
        <w:t xml:space="preserve">Sekitar 50 persen impor UE dari Indonesia memasuki pasar melalui penggunaan program GSP, yang lebih tinggi dari penggunaan rata-rata GSP untuk semua impor UE-extra (diluar Negara-negara anggota UE). </w:t>
      </w:r>
      <w:proofErr w:type="gramStart"/>
      <w:r w:rsidRPr="00B95535">
        <w:rPr>
          <w:rFonts w:ascii="Times New Roman" w:hAnsi="Times New Roman" w:cs="Times New Roman"/>
          <w:sz w:val="24"/>
          <w:szCs w:val="24"/>
        </w:rPr>
        <w:t>Produk Tekstil dan alas kaki, serta mesin dan alat elektronik termasuk diantara produk yang paling bergantung pada fasilitas GSP.</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 xml:space="preserve">Sekitar 98 </w:t>
      </w:r>
      <w:r w:rsidRPr="00B95535">
        <w:rPr>
          <w:rFonts w:ascii="Times New Roman" w:hAnsi="Times New Roman" w:cs="Times New Roman"/>
          <w:sz w:val="24"/>
          <w:szCs w:val="24"/>
        </w:rPr>
        <w:lastRenderedPageBreak/>
        <w:t>persen dari produk tersebut yang berasal dari Indonesia dikenakan tingkat tarif yang lebih rendah sebagai bagian dari program tersebut.</w:t>
      </w:r>
      <w:proofErr w:type="gramEnd"/>
      <w:r w:rsidRPr="00B95535">
        <w:rPr>
          <w:rFonts w:ascii="Times New Roman" w:hAnsi="Times New Roman" w:cs="Times New Roman"/>
          <w:sz w:val="24"/>
          <w:szCs w:val="24"/>
        </w:rPr>
        <w:t xml:space="preserve"> </w:t>
      </w:r>
      <w:proofErr w:type="gramStart"/>
      <w:r w:rsidRPr="00B95535">
        <w:rPr>
          <w:rFonts w:ascii="Times New Roman" w:hAnsi="Times New Roman" w:cs="Times New Roman"/>
          <w:sz w:val="24"/>
          <w:szCs w:val="24"/>
        </w:rPr>
        <w:t>Akan tetapi, ekspor utama Indonesia ke UE, yaitu minyak nabati, tidak lagi memenuhi syarat untuk dikenakan tingkat tarif GSP karena produk tersebut telah mendominasi pasar UE selama jangka waktu yang cukup lama.</w:t>
      </w:r>
      <w:proofErr w:type="gramEnd"/>
      <w:r w:rsidRPr="00B95535">
        <w:rPr>
          <w:rFonts w:ascii="Times New Roman" w:hAnsi="Times New Roman" w:cs="Times New Roman"/>
          <w:sz w:val="24"/>
          <w:szCs w:val="24"/>
        </w:rPr>
        <w:t xml:space="preserve"> Namun demikian, untuk produk yang masih berada dalam kerangka kerja GSP, data menunjukkan bahwa tingkat tarif yang lebih rendah dalam program GSP tetap menjadi salah satu aspek penting dalam menentukan kinerja ekspor Indonesia di pasar UE dan dalam memastikan adanya akses yang lebih luas dalam pasar tersebut. </w:t>
      </w:r>
    </w:p>
    <w:p w:rsidR="00823AB4" w:rsidRDefault="00823AB4" w:rsidP="00823AB4">
      <w:pPr>
        <w:spacing w:after="0" w:line="360" w:lineRule="auto"/>
        <w:ind w:left="1080" w:firstLine="360"/>
        <w:jc w:val="both"/>
        <w:rPr>
          <w:rFonts w:ascii="Times New Roman" w:hAnsi="Times New Roman" w:cs="Times New Roman"/>
          <w:bCs/>
          <w:sz w:val="24"/>
          <w:szCs w:val="24"/>
        </w:rPr>
      </w:pPr>
      <w:proofErr w:type="gramStart"/>
      <w:r w:rsidRPr="00B95535">
        <w:rPr>
          <w:rFonts w:ascii="Times New Roman" w:hAnsi="Times New Roman" w:cs="Times New Roman"/>
          <w:sz w:val="24"/>
          <w:szCs w:val="24"/>
        </w:rPr>
        <w:t xml:space="preserve">Untuk melihat bagaimana tarif memengaruhi ekspor Indonesia ke negara-negara anggota UE, </w:t>
      </w:r>
      <w:r>
        <w:rPr>
          <w:rFonts w:ascii="Times New Roman" w:hAnsi="Times New Roman" w:cs="Times New Roman"/>
          <w:sz w:val="24"/>
          <w:szCs w:val="24"/>
        </w:rPr>
        <w:t>kita dapat melihat</w:t>
      </w:r>
      <w:r w:rsidRPr="00B95535">
        <w:rPr>
          <w:rFonts w:ascii="Times New Roman" w:hAnsi="Times New Roman" w:cs="Times New Roman"/>
          <w:sz w:val="24"/>
          <w:szCs w:val="24"/>
        </w:rPr>
        <w:t xml:space="preserve"> tentang bagaimana berbagai tingkat tarif memengaruhi impor dari Indonesia.</w:t>
      </w:r>
      <w:proofErr w:type="gramEnd"/>
      <w:r w:rsidRPr="00B95535">
        <w:rPr>
          <w:rFonts w:ascii="Times New Roman" w:hAnsi="Times New Roman" w:cs="Times New Roman"/>
          <w:sz w:val="24"/>
          <w:szCs w:val="24"/>
        </w:rPr>
        <w:t xml:space="preserve"> </w:t>
      </w:r>
      <w:proofErr w:type="gramStart"/>
      <w:r>
        <w:rPr>
          <w:rFonts w:ascii="Times New Roman" w:hAnsi="Times New Roman" w:cs="Times New Roman"/>
          <w:sz w:val="24"/>
          <w:szCs w:val="24"/>
        </w:rPr>
        <w:t>Tabel 2.3</w:t>
      </w:r>
      <w:r w:rsidRPr="00B95535">
        <w:rPr>
          <w:rFonts w:ascii="Times New Roman" w:hAnsi="Times New Roman" w:cs="Times New Roman"/>
          <w:sz w:val="24"/>
          <w:szCs w:val="24"/>
        </w:rPr>
        <w:t xml:space="preserve"> membandingkan volume perdagangan dari masing-masing klasifikasi tingkat tarif pada tahun 2001 sampai dengan 2012.</w:t>
      </w:r>
      <w:proofErr w:type="gramEnd"/>
      <w:r w:rsidRPr="00B95535">
        <w:rPr>
          <w:rFonts w:ascii="Times New Roman" w:hAnsi="Times New Roman" w:cs="Times New Roman"/>
          <w:sz w:val="24"/>
          <w:szCs w:val="24"/>
        </w:rPr>
        <w:t xml:space="preserve"> Sekitar 58 persen impor UE dari Indonesia pada tahun 2012 berada dalam kategori impor bebas </w:t>
      </w:r>
      <w:proofErr w:type="gramStart"/>
      <w:r w:rsidRPr="00B95535">
        <w:rPr>
          <w:rFonts w:ascii="Times New Roman" w:hAnsi="Times New Roman" w:cs="Times New Roman"/>
          <w:sz w:val="24"/>
          <w:szCs w:val="24"/>
        </w:rPr>
        <w:t>bea</w:t>
      </w:r>
      <w:proofErr w:type="gramEnd"/>
      <w:r w:rsidRPr="00B95535">
        <w:rPr>
          <w:rFonts w:ascii="Times New Roman" w:hAnsi="Times New Roman" w:cs="Times New Roman"/>
          <w:sz w:val="24"/>
          <w:szCs w:val="24"/>
        </w:rPr>
        <w:t xml:space="preserve"> (tidak dikenakan tarif), yang merupakan peningkatan yang signifikan dari 45 persen produk yang bebas bea pada tahun 2001. Selain itu, terlihat pula secara cukup jelas bahwa sebagian kecil impor dikenakan tingkat tarif yang lebih tinggi pada tahun 2012; sebenarnya, hanya sekitar 6 persen impor dari Indonesia yang dikenakan tarif yang lebih tinggi dari 10 persen, sedangkan pada tahun 2001 sebesar 20 persen.</w:t>
      </w:r>
      <w:r w:rsidRPr="00B95535">
        <w:rPr>
          <w:rFonts w:ascii="Times New Roman" w:hAnsi="Times New Roman" w:cs="Times New Roman"/>
          <w:bCs/>
          <w:sz w:val="24"/>
          <w:szCs w:val="24"/>
        </w:rPr>
        <w:t xml:space="preserve"> </w:t>
      </w: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5A09EA" w:rsidRDefault="005A09EA" w:rsidP="00B75A96">
      <w:pPr>
        <w:spacing w:after="0" w:line="360" w:lineRule="auto"/>
        <w:ind w:left="1080"/>
        <w:jc w:val="both"/>
        <w:rPr>
          <w:rFonts w:ascii="Times New Roman" w:hAnsi="Times New Roman" w:cs="Times New Roman"/>
          <w:b/>
          <w:noProof/>
          <w:sz w:val="20"/>
          <w:szCs w:val="20"/>
        </w:rPr>
      </w:pPr>
    </w:p>
    <w:p w:rsidR="00823AB4" w:rsidRPr="00B75A96" w:rsidRDefault="00823AB4" w:rsidP="00B75A96">
      <w:pPr>
        <w:spacing w:after="0" w:line="360" w:lineRule="auto"/>
        <w:ind w:left="1080"/>
        <w:jc w:val="both"/>
        <w:rPr>
          <w:rFonts w:ascii="Times New Roman" w:hAnsi="Times New Roman" w:cs="Times New Roman"/>
          <w:b/>
          <w:bCs/>
          <w:sz w:val="20"/>
          <w:szCs w:val="20"/>
        </w:rPr>
      </w:pPr>
      <w:r w:rsidRPr="00B75A96">
        <w:rPr>
          <w:rFonts w:ascii="Times New Roman" w:hAnsi="Times New Roman" w:cs="Times New Roman"/>
          <w:b/>
          <w:noProof/>
          <w:sz w:val="20"/>
          <w:szCs w:val="20"/>
        </w:rPr>
        <w:lastRenderedPageBreak/>
        <w:t>Tabel 2.3: Impor UE dari Indonesia Berdasarkan Tingkat Tarif (Juta Euro)</w:t>
      </w:r>
    </w:p>
    <w:p w:rsidR="00823AB4" w:rsidRPr="0017162E" w:rsidRDefault="00823AB4" w:rsidP="00823AB4">
      <w:pPr>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FF6550" wp14:editId="49DE9F81">
            <wp:extent cx="4551527" cy="158314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1.png"/>
                    <pic:cNvPicPr/>
                  </pic:nvPicPr>
                  <pic:blipFill rotWithShape="1">
                    <a:blip r:embed="rId26">
                      <a:extLst>
                        <a:ext uri="{28A0092B-C50C-407E-A947-70E740481C1C}">
                          <a14:useLocalDpi xmlns:a14="http://schemas.microsoft.com/office/drawing/2010/main" val="0"/>
                        </a:ext>
                      </a:extLst>
                    </a:blip>
                    <a:srcRect l="15030" t="19130" r="11105" b="23072"/>
                    <a:stretch/>
                  </pic:blipFill>
                  <pic:spPr bwMode="auto">
                    <a:xfrm>
                      <a:off x="0" y="0"/>
                      <a:ext cx="4564682" cy="1587716"/>
                    </a:xfrm>
                    <a:prstGeom prst="rect">
                      <a:avLst/>
                    </a:prstGeom>
                    <a:ln>
                      <a:noFill/>
                    </a:ln>
                    <a:extLst>
                      <a:ext uri="{53640926-AAD7-44D8-BBD7-CCE9431645EC}">
                        <a14:shadowObscured xmlns:a14="http://schemas.microsoft.com/office/drawing/2010/main"/>
                      </a:ext>
                    </a:extLst>
                  </pic:spPr>
                </pic:pic>
              </a:graphicData>
            </a:graphic>
          </wp:inline>
        </w:drawing>
      </w:r>
      <w:r w:rsidRPr="0067086D">
        <w:rPr>
          <w:rFonts w:ascii="Times New Roman" w:hAnsi="Times New Roman" w:cs="Times New Roman"/>
          <w:sz w:val="20"/>
          <w:szCs w:val="20"/>
        </w:rPr>
        <w:t xml:space="preserve">Sumber: Dihitung dari </w:t>
      </w:r>
      <w:r w:rsidRPr="0067086D">
        <w:rPr>
          <w:rFonts w:ascii="Times New Roman" w:hAnsi="Times New Roman" w:cs="Times New Roman"/>
          <w:i/>
          <w:sz w:val="20"/>
          <w:szCs w:val="20"/>
        </w:rPr>
        <w:t>Eurostat</w:t>
      </w:r>
      <w:r w:rsidRPr="0067086D">
        <w:rPr>
          <w:rFonts w:ascii="Times New Roman" w:hAnsi="Times New Roman" w:cs="Times New Roman"/>
          <w:sz w:val="20"/>
          <w:szCs w:val="20"/>
        </w:rPr>
        <w:t xml:space="preserve">, Basis data </w:t>
      </w:r>
      <w:r w:rsidRPr="0067086D">
        <w:rPr>
          <w:rFonts w:ascii="Times New Roman" w:hAnsi="Times New Roman" w:cs="Times New Roman"/>
          <w:i/>
          <w:sz w:val="20"/>
          <w:szCs w:val="20"/>
        </w:rPr>
        <w:t>Comext</w:t>
      </w:r>
      <w:r w:rsidRPr="0067086D">
        <w:rPr>
          <w:rFonts w:ascii="Times New Roman" w:hAnsi="Times New Roman" w:cs="Times New Roman"/>
          <w:sz w:val="20"/>
          <w:szCs w:val="20"/>
        </w:rPr>
        <w:t xml:space="preserve">, dan basis data </w:t>
      </w:r>
      <w:r w:rsidRPr="0067086D">
        <w:rPr>
          <w:rFonts w:ascii="Times New Roman" w:hAnsi="Times New Roman" w:cs="Times New Roman"/>
          <w:i/>
          <w:sz w:val="20"/>
          <w:szCs w:val="20"/>
        </w:rPr>
        <w:t>TARIC</w:t>
      </w:r>
      <w:r>
        <w:rPr>
          <w:rFonts w:ascii="Times New Roman" w:hAnsi="Times New Roman" w:cs="Times New Roman"/>
          <w:sz w:val="20"/>
          <w:szCs w:val="20"/>
        </w:rPr>
        <w:t xml:space="preserve"> 2015.</w:t>
      </w:r>
    </w:p>
    <w:p w:rsidR="00823AB4" w:rsidRPr="00901CB7" w:rsidRDefault="00823AB4" w:rsidP="00823AB4">
      <w:pPr>
        <w:spacing w:line="360" w:lineRule="auto"/>
        <w:ind w:left="1080" w:firstLine="360"/>
        <w:jc w:val="both"/>
        <w:rPr>
          <w:rFonts w:ascii="Times New Roman" w:hAnsi="Times New Roman" w:cs="Times New Roman"/>
          <w:sz w:val="24"/>
          <w:szCs w:val="24"/>
        </w:rPr>
      </w:pPr>
      <w:r w:rsidRPr="00901CB7">
        <w:rPr>
          <w:rFonts w:ascii="Times New Roman" w:hAnsi="Times New Roman" w:cs="Times New Roman"/>
          <w:sz w:val="24"/>
          <w:szCs w:val="24"/>
        </w:rPr>
        <w:t>Perubahan-perubahan tersebut sebagian besar disebabkan penggunaan GSP yang lebih</w:t>
      </w:r>
      <w:r>
        <w:rPr>
          <w:rFonts w:ascii="Times New Roman" w:hAnsi="Times New Roman" w:cs="Times New Roman"/>
          <w:sz w:val="24"/>
          <w:szCs w:val="24"/>
        </w:rPr>
        <w:t xml:space="preserve"> </w:t>
      </w:r>
      <w:r w:rsidRPr="00901CB7">
        <w:rPr>
          <w:rFonts w:ascii="Times New Roman" w:hAnsi="Times New Roman" w:cs="Times New Roman"/>
          <w:sz w:val="24"/>
          <w:szCs w:val="24"/>
        </w:rPr>
        <w:t>intensif untuk tingkat tarif yang lebih rendah, karena sekitar</w:t>
      </w:r>
      <w:r>
        <w:rPr>
          <w:rFonts w:ascii="Times New Roman" w:hAnsi="Times New Roman" w:cs="Times New Roman"/>
          <w:sz w:val="24"/>
          <w:szCs w:val="24"/>
        </w:rPr>
        <w:t xml:space="preserve"> 36 persen impor bebas </w:t>
      </w:r>
      <w:proofErr w:type="gramStart"/>
      <w:r>
        <w:rPr>
          <w:rFonts w:ascii="Times New Roman" w:hAnsi="Times New Roman" w:cs="Times New Roman"/>
          <w:sz w:val="24"/>
          <w:szCs w:val="24"/>
        </w:rPr>
        <w:t>bea</w:t>
      </w:r>
      <w:proofErr w:type="gramEnd"/>
      <w:r>
        <w:rPr>
          <w:rFonts w:ascii="Times New Roman" w:hAnsi="Times New Roman" w:cs="Times New Roman"/>
          <w:sz w:val="24"/>
          <w:szCs w:val="24"/>
        </w:rPr>
        <w:t xml:space="preserve"> dari </w:t>
      </w:r>
      <w:r w:rsidRPr="00901CB7">
        <w:rPr>
          <w:rFonts w:ascii="Times New Roman" w:hAnsi="Times New Roman" w:cs="Times New Roman"/>
          <w:sz w:val="24"/>
          <w:szCs w:val="24"/>
        </w:rPr>
        <w:t>Indonesia termasuk dalam fasilitas GSP, dibandingkan de</w:t>
      </w:r>
      <w:r>
        <w:rPr>
          <w:rFonts w:ascii="Times New Roman" w:hAnsi="Times New Roman" w:cs="Times New Roman"/>
          <w:sz w:val="24"/>
          <w:szCs w:val="24"/>
        </w:rPr>
        <w:t xml:space="preserve">ngan 22 persen pada tahun 2001. </w:t>
      </w:r>
      <w:proofErr w:type="gramStart"/>
      <w:r w:rsidRPr="00901CB7">
        <w:rPr>
          <w:rFonts w:ascii="Times New Roman" w:hAnsi="Times New Roman" w:cs="Times New Roman"/>
          <w:sz w:val="24"/>
          <w:szCs w:val="24"/>
        </w:rPr>
        <w:t>Sebagian besar impor dari Indonesia juga mendapatkan tarif yang lebih rendah da</w:t>
      </w:r>
      <w:r>
        <w:rPr>
          <w:rFonts w:ascii="Times New Roman" w:hAnsi="Times New Roman" w:cs="Times New Roman"/>
          <w:sz w:val="24"/>
          <w:szCs w:val="24"/>
        </w:rPr>
        <w:t xml:space="preserve">ri 10 persen </w:t>
      </w:r>
      <w:r w:rsidRPr="00901CB7">
        <w:rPr>
          <w:rFonts w:ascii="Times New Roman" w:hAnsi="Times New Roman" w:cs="Times New Roman"/>
          <w:sz w:val="24"/>
          <w:szCs w:val="24"/>
        </w:rPr>
        <w:t>karena fasilitas GSP.</w:t>
      </w:r>
      <w:proofErr w:type="gramEnd"/>
      <w:r w:rsidRPr="00901CB7">
        <w:rPr>
          <w:rFonts w:ascii="Times New Roman" w:hAnsi="Times New Roman" w:cs="Times New Roman"/>
          <w:sz w:val="24"/>
          <w:szCs w:val="24"/>
        </w:rPr>
        <w:t xml:space="preserve"> </w:t>
      </w:r>
      <w:r w:rsidRPr="00901CB7">
        <w:rPr>
          <w:rFonts w:ascii="Times New Roman" w:hAnsi="Times New Roman" w:cs="Times New Roman"/>
          <w:color w:val="000000"/>
          <w:sz w:val="24"/>
          <w:szCs w:val="24"/>
        </w:rPr>
        <w:t xml:space="preserve">Ciri </w:t>
      </w:r>
      <w:proofErr w:type="gramStart"/>
      <w:r w:rsidRPr="00901CB7">
        <w:rPr>
          <w:rFonts w:ascii="Times New Roman" w:hAnsi="Times New Roman" w:cs="Times New Roman"/>
          <w:color w:val="000000"/>
          <w:sz w:val="24"/>
          <w:szCs w:val="24"/>
        </w:rPr>
        <w:t>lain</w:t>
      </w:r>
      <w:proofErr w:type="gramEnd"/>
      <w:r w:rsidRPr="00901CB7">
        <w:rPr>
          <w:rFonts w:ascii="Times New Roman" w:hAnsi="Times New Roman" w:cs="Times New Roman"/>
          <w:color w:val="000000"/>
          <w:sz w:val="24"/>
          <w:szCs w:val="24"/>
        </w:rPr>
        <w:t xml:space="preserve"> yang diamati adalah bahwa hanya sebagian kecil impor dari Indonesia yang</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 xml:space="preserve">dapat dikaitkan dengan tingkat tarif tinggi atau tarif NAV yang tinggi. </w:t>
      </w:r>
      <w:proofErr w:type="gramStart"/>
      <w:r w:rsidRPr="00901CB7">
        <w:rPr>
          <w:rFonts w:ascii="Times New Roman" w:hAnsi="Times New Roman" w:cs="Times New Roman"/>
          <w:color w:val="000000"/>
          <w:sz w:val="24"/>
          <w:szCs w:val="24"/>
        </w:rPr>
        <w:t>Meskipun hal tersebut</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menunjukkan bahwa tingkat tarif yang tinggi tidak memengaruhi barang yang diekspor oleh</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Indonesia secara signifikan, hal tersebut juga dapat berarti bahwa tarif tersebut terlalu tinggi</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untuk memungkinkan diimpornya lebih banyak barang.</w:t>
      </w:r>
      <w:proofErr w:type="gramEnd"/>
      <w:r w:rsidRPr="00901CB7">
        <w:rPr>
          <w:rFonts w:ascii="Times New Roman" w:hAnsi="Times New Roman" w:cs="Times New Roman"/>
          <w:color w:val="000000"/>
          <w:sz w:val="24"/>
          <w:szCs w:val="24"/>
        </w:rPr>
        <w:t xml:space="preserve"> </w:t>
      </w:r>
      <w:proofErr w:type="gramStart"/>
      <w:r w:rsidRPr="00901CB7">
        <w:rPr>
          <w:rFonts w:ascii="Times New Roman" w:hAnsi="Times New Roman" w:cs="Times New Roman"/>
          <w:color w:val="000000"/>
          <w:sz w:val="24"/>
          <w:szCs w:val="24"/>
        </w:rPr>
        <w:t>Karena sebagian besar tarif yang tinggi</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dan tarif NAV berdampak terhadap produk pertanian dan pangan, yang merupakan salah satu</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sektor Indonesia dengan potensi terbesar sebagai pengekspor, argumen yang terakhir memiliki</w:t>
      </w:r>
      <w:r>
        <w:rPr>
          <w:rFonts w:ascii="Times New Roman" w:hAnsi="Times New Roman" w:cs="Times New Roman"/>
          <w:sz w:val="24"/>
          <w:szCs w:val="24"/>
        </w:rPr>
        <w:t xml:space="preserve"> </w:t>
      </w:r>
      <w:r w:rsidRPr="00901CB7">
        <w:rPr>
          <w:rFonts w:ascii="Times New Roman" w:hAnsi="Times New Roman" w:cs="Times New Roman"/>
          <w:color w:val="000000"/>
          <w:sz w:val="24"/>
          <w:szCs w:val="24"/>
        </w:rPr>
        <w:t>dasar.</w:t>
      </w:r>
      <w:proofErr w:type="gramEnd"/>
    </w:p>
    <w:p w:rsidR="00823AB4" w:rsidRPr="005F7187" w:rsidRDefault="00823AB4" w:rsidP="00B75A96">
      <w:pPr>
        <w:pStyle w:val="ListParagraph"/>
        <w:numPr>
          <w:ilvl w:val="0"/>
          <w:numId w:val="28"/>
        </w:numPr>
        <w:spacing w:after="0" w:line="360" w:lineRule="auto"/>
        <w:jc w:val="both"/>
        <w:rPr>
          <w:rFonts w:ascii="Times New Roman" w:hAnsi="Times New Roman" w:cs="Times New Roman"/>
          <w:b/>
          <w:bCs/>
          <w:sz w:val="24"/>
          <w:szCs w:val="24"/>
        </w:rPr>
      </w:pPr>
      <w:r w:rsidRPr="005F7187">
        <w:rPr>
          <w:rFonts w:ascii="Times New Roman" w:hAnsi="Times New Roman" w:cs="Times New Roman"/>
          <w:b/>
          <w:bCs/>
          <w:sz w:val="24"/>
          <w:szCs w:val="24"/>
        </w:rPr>
        <w:t>Struktur Tarif Indonesia untuk Produk Uni Eropa</w:t>
      </w:r>
    </w:p>
    <w:p w:rsidR="00823AB4" w:rsidRDefault="00823AB4" w:rsidP="00B75A96">
      <w:pPr>
        <w:spacing w:after="0" w:line="360" w:lineRule="auto"/>
        <w:ind w:left="1080" w:firstLine="360"/>
        <w:jc w:val="both"/>
        <w:rPr>
          <w:rFonts w:ascii="Times New Roman" w:hAnsi="Times New Roman" w:cs="Times New Roman"/>
          <w:sz w:val="24"/>
          <w:szCs w:val="24"/>
        </w:rPr>
      </w:pPr>
      <w:proofErr w:type="gramStart"/>
      <w:r w:rsidRPr="00901CB7">
        <w:rPr>
          <w:rFonts w:ascii="Times New Roman" w:hAnsi="Times New Roman" w:cs="Times New Roman"/>
          <w:sz w:val="24"/>
          <w:szCs w:val="24"/>
        </w:rPr>
        <w:t>Struktur tarif Indonesia tidak terlalu rumit apabila dibandi</w:t>
      </w:r>
      <w:r>
        <w:rPr>
          <w:rFonts w:ascii="Times New Roman" w:hAnsi="Times New Roman" w:cs="Times New Roman"/>
          <w:sz w:val="24"/>
          <w:szCs w:val="24"/>
        </w:rPr>
        <w:t>ngkan dengan struktur tarif UE.</w:t>
      </w:r>
      <w:proofErr w:type="gramEnd"/>
      <w:r>
        <w:rPr>
          <w:rFonts w:ascii="Times New Roman" w:hAnsi="Times New Roman" w:cs="Times New Roman"/>
          <w:sz w:val="24"/>
          <w:szCs w:val="24"/>
        </w:rPr>
        <w:t xml:space="preserve"> </w:t>
      </w:r>
      <w:r w:rsidRPr="00901CB7">
        <w:rPr>
          <w:rFonts w:ascii="Times New Roman" w:hAnsi="Times New Roman" w:cs="Times New Roman"/>
          <w:sz w:val="24"/>
          <w:szCs w:val="24"/>
        </w:rPr>
        <w:t>Indonesia menerapkan tingkat tarif MFN untuk mitra non-FTA, d</w:t>
      </w:r>
      <w:r>
        <w:rPr>
          <w:rFonts w:ascii="Times New Roman" w:hAnsi="Times New Roman" w:cs="Times New Roman"/>
          <w:sz w:val="24"/>
          <w:szCs w:val="24"/>
        </w:rPr>
        <w:t xml:space="preserve">an berbeda dengan susunan tariff </w:t>
      </w:r>
      <w:r w:rsidRPr="00901CB7">
        <w:rPr>
          <w:rFonts w:ascii="Times New Roman" w:hAnsi="Times New Roman" w:cs="Times New Roman"/>
          <w:sz w:val="24"/>
          <w:szCs w:val="24"/>
        </w:rPr>
        <w:t>Eropa, tingkat tarif yang lebih tinggi ditujukan terhadap produ</w:t>
      </w:r>
      <w:r>
        <w:rPr>
          <w:rFonts w:ascii="Times New Roman" w:hAnsi="Times New Roman" w:cs="Times New Roman"/>
          <w:sz w:val="24"/>
          <w:szCs w:val="24"/>
        </w:rPr>
        <w:t xml:space="preserve">k jadi non-pertanian. </w:t>
      </w:r>
      <w:proofErr w:type="gramStart"/>
      <w:r>
        <w:rPr>
          <w:rFonts w:ascii="Times New Roman" w:hAnsi="Times New Roman" w:cs="Times New Roman"/>
          <w:sz w:val="24"/>
          <w:szCs w:val="24"/>
        </w:rPr>
        <w:t xml:space="preserve">Gambar </w:t>
      </w:r>
      <w:r>
        <w:rPr>
          <w:rFonts w:ascii="Times New Roman" w:hAnsi="Times New Roman" w:cs="Times New Roman"/>
          <w:sz w:val="24"/>
          <w:szCs w:val="24"/>
        </w:rPr>
        <w:lastRenderedPageBreak/>
        <w:t xml:space="preserve">2.5 </w:t>
      </w:r>
      <w:r w:rsidRPr="00901CB7">
        <w:rPr>
          <w:rFonts w:ascii="Times New Roman" w:hAnsi="Times New Roman" w:cs="Times New Roman"/>
          <w:sz w:val="24"/>
          <w:szCs w:val="24"/>
        </w:rPr>
        <w:t>menggambarkan tingkat tarif rata-rata Indonesia secara seder</w:t>
      </w:r>
      <w:r>
        <w:rPr>
          <w:rFonts w:ascii="Times New Roman" w:hAnsi="Times New Roman" w:cs="Times New Roman"/>
          <w:sz w:val="24"/>
          <w:szCs w:val="24"/>
        </w:rPr>
        <w:t xml:space="preserve">hana untuk berbagai produk yang </w:t>
      </w:r>
      <w:r w:rsidRPr="00901CB7">
        <w:rPr>
          <w:rFonts w:ascii="Times New Roman" w:hAnsi="Times New Roman" w:cs="Times New Roman"/>
          <w:sz w:val="24"/>
          <w:szCs w:val="24"/>
        </w:rPr>
        <w:t>diimpor.</w:t>
      </w:r>
      <w:proofErr w:type="gramEnd"/>
      <w:r w:rsidRPr="00901CB7">
        <w:rPr>
          <w:rFonts w:ascii="Times New Roman" w:hAnsi="Times New Roman" w:cs="Times New Roman"/>
          <w:sz w:val="24"/>
          <w:szCs w:val="24"/>
        </w:rPr>
        <w:t xml:space="preserve"> </w:t>
      </w:r>
      <w:proofErr w:type="gramStart"/>
      <w:r w:rsidRPr="00901CB7">
        <w:rPr>
          <w:rFonts w:ascii="Times New Roman" w:hAnsi="Times New Roman" w:cs="Times New Roman"/>
          <w:sz w:val="24"/>
          <w:szCs w:val="24"/>
        </w:rPr>
        <w:t>Tarif tertinggi terdapat pada produk kendaraan, da</w:t>
      </w:r>
      <w:r>
        <w:rPr>
          <w:rFonts w:ascii="Times New Roman" w:hAnsi="Times New Roman" w:cs="Times New Roman"/>
          <w:sz w:val="24"/>
          <w:szCs w:val="24"/>
        </w:rPr>
        <w:t>n khususnya kendaraan bermotor.</w:t>
      </w:r>
      <w:proofErr w:type="gramEnd"/>
      <w:r>
        <w:rPr>
          <w:rFonts w:ascii="Times New Roman" w:hAnsi="Times New Roman" w:cs="Times New Roman"/>
          <w:sz w:val="24"/>
          <w:szCs w:val="24"/>
        </w:rPr>
        <w:t xml:space="preserve"> </w:t>
      </w:r>
      <w:proofErr w:type="gramStart"/>
      <w:r w:rsidRPr="00901CB7">
        <w:rPr>
          <w:rFonts w:ascii="Times New Roman" w:hAnsi="Times New Roman" w:cs="Times New Roman"/>
          <w:sz w:val="24"/>
          <w:szCs w:val="24"/>
        </w:rPr>
        <w:t>Tarif tertinggi untuk kelompok produk tersebut dapat mencapai sampai dengan 40 persen.</w:t>
      </w:r>
      <w:proofErr w:type="gramEnd"/>
      <w:r>
        <w:rPr>
          <w:rFonts w:ascii="Times New Roman" w:hAnsi="Times New Roman" w:cs="Times New Roman"/>
          <w:sz w:val="24"/>
          <w:szCs w:val="24"/>
        </w:rPr>
        <w:t xml:space="preserve"> </w:t>
      </w:r>
      <w:proofErr w:type="gramStart"/>
      <w:r w:rsidRPr="00901CB7">
        <w:rPr>
          <w:rFonts w:ascii="Times New Roman" w:hAnsi="Times New Roman" w:cs="Times New Roman"/>
          <w:sz w:val="24"/>
          <w:szCs w:val="24"/>
        </w:rPr>
        <w:t>Kelompok produk lainnya dengan tingkat tarif yang tinggi terma</w:t>
      </w:r>
      <w:r>
        <w:rPr>
          <w:rFonts w:ascii="Times New Roman" w:hAnsi="Times New Roman" w:cs="Times New Roman"/>
          <w:sz w:val="24"/>
          <w:szCs w:val="24"/>
        </w:rPr>
        <w:t xml:space="preserve">suk barang jadi lainnya seperti </w:t>
      </w:r>
      <w:r w:rsidRPr="00901CB7">
        <w:rPr>
          <w:rFonts w:ascii="Times New Roman" w:hAnsi="Times New Roman" w:cs="Times New Roman"/>
          <w:sz w:val="24"/>
          <w:szCs w:val="24"/>
        </w:rPr>
        <w:t>tekstil dan alas kaki.</w:t>
      </w:r>
      <w:proofErr w:type="gramEnd"/>
      <w:r w:rsidRPr="00901CB7">
        <w:rPr>
          <w:rFonts w:ascii="Times New Roman" w:hAnsi="Times New Roman" w:cs="Times New Roman"/>
          <w:sz w:val="24"/>
          <w:szCs w:val="24"/>
        </w:rPr>
        <w:t xml:space="preserve"> Meskipun tarif rata-rata terhadap barang pertanian cukup rendah, yakni</w:t>
      </w:r>
      <w:r>
        <w:rPr>
          <w:rFonts w:ascii="Times New Roman" w:hAnsi="Times New Roman" w:cs="Times New Roman"/>
          <w:sz w:val="24"/>
          <w:szCs w:val="24"/>
        </w:rPr>
        <w:t xml:space="preserve"> </w:t>
      </w:r>
      <w:r w:rsidRPr="00901CB7">
        <w:rPr>
          <w:rFonts w:ascii="Times New Roman" w:hAnsi="Times New Roman" w:cs="Times New Roman"/>
          <w:sz w:val="24"/>
          <w:szCs w:val="24"/>
        </w:rPr>
        <w:t>sekitar 5 persen, beberapa produk dikenakan tarif NAV, seperti di sektor produk sayur-mayur</w:t>
      </w:r>
      <w:r>
        <w:rPr>
          <w:rFonts w:ascii="Times New Roman" w:hAnsi="Times New Roman" w:cs="Times New Roman"/>
          <w:sz w:val="24"/>
          <w:szCs w:val="24"/>
        </w:rPr>
        <w:t xml:space="preserve"> </w:t>
      </w:r>
      <w:r w:rsidRPr="00901CB7">
        <w:rPr>
          <w:rFonts w:ascii="Times New Roman" w:hAnsi="Times New Roman" w:cs="Times New Roman"/>
          <w:sz w:val="24"/>
          <w:szCs w:val="24"/>
        </w:rPr>
        <w:t>di mana 11 lini tarif dikenakan tingkat tarif NAV. Sebagian besar dari tingkat tarif khusus tersebut</w:t>
      </w:r>
      <w:r>
        <w:rPr>
          <w:rFonts w:ascii="Times New Roman" w:hAnsi="Times New Roman" w:cs="Times New Roman"/>
          <w:sz w:val="24"/>
          <w:szCs w:val="24"/>
        </w:rPr>
        <w:t xml:space="preserve"> </w:t>
      </w:r>
      <w:r w:rsidRPr="00901CB7">
        <w:rPr>
          <w:rFonts w:ascii="Times New Roman" w:hAnsi="Times New Roman" w:cs="Times New Roman"/>
          <w:sz w:val="24"/>
          <w:szCs w:val="24"/>
        </w:rPr>
        <w:t xml:space="preserve">terdapat dalam bahan makanan jadi (48 lini tarif), meskipun, tidak seperti di UE, tarif NAV </w:t>
      </w:r>
      <w:r>
        <w:rPr>
          <w:rFonts w:ascii="Times New Roman" w:hAnsi="Times New Roman" w:cs="Times New Roman"/>
          <w:sz w:val="24"/>
          <w:szCs w:val="24"/>
        </w:rPr>
        <w:t xml:space="preserve">tidak </w:t>
      </w:r>
      <w:r w:rsidRPr="00901CB7">
        <w:rPr>
          <w:rFonts w:ascii="Times New Roman" w:hAnsi="Times New Roman" w:cs="Times New Roman"/>
          <w:sz w:val="24"/>
          <w:szCs w:val="24"/>
        </w:rPr>
        <w:t>lazim digunakan dalam struktur tarif Indonesia.</w:t>
      </w:r>
      <w:r>
        <w:rPr>
          <w:rFonts w:ascii="Times New Roman" w:hAnsi="Times New Roman" w:cs="Times New Roman"/>
          <w:sz w:val="24"/>
          <w:szCs w:val="24"/>
        </w:rPr>
        <w:t xml:space="preserve"> </w:t>
      </w:r>
    </w:p>
    <w:p w:rsidR="00823AB4" w:rsidRPr="0017162E" w:rsidRDefault="00823AB4" w:rsidP="00823AB4">
      <w:pPr>
        <w:spacing w:line="360" w:lineRule="auto"/>
        <w:ind w:left="360" w:firstLine="720"/>
        <w:jc w:val="both"/>
        <w:rPr>
          <w:rFonts w:ascii="Times New Roman" w:hAnsi="Times New Roman" w:cs="Times New Roman"/>
          <w:b/>
          <w:sz w:val="24"/>
          <w:szCs w:val="24"/>
        </w:rPr>
      </w:pPr>
      <w:r>
        <w:rPr>
          <w:rFonts w:ascii="Times New Roman" w:hAnsi="Times New Roman" w:cs="Times New Roman"/>
          <w:b/>
          <w:color w:val="000000"/>
          <w:sz w:val="24"/>
          <w:szCs w:val="24"/>
        </w:rPr>
        <w:t>Gambar 2.5</w:t>
      </w:r>
      <w:r w:rsidRPr="0017162E">
        <w:rPr>
          <w:rFonts w:ascii="Times New Roman" w:hAnsi="Times New Roman" w:cs="Times New Roman"/>
          <w:b/>
          <w:color w:val="000000"/>
          <w:sz w:val="24"/>
          <w:szCs w:val="24"/>
        </w:rPr>
        <w:t>: Struktur Tarif Indonesia</w:t>
      </w:r>
    </w:p>
    <w:p w:rsidR="00823AB4" w:rsidRDefault="00823AB4" w:rsidP="00823AB4">
      <w:pPr>
        <w:spacing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EA94AD" wp14:editId="6756922D">
            <wp:extent cx="4703885" cy="249701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3.png"/>
                    <pic:cNvPicPr/>
                  </pic:nvPicPr>
                  <pic:blipFill rotWithShape="1">
                    <a:blip r:embed="rId27">
                      <a:extLst>
                        <a:ext uri="{28A0092B-C50C-407E-A947-70E740481C1C}">
                          <a14:useLocalDpi xmlns:a14="http://schemas.microsoft.com/office/drawing/2010/main" val="0"/>
                        </a:ext>
                      </a:extLst>
                    </a:blip>
                    <a:srcRect l="16047" t="18650" r="5843" b="16398"/>
                    <a:stretch/>
                  </pic:blipFill>
                  <pic:spPr bwMode="auto">
                    <a:xfrm>
                      <a:off x="0" y="0"/>
                      <a:ext cx="4706438" cy="2498370"/>
                    </a:xfrm>
                    <a:prstGeom prst="rect">
                      <a:avLst/>
                    </a:prstGeom>
                    <a:ln>
                      <a:noFill/>
                    </a:ln>
                    <a:extLst>
                      <a:ext uri="{53640926-AAD7-44D8-BBD7-CCE9431645EC}">
                        <a14:shadowObscured xmlns:a14="http://schemas.microsoft.com/office/drawing/2010/main"/>
                      </a:ext>
                    </a:extLst>
                  </pic:spPr>
                </pic:pic>
              </a:graphicData>
            </a:graphic>
          </wp:inline>
        </w:drawing>
      </w:r>
      <w:r w:rsidRPr="000A0B30">
        <w:rPr>
          <w:rFonts w:ascii="Times New Roman" w:hAnsi="Times New Roman" w:cs="Times New Roman"/>
          <w:sz w:val="20"/>
          <w:szCs w:val="20"/>
        </w:rPr>
        <w:t>Sumber: BTKI 2012</w:t>
      </w:r>
    </w:p>
    <w:p w:rsidR="00823AB4" w:rsidRDefault="00823AB4" w:rsidP="00823AB4">
      <w:pPr>
        <w:spacing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Tabel 2.4</w:t>
      </w:r>
      <w:r w:rsidRPr="00901CB7">
        <w:rPr>
          <w:rFonts w:ascii="Times New Roman" w:hAnsi="Times New Roman" w:cs="Times New Roman"/>
          <w:sz w:val="24"/>
          <w:szCs w:val="24"/>
        </w:rPr>
        <w:t xml:space="preserve"> memberikan informasi tentang produk yang diimpor Indon</w:t>
      </w:r>
      <w:r>
        <w:rPr>
          <w:rFonts w:ascii="Times New Roman" w:hAnsi="Times New Roman" w:cs="Times New Roman"/>
          <w:sz w:val="24"/>
          <w:szCs w:val="24"/>
        </w:rPr>
        <w:t xml:space="preserve">esia dari UE, dan tingkat tariff </w:t>
      </w:r>
      <w:r w:rsidRPr="00901CB7">
        <w:rPr>
          <w:rFonts w:ascii="Times New Roman" w:hAnsi="Times New Roman" w:cs="Times New Roman"/>
          <w:sz w:val="24"/>
          <w:szCs w:val="24"/>
        </w:rPr>
        <w:t>yang berlaku terhadap produk tersebut.</w:t>
      </w:r>
      <w:proofErr w:type="gramEnd"/>
      <w:r w:rsidRPr="00901CB7">
        <w:rPr>
          <w:rFonts w:ascii="Times New Roman" w:hAnsi="Times New Roman" w:cs="Times New Roman"/>
          <w:sz w:val="24"/>
          <w:szCs w:val="24"/>
        </w:rPr>
        <w:t xml:space="preserve"> Sebagian besar impor dari Eropa adalah impor bebas </w:t>
      </w:r>
      <w:proofErr w:type="gramStart"/>
      <w:r w:rsidRPr="00901CB7">
        <w:rPr>
          <w:rFonts w:ascii="Times New Roman" w:hAnsi="Times New Roman" w:cs="Times New Roman"/>
          <w:sz w:val="24"/>
          <w:szCs w:val="24"/>
        </w:rPr>
        <w:t>bea</w:t>
      </w:r>
      <w:proofErr w:type="gramEnd"/>
      <w:r w:rsidRPr="00901CB7">
        <w:rPr>
          <w:rFonts w:ascii="Times New Roman" w:hAnsi="Times New Roman" w:cs="Times New Roman"/>
          <w:sz w:val="24"/>
          <w:szCs w:val="24"/>
        </w:rPr>
        <w:t xml:space="preserve"> atau dikenakan tarif kurang dari 5 persen. Sebagaimana ya</w:t>
      </w:r>
      <w:r>
        <w:rPr>
          <w:rFonts w:ascii="Times New Roman" w:hAnsi="Times New Roman" w:cs="Times New Roman"/>
          <w:sz w:val="24"/>
          <w:szCs w:val="24"/>
        </w:rPr>
        <w:t xml:space="preserve">ng dijelaskan </w:t>
      </w:r>
      <w:r>
        <w:rPr>
          <w:rFonts w:ascii="Times New Roman" w:hAnsi="Times New Roman" w:cs="Times New Roman"/>
          <w:sz w:val="24"/>
          <w:szCs w:val="24"/>
        </w:rPr>
        <w:lastRenderedPageBreak/>
        <w:t xml:space="preserve">sebelumnya, mesin </w:t>
      </w:r>
      <w:r w:rsidRPr="00901CB7">
        <w:rPr>
          <w:rFonts w:ascii="Times New Roman" w:hAnsi="Times New Roman" w:cs="Times New Roman"/>
          <w:sz w:val="24"/>
          <w:szCs w:val="24"/>
        </w:rPr>
        <w:t>dan alat listrik merupakan bagian terbesar dalam impor Indonesi</w:t>
      </w:r>
      <w:r>
        <w:rPr>
          <w:rFonts w:ascii="Times New Roman" w:hAnsi="Times New Roman" w:cs="Times New Roman"/>
          <w:sz w:val="24"/>
          <w:szCs w:val="24"/>
        </w:rPr>
        <w:t xml:space="preserve">a dari negara UE, dan di antara </w:t>
      </w:r>
      <w:r w:rsidRPr="00901CB7">
        <w:rPr>
          <w:rFonts w:ascii="Times New Roman" w:hAnsi="Times New Roman" w:cs="Times New Roman"/>
          <w:sz w:val="24"/>
          <w:szCs w:val="24"/>
        </w:rPr>
        <w:t>produk tersebut, sekitar 4 persen dari produk tersebut dikenakan</w:t>
      </w:r>
      <w:r>
        <w:rPr>
          <w:rFonts w:ascii="Times New Roman" w:hAnsi="Times New Roman" w:cs="Times New Roman"/>
          <w:sz w:val="24"/>
          <w:szCs w:val="24"/>
        </w:rPr>
        <w:t xml:space="preserve"> tarif yang lebih besar dari 10 </w:t>
      </w:r>
      <w:r w:rsidRPr="00901CB7">
        <w:rPr>
          <w:rFonts w:ascii="Times New Roman" w:hAnsi="Times New Roman" w:cs="Times New Roman"/>
          <w:sz w:val="24"/>
          <w:szCs w:val="24"/>
        </w:rPr>
        <w:t xml:space="preserve">persen. </w:t>
      </w:r>
      <w:proofErr w:type="gramStart"/>
      <w:r w:rsidRPr="00901CB7">
        <w:rPr>
          <w:rFonts w:ascii="Times New Roman" w:hAnsi="Times New Roman" w:cs="Times New Roman"/>
          <w:sz w:val="24"/>
          <w:szCs w:val="24"/>
        </w:rPr>
        <w:t>Angka tersebut lebih kecil dari angka di masa lalu, ya</w:t>
      </w:r>
      <w:r>
        <w:rPr>
          <w:rFonts w:ascii="Times New Roman" w:hAnsi="Times New Roman" w:cs="Times New Roman"/>
          <w:sz w:val="24"/>
          <w:szCs w:val="24"/>
        </w:rPr>
        <w:t xml:space="preserve">ng menyiratkan adanya perubahan </w:t>
      </w:r>
      <w:r w:rsidRPr="00901CB7">
        <w:rPr>
          <w:rFonts w:ascii="Times New Roman" w:hAnsi="Times New Roman" w:cs="Times New Roman"/>
          <w:sz w:val="24"/>
          <w:szCs w:val="24"/>
        </w:rPr>
        <w:t>dalam ekspor UE dan tren yang menurun dalam tingkat tarif I</w:t>
      </w:r>
      <w:r>
        <w:rPr>
          <w:rFonts w:ascii="Times New Roman" w:hAnsi="Times New Roman" w:cs="Times New Roman"/>
          <w:sz w:val="24"/>
          <w:szCs w:val="24"/>
        </w:rPr>
        <w:t>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sebagian besar </w:t>
      </w:r>
      <w:r w:rsidRPr="00901CB7">
        <w:rPr>
          <w:rFonts w:ascii="Times New Roman" w:hAnsi="Times New Roman" w:cs="Times New Roman"/>
          <w:sz w:val="24"/>
          <w:szCs w:val="24"/>
        </w:rPr>
        <w:t>tarif NAV diterapkan terhadap produk yang terkait dengan</w:t>
      </w:r>
      <w:r>
        <w:rPr>
          <w:rFonts w:ascii="Times New Roman" w:hAnsi="Times New Roman" w:cs="Times New Roman"/>
          <w:sz w:val="24"/>
          <w:szCs w:val="24"/>
        </w:rPr>
        <w:t xml:space="preserve"> pertanian yang bukan merupakan </w:t>
      </w:r>
      <w:r w:rsidRPr="00901CB7">
        <w:rPr>
          <w:rFonts w:ascii="Times New Roman" w:hAnsi="Times New Roman" w:cs="Times New Roman"/>
          <w:sz w:val="24"/>
          <w:szCs w:val="24"/>
        </w:rPr>
        <w:t>ekspor utama UE, pangsa impor yang dikenakan jenis tarif tersebut masih sangat kecil.</w:t>
      </w:r>
      <w:proofErr w:type="gramEnd"/>
    </w:p>
    <w:p w:rsidR="00823AB4" w:rsidRPr="0017162E" w:rsidRDefault="00823AB4" w:rsidP="00823AB4">
      <w:pPr>
        <w:spacing w:after="0" w:line="360" w:lineRule="auto"/>
        <w:ind w:left="1080"/>
        <w:jc w:val="both"/>
        <w:rPr>
          <w:rFonts w:ascii="Times New Roman" w:hAnsi="Times New Roman" w:cs="Times New Roman"/>
          <w:b/>
          <w:noProof/>
          <w:sz w:val="24"/>
          <w:szCs w:val="24"/>
        </w:rPr>
      </w:pPr>
      <w:r w:rsidRPr="0017162E">
        <w:rPr>
          <w:rFonts w:ascii="Times New Roman" w:hAnsi="Times New Roman" w:cs="Times New Roman"/>
          <w:b/>
          <w:noProof/>
          <w:sz w:val="24"/>
          <w:szCs w:val="24"/>
        </w:rPr>
        <w:t>Tabel 2.4: Impor UE dari Indonesia Berdasarkan Tingkat Tarif (Juta Euro)</w:t>
      </w:r>
    </w:p>
    <w:p w:rsidR="00823AB4" w:rsidRDefault="00823AB4" w:rsidP="00823AB4">
      <w:pPr>
        <w:spacing w:after="0" w:line="360" w:lineRule="auto"/>
        <w:ind w:left="108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49F5929" wp14:editId="402C267A">
            <wp:extent cx="4545624" cy="1362808"/>
            <wp:effectExtent l="0" t="0" r="762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2.png"/>
                    <pic:cNvPicPr/>
                  </pic:nvPicPr>
                  <pic:blipFill rotWithShape="1">
                    <a:blip r:embed="rId28">
                      <a:extLst>
                        <a:ext uri="{28A0092B-C50C-407E-A947-70E740481C1C}">
                          <a14:useLocalDpi xmlns:a14="http://schemas.microsoft.com/office/drawing/2010/main" val="0"/>
                        </a:ext>
                      </a:extLst>
                    </a:blip>
                    <a:srcRect l="15076" t="17877" r="16081" b="35943"/>
                    <a:stretch/>
                  </pic:blipFill>
                  <pic:spPr bwMode="auto">
                    <a:xfrm>
                      <a:off x="0" y="0"/>
                      <a:ext cx="4548290" cy="1363607"/>
                    </a:xfrm>
                    <a:prstGeom prst="rect">
                      <a:avLst/>
                    </a:prstGeom>
                    <a:ln>
                      <a:noFill/>
                    </a:ln>
                    <a:extLst>
                      <a:ext uri="{53640926-AAD7-44D8-BBD7-CCE9431645EC}">
                        <a14:shadowObscured xmlns:a14="http://schemas.microsoft.com/office/drawing/2010/main"/>
                      </a:ext>
                    </a:extLst>
                  </pic:spPr>
                </pic:pic>
              </a:graphicData>
            </a:graphic>
          </wp:inline>
        </w:drawing>
      </w:r>
    </w:p>
    <w:p w:rsidR="00823AB4" w:rsidRPr="00E37534" w:rsidRDefault="00823AB4" w:rsidP="00823AB4">
      <w:pPr>
        <w:spacing w:after="0" w:line="360" w:lineRule="auto"/>
        <w:ind w:left="1080"/>
        <w:jc w:val="both"/>
        <w:rPr>
          <w:rFonts w:ascii="Times New Roman" w:hAnsi="Times New Roman" w:cs="Times New Roman"/>
          <w:bCs/>
          <w:sz w:val="20"/>
          <w:szCs w:val="20"/>
        </w:rPr>
      </w:pPr>
      <w:r w:rsidRPr="00E37534">
        <w:rPr>
          <w:rFonts w:ascii="Times New Roman" w:hAnsi="Times New Roman" w:cs="Times New Roman"/>
          <w:bCs/>
          <w:sz w:val="20"/>
          <w:szCs w:val="20"/>
        </w:rPr>
        <w:t>Sumber: Basis data Perdagangan BBMI, BTKI, BPS</w:t>
      </w:r>
      <w:r>
        <w:rPr>
          <w:rStyle w:val="FootnoteReference"/>
          <w:rFonts w:ascii="Times New Roman" w:hAnsi="Times New Roman" w:cs="Times New Roman"/>
          <w:bCs/>
          <w:sz w:val="20"/>
          <w:szCs w:val="20"/>
        </w:rPr>
        <w:footnoteReference w:id="56"/>
      </w:r>
    </w:p>
    <w:p w:rsidR="00823AB4" w:rsidRDefault="00823AB4"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A8695B" w:rsidRDefault="00A8695B" w:rsidP="00E43BC0">
      <w:pPr>
        <w:pStyle w:val="ListParagraph"/>
        <w:spacing w:after="0" w:line="360" w:lineRule="auto"/>
        <w:jc w:val="both"/>
        <w:rPr>
          <w:rFonts w:ascii="Times New Roman" w:hAnsi="Times New Roman" w:cs="Times New Roman"/>
          <w:sz w:val="24"/>
          <w:szCs w:val="24"/>
        </w:rPr>
        <w:sectPr w:rsidR="00A8695B" w:rsidSect="00A8695B">
          <w:pgSz w:w="12240" w:h="15840"/>
          <w:pgMar w:top="1701" w:right="1701" w:bottom="2268" w:left="2268" w:header="720" w:footer="720" w:gutter="0"/>
          <w:cols w:space="720"/>
          <w:titlePg/>
          <w:docGrid w:linePitch="360"/>
        </w:sectPr>
      </w:pPr>
    </w:p>
    <w:p w:rsidR="00EC1596" w:rsidRPr="00AA6595" w:rsidRDefault="00EC1596" w:rsidP="00EC1596">
      <w:pPr>
        <w:spacing w:line="360" w:lineRule="auto"/>
        <w:jc w:val="center"/>
        <w:rPr>
          <w:rFonts w:ascii="Times New Roman" w:hAnsi="Times New Roman" w:cs="Times New Roman"/>
          <w:b/>
          <w:sz w:val="28"/>
          <w:szCs w:val="28"/>
        </w:rPr>
      </w:pPr>
      <w:r w:rsidRPr="00AA6595">
        <w:rPr>
          <w:rFonts w:ascii="Times New Roman" w:hAnsi="Times New Roman" w:cs="Times New Roman"/>
          <w:b/>
          <w:sz w:val="28"/>
          <w:szCs w:val="28"/>
        </w:rPr>
        <w:lastRenderedPageBreak/>
        <w:t>BAB III</w:t>
      </w:r>
    </w:p>
    <w:p w:rsidR="00EC1596" w:rsidRPr="00AA6595" w:rsidRDefault="00EC1596" w:rsidP="00EC159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PERKEMBANGAN </w:t>
      </w:r>
      <w:r w:rsidRPr="00AA6595">
        <w:rPr>
          <w:rFonts w:ascii="Times New Roman" w:hAnsi="Times New Roman" w:cs="Times New Roman"/>
          <w:b/>
          <w:sz w:val="28"/>
          <w:szCs w:val="28"/>
        </w:rPr>
        <w:t xml:space="preserve">PERDAGANGAN INDONESIA - </w:t>
      </w:r>
      <w:r>
        <w:rPr>
          <w:rFonts w:ascii="Times New Roman" w:hAnsi="Times New Roman" w:cs="Times New Roman"/>
          <w:b/>
          <w:sz w:val="28"/>
          <w:szCs w:val="28"/>
        </w:rPr>
        <w:t>PERANCIS</w:t>
      </w:r>
    </w:p>
    <w:p w:rsidR="00EC1596" w:rsidRDefault="00EC1596" w:rsidP="00D5793A">
      <w:pPr>
        <w:pStyle w:val="ListParagraph"/>
        <w:numPr>
          <w:ilvl w:val="0"/>
          <w:numId w:val="3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Gambaran Umum Perbandingan Uni Eropa dan Indonesia</w:t>
      </w:r>
    </w:p>
    <w:p w:rsidR="00EC1596" w:rsidRPr="002E5F7C" w:rsidRDefault="00EC1596" w:rsidP="00EC1596">
      <w:pPr>
        <w:spacing w:after="0" w:line="360" w:lineRule="auto"/>
        <w:ind w:firstLine="720"/>
        <w:jc w:val="both"/>
        <w:rPr>
          <w:rFonts w:ascii="Times New Roman" w:hAnsi="Times New Roman" w:cs="Times New Roman"/>
          <w:b/>
        </w:rPr>
      </w:pPr>
      <w:r w:rsidRPr="002E5F7C">
        <w:rPr>
          <w:rFonts w:ascii="Times New Roman" w:hAnsi="Times New Roman" w:cs="Times New Roman"/>
          <w:b/>
        </w:rPr>
        <w:t>Tabel 3.1: Perbandingan Umum antara Indonesia dan Uni Eropa</w:t>
      </w:r>
    </w:p>
    <w:tbl>
      <w:tblPr>
        <w:tblStyle w:val="MediumGrid3-Accent5"/>
        <w:tblW w:w="0" w:type="auto"/>
        <w:tblInd w:w="918" w:type="dxa"/>
        <w:tblLook w:val="0420" w:firstRow="1" w:lastRow="0" w:firstColumn="0" w:lastColumn="0" w:noHBand="0" w:noVBand="1"/>
      </w:tblPr>
      <w:tblGrid>
        <w:gridCol w:w="2520"/>
        <w:gridCol w:w="2340"/>
        <w:gridCol w:w="2430"/>
      </w:tblGrid>
      <w:tr w:rsidR="00EC1596" w:rsidTr="00B75A96">
        <w:trPr>
          <w:cnfStyle w:val="100000000000" w:firstRow="1" w:lastRow="0" w:firstColumn="0" w:lastColumn="0" w:oddVBand="0" w:evenVBand="0" w:oddHBand="0" w:evenHBand="0" w:firstRowFirstColumn="0" w:firstRowLastColumn="0" w:lastRowFirstColumn="0" w:lastRowLastColumn="0"/>
        </w:trPr>
        <w:tc>
          <w:tcPr>
            <w:tcW w:w="2520" w:type="dxa"/>
          </w:tcPr>
          <w:p w:rsidR="00EC1596" w:rsidRPr="008B57AD" w:rsidRDefault="00EC1596" w:rsidP="00B75A96">
            <w:pPr>
              <w:pStyle w:val="ListParagraph"/>
              <w:autoSpaceDE w:val="0"/>
              <w:autoSpaceDN w:val="0"/>
              <w:adjustRightInd w:val="0"/>
              <w:spacing w:line="360" w:lineRule="auto"/>
              <w:ind w:left="0"/>
              <w:jc w:val="center"/>
              <w:rPr>
                <w:rFonts w:ascii="Times New Roman" w:hAnsi="Times New Roman" w:cs="Times New Roman"/>
                <w:b w:val="0"/>
                <w:bCs w:val="0"/>
                <w:sz w:val="24"/>
                <w:szCs w:val="24"/>
              </w:rPr>
            </w:pPr>
            <w:r w:rsidRPr="008B57AD">
              <w:rPr>
                <w:rFonts w:ascii="Times New Roman" w:hAnsi="Times New Roman" w:cs="Times New Roman"/>
                <w:sz w:val="24"/>
                <w:szCs w:val="24"/>
              </w:rPr>
              <w:t>INDONESIA</w:t>
            </w:r>
          </w:p>
        </w:tc>
        <w:tc>
          <w:tcPr>
            <w:tcW w:w="2340" w:type="dxa"/>
          </w:tcPr>
          <w:p w:rsidR="00EC1596" w:rsidRPr="008B57AD" w:rsidRDefault="00EC1596" w:rsidP="00B75A96">
            <w:pPr>
              <w:pStyle w:val="ListParagraph"/>
              <w:autoSpaceDE w:val="0"/>
              <w:autoSpaceDN w:val="0"/>
              <w:adjustRightInd w:val="0"/>
              <w:spacing w:line="360" w:lineRule="auto"/>
              <w:ind w:left="0"/>
              <w:jc w:val="center"/>
              <w:rPr>
                <w:rFonts w:ascii="Times New Roman" w:hAnsi="Times New Roman" w:cs="Times New Roman"/>
                <w:b w:val="0"/>
                <w:bCs w:val="0"/>
                <w:sz w:val="24"/>
                <w:szCs w:val="24"/>
              </w:rPr>
            </w:pPr>
            <w:r w:rsidRPr="008B57AD">
              <w:rPr>
                <w:rFonts w:ascii="Times New Roman" w:hAnsi="Times New Roman" w:cs="Times New Roman"/>
                <w:sz w:val="24"/>
                <w:szCs w:val="24"/>
              </w:rPr>
              <w:t>KETERANGAN</w:t>
            </w:r>
          </w:p>
        </w:tc>
        <w:tc>
          <w:tcPr>
            <w:tcW w:w="2430" w:type="dxa"/>
          </w:tcPr>
          <w:p w:rsidR="00EC1596" w:rsidRPr="008B57AD" w:rsidRDefault="00EC1596" w:rsidP="00B75A96">
            <w:pPr>
              <w:pStyle w:val="ListParagraph"/>
              <w:autoSpaceDE w:val="0"/>
              <w:autoSpaceDN w:val="0"/>
              <w:adjustRightInd w:val="0"/>
              <w:spacing w:line="360" w:lineRule="auto"/>
              <w:ind w:left="0"/>
              <w:jc w:val="center"/>
              <w:rPr>
                <w:rFonts w:ascii="Times New Roman" w:hAnsi="Times New Roman" w:cs="Times New Roman"/>
                <w:b w:val="0"/>
                <w:bCs w:val="0"/>
                <w:sz w:val="24"/>
                <w:szCs w:val="24"/>
              </w:rPr>
            </w:pPr>
            <w:r w:rsidRPr="008B57AD">
              <w:rPr>
                <w:rFonts w:ascii="Times New Roman" w:hAnsi="Times New Roman" w:cs="Times New Roman"/>
                <w:sz w:val="24"/>
                <w:szCs w:val="24"/>
              </w:rPr>
              <w:t>UNI EROPA</w:t>
            </w:r>
          </w:p>
        </w:tc>
      </w:tr>
      <w:tr w:rsidR="00EC1596" w:rsidTr="00B75A96">
        <w:trPr>
          <w:cnfStyle w:val="000000100000" w:firstRow="0" w:lastRow="0" w:firstColumn="0" w:lastColumn="0" w:oddVBand="0" w:evenVBand="0" w:oddHBand="1" w:evenHBand="0" w:firstRowFirstColumn="0" w:firstRowLastColumn="0" w:lastRowFirstColumn="0" w:lastRowLastColumn="0"/>
        </w:trPr>
        <w:tc>
          <w:tcPr>
            <w:tcW w:w="2520" w:type="dxa"/>
          </w:tcPr>
          <w:p w:rsidR="00EC1596" w:rsidRPr="000D6BB8" w:rsidRDefault="00EC1596" w:rsidP="00B75A96">
            <w:pPr>
              <w:spacing w:line="360" w:lineRule="auto"/>
              <w:jc w:val="right"/>
              <w:rPr>
                <w:rFonts w:ascii="Times New Roman" w:hAnsi="Times New Roman" w:cs="Times New Roman"/>
              </w:rPr>
            </w:pPr>
            <w:r w:rsidRPr="000D6BB8">
              <w:rPr>
                <w:rFonts w:ascii="Times New Roman" w:hAnsi="Times New Roman" w:cs="Times New Roman"/>
              </w:rPr>
              <w:t>1.904.569 km</w:t>
            </w:r>
            <w:r w:rsidRPr="000D6BB8">
              <w:rPr>
                <w:rFonts w:ascii="Times New Roman" w:hAnsi="Times New Roman" w:cs="Times New Roman"/>
                <w:vertAlign w:val="superscript"/>
              </w:rPr>
              <w:t>2</w:t>
            </w:r>
          </w:p>
        </w:tc>
        <w:tc>
          <w:tcPr>
            <w:tcW w:w="2340" w:type="dxa"/>
          </w:tcPr>
          <w:p w:rsidR="00EC1596" w:rsidRPr="000D6BB8" w:rsidRDefault="00EC1596" w:rsidP="00B75A96">
            <w:pPr>
              <w:spacing w:line="360" w:lineRule="auto"/>
              <w:jc w:val="center"/>
              <w:rPr>
                <w:rFonts w:ascii="Times New Roman" w:hAnsi="Times New Roman" w:cs="Times New Roman"/>
              </w:rPr>
            </w:pPr>
            <w:r w:rsidRPr="000D6BB8">
              <w:rPr>
                <w:rFonts w:ascii="Times New Roman" w:hAnsi="Times New Roman" w:cs="Times New Roman"/>
              </w:rPr>
              <w:t>Luas Wilayah</w:t>
            </w:r>
          </w:p>
        </w:tc>
        <w:tc>
          <w:tcPr>
            <w:tcW w:w="2430" w:type="dxa"/>
          </w:tcPr>
          <w:p w:rsidR="00EC1596" w:rsidRPr="000D6BB8" w:rsidRDefault="00EC1596" w:rsidP="00B75A96">
            <w:pPr>
              <w:spacing w:line="360" w:lineRule="auto"/>
              <w:rPr>
                <w:rFonts w:ascii="Times New Roman" w:hAnsi="Times New Roman" w:cs="Times New Roman"/>
              </w:rPr>
            </w:pPr>
            <w:r w:rsidRPr="000D6BB8">
              <w:rPr>
                <w:rFonts w:ascii="Times New Roman" w:hAnsi="Times New Roman" w:cs="Times New Roman"/>
              </w:rPr>
              <w:t>4.324.782 km</w:t>
            </w:r>
            <w:r w:rsidRPr="000D6BB8">
              <w:rPr>
                <w:rFonts w:ascii="Times New Roman" w:hAnsi="Times New Roman" w:cs="Times New Roman"/>
                <w:vertAlign w:val="superscript"/>
              </w:rPr>
              <w:t>2</w:t>
            </w:r>
          </w:p>
        </w:tc>
      </w:tr>
      <w:tr w:rsidR="00EC1596" w:rsidTr="00B75A96">
        <w:tc>
          <w:tcPr>
            <w:tcW w:w="2520" w:type="dxa"/>
          </w:tcPr>
          <w:p w:rsidR="00EC1596" w:rsidRPr="000D6BB8" w:rsidRDefault="00EC1596" w:rsidP="00B75A96">
            <w:pPr>
              <w:spacing w:line="360" w:lineRule="auto"/>
              <w:jc w:val="right"/>
              <w:rPr>
                <w:rFonts w:ascii="Times New Roman" w:hAnsi="Times New Roman" w:cs="Times New Roman"/>
              </w:rPr>
            </w:pPr>
            <w:r w:rsidRPr="000D6BB8">
              <w:rPr>
                <w:rFonts w:ascii="Times New Roman" w:hAnsi="Times New Roman" w:cs="Times New Roman"/>
              </w:rPr>
              <w:t>255 Juta</w:t>
            </w:r>
          </w:p>
        </w:tc>
        <w:tc>
          <w:tcPr>
            <w:tcW w:w="2340" w:type="dxa"/>
          </w:tcPr>
          <w:p w:rsidR="00EC1596" w:rsidRPr="000D6BB8" w:rsidRDefault="00EC1596" w:rsidP="00B75A96">
            <w:pPr>
              <w:spacing w:line="360" w:lineRule="auto"/>
              <w:jc w:val="center"/>
              <w:rPr>
                <w:rFonts w:ascii="Times New Roman" w:hAnsi="Times New Roman" w:cs="Times New Roman"/>
              </w:rPr>
            </w:pPr>
            <w:r w:rsidRPr="000D6BB8">
              <w:rPr>
                <w:rFonts w:ascii="Times New Roman" w:hAnsi="Times New Roman" w:cs="Times New Roman"/>
              </w:rPr>
              <w:t>Jumlah Penduduk</w:t>
            </w:r>
          </w:p>
        </w:tc>
        <w:tc>
          <w:tcPr>
            <w:tcW w:w="2430" w:type="dxa"/>
          </w:tcPr>
          <w:p w:rsidR="00EC1596" w:rsidRPr="000D6BB8" w:rsidRDefault="00EC1596" w:rsidP="00B75A96">
            <w:pPr>
              <w:spacing w:line="360" w:lineRule="auto"/>
              <w:rPr>
                <w:rFonts w:ascii="Times New Roman" w:hAnsi="Times New Roman" w:cs="Times New Roman"/>
              </w:rPr>
            </w:pPr>
            <w:r w:rsidRPr="000D6BB8">
              <w:rPr>
                <w:rFonts w:ascii="Times New Roman" w:hAnsi="Times New Roman" w:cs="Times New Roman"/>
              </w:rPr>
              <w:t>513 Juta</w:t>
            </w:r>
          </w:p>
        </w:tc>
      </w:tr>
      <w:tr w:rsidR="00EC1596" w:rsidTr="00B75A96">
        <w:trPr>
          <w:cnfStyle w:val="000000100000" w:firstRow="0" w:lastRow="0" w:firstColumn="0" w:lastColumn="0" w:oddVBand="0" w:evenVBand="0" w:oddHBand="1" w:evenHBand="0" w:firstRowFirstColumn="0" w:firstRowLastColumn="0" w:lastRowFirstColumn="0" w:lastRowLastColumn="0"/>
        </w:trPr>
        <w:tc>
          <w:tcPr>
            <w:tcW w:w="2520" w:type="dxa"/>
          </w:tcPr>
          <w:p w:rsidR="00EC1596" w:rsidRPr="000D6BB8" w:rsidRDefault="00EC1596" w:rsidP="00B75A96">
            <w:pPr>
              <w:spacing w:line="360" w:lineRule="auto"/>
              <w:jc w:val="right"/>
              <w:rPr>
                <w:rFonts w:ascii="Times New Roman" w:hAnsi="Times New Roman" w:cs="Times New Roman"/>
              </w:rPr>
            </w:pPr>
            <w:r w:rsidRPr="000D6BB8">
              <w:rPr>
                <w:rFonts w:ascii="Times New Roman" w:hAnsi="Times New Roman" w:cs="Times New Roman"/>
              </w:rPr>
              <w:t>859 Miliar USD</w:t>
            </w:r>
          </w:p>
        </w:tc>
        <w:tc>
          <w:tcPr>
            <w:tcW w:w="2340" w:type="dxa"/>
          </w:tcPr>
          <w:p w:rsidR="00EC1596" w:rsidRPr="000D6BB8" w:rsidRDefault="00EC1596" w:rsidP="00B75A96">
            <w:pPr>
              <w:spacing w:line="360" w:lineRule="auto"/>
              <w:jc w:val="center"/>
              <w:rPr>
                <w:rFonts w:ascii="Times New Roman" w:hAnsi="Times New Roman" w:cs="Times New Roman"/>
              </w:rPr>
            </w:pPr>
            <w:r w:rsidRPr="000D6BB8">
              <w:rPr>
                <w:rFonts w:ascii="Times New Roman" w:hAnsi="Times New Roman" w:cs="Times New Roman"/>
              </w:rPr>
              <w:t>GDP (Official Exchange Rate)</w:t>
            </w:r>
          </w:p>
        </w:tc>
        <w:tc>
          <w:tcPr>
            <w:tcW w:w="2430" w:type="dxa"/>
          </w:tcPr>
          <w:p w:rsidR="00EC1596" w:rsidRPr="000D6BB8" w:rsidRDefault="00EC1596" w:rsidP="00B75A96">
            <w:pPr>
              <w:spacing w:line="360" w:lineRule="auto"/>
              <w:rPr>
                <w:rFonts w:ascii="Times New Roman" w:hAnsi="Times New Roman" w:cs="Times New Roman"/>
              </w:rPr>
            </w:pPr>
            <w:r w:rsidRPr="000D6BB8">
              <w:rPr>
                <w:rFonts w:ascii="Times New Roman" w:hAnsi="Times New Roman" w:cs="Times New Roman"/>
              </w:rPr>
              <w:t>14.63 Triliun USD</w:t>
            </w:r>
          </w:p>
        </w:tc>
      </w:tr>
      <w:tr w:rsidR="00EC1596" w:rsidTr="00B75A96">
        <w:tc>
          <w:tcPr>
            <w:tcW w:w="2520" w:type="dxa"/>
          </w:tcPr>
          <w:p w:rsidR="00EC1596" w:rsidRPr="000D6BB8" w:rsidRDefault="00EC1596" w:rsidP="00B75A96">
            <w:pPr>
              <w:pStyle w:val="ListParagraph"/>
              <w:autoSpaceDE w:val="0"/>
              <w:autoSpaceDN w:val="0"/>
              <w:adjustRightInd w:val="0"/>
              <w:spacing w:line="360" w:lineRule="auto"/>
              <w:ind w:left="0"/>
              <w:jc w:val="right"/>
              <w:rPr>
                <w:rFonts w:ascii="Times New Roman" w:hAnsi="Times New Roman" w:cs="Times New Roman"/>
                <w:bCs/>
              </w:rPr>
            </w:pPr>
            <w:r w:rsidRPr="000D6BB8">
              <w:rPr>
                <w:rFonts w:ascii="Times New Roman" w:hAnsi="Times New Roman" w:cs="Times New Roman"/>
                <w:bCs/>
              </w:rPr>
              <w:t>11.100</w:t>
            </w:r>
            <w:r w:rsidRPr="000D6BB8">
              <w:rPr>
                <w:rFonts w:ascii="Times New Roman" w:hAnsi="Times New Roman" w:cs="Times New Roman"/>
              </w:rPr>
              <w:t xml:space="preserve"> USD</w:t>
            </w:r>
          </w:p>
        </w:tc>
        <w:tc>
          <w:tcPr>
            <w:tcW w:w="2340" w:type="dxa"/>
          </w:tcPr>
          <w:p w:rsidR="00EC1596" w:rsidRPr="000D6BB8" w:rsidRDefault="00EC1596" w:rsidP="00B75A96">
            <w:pPr>
              <w:pStyle w:val="ListParagraph"/>
              <w:autoSpaceDE w:val="0"/>
              <w:autoSpaceDN w:val="0"/>
              <w:adjustRightInd w:val="0"/>
              <w:spacing w:line="360" w:lineRule="auto"/>
              <w:ind w:left="0"/>
              <w:jc w:val="center"/>
              <w:rPr>
                <w:rFonts w:ascii="Times New Roman" w:hAnsi="Times New Roman" w:cs="Times New Roman"/>
                <w:bCs/>
              </w:rPr>
            </w:pPr>
            <w:r w:rsidRPr="000D6BB8">
              <w:rPr>
                <w:rFonts w:ascii="Times New Roman" w:hAnsi="Times New Roman" w:cs="Times New Roman"/>
                <w:bCs/>
              </w:rPr>
              <w:t>GDP Per Capita (PPP)</w:t>
            </w:r>
          </w:p>
        </w:tc>
        <w:tc>
          <w:tcPr>
            <w:tcW w:w="2430" w:type="dxa"/>
          </w:tcPr>
          <w:p w:rsidR="00EC1596" w:rsidRPr="000D6BB8" w:rsidRDefault="00EC1596" w:rsidP="00B75A96">
            <w:pPr>
              <w:pStyle w:val="ListParagraph"/>
              <w:autoSpaceDE w:val="0"/>
              <w:autoSpaceDN w:val="0"/>
              <w:adjustRightInd w:val="0"/>
              <w:spacing w:line="360" w:lineRule="auto"/>
              <w:ind w:left="0"/>
              <w:rPr>
                <w:rFonts w:ascii="Times New Roman" w:hAnsi="Times New Roman" w:cs="Times New Roman"/>
                <w:bCs/>
              </w:rPr>
            </w:pPr>
            <w:r w:rsidRPr="000D6BB8">
              <w:rPr>
                <w:rFonts w:ascii="Times New Roman" w:hAnsi="Times New Roman" w:cs="Times New Roman"/>
                <w:bCs/>
              </w:rPr>
              <w:t xml:space="preserve">37.800 </w:t>
            </w:r>
            <w:r w:rsidRPr="000D6BB8">
              <w:rPr>
                <w:rFonts w:ascii="Times New Roman" w:hAnsi="Times New Roman" w:cs="Times New Roman"/>
              </w:rPr>
              <w:t>USD</w:t>
            </w:r>
          </w:p>
        </w:tc>
      </w:tr>
      <w:tr w:rsidR="00EC1596" w:rsidTr="00B75A96">
        <w:trPr>
          <w:cnfStyle w:val="000000100000" w:firstRow="0" w:lastRow="0" w:firstColumn="0" w:lastColumn="0" w:oddVBand="0" w:evenVBand="0" w:oddHBand="1" w:evenHBand="0" w:firstRowFirstColumn="0" w:firstRowLastColumn="0" w:lastRowFirstColumn="0" w:lastRowLastColumn="0"/>
        </w:trPr>
        <w:tc>
          <w:tcPr>
            <w:tcW w:w="2520" w:type="dxa"/>
          </w:tcPr>
          <w:p w:rsidR="00EC1596" w:rsidRPr="000D6BB8" w:rsidRDefault="00EC1596" w:rsidP="00B75A96">
            <w:pPr>
              <w:pStyle w:val="ListParagraph"/>
              <w:autoSpaceDE w:val="0"/>
              <w:autoSpaceDN w:val="0"/>
              <w:adjustRightInd w:val="0"/>
              <w:spacing w:line="360" w:lineRule="auto"/>
              <w:ind w:left="0"/>
              <w:jc w:val="right"/>
              <w:rPr>
                <w:rFonts w:ascii="Times New Roman" w:hAnsi="Times New Roman" w:cs="Times New Roman"/>
                <w:bCs/>
              </w:rPr>
            </w:pPr>
            <w:r w:rsidRPr="000D6BB8">
              <w:rPr>
                <w:rFonts w:ascii="Times New Roman" w:hAnsi="Times New Roman" w:cs="Times New Roman"/>
                <w:bCs/>
              </w:rPr>
              <w:t>5,5%</w:t>
            </w:r>
          </w:p>
        </w:tc>
        <w:tc>
          <w:tcPr>
            <w:tcW w:w="2340" w:type="dxa"/>
          </w:tcPr>
          <w:p w:rsidR="00EC1596" w:rsidRPr="000D6BB8" w:rsidRDefault="00EC1596" w:rsidP="00B75A96">
            <w:pPr>
              <w:pStyle w:val="ListParagraph"/>
              <w:autoSpaceDE w:val="0"/>
              <w:autoSpaceDN w:val="0"/>
              <w:adjustRightInd w:val="0"/>
              <w:spacing w:line="360" w:lineRule="auto"/>
              <w:ind w:left="0"/>
              <w:jc w:val="center"/>
              <w:rPr>
                <w:rFonts w:ascii="Times New Roman" w:hAnsi="Times New Roman" w:cs="Times New Roman"/>
                <w:bCs/>
              </w:rPr>
            </w:pPr>
            <w:r w:rsidRPr="000D6BB8">
              <w:rPr>
                <w:rFonts w:ascii="Times New Roman" w:hAnsi="Times New Roman" w:cs="Times New Roman"/>
                <w:bCs/>
              </w:rPr>
              <w:t>Tingkat Pengangguran</w:t>
            </w:r>
          </w:p>
        </w:tc>
        <w:tc>
          <w:tcPr>
            <w:tcW w:w="2430" w:type="dxa"/>
          </w:tcPr>
          <w:p w:rsidR="00EC1596" w:rsidRPr="000D6BB8" w:rsidRDefault="00EC1596" w:rsidP="00B75A96">
            <w:pPr>
              <w:pStyle w:val="ListParagraph"/>
              <w:autoSpaceDE w:val="0"/>
              <w:autoSpaceDN w:val="0"/>
              <w:adjustRightInd w:val="0"/>
              <w:spacing w:line="360" w:lineRule="auto"/>
              <w:ind w:left="0"/>
              <w:rPr>
                <w:rFonts w:ascii="Times New Roman" w:hAnsi="Times New Roman" w:cs="Times New Roman"/>
                <w:bCs/>
              </w:rPr>
            </w:pPr>
            <w:r w:rsidRPr="000D6BB8">
              <w:rPr>
                <w:rFonts w:ascii="Times New Roman" w:hAnsi="Times New Roman" w:cs="Times New Roman"/>
                <w:bCs/>
              </w:rPr>
              <w:t>9,5%</w:t>
            </w:r>
          </w:p>
        </w:tc>
      </w:tr>
      <w:tr w:rsidR="00EC1596" w:rsidTr="00B75A96">
        <w:tc>
          <w:tcPr>
            <w:tcW w:w="2520" w:type="dxa"/>
          </w:tcPr>
          <w:p w:rsidR="00EC1596" w:rsidRPr="000D6BB8" w:rsidRDefault="00EC1596" w:rsidP="00B75A96">
            <w:pPr>
              <w:pStyle w:val="ListParagraph"/>
              <w:autoSpaceDE w:val="0"/>
              <w:autoSpaceDN w:val="0"/>
              <w:adjustRightInd w:val="0"/>
              <w:spacing w:line="360" w:lineRule="auto"/>
              <w:ind w:left="0"/>
              <w:jc w:val="right"/>
              <w:rPr>
                <w:rFonts w:ascii="Times New Roman" w:hAnsi="Times New Roman" w:cs="Times New Roman"/>
                <w:bCs/>
              </w:rPr>
            </w:pPr>
            <w:r w:rsidRPr="000D6BB8">
              <w:rPr>
                <w:rFonts w:ascii="Times New Roman" w:hAnsi="Times New Roman" w:cs="Times New Roman"/>
                <w:bCs/>
              </w:rPr>
              <w:t>152,5 Miliar USD</w:t>
            </w:r>
          </w:p>
        </w:tc>
        <w:tc>
          <w:tcPr>
            <w:tcW w:w="2340" w:type="dxa"/>
          </w:tcPr>
          <w:p w:rsidR="00EC1596" w:rsidRPr="000D6BB8" w:rsidRDefault="00EC1596" w:rsidP="00B75A96">
            <w:pPr>
              <w:pStyle w:val="ListParagraph"/>
              <w:autoSpaceDE w:val="0"/>
              <w:autoSpaceDN w:val="0"/>
              <w:adjustRightInd w:val="0"/>
              <w:spacing w:line="360" w:lineRule="auto"/>
              <w:ind w:left="0"/>
              <w:jc w:val="center"/>
              <w:rPr>
                <w:rFonts w:ascii="Times New Roman" w:hAnsi="Times New Roman" w:cs="Times New Roman"/>
                <w:bCs/>
              </w:rPr>
            </w:pPr>
            <w:r w:rsidRPr="000D6BB8">
              <w:rPr>
                <w:rFonts w:ascii="Times New Roman" w:hAnsi="Times New Roman" w:cs="Times New Roman"/>
                <w:bCs/>
              </w:rPr>
              <w:t>Ekspor ke Dunia</w:t>
            </w:r>
          </w:p>
        </w:tc>
        <w:tc>
          <w:tcPr>
            <w:tcW w:w="2430" w:type="dxa"/>
          </w:tcPr>
          <w:p w:rsidR="00EC1596" w:rsidRPr="000D6BB8" w:rsidRDefault="00EC1596" w:rsidP="00B75A96">
            <w:pPr>
              <w:pStyle w:val="ListParagraph"/>
              <w:autoSpaceDE w:val="0"/>
              <w:autoSpaceDN w:val="0"/>
              <w:adjustRightInd w:val="0"/>
              <w:spacing w:line="360" w:lineRule="auto"/>
              <w:ind w:left="0"/>
              <w:rPr>
                <w:rFonts w:ascii="Times New Roman" w:hAnsi="Times New Roman" w:cs="Times New Roman"/>
                <w:bCs/>
              </w:rPr>
            </w:pPr>
            <w:r w:rsidRPr="000D6BB8">
              <w:rPr>
                <w:rFonts w:ascii="Times New Roman" w:hAnsi="Times New Roman" w:cs="Times New Roman"/>
                <w:bCs/>
              </w:rPr>
              <w:t>2,259 Triliun USD</w:t>
            </w:r>
          </w:p>
        </w:tc>
      </w:tr>
      <w:tr w:rsidR="00EC1596" w:rsidTr="00B75A96">
        <w:trPr>
          <w:cnfStyle w:val="000000100000" w:firstRow="0" w:lastRow="0" w:firstColumn="0" w:lastColumn="0" w:oddVBand="0" w:evenVBand="0" w:oddHBand="1" w:evenHBand="0" w:firstRowFirstColumn="0" w:firstRowLastColumn="0" w:lastRowFirstColumn="0" w:lastRowLastColumn="0"/>
        </w:trPr>
        <w:tc>
          <w:tcPr>
            <w:tcW w:w="2520" w:type="dxa"/>
          </w:tcPr>
          <w:p w:rsidR="00EC1596" w:rsidRPr="000D6BB8" w:rsidRDefault="00EC1596" w:rsidP="00B75A96">
            <w:pPr>
              <w:pStyle w:val="ListParagraph"/>
              <w:autoSpaceDE w:val="0"/>
              <w:autoSpaceDN w:val="0"/>
              <w:adjustRightInd w:val="0"/>
              <w:spacing w:line="360" w:lineRule="auto"/>
              <w:ind w:left="0"/>
              <w:jc w:val="right"/>
              <w:rPr>
                <w:rFonts w:ascii="Times New Roman" w:hAnsi="Times New Roman" w:cs="Times New Roman"/>
                <w:bCs/>
              </w:rPr>
            </w:pPr>
            <w:r w:rsidRPr="000D6BB8">
              <w:rPr>
                <w:rFonts w:ascii="Times New Roman" w:hAnsi="Times New Roman" w:cs="Times New Roman"/>
                <w:bCs/>
              </w:rPr>
              <w:t>Bahan bakar mineral, kelapa sawit, elektronik, karet, permesinan dan suku cadang alat mekanik</w:t>
            </w:r>
          </w:p>
        </w:tc>
        <w:tc>
          <w:tcPr>
            <w:tcW w:w="2340" w:type="dxa"/>
          </w:tcPr>
          <w:p w:rsidR="00EC1596" w:rsidRPr="000D6BB8" w:rsidRDefault="00EC1596" w:rsidP="00B75A96">
            <w:pPr>
              <w:pStyle w:val="ListParagraph"/>
              <w:autoSpaceDE w:val="0"/>
              <w:autoSpaceDN w:val="0"/>
              <w:adjustRightInd w:val="0"/>
              <w:spacing w:line="360" w:lineRule="auto"/>
              <w:ind w:left="0"/>
              <w:jc w:val="center"/>
              <w:rPr>
                <w:rFonts w:ascii="Times New Roman" w:hAnsi="Times New Roman" w:cs="Times New Roman"/>
                <w:bCs/>
              </w:rPr>
            </w:pPr>
            <w:r w:rsidRPr="000D6BB8">
              <w:rPr>
                <w:rFonts w:ascii="Times New Roman" w:hAnsi="Times New Roman" w:cs="Times New Roman"/>
                <w:bCs/>
              </w:rPr>
              <w:t>Komoditas Ekspor Utama</w:t>
            </w:r>
          </w:p>
        </w:tc>
        <w:tc>
          <w:tcPr>
            <w:tcW w:w="2430" w:type="dxa"/>
          </w:tcPr>
          <w:p w:rsidR="00EC1596" w:rsidRPr="000D6BB8" w:rsidRDefault="00EC1596" w:rsidP="00B75A96">
            <w:pPr>
              <w:pStyle w:val="ListParagraph"/>
              <w:autoSpaceDE w:val="0"/>
              <w:autoSpaceDN w:val="0"/>
              <w:adjustRightInd w:val="0"/>
              <w:spacing w:line="360" w:lineRule="auto"/>
              <w:ind w:left="0"/>
              <w:rPr>
                <w:rFonts w:ascii="Times New Roman" w:hAnsi="Times New Roman" w:cs="Times New Roman"/>
                <w:bCs/>
              </w:rPr>
            </w:pPr>
            <w:r w:rsidRPr="000D6BB8">
              <w:rPr>
                <w:rFonts w:ascii="Times New Roman" w:hAnsi="Times New Roman" w:cs="Times New Roman"/>
                <w:bCs/>
              </w:rPr>
              <w:t>Permesinan, kendaraan bermotor, obat-obatan dan bahan kimia, bahan bakar, pesawat terbang, plastik, besi dan baja, pulp dan kertas, minuman beralkohol, mebel</w:t>
            </w:r>
          </w:p>
        </w:tc>
      </w:tr>
      <w:tr w:rsidR="00EC1596" w:rsidTr="00B75A96">
        <w:tc>
          <w:tcPr>
            <w:tcW w:w="2520" w:type="dxa"/>
          </w:tcPr>
          <w:p w:rsidR="00EC1596" w:rsidRPr="000D6BB8" w:rsidRDefault="00EC1596" w:rsidP="00B75A96">
            <w:pPr>
              <w:pStyle w:val="ListParagraph"/>
              <w:autoSpaceDE w:val="0"/>
              <w:autoSpaceDN w:val="0"/>
              <w:adjustRightInd w:val="0"/>
              <w:spacing w:line="360" w:lineRule="auto"/>
              <w:ind w:left="0"/>
              <w:jc w:val="right"/>
              <w:rPr>
                <w:rFonts w:ascii="Times New Roman" w:hAnsi="Times New Roman" w:cs="Times New Roman"/>
                <w:bCs/>
              </w:rPr>
            </w:pPr>
            <w:r w:rsidRPr="000D6BB8">
              <w:rPr>
                <w:rFonts w:ascii="Times New Roman" w:hAnsi="Times New Roman" w:cs="Times New Roman"/>
                <w:bCs/>
              </w:rPr>
              <w:t>138,4 Miliar USD</w:t>
            </w:r>
          </w:p>
        </w:tc>
        <w:tc>
          <w:tcPr>
            <w:tcW w:w="2340" w:type="dxa"/>
          </w:tcPr>
          <w:p w:rsidR="00EC1596" w:rsidRPr="000D6BB8" w:rsidRDefault="00EC1596" w:rsidP="00B75A96">
            <w:pPr>
              <w:pStyle w:val="ListParagraph"/>
              <w:autoSpaceDE w:val="0"/>
              <w:autoSpaceDN w:val="0"/>
              <w:adjustRightInd w:val="0"/>
              <w:spacing w:line="360" w:lineRule="auto"/>
              <w:ind w:left="0"/>
              <w:jc w:val="center"/>
              <w:rPr>
                <w:rFonts w:ascii="Times New Roman" w:hAnsi="Times New Roman" w:cs="Times New Roman"/>
                <w:bCs/>
              </w:rPr>
            </w:pPr>
            <w:r w:rsidRPr="000D6BB8">
              <w:rPr>
                <w:rFonts w:ascii="Times New Roman" w:hAnsi="Times New Roman" w:cs="Times New Roman"/>
                <w:bCs/>
              </w:rPr>
              <w:t>Impor dari Dunia</w:t>
            </w:r>
          </w:p>
        </w:tc>
        <w:tc>
          <w:tcPr>
            <w:tcW w:w="2430" w:type="dxa"/>
          </w:tcPr>
          <w:p w:rsidR="00EC1596" w:rsidRPr="000D6BB8" w:rsidRDefault="00EC1596" w:rsidP="00B75A96">
            <w:pPr>
              <w:pStyle w:val="ListParagraph"/>
              <w:autoSpaceDE w:val="0"/>
              <w:autoSpaceDN w:val="0"/>
              <w:adjustRightInd w:val="0"/>
              <w:spacing w:line="360" w:lineRule="auto"/>
              <w:ind w:left="0"/>
              <w:rPr>
                <w:rFonts w:ascii="Times New Roman" w:hAnsi="Times New Roman" w:cs="Times New Roman"/>
                <w:bCs/>
              </w:rPr>
            </w:pPr>
            <w:r w:rsidRPr="000D6BB8">
              <w:rPr>
                <w:rFonts w:ascii="Times New Roman" w:hAnsi="Times New Roman" w:cs="Times New Roman"/>
                <w:bCs/>
              </w:rPr>
              <w:t>2,244 Triliun USD</w:t>
            </w:r>
          </w:p>
        </w:tc>
      </w:tr>
      <w:tr w:rsidR="00EC1596" w:rsidTr="00B75A96">
        <w:trPr>
          <w:cnfStyle w:val="000000100000" w:firstRow="0" w:lastRow="0" w:firstColumn="0" w:lastColumn="0" w:oddVBand="0" w:evenVBand="0" w:oddHBand="1" w:evenHBand="0" w:firstRowFirstColumn="0" w:firstRowLastColumn="0" w:lastRowFirstColumn="0" w:lastRowLastColumn="0"/>
        </w:trPr>
        <w:tc>
          <w:tcPr>
            <w:tcW w:w="2520" w:type="dxa"/>
          </w:tcPr>
          <w:p w:rsidR="00EC1596" w:rsidRPr="000D6BB8" w:rsidRDefault="00EC1596" w:rsidP="00B75A96">
            <w:pPr>
              <w:pStyle w:val="ListParagraph"/>
              <w:autoSpaceDE w:val="0"/>
              <w:autoSpaceDN w:val="0"/>
              <w:adjustRightInd w:val="0"/>
              <w:spacing w:line="360" w:lineRule="auto"/>
              <w:ind w:left="0"/>
              <w:jc w:val="right"/>
              <w:rPr>
                <w:rFonts w:ascii="Times New Roman" w:hAnsi="Times New Roman" w:cs="Times New Roman"/>
                <w:bCs/>
              </w:rPr>
            </w:pPr>
            <w:r w:rsidRPr="000D6BB8">
              <w:rPr>
                <w:rFonts w:ascii="Times New Roman" w:hAnsi="Times New Roman" w:cs="Times New Roman"/>
                <w:bCs/>
              </w:rPr>
              <w:t>Bahan bakar mineral, boilers, permesinan, dan suku cadang, elektronik, besi dan baja, bahan makanan</w:t>
            </w:r>
          </w:p>
        </w:tc>
        <w:tc>
          <w:tcPr>
            <w:tcW w:w="2340" w:type="dxa"/>
          </w:tcPr>
          <w:p w:rsidR="00EC1596" w:rsidRPr="000D6BB8" w:rsidRDefault="00EC1596" w:rsidP="00B75A96">
            <w:pPr>
              <w:pStyle w:val="ListParagraph"/>
              <w:autoSpaceDE w:val="0"/>
              <w:autoSpaceDN w:val="0"/>
              <w:adjustRightInd w:val="0"/>
              <w:spacing w:line="360" w:lineRule="auto"/>
              <w:ind w:left="0"/>
              <w:jc w:val="center"/>
              <w:rPr>
                <w:rFonts w:ascii="Times New Roman" w:hAnsi="Times New Roman" w:cs="Times New Roman"/>
                <w:bCs/>
              </w:rPr>
            </w:pPr>
            <w:r w:rsidRPr="000D6BB8">
              <w:rPr>
                <w:rFonts w:ascii="Times New Roman" w:hAnsi="Times New Roman" w:cs="Times New Roman"/>
                <w:bCs/>
              </w:rPr>
              <w:t>Komoditas Impor Utama</w:t>
            </w:r>
          </w:p>
        </w:tc>
        <w:tc>
          <w:tcPr>
            <w:tcW w:w="2430" w:type="dxa"/>
          </w:tcPr>
          <w:p w:rsidR="00EC1596" w:rsidRPr="000D6BB8" w:rsidRDefault="00EC1596" w:rsidP="00B75A96">
            <w:pPr>
              <w:pStyle w:val="ListParagraph"/>
              <w:autoSpaceDE w:val="0"/>
              <w:autoSpaceDN w:val="0"/>
              <w:adjustRightInd w:val="0"/>
              <w:spacing w:line="360" w:lineRule="auto"/>
              <w:ind w:left="0"/>
              <w:rPr>
                <w:rFonts w:ascii="Times New Roman" w:hAnsi="Times New Roman" w:cs="Times New Roman"/>
                <w:bCs/>
              </w:rPr>
            </w:pPr>
            <w:r w:rsidRPr="000D6BB8">
              <w:rPr>
                <w:rFonts w:ascii="Times New Roman" w:hAnsi="Times New Roman" w:cs="Times New Roman"/>
                <w:bCs/>
              </w:rPr>
              <w:t>Bahan bakar dan minyak mentah, permesinan, kendaraan, obat-obatan dan bahan kimia, batu permata, tekstil, pesawat terbang, plastik, logam, kapal laut</w:t>
            </w:r>
          </w:p>
        </w:tc>
      </w:tr>
    </w:tbl>
    <w:p w:rsidR="00EC1596" w:rsidRDefault="00EC1596" w:rsidP="00EC1596">
      <w:pPr>
        <w:pStyle w:val="ListParagraph"/>
        <w:autoSpaceDE w:val="0"/>
        <w:autoSpaceDN w:val="0"/>
        <w:adjustRightInd w:val="0"/>
        <w:spacing w:line="360" w:lineRule="auto"/>
        <w:jc w:val="both"/>
        <w:rPr>
          <w:rFonts w:ascii="Times New Roman" w:hAnsi="Times New Roman" w:cs="Times New Roman"/>
          <w:bCs/>
          <w:sz w:val="20"/>
          <w:szCs w:val="20"/>
        </w:rPr>
      </w:pPr>
      <w:r>
        <w:rPr>
          <w:rFonts w:ascii="Times New Roman" w:hAnsi="Times New Roman" w:cs="Times New Roman"/>
          <w:bCs/>
          <w:sz w:val="24"/>
          <w:szCs w:val="24"/>
        </w:rPr>
        <w:t xml:space="preserve"> </w:t>
      </w:r>
      <w:r w:rsidRPr="00557B61">
        <w:rPr>
          <w:rFonts w:ascii="Times New Roman" w:hAnsi="Times New Roman" w:cs="Times New Roman"/>
          <w:bCs/>
          <w:sz w:val="20"/>
          <w:szCs w:val="20"/>
        </w:rPr>
        <w:t>Sumber: World Bank</w:t>
      </w:r>
      <w:r>
        <w:rPr>
          <w:rFonts w:ascii="Times New Roman" w:hAnsi="Times New Roman" w:cs="Times New Roman"/>
          <w:bCs/>
          <w:sz w:val="20"/>
          <w:szCs w:val="20"/>
        </w:rPr>
        <w:t>, 2016.</w:t>
      </w:r>
    </w:p>
    <w:p w:rsidR="00EC1596" w:rsidRPr="00557B61" w:rsidRDefault="00EC1596" w:rsidP="00EC1596">
      <w:pPr>
        <w:pStyle w:val="ListParagraph"/>
        <w:autoSpaceDE w:val="0"/>
        <w:autoSpaceDN w:val="0"/>
        <w:adjustRightInd w:val="0"/>
        <w:spacing w:line="360" w:lineRule="auto"/>
        <w:jc w:val="both"/>
        <w:rPr>
          <w:rFonts w:ascii="Times New Roman" w:hAnsi="Times New Roman" w:cs="Times New Roman"/>
          <w:bCs/>
          <w:sz w:val="20"/>
          <w:szCs w:val="20"/>
        </w:rPr>
      </w:pPr>
    </w:p>
    <w:p w:rsidR="00EC1596" w:rsidRPr="004B08D5" w:rsidRDefault="00EC1596" w:rsidP="00EC1596">
      <w:pPr>
        <w:pStyle w:val="ListParagraph"/>
        <w:autoSpaceDE w:val="0"/>
        <w:autoSpaceDN w:val="0"/>
        <w:adjustRightInd w:val="0"/>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Berdasarkan data diatas, kita dapat melihat bahwa antara Indonesia dan UE memiliki potensi yang sangat besar dengan total market sekitar 700 juta jiwa, dimana tentu saja masih banyak potensi yang dapat digali dari hubungan bilateral keduanya. Hubungan kerja </w:t>
      </w:r>
      <w:proofErr w:type="gramStart"/>
      <w:r>
        <w:rPr>
          <w:rFonts w:ascii="Times New Roman" w:hAnsi="Times New Roman" w:cs="Times New Roman"/>
          <w:bCs/>
          <w:sz w:val="24"/>
          <w:szCs w:val="24"/>
        </w:rPr>
        <w:t>sama</w:t>
      </w:r>
      <w:proofErr w:type="gramEnd"/>
      <w:r>
        <w:rPr>
          <w:rFonts w:ascii="Times New Roman" w:hAnsi="Times New Roman" w:cs="Times New Roman"/>
          <w:bCs/>
          <w:sz w:val="24"/>
          <w:szCs w:val="24"/>
        </w:rPr>
        <w:t xml:space="preserve"> perdagangan di bidang komoditas ekspor pun telihat bersifat komplementer.</w:t>
      </w:r>
    </w:p>
    <w:p w:rsidR="00EC1596" w:rsidRPr="002E5F7C"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Gambar</w:t>
      </w:r>
      <w:r w:rsidRPr="002E5F7C">
        <w:rPr>
          <w:rFonts w:ascii="Times New Roman" w:hAnsi="Times New Roman" w:cs="Times New Roman"/>
          <w:b/>
          <w:bCs/>
        </w:rPr>
        <w:t xml:space="preserve"> 3.1: Perbandingan Populasi dan GDP Negara Anggota Uni Eropa</w:t>
      </w:r>
    </w:p>
    <w:p w:rsidR="00EC1596" w:rsidRDefault="00EC1596" w:rsidP="00EC1596">
      <w:pPr>
        <w:pStyle w:val="ListParagraph"/>
        <w:autoSpaceDE w:val="0"/>
        <w:autoSpaceDN w:val="0"/>
        <w:adjustRightInd w:val="0"/>
        <w:spacing w:after="0" w:line="360" w:lineRule="auto"/>
        <w:jc w:val="both"/>
        <w:rPr>
          <w:rFonts w:ascii="Times New Roman" w:hAnsi="Times New Roman" w:cs="Times New Roman"/>
          <w:b/>
          <w:bCs/>
          <w:sz w:val="24"/>
          <w:szCs w:val="24"/>
        </w:rPr>
      </w:pPr>
      <w:r w:rsidRPr="00AA6595">
        <w:rPr>
          <w:rFonts w:ascii="Times New Roman" w:hAnsi="Times New Roman" w:cs="Times New Roman"/>
          <w:noProof/>
          <w:sz w:val="24"/>
          <w:szCs w:val="24"/>
        </w:rPr>
        <w:drawing>
          <wp:inline distT="0" distB="0" distL="0" distR="0" wp14:anchorId="4CC71DF6" wp14:editId="0DD53425">
            <wp:extent cx="4702629" cy="2893925"/>
            <wp:effectExtent l="0" t="0" r="317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3.png"/>
                    <pic:cNvPicPr/>
                  </pic:nvPicPr>
                  <pic:blipFill rotWithShape="1">
                    <a:blip r:embed="rId29">
                      <a:extLst>
                        <a:ext uri="{28A0092B-C50C-407E-A947-70E740481C1C}">
                          <a14:useLocalDpi xmlns:a14="http://schemas.microsoft.com/office/drawing/2010/main" val="0"/>
                        </a:ext>
                      </a:extLst>
                    </a:blip>
                    <a:srcRect l="23926" t="16369" r="22290" b="22228"/>
                    <a:stretch/>
                  </pic:blipFill>
                  <pic:spPr bwMode="auto">
                    <a:xfrm>
                      <a:off x="0" y="0"/>
                      <a:ext cx="4707034" cy="2896636"/>
                    </a:xfrm>
                    <a:prstGeom prst="rect">
                      <a:avLst/>
                    </a:prstGeom>
                    <a:ln>
                      <a:noFill/>
                    </a:ln>
                    <a:extLst>
                      <a:ext uri="{53640926-AAD7-44D8-BBD7-CCE9431645EC}">
                        <a14:shadowObscured xmlns:a14="http://schemas.microsoft.com/office/drawing/2010/main"/>
                      </a:ext>
                    </a:extLst>
                  </pic:spPr>
                </pic:pic>
              </a:graphicData>
            </a:graphic>
          </wp:inline>
        </w:drawing>
      </w:r>
    </w:p>
    <w:p w:rsidR="00EC1596" w:rsidRPr="002E5F7C" w:rsidRDefault="00EC1596" w:rsidP="00EC1596">
      <w:pPr>
        <w:pStyle w:val="ListParagraph"/>
        <w:autoSpaceDE w:val="0"/>
        <w:autoSpaceDN w:val="0"/>
        <w:adjustRightInd w:val="0"/>
        <w:spacing w:after="0" w:line="360" w:lineRule="auto"/>
        <w:jc w:val="both"/>
        <w:rPr>
          <w:rFonts w:ascii="Times New Roman" w:hAnsi="Times New Roman" w:cs="Times New Roman"/>
          <w:bCs/>
          <w:sz w:val="20"/>
          <w:szCs w:val="20"/>
        </w:rPr>
      </w:pPr>
      <w:r w:rsidRPr="002E5F7C">
        <w:rPr>
          <w:rFonts w:ascii="Times New Roman" w:hAnsi="Times New Roman" w:cs="Times New Roman"/>
          <w:bCs/>
          <w:sz w:val="20"/>
          <w:szCs w:val="20"/>
        </w:rPr>
        <w:t xml:space="preserve">Sumber: </w:t>
      </w:r>
      <w:r>
        <w:rPr>
          <w:rFonts w:ascii="Times New Roman" w:hAnsi="Times New Roman" w:cs="Times New Roman"/>
          <w:bCs/>
          <w:sz w:val="20"/>
          <w:szCs w:val="20"/>
        </w:rPr>
        <w:t>Eurostat, Worldbank, 2015.</w:t>
      </w:r>
    </w:p>
    <w:p w:rsidR="00EC1596" w:rsidRDefault="00EC1596" w:rsidP="00EC1596">
      <w:pPr>
        <w:pStyle w:val="ListParagraph"/>
        <w:autoSpaceDE w:val="0"/>
        <w:autoSpaceDN w:val="0"/>
        <w:adjustRightInd w:val="0"/>
        <w:spacing w:after="0" w:line="360" w:lineRule="auto"/>
        <w:ind w:firstLine="360"/>
        <w:jc w:val="both"/>
        <w:rPr>
          <w:rFonts w:ascii="Times New Roman" w:hAnsi="Times New Roman" w:cs="Times New Roman"/>
          <w:bCs/>
          <w:sz w:val="24"/>
          <w:szCs w:val="24"/>
        </w:rPr>
      </w:pPr>
      <w:proofErr w:type="gramStart"/>
      <w:r w:rsidRPr="00B66BB7">
        <w:rPr>
          <w:rFonts w:ascii="Times New Roman" w:hAnsi="Times New Roman" w:cs="Times New Roman"/>
          <w:bCs/>
          <w:sz w:val="24"/>
          <w:szCs w:val="24"/>
        </w:rPr>
        <w:t>Pada tahun 2015, total jumlah</w:t>
      </w:r>
      <w:r>
        <w:rPr>
          <w:rFonts w:ascii="Times New Roman" w:hAnsi="Times New Roman" w:cs="Times New Roman"/>
          <w:bCs/>
          <w:sz w:val="24"/>
          <w:szCs w:val="24"/>
        </w:rPr>
        <w:t xml:space="preserve"> penduduk Uni Eropa mencapai 500</w:t>
      </w:r>
      <w:r w:rsidRPr="00B66BB7">
        <w:rPr>
          <w:rFonts w:ascii="Times New Roman" w:hAnsi="Times New Roman" w:cs="Times New Roman"/>
          <w:bCs/>
          <w:sz w:val="24"/>
          <w:szCs w:val="24"/>
        </w:rPr>
        <w:t xml:space="preserve"> juta jiwa.</w:t>
      </w:r>
      <w:proofErr w:type="gramEnd"/>
      <w:r w:rsidRPr="00B66BB7">
        <w:rPr>
          <w:rFonts w:ascii="Times New Roman" w:hAnsi="Times New Roman" w:cs="Times New Roman"/>
          <w:bCs/>
          <w:sz w:val="24"/>
          <w:szCs w:val="24"/>
        </w:rPr>
        <w:t xml:space="preserve"> </w:t>
      </w:r>
      <w:proofErr w:type="gramStart"/>
      <w:r w:rsidRPr="00B66BB7">
        <w:rPr>
          <w:rFonts w:ascii="Times New Roman" w:hAnsi="Times New Roman" w:cs="Times New Roman"/>
          <w:bCs/>
          <w:sz w:val="24"/>
          <w:szCs w:val="24"/>
        </w:rPr>
        <w:t>Jumlah penduduk terbanyak terdapat di negara Jerman (81 juta jiwa), Perancis (66 juta jiwa), dan Inggris (64 juta jiwa).</w:t>
      </w:r>
      <w:proofErr w:type="gramEnd"/>
      <w:r w:rsidRPr="00B66BB7">
        <w:rPr>
          <w:rFonts w:ascii="Times New Roman" w:hAnsi="Times New Roman" w:cs="Times New Roman"/>
          <w:bCs/>
          <w:sz w:val="24"/>
          <w:szCs w:val="24"/>
        </w:rPr>
        <w:t xml:space="preserve"> Dimana total GDP Negara anggota UE sejumlah USD 14.635,2 Miliar, dengan GDP terbesar terdapat di negara Jerman (USD 3.025,9 Miliar), </w:t>
      </w:r>
      <w:proofErr w:type="gramStart"/>
      <w:r w:rsidRPr="00B66BB7">
        <w:rPr>
          <w:rFonts w:ascii="Times New Roman" w:hAnsi="Times New Roman" w:cs="Times New Roman"/>
          <w:bCs/>
          <w:sz w:val="24"/>
          <w:szCs w:val="24"/>
        </w:rPr>
        <w:t>Inggris</w:t>
      </w:r>
      <w:proofErr w:type="gramEnd"/>
      <w:r w:rsidRPr="00B66BB7">
        <w:rPr>
          <w:rFonts w:ascii="Times New Roman" w:hAnsi="Times New Roman" w:cs="Times New Roman"/>
          <w:bCs/>
          <w:sz w:val="24"/>
          <w:szCs w:val="24"/>
        </w:rPr>
        <w:t xml:space="preserve"> (USD 2.575,7 Miliar) dan Perancis (USD 2.181,1 Miliar).</w:t>
      </w:r>
      <w:r>
        <w:rPr>
          <w:rStyle w:val="FootnoteReference"/>
          <w:rFonts w:ascii="Times New Roman" w:hAnsi="Times New Roman" w:cs="Times New Roman"/>
          <w:bCs/>
          <w:sz w:val="24"/>
          <w:szCs w:val="24"/>
        </w:rPr>
        <w:footnoteReference w:id="57"/>
      </w:r>
    </w:p>
    <w:p w:rsidR="00B75A96" w:rsidRPr="00B66BB7" w:rsidRDefault="00B75A96" w:rsidP="00EC1596">
      <w:pPr>
        <w:pStyle w:val="ListParagraph"/>
        <w:autoSpaceDE w:val="0"/>
        <w:autoSpaceDN w:val="0"/>
        <w:adjustRightInd w:val="0"/>
        <w:spacing w:after="0" w:line="360" w:lineRule="auto"/>
        <w:ind w:firstLine="360"/>
        <w:jc w:val="both"/>
        <w:rPr>
          <w:rFonts w:ascii="Times New Roman" w:hAnsi="Times New Roman" w:cs="Times New Roman"/>
          <w:bCs/>
          <w:sz w:val="24"/>
          <w:szCs w:val="24"/>
        </w:rPr>
      </w:pPr>
    </w:p>
    <w:p w:rsidR="00EC1596" w:rsidRPr="004B08D5" w:rsidRDefault="00EC1596" w:rsidP="00D5793A">
      <w:pPr>
        <w:pStyle w:val="ListParagraph"/>
        <w:numPr>
          <w:ilvl w:val="0"/>
          <w:numId w:val="35"/>
        </w:numPr>
        <w:autoSpaceDE w:val="0"/>
        <w:autoSpaceDN w:val="0"/>
        <w:adjustRightInd w:val="0"/>
        <w:spacing w:after="0" w:line="360" w:lineRule="auto"/>
        <w:jc w:val="both"/>
        <w:rPr>
          <w:rFonts w:ascii="Times New Roman" w:hAnsi="Times New Roman" w:cs="Times New Roman"/>
          <w:b/>
          <w:bCs/>
          <w:sz w:val="24"/>
          <w:szCs w:val="24"/>
        </w:rPr>
      </w:pPr>
      <w:r w:rsidRPr="007A566C">
        <w:rPr>
          <w:rFonts w:ascii="Times New Roman" w:hAnsi="Times New Roman" w:cs="Times New Roman"/>
          <w:b/>
          <w:sz w:val="24"/>
          <w:szCs w:val="24"/>
        </w:rPr>
        <w:lastRenderedPageBreak/>
        <w:t>Sejarah Hubungan Bilateral antara Indonesia - Uni Eropa</w:t>
      </w:r>
    </w:p>
    <w:p w:rsidR="00EC1596" w:rsidRDefault="00EC1596" w:rsidP="00EC1596">
      <w:pPr>
        <w:pStyle w:val="ListParagraph"/>
        <w:spacing w:before="240" w:line="360" w:lineRule="auto"/>
        <w:ind w:firstLine="360"/>
        <w:jc w:val="both"/>
        <w:rPr>
          <w:rFonts w:ascii="Times New Roman" w:hAnsi="Times New Roman" w:cs="Times New Roman"/>
          <w:sz w:val="24"/>
          <w:szCs w:val="24"/>
        </w:rPr>
      </w:pPr>
      <w:proofErr w:type="gramStart"/>
      <w:r w:rsidRPr="00AA6595">
        <w:rPr>
          <w:rFonts w:ascii="Times New Roman" w:hAnsi="Times New Roman" w:cs="Times New Roman"/>
          <w:sz w:val="24"/>
          <w:szCs w:val="24"/>
        </w:rPr>
        <w:t>Kerjasama antara Indonesia dan Uni Eropa telah terjalin sejak ratusan tahun yang lalu.</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Dalam kurun waktu beberapa dasawarsa terakhir, terdapat beberapa kerangka kerjasama yang telah dikembangkan guna meningkatkan kerjasama kedua belah pihak di berbagai bidang, termasuk ekonomi.</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 xml:space="preserve">Kerangka kerjasama pertama adalah </w:t>
      </w:r>
      <w:r w:rsidRPr="00AA6595">
        <w:rPr>
          <w:rFonts w:ascii="Times New Roman" w:hAnsi="Times New Roman" w:cs="Times New Roman"/>
          <w:i/>
          <w:iCs/>
          <w:sz w:val="24"/>
          <w:szCs w:val="24"/>
        </w:rPr>
        <w:t xml:space="preserve">Asia – Europe Meeting </w:t>
      </w:r>
      <w:r w:rsidRPr="00AA6595">
        <w:rPr>
          <w:rFonts w:ascii="Times New Roman" w:hAnsi="Times New Roman" w:cs="Times New Roman"/>
          <w:sz w:val="24"/>
          <w:szCs w:val="24"/>
        </w:rPr>
        <w:t>(ASEM), di mana Indonesia berperan aktif dalam setiap pertemuannya.</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ASEM sendiri bermula dari pertemuan di Bangkok pada tahun 1996 antara negara-negara Uni Eropa, ASEAN, dan beberapa negara Asia Timur.</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Sampai dengan tahun 2012, ASEM telah mengadakan pertemuan sebanyak sembilan kali.</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Isu-isu yang dibahas berkaitan dengan berbagai bidang, termasuk ekonomi.</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Kedua, Uni Eropa telah membentuk delegasi khusus untuk meningkatkan hubungan dengan Indonesia sejak tahun 1988.</w:t>
      </w:r>
      <w:proofErr w:type="gramEnd"/>
      <w:r w:rsidRPr="00AA6595">
        <w:rPr>
          <w:rFonts w:ascii="Times New Roman" w:hAnsi="Times New Roman" w:cs="Times New Roman"/>
          <w:sz w:val="24"/>
          <w:szCs w:val="24"/>
        </w:rPr>
        <w:t xml:space="preserve"> Dengan bekerja </w:t>
      </w:r>
      <w:proofErr w:type="gramStart"/>
      <w:r w:rsidRPr="00AA6595">
        <w:rPr>
          <w:rFonts w:ascii="Times New Roman" w:hAnsi="Times New Roman" w:cs="Times New Roman"/>
          <w:sz w:val="24"/>
          <w:szCs w:val="24"/>
        </w:rPr>
        <w:t>sama</w:t>
      </w:r>
      <w:proofErr w:type="gramEnd"/>
      <w:r w:rsidRPr="00AA6595">
        <w:rPr>
          <w:rFonts w:ascii="Times New Roman" w:hAnsi="Times New Roman" w:cs="Times New Roman"/>
          <w:sz w:val="24"/>
          <w:szCs w:val="24"/>
        </w:rPr>
        <w:t xml:space="preserve"> dengan Kementerian Perdagangan Republik Indonesia, delegasi tersebut telah menjajaki pembentukan </w:t>
      </w:r>
      <w:r w:rsidRPr="00AA6595">
        <w:rPr>
          <w:rFonts w:ascii="Times New Roman" w:hAnsi="Times New Roman" w:cs="Times New Roman"/>
          <w:i/>
          <w:iCs/>
          <w:sz w:val="24"/>
          <w:szCs w:val="24"/>
        </w:rPr>
        <w:t>Comprehensive Economic Partnership</w:t>
      </w:r>
      <w:r w:rsidRPr="00AA6595">
        <w:rPr>
          <w:rFonts w:ascii="Times New Roman" w:hAnsi="Times New Roman" w:cs="Times New Roman"/>
          <w:sz w:val="24"/>
          <w:szCs w:val="24"/>
        </w:rPr>
        <w:t xml:space="preserve"> </w:t>
      </w:r>
      <w:r w:rsidRPr="00AA6595">
        <w:rPr>
          <w:rFonts w:ascii="Times New Roman" w:hAnsi="Times New Roman" w:cs="Times New Roman"/>
          <w:i/>
          <w:iCs/>
          <w:sz w:val="24"/>
          <w:szCs w:val="24"/>
        </w:rPr>
        <w:t xml:space="preserve">Agreement </w:t>
      </w:r>
      <w:r w:rsidRPr="00AA6595">
        <w:rPr>
          <w:rFonts w:ascii="Times New Roman" w:hAnsi="Times New Roman" w:cs="Times New Roman"/>
          <w:sz w:val="24"/>
          <w:szCs w:val="24"/>
        </w:rPr>
        <w:t>(CEPA) untuk semakin mempererat hubungan antara Indonesia dan negara-negara Uni Eropa.</w:t>
      </w:r>
      <w:r>
        <w:rPr>
          <w:rStyle w:val="FootnoteReference"/>
          <w:rFonts w:ascii="Times New Roman" w:hAnsi="Times New Roman" w:cs="Times New Roman"/>
          <w:sz w:val="24"/>
          <w:szCs w:val="24"/>
        </w:rPr>
        <w:footnoteReference w:id="58"/>
      </w:r>
    </w:p>
    <w:p w:rsidR="00B75A96" w:rsidRDefault="00B75A96" w:rsidP="00EC1596">
      <w:pPr>
        <w:pStyle w:val="ListParagraph"/>
        <w:spacing w:before="240" w:line="360" w:lineRule="auto"/>
        <w:ind w:firstLine="360"/>
        <w:jc w:val="both"/>
        <w:rPr>
          <w:rFonts w:ascii="Times New Roman" w:hAnsi="Times New Roman" w:cs="Times New Roman"/>
          <w:sz w:val="24"/>
          <w:szCs w:val="24"/>
        </w:rPr>
      </w:pPr>
    </w:p>
    <w:p w:rsidR="00EC1596" w:rsidRPr="002D5C9C" w:rsidRDefault="00EC1596" w:rsidP="00D5793A">
      <w:pPr>
        <w:pStyle w:val="ListParagraph"/>
        <w:numPr>
          <w:ilvl w:val="0"/>
          <w:numId w:val="35"/>
        </w:numPr>
        <w:autoSpaceDE w:val="0"/>
        <w:autoSpaceDN w:val="0"/>
        <w:adjustRightInd w:val="0"/>
        <w:spacing w:before="240" w:after="0" w:line="360" w:lineRule="auto"/>
        <w:jc w:val="both"/>
        <w:rPr>
          <w:rFonts w:ascii="Times New Roman" w:hAnsi="Times New Roman" w:cs="Times New Roman"/>
          <w:b/>
          <w:bCs/>
          <w:sz w:val="24"/>
          <w:szCs w:val="24"/>
        </w:rPr>
      </w:pPr>
      <w:r w:rsidRPr="007A4BF5">
        <w:rPr>
          <w:rFonts w:ascii="Times New Roman" w:hAnsi="Times New Roman" w:cs="Times New Roman"/>
          <w:b/>
          <w:sz w:val="24"/>
          <w:szCs w:val="24"/>
        </w:rPr>
        <w:t>Perkembangan Hubungan Ekonomi dan Keuangan Indonesia-UE</w:t>
      </w:r>
      <w:r>
        <w:rPr>
          <w:rFonts w:ascii="Times New Roman" w:hAnsi="Times New Roman" w:cs="Times New Roman"/>
          <w:b/>
          <w:sz w:val="24"/>
          <w:szCs w:val="24"/>
        </w:rPr>
        <w:t xml:space="preserve"> </w:t>
      </w:r>
    </w:p>
    <w:p w:rsidR="00EC1596" w:rsidRDefault="00EC1596" w:rsidP="00EC1596">
      <w:pPr>
        <w:pStyle w:val="ListParagraph"/>
        <w:autoSpaceDE w:val="0"/>
        <w:autoSpaceDN w:val="0"/>
        <w:adjustRightInd w:val="0"/>
        <w:spacing w:before="240" w:after="0" w:line="360" w:lineRule="auto"/>
        <w:ind w:firstLine="360"/>
        <w:jc w:val="both"/>
        <w:rPr>
          <w:rFonts w:ascii="Times New Roman" w:hAnsi="Times New Roman" w:cs="Times New Roman"/>
          <w:sz w:val="24"/>
          <w:szCs w:val="24"/>
        </w:rPr>
      </w:pPr>
      <w:proofErr w:type="gramStart"/>
      <w:r w:rsidRPr="002D5C9C">
        <w:rPr>
          <w:rFonts w:ascii="Times New Roman" w:hAnsi="Times New Roman" w:cs="Times New Roman"/>
          <w:sz w:val="24"/>
          <w:szCs w:val="24"/>
        </w:rPr>
        <w:t xml:space="preserve">Hubungan ekonomi Indonesia dan Uni Eropa (EU) tidak cukup berkembang walaupun sudah terhubung melalui kerangka kerjasama </w:t>
      </w:r>
      <w:r w:rsidRPr="002D5C9C">
        <w:rPr>
          <w:rFonts w:ascii="Times New Roman" w:hAnsi="Times New Roman" w:cs="Times New Roman"/>
          <w:i/>
          <w:iCs/>
          <w:sz w:val="24"/>
          <w:szCs w:val="24"/>
        </w:rPr>
        <w:t xml:space="preserve">Association of the Southeast Asian Nations </w:t>
      </w:r>
      <w:r w:rsidRPr="002D5C9C">
        <w:rPr>
          <w:rFonts w:ascii="Times New Roman" w:hAnsi="Times New Roman" w:cs="Times New Roman"/>
          <w:sz w:val="24"/>
          <w:szCs w:val="24"/>
        </w:rPr>
        <w:t xml:space="preserve">(ASEAN) dengan mitra dialogue sejak tahun 1980 dan </w:t>
      </w:r>
      <w:r w:rsidRPr="002D5C9C">
        <w:rPr>
          <w:rFonts w:ascii="Times New Roman" w:hAnsi="Times New Roman" w:cs="Times New Roman"/>
          <w:i/>
          <w:iCs/>
          <w:sz w:val="24"/>
          <w:szCs w:val="24"/>
        </w:rPr>
        <w:t xml:space="preserve">Asia-Europe Meeting </w:t>
      </w:r>
      <w:r w:rsidRPr="002D5C9C">
        <w:rPr>
          <w:rFonts w:ascii="Times New Roman" w:hAnsi="Times New Roman" w:cs="Times New Roman"/>
          <w:sz w:val="24"/>
          <w:szCs w:val="24"/>
        </w:rPr>
        <w:t>(ASEM) sejak</w:t>
      </w:r>
      <w:r w:rsidRPr="002D5C9C">
        <w:rPr>
          <w:rFonts w:ascii="Times New Roman" w:hAnsi="Times New Roman" w:cs="Times New Roman"/>
          <w:i/>
          <w:iCs/>
          <w:sz w:val="24"/>
          <w:szCs w:val="24"/>
        </w:rPr>
        <w:t xml:space="preserve"> </w:t>
      </w:r>
      <w:r w:rsidRPr="002D5C9C">
        <w:rPr>
          <w:rFonts w:ascii="Times New Roman" w:hAnsi="Times New Roman" w:cs="Times New Roman"/>
          <w:sz w:val="24"/>
          <w:szCs w:val="24"/>
        </w:rPr>
        <w:t>tahun 1996.</w:t>
      </w:r>
      <w:proofErr w:type="gramEnd"/>
      <w:r w:rsidRPr="002D5C9C">
        <w:rPr>
          <w:rFonts w:ascii="Times New Roman" w:hAnsi="Times New Roman" w:cs="Times New Roman"/>
          <w:sz w:val="24"/>
          <w:szCs w:val="24"/>
        </w:rPr>
        <w:t xml:space="preserve"> </w:t>
      </w:r>
      <w:proofErr w:type="gramStart"/>
      <w:r w:rsidRPr="002D5C9C">
        <w:rPr>
          <w:rFonts w:ascii="Times New Roman" w:hAnsi="Times New Roman" w:cs="Times New Roman"/>
          <w:sz w:val="24"/>
          <w:szCs w:val="24"/>
        </w:rPr>
        <w:t>Kedua negara kurang memanfaatkan peluang-peluang kerjasama ekonomi.</w:t>
      </w:r>
      <w:proofErr w:type="gramEnd"/>
      <w:r w:rsidRPr="002D5C9C">
        <w:rPr>
          <w:rFonts w:ascii="Times New Roman" w:hAnsi="Times New Roman" w:cs="Times New Roman"/>
          <w:sz w:val="24"/>
          <w:szCs w:val="24"/>
        </w:rPr>
        <w:t xml:space="preserve"> </w:t>
      </w:r>
      <w:proofErr w:type="gramStart"/>
      <w:r w:rsidRPr="002D5C9C">
        <w:rPr>
          <w:rFonts w:ascii="Times New Roman" w:hAnsi="Times New Roman" w:cs="Times New Roman"/>
          <w:sz w:val="24"/>
          <w:szCs w:val="24"/>
        </w:rPr>
        <w:t>Upaya peningkatan hubungan kedua pihak muncul dalam beberapa tahun terakhir seiring dengan menguatnya perekonomian negara-negara Asia Timur.</w:t>
      </w:r>
      <w:proofErr w:type="gramEnd"/>
    </w:p>
    <w:p w:rsidR="00EC1596" w:rsidRPr="002D5C9C" w:rsidRDefault="00EC1596" w:rsidP="00EC1596">
      <w:pPr>
        <w:pStyle w:val="ListParagraph"/>
        <w:autoSpaceDE w:val="0"/>
        <w:autoSpaceDN w:val="0"/>
        <w:adjustRightInd w:val="0"/>
        <w:spacing w:before="240" w:after="0" w:line="360" w:lineRule="auto"/>
        <w:ind w:firstLine="360"/>
        <w:jc w:val="both"/>
        <w:rPr>
          <w:rFonts w:ascii="Times New Roman" w:hAnsi="Times New Roman" w:cs="Times New Roman"/>
          <w:b/>
          <w:bCs/>
          <w:sz w:val="24"/>
          <w:szCs w:val="24"/>
        </w:rPr>
      </w:pPr>
      <w:r w:rsidRPr="002D5C9C">
        <w:rPr>
          <w:rFonts w:ascii="Times New Roman" w:hAnsi="Times New Roman" w:cs="Times New Roman"/>
          <w:sz w:val="24"/>
          <w:szCs w:val="24"/>
        </w:rPr>
        <w:lastRenderedPageBreak/>
        <w:t xml:space="preserve">Laporan Bank Dunia tahun 2008 menunjukkan bahwa sepuluh tahun setelah krisis ekonomi Asia negara-negara Asia Tenggara dan Asia Timur Laut berkembang lebih kuat ketimbang kondisi sebelum krisis. </w:t>
      </w:r>
      <w:proofErr w:type="gramStart"/>
      <w:r w:rsidRPr="002D5C9C">
        <w:rPr>
          <w:rFonts w:ascii="Times New Roman" w:hAnsi="Times New Roman" w:cs="Times New Roman"/>
          <w:sz w:val="24"/>
          <w:szCs w:val="24"/>
        </w:rPr>
        <w:t xml:space="preserve">Momentum inilah yang ingin dimanfaatkan Indonesia dan EU untuk meningkatkan hubungan ekonomi dengan menandatangani </w:t>
      </w:r>
      <w:r w:rsidRPr="002D5C9C">
        <w:rPr>
          <w:rFonts w:ascii="Times New Roman" w:hAnsi="Times New Roman" w:cs="Times New Roman"/>
          <w:i/>
          <w:iCs/>
          <w:sz w:val="24"/>
          <w:szCs w:val="24"/>
        </w:rPr>
        <w:t>Framework Agreement on Comprehensive Partnersip and Cooperation</w:t>
      </w:r>
      <w:r w:rsidRPr="002D5C9C">
        <w:rPr>
          <w:rFonts w:ascii="Times New Roman" w:hAnsi="Times New Roman" w:cs="Times New Roman"/>
          <w:sz w:val="24"/>
          <w:szCs w:val="24"/>
        </w:rPr>
        <w:t xml:space="preserve"> (PCA) pada bulan November 2009.</w:t>
      </w:r>
      <w:proofErr w:type="gramEnd"/>
      <w:r w:rsidRPr="002D5C9C">
        <w:rPr>
          <w:rFonts w:ascii="Times New Roman" w:hAnsi="Times New Roman" w:cs="Times New Roman"/>
          <w:sz w:val="24"/>
          <w:szCs w:val="24"/>
        </w:rPr>
        <w:t xml:space="preserve"> Selanjutnya kajian bersama than 2010-2011 menghasilkan </w:t>
      </w:r>
      <w:r w:rsidRPr="002D5C9C">
        <w:rPr>
          <w:rFonts w:ascii="Times New Roman" w:hAnsi="Times New Roman" w:cs="Times New Roman"/>
          <w:i/>
          <w:iCs/>
          <w:sz w:val="24"/>
          <w:szCs w:val="24"/>
        </w:rPr>
        <w:t xml:space="preserve">Report of the EU-Indonesia Vision Group on Trade and Investment Relations </w:t>
      </w:r>
      <w:r w:rsidRPr="002D5C9C">
        <w:rPr>
          <w:rFonts w:ascii="Times New Roman" w:hAnsi="Times New Roman" w:cs="Times New Roman"/>
          <w:sz w:val="24"/>
          <w:szCs w:val="24"/>
        </w:rPr>
        <w:t xml:space="preserve">yang dilaporkan tanggal 28 Juni 2011 merekomendasikan EU dan Indonesia untuk segera memulai negosiasi menuju </w:t>
      </w:r>
      <w:r w:rsidRPr="002D5C9C">
        <w:rPr>
          <w:rFonts w:ascii="Times New Roman" w:hAnsi="Times New Roman" w:cs="Times New Roman"/>
          <w:i/>
          <w:iCs/>
          <w:sz w:val="24"/>
          <w:szCs w:val="24"/>
        </w:rPr>
        <w:t xml:space="preserve">Comprehensive Economic Partnership Agreement </w:t>
      </w:r>
      <w:r w:rsidRPr="002D5C9C">
        <w:rPr>
          <w:rFonts w:ascii="Times New Roman" w:hAnsi="Times New Roman" w:cs="Times New Roman"/>
          <w:sz w:val="24"/>
          <w:szCs w:val="24"/>
        </w:rPr>
        <w:t>(CEPA).</w:t>
      </w:r>
    </w:p>
    <w:p w:rsidR="00EC1596" w:rsidRDefault="00EC1596" w:rsidP="00EC1596">
      <w:pPr>
        <w:pStyle w:val="ListParagraph"/>
        <w:spacing w:line="360" w:lineRule="auto"/>
        <w:ind w:firstLine="360"/>
        <w:jc w:val="both"/>
        <w:rPr>
          <w:rFonts w:ascii="Times New Roman" w:hAnsi="Times New Roman" w:cs="Times New Roman"/>
          <w:sz w:val="24"/>
          <w:szCs w:val="24"/>
        </w:rPr>
      </w:pPr>
      <w:proofErr w:type="gramStart"/>
      <w:r w:rsidRPr="00AA6595">
        <w:rPr>
          <w:rFonts w:ascii="Times New Roman" w:hAnsi="Times New Roman" w:cs="Times New Roman"/>
          <w:sz w:val="24"/>
          <w:szCs w:val="24"/>
        </w:rPr>
        <w:t>Hubungan ekonomi Indonesia-EU dewasa ini sudah meningkat dibanding dekade sebelumnya namun hubungan tersebut kurang berkembang sebanding dengan potensi yang dimiliki kedua pihak.</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Indonesia bukan mitra dagang utama EU di Asia Tenggara.</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Walaupun, neraca perdagangan Indonesia terhadap Uni Eropa menunjukkan nilai yang positif, potensi pasar EU yang masih kurang dieksploitasi oleh Indonesia.</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Nilai impor Indonesia dari Uni Eropa mengalami peningkatan secara konsisten hingga 2008 sebelum EU mengalami krisis keuangan.</w:t>
      </w:r>
      <w:proofErr w:type="gramEnd"/>
      <w:r w:rsidRPr="00AA6595">
        <w:rPr>
          <w:rFonts w:ascii="Times New Roman" w:hAnsi="Times New Roman" w:cs="Times New Roman"/>
          <w:sz w:val="24"/>
          <w:szCs w:val="24"/>
        </w:rPr>
        <w:t xml:space="preserve"> </w:t>
      </w:r>
    </w:p>
    <w:p w:rsidR="00EC1596" w:rsidRPr="00AA6595" w:rsidRDefault="00EC1596" w:rsidP="00EC1596">
      <w:pPr>
        <w:pStyle w:val="ListParagraph"/>
        <w:spacing w:line="360" w:lineRule="auto"/>
        <w:ind w:firstLine="360"/>
        <w:jc w:val="both"/>
        <w:rPr>
          <w:rFonts w:ascii="Times New Roman" w:hAnsi="Times New Roman" w:cs="Times New Roman"/>
          <w:sz w:val="24"/>
          <w:szCs w:val="24"/>
        </w:rPr>
      </w:pPr>
      <w:proofErr w:type="gramStart"/>
      <w:r w:rsidRPr="00AA6595">
        <w:rPr>
          <w:rFonts w:ascii="Times New Roman" w:hAnsi="Times New Roman" w:cs="Times New Roman"/>
          <w:sz w:val="24"/>
          <w:szCs w:val="24"/>
        </w:rPr>
        <w:t>Di bidang investasi, hubungan Indonesia dan EU tidak sekuat hubungan perdagangan.</w:t>
      </w:r>
      <w:proofErr w:type="gramEnd"/>
      <w:r w:rsidRPr="00AA6595">
        <w:rPr>
          <w:rFonts w:ascii="Times New Roman" w:hAnsi="Times New Roman" w:cs="Times New Roman"/>
          <w:sz w:val="24"/>
          <w:szCs w:val="24"/>
        </w:rPr>
        <w:t xml:space="preserve"> Apabila dibandingkan dengan nilai FDI Uni Eropa ke wilayah ASEAN, yang mencakup lebih dari 23% dari total nilai FDI, nilai FDI Uni Eropa ke Indonesia ini sangatlah kecil yaitu hanya 1,6%. Apabila dilihat posisi net FDI, Indonesia memiliki surplus terhadap EU walaupun nilai surplus ini menurun tahun 2009 dan 2010 akibat krisis finansial EU.</w:t>
      </w:r>
      <w:r>
        <w:rPr>
          <w:rStyle w:val="FootnoteReference"/>
          <w:rFonts w:ascii="Times New Roman" w:hAnsi="Times New Roman" w:cs="Times New Roman"/>
          <w:sz w:val="24"/>
          <w:szCs w:val="24"/>
        </w:rPr>
        <w:footnoteReference w:id="59"/>
      </w:r>
      <w:r w:rsidRPr="00AA6595">
        <w:rPr>
          <w:rFonts w:ascii="Times New Roman" w:hAnsi="Times New Roman" w:cs="Times New Roman"/>
          <w:sz w:val="24"/>
          <w:szCs w:val="24"/>
        </w:rPr>
        <w:t xml:space="preserve"> </w:t>
      </w: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EC1596" w:rsidRPr="00EE6B1B"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color w:val="000000"/>
          <w:sz w:val="24"/>
          <w:szCs w:val="24"/>
        </w:rPr>
        <w:lastRenderedPageBreak/>
        <w:t>Gambar</w:t>
      </w:r>
      <w:r w:rsidRPr="00EE6B1B">
        <w:rPr>
          <w:rFonts w:ascii="Times New Roman" w:hAnsi="Times New Roman" w:cs="Times New Roman"/>
          <w:b/>
          <w:bCs/>
        </w:rPr>
        <w:t xml:space="preserve"> 3.2: Investasi UE di Indonesia</w:t>
      </w:r>
    </w:p>
    <w:p w:rsidR="00EC1596" w:rsidRDefault="00EC1596" w:rsidP="00EC1596">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C739B2" wp14:editId="0CFD0BA1">
            <wp:extent cx="4793064" cy="1979526"/>
            <wp:effectExtent l="0" t="0" r="26670" b="2095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1596" w:rsidRPr="00504F38" w:rsidRDefault="00EC1596" w:rsidP="00EC1596">
      <w:pPr>
        <w:pStyle w:val="ListParagraph"/>
        <w:spacing w:line="360" w:lineRule="auto"/>
        <w:rPr>
          <w:rFonts w:ascii="Times New Roman" w:hAnsi="Times New Roman" w:cs="Times New Roman"/>
          <w:sz w:val="20"/>
          <w:szCs w:val="20"/>
        </w:rPr>
      </w:pPr>
      <w:r>
        <w:rPr>
          <w:rFonts w:ascii="Times New Roman" w:hAnsi="Times New Roman" w:cs="Times New Roman"/>
          <w:sz w:val="20"/>
          <w:szCs w:val="20"/>
        </w:rPr>
        <w:t>Sumber: Laporan Bpkm, 2015</w:t>
      </w:r>
    </w:p>
    <w:p w:rsidR="00EC1596" w:rsidRPr="00AA6595" w:rsidRDefault="00EC1596" w:rsidP="00EC1596">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Jika melihat dari grafik diatas, dapat kita ketahui trend investasi yang masuk ke Indonesia dari UE mengalami peningkatan dari tahun 2011 hingga 2014 hingga mencapai 3,674 juta USD dan mengalami penurunan di tahun 2015 menjadi 2,258 juta USD. Dimana trend 2011-2015 menunjukkan kenaikan total nilai investasi</w:t>
      </w:r>
      <w:r w:rsidRPr="00AA6595">
        <w:rPr>
          <w:rFonts w:ascii="Times New Roman" w:hAnsi="Times New Roman" w:cs="Times New Roman"/>
          <w:sz w:val="24"/>
          <w:szCs w:val="24"/>
        </w:rPr>
        <w:t xml:space="preserve"> Uni Eropa ke Indonesia</w:t>
      </w:r>
      <w:r>
        <w:rPr>
          <w:rFonts w:ascii="Times New Roman" w:hAnsi="Times New Roman" w:cs="Times New Roman"/>
          <w:sz w:val="24"/>
          <w:szCs w:val="24"/>
        </w:rPr>
        <w:t xml:space="preserve"> sekitar 5</w:t>
      </w:r>
      <w:proofErr w:type="gramStart"/>
      <w:r>
        <w:rPr>
          <w:rFonts w:ascii="Times New Roman" w:hAnsi="Times New Roman" w:cs="Times New Roman"/>
          <w:sz w:val="24"/>
          <w:szCs w:val="24"/>
        </w:rPr>
        <w:t>,99</w:t>
      </w:r>
      <w:proofErr w:type="gramEnd"/>
      <w:r>
        <w:rPr>
          <w:rFonts w:ascii="Times New Roman" w:hAnsi="Times New Roman" w:cs="Times New Roman"/>
          <w:sz w:val="24"/>
          <w:szCs w:val="24"/>
        </w:rPr>
        <w:t>% pada periode tersebut. Hal ini juga didukung oleh adanya 700 lebih perusahaan UE yang berinvestasi di Indonesia</w:t>
      </w:r>
    </w:p>
    <w:p w:rsidR="00EC1596" w:rsidRDefault="00EC1596" w:rsidP="00EC1596">
      <w:pPr>
        <w:pStyle w:val="ListParagraph"/>
        <w:spacing w:before="24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Walaupun </w:t>
      </w:r>
      <w:r w:rsidRPr="00AA6595">
        <w:rPr>
          <w:rFonts w:ascii="Times New Roman" w:hAnsi="Times New Roman" w:cs="Times New Roman"/>
          <w:sz w:val="24"/>
          <w:szCs w:val="24"/>
        </w:rPr>
        <w:t>U</w:t>
      </w:r>
      <w:r>
        <w:rPr>
          <w:rFonts w:ascii="Times New Roman" w:hAnsi="Times New Roman" w:cs="Times New Roman"/>
          <w:sz w:val="24"/>
          <w:szCs w:val="24"/>
        </w:rPr>
        <w:t>E</w:t>
      </w:r>
      <w:r w:rsidRPr="00AA6595">
        <w:rPr>
          <w:rFonts w:ascii="Times New Roman" w:hAnsi="Times New Roman" w:cs="Times New Roman"/>
          <w:sz w:val="24"/>
          <w:szCs w:val="24"/>
        </w:rPr>
        <w:t xml:space="preserve"> mengalam</w:t>
      </w:r>
      <w:r>
        <w:rPr>
          <w:rFonts w:ascii="Times New Roman" w:hAnsi="Times New Roman" w:cs="Times New Roman"/>
          <w:sz w:val="24"/>
          <w:szCs w:val="24"/>
        </w:rPr>
        <w:t>i krisis, negara-negara besar UE</w:t>
      </w:r>
      <w:r w:rsidRPr="00AA6595">
        <w:rPr>
          <w:rFonts w:ascii="Times New Roman" w:hAnsi="Times New Roman" w:cs="Times New Roman"/>
          <w:sz w:val="24"/>
          <w:szCs w:val="24"/>
        </w:rPr>
        <w:t xml:space="preserve"> adalah sumber pendanaan luar negeri yang penting bagi Indonesia.</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Negara-negara tersebut merupakan sumber pinjaman luar negeri Indonesia nomor dua terbesar setelah Jepang.</w:t>
      </w:r>
      <w:proofErr w:type="gramEnd"/>
      <w:r w:rsidRPr="00AA6595">
        <w:rPr>
          <w:rFonts w:ascii="Times New Roman" w:hAnsi="Times New Roman" w:cs="Times New Roman"/>
          <w:sz w:val="24"/>
          <w:szCs w:val="24"/>
        </w:rPr>
        <w:t xml:space="preserve"> </w:t>
      </w:r>
      <w:proofErr w:type="gramStart"/>
      <w:r w:rsidRPr="00AA6595">
        <w:rPr>
          <w:rFonts w:ascii="Times New Roman" w:hAnsi="Times New Roman" w:cs="Times New Roman"/>
          <w:sz w:val="24"/>
          <w:szCs w:val="24"/>
        </w:rPr>
        <w:t>Bantuan luar negeri (ODA) EU ke Indonesia juga cukup besar bahkan Indonesia menjadi penerima ODA terbesar kedua EU di Asia.</w:t>
      </w:r>
      <w:proofErr w:type="gramEnd"/>
      <w:r w:rsidRPr="00AA6595">
        <w:rPr>
          <w:rFonts w:ascii="Times New Roman" w:hAnsi="Times New Roman" w:cs="Times New Roman"/>
          <w:sz w:val="24"/>
          <w:szCs w:val="24"/>
        </w:rPr>
        <w:t xml:space="preserve"> Sektor utama pener</w:t>
      </w:r>
      <w:r>
        <w:rPr>
          <w:rFonts w:ascii="Times New Roman" w:hAnsi="Times New Roman" w:cs="Times New Roman"/>
          <w:sz w:val="24"/>
          <w:szCs w:val="24"/>
        </w:rPr>
        <w:t>ima ODA EU di Indonesia periode</w:t>
      </w:r>
      <w:r w:rsidRPr="00AA6595">
        <w:rPr>
          <w:rFonts w:ascii="Times New Roman" w:hAnsi="Times New Roman" w:cs="Times New Roman"/>
          <w:sz w:val="24"/>
          <w:szCs w:val="24"/>
        </w:rPr>
        <w:t xml:space="preserve"> 2007 sampai 2013 adalah pengentasan kemiskinan, stimulus pertumbuhan ekonomi melalui perdagangan dan investasi, dan peningkatan </w:t>
      </w:r>
      <w:r w:rsidRPr="00AA6595">
        <w:rPr>
          <w:rFonts w:ascii="Times New Roman" w:hAnsi="Times New Roman" w:cs="Times New Roman"/>
          <w:i/>
          <w:iCs/>
          <w:sz w:val="24"/>
          <w:szCs w:val="24"/>
        </w:rPr>
        <w:t xml:space="preserve">good governance </w:t>
      </w:r>
      <w:r w:rsidRPr="00AA6595">
        <w:rPr>
          <w:rFonts w:ascii="Times New Roman" w:hAnsi="Times New Roman" w:cs="Times New Roman"/>
          <w:sz w:val="24"/>
          <w:szCs w:val="24"/>
        </w:rPr>
        <w:t xml:space="preserve">melalui penegakkan hukum. Peningkatan hubungan ekonomi Indonesia dan EU juga terkendala krisis keuangan di EU sejak tahun 2008 namun terdapat keinginan kedua belah pihak untuk meningkatkan hubungan dagang dan investasi. </w:t>
      </w:r>
      <w:proofErr w:type="gramStart"/>
      <w:r w:rsidRPr="00AA6595">
        <w:rPr>
          <w:rFonts w:ascii="Times New Roman" w:hAnsi="Times New Roman" w:cs="Times New Roman"/>
          <w:sz w:val="24"/>
          <w:szCs w:val="24"/>
        </w:rPr>
        <w:t xml:space="preserve">Sektor-sektor yang menjadi sasaran ODA EU di Indonesia memperlihatkan </w:t>
      </w:r>
      <w:r w:rsidRPr="00AA6595">
        <w:rPr>
          <w:rFonts w:ascii="Times New Roman" w:hAnsi="Times New Roman" w:cs="Times New Roman"/>
          <w:sz w:val="24"/>
          <w:szCs w:val="24"/>
        </w:rPr>
        <w:lastRenderedPageBreak/>
        <w:t>minat EU untuk meningkatkan hubungan ekonomi terutama perdagangan dan investasi dengan Indonesia termasuk dengan membant</w:t>
      </w:r>
      <w:r>
        <w:rPr>
          <w:rFonts w:ascii="Times New Roman" w:hAnsi="Times New Roman" w:cs="Times New Roman"/>
          <w:sz w:val="24"/>
          <w:szCs w:val="24"/>
        </w:rPr>
        <w:t>u Indonesia menguatkan sistem hu</w:t>
      </w:r>
      <w:r w:rsidRPr="00AA6595">
        <w:rPr>
          <w:rFonts w:ascii="Times New Roman" w:hAnsi="Times New Roman" w:cs="Times New Roman"/>
          <w:sz w:val="24"/>
          <w:szCs w:val="24"/>
        </w:rPr>
        <w:t>kum guna menunjang hubungan ekonomi tersebut.</w:t>
      </w:r>
      <w:proofErr w:type="gramEnd"/>
      <w:r>
        <w:rPr>
          <w:rStyle w:val="FootnoteReference"/>
          <w:rFonts w:ascii="Times New Roman" w:hAnsi="Times New Roman" w:cs="Times New Roman"/>
          <w:sz w:val="24"/>
          <w:szCs w:val="24"/>
        </w:rPr>
        <w:footnoteReference w:id="60"/>
      </w:r>
    </w:p>
    <w:p w:rsidR="00EC1596" w:rsidRPr="008A4F21" w:rsidRDefault="00EC1596" w:rsidP="00D5793A">
      <w:pPr>
        <w:pStyle w:val="ListParagraph"/>
        <w:numPr>
          <w:ilvl w:val="0"/>
          <w:numId w:val="32"/>
        </w:numPr>
        <w:spacing w:line="360" w:lineRule="auto"/>
        <w:jc w:val="both"/>
        <w:rPr>
          <w:rFonts w:ascii="Times New Roman" w:hAnsi="Times New Roman" w:cs="Times New Roman"/>
          <w:sz w:val="24"/>
          <w:szCs w:val="24"/>
        </w:rPr>
      </w:pPr>
      <w:r w:rsidRPr="007A566C">
        <w:rPr>
          <w:rFonts w:ascii="Times New Roman" w:hAnsi="Times New Roman" w:cs="Times New Roman"/>
          <w:b/>
          <w:bCs/>
          <w:sz w:val="24"/>
          <w:szCs w:val="24"/>
        </w:rPr>
        <w:t>Perkembangan</w:t>
      </w:r>
      <w:r w:rsidRPr="00AA6595">
        <w:rPr>
          <w:rFonts w:ascii="Times New Roman" w:hAnsi="Times New Roman" w:cs="Times New Roman"/>
          <w:b/>
          <w:sz w:val="24"/>
          <w:szCs w:val="24"/>
        </w:rPr>
        <w:t xml:space="preserve"> Hubungan Perdagangan </w:t>
      </w:r>
      <w:r>
        <w:rPr>
          <w:rFonts w:ascii="Times New Roman" w:hAnsi="Times New Roman" w:cs="Times New Roman"/>
          <w:b/>
          <w:sz w:val="24"/>
          <w:szCs w:val="24"/>
        </w:rPr>
        <w:t xml:space="preserve">Bilateral </w:t>
      </w:r>
      <w:r w:rsidRPr="00AA6595">
        <w:rPr>
          <w:rFonts w:ascii="Times New Roman" w:hAnsi="Times New Roman" w:cs="Times New Roman"/>
          <w:b/>
          <w:sz w:val="24"/>
          <w:szCs w:val="24"/>
        </w:rPr>
        <w:t>Indonesia dan Uni Eropa</w:t>
      </w:r>
    </w:p>
    <w:p w:rsidR="00EC1596" w:rsidRPr="00AD5C9A" w:rsidRDefault="00EC1596" w:rsidP="00EC1596">
      <w:pPr>
        <w:pStyle w:val="ListParagraph"/>
        <w:spacing w:line="360" w:lineRule="auto"/>
        <w:ind w:firstLine="360"/>
        <w:jc w:val="both"/>
        <w:rPr>
          <w:rFonts w:ascii="Times New Roman" w:hAnsi="Times New Roman" w:cs="Times New Roman"/>
          <w:sz w:val="24"/>
          <w:szCs w:val="24"/>
        </w:rPr>
      </w:pPr>
      <w:proofErr w:type="gramStart"/>
      <w:r w:rsidRPr="007A4BF5">
        <w:rPr>
          <w:rFonts w:ascii="Times New Roman" w:hAnsi="Times New Roman" w:cs="Times New Roman"/>
          <w:sz w:val="24"/>
          <w:szCs w:val="24"/>
        </w:rPr>
        <w:t>Uni Eropa merupakan salah satu kekuatan ekonomi di dunia yang memiliki hubungan perdagangan erat dengan Indonesia.</w:t>
      </w:r>
      <w:proofErr w:type="gramEnd"/>
      <w:r w:rsidRPr="007A4BF5">
        <w:rPr>
          <w:rFonts w:ascii="Times New Roman" w:hAnsi="Times New Roman" w:cs="Times New Roman"/>
          <w:sz w:val="24"/>
          <w:szCs w:val="24"/>
        </w:rPr>
        <w:t xml:space="preserve"> Data dari Statistik Ekonomi dan Keuangan Indonesia</w:t>
      </w:r>
      <w:r w:rsidRPr="007A4BF5">
        <w:rPr>
          <w:rFonts w:ascii="Times New Roman" w:hAnsi="Times New Roman" w:cs="Times New Roman"/>
          <w:b/>
          <w:sz w:val="24"/>
          <w:szCs w:val="24"/>
        </w:rPr>
        <w:t xml:space="preserve"> </w:t>
      </w:r>
      <w:r w:rsidRPr="007A4BF5">
        <w:rPr>
          <w:rFonts w:ascii="Times New Roman" w:hAnsi="Times New Roman" w:cs="Times New Roman"/>
          <w:sz w:val="24"/>
          <w:szCs w:val="24"/>
        </w:rPr>
        <w:t>(SEKI) menunjukkan bahwa hingga tahun 2010 Uni Eropa secara konsisten merupakan kawasan</w:t>
      </w:r>
      <w:r w:rsidRPr="007A4BF5">
        <w:rPr>
          <w:rFonts w:ascii="Times New Roman" w:hAnsi="Times New Roman" w:cs="Times New Roman"/>
          <w:b/>
          <w:sz w:val="24"/>
          <w:szCs w:val="24"/>
        </w:rPr>
        <w:t xml:space="preserve"> </w:t>
      </w:r>
      <w:r w:rsidRPr="007A4BF5">
        <w:rPr>
          <w:rFonts w:ascii="Times New Roman" w:hAnsi="Times New Roman" w:cs="Times New Roman"/>
          <w:sz w:val="24"/>
          <w:szCs w:val="24"/>
        </w:rPr>
        <w:t>tujuan ekspor Indonesia peringkat kedua, di bawah ekspor ke negara-negara ASEAN, dan lebih</w:t>
      </w:r>
      <w:r w:rsidRPr="007A4BF5">
        <w:rPr>
          <w:rFonts w:ascii="Times New Roman" w:hAnsi="Times New Roman" w:cs="Times New Roman"/>
          <w:b/>
          <w:sz w:val="24"/>
          <w:szCs w:val="24"/>
        </w:rPr>
        <w:t xml:space="preserve"> </w:t>
      </w:r>
      <w:r w:rsidRPr="007A4BF5">
        <w:rPr>
          <w:rFonts w:ascii="Times New Roman" w:hAnsi="Times New Roman" w:cs="Times New Roman"/>
          <w:sz w:val="24"/>
          <w:szCs w:val="24"/>
        </w:rPr>
        <w:t xml:space="preserve">tinggi dibandingkan ekspor Indonesia ke Jepang dan Amerika Serikat, dua </w:t>
      </w:r>
      <w:r>
        <w:rPr>
          <w:rFonts w:ascii="Times New Roman" w:hAnsi="Times New Roman" w:cs="Times New Roman"/>
          <w:sz w:val="24"/>
          <w:szCs w:val="24"/>
        </w:rPr>
        <w:t>mitra dagang</w:t>
      </w:r>
      <w:r w:rsidRPr="007A4BF5">
        <w:rPr>
          <w:rFonts w:ascii="Times New Roman" w:hAnsi="Times New Roman" w:cs="Times New Roman"/>
          <w:sz w:val="24"/>
          <w:szCs w:val="24"/>
        </w:rPr>
        <w:t xml:space="preserve"> penting lainnya dalam bidang perdagangan.</w:t>
      </w:r>
      <w:r>
        <w:rPr>
          <w:rStyle w:val="FootnoteReference"/>
          <w:rFonts w:ascii="Times New Roman" w:hAnsi="Times New Roman" w:cs="Times New Roman"/>
          <w:sz w:val="24"/>
          <w:szCs w:val="24"/>
        </w:rPr>
        <w:footnoteReference w:id="61"/>
      </w:r>
    </w:p>
    <w:p w:rsidR="00EC1596" w:rsidRPr="004C380E"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color w:val="000000"/>
          <w:sz w:val="24"/>
          <w:szCs w:val="24"/>
        </w:rPr>
        <w:t>Gambar</w:t>
      </w:r>
      <w:r w:rsidRPr="004C380E">
        <w:rPr>
          <w:rFonts w:ascii="Times New Roman" w:hAnsi="Times New Roman" w:cs="Times New Roman"/>
          <w:b/>
          <w:bCs/>
        </w:rPr>
        <w:t xml:space="preserve"> 3.3: Neraca Perdagangan Indonesia dan UE</w:t>
      </w:r>
    </w:p>
    <w:p w:rsidR="00EC1596" w:rsidRDefault="00EC1596" w:rsidP="00EC1596">
      <w:pPr>
        <w:pStyle w:val="ListParagraph"/>
        <w:spacing w:line="360" w:lineRule="auto"/>
        <w:jc w:val="both"/>
        <w:rPr>
          <w:rFonts w:ascii="Times New Roman" w:hAnsi="Times New Roman" w:cs="Times New Roman"/>
          <w:sz w:val="24"/>
          <w:szCs w:val="24"/>
        </w:rPr>
      </w:pPr>
      <w:r w:rsidRPr="00AA6595">
        <w:rPr>
          <w:noProof/>
        </w:rPr>
        <w:drawing>
          <wp:inline distT="0" distB="0" distL="0" distR="0" wp14:anchorId="4268FAD3" wp14:editId="506B3643">
            <wp:extent cx="4674358" cy="2190466"/>
            <wp:effectExtent l="0" t="0" r="12065" b="1968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5A96" w:rsidRPr="00B75A96" w:rsidRDefault="00EC1596" w:rsidP="00B75A96">
      <w:pPr>
        <w:pStyle w:val="ListParagraph"/>
        <w:spacing w:line="360" w:lineRule="auto"/>
        <w:jc w:val="both"/>
        <w:rPr>
          <w:rFonts w:ascii="Times New Roman" w:hAnsi="Times New Roman" w:cs="Times New Roman"/>
          <w:sz w:val="20"/>
          <w:szCs w:val="20"/>
        </w:rPr>
      </w:pPr>
      <w:r w:rsidRPr="002772A2">
        <w:rPr>
          <w:rFonts w:ascii="Times New Roman" w:hAnsi="Times New Roman" w:cs="Times New Roman"/>
          <w:sz w:val="20"/>
          <w:szCs w:val="20"/>
        </w:rPr>
        <w:t>Sumber: Trademap</w:t>
      </w:r>
      <w:proofErr w:type="gramStart"/>
      <w:r w:rsidRPr="002772A2">
        <w:rPr>
          <w:rFonts w:ascii="Times New Roman" w:hAnsi="Times New Roman" w:cs="Times New Roman"/>
          <w:sz w:val="20"/>
          <w:szCs w:val="20"/>
        </w:rPr>
        <w:t>,2015</w:t>
      </w:r>
      <w:proofErr w:type="gramEnd"/>
    </w:p>
    <w:p w:rsidR="00EC1596" w:rsidRPr="00873EF0" w:rsidRDefault="00EC1596" w:rsidP="00EC1596">
      <w:pPr>
        <w:pStyle w:val="ListParagraph"/>
        <w:spacing w:line="360" w:lineRule="auto"/>
        <w:ind w:firstLine="360"/>
        <w:jc w:val="both"/>
        <w:rPr>
          <w:rFonts w:ascii="Times New Roman" w:hAnsi="Times New Roman" w:cs="Times New Roman"/>
          <w:sz w:val="24"/>
          <w:szCs w:val="24"/>
        </w:rPr>
      </w:pPr>
      <w:r w:rsidRPr="00873EF0">
        <w:rPr>
          <w:rFonts w:ascii="Times New Roman" w:hAnsi="Times New Roman" w:cs="Times New Roman"/>
          <w:sz w:val="24"/>
          <w:szCs w:val="24"/>
        </w:rPr>
        <w:t>Berda</w:t>
      </w:r>
      <w:r>
        <w:rPr>
          <w:rFonts w:ascii="Times New Roman" w:hAnsi="Times New Roman" w:cs="Times New Roman"/>
          <w:sz w:val="24"/>
          <w:szCs w:val="24"/>
        </w:rPr>
        <w:t>sarkan grafik diatas terlihat, Indonesia masih mengalami surplus terhadap perdagangannya dengan UE hingga mencapai USD 3</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milyar. Tetapi jika dilihat dari trend dari awal tahun 2011, nilai tersebut mengalami penurunan yang cukup signifikan dimana total surplus Indonesia mencapai </w:t>
      </w:r>
      <w:r>
        <w:rPr>
          <w:rFonts w:ascii="Times New Roman" w:hAnsi="Times New Roman" w:cs="Times New Roman"/>
          <w:sz w:val="24"/>
          <w:szCs w:val="24"/>
        </w:rPr>
        <w:lastRenderedPageBreak/>
        <w:t>USD 8</w:t>
      </w:r>
      <w:proofErr w:type="gramStart"/>
      <w:r>
        <w:rPr>
          <w:rFonts w:ascii="Times New Roman" w:hAnsi="Times New Roman" w:cs="Times New Roman"/>
          <w:sz w:val="24"/>
          <w:szCs w:val="24"/>
        </w:rPr>
        <w:t>,0</w:t>
      </w:r>
      <w:proofErr w:type="gramEnd"/>
      <w:r>
        <w:rPr>
          <w:rFonts w:ascii="Times New Roman" w:hAnsi="Times New Roman" w:cs="Times New Roman"/>
          <w:sz w:val="24"/>
          <w:szCs w:val="24"/>
        </w:rPr>
        <w:t xml:space="preserve"> milyar. Nilai ekspor Indonesia ke UE juga terus mengalami penurunan dalam kurun waktu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tahun terakhir. Pada tahun 2011 total nilai ekspor Indonesia mencapai USD 20,5 milyar dan mengalami penurunan hingga berkisar USD 14,8 milyar di akhir tahun 2015. Sedangkan total impor Indonesia terhadap UE mengalami trend yang fluktuatif dalam lima tahun terakhir hingga mencapai total USD 11</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milyar pada tahun 2015.</w:t>
      </w:r>
    </w:p>
    <w:p w:rsidR="00EC1596" w:rsidRPr="004C380E"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color w:val="000000"/>
          <w:sz w:val="24"/>
          <w:szCs w:val="24"/>
        </w:rPr>
        <w:t>Gambar</w:t>
      </w:r>
      <w:r w:rsidRPr="004C380E">
        <w:rPr>
          <w:rFonts w:ascii="Times New Roman" w:hAnsi="Times New Roman" w:cs="Times New Roman"/>
          <w:b/>
          <w:bCs/>
        </w:rPr>
        <w:t xml:space="preserve"> 3.4: Neraca Perdagangan Indonesia dan Dunia</w:t>
      </w:r>
    </w:p>
    <w:p w:rsidR="00B75A96" w:rsidRPr="00B75A96" w:rsidRDefault="00EC1596" w:rsidP="00B75A96">
      <w:pPr>
        <w:pStyle w:val="ListParagraph"/>
        <w:spacing w:line="360" w:lineRule="auto"/>
        <w:jc w:val="both"/>
        <w:rPr>
          <w:rFonts w:ascii="Times New Roman" w:hAnsi="Times New Roman" w:cs="Times New Roman"/>
          <w:sz w:val="24"/>
          <w:szCs w:val="24"/>
        </w:rPr>
      </w:pPr>
      <w:r w:rsidRPr="00AA6595">
        <w:rPr>
          <w:noProof/>
        </w:rPr>
        <w:drawing>
          <wp:inline distT="0" distB="0" distL="0" distR="0" wp14:anchorId="16408099" wp14:editId="43922507">
            <wp:extent cx="4744994" cy="2132583"/>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 (3).png"/>
                    <pic:cNvPicPr/>
                  </pic:nvPicPr>
                  <pic:blipFill rotWithShape="1">
                    <a:blip r:embed="rId32">
                      <a:extLst>
                        <a:ext uri="{28A0092B-C50C-407E-A947-70E740481C1C}">
                          <a14:useLocalDpi xmlns:a14="http://schemas.microsoft.com/office/drawing/2010/main" val="0"/>
                        </a:ext>
                      </a:extLst>
                    </a:blip>
                    <a:srcRect l="3874" t="14556" r="4282" b="-194"/>
                    <a:stretch/>
                  </pic:blipFill>
                  <pic:spPr bwMode="auto">
                    <a:xfrm>
                      <a:off x="0" y="0"/>
                      <a:ext cx="4757101" cy="2138024"/>
                    </a:xfrm>
                    <a:prstGeom prst="rect">
                      <a:avLst/>
                    </a:prstGeom>
                    <a:ln>
                      <a:noFill/>
                    </a:ln>
                    <a:extLst>
                      <a:ext uri="{53640926-AAD7-44D8-BBD7-CCE9431645EC}">
                        <a14:shadowObscured xmlns:a14="http://schemas.microsoft.com/office/drawing/2010/main"/>
                      </a:ext>
                    </a:extLst>
                  </pic:spPr>
                </pic:pic>
              </a:graphicData>
            </a:graphic>
          </wp:inline>
        </w:drawing>
      </w:r>
    </w:p>
    <w:p w:rsidR="00B75A96" w:rsidRPr="00B75A96" w:rsidRDefault="00EC1596" w:rsidP="00B75A96">
      <w:pPr>
        <w:pStyle w:val="ListParagraph"/>
        <w:spacing w:before="24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Pada awal tahun 2011, Indonesia mengalami surplus terhadap dunia dan pada periode tahun 2012-2014 Indonesia mengalami defisit terhadap dunia.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pada akhir 2015 Indonesia mengalami peningkatan terhadap total nilai ekspornya sehingga mengalami surplus.</w:t>
      </w:r>
      <w:proofErr w:type="gramEnd"/>
    </w:p>
    <w:p w:rsidR="00EC1596" w:rsidRPr="004C380E" w:rsidRDefault="00EC1596" w:rsidP="00EC1596">
      <w:pPr>
        <w:pStyle w:val="ListParagraph"/>
        <w:spacing w:before="240" w:line="360" w:lineRule="auto"/>
        <w:ind w:firstLine="360"/>
        <w:jc w:val="both"/>
        <w:rPr>
          <w:rFonts w:ascii="Times New Roman" w:hAnsi="Times New Roman" w:cs="Times New Roman"/>
          <w:sz w:val="24"/>
          <w:szCs w:val="24"/>
        </w:rPr>
      </w:pPr>
      <w:r>
        <w:rPr>
          <w:rFonts w:ascii="Times New Roman" w:hAnsi="Times New Roman" w:cs="Times New Roman"/>
          <w:b/>
          <w:color w:val="000000"/>
          <w:sz w:val="24"/>
          <w:szCs w:val="24"/>
        </w:rPr>
        <w:t>Gambar</w:t>
      </w:r>
      <w:r w:rsidRPr="004C380E">
        <w:rPr>
          <w:rFonts w:ascii="Times New Roman" w:hAnsi="Times New Roman" w:cs="Times New Roman"/>
          <w:b/>
          <w:bCs/>
        </w:rPr>
        <w:t xml:space="preserve"> 3.5: Neraca Perdagangan Uni Eropa dan Dunia</w:t>
      </w:r>
    </w:p>
    <w:p w:rsidR="00EC1596" w:rsidRDefault="00EC1596" w:rsidP="00EC1596">
      <w:pPr>
        <w:pStyle w:val="ListParagraph"/>
        <w:spacing w:line="360" w:lineRule="auto"/>
        <w:rPr>
          <w:rFonts w:ascii="Times New Roman" w:hAnsi="Times New Roman" w:cs="Times New Roman"/>
          <w:sz w:val="24"/>
          <w:szCs w:val="24"/>
        </w:rPr>
      </w:pPr>
      <w:r w:rsidRPr="00AA6595">
        <w:rPr>
          <w:noProof/>
        </w:rPr>
        <w:drawing>
          <wp:inline distT="0" distB="0" distL="0" distR="0" wp14:anchorId="250292DC" wp14:editId="6EC8CDF9">
            <wp:extent cx="4742329" cy="167640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 (2).png"/>
                    <pic:cNvPicPr/>
                  </pic:nvPicPr>
                  <pic:blipFill rotWithShape="1">
                    <a:blip r:embed="rId33">
                      <a:extLst>
                        <a:ext uri="{28A0092B-C50C-407E-A947-70E740481C1C}">
                          <a14:useLocalDpi xmlns:a14="http://schemas.microsoft.com/office/drawing/2010/main" val="0"/>
                        </a:ext>
                      </a:extLst>
                    </a:blip>
                    <a:srcRect l="1397" r="9381" b="9101"/>
                    <a:stretch/>
                  </pic:blipFill>
                  <pic:spPr bwMode="auto">
                    <a:xfrm>
                      <a:off x="0" y="0"/>
                      <a:ext cx="4755296" cy="1680984"/>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0"/>
          <w:szCs w:val="20"/>
        </w:rPr>
        <w:t>Sumber: ITC Comtrade, 2015.</w:t>
      </w:r>
    </w:p>
    <w:p w:rsidR="00EC1596" w:rsidRDefault="00EC1596" w:rsidP="00B75A96">
      <w:pPr>
        <w:spacing w:after="0" w:line="360" w:lineRule="auto"/>
        <w:ind w:left="720" w:firstLine="360"/>
        <w:jc w:val="both"/>
        <w:rPr>
          <w:rFonts w:ascii="Times New Roman" w:hAnsi="Times New Roman" w:cs="Times New Roman"/>
          <w:b/>
          <w:bCs/>
          <w:sz w:val="24"/>
          <w:szCs w:val="24"/>
        </w:rPr>
      </w:pPr>
      <w:r w:rsidRPr="00AA6595">
        <w:rPr>
          <w:rFonts w:ascii="Times New Roman" w:hAnsi="Times New Roman" w:cs="Times New Roman"/>
          <w:sz w:val="24"/>
          <w:szCs w:val="24"/>
        </w:rPr>
        <w:lastRenderedPageBreak/>
        <w:t>Pada periode 2005-2015,</w:t>
      </w:r>
      <w:r>
        <w:rPr>
          <w:rFonts w:ascii="Times New Roman" w:hAnsi="Times New Roman" w:cs="Times New Roman"/>
          <w:sz w:val="24"/>
          <w:szCs w:val="24"/>
        </w:rPr>
        <w:t xml:space="preserve"> tahun 2005-2012 UE mengalami defis</w:t>
      </w:r>
      <w:r w:rsidRPr="00AA6595">
        <w:rPr>
          <w:rFonts w:ascii="Times New Roman" w:hAnsi="Times New Roman" w:cs="Times New Roman"/>
          <w:sz w:val="24"/>
          <w:szCs w:val="24"/>
        </w:rPr>
        <w:t xml:space="preserve">it terhadap </w:t>
      </w:r>
      <w:r w:rsidRPr="00AD5C9A">
        <w:rPr>
          <w:rFonts w:ascii="Times New Roman" w:hAnsi="Times New Roman" w:cs="Times New Roman"/>
          <w:bCs/>
          <w:sz w:val="24"/>
          <w:szCs w:val="24"/>
        </w:rPr>
        <w:t xml:space="preserve">dunia </w:t>
      </w:r>
      <w:r w:rsidRPr="00AD5C9A">
        <w:rPr>
          <w:rFonts w:ascii="Times New Roman" w:hAnsi="Times New Roman" w:cs="Times New Roman"/>
          <w:sz w:val="24"/>
          <w:szCs w:val="24"/>
        </w:rPr>
        <w:t xml:space="preserve">sementara 2013-2015 </w:t>
      </w:r>
      <w:r>
        <w:rPr>
          <w:rFonts w:ascii="Times New Roman" w:hAnsi="Times New Roman" w:cs="Times New Roman"/>
          <w:sz w:val="24"/>
          <w:szCs w:val="24"/>
        </w:rPr>
        <w:t xml:space="preserve">UE </w:t>
      </w:r>
      <w:r w:rsidRPr="00AD5C9A">
        <w:rPr>
          <w:rFonts w:ascii="Times New Roman" w:hAnsi="Times New Roman" w:cs="Times New Roman"/>
          <w:sz w:val="24"/>
          <w:szCs w:val="24"/>
        </w:rPr>
        <w:t xml:space="preserve">mengalami surplus terhadap </w:t>
      </w:r>
      <w:r w:rsidRPr="00AD5C9A">
        <w:rPr>
          <w:rFonts w:ascii="Times New Roman" w:hAnsi="Times New Roman" w:cs="Times New Roman"/>
          <w:bCs/>
          <w:sz w:val="24"/>
          <w:szCs w:val="24"/>
        </w:rPr>
        <w:t>dunia, namun dengan Indonesia memiliki pola yang berikut ini.</w:t>
      </w:r>
      <w:r>
        <w:rPr>
          <w:rFonts w:ascii="Times New Roman" w:hAnsi="Times New Roman" w:cs="Times New Roman"/>
          <w:bCs/>
          <w:sz w:val="24"/>
          <w:szCs w:val="24"/>
        </w:rPr>
        <w:t xml:space="preserve"> Sehingga tentunya kita dapat melihat betapa pentingnya peranan UE sebagai mitra dagang Indonesia</w:t>
      </w:r>
      <w:r>
        <w:rPr>
          <w:rStyle w:val="FootnoteReference"/>
          <w:rFonts w:ascii="Times New Roman" w:hAnsi="Times New Roman" w:cs="Times New Roman"/>
          <w:bCs/>
          <w:sz w:val="24"/>
          <w:szCs w:val="24"/>
        </w:rPr>
        <w:footnoteReference w:id="62"/>
      </w:r>
      <w:r w:rsidRPr="00AA6595">
        <w:rPr>
          <w:rFonts w:ascii="Times New Roman" w:hAnsi="Times New Roman" w:cs="Times New Roman"/>
          <w:b/>
          <w:bCs/>
          <w:sz w:val="24"/>
          <w:szCs w:val="24"/>
        </w:rPr>
        <w:t xml:space="preserve"> </w:t>
      </w:r>
    </w:p>
    <w:p w:rsidR="00EC1596" w:rsidRPr="004C380E"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color w:val="000000"/>
          <w:sz w:val="24"/>
          <w:szCs w:val="24"/>
        </w:rPr>
        <w:t>Gambar</w:t>
      </w:r>
      <w:r w:rsidRPr="004C380E">
        <w:rPr>
          <w:rFonts w:ascii="Times New Roman" w:hAnsi="Times New Roman" w:cs="Times New Roman"/>
          <w:b/>
          <w:bCs/>
        </w:rPr>
        <w:t xml:space="preserve"> 3.6: Trend Neraca Perdagangan Uni Eropa dan Dunia</w:t>
      </w:r>
    </w:p>
    <w:p w:rsidR="00EC1596" w:rsidRPr="00B75A96" w:rsidRDefault="00EC1596" w:rsidP="00B75A96">
      <w:pPr>
        <w:pStyle w:val="ListParagraph"/>
        <w:spacing w:line="360" w:lineRule="auto"/>
        <w:rPr>
          <w:rFonts w:ascii="Times New Roman" w:hAnsi="Times New Roman" w:cs="Times New Roman"/>
          <w:sz w:val="24"/>
          <w:szCs w:val="24"/>
        </w:rPr>
      </w:pPr>
      <w:r w:rsidRPr="00AA6595">
        <w:rPr>
          <w:noProof/>
        </w:rPr>
        <w:drawing>
          <wp:inline distT="0" distB="0" distL="0" distR="0" wp14:anchorId="2FCB09BE" wp14:editId="1B417E3D">
            <wp:extent cx="4828557" cy="1542197"/>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 (4).png"/>
                    <pic:cNvPicPr/>
                  </pic:nvPicPr>
                  <pic:blipFill rotWithShape="1">
                    <a:blip r:embed="rId34">
                      <a:extLst>
                        <a:ext uri="{28A0092B-C50C-407E-A947-70E740481C1C}">
                          <a14:useLocalDpi xmlns:a14="http://schemas.microsoft.com/office/drawing/2010/main" val="0"/>
                        </a:ext>
                      </a:extLst>
                    </a:blip>
                    <a:srcRect r="-106" b="6222"/>
                    <a:stretch/>
                  </pic:blipFill>
                  <pic:spPr bwMode="auto">
                    <a:xfrm>
                      <a:off x="0" y="0"/>
                      <a:ext cx="4848786" cy="15486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4C380E">
        <w:rPr>
          <w:rFonts w:ascii="Times New Roman" w:hAnsi="Times New Roman" w:cs="Times New Roman"/>
          <w:sz w:val="20"/>
          <w:szCs w:val="20"/>
        </w:rPr>
        <w:t>Sumber: BPS, 2016.</w:t>
      </w:r>
    </w:p>
    <w:p w:rsidR="00EC1596" w:rsidRDefault="00EC1596" w:rsidP="00D5793A">
      <w:pPr>
        <w:pStyle w:val="ListParagraph"/>
        <w:numPr>
          <w:ilvl w:val="0"/>
          <w:numId w:val="34"/>
        </w:numPr>
        <w:autoSpaceDE w:val="0"/>
        <w:autoSpaceDN w:val="0"/>
        <w:adjustRightInd w:val="0"/>
        <w:spacing w:before="240" w:after="0" w:line="360" w:lineRule="auto"/>
        <w:rPr>
          <w:rFonts w:ascii="Times New Roman" w:hAnsi="Times New Roman" w:cs="Times New Roman"/>
          <w:b/>
          <w:bCs/>
          <w:sz w:val="24"/>
          <w:szCs w:val="24"/>
        </w:rPr>
      </w:pPr>
      <w:r w:rsidRPr="004906D1">
        <w:rPr>
          <w:rFonts w:ascii="Times New Roman" w:hAnsi="Times New Roman" w:cs="Times New Roman"/>
          <w:b/>
          <w:bCs/>
          <w:sz w:val="24"/>
          <w:szCs w:val="24"/>
        </w:rPr>
        <w:t>Ekspor Indonesia</w:t>
      </w:r>
      <w:r>
        <w:rPr>
          <w:rFonts w:ascii="Times New Roman" w:hAnsi="Times New Roman" w:cs="Times New Roman"/>
          <w:b/>
          <w:bCs/>
          <w:sz w:val="24"/>
          <w:szCs w:val="24"/>
        </w:rPr>
        <w:t xml:space="preserve"> ke</w:t>
      </w:r>
      <w:r w:rsidRPr="007A566C">
        <w:rPr>
          <w:rFonts w:ascii="Times New Roman" w:hAnsi="Times New Roman" w:cs="Times New Roman"/>
          <w:b/>
          <w:bCs/>
          <w:sz w:val="24"/>
          <w:szCs w:val="24"/>
        </w:rPr>
        <w:t xml:space="preserve"> </w:t>
      </w:r>
      <w:r>
        <w:rPr>
          <w:rFonts w:ascii="Times New Roman" w:hAnsi="Times New Roman" w:cs="Times New Roman"/>
          <w:b/>
          <w:bCs/>
          <w:sz w:val="24"/>
          <w:szCs w:val="24"/>
        </w:rPr>
        <w:t>UE</w:t>
      </w:r>
    </w:p>
    <w:p w:rsidR="00EC1596" w:rsidRDefault="00EC1596" w:rsidP="00EC1596">
      <w:pPr>
        <w:pStyle w:val="ListParagraph"/>
        <w:autoSpaceDE w:val="0"/>
        <w:autoSpaceDN w:val="0"/>
        <w:adjustRightInd w:val="0"/>
        <w:spacing w:after="0"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Secara lebih lanjut trend perkembangan ekspor Indonesi ke UE dalam kurun waktu </w:t>
      </w:r>
      <w:proofErr w:type="gramStart"/>
      <w:r>
        <w:rPr>
          <w:rFonts w:ascii="Times New Roman" w:hAnsi="Times New Roman" w:cs="Times New Roman"/>
          <w:bCs/>
          <w:sz w:val="24"/>
          <w:szCs w:val="24"/>
        </w:rPr>
        <w:t>lima</w:t>
      </w:r>
      <w:proofErr w:type="gramEnd"/>
      <w:r>
        <w:rPr>
          <w:rFonts w:ascii="Times New Roman" w:hAnsi="Times New Roman" w:cs="Times New Roman"/>
          <w:bCs/>
          <w:sz w:val="24"/>
          <w:szCs w:val="24"/>
        </w:rPr>
        <w:t xml:space="preserve"> tahun terlihat dalam grafik dibawah ini. Dimana total nilai ekspor Indonesia terus saja mengalami penurunan dari awal periode tahun 2011 mencapai USD 20,598 milyar dan pada akhir 2015 hanya berkisar USD 14,87 milyar.</w:t>
      </w:r>
    </w:p>
    <w:p w:rsidR="00EC1596" w:rsidRPr="00B75A96" w:rsidRDefault="00EC1596" w:rsidP="00EC1596">
      <w:pPr>
        <w:pStyle w:val="ListParagraph"/>
        <w:autoSpaceDE w:val="0"/>
        <w:autoSpaceDN w:val="0"/>
        <w:adjustRightInd w:val="0"/>
        <w:spacing w:after="0" w:line="360" w:lineRule="auto"/>
        <w:ind w:firstLine="360"/>
        <w:jc w:val="both"/>
        <w:rPr>
          <w:rFonts w:ascii="Times New Roman" w:hAnsi="Times New Roman" w:cs="Times New Roman"/>
          <w:b/>
          <w:bCs/>
          <w:sz w:val="20"/>
          <w:szCs w:val="20"/>
        </w:rPr>
      </w:pPr>
      <w:r>
        <w:rPr>
          <w:rFonts w:ascii="Times New Roman" w:hAnsi="Times New Roman" w:cs="Times New Roman"/>
          <w:bCs/>
          <w:sz w:val="24"/>
          <w:szCs w:val="24"/>
        </w:rPr>
        <w:t xml:space="preserve"> </w:t>
      </w:r>
      <w:r w:rsidRPr="00B75A96">
        <w:rPr>
          <w:rFonts w:ascii="Times New Roman" w:hAnsi="Times New Roman" w:cs="Times New Roman"/>
          <w:b/>
          <w:color w:val="000000"/>
          <w:sz w:val="20"/>
          <w:szCs w:val="20"/>
        </w:rPr>
        <w:t>Gambar</w:t>
      </w:r>
      <w:r w:rsidRPr="00B75A96">
        <w:rPr>
          <w:rFonts w:ascii="Times New Roman" w:hAnsi="Times New Roman" w:cs="Times New Roman"/>
          <w:b/>
          <w:bCs/>
          <w:sz w:val="20"/>
          <w:szCs w:val="20"/>
        </w:rPr>
        <w:t xml:space="preserve"> 3.7: Trend Ekspor Indonesia ke UE</w:t>
      </w:r>
    </w:p>
    <w:p w:rsidR="00EC1596" w:rsidRPr="00B75A96" w:rsidRDefault="00EC1596" w:rsidP="00B75A96">
      <w:pPr>
        <w:pStyle w:val="ListParagraph"/>
        <w:spacing w:line="360" w:lineRule="auto"/>
        <w:jc w:val="both"/>
        <w:rPr>
          <w:rFonts w:ascii="Times New Roman" w:hAnsi="Times New Roman" w:cs="Times New Roman"/>
          <w:sz w:val="24"/>
          <w:szCs w:val="24"/>
        </w:rPr>
      </w:pPr>
      <w:r w:rsidRPr="00AA6595">
        <w:rPr>
          <w:noProof/>
        </w:rPr>
        <w:drawing>
          <wp:inline distT="0" distB="0" distL="0" distR="0" wp14:anchorId="30E6C535" wp14:editId="2028623D">
            <wp:extent cx="4694830" cy="1351128"/>
            <wp:effectExtent l="0" t="0" r="10795" b="209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75A96">
        <w:rPr>
          <w:rFonts w:ascii="Times New Roman" w:hAnsi="Times New Roman" w:cs="Times New Roman"/>
          <w:sz w:val="20"/>
          <w:szCs w:val="20"/>
        </w:rPr>
        <w:t>Sumber: Trademap</w:t>
      </w:r>
      <w:proofErr w:type="gramStart"/>
      <w:r w:rsidRPr="00B75A96">
        <w:rPr>
          <w:rFonts w:ascii="Times New Roman" w:hAnsi="Times New Roman" w:cs="Times New Roman"/>
          <w:sz w:val="20"/>
          <w:szCs w:val="20"/>
        </w:rPr>
        <w:t>,2015</w:t>
      </w:r>
      <w:proofErr w:type="gramEnd"/>
    </w:p>
    <w:p w:rsidR="00EC1596" w:rsidRPr="001C7329" w:rsidRDefault="00EC1596" w:rsidP="00EC1596">
      <w:pPr>
        <w:spacing w:after="0" w:line="360" w:lineRule="auto"/>
        <w:ind w:firstLine="720"/>
        <w:jc w:val="both"/>
        <w:rPr>
          <w:rFonts w:ascii="Times New Roman" w:hAnsi="Times New Roman" w:cs="Times New Roman"/>
          <w:sz w:val="24"/>
          <w:szCs w:val="24"/>
        </w:rPr>
      </w:pPr>
      <w:r w:rsidRPr="004C380E">
        <w:rPr>
          <w:rFonts w:ascii="Times New Roman" w:hAnsi="Times New Roman" w:cs="Times New Roman"/>
          <w:b/>
        </w:rPr>
        <w:lastRenderedPageBreak/>
        <w:t>Tabel 3.2: Komoditi Ekspor Utama Indonesia ke Uni Eropa</w:t>
      </w:r>
      <w:r>
        <w:rPr>
          <w:rStyle w:val="FootnoteReference"/>
          <w:rFonts w:ascii="Times New Roman" w:hAnsi="Times New Roman" w:cs="Times New Roman"/>
          <w:sz w:val="24"/>
          <w:szCs w:val="24"/>
        </w:rPr>
        <w:footnoteReference w:id="63"/>
      </w:r>
    </w:p>
    <w:p w:rsidR="00EC1596" w:rsidRDefault="00EC1596" w:rsidP="00EC1596">
      <w:pPr>
        <w:pStyle w:val="ListParagraph"/>
        <w:spacing w:line="360" w:lineRule="auto"/>
        <w:jc w:val="both"/>
        <w:rPr>
          <w:rFonts w:ascii="Times New Roman" w:hAnsi="Times New Roman" w:cs="Times New Roman"/>
          <w:sz w:val="24"/>
          <w:szCs w:val="24"/>
        </w:rPr>
      </w:pPr>
      <w:r w:rsidRPr="00AA6595">
        <w:rPr>
          <w:rFonts w:ascii="Times New Roman" w:hAnsi="Times New Roman" w:cs="Times New Roman"/>
          <w:noProof/>
          <w:sz w:val="24"/>
          <w:szCs w:val="24"/>
        </w:rPr>
        <w:drawing>
          <wp:inline distT="0" distB="0" distL="0" distR="0" wp14:anchorId="0CCA6E8A" wp14:editId="4CFF6CBD">
            <wp:extent cx="4632290" cy="1688123"/>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9.png"/>
                    <pic:cNvPicPr/>
                  </pic:nvPicPr>
                  <pic:blipFill rotWithShape="1">
                    <a:blip r:embed="rId36">
                      <a:extLst>
                        <a:ext uri="{28A0092B-C50C-407E-A947-70E740481C1C}">
                          <a14:useLocalDpi xmlns:a14="http://schemas.microsoft.com/office/drawing/2010/main" val="0"/>
                        </a:ext>
                      </a:extLst>
                    </a:blip>
                    <a:srcRect l="26967" t="14402" r="8032" b="51078"/>
                    <a:stretch/>
                  </pic:blipFill>
                  <pic:spPr bwMode="auto">
                    <a:xfrm>
                      <a:off x="0" y="0"/>
                      <a:ext cx="4653282" cy="1695773"/>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pStyle w:val="ListParagraph"/>
        <w:spacing w:line="360" w:lineRule="auto"/>
        <w:jc w:val="both"/>
        <w:rPr>
          <w:rFonts w:ascii="Times New Roman" w:hAnsi="Times New Roman" w:cs="Times New Roman"/>
          <w:sz w:val="20"/>
          <w:szCs w:val="20"/>
        </w:rPr>
      </w:pPr>
      <w:r w:rsidRPr="002772A2">
        <w:rPr>
          <w:rFonts w:ascii="Times New Roman" w:hAnsi="Times New Roman" w:cs="Times New Roman"/>
          <w:sz w:val="20"/>
          <w:szCs w:val="20"/>
        </w:rPr>
        <w:t xml:space="preserve">Sumber: </w:t>
      </w:r>
      <w:r w:rsidRPr="00A24052">
        <w:rPr>
          <w:rFonts w:ascii="Times New Roman" w:hAnsi="Times New Roman" w:cs="Times New Roman"/>
          <w:sz w:val="20"/>
          <w:szCs w:val="20"/>
        </w:rPr>
        <w:t>BPS, 2016</w:t>
      </w:r>
    </w:p>
    <w:p w:rsidR="00B75A96" w:rsidRDefault="00B75A96" w:rsidP="00EC1596">
      <w:pPr>
        <w:pStyle w:val="ListParagraph"/>
        <w:spacing w:line="360" w:lineRule="auto"/>
        <w:ind w:firstLine="360"/>
        <w:jc w:val="both"/>
        <w:rPr>
          <w:rFonts w:ascii="Times New Roman" w:hAnsi="Times New Roman" w:cs="Times New Roman"/>
          <w:sz w:val="24"/>
          <w:szCs w:val="24"/>
        </w:rPr>
      </w:pPr>
    </w:p>
    <w:p w:rsidR="00EC1596" w:rsidRDefault="00EC1596" w:rsidP="00EC1596">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Adapun</w:t>
      </w:r>
      <w:r w:rsidRPr="004517A0">
        <w:rPr>
          <w:rFonts w:ascii="Times New Roman" w:hAnsi="Times New Roman" w:cs="Times New Roman"/>
          <w:sz w:val="24"/>
          <w:szCs w:val="24"/>
        </w:rPr>
        <w:t xml:space="preserve"> </w:t>
      </w:r>
      <w:r w:rsidRPr="00D40FC4">
        <w:rPr>
          <w:rFonts w:ascii="Times New Roman" w:hAnsi="Times New Roman" w:cs="Times New Roman"/>
          <w:sz w:val="24"/>
          <w:szCs w:val="24"/>
        </w:rPr>
        <w:t xml:space="preserve">komoditi ekspor utama Indonesia ke UE </w:t>
      </w:r>
      <w:r>
        <w:rPr>
          <w:rFonts w:ascii="Times New Roman" w:hAnsi="Times New Roman" w:cs="Times New Roman"/>
          <w:sz w:val="24"/>
          <w:szCs w:val="24"/>
        </w:rPr>
        <w:t xml:space="preserve">tahun 2015 </w:t>
      </w:r>
      <w:r w:rsidRPr="00D40FC4">
        <w:rPr>
          <w:rFonts w:ascii="Times New Roman" w:hAnsi="Times New Roman" w:cs="Times New Roman"/>
          <w:sz w:val="24"/>
          <w:szCs w:val="24"/>
        </w:rPr>
        <w:t>masih didominasi oleh minyak kelapa sawit</w:t>
      </w:r>
      <w:r>
        <w:rPr>
          <w:rFonts w:ascii="Times New Roman" w:hAnsi="Times New Roman" w:cs="Times New Roman"/>
          <w:sz w:val="24"/>
          <w:szCs w:val="24"/>
        </w:rPr>
        <w:t xml:space="preserve"> </w:t>
      </w:r>
      <w:proofErr w:type="gramStart"/>
      <w:r>
        <w:rPr>
          <w:rFonts w:ascii="Times New Roman" w:hAnsi="Times New Roman" w:cs="Times New Roman"/>
          <w:sz w:val="24"/>
          <w:szCs w:val="24"/>
        </w:rPr>
        <w:t>( USD</w:t>
      </w:r>
      <w:proofErr w:type="gramEnd"/>
      <w:r>
        <w:rPr>
          <w:rFonts w:ascii="Times New Roman" w:hAnsi="Times New Roman" w:cs="Times New Roman"/>
          <w:sz w:val="24"/>
          <w:szCs w:val="24"/>
        </w:rPr>
        <w:t xml:space="preserve"> 2,21 milyar) </w:t>
      </w:r>
      <w:r w:rsidRPr="00D40FC4">
        <w:rPr>
          <w:rFonts w:ascii="Times New Roman" w:hAnsi="Times New Roman" w:cs="Times New Roman"/>
          <w:sz w:val="24"/>
          <w:szCs w:val="24"/>
        </w:rPr>
        <w:t>, alas kaki</w:t>
      </w:r>
      <w:r>
        <w:rPr>
          <w:rFonts w:ascii="Times New Roman" w:hAnsi="Times New Roman" w:cs="Times New Roman"/>
          <w:sz w:val="24"/>
          <w:szCs w:val="24"/>
        </w:rPr>
        <w:t xml:space="preserve"> (USD 1,36 milyar)</w:t>
      </w:r>
      <w:r w:rsidRPr="00D40FC4">
        <w:rPr>
          <w:rFonts w:ascii="Times New Roman" w:hAnsi="Times New Roman" w:cs="Times New Roman"/>
          <w:sz w:val="24"/>
          <w:szCs w:val="24"/>
        </w:rPr>
        <w:t>, karet</w:t>
      </w:r>
      <w:r>
        <w:rPr>
          <w:rFonts w:ascii="Times New Roman" w:hAnsi="Times New Roman" w:cs="Times New Roman"/>
          <w:sz w:val="24"/>
          <w:szCs w:val="24"/>
        </w:rPr>
        <w:t xml:space="preserve"> (USD 0,60 milyar)</w:t>
      </w:r>
      <w:r w:rsidRPr="00D40FC4">
        <w:rPr>
          <w:rFonts w:ascii="Times New Roman" w:hAnsi="Times New Roman" w:cs="Times New Roman"/>
          <w:sz w:val="24"/>
          <w:szCs w:val="24"/>
        </w:rPr>
        <w:t xml:space="preserve"> dan minyak kelapa</w:t>
      </w:r>
      <w:r>
        <w:rPr>
          <w:rFonts w:ascii="Times New Roman" w:hAnsi="Times New Roman" w:cs="Times New Roman"/>
          <w:sz w:val="24"/>
          <w:szCs w:val="24"/>
        </w:rPr>
        <w:t xml:space="preserve"> (USD 0,43 milyar)</w:t>
      </w:r>
      <w:r w:rsidRPr="00D40FC4">
        <w:rPr>
          <w:rFonts w:ascii="Times New Roman" w:hAnsi="Times New Roman" w:cs="Times New Roman"/>
          <w:sz w:val="24"/>
          <w:szCs w:val="24"/>
        </w:rPr>
        <w:t>.</w:t>
      </w:r>
    </w:p>
    <w:p w:rsidR="00EC1596" w:rsidRPr="00D40FC4" w:rsidRDefault="00EC1596" w:rsidP="00EC1596">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Terdapat 10 industri yang menjadi prioritas Indonesia dalam bidang ekspor yang disusun berdasarkan pada rencana aksi yang sudah diamanatkan oleh Rencana Induk Pembangunan Industri Nasional dapat dilihat pada grafik dibawah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Industri pangan menempati posisi pertama, diikuti oleh industri farmasi, kosmetik dan alat kesehatan pada posisi kedua, tekstil, kulit dan alas kaki pada posisi ketiga hingga industri kimia dasar menempati urutan terakhir dalam daftar 10 industri prioritas ekspor Indonesia ke Uni Eropa berdasarkan klasifikasi produk tahun 2015.</w:t>
      </w:r>
      <w:proofErr w:type="gramEnd"/>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B75A96" w:rsidRDefault="00B75A96" w:rsidP="00EC1596">
      <w:pPr>
        <w:pStyle w:val="ListParagraph"/>
        <w:autoSpaceDE w:val="0"/>
        <w:autoSpaceDN w:val="0"/>
        <w:adjustRightInd w:val="0"/>
        <w:spacing w:after="0" w:line="360" w:lineRule="auto"/>
        <w:jc w:val="both"/>
        <w:rPr>
          <w:rFonts w:ascii="Times New Roman" w:hAnsi="Times New Roman" w:cs="Times New Roman"/>
          <w:b/>
          <w:color w:val="000000"/>
          <w:sz w:val="24"/>
          <w:szCs w:val="24"/>
        </w:rPr>
      </w:pPr>
    </w:p>
    <w:p w:rsidR="00EC1596" w:rsidRPr="004C380E"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color w:val="000000"/>
          <w:sz w:val="24"/>
          <w:szCs w:val="24"/>
        </w:rPr>
        <w:lastRenderedPageBreak/>
        <w:t>Gambar</w:t>
      </w:r>
      <w:r w:rsidRPr="004C380E">
        <w:rPr>
          <w:rFonts w:ascii="Times New Roman" w:hAnsi="Times New Roman" w:cs="Times New Roman"/>
          <w:b/>
          <w:bCs/>
        </w:rPr>
        <w:t xml:space="preserve"> 3.8</w:t>
      </w:r>
      <w:r>
        <w:rPr>
          <w:rFonts w:ascii="Times New Roman" w:hAnsi="Times New Roman" w:cs="Times New Roman"/>
          <w:b/>
          <w:bCs/>
        </w:rPr>
        <w:t>: 10 Komoditi Ekspor P</w:t>
      </w:r>
      <w:r w:rsidRPr="004C380E">
        <w:rPr>
          <w:rFonts w:ascii="Times New Roman" w:hAnsi="Times New Roman" w:cs="Times New Roman"/>
          <w:b/>
          <w:bCs/>
        </w:rPr>
        <w:t>rioritas Indonesia ke Uni Eropa</w:t>
      </w:r>
      <w:r>
        <w:rPr>
          <w:rStyle w:val="FootnoteReference"/>
          <w:rFonts w:ascii="Times New Roman" w:hAnsi="Times New Roman" w:cs="Times New Roman"/>
          <w:b/>
          <w:bCs/>
        </w:rPr>
        <w:footnoteReference w:id="64"/>
      </w:r>
    </w:p>
    <w:p w:rsidR="00EC1596" w:rsidRDefault="00EC1596" w:rsidP="00EC1596">
      <w:pPr>
        <w:pStyle w:val="ListParagraph"/>
        <w:spacing w:after="0" w:line="240" w:lineRule="auto"/>
        <w:jc w:val="both"/>
        <w:rPr>
          <w:rFonts w:ascii="Times New Roman" w:hAnsi="Times New Roman" w:cs="Times New Roman"/>
          <w:sz w:val="24"/>
          <w:szCs w:val="24"/>
        </w:rPr>
      </w:pPr>
      <w:r w:rsidRPr="00AA6595">
        <w:rPr>
          <w:rFonts w:ascii="Times New Roman" w:hAnsi="Times New Roman" w:cs="Times New Roman"/>
          <w:noProof/>
        </w:rPr>
        <w:drawing>
          <wp:inline distT="0" distB="0" distL="0" distR="0" wp14:anchorId="76D0D4E3" wp14:editId="4483EEEE">
            <wp:extent cx="4753232" cy="25949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1.png"/>
                    <pic:cNvPicPr/>
                  </pic:nvPicPr>
                  <pic:blipFill rotWithShape="1">
                    <a:blip r:embed="rId37">
                      <a:extLst>
                        <a:ext uri="{28A0092B-C50C-407E-A947-70E740481C1C}">
                          <a14:useLocalDpi xmlns:a14="http://schemas.microsoft.com/office/drawing/2010/main" val="0"/>
                        </a:ext>
                      </a:extLst>
                    </a:blip>
                    <a:srcRect l="24112" t="16616" r="21843" b="16394"/>
                    <a:stretch/>
                  </pic:blipFill>
                  <pic:spPr bwMode="auto">
                    <a:xfrm>
                      <a:off x="0" y="0"/>
                      <a:ext cx="4772799" cy="2605601"/>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pStyle w:val="ListParagraph"/>
        <w:spacing w:after="0" w:line="240" w:lineRule="auto"/>
        <w:jc w:val="both"/>
        <w:rPr>
          <w:rFonts w:ascii="Times New Roman" w:hAnsi="Times New Roman" w:cs="Times New Roman"/>
          <w:sz w:val="20"/>
          <w:szCs w:val="20"/>
        </w:rPr>
      </w:pPr>
      <w:r w:rsidRPr="004C380E">
        <w:rPr>
          <w:rFonts w:ascii="Times New Roman" w:hAnsi="Times New Roman" w:cs="Times New Roman"/>
          <w:sz w:val="20"/>
          <w:szCs w:val="20"/>
        </w:rPr>
        <w:t xml:space="preserve">Sumber: </w:t>
      </w:r>
      <w:r>
        <w:rPr>
          <w:rFonts w:ascii="Times New Roman" w:hAnsi="Times New Roman" w:cs="Times New Roman"/>
          <w:sz w:val="20"/>
          <w:szCs w:val="20"/>
        </w:rPr>
        <w:t>Eurostat Comext - Statistical regime 4, 2015.</w:t>
      </w:r>
    </w:p>
    <w:p w:rsidR="00EC1596" w:rsidRDefault="00EC1596" w:rsidP="00EC1596">
      <w:pPr>
        <w:pStyle w:val="ListParagraph"/>
        <w:spacing w:after="0" w:line="240" w:lineRule="auto"/>
        <w:jc w:val="both"/>
        <w:rPr>
          <w:rFonts w:ascii="Times New Roman" w:hAnsi="Times New Roman" w:cs="Times New Roman"/>
          <w:sz w:val="24"/>
          <w:szCs w:val="24"/>
        </w:rPr>
      </w:pPr>
    </w:p>
    <w:p w:rsidR="00EC1596" w:rsidRDefault="00EC1596" w:rsidP="00D5793A">
      <w:pPr>
        <w:pStyle w:val="ListParagraph"/>
        <w:numPr>
          <w:ilvl w:val="0"/>
          <w:numId w:val="34"/>
        </w:numPr>
        <w:spacing w:line="360" w:lineRule="auto"/>
        <w:jc w:val="both"/>
        <w:rPr>
          <w:rFonts w:ascii="Times New Roman" w:hAnsi="Times New Roman" w:cs="Times New Roman"/>
          <w:b/>
          <w:sz w:val="24"/>
          <w:szCs w:val="24"/>
        </w:rPr>
      </w:pPr>
      <w:r w:rsidRPr="007A4BF5">
        <w:rPr>
          <w:rFonts w:ascii="Times New Roman" w:hAnsi="Times New Roman" w:cs="Times New Roman"/>
          <w:b/>
          <w:sz w:val="24"/>
          <w:szCs w:val="24"/>
        </w:rPr>
        <w:t>Impor Indonesia dari Uni Eropa</w:t>
      </w:r>
    </w:p>
    <w:p w:rsidR="00EC1596" w:rsidRPr="004C380E"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color w:val="000000"/>
          <w:sz w:val="24"/>
          <w:szCs w:val="24"/>
        </w:rPr>
        <w:t>Gambar</w:t>
      </w:r>
      <w:r w:rsidRPr="004C380E">
        <w:rPr>
          <w:rFonts w:ascii="Times New Roman" w:hAnsi="Times New Roman" w:cs="Times New Roman"/>
          <w:b/>
          <w:bCs/>
        </w:rPr>
        <w:t xml:space="preserve"> 3.9: Trend Impor Indonesia dari Perancis</w:t>
      </w:r>
    </w:p>
    <w:p w:rsidR="00EC1596" w:rsidRPr="004C380E" w:rsidRDefault="00EC1596" w:rsidP="00EC1596">
      <w:pPr>
        <w:pStyle w:val="ListParagraph"/>
        <w:spacing w:line="360" w:lineRule="auto"/>
        <w:jc w:val="both"/>
        <w:rPr>
          <w:rFonts w:ascii="Times New Roman" w:hAnsi="Times New Roman" w:cs="Times New Roman"/>
          <w:sz w:val="24"/>
          <w:szCs w:val="24"/>
        </w:rPr>
      </w:pPr>
      <w:r w:rsidRPr="00AA6595">
        <w:rPr>
          <w:noProof/>
        </w:rPr>
        <w:drawing>
          <wp:inline distT="0" distB="0" distL="0" distR="0" wp14:anchorId="54BB873B" wp14:editId="393FD1B4">
            <wp:extent cx="4694664" cy="2074127"/>
            <wp:effectExtent l="0" t="0" r="10795" b="2159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4C380E">
        <w:rPr>
          <w:rFonts w:ascii="Times New Roman" w:hAnsi="Times New Roman" w:cs="Times New Roman"/>
          <w:sz w:val="20"/>
          <w:szCs w:val="20"/>
        </w:rPr>
        <w:t>Sumber: Trade Map, 2015</w:t>
      </w:r>
    </w:p>
    <w:p w:rsidR="00EC1596" w:rsidRDefault="00EC1596" w:rsidP="00EC1596">
      <w:pPr>
        <w:spacing w:after="0"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trend diatas, terlihat bahwa perkembangan Impor Indonesia dari Uni Eropa cukup fluktuatif dari periode 2011-2015.</w:t>
      </w:r>
      <w:proofErr w:type="gramEnd"/>
    </w:p>
    <w:p w:rsidR="00B75A96" w:rsidRDefault="00B75A96" w:rsidP="00EC1596">
      <w:pPr>
        <w:spacing w:after="0" w:line="360" w:lineRule="auto"/>
        <w:ind w:left="720" w:firstLine="360"/>
        <w:jc w:val="both"/>
        <w:rPr>
          <w:rFonts w:ascii="Times New Roman" w:hAnsi="Times New Roman" w:cs="Times New Roman"/>
          <w:sz w:val="24"/>
          <w:szCs w:val="24"/>
        </w:rPr>
      </w:pPr>
    </w:p>
    <w:p w:rsidR="00B75A96" w:rsidRDefault="00B75A96" w:rsidP="00EC1596">
      <w:pPr>
        <w:spacing w:after="0" w:line="360" w:lineRule="auto"/>
        <w:ind w:left="720" w:firstLine="360"/>
        <w:jc w:val="both"/>
        <w:rPr>
          <w:rFonts w:ascii="Times New Roman" w:hAnsi="Times New Roman" w:cs="Times New Roman"/>
          <w:sz w:val="24"/>
          <w:szCs w:val="24"/>
        </w:rPr>
      </w:pPr>
    </w:p>
    <w:p w:rsidR="00EC1596" w:rsidRPr="00A24052" w:rsidRDefault="00EC1596" w:rsidP="00EC1596">
      <w:pPr>
        <w:spacing w:after="0" w:line="360" w:lineRule="auto"/>
        <w:ind w:left="2160" w:hanging="1080"/>
        <w:jc w:val="both"/>
        <w:rPr>
          <w:rFonts w:ascii="Times New Roman" w:hAnsi="Times New Roman" w:cs="Times New Roman"/>
          <w:sz w:val="24"/>
          <w:szCs w:val="24"/>
        </w:rPr>
      </w:pPr>
      <w:r w:rsidRPr="00B75A96">
        <w:rPr>
          <w:rFonts w:ascii="Times New Roman" w:hAnsi="Times New Roman" w:cs="Times New Roman"/>
          <w:b/>
          <w:sz w:val="20"/>
          <w:szCs w:val="20"/>
        </w:rPr>
        <w:lastRenderedPageBreak/>
        <w:t>Tabel 3.3: Komoditi Impor Utama Indonesia dari Uni Eropa</w:t>
      </w:r>
      <w:r>
        <w:rPr>
          <w:rStyle w:val="FootnoteReference"/>
          <w:rFonts w:ascii="Times New Roman" w:hAnsi="Times New Roman" w:cs="Times New Roman"/>
          <w:sz w:val="24"/>
          <w:szCs w:val="24"/>
        </w:rPr>
        <w:footnoteReference w:id="65"/>
      </w:r>
    </w:p>
    <w:p w:rsidR="00EC1596" w:rsidRDefault="00EC1596" w:rsidP="00EC1596">
      <w:pPr>
        <w:pStyle w:val="Default"/>
        <w:spacing w:line="360" w:lineRule="auto"/>
        <w:ind w:firstLine="720"/>
        <w:jc w:val="center"/>
        <w:rPr>
          <w:rFonts w:ascii="Times New Roman" w:hAnsi="Times New Roman" w:cs="Times New Roman"/>
        </w:rPr>
      </w:pPr>
      <w:r w:rsidRPr="00AA6595">
        <w:rPr>
          <w:rFonts w:ascii="Times New Roman" w:hAnsi="Times New Roman" w:cs="Times New Roman"/>
          <w:noProof/>
        </w:rPr>
        <w:drawing>
          <wp:inline distT="0" distB="0" distL="0" distR="0" wp14:anchorId="2F0F0083" wp14:editId="6D935CDB">
            <wp:extent cx="4725827" cy="1514901"/>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9.png"/>
                    <pic:cNvPicPr/>
                  </pic:nvPicPr>
                  <pic:blipFill rotWithShape="1">
                    <a:blip r:embed="rId36">
                      <a:extLst>
                        <a:ext uri="{28A0092B-C50C-407E-A947-70E740481C1C}">
                          <a14:useLocalDpi xmlns:a14="http://schemas.microsoft.com/office/drawing/2010/main" val="0"/>
                        </a:ext>
                      </a:extLst>
                    </a:blip>
                    <a:srcRect l="26639" t="49847" r="7802" b="14815"/>
                    <a:stretch/>
                  </pic:blipFill>
                  <pic:spPr bwMode="auto">
                    <a:xfrm>
                      <a:off x="0" y="0"/>
                      <a:ext cx="4749245" cy="1522408"/>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spacing w:after="0" w:line="360" w:lineRule="auto"/>
        <w:jc w:val="both"/>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24052">
        <w:rPr>
          <w:rFonts w:ascii="Times New Roman" w:hAnsi="Times New Roman" w:cs="Times New Roman"/>
          <w:sz w:val="20"/>
          <w:szCs w:val="20"/>
        </w:rPr>
        <w:t>Sumber: BPS, 2016</w:t>
      </w:r>
    </w:p>
    <w:p w:rsidR="00EC1596" w:rsidRDefault="00EC1596" w:rsidP="00EC1596">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Adapun komoditi impor utama Indonesia dari</w:t>
      </w:r>
      <w:r w:rsidRPr="00D40FC4">
        <w:rPr>
          <w:rFonts w:ascii="Times New Roman" w:hAnsi="Times New Roman" w:cs="Times New Roman"/>
          <w:sz w:val="24"/>
          <w:szCs w:val="24"/>
        </w:rPr>
        <w:t xml:space="preserve"> UE </w:t>
      </w:r>
      <w:r>
        <w:rPr>
          <w:rFonts w:ascii="Times New Roman" w:hAnsi="Times New Roman" w:cs="Times New Roman"/>
          <w:sz w:val="24"/>
          <w:szCs w:val="24"/>
        </w:rPr>
        <w:t xml:space="preserve">tahun 2015 </w:t>
      </w:r>
      <w:r w:rsidRPr="00D40FC4">
        <w:rPr>
          <w:rFonts w:ascii="Times New Roman" w:hAnsi="Times New Roman" w:cs="Times New Roman"/>
          <w:sz w:val="24"/>
          <w:szCs w:val="24"/>
        </w:rPr>
        <w:t xml:space="preserve">masih didominasi oleh </w:t>
      </w:r>
      <w:r>
        <w:rPr>
          <w:rFonts w:ascii="Times New Roman" w:hAnsi="Times New Roman" w:cs="Times New Roman"/>
          <w:sz w:val="24"/>
          <w:szCs w:val="24"/>
        </w:rPr>
        <w:t xml:space="preserve">produk manufaktur seperti produk mesin berat </w:t>
      </w:r>
      <w:proofErr w:type="gramStart"/>
      <w:r>
        <w:rPr>
          <w:rFonts w:ascii="Times New Roman" w:hAnsi="Times New Roman" w:cs="Times New Roman"/>
          <w:sz w:val="24"/>
          <w:szCs w:val="24"/>
        </w:rPr>
        <w:t>( USD</w:t>
      </w:r>
      <w:proofErr w:type="gramEnd"/>
      <w:r>
        <w:rPr>
          <w:rFonts w:ascii="Times New Roman" w:hAnsi="Times New Roman" w:cs="Times New Roman"/>
          <w:sz w:val="24"/>
          <w:szCs w:val="24"/>
        </w:rPr>
        <w:t xml:space="preserve"> 0,56 milyar), produk elektronik (USD 0,27 milyar), obat-obatan (USD 0,27 milyar) dan produk HS 88 (USD 0,23  milyar).</w:t>
      </w:r>
    </w:p>
    <w:p w:rsidR="00EC1596" w:rsidRPr="00355382" w:rsidRDefault="00EC1596" w:rsidP="00EC1596">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Terdapat 6 industri yang menjadi </w:t>
      </w:r>
      <w:r w:rsidRPr="00355382">
        <w:rPr>
          <w:rFonts w:ascii="Times New Roman" w:hAnsi="Times New Roman" w:cs="Times New Roman"/>
          <w:i/>
          <w:sz w:val="24"/>
          <w:szCs w:val="24"/>
        </w:rPr>
        <w:t>concern</w:t>
      </w:r>
      <w:r>
        <w:rPr>
          <w:rFonts w:ascii="Times New Roman" w:hAnsi="Times New Roman" w:cs="Times New Roman"/>
          <w:sz w:val="24"/>
          <w:szCs w:val="24"/>
        </w:rPr>
        <w:t xml:space="preserve"> UE dalam bidang ekspor ke ASEAN.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Posisi pertama ditempati oleh kendaraan roda 4, diikuti kendaraan roda 2, farmasi, minuman alcohol, perikanan dan terakhir kosmetik.</w:t>
      </w:r>
      <w:proofErr w:type="gramEnd"/>
      <w:r>
        <w:rPr>
          <w:rFonts w:ascii="Times New Roman" w:hAnsi="Times New Roman" w:cs="Times New Roman"/>
          <w:sz w:val="24"/>
          <w:szCs w:val="24"/>
        </w:rPr>
        <w:t xml:space="preserve"> Adapun yang menjadi impor utama Indonesia dari UE berdasarkan klasifikasi 2015 adalah mesin dan transportasi, bahan kimia, pertanian, semi manufaktur, manufaktur lain, bahan bakar dan tambang, besi dan baja, tekstil dan pakaian jadi.</w:t>
      </w:r>
    </w:p>
    <w:p w:rsidR="00EC1596" w:rsidRPr="004C380E"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sidRPr="00B75A96">
        <w:rPr>
          <w:rFonts w:ascii="Times New Roman" w:hAnsi="Times New Roman" w:cs="Times New Roman"/>
          <w:b/>
          <w:color w:val="000000"/>
          <w:sz w:val="20"/>
          <w:szCs w:val="20"/>
        </w:rPr>
        <w:t>Gambar</w:t>
      </w:r>
      <w:r w:rsidRPr="00B75A96">
        <w:rPr>
          <w:rFonts w:ascii="Times New Roman" w:hAnsi="Times New Roman" w:cs="Times New Roman"/>
          <w:b/>
          <w:bCs/>
          <w:sz w:val="20"/>
          <w:szCs w:val="20"/>
        </w:rPr>
        <w:t xml:space="preserve"> 3.10: Sepuluh Komoditi Impor Indonesia dari Uni Eropa</w:t>
      </w:r>
      <w:r>
        <w:rPr>
          <w:rStyle w:val="FootnoteReference"/>
          <w:rFonts w:ascii="Times New Roman" w:hAnsi="Times New Roman" w:cs="Times New Roman"/>
          <w:b/>
          <w:bCs/>
        </w:rPr>
        <w:footnoteReference w:id="66"/>
      </w:r>
    </w:p>
    <w:p w:rsidR="00EC1596" w:rsidRPr="00AA6595" w:rsidRDefault="00EC1596" w:rsidP="00B75A96">
      <w:pPr>
        <w:pStyle w:val="Default"/>
        <w:spacing w:line="360" w:lineRule="auto"/>
        <w:ind w:left="720"/>
        <w:rPr>
          <w:rFonts w:ascii="Times New Roman" w:hAnsi="Times New Roman" w:cs="Times New Roman"/>
        </w:rPr>
      </w:pPr>
      <w:r w:rsidRPr="00AA6595">
        <w:rPr>
          <w:rFonts w:ascii="Times New Roman" w:hAnsi="Times New Roman" w:cs="Times New Roman"/>
          <w:noProof/>
        </w:rPr>
        <w:drawing>
          <wp:inline distT="0" distB="0" distL="0" distR="0" wp14:anchorId="5E20CCDE" wp14:editId="2B6044AE">
            <wp:extent cx="4722126" cy="1702022"/>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png"/>
                    <pic:cNvPicPr/>
                  </pic:nvPicPr>
                  <pic:blipFill rotWithShape="1">
                    <a:blip r:embed="rId39">
                      <a:extLst>
                        <a:ext uri="{28A0092B-C50C-407E-A947-70E740481C1C}">
                          <a14:useLocalDpi xmlns:a14="http://schemas.microsoft.com/office/drawing/2010/main" val="0"/>
                        </a:ext>
                      </a:extLst>
                    </a:blip>
                    <a:srcRect l="23525" t="16001" r="21641" b="10769"/>
                    <a:stretch/>
                  </pic:blipFill>
                  <pic:spPr bwMode="auto">
                    <a:xfrm>
                      <a:off x="0" y="0"/>
                      <a:ext cx="4722934" cy="1702313"/>
                    </a:xfrm>
                    <a:prstGeom prst="rect">
                      <a:avLst/>
                    </a:prstGeom>
                    <a:ln>
                      <a:noFill/>
                    </a:ln>
                    <a:extLst>
                      <a:ext uri="{53640926-AAD7-44D8-BBD7-CCE9431645EC}">
                        <a14:shadowObscured xmlns:a14="http://schemas.microsoft.com/office/drawing/2010/main"/>
                      </a:ext>
                    </a:extLst>
                  </pic:spPr>
                </pic:pic>
              </a:graphicData>
            </a:graphic>
          </wp:inline>
        </w:drawing>
      </w:r>
      <w:r w:rsidRPr="00A24052">
        <w:rPr>
          <w:rFonts w:ascii="Times New Roman" w:hAnsi="Times New Roman" w:cs="Times New Roman"/>
          <w:sz w:val="20"/>
          <w:szCs w:val="20"/>
        </w:rPr>
        <w:t>Sumber: BPS, 2016</w:t>
      </w:r>
    </w:p>
    <w:p w:rsidR="00EC1596" w:rsidRPr="00876218" w:rsidRDefault="00EC1596" w:rsidP="00D5793A">
      <w:pPr>
        <w:pStyle w:val="ListParagraph"/>
        <w:numPr>
          <w:ilvl w:val="0"/>
          <w:numId w:val="3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Gambaran Umum Perancis</w:t>
      </w:r>
    </w:p>
    <w:p w:rsidR="00EC1596" w:rsidRPr="004C380E" w:rsidRDefault="00EC1596" w:rsidP="00EC1596">
      <w:pPr>
        <w:autoSpaceDE w:val="0"/>
        <w:autoSpaceDN w:val="0"/>
        <w:adjustRightInd w:val="0"/>
        <w:spacing w:after="0" w:line="360" w:lineRule="auto"/>
        <w:ind w:left="360" w:firstLine="360"/>
        <w:jc w:val="both"/>
        <w:rPr>
          <w:rFonts w:ascii="Times New Roman" w:hAnsi="Times New Roman" w:cs="Times New Roman"/>
          <w:b/>
        </w:rPr>
      </w:pPr>
      <w:r>
        <w:rPr>
          <w:rFonts w:ascii="Times New Roman" w:hAnsi="Times New Roman" w:cs="Times New Roman"/>
          <w:b/>
          <w:bCs/>
        </w:rPr>
        <w:t>Gambar</w:t>
      </w:r>
      <w:r w:rsidRPr="004C380E">
        <w:rPr>
          <w:rFonts w:ascii="Times New Roman" w:hAnsi="Times New Roman" w:cs="Times New Roman"/>
          <w:b/>
          <w:bCs/>
        </w:rPr>
        <w:t xml:space="preserve"> 3.11: Perkembangan GDP Perancis</w:t>
      </w:r>
    </w:p>
    <w:p w:rsidR="00EC1596" w:rsidRPr="003A21D4" w:rsidRDefault="00EC1596" w:rsidP="00EC1596">
      <w:pPr>
        <w:spacing w:line="360" w:lineRule="auto"/>
        <w:ind w:left="720"/>
        <w:jc w:val="both"/>
        <w:rPr>
          <w:rFonts w:ascii="Times New Roman" w:hAnsi="Times New Roman" w:cs="Times New Roman"/>
          <w:sz w:val="24"/>
          <w:szCs w:val="24"/>
        </w:rPr>
      </w:pPr>
      <w:r w:rsidRPr="00876218">
        <w:rPr>
          <w:rFonts w:ascii="Times New Roman" w:hAnsi="Times New Roman" w:cs="Times New Roman"/>
          <w:noProof/>
          <w:sz w:val="24"/>
          <w:szCs w:val="24"/>
        </w:rPr>
        <w:drawing>
          <wp:inline distT="0" distB="0" distL="0" distR="0" wp14:anchorId="6AB53E9C" wp14:editId="462FCD79">
            <wp:extent cx="5008728" cy="1746914"/>
            <wp:effectExtent l="0" t="0" r="20955" b="2476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A21D4">
        <w:rPr>
          <w:rFonts w:ascii="Times New Roman" w:hAnsi="Times New Roman" w:cs="Times New Roman"/>
          <w:sz w:val="20"/>
          <w:szCs w:val="20"/>
        </w:rPr>
        <w:t>Sumber: IMF, 2016.</w:t>
      </w:r>
    </w:p>
    <w:p w:rsidR="00EC1596" w:rsidRPr="00876218" w:rsidRDefault="00EC1596" w:rsidP="00EC1596">
      <w:pPr>
        <w:autoSpaceDE w:val="0"/>
        <w:autoSpaceDN w:val="0"/>
        <w:adjustRightInd w:val="0"/>
        <w:spacing w:after="0" w:line="36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Dari grafik diatas menunjukkan secara jelas pertumbuhan GDP Perancis yang cukup fluktuatif tiap tahunnya.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Meskipun demikian h</w:t>
      </w:r>
      <w:r w:rsidRPr="00876218">
        <w:rPr>
          <w:rFonts w:ascii="Times New Roman" w:hAnsi="Times New Roman" w:cs="Times New Roman"/>
          <w:sz w:val="24"/>
          <w:szCs w:val="24"/>
        </w:rPr>
        <w:t>al ini tentu saja</w:t>
      </w:r>
      <w:r>
        <w:rPr>
          <w:rFonts w:ascii="Times New Roman" w:hAnsi="Times New Roman" w:cs="Times New Roman"/>
          <w:sz w:val="24"/>
          <w:szCs w:val="24"/>
        </w:rPr>
        <w:t xml:space="preserve"> tetap</w:t>
      </w:r>
      <w:r w:rsidRPr="00876218">
        <w:rPr>
          <w:rFonts w:ascii="Times New Roman" w:hAnsi="Times New Roman" w:cs="Times New Roman"/>
          <w:sz w:val="24"/>
          <w:szCs w:val="24"/>
        </w:rPr>
        <w:t xml:space="preserve"> membuktikan potensi besar yang dimiliki oleh negara Perancis sebagai sebuah negara yang memainkan peran penting dalam posisi keanggotaanya di kawasan Uni Eropa khusunya dan Eropa pada umumnya.</w:t>
      </w:r>
      <w:proofErr w:type="gramEnd"/>
    </w:p>
    <w:p w:rsidR="00EC1596" w:rsidRPr="00876218" w:rsidRDefault="00EC1596" w:rsidP="00EC1596">
      <w:pPr>
        <w:autoSpaceDE w:val="0"/>
        <w:autoSpaceDN w:val="0"/>
        <w:adjustRightInd w:val="0"/>
        <w:spacing w:after="0" w:line="360" w:lineRule="auto"/>
        <w:ind w:left="720" w:firstLine="360"/>
        <w:jc w:val="both"/>
        <w:rPr>
          <w:rFonts w:ascii="Times New Roman" w:hAnsi="Times New Roman" w:cs="Times New Roman"/>
          <w:sz w:val="24"/>
          <w:szCs w:val="24"/>
        </w:rPr>
      </w:pPr>
      <w:proofErr w:type="gramStart"/>
      <w:r w:rsidRPr="00876218">
        <w:rPr>
          <w:rFonts w:ascii="Times New Roman" w:hAnsi="Times New Roman" w:cs="Times New Roman"/>
          <w:sz w:val="24"/>
          <w:szCs w:val="24"/>
        </w:rPr>
        <w:t>Perancis merupakan negara anggota dari kelompok G7, dimana kita ketahui anggota dari G7 memiliki peranan yang sangat penting bagi pertumbuhan dan perkembangan ekonomi di dunia.</w:t>
      </w:r>
      <w:proofErr w:type="gramEnd"/>
      <w:r w:rsidRPr="00876218">
        <w:rPr>
          <w:rFonts w:ascii="Times New Roman" w:hAnsi="Times New Roman" w:cs="Times New Roman"/>
          <w:sz w:val="24"/>
          <w:szCs w:val="24"/>
        </w:rPr>
        <w:t xml:space="preserve"> </w:t>
      </w:r>
      <w:proofErr w:type="gramStart"/>
      <w:r w:rsidRPr="00876218">
        <w:rPr>
          <w:rFonts w:ascii="Times New Roman" w:hAnsi="Times New Roman" w:cs="Times New Roman"/>
          <w:sz w:val="24"/>
          <w:szCs w:val="24"/>
        </w:rPr>
        <w:t>Sehingga dapat dikatakan, anggota dari kelompok tersebut sangatlah eksklusif hanya diperuntukkan bagi negara-negara yang maju dan telah mumpuni dari segi perekonomian negaranya.</w:t>
      </w:r>
      <w:proofErr w:type="gramEnd"/>
      <w:r w:rsidRPr="00876218">
        <w:rPr>
          <w:rFonts w:ascii="Times New Roman" w:hAnsi="Times New Roman" w:cs="Times New Roman"/>
          <w:sz w:val="24"/>
          <w:szCs w:val="24"/>
        </w:rPr>
        <w:t xml:space="preserve"> </w:t>
      </w:r>
      <w:proofErr w:type="gramStart"/>
      <w:r w:rsidRPr="00876218">
        <w:rPr>
          <w:rFonts w:ascii="Times New Roman" w:hAnsi="Times New Roman" w:cs="Times New Roman"/>
          <w:sz w:val="24"/>
          <w:szCs w:val="24"/>
        </w:rPr>
        <w:t>Perancis juga merupakan salah satu negara anggota tetap Dewan Keamanan PBB, hal ini tentu menjadi nilai tambah bagi Perancis sebagai mitra Indonesia dalam membentuk dan memelihara relasi atau rekan dalam konstalasi hubungan internasional.</w:t>
      </w:r>
      <w:proofErr w:type="gramEnd"/>
      <w:r w:rsidRPr="00876218">
        <w:rPr>
          <w:rFonts w:ascii="Times New Roman" w:hAnsi="Times New Roman" w:cs="Times New Roman"/>
          <w:sz w:val="24"/>
          <w:szCs w:val="24"/>
        </w:rPr>
        <w:t xml:space="preserve">  </w:t>
      </w:r>
    </w:p>
    <w:p w:rsidR="00B75A96" w:rsidRDefault="00B75A96" w:rsidP="00EC1596">
      <w:pPr>
        <w:autoSpaceDE w:val="0"/>
        <w:autoSpaceDN w:val="0"/>
        <w:adjustRightInd w:val="0"/>
        <w:spacing w:after="0" w:line="360" w:lineRule="auto"/>
        <w:ind w:left="720"/>
        <w:jc w:val="both"/>
        <w:rPr>
          <w:rFonts w:ascii="Times New Roman" w:hAnsi="Times New Roman" w:cs="Times New Roman"/>
          <w:b/>
          <w:bCs/>
        </w:rPr>
      </w:pPr>
    </w:p>
    <w:p w:rsidR="00B75A96" w:rsidRDefault="00B75A96" w:rsidP="00EC1596">
      <w:pPr>
        <w:autoSpaceDE w:val="0"/>
        <w:autoSpaceDN w:val="0"/>
        <w:adjustRightInd w:val="0"/>
        <w:spacing w:after="0" w:line="360" w:lineRule="auto"/>
        <w:ind w:left="720"/>
        <w:jc w:val="both"/>
        <w:rPr>
          <w:rFonts w:ascii="Times New Roman" w:hAnsi="Times New Roman" w:cs="Times New Roman"/>
          <w:b/>
          <w:bCs/>
        </w:rPr>
      </w:pPr>
    </w:p>
    <w:p w:rsidR="00B75A96" w:rsidRDefault="00B75A96" w:rsidP="00EC1596">
      <w:pPr>
        <w:autoSpaceDE w:val="0"/>
        <w:autoSpaceDN w:val="0"/>
        <w:adjustRightInd w:val="0"/>
        <w:spacing w:after="0" w:line="360" w:lineRule="auto"/>
        <w:ind w:left="720"/>
        <w:jc w:val="both"/>
        <w:rPr>
          <w:rFonts w:ascii="Times New Roman" w:hAnsi="Times New Roman" w:cs="Times New Roman"/>
          <w:b/>
          <w:bCs/>
        </w:rPr>
      </w:pPr>
    </w:p>
    <w:p w:rsidR="00B75A96" w:rsidRDefault="00B75A96" w:rsidP="00EC1596">
      <w:pPr>
        <w:autoSpaceDE w:val="0"/>
        <w:autoSpaceDN w:val="0"/>
        <w:adjustRightInd w:val="0"/>
        <w:spacing w:after="0" w:line="360" w:lineRule="auto"/>
        <w:ind w:left="720"/>
        <w:jc w:val="both"/>
        <w:rPr>
          <w:rFonts w:ascii="Times New Roman" w:hAnsi="Times New Roman" w:cs="Times New Roman"/>
          <w:b/>
          <w:bCs/>
        </w:rPr>
      </w:pPr>
    </w:p>
    <w:p w:rsidR="00EC1596" w:rsidRPr="004C380E" w:rsidRDefault="00EC1596" w:rsidP="00EC1596">
      <w:pPr>
        <w:autoSpaceDE w:val="0"/>
        <w:autoSpaceDN w:val="0"/>
        <w:adjustRightInd w:val="0"/>
        <w:spacing w:after="0" w:line="360" w:lineRule="auto"/>
        <w:ind w:left="720"/>
        <w:jc w:val="both"/>
        <w:rPr>
          <w:rFonts w:ascii="Times New Roman" w:hAnsi="Times New Roman" w:cs="Times New Roman"/>
          <w:b/>
        </w:rPr>
      </w:pPr>
      <w:r>
        <w:rPr>
          <w:rFonts w:ascii="Times New Roman" w:hAnsi="Times New Roman" w:cs="Times New Roman"/>
          <w:b/>
          <w:bCs/>
        </w:rPr>
        <w:lastRenderedPageBreak/>
        <w:t>Gambar</w:t>
      </w:r>
      <w:r w:rsidRPr="004C380E">
        <w:rPr>
          <w:rFonts w:ascii="Times New Roman" w:hAnsi="Times New Roman" w:cs="Times New Roman"/>
          <w:b/>
          <w:bCs/>
        </w:rPr>
        <w:t xml:space="preserve"> 3.12: Perbandingan Jumlah Populasi dan Tingkat Pengangguran </w:t>
      </w:r>
      <w:proofErr w:type="gramStart"/>
      <w:r w:rsidRPr="004C380E">
        <w:rPr>
          <w:rFonts w:ascii="Times New Roman" w:hAnsi="Times New Roman" w:cs="Times New Roman"/>
          <w:b/>
          <w:bCs/>
        </w:rPr>
        <w:t>Usia</w:t>
      </w:r>
      <w:proofErr w:type="gramEnd"/>
      <w:r w:rsidRPr="004C380E">
        <w:rPr>
          <w:rFonts w:ascii="Times New Roman" w:hAnsi="Times New Roman" w:cs="Times New Roman"/>
          <w:b/>
          <w:bCs/>
        </w:rPr>
        <w:t xml:space="preserve"> Produktif di Perancis</w:t>
      </w:r>
    </w:p>
    <w:p w:rsidR="00EC1596" w:rsidRPr="004C380E" w:rsidRDefault="00EC1596" w:rsidP="00EC1596">
      <w:pPr>
        <w:spacing w:line="360" w:lineRule="auto"/>
        <w:ind w:left="720"/>
        <w:jc w:val="both"/>
        <w:rPr>
          <w:rFonts w:ascii="Times New Roman" w:hAnsi="Times New Roman" w:cs="Times New Roman"/>
          <w:sz w:val="24"/>
          <w:szCs w:val="24"/>
        </w:rPr>
      </w:pPr>
      <w:r w:rsidRPr="00876218">
        <w:rPr>
          <w:rFonts w:ascii="Times New Roman" w:hAnsi="Times New Roman" w:cs="Times New Roman"/>
          <w:noProof/>
          <w:sz w:val="24"/>
          <w:szCs w:val="24"/>
        </w:rPr>
        <w:drawing>
          <wp:inline distT="0" distB="0" distL="0" distR="0" wp14:anchorId="72169918" wp14:editId="67FC1FC2">
            <wp:extent cx="4810836" cy="1910686"/>
            <wp:effectExtent l="0" t="0" r="27940" b="1397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4C380E">
        <w:rPr>
          <w:rFonts w:ascii="Times New Roman" w:hAnsi="Times New Roman" w:cs="Times New Roman"/>
          <w:sz w:val="20"/>
          <w:szCs w:val="20"/>
        </w:rPr>
        <w:t>Sumber: IMF, 2016</w:t>
      </w:r>
    </w:p>
    <w:p w:rsidR="00EC1596" w:rsidRDefault="00EC1596" w:rsidP="00EC1596">
      <w:pPr>
        <w:spacing w:line="360" w:lineRule="auto"/>
        <w:ind w:left="720" w:firstLine="360"/>
        <w:jc w:val="both"/>
        <w:rPr>
          <w:rFonts w:ascii="Times New Roman" w:hAnsi="Times New Roman" w:cs="Times New Roman"/>
          <w:sz w:val="24"/>
          <w:szCs w:val="24"/>
        </w:rPr>
      </w:pPr>
      <w:r w:rsidRPr="00876218">
        <w:rPr>
          <w:rFonts w:ascii="Times New Roman" w:hAnsi="Times New Roman" w:cs="Times New Roman"/>
          <w:sz w:val="24"/>
          <w:szCs w:val="24"/>
        </w:rPr>
        <w:t xml:space="preserve">Berdasarkan tabel diatas, dapat terlihat dengan jelas bahwa tingkat pengangguran </w:t>
      </w:r>
      <w:r>
        <w:rPr>
          <w:rFonts w:ascii="Times New Roman" w:hAnsi="Times New Roman" w:cs="Times New Roman"/>
          <w:sz w:val="24"/>
          <w:szCs w:val="24"/>
        </w:rPr>
        <w:t>cenderung mengalami peningkatan</w:t>
      </w:r>
      <w:r w:rsidRPr="00876218">
        <w:rPr>
          <w:rFonts w:ascii="Times New Roman" w:hAnsi="Times New Roman" w:cs="Times New Roman"/>
          <w:sz w:val="24"/>
          <w:szCs w:val="24"/>
        </w:rPr>
        <w:t xml:space="preserve"> dalam kurun </w:t>
      </w:r>
      <w:proofErr w:type="gramStart"/>
      <w:r>
        <w:rPr>
          <w:rFonts w:ascii="Times New Roman" w:hAnsi="Times New Roman" w:cs="Times New Roman"/>
          <w:sz w:val="24"/>
          <w:szCs w:val="24"/>
        </w:rPr>
        <w:t>lima</w:t>
      </w:r>
      <w:proofErr w:type="gramEnd"/>
      <w:r w:rsidRPr="00876218">
        <w:rPr>
          <w:rFonts w:ascii="Times New Roman" w:hAnsi="Times New Roman" w:cs="Times New Roman"/>
          <w:sz w:val="24"/>
          <w:szCs w:val="24"/>
        </w:rPr>
        <w:t xml:space="preserve"> tahun terakhir</w:t>
      </w:r>
      <w:r>
        <w:rPr>
          <w:rFonts w:ascii="Times New Roman" w:hAnsi="Times New Roman" w:cs="Times New Roman"/>
          <w:sz w:val="24"/>
          <w:szCs w:val="24"/>
        </w:rPr>
        <w:t xml:space="preserve"> terhitung sejak tahun 2011 hingga tahun 2015</w:t>
      </w:r>
      <w:r w:rsidRPr="00876218">
        <w:rPr>
          <w:rFonts w:ascii="Times New Roman" w:hAnsi="Times New Roman" w:cs="Times New Roman"/>
          <w:sz w:val="24"/>
          <w:szCs w:val="24"/>
        </w:rPr>
        <w:t xml:space="preserve">. </w:t>
      </w:r>
      <w:proofErr w:type="gramStart"/>
      <w:r w:rsidRPr="00876218">
        <w:rPr>
          <w:rFonts w:ascii="Times New Roman" w:hAnsi="Times New Roman" w:cs="Times New Roman"/>
          <w:sz w:val="24"/>
          <w:szCs w:val="24"/>
        </w:rPr>
        <w:t>Hal ini tidak jauh berbeda dengan pertumbuhan penduduk Perancis yang te</w:t>
      </w:r>
      <w:r>
        <w:rPr>
          <w:rFonts w:ascii="Times New Roman" w:hAnsi="Times New Roman" w:cs="Times New Roman"/>
          <w:sz w:val="24"/>
          <w:szCs w:val="24"/>
        </w:rPr>
        <w:t>rus mengalami peningkatan dalam kurun waktu enam</w:t>
      </w:r>
      <w:r w:rsidRPr="00876218">
        <w:rPr>
          <w:rFonts w:ascii="Times New Roman" w:hAnsi="Times New Roman" w:cs="Times New Roman"/>
          <w:sz w:val="24"/>
          <w:szCs w:val="24"/>
        </w:rPr>
        <w:t xml:space="preserve"> tahun terakhir.</w:t>
      </w:r>
      <w:proofErr w:type="gramEnd"/>
    </w:p>
    <w:p w:rsidR="00EC1596" w:rsidRPr="004C380E" w:rsidRDefault="00EC1596" w:rsidP="00EC1596">
      <w:pPr>
        <w:spacing w:line="360" w:lineRule="auto"/>
        <w:ind w:left="1080"/>
        <w:jc w:val="both"/>
        <w:rPr>
          <w:rFonts w:ascii="Times New Roman" w:hAnsi="Times New Roman" w:cs="Times New Roman"/>
          <w:b/>
        </w:rPr>
      </w:pPr>
      <w:r>
        <w:rPr>
          <w:rFonts w:ascii="Times New Roman" w:hAnsi="Times New Roman" w:cs="Times New Roman"/>
          <w:b/>
          <w:bCs/>
        </w:rPr>
        <w:t>Gambar</w:t>
      </w:r>
      <w:r w:rsidRPr="004C380E">
        <w:rPr>
          <w:rFonts w:ascii="Times New Roman" w:hAnsi="Times New Roman" w:cs="Times New Roman"/>
          <w:b/>
          <w:bCs/>
        </w:rPr>
        <w:t xml:space="preserve"> 3.13: Jumlah Investasi Asing yang Masuk ke Indonesia dari Perancis </w:t>
      </w:r>
    </w:p>
    <w:p w:rsidR="00EC1596" w:rsidRPr="00876218" w:rsidRDefault="00EC1596" w:rsidP="00EC1596">
      <w:pPr>
        <w:autoSpaceDE w:val="0"/>
        <w:autoSpaceDN w:val="0"/>
        <w:adjustRightInd w:val="0"/>
        <w:spacing w:after="0" w:line="360" w:lineRule="auto"/>
        <w:ind w:left="720"/>
        <w:jc w:val="both"/>
        <w:rPr>
          <w:rFonts w:ascii="Times New Roman" w:hAnsi="Times New Roman" w:cs="Times New Roman"/>
          <w:sz w:val="24"/>
          <w:szCs w:val="24"/>
        </w:rPr>
      </w:pPr>
      <w:r w:rsidRPr="00876218">
        <w:rPr>
          <w:rFonts w:ascii="Times New Roman" w:hAnsi="Times New Roman" w:cs="Times New Roman"/>
          <w:noProof/>
          <w:sz w:val="24"/>
          <w:szCs w:val="24"/>
        </w:rPr>
        <w:drawing>
          <wp:inline distT="0" distB="0" distL="0" distR="0" wp14:anchorId="6A70BFA1" wp14:editId="0274632D">
            <wp:extent cx="4756245" cy="2163170"/>
            <wp:effectExtent l="0" t="0" r="25400" b="279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cs="Times New Roman"/>
          <w:sz w:val="20"/>
          <w:szCs w:val="20"/>
        </w:rPr>
        <w:t>Sumber: Laporan Bpkm, 2015</w:t>
      </w:r>
    </w:p>
    <w:p w:rsidR="00EC1596" w:rsidRDefault="00EC1596" w:rsidP="00EC1596">
      <w:pPr>
        <w:spacing w:after="0" w:line="360" w:lineRule="auto"/>
        <w:ind w:left="720" w:firstLine="360"/>
        <w:jc w:val="both"/>
        <w:rPr>
          <w:rFonts w:ascii="Times New Roman" w:hAnsi="Times New Roman" w:cs="Times New Roman"/>
          <w:sz w:val="24"/>
          <w:szCs w:val="24"/>
        </w:rPr>
      </w:pPr>
      <w:r w:rsidRPr="00876218">
        <w:rPr>
          <w:rFonts w:ascii="Times New Roman" w:hAnsi="Times New Roman" w:cs="Times New Roman"/>
          <w:sz w:val="24"/>
          <w:szCs w:val="24"/>
          <w:lang w:val="id-ID"/>
        </w:rPr>
        <w:lastRenderedPageBreak/>
        <w:t>Perancis merupakan investor negara Eropa ke tiga terbesar di Indonesia setelah Inggris dan Jerman, sementara secara keseluruhan </w:t>
      </w:r>
      <w:r w:rsidRPr="00876218">
        <w:rPr>
          <w:rFonts w:ascii="Times New Roman" w:hAnsi="Times New Roman" w:cs="Times New Roman"/>
          <w:color w:val="000000"/>
          <w:sz w:val="24"/>
          <w:szCs w:val="24"/>
          <w:lang w:val="id-ID"/>
        </w:rPr>
        <w:t>Perancis menduduki peringkat ke-13 dalam daftar peringkat realisasi investasi Penanaman Modal Asing di Indonesia. Total Nilai Investasi Pera</w:t>
      </w:r>
      <w:r>
        <w:rPr>
          <w:rFonts w:ascii="Times New Roman" w:hAnsi="Times New Roman" w:cs="Times New Roman"/>
          <w:color w:val="000000"/>
          <w:sz w:val="24"/>
          <w:szCs w:val="24"/>
          <w:lang w:val="id-ID"/>
        </w:rPr>
        <w:t xml:space="preserve">ncis di Indonesia dari tahun </w:t>
      </w:r>
      <w:r>
        <w:rPr>
          <w:rFonts w:ascii="Times New Roman" w:hAnsi="Times New Roman" w:cs="Times New Roman"/>
          <w:color w:val="000000"/>
          <w:sz w:val="24"/>
          <w:szCs w:val="24"/>
        </w:rPr>
        <w:t>20</w:t>
      </w:r>
      <w:r>
        <w:rPr>
          <w:rFonts w:ascii="Times New Roman" w:hAnsi="Times New Roman" w:cs="Times New Roman"/>
          <w:color w:val="000000"/>
          <w:sz w:val="24"/>
          <w:szCs w:val="24"/>
          <w:lang w:val="id-ID"/>
        </w:rPr>
        <w:t>10 s</w:t>
      </w:r>
      <w:r>
        <w:rPr>
          <w:rFonts w:ascii="Times New Roman" w:hAnsi="Times New Roman" w:cs="Times New Roman"/>
          <w:color w:val="000000"/>
          <w:sz w:val="24"/>
          <w:szCs w:val="24"/>
        </w:rPr>
        <w:t>ampai dengan</w:t>
      </w:r>
      <w:r>
        <w:rPr>
          <w:rFonts w:ascii="Times New Roman" w:hAnsi="Times New Roman" w:cs="Times New Roman"/>
          <w:color w:val="000000"/>
          <w:sz w:val="24"/>
          <w:szCs w:val="24"/>
          <w:lang w:val="id-ID"/>
        </w:rPr>
        <w:t xml:space="preserve"> 201</w:t>
      </w:r>
      <w:r>
        <w:rPr>
          <w:rFonts w:ascii="Times New Roman" w:hAnsi="Times New Roman" w:cs="Times New Roman"/>
          <w:color w:val="000000"/>
          <w:sz w:val="24"/>
          <w:szCs w:val="24"/>
        </w:rPr>
        <w:t>5</w:t>
      </w:r>
      <w:r>
        <w:rPr>
          <w:rFonts w:ascii="Times New Roman" w:hAnsi="Times New Roman" w:cs="Times New Roman"/>
          <w:color w:val="000000"/>
          <w:sz w:val="24"/>
          <w:szCs w:val="24"/>
          <w:lang w:val="id-ID"/>
        </w:rPr>
        <w:t xml:space="preserve"> </w:t>
      </w:r>
      <w:r w:rsidRPr="00876218">
        <w:rPr>
          <w:rFonts w:ascii="Times New Roman" w:hAnsi="Times New Roman" w:cs="Times New Roman"/>
          <w:color w:val="000000"/>
          <w:sz w:val="24"/>
          <w:szCs w:val="24"/>
          <w:lang w:val="id-ID"/>
        </w:rPr>
        <w:t xml:space="preserve"> berjumlah </w:t>
      </w:r>
      <w:r>
        <w:rPr>
          <w:rFonts w:ascii="Times New Roman" w:hAnsi="Times New Roman" w:cs="Times New Roman"/>
          <w:color w:val="000000"/>
          <w:sz w:val="24"/>
          <w:szCs w:val="24"/>
        </w:rPr>
        <w:t xml:space="preserve"> </w:t>
      </w:r>
      <w:r>
        <w:rPr>
          <w:rFonts w:ascii="Times New Roman" w:hAnsi="Times New Roman" w:cs="Times New Roman"/>
          <w:sz w:val="24"/>
          <w:szCs w:val="24"/>
          <w:lang w:val="id-ID"/>
        </w:rPr>
        <w:t>US</w:t>
      </w:r>
      <w:r>
        <w:rPr>
          <w:rFonts w:ascii="Times New Roman" w:hAnsi="Times New Roman" w:cs="Times New Roman"/>
          <w:sz w:val="24"/>
          <w:szCs w:val="24"/>
        </w:rPr>
        <w:t>D</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730,1 juta </w:t>
      </w:r>
      <w:r w:rsidRPr="00876218">
        <w:rPr>
          <w:rFonts w:ascii="Times New Roman" w:hAnsi="Times New Roman" w:cs="Times New Roman"/>
          <w:sz w:val="24"/>
          <w:szCs w:val="24"/>
          <w:lang w:val="id-ID"/>
        </w:rPr>
        <w:t xml:space="preserve"> dengan jumlah pr</w:t>
      </w:r>
      <w:r>
        <w:rPr>
          <w:rFonts w:ascii="Times New Roman" w:hAnsi="Times New Roman" w:cs="Times New Roman"/>
          <w:sz w:val="24"/>
          <w:szCs w:val="24"/>
          <w:lang w:val="id-ID"/>
        </w:rPr>
        <w:t>oyek sebanyak</w:t>
      </w:r>
      <w:r>
        <w:rPr>
          <w:rFonts w:ascii="Times New Roman" w:hAnsi="Times New Roman" w:cs="Times New Roman"/>
          <w:sz w:val="24"/>
          <w:szCs w:val="24"/>
        </w:rPr>
        <w:t xml:space="preserve"> 604 proyek</w:t>
      </w:r>
      <w:r w:rsidRPr="00876218">
        <w:rPr>
          <w:rFonts w:ascii="Times New Roman" w:hAnsi="Times New Roman" w:cs="Times New Roman"/>
          <w:sz w:val="24"/>
          <w:szCs w:val="24"/>
          <w:lang w:val="id-ID"/>
        </w:rPr>
        <w:t>. Sementara itu, berdasarkan data BKPM selama tahun 2006-2009 </w:t>
      </w:r>
      <w:r w:rsidRPr="00876218">
        <w:rPr>
          <w:rFonts w:ascii="Times New Roman" w:hAnsi="Times New Roman" w:cs="Times New Roman"/>
          <w:color w:val="000000"/>
          <w:sz w:val="24"/>
          <w:szCs w:val="24"/>
          <w:lang w:val="id-ID"/>
        </w:rPr>
        <w:t>realisasi investasi Penanaman Modal Asing</w:t>
      </w:r>
      <w:r w:rsidRPr="00876218">
        <w:rPr>
          <w:rFonts w:ascii="Times New Roman" w:hAnsi="Times New Roman" w:cs="Times New Roman"/>
          <w:sz w:val="24"/>
          <w:szCs w:val="24"/>
          <w:lang w:val="id-ID"/>
        </w:rPr>
        <w:t> Perancis di Indo</w:t>
      </w:r>
      <w:r>
        <w:rPr>
          <w:rFonts w:ascii="Times New Roman" w:hAnsi="Times New Roman" w:cs="Times New Roman"/>
          <w:sz w:val="24"/>
          <w:szCs w:val="24"/>
          <w:lang w:val="id-ID"/>
        </w:rPr>
        <w:t>nesia mencapai nilai sebesar US</w:t>
      </w:r>
      <w:r>
        <w:rPr>
          <w:rFonts w:ascii="Times New Roman" w:hAnsi="Times New Roman" w:cs="Times New Roman"/>
          <w:sz w:val="24"/>
          <w:szCs w:val="24"/>
        </w:rPr>
        <w:t>D</w:t>
      </w:r>
      <w:r>
        <w:rPr>
          <w:rFonts w:ascii="Times New Roman" w:hAnsi="Times New Roman" w:cs="Times New Roman"/>
          <w:sz w:val="24"/>
          <w:szCs w:val="24"/>
          <w:lang w:val="id-ID"/>
        </w:rPr>
        <w:t xml:space="preserve"> 317</w:t>
      </w:r>
      <w:r>
        <w:rPr>
          <w:rFonts w:ascii="Times New Roman" w:hAnsi="Times New Roman" w:cs="Times New Roman"/>
          <w:sz w:val="24"/>
          <w:szCs w:val="24"/>
        </w:rPr>
        <w:t xml:space="preserve"> juta</w:t>
      </w:r>
      <w:r w:rsidRPr="00876218">
        <w:rPr>
          <w:rFonts w:ascii="Times New Roman" w:hAnsi="Times New Roman" w:cs="Times New Roman"/>
          <w:sz w:val="24"/>
          <w:szCs w:val="24"/>
          <w:lang w:val="id-ID"/>
        </w:rPr>
        <w:t xml:space="preserve"> dari sekitar 75 total proyek Perancis yang dijalankan di Indonesia. Menurut </w:t>
      </w:r>
      <w:r w:rsidRPr="00876218">
        <w:rPr>
          <w:rFonts w:ascii="Times New Roman" w:hAnsi="Times New Roman" w:cs="Times New Roman"/>
          <w:i/>
          <w:iCs/>
          <w:sz w:val="24"/>
          <w:szCs w:val="24"/>
          <w:lang w:val="id-ID"/>
        </w:rPr>
        <w:t>Indonesia-France Chamber, Commerce and Industry</w:t>
      </w:r>
      <w:r>
        <w:rPr>
          <w:rFonts w:ascii="Times New Roman" w:hAnsi="Times New Roman" w:cs="Times New Roman"/>
          <w:i/>
          <w:iCs/>
          <w:sz w:val="24"/>
          <w:szCs w:val="24"/>
        </w:rPr>
        <w:t xml:space="preserve"> </w:t>
      </w:r>
      <w:r w:rsidRPr="00876218">
        <w:rPr>
          <w:rFonts w:ascii="Times New Roman" w:hAnsi="Times New Roman" w:cs="Times New Roman"/>
          <w:sz w:val="24"/>
          <w:szCs w:val="24"/>
          <w:lang w:val="id-ID"/>
        </w:rPr>
        <w:t>(IFCCI) di Indonesia terdapat sekitar 110 perusahaan multinasional Perancis yang melakukan bisnis di Indonesia</w:t>
      </w:r>
      <w:r w:rsidRPr="00876218">
        <w:rPr>
          <w:rFonts w:ascii="Times New Roman" w:hAnsi="Times New Roman" w:cs="Times New Roman"/>
          <w:sz w:val="24"/>
          <w:szCs w:val="24"/>
          <w:lang w:val="en-GB"/>
        </w:rPr>
        <w:t>.</w:t>
      </w:r>
    </w:p>
    <w:p w:rsidR="00EC1596" w:rsidRPr="00EF3290" w:rsidRDefault="00EC1596" w:rsidP="00EC1596">
      <w:pPr>
        <w:spacing w:after="0" w:line="360" w:lineRule="auto"/>
        <w:ind w:left="720" w:firstLine="360"/>
        <w:jc w:val="both"/>
        <w:rPr>
          <w:rFonts w:ascii="Times New Roman" w:hAnsi="Times New Roman" w:cs="Times New Roman"/>
          <w:sz w:val="24"/>
          <w:szCs w:val="24"/>
        </w:rPr>
      </w:pPr>
      <w:r w:rsidRPr="00876218">
        <w:rPr>
          <w:rFonts w:ascii="Times New Roman" w:hAnsi="Times New Roman" w:cs="Times New Roman"/>
          <w:color w:val="000000"/>
          <w:sz w:val="24"/>
          <w:szCs w:val="24"/>
          <w:lang w:val="id-ID"/>
        </w:rPr>
        <w:t xml:space="preserve">FDI Perancis terbesar hingga saat ini adalah Perusahaan TOTAL, yang juga merupakan perusahaan Perancis pertama beroperasi di Indonesia. Perkembangan realisasi FDI Perusahaan TOTAL di Indonesia sangat progresif dari tahun 2006 sebesar </w:t>
      </w:r>
      <w:r>
        <w:rPr>
          <w:rFonts w:ascii="Times New Roman" w:hAnsi="Times New Roman" w:cs="Times New Roman"/>
          <w:color w:val="000000"/>
          <w:sz w:val="24"/>
          <w:szCs w:val="24"/>
        </w:rPr>
        <w:t xml:space="preserve">USD </w:t>
      </w:r>
      <w:r w:rsidRPr="00876218">
        <w:rPr>
          <w:rFonts w:ascii="Times New Roman" w:hAnsi="Times New Roman" w:cs="Times New Roman"/>
          <w:color w:val="000000"/>
          <w:sz w:val="24"/>
          <w:szCs w:val="24"/>
          <w:lang w:val="id-ID"/>
        </w:rPr>
        <w:t>1.8 juta menjadi</w:t>
      </w:r>
      <w:r>
        <w:rPr>
          <w:rFonts w:ascii="Times New Roman" w:hAnsi="Times New Roman" w:cs="Times New Roman"/>
          <w:color w:val="000000"/>
          <w:sz w:val="24"/>
          <w:szCs w:val="24"/>
        </w:rPr>
        <w:t xml:space="preserve"> USD</w:t>
      </w:r>
      <w:r w:rsidRPr="00876218">
        <w:rPr>
          <w:rFonts w:ascii="Times New Roman" w:hAnsi="Times New Roman" w:cs="Times New Roman"/>
          <w:color w:val="000000"/>
          <w:sz w:val="24"/>
          <w:szCs w:val="24"/>
          <w:lang w:val="id-ID"/>
        </w:rPr>
        <w:t xml:space="preserve"> 2.2 milyar tahun 2007 di sektor produksi gas. Perusahaan TOTAL adalah produsen terbesar gas alam dan produsen minyak kedua terbesar di Indonesia setelah American-Texaco Chevron.</w:t>
      </w:r>
    </w:p>
    <w:p w:rsidR="00EC1596" w:rsidRPr="00DF0B42" w:rsidRDefault="00EC1596" w:rsidP="00D5793A">
      <w:pPr>
        <w:pStyle w:val="ListParagraph"/>
        <w:numPr>
          <w:ilvl w:val="0"/>
          <w:numId w:val="32"/>
        </w:numPr>
        <w:spacing w:line="360" w:lineRule="auto"/>
        <w:jc w:val="both"/>
        <w:rPr>
          <w:rFonts w:ascii="Times New Roman" w:hAnsi="Times New Roman" w:cs="Times New Roman"/>
          <w:sz w:val="24"/>
          <w:szCs w:val="24"/>
        </w:rPr>
      </w:pPr>
      <w:r w:rsidRPr="00090C6B">
        <w:rPr>
          <w:rFonts w:ascii="Times New Roman" w:hAnsi="Times New Roman" w:cs="Times New Roman"/>
          <w:b/>
          <w:bCs/>
          <w:sz w:val="24"/>
          <w:szCs w:val="24"/>
        </w:rPr>
        <w:t xml:space="preserve">Perkembangan perdagangan bilateral Perancis dengan Indonesia </w:t>
      </w:r>
    </w:p>
    <w:p w:rsidR="00EC1596" w:rsidRDefault="00EC1596" w:rsidP="00EC1596">
      <w:pPr>
        <w:pStyle w:val="ListParagraph"/>
        <w:spacing w:line="360" w:lineRule="auto"/>
        <w:ind w:firstLine="360"/>
        <w:jc w:val="both"/>
        <w:rPr>
          <w:rFonts w:ascii="Times New Roman" w:hAnsi="Times New Roman" w:cs="Times New Roman"/>
          <w:sz w:val="24"/>
          <w:szCs w:val="24"/>
        </w:rPr>
      </w:pPr>
      <w:r w:rsidRPr="00DF0B42">
        <w:rPr>
          <w:rFonts w:ascii="Times New Roman" w:hAnsi="Times New Roman" w:cs="Times New Roman"/>
          <w:sz w:val="24"/>
          <w:szCs w:val="24"/>
          <w:lang w:val="id-ID"/>
        </w:rPr>
        <w:t>Total perdagangan Indonesia dengan Perancis samp</w:t>
      </w:r>
      <w:r>
        <w:rPr>
          <w:rFonts w:ascii="Times New Roman" w:hAnsi="Times New Roman" w:cs="Times New Roman"/>
          <w:sz w:val="24"/>
          <w:szCs w:val="24"/>
          <w:lang w:val="id-ID"/>
        </w:rPr>
        <w:t>ai dengan tahun 2010 sebesar US</w:t>
      </w:r>
      <w:r>
        <w:rPr>
          <w:rFonts w:ascii="Times New Roman" w:hAnsi="Times New Roman" w:cs="Times New Roman"/>
          <w:sz w:val="24"/>
          <w:szCs w:val="24"/>
        </w:rPr>
        <w:t>D</w:t>
      </w:r>
      <w:r w:rsidRPr="00DF0B42">
        <w:rPr>
          <w:rFonts w:ascii="Times New Roman" w:hAnsi="Times New Roman" w:cs="Times New Roman"/>
          <w:sz w:val="24"/>
          <w:szCs w:val="24"/>
          <w:lang w:val="id-ID"/>
        </w:rPr>
        <w:t xml:space="preserve"> 2,47 Milyar atau turun sekitar</w:t>
      </w:r>
      <w:r>
        <w:rPr>
          <w:rFonts w:ascii="Times New Roman" w:hAnsi="Times New Roman" w:cs="Times New Roman"/>
          <w:sz w:val="24"/>
          <w:szCs w:val="24"/>
          <w:lang w:val="id-ID"/>
        </w:rPr>
        <w:t xml:space="preserve"> 0,77% dibanding tahun 2009 (US</w:t>
      </w:r>
      <w:r>
        <w:rPr>
          <w:rFonts w:ascii="Times New Roman" w:hAnsi="Times New Roman" w:cs="Times New Roman"/>
          <w:sz w:val="24"/>
          <w:szCs w:val="24"/>
        </w:rPr>
        <w:t>D</w:t>
      </w:r>
      <w:r w:rsidRPr="00DF0B42">
        <w:rPr>
          <w:rFonts w:ascii="Times New Roman" w:hAnsi="Times New Roman" w:cs="Times New Roman"/>
          <w:sz w:val="24"/>
          <w:szCs w:val="24"/>
          <w:lang w:val="id-ID"/>
        </w:rPr>
        <w:t xml:space="preserve"> 2,494 milyar). Trend total perdagangan kedua negara selama 5 tahun terakhir (2006-2010) menunjukkan angka positif sebesar 9,29%, meskipun dalam kurun lima tahun terakhir tersebut Neraca Perdagangan RI-Perancis menunjukkan defisit bagi Indonesia. Neraca perdagangan kedua negara menunjukkan defisit bagi Ind</w:t>
      </w:r>
      <w:r>
        <w:rPr>
          <w:rFonts w:ascii="Times New Roman" w:hAnsi="Times New Roman" w:cs="Times New Roman"/>
          <w:sz w:val="24"/>
          <w:szCs w:val="24"/>
          <w:lang w:val="id-ID"/>
        </w:rPr>
        <w:t>onesia di tahun 2010 sebesar US</w:t>
      </w:r>
      <w:r>
        <w:rPr>
          <w:rFonts w:ascii="Times New Roman" w:hAnsi="Times New Roman" w:cs="Times New Roman"/>
          <w:sz w:val="24"/>
          <w:szCs w:val="24"/>
        </w:rPr>
        <w:t>D</w:t>
      </w:r>
      <w:r w:rsidRPr="00DF0B42">
        <w:rPr>
          <w:rFonts w:ascii="Times New Roman" w:hAnsi="Times New Roman" w:cs="Times New Roman"/>
          <w:sz w:val="24"/>
          <w:szCs w:val="24"/>
          <w:lang w:val="id-ID"/>
        </w:rPr>
        <w:t xml:space="preserve"> 229,86 juta, namun angka defisit tersebut telah menunjukkan penurunan siginifikan sebesar 69.52% bila dibandingkan dengan periode </w:t>
      </w:r>
      <w:r>
        <w:rPr>
          <w:rFonts w:ascii="Times New Roman" w:hAnsi="Times New Roman" w:cs="Times New Roman"/>
          <w:sz w:val="24"/>
          <w:szCs w:val="24"/>
          <w:lang w:val="id-ID"/>
        </w:rPr>
        <w:t>yang sama pada tahun 2009 (US</w:t>
      </w:r>
      <w:r>
        <w:rPr>
          <w:rFonts w:ascii="Times New Roman" w:hAnsi="Times New Roman" w:cs="Times New Roman"/>
          <w:sz w:val="24"/>
          <w:szCs w:val="24"/>
        </w:rPr>
        <w:t xml:space="preserve">D </w:t>
      </w:r>
      <w:r w:rsidRPr="00DF0B42">
        <w:rPr>
          <w:rFonts w:ascii="Times New Roman" w:hAnsi="Times New Roman" w:cs="Times New Roman"/>
          <w:sz w:val="24"/>
          <w:szCs w:val="24"/>
          <w:lang w:val="id-ID"/>
        </w:rPr>
        <w:t>754,31 juta).</w:t>
      </w:r>
    </w:p>
    <w:p w:rsidR="00EC1596" w:rsidRDefault="00EC1596" w:rsidP="00EC1596">
      <w:pPr>
        <w:pStyle w:val="ListParagraph"/>
        <w:spacing w:line="360" w:lineRule="auto"/>
        <w:ind w:firstLine="360"/>
        <w:jc w:val="both"/>
        <w:rPr>
          <w:rFonts w:ascii="Times New Roman" w:hAnsi="Times New Roman" w:cs="Times New Roman"/>
          <w:sz w:val="24"/>
          <w:szCs w:val="24"/>
        </w:rPr>
      </w:pPr>
      <w:r w:rsidRPr="00DF0B42">
        <w:rPr>
          <w:rFonts w:ascii="Times New Roman" w:hAnsi="Times New Roman" w:cs="Times New Roman"/>
          <w:sz w:val="24"/>
          <w:szCs w:val="24"/>
        </w:rPr>
        <w:lastRenderedPageBreak/>
        <w:t>Pada periode Januari-Mei 2015, total perdagangan Perancis deng</w:t>
      </w:r>
      <w:r>
        <w:rPr>
          <w:rFonts w:ascii="Times New Roman" w:hAnsi="Times New Roman" w:cs="Times New Roman"/>
          <w:sz w:val="24"/>
          <w:szCs w:val="24"/>
        </w:rPr>
        <w:t xml:space="preserve">an Indonesia tercatat senilai </w:t>
      </w:r>
      <w:r w:rsidRPr="00DF0B42">
        <w:rPr>
          <w:rFonts w:ascii="Times New Roman" w:hAnsi="Times New Roman" w:cs="Times New Roman"/>
          <w:sz w:val="24"/>
          <w:szCs w:val="24"/>
        </w:rPr>
        <w:t>1.104,56 juta</w:t>
      </w:r>
      <w:r>
        <w:rPr>
          <w:rFonts w:ascii="Times New Roman" w:hAnsi="Times New Roman" w:cs="Times New Roman"/>
          <w:sz w:val="24"/>
          <w:szCs w:val="24"/>
        </w:rPr>
        <w:t xml:space="preserve"> euro</w:t>
      </w:r>
      <w:r w:rsidRPr="00DF0B42">
        <w:rPr>
          <w:rFonts w:ascii="Times New Roman" w:hAnsi="Times New Roman" w:cs="Times New Roman"/>
          <w:sz w:val="24"/>
          <w:szCs w:val="24"/>
        </w:rPr>
        <w:t>, naik sebesar 48,69% dibandingkan dengan total perdagangan periode yang</w:t>
      </w:r>
      <w:r>
        <w:rPr>
          <w:rFonts w:ascii="Times New Roman" w:hAnsi="Times New Roman" w:cs="Times New Roman"/>
          <w:sz w:val="24"/>
          <w:szCs w:val="24"/>
        </w:rPr>
        <w:t xml:space="preserve"> sama tahun 2014, dengan nilai</w:t>
      </w:r>
      <w:r w:rsidRPr="00DF0B42">
        <w:rPr>
          <w:rFonts w:ascii="Times New Roman" w:hAnsi="Times New Roman" w:cs="Times New Roman"/>
          <w:sz w:val="24"/>
          <w:szCs w:val="24"/>
        </w:rPr>
        <w:t xml:space="preserve"> 742,84 juta</w:t>
      </w:r>
      <w:r>
        <w:rPr>
          <w:rFonts w:ascii="Times New Roman" w:hAnsi="Times New Roman" w:cs="Times New Roman"/>
          <w:sz w:val="24"/>
          <w:szCs w:val="24"/>
        </w:rPr>
        <w:t xml:space="preserve"> euro</w:t>
      </w:r>
      <w:r w:rsidRPr="00DF0B42">
        <w:rPr>
          <w:rFonts w:ascii="Times New Roman" w:hAnsi="Times New Roman" w:cs="Times New Roman"/>
          <w:sz w:val="24"/>
          <w:szCs w:val="24"/>
        </w:rPr>
        <w:t>. Realisasi total perdagangan terseb</w:t>
      </w:r>
      <w:r>
        <w:rPr>
          <w:rFonts w:ascii="Times New Roman" w:hAnsi="Times New Roman" w:cs="Times New Roman"/>
          <w:sz w:val="24"/>
          <w:szCs w:val="24"/>
        </w:rPr>
        <w:t>ut terdiri dari ekspor senilai</w:t>
      </w:r>
      <w:r w:rsidRPr="00DF0B42">
        <w:rPr>
          <w:rFonts w:ascii="Times New Roman" w:hAnsi="Times New Roman" w:cs="Times New Roman"/>
          <w:sz w:val="24"/>
          <w:szCs w:val="24"/>
        </w:rPr>
        <w:t xml:space="preserve"> 666</w:t>
      </w:r>
      <w:proofErr w:type="gramStart"/>
      <w:r w:rsidRPr="00DF0B42">
        <w:rPr>
          <w:rFonts w:ascii="Times New Roman" w:hAnsi="Times New Roman" w:cs="Times New Roman"/>
          <w:sz w:val="24"/>
          <w:szCs w:val="24"/>
        </w:rPr>
        <w:t>,60</w:t>
      </w:r>
      <w:proofErr w:type="gramEnd"/>
      <w:r w:rsidRPr="00DF0B42">
        <w:rPr>
          <w:rFonts w:ascii="Times New Roman" w:hAnsi="Times New Roman" w:cs="Times New Roman"/>
          <w:sz w:val="24"/>
          <w:szCs w:val="24"/>
        </w:rPr>
        <w:t xml:space="preserve"> juta</w:t>
      </w:r>
      <w:r>
        <w:rPr>
          <w:rFonts w:ascii="Times New Roman" w:hAnsi="Times New Roman" w:cs="Times New Roman"/>
          <w:sz w:val="24"/>
          <w:szCs w:val="24"/>
        </w:rPr>
        <w:t xml:space="preserve"> euro, dan impor sebesar </w:t>
      </w:r>
      <w:r w:rsidRPr="00DF0B42">
        <w:rPr>
          <w:rFonts w:ascii="Times New Roman" w:hAnsi="Times New Roman" w:cs="Times New Roman"/>
          <w:sz w:val="24"/>
          <w:szCs w:val="24"/>
        </w:rPr>
        <w:t>437,96 juta</w:t>
      </w:r>
      <w:r>
        <w:rPr>
          <w:rFonts w:ascii="Times New Roman" w:hAnsi="Times New Roman" w:cs="Times New Roman"/>
          <w:sz w:val="24"/>
          <w:szCs w:val="24"/>
        </w:rPr>
        <w:t xml:space="preserve"> euro</w:t>
      </w:r>
      <w:r w:rsidRPr="00DF0B42">
        <w:rPr>
          <w:rFonts w:ascii="Times New Roman" w:hAnsi="Times New Roman" w:cs="Times New Roman"/>
          <w:sz w:val="24"/>
          <w:szCs w:val="24"/>
        </w:rPr>
        <w:t>. Apabila dibandingkan dengan periode yang sama tahun 2014, ekspor naik sebesar 106</w:t>
      </w:r>
      <w:proofErr w:type="gramStart"/>
      <w:r w:rsidRPr="00DF0B42">
        <w:rPr>
          <w:rFonts w:ascii="Times New Roman" w:hAnsi="Times New Roman" w:cs="Times New Roman"/>
          <w:sz w:val="24"/>
          <w:szCs w:val="24"/>
        </w:rPr>
        <w:t>,11</w:t>
      </w:r>
      <w:proofErr w:type="gramEnd"/>
      <w:r w:rsidRPr="00DF0B42">
        <w:rPr>
          <w:rFonts w:ascii="Times New Roman" w:hAnsi="Times New Roman" w:cs="Times New Roman"/>
          <w:sz w:val="24"/>
          <w:szCs w:val="24"/>
        </w:rPr>
        <w:t>%. Demikan juga, untuk impor naik sebesar 4</w:t>
      </w:r>
      <w:proofErr w:type="gramStart"/>
      <w:r w:rsidRPr="00DF0B42">
        <w:rPr>
          <w:rFonts w:ascii="Times New Roman" w:hAnsi="Times New Roman" w:cs="Times New Roman"/>
          <w:sz w:val="24"/>
          <w:szCs w:val="24"/>
        </w:rPr>
        <w:t>,42</w:t>
      </w:r>
      <w:proofErr w:type="gramEnd"/>
      <w:r w:rsidRPr="00DF0B42">
        <w:rPr>
          <w:rFonts w:ascii="Times New Roman" w:hAnsi="Times New Roman" w:cs="Times New Roman"/>
          <w:sz w:val="24"/>
          <w:szCs w:val="24"/>
        </w:rPr>
        <w:t xml:space="preserve">%. Sehingga, neraca perdagangan antara Perancis dengan Indonesia pada periode Januari-Mei 2015 tercatat </w:t>
      </w:r>
      <w:r w:rsidRPr="00DF0B42">
        <w:rPr>
          <w:rFonts w:ascii="Times New Roman" w:hAnsi="Times New Roman" w:cs="Times New Roman"/>
          <w:b/>
          <w:bCs/>
          <w:sz w:val="24"/>
          <w:szCs w:val="24"/>
        </w:rPr>
        <w:t xml:space="preserve">defisit </w:t>
      </w:r>
      <w:r>
        <w:rPr>
          <w:rFonts w:ascii="Times New Roman" w:hAnsi="Times New Roman" w:cs="Times New Roman"/>
          <w:sz w:val="24"/>
          <w:szCs w:val="24"/>
        </w:rPr>
        <w:t xml:space="preserve">bagi Indonesia sebesar </w:t>
      </w:r>
      <w:r w:rsidRPr="00DF0B42">
        <w:rPr>
          <w:rFonts w:ascii="Times New Roman" w:hAnsi="Times New Roman" w:cs="Times New Roman"/>
          <w:sz w:val="24"/>
          <w:szCs w:val="24"/>
        </w:rPr>
        <w:t>228,64 juta</w:t>
      </w:r>
      <w:r>
        <w:rPr>
          <w:rFonts w:ascii="Times New Roman" w:hAnsi="Times New Roman" w:cs="Times New Roman"/>
          <w:sz w:val="24"/>
          <w:szCs w:val="24"/>
        </w:rPr>
        <w:t xml:space="preserve"> euro</w:t>
      </w:r>
      <w:r w:rsidRPr="00DF0B42">
        <w:rPr>
          <w:rFonts w:ascii="Times New Roman" w:hAnsi="Times New Roman" w:cs="Times New Roman"/>
          <w:sz w:val="24"/>
          <w:szCs w:val="24"/>
        </w:rPr>
        <w:t xml:space="preserve"> atau turun sebesar 338,16% jika dibandingkan dengan periode Januari-Mei 2014 yang tercatat </w:t>
      </w:r>
      <w:r w:rsidRPr="00DF0B42">
        <w:rPr>
          <w:rFonts w:ascii="Times New Roman" w:hAnsi="Times New Roman" w:cs="Times New Roman"/>
          <w:b/>
          <w:bCs/>
          <w:sz w:val="24"/>
          <w:szCs w:val="24"/>
        </w:rPr>
        <w:t xml:space="preserve">surplus </w:t>
      </w:r>
      <w:r>
        <w:rPr>
          <w:rFonts w:ascii="Times New Roman" w:hAnsi="Times New Roman" w:cs="Times New Roman"/>
          <w:sz w:val="24"/>
          <w:szCs w:val="24"/>
        </w:rPr>
        <w:t xml:space="preserve">bagi Indonesia sebesar </w:t>
      </w:r>
      <w:r w:rsidRPr="00DF0B42">
        <w:rPr>
          <w:rFonts w:ascii="Times New Roman" w:hAnsi="Times New Roman" w:cs="Times New Roman"/>
          <w:sz w:val="24"/>
          <w:szCs w:val="24"/>
        </w:rPr>
        <w:t>96,00 juta</w:t>
      </w:r>
      <w:r>
        <w:rPr>
          <w:rFonts w:ascii="Times New Roman" w:hAnsi="Times New Roman" w:cs="Times New Roman"/>
          <w:sz w:val="24"/>
          <w:szCs w:val="24"/>
        </w:rPr>
        <w:t xml:space="preserve"> euro</w:t>
      </w:r>
      <w:r w:rsidRPr="00DF0B42">
        <w:rPr>
          <w:rFonts w:ascii="Times New Roman" w:hAnsi="Times New Roman" w:cs="Times New Roman"/>
          <w:sz w:val="24"/>
          <w:szCs w:val="24"/>
        </w:rPr>
        <w:t xml:space="preserve">. </w:t>
      </w:r>
    </w:p>
    <w:p w:rsidR="00EC1596" w:rsidRDefault="00EC1596" w:rsidP="00D5793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Ekspor Indonesia ke Perancis</w:t>
      </w:r>
    </w:p>
    <w:p w:rsidR="00EC1596" w:rsidRPr="004C380E" w:rsidRDefault="00EC1596" w:rsidP="00EC1596">
      <w:pPr>
        <w:pStyle w:val="ListParagraph"/>
        <w:spacing w:line="360" w:lineRule="auto"/>
        <w:ind w:left="1080"/>
        <w:jc w:val="both"/>
        <w:rPr>
          <w:rFonts w:ascii="Times New Roman" w:hAnsi="Times New Roman" w:cs="Times New Roman"/>
          <w:b/>
        </w:rPr>
      </w:pPr>
      <w:r>
        <w:rPr>
          <w:rFonts w:ascii="Times New Roman" w:hAnsi="Times New Roman" w:cs="Times New Roman"/>
          <w:b/>
          <w:bCs/>
        </w:rPr>
        <w:t>Gambar</w:t>
      </w:r>
      <w:r w:rsidRPr="004C380E">
        <w:rPr>
          <w:rFonts w:ascii="Times New Roman" w:hAnsi="Times New Roman" w:cs="Times New Roman"/>
          <w:b/>
          <w:bCs/>
        </w:rPr>
        <w:t xml:space="preserve"> 3.14: Trend Ekspor Indonesia ke Perancis</w:t>
      </w:r>
    </w:p>
    <w:p w:rsidR="00EC1596" w:rsidRPr="00950E47" w:rsidRDefault="00EC1596" w:rsidP="00EC1596">
      <w:pPr>
        <w:pStyle w:val="ListParagraph"/>
        <w:spacing w:line="360" w:lineRule="auto"/>
        <w:ind w:left="1080"/>
        <w:jc w:val="both"/>
        <w:rPr>
          <w:rFonts w:ascii="Times New Roman" w:hAnsi="Times New Roman" w:cs="Times New Roman"/>
          <w:sz w:val="24"/>
          <w:szCs w:val="24"/>
        </w:rPr>
      </w:pPr>
      <w:r w:rsidRPr="00876218">
        <w:rPr>
          <w:noProof/>
        </w:rPr>
        <w:drawing>
          <wp:inline distT="0" distB="0" distL="0" distR="0" wp14:anchorId="34D08331" wp14:editId="3E45CC29">
            <wp:extent cx="4791075" cy="2457450"/>
            <wp:effectExtent l="0" t="0" r="9525"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950E47">
        <w:rPr>
          <w:rFonts w:ascii="Times New Roman" w:hAnsi="Times New Roman" w:cs="Times New Roman"/>
          <w:sz w:val="20"/>
          <w:szCs w:val="20"/>
        </w:rPr>
        <w:t>Sumber: Trademap, 2016.</w:t>
      </w:r>
    </w:p>
    <w:p w:rsidR="00EC1596" w:rsidRDefault="00EC1596" w:rsidP="00EC1596">
      <w:pPr>
        <w:pStyle w:val="ListParagraph"/>
        <w:spacing w:line="360" w:lineRule="auto"/>
        <w:ind w:left="1080" w:firstLine="360"/>
        <w:jc w:val="both"/>
        <w:rPr>
          <w:rFonts w:ascii="Times New Roman" w:hAnsi="Times New Roman" w:cs="Times New Roman"/>
          <w:sz w:val="24"/>
          <w:szCs w:val="24"/>
          <w:lang w:val="en-GB"/>
        </w:rPr>
      </w:pPr>
      <w:proofErr w:type="gramStart"/>
      <w:r w:rsidRPr="00E4381A">
        <w:rPr>
          <w:rFonts w:ascii="Times New Roman" w:hAnsi="Times New Roman" w:cs="Times New Roman"/>
          <w:sz w:val="24"/>
          <w:szCs w:val="24"/>
        </w:rPr>
        <w:t>Berdasarkan</w:t>
      </w:r>
      <w:r>
        <w:rPr>
          <w:rFonts w:ascii="Times New Roman" w:hAnsi="Times New Roman" w:cs="Times New Roman"/>
          <w:sz w:val="24"/>
          <w:szCs w:val="24"/>
        </w:rPr>
        <w:t xml:space="preserve"> grafik diatas, terliaht bahwa ekspor Indonesia ke Perancis terus saja mengalami penurunan pada periode 2011-2016.</w:t>
      </w:r>
      <w:proofErr w:type="gramEnd"/>
      <w:r w:rsidRPr="00E4381A">
        <w:rPr>
          <w:rFonts w:ascii="Times New Roman" w:hAnsi="Times New Roman" w:cs="Times New Roman"/>
          <w:sz w:val="24"/>
          <w:szCs w:val="24"/>
        </w:rPr>
        <w:t xml:space="preserve"> </w:t>
      </w:r>
      <w:proofErr w:type="gramStart"/>
      <w:r>
        <w:rPr>
          <w:rFonts w:ascii="Times New Roman" w:hAnsi="Times New Roman" w:cs="Times New Roman"/>
          <w:sz w:val="24"/>
          <w:szCs w:val="24"/>
        </w:rPr>
        <w:t>Hal ini sungguh disayangkan mengingat P</w:t>
      </w:r>
      <w:r w:rsidRPr="00E4381A">
        <w:rPr>
          <w:rFonts w:ascii="Times New Roman" w:hAnsi="Times New Roman" w:cs="Times New Roman"/>
          <w:sz w:val="24"/>
          <w:szCs w:val="24"/>
          <w:lang w:val="id-ID"/>
        </w:rPr>
        <w:t>erancis merupakan negara tujuan ekspor Indonesia yang menempati posisi ke-23.</w:t>
      </w:r>
      <w:proofErr w:type="gramEnd"/>
      <w:r w:rsidRPr="00E4381A">
        <w:rPr>
          <w:rFonts w:ascii="Times New Roman" w:hAnsi="Times New Roman" w:cs="Times New Roman"/>
          <w:sz w:val="24"/>
          <w:szCs w:val="24"/>
          <w:lang w:val="id-ID"/>
        </w:rPr>
        <w:t xml:space="preserve"> Komoditi utama ekspor Indonesia ke Perancis adalah komponen listrik, alas kaki, furnitur, CPO, </w:t>
      </w:r>
      <w:r w:rsidRPr="00E4381A">
        <w:rPr>
          <w:rFonts w:ascii="Times New Roman" w:hAnsi="Times New Roman" w:cs="Times New Roman"/>
          <w:sz w:val="24"/>
          <w:szCs w:val="24"/>
          <w:lang w:val="id-ID"/>
        </w:rPr>
        <w:lastRenderedPageBreak/>
        <w:t>tekstil dan produk tekstil, komponen mesin, cokelat, karet, </w:t>
      </w:r>
      <w:r w:rsidRPr="00E4381A">
        <w:rPr>
          <w:rFonts w:ascii="Times New Roman" w:hAnsi="Times New Roman" w:cs="Times New Roman"/>
          <w:i/>
          <w:iCs/>
          <w:sz w:val="24"/>
          <w:szCs w:val="24"/>
          <w:lang w:val="id-ID"/>
        </w:rPr>
        <w:t>cocoa butter, fat and oil</w:t>
      </w:r>
      <w:r w:rsidRPr="00E4381A">
        <w:rPr>
          <w:rFonts w:ascii="Times New Roman" w:hAnsi="Times New Roman" w:cs="Times New Roman"/>
          <w:sz w:val="24"/>
          <w:szCs w:val="24"/>
          <w:lang w:val="id-ID"/>
        </w:rPr>
        <w:t>, pulp dari kayu dan timah, serta komoditi konsumsi lainnya seperti sepeda, gula dan makanan kaleng.</w:t>
      </w:r>
      <w:r w:rsidRPr="00E4381A">
        <w:rPr>
          <w:rFonts w:ascii="Times New Roman" w:hAnsi="Times New Roman" w:cs="Times New Roman"/>
          <w:sz w:val="24"/>
          <w:szCs w:val="24"/>
          <w:u w:val="single"/>
          <w:lang w:val="id-ID"/>
        </w:rPr>
        <w:t> </w:t>
      </w:r>
      <w:r w:rsidRPr="00E4381A">
        <w:rPr>
          <w:rFonts w:ascii="Times New Roman" w:hAnsi="Times New Roman" w:cs="Times New Roman"/>
          <w:sz w:val="24"/>
          <w:szCs w:val="24"/>
          <w:lang w:val="id-ID"/>
        </w:rPr>
        <w:t>Komoditi Impor Indonesia dari Perancis pada umumnya berupa produk-produk </w:t>
      </w:r>
      <w:r w:rsidRPr="00E4381A">
        <w:rPr>
          <w:rFonts w:ascii="Times New Roman" w:hAnsi="Times New Roman" w:cs="Times New Roman"/>
          <w:i/>
          <w:iCs/>
          <w:sz w:val="24"/>
          <w:szCs w:val="24"/>
          <w:lang w:val="id-ID"/>
        </w:rPr>
        <w:t>high tech</w:t>
      </w:r>
      <w:r w:rsidRPr="00E4381A">
        <w:rPr>
          <w:rFonts w:ascii="Times New Roman" w:hAnsi="Times New Roman" w:cs="Times New Roman"/>
          <w:sz w:val="24"/>
          <w:szCs w:val="24"/>
          <w:lang w:val="id-ID"/>
        </w:rPr>
        <w:t> dan merupakan barang modal</w:t>
      </w:r>
      <w:r w:rsidRPr="00E4381A">
        <w:rPr>
          <w:rFonts w:ascii="Times New Roman" w:hAnsi="Times New Roman" w:cs="Times New Roman"/>
          <w:sz w:val="24"/>
          <w:szCs w:val="24"/>
          <w:lang w:val="en-GB"/>
        </w:rPr>
        <w:t>.</w:t>
      </w:r>
    </w:p>
    <w:p w:rsidR="00EC1596" w:rsidRDefault="00EC1596" w:rsidP="00EC1596">
      <w:pPr>
        <w:pStyle w:val="ListParagraph"/>
        <w:spacing w:line="360" w:lineRule="auto"/>
        <w:ind w:left="1080" w:firstLine="360"/>
        <w:jc w:val="both"/>
        <w:rPr>
          <w:rFonts w:ascii="Times New Roman" w:hAnsi="Times New Roman" w:cs="Times New Roman"/>
          <w:i/>
          <w:iCs/>
          <w:sz w:val="24"/>
          <w:szCs w:val="24"/>
        </w:rPr>
      </w:pPr>
      <w:r w:rsidRPr="00E4381A">
        <w:rPr>
          <w:rFonts w:ascii="Times New Roman" w:hAnsi="Times New Roman" w:cs="Times New Roman"/>
          <w:sz w:val="24"/>
          <w:szCs w:val="24"/>
          <w:lang w:val="id-ID"/>
        </w:rPr>
        <w:t>Pemerintah Indonesia saat ini tengah</w:t>
      </w:r>
      <w:r>
        <w:rPr>
          <w:rFonts w:ascii="Times New Roman" w:hAnsi="Times New Roman" w:cs="Times New Roman"/>
          <w:sz w:val="24"/>
          <w:szCs w:val="24"/>
        </w:rPr>
        <w:t xml:space="preserve"> mengkampanyekan </w:t>
      </w:r>
      <w:r w:rsidRPr="00E4381A">
        <w:rPr>
          <w:rFonts w:ascii="Times New Roman" w:hAnsi="Times New Roman" w:cs="Times New Roman"/>
          <w:i/>
          <w:sz w:val="24"/>
          <w:szCs w:val="24"/>
        </w:rPr>
        <w:t>sustainability</w:t>
      </w:r>
      <w:r>
        <w:rPr>
          <w:rFonts w:ascii="Times New Roman" w:hAnsi="Times New Roman" w:cs="Times New Roman"/>
          <w:sz w:val="24"/>
          <w:szCs w:val="24"/>
        </w:rPr>
        <w:t xml:space="preserve"> di sektor </w:t>
      </w:r>
      <w:r w:rsidRPr="00E4381A">
        <w:rPr>
          <w:rFonts w:ascii="Times New Roman" w:hAnsi="Times New Roman" w:cs="Times New Roman"/>
          <w:i/>
          <w:sz w:val="24"/>
          <w:szCs w:val="24"/>
        </w:rPr>
        <w:t>palm oil</w:t>
      </w:r>
      <w:r>
        <w:rPr>
          <w:rFonts w:ascii="Times New Roman" w:hAnsi="Times New Roman" w:cs="Times New Roman"/>
          <w:sz w:val="24"/>
          <w:szCs w:val="24"/>
        </w:rPr>
        <w:t xml:space="preserve"> </w:t>
      </w:r>
      <w:r w:rsidRPr="00E4381A">
        <w:rPr>
          <w:rFonts w:ascii="Times New Roman" w:hAnsi="Times New Roman" w:cs="Times New Roman"/>
          <w:sz w:val="24"/>
          <w:szCs w:val="24"/>
          <w:lang w:val="id-ID"/>
        </w:rPr>
        <w:t>Indonesia untuk mendorong ekspor sektor </w:t>
      </w:r>
      <w:r w:rsidRPr="00E4381A">
        <w:rPr>
          <w:rFonts w:ascii="Times New Roman" w:hAnsi="Times New Roman" w:cs="Times New Roman"/>
          <w:i/>
          <w:iCs/>
          <w:sz w:val="24"/>
          <w:szCs w:val="24"/>
          <w:lang w:val="id-ID"/>
        </w:rPr>
        <w:t>pam oil </w:t>
      </w:r>
      <w:r w:rsidRPr="00E4381A">
        <w:rPr>
          <w:rFonts w:ascii="Times New Roman" w:hAnsi="Times New Roman" w:cs="Times New Roman"/>
          <w:sz w:val="24"/>
          <w:szCs w:val="24"/>
          <w:lang w:val="id-ID"/>
        </w:rPr>
        <w:t>ke negara-negara anggota Uni Eropa, salah satunya dengan Perancis. Program kebijakan tersebut didasarkan pada tiga pilar, yaitu: (1) ekonomi yang mencakup kesejahteraan rakyat: (2) sosial, dengan kaitannya dalam penciptaan lapangan kerja: serta (3) kelestarian lingkungan. Salah satu wujud pengimplementasian komitmen tersebut, Pemerintah dan stakesholders Indonesia yang telah membentuk The</w:t>
      </w:r>
      <w:r w:rsidRPr="00E4381A">
        <w:rPr>
          <w:rFonts w:ascii="Times New Roman" w:hAnsi="Times New Roman" w:cs="Times New Roman"/>
          <w:i/>
          <w:iCs/>
          <w:sz w:val="24"/>
          <w:szCs w:val="24"/>
          <w:lang w:val="id-ID"/>
        </w:rPr>
        <w:t> Indonesian Sustainable Palm Oil (ISPO)</w:t>
      </w:r>
      <w:r w:rsidRPr="00E4381A">
        <w:rPr>
          <w:rFonts w:ascii="Times New Roman" w:hAnsi="Times New Roman" w:cs="Times New Roman"/>
          <w:sz w:val="24"/>
          <w:szCs w:val="24"/>
          <w:lang w:val="id-ID"/>
        </w:rPr>
        <w:t> yang akan dijadikan sebagai standard dalam memproduksi </w:t>
      </w:r>
      <w:r w:rsidRPr="00E4381A">
        <w:rPr>
          <w:rFonts w:ascii="Times New Roman" w:hAnsi="Times New Roman" w:cs="Times New Roman"/>
          <w:i/>
          <w:iCs/>
          <w:sz w:val="24"/>
          <w:szCs w:val="24"/>
          <w:lang w:val="id-ID"/>
        </w:rPr>
        <w:t>sustainable palm oil.</w:t>
      </w:r>
    </w:p>
    <w:p w:rsidR="00EC1596" w:rsidRPr="00E4381A" w:rsidRDefault="00EC1596" w:rsidP="00EC1596">
      <w:pPr>
        <w:pStyle w:val="ListParagraph"/>
        <w:spacing w:line="360" w:lineRule="auto"/>
        <w:ind w:left="1080" w:firstLine="360"/>
        <w:jc w:val="both"/>
        <w:rPr>
          <w:rFonts w:ascii="Times New Roman" w:hAnsi="Times New Roman" w:cs="Times New Roman"/>
          <w:i/>
          <w:iCs/>
          <w:sz w:val="24"/>
          <w:szCs w:val="24"/>
        </w:rPr>
      </w:pPr>
      <w:r w:rsidRPr="00E4381A">
        <w:rPr>
          <w:rFonts w:ascii="Times New Roman" w:hAnsi="Times New Roman" w:cs="Times New Roman"/>
          <w:sz w:val="24"/>
          <w:szCs w:val="24"/>
        </w:rPr>
        <w:t xml:space="preserve">Impor Perancis dari Indonesia pada periode Januari-Mei 2015 terdiri </w:t>
      </w:r>
      <w:proofErr w:type="gramStart"/>
      <w:r w:rsidRPr="00E4381A">
        <w:rPr>
          <w:rFonts w:ascii="Times New Roman" w:hAnsi="Times New Roman" w:cs="Times New Roman"/>
          <w:sz w:val="24"/>
          <w:szCs w:val="24"/>
        </w:rPr>
        <w:t>dari :</w:t>
      </w:r>
      <w:proofErr w:type="gramEnd"/>
      <w:r w:rsidRPr="00E4381A">
        <w:rPr>
          <w:rFonts w:ascii="Times New Roman" w:hAnsi="Times New Roman" w:cs="Times New Roman"/>
          <w:sz w:val="24"/>
          <w:szCs w:val="24"/>
        </w:rPr>
        <w:t xml:space="preserve"> </w:t>
      </w:r>
    </w:p>
    <w:p w:rsidR="00EC1596" w:rsidRDefault="00EC1596" w:rsidP="00D5793A">
      <w:pPr>
        <w:pStyle w:val="ListParagraph"/>
        <w:numPr>
          <w:ilvl w:val="0"/>
          <w:numId w:val="42"/>
        </w:numPr>
        <w:spacing w:line="360" w:lineRule="auto"/>
        <w:jc w:val="both"/>
        <w:rPr>
          <w:rFonts w:ascii="Times New Roman" w:hAnsi="Times New Roman" w:cs="Times New Roman"/>
          <w:sz w:val="24"/>
          <w:szCs w:val="24"/>
        </w:rPr>
      </w:pPr>
      <w:r w:rsidRPr="00090C6B">
        <w:rPr>
          <w:rFonts w:ascii="Times New Roman" w:hAnsi="Times New Roman" w:cs="Times New Roman"/>
          <w:sz w:val="24"/>
          <w:szCs w:val="24"/>
        </w:rPr>
        <w:t xml:space="preserve">Mesin dan Peralatan Listrik; mengalami penurunan sebesar 12,85%, dari € 141,11 juta menjadi € 122,97 juta; </w:t>
      </w:r>
    </w:p>
    <w:p w:rsidR="00EC1596" w:rsidRDefault="00EC1596" w:rsidP="00D5793A">
      <w:pPr>
        <w:pStyle w:val="ListParagraph"/>
        <w:numPr>
          <w:ilvl w:val="0"/>
          <w:numId w:val="42"/>
        </w:numPr>
        <w:spacing w:line="360" w:lineRule="auto"/>
        <w:jc w:val="both"/>
        <w:rPr>
          <w:rFonts w:ascii="Times New Roman" w:hAnsi="Times New Roman" w:cs="Times New Roman"/>
          <w:sz w:val="24"/>
          <w:szCs w:val="24"/>
        </w:rPr>
      </w:pPr>
      <w:r w:rsidRPr="00090C6B">
        <w:rPr>
          <w:rFonts w:ascii="Times New Roman" w:hAnsi="Times New Roman" w:cs="Times New Roman"/>
          <w:sz w:val="24"/>
          <w:szCs w:val="24"/>
        </w:rPr>
        <w:t xml:space="preserve">Karet dan Produk2 karet, turun sebesar 25,08%, dari € 51,20 juta menjadi € 38,36 juta; </w:t>
      </w:r>
    </w:p>
    <w:p w:rsidR="00EC1596" w:rsidRDefault="00EC1596" w:rsidP="00D5793A">
      <w:pPr>
        <w:pStyle w:val="ListParagraph"/>
        <w:numPr>
          <w:ilvl w:val="0"/>
          <w:numId w:val="42"/>
        </w:numPr>
        <w:spacing w:line="360" w:lineRule="auto"/>
        <w:jc w:val="both"/>
        <w:rPr>
          <w:rFonts w:ascii="Times New Roman" w:hAnsi="Times New Roman" w:cs="Times New Roman"/>
          <w:sz w:val="24"/>
          <w:szCs w:val="24"/>
        </w:rPr>
      </w:pPr>
      <w:r w:rsidRPr="00090C6B">
        <w:rPr>
          <w:rFonts w:ascii="Times New Roman" w:hAnsi="Times New Roman" w:cs="Times New Roman"/>
          <w:sz w:val="24"/>
          <w:szCs w:val="24"/>
        </w:rPr>
        <w:t xml:space="preserve">Lemak Hewani atau Lemak Nabati, meningkat sebesar 19,77% , dari € 27,73 juta menjadi € 33,21 juta; </w:t>
      </w:r>
    </w:p>
    <w:p w:rsidR="00EC1596" w:rsidRDefault="00EC1596" w:rsidP="00D5793A">
      <w:pPr>
        <w:pStyle w:val="ListParagraph"/>
        <w:numPr>
          <w:ilvl w:val="0"/>
          <w:numId w:val="42"/>
        </w:numPr>
        <w:spacing w:line="360" w:lineRule="auto"/>
        <w:jc w:val="both"/>
        <w:rPr>
          <w:rFonts w:ascii="Times New Roman" w:hAnsi="Times New Roman" w:cs="Times New Roman"/>
          <w:sz w:val="24"/>
          <w:szCs w:val="24"/>
        </w:rPr>
      </w:pPr>
      <w:r w:rsidRPr="00090C6B">
        <w:rPr>
          <w:rFonts w:ascii="Times New Roman" w:hAnsi="Times New Roman" w:cs="Times New Roman"/>
          <w:sz w:val="24"/>
          <w:szCs w:val="24"/>
        </w:rPr>
        <w:t>Produk kayu, Pulp dan Furniture, naik sebesar 9</w:t>
      </w:r>
      <w:proofErr w:type="gramStart"/>
      <w:r w:rsidRPr="00090C6B">
        <w:rPr>
          <w:rFonts w:ascii="Times New Roman" w:hAnsi="Times New Roman" w:cs="Times New Roman"/>
          <w:sz w:val="24"/>
          <w:szCs w:val="24"/>
        </w:rPr>
        <w:t>,27</w:t>
      </w:r>
      <w:proofErr w:type="gramEnd"/>
      <w:r w:rsidRPr="00090C6B">
        <w:rPr>
          <w:rFonts w:ascii="Times New Roman" w:hAnsi="Times New Roman" w:cs="Times New Roman"/>
          <w:sz w:val="24"/>
          <w:szCs w:val="24"/>
        </w:rPr>
        <w:t>% , dari € 28,70 j</w:t>
      </w:r>
      <w:r>
        <w:rPr>
          <w:rFonts w:ascii="Times New Roman" w:hAnsi="Times New Roman" w:cs="Times New Roman"/>
          <w:sz w:val="24"/>
          <w:szCs w:val="24"/>
        </w:rPr>
        <w:t>uta menjadi € 31,36 juta.</w:t>
      </w:r>
      <w:r>
        <w:rPr>
          <w:rStyle w:val="FootnoteReference"/>
          <w:rFonts w:ascii="Times New Roman" w:hAnsi="Times New Roman" w:cs="Times New Roman"/>
          <w:sz w:val="24"/>
          <w:szCs w:val="24"/>
        </w:rPr>
        <w:footnoteReference w:id="67"/>
      </w:r>
    </w:p>
    <w:p w:rsidR="00EC1596" w:rsidRDefault="00EC1596" w:rsidP="00D5793A">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Impor Indonesia dari Perancis</w:t>
      </w:r>
    </w:p>
    <w:p w:rsidR="00EC1596" w:rsidRPr="00950E47" w:rsidRDefault="00EC1596" w:rsidP="00EC1596">
      <w:pPr>
        <w:pStyle w:val="ListParagraph"/>
        <w:spacing w:line="360" w:lineRule="auto"/>
        <w:ind w:left="1080"/>
        <w:jc w:val="both"/>
        <w:rPr>
          <w:rFonts w:ascii="Times New Roman" w:hAnsi="Times New Roman" w:cs="Times New Roman"/>
          <w:b/>
        </w:rPr>
      </w:pPr>
      <w:r>
        <w:rPr>
          <w:rFonts w:ascii="Times New Roman" w:hAnsi="Times New Roman" w:cs="Times New Roman"/>
          <w:b/>
          <w:bCs/>
        </w:rPr>
        <w:lastRenderedPageBreak/>
        <w:t>Gambar</w:t>
      </w:r>
      <w:r w:rsidRPr="00950E47">
        <w:rPr>
          <w:rFonts w:ascii="Times New Roman" w:hAnsi="Times New Roman" w:cs="Times New Roman"/>
          <w:b/>
          <w:bCs/>
        </w:rPr>
        <w:t xml:space="preserve"> 3.15: Trend Impor Indonesia dari Perancis</w:t>
      </w:r>
    </w:p>
    <w:p w:rsidR="00EC1596" w:rsidRPr="00950E47" w:rsidRDefault="00EC1596" w:rsidP="00EC1596">
      <w:pPr>
        <w:pStyle w:val="ListParagraph"/>
        <w:spacing w:line="360" w:lineRule="auto"/>
        <w:ind w:left="1080"/>
        <w:jc w:val="both"/>
        <w:rPr>
          <w:rFonts w:ascii="Times New Roman" w:hAnsi="Times New Roman" w:cs="Times New Roman"/>
          <w:sz w:val="24"/>
          <w:szCs w:val="24"/>
        </w:rPr>
      </w:pPr>
      <w:r w:rsidRPr="00876218">
        <w:rPr>
          <w:rFonts w:ascii="Times New Roman" w:hAnsi="Times New Roman" w:cs="Times New Roman"/>
          <w:noProof/>
          <w:sz w:val="24"/>
          <w:szCs w:val="24"/>
        </w:rPr>
        <w:drawing>
          <wp:inline distT="0" distB="0" distL="0" distR="0" wp14:anchorId="2721F68F" wp14:editId="5CFCA0EB">
            <wp:extent cx="4702629" cy="2260880"/>
            <wp:effectExtent l="0" t="0" r="22225" b="254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cs="Times New Roman"/>
          <w:sz w:val="20"/>
          <w:szCs w:val="20"/>
        </w:rPr>
        <w:t>Sumber: Trademap</w:t>
      </w:r>
      <w:r w:rsidRPr="00950E47">
        <w:rPr>
          <w:rFonts w:ascii="Times New Roman" w:hAnsi="Times New Roman" w:cs="Times New Roman"/>
          <w:sz w:val="20"/>
          <w:szCs w:val="20"/>
        </w:rPr>
        <w:t>, 2016</w:t>
      </w:r>
      <w:r>
        <w:rPr>
          <w:rFonts w:ascii="Times New Roman" w:hAnsi="Times New Roman" w:cs="Times New Roman"/>
          <w:sz w:val="20"/>
          <w:szCs w:val="20"/>
        </w:rPr>
        <w:t>.</w:t>
      </w:r>
    </w:p>
    <w:p w:rsidR="00EC1596" w:rsidRPr="00644C85" w:rsidRDefault="00EC1596" w:rsidP="00EC1596">
      <w:pPr>
        <w:spacing w:line="360" w:lineRule="auto"/>
        <w:ind w:left="1080" w:firstLine="360"/>
        <w:jc w:val="both"/>
        <w:rPr>
          <w:rFonts w:ascii="Times New Roman" w:hAnsi="Times New Roman" w:cs="Times New Roman"/>
          <w:i/>
          <w:sz w:val="24"/>
          <w:szCs w:val="24"/>
        </w:rPr>
      </w:pPr>
      <w:proofErr w:type="gramStart"/>
      <w:r>
        <w:rPr>
          <w:rFonts w:ascii="Times New Roman" w:hAnsi="Times New Roman" w:cs="Times New Roman"/>
          <w:sz w:val="24"/>
          <w:szCs w:val="24"/>
        </w:rPr>
        <w:t>Berdasarkan data diatas, kita dapat melihat impor Indonesia dari Perancis juga terus mengalami penurunan dari periode 2011-2014 dan pada akhir tahun 2015 sempat mengalami peningkatan.</w:t>
      </w:r>
      <w:proofErr w:type="gramEnd"/>
      <w:r>
        <w:rPr>
          <w:rFonts w:ascii="Times New Roman" w:hAnsi="Times New Roman" w:cs="Times New Roman"/>
          <w:sz w:val="24"/>
          <w:szCs w:val="24"/>
        </w:rPr>
        <w:t xml:space="preserve"> </w:t>
      </w:r>
      <w:r w:rsidRPr="00E4381A">
        <w:rPr>
          <w:rFonts w:ascii="Times New Roman" w:hAnsi="Times New Roman" w:cs="Times New Roman"/>
          <w:sz w:val="24"/>
          <w:szCs w:val="24"/>
        </w:rPr>
        <w:t xml:space="preserve">Beberapa komoditi ekspor Perancis ke Indonesia pada periode Januari-Mei 2015 yang meningkat, antara </w:t>
      </w:r>
      <w:proofErr w:type="gramStart"/>
      <w:r w:rsidRPr="00E4381A">
        <w:rPr>
          <w:rFonts w:ascii="Times New Roman" w:hAnsi="Times New Roman" w:cs="Times New Roman"/>
          <w:sz w:val="24"/>
          <w:szCs w:val="24"/>
        </w:rPr>
        <w:t>lain :</w:t>
      </w:r>
      <w:proofErr w:type="gramEnd"/>
      <w:r w:rsidRPr="00E4381A">
        <w:rPr>
          <w:rFonts w:ascii="Times New Roman" w:hAnsi="Times New Roman" w:cs="Times New Roman"/>
          <w:sz w:val="24"/>
          <w:szCs w:val="24"/>
        </w:rPr>
        <w:t xml:space="preserve"> </w:t>
      </w:r>
    </w:p>
    <w:p w:rsidR="00EC1596" w:rsidRDefault="00EC1596" w:rsidP="00D5793A">
      <w:pPr>
        <w:pStyle w:val="ListParagraph"/>
        <w:numPr>
          <w:ilvl w:val="0"/>
          <w:numId w:val="41"/>
        </w:numPr>
        <w:spacing w:line="360" w:lineRule="auto"/>
        <w:jc w:val="both"/>
        <w:rPr>
          <w:rFonts w:ascii="Times New Roman" w:hAnsi="Times New Roman" w:cs="Times New Roman"/>
          <w:sz w:val="24"/>
          <w:szCs w:val="24"/>
        </w:rPr>
      </w:pPr>
      <w:r w:rsidRPr="00644C85">
        <w:rPr>
          <w:rFonts w:ascii="Times New Roman" w:hAnsi="Times New Roman" w:cs="Times New Roman"/>
          <w:i/>
          <w:sz w:val="24"/>
          <w:szCs w:val="24"/>
        </w:rPr>
        <w:t>Aircraft, Spacecraft, and Parts Thereof</w:t>
      </w:r>
      <w:r>
        <w:rPr>
          <w:rFonts w:ascii="Times New Roman" w:hAnsi="Times New Roman" w:cs="Times New Roman"/>
          <w:i/>
          <w:sz w:val="24"/>
          <w:szCs w:val="24"/>
        </w:rPr>
        <w:t>;</w:t>
      </w:r>
      <w:r w:rsidRPr="00090C6B">
        <w:rPr>
          <w:rFonts w:ascii="Times New Roman" w:hAnsi="Times New Roman" w:cs="Times New Roman"/>
          <w:sz w:val="24"/>
          <w:szCs w:val="24"/>
        </w:rPr>
        <w:t xml:space="preserve"> sebesar € 337,4 juta atau naik 869,19% ; </w:t>
      </w:r>
    </w:p>
    <w:p w:rsidR="00EC1596" w:rsidRDefault="00EC1596" w:rsidP="00D5793A">
      <w:pPr>
        <w:pStyle w:val="ListParagraph"/>
        <w:numPr>
          <w:ilvl w:val="0"/>
          <w:numId w:val="41"/>
        </w:numPr>
        <w:spacing w:line="360" w:lineRule="auto"/>
        <w:jc w:val="both"/>
        <w:rPr>
          <w:rFonts w:ascii="Times New Roman" w:hAnsi="Times New Roman" w:cs="Times New Roman"/>
          <w:sz w:val="24"/>
          <w:szCs w:val="24"/>
        </w:rPr>
      </w:pPr>
      <w:r w:rsidRPr="00644C85">
        <w:rPr>
          <w:rFonts w:ascii="Times New Roman" w:hAnsi="Times New Roman" w:cs="Times New Roman"/>
          <w:i/>
          <w:sz w:val="24"/>
          <w:szCs w:val="24"/>
        </w:rPr>
        <w:t>Whey, Wheth Or Not Concentr Or Contain Added Sugar Or Oth Sweetening Matter</w:t>
      </w:r>
      <w:r w:rsidRPr="00090C6B">
        <w:rPr>
          <w:rFonts w:ascii="Times New Roman" w:hAnsi="Times New Roman" w:cs="Times New Roman"/>
          <w:sz w:val="24"/>
          <w:szCs w:val="24"/>
        </w:rPr>
        <w:t xml:space="preserve">; sebesar 18,9 juta, atau naik 28,16% ; </w:t>
      </w:r>
    </w:p>
    <w:p w:rsidR="00EC1596" w:rsidRDefault="00EC1596" w:rsidP="00D5793A">
      <w:pPr>
        <w:pStyle w:val="ListParagraph"/>
        <w:numPr>
          <w:ilvl w:val="0"/>
          <w:numId w:val="41"/>
        </w:numPr>
        <w:spacing w:line="360" w:lineRule="auto"/>
        <w:jc w:val="both"/>
        <w:rPr>
          <w:rFonts w:ascii="Times New Roman" w:hAnsi="Times New Roman" w:cs="Times New Roman"/>
          <w:sz w:val="24"/>
          <w:szCs w:val="24"/>
        </w:rPr>
      </w:pPr>
      <w:r w:rsidRPr="00644C85">
        <w:rPr>
          <w:rFonts w:ascii="Times New Roman" w:hAnsi="Times New Roman" w:cs="Times New Roman"/>
          <w:i/>
          <w:sz w:val="24"/>
          <w:szCs w:val="24"/>
        </w:rPr>
        <w:t>Pharmaceutical Products</w:t>
      </w:r>
      <w:r w:rsidRPr="00090C6B">
        <w:rPr>
          <w:rFonts w:ascii="Times New Roman" w:hAnsi="Times New Roman" w:cs="Times New Roman"/>
          <w:sz w:val="24"/>
          <w:szCs w:val="24"/>
        </w:rPr>
        <w:t>; sebesar 17</w:t>
      </w:r>
      <w:proofErr w:type="gramStart"/>
      <w:r w:rsidRPr="00090C6B">
        <w:rPr>
          <w:rFonts w:ascii="Times New Roman" w:hAnsi="Times New Roman" w:cs="Times New Roman"/>
          <w:sz w:val="24"/>
          <w:szCs w:val="24"/>
        </w:rPr>
        <w:t>,7</w:t>
      </w:r>
      <w:proofErr w:type="gramEnd"/>
      <w:r w:rsidRPr="00090C6B">
        <w:rPr>
          <w:rFonts w:ascii="Times New Roman" w:hAnsi="Times New Roman" w:cs="Times New Roman"/>
          <w:sz w:val="24"/>
          <w:szCs w:val="24"/>
        </w:rPr>
        <w:t xml:space="preserve"> juta , atau naik 28,24%.</w:t>
      </w:r>
      <w:r>
        <w:rPr>
          <w:rStyle w:val="FootnoteReference"/>
          <w:rFonts w:ascii="Times New Roman" w:hAnsi="Times New Roman" w:cs="Times New Roman"/>
          <w:sz w:val="24"/>
          <w:szCs w:val="24"/>
        </w:rPr>
        <w:footnoteReference w:id="68"/>
      </w:r>
      <w:r w:rsidRPr="00090C6B">
        <w:rPr>
          <w:rFonts w:ascii="Times New Roman" w:hAnsi="Times New Roman" w:cs="Times New Roman"/>
          <w:sz w:val="24"/>
          <w:szCs w:val="24"/>
        </w:rPr>
        <w:t xml:space="preserve"> </w:t>
      </w:r>
    </w:p>
    <w:p w:rsidR="00B75A96" w:rsidRDefault="00B75A96" w:rsidP="00B75A96">
      <w:pPr>
        <w:spacing w:line="360" w:lineRule="auto"/>
        <w:jc w:val="both"/>
        <w:rPr>
          <w:rFonts w:ascii="Times New Roman" w:hAnsi="Times New Roman" w:cs="Times New Roman"/>
          <w:sz w:val="24"/>
          <w:szCs w:val="24"/>
        </w:rPr>
      </w:pPr>
    </w:p>
    <w:p w:rsidR="00B75A96" w:rsidRDefault="00B75A96" w:rsidP="00B75A96">
      <w:pPr>
        <w:spacing w:line="360" w:lineRule="auto"/>
        <w:jc w:val="both"/>
        <w:rPr>
          <w:rFonts w:ascii="Times New Roman" w:hAnsi="Times New Roman" w:cs="Times New Roman"/>
          <w:sz w:val="24"/>
          <w:szCs w:val="24"/>
        </w:rPr>
      </w:pPr>
    </w:p>
    <w:p w:rsidR="00B75A96" w:rsidRPr="00B75A96" w:rsidRDefault="00B75A96" w:rsidP="00B75A96">
      <w:pPr>
        <w:spacing w:line="360" w:lineRule="auto"/>
        <w:jc w:val="both"/>
        <w:rPr>
          <w:rFonts w:ascii="Times New Roman" w:hAnsi="Times New Roman" w:cs="Times New Roman"/>
          <w:sz w:val="24"/>
          <w:szCs w:val="24"/>
        </w:rPr>
      </w:pPr>
    </w:p>
    <w:p w:rsidR="00EC1596" w:rsidRDefault="00EC1596" w:rsidP="00D5793A">
      <w:pPr>
        <w:pStyle w:val="ListParagraph"/>
        <w:numPr>
          <w:ilvl w:val="0"/>
          <w:numId w:val="32"/>
        </w:numPr>
        <w:autoSpaceDE w:val="0"/>
        <w:autoSpaceDN w:val="0"/>
        <w:adjustRightInd w:val="0"/>
        <w:spacing w:before="240" w:line="360" w:lineRule="auto"/>
        <w:jc w:val="both"/>
        <w:rPr>
          <w:rFonts w:ascii="Times New Roman" w:hAnsi="Times New Roman" w:cs="Times New Roman"/>
          <w:b/>
          <w:bCs/>
          <w:sz w:val="24"/>
          <w:szCs w:val="24"/>
        </w:rPr>
      </w:pPr>
      <w:r w:rsidRPr="00E4381A">
        <w:rPr>
          <w:rFonts w:ascii="Times New Roman" w:hAnsi="Times New Roman" w:cs="Times New Roman"/>
          <w:b/>
          <w:bCs/>
          <w:sz w:val="24"/>
          <w:szCs w:val="24"/>
        </w:rPr>
        <w:lastRenderedPageBreak/>
        <w:t>Perkembangan Perda</w:t>
      </w:r>
      <w:r>
        <w:rPr>
          <w:rFonts w:ascii="Times New Roman" w:hAnsi="Times New Roman" w:cs="Times New Roman"/>
          <w:b/>
          <w:bCs/>
          <w:sz w:val="24"/>
          <w:szCs w:val="24"/>
        </w:rPr>
        <w:t>ga</w:t>
      </w:r>
      <w:r w:rsidRPr="00E4381A">
        <w:rPr>
          <w:rFonts w:ascii="Times New Roman" w:hAnsi="Times New Roman" w:cs="Times New Roman"/>
          <w:b/>
          <w:bCs/>
          <w:sz w:val="24"/>
          <w:szCs w:val="24"/>
        </w:rPr>
        <w:t>ngan Perancis dengan Negara Mitra Dagang Utamanya</w:t>
      </w:r>
    </w:p>
    <w:p w:rsidR="00EC1596" w:rsidRPr="00950E47" w:rsidRDefault="00EC1596" w:rsidP="00EC1596">
      <w:pPr>
        <w:pStyle w:val="ListParagraph"/>
        <w:autoSpaceDE w:val="0"/>
        <w:autoSpaceDN w:val="0"/>
        <w:adjustRightInd w:val="0"/>
        <w:spacing w:before="240" w:line="360" w:lineRule="auto"/>
        <w:jc w:val="both"/>
        <w:rPr>
          <w:rFonts w:ascii="Times New Roman" w:hAnsi="Times New Roman" w:cs="Times New Roman"/>
          <w:b/>
          <w:bCs/>
        </w:rPr>
      </w:pPr>
      <w:r w:rsidRPr="00950E47">
        <w:rPr>
          <w:rFonts w:ascii="Times New Roman" w:hAnsi="Times New Roman" w:cs="Times New Roman"/>
          <w:b/>
          <w:bCs/>
        </w:rPr>
        <w:t>Tabel 3.4: Mitra Dagang Utama Perancis</w:t>
      </w:r>
    </w:p>
    <w:tbl>
      <w:tblPr>
        <w:tblW w:w="7020" w:type="dxa"/>
        <w:tblInd w:w="891" w:type="dxa"/>
        <w:tblCellMar>
          <w:left w:w="0" w:type="dxa"/>
          <w:right w:w="0" w:type="dxa"/>
        </w:tblCellMar>
        <w:tblLook w:val="04A0" w:firstRow="1" w:lastRow="0" w:firstColumn="1" w:lastColumn="0" w:noHBand="0" w:noVBand="1"/>
      </w:tblPr>
      <w:tblGrid>
        <w:gridCol w:w="1810"/>
        <w:gridCol w:w="1800"/>
        <w:gridCol w:w="1610"/>
        <w:gridCol w:w="1800"/>
      </w:tblGrid>
      <w:tr w:rsidR="00EC1596" w:rsidRPr="005D2B3A" w:rsidTr="00B75A96">
        <w:trPr>
          <w:trHeight w:val="370"/>
        </w:trPr>
        <w:tc>
          <w:tcPr>
            <w:tcW w:w="7020" w:type="dxa"/>
            <w:gridSpan w:val="4"/>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rPr>
                <w:sz w:val="24"/>
                <w:szCs w:val="24"/>
              </w:rPr>
            </w:pPr>
            <w:r>
              <w:rPr>
                <w:b/>
                <w:bCs/>
                <w:sz w:val="24"/>
                <w:szCs w:val="24"/>
                <w:lang w:val="id-ID"/>
              </w:rPr>
              <w:t>Mitra Dagang</w:t>
            </w:r>
            <w:r>
              <w:rPr>
                <w:b/>
                <w:bCs/>
                <w:sz w:val="24"/>
                <w:szCs w:val="24"/>
              </w:rPr>
              <w:t xml:space="preserve"> Utama</w:t>
            </w:r>
            <w:r>
              <w:rPr>
                <w:b/>
                <w:bCs/>
                <w:sz w:val="24"/>
                <w:szCs w:val="24"/>
                <w:lang w:val="id-ID"/>
              </w:rPr>
              <w:t xml:space="preserve"> P</w:t>
            </w:r>
            <w:r>
              <w:rPr>
                <w:b/>
                <w:bCs/>
                <w:sz w:val="24"/>
                <w:szCs w:val="24"/>
              </w:rPr>
              <w:t>erancis</w:t>
            </w:r>
          </w:p>
        </w:tc>
      </w:tr>
      <w:tr w:rsidR="00EC1596" w:rsidRPr="005D2B3A" w:rsidTr="00B75A96">
        <w:trPr>
          <w:trHeight w:val="595"/>
        </w:trPr>
        <w:tc>
          <w:tcPr>
            <w:tcW w:w="18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Impor</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Nilai Total Impor (Ribu USD)</w:t>
            </w:r>
          </w:p>
        </w:tc>
        <w:tc>
          <w:tcPr>
            <w:tcW w:w="16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Ekspor</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Nilai Total Ekspor (Ribu USD)</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Jerman</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96.149.644</w:t>
            </w:r>
          </w:p>
        </w:tc>
        <w:tc>
          <w:tcPr>
            <w:tcW w:w="16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Jerman</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79.145.560</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Cina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51.871.364</w:t>
            </w:r>
          </w:p>
        </w:tc>
        <w:tc>
          <w:tcPr>
            <w:tcW w:w="16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pPr>
            <w:r>
              <w:rPr>
                <w:b/>
                <w:bCs/>
              </w:rPr>
              <w:t xml:space="preserve">Amerika </w:t>
            </w:r>
            <w:r w:rsidRPr="005D2B3A">
              <w:rPr>
                <w:b/>
                <w:bCs/>
                <w:lang w:val="id-ID"/>
              </w:rPr>
              <w:t>Serikat</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36.216.033</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Italia</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41.704.478</w:t>
            </w:r>
          </w:p>
        </w:tc>
        <w:tc>
          <w:tcPr>
            <w:tcW w:w="16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rPr>
              <w:t>Spanyol</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36.022.036</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rPr>
                <w:b/>
              </w:rPr>
            </w:pPr>
            <w:r w:rsidRPr="00396565">
              <w:rPr>
                <w:b/>
              </w:rPr>
              <w:t>Belgia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40.813.156</w:t>
            </w:r>
          </w:p>
        </w:tc>
        <w:tc>
          <w:tcPr>
            <w:tcW w:w="16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pPr>
            <w:r>
              <w:rPr>
                <w:b/>
                <w:bCs/>
              </w:rPr>
              <w:t>Italia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35.348.278</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rPr>
              <w:t xml:space="preserve">Amerika </w:t>
            </w:r>
            <w:r w:rsidRPr="005D2B3A">
              <w:rPr>
                <w:b/>
                <w:bCs/>
                <w:lang w:val="id-ID"/>
              </w:rPr>
              <w:t>Serikat</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38.775.095</w:t>
            </w:r>
          </w:p>
        </w:tc>
        <w:tc>
          <w:tcPr>
            <w:tcW w:w="16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lang w:val="id-ID"/>
              </w:rPr>
              <w:t>I</w:t>
            </w:r>
            <w:r>
              <w:rPr>
                <w:b/>
                <w:bCs/>
              </w:rPr>
              <w:t>nggris</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35.002.774</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pPr>
            <w:r>
              <w:rPr>
                <w:b/>
                <w:bCs/>
              </w:rPr>
              <w:t>Spanyol</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34.961.291</w:t>
            </w:r>
          </w:p>
        </w:tc>
        <w:tc>
          <w:tcPr>
            <w:tcW w:w="16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pPr>
            <w:r w:rsidRPr="005D2B3A">
              <w:rPr>
                <w:b/>
                <w:bCs/>
                <w:lang w:val="id-ID"/>
              </w:rPr>
              <w:t>Be</w:t>
            </w:r>
            <w:r>
              <w:rPr>
                <w:b/>
                <w:bCs/>
              </w:rPr>
              <w:t>lgia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741B9D" w:rsidRDefault="00EC1596" w:rsidP="00B75A96">
            <w:pPr>
              <w:spacing w:line="360" w:lineRule="auto"/>
              <w:jc w:val="right"/>
            </w:pPr>
            <w:r>
              <w:t>33.602.850</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rPr>
              <w:t>Belanda</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23.879.943</w:t>
            </w:r>
          </w:p>
        </w:tc>
        <w:tc>
          <w:tcPr>
            <w:tcW w:w="16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rPr>
              <w:t>Cina</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741B9D" w:rsidRDefault="00EC1596" w:rsidP="00B75A96">
            <w:pPr>
              <w:spacing w:line="360" w:lineRule="auto"/>
              <w:jc w:val="right"/>
            </w:pPr>
            <w:r>
              <w:t>19.909.795</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sidRPr="005D2B3A">
              <w:rPr>
                <w:b/>
                <w:bCs/>
                <w:lang w:val="id-ID"/>
              </w:rPr>
              <w:t>Inggris</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21.624.778</w:t>
            </w:r>
          </w:p>
        </w:tc>
        <w:tc>
          <w:tcPr>
            <w:tcW w:w="16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pPr>
            <w:r>
              <w:rPr>
                <w:b/>
                <w:bCs/>
              </w:rPr>
              <w:t>Belanda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741B9D" w:rsidRDefault="00EC1596" w:rsidP="00B75A96">
            <w:pPr>
              <w:spacing w:line="360" w:lineRule="auto"/>
              <w:jc w:val="right"/>
            </w:pPr>
            <w:r>
              <w:t>19.252.838</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rPr>
              <w:t>Swiss</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right"/>
            </w:pPr>
            <w:r>
              <w:t>15.968.426</w:t>
            </w:r>
          </w:p>
        </w:tc>
        <w:tc>
          <w:tcPr>
            <w:tcW w:w="161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396565" w:rsidRDefault="00EC1596" w:rsidP="00B75A96">
            <w:pPr>
              <w:spacing w:line="360" w:lineRule="auto"/>
              <w:jc w:val="center"/>
            </w:pPr>
            <w:r>
              <w:rPr>
                <w:b/>
                <w:bCs/>
                <w:lang w:val="id-ID"/>
              </w:rPr>
              <w:t>S</w:t>
            </w:r>
            <w:r>
              <w:rPr>
                <w:b/>
                <w:bCs/>
              </w:rPr>
              <w:t>wiss</w:t>
            </w:r>
          </w:p>
        </w:tc>
        <w:tc>
          <w:tcPr>
            <w:tcW w:w="1800" w:type="dxa"/>
            <w:tcBorders>
              <w:top w:val="single" w:sz="8" w:space="0" w:color="C0504D"/>
              <w:left w:val="single" w:sz="8" w:space="0" w:color="C0504D"/>
              <w:bottom w:val="single" w:sz="8" w:space="0" w:color="C0504D"/>
              <w:right w:val="single" w:sz="8" w:space="0" w:color="C0504D"/>
            </w:tcBorders>
            <w:shd w:val="clear" w:color="auto" w:fill="F4E9E9"/>
            <w:tcMar>
              <w:top w:w="15" w:type="dxa"/>
              <w:left w:w="81" w:type="dxa"/>
              <w:bottom w:w="0" w:type="dxa"/>
              <w:right w:w="81" w:type="dxa"/>
            </w:tcMar>
            <w:hideMark/>
          </w:tcPr>
          <w:p w:rsidR="00EC1596" w:rsidRPr="00741B9D" w:rsidRDefault="00EC1596" w:rsidP="00B75A96">
            <w:pPr>
              <w:spacing w:line="360" w:lineRule="auto"/>
              <w:jc w:val="right"/>
            </w:pPr>
            <w:r>
              <w:t>15.334.471</w:t>
            </w:r>
          </w:p>
        </w:tc>
      </w:tr>
      <w:tr w:rsidR="00EC1596" w:rsidRPr="005D2B3A" w:rsidTr="00B75A96">
        <w:trPr>
          <w:trHeight w:val="419"/>
        </w:trPr>
        <w:tc>
          <w:tcPr>
            <w:tcW w:w="18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center"/>
            </w:pPr>
            <w:r>
              <w:rPr>
                <w:b/>
                <w:bCs/>
              </w:rPr>
              <w:t>Polandia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396565" w:rsidRDefault="00EC1596" w:rsidP="00B75A96">
            <w:pPr>
              <w:spacing w:line="360" w:lineRule="auto"/>
              <w:jc w:val="right"/>
            </w:pPr>
            <w:r>
              <w:t>9.904.822</w:t>
            </w:r>
          </w:p>
        </w:tc>
        <w:tc>
          <w:tcPr>
            <w:tcW w:w="161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5D2B3A" w:rsidRDefault="00EC1596" w:rsidP="00B75A96">
            <w:pPr>
              <w:spacing w:line="360" w:lineRule="auto"/>
              <w:jc w:val="center"/>
            </w:pPr>
            <w:r>
              <w:rPr>
                <w:b/>
                <w:bCs/>
              </w:rPr>
              <w:t>Polandi</w:t>
            </w:r>
            <w:r w:rsidRPr="005D2B3A">
              <w:rPr>
                <w:b/>
                <w:bCs/>
                <w:lang w:val="id-ID"/>
              </w:rPr>
              <w:t>a</w:t>
            </w:r>
          </w:p>
        </w:tc>
        <w:tc>
          <w:tcPr>
            <w:tcW w:w="1800" w:type="dxa"/>
            <w:tcBorders>
              <w:top w:val="single" w:sz="8" w:space="0" w:color="C0504D"/>
              <w:left w:val="single" w:sz="8" w:space="0" w:color="C0504D"/>
              <w:bottom w:val="single" w:sz="8" w:space="0" w:color="C0504D"/>
              <w:right w:val="single" w:sz="8" w:space="0" w:color="C0504D"/>
            </w:tcBorders>
            <w:shd w:val="clear" w:color="auto" w:fill="E8D0D0"/>
            <w:tcMar>
              <w:top w:w="15" w:type="dxa"/>
              <w:left w:w="81" w:type="dxa"/>
              <w:bottom w:w="0" w:type="dxa"/>
              <w:right w:w="81" w:type="dxa"/>
            </w:tcMar>
            <w:hideMark/>
          </w:tcPr>
          <w:p w:rsidR="00EC1596" w:rsidRPr="00741B9D" w:rsidRDefault="00EC1596" w:rsidP="00B75A96">
            <w:pPr>
              <w:spacing w:line="360" w:lineRule="auto"/>
              <w:jc w:val="right"/>
            </w:pPr>
            <w:r>
              <w:t>8.563.113</w:t>
            </w:r>
          </w:p>
        </w:tc>
      </w:tr>
    </w:tbl>
    <w:p w:rsidR="00EC1596" w:rsidRDefault="00EC1596" w:rsidP="00EC1596">
      <w:pPr>
        <w:pStyle w:val="ListParagraph"/>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b/>
          <w:bCs/>
          <w:sz w:val="24"/>
          <w:szCs w:val="24"/>
        </w:rPr>
        <w:t xml:space="preserve"> </w:t>
      </w:r>
      <w:r>
        <w:rPr>
          <w:rFonts w:ascii="Times New Roman" w:hAnsi="Times New Roman" w:cs="Times New Roman"/>
          <w:sz w:val="20"/>
          <w:szCs w:val="20"/>
        </w:rPr>
        <w:t>Sumber: Trademap, 2016.</w:t>
      </w:r>
    </w:p>
    <w:p w:rsidR="00EC1596" w:rsidRPr="00E4381A" w:rsidRDefault="00EC1596" w:rsidP="00EC1596">
      <w:pPr>
        <w:pStyle w:val="ListParagraph"/>
        <w:autoSpaceDE w:val="0"/>
        <w:autoSpaceDN w:val="0"/>
        <w:adjustRightInd w:val="0"/>
        <w:spacing w:after="0" w:line="360" w:lineRule="auto"/>
        <w:ind w:firstLine="360"/>
        <w:jc w:val="both"/>
        <w:rPr>
          <w:rFonts w:ascii="Times New Roman" w:hAnsi="Times New Roman" w:cs="Times New Roman"/>
          <w:bCs/>
          <w:sz w:val="24"/>
          <w:szCs w:val="24"/>
        </w:rPr>
      </w:pPr>
      <w:r w:rsidRPr="00A11B77">
        <w:rPr>
          <w:rFonts w:ascii="Times New Roman" w:hAnsi="Times New Roman" w:cs="Times New Roman"/>
          <w:bCs/>
          <w:sz w:val="24"/>
          <w:szCs w:val="24"/>
        </w:rPr>
        <w:t>Berdasarkan uraian data diatas, dapat kita lihat bahwa mitra dagang Perancis didominasi oleh sesama negara anggota Uni Eropa, bahkan total perdagangan antara Perancis dan Jerman mencapai angka yang sangat besar sekitar US$ 175.295.204</w:t>
      </w:r>
      <w:r>
        <w:rPr>
          <w:rFonts w:ascii="Times New Roman" w:hAnsi="Times New Roman" w:cs="Times New Roman"/>
          <w:bCs/>
          <w:sz w:val="24"/>
          <w:szCs w:val="24"/>
        </w:rPr>
        <w:t xml:space="preserve">. Dua negara yang menjadi mitra Perancis yang </w:t>
      </w:r>
      <w:r>
        <w:rPr>
          <w:rFonts w:ascii="Times New Roman" w:hAnsi="Times New Roman" w:cs="Times New Roman"/>
          <w:bCs/>
          <w:sz w:val="24"/>
          <w:szCs w:val="24"/>
        </w:rPr>
        <w:lastRenderedPageBreak/>
        <w:t>berada diluar Uni Eropa adalah Amerika Serikat dan Cina dengan total perdagangan</w:t>
      </w:r>
      <w:r w:rsidRPr="00A11B77">
        <w:rPr>
          <w:rFonts w:ascii="Times New Roman" w:hAnsi="Times New Roman" w:cs="Times New Roman"/>
          <w:bCs/>
          <w:sz w:val="24"/>
          <w:szCs w:val="24"/>
        </w:rPr>
        <w:t xml:space="preserve"> </w:t>
      </w:r>
      <w:r>
        <w:rPr>
          <w:rFonts w:ascii="Times New Roman" w:hAnsi="Times New Roman" w:cs="Times New Roman"/>
          <w:bCs/>
          <w:sz w:val="24"/>
          <w:szCs w:val="24"/>
        </w:rPr>
        <w:t xml:space="preserve">US$ </w:t>
      </w:r>
      <w:r>
        <w:rPr>
          <w:rFonts w:ascii="Times New Roman" w:hAnsi="Times New Roman" w:cs="Times New Roman"/>
          <w:shd w:val="clear" w:color="auto" w:fill="FFFFFF"/>
        </w:rPr>
        <w:t>74.991.128</w:t>
      </w:r>
      <w:r>
        <w:rPr>
          <w:rFonts w:ascii="Times New Roman" w:hAnsi="Times New Roman" w:cs="Times New Roman"/>
          <w:shd w:val="clear" w:color="auto" w:fill="FFFFFF"/>
        </w:rPr>
        <w:tab/>
      </w:r>
    </w:p>
    <w:p w:rsidR="00EC1596" w:rsidRDefault="00EC1596" w:rsidP="00D5793A">
      <w:pPr>
        <w:pStyle w:val="ListParagraph"/>
        <w:numPr>
          <w:ilvl w:val="0"/>
          <w:numId w:val="33"/>
        </w:numPr>
        <w:autoSpaceDE w:val="0"/>
        <w:autoSpaceDN w:val="0"/>
        <w:adjustRightInd w:val="0"/>
        <w:spacing w:after="0" w:line="360" w:lineRule="auto"/>
        <w:jc w:val="both"/>
        <w:rPr>
          <w:rFonts w:ascii="Times New Roman" w:hAnsi="Times New Roman" w:cs="Times New Roman"/>
          <w:b/>
          <w:bCs/>
          <w:sz w:val="24"/>
          <w:szCs w:val="24"/>
        </w:rPr>
      </w:pPr>
      <w:r w:rsidRPr="00876218">
        <w:rPr>
          <w:rFonts w:ascii="Times New Roman" w:hAnsi="Times New Roman" w:cs="Times New Roman"/>
          <w:b/>
          <w:bCs/>
          <w:sz w:val="24"/>
          <w:szCs w:val="24"/>
        </w:rPr>
        <w:t>Negara Mitra Dagang Utama Perancis</w:t>
      </w:r>
    </w:p>
    <w:p w:rsidR="00EC1596" w:rsidRPr="00950E47" w:rsidRDefault="00EC1596" w:rsidP="00EC1596">
      <w:pPr>
        <w:pStyle w:val="ListParagraph"/>
        <w:autoSpaceDE w:val="0"/>
        <w:autoSpaceDN w:val="0"/>
        <w:adjustRightInd w:val="0"/>
        <w:spacing w:after="0" w:line="360" w:lineRule="auto"/>
        <w:ind w:left="1080"/>
        <w:jc w:val="both"/>
        <w:rPr>
          <w:rFonts w:ascii="Times New Roman" w:hAnsi="Times New Roman" w:cs="Times New Roman"/>
          <w:b/>
          <w:bCs/>
        </w:rPr>
      </w:pPr>
      <w:r w:rsidRPr="00950E47">
        <w:rPr>
          <w:rFonts w:ascii="Times New Roman" w:hAnsi="Times New Roman" w:cs="Times New Roman"/>
          <w:b/>
          <w:bCs/>
        </w:rPr>
        <w:t>Tabel 3.5: Total Nilai Perdagangan Perancis dan Mitra Dagang Utama (2015)</w:t>
      </w:r>
    </w:p>
    <w:tbl>
      <w:tblPr>
        <w:tblW w:w="6300" w:type="dxa"/>
        <w:tblInd w:w="1188" w:type="dxa"/>
        <w:tblLook w:val="04A0" w:firstRow="1" w:lastRow="0" w:firstColumn="1" w:lastColumn="0" w:noHBand="0" w:noVBand="1"/>
      </w:tblPr>
      <w:tblGrid>
        <w:gridCol w:w="630"/>
        <w:gridCol w:w="1800"/>
        <w:gridCol w:w="3870"/>
      </w:tblGrid>
      <w:tr w:rsidR="00EC1596" w:rsidRPr="001C4E33" w:rsidTr="00B75A96">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FFC1C1"/>
            <w:noWrap/>
            <w:vAlign w:val="bottom"/>
            <w:hideMark/>
          </w:tcPr>
          <w:p w:rsidR="00EC1596" w:rsidRPr="001C4E33"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1C4E33">
              <w:rPr>
                <w:rFonts w:ascii="Times New Roman" w:eastAsia="Times New Roman" w:hAnsi="Times New Roman" w:cs="Times New Roman"/>
                <w:b/>
                <w:bCs/>
                <w:color w:val="000000"/>
                <w:sz w:val="24"/>
                <w:szCs w:val="24"/>
                <w:lang w:eastAsia="en-GB"/>
              </w:rPr>
              <w:t>No.</w:t>
            </w:r>
          </w:p>
        </w:tc>
        <w:tc>
          <w:tcPr>
            <w:tcW w:w="1800" w:type="dxa"/>
            <w:tcBorders>
              <w:top w:val="single" w:sz="4" w:space="0" w:color="auto"/>
              <w:left w:val="nil"/>
              <w:bottom w:val="single" w:sz="4" w:space="0" w:color="auto"/>
              <w:right w:val="single" w:sz="4" w:space="0" w:color="auto"/>
            </w:tcBorders>
            <w:shd w:val="clear" w:color="auto" w:fill="FFC1C1"/>
            <w:noWrap/>
            <w:vAlign w:val="bottom"/>
            <w:hideMark/>
          </w:tcPr>
          <w:p w:rsidR="00EC1596" w:rsidRPr="001C4E33"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Negara</w:t>
            </w:r>
          </w:p>
        </w:tc>
        <w:tc>
          <w:tcPr>
            <w:tcW w:w="3870" w:type="dxa"/>
            <w:tcBorders>
              <w:top w:val="single" w:sz="4" w:space="0" w:color="auto"/>
              <w:left w:val="nil"/>
              <w:bottom w:val="single" w:sz="4" w:space="0" w:color="auto"/>
              <w:right w:val="single" w:sz="4" w:space="0" w:color="auto"/>
            </w:tcBorders>
            <w:shd w:val="clear" w:color="auto" w:fill="FFC1C1"/>
            <w:noWrap/>
            <w:vAlign w:val="bottom"/>
            <w:hideMark/>
          </w:tcPr>
          <w:p w:rsidR="00EC1596" w:rsidRPr="001C4E33"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1C4E33">
              <w:rPr>
                <w:rFonts w:ascii="Times New Roman" w:eastAsia="Times New Roman" w:hAnsi="Times New Roman" w:cs="Times New Roman"/>
                <w:b/>
                <w:bCs/>
                <w:color w:val="000000"/>
                <w:sz w:val="24"/>
                <w:szCs w:val="24"/>
                <w:lang w:eastAsia="en-GB"/>
              </w:rPr>
              <w:t>Nilai</w:t>
            </w:r>
            <w:r>
              <w:rPr>
                <w:rFonts w:ascii="Times New Roman" w:eastAsia="Times New Roman" w:hAnsi="Times New Roman" w:cs="Times New Roman"/>
                <w:b/>
                <w:bCs/>
                <w:color w:val="000000"/>
                <w:sz w:val="24"/>
                <w:szCs w:val="24"/>
                <w:lang w:eastAsia="en-GB"/>
              </w:rPr>
              <w:t xml:space="preserve"> </w:t>
            </w:r>
            <w:r w:rsidRPr="001C4E33">
              <w:rPr>
                <w:rFonts w:ascii="Times New Roman" w:eastAsia="Times New Roman" w:hAnsi="Times New Roman" w:cs="Times New Roman"/>
                <w:b/>
                <w:bCs/>
                <w:color w:val="000000"/>
                <w:sz w:val="24"/>
                <w:szCs w:val="24"/>
                <w:lang w:eastAsia="en-GB"/>
              </w:rPr>
              <w:t>(USD)</w:t>
            </w:r>
          </w:p>
        </w:tc>
      </w:tr>
      <w:tr w:rsidR="00EC1596" w:rsidRPr="001C4E33"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center"/>
              <w:rPr>
                <w:rFonts w:ascii="Times New Roman" w:eastAsia="Times New Roman" w:hAnsi="Times New Roman" w:cs="Times New Roman"/>
                <w:color w:val="000000"/>
                <w:lang w:eastAsia="en-GB"/>
              </w:rPr>
            </w:pPr>
            <w:r w:rsidRPr="001C4E33">
              <w:rPr>
                <w:rFonts w:ascii="Times New Roman" w:eastAsia="Times New Roman" w:hAnsi="Times New Roman" w:cs="Times New Roman"/>
                <w:color w:val="000000"/>
                <w:lang w:eastAsia="en-GB"/>
              </w:rPr>
              <w:t>1.</w:t>
            </w:r>
          </w:p>
        </w:tc>
        <w:tc>
          <w:tcPr>
            <w:tcW w:w="1800" w:type="dxa"/>
            <w:tcBorders>
              <w:top w:val="nil"/>
              <w:left w:val="nil"/>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Jerman</w:t>
            </w:r>
          </w:p>
        </w:tc>
        <w:tc>
          <w:tcPr>
            <w:tcW w:w="3870" w:type="dxa"/>
            <w:tcBorders>
              <w:top w:val="nil"/>
              <w:left w:val="nil"/>
              <w:bottom w:val="single" w:sz="4" w:space="0" w:color="auto"/>
              <w:right w:val="single" w:sz="4" w:space="0" w:color="auto"/>
            </w:tcBorders>
            <w:shd w:val="clear" w:color="auto" w:fill="auto"/>
            <w:noWrap/>
            <w:vAlign w:val="bottom"/>
            <w:hideMark/>
          </w:tcPr>
          <w:p w:rsidR="00EC1596" w:rsidRPr="004368AC" w:rsidRDefault="00EC1596" w:rsidP="00B75A96">
            <w:pPr>
              <w:spacing w:after="0" w:line="360" w:lineRule="auto"/>
              <w:jc w:val="right"/>
              <w:rPr>
                <w:rFonts w:ascii="Times New Roman" w:eastAsia="Times New Roman" w:hAnsi="Times New Roman" w:cs="Times New Roman"/>
                <w:lang w:eastAsia="en-GB"/>
              </w:rPr>
            </w:pPr>
            <w:r>
              <w:rPr>
                <w:rFonts w:ascii="Times New Roman" w:hAnsi="Times New Roman" w:cs="Times New Roman"/>
                <w:shd w:val="clear" w:color="auto" w:fill="FFFFFF"/>
              </w:rPr>
              <w:t>175.295.204</w:t>
            </w:r>
          </w:p>
        </w:tc>
      </w:tr>
      <w:tr w:rsidR="00EC1596" w:rsidRPr="001C4E33"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center"/>
              <w:rPr>
                <w:rFonts w:ascii="Times New Roman" w:eastAsia="Times New Roman" w:hAnsi="Times New Roman" w:cs="Times New Roman"/>
                <w:color w:val="000000"/>
                <w:lang w:eastAsia="en-GB"/>
              </w:rPr>
            </w:pPr>
            <w:r w:rsidRPr="001C4E33">
              <w:rPr>
                <w:rFonts w:ascii="Times New Roman" w:eastAsia="Times New Roman" w:hAnsi="Times New Roman" w:cs="Times New Roman"/>
                <w:color w:val="000000"/>
                <w:lang w:eastAsia="en-GB"/>
              </w:rPr>
              <w:t>2.</w:t>
            </w:r>
          </w:p>
        </w:tc>
        <w:tc>
          <w:tcPr>
            <w:tcW w:w="1800" w:type="dxa"/>
            <w:tcBorders>
              <w:top w:val="nil"/>
              <w:left w:val="nil"/>
              <w:bottom w:val="single" w:sz="4" w:space="0" w:color="auto"/>
              <w:right w:val="single" w:sz="4" w:space="0" w:color="auto"/>
            </w:tcBorders>
            <w:shd w:val="clear" w:color="auto" w:fill="auto"/>
            <w:noWrap/>
            <w:vAlign w:val="bottom"/>
          </w:tcPr>
          <w:p w:rsidR="00EC1596" w:rsidRPr="001C4E33" w:rsidRDefault="00EC1596" w:rsidP="00B75A96">
            <w:pPr>
              <w:spacing w:after="0" w:line="36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Amerika Serikat</w:t>
            </w:r>
          </w:p>
        </w:tc>
        <w:tc>
          <w:tcPr>
            <w:tcW w:w="3870" w:type="dxa"/>
            <w:tcBorders>
              <w:top w:val="nil"/>
              <w:left w:val="nil"/>
              <w:bottom w:val="single" w:sz="4" w:space="0" w:color="auto"/>
              <w:right w:val="single" w:sz="4" w:space="0" w:color="auto"/>
            </w:tcBorders>
            <w:shd w:val="clear" w:color="auto" w:fill="auto"/>
            <w:noWrap/>
            <w:vAlign w:val="bottom"/>
          </w:tcPr>
          <w:p w:rsidR="00EC1596" w:rsidRPr="004368AC" w:rsidRDefault="00EC1596" w:rsidP="00B75A96">
            <w:pPr>
              <w:spacing w:after="0" w:line="360" w:lineRule="auto"/>
              <w:jc w:val="right"/>
              <w:rPr>
                <w:rFonts w:ascii="Times New Roman" w:eastAsia="Times New Roman" w:hAnsi="Times New Roman" w:cs="Times New Roman"/>
                <w:lang w:eastAsia="en-GB"/>
              </w:rPr>
            </w:pPr>
            <w:r>
              <w:rPr>
                <w:rFonts w:ascii="Times New Roman" w:hAnsi="Times New Roman" w:cs="Times New Roman"/>
                <w:shd w:val="clear" w:color="auto" w:fill="FFFFFF"/>
              </w:rPr>
              <w:t>74.991.128</w:t>
            </w:r>
          </w:p>
        </w:tc>
      </w:tr>
      <w:tr w:rsidR="00EC1596" w:rsidRPr="001C4E33"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tcPr>
          <w:p w:rsidR="00EC1596" w:rsidRPr="001C4E33" w:rsidRDefault="00EC1596" w:rsidP="00B75A96">
            <w:pPr>
              <w:spacing w:after="0" w:line="360" w:lineRule="auto"/>
              <w:jc w:val="center"/>
              <w:rPr>
                <w:rFonts w:ascii="Times New Roman" w:eastAsia="Times New Roman" w:hAnsi="Times New Roman" w:cs="Times New Roman"/>
                <w:color w:val="000000"/>
                <w:lang w:eastAsia="en-GB"/>
              </w:rPr>
            </w:pPr>
            <w:r w:rsidRPr="001C4E33">
              <w:rPr>
                <w:rFonts w:ascii="Times New Roman" w:eastAsia="Times New Roman" w:hAnsi="Times New Roman" w:cs="Times New Roman"/>
                <w:color w:val="000000"/>
                <w:lang w:eastAsia="en-GB"/>
              </w:rPr>
              <w:t>3.</w:t>
            </w:r>
          </w:p>
        </w:tc>
        <w:tc>
          <w:tcPr>
            <w:tcW w:w="1800" w:type="dxa"/>
            <w:tcBorders>
              <w:top w:val="nil"/>
              <w:left w:val="nil"/>
              <w:bottom w:val="single" w:sz="4" w:space="0" w:color="auto"/>
              <w:right w:val="single" w:sz="4" w:space="0" w:color="auto"/>
            </w:tcBorders>
            <w:shd w:val="clear" w:color="auto" w:fill="auto"/>
            <w:noWrap/>
            <w:vAlign w:val="bottom"/>
          </w:tcPr>
          <w:p w:rsidR="00EC1596" w:rsidRPr="001C4E33" w:rsidRDefault="00EC1596" w:rsidP="00B75A96">
            <w:pPr>
              <w:spacing w:after="0" w:line="36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Spanyol</w:t>
            </w:r>
          </w:p>
        </w:tc>
        <w:tc>
          <w:tcPr>
            <w:tcW w:w="3870" w:type="dxa"/>
            <w:tcBorders>
              <w:top w:val="nil"/>
              <w:left w:val="nil"/>
              <w:bottom w:val="single" w:sz="4" w:space="0" w:color="auto"/>
              <w:right w:val="single" w:sz="4" w:space="0" w:color="auto"/>
            </w:tcBorders>
            <w:shd w:val="clear" w:color="auto" w:fill="auto"/>
            <w:noWrap/>
            <w:vAlign w:val="bottom"/>
          </w:tcPr>
          <w:p w:rsidR="00EC1596" w:rsidRPr="004368AC" w:rsidRDefault="00EC1596" w:rsidP="00B75A96">
            <w:pPr>
              <w:spacing w:after="0" w:line="360" w:lineRule="auto"/>
              <w:jc w:val="right"/>
              <w:rPr>
                <w:rFonts w:ascii="Times New Roman" w:eastAsia="Times New Roman" w:hAnsi="Times New Roman" w:cs="Times New Roman"/>
                <w:lang w:eastAsia="en-GB"/>
              </w:rPr>
            </w:pPr>
            <w:r>
              <w:rPr>
                <w:rFonts w:ascii="Times New Roman" w:hAnsi="Times New Roman" w:cs="Times New Roman"/>
                <w:shd w:val="clear" w:color="auto" w:fill="FFFFFF"/>
              </w:rPr>
              <w:t>70.983.327</w:t>
            </w:r>
          </w:p>
        </w:tc>
      </w:tr>
      <w:tr w:rsidR="00EC1596" w:rsidRPr="001C4E33"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center"/>
              <w:rPr>
                <w:rFonts w:ascii="Times New Roman" w:eastAsia="Times New Roman" w:hAnsi="Times New Roman" w:cs="Times New Roman"/>
                <w:color w:val="000000"/>
                <w:lang w:eastAsia="en-GB"/>
              </w:rPr>
            </w:pPr>
            <w:r w:rsidRPr="001C4E33">
              <w:rPr>
                <w:rFonts w:ascii="Times New Roman" w:eastAsia="Times New Roman" w:hAnsi="Times New Roman" w:cs="Times New Roman"/>
                <w:color w:val="000000"/>
                <w:lang w:eastAsia="en-GB"/>
              </w:rPr>
              <w:t>4.</w:t>
            </w:r>
          </w:p>
        </w:tc>
        <w:tc>
          <w:tcPr>
            <w:tcW w:w="1800" w:type="dxa"/>
            <w:tcBorders>
              <w:top w:val="nil"/>
              <w:left w:val="nil"/>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Italia</w:t>
            </w:r>
          </w:p>
        </w:tc>
        <w:tc>
          <w:tcPr>
            <w:tcW w:w="3870" w:type="dxa"/>
            <w:tcBorders>
              <w:top w:val="nil"/>
              <w:left w:val="nil"/>
              <w:bottom w:val="single" w:sz="4" w:space="0" w:color="auto"/>
              <w:right w:val="single" w:sz="4" w:space="0" w:color="auto"/>
            </w:tcBorders>
            <w:shd w:val="clear" w:color="auto" w:fill="auto"/>
            <w:noWrap/>
            <w:vAlign w:val="bottom"/>
            <w:hideMark/>
          </w:tcPr>
          <w:p w:rsidR="00EC1596" w:rsidRPr="004368AC" w:rsidRDefault="00EC1596" w:rsidP="00B75A96">
            <w:pPr>
              <w:spacing w:after="0" w:line="360" w:lineRule="auto"/>
              <w:jc w:val="right"/>
              <w:rPr>
                <w:rFonts w:ascii="Times New Roman" w:eastAsia="Times New Roman" w:hAnsi="Times New Roman" w:cs="Times New Roman"/>
                <w:lang w:eastAsia="en-GB"/>
              </w:rPr>
            </w:pPr>
            <w:r>
              <w:rPr>
                <w:rFonts w:ascii="Times New Roman" w:hAnsi="Times New Roman" w:cs="Times New Roman"/>
                <w:shd w:val="clear" w:color="auto" w:fill="FFFFFF"/>
              </w:rPr>
              <w:t>77.052.756</w:t>
            </w:r>
          </w:p>
        </w:tc>
      </w:tr>
      <w:tr w:rsidR="00EC1596" w:rsidRPr="001C4E33"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center"/>
              <w:rPr>
                <w:rFonts w:ascii="Times New Roman" w:eastAsia="Times New Roman" w:hAnsi="Times New Roman" w:cs="Times New Roman"/>
                <w:color w:val="000000"/>
                <w:lang w:eastAsia="en-GB"/>
              </w:rPr>
            </w:pPr>
            <w:r w:rsidRPr="001C4E33">
              <w:rPr>
                <w:rFonts w:ascii="Times New Roman" w:eastAsia="Times New Roman" w:hAnsi="Times New Roman" w:cs="Times New Roman"/>
                <w:color w:val="000000"/>
                <w:lang w:eastAsia="en-GB"/>
              </w:rPr>
              <w:t>5.</w:t>
            </w:r>
          </w:p>
        </w:tc>
        <w:tc>
          <w:tcPr>
            <w:tcW w:w="1800" w:type="dxa"/>
            <w:tcBorders>
              <w:top w:val="nil"/>
              <w:left w:val="nil"/>
              <w:bottom w:val="single" w:sz="4" w:space="0" w:color="auto"/>
              <w:right w:val="single" w:sz="4" w:space="0" w:color="auto"/>
            </w:tcBorders>
            <w:shd w:val="clear" w:color="auto" w:fill="auto"/>
            <w:noWrap/>
            <w:vAlign w:val="bottom"/>
            <w:hideMark/>
          </w:tcPr>
          <w:p w:rsidR="00EC1596" w:rsidRPr="001C4E33" w:rsidRDefault="00EC1596" w:rsidP="00B75A96">
            <w:pPr>
              <w:spacing w:after="0" w:line="36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Inggris</w:t>
            </w:r>
          </w:p>
        </w:tc>
        <w:tc>
          <w:tcPr>
            <w:tcW w:w="3870" w:type="dxa"/>
            <w:tcBorders>
              <w:top w:val="nil"/>
              <w:left w:val="nil"/>
              <w:bottom w:val="single" w:sz="4" w:space="0" w:color="auto"/>
              <w:right w:val="single" w:sz="4" w:space="0" w:color="auto"/>
            </w:tcBorders>
            <w:shd w:val="clear" w:color="auto" w:fill="auto"/>
            <w:noWrap/>
            <w:vAlign w:val="bottom"/>
            <w:hideMark/>
          </w:tcPr>
          <w:p w:rsidR="00EC1596" w:rsidRPr="004368AC" w:rsidRDefault="00EC1596" w:rsidP="00B75A96">
            <w:pPr>
              <w:spacing w:after="0" w:line="360" w:lineRule="auto"/>
              <w:jc w:val="right"/>
              <w:rPr>
                <w:rFonts w:ascii="Times New Roman" w:eastAsia="Times New Roman" w:hAnsi="Times New Roman" w:cs="Times New Roman"/>
                <w:lang w:eastAsia="en-GB"/>
              </w:rPr>
            </w:pPr>
            <w:r>
              <w:rPr>
                <w:rFonts w:ascii="Times New Roman" w:hAnsi="Times New Roman" w:cs="Times New Roman"/>
                <w:shd w:val="clear" w:color="auto" w:fill="FFFFFF"/>
              </w:rPr>
              <w:t>56.627.552</w:t>
            </w:r>
          </w:p>
        </w:tc>
      </w:tr>
    </w:tbl>
    <w:p w:rsidR="00EC1596" w:rsidRPr="00876218" w:rsidRDefault="00EC1596" w:rsidP="00EC1596">
      <w:pPr>
        <w:pStyle w:val="ListParagraph"/>
        <w:autoSpaceDE w:val="0"/>
        <w:autoSpaceDN w:val="0"/>
        <w:adjustRightInd w:val="0"/>
        <w:spacing w:after="0" w:line="360" w:lineRule="auto"/>
        <w:ind w:left="1080"/>
        <w:jc w:val="both"/>
        <w:rPr>
          <w:rFonts w:ascii="Times New Roman" w:hAnsi="Times New Roman" w:cs="Times New Roman"/>
          <w:b/>
          <w:bCs/>
          <w:sz w:val="24"/>
          <w:szCs w:val="24"/>
        </w:rPr>
      </w:pPr>
      <w:r>
        <w:rPr>
          <w:rFonts w:ascii="Times New Roman" w:hAnsi="Times New Roman" w:cs="Times New Roman"/>
          <w:sz w:val="20"/>
          <w:szCs w:val="20"/>
        </w:rPr>
        <w:t>Sumber: Trademap, 2015.</w:t>
      </w:r>
    </w:p>
    <w:p w:rsidR="00EC1596" w:rsidRDefault="00EC1596" w:rsidP="00D5793A">
      <w:pPr>
        <w:pStyle w:val="ListParagraph"/>
        <w:numPr>
          <w:ilvl w:val="0"/>
          <w:numId w:val="33"/>
        </w:numPr>
        <w:autoSpaceDE w:val="0"/>
        <w:autoSpaceDN w:val="0"/>
        <w:adjustRightInd w:val="0"/>
        <w:spacing w:after="0" w:line="360" w:lineRule="auto"/>
        <w:jc w:val="both"/>
        <w:rPr>
          <w:rFonts w:ascii="Times New Roman" w:hAnsi="Times New Roman" w:cs="Times New Roman"/>
          <w:b/>
          <w:bCs/>
          <w:sz w:val="24"/>
          <w:szCs w:val="24"/>
        </w:rPr>
      </w:pPr>
      <w:r w:rsidRPr="00876218">
        <w:rPr>
          <w:rFonts w:ascii="Times New Roman" w:hAnsi="Times New Roman" w:cs="Times New Roman"/>
          <w:b/>
          <w:bCs/>
          <w:sz w:val="24"/>
          <w:szCs w:val="24"/>
        </w:rPr>
        <w:t>Negara Utama Tujuan Ekspor Perancis</w:t>
      </w:r>
    </w:p>
    <w:p w:rsidR="00EC1596" w:rsidRPr="00950E47" w:rsidRDefault="00EC1596" w:rsidP="00EC1596">
      <w:pPr>
        <w:pStyle w:val="ListParagraph"/>
        <w:autoSpaceDE w:val="0"/>
        <w:autoSpaceDN w:val="0"/>
        <w:adjustRightInd w:val="0"/>
        <w:spacing w:after="0" w:line="360" w:lineRule="auto"/>
        <w:ind w:left="1080"/>
        <w:jc w:val="both"/>
        <w:rPr>
          <w:rFonts w:ascii="Times New Roman" w:hAnsi="Times New Roman" w:cs="Times New Roman"/>
          <w:b/>
          <w:bCs/>
        </w:rPr>
      </w:pPr>
      <w:r w:rsidRPr="00950E47">
        <w:rPr>
          <w:rFonts w:ascii="Times New Roman" w:hAnsi="Times New Roman" w:cs="Times New Roman"/>
          <w:b/>
          <w:bCs/>
        </w:rPr>
        <w:t xml:space="preserve">Tabel 3.6: </w:t>
      </w:r>
      <w:r w:rsidRPr="00950E47">
        <w:rPr>
          <w:rFonts w:ascii="Times New Roman" w:hAnsi="Times New Roman" w:cs="Times New Roman"/>
          <w:b/>
        </w:rPr>
        <w:t>Ekspor Perancis Dari Seluruh Mitra Dagangnya (2015)</w:t>
      </w:r>
    </w:p>
    <w:tbl>
      <w:tblPr>
        <w:tblStyle w:val="TableGrid"/>
        <w:tblW w:w="0" w:type="auto"/>
        <w:tblInd w:w="1188" w:type="dxa"/>
        <w:tblLook w:val="04A0" w:firstRow="1" w:lastRow="0" w:firstColumn="1" w:lastColumn="0" w:noHBand="0" w:noVBand="1"/>
      </w:tblPr>
      <w:tblGrid>
        <w:gridCol w:w="538"/>
        <w:gridCol w:w="3276"/>
        <w:gridCol w:w="7"/>
        <w:gridCol w:w="1898"/>
        <w:gridCol w:w="14"/>
        <w:gridCol w:w="1566"/>
      </w:tblGrid>
      <w:tr w:rsidR="00EC1596" w:rsidTr="00B75A96">
        <w:tc>
          <w:tcPr>
            <w:tcW w:w="538" w:type="dxa"/>
          </w:tcPr>
          <w:p w:rsidR="00EC1596" w:rsidRPr="00C2499D" w:rsidRDefault="00EC1596" w:rsidP="00B75A96">
            <w:pPr>
              <w:spacing w:line="360" w:lineRule="auto"/>
              <w:jc w:val="center"/>
              <w:rPr>
                <w:b/>
              </w:rPr>
            </w:pPr>
            <w:r w:rsidRPr="00C2499D">
              <w:rPr>
                <w:b/>
              </w:rPr>
              <w:t>No.</w:t>
            </w:r>
          </w:p>
        </w:tc>
        <w:tc>
          <w:tcPr>
            <w:tcW w:w="3276" w:type="dxa"/>
          </w:tcPr>
          <w:p w:rsidR="00EC1596" w:rsidRPr="00C2499D" w:rsidRDefault="00EC1596" w:rsidP="00B75A96">
            <w:pPr>
              <w:spacing w:line="360" w:lineRule="auto"/>
              <w:jc w:val="center"/>
              <w:rPr>
                <w:b/>
              </w:rPr>
            </w:pPr>
            <w:r w:rsidRPr="00C2499D">
              <w:rPr>
                <w:b/>
              </w:rPr>
              <w:t>Sektor</w:t>
            </w:r>
          </w:p>
        </w:tc>
        <w:tc>
          <w:tcPr>
            <w:tcW w:w="1905" w:type="dxa"/>
            <w:gridSpan w:val="2"/>
          </w:tcPr>
          <w:p w:rsidR="00EC1596" w:rsidRPr="00C2499D" w:rsidRDefault="00EC1596" w:rsidP="00B75A96">
            <w:pPr>
              <w:spacing w:line="360" w:lineRule="auto"/>
              <w:jc w:val="center"/>
              <w:rPr>
                <w:b/>
              </w:rPr>
            </w:pPr>
            <w:r w:rsidRPr="00C2499D">
              <w:rPr>
                <w:b/>
              </w:rPr>
              <w:t>Nilai (USD)</w:t>
            </w:r>
          </w:p>
        </w:tc>
        <w:tc>
          <w:tcPr>
            <w:tcW w:w="1580" w:type="dxa"/>
            <w:gridSpan w:val="2"/>
          </w:tcPr>
          <w:p w:rsidR="00EC1596" w:rsidRPr="00C2499D" w:rsidRDefault="00EC1596" w:rsidP="00B75A96">
            <w:pPr>
              <w:spacing w:line="360" w:lineRule="auto"/>
              <w:jc w:val="center"/>
              <w:rPr>
                <w:b/>
              </w:rPr>
            </w:pPr>
            <w:r w:rsidRPr="00C2499D">
              <w:rPr>
                <w:b/>
              </w:rPr>
              <w:t>Share (%)</w:t>
            </w:r>
            <w:r w:rsidRPr="00C2499D">
              <w:rPr>
                <w:rFonts w:eastAsia="Times New Roman" w:cs="Times New Roman"/>
                <w:b/>
                <w:color w:val="000000"/>
                <w:shd w:val="clear" w:color="auto" w:fill="FFFFFF"/>
              </w:rPr>
              <w:t xml:space="preserve"> of total exports</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1.</w:t>
            </w:r>
          </w:p>
        </w:tc>
        <w:tc>
          <w:tcPr>
            <w:tcW w:w="3276" w:type="dxa"/>
          </w:tcPr>
          <w:p w:rsidR="00EC1596" w:rsidRPr="00644C85" w:rsidRDefault="00EC1596" w:rsidP="00B75A96">
            <w:pPr>
              <w:spacing w:line="360" w:lineRule="auto"/>
              <w:jc w:val="both"/>
              <w:rPr>
                <w:i/>
                <w:sz w:val="20"/>
                <w:szCs w:val="20"/>
              </w:rPr>
            </w:pPr>
            <w:r w:rsidRPr="00644C85">
              <w:rPr>
                <w:rFonts w:eastAsia="Times New Roman" w:cs="Times New Roman"/>
                <w:i/>
                <w:color w:val="000000"/>
                <w:sz w:val="20"/>
                <w:szCs w:val="20"/>
                <w:shd w:val="clear" w:color="auto" w:fill="FFFFFF"/>
              </w:rPr>
              <w:t>Machines, engines, pumps</w:t>
            </w:r>
          </w:p>
        </w:tc>
        <w:tc>
          <w:tcPr>
            <w:tcW w:w="1905"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57.3 </w:t>
            </w:r>
            <w:r>
              <w:rPr>
                <w:rFonts w:eastAsia="Times New Roman" w:cs="Times New Roman"/>
                <w:color w:val="000000"/>
                <w:sz w:val="20"/>
                <w:szCs w:val="20"/>
                <w:shd w:val="clear" w:color="auto" w:fill="FFFFFF"/>
              </w:rPr>
              <w:t>milyar USD</w:t>
            </w:r>
          </w:p>
        </w:tc>
        <w:tc>
          <w:tcPr>
            <w:tcW w:w="1580" w:type="dxa"/>
            <w:gridSpan w:val="2"/>
          </w:tcPr>
          <w:p w:rsidR="00EC1596" w:rsidRPr="00C2499D" w:rsidRDefault="00EC1596" w:rsidP="00B75A96">
            <w:pPr>
              <w:spacing w:line="360" w:lineRule="auto"/>
              <w:jc w:val="right"/>
              <w:rPr>
                <w:rFonts w:eastAsia="Times New Roman" w:cs="Times New Roman"/>
                <w:color w:val="000000"/>
                <w:sz w:val="20"/>
                <w:szCs w:val="20"/>
                <w:shd w:val="clear" w:color="auto" w:fill="FFFFFF"/>
              </w:rPr>
            </w:pPr>
            <w:r w:rsidRPr="00C2499D">
              <w:rPr>
                <w:rFonts w:eastAsia="Times New Roman" w:cs="Times New Roman"/>
                <w:color w:val="000000"/>
                <w:sz w:val="20"/>
                <w:szCs w:val="20"/>
                <w:shd w:val="clear" w:color="auto" w:fill="FFFFFF"/>
              </w:rPr>
              <w:t>11.3%</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2.</w:t>
            </w:r>
          </w:p>
        </w:tc>
        <w:tc>
          <w:tcPr>
            <w:tcW w:w="3283" w:type="dxa"/>
            <w:gridSpan w:val="2"/>
          </w:tcPr>
          <w:p w:rsidR="00EC1596" w:rsidRPr="00644C85" w:rsidRDefault="00EC1596" w:rsidP="00B75A96">
            <w:pPr>
              <w:spacing w:line="360" w:lineRule="auto"/>
              <w:jc w:val="both"/>
              <w:rPr>
                <w:rFonts w:eastAsia="Times New Roman" w:cs="Times New Roman"/>
                <w:i/>
                <w:color w:val="000000"/>
                <w:sz w:val="20"/>
                <w:szCs w:val="20"/>
                <w:shd w:val="clear" w:color="auto" w:fill="FFFFFF"/>
              </w:rPr>
            </w:pPr>
            <w:r w:rsidRPr="00644C85">
              <w:rPr>
                <w:rFonts w:eastAsia="Times New Roman" w:cs="Times New Roman"/>
                <w:i/>
                <w:color w:val="000000"/>
                <w:sz w:val="20"/>
                <w:szCs w:val="20"/>
                <w:shd w:val="clear" w:color="auto" w:fill="FFFFFF"/>
              </w:rPr>
              <w:t xml:space="preserve">Aircraft, spacecraft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54.0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 xml:space="preserve">10.7%  </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3.</w:t>
            </w:r>
          </w:p>
        </w:tc>
        <w:tc>
          <w:tcPr>
            <w:tcW w:w="3283" w:type="dxa"/>
            <w:gridSpan w:val="2"/>
          </w:tcPr>
          <w:p w:rsidR="00EC1596" w:rsidRPr="00644C85" w:rsidRDefault="00EC1596" w:rsidP="00B75A96">
            <w:pPr>
              <w:spacing w:line="360" w:lineRule="auto"/>
              <w:jc w:val="both"/>
              <w:rPr>
                <w:i/>
                <w:sz w:val="20"/>
                <w:szCs w:val="20"/>
              </w:rPr>
            </w:pPr>
            <w:r w:rsidRPr="00644C85">
              <w:rPr>
                <w:rFonts w:eastAsia="Times New Roman" w:cs="Times New Roman"/>
                <w:i/>
                <w:color w:val="000000"/>
                <w:sz w:val="20"/>
                <w:szCs w:val="20"/>
                <w:shd w:val="clear" w:color="auto" w:fill="FFFFFF"/>
              </w:rPr>
              <w:t xml:space="preserve">Vehicles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44.1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8.7%</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4.</w:t>
            </w:r>
          </w:p>
        </w:tc>
        <w:tc>
          <w:tcPr>
            <w:tcW w:w="3283" w:type="dxa"/>
            <w:gridSpan w:val="2"/>
          </w:tcPr>
          <w:p w:rsidR="00EC1596" w:rsidRPr="00644C85" w:rsidRDefault="00EC1596" w:rsidP="00B75A96">
            <w:pPr>
              <w:spacing w:line="360" w:lineRule="auto"/>
              <w:jc w:val="both"/>
              <w:rPr>
                <w:rFonts w:eastAsia="Times New Roman" w:cs="Times New Roman"/>
                <w:i/>
                <w:color w:val="000000"/>
                <w:sz w:val="20"/>
                <w:szCs w:val="20"/>
                <w:shd w:val="clear" w:color="auto" w:fill="FFFFFF"/>
              </w:rPr>
            </w:pPr>
            <w:r w:rsidRPr="00644C85">
              <w:rPr>
                <w:rFonts w:eastAsia="Times New Roman" w:cs="Times New Roman"/>
                <w:i/>
                <w:color w:val="000000"/>
                <w:sz w:val="20"/>
                <w:szCs w:val="20"/>
                <w:shd w:val="clear" w:color="auto" w:fill="FFFFFF"/>
              </w:rPr>
              <w:t>Electronic equipment</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39.7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7.9%</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5.</w:t>
            </w:r>
          </w:p>
        </w:tc>
        <w:tc>
          <w:tcPr>
            <w:tcW w:w="3283" w:type="dxa"/>
            <w:gridSpan w:val="2"/>
          </w:tcPr>
          <w:p w:rsidR="00EC1596" w:rsidRPr="00644C85" w:rsidRDefault="00EC1596" w:rsidP="00B75A96">
            <w:pPr>
              <w:spacing w:line="360" w:lineRule="auto"/>
              <w:jc w:val="both"/>
              <w:rPr>
                <w:rFonts w:eastAsia="Times New Roman" w:cs="Times New Roman"/>
                <w:i/>
                <w:color w:val="000000"/>
                <w:sz w:val="20"/>
                <w:szCs w:val="20"/>
                <w:shd w:val="clear" w:color="auto" w:fill="FFFFFF"/>
              </w:rPr>
            </w:pPr>
            <w:r w:rsidRPr="00644C85">
              <w:rPr>
                <w:rFonts w:eastAsia="Times New Roman" w:cs="Times New Roman"/>
                <w:i/>
                <w:color w:val="000000"/>
                <w:sz w:val="20"/>
                <w:szCs w:val="20"/>
                <w:shd w:val="clear" w:color="auto" w:fill="FFFFFF"/>
              </w:rPr>
              <w:t xml:space="preserve">Pharmaceuticals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29.9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5.9%</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6.</w:t>
            </w:r>
          </w:p>
        </w:tc>
        <w:tc>
          <w:tcPr>
            <w:tcW w:w="3283" w:type="dxa"/>
            <w:gridSpan w:val="2"/>
          </w:tcPr>
          <w:p w:rsidR="00EC1596" w:rsidRPr="00644C85" w:rsidRDefault="00EC1596" w:rsidP="00B75A96">
            <w:pPr>
              <w:spacing w:line="360" w:lineRule="auto"/>
              <w:jc w:val="both"/>
              <w:rPr>
                <w:rFonts w:eastAsia="Times New Roman" w:cs="Times New Roman"/>
                <w:i/>
                <w:color w:val="000000"/>
                <w:sz w:val="20"/>
                <w:szCs w:val="20"/>
                <w:shd w:val="clear" w:color="auto" w:fill="FFFFFF"/>
              </w:rPr>
            </w:pPr>
            <w:r w:rsidRPr="00644C85">
              <w:rPr>
                <w:rFonts w:eastAsia="Times New Roman" w:cs="Times New Roman"/>
                <w:i/>
                <w:color w:val="000000"/>
                <w:sz w:val="20"/>
                <w:szCs w:val="20"/>
                <w:shd w:val="clear" w:color="auto" w:fill="FFFFFF"/>
              </w:rPr>
              <w:t xml:space="preserve">Plastics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19.8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3.9%</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7.</w:t>
            </w:r>
          </w:p>
        </w:tc>
        <w:tc>
          <w:tcPr>
            <w:tcW w:w="3283" w:type="dxa"/>
            <w:gridSpan w:val="2"/>
          </w:tcPr>
          <w:p w:rsidR="00EC1596" w:rsidRPr="00644C85" w:rsidRDefault="00EC1596" w:rsidP="00B75A96">
            <w:pPr>
              <w:spacing w:line="360" w:lineRule="auto"/>
              <w:jc w:val="both"/>
              <w:rPr>
                <w:i/>
                <w:sz w:val="20"/>
                <w:szCs w:val="20"/>
              </w:rPr>
            </w:pPr>
            <w:r w:rsidRPr="00644C85">
              <w:rPr>
                <w:rFonts w:eastAsia="Times New Roman" w:cs="Times New Roman"/>
                <w:i/>
                <w:color w:val="000000"/>
                <w:sz w:val="20"/>
                <w:szCs w:val="20"/>
                <w:shd w:val="clear" w:color="auto" w:fill="FFFFFF"/>
              </w:rPr>
              <w:t xml:space="preserve">Beverages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16.7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rFonts w:eastAsia="Times New Roman" w:cs="Times New Roman"/>
                <w:color w:val="000000"/>
                <w:sz w:val="20"/>
                <w:szCs w:val="20"/>
                <w:shd w:val="clear" w:color="auto" w:fill="FFFFFF"/>
              </w:rPr>
            </w:pPr>
            <w:r w:rsidRPr="00C2499D">
              <w:rPr>
                <w:rFonts w:eastAsia="Times New Roman" w:cs="Times New Roman"/>
                <w:color w:val="000000"/>
                <w:sz w:val="20"/>
                <w:szCs w:val="20"/>
                <w:shd w:val="clear" w:color="auto" w:fill="FFFFFF"/>
              </w:rPr>
              <w:t>3.3%</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8.</w:t>
            </w:r>
          </w:p>
        </w:tc>
        <w:tc>
          <w:tcPr>
            <w:tcW w:w="3283" w:type="dxa"/>
            <w:gridSpan w:val="2"/>
          </w:tcPr>
          <w:p w:rsidR="00EC1596" w:rsidRPr="00644C85" w:rsidRDefault="00EC1596" w:rsidP="00B75A96">
            <w:pPr>
              <w:spacing w:line="360" w:lineRule="auto"/>
              <w:jc w:val="both"/>
              <w:rPr>
                <w:i/>
                <w:sz w:val="20"/>
                <w:szCs w:val="20"/>
              </w:rPr>
            </w:pPr>
            <w:r w:rsidRPr="00644C85">
              <w:rPr>
                <w:rFonts w:eastAsia="Times New Roman" w:cs="Times New Roman"/>
                <w:i/>
                <w:color w:val="000000"/>
                <w:sz w:val="20"/>
                <w:szCs w:val="20"/>
                <w:shd w:val="clear" w:color="auto" w:fill="FFFFFF"/>
              </w:rPr>
              <w:t xml:space="preserve">Oil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16.4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3.2%</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9.</w:t>
            </w:r>
          </w:p>
        </w:tc>
        <w:tc>
          <w:tcPr>
            <w:tcW w:w="3283" w:type="dxa"/>
            <w:gridSpan w:val="2"/>
          </w:tcPr>
          <w:p w:rsidR="00EC1596" w:rsidRPr="00644C85" w:rsidRDefault="00EC1596" w:rsidP="00B75A96">
            <w:pPr>
              <w:spacing w:line="360" w:lineRule="auto"/>
              <w:jc w:val="both"/>
              <w:rPr>
                <w:i/>
                <w:sz w:val="20"/>
                <w:szCs w:val="20"/>
              </w:rPr>
            </w:pPr>
            <w:r w:rsidRPr="00644C85">
              <w:rPr>
                <w:rFonts w:eastAsia="Times New Roman" w:cs="Times New Roman"/>
                <w:i/>
                <w:color w:val="000000"/>
                <w:sz w:val="20"/>
                <w:szCs w:val="20"/>
                <w:shd w:val="clear" w:color="auto" w:fill="FFFFFF"/>
              </w:rPr>
              <w:t>Medical, technical equipment</w:t>
            </w:r>
          </w:p>
        </w:tc>
        <w:tc>
          <w:tcPr>
            <w:tcW w:w="1912" w:type="dxa"/>
            <w:gridSpan w:val="2"/>
          </w:tcPr>
          <w:p w:rsidR="00EC1596" w:rsidRPr="00C2499D" w:rsidRDefault="00EC1596" w:rsidP="00B75A96">
            <w:pPr>
              <w:spacing w:line="360" w:lineRule="auto"/>
              <w:jc w:val="center"/>
              <w:rPr>
                <w:rFonts w:eastAsia="Times New Roman" w:cs="Times New Roman"/>
                <w:color w:val="000000"/>
                <w:sz w:val="20"/>
                <w:szCs w:val="20"/>
                <w:shd w:val="clear" w:color="auto" w:fill="FFFFFF"/>
              </w:rPr>
            </w:pPr>
            <w:r w:rsidRPr="00C2499D">
              <w:rPr>
                <w:rFonts w:eastAsia="Times New Roman" w:cs="Times New Roman"/>
                <w:color w:val="000000"/>
                <w:sz w:val="20"/>
                <w:szCs w:val="20"/>
                <w:shd w:val="clear" w:color="auto" w:fill="FFFFFF"/>
              </w:rPr>
              <w:t xml:space="preserve">15.5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3.1%</w:t>
            </w:r>
          </w:p>
        </w:tc>
      </w:tr>
      <w:tr w:rsidR="00EC1596" w:rsidTr="00B75A96">
        <w:tc>
          <w:tcPr>
            <w:tcW w:w="538" w:type="dxa"/>
          </w:tcPr>
          <w:p w:rsidR="00EC1596" w:rsidRPr="00C2499D" w:rsidRDefault="00EC1596" w:rsidP="00B75A96">
            <w:pPr>
              <w:spacing w:line="360" w:lineRule="auto"/>
              <w:jc w:val="center"/>
              <w:rPr>
                <w:sz w:val="20"/>
                <w:szCs w:val="20"/>
              </w:rPr>
            </w:pPr>
            <w:r w:rsidRPr="00C2499D">
              <w:rPr>
                <w:sz w:val="20"/>
                <w:szCs w:val="20"/>
              </w:rPr>
              <w:t>10.</w:t>
            </w:r>
          </w:p>
        </w:tc>
        <w:tc>
          <w:tcPr>
            <w:tcW w:w="3283" w:type="dxa"/>
            <w:gridSpan w:val="2"/>
          </w:tcPr>
          <w:p w:rsidR="00EC1596" w:rsidRPr="00644C85" w:rsidRDefault="00EC1596" w:rsidP="00B75A96">
            <w:pPr>
              <w:spacing w:line="360" w:lineRule="auto"/>
              <w:jc w:val="both"/>
              <w:rPr>
                <w:rFonts w:eastAsia="Times New Roman" w:cs="Times New Roman"/>
                <w:i/>
                <w:color w:val="000000"/>
                <w:sz w:val="20"/>
                <w:szCs w:val="20"/>
                <w:shd w:val="clear" w:color="auto" w:fill="FFFFFF"/>
              </w:rPr>
            </w:pPr>
            <w:r w:rsidRPr="00644C85">
              <w:rPr>
                <w:rFonts w:eastAsia="Times New Roman" w:cs="Times New Roman"/>
                <w:i/>
                <w:color w:val="000000"/>
                <w:sz w:val="20"/>
                <w:szCs w:val="20"/>
                <w:shd w:val="clear" w:color="auto" w:fill="FFFFFF"/>
              </w:rPr>
              <w:t xml:space="preserve">Perfumes, cosmetics </w:t>
            </w:r>
          </w:p>
        </w:tc>
        <w:tc>
          <w:tcPr>
            <w:tcW w:w="1912" w:type="dxa"/>
            <w:gridSpan w:val="2"/>
          </w:tcPr>
          <w:p w:rsidR="00EC1596" w:rsidRPr="00C2499D" w:rsidRDefault="00EC1596" w:rsidP="00B75A96">
            <w:pPr>
              <w:spacing w:line="360" w:lineRule="auto"/>
              <w:jc w:val="center"/>
              <w:rPr>
                <w:sz w:val="20"/>
                <w:szCs w:val="20"/>
              </w:rPr>
            </w:pPr>
            <w:r w:rsidRPr="00C2499D">
              <w:rPr>
                <w:rFonts w:eastAsia="Times New Roman" w:cs="Times New Roman"/>
                <w:color w:val="000000"/>
                <w:sz w:val="20"/>
                <w:szCs w:val="20"/>
                <w:shd w:val="clear" w:color="auto" w:fill="FFFFFF"/>
              </w:rPr>
              <w:t xml:space="preserve">15.1 </w:t>
            </w:r>
            <w:r>
              <w:rPr>
                <w:rFonts w:eastAsia="Times New Roman" w:cs="Times New Roman"/>
                <w:color w:val="000000"/>
                <w:sz w:val="20"/>
                <w:szCs w:val="20"/>
                <w:shd w:val="clear" w:color="auto" w:fill="FFFFFF"/>
              </w:rPr>
              <w:t>milyar USD</w:t>
            </w:r>
          </w:p>
        </w:tc>
        <w:tc>
          <w:tcPr>
            <w:tcW w:w="1566" w:type="dxa"/>
          </w:tcPr>
          <w:p w:rsidR="00EC1596" w:rsidRPr="00C2499D" w:rsidRDefault="00EC1596" w:rsidP="00B75A96">
            <w:pPr>
              <w:spacing w:line="360" w:lineRule="auto"/>
              <w:jc w:val="right"/>
              <w:rPr>
                <w:sz w:val="20"/>
                <w:szCs w:val="20"/>
              </w:rPr>
            </w:pPr>
            <w:r w:rsidRPr="00C2499D">
              <w:rPr>
                <w:rFonts w:eastAsia="Times New Roman" w:cs="Times New Roman"/>
                <w:color w:val="000000"/>
                <w:sz w:val="20"/>
                <w:szCs w:val="20"/>
                <w:shd w:val="clear" w:color="auto" w:fill="FFFFFF"/>
              </w:rPr>
              <w:t>3.0%</w:t>
            </w:r>
          </w:p>
        </w:tc>
      </w:tr>
    </w:tbl>
    <w:p w:rsidR="00EC1596" w:rsidRDefault="00EC1596" w:rsidP="00EC1596">
      <w:pPr>
        <w:spacing w:after="0" w:line="360" w:lineRule="auto"/>
        <w:ind w:left="360" w:firstLine="720"/>
        <w:jc w:val="both"/>
        <w:rPr>
          <w:rFonts w:ascii="Times New Roman" w:hAnsi="Times New Roman" w:cs="Times New Roman"/>
          <w:sz w:val="24"/>
          <w:szCs w:val="24"/>
        </w:rPr>
      </w:pPr>
      <w:r>
        <w:rPr>
          <w:rStyle w:val="apple-style-span"/>
          <w:rFonts w:ascii="Times New Roman" w:hAnsi="Times New Roman" w:cs="Times New Roman"/>
          <w:sz w:val="20"/>
          <w:szCs w:val="20"/>
        </w:rPr>
        <w:t>Sumber</w:t>
      </w:r>
      <w:r w:rsidRPr="0086345D">
        <w:rPr>
          <w:rStyle w:val="apple-style-span"/>
          <w:rFonts w:ascii="Times New Roman" w:hAnsi="Times New Roman" w:cs="Times New Roman"/>
          <w:sz w:val="20"/>
          <w:szCs w:val="20"/>
        </w:rPr>
        <w:t>: Trade Map, International Trade Centre, www.intracen.org/marketanalysi</w:t>
      </w:r>
      <w:r>
        <w:rPr>
          <w:rStyle w:val="apple-style-span"/>
          <w:rFonts w:ascii="Times New Roman" w:hAnsi="Times New Roman" w:cs="Times New Roman"/>
          <w:sz w:val="20"/>
          <w:szCs w:val="20"/>
        </w:rPr>
        <w:t>s</w:t>
      </w:r>
    </w:p>
    <w:p w:rsidR="00EC1596" w:rsidRDefault="00EC1596" w:rsidP="00EC1596">
      <w:pPr>
        <w:spacing w:after="0" w:line="360" w:lineRule="auto"/>
        <w:ind w:left="1080" w:firstLine="360"/>
        <w:jc w:val="both"/>
        <w:rPr>
          <w:rFonts w:ascii="Times New Roman" w:hAnsi="Times New Roman" w:cs="Times New Roman"/>
          <w:sz w:val="24"/>
          <w:szCs w:val="24"/>
        </w:rPr>
      </w:pPr>
      <w:r w:rsidRPr="00C2499D">
        <w:rPr>
          <w:rFonts w:ascii="Times New Roman" w:hAnsi="Times New Roman" w:cs="Times New Roman"/>
          <w:sz w:val="24"/>
          <w:szCs w:val="24"/>
        </w:rPr>
        <w:t xml:space="preserve">Total perdagangan Perancis periode </w:t>
      </w:r>
      <w:r>
        <w:rPr>
          <w:rFonts w:ascii="Times New Roman" w:hAnsi="Times New Roman" w:cs="Times New Roman"/>
          <w:sz w:val="24"/>
          <w:szCs w:val="24"/>
        </w:rPr>
        <w:t xml:space="preserve">Januari-Mei 2015 tercatat </w:t>
      </w:r>
      <w:r w:rsidRPr="00C2499D">
        <w:rPr>
          <w:rFonts w:ascii="Times New Roman" w:hAnsi="Times New Roman" w:cs="Times New Roman"/>
          <w:sz w:val="24"/>
          <w:szCs w:val="24"/>
        </w:rPr>
        <w:t>398</w:t>
      </w:r>
      <w:proofErr w:type="gramStart"/>
      <w:r w:rsidRPr="00C2499D">
        <w:rPr>
          <w:rFonts w:ascii="Times New Roman" w:hAnsi="Times New Roman" w:cs="Times New Roman"/>
          <w:sz w:val="24"/>
          <w:szCs w:val="24"/>
        </w:rPr>
        <w:t>,54</w:t>
      </w:r>
      <w:proofErr w:type="gramEnd"/>
      <w:r w:rsidRPr="00C2499D">
        <w:rPr>
          <w:rFonts w:ascii="Times New Roman" w:hAnsi="Times New Roman" w:cs="Times New Roman"/>
          <w:sz w:val="24"/>
          <w:szCs w:val="24"/>
        </w:rPr>
        <w:t xml:space="preserve"> miliar</w:t>
      </w:r>
      <w:r>
        <w:rPr>
          <w:rFonts w:ascii="Times New Roman" w:hAnsi="Times New Roman" w:cs="Times New Roman"/>
          <w:sz w:val="24"/>
          <w:szCs w:val="24"/>
        </w:rPr>
        <w:t xml:space="preserve"> euro</w:t>
      </w:r>
      <w:r w:rsidRPr="00C2499D">
        <w:rPr>
          <w:rFonts w:ascii="Times New Roman" w:hAnsi="Times New Roman" w:cs="Times New Roman"/>
          <w:sz w:val="24"/>
          <w:szCs w:val="24"/>
        </w:rPr>
        <w:t>, atau meningkat sebesar 0,98% dibanding periode yang sama tah</w:t>
      </w:r>
      <w:r>
        <w:rPr>
          <w:rFonts w:ascii="Times New Roman" w:hAnsi="Times New Roman" w:cs="Times New Roman"/>
          <w:sz w:val="24"/>
          <w:szCs w:val="24"/>
        </w:rPr>
        <w:t>un 2014, yang tercatat senilai</w:t>
      </w:r>
      <w:r w:rsidRPr="00C2499D">
        <w:rPr>
          <w:rFonts w:ascii="Times New Roman" w:hAnsi="Times New Roman" w:cs="Times New Roman"/>
          <w:sz w:val="24"/>
          <w:szCs w:val="24"/>
        </w:rPr>
        <w:t xml:space="preserve"> 394,67 miliar</w:t>
      </w:r>
      <w:r>
        <w:rPr>
          <w:rFonts w:ascii="Times New Roman" w:hAnsi="Times New Roman" w:cs="Times New Roman"/>
          <w:sz w:val="24"/>
          <w:szCs w:val="24"/>
        </w:rPr>
        <w:t xml:space="preserve"> euro</w:t>
      </w:r>
      <w:r w:rsidRPr="00C2499D">
        <w:rPr>
          <w:rFonts w:ascii="Times New Roman" w:hAnsi="Times New Roman" w:cs="Times New Roman"/>
          <w:sz w:val="24"/>
          <w:szCs w:val="24"/>
        </w:rPr>
        <w:t xml:space="preserve">. Total perdagangan </w:t>
      </w:r>
      <w:r w:rsidRPr="00C2499D">
        <w:rPr>
          <w:rFonts w:ascii="Times New Roman" w:hAnsi="Times New Roman" w:cs="Times New Roman"/>
          <w:sz w:val="24"/>
          <w:szCs w:val="24"/>
        </w:rPr>
        <w:lastRenderedPageBreak/>
        <w:t>tersebu</w:t>
      </w:r>
      <w:r>
        <w:rPr>
          <w:rFonts w:ascii="Times New Roman" w:hAnsi="Times New Roman" w:cs="Times New Roman"/>
          <w:sz w:val="24"/>
          <w:szCs w:val="24"/>
        </w:rPr>
        <w:t>t, terdiri dari ekspor sebesar</w:t>
      </w:r>
      <w:r w:rsidRPr="00C2499D">
        <w:rPr>
          <w:rFonts w:ascii="Times New Roman" w:hAnsi="Times New Roman" w:cs="Times New Roman"/>
          <w:sz w:val="24"/>
          <w:szCs w:val="24"/>
        </w:rPr>
        <w:t xml:space="preserve"> 184</w:t>
      </w:r>
      <w:proofErr w:type="gramStart"/>
      <w:r w:rsidRPr="00C2499D">
        <w:rPr>
          <w:rFonts w:ascii="Times New Roman" w:hAnsi="Times New Roman" w:cs="Times New Roman"/>
          <w:sz w:val="24"/>
          <w:szCs w:val="24"/>
        </w:rPr>
        <w:t>,42</w:t>
      </w:r>
      <w:proofErr w:type="gramEnd"/>
      <w:r w:rsidRPr="00C2499D">
        <w:rPr>
          <w:rFonts w:ascii="Times New Roman" w:hAnsi="Times New Roman" w:cs="Times New Roman"/>
          <w:sz w:val="24"/>
          <w:szCs w:val="24"/>
        </w:rPr>
        <w:t xml:space="preserve"> miliar</w:t>
      </w:r>
      <w:r>
        <w:rPr>
          <w:rFonts w:ascii="Times New Roman" w:hAnsi="Times New Roman" w:cs="Times New Roman"/>
          <w:sz w:val="24"/>
          <w:szCs w:val="24"/>
        </w:rPr>
        <w:t xml:space="preserve"> euro</w:t>
      </w:r>
      <w:r w:rsidRPr="00C2499D">
        <w:rPr>
          <w:rFonts w:ascii="Times New Roman" w:hAnsi="Times New Roman" w:cs="Times New Roman"/>
          <w:sz w:val="24"/>
          <w:szCs w:val="24"/>
        </w:rPr>
        <w:t xml:space="preserve"> atau naik 2,64% dibanding periode yang sama tahu</w:t>
      </w:r>
      <w:r>
        <w:rPr>
          <w:rFonts w:ascii="Times New Roman" w:hAnsi="Times New Roman" w:cs="Times New Roman"/>
          <w:sz w:val="24"/>
          <w:szCs w:val="24"/>
        </w:rPr>
        <w:t xml:space="preserve">n 2014, dan impornya mencapai </w:t>
      </w:r>
      <w:r w:rsidRPr="00C2499D">
        <w:rPr>
          <w:rFonts w:ascii="Times New Roman" w:hAnsi="Times New Roman" w:cs="Times New Roman"/>
          <w:sz w:val="24"/>
          <w:szCs w:val="24"/>
        </w:rPr>
        <w:t>212,12 miliar</w:t>
      </w:r>
      <w:r>
        <w:rPr>
          <w:rFonts w:ascii="Times New Roman" w:hAnsi="Times New Roman" w:cs="Times New Roman"/>
          <w:sz w:val="24"/>
          <w:szCs w:val="24"/>
        </w:rPr>
        <w:t xml:space="preserve"> euro</w:t>
      </w:r>
      <w:r w:rsidRPr="00C2499D">
        <w:rPr>
          <w:rFonts w:ascii="Times New Roman" w:hAnsi="Times New Roman" w:cs="Times New Roman"/>
          <w:sz w:val="24"/>
          <w:szCs w:val="24"/>
        </w:rPr>
        <w:t>, atau turun 0,44%. Neraca perdagangan Perancis pada periode Jan</w:t>
      </w:r>
      <w:r>
        <w:rPr>
          <w:rFonts w:ascii="Times New Roman" w:hAnsi="Times New Roman" w:cs="Times New Roman"/>
          <w:sz w:val="24"/>
          <w:szCs w:val="24"/>
        </w:rPr>
        <w:t xml:space="preserve">uari-Mei 2015 defisit sebesar </w:t>
      </w:r>
      <w:r w:rsidRPr="00C2499D">
        <w:rPr>
          <w:rFonts w:ascii="Times New Roman" w:hAnsi="Times New Roman" w:cs="Times New Roman"/>
          <w:sz w:val="24"/>
          <w:szCs w:val="24"/>
        </w:rPr>
        <w:t>25,70 miliar</w:t>
      </w:r>
      <w:r>
        <w:rPr>
          <w:rFonts w:ascii="Times New Roman" w:hAnsi="Times New Roman" w:cs="Times New Roman"/>
          <w:sz w:val="24"/>
          <w:szCs w:val="24"/>
        </w:rPr>
        <w:t xml:space="preserve"> euro</w:t>
      </w:r>
      <w:r w:rsidRPr="00C2499D">
        <w:rPr>
          <w:rFonts w:ascii="Times New Roman" w:hAnsi="Times New Roman" w:cs="Times New Roman"/>
          <w:sz w:val="24"/>
          <w:szCs w:val="24"/>
        </w:rPr>
        <w:t>, atau mengalami penurunan sebesar 18,22% dibanding periode yang sama tahun 2014, yang m</w:t>
      </w:r>
      <w:r>
        <w:rPr>
          <w:rFonts w:ascii="Times New Roman" w:hAnsi="Times New Roman" w:cs="Times New Roman"/>
          <w:sz w:val="24"/>
          <w:szCs w:val="24"/>
        </w:rPr>
        <w:t>encapai angka sebesar</w:t>
      </w:r>
      <w:r w:rsidRPr="00C2499D">
        <w:rPr>
          <w:rFonts w:ascii="Times New Roman" w:hAnsi="Times New Roman" w:cs="Times New Roman"/>
          <w:sz w:val="24"/>
          <w:szCs w:val="24"/>
        </w:rPr>
        <w:t xml:space="preserve"> 31,43 miliar</w:t>
      </w:r>
      <w:r>
        <w:rPr>
          <w:rFonts w:ascii="Times New Roman" w:hAnsi="Times New Roman" w:cs="Times New Roman"/>
          <w:sz w:val="24"/>
          <w:szCs w:val="24"/>
        </w:rPr>
        <w:t xml:space="preserve"> euro</w:t>
      </w:r>
      <w:r w:rsidRPr="00C2499D">
        <w:rPr>
          <w:rFonts w:ascii="Times New Roman" w:hAnsi="Times New Roman" w:cs="Times New Roman"/>
          <w:sz w:val="24"/>
          <w:szCs w:val="24"/>
        </w:rPr>
        <w:t xml:space="preserve">. </w:t>
      </w:r>
    </w:p>
    <w:p w:rsidR="00EC1596" w:rsidRDefault="00EC1596" w:rsidP="00EC1596">
      <w:pPr>
        <w:spacing w:after="0" w:line="360" w:lineRule="auto"/>
        <w:ind w:left="1080" w:firstLine="360"/>
        <w:jc w:val="both"/>
        <w:rPr>
          <w:rFonts w:ascii="Times New Roman" w:hAnsi="Times New Roman" w:cs="Times New Roman"/>
          <w:sz w:val="24"/>
          <w:szCs w:val="24"/>
        </w:rPr>
      </w:pPr>
      <w:r w:rsidRPr="00C2499D">
        <w:rPr>
          <w:rFonts w:ascii="Times New Roman" w:hAnsi="Times New Roman" w:cs="Times New Roman"/>
          <w:sz w:val="24"/>
          <w:szCs w:val="24"/>
        </w:rPr>
        <w:t>Negara tujuan utama ekspor Perancis pada periode Januari-Mei 2015, umumnya ke kawasan Uni Eropa, yaitu : Jerman sebesar € 30,70 miliar, pangsanya 16,47%, turun sebesar 2,50%; Spanyol sebesar € 13,82 milar, pangsanya 7,42% (+3,38%); Italia sebesar € 13,65 miliar, pangsanya 7,32% (+2,73%); dan Inggris sebesar € 13,20 miliar, pangsanya 7,08% (+3,40%). Kontribusi keempat negara tersebut terhadap total ekspor Perancis pada periode ini, sebesar 38</w:t>
      </w:r>
      <w:proofErr w:type="gramStart"/>
      <w:r w:rsidRPr="00C2499D">
        <w:rPr>
          <w:rFonts w:ascii="Times New Roman" w:hAnsi="Times New Roman" w:cs="Times New Roman"/>
          <w:sz w:val="24"/>
          <w:szCs w:val="24"/>
        </w:rPr>
        <w:t>,29</w:t>
      </w:r>
      <w:proofErr w:type="gramEnd"/>
      <w:r w:rsidRPr="00C2499D">
        <w:rPr>
          <w:rFonts w:ascii="Times New Roman" w:hAnsi="Times New Roman" w:cs="Times New Roman"/>
          <w:sz w:val="24"/>
          <w:szCs w:val="24"/>
        </w:rPr>
        <w:t xml:space="preserve">%. </w:t>
      </w:r>
      <w:proofErr w:type="gramStart"/>
      <w:r w:rsidRPr="00C2499D">
        <w:rPr>
          <w:rFonts w:ascii="Times New Roman" w:hAnsi="Times New Roman" w:cs="Times New Roman"/>
          <w:sz w:val="24"/>
          <w:szCs w:val="24"/>
        </w:rPr>
        <w:t>Bagi Perancis Indonesia hanya menjadi negara tujuan ke-45, sedangkan, Singapura dan Malaysia masing-masing di urutan ke-16 dan ke-41.</w:t>
      </w:r>
      <w:proofErr w:type="gramEnd"/>
      <w:r w:rsidRPr="00C2499D">
        <w:rPr>
          <w:rFonts w:ascii="Times New Roman" w:hAnsi="Times New Roman" w:cs="Times New Roman"/>
          <w:sz w:val="24"/>
          <w:szCs w:val="24"/>
        </w:rPr>
        <w:t xml:space="preserve"> </w:t>
      </w:r>
    </w:p>
    <w:p w:rsidR="00EC1596" w:rsidRPr="00C2499D" w:rsidRDefault="00EC1596" w:rsidP="00EC1596">
      <w:pPr>
        <w:spacing w:after="0" w:line="360" w:lineRule="auto"/>
        <w:ind w:left="1080" w:firstLine="360"/>
        <w:jc w:val="both"/>
        <w:rPr>
          <w:rFonts w:ascii="Times New Roman" w:hAnsi="Times New Roman" w:cs="Times New Roman"/>
          <w:sz w:val="24"/>
          <w:szCs w:val="24"/>
        </w:rPr>
      </w:pPr>
      <w:r w:rsidRPr="00C2499D">
        <w:rPr>
          <w:rFonts w:ascii="Times New Roman" w:hAnsi="Times New Roman" w:cs="Times New Roman"/>
          <w:sz w:val="24"/>
          <w:szCs w:val="24"/>
        </w:rPr>
        <w:t xml:space="preserve">Beberapa komoditi ekspor utama Perancis ke Dunia pada periode Januari-Mei 2015, yang meningkat dibanding periode yang sama tahun 2014, antara </w:t>
      </w:r>
      <w:proofErr w:type="gramStart"/>
      <w:r w:rsidRPr="00C2499D">
        <w:rPr>
          <w:rFonts w:ascii="Times New Roman" w:hAnsi="Times New Roman" w:cs="Times New Roman"/>
          <w:sz w:val="24"/>
          <w:szCs w:val="24"/>
        </w:rPr>
        <w:t>lain :</w:t>
      </w:r>
      <w:proofErr w:type="gramEnd"/>
      <w:r w:rsidRPr="00C2499D">
        <w:rPr>
          <w:rFonts w:ascii="Times New Roman" w:hAnsi="Times New Roman" w:cs="Times New Roman"/>
          <w:sz w:val="24"/>
          <w:szCs w:val="24"/>
        </w:rPr>
        <w:t xml:space="preserve"> </w:t>
      </w:r>
    </w:p>
    <w:p w:rsidR="00EC1596" w:rsidRDefault="00EC1596" w:rsidP="00D5793A">
      <w:pPr>
        <w:pStyle w:val="ListParagraph"/>
        <w:numPr>
          <w:ilvl w:val="0"/>
          <w:numId w:val="36"/>
        </w:numPr>
        <w:spacing w:after="0" w:line="360" w:lineRule="auto"/>
        <w:jc w:val="both"/>
        <w:rPr>
          <w:rFonts w:ascii="Times New Roman" w:hAnsi="Times New Roman" w:cs="Times New Roman"/>
          <w:sz w:val="24"/>
          <w:szCs w:val="24"/>
        </w:rPr>
      </w:pPr>
      <w:r w:rsidRPr="00B44E11">
        <w:rPr>
          <w:rFonts w:ascii="Times New Roman" w:hAnsi="Times New Roman" w:cs="Times New Roman"/>
          <w:i/>
          <w:sz w:val="24"/>
          <w:szCs w:val="24"/>
        </w:rPr>
        <w:t>Nuclear Reactors, Boilers, Machinery</w:t>
      </w:r>
      <w:r>
        <w:rPr>
          <w:rFonts w:ascii="Times New Roman" w:hAnsi="Times New Roman" w:cs="Times New Roman"/>
          <w:i/>
          <w:sz w:val="24"/>
          <w:szCs w:val="24"/>
        </w:rPr>
        <w:t>;</w:t>
      </w:r>
      <w:r>
        <w:rPr>
          <w:rFonts w:ascii="Times New Roman" w:hAnsi="Times New Roman" w:cs="Times New Roman"/>
          <w:sz w:val="24"/>
          <w:szCs w:val="24"/>
        </w:rPr>
        <w:t xml:space="preserve"> sebesar</w:t>
      </w:r>
      <w:r w:rsidRPr="00A073BD">
        <w:rPr>
          <w:rFonts w:ascii="Times New Roman" w:hAnsi="Times New Roman" w:cs="Times New Roman"/>
          <w:sz w:val="24"/>
          <w:szCs w:val="24"/>
        </w:rPr>
        <w:t xml:space="preserve"> 21,193 milar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11,37% dan naik sebesar 1,80%, juga merupakan komoditi dengan nilai ekspor yang tertinggi pada periode I </w:t>
      </w:r>
      <w:r>
        <w:rPr>
          <w:rFonts w:ascii="Times New Roman" w:hAnsi="Times New Roman" w:cs="Times New Roman"/>
          <w:sz w:val="24"/>
          <w:szCs w:val="24"/>
        </w:rPr>
        <w:t>i</w:t>
      </w:r>
      <w:r w:rsidRPr="00A073BD">
        <w:rPr>
          <w:rFonts w:ascii="Times New Roman" w:hAnsi="Times New Roman" w:cs="Times New Roman"/>
          <w:sz w:val="24"/>
          <w:szCs w:val="24"/>
        </w:rPr>
        <w:t xml:space="preserve">ni ; </w:t>
      </w:r>
    </w:p>
    <w:p w:rsidR="00EC1596" w:rsidRDefault="00EC1596" w:rsidP="00D5793A">
      <w:pPr>
        <w:pStyle w:val="ListParagraph"/>
        <w:numPr>
          <w:ilvl w:val="0"/>
          <w:numId w:val="36"/>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t>Aircraft, Spacecraft, And Parts Thereof</w:t>
      </w:r>
      <w:r>
        <w:rPr>
          <w:rFonts w:ascii="Times New Roman" w:hAnsi="Times New Roman" w:cs="Times New Roman"/>
          <w:i/>
          <w:sz w:val="24"/>
          <w:szCs w:val="24"/>
        </w:rPr>
        <w:t>;</w:t>
      </w:r>
      <w:r>
        <w:rPr>
          <w:rFonts w:ascii="Times New Roman" w:hAnsi="Times New Roman" w:cs="Times New Roman"/>
          <w:sz w:val="24"/>
          <w:szCs w:val="24"/>
        </w:rPr>
        <w:t xml:space="preserve"> sebesar</w:t>
      </w:r>
      <w:r w:rsidRPr="00A073BD">
        <w:rPr>
          <w:rFonts w:ascii="Times New Roman" w:hAnsi="Times New Roman" w:cs="Times New Roman"/>
          <w:sz w:val="24"/>
          <w:szCs w:val="24"/>
        </w:rPr>
        <w:t xml:space="preserve"> 19,23 milar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10,32% dan naik sebesar 8,95%; </w:t>
      </w:r>
    </w:p>
    <w:p w:rsidR="00EC1596" w:rsidRDefault="00EC1596" w:rsidP="00D5793A">
      <w:pPr>
        <w:pStyle w:val="ListParagraph"/>
        <w:numPr>
          <w:ilvl w:val="0"/>
          <w:numId w:val="36"/>
        </w:numPr>
        <w:spacing w:after="0" w:line="360" w:lineRule="auto"/>
        <w:jc w:val="both"/>
        <w:rPr>
          <w:rFonts w:ascii="Times New Roman" w:hAnsi="Times New Roman" w:cs="Times New Roman"/>
          <w:sz w:val="24"/>
          <w:szCs w:val="24"/>
        </w:rPr>
      </w:pPr>
      <w:r w:rsidRPr="00B44E11">
        <w:rPr>
          <w:rFonts w:ascii="Times New Roman" w:hAnsi="Times New Roman" w:cs="Times New Roman"/>
          <w:i/>
          <w:sz w:val="24"/>
          <w:szCs w:val="24"/>
        </w:rPr>
        <w:t>Vehicles Oth Th Railway Or Tramway Rolling-Stock</w:t>
      </w:r>
      <w:r>
        <w:rPr>
          <w:rFonts w:ascii="Times New Roman" w:hAnsi="Times New Roman" w:cs="Times New Roman"/>
          <w:i/>
          <w:sz w:val="24"/>
          <w:szCs w:val="24"/>
        </w:rPr>
        <w:t>;</w:t>
      </w:r>
      <w:r>
        <w:rPr>
          <w:rFonts w:ascii="Times New Roman" w:hAnsi="Times New Roman" w:cs="Times New Roman"/>
          <w:sz w:val="24"/>
          <w:szCs w:val="24"/>
        </w:rPr>
        <w:t xml:space="preserve"> sebesar </w:t>
      </w:r>
      <w:r w:rsidRPr="00A073BD">
        <w:rPr>
          <w:rFonts w:ascii="Times New Roman" w:hAnsi="Times New Roman" w:cs="Times New Roman"/>
          <w:sz w:val="24"/>
          <w:szCs w:val="24"/>
        </w:rPr>
        <w:t>16</w:t>
      </w:r>
      <w:proofErr w:type="gramStart"/>
      <w:r w:rsidRPr="00A073BD">
        <w:rPr>
          <w:rFonts w:ascii="Times New Roman" w:hAnsi="Times New Roman" w:cs="Times New Roman"/>
          <w:sz w:val="24"/>
          <w:szCs w:val="24"/>
        </w:rPr>
        <w:t>,82</w:t>
      </w:r>
      <w:proofErr w:type="gramEnd"/>
      <w:r w:rsidRPr="00A073BD">
        <w:rPr>
          <w:rFonts w:ascii="Times New Roman" w:hAnsi="Times New Roman" w:cs="Times New Roman"/>
          <w:sz w:val="24"/>
          <w:szCs w:val="24"/>
        </w:rPr>
        <w:t xml:space="preserve"> miliar</w:t>
      </w:r>
      <w:r>
        <w:rPr>
          <w:rFonts w:ascii="Times New Roman" w:hAnsi="Times New Roman" w:cs="Times New Roman"/>
          <w:sz w:val="24"/>
          <w:szCs w:val="24"/>
        </w:rPr>
        <w:t xml:space="preserve"> euro</w:t>
      </w:r>
      <w:r w:rsidRPr="00A073BD">
        <w:rPr>
          <w:rFonts w:ascii="Times New Roman" w:hAnsi="Times New Roman" w:cs="Times New Roman"/>
          <w:sz w:val="24"/>
          <w:szCs w:val="24"/>
        </w:rPr>
        <w:t>, pangsany</w:t>
      </w:r>
      <w:r>
        <w:rPr>
          <w:rFonts w:ascii="Times New Roman" w:hAnsi="Times New Roman" w:cs="Times New Roman"/>
          <w:sz w:val="24"/>
          <w:szCs w:val="24"/>
        </w:rPr>
        <w:t>a 9,02% dan naik sebesar 7,34%.</w:t>
      </w:r>
    </w:p>
    <w:p w:rsidR="00EC1596" w:rsidRDefault="00EC1596" w:rsidP="00EC1596">
      <w:pPr>
        <w:spacing w:after="0" w:line="360" w:lineRule="auto"/>
        <w:ind w:left="720" w:firstLine="720"/>
        <w:jc w:val="both"/>
        <w:rPr>
          <w:rFonts w:ascii="Times New Roman" w:hAnsi="Times New Roman" w:cs="Times New Roman"/>
          <w:sz w:val="24"/>
          <w:szCs w:val="24"/>
        </w:rPr>
      </w:pPr>
      <w:r w:rsidRPr="00A073BD">
        <w:rPr>
          <w:rFonts w:ascii="Times New Roman" w:hAnsi="Times New Roman" w:cs="Times New Roman"/>
          <w:sz w:val="24"/>
          <w:szCs w:val="24"/>
        </w:rPr>
        <w:t xml:space="preserve">Sedangkan, yang mengalami penurunan nilai ekspor, antara </w:t>
      </w:r>
      <w:proofErr w:type="gramStart"/>
      <w:r w:rsidRPr="00A073BD">
        <w:rPr>
          <w:rFonts w:ascii="Times New Roman" w:hAnsi="Times New Roman" w:cs="Times New Roman"/>
          <w:sz w:val="24"/>
          <w:szCs w:val="24"/>
        </w:rPr>
        <w:t>lain :</w:t>
      </w:r>
      <w:proofErr w:type="gramEnd"/>
      <w:r w:rsidRPr="00A073BD">
        <w:rPr>
          <w:rFonts w:ascii="Times New Roman" w:hAnsi="Times New Roman" w:cs="Times New Roman"/>
          <w:sz w:val="24"/>
          <w:szCs w:val="24"/>
        </w:rPr>
        <w:t xml:space="preserve"> </w:t>
      </w:r>
    </w:p>
    <w:p w:rsidR="00EC1596" w:rsidRDefault="00EC1596" w:rsidP="00D5793A">
      <w:pPr>
        <w:pStyle w:val="ListParagraph"/>
        <w:numPr>
          <w:ilvl w:val="0"/>
          <w:numId w:val="37"/>
        </w:numPr>
        <w:spacing w:after="0" w:line="360" w:lineRule="auto"/>
        <w:jc w:val="both"/>
        <w:rPr>
          <w:rFonts w:ascii="Times New Roman" w:hAnsi="Times New Roman" w:cs="Times New Roman"/>
          <w:sz w:val="24"/>
          <w:szCs w:val="24"/>
        </w:rPr>
      </w:pPr>
      <w:r w:rsidRPr="00B44E11">
        <w:rPr>
          <w:rFonts w:ascii="Times New Roman" w:hAnsi="Times New Roman" w:cs="Times New Roman"/>
          <w:i/>
          <w:sz w:val="24"/>
          <w:szCs w:val="24"/>
        </w:rPr>
        <w:t>Plastics And Articles Thereof</w:t>
      </w:r>
      <w:r w:rsidRPr="00A073BD">
        <w:rPr>
          <w:rFonts w:ascii="Times New Roman" w:hAnsi="Times New Roman" w:cs="Times New Roman"/>
          <w:sz w:val="24"/>
          <w:szCs w:val="24"/>
        </w:rPr>
        <w:t>; sebesar 7,38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3,96%, dengan penurunan sebesar 1,36%; </w:t>
      </w:r>
    </w:p>
    <w:p w:rsidR="00EC1596" w:rsidRDefault="00EC1596" w:rsidP="00D5793A">
      <w:pPr>
        <w:pStyle w:val="ListParagraph"/>
        <w:numPr>
          <w:ilvl w:val="0"/>
          <w:numId w:val="37"/>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lastRenderedPageBreak/>
        <w:t>Mineral Fuels, Mineral Oils &amp; Prod Of Their Distillation</w:t>
      </w:r>
      <w:r>
        <w:rPr>
          <w:rFonts w:ascii="Times New Roman" w:hAnsi="Times New Roman" w:cs="Times New Roman"/>
          <w:sz w:val="24"/>
          <w:szCs w:val="24"/>
        </w:rPr>
        <w:t xml:space="preserve">; sebesar </w:t>
      </w:r>
      <w:r w:rsidRPr="00A073BD">
        <w:rPr>
          <w:rFonts w:ascii="Times New Roman" w:hAnsi="Times New Roman" w:cs="Times New Roman"/>
          <w:sz w:val="24"/>
          <w:szCs w:val="24"/>
        </w:rPr>
        <w:t>6</w:t>
      </w:r>
      <w:proofErr w:type="gramStart"/>
      <w:r w:rsidRPr="00A073BD">
        <w:rPr>
          <w:rFonts w:ascii="Times New Roman" w:hAnsi="Times New Roman" w:cs="Times New Roman"/>
          <w:sz w:val="24"/>
          <w:szCs w:val="24"/>
        </w:rPr>
        <w:t>,26</w:t>
      </w:r>
      <w:proofErr w:type="gramEnd"/>
      <w:r w:rsidRPr="00A073BD">
        <w:rPr>
          <w:rFonts w:ascii="Times New Roman" w:hAnsi="Times New Roman" w:cs="Times New Roman"/>
          <w:sz w:val="24"/>
          <w:szCs w:val="24"/>
        </w:rPr>
        <w:t xml:space="preserve">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3,36% dan turun sebesar 12,74%. </w:t>
      </w:r>
    </w:p>
    <w:p w:rsidR="00EC1596" w:rsidRDefault="00EC1596" w:rsidP="00D5793A">
      <w:pPr>
        <w:pStyle w:val="ListParagraph"/>
        <w:numPr>
          <w:ilvl w:val="0"/>
          <w:numId w:val="37"/>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t>Opt, Photograph, Cinematograph, Measuring, Chekg, Precisi, Medic Or Surgi Instrs &amp; Appar</w:t>
      </w:r>
      <w:r>
        <w:rPr>
          <w:rFonts w:ascii="Times New Roman" w:hAnsi="Times New Roman" w:cs="Times New Roman"/>
          <w:sz w:val="24"/>
          <w:szCs w:val="24"/>
        </w:rPr>
        <w:t>; sebesar</w:t>
      </w:r>
      <w:r w:rsidRPr="00A073BD">
        <w:rPr>
          <w:rFonts w:ascii="Times New Roman" w:hAnsi="Times New Roman" w:cs="Times New Roman"/>
          <w:sz w:val="24"/>
          <w:szCs w:val="24"/>
        </w:rPr>
        <w:t xml:space="preserve"> 5,49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2,94%, dengan penurunan sebesar 2,03%; </w:t>
      </w:r>
    </w:p>
    <w:p w:rsidR="00EC1596" w:rsidRDefault="00EC1596" w:rsidP="00D5793A">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Iron and </w:t>
      </w:r>
      <w:proofErr w:type="gramStart"/>
      <w:r>
        <w:rPr>
          <w:rFonts w:ascii="Times New Roman" w:hAnsi="Times New Roman" w:cs="Times New Roman"/>
          <w:sz w:val="24"/>
          <w:szCs w:val="24"/>
        </w:rPr>
        <w:t>Steel ;</w:t>
      </w:r>
      <w:proofErr w:type="gramEnd"/>
      <w:r>
        <w:rPr>
          <w:rFonts w:ascii="Times New Roman" w:hAnsi="Times New Roman" w:cs="Times New Roman"/>
          <w:sz w:val="24"/>
          <w:szCs w:val="24"/>
        </w:rPr>
        <w:t xml:space="preserve"> sebesar </w:t>
      </w:r>
      <w:r w:rsidRPr="00A073BD">
        <w:rPr>
          <w:rFonts w:ascii="Times New Roman" w:hAnsi="Times New Roman" w:cs="Times New Roman"/>
          <w:sz w:val="24"/>
          <w:szCs w:val="24"/>
        </w:rPr>
        <w:t>5,15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2,76%, dengan penurunan sebesar 2,46%. </w:t>
      </w:r>
      <w:r>
        <w:rPr>
          <w:rStyle w:val="FootnoteReference"/>
          <w:rFonts w:ascii="Times New Roman" w:hAnsi="Times New Roman" w:cs="Times New Roman"/>
          <w:sz w:val="24"/>
          <w:szCs w:val="24"/>
        </w:rPr>
        <w:footnoteReference w:id="69"/>
      </w:r>
    </w:p>
    <w:p w:rsidR="00EC1596" w:rsidRPr="00876218" w:rsidRDefault="00EC1596" w:rsidP="00EC1596">
      <w:pPr>
        <w:pStyle w:val="ListParagraph"/>
        <w:autoSpaceDE w:val="0"/>
        <w:autoSpaceDN w:val="0"/>
        <w:adjustRightInd w:val="0"/>
        <w:spacing w:after="0" w:line="360" w:lineRule="auto"/>
        <w:ind w:left="1080"/>
        <w:jc w:val="both"/>
        <w:rPr>
          <w:rFonts w:ascii="Times New Roman" w:hAnsi="Times New Roman" w:cs="Times New Roman"/>
          <w:b/>
          <w:bCs/>
          <w:sz w:val="24"/>
          <w:szCs w:val="24"/>
        </w:rPr>
      </w:pPr>
    </w:p>
    <w:p w:rsidR="00EC1596" w:rsidRDefault="00EC1596" w:rsidP="00D5793A">
      <w:pPr>
        <w:pStyle w:val="ListParagraph"/>
        <w:numPr>
          <w:ilvl w:val="0"/>
          <w:numId w:val="33"/>
        </w:numPr>
        <w:autoSpaceDE w:val="0"/>
        <w:autoSpaceDN w:val="0"/>
        <w:adjustRightInd w:val="0"/>
        <w:spacing w:after="0" w:line="360" w:lineRule="auto"/>
        <w:jc w:val="both"/>
        <w:rPr>
          <w:rFonts w:ascii="Times New Roman" w:hAnsi="Times New Roman" w:cs="Times New Roman"/>
          <w:b/>
          <w:bCs/>
          <w:sz w:val="24"/>
          <w:szCs w:val="24"/>
        </w:rPr>
      </w:pPr>
      <w:r w:rsidRPr="00876218">
        <w:rPr>
          <w:rFonts w:ascii="Times New Roman" w:hAnsi="Times New Roman" w:cs="Times New Roman"/>
          <w:b/>
          <w:bCs/>
          <w:sz w:val="24"/>
          <w:szCs w:val="24"/>
        </w:rPr>
        <w:t>Negara Asal Utama Impor Perancis</w:t>
      </w:r>
    </w:p>
    <w:p w:rsidR="00EC1596" w:rsidRPr="00950E47" w:rsidRDefault="00EC1596" w:rsidP="00EC1596">
      <w:pPr>
        <w:pStyle w:val="ListParagraph"/>
        <w:autoSpaceDE w:val="0"/>
        <w:autoSpaceDN w:val="0"/>
        <w:adjustRightInd w:val="0"/>
        <w:spacing w:after="0" w:line="360" w:lineRule="auto"/>
        <w:ind w:left="1080"/>
        <w:jc w:val="both"/>
        <w:rPr>
          <w:rFonts w:ascii="Times New Roman" w:hAnsi="Times New Roman" w:cs="Times New Roman"/>
          <w:b/>
          <w:bCs/>
        </w:rPr>
      </w:pPr>
      <w:r w:rsidRPr="00950E47">
        <w:rPr>
          <w:rFonts w:ascii="Times New Roman" w:hAnsi="Times New Roman" w:cs="Times New Roman"/>
          <w:b/>
          <w:bCs/>
        </w:rPr>
        <w:t xml:space="preserve">Tabel 3.7: </w:t>
      </w:r>
      <w:r w:rsidRPr="00950E47">
        <w:rPr>
          <w:rFonts w:ascii="Times New Roman" w:hAnsi="Times New Roman" w:cs="Times New Roman"/>
          <w:b/>
        </w:rPr>
        <w:t>Impor Perancis Dari Seluruh Mitra Dagangnya (2015)</w:t>
      </w:r>
    </w:p>
    <w:tbl>
      <w:tblPr>
        <w:tblStyle w:val="TableGrid"/>
        <w:tblW w:w="0" w:type="auto"/>
        <w:tblInd w:w="1080" w:type="dxa"/>
        <w:tblLook w:val="04A0" w:firstRow="1" w:lastRow="0" w:firstColumn="1" w:lastColumn="0" w:noHBand="0" w:noVBand="1"/>
      </w:tblPr>
      <w:tblGrid>
        <w:gridCol w:w="648"/>
        <w:gridCol w:w="3055"/>
        <w:gridCol w:w="1852"/>
        <w:gridCol w:w="1852"/>
      </w:tblGrid>
      <w:tr w:rsidR="00EC1596" w:rsidTr="00B75A96">
        <w:tc>
          <w:tcPr>
            <w:tcW w:w="648" w:type="dxa"/>
          </w:tcPr>
          <w:p w:rsidR="00EC1596" w:rsidRPr="0004414C" w:rsidRDefault="00EC1596" w:rsidP="00B75A96">
            <w:pPr>
              <w:spacing w:line="360" w:lineRule="auto"/>
              <w:jc w:val="center"/>
              <w:rPr>
                <w:b/>
                <w:sz w:val="20"/>
                <w:szCs w:val="20"/>
              </w:rPr>
            </w:pPr>
            <w:r w:rsidRPr="0004414C">
              <w:rPr>
                <w:b/>
                <w:sz w:val="20"/>
                <w:szCs w:val="20"/>
              </w:rPr>
              <w:t>No.</w:t>
            </w:r>
          </w:p>
        </w:tc>
        <w:tc>
          <w:tcPr>
            <w:tcW w:w="3055" w:type="dxa"/>
          </w:tcPr>
          <w:p w:rsidR="00EC1596" w:rsidRPr="0004414C" w:rsidRDefault="00EC1596" w:rsidP="00B75A96">
            <w:pPr>
              <w:spacing w:line="360" w:lineRule="auto"/>
              <w:jc w:val="center"/>
              <w:rPr>
                <w:b/>
                <w:sz w:val="20"/>
                <w:szCs w:val="20"/>
              </w:rPr>
            </w:pPr>
            <w:r w:rsidRPr="0004414C">
              <w:rPr>
                <w:b/>
                <w:sz w:val="20"/>
                <w:szCs w:val="20"/>
              </w:rPr>
              <w:t>Sektor</w:t>
            </w:r>
          </w:p>
        </w:tc>
        <w:tc>
          <w:tcPr>
            <w:tcW w:w="1852" w:type="dxa"/>
          </w:tcPr>
          <w:p w:rsidR="00EC1596" w:rsidRPr="0004414C" w:rsidRDefault="00EC1596" w:rsidP="00B75A96">
            <w:pPr>
              <w:spacing w:line="360" w:lineRule="auto"/>
              <w:jc w:val="center"/>
              <w:rPr>
                <w:b/>
                <w:sz w:val="20"/>
                <w:szCs w:val="20"/>
              </w:rPr>
            </w:pPr>
            <w:r w:rsidRPr="0004414C">
              <w:rPr>
                <w:b/>
                <w:sz w:val="20"/>
                <w:szCs w:val="20"/>
              </w:rPr>
              <w:t>Nilai (USD)</w:t>
            </w:r>
          </w:p>
        </w:tc>
        <w:tc>
          <w:tcPr>
            <w:tcW w:w="1852" w:type="dxa"/>
          </w:tcPr>
          <w:p w:rsidR="00EC1596" w:rsidRPr="0004414C" w:rsidRDefault="00EC1596" w:rsidP="00B75A96">
            <w:pPr>
              <w:spacing w:line="360" w:lineRule="auto"/>
              <w:jc w:val="center"/>
              <w:rPr>
                <w:b/>
                <w:sz w:val="20"/>
                <w:szCs w:val="20"/>
              </w:rPr>
            </w:pPr>
            <w:r w:rsidRPr="0004414C">
              <w:rPr>
                <w:b/>
                <w:sz w:val="20"/>
                <w:szCs w:val="20"/>
              </w:rPr>
              <w:t>Share (%)</w:t>
            </w:r>
            <w:r w:rsidRPr="0004414C">
              <w:rPr>
                <w:rFonts w:eastAsia="Times New Roman" w:cs="Times New Roman"/>
                <w:b/>
                <w:color w:val="000000"/>
                <w:sz w:val="20"/>
                <w:szCs w:val="20"/>
                <w:shd w:val="clear" w:color="auto" w:fill="FFFFFF"/>
              </w:rPr>
              <w:t xml:space="preserve"> of total French Imports</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1.</w:t>
            </w:r>
          </w:p>
        </w:tc>
        <w:tc>
          <w:tcPr>
            <w:tcW w:w="3055" w:type="dxa"/>
          </w:tcPr>
          <w:p w:rsidR="00EC1596" w:rsidRPr="00B44E11" w:rsidRDefault="00EC1596" w:rsidP="00B75A96">
            <w:pPr>
              <w:spacing w:line="360" w:lineRule="auto"/>
              <w:jc w:val="both"/>
              <w:rPr>
                <w:i/>
                <w:sz w:val="20"/>
                <w:szCs w:val="20"/>
              </w:rPr>
            </w:pPr>
            <w:r w:rsidRPr="00B44E11">
              <w:rPr>
                <w:rFonts w:eastAsia="Times New Roman" w:cs="Times New Roman"/>
                <w:i/>
                <w:color w:val="000000"/>
                <w:sz w:val="20"/>
                <w:szCs w:val="20"/>
                <w:shd w:val="clear" w:color="auto" w:fill="FFFFFF"/>
              </w:rPr>
              <w:t>Machines, engines, pumps</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66.9 milyar</w:t>
            </w:r>
            <w:r>
              <w:rPr>
                <w:rFonts w:eastAsia="Times New Roman" w:cs="Times New Roman"/>
                <w:color w:val="000000"/>
                <w:sz w:val="20"/>
                <w:szCs w:val="20"/>
                <w:shd w:val="clear" w:color="auto" w:fill="FFFFFF"/>
              </w:rPr>
              <w:t xml:space="preserve"> </w:t>
            </w:r>
            <w:r w:rsidRPr="0004414C">
              <w:rPr>
                <w:rFonts w:eastAsia="Times New Roman" w:cs="Times New Roman"/>
                <w:color w:val="000000"/>
                <w:sz w:val="20"/>
                <w:szCs w:val="20"/>
                <w:shd w:val="clear" w:color="auto" w:fill="FFFFFF"/>
              </w:rPr>
              <w:t>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11.7%</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2.</w:t>
            </w:r>
          </w:p>
        </w:tc>
        <w:tc>
          <w:tcPr>
            <w:tcW w:w="3055" w:type="dxa"/>
          </w:tcPr>
          <w:p w:rsidR="00EC1596" w:rsidRPr="00B44E11" w:rsidRDefault="00EC1596" w:rsidP="00B75A96">
            <w:pPr>
              <w:spacing w:line="360" w:lineRule="auto"/>
              <w:jc w:val="both"/>
              <w:rPr>
                <w:i/>
                <w:sz w:val="20"/>
                <w:szCs w:val="20"/>
              </w:rPr>
            </w:pPr>
            <w:r w:rsidRPr="00B44E11">
              <w:rPr>
                <w:i/>
                <w:sz w:val="20"/>
                <w:szCs w:val="20"/>
              </w:rPr>
              <w:t>Oil</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60.2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10.5%</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3.</w:t>
            </w:r>
          </w:p>
        </w:tc>
        <w:tc>
          <w:tcPr>
            <w:tcW w:w="3055" w:type="dxa"/>
          </w:tcPr>
          <w:p w:rsidR="00EC1596" w:rsidRPr="00B44E11" w:rsidRDefault="00EC1596" w:rsidP="00B75A96">
            <w:pPr>
              <w:spacing w:line="360" w:lineRule="auto"/>
              <w:jc w:val="both"/>
              <w:rPr>
                <w:i/>
                <w:sz w:val="20"/>
                <w:szCs w:val="20"/>
              </w:rPr>
            </w:pPr>
            <w:r w:rsidRPr="00B44E11">
              <w:rPr>
                <w:rFonts w:eastAsia="Times New Roman" w:cs="Times New Roman"/>
                <w:i/>
                <w:color w:val="000000"/>
                <w:sz w:val="20"/>
                <w:szCs w:val="20"/>
                <w:shd w:val="clear" w:color="auto" w:fill="FFFFFF"/>
              </w:rPr>
              <w:t>Vehicles</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54.4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9.5%</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4.</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Electronic equipment</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51.6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9.0%</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5.</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Aircraft, spacecraft</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31.0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5.4%</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6.</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Plastics</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22.4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3.9%</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7.</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Pharmaceuticals</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21.7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3.8%</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8.</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Medical, technical equipment</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17.4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3.0%</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9.</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Organic chemicals</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15.7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2.7%</w:t>
            </w:r>
          </w:p>
        </w:tc>
      </w:tr>
      <w:tr w:rsidR="00EC1596" w:rsidTr="00B75A96">
        <w:tc>
          <w:tcPr>
            <w:tcW w:w="648" w:type="dxa"/>
          </w:tcPr>
          <w:p w:rsidR="00EC1596" w:rsidRPr="0004414C" w:rsidRDefault="00EC1596" w:rsidP="00B75A96">
            <w:pPr>
              <w:spacing w:line="360" w:lineRule="auto"/>
              <w:jc w:val="center"/>
              <w:rPr>
                <w:sz w:val="20"/>
                <w:szCs w:val="20"/>
              </w:rPr>
            </w:pPr>
            <w:r w:rsidRPr="0004414C">
              <w:rPr>
                <w:sz w:val="20"/>
                <w:szCs w:val="20"/>
              </w:rPr>
              <w:t>10.</w:t>
            </w:r>
          </w:p>
        </w:tc>
        <w:tc>
          <w:tcPr>
            <w:tcW w:w="3055" w:type="dxa"/>
          </w:tcPr>
          <w:p w:rsidR="00EC1596" w:rsidRPr="00B44E11" w:rsidRDefault="00EC1596" w:rsidP="00B75A96">
            <w:pPr>
              <w:spacing w:line="360" w:lineRule="auto"/>
              <w:jc w:val="both"/>
              <w:rPr>
                <w:rFonts w:eastAsia="Times New Roman" w:cs="Times New Roman"/>
                <w:i/>
                <w:color w:val="000000"/>
                <w:sz w:val="20"/>
                <w:szCs w:val="20"/>
                <w:shd w:val="clear" w:color="auto" w:fill="FFFFFF"/>
              </w:rPr>
            </w:pPr>
            <w:r w:rsidRPr="00B44E11">
              <w:rPr>
                <w:rFonts w:eastAsia="Times New Roman" w:cs="Times New Roman"/>
                <w:i/>
                <w:color w:val="000000"/>
                <w:sz w:val="20"/>
                <w:szCs w:val="20"/>
                <w:shd w:val="clear" w:color="auto" w:fill="FFFFFF"/>
              </w:rPr>
              <w:t>Clothing (not knit or crochet)</w:t>
            </w:r>
          </w:p>
        </w:tc>
        <w:tc>
          <w:tcPr>
            <w:tcW w:w="1852" w:type="dxa"/>
          </w:tcPr>
          <w:p w:rsidR="00EC1596" w:rsidRPr="0004414C" w:rsidRDefault="00EC1596" w:rsidP="00B75A96">
            <w:pPr>
              <w:spacing w:line="360" w:lineRule="auto"/>
              <w:jc w:val="center"/>
              <w:rPr>
                <w:sz w:val="20"/>
                <w:szCs w:val="20"/>
              </w:rPr>
            </w:pPr>
            <w:r w:rsidRPr="0004414C">
              <w:rPr>
                <w:rFonts w:eastAsia="Times New Roman" w:cs="Times New Roman"/>
                <w:color w:val="000000"/>
                <w:sz w:val="20"/>
                <w:szCs w:val="20"/>
                <w:shd w:val="clear" w:color="auto" w:fill="FFFFFF"/>
              </w:rPr>
              <w:t>11.5 milyar USD</w:t>
            </w:r>
          </w:p>
        </w:tc>
        <w:tc>
          <w:tcPr>
            <w:tcW w:w="1852" w:type="dxa"/>
          </w:tcPr>
          <w:p w:rsidR="00EC1596" w:rsidRPr="0004414C" w:rsidRDefault="00EC1596" w:rsidP="00B75A96">
            <w:pPr>
              <w:spacing w:line="360" w:lineRule="auto"/>
              <w:jc w:val="right"/>
              <w:rPr>
                <w:sz w:val="20"/>
                <w:szCs w:val="20"/>
              </w:rPr>
            </w:pPr>
            <w:r w:rsidRPr="0004414C">
              <w:rPr>
                <w:rFonts w:eastAsia="Times New Roman" w:cs="Times New Roman"/>
                <w:color w:val="000000"/>
                <w:sz w:val="20"/>
                <w:szCs w:val="20"/>
                <w:shd w:val="clear" w:color="auto" w:fill="FFFFFF"/>
              </w:rPr>
              <w:t>2.0%</w:t>
            </w:r>
          </w:p>
        </w:tc>
      </w:tr>
    </w:tbl>
    <w:p w:rsidR="00EC1596" w:rsidRPr="0086345D" w:rsidRDefault="00EC1596" w:rsidP="00EC1596">
      <w:pPr>
        <w:ind w:left="360" w:firstLine="360"/>
        <w:rPr>
          <w:rFonts w:ascii="Times New Roman" w:hAnsi="Times New Roman" w:cs="Times New Roman"/>
          <w:sz w:val="24"/>
          <w:szCs w:val="24"/>
        </w:rPr>
      </w:pPr>
      <w:r>
        <w:rPr>
          <w:rStyle w:val="apple-style-span"/>
          <w:rFonts w:ascii="Times New Roman" w:hAnsi="Times New Roman" w:cs="Times New Roman"/>
          <w:sz w:val="20"/>
          <w:szCs w:val="20"/>
        </w:rPr>
        <w:t xml:space="preserve">    Sumber</w:t>
      </w:r>
      <w:r w:rsidRPr="0086345D">
        <w:rPr>
          <w:rStyle w:val="apple-style-span"/>
          <w:rFonts w:ascii="Times New Roman" w:hAnsi="Times New Roman" w:cs="Times New Roman"/>
          <w:sz w:val="20"/>
          <w:szCs w:val="20"/>
        </w:rPr>
        <w:t>: Trade Map, International Trade Centre, www.intracen.org/marketanalysi</w:t>
      </w:r>
      <w:r>
        <w:rPr>
          <w:rStyle w:val="apple-style-span"/>
          <w:rFonts w:ascii="Times New Roman" w:hAnsi="Times New Roman" w:cs="Times New Roman"/>
          <w:sz w:val="20"/>
          <w:szCs w:val="20"/>
        </w:rPr>
        <w:t>s</w:t>
      </w:r>
    </w:p>
    <w:p w:rsidR="00EC1596" w:rsidRDefault="00EC1596" w:rsidP="00B75A96">
      <w:pPr>
        <w:spacing w:after="0" w:line="360" w:lineRule="auto"/>
        <w:ind w:left="1080" w:firstLine="360"/>
        <w:jc w:val="both"/>
        <w:rPr>
          <w:rFonts w:ascii="Times New Roman" w:hAnsi="Times New Roman" w:cs="Times New Roman"/>
          <w:sz w:val="24"/>
          <w:szCs w:val="24"/>
        </w:rPr>
      </w:pPr>
      <w:proofErr w:type="gramStart"/>
      <w:r w:rsidRPr="00C2499D">
        <w:rPr>
          <w:rFonts w:ascii="Times New Roman" w:hAnsi="Times New Roman" w:cs="Times New Roman"/>
          <w:sz w:val="24"/>
          <w:szCs w:val="24"/>
        </w:rPr>
        <w:t>Sementara itu, untuk negara asal impor Perancis pada periode Januari-Mei 2015, umumnya juga dari kawasan Uni Eropa.</w:t>
      </w:r>
      <w:proofErr w:type="gramEnd"/>
      <w:r w:rsidRPr="00C2499D">
        <w:rPr>
          <w:rFonts w:ascii="Times New Roman" w:hAnsi="Times New Roman" w:cs="Times New Roman"/>
          <w:sz w:val="24"/>
          <w:szCs w:val="24"/>
        </w:rPr>
        <w:t xml:space="preserve"> Impo</w:t>
      </w:r>
      <w:r>
        <w:rPr>
          <w:rFonts w:ascii="Times New Roman" w:hAnsi="Times New Roman" w:cs="Times New Roman"/>
          <w:sz w:val="24"/>
          <w:szCs w:val="24"/>
        </w:rPr>
        <w:t xml:space="preserve">r Perancis dari Jerman sebesar </w:t>
      </w:r>
      <w:r w:rsidRPr="00C2499D">
        <w:rPr>
          <w:rFonts w:ascii="Times New Roman" w:hAnsi="Times New Roman" w:cs="Times New Roman"/>
          <w:sz w:val="24"/>
          <w:szCs w:val="24"/>
        </w:rPr>
        <w:t xml:space="preserve"> 42,22 miliar</w:t>
      </w:r>
      <w:r>
        <w:rPr>
          <w:rFonts w:ascii="Times New Roman" w:hAnsi="Times New Roman" w:cs="Times New Roman"/>
          <w:sz w:val="24"/>
          <w:szCs w:val="24"/>
        </w:rPr>
        <w:t xml:space="preserve"> euro</w:t>
      </w:r>
      <w:r w:rsidRPr="00C2499D">
        <w:rPr>
          <w:rFonts w:ascii="Times New Roman" w:hAnsi="Times New Roman" w:cs="Times New Roman"/>
          <w:sz w:val="24"/>
          <w:szCs w:val="24"/>
        </w:rPr>
        <w:t xml:space="preserve">, dengan pangsa 19,91%, naik </w:t>
      </w:r>
      <w:r>
        <w:rPr>
          <w:rFonts w:ascii="Times New Roman" w:hAnsi="Times New Roman" w:cs="Times New Roman"/>
          <w:sz w:val="24"/>
          <w:szCs w:val="24"/>
        </w:rPr>
        <w:t xml:space="preserve">sebesar 0,98%; Belgia sebesar </w:t>
      </w:r>
      <w:r w:rsidRPr="00C2499D">
        <w:rPr>
          <w:rFonts w:ascii="Times New Roman" w:hAnsi="Times New Roman" w:cs="Times New Roman"/>
          <w:sz w:val="24"/>
          <w:szCs w:val="24"/>
        </w:rPr>
        <w:t>22,84 miliar</w:t>
      </w:r>
      <w:r>
        <w:rPr>
          <w:rFonts w:ascii="Times New Roman" w:hAnsi="Times New Roman" w:cs="Times New Roman"/>
          <w:sz w:val="24"/>
          <w:szCs w:val="24"/>
        </w:rPr>
        <w:t xml:space="preserve"> euro</w:t>
      </w:r>
      <w:r w:rsidRPr="00C2499D">
        <w:rPr>
          <w:rFonts w:ascii="Times New Roman" w:hAnsi="Times New Roman" w:cs="Times New Roman"/>
          <w:sz w:val="24"/>
          <w:szCs w:val="24"/>
        </w:rPr>
        <w:t>, (10,77% ) d</w:t>
      </w:r>
      <w:r>
        <w:rPr>
          <w:rFonts w:ascii="Times New Roman" w:hAnsi="Times New Roman" w:cs="Times New Roman"/>
          <w:sz w:val="24"/>
          <w:szCs w:val="24"/>
        </w:rPr>
        <w:t>an turun 3,79%; Italia sebesar</w:t>
      </w:r>
      <w:r w:rsidRPr="00C2499D">
        <w:rPr>
          <w:rFonts w:ascii="Times New Roman" w:hAnsi="Times New Roman" w:cs="Times New Roman"/>
          <w:sz w:val="24"/>
          <w:szCs w:val="24"/>
        </w:rPr>
        <w:t xml:space="preserve"> 16,34 miliar</w:t>
      </w:r>
      <w:r>
        <w:rPr>
          <w:rFonts w:ascii="Times New Roman" w:hAnsi="Times New Roman" w:cs="Times New Roman"/>
          <w:sz w:val="24"/>
          <w:szCs w:val="24"/>
        </w:rPr>
        <w:t xml:space="preserve"> euro</w:t>
      </w:r>
      <w:r w:rsidRPr="00C2499D">
        <w:rPr>
          <w:rFonts w:ascii="Times New Roman" w:hAnsi="Times New Roman" w:cs="Times New Roman"/>
          <w:sz w:val="24"/>
          <w:szCs w:val="24"/>
        </w:rPr>
        <w:t>, (7,70%) dan turu</w:t>
      </w:r>
      <w:r>
        <w:rPr>
          <w:rFonts w:ascii="Times New Roman" w:hAnsi="Times New Roman" w:cs="Times New Roman"/>
          <w:sz w:val="24"/>
          <w:szCs w:val="24"/>
        </w:rPr>
        <w:t xml:space="preserve">n 1,48%, serta Belanda </w:t>
      </w:r>
      <w:r>
        <w:rPr>
          <w:rFonts w:ascii="Times New Roman" w:hAnsi="Times New Roman" w:cs="Times New Roman"/>
          <w:sz w:val="24"/>
          <w:szCs w:val="24"/>
        </w:rPr>
        <w:lastRenderedPageBreak/>
        <w:t xml:space="preserve">sebesar </w:t>
      </w:r>
      <w:r w:rsidRPr="00C2499D">
        <w:rPr>
          <w:rFonts w:ascii="Times New Roman" w:hAnsi="Times New Roman" w:cs="Times New Roman"/>
          <w:sz w:val="24"/>
          <w:szCs w:val="24"/>
        </w:rPr>
        <w:t xml:space="preserve"> 15,26 miliar</w:t>
      </w:r>
      <w:r>
        <w:rPr>
          <w:rFonts w:ascii="Times New Roman" w:hAnsi="Times New Roman" w:cs="Times New Roman"/>
          <w:sz w:val="24"/>
          <w:szCs w:val="24"/>
        </w:rPr>
        <w:t xml:space="preserve"> euro</w:t>
      </w:r>
      <w:r w:rsidRPr="00C2499D">
        <w:rPr>
          <w:rFonts w:ascii="Times New Roman" w:hAnsi="Times New Roman" w:cs="Times New Roman"/>
          <w:sz w:val="24"/>
          <w:szCs w:val="24"/>
        </w:rPr>
        <w:t>, (7,20%) dan turun 2,44%. Keempat negara tersebut, memberi kontribusi sebesar 45</w:t>
      </w:r>
      <w:proofErr w:type="gramStart"/>
      <w:r w:rsidRPr="00C2499D">
        <w:rPr>
          <w:rFonts w:ascii="Times New Roman" w:hAnsi="Times New Roman" w:cs="Times New Roman"/>
          <w:sz w:val="24"/>
          <w:szCs w:val="24"/>
        </w:rPr>
        <w:t>,58</w:t>
      </w:r>
      <w:proofErr w:type="gramEnd"/>
      <w:r w:rsidRPr="00C2499D">
        <w:rPr>
          <w:rFonts w:ascii="Times New Roman" w:hAnsi="Times New Roman" w:cs="Times New Roman"/>
          <w:sz w:val="24"/>
          <w:szCs w:val="24"/>
        </w:rPr>
        <w:t xml:space="preserve">% terhadap total impor Perancis pada periode ini. </w:t>
      </w:r>
      <w:proofErr w:type="gramStart"/>
      <w:r w:rsidRPr="00C2499D">
        <w:rPr>
          <w:rFonts w:ascii="Times New Roman" w:hAnsi="Times New Roman" w:cs="Times New Roman"/>
          <w:sz w:val="24"/>
          <w:szCs w:val="24"/>
        </w:rPr>
        <w:t>Vietnam dan Singapura merupakan negara-negara ASEAN yang tercatat sebagai negara asal impor Perancis dengan peringkat masing-masing ke-33 dan ke-39.</w:t>
      </w:r>
      <w:proofErr w:type="gramEnd"/>
      <w:r w:rsidRPr="00C2499D">
        <w:rPr>
          <w:rFonts w:ascii="Times New Roman" w:hAnsi="Times New Roman" w:cs="Times New Roman"/>
          <w:sz w:val="24"/>
          <w:szCs w:val="24"/>
        </w:rPr>
        <w:t xml:space="preserve"> </w:t>
      </w:r>
      <w:proofErr w:type="gramStart"/>
      <w:r w:rsidRPr="00C2499D">
        <w:rPr>
          <w:rFonts w:ascii="Times New Roman" w:hAnsi="Times New Roman" w:cs="Times New Roman"/>
          <w:sz w:val="24"/>
          <w:szCs w:val="24"/>
        </w:rPr>
        <w:t>Sementara itu, Indonesia posisinya di peringkat ke-49.</w:t>
      </w:r>
      <w:proofErr w:type="gramEnd"/>
      <w:r w:rsidRPr="00C2499D">
        <w:rPr>
          <w:rFonts w:ascii="Times New Roman" w:hAnsi="Times New Roman" w:cs="Times New Roman"/>
          <w:sz w:val="24"/>
          <w:szCs w:val="24"/>
        </w:rPr>
        <w:t xml:space="preserve"> </w:t>
      </w:r>
      <w:proofErr w:type="gramStart"/>
      <w:r w:rsidRPr="00C2499D">
        <w:rPr>
          <w:rFonts w:ascii="Times New Roman" w:hAnsi="Times New Roman" w:cs="Times New Roman"/>
          <w:sz w:val="24"/>
          <w:szCs w:val="24"/>
        </w:rPr>
        <w:t>Sedangkan, Thailand dan Malaysia peringkatnya masih di atas Indonesia masing-masing di peringkat ke-40 dan ke-42.</w:t>
      </w:r>
      <w:proofErr w:type="gramEnd"/>
      <w:r w:rsidRPr="00C2499D">
        <w:rPr>
          <w:rFonts w:ascii="Times New Roman" w:hAnsi="Times New Roman" w:cs="Times New Roman"/>
          <w:sz w:val="24"/>
          <w:szCs w:val="24"/>
        </w:rPr>
        <w:t xml:space="preserve"> </w:t>
      </w:r>
    </w:p>
    <w:p w:rsidR="00EC1596" w:rsidRPr="00C2499D" w:rsidRDefault="00EC1596" w:rsidP="00B75A96">
      <w:pPr>
        <w:spacing w:after="0" w:line="360" w:lineRule="auto"/>
        <w:ind w:left="1080" w:firstLine="360"/>
        <w:jc w:val="both"/>
        <w:rPr>
          <w:rFonts w:ascii="Times New Roman" w:hAnsi="Times New Roman" w:cs="Times New Roman"/>
          <w:sz w:val="24"/>
          <w:szCs w:val="24"/>
        </w:rPr>
      </w:pPr>
      <w:r w:rsidRPr="00C2499D">
        <w:rPr>
          <w:rFonts w:ascii="Times New Roman" w:hAnsi="Times New Roman" w:cs="Times New Roman"/>
          <w:sz w:val="24"/>
          <w:szCs w:val="24"/>
        </w:rPr>
        <w:t xml:space="preserve">Beberapa komoditi impor utama Perancis dari Dunia pada periode Januari-Mei 2015, yang meningkat dibanding periode yang sama tahun 2014, antara </w:t>
      </w:r>
      <w:proofErr w:type="gramStart"/>
      <w:r w:rsidRPr="00C2499D">
        <w:rPr>
          <w:rFonts w:ascii="Times New Roman" w:hAnsi="Times New Roman" w:cs="Times New Roman"/>
          <w:sz w:val="24"/>
          <w:szCs w:val="24"/>
        </w:rPr>
        <w:t>lain :</w:t>
      </w:r>
      <w:proofErr w:type="gramEnd"/>
      <w:r w:rsidRPr="00C2499D">
        <w:rPr>
          <w:rFonts w:ascii="Times New Roman" w:hAnsi="Times New Roman" w:cs="Times New Roman"/>
          <w:sz w:val="24"/>
          <w:szCs w:val="24"/>
        </w:rPr>
        <w:t xml:space="preserve"> </w:t>
      </w:r>
    </w:p>
    <w:p w:rsidR="00EC1596" w:rsidRDefault="00EC1596" w:rsidP="00B75A96">
      <w:pPr>
        <w:pStyle w:val="ListParagraph"/>
        <w:numPr>
          <w:ilvl w:val="0"/>
          <w:numId w:val="38"/>
        </w:numPr>
        <w:spacing w:after="0" w:line="360" w:lineRule="auto"/>
        <w:jc w:val="both"/>
        <w:rPr>
          <w:rFonts w:ascii="Times New Roman" w:hAnsi="Times New Roman" w:cs="Times New Roman"/>
          <w:sz w:val="24"/>
          <w:szCs w:val="24"/>
        </w:rPr>
      </w:pPr>
      <w:r w:rsidRPr="00B44E11">
        <w:rPr>
          <w:rFonts w:ascii="Times New Roman" w:hAnsi="Times New Roman" w:cs="Times New Roman"/>
          <w:i/>
          <w:sz w:val="24"/>
          <w:szCs w:val="24"/>
        </w:rPr>
        <w:t>Nuclear Reactors, Boilers, Machinery</w:t>
      </w:r>
      <w:r>
        <w:rPr>
          <w:rFonts w:ascii="Times New Roman" w:hAnsi="Times New Roman" w:cs="Times New Roman"/>
          <w:sz w:val="24"/>
          <w:szCs w:val="24"/>
        </w:rPr>
        <w:t xml:space="preserve">; sebesar </w:t>
      </w:r>
      <w:r w:rsidRPr="00A073BD">
        <w:rPr>
          <w:rFonts w:ascii="Times New Roman" w:hAnsi="Times New Roman" w:cs="Times New Roman"/>
          <w:sz w:val="24"/>
          <w:szCs w:val="24"/>
        </w:rPr>
        <w:t>24,57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11,58%, dengan kenaikan sebesar 1,57%; </w:t>
      </w:r>
    </w:p>
    <w:p w:rsidR="00EC1596" w:rsidRDefault="00EC1596" w:rsidP="00D5793A">
      <w:pPr>
        <w:pStyle w:val="ListParagraph"/>
        <w:numPr>
          <w:ilvl w:val="0"/>
          <w:numId w:val="38"/>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t>Vehicles Other Than Railway Or Tramway</w:t>
      </w:r>
      <w:r>
        <w:rPr>
          <w:rFonts w:ascii="Times New Roman" w:hAnsi="Times New Roman" w:cs="Times New Roman"/>
          <w:sz w:val="24"/>
          <w:szCs w:val="24"/>
        </w:rPr>
        <w:t xml:space="preserve">; sebesar </w:t>
      </w:r>
      <w:r w:rsidRPr="00A073BD">
        <w:rPr>
          <w:rFonts w:ascii="Times New Roman" w:hAnsi="Times New Roman" w:cs="Times New Roman"/>
          <w:sz w:val="24"/>
          <w:szCs w:val="24"/>
        </w:rPr>
        <w:t>19,82 milar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9,34% dan naik sebesar 5,74%; </w:t>
      </w:r>
    </w:p>
    <w:p w:rsidR="00EC1596" w:rsidRPr="00A073BD" w:rsidRDefault="00EC1596" w:rsidP="00D5793A">
      <w:pPr>
        <w:pStyle w:val="ListParagraph"/>
        <w:numPr>
          <w:ilvl w:val="0"/>
          <w:numId w:val="38"/>
        </w:numPr>
        <w:spacing w:after="0" w:line="360" w:lineRule="auto"/>
        <w:jc w:val="both"/>
        <w:rPr>
          <w:rFonts w:ascii="Times New Roman" w:hAnsi="Times New Roman" w:cs="Times New Roman"/>
          <w:sz w:val="24"/>
          <w:szCs w:val="24"/>
        </w:rPr>
      </w:pPr>
      <w:r w:rsidRPr="00B44E11">
        <w:rPr>
          <w:rFonts w:ascii="Times New Roman" w:hAnsi="Times New Roman" w:cs="Times New Roman"/>
          <w:i/>
          <w:sz w:val="24"/>
          <w:szCs w:val="24"/>
        </w:rPr>
        <w:t>Electrical Machinery And Equipment And Parts Thereof</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sebesar </w:t>
      </w:r>
      <w:r w:rsidRPr="00A073BD">
        <w:rPr>
          <w:rFonts w:ascii="Times New Roman" w:hAnsi="Times New Roman" w:cs="Times New Roman"/>
          <w:sz w:val="24"/>
          <w:szCs w:val="24"/>
        </w:rPr>
        <w:t xml:space="preserve"> 18,38</w:t>
      </w:r>
      <w:proofErr w:type="gramEnd"/>
      <w:r w:rsidRPr="00A073BD">
        <w:rPr>
          <w:rFonts w:ascii="Times New Roman" w:hAnsi="Times New Roman" w:cs="Times New Roman"/>
          <w:sz w:val="24"/>
          <w:szCs w:val="24"/>
        </w:rPr>
        <w:t xml:space="preserve">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8,66% dan naik sebesar 7,20%. </w:t>
      </w:r>
    </w:p>
    <w:p w:rsidR="00EC1596" w:rsidRDefault="00EC1596" w:rsidP="00EC1596">
      <w:pPr>
        <w:spacing w:after="0" w:line="360" w:lineRule="auto"/>
        <w:ind w:left="720" w:firstLine="720"/>
        <w:jc w:val="both"/>
        <w:rPr>
          <w:rFonts w:ascii="Times New Roman" w:hAnsi="Times New Roman" w:cs="Times New Roman"/>
          <w:sz w:val="24"/>
          <w:szCs w:val="24"/>
        </w:rPr>
      </w:pPr>
      <w:r w:rsidRPr="00876218">
        <w:rPr>
          <w:rFonts w:ascii="Times New Roman" w:hAnsi="Times New Roman" w:cs="Times New Roman"/>
          <w:sz w:val="24"/>
          <w:szCs w:val="24"/>
        </w:rPr>
        <w:t xml:space="preserve">Sedangkan, yang mengalami penurunan nilai impor, antara </w:t>
      </w:r>
      <w:proofErr w:type="gramStart"/>
      <w:r w:rsidRPr="00876218">
        <w:rPr>
          <w:rFonts w:ascii="Times New Roman" w:hAnsi="Times New Roman" w:cs="Times New Roman"/>
          <w:sz w:val="24"/>
          <w:szCs w:val="24"/>
        </w:rPr>
        <w:t>lain :</w:t>
      </w:r>
      <w:proofErr w:type="gramEnd"/>
      <w:r w:rsidRPr="00876218">
        <w:rPr>
          <w:rFonts w:ascii="Times New Roman" w:hAnsi="Times New Roman" w:cs="Times New Roman"/>
          <w:sz w:val="24"/>
          <w:szCs w:val="24"/>
        </w:rPr>
        <w:t xml:space="preserve"> </w:t>
      </w:r>
    </w:p>
    <w:p w:rsidR="00EC1596" w:rsidRDefault="00EC1596" w:rsidP="00D5793A">
      <w:pPr>
        <w:pStyle w:val="ListParagraph"/>
        <w:numPr>
          <w:ilvl w:val="0"/>
          <w:numId w:val="39"/>
        </w:numPr>
        <w:spacing w:after="0" w:line="360" w:lineRule="auto"/>
        <w:jc w:val="both"/>
        <w:rPr>
          <w:rFonts w:ascii="Times New Roman" w:hAnsi="Times New Roman" w:cs="Times New Roman"/>
          <w:sz w:val="24"/>
          <w:szCs w:val="24"/>
        </w:rPr>
      </w:pPr>
      <w:r w:rsidRPr="00B44E11">
        <w:rPr>
          <w:rFonts w:ascii="Times New Roman" w:hAnsi="Times New Roman" w:cs="Times New Roman"/>
          <w:i/>
          <w:sz w:val="24"/>
          <w:szCs w:val="24"/>
        </w:rPr>
        <w:t>Mineral Fuels, Mineral Oils &amp; Prods Of Their Distillation</w:t>
      </w:r>
      <w:r>
        <w:rPr>
          <w:rFonts w:ascii="Times New Roman" w:hAnsi="Times New Roman" w:cs="Times New Roman"/>
          <w:sz w:val="24"/>
          <w:szCs w:val="24"/>
        </w:rPr>
        <w:t xml:space="preserve">; sebesar </w:t>
      </w:r>
      <w:r w:rsidRPr="00A073BD">
        <w:rPr>
          <w:rFonts w:ascii="Times New Roman" w:hAnsi="Times New Roman" w:cs="Times New Roman"/>
          <w:sz w:val="24"/>
          <w:szCs w:val="24"/>
        </w:rPr>
        <w:t>23,55 milar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11,10% dan turun sebesar 25,77% ; </w:t>
      </w:r>
    </w:p>
    <w:p w:rsidR="00EC1596" w:rsidRDefault="00EC1596" w:rsidP="00D5793A">
      <w:pPr>
        <w:pStyle w:val="ListParagraph"/>
        <w:numPr>
          <w:ilvl w:val="0"/>
          <w:numId w:val="39"/>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t>Petroleum Oils &amp; Oils Obtain Frm Bitum Minerals, Crude</w:t>
      </w:r>
      <w:r>
        <w:rPr>
          <w:rFonts w:ascii="Times New Roman" w:hAnsi="Times New Roman" w:cs="Times New Roman"/>
          <w:sz w:val="24"/>
          <w:szCs w:val="24"/>
        </w:rPr>
        <w:t xml:space="preserve">; sebesar </w:t>
      </w:r>
      <w:r w:rsidRPr="00A073BD">
        <w:rPr>
          <w:rFonts w:ascii="Times New Roman" w:hAnsi="Times New Roman" w:cs="Times New Roman"/>
          <w:sz w:val="24"/>
          <w:szCs w:val="24"/>
        </w:rPr>
        <w:t>9,08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4,28% dan turun sebesar 28,74%; </w:t>
      </w:r>
    </w:p>
    <w:p w:rsidR="00EC1596" w:rsidRDefault="00EC1596" w:rsidP="00D5793A">
      <w:pPr>
        <w:pStyle w:val="ListParagraph"/>
        <w:numPr>
          <w:ilvl w:val="0"/>
          <w:numId w:val="39"/>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t>Plastics and Articles Thereof</w:t>
      </w:r>
      <w:r>
        <w:rPr>
          <w:rFonts w:ascii="Times New Roman" w:hAnsi="Times New Roman" w:cs="Times New Roman"/>
          <w:sz w:val="24"/>
          <w:szCs w:val="24"/>
        </w:rPr>
        <w:t xml:space="preserve">; sebesar </w:t>
      </w:r>
      <w:r w:rsidRPr="00A073BD">
        <w:rPr>
          <w:rFonts w:ascii="Times New Roman" w:hAnsi="Times New Roman" w:cs="Times New Roman"/>
          <w:sz w:val="24"/>
          <w:szCs w:val="24"/>
        </w:rPr>
        <w:t xml:space="preserve"> 8,40 miliar</w:t>
      </w:r>
      <w:r w:rsidRPr="002D2E55">
        <w:rPr>
          <w:rFonts w:ascii="Times New Roman" w:hAnsi="Times New Roman" w:cs="Times New Roman"/>
          <w:sz w:val="24"/>
          <w:szCs w:val="24"/>
        </w:rPr>
        <w:t xml:space="preserve"> </w:t>
      </w:r>
      <w:r>
        <w:rPr>
          <w:rFonts w:ascii="Times New Roman" w:hAnsi="Times New Roman" w:cs="Times New Roman"/>
          <w:sz w:val="24"/>
          <w:szCs w:val="24"/>
        </w:rPr>
        <w:t>euro</w:t>
      </w:r>
      <w:r w:rsidRPr="00A073BD">
        <w:rPr>
          <w:rFonts w:ascii="Times New Roman" w:hAnsi="Times New Roman" w:cs="Times New Roman"/>
          <w:sz w:val="24"/>
          <w:szCs w:val="24"/>
        </w:rPr>
        <w:t xml:space="preserve">, pangsanya 3,96%, dengan penurunan sebesar 1,75%; </w:t>
      </w:r>
    </w:p>
    <w:p w:rsidR="00A8695B" w:rsidRDefault="00EC1596" w:rsidP="00D5793A">
      <w:pPr>
        <w:pStyle w:val="ListParagraph"/>
        <w:numPr>
          <w:ilvl w:val="0"/>
          <w:numId w:val="39"/>
        </w:numPr>
        <w:spacing w:line="360" w:lineRule="auto"/>
        <w:jc w:val="both"/>
        <w:rPr>
          <w:rFonts w:ascii="Times New Roman" w:hAnsi="Times New Roman" w:cs="Times New Roman"/>
          <w:sz w:val="24"/>
          <w:szCs w:val="24"/>
        </w:rPr>
      </w:pPr>
      <w:r w:rsidRPr="00B44E11">
        <w:rPr>
          <w:rFonts w:ascii="Times New Roman" w:hAnsi="Times New Roman" w:cs="Times New Roman"/>
          <w:i/>
          <w:sz w:val="24"/>
          <w:szCs w:val="24"/>
        </w:rPr>
        <w:t>Pharmaceutical Products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sebesar </w:t>
      </w:r>
      <w:r w:rsidRPr="00A073BD">
        <w:rPr>
          <w:rFonts w:ascii="Times New Roman" w:hAnsi="Times New Roman" w:cs="Times New Roman"/>
          <w:sz w:val="24"/>
          <w:szCs w:val="24"/>
        </w:rPr>
        <w:t xml:space="preserve"> 8,03</w:t>
      </w:r>
      <w:proofErr w:type="gramEnd"/>
      <w:r w:rsidRPr="00A073BD">
        <w:rPr>
          <w:rFonts w:ascii="Times New Roman" w:hAnsi="Times New Roman" w:cs="Times New Roman"/>
          <w:sz w:val="24"/>
          <w:szCs w:val="24"/>
        </w:rPr>
        <w:t xml:space="preserve"> miliar</w:t>
      </w:r>
      <w:r>
        <w:rPr>
          <w:rFonts w:ascii="Times New Roman" w:hAnsi="Times New Roman" w:cs="Times New Roman"/>
          <w:sz w:val="24"/>
          <w:szCs w:val="24"/>
        </w:rPr>
        <w:t xml:space="preserve"> euro</w:t>
      </w:r>
      <w:r w:rsidRPr="00A073BD">
        <w:rPr>
          <w:rFonts w:ascii="Times New Roman" w:hAnsi="Times New Roman" w:cs="Times New Roman"/>
          <w:sz w:val="24"/>
          <w:szCs w:val="24"/>
        </w:rPr>
        <w:t xml:space="preserve">, pangsanya 3,78%, dengan penurunan sebesar 7,58%. </w:t>
      </w:r>
      <w:r>
        <w:rPr>
          <w:rStyle w:val="FootnoteReference"/>
          <w:rFonts w:ascii="Times New Roman" w:hAnsi="Times New Roman" w:cs="Times New Roman"/>
          <w:sz w:val="24"/>
          <w:szCs w:val="24"/>
        </w:rPr>
        <w:footnoteReference w:id="70"/>
      </w:r>
    </w:p>
    <w:p w:rsidR="00A8695B" w:rsidRDefault="00A8695B" w:rsidP="00D5793A">
      <w:pPr>
        <w:pStyle w:val="ListParagraph"/>
        <w:numPr>
          <w:ilvl w:val="0"/>
          <w:numId w:val="39"/>
        </w:numPr>
        <w:spacing w:line="360" w:lineRule="auto"/>
        <w:jc w:val="both"/>
        <w:rPr>
          <w:rFonts w:ascii="Times New Roman" w:hAnsi="Times New Roman" w:cs="Times New Roman"/>
          <w:sz w:val="24"/>
          <w:szCs w:val="24"/>
        </w:rPr>
        <w:sectPr w:rsidR="00A8695B" w:rsidSect="00A8695B">
          <w:pgSz w:w="12240" w:h="15840"/>
          <w:pgMar w:top="1701" w:right="1701" w:bottom="2268" w:left="2268" w:header="720" w:footer="720" w:gutter="0"/>
          <w:cols w:space="720"/>
          <w:titlePg/>
          <w:docGrid w:linePitch="360"/>
        </w:sectPr>
      </w:pPr>
    </w:p>
    <w:p w:rsidR="00EC1596" w:rsidRPr="00811984" w:rsidRDefault="00EC1596" w:rsidP="004E7DF2">
      <w:pPr>
        <w:spacing w:after="0" w:line="360" w:lineRule="auto"/>
        <w:jc w:val="center"/>
        <w:rPr>
          <w:rFonts w:ascii="Times New Roman" w:hAnsi="Times New Roman" w:cs="Times New Roman"/>
          <w:b/>
          <w:sz w:val="28"/>
          <w:szCs w:val="28"/>
        </w:rPr>
      </w:pPr>
      <w:r w:rsidRPr="00811984">
        <w:rPr>
          <w:rFonts w:ascii="Times New Roman" w:hAnsi="Times New Roman" w:cs="Times New Roman"/>
          <w:b/>
          <w:sz w:val="28"/>
          <w:szCs w:val="28"/>
        </w:rPr>
        <w:lastRenderedPageBreak/>
        <w:t>BAB IV</w:t>
      </w:r>
    </w:p>
    <w:p w:rsidR="004E7DF2" w:rsidRDefault="00EC1596" w:rsidP="004E7DF2">
      <w:pPr>
        <w:spacing w:after="0" w:line="360" w:lineRule="auto"/>
        <w:jc w:val="center"/>
        <w:rPr>
          <w:rFonts w:ascii="Times New Roman" w:hAnsi="Times New Roman" w:cs="Times New Roman"/>
          <w:b/>
          <w:sz w:val="28"/>
          <w:szCs w:val="28"/>
        </w:rPr>
      </w:pPr>
      <w:r w:rsidRPr="00811984">
        <w:rPr>
          <w:rFonts w:ascii="Times New Roman" w:hAnsi="Times New Roman" w:cs="Times New Roman"/>
          <w:b/>
          <w:sz w:val="28"/>
          <w:szCs w:val="28"/>
        </w:rPr>
        <w:t>ANALISIS PERANAN IEU CEPA DALAM PENINGKATAN KERJA SAMA</w:t>
      </w:r>
      <w:r w:rsidR="004E7DF2">
        <w:rPr>
          <w:rFonts w:ascii="Times New Roman" w:hAnsi="Times New Roman" w:cs="Times New Roman"/>
          <w:b/>
          <w:sz w:val="28"/>
          <w:szCs w:val="28"/>
        </w:rPr>
        <w:t xml:space="preserve"> PERDAGANGAN INDONESIA-PERANCIS</w:t>
      </w:r>
    </w:p>
    <w:p w:rsidR="00EC1596" w:rsidRPr="004E7DF2" w:rsidRDefault="00EC1596" w:rsidP="004E7DF2">
      <w:pPr>
        <w:pStyle w:val="ListParagraph"/>
        <w:numPr>
          <w:ilvl w:val="2"/>
          <w:numId w:val="14"/>
        </w:numPr>
        <w:spacing w:after="0" w:line="360" w:lineRule="auto"/>
        <w:ind w:left="720"/>
        <w:rPr>
          <w:rFonts w:ascii="Times New Roman" w:hAnsi="Times New Roman" w:cs="Times New Roman"/>
          <w:b/>
          <w:sz w:val="28"/>
          <w:szCs w:val="28"/>
        </w:rPr>
      </w:pPr>
      <w:r w:rsidRPr="004E7DF2">
        <w:rPr>
          <w:rFonts w:ascii="Times New Roman" w:hAnsi="Times New Roman" w:cs="Times New Roman"/>
          <w:b/>
          <w:sz w:val="24"/>
          <w:szCs w:val="24"/>
        </w:rPr>
        <w:t>Peranan Kerja Sama Perjanjian Kemitraan Ekonomi Komprehensif  (IEU CEPA)</w:t>
      </w:r>
    </w:p>
    <w:p w:rsidR="00EC1596" w:rsidRDefault="00EC1596" w:rsidP="00D5793A">
      <w:pPr>
        <w:pStyle w:val="ListParagraph"/>
        <w:numPr>
          <w:ilvl w:val="0"/>
          <w:numId w:val="47"/>
        </w:numPr>
        <w:spacing w:line="360" w:lineRule="auto"/>
        <w:jc w:val="both"/>
        <w:rPr>
          <w:rFonts w:ascii="Times New Roman" w:hAnsi="Times New Roman" w:cs="Times New Roman"/>
          <w:b/>
          <w:sz w:val="24"/>
          <w:szCs w:val="24"/>
        </w:rPr>
      </w:pPr>
      <w:r w:rsidRPr="00076FFB">
        <w:rPr>
          <w:rFonts w:ascii="Times New Roman" w:hAnsi="Times New Roman" w:cs="Times New Roman"/>
          <w:b/>
          <w:sz w:val="24"/>
          <w:szCs w:val="24"/>
        </w:rPr>
        <w:t>Potensi Kerangka Kerja Sama IEU CEPA dari Perspektif Kepentingan Nasional Indonesia dan Uni Eropa</w:t>
      </w:r>
    </w:p>
    <w:p w:rsidR="00EC1596" w:rsidRPr="00076FFB" w:rsidRDefault="00EC1596" w:rsidP="00EC1596">
      <w:pPr>
        <w:spacing w:after="0" w:line="360" w:lineRule="auto"/>
        <w:ind w:firstLine="720"/>
        <w:jc w:val="both"/>
        <w:rPr>
          <w:rStyle w:val="apple-style-span"/>
          <w:rFonts w:ascii="Times New Roman" w:hAnsi="Times New Roman" w:cs="Times New Roman"/>
          <w:sz w:val="24"/>
          <w:szCs w:val="24"/>
        </w:rPr>
      </w:pPr>
      <w:r w:rsidRPr="00076FFB">
        <w:rPr>
          <w:rStyle w:val="apple-style-span"/>
          <w:rFonts w:ascii="Times New Roman" w:hAnsi="Times New Roman" w:cs="Times New Roman"/>
          <w:sz w:val="24"/>
          <w:szCs w:val="24"/>
        </w:rPr>
        <w:t>Commissioner</w:t>
      </w:r>
      <w:r w:rsidRPr="00076FFB">
        <w:rPr>
          <w:rStyle w:val="apple-converted-space"/>
          <w:rFonts w:ascii="Times New Roman" w:hAnsi="Times New Roman" w:cs="Times New Roman"/>
          <w:sz w:val="24"/>
          <w:szCs w:val="24"/>
        </w:rPr>
        <w:t> </w:t>
      </w:r>
      <w:r w:rsidRPr="00076FFB">
        <w:rPr>
          <w:rStyle w:val="Strong"/>
          <w:rFonts w:ascii="Times New Roman" w:hAnsi="Times New Roman" w:cs="Times New Roman"/>
          <w:sz w:val="24"/>
          <w:szCs w:val="24"/>
        </w:rPr>
        <w:t>Malmström</w:t>
      </w:r>
      <w:r w:rsidRPr="00076FFB">
        <w:rPr>
          <w:rStyle w:val="apple-converted-space"/>
          <w:rFonts w:ascii="Times New Roman" w:hAnsi="Times New Roman" w:cs="Times New Roman"/>
          <w:b/>
          <w:sz w:val="24"/>
          <w:szCs w:val="24"/>
        </w:rPr>
        <w:t> </w:t>
      </w:r>
      <w:r w:rsidRPr="00076FFB">
        <w:rPr>
          <w:rStyle w:val="apple-style-span"/>
          <w:rFonts w:ascii="Times New Roman" w:hAnsi="Times New Roman" w:cs="Times New Roman"/>
          <w:sz w:val="24"/>
          <w:szCs w:val="24"/>
        </w:rPr>
        <w:t>and Minister</w:t>
      </w:r>
      <w:r w:rsidRPr="00076FFB">
        <w:rPr>
          <w:rStyle w:val="apple-converted-space"/>
          <w:rFonts w:ascii="Times New Roman" w:hAnsi="Times New Roman" w:cs="Times New Roman"/>
          <w:bCs/>
          <w:sz w:val="24"/>
          <w:szCs w:val="24"/>
        </w:rPr>
        <w:t> </w:t>
      </w:r>
      <w:r w:rsidRPr="00076FFB">
        <w:rPr>
          <w:rStyle w:val="Strong"/>
          <w:rFonts w:ascii="Times New Roman" w:hAnsi="Times New Roman" w:cs="Times New Roman"/>
          <w:sz w:val="24"/>
          <w:szCs w:val="24"/>
        </w:rPr>
        <w:t>Lembong</w:t>
      </w:r>
      <w:r w:rsidRPr="00076FFB">
        <w:rPr>
          <w:rStyle w:val="apple-converted-space"/>
          <w:rFonts w:ascii="Times New Roman" w:hAnsi="Times New Roman" w:cs="Times New Roman"/>
          <w:b/>
          <w:sz w:val="24"/>
          <w:szCs w:val="24"/>
        </w:rPr>
        <w:t> </w:t>
      </w:r>
      <w:r w:rsidRPr="00076FFB">
        <w:rPr>
          <w:rStyle w:val="apple-style-span"/>
          <w:rFonts w:ascii="Times New Roman" w:hAnsi="Times New Roman" w:cs="Times New Roman"/>
          <w:sz w:val="24"/>
          <w:szCs w:val="24"/>
        </w:rPr>
        <w:t xml:space="preserve">jointly declared: </w:t>
      </w:r>
    </w:p>
    <w:p w:rsidR="00EC1596" w:rsidRDefault="00EC1596" w:rsidP="00EC1596">
      <w:pPr>
        <w:spacing w:line="360" w:lineRule="auto"/>
        <w:ind w:left="720" w:firstLine="360"/>
        <w:jc w:val="both"/>
        <w:rPr>
          <w:rStyle w:val="apple-converted-space"/>
          <w:rFonts w:ascii="Times New Roman" w:hAnsi="Times New Roman" w:cs="Times New Roman"/>
          <w:sz w:val="24"/>
          <w:szCs w:val="24"/>
        </w:rPr>
      </w:pPr>
      <w:r w:rsidRPr="00076FFB">
        <w:rPr>
          <w:rStyle w:val="apple-style-span"/>
          <w:rFonts w:ascii="Times New Roman" w:hAnsi="Times New Roman" w:cs="Times New Roman"/>
          <w:sz w:val="24"/>
          <w:szCs w:val="24"/>
        </w:rPr>
        <w:t>"</w:t>
      </w:r>
      <w:r w:rsidRPr="00076FFB">
        <w:rPr>
          <w:rStyle w:val="Emphasis"/>
          <w:rFonts w:ascii="Times New Roman" w:hAnsi="Times New Roman" w:cs="Times New Roman"/>
          <w:sz w:val="24"/>
          <w:szCs w:val="24"/>
        </w:rPr>
        <w:t>The EU and Indonesia represent a huge market of 750 million consumers. These negotiations are keys to unleash synergies between our economies. Our trade relationship has enormous untapped potential. The EU - the world's largest trading block - and Indonesia - the largest player in the dynamic region of South-East Asia – have lots to gain from a deeper trade and investment relation. The Agreement holds a promise of new great opportunities for businesses and people in our countries. That is why we engage today with a firm resolve to make these talks succeed.</w:t>
      </w:r>
      <w:r w:rsidRPr="00076FFB">
        <w:rPr>
          <w:rStyle w:val="apple-style-span"/>
          <w:rFonts w:ascii="Times New Roman" w:hAnsi="Times New Roman" w:cs="Times New Roman"/>
          <w:sz w:val="24"/>
          <w:szCs w:val="24"/>
        </w:rPr>
        <w:t>"</w:t>
      </w:r>
      <w:r w:rsidRPr="00076FFB">
        <w:rPr>
          <w:rStyle w:val="FootnoteReference"/>
          <w:rFonts w:ascii="Times New Roman" w:hAnsi="Times New Roman" w:cs="Times New Roman"/>
          <w:sz w:val="24"/>
          <w:szCs w:val="24"/>
        </w:rPr>
        <w:footnoteReference w:id="71"/>
      </w:r>
      <w:r w:rsidRPr="00076FFB">
        <w:rPr>
          <w:rStyle w:val="apple-converted-space"/>
          <w:rFonts w:ascii="Times New Roman" w:hAnsi="Times New Roman" w:cs="Times New Roman"/>
          <w:sz w:val="24"/>
          <w:szCs w:val="24"/>
        </w:rPr>
        <w:t> </w:t>
      </w:r>
    </w:p>
    <w:p w:rsidR="00EC1596" w:rsidRPr="00076FFB" w:rsidRDefault="00EC1596" w:rsidP="00EC1596">
      <w:pPr>
        <w:spacing w:after="0" w:line="360" w:lineRule="auto"/>
        <w:ind w:left="720" w:firstLine="360"/>
        <w:jc w:val="both"/>
        <w:rPr>
          <w:rFonts w:ascii="Times New Roman" w:hAnsi="Times New Roman" w:cs="Times New Roman"/>
          <w:sz w:val="24"/>
          <w:szCs w:val="24"/>
        </w:rPr>
      </w:pPr>
      <w:r w:rsidRPr="00076FFB">
        <w:rPr>
          <w:rFonts w:ascii="Times New Roman" w:hAnsi="Times New Roman" w:cs="Times New Roman"/>
          <w:sz w:val="24"/>
          <w:szCs w:val="24"/>
        </w:rPr>
        <w:t xml:space="preserve">Uni Eropa merupakan </w:t>
      </w:r>
      <w:proofErr w:type="gramStart"/>
      <w:r w:rsidRPr="00076FFB">
        <w:rPr>
          <w:rFonts w:ascii="Times New Roman" w:hAnsi="Times New Roman" w:cs="Times New Roman"/>
          <w:sz w:val="24"/>
          <w:szCs w:val="24"/>
        </w:rPr>
        <w:t>blok</w:t>
      </w:r>
      <w:proofErr w:type="gramEnd"/>
      <w:r w:rsidRPr="00076FFB">
        <w:rPr>
          <w:rFonts w:ascii="Times New Roman" w:hAnsi="Times New Roman" w:cs="Times New Roman"/>
          <w:sz w:val="24"/>
          <w:szCs w:val="24"/>
        </w:rPr>
        <w:t xml:space="preserve"> perdagangan terbesar di dunia. Hal ini didukung oleh data 2015 yang mencatat pangsa Uni Eropa pada perdagangan barang dunia mencapai 15% dan pada perdagangan jasa dunia mencapai 23%.</w:t>
      </w:r>
      <w:r>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Uni Eropa juga menempati peringkat perta</w:t>
      </w:r>
      <w:r>
        <w:rPr>
          <w:rFonts w:ascii="Times New Roman" w:hAnsi="Times New Roman" w:cs="Times New Roman"/>
          <w:sz w:val="24"/>
          <w:szCs w:val="24"/>
        </w:rPr>
        <w:t xml:space="preserve">ma dalam bisnis investasi dunia, </w:t>
      </w:r>
      <w:r w:rsidRPr="00076FFB">
        <w:rPr>
          <w:rFonts w:ascii="Times New Roman" w:hAnsi="Times New Roman" w:cs="Times New Roman"/>
          <w:sz w:val="24"/>
          <w:szCs w:val="24"/>
        </w:rPr>
        <w:t>baik untuk investasi yang masuk ke kawasan Uni Eropa maupun yang keluar dari kawasan Uni Eropa.</w:t>
      </w:r>
      <w:proofErr w:type="gramEnd"/>
    </w:p>
    <w:p w:rsidR="00EC1596" w:rsidRDefault="00EC1596" w:rsidP="004E7DF2">
      <w:pPr>
        <w:spacing w:after="0"/>
        <w:ind w:left="720" w:firstLine="360"/>
        <w:jc w:val="both"/>
        <w:rPr>
          <w:rFonts w:ascii="Times New Roman" w:hAnsi="Times New Roman" w:cs="Times New Roman"/>
          <w:sz w:val="24"/>
          <w:szCs w:val="24"/>
        </w:rPr>
      </w:pPr>
      <w:proofErr w:type="gramStart"/>
      <w:r w:rsidRPr="00076FFB">
        <w:rPr>
          <w:rFonts w:ascii="Times New Roman" w:hAnsi="Times New Roman" w:cs="Times New Roman"/>
          <w:sz w:val="24"/>
          <w:szCs w:val="24"/>
        </w:rPr>
        <w:t>Sementara itu, Indonesia memiliki populasi terbesar keempat di dunia dan merupakan ekonomi terbesar di Asean.</w:t>
      </w:r>
      <w:proofErr w:type="gramEnd"/>
      <w:r w:rsidRPr="00076FFB">
        <w:rPr>
          <w:rFonts w:ascii="Times New Roman" w:hAnsi="Times New Roman" w:cs="Times New Roman"/>
          <w:sz w:val="24"/>
          <w:szCs w:val="24"/>
        </w:rPr>
        <w:t xml:space="preserve"> Oleh karena itu, hingga saat </w:t>
      </w:r>
      <w:proofErr w:type="gramStart"/>
      <w:r w:rsidRPr="00076FFB">
        <w:rPr>
          <w:rFonts w:ascii="Times New Roman" w:hAnsi="Times New Roman" w:cs="Times New Roman"/>
          <w:sz w:val="24"/>
          <w:szCs w:val="24"/>
        </w:rPr>
        <w:t>ini  perdagangan</w:t>
      </w:r>
      <w:proofErr w:type="gramEnd"/>
      <w:r w:rsidRPr="00076FFB">
        <w:rPr>
          <w:rFonts w:ascii="Times New Roman" w:hAnsi="Times New Roman" w:cs="Times New Roman"/>
          <w:sz w:val="24"/>
          <w:szCs w:val="24"/>
        </w:rPr>
        <w:t xml:space="preserve"> antara Indonesia dan Uni Eropa terus berkembang dalam </w:t>
      </w:r>
      <w:r w:rsidRPr="00076FFB">
        <w:rPr>
          <w:rFonts w:ascii="Times New Roman" w:hAnsi="Times New Roman" w:cs="Times New Roman"/>
          <w:sz w:val="24"/>
          <w:szCs w:val="24"/>
        </w:rPr>
        <w:lastRenderedPageBreak/>
        <w:t xml:space="preserve">beberapa tahun terakhir. </w:t>
      </w:r>
      <w:proofErr w:type="gramStart"/>
      <w:r w:rsidRPr="00076FFB">
        <w:rPr>
          <w:rFonts w:ascii="Times New Roman" w:hAnsi="Times New Roman" w:cs="Times New Roman"/>
          <w:sz w:val="24"/>
          <w:szCs w:val="24"/>
        </w:rPr>
        <w:t>Terlebih lagi, pasar gabu</w:t>
      </w:r>
      <w:r>
        <w:rPr>
          <w:rFonts w:ascii="Times New Roman" w:hAnsi="Times New Roman" w:cs="Times New Roman"/>
          <w:sz w:val="24"/>
          <w:szCs w:val="24"/>
        </w:rPr>
        <w:t>ngan antara UE dan Indonesia</w:t>
      </w:r>
      <w:r w:rsidRPr="00076FFB">
        <w:rPr>
          <w:rFonts w:ascii="Times New Roman" w:hAnsi="Times New Roman" w:cs="Times New Roman"/>
          <w:sz w:val="24"/>
          <w:szCs w:val="24"/>
        </w:rPr>
        <w:t xml:space="preserve"> memiliki konsumen lebih dari 750 juta orang.</w:t>
      </w:r>
      <w:proofErr w:type="gramEnd"/>
      <w:r w:rsidRPr="00076FFB">
        <w:rPr>
          <w:rFonts w:ascii="Times New Roman" w:hAnsi="Times New Roman" w:cs="Times New Roman"/>
          <w:sz w:val="24"/>
          <w:szCs w:val="24"/>
        </w:rPr>
        <w:t xml:space="preserve"> Pada 2015, perdagangan antara Uni Eropa dan Indonesia mencapai 25</w:t>
      </w:r>
      <w:proofErr w:type="gramStart"/>
      <w:r w:rsidRPr="00076FFB">
        <w:rPr>
          <w:rFonts w:ascii="Times New Roman" w:hAnsi="Times New Roman" w:cs="Times New Roman"/>
          <w:sz w:val="24"/>
          <w:szCs w:val="24"/>
        </w:rPr>
        <w:t>,4</w:t>
      </w:r>
      <w:proofErr w:type="gramEnd"/>
      <w:r w:rsidRPr="00076FFB">
        <w:rPr>
          <w:rFonts w:ascii="Times New Roman" w:hAnsi="Times New Roman" w:cs="Times New Roman"/>
          <w:sz w:val="24"/>
          <w:szCs w:val="24"/>
        </w:rPr>
        <w:t xml:space="preserve"> miliar euro. Uni Eropa merupakan salah satu pasar ekspor terbesar untuk Indonesia dengan nilai lebih dari 15</w:t>
      </w:r>
      <w:proofErr w:type="gramStart"/>
      <w:r w:rsidRPr="00076FFB">
        <w:rPr>
          <w:rFonts w:ascii="Times New Roman" w:hAnsi="Times New Roman" w:cs="Times New Roman"/>
          <w:sz w:val="24"/>
          <w:szCs w:val="24"/>
        </w:rPr>
        <w:t>,3</w:t>
      </w:r>
      <w:proofErr w:type="gramEnd"/>
      <w:r w:rsidRPr="00076FFB">
        <w:rPr>
          <w:rFonts w:ascii="Times New Roman" w:hAnsi="Times New Roman" w:cs="Times New Roman"/>
          <w:sz w:val="24"/>
          <w:szCs w:val="24"/>
        </w:rPr>
        <w:t xml:space="preserve"> miliar euro pada 2015. Ini berarti ekspor Indonesia ke Uni Eropa meningkat sebesar 6</w:t>
      </w:r>
      <w:proofErr w:type="gramStart"/>
      <w:r w:rsidRPr="00076FFB">
        <w:rPr>
          <w:rFonts w:ascii="Times New Roman" w:hAnsi="Times New Roman" w:cs="Times New Roman"/>
          <w:sz w:val="24"/>
          <w:szCs w:val="24"/>
        </w:rPr>
        <w:t>,2</w:t>
      </w:r>
      <w:proofErr w:type="gramEnd"/>
      <w:r w:rsidRPr="00076FFB">
        <w:rPr>
          <w:rFonts w:ascii="Times New Roman" w:hAnsi="Times New Roman" w:cs="Times New Roman"/>
          <w:sz w:val="24"/>
          <w:szCs w:val="24"/>
        </w:rPr>
        <w:t>% dari 2014. Selain itu, Uni Eropa adalah mitra dagang terbesar yang mencatatkan surplus neraca perdagangan Indonesia 5</w:t>
      </w:r>
      <w:proofErr w:type="gramStart"/>
      <w:r w:rsidRPr="00076FFB">
        <w:rPr>
          <w:rFonts w:ascii="Times New Roman" w:hAnsi="Times New Roman" w:cs="Times New Roman"/>
          <w:sz w:val="24"/>
          <w:szCs w:val="24"/>
        </w:rPr>
        <w:t>,4</w:t>
      </w:r>
      <w:proofErr w:type="gramEnd"/>
      <w:r w:rsidRPr="00076FFB">
        <w:rPr>
          <w:rFonts w:ascii="Times New Roman" w:hAnsi="Times New Roman" w:cs="Times New Roman"/>
          <w:sz w:val="24"/>
          <w:szCs w:val="24"/>
        </w:rPr>
        <w:t xml:space="preserve"> miliar euro pada 2015.</w:t>
      </w:r>
      <w:r>
        <w:rPr>
          <w:rFonts w:ascii="Times New Roman" w:hAnsi="Times New Roman" w:cs="Times New Roman"/>
          <w:sz w:val="24"/>
          <w:szCs w:val="24"/>
        </w:rPr>
        <w:t xml:space="preserve"> </w:t>
      </w:r>
      <w:proofErr w:type="gramStart"/>
      <w:r>
        <w:rPr>
          <w:rFonts w:ascii="Times New Roman" w:hAnsi="Times New Roman" w:cs="Times New Roman"/>
          <w:sz w:val="24"/>
          <w:szCs w:val="24"/>
        </w:rPr>
        <w:t>Secara lebih lanjut dapat dilihat dari grafik dibawah ini.</w:t>
      </w:r>
      <w:proofErr w:type="gramEnd"/>
      <w:r w:rsidRPr="00076FFB">
        <w:rPr>
          <w:rFonts w:ascii="Times New Roman" w:hAnsi="Times New Roman" w:cs="Times New Roman"/>
          <w:sz w:val="24"/>
          <w:szCs w:val="24"/>
        </w:rPr>
        <w:t xml:space="preserve"> </w:t>
      </w:r>
    </w:p>
    <w:p w:rsidR="00EC1596" w:rsidRPr="00626CE6" w:rsidRDefault="00EC1596" w:rsidP="004E7DF2">
      <w:pPr>
        <w:spacing w:before="240"/>
        <w:ind w:left="1080"/>
        <w:jc w:val="both"/>
        <w:rPr>
          <w:rFonts w:ascii="Times New Roman" w:hAnsi="Times New Roman" w:cs="Times New Roman"/>
          <w:b/>
        </w:rPr>
      </w:pPr>
      <w:r w:rsidRPr="00626CE6">
        <w:rPr>
          <w:rFonts w:ascii="Times New Roman" w:hAnsi="Times New Roman" w:cs="Times New Roman"/>
          <w:b/>
        </w:rPr>
        <w:t>Gambar 4.1: Neraca Perdagangan Uni Eropa-</w:t>
      </w:r>
      <w:proofErr w:type="gramStart"/>
      <w:r w:rsidRPr="00626CE6">
        <w:rPr>
          <w:rFonts w:ascii="Times New Roman" w:hAnsi="Times New Roman" w:cs="Times New Roman"/>
          <w:b/>
        </w:rPr>
        <w:t>Indonesia :</w:t>
      </w:r>
      <w:proofErr w:type="gramEnd"/>
      <w:r w:rsidRPr="00626CE6">
        <w:rPr>
          <w:rFonts w:ascii="Times New Roman" w:hAnsi="Times New Roman" w:cs="Times New Roman"/>
          <w:b/>
        </w:rPr>
        <w:t xml:space="preserve"> Dari Perspektif U</w:t>
      </w:r>
      <w:r>
        <w:rPr>
          <w:rFonts w:ascii="Times New Roman" w:hAnsi="Times New Roman" w:cs="Times New Roman"/>
          <w:b/>
        </w:rPr>
        <w:t xml:space="preserve">ni </w:t>
      </w:r>
      <w:r w:rsidRPr="00626CE6">
        <w:rPr>
          <w:rFonts w:ascii="Times New Roman" w:hAnsi="Times New Roman" w:cs="Times New Roman"/>
          <w:b/>
        </w:rPr>
        <w:t>E</w:t>
      </w:r>
      <w:r>
        <w:rPr>
          <w:rFonts w:ascii="Times New Roman" w:hAnsi="Times New Roman" w:cs="Times New Roman"/>
          <w:b/>
        </w:rPr>
        <w:t>ropa</w:t>
      </w:r>
    </w:p>
    <w:p w:rsidR="00EC1596" w:rsidRPr="00076FFB" w:rsidRDefault="00EC1596" w:rsidP="004E7DF2">
      <w:pPr>
        <w:pStyle w:val="ListParagraph"/>
        <w:ind w:left="1800" w:firstLine="360"/>
        <w:jc w:val="both"/>
        <w:rPr>
          <w:rFonts w:ascii="Times New Roman" w:hAnsi="Times New Roman" w:cs="Times New Roman"/>
          <w:b/>
          <w:sz w:val="24"/>
          <w:szCs w:val="24"/>
        </w:rPr>
      </w:pPr>
      <w:r w:rsidRPr="00076FFB">
        <w:rPr>
          <w:rFonts w:ascii="Times New Roman" w:hAnsi="Times New Roman" w:cs="Times New Roman"/>
          <w:b/>
          <w:sz w:val="24"/>
          <w:szCs w:val="24"/>
        </w:rPr>
        <w:t xml:space="preserve">Perdagangan Uni Eropa- </w:t>
      </w:r>
      <w:proofErr w:type="gramStart"/>
      <w:r w:rsidRPr="00076FFB">
        <w:rPr>
          <w:rFonts w:ascii="Times New Roman" w:hAnsi="Times New Roman" w:cs="Times New Roman"/>
          <w:b/>
          <w:sz w:val="24"/>
          <w:szCs w:val="24"/>
        </w:rPr>
        <w:t>Indonesia :</w:t>
      </w:r>
      <w:proofErr w:type="gramEnd"/>
      <w:r w:rsidRPr="00076FFB">
        <w:rPr>
          <w:rFonts w:ascii="Times New Roman" w:hAnsi="Times New Roman" w:cs="Times New Roman"/>
          <w:b/>
          <w:sz w:val="24"/>
          <w:szCs w:val="24"/>
        </w:rPr>
        <w:t xml:space="preserve"> Dari Perspektif UE</w:t>
      </w:r>
      <w:r w:rsidRPr="00076FFB">
        <w:rPr>
          <w:rStyle w:val="FootnoteReference"/>
          <w:rFonts w:ascii="Times New Roman" w:hAnsi="Times New Roman" w:cs="Times New Roman"/>
          <w:b/>
          <w:sz w:val="24"/>
          <w:szCs w:val="24"/>
        </w:rPr>
        <w:footnoteReference w:id="72"/>
      </w:r>
    </w:p>
    <w:p w:rsidR="00EC1596" w:rsidRPr="00076FFB" w:rsidRDefault="00EC1596" w:rsidP="00EC1596">
      <w:pPr>
        <w:pStyle w:val="ListParagraph"/>
        <w:spacing w:line="360" w:lineRule="auto"/>
        <w:ind w:left="1080"/>
        <w:jc w:val="both"/>
        <w:rPr>
          <w:rFonts w:ascii="Times New Roman" w:hAnsi="Times New Roman" w:cs="Times New Roman"/>
          <w:b/>
          <w:sz w:val="24"/>
          <w:szCs w:val="24"/>
        </w:rPr>
      </w:pPr>
      <w:r w:rsidRPr="00076FFB">
        <w:rPr>
          <w:rFonts w:ascii="Times New Roman" w:hAnsi="Times New Roman" w:cs="Times New Roman"/>
          <w:noProof/>
          <w:sz w:val="24"/>
          <w:szCs w:val="24"/>
        </w:rPr>
        <w:drawing>
          <wp:inline distT="0" distB="0" distL="0" distR="0" wp14:anchorId="2B736771" wp14:editId="05541639">
            <wp:extent cx="4971393" cy="2370532"/>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6.png"/>
                    <pic:cNvPicPr/>
                  </pic:nvPicPr>
                  <pic:blipFill rotWithShape="1">
                    <a:blip r:embed="rId45">
                      <a:extLst>
                        <a:ext uri="{28A0092B-C50C-407E-A947-70E740481C1C}">
                          <a14:useLocalDpi xmlns:a14="http://schemas.microsoft.com/office/drawing/2010/main" val="0"/>
                        </a:ext>
                      </a:extLst>
                    </a:blip>
                    <a:srcRect l="17203" t="33029" r="15169" b="14881"/>
                    <a:stretch/>
                  </pic:blipFill>
                  <pic:spPr bwMode="auto">
                    <a:xfrm>
                      <a:off x="0" y="0"/>
                      <a:ext cx="4981267" cy="2375240"/>
                    </a:xfrm>
                    <a:prstGeom prst="rect">
                      <a:avLst/>
                    </a:prstGeom>
                    <a:ln>
                      <a:noFill/>
                    </a:ln>
                    <a:extLst>
                      <a:ext uri="{53640926-AAD7-44D8-BBD7-CCE9431645EC}">
                        <a14:shadowObscured xmlns:a14="http://schemas.microsoft.com/office/drawing/2010/main"/>
                      </a:ext>
                    </a:extLst>
                  </pic:spPr>
                </pic:pic>
              </a:graphicData>
            </a:graphic>
          </wp:inline>
        </w:drawing>
      </w:r>
    </w:p>
    <w:p w:rsidR="00EC1596" w:rsidRPr="00811984" w:rsidRDefault="00EC1596" w:rsidP="00EC1596">
      <w:pPr>
        <w:pStyle w:val="ListParagraph"/>
        <w:spacing w:line="360" w:lineRule="auto"/>
        <w:ind w:left="1800"/>
        <w:jc w:val="both"/>
        <w:rPr>
          <w:rFonts w:ascii="Times New Roman" w:hAnsi="Times New Roman" w:cs="Times New Roman"/>
          <w:sz w:val="20"/>
          <w:szCs w:val="20"/>
        </w:rPr>
      </w:pPr>
      <w:r w:rsidRPr="00811984">
        <w:rPr>
          <w:rFonts w:ascii="Times New Roman" w:hAnsi="Times New Roman" w:cs="Times New Roman"/>
          <w:sz w:val="20"/>
          <w:szCs w:val="20"/>
        </w:rPr>
        <w:t>Sumber: Eurostat Comext, 2015</w:t>
      </w:r>
    </w:p>
    <w:p w:rsidR="00EC1596" w:rsidRPr="005C64A9" w:rsidRDefault="00EC1596" w:rsidP="004E7DF2">
      <w:pPr>
        <w:pStyle w:val="ListParagraph"/>
        <w:spacing w:after="0" w:line="360" w:lineRule="auto"/>
        <w:ind w:left="1080"/>
        <w:jc w:val="both"/>
        <w:rPr>
          <w:rFonts w:ascii="Times New Roman" w:hAnsi="Times New Roman" w:cs="Times New Roman"/>
          <w:sz w:val="24"/>
          <w:szCs w:val="24"/>
        </w:rPr>
      </w:pPr>
      <w:r w:rsidRPr="00076FFB">
        <w:rPr>
          <w:rFonts w:ascii="Times New Roman" w:hAnsi="Times New Roman" w:cs="Times New Roman"/>
          <w:b/>
          <w:sz w:val="24"/>
          <w:szCs w:val="24"/>
        </w:rPr>
        <w:tab/>
      </w:r>
      <w:proofErr w:type="gramStart"/>
      <w:r w:rsidRPr="00076FFB">
        <w:rPr>
          <w:rFonts w:ascii="Times New Roman" w:hAnsi="Times New Roman" w:cs="Times New Roman"/>
          <w:sz w:val="24"/>
          <w:szCs w:val="24"/>
        </w:rPr>
        <w:t>Berdasarkan grafik diatas, kita dapat melihat bahwa pada periode 2005-2015, Uni Eropa cenderung mengalami defisit pada neraca perdagangannya dengan Indonesia.</w:t>
      </w:r>
      <w:proofErr w:type="gramEnd"/>
      <w:r w:rsidRPr="00076FFB">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Walau demikian, dalam daftar mitra dagang Uni Eropa, Indonesia hanya menempati peringkat ke-30.</w:t>
      </w:r>
      <w:proofErr w:type="gramEnd"/>
      <w:r w:rsidRPr="00076FFB">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 xml:space="preserve">Perdagangan Uni Eropa dengan Singapura, Thailand, Malaysia ataupun </w:t>
      </w:r>
      <w:r w:rsidRPr="00076FFB">
        <w:rPr>
          <w:rFonts w:ascii="Times New Roman" w:hAnsi="Times New Roman" w:cs="Times New Roman"/>
          <w:sz w:val="24"/>
          <w:szCs w:val="24"/>
        </w:rPr>
        <w:lastRenderedPageBreak/>
        <w:t>Vietnam jauh lebih besar.</w:t>
      </w:r>
      <w:proofErr w:type="gramEnd"/>
      <w:r w:rsidRPr="00076FFB">
        <w:rPr>
          <w:rFonts w:ascii="Times New Roman" w:hAnsi="Times New Roman" w:cs="Times New Roman"/>
          <w:sz w:val="24"/>
          <w:szCs w:val="24"/>
        </w:rPr>
        <w:t xml:space="preserve"> </w:t>
      </w:r>
      <w:proofErr w:type="gramStart"/>
      <w:r>
        <w:rPr>
          <w:rFonts w:ascii="Times New Roman" w:hAnsi="Times New Roman" w:cs="Times New Roman"/>
          <w:sz w:val="24"/>
          <w:szCs w:val="24"/>
        </w:rPr>
        <w:t>Adapun negara mitra dagang utama UE dapat dilihat pada tabel di bawah ini.</w:t>
      </w:r>
      <w:proofErr w:type="gramEnd"/>
    </w:p>
    <w:p w:rsidR="00EC1596" w:rsidRPr="00C52BA0" w:rsidRDefault="00EC1596" w:rsidP="004E7DF2">
      <w:pPr>
        <w:autoSpaceDE w:val="0"/>
        <w:autoSpaceDN w:val="0"/>
        <w:adjustRightInd w:val="0"/>
        <w:spacing w:after="0" w:line="360" w:lineRule="auto"/>
        <w:ind w:left="1080"/>
        <w:jc w:val="both"/>
        <w:rPr>
          <w:rFonts w:ascii="Times New Roman" w:hAnsi="Times New Roman" w:cs="Times New Roman"/>
          <w:b/>
          <w:bCs/>
        </w:rPr>
      </w:pPr>
      <w:r w:rsidRPr="00C52BA0">
        <w:rPr>
          <w:rFonts w:ascii="Times New Roman" w:hAnsi="Times New Roman" w:cs="Times New Roman"/>
          <w:b/>
          <w:bCs/>
        </w:rPr>
        <w:t>Tabel 4.1: Negara Mitra Dagang Utama dan Komoditi Ekspor Utama UE</w:t>
      </w:r>
    </w:p>
    <w:p w:rsidR="00EC1596" w:rsidRPr="00076FFB" w:rsidRDefault="00EC1596" w:rsidP="00EC1596">
      <w:pPr>
        <w:autoSpaceDE w:val="0"/>
        <w:autoSpaceDN w:val="0"/>
        <w:adjustRightInd w:val="0"/>
        <w:spacing w:after="0" w:line="360" w:lineRule="auto"/>
        <w:ind w:left="1080"/>
        <w:jc w:val="both"/>
        <w:rPr>
          <w:rFonts w:ascii="Times New Roman" w:hAnsi="Times New Roman" w:cs="Times New Roman"/>
          <w:bCs/>
          <w:sz w:val="24"/>
          <w:szCs w:val="24"/>
        </w:rPr>
      </w:pPr>
      <w:r w:rsidRPr="005C64A9">
        <w:rPr>
          <w:rFonts w:ascii="Times New Roman" w:hAnsi="Times New Roman" w:cs="Times New Roman"/>
          <w:b/>
          <w:bCs/>
          <w:sz w:val="24"/>
          <w:szCs w:val="24"/>
        </w:rPr>
        <w:t>Negara Utama Tujuan Ekspor UE</w:t>
      </w:r>
    </w:p>
    <w:tbl>
      <w:tblPr>
        <w:tblW w:w="7110" w:type="dxa"/>
        <w:tblInd w:w="1188" w:type="dxa"/>
        <w:tblLayout w:type="fixed"/>
        <w:tblLook w:val="04A0" w:firstRow="1" w:lastRow="0" w:firstColumn="1" w:lastColumn="0" w:noHBand="0" w:noVBand="1"/>
      </w:tblPr>
      <w:tblGrid>
        <w:gridCol w:w="630"/>
        <w:gridCol w:w="1890"/>
        <w:gridCol w:w="630"/>
        <w:gridCol w:w="3960"/>
      </w:tblGrid>
      <w:tr w:rsidR="00EC1596" w:rsidRPr="00076FFB" w:rsidTr="00B75A96">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FFC1C1"/>
            <w:noWrap/>
            <w:vAlign w:val="bottom"/>
            <w:hideMark/>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076FFB">
              <w:rPr>
                <w:rFonts w:ascii="Times New Roman" w:eastAsia="Times New Roman" w:hAnsi="Times New Roman" w:cs="Times New Roman"/>
                <w:b/>
                <w:bCs/>
                <w:color w:val="000000"/>
                <w:sz w:val="24"/>
                <w:szCs w:val="24"/>
                <w:lang w:eastAsia="en-GB"/>
              </w:rPr>
              <w:t>No.</w:t>
            </w:r>
          </w:p>
        </w:tc>
        <w:tc>
          <w:tcPr>
            <w:tcW w:w="1890" w:type="dxa"/>
            <w:tcBorders>
              <w:top w:val="single" w:sz="4" w:space="0" w:color="auto"/>
              <w:left w:val="nil"/>
              <w:bottom w:val="single" w:sz="4" w:space="0" w:color="auto"/>
              <w:right w:val="single" w:sz="4" w:space="0" w:color="auto"/>
            </w:tcBorders>
            <w:shd w:val="clear" w:color="auto" w:fill="FFC1C1"/>
            <w:noWrap/>
            <w:vAlign w:val="bottom"/>
            <w:hideMark/>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076FFB">
              <w:rPr>
                <w:rFonts w:ascii="Times New Roman" w:eastAsia="Times New Roman" w:hAnsi="Times New Roman" w:cs="Times New Roman"/>
                <w:b/>
                <w:bCs/>
                <w:color w:val="000000"/>
                <w:sz w:val="24"/>
                <w:szCs w:val="24"/>
                <w:lang w:eastAsia="en-GB"/>
              </w:rPr>
              <w:t>Negara</w:t>
            </w:r>
            <w:r>
              <w:rPr>
                <w:rFonts w:ascii="Times New Roman" w:eastAsia="Times New Roman" w:hAnsi="Times New Roman" w:cs="Times New Roman"/>
                <w:b/>
                <w:bCs/>
                <w:color w:val="000000"/>
                <w:sz w:val="24"/>
                <w:szCs w:val="24"/>
                <w:lang w:eastAsia="en-GB"/>
              </w:rPr>
              <w:t xml:space="preserve"> Mitra Dagang Utama</w:t>
            </w:r>
          </w:p>
        </w:tc>
        <w:tc>
          <w:tcPr>
            <w:tcW w:w="630" w:type="dxa"/>
            <w:tcBorders>
              <w:top w:val="single" w:sz="4" w:space="0" w:color="auto"/>
              <w:left w:val="nil"/>
              <w:bottom w:val="single" w:sz="4" w:space="0" w:color="auto"/>
              <w:right w:val="nil"/>
            </w:tcBorders>
            <w:shd w:val="clear" w:color="auto" w:fill="FFC1C1"/>
            <w:vAlign w:val="bottom"/>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076FFB">
              <w:rPr>
                <w:rFonts w:ascii="Times New Roman" w:eastAsia="Times New Roman" w:hAnsi="Times New Roman" w:cs="Times New Roman"/>
                <w:b/>
                <w:bCs/>
                <w:color w:val="000000"/>
                <w:sz w:val="24"/>
                <w:szCs w:val="24"/>
                <w:lang w:eastAsia="en-GB"/>
              </w:rPr>
              <w:t>No.</w:t>
            </w:r>
          </w:p>
        </w:tc>
        <w:tc>
          <w:tcPr>
            <w:tcW w:w="3960" w:type="dxa"/>
            <w:tcBorders>
              <w:top w:val="single" w:sz="4" w:space="0" w:color="auto"/>
              <w:left w:val="single" w:sz="4" w:space="0" w:color="auto"/>
              <w:bottom w:val="single" w:sz="4" w:space="0" w:color="auto"/>
              <w:right w:val="single" w:sz="4" w:space="0" w:color="auto"/>
            </w:tcBorders>
            <w:shd w:val="clear" w:color="auto" w:fill="FFC1C1"/>
            <w:noWrap/>
            <w:vAlign w:val="bottom"/>
            <w:hideMark/>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Komoditas Ekspor Utama (Berdasarkan Total Perdagangan</w:t>
            </w:r>
            <w:r w:rsidRPr="00076FFB">
              <w:rPr>
                <w:rFonts w:ascii="Times New Roman" w:eastAsia="Times New Roman" w:hAnsi="Times New Roman" w:cs="Times New Roman"/>
                <w:b/>
                <w:bCs/>
                <w:color w:val="000000"/>
                <w:sz w:val="24"/>
                <w:szCs w:val="24"/>
                <w:lang w:eastAsia="en-GB"/>
              </w:rPr>
              <w:t>)</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1.</w:t>
            </w:r>
          </w:p>
        </w:tc>
        <w:tc>
          <w:tcPr>
            <w:tcW w:w="1890" w:type="dxa"/>
            <w:tcBorders>
              <w:top w:val="nil"/>
              <w:left w:val="nil"/>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USA</w:t>
            </w:r>
          </w:p>
        </w:tc>
        <w:tc>
          <w:tcPr>
            <w:tcW w:w="630" w:type="dxa"/>
            <w:tcBorders>
              <w:top w:val="single" w:sz="4" w:space="0" w:color="auto"/>
              <w:left w:val="nil"/>
              <w:bottom w:val="single" w:sz="4" w:space="0" w:color="auto"/>
              <w:right w:val="nil"/>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1.</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 xml:space="preserve">Machinery&amp;Appliances </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2.</w:t>
            </w:r>
          </w:p>
        </w:tc>
        <w:tc>
          <w:tcPr>
            <w:tcW w:w="1890" w:type="dxa"/>
            <w:tcBorders>
              <w:top w:val="nil"/>
              <w:left w:val="nil"/>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Cina</w:t>
            </w:r>
          </w:p>
        </w:tc>
        <w:tc>
          <w:tcPr>
            <w:tcW w:w="630" w:type="dxa"/>
            <w:tcBorders>
              <w:top w:val="single" w:sz="4" w:space="0" w:color="auto"/>
              <w:left w:val="nil"/>
              <w:bottom w:val="single" w:sz="4" w:space="0" w:color="auto"/>
              <w:right w:val="nil"/>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2.</w:t>
            </w:r>
          </w:p>
        </w:tc>
        <w:tc>
          <w:tcPr>
            <w:tcW w:w="3960" w:type="dxa"/>
            <w:tcBorders>
              <w:top w:val="nil"/>
              <w:left w:val="single" w:sz="4" w:space="0" w:color="auto"/>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Transport Equipment</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3.</w:t>
            </w:r>
          </w:p>
        </w:tc>
        <w:tc>
          <w:tcPr>
            <w:tcW w:w="1890" w:type="dxa"/>
            <w:tcBorders>
              <w:top w:val="nil"/>
              <w:left w:val="nil"/>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Swiss</w:t>
            </w:r>
          </w:p>
        </w:tc>
        <w:tc>
          <w:tcPr>
            <w:tcW w:w="630" w:type="dxa"/>
            <w:tcBorders>
              <w:top w:val="single" w:sz="4" w:space="0" w:color="auto"/>
              <w:left w:val="nil"/>
              <w:bottom w:val="single" w:sz="4" w:space="0" w:color="auto"/>
              <w:right w:val="nil"/>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3.</w:t>
            </w:r>
          </w:p>
        </w:tc>
        <w:tc>
          <w:tcPr>
            <w:tcW w:w="3960" w:type="dxa"/>
            <w:tcBorders>
              <w:top w:val="nil"/>
              <w:left w:val="single" w:sz="4" w:space="0" w:color="auto"/>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Product of the chemicals</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4.</w:t>
            </w:r>
          </w:p>
        </w:tc>
        <w:tc>
          <w:tcPr>
            <w:tcW w:w="1890" w:type="dxa"/>
            <w:tcBorders>
              <w:top w:val="nil"/>
              <w:left w:val="nil"/>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Turki</w:t>
            </w:r>
          </w:p>
        </w:tc>
        <w:tc>
          <w:tcPr>
            <w:tcW w:w="630" w:type="dxa"/>
            <w:tcBorders>
              <w:top w:val="single" w:sz="4" w:space="0" w:color="auto"/>
              <w:left w:val="nil"/>
              <w:bottom w:val="single" w:sz="4" w:space="0" w:color="auto"/>
              <w:right w:val="nil"/>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4.</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Base Metals</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5.</w:t>
            </w:r>
          </w:p>
        </w:tc>
        <w:tc>
          <w:tcPr>
            <w:tcW w:w="1890" w:type="dxa"/>
            <w:tcBorders>
              <w:top w:val="nil"/>
              <w:left w:val="nil"/>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Russia</w:t>
            </w:r>
          </w:p>
        </w:tc>
        <w:tc>
          <w:tcPr>
            <w:tcW w:w="630" w:type="dxa"/>
            <w:tcBorders>
              <w:top w:val="single" w:sz="4" w:space="0" w:color="auto"/>
              <w:left w:val="nil"/>
              <w:bottom w:val="single" w:sz="4" w:space="0" w:color="auto"/>
              <w:right w:val="nil"/>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5.</w:t>
            </w:r>
          </w:p>
        </w:tc>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Mineral Products</w:t>
            </w:r>
          </w:p>
        </w:tc>
      </w:tr>
    </w:tbl>
    <w:p w:rsidR="00EC1596" w:rsidRDefault="00EC1596" w:rsidP="004E7DF2">
      <w:pPr>
        <w:spacing w:after="0" w:line="360" w:lineRule="auto"/>
        <w:ind w:left="360" w:firstLine="720"/>
        <w:jc w:val="both"/>
        <w:rPr>
          <w:rFonts w:ascii="Times New Roman" w:hAnsi="Times New Roman" w:cs="Times New Roman"/>
          <w:bCs/>
          <w:sz w:val="20"/>
          <w:szCs w:val="20"/>
        </w:rPr>
      </w:pPr>
      <w:r>
        <w:rPr>
          <w:rFonts w:ascii="Times New Roman" w:hAnsi="Times New Roman" w:cs="Times New Roman"/>
          <w:bCs/>
          <w:sz w:val="20"/>
          <w:szCs w:val="20"/>
        </w:rPr>
        <w:t>Sumber: Trademap, 2015</w:t>
      </w:r>
      <w:r w:rsidRPr="00AE08C2">
        <w:rPr>
          <w:rFonts w:ascii="Times New Roman" w:hAnsi="Times New Roman" w:cs="Times New Roman"/>
          <w:bCs/>
          <w:sz w:val="20"/>
          <w:szCs w:val="20"/>
        </w:rPr>
        <w:t>.</w:t>
      </w:r>
    </w:p>
    <w:p w:rsidR="00EC1596" w:rsidRPr="005C64A9" w:rsidRDefault="00EC1596" w:rsidP="004E7DF2">
      <w:pPr>
        <w:spacing w:after="0" w:line="360" w:lineRule="auto"/>
        <w:ind w:left="1080" w:firstLine="360"/>
        <w:jc w:val="both"/>
        <w:rPr>
          <w:rFonts w:ascii="Times New Roman" w:hAnsi="Times New Roman" w:cs="Times New Roman"/>
          <w:i/>
          <w:sz w:val="24"/>
          <w:szCs w:val="24"/>
        </w:rPr>
      </w:pPr>
      <w:r w:rsidRPr="00076FFB">
        <w:rPr>
          <w:rFonts w:ascii="Times New Roman" w:hAnsi="Times New Roman" w:cs="Times New Roman"/>
          <w:bCs/>
          <w:sz w:val="24"/>
          <w:szCs w:val="24"/>
        </w:rPr>
        <w:t xml:space="preserve">Posisi </w:t>
      </w:r>
      <w:proofErr w:type="gramStart"/>
      <w:r w:rsidRPr="00076FFB">
        <w:rPr>
          <w:rFonts w:ascii="Times New Roman" w:hAnsi="Times New Roman" w:cs="Times New Roman"/>
          <w:bCs/>
          <w:sz w:val="24"/>
          <w:szCs w:val="24"/>
        </w:rPr>
        <w:t>lima</w:t>
      </w:r>
      <w:proofErr w:type="gramEnd"/>
      <w:r w:rsidRPr="00076FFB">
        <w:rPr>
          <w:rFonts w:ascii="Times New Roman" w:hAnsi="Times New Roman" w:cs="Times New Roman"/>
          <w:bCs/>
          <w:sz w:val="24"/>
          <w:szCs w:val="24"/>
        </w:rPr>
        <w:t xml:space="preserve"> teratas mitra dagang tujuan ekspor EU saat ini </w:t>
      </w:r>
      <w:r w:rsidRPr="00076FFB">
        <w:rPr>
          <w:rFonts w:ascii="Times New Roman" w:hAnsi="Times New Roman" w:cs="Times New Roman"/>
          <w:sz w:val="24"/>
          <w:szCs w:val="24"/>
        </w:rPr>
        <w:t xml:space="preserve">adalah USA, China, Switzerland, Turkey, dan Russia. </w:t>
      </w:r>
      <w:proofErr w:type="gramStart"/>
      <w:r w:rsidRPr="00076FFB">
        <w:rPr>
          <w:rFonts w:ascii="Times New Roman" w:hAnsi="Times New Roman" w:cs="Times New Roman"/>
          <w:sz w:val="24"/>
          <w:szCs w:val="24"/>
        </w:rPr>
        <w:t xml:space="preserve">Sementara </w:t>
      </w:r>
      <w:r w:rsidRPr="00076FFB">
        <w:rPr>
          <w:rFonts w:ascii="Times New Roman" w:hAnsi="Times New Roman" w:cs="Times New Roman"/>
          <w:bCs/>
          <w:sz w:val="24"/>
          <w:szCs w:val="24"/>
        </w:rPr>
        <w:t>Indonesia hanya berada pada urutan 32.</w:t>
      </w:r>
      <w:proofErr w:type="gramEnd"/>
      <w:r w:rsidRPr="00076FFB">
        <w:rPr>
          <w:rFonts w:ascii="Times New Roman" w:hAnsi="Times New Roman" w:cs="Times New Roman"/>
          <w:bCs/>
          <w:sz w:val="24"/>
          <w:szCs w:val="24"/>
        </w:rPr>
        <w:t xml:space="preserve"> Adapun </w:t>
      </w:r>
      <w:proofErr w:type="gramStart"/>
      <w:r w:rsidRPr="00076FFB">
        <w:rPr>
          <w:rFonts w:ascii="Times New Roman" w:hAnsi="Times New Roman" w:cs="Times New Roman"/>
          <w:bCs/>
          <w:sz w:val="24"/>
          <w:szCs w:val="24"/>
        </w:rPr>
        <w:t>lima</w:t>
      </w:r>
      <w:proofErr w:type="gramEnd"/>
      <w:r w:rsidRPr="00076FFB">
        <w:rPr>
          <w:rFonts w:ascii="Times New Roman" w:hAnsi="Times New Roman" w:cs="Times New Roman"/>
          <w:bCs/>
          <w:sz w:val="24"/>
          <w:szCs w:val="24"/>
        </w:rPr>
        <w:t xml:space="preserve"> komoditi yang paling banyak diekspor UE ke dunia </w:t>
      </w:r>
      <w:r w:rsidRPr="00076FFB">
        <w:rPr>
          <w:rFonts w:ascii="Times New Roman" w:hAnsi="Times New Roman" w:cs="Times New Roman"/>
          <w:sz w:val="24"/>
          <w:szCs w:val="24"/>
        </w:rPr>
        <w:t>adalah</w:t>
      </w:r>
      <w:r>
        <w:rPr>
          <w:rFonts w:ascii="Times New Roman" w:hAnsi="Times New Roman" w:cs="Times New Roman"/>
          <w:i/>
          <w:sz w:val="24"/>
          <w:szCs w:val="24"/>
        </w:rPr>
        <w:t xml:space="preserve"> Machinery and </w:t>
      </w:r>
      <w:r w:rsidRPr="00076FFB">
        <w:rPr>
          <w:rFonts w:ascii="Times New Roman" w:hAnsi="Times New Roman" w:cs="Times New Roman"/>
          <w:i/>
          <w:sz w:val="24"/>
          <w:szCs w:val="24"/>
        </w:rPr>
        <w:t>Appliances, Transport Equipment, Product of the chemicals, Base Metals, dan Mineral Products</w:t>
      </w:r>
      <w:r w:rsidRPr="005C64A9">
        <w:rPr>
          <w:rFonts w:ascii="Times New Roman" w:hAnsi="Times New Roman" w:cs="Times New Roman"/>
          <w:sz w:val="24"/>
          <w:szCs w:val="24"/>
        </w:rPr>
        <w:t>.</w:t>
      </w:r>
      <w:r>
        <w:rPr>
          <w:rFonts w:ascii="Times New Roman" w:hAnsi="Times New Roman" w:cs="Times New Roman"/>
          <w:i/>
          <w:sz w:val="24"/>
          <w:szCs w:val="24"/>
        </w:rPr>
        <w:t xml:space="preserve"> </w:t>
      </w:r>
      <w:proofErr w:type="gramStart"/>
      <w:r w:rsidRPr="005C64A9">
        <w:rPr>
          <w:rFonts w:ascii="Times New Roman" w:hAnsi="Times New Roman" w:cs="Times New Roman"/>
          <w:sz w:val="24"/>
          <w:szCs w:val="24"/>
        </w:rPr>
        <w:t>Sedangkan untuk mitra dagang impor UE dapat dilihat pada tabel di bawah ini.</w:t>
      </w:r>
      <w:proofErr w:type="gramEnd"/>
    </w:p>
    <w:p w:rsidR="00EC1596" w:rsidRPr="00C52BA0" w:rsidRDefault="00EC1596" w:rsidP="00EC1596">
      <w:pPr>
        <w:autoSpaceDE w:val="0"/>
        <w:autoSpaceDN w:val="0"/>
        <w:adjustRightInd w:val="0"/>
        <w:spacing w:after="0" w:line="360" w:lineRule="auto"/>
        <w:ind w:left="1080"/>
        <w:jc w:val="both"/>
        <w:rPr>
          <w:rFonts w:ascii="Times New Roman" w:hAnsi="Times New Roman" w:cs="Times New Roman"/>
          <w:b/>
          <w:bCs/>
        </w:rPr>
      </w:pPr>
      <w:r w:rsidRPr="00C52BA0">
        <w:rPr>
          <w:rFonts w:ascii="Times New Roman" w:hAnsi="Times New Roman" w:cs="Times New Roman"/>
          <w:b/>
          <w:bCs/>
        </w:rPr>
        <w:t>Tabel 4.2: Negara Mitra Dagang Utama Impor UE</w:t>
      </w:r>
    </w:p>
    <w:p w:rsidR="00EC1596" w:rsidRPr="00076FFB" w:rsidRDefault="00EC1596" w:rsidP="00EC1596">
      <w:pPr>
        <w:pStyle w:val="ListParagraph"/>
        <w:autoSpaceDE w:val="0"/>
        <w:autoSpaceDN w:val="0"/>
        <w:adjustRightInd w:val="0"/>
        <w:spacing w:after="0" w:line="360" w:lineRule="auto"/>
        <w:ind w:left="1440"/>
        <w:jc w:val="both"/>
        <w:rPr>
          <w:rFonts w:ascii="Times New Roman" w:hAnsi="Times New Roman" w:cs="Times New Roman"/>
          <w:b/>
          <w:bCs/>
          <w:sz w:val="24"/>
          <w:szCs w:val="24"/>
        </w:rPr>
      </w:pPr>
      <w:r w:rsidRPr="005C64A9">
        <w:rPr>
          <w:rFonts w:ascii="Times New Roman" w:hAnsi="Times New Roman" w:cs="Times New Roman"/>
          <w:b/>
          <w:bCs/>
          <w:sz w:val="24"/>
          <w:szCs w:val="24"/>
        </w:rPr>
        <w:t>Negara Asal dan Komoditas Utama Impor UE</w:t>
      </w:r>
    </w:p>
    <w:tbl>
      <w:tblPr>
        <w:tblW w:w="7020" w:type="dxa"/>
        <w:tblInd w:w="1188" w:type="dxa"/>
        <w:tblLook w:val="04A0" w:firstRow="1" w:lastRow="0" w:firstColumn="1" w:lastColumn="0" w:noHBand="0" w:noVBand="1"/>
      </w:tblPr>
      <w:tblGrid>
        <w:gridCol w:w="630"/>
        <w:gridCol w:w="1800"/>
        <w:gridCol w:w="630"/>
        <w:gridCol w:w="3960"/>
      </w:tblGrid>
      <w:tr w:rsidR="00EC1596" w:rsidRPr="00076FFB" w:rsidTr="00B75A96">
        <w:trPr>
          <w:trHeight w:val="300"/>
        </w:trPr>
        <w:tc>
          <w:tcPr>
            <w:tcW w:w="630" w:type="dxa"/>
            <w:tcBorders>
              <w:top w:val="single" w:sz="4" w:space="0" w:color="auto"/>
              <w:left w:val="single" w:sz="4" w:space="0" w:color="auto"/>
              <w:bottom w:val="single" w:sz="4" w:space="0" w:color="auto"/>
              <w:right w:val="single" w:sz="4" w:space="0" w:color="auto"/>
            </w:tcBorders>
            <w:shd w:val="clear" w:color="auto" w:fill="FFC1C1"/>
            <w:noWrap/>
            <w:vAlign w:val="bottom"/>
            <w:hideMark/>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076FFB">
              <w:rPr>
                <w:rFonts w:ascii="Times New Roman" w:eastAsia="Times New Roman" w:hAnsi="Times New Roman" w:cs="Times New Roman"/>
                <w:b/>
                <w:bCs/>
                <w:color w:val="000000"/>
                <w:sz w:val="24"/>
                <w:szCs w:val="24"/>
                <w:lang w:eastAsia="en-GB"/>
              </w:rPr>
              <w:t>No.</w:t>
            </w:r>
          </w:p>
        </w:tc>
        <w:tc>
          <w:tcPr>
            <w:tcW w:w="1800" w:type="dxa"/>
            <w:tcBorders>
              <w:top w:val="single" w:sz="4" w:space="0" w:color="auto"/>
              <w:left w:val="nil"/>
              <w:bottom w:val="single" w:sz="4" w:space="0" w:color="auto"/>
              <w:right w:val="single" w:sz="4" w:space="0" w:color="auto"/>
            </w:tcBorders>
            <w:shd w:val="clear" w:color="auto" w:fill="FFC1C1"/>
            <w:noWrap/>
            <w:vAlign w:val="bottom"/>
            <w:hideMark/>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076FFB">
              <w:rPr>
                <w:rFonts w:ascii="Times New Roman" w:eastAsia="Times New Roman" w:hAnsi="Times New Roman" w:cs="Times New Roman"/>
                <w:b/>
                <w:bCs/>
                <w:color w:val="000000"/>
                <w:sz w:val="24"/>
                <w:szCs w:val="24"/>
                <w:lang w:eastAsia="en-GB"/>
              </w:rPr>
              <w:t>Negara</w:t>
            </w:r>
            <w:r>
              <w:rPr>
                <w:rFonts w:ascii="Times New Roman" w:eastAsia="Times New Roman" w:hAnsi="Times New Roman" w:cs="Times New Roman"/>
                <w:b/>
                <w:bCs/>
                <w:color w:val="000000"/>
                <w:sz w:val="24"/>
                <w:szCs w:val="24"/>
                <w:lang w:eastAsia="en-GB"/>
              </w:rPr>
              <w:t xml:space="preserve"> Mitra Dagang Utama</w:t>
            </w:r>
          </w:p>
        </w:tc>
        <w:tc>
          <w:tcPr>
            <w:tcW w:w="630" w:type="dxa"/>
            <w:tcBorders>
              <w:top w:val="single" w:sz="4" w:space="0" w:color="auto"/>
              <w:left w:val="single" w:sz="4" w:space="0" w:color="auto"/>
              <w:bottom w:val="single" w:sz="4" w:space="0" w:color="auto"/>
              <w:right w:val="single" w:sz="4" w:space="0" w:color="auto"/>
            </w:tcBorders>
            <w:shd w:val="clear" w:color="auto" w:fill="FFC1C1"/>
            <w:vAlign w:val="bottom"/>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sidRPr="00076FFB">
              <w:rPr>
                <w:rFonts w:ascii="Times New Roman" w:eastAsia="Times New Roman" w:hAnsi="Times New Roman" w:cs="Times New Roman"/>
                <w:b/>
                <w:bCs/>
                <w:color w:val="000000"/>
                <w:sz w:val="24"/>
                <w:szCs w:val="24"/>
                <w:lang w:eastAsia="en-GB"/>
              </w:rPr>
              <w:t>No.</w:t>
            </w:r>
          </w:p>
        </w:tc>
        <w:tc>
          <w:tcPr>
            <w:tcW w:w="3960" w:type="dxa"/>
            <w:tcBorders>
              <w:top w:val="single" w:sz="4" w:space="0" w:color="auto"/>
              <w:left w:val="single" w:sz="4" w:space="0" w:color="auto"/>
              <w:bottom w:val="single" w:sz="4" w:space="0" w:color="auto"/>
              <w:right w:val="single" w:sz="4" w:space="0" w:color="auto"/>
            </w:tcBorders>
            <w:shd w:val="clear" w:color="auto" w:fill="FFC1C1"/>
            <w:noWrap/>
            <w:vAlign w:val="bottom"/>
            <w:hideMark/>
          </w:tcPr>
          <w:p w:rsidR="00EC1596" w:rsidRPr="00076FFB" w:rsidRDefault="00EC1596" w:rsidP="00B75A96">
            <w:pPr>
              <w:spacing w:after="0" w:line="36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Komoditas Impor Utama (Berdasarkan Total Perdagangan</w:t>
            </w:r>
            <w:r w:rsidRPr="00076FFB">
              <w:rPr>
                <w:rFonts w:ascii="Times New Roman" w:eastAsia="Times New Roman" w:hAnsi="Times New Roman" w:cs="Times New Roman"/>
                <w:b/>
                <w:bCs/>
                <w:color w:val="000000"/>
                <w:sz w:val="24"/>
                <w:szCs w:val="24"/>
                <w:lang w:eastAsia="en-GB"/>
              </w:rPr>
              <w:t>)</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Cina</w:t>
            </w:r>
          </w:p>
        </w:tc>
        <w:tc>
          <w:tcPr>
            <w:tcW w:w="630" w:type="dxa"/>
            <w:tcBorders>
              <w:top w:val="single" w:sz="4" w:space="0" w:color="auto"/>
              <w:left w:val="single" w:sz="4" w:space="0" w:color="auto"/>
              <w:bottom w:val="single" w:sz="4" w:space="0" w:color="auto"/>
              <w:right w:val="single" w:sz="4" w:space="0" w:color="auto"/>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1.</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Machinery&amp;Appliances</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2.</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USA</w:t>
            </w:r>
          </w:p>
        </w:tc>
        <w:tc>
          <w:tcPr>
            <w:tcW w:w="630" w:type="dxa"/>
            <w:tcBorders>
              <w:top w:val="single" w:sz="4" w:space="0" w:color="auto"/>
              <w:left w:val="single" w:sz="4" w:space="0" w:color="auto"/>
              <w:bottom w:val="single" w:sz="4" w:space="0" w:color="auto"/>
              <w:right w:val="single" w:sz="4" w:space="0" w:color="auto"/>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2.</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Mineral Products</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3.</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Russia</w:t>
            </w:r>
          </w:p>
        </w:tc>
        <w:tc>
          <w:tcPr>
            <w:tcW w:w="630" w:type="dxa"/>
            <w:tcBorders>
              <w:top w:val="single" w:sz="4" w:space="0" w:color="auto"/>
              <w:left w:val="single" w:sz="4" w:space="0" w:color="auto"/>
              <w:bottom w:val="single" w:sz="4" w:space="0" w:color="auto"/>
              <w:right w:val="single" w:sz="4" w:space="0" w:color="auto"/>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3.</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Product of the chemicals</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4.</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Swiss</w:t>
            </w:r>
          </w:p>
        </w:tc>
        <w:tc>
          <w:tcPr>
            <w:tcW w:w="630" w:type="dxa"/>
            <w:tcBorders>
              <w:top w:val="single" w:sz="4" w:space="0" w:color="auto"/>
              <w:left w:val="single" w:sz="4" w:space="0" w:color="auto"/>
              <w:bottom w:val="single" w:sz="4" w:space="0" w:color="auto"/>
              <w:right w:val="single" w:sz="4" w:space="0" w:color="auto"/>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4.</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Transport Equipment</w:t>
            </w:r>
          </w:p>
        </w:tc>
      </w:tr>
      <w:tr w:rsidR="00EC1596" w:rsidRPr="00076FFB" w:rsidTr="00B75A96">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5.</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Norwegia</w:t>
            </w:r>
          </w:p>
        </w:tc>
        <w:tc>
          <w:tcPr>
            <w:tcW w:w="630" w:type="dxa"/>
            <w:tcBorders>
              <w:top w:val="single" w:sz="4" w:space="0" w:color="auto"/>
              <w:left w:val="single" w:sz="4" w:space="0" w:color="auto"/>
              <w:bottom w:val="single" w:sz="4" w:space="0" w:color="auto"/>
              <w:right w:val="single" w:sz="4" w:space="0" w:color="auto"/>
            </w:tcBorders>
            <w:vAlign w:val="bottom"/>
          </w:tcPr>
          <w:p w:rsidR="00EC1596" w:rsidRPr="00076FFB" w:rsidRDefault="00EC1596" w:rsidP="00B75A96">
            <w:pPr>
              <w:spacing w:after="0" w:line="360" w:lineRule="auto"/>
              <w:jc w:val="center"/>
              <w:rPr>
                <w:rFonts w:ascii="Times New Roman" w:eastAsia="Times New Roman" w:hAnsi="Times New Roman" w:cs="Times New Roman"/>
                <w:color w:val="000000"/>
                <w:sz w:val="24"/>
                <w:szCs w:val="24"/>
                <w:lang w:eastAsia="en-GB"/>
              </w:rPr>
            </w:pPr>
            <w:r w:rsidRPr="00076FFB">
              <w:rPr>
                <w:rFonts w:ascii="Times New Roman" w:eastAsia="Times New Roman" w:hAnsi="Times New Roman" w:cs="Times New Roman"/>
                <w:color w:val="000000"/>
                <w:sz w:val="24"/>
                <w:szCs w:val="24"/>
                <w:lang w:eastAsia="en-GB"/>
              </w:rPr>
              <w:t>5.</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596" w:rsidRPr="00076FFB" w:rsidRDefault="00EC1596" w:rsidP="00B75A96">
            <w:pPr>
              <w:spacing w:after="0" w:line="360" w:lineRule="auto"/>
              <w:jc w:val="both"/>
              <w:rPr>
                <w:rFonts w:ascii="Times New Roman" w:eastAsia="Times New Roman" w:hAnsi="Times New Roman" w:cs="Times New Roman"/>
                <w:i/>
                <w:sz w:val="24"/>
                <w:szCs w:val="24"/>
                <w:lang w:eastAsia="en-GB"/>
              </w:rPr>
            </w:pPr>
            <w:r w:rsidRPr="00076FFB">
              <w:rPr>
                <w:rFonts w:ascii="Times New Roman" w:hAnsi="Times New Roman" w:cs="Times New Roman"/>
                <w:i/>
                <w:sz w:val="24"/>
                <w:szCs w:val="24"/>
              </w:rPr>
              <w:t>Textiles&amp;Textiles Articles</w:t>
            </w:r>
          </w:p>
        </w:tc>
      </w:tr>
    </w:tbl>
    <w:p w:rsidR="00EC1596" w:rsidRDefault="00EC1596" w:rsidP="00EC1596">
      <w:pPr>
        <w:spacing w:line="360" w:lineRule="auto"/>
        <w:ind w:left="360" w:firstLine="720"/>
        <w:jc w:val="both"/>
        <w:rPr>
          <w:rFonts w:ascii="Times New Roman" w:hAnsi="Times New Roman" w:cs="Times New Roman"/>
          <w:bCs/>
          <w:sz w:val="20"/>
          <w:szCs w:val="20"/>
        </w:rPr>
      </w:pPr>
      <w:r>
        <w:rPr>
          <w:rFonts w:ascii="Times New Roman" w:hAnsi="Times New Roman" w:cs="Times New Roman"/>
          <w:bCs/>
          <w:sz w:val="20"/>
          <w:szCs w:val="20"/>
        </w:rPr>
        <w:t>Sumber: Trademap, 2015</w:t>
      </w:r>
      <w:r w:rsidRPr="00AE08C2">
        <w:rPr>
          <w:rFonts w:ascii="Times New Roman" w:hAnsi="Times New Roman" w:cs="Times New Roman"/>
          <w:bCs/>
          <w:sz w:val="20"/>
          <w:szCs w:val="20"/>
        </w:rPr>
        <w:t>.</w:t>
      </w:r>
    </w:p>
    <w:p w:rsidR="00EC1596" w:rsidRPr="00076FFB" w:rsidRDefault="00EC1596" w:rsidP="00EC1596">
      <w:pPr>
        <w:spacing w:before="240" w:after="0" w:line="360" w:lineRule="auto"/>
        <w:ind w:left="1080" w:firstLine="360"/>
        <w:jc w:val="both"/>
        <w:rPr>
          <w:rFonts w:ascii="Times New Roman" w:hAnsi="Times New Roman" w:cs="Times New Roman"/>
          <w:bCs/>
          <w:sz w:val="24"/>
          <w:szCs w:val="24"/>
        </w:rPr>
      </w:pPr>
      <w:r w:rsidRPr="00076FFB">
        <w:rPr>
          <w:rFonts w:ascii="Times New Roman" w:hAnsi="Times New Roman" w:cs="Times New Roman"/>
          <w:bCs/>
          <w:sz w:val="24"/>
          <w:szCs w:val="24"/>
        </w:rPr>
        <w:lastRenderedPageBreak/>
        <w:t xml:space="preserve">Posisi </w:t>
      </w:r>
      <w:proofErr w:type="gramStart"/>
      <w:r w:rsidRPr="00076FFB">
        <w:rPr>
          <w:rFonts w:ascii="Times New Roman" w:hAnsi="Times New Roman" w:cs="Times New Roman"/>
          <w:bCs/>
          <w:sz w:val="24"/>
          <w:szCs w:val="24"/>
        </w:rPr>
        <w:t>lima</w:t>
      </w:r>
      <w:proofErr w:type="gramEnd"/>
      <w:r w:rsidRPr="00076FFB">
        <w:rPr>
          <w:rFonts w:ascii="Times New Roman" w:hAnsi="Times New Roman" w:cs="Times New Roman"/>
          <w:bCs/>
          <w:sz w:val="24"/>
          <w:szCs w:val="24"/>
        </w:rPr>
        <w:t xml:space="preserve"> teratas mitra dagang asal impor EU saat ini </w:t>
      </w:r>
      <w:r w:rsidRPr="00076FFB">
        <w:rPr>
          <w:rFonts w:ascii="Times New Roman" w:hAnsi="Times New Roman" w:cs="Times New Roman"/>
          <w:sz w:val="24"/>
          <w:szCs w:val="24"/>
        </w:rPr>
        <w:t xml:space="preserve">adalah China, USA, Russia, Switzerland, dan Norway. </w:t>
      </w:r>
      <w:proofErr w:type="gramStart"/>
      <w:r w:rsidRPr="00076FFB">
        <w:rPr>
          <w:rFonts w:ascii="Times New Roman" w:hAnsi="Times New Roman" w:cs="Times New Roman"/>
          <w:sz w:val="24"/>
          <w:szCs w:val="24"/>
        </w:rPr>
        <w:t xml:space="preserve">Sementara </w:t>
      </w:r>
      <w:r w:rsidRPr="00076FFB">
        <w:rPr>
          <w:rFonts w:ascii="Times New Roman" w:hAnsi="Times New Roman" w:cs="Times New Roman"/>
          <w:bCs/>
          <w:sz w:val="24"/>
          <w:szCs w:val="24"/>
        </w:rPr>
        <w:t>Indonesia hanya berada pada urutan 24.</w:t>
      </w:r>
      <w:proofErr w:type="gramEnd"/>
      <w:r w:rsidRPr="00076FFB">
        <w:rPr>
          <w:rFonts w:ascii="Times New Roman" w:hAnsi="Times New Roman" w:cs="Times New Roman"/>
          <w:bCs/>
          <w:sz w:val="24"/>
          <w:szCs w:val="24"/>
        </w:rPr>
        <w:t xml:space="preserve"> Adapun lima komoditi yang paling banyak diimpor UE dari dunia </w:t>
      </w:r>
      <w:r w:rsidRPr="00076FFB">
        <w:rPr>
          <w:rFonts w:ascii="Times New Roman" w:hAnsi="Times New Roman" w:cs="Times New Roman"/>
          <w:sz w:val="24"/>
          <w:szCs w:val="24"/>
        </w:rPr>
        <w:t>adalah</w:t>
      </w:r>
      <w:r>
        <w:rPr>
          <w:rFonts w:ascii="Times New Roman" w:hAnsi="Times New Roman" w:cs="Times New Roman"/>
          <w:i/>
          <w:sz w:val="24"/>
          <w:szCs w:val="24"/>
        </w:rPr>
        <w:t xml:space="preserve"> Machinery and </w:t>
      </w:r>
      <w:r w:rsidRPr="00076FFB">
        <w:rPr>
          <w:rFonts w:ascii="Times New Roman" w:hAnsi="Times New Roman" w:cs="Times New Roman"/>
          <w:i/>
          <w:sz w:val="24"/>
          <w:szCs w:val="24"/>
        </w:rPr>
        <w:t>Appliances, Mineral Products, Product of the chemicals, Transport Equipment, dan Textiles</w:t>
      </w:r>
      <w:r>
        <w:rPr>
          <w:rFonts w:ascii="Times New Roman" w:hAnsi="Times New Roman" w:cs="Times New Roman"/>
          <w:i/>
          <w:sz w:val="24"/>
          <w:szCs w:val="24"/>
        </w:rPr>
        <w:t xml:space="preserve"> and </w:t>
      </w:r>
      <w:r w:rsidRPr="00076FFB">
        <w:rPr>
          <w:rFonts w:ascii="Times New Roman" w:hAnsi="Times New Roman" w:cs="Times New Roman"/>
          <w:i/>
          <w:sz w:val="24"/>
          <w:szCs w:val="24"/>
        </w:rPr>
        <w:t>Textiles Articles</w:t>
      </w:r>
      <w:r w:rsidRPr="00076FFB">
        <w:rPr>
          <w:rFonts w:ascii="Times New Roman" w:hAnsi="Times New Roman" w:cs="Times New Roman"/>
          <w:sz w:val="24"/>
          <w:szCs w:val="24"/>
        </w:rPr>
        <w:t>.</w:t>
      </w:r>
      <w:r w:rsidRPr="00076FFB">
        <w:rPr>
          <w:rStyle w:val="FootnoteReference"/>
          <w:rFonts w:ascii="Times New Roman" w:hAnsi="Times New Roman" w:cs="Times New Roman"/>
          <w:sz w:val="24"/>
          <w:szCs w:val="24"/>
        </w:rPr>
        <w:footnoteReference w:id="73"/>
      </w:r>
    </w:p>
    <w:p w:rsidR="00EC1596" w:rsidRDefault="00EC1596" w:rsidP="00EC1596">
      <w:pPr>
        <w:pStyle w:val="ListParagraph"/>
        <w:spacing w:after="0"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Sedangkan bagi Indonesia UE merupakan mitra dagang ke 4 terbesar.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dapat dilihat dari paparan data dalam tabel dibawah ini.</w:t>
      </w:r>
      <w:proofErr w:type="gramEnd"/>
    </w:p>
    <w:p w:rsidR="00EC1596" w:rsidRPr="00C52BA0" w:rsidRDefault="00EC1596" w:rsidP="00EC1596">
      <w:pPr>
        <w:pStyle w:val="ListParagraph"/>
        <w:spacing w:line="360" w:lineRule="auto"/>
        <w:ind w:left="1080"/>
        <w:jc w:val="both"/>
        <w:rPr>
          <w:rFonts w:ascii="Times New Roman" w:hAnsi="Times New Roman" w:cs="Times New Roman"/>
          <w:b/>
          <w:bCs/>
        </w:rPr>
      </w:pPr>
      <w:r w:rsidRPr="00C52BA0">
        <w:rPr>
          <w:rFonts w:ascii="Times New Roman" w:hAnsi="Times New Roman" w:cs="Times New Roman"/>
          <w:b/>
          <w:bCs/>
        </w:rPr>
        <w:t>Tabel 4.3: Negara Mitra Dagang Utama Indonesia</w:t>
      </w:r>
    </w:p>
    <w:p w:rsidR="00EC1596" w:rsidRPr="00C52BA0" w:rsidRDefault="00EC1596" w:rsidP="00EC1596">
      <w:pPr>
        <w:pStyle w:val="ListParagraph"/>
        <w:autoSpaceDE w:val="0"/>
        <w:autoSpaceDN w:val="0"/>
        <w:adjustRightInd w:val="0"/>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Negara Mitra Dagang Utama Indonesia</w:t>
      </w:r>
    </w:p>
    <w:p w:rsidR="00EC1596" w:rsidRDefault="00EC1596" w:rsidP="00EC1596">
      <w:pPr>
        <w:autoSpaceDE w:val="0"/>
        <w:autoSpaceDN w:val="0"/>
        <w:adjustRightInd w:val="0"/>
        <w:spacing w:after="0" w:line="360" w:lineRule="auto"/>
        <w:ind w:firstLine="720"/>
        <w:jc w:val="both"/>
        <w:rPr>
          <w:rFonts w:ascii="Times New Roman" w:hAnsi="Times New Roman" w:cs="Times New Roman"/>
          <w:b/>
          <w:bCs/>
          <w:sz w:val="24"/>
          <w:szCs w:val="24"/>
        </w:rPr>
      </w:pPr>
      <w:r w:rsidRPr="00076FFB">
        <w:rPr>
          <w:rFonts w:ascii="Times New Roman" w:hAnsi="Times New Roman" w:cs="Times New Roman"/>
          <w:noProof/>
          <w:sz w:val="24"/>
          <w:szCs w:val="24"/>
        </w:rPr>
        <w:drawing>
          <wp:inline distT="0" distB="0" distL="0" distR="0" wp14:anchorId="426A3B5A" wp14:editId="0073B727">
            <wp:extent cx="4703885" cy="2751992"/>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 (2).png"/>
                    <pic:cNvPicPr/>
                  </pic:nvPicPr>
                  <pic:blipFill rotWithShape="1">
                    <a:blip r:embed="rId46">
                      <a:extLst>
                        <a:ext uri="{28A0092B-C50C-407E-A947-70E740481C1C}">
                          <a14:useLocalDpi xmlns:a14="http://schemas.microsoft.com/office/drawing/2010/main" val="0"/>
                        </a:ext>
                      </a:extLst>
                    </a:blip>
                    <a:srcRect r="1109" b="5316"/>
                    <a:stretch/>
                  </pic:blipFill>
                  <pic:spPr bwMode="auto">
                    <a:xfrm>
                      <a:off x="0" y="0"/>
                      <a:ext cx="4705962" cy="2753207"/>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autoSpaceDE w:val="0"/>
        <w:autoSpaceDN w:val="0"/>
        <w:adjustRightInd w:val="0"/>
        <w:spacing w:after="0" w:line="240" w:lineRule="auto"/>
        <w:ind w:left="360" w:firstLine="360"/>
        <w:jc w:val="both"/>
        <w:rPr>
          <w:rFonts w:ascii="Times New Roman" w:hAnsi="Times New Roman" w:cs="Times New Roman"/>
          <w:bCs/>
          <w:sz w:val="20"/>
          <w:szCs w:val="20"/>
        </w:rPr>
      </w:pPr>
      <w:r>
        <w:rPr>
          <w:rFonts w:ascii="Times New Roman" w:hAnsi="Times New Roman" w:cs="Times New Roman"/>
          <w:bCs/>
          <w:sz w:val="20"/>
          <w:szCs w:val="20"/>
        </w:rPr>
        <w:t xml:space="preserve">    Sumber: IMF, 2015</w:t>
      </w:r>
    </w:p>
    <w:p w:rsidR="00EC1596" w:rsidRPr="007F0C56" w:rsidRDefault="00EC1596" w:rsidP="00EC1596">
      <w:pPr>
        <w:autoSpaceDE w:val="0"/>
        <w:autoSpaceDN w:val="0"/>
        <w:adjustRightInd w:val="0"/>
        <w:spacing w:after="0" w:line="240" w:lineRule="auto"/>
        <w:ind w:left="360" w:firstLine="360"/>
        <w:jc w:val="both"/>
        <w:rPr>
          <w:rFonts w:ascii="Times New Roman" w:hAnsi="Times New Roman" w:cs="Times New Roman"/>
          <w:bCs/>
          <w:sz w:val="20"/>
          <w:szCs w:val="20"/>
        </w:rPr>
      </w:pPr>
    </w:p>
    <w:p w:rsidR="00EC1596" w:rsidRPr="00076FFB" w:rsidRDefault="00EC1596" w:rsidP="00EC1596">
      <w:pPr>
        <w:spacing w:after="0" w:line="360" w:lineRule="auto"/>
        <w:ind w:left="720" w:firstLine="360"/>
        <w:jc w:val="both"/>
        <w:rPr>
          <w:rFonts w:ascii="Times New Roman" w:hAnsi="Times New Roman" w:cs="Times New Roman"/>
          <w:sz w:val="24"/>
          <w:szCs w:val="24"/>
        </w:rPr>
      </w:pPr>
      <w:proofErr w:type="gramStart"/>
      <w:r w:rsidRPr="00076FFB">
        <w:rPr>
          <w:rFonts w:ascii="Times New Roman" w:hAnsi="Times New Roman" w:cs="Times New Roman"/>
          <w:sz w:val="24"/>
          <w:szCs w:val="24"/>
        </w:rPr>
        <w:t>Pada bidang investasi sebagaimana yang telah diuraikan sebelumnya, Uni Eropa merupakan salah satu investor terbesar Indonesia.</w:t>
      </w:r>
      <w:proofErr w:type="gramEnd"/>
      <w:r w:rsidRPr="00076FFB">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Sehingga, merupakan hal yang tepat jika Indonesia terus menggali berbagai peluang yang ada agar investasi bisa lebih besar lagi karena pentingnya Indonesia dalam perekonomian Asean.</w:t>
      </w:r>
      <w:proofErr w:type="gramEnd"/>
      <w:r w:rsidRPr="00076FFB">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 xml:space="preserve">Potensi bagi pertumbuhan masih sangat besar dan </w:t>
      </w:r>
      <w:r w:rsidRPr="00076FFB">
        <w:rPr>
          <w:rFonts w:ascii="Times New Roman" w:hAnsi="Times New Roman" w:cs="Times New Roman"/>
          <w:sz w:val="24"/>
          <w:szCs w:val="24"/>
        </w:rPr>
        <w:lastRenderedPageBreak/>
        <w:t>terbuka lebar.</w:t>
      </w:r>
      <w:proofErr w:type="gramEnd"/>
      <w:r w:rsidRPr="00076FFB">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Suatu perjanjian perdagangan dan investasi bilateral dapat dikatakan berhasil bila perjanjian tersebut menguntungkan keduabelah pihak.</w:t>
      </w:r>
      <w:proofErr w:type="gramEnd"/>
      <w:r w:rsidRPr="00076FFB">
        <w:rPr>
          <w:rFonts w:ascii="Times New Roman" w:hAnsi="Times New Roman" w:cs="Times New Roman"/>
          <w:sz w:val="24"/>
          <w:szCs w:val="24"/>
        </w:rPr>
        <w:t xml:space="preserve"> Berhubung Indonesia dan Uni Eropa merupakan perekonomian yang bersifat komplementer (atau tidak memproduksi barang yang </w:t>
      </w:r>
      <w:proofErr w:type="gramStart"/>
      <w:r w:rsidRPr="00076FFB">
        <w:rPr>
          <w:rFonts w:ascii="Times New Roman" w:hAnsi="Times New Roman" w:cs="Times New Roman"/>
          <w:sz w:val="24"/>
          <w:szCs w:val="24"/>
        </w:rPr>
        <w:t>sama</w:t>
      </w:r>
      <w:proofErr w:type="gramEnd"/>
      <w:r w:rsidRPr="00076FFB">
        <w:rPr>
          <w:rFonts w:ascii="Times New Roman" w:hAnsi="Times New Roman" w:cs="Times New Roman"/>
          <w:sz w:val="24"/>
          <w:szCs w:val="24"/>
        </w:rPr>
        <w:t>) maka persaingan bukan suatu permasalahan.</w:t>
      </w:r>
    </w:p>
    <w:p w:rsidR="00EC1596" w:rsidRPr="00076FFB" w:rsidRDefault="00EC1596" w:rsidP="00EC1596">
      <w:pPr>
        <w:spacing w:after="0" w:line="360" w:lineRule="auto"/>
        <w:ind w:left="720" w:firstLine="360"/>
        <w:jc w:val="both"/>
        <w:rPr>
          <w:rFonts w:ascii="Times New Roman" w:hAnsi="Times New Roman" w:cs="Times New Roman"/>
          <w:sz w:val="24"/>
          <w:szCs w:val="24"/>
        </w:rPr>
      </w:pPr>
      <w:proofErr w:type="gramStart"/>
      <w:r w:rsidRPr="00076FFB">
        <w:rPr>
          <w:rFonts w:ascii="Times New Roman" w:hAnsi="Times New Roman" w:cs="Times New Roman"/>
          <w:sz w:val="24"/>
          <w:szCs w:val="24"/>
        </w:rPr>
        <w:t>Indonesia dan Uni Eropa justru dapat bersama-sama meraih manfaat dari hubungan komersial yang lebih intensif.</w:t>
      </w:r>
      <w:proofErr w:type="gramEnd"/>
      <w:r w:rsidRPr="00076FFB">
        <w:rPr>
          <w:rFonts w:ascii="Times New Roman" w:hAnsi="Times New Roman" w:cs="Times New Roman"/>
          <w:sz w:val="24"/>
          <w:szCs w:val="24"/>
        </w:rPr>
        <w:t xml:space="preserve"> Dengan melihat pertimbangan bahwa terdapat potensi besar untuk pertumbuhan perdagangan bilateral dan peningkatan investasi, maka Presiden Joko Widodo melangsungkan lawatan ke lembaga-lembaga Uni Eropa pada bulan April 2016 yang lalu, dimana akhirnya Indonesia dan Uni Eropa memutuskan bahwa hubungan komersial antara keduanya perlu ditingkatkan dengan menutup babak pembicaraan pendahuluan tentang CEPA.</w:t>
      </w:r>
      <w:r w:rsidRPr="00076FFB">
        <w:rPr>
          <w:rStyle w:val="FootnoteReference"/>
          <w:rFonts w:ascii="Times New Roman" w:hAnsi="Times New Roman" w:cs="Times New Roman"/>
          <w:sz w:val="24"/>
          <w:szCs w:val="24"/>
        </w:rPr>
        <w:footnoteReference w:id="74"/>
      </w:r>
      <w:r w:rsidRPr="00076FFB">
        <w:rPr>
          <w:rFonts w:ascii="Times New Roman" w:hAnsi="Times New Roman" w:cs="Times New Roman"/>
          <w:sz w:val="24"/>
          <w:szCs w:val="24"/>
        </w:rPr>
        <w:t xml:space="preserve"> </w:t>
      </w:r>
    </w:p>
    <w:p w:rsidR="00EC1596" w:rsidRPr="005C3A1F" w:rsidRDefault="00EC1596" w:rsidP="00D5793A">
      <w:pPr>
        <w:pStyle w:val="ListParagraph"/>
        <w:numPr>
          <w:ilvl w:val="0"/>
          <w:numId w:val="47"/>
        </w:numPr>
        <w:spacing w:line="360" w:lineRule="auto"/>
        <w:jc w:val="both"/>
        <w:rPr>
          <w:rFonts w:ascii="Times New Roman" w:hAnsi="Times New Roman" w:cs="Times New Roman"/>
          <w:b/>
          <w:sz w:val="24"/>
          <w:szCs w:val="24"/>
        </w:rPr>
      </w:pPr>
      <w:r w:rsidRPr="005C3A1F">
        <w:rPr>
          <w:rFonts w:ascii="Times New Roman" w:hAnsi="Times New Roman" w:cs="Times New Roman"/>
          <w:b/>
          <w:bCs/>
          <w:sz w:val="24"/>
          <w:szCs w:val="24"/>
        </w:rPr>
        <w:t>Manfaat CEPA Bagi Indonesia</w:t>
      </w:r>
    </w:p>
    <w:p w:rsidR="00EC1596" w:rsidRPr="00076FFB" w:rsidRDefault="00EC1596" w:rsidP="00EC1596">
      <w:pPr>
        <w:pStyle w:val="ListParagraph"/>
        <w:spacing w:line="360" w:lineRule="auto"/>
        <w:ind w:firstLine="360"/>
        <w:jc w:val="both"/>
        <w:rPr>
          <w:rFonts w:ascii="Times New Roman" w:hAnsi="Times New Roman" w:cs="Times New Roman"/>
          <w:sz w:val="24"/>
          <w:szCs w:val="24"/>
        </w:rPr>
      </w:pPr>
      <w:r w:rsidRPr="00076FFB">
        <w:rPr>
          <w:rFonts w:ascii="Times New Roman" w:hAnsi="Times New Roman" w:cs="Times New Roman"/>
          <w:sz w:val="24"/>
          <w:szCs w:val="24"/>
        </w:rPr>
        <w:t xml:space="preserve">Adapun dengan adanya kerangka kerja </w:t>
      </w:r>
      <w:proofErr w:type="gramStart"/>
      <w:r w:rsidRPr="00076FFB">
        <w:rPr>
          <w:rFonts w:ascii="Times New Roman" w:hAnsi="Times New Roman" w:cs="Times New Roman"/>
          <w:sz w:val="24"/>
          <w:szCs w:val="24"/>
        </w:rPr>
        <w:t>sama</w:t>
      </w:r>
      <w:proofErr w:type="gramEnd"/>
      <w:r w:rsidRPr="00076FFB">
        <w:rPr>
          <w:rFonts w:ascii="Times New Roman" w:hAnsi="Times New Roman" w:cs="Times New Roman"/>
          <w:sz w:val="24"/>
          <w:szCs w:val="24"/>
        </w:rPr>
        <w:t xml:space="preserve"> IEU CEPA diharapkan dapat membawa keuntungan bagi Indonesia di antaranya sebagai berikut:</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t xml:space="preserve">Penurunan tarif dan </w:t>
      </w:r>
      <w:r>
        <w:rPr>
          <w:rFonts w:ascii="Times New Roman" w:hAnsi="Times New Roman" w:cs="Times New Roman"/>
          <w:sz w:val="24"/>
          <w:szCs w:val="24"/>
        </w:rPr>
        <w:t>peningkatan</w:t>
      </w:r>
      <w:r w:rsidRPr="00076FFB">
        <w:rPr>
          <w:rFonts w:ascii="Times New Roman" w:hAnsi="Times New Roman" w:cs="Times New Roman"/>
          <w:sz w:val="24"/>
          <w:szCs w:val="24"/>
        </w:rPr>
        <w:t xml:space="preserve"> ekspor produk olahan dan manufaktur (</w:t>
      </w:r>
      <w:r w:rsidRPr="00076FFB">
        <w:rPr>
          <w:rFonts w:ascii="Times New Roman" w:hAnsi="Times New Roman" w:cs="Times New Roman"/>
          <w:i/>
          <w:sz w:val="24"/>
          <w:szCs w:val="24"/>
        </w:rPr>
        <w:t>palm oil</w:t>
      </w:r>
      <w:r w:rsidRPr="00076FFB">
        <w:rPr>
          <w:rFonts w:ascii="Times New Roman" w:hAnsi="Times New Roman" w:cs="Times New Roman"/>
          <w:sz w:val="24"/>
          <w:szCs w:val="24"/>
        </w:rPr>
        <w:t xml:space="preserve"> dan turunannya, </w:t>
      </w:r>
      <w:r w:rsidRPr="00076FFB">
        <w:rPr>
          <w:rFonts w:ascii="Times New Roman" w:hAnsi="Times New Roman" w:cs="Times New Roman"/>
          <w:i/>
          <w:sz w:val="24"/>
          <w:szCs w:val="24"/>
        </w:rPr>
        <w:t>rubber tyres</w:t>
      </w:r>
      <w:r w:rsidRPr="00076FFB">
        <w:rPr>
          <w:rFonts w:ascii="Times New Roman" w:hAnsi="Times New Roman" w:cs="Times New Roman"/>
          <w:sz w:val="24"/>
          <w:szCs w:val="24"/>
        </w:rPr>
        <w:t xml:space="preserve">, mamin, </w:t>
      </w:r>
      <w:r w:rsidRPr="00076FFB">
        <w:rPr>
          <w:rFonts w:ascii="Times New Roman" w:hAnsi="Times New Roman" w:cs="Times New Roman"/>
          <w:i/>
          <w:sz w:val="24"/>
          <w:szCs w:val="24"/>
        </w:rPr>
        <w:t>organic foods</w:t>
      </w:r>
      <w:r w:rsidRPr="00076FFB">
        <w:rPr>
          <w:rFonts w:ascii="Times New Roman" w:hAnsi="Times New Roman" w:cs="Times New Roman"/>
          <w:sz w:val="24"/>
          <w:szCs w:val="24"/>
        </w:rPr>
        <w:t>, buah tropis, rempah-rempah (</w:t>
      </w:r>
      <w:r w:rsidRPr="00076FFB">
        <w:rPr>
          <w:rFonts w:ascii="Times New Roman" w:hAnsi="Times New Roman" w:cs="Times New Roman"/>
          <w:i/>
          <w:sz w:val="24"/>
          <w:szCs w:val="24"/>
        </w:rPr>
        <w:t>spices</w:t>
      </w:r>
      <w:r w:rsidRPr="00076FFB">
        <w:rPr>
          <w:rFonts w:ascii="Times New Roman" w:hAnsi="Times New Roman" w:cs="Times New Roman"/>
          <w:sz w:val="24"/>
          <w:szCs w:val="24"/>
        </w:rPr>
        <w:t xml:space="preserve">), perikanan segar, beku dan olahan, kakao olahan, kopi olahan, </w:t>
      </w:r>
      <w:r>
        <w:rPr>
          <w:rFonts w:ascii="Times New Roman" w:hAnsi="Times New Roman" w:cs="Times New Roman"/>
          <w:sz w:val="24"/>
          <w:szCs w:val="24"/>
        </w:rPr>
        <w:t xml:space="preserve"> </w:t>
      </w:r>
      <w:r w:rsidRPr="00076FFB">
        <w:rPr>
          <w:rFonts w:ascii="Times New Roman" w:hAnsi="Times New Roman" w:cs="Times New Roman"/>
          <w:i/>
          <w:sz w:val="24"/>
          <w:szCs w:val="24"/>
        </w:rPr>
        <w:t>furniture</w:t>
      </w:r>
      <w:r w:rsidRPr="00076FFB">
        <w:rPr>
          <w:rFonts w:ascii="Times New Roman" w:hAnsi="Times New Roman" w:cs="Times New Roman"/>
          <w:sz w:val="24"/>
          <w:szCs w:val="24"/>
        </w:rPr>
        <w:t xml:space="preserve">, produk kayu, barang dari kulit, sepatu, tekstil, </w:t>
      </w:r>
      <w:r w:rsidRPr="00076FFB">
        <w:rPr>
          <w:rFonts w:ascii="Times New Roman" w:hAnsi="Times New Roman" w:cs="Times New Roman"/>
          <w:i/>
          <w:sz w:val="24"/>
          <w:szCs w:val="24"/>
        </w:rPr>
        <w:t>jewellery</w:t>
      </w:r>
      <w:r w:rsidRPr="00076FFB">
        <w:rPr>
          <w:rFonts w:ascii="Times New Roman" w:hAnsi="Times New Roman" w:cs="Times New Roman"/>
          <w:sz w:val="24"/>
          <w:szCs w:val="24"/>
        </w:rPr>
        <w:t xml:space="preserve">, IT, dan elektronik; </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t xml:space="preserve">Akses pasar jasa yakni meliputi perbankan, logistik, transportasi dan </w:t>
      </w:r>
      <w:r w:rsidRPr="00076FFB">
        <w:rPr>
          <w:rFonts w:ascii="Times New Roman" w:hAnsi="Times New Roman" w:cs="Times New Roman"/>
          <w:i/>
          <w:sz w:val="24"/>
          <w:szCs w:val="24"/>
        </w:rPr>
        <w:t>design</w:t>
      </w:r>
      <w:r w:rsidRPr="00076FFB">
        <w:rPr>
          <w:rFonts w:ascii="Times New Roman" w:hAnsi="Times New Roman" w:cs="Times New Roman"/>
          <w:sz w:val="24"/>
          <w:szCs w:val="24"/>
        </w:rPr>
        <w:t xml:space="preserve">; </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t xml:space="preserve">Peningkatan investasi dan penciptaan lapangan kerja; </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t xml:space="preserve">Perbaikan di bidang </w:t>
      </w:r>
      <w:r w:rsidRPr="00076FFB">
        <w:rPr>
          <w:rFonts w:ascii="Times New Roman" w:hAnsi="Times New Roman" w:cs="Times New Roman"/>
          <w:i/>
          <w:iCs/>
          <w:sz w:val="24"/>
          <w:szCs w:val="24"/>
        </w:rPr>
        <w:t xml:space="preserve">IPR regime, human right and business, </w:t>
      </w:r>
      <w:r w:rsidRPr="00076FFB">
        <w:rPr>
          <w:rFonts w:ascii="Times New Roman" w:hAnsi="Times New Roman" w:cs="Times New Roman"/>
          <w:iCs/>
          <w:sz w:val="24"/>
          <w:szCs w:val="24"/>
        </w:rPr>
        <w:t>dan</w:t>
      </w:r>
      <w:r w:rsidRPr="00076FFB">
        <w:rPr>
          <w:rFonts w:ascii="Times New Roman" w:hAnsi="Times New Roman" w:cs="Times New Roman"/>
          <w:i/>
          <w:iCs/>
          <w:sz w:val="24"/>
          <w:szCs w:val="24"/>
        </w:rPr>
        <w:t xml:space="preserve"> sustainable development</w:t>
      </w:r>
      <w:r w:rsidRPr="00076FFB">
        <w:rPr>
          <w:rFonts w:ascii="Times New Roman" w:hAnsi="Times New Roman" w:cs="Times New Roman"/>
          <w:sz w:val="24"/>
          <w:szCs w:val="24"/>
        </w:rPr>
        <w:t xml:space="preserve">; </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lastRenderedPageBreak/>
        <w:t xml:space="preserve">Mengurangi hambatan </w:t>
      </w:r>
      <w:r w:rsidRPr="009C3997">
        <w:rPr>
          <w:rFonts w:ascii="Times New Roman" w:hAnsi="Times New Roman" w:cs="Times New Roman"/>
          <w:i/>
          <w:sz w:val="24"/>
          <w:szCs w:val="24"/>
        </w:rPr>
        <w:t>non-tariff</w:t>
      </w:r>
      <w:r w:rsidRPr="00076FFB">
        <w:rPr>
          <w:rFonts w:ascii="Times New Roman" w:hAnsi="Times New Roman" w:cs="Times New Roman"/>
          <w:sz w:val="24"/>
          <w:szCs w:val="24"/>
        </w:rPr>
        <w:t xml:space="preserve">; </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t xml:space="preserve">Membangun mekanisme penyelesaian sengketa dagang; </w:t>
      </w:r>
    </w:p>
    <w:p w:rsidR="00EC1596" w:rsidRPr="00076FFB" w:rsidRDefault="00EC1596" w:rsidP="00D5793A">
      <w:pPr>
        <w:pStyle w:val="ListParagraph"/>
        <w:numPr>
          <w:ilvl w:val="0"/>
          <w:numId w:val="43"/>
        </w:numPr>
        <w:spacing w:line="360" w:lineRule="auto"/>
        <w:ind w:left="1440"/>
        <w:jc w:val="both"/>
        <w:rPr>
          <w:rFonts w:ascii="Times New Roman" w:hAnsi="Times New Roman" w:cs="Times New Roman"/>
          <w:sz w:val="24"/>
          <w:szCs w:val="24"/>
        </w:rPr>
      </w:pPr>
      <w:r w:rsidRPr="00076FFB">
        <w:rPr>
          <w:rFonts w:ascii="Times New Roman" w:hAnsi="Times New Roman" w:cs="Times New Roman"/>
          <w:sz w:val="24"/>
          <w:szCs w:val="24"/>
        </w:rPr>
        <w:t xml:space="preserve">Mengikis distorsi pasar dalam proses pengadaan barang pemerintah: </w:t>
      </w:r>
    </w:p>
    <w:p w:rsidR="00EC1596" w:rsidRPr="00076FFB" w:rsidRDefault="00EC1596" w:rsidP="00D5793A">
      <w:pPr>
        <w:pStyle w:val="ListParagraph"/>
        <w:numPr>
          <w:ilvl w:val="0"/>
          <w:numId w:val="44"/>
        </w:numPr>
        <w:spacing w:line="360" w:lineRule="auto"/>
        <w:ind w:left="1710" w:hanging="270"/>
        <w:jc w:val="both"/>
        <w:rPr>
          <w:rFonts w:ascii="Times New Roman" w:hAnsi="Times New Roman" w:cs="Times New Roman"/>
          <w:sz w:val="24"/>
          <w:szCs w:val="24"/>
        </w:rPr>
      </w:pPr>
      <w:r w:rsidRPr="00076FFB">
        <w:rPr>
          <w:rFonts w:ascii="Times New Roman" w:hAnsi="Times New Roman" w:cs="Times New Roman"/>
          <w:sz w:val="24"/>
          <w:szCs w:val="24"/>
        </w:rPr>
        <w:t xml:space="preserve">Menjadikan Indonesia sebagai bagian dari </w:t>
      </w:r>
      <w:r w:rsidRPr="00076FFB">
        <w:rPr>
          <w:rFonts w:ascii="Times New Roman" w:hAnsi="Times New Roman" w:cs="Times New Roman"/>
          <w:i/>
          <w:sz w:val="24"/>
          <w:szCs w:val="24"/>
        </w:rPr>
        <w:t>Global Value Chain</w:t>
      </w:r>
      <w:r w:rsidRPr="00076FFB">
        <w:rPr>
          <w:rFonts w:ascii="Times New Roman" w:hAnsi="Times New Roman" w:cs="Times New Roman"/>
          <w:sz w:val="24"/>
          <w:szCs w:val="24"/>
        </w:rPr>
        <w:t xml:space="preserve"> (GVC) </w:t>
      </w:r>
    </w:p>
    <w:p w:rsidR="00EC1596" w:rsidRPr="00076FFB" w:rsidRDefault="00EC1596" w:rsidP="00D5793A">
      <w:pPr>
        <w:pStyle w:val="ListParagraph"/>
        <w:numPr>
          <w:ilvl w:val="0"/>
          <w:numId w:val="44"/>
        </w:numPr>
        <w:spacing w:line="360" w:lineRule="auto"/>
        <w:ind w:left="1710" w:hanging="270"/>
        <w:jc w:val="both"/>
        <w:rPr>
          <w:rFonts w:ascii="Times New Roman" w:hAnsi="Times New Roman" w:cs="Times New Roman"/>
          <w:sz w:val="24"/>
          <w:szCs w:val="24"/>
        </w:rPr>
      </w:pPr>
      <w:r w:rsidRPr="00076FFB">
        <w:rPr>
          <w:rFonts w:ascii="Times New Roman" w:hAnsi="Times New Roman" w:cs="Times New Roman"/>
          <w:sz w:val="24"/>
          <w:szCs w:val="24"/>
        </w:rPr>
        <w:t xml:space="preserve">Meningkatkan kinerja ekspor produk nasional </w:t>
      </w:r>
    </w:p>
    <w:p w:rsidR="00EC1596" w:rsidRDefault="00EC1596" w:rsidP="00D5793A">
      <w:pPr>
        <w:pStyle w:val="ListParagraph"/>
        <w:numPr>
          <w:ilvl w:val="0"/>
          <w:numId w:val="44"/>
        </w:numPr>
        <w:spacing w:before="240" w:line="360" w:lineRule="auto"/>
        <w:ind w:left="1710" w:hanging="270"/>
        <w:jc w:val="both"/>
        <w:rPr>
          <w:rFonts w:ascii="Times New Roman" w:hAnsi="Times New Roman" w:cs="Times New Roman"/>
          <w:sz w:val="24"/>
          <w:szCs w:val="24"/>
        </w:rPr>
      </w:pPr>
      <w:r w:rsidRPr="00076FFB">
        <w:rPr>
          <w:rFonts w:ascii="Times New Roman" w:hAnsi="Times New Roman" w:cs="Times New Roman"/>
          <w:sz w:val="24"/>
          <w:szCs w:val="24"/>
        </w:rPr>
        <w:t xml:space="preserve">Menggeser komposisi produk ekspor nasional ke arah </w:t>
      </w:r>
      <w:r w:rsidRPr="00076FFB">
        <w:rPr>
          <w:rFonts w:ascii="Times New Roman" w:hAnsi="Times New Roman" w:cs="Times New Roman"/>
          <w:i/>
          <w:sz w:val="24"/>
          <w:szCs w:val="24"/>
        </w:rPr>
        <w:t>manufacturing</w:t>
      </w:r>
      <w:r w:rsidRPr="00076FFB">
        <w:rPr>
          <w:rFonts w:ascii="Times New Roman" w:hAnsi="Times New Roman" w:cs="Times New Roman"/>
          <w:sz w:val="24"/>
          <w:szCs w:val="24"/>
        </w:rPr>
        <w:t xml:space="preserve"> produk.</w:t>
      </w:r>
      <w:r w:rsidRPr="00076FFB">
        <w:rPr>
          <w:rStyle w:val="FootnoteReference"/>
          <w:rFonts w:ascii="Times New Roman" w:hAnsi="Times New Roman" w:cs="Times New Roman"/>
          <w:sz w:val="24"/>
          <w:szCs w:val="24"/>
        </w:rPr>
        <w:footnoteReference w:id="75"/>
      </w:r>
    </w:p>
    <w:p w:rsidR="00EC1596" w:rsidRPr="004B1A5F" w:rsidRDefault="00EC1596" w:rsidP="00D5793A">
      <w:pPr>
        <w:pStyle w:val="ListParagraph"/>
        <w:numPr>
          <w:ilvl w:val="0"/>
          <w:numId w:val="47"/>
        </w:numPr>
        <w:spacing w:before="240" w:line="360" w:lineRule="auto"/>
        <w:jc w:val="both"/>
        <w:rPr>
          <w:rFonts w:ascii="Times New Roman" w:hAnsi="Times New Roman" w:cs="Times New Roman"/>
          <w:b/>
          <w:sz w:val="24"/>
          <w:szCs w:val="24"/>
        </w:rPr>
      </w:pPr>
      <w:r w:rsidRPr="004B1A5F">
        <w:rPr>
          <w:rFonts w:ascii="Times New Roman" w:hAnsi="Times New Roman" w:cs="Times New Roman"/>
          <w:b/>
          <w:sz w:val="24"/>
          <w:szCs w:val="24"/>
        </w:rPr>
        <w:t>Konsekuensi Kerja Sama IEU CEPA</w:t>
      </w:r>
    </w:p>
    <w:p w:rsidR="00EC1596" w:rsidRPr="004B1A5F" w:rsidRDefault="00EC1596" w:rsidP="00D5793A">
      <w:pPr>
        <w:pStyle w:val="ListParagraph"/>
        <w:numPr>
          <w:ilvl w:val="0"/>
          <w:numId w:val="55"/>
        </w:numPr>
        <w:spacing w:before="240" w:line="360" w:lineRule="auto"/>
        <w:jc w:val="both"/>
        <w:rPr>
          <w:rFonts w:ascii="Times New Roman" w:hAnsi="Times New Roman" w:cs="Times New Roman"/>
          <w:sz w:val="24"/>
          <w:szCs w:val="24"/>
        </w:rPr>
      </w:pPr>
      <w:r w:rsidRPr="004B1A5F">
        <w:rPr>
          <w:rFonts w:ascii="Times New Roman" w:hAnsi="Times New Roman" w:cs="Times New Roman"/>
          <w:sz w:val="24"/>
          <w:szCs w:val="24"/>
        </w:rPr>
        <w:t>IE</w:t>
      </w:r>
      <w:r>
        <w:rPr>
          <w:rFonts w:ascii="Times New Roman" w:hAnsi="Times New Roman" w:cs="Times New Roman"/>
          <w:sz w:val="24"/>
          <w:szCs w:val="24"/>
        </w:rPr>
        <w:t>U</w:t>
      </w:r>
      <w:r w:rsidRPr="004B1A5F">
        <w:rPr>
          <w:rFonts w:ascii="Times New Roman" w:hAnsi="Times New Roman" w:cs="Times New Roman"/>
          <w:sz w:val="24"/>
          <w:szCs w:val="24"/>
        </w:rPr>
        <w:t xml:space="preserve"> CEPA merupakan salah satu solusi untuk mengantisipasi penurunan ekspor Indonesia ke Uni Eropa. Penurunan diprediksi </w:t>
      </w:r>
      <w:proofErr w:type="gramStart"/>
      <w:r w:rsidRPr="004B1A5F">
        <w:rPr>
          <w:rFonts w:ascii="Times New Roman" w:hAnsi="Times New Roman" w:cs="Times New Roman"/>
          <w:sz w:val="24"/>
          <w:szCs w:val="24"/>
        </w:rPr>
        <w:t>akan</w:t>
      </w:r>
      <w:proofErr w:type="gramEnd"/>
      <w:r w:rsidRPr="004B1A5F">
        <w:rPr>
          <w:rFonts w:ascii="Times New Roman" w:hAnsi="Times New Roman" w:cs="Times New Roman"/>
          <w:sz w:val="24"/>
          <w:szCs w:val="24"/>
        </w:rPr>
        <w:t xml:space="preserve"> terjadi jika Indonesia tidak lagi menerima kemudahan ekspor dalam bentuk General SP dari EU dan berdampak penurunan 12% dari total ekspor Indonesia saat ini. Saat ini, Indonesia masih menerima GSP sekitar 50%. Namun demikian, GSP hanya diberikan kepada negara yang digolongkon negara miskin. Indonesia tidak lagi dipandang sebagai negara penerima GSP.</w:t>
      </w:r>
    </w:p>
    <w:p w:rsidR="00EC1596" w:rsidRPr="004B1A5F" w:rsidRDefault="00EC1596" w:rsidP="00D5793A">
      <w:pPr>
        <w:pStyle w:val="ListParagraph"/>
        <w:numPr>
          <w:ilvl w:val="0"/>
          <w:numId w:val="55"/>
        </w:numPr>
        <w:spacing w:before="240" w:line="360" w:lineRule="auto"/>
        <w:jc w:val="both"/>
        <w:rPr>
          <w:rFonts w:ascii="Times New Roman" w:hAnsi="Times New Roman" w:cs="Times New Roman"/>
          <w:sz w:val="24"/>
          <w:szCs w:val="24"/>
        </w:rPr>
      </w:pPr>
      <w:r w:rsidRPr="004B1A5F">
        <w:rPr>
          <w:rFonts w:ascii="Times New Roman" w:hAnsi="Times New Roman" w:cs="Times New Roman"/>
          <w:sz w:val="24"/>
          <w:szCs w:val="24"/>
        </w:rPr>
        <w:t xml:space="preserve">Beberapa negara pesaing </w:t>
      </w:r>
      <w:proofErr w:type="gramStart"/>
      <w:r w:rsidRPr="004B1A5F">
        <w:rPr>
          <w:rFonts w:ascii="Times New Roman" w:hAnsi="Times New Roman" w:cs="Times New Roman"/>
          <w:sz w:val="24"/>
          <w:szCs w:val="24"/>
        </w:rPr>
        <w:t>lain</w:t>
      </w:r>
      <w:proofErr w:type="gramEnd"/>
      <w:r w:rsidRPr="004B1A5F">
        <w:rPr>
          <w:rFonts w:ascii="Times New Roman" w:hAnsi="Times New Roman" w:cs="Times New Roman"/>
          <w:sz w:val="24"/>
          <w:szCs w:val="24"/>
        </w:rPr>
        <w:t xml:space="preserve"> juga tengah lakukan perundingan CEPA dengan U</w:t>
      </w:r>
      <w:r w:rsidRPr="004B1A5F">
        <w:rPr>
          <w:rFonts w:ascii="Times New Roman" w:hAnsi="Times New Roman" w:cs="Times New Roman"/>
          <w:sz w:val="24"/>
          <w:szCs w:val="24"/>
          <w:lang w:val="id-ID"/>
        </w:rPr>
        <w:t>E</w:t>
      </w:r>
      <w:r w:rsidRPr="004B1A5F">
        <w:rPr>
          <w:rFonts w:ascii="Times New Roman" w:hAnsi="Times New Roman" w:cs="Times New Roman"/>
          <w:sz w:val="24"/>
          <w:szCs w:val="24"/>
        </w:rPr>
        <w:t>. Sekiranya Indonesia tidak menyelesaikan perundingan IE</w:t>
      </w:r>
      <w:r w:rsidRPr="004B1A5F">
        <w:rPr>
          <w:rFonts w:ascii="Times New Roman" w:hAnsi="Times New Roman" w:cs="Times New Roman"/>
          <w:sz w:val="24"/>
          <w:szCs w:val="24"/>
          <w:lang w:val="id-ID"/>
        </w:rPr>
        <w:t>U</w:t>
      </w:r>
      <w:r w:rsidRPr="004B1A5F">
        <w:rPr>
          <w:rFonts w:ascii="Times New Roman" w:hAnsi="Times New Roman" w:cs="Times New Roman"/>
          <w:sz w:val="24"/>
          <w:szCs w:val="24"/>
        </w:rPr>
        <w:t xml:space="preserve"> CEPA, dikhawatirkan terjadi </w:t>
      </w:r>
      <w:r w:rsidRPr="004B1A5F">
        <w:rPr>
          <w:rFonts w:ascii="Times New Roman" w:hAnsi="Times New Roman" w:cs="Times New Roman"/>
          <w:i/>
          <w:sz w:val="24"/>
          <w:szCs w:val="24"/>
        </w:rPr>
        <w:t>trade diversion</w:t>
      </w:r>
      <w:r w:rsidRPr="004B1A5F">
        <w:rPr>
          <w:rFonts w:ascii="Times New Roman" w:hAnsi="Times New Roman" w:cs="Times New Roman"/>
          <w:sz w:val="24"/>
          <w:szCs w:val="24"/>
        </w:rPr>
        <w:t xml:space="preserve"> ke negara-negara pesaing tersebut. </w:t>
      </w:r>
    </w:p>
    <w:p w:rsidR="00EC1596" w:rsidRPr="004B1A5F" w:rsidRDefault="00EC1596" w:rsidP="00D5793A">
      <w:pPr>
        <w:pStyle w:val="ListParagraph"/>
        <w:numPr>
          <w:ilvl w:val="0"/>
          <w:numId w:val="55"/>
        </w:numPr>
        <w:spacing w:before="240" w:line="360" w:lineRule="auto"/>
        <w:jc w:val="both"/>
        <w:rPr>
          <w:rFonts w:ascii="Times New Roman" w:hAnsi="Times New Roman" w:cs="Times New Roman"/>
          <w:sz w:val="24"/>
          <w:szCs w:val="24"/>
        </w:rPr>
      </w:pPr>
      <w:r w:rsidRPr="004B1A5F">
        <w:rPr>
          <w:rFonts w:ascii="Times New Roman" w:hAnsi="Times New Roman" w:cs="Times New Roman"/>
          <w:i/>
          <w:sz w:val="24"/>
          <w:szCs w:val="24"/>
        </w:rPr>
        <w:t>Non tariff measures</w:t>
      </w:r>
      <w:r w:rsidRPr="004B1A5F">
        <w:rPr>
          <w:rFonts w:ascii="Times New Roman" w:hAnsi="Times New Roman" w:cs="Times New Roman"/>
          <w:sz w:val="24"/>
          <w:szCs w:val="24"/>
        </w:rPr>
        <w:t xml:space="preserve"> (NTM) merupakan salah satu penghambat ekspor Indonesia ke Uni Eropa. Mengingat </w:t>
      </w:r>
      <w:r w:rsidRPr="004B1A5F">
        <w:rPr>
          <w:rFonts w:ascii="Times New Roman" w:hAnsi="Times New Roman" w:cs="Times New Roman"/>
          <w:sz w:val="24"/>
          <w:szCs w:val="24"/>
          <w:lang w:val="id-ID"/>
        </w:rPr>
        <w:t>UE</w:t>
      </w:r>
      <w:r w:rsidRPr="004B1A5F">
        <w:rPr>
          <w:rFonts w:ascii="Times New Roman" w:hAnsi="Times New Roman" w:cs="Times New Roman"/>
          <w:sz w:val="24"/>
          <w:szCs w:val="24"/>
        </w:rPr>
        <w:t xml:space="preserve"> menjunjung legalitas formal, maka harus ada mekanisme formal untuk mengatasi permasalahan NTM. Oleh karena itu perlu dipertimbangkan </w:t>
      </w:r>
      <w:r w:rsidRPr="004B1A5F">
        <w:rPr>
          <w:rFonts w:ascii="Times New Roman" w:hAnsi="Times New Roman" w:cs="Times New Roman"/>
          <w:i/>
          <w:sz w:val="24"/>
          <w:szCs w:val="24"/>
        </w:rPr>
        <w:t>Mutual Recognition Arranggemen</w:t>
      </w:r>
      <w:r w:rsidRPr="004B1A5F">
        <w:rPr>
          <w:rFonts w:ascii="Times New Roman" w:hAnsi="Times New Roman" w:cs="Times New Roman"/>
          <w:sz w:val="24"/>
          <w:szCs w:val="24"/>
        </w:rPr>
        <w:t xml:space="preserve">t (MRA), meskipun kemungkinan lebih rendah levelnya daripada MRA di kawasan ASEAN. </w:t>
      </w:r>
    </w:p>
    <w:p w:rsidR="00EC1596" w:rsidRPr="004B1A5F" w:rsidRDefault="00EC1596" w:rsidP="00D5793A">
      <w:pPr>
        <w:pStyle w:val="ListParagraph"/>
        <w:numPr>
          <w:ilvl w:val="0"/>
          <w:numId w:val="55"/>
        </w:numPr>
        <w:spacing w:before="240" w:line="360" w:lineRule="auto"/>
        <w:jc w:val="both"/>
        <w:rPr>
          <w:rFonts w:ascii="Times New Roman" w:hAnsi="Times New Roman" w:cs="Times New Roman"/>
          <w:sz w:val="24"/>
          <w:szCs w:val="24"/>
        </w:rPr>
      </w:pPr>
      <w:r w:rsidRPr="004B1A5F">
        <w:rPr>
          <w:rFonts w:ascii="Times New Roman" w:hAnsi="Times New Roman" w:cs="Times New Roman"/>
          <w:sz w:val="24"/>
          <w:szCs w:val="24"/>
        </w:rPr>
        <w:lastRenderedPageBreak/>
        <w:t xml:space="preserve">CEPA mengandung </w:t>
      </w:r>
      <w:r w:rsidRPr="004B1A5F">
        <w:rPr>
          <w:rFonts w:ascii="Times New Roman" w:hAnsi="Times New Roman" w:cs="Times New Roman"/>
          <w:i/>
          <w:sz w:val="24"/>
          <w:szCs w:val="24"/>
        </w:rPr>
        <w:t>investment provision</w:t>
      </w:r>
      <w:r w:rsidRPr="004B1A5F">
        <w:rPr>
          <w:rFonts w:ascii="Times New Roman" w:hAnsi="Times New Roman" w:cs="Times New Roman"/>
          <w:sz w:val="24"/>
          <w:szCs w:val="24"/>
        </w:rPr>
        <w:t xml:space="preserve"> yang di dalamnya memuat mengenai </w:t>
      </w:r>
      <w:r w:rsidRPr="004B1A5F">
        <w:rPr>
          <w:rFonts w:ascii="Times New Roman" w:hAnsi="Times New Roman" w:cs="Times New Roman"/>
          <w:i/>
          <w:sz w:val="24"/>
          <w:szCs w:val="24"/>
        </w:rPr>
        <w:t>Investor-State Dispute Settlment</w:t>
      </w:r>
      <w:r w:rsidRPr="004B1A5F">
        <w:rPr>
          <w:rFonts w:ascii="Times New Roman" w:hAnsi="Times New Roman" w:cs="Times New Roman"/>
          <w:sz w:val="24"/>
          <w:szCs w:val="24"/>
        </w:rPr>
        <w:t xml:space="preserve"> (ISDS) yang sering menimbulkan </w:t>
      </w:r>
      <w:r>
        <w:rPr>
          <w:rFonts w:ascii="Times New Roman" w:hAnsi="Times New Roman" w:cs="Times New Roman"/>
          <w:sz w:val="24"/>
          <w:szCs w:val="24"/>
        </w:rPr>
        <w:t>per</w:t>
      </w:r>
      <w:r w:rsidRPr="004B1A5F">
        <w:rPr>
          <w:rFonts w:ascii="Times New Roman" w:hAnsi="Times New Roman" w:cs="Times New Roman"/>
          <w:sz w:val="24"/>
          <w:szCs w:val="24"/>
        </w:rPr>
        <w:t>tentangan. Namun demikian, dalam prakteknya, jumlah gugatan melalui ISDS</w:t>
      </w:r>
      <w:r w:rsidRPr="004B1A5F">
        <w:rPr>
          <w:rFonts w:ascii="Times New Roman" w:hAnsi="Times New Roman" w:cs="Times New Roman"/>
          <w:sz w:val="24"/>
          <w:szCs w:val="24"/>
          <w:lang w:val="id-ID"/>
        </w:rPr>
        <w:t xml:space="preserve"> </w:t>
      </w:r>
      <w:r w:rsidRPr="004B1A5F">
        <w:rPr>
          <w:rFonts w:ascii="Times New Roman" w:hAnsi="Times New Roman" w:cs="Times New Roman"/>
          <w:sz w:val="24"/>
          <w:szCs w:val="24"/>
        </w:rPr>
        <w:t>tidak banyak, apalagi dibandingkan dengan proyek yang masuk. Investasi yang meningkat berkorelasi dengan meningkatnya impor bahan-bahan untuk produk ekspor.</w:t>
      </w:r>
    </w:p>
    <w:p w:rsidR="00EC1596" w:rsidRDefault="00EC1596" w:rsidP="00D5793A">
      <w:pPr>
        <w:pStyle w:val="ListParagraph"/>
        <w:numPr>
          <w:ilvl w:val="0"/>
          <w:numId w:val="55"/>
        </w:numPr>
        <w:spacing w:before="240" w:line="360" w:lineRule="auto"/>
        <w:jc w:val="both"/>
        <w:rPr>
          <w:rFonts w:ascii="Times New Roman" w:hAnsi="Times New Roman" w:cs="Times New Roman"/>
          <w:sz w:val="24"/>
          <w:szCs w:val="24"/>
        </w:rPr>
      </w:pPr>
      <w:r w:rsidRPr="004B1A5F">
        <w:rPr>
          <w:rFonts w:ascii="Times New Roman" w:hAnsi="Times New Roman" w:cs="Times New Roman"/>
          <w:sz w:val="24"/>
          <w:szCs w:val="24"/>
        </w:rPr>
        <w:t xml:space="preserve">Pertumbuhan ekonomi juga dipengaruhi oleh tersedianya jasa yang berkualitas. Sayangnya, sektor jasa di Indonesia tidak selamanya berkualitas, seperti jasa keuangan dan perbankan, jasa </w:t>
      </w:r>
      <w:r w:rsidRPr="004C74F0">
        <w:rPr>
          <w:rFonts w:ascii="Times New Roman" w:hAnsi="Times New Roman" w:cs="Times New Roman"/>
          <w:i/>
          <w:sz w:val="24"/>
          <w:szCs w:val="24"/>
        </w:rPr>
        <w:t>airline</w:t>
      </w:r>
      <w:r w:rsidRPr="004B1A5F">
        <w:rPr>
          <w:rFonts w:ascii="Times New Roman" w:hAnsi="Times New Roman" w:cs="Times New Roman"/>
          <w:sz w:val="24"/>
          <w:szCs w:val="24"/>
        </w:rPr>
        <w:t xml:space="preserve"> dan jasa</w:t>
      </w:r>
      <w:r w:rsidRPr="004C74F0">
        <w:rPr>
          <w:rFonts w:ascii="Times New Roman" w:hAnsi="Times New Roman" w:cs="Times New Roman"/>
          <w:i/>
          <w:sz w:val="24"/>
          <w:szCs w:val="24"/>
        </w:rPr>
        <w:t xml:space="preserve"> airport</w:t>
      </w:r>
      <w:r w:rsidRPr="004B1A5F">
        <w:rPr>
          <w:rFonts w:ascii="Times New Roman" w:hAnsi="Times New Roman" w:cs="Times New Roman"/>
          <w:sz w:val="24"/>
          <w:szCs w:val="24"/>
        </w:rPr>
        <w:t>. Daya saing sektor jasa dapat didorong melalui kompetisi jasa.</w:t>
      </w:r>
      <w:r>
        <w:rPr>
          <w:rStyle w:val="FootnoteReference"/>
          <w:rFonts w:ascii="Times New Roman" w:hAnsi="Times New Roman" w:cs="Times New Roman"/>
          <w:sz w:val="24"/>
          <w:szCs w:val="24"/>
        </w:rPr>
        <w:footnoteReference w:id="76"/>
      </w:r>
    </w:p>
    <w:p w:rsidR="00EC1596" w:rsidRPr="00E908DD" w:rsidRDefault="00EC1596" w:rsidP="00D5793A">
      <w:pPr>
        <w:pStyle w:val="ListParagraph"/>
        <w:numPr>
          <w:ilvl w:val="0"/>
          <w:numId w:val="47"/>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Peluang-P</w:t>
      </w:r>
      <w:r w:rsidRPr="00076FFB">
        <w:rPr>
          <w:rFonts w:ascii="Times New Roman" w:hAnsi="Times New Roman" w:cs="Times New Roman"/>
          <w:b/>
          <w:bCs/>
          <w:sz w:val="24"/>
          <w:szCs w:val="24"/>
        </w:rPr>
        <w:t>eluang</w:t>
      </w:r>
      <w:r>
        <w:rPr>
          <w:rFonts w:ascii="Times New Roman" w:hAnsi="Times New Roman" w:cs="Times New Roman"/>
          <w:b/>
          <w:bCs/>
          <w:sz w:val="24"/>
          <w:szCs w:val="24"/>
        </w:rPr>
        <w:t xml:space="preserve"> Dalam Menghadapi IEU CEPA</w:t>
      </w:r>
    </w:p>
    <w:p w:rsidR="00EC1596" w:rsidRPr="004C74F0" w:rsidRDefault="00EC1596" w:rsidP="00D5793A">
      <w:pPr>
        <w:pStyle w:val="ListParagraph"/>
        <w:numPr>
          <w:ilvl w:val="0"/>
          <w:numId w:val="54"/>
        </w:numPr>
        <w:autoSpaceDE w:val="0"/>
        <w:autoSpaceDN w:val="0"/>
        <w:adjustRightInd w:val="0"/>
        <w:spacing w:after="0" w:line="360" w:lineRule="auto"/>
        <w:jc w:val="both"/>
        <w:rPr>
          <w:rFonts w:ascii="Times New Roman" w:hAnsi="Times New Roman" w:cs="Times New Roman"/>
          <w:b/>
          <w:sz w:val="24"/>
          <w:szCs w:val="24"/>
        </w:rPr>
      </w:pPr>
      <w:r w:rsidRPr="00E908DD">
        <w:rPr>
          <w:rFonts w:ascii="Times New Roman" w:hAnsi="Times New Roman" w:cs="Times New Roman"/>
          <w:sz w:val="24"/>
          <w:szCs w:val="24"/>
        </w:rPr>
        <w:t xml:space="preserve">Persaingan menjadi semakin meningkat. </w:t>
      </w:r>
    </w:p>
    <w:p w:rsidR="00EC1596" w:rsidRDefault="00EC1596" w:rsidP="00EC1596">
      <w:pPr>
        <w:pStyle w:val="ListParagraph"/>
        <w:autoSpaceDE w:val="0"/>
        <w:autoSpaceDN w:val="0"/>
        <w:adjustRightInd w:val="0"/>
        <w:spacing w:after="0" w:line="360" w:lineRule="auto"/>
        <w:ind w:left="1440"/>
        <w:jc w:val="both"/>
        <w:rPr>
          <w:rFonts w:ascii="Arial" w:hAnsi="Arial" w:cs="Arial"/>
          <w:color w:val="000000"/>
          <w:sz w:val="23"/>
          <w:szCs w:val="23"/>
        </w:rPr>
      </w:pPr>
      <w:proofErr w:type="gramStart"/>
      <w:r w:rsidRPr="00E908DD">
        <w:rPr>
          <w:rFonts w:ascii="Times New Roman" w:hAnsi="Times New Roman" w:cs="Times New Roman"/>
          <w:sz w:val="24"/>
          <w:szCs w:val="24"/>
        </w:rPr>
        <w:t>Hal ini berakibat pada meningkatnya efisiensi terutama untuk barang-barang yang dapat diperdagangkan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Indonesia dalam hal ini tentu perlu untuk terus mendorong peningkatan daya saing produk agar tetap dinamis dan relevan terhadap persaingan global.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Bagi negara mitra UE yang walaupun mengalami krisis ekonomi sebelumnya, secara umum indeks daya saing untuk beberapa negara anggotanya terus mengalami peningkatan</w:t>
      </w:r>
      <w:r>
        <w:rPr>
          <w:rFonts w:ascii="Arial" w:hAnsi="Arial" w:cs="Arial"/>
          <w:color w:val="000000"/>
          <w:sz w:val="23"/>
          <w:szCs w:val="23"/>
        </w:rPr>
        <w:t>.</w:t>
      </w:r>
      <w:proofErr w:type="gramEnd"/>
      <w:r>
        <w:rPr>
          <w:rFonts w:ascii="Arial" w:hAnsi="Arial" w:cs="Arial"/>
          <w:color w:val="000000"/>
          <w:sz w:val="23"/>
          <w:szCs w:val="23"/>
        </w:rPr>
        <w:t xml:space="preserve"> </w:t>
      </w:r>
    </w:p>
    <w:p w:rsidR="00EC1596" w:rsidRDefault="00EC1596" w:rsidP="00EC1596">
      <w:pPr>
        <w:pStyle w:val="ListParagraph"/>
        <w:autoSpaceDE w:val="0"/>
        <w:autoSpaceDN w:val="0"/>
        <w:adjustRightInd w:val="0"/>
        <w:spacing w:after="0" w:line="360" w:lineRule="auto"/>
        <w:ind w:left="1440"/>
        <w:jc w:val="both"/>
        <w:rPr>
          <w:rFonts w:ascii="Times New Roman" w:hAnsi="Times New Roman" w:cs="Times New Roman"/>
          <w:sz w:val="24"/>
          <w:szCs w:val="24"/>
        </w:rPr>
      </w:pPr>
      <w:proofErr w:type="gramStart"/>
      <w:r w:rsidRPr="002A3776">
        <w:rPr>
          <w:rFonts w:ascii="Times New Roman" w:hAnsi="Times New Roman" w:cs="Times New Roman"/>
          <w:sz w:val="24"/>
          <w:szCs w:val="24"/>
        </w:rPr>
        <w:t>Negara anggota uni Eropa yang mengalami peningkatan daya saing diantaranya adalah United Kingdom, Denmark, Luxemberg, Ireland, dan Estonia.</w:t>
      </w:r>
      <w:proofErr w:type="gramEnd"/>
      <w:r w:rsidRPr="002A3776">
        <w:rPr>
          <w:rFonts w:ascii="Times New Roman" w:hAnsi="Times New Roman" w:cs="Times New Roman"/>
          <w:sz w:val="24"/>
          <w:szCs w:val="24"/>
        </w:rPr>
        <w:t xml:space="preserve"> </w:t>
      </w:r>
      <w:proofErr w:type="gramStart"/>
      <w:r w:rsidRPr="002A3776">
        <w:rPr>
          <w:rFonts w:ascii="Times New Roman" w:hAnsi="Times New Roman" w:cs="Times New Roman"/>
          <w:sz w:val="24"/>
          <w:szCs w:val="24"/>
        </w:rPr>
        <w:t>Negara yang disebutkan tadi juga memiliki indeks daya saing yang labih baik dari Indonesia yang berada pada ranking 34.</w:t>
      </w:r>
      <w:proofErr w:type="gramEnd"/>
      <w:r w:rsidRPr="002A3776">
        <w:rPr>
          <w:rFonts w:ascii="Times New Roman" w:hAnsi="Times New Roman" w:cs="Times New Roman"/>
          <w:sz w:val="24"/>
          <w:szCs w:val="24"/>
        </w:rPr>
        <w:t xml:space="preserve"> Indonesia sendiri mengalami peningkatan daya saing dari peringkat 38 pada tahun 2014 menjadi 34 pada tahun 2015.</w:t>
      </w:r>
    </w:p>
    <w:p w:rsidR="00EC1596" w:rsidRPr="002A3776" w:rsidRDefault="00EC1596" w:rsidP="00EC1596">
      <w:pPr>
        <w:pStyle w:val="ListParagraph"/>
        <w:spacing w:line="360" w:lineRule="auto"/>
        <w:ind w:left="1440"/>
        <w:jc w:val="both"/>
        <w:rPr>
          <w:rFonts w:ascii="Times New Roman" w:hAnsi="Times New Roman" w:cs="Times New Roman"/>
          <w:b/>
          <w:bCs/>
        </w:rPr>
      </w:pPr>
      <w:r w:rsidRPr="00C52BA0">
        <w:rPr>
          <w:rFonts w:ascii="Times New Roman" w:hAnsi="Times New Roman" w:cs="Times New Roman"/>
          <w:b/>
          <w:bCs/>
        </w:rPr>
        <w:lastRenderedPageBreak/>
        <w:t>Tabel 4.</w:t>
      </w:r>
      <w:r>
        <w:rPr>
          <w:rFonts w:ascii="Times New Roman" w:hAnsi="Times New Roman" w:cs="Times New Roman"/>
          <w:b/>
          <w:bCs/>
        </w:rPr>
        <w:t>4</w:t>
      </w:r>
      <w:r w:rsidRPr="00C52BA0">
        <w:rPr>
          <w:rFonts w:ascii="Times New Roman" w:hAnsi="Times New Roman" w:cs="Times New Roman"/>
          <w:b/>
          <w:bCs/>
        </w:rPr>
        <w:t xml:space="preserve">: </w:t>
      </w:r>
      <w:r w:rsidRPr="002A3776">
        <w:rPr>
          <w:rFonts w:ascii="Times New Roman" w:hAnsi="Times New Roman" w:cs="Times New Roman"/>
          <w:b/>
          <w:bCs/>
          <w:i/>
        </w:rPr>
        <w:t>Global Competiti</w:t>
      </w:r>
      <w:r>
        <w:rPr>
          <w:rFonts w:ascii="Times New Roman" w:hAnsi="Times New Roman" w:cs="Times New Roman"/>
          <w:b/>
          <w:bCs/>
          <w:i/>
        </w:rPr>
        <w:t>ve</w:t>
      </w:r>
      <w:r w:rsidRPr="002A3776">
        <w:rPr>
          <w:rFonts w:ascii="Times New Roman" w:hAnsi="Times New Roman" w:cs="Times New Roman"/>
          <w:b/>
          <w:bCs/>
          <w:i/>
        </w:rPr>
        <w:t>ness Index</w:t>
      </w:r>
      <w:r>
        <w:rPr>
          <w:rFonts w:ascii="Times New Roman" w:hAnsi="Times New Roman" w:cs="Times New Roman"/>
          <w:b/>
          <w:bCs/>
        </w:rPr>
        <w:t xml:space="preserve"> antara Indonesia dan Negara Anggota UE.</w:t>
      </w:r>
    </w:p>
    <w:p w:rsidR="00EC1596" w:rsidRDefault="00EC1596" w:rsidP="00EC1596">
      <w:pPr>
        <w:ind w:left="1440"/>
        <w:jc w:val="both"/>
        <w:rPr>
          <w:rFonts w:ascii="Times New Roman" w:hAnsi="Times New Roman" w:cs="Times New Roman"/>
          <w:sz w:val="24"/>
          <w:szCs w:val="24"/>
        </w:rPr>
      </w:pPr>
      <w:r w:rsidRPr="002A3776">
        <w:rPr>
          <w:rFonts w:ascii="Times New Roman" w:hAnsi="Times New Roman" w:cs="Times New Roman"/>
          <w:noProof/>
          <w:sz w:val="24"/>
          <w:szCs w:val="24"/>
        </w:rPr>
        <w:drawing>
          <wp:inline distT="0" distB="0" distL="0" distR="0" wp14:anchorId="6A94B0EE" wp14:editId="65547F9D">
            <wp:extent cx="4448908" cy="2497015"/>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rotWithShape="1">
                    <a:blip r:embed="rId47">
                      <a:extLst>
                        <a:ext uri="{28A0092B-C50C-407E-A947-70E740481C1C}">
                          <a14:useLocalDpi xmlns:a14="http://schemas.microsoft.com/office/drawing/2010/main" val="0"/>
                        </a:ext>
                      </a:extLst>
                    </a:blip>
                    <a:srcRect l="36850" t="18044" r="31487" b="9993"/>
                    <a:stretch/>
                  </pic:blipFill>
                  <pic:spPr bwMode="auto">
                    <a:xfrm>
                      <a:off x="0" y="0"/>
                      <a:ext cx="4451518" cy="24984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 xml:space="preserve"> </w:t>
      </w:r>
      <w:r w:rsidRPr="002A3776">
        <w:rPr>
          <w:rFonts w:ascii="Times New Roman" w:hAnsi="Times New Roman" w:cs="Times New Roman"/>
          <w:sz w:val="20"/>
          <w:szCs w:val="20"/>
        </w:rPr>
        <w:t>Sumber: WEF, 2015.</w:t>
      </w:r>
    </w:p>
    <w:p w:rsidR="00EC1596" w:rsidRPr="002A3776" w:rsidRDefault="00EC1596" w:rsidP="00EC1596">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Tabel 4.4</w:t>
      </w:r>
      <w:r w:rsidRPr="002A3776">
        <w:rPr>
          <w:rFonts w:ascii="Times New Roman" w:hAnsi="Times New Roman" w:cs="Times New Roman"/>
          <w:sz w:val="24"/>
          <w:szCs w:val="24"/>
        </w:rPr>
        <w:t xml:space="preserve"> menunjukkan bahwa sebaran level daya saing antara negara anggota Uni Eropa sangat bervariasi. </w:t>
      </w:r>
      <w:proofErr w:type="gramStart"/>
      <w:r w:rsidRPr="002A3776">
        <w:rPr>
          <w:rFonts w:ascii="Times New Roman" w:hAnsi="Times New Roman" w:cs="Times New Roman"/>
          <w:sz w:val="24"/>
          <w:szCs w:val="24"/>
        </w:rPr>
        <w:t>Beberapa negara anggota memiliki daya saing masih sangat rendah dibanding dengan negara lainnya.</w:t>
      </w:r>
      <w:proofErr w:type="gramEnd"/>
      <w:r w:rsidRPr="002A3776">
        <w:rPr>
          <w:rFonts w:ascii="Times New Roman" w:hAnsi="Times New Roman" w:cs="Times New Roman"/>
          <w:sz w:val="24"/>
          <w:szCs w:val="24"/>
        </w:rPr>
        <w:t xml:space="preserve"> </w:t>
      </w:r>
      <w:proofErr w:type="gramStart"/>
      <w:r w:rsidRPr="002A3776">
        <w:rPr>
          <w:rFonts w:ascii="Times New Roman" w:hAnsi="Times New Roman" w:cs="Times New Roman"/>
          <w:sz w:val="24"/>
          <w:szCs w:val="24"/>
        </w:rPr>
        <w:t>Mi</w:t>
      </w:r>
      <w:r>
        <w:rPr>
          <w:rFonts w:ascii="Times New Roman" w:hAnsi="Times New Roman" w:cs="Times New Roman"/>
          <w:sz w:val="24"/>
          <w:szCs w:val="24"/>
        </w:rPr>
        <w:t xml:space="preserve">salnya Inggris </w:t>
      </w:r>
      <w:r w:rsidRPr="002A3776">
        <w:rPr>
          <w:rFonts w:ascii="Times New Roman" w:hAnsi="Times New Roman" w:cs="Times New Roman"/>
          <w:sz w:val="24"/>
          <w:szCs w:val="24"/>
        </w:rPr>
        <w:t>memiliki daya saing yang sangat bagus sementara</w:t>
      </w:r>
      <w:r>
        <w:rPr>
          <w:rFonts w:ascii="Times New Roman" w:hAnsi="Times New Roman" w:cs="Times New Roman"/>
          <w:sz w:val="24"/>
          <w:szCs w:val="24"/>
        </w:rPr>
        <w:t xml:space="preserve"> negara seperti Romania, Hungaria</w:t>
      </w:r>
      <w:r w:rsidRPr="002A3776">
        <w:rPr>
          <w:rFonts w:ascii="Times New Roman" w:hAnsi="Times New Roman" w:cs="Times New Roman"/>
          <w:sz w:val="24"/>
          <w:szCs w:val="24"/>
        </w:rPr>
        <w:t>, Sl</w:t>
      </w:r>
      <w:r>
        <w:rPr>
          <w:rFonts w:ascii="Times New Roman" w:hAnsi="Times New Roman" w:cs="Times New Roman"/>
          <w:sz w:val="24"/>
          <w:szCs w:val="24"/>
        </w:rPr>
        <w:t>ovenia, Republik Slovakia, Kroasia</w:t>
      </w:r>
      <w:r w:rsidRPr="002A3776">
        <w:rPr>
          <w:rFonts w:ascii="Times New Roman" w:hAnsi="Times New Roman" w:cs="Times New Roman"/>
          <w:sz w:val="24"/>
          <w:szCs w:val="24"/>
        </w:rPr>
        <w:t xml:space="preserve">, dan </w:t>
      </w:r>
      <w:r>
        <w:rPr>
          <w:rFonts w:ascii="Times New Roman" w:hAnsi="Times New Roman" w:cs="Times New Roman"/>
          <w:sz w:val="24"/>
          <w:szCs w:val="24"/>
        </w:rPr>
        <w:t>Yunani</w:t>
      </w:r>
      <w:r w:rsidRPr="002A3776">
        <w:rPr>
          <w:rFonts w:ascii="Times New Roman" w:hAnsi="Times New Roman" w:cs="Times New Roman"/>
          <w:sz w:val="24"/>
          <w:szCs w:val="24"/>
        </w:rPr>
        <w:t xml:space="preserve"> berada pada level daya saing yang sangat rendah.</w:t>
      </w:r>
      <w:proofErr w:type="gramEnd"/>
      <w:r w:rsidRPr="002A3776">
        <w:rPr>
          <w:rFonts w:ascii="Times New Roman" w:hAnsi="Times New Roman" w:cs="Times New Roman"/>
          <w:sz w:val="24"/>
          <w:szCs w:val="24"/>
        </w:rPr>
        <w:t xml:space="preserve"> Hal ini menunjukkan bahwa tingkat pertumbuhan dan level perkembangan ekonomi sesama anggota Uni Eropa masih belum merata.</w:t>
      </w:r>
      <w:r>
        <w:rPr>
          <w:rStyle w:val="FootnoteReference"/>
          <w:rFonts w:ascii="Times New Roman" w:hAnsi="Times New Roman" w:cs="Times New Roman"/>
          <w:sz w:val="24"/>
          <w:szCs w:val="24"/>
        </w:rPr>
        <w:footnoteReference w:id="77"/>
      </w:r>
    </w:p>
    <w:p w:rsidR="00EC1596" w:rsidRPr="004C74F0" w:rsidRDefault="00EC1596" w:rsidP="00D5793A">
      <w:pPr>
        <w:pStyle w:val="ListParagraph"/>
        <w:numPr>
          <w:ilvl w:val="0"/>
          <w:numId w:val="54"/>
        </w:numPr>
        <w:autoSpaceDE w:val="0"/>
        <w:autoSpaceDN w:val="0"/>
        <w:adjustRightInd w:val="0"/>
        <w:spacing w:after="0" w:line="360" w:lineRule="auto"/>
        <w:jc w:val="both"/>
        <w:rPr>
          <w:rFonts w:ascii="Times New Roman" w:hAnsi="Times New Roman" w:cs="Times New Roman"/>
          <w:b/>
          <w:sz w:val="24"/>
          <w:szCs w:val="24"/>
        </w:rPr>
      </w:pPr>
      <w:r w:rsidRPr="00E908DD">
        <w:rPr>
          <w:rFonts w:ascii="Times New Roman" w:hAnsi="Times New Roman" w:cs="Times New Roman"/>
          <w:sz w:val="24"/>
          <w:szCs w:val="24"/>
        </w:rPr>
        <w:t xml:space="preserve">Tata kelola pengadaan </w:t>
      </w:r>
      <w:proofErr w:type="gramStart"/>
      <w:r w:rsidRPr="00E908DD">
        <w:rPr>
          <w:rFonts w:ascii="Times New Roman" w:hAnsi="Times New Roman" w:cs="Times New Roman"/>
          <w:sz w:val="24"/>
          <w:szCs w:val="24"/>
        </w:rPr>
        <w:t>akan</w:t>
      </w:r>
      <w:proofErr w:type="gramEnd"/>
      <w:r w:rsidRPr="00E908DD">
        <w:rPr>
          <w:rFonts w:ascii="Times New Roman" w:hAnsi="Times New Roman" w:cs="Times New Roman"/>
          <w:sz w:val="24"/>
          <w:szCs w:val="24"/>
        </w:rPr>
        <w:t xml:space="preserve"> menjadi lebih baik</w:t>
      </w:r>
      <w:r w:rsidRPr="00E908DD">
        <w:rPr>
          <w:rFonts w:ascii="Times New Roman" w:hAnsi="Times New Roman" w:cs="Times New Roman"/>
          <w:sz w:val="24"/>
          <w:szCs w:val="24"/>
          <w:lang w:val="id-ID"/>
        </w:rPr>
        <w:t>.</w:t>
      </w:r>
    </w:p>
    <w:p w:rsidR="00EC1596" w:rsidRPr="004C74F0" w:rsidRDefault="00EC1596" w:rsidP="00EC1596">
      <w:pPr>
        <w:pStyle w:val="ListParagraph"/>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Dengan adanya kesepakan ini 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berdampak pada kualitas dari pengadaan regulasi yang lebih baik dari sebelumnya. Dimana para </w:t>
      </w:r>
      <w:r>
        <w:rPr>
          <w:rFonts w:ascii="Times New Roman" w:hAnsi="Times New Roman" w:cs="Times New Roman"/>
          <w:sz w:val="24"/>
          <w:szCs w:val="24"/>
        </w:rPr>
        <w:lastRenderedPageBreak/>
        <w:t xml:space="preserve">pihak menekankan pada pengadaan aturan sebagai alat yang berguna untuk memerangi korupsi serta memastikan penggunaan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publik.</w:t>
      </w:r>
    </w:p>
    <w:p w:rsidR="00EC1596" w:rsidRPr="009A1475" w:rsidRDefault="00EC1596" w:rsidP="00D5793A">
      <w:pPr>
        <w:pStyle w:val="ListParagraph"/>
        <w:numPr>
          <w:ilvl w:val="0"/>
          <w:numId w:val="5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Peluang Pangsa Pasar </w:t>
      </w:r>
    </w:p>
    <w:p w:rsidR="00EC1596" w:rsidRPr="009D7BC0" w:rsidRDefault="00EC1596" w:rsidP="00EC1596">
      <w:pPr>
        <w:pStyle w:val="ListParagraph"/>
        <w:autoSpaceDE w:val="0"/>
        <w:autoSpaceDN w:val="0"/>
        <w:adjustRightInd w:val="0"/>
        <w:spacing w:after="0" w:line="360" w:lineRule="auto"/>
        <w:ind w:left="1440"/>
        <w:jc w:val="both"/>
        <w:rPr>
          <w:rFonts w:ascii="Times New Roman" w:hAnsi="Times New Roman" w:cs="Times New Roman"/>
          <w:sz w:val="24"/>
          <w:szCs w:val="24"/>
        </w:rPr>
      </w:pPr>
      <w:proofErr w:type="gramStart"/>
      <w:r>
        <w:rPr>
          <w:rFonts w:ascii="Times New Roman" w:hAnsi="Times New Roman" w:cs="Times New Roman"/>
          <w:bCs/>
          <w:sz w:val="24"/>
          <w:szCs w:val="24"/>
        </w:rPr>
        <w:t>Berikut pemaparan data yang menggambarkan kondisi statistik perdagangan non-migas Indonesia dengan negara-negara mitra dagangnya di kawasan Eropa.</w:t>
      </w:r>
      <w:proofErr w:type="gramEnd"/>
      <w:r>
        <w:rPr>
          <w:rFonts w:ascii="Times New Roman" w:hAnsi="Times New Roman" w:cs="Times New Roman"/>
          <w:bCs/>
          <w:sz w:val="24"/>
          <w:szCs w:val="24"/>
        </w:rPr>
        <w:t xml:space="preserve"> Dimana dengan jelas terlihat bahwa total perdagangan non migas antara Indonesia dan UE merupakan yang terbesar jika dibandingkan dengan blok mitra </w:t>
      </w:r>
      <w:proofErr w:type="gramStart"/>
      <w:r>
        <w:rPr>
          <w:rFonts w:ascii="Times New Roman" w:hAnsi="Times New Roman" w:cs="Times New Roman"/>
          <w:bCs/>
          <w:sz w:val="24"/>
          <w:szCs w:val="24"/>
        </w:rPr>
        <w:t>dagang  dan</w:t>
      </w:r>
      <w:proofErr w:type="gramEnd"/>
      <w:r>
        <w:rPr>
          <w:rFonts w:ascii="Times New Roman" w:hAnsi="Times New Roman" w:cs="Times New Roman"/>
          <w:bCs/>
          <w:sz w:val="24"/>
          <w:szCs w:val="24"/>
        </w:rPr>
        <w:t xml:space="preserve"> negara lainnya di Eropa.</w:t>
      </w:r>
    </w:p>
    <w:p w:rsidR="00EC1596" w:rsidRPr="004807F6" w:rsidRDefault="00EC1596" w:rsidP="00EC1596">
      <w:pPr>
        <w:autoSpaceDE w:val="0"/>
        <w:autoSpaceDN w:val="0"/>
        <w:adjustRightInd w:val="0"/>
        <w:spacing w:after="0" w:line="360" w:lineRule="auto"/>
        <w:ind w:left="1440"/>
        <w:jc w:val="both"/>
        <w:rPr>
          <w:rFonts w:ascii="Times New Roman" w:hAnsi="Times New Roman" w:cs="Times New Roman"/>
          <w:b/>
          <w:bCs/>
        </w:rPr>
      </w:pPr>
      <w:r w:rsidRPr="00C52BA0">
        <w:rPr>
          <w:rFonts w:ascii="Times New Roman" w:hAnsi="Times New Roman" w:cs="Times New Roman"/>
          <w:b/>
          <w:bCs/>
        </w:rPr>
        <w:t>Tabel 4.5: Statistik Perdagangan Non Migas Indonesia dengan Negara-negara di Kawasan Eropa</w:t>
      </w:r>
    </w:p>
    <w:p w:rsidR="00EC1596" w:rsidRPr="00C52BA0" w:rsidRDefault="00EC1596" w:rsidP="00EC1596">
      <w:pPr>
        <w:pStyle w:val="ListParagraph"/>
        <w:autoSpaceDE w:val="0"/>
        <w:autoSpaceDN w:val="0"/>
        <w:adjustRightInd w:val="0"/>
        <w:spacing w:after="0" w:line="360" w:lineRule="auto"/>
        <w:ind w:left="1080" w:firstLine="720"/>
        <w:jc w:val="both"/>
        <w:rPr>
          <w:rFonts w:ascii="Times New Roman" w:hAnsi="Times New Roman" w:cs="Times New Roman"/>
          <w:sz w:val="20"/>
          <w:szCs w:val="20"/>
        </w:rPr>
      </w:pPr>
      <w:r w:rsidRPr="00076FFB">
        <w:rPr>
          <w:rFonts w:ascii="Times New Roman" w:hAnsi="Times New Roman" w:cs="Times New Roman"/>
          <w:noProof/>
          <w:sz w:val="24"/>
          <w:szCs w:val="24"/>
        </w:rPr>
        <w:drawing>
          <wp:anchor distT="0" distB="0" distL="114300" distR="114300" simplePos="0" relativeHeight="251642368" behindDoc="0" locked="0" layoutInCell="1" allowOverlap="1" wp14:anchorId="521D720F" wp14:editId="4EAD9558">
            <wp:simplePos x="0" y="0"/>
            <wp:positionH relativeFrom="column">
              <wp:align>left</wp:align>
            </wp:positionH>
            <wp:positionV relativeFrom="paragraph">
              <wp:align>top</wp:align>
            </wp:positionV>
            <wp:extent cx="4712335" cy="2698750"/>
            <wp:effectExtent l="0" t="0" r="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rotWithShape="1">
                    <a:blip r:embed="rId48">
                      <a:extLst>
                        <a:ext uri="{28A0092B-C50C-407E-A947-70E740481C1C}">
                          <a14:useLocalDpi xmlns:a14="http://schemas.microsoft.com/office/drawing/2010/main" val="0"/>
                        </a:ext>
                      </a:extLst>
                    </a:blip>
                    <a:srcRect l="18569" t="12738" r="12329" b="11360"/>
                    <a:stretch/>
                  </pic:blipFill>
                  <pic:spPr bwMode="auto">
                    <a:xfrm>
                      <a:off x="0" y="0"/>
                      <a:ext cx="4707753" cy="2696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6FFB">
        <w:rPr>
          <w:rFonts w:ascii="Times New Roman" w:hAnsi="Times New Roman" w:cs="Times New Roman"/>
          <w:b/>
          <w:sz w:val="24"/>
          <w:szCs w:val="24"/>
        </w:rPr>
        <w:br w:type="textWrapping" w:clear="all"/>
      </w:r>
      <w:r w:rsidRPr="00C52BA0">
        <w:rPr>
          <w:rFonts w:ascii="Times New Roman" w:hAnsi="Times New Roman" w:cs="Times New Roman"/>
          <w:sz w:val="20"/>
          <w:szCs w:val="20"/>
        </w:rPr>
        <w:t>Sumber: BPS, 2015.</w:t>
      </w:r>
    </w:p>
    <w:p w:rsidR="00EC1596" w:rsidRDefault="00EC1596" w:rsidP="00EC1596">
      <w:pPr>
        <w:spacing w:after="0" w:line="360" w:lineRule="auto"/>
        <w:ind w:left="1080" w:firstLine="360"/>
        <w:jc w:val="both"/>
        <w:rPr>
          <w:rFonts w:ascii="Times New Roman" w:hAnsi="Times New Roman" w:cs="Times New Roman"/>
          <w:sz w:val="24"/>
          <w:szCs w:val="24"/>
        </w:rPr>
      </w:pPr>
      <w:proofErr w:type="gramStart"/>
      <w:r>
        <w:rPr>
          <w:rFonts w:ascii="Times New Roman" w:hAnsi="Times New Roman" w:cs="Times New Roman"/>
          <w:sz w:val="24"/>
          <w:szCs w:val="24"/>
        </w:rPr>
        <w:t>Tentunya terdapat berbagai peluang di bidang ekspor non migas yang masih terbuka lebar.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Indonesia harus mampu melihat berbagai peluang tersebut dan memanfaatkannya secara maksimal.</w:t>
      </w:r>
      <w:proofErr w:type="gramEnd"/>
      <w:r>
        <w:rPr>
          <w:rFonts w:ascii="Times New Roman" w:hAnsi="Times New Roman" w:cs="Times New Roman"/>
          <w:sz w:val="24"/>
          <w:szCs w:val="24"/>
        </w:rPr>
        <w:t xml:space="preserve"> Peluang p</w:t>
      </w:r>
      <w:r w:rsidRPr="00076FFB">
        <w:rPr>
          <w:rFonts w:ascii="Times New Roman" w:hAnsi="Times New Roman" w:cs="Times New Roman"/>
          <w:sz w:val="24"/>
          <w:szCs w:val="24"/>
        </w:rPr>
        <w:t>asar</w:t>
      </w:r>
      <w:r>
        <w:rPr>
          <w:rFonts w:ascii="Times New Roman" w:hAnsi="Times New Roman" w:cs="Times New Roman"/>
          <w:sz w:val="24"/>
          <w:szCs w:val="24"/>
        </w:rPr>
        <w:t xml:space="preserve"> di Uni</w:t>
      </w:r>
      <w:r w:rsidRPr="00076FFB">
        <w:rPr>
          <w:rFonts w:ascii="Times New Roman" w:hAnsi="Times New Roman" w:cs="Times New Roman"/>
          <w:sz w:val="24"/>
          <w:szCs w:val="24"/>
        </w:rPr>
        <w:t xml:space="preserve"> Eropa dapat terlihat dari jumlah penduduk Uni Eropa lebih dari 500 juta</w:t>
      </w:r>
      <w:r>
        <w:rPr>
          <w:rFonts w:ascii="Times New Roman" w:hAnsi="Times New Roman" w:cs="Times New Roman"/>
          <w:sz w:val="24"/>
          <w:szCs w:val="24"/>
        </w:rPr>
        <w:t xml:space="preserve"> </w:t>
      </w:r>
      <w:r w:rsidRPr="00076FFB">
        <w:rPr>
          <w:rFonts w:ascii="Times New Roman" w:hAnsi="Times New Roman" w:cs="Times New Roman"/>
          <w:sz w:val="24"/>
          <w:szCs w:val="24"/>
        </w:rPr>
        <w:t>dan pendapat</w:t>
      </w:r>
      <w:r>
        <w:rPr>
          <w:rFonts w:ascii="Times New Roman" w:hAnsi="Times New Roman" w:cs="Times New Roman"/>
          <w:sz w:val="24"/>
          <w:szCs w:val="24"/>
        </w:rPr>
        <w:t>an per kapita 25.000 dollar AS, dimana Perancis memiliki pangsa pasar lebih dari 64 juta jiwa dan pendapatan per kapita 38.500 dollar AS. Hal ini</w:t>
      </w:r>
      <w:r w:rsidRPr="00076FFB">
        <w:rPr>
          <w:rFonts w:ascii="Times New Roman" w:hAnsi="Times New Roman" w:cs="Times New Roman"/>
          <w:sz w:val="24"/>
          <w:szCs w:val="24"/>
        </w:rPr>
        <w:t xml:space="preserve"> mengindikasikan permintaan terhadap produk </w:t>
      </w:r>
      <w:r w:rsidRPr="00076FFB">
        <w:rPr>
          <w:rFonts w:ascii="Times New Roman" w:hAnsi="Times New Roman" w:cs="Times New Roman"/>
          <w:sz w:val="24"/>
          <w:szCs w:val="24"/>
        </w:rPr>
        <w:lastRenderedPageBreak/>
        <w:t xml:space="preserve">berkualitas tinggi </w:t>
      </w:r>
      <w:proofErr w:type="gramStart"/>
      <w:r w:rsidRPr="00076FFB">
        <w:rPr>
          <w:rFonts w:ascii="Times New Roman" w:hAnsi="Times New Roman" w:cs="Times New Roman"/>
          <w:sz w:val="24"/>
          <w:szCs w:val="24"/>
        </w:rPr>
        <w:t>akan</w:t>
      </w:r>
      <w:proofErr w:type="gramEnd"/>
      <w:r w:rsidRPr="00076FFB">
        <w:rPr>
          <w:rFonts w:ascii="Times New Roman" w:hAnsi="Times New Roman" w:cs="Times New Roman"/>
          <w:sz w:val="24"/>
          <w:szCs w:val="24"/>
        </w:rPr>
        <w:t xml:space="preserve"> </w:t>
      </w:r>
      <w:r>
        <w:rPr>
          <w:rFonts w:ascii="Times New Roman" w:hAnsi="Times New Roman" w:cs="Times New Roman"/>
          <w:sz w:val="24"/>
          <w:szCs w:val="24"/>
        </w:rPr>
        <w:t>mengalami p</w:t>
      </w:r>
      <w:r w:rsidRPr="00076FFB">
        <w:rPr>
          <w:rFonts w:ascii="Times New Roman" w:hAnsi="Times New Roman" w:cs="Times New Roman"/>
          <w:sz w:val="24"/>
          <w:szCs w:val="24"/>
        </w:rPr>
        <w:t>eningkat</w:t>
      </w:r>
      <w:r>
        <w:rPr>
          <w:rFonts w:ascii="Times New Roman" w:hAnsi="Times New Roman" w:cs="Times New Roman"/>
          <w:sz w:val="24"/>
          <w:szCs w:val="24"/>
        </w:rPr>
        <w:t>an dan karenanya Indonesia harus mampu dan siap bersaing untuk memenuhi permintaan tersebut</w:t>
      </w:r>
      <w:r w:rsidRPr="00076FFB">
        <w:rPr>
          <w:rFonts w:ascii="Times New Roman" w:hAnsi="Times New Roman" w:cs="Times New Roman"/>
          <w:sz w:val="24"/>
          <w:szCs w:val="24"/>
        </w:rPr>
        <w:t xml:space="preserve">. </w:t>
      </w:r>
    </w:p>
    <w:p w:rsidR="00EC1596" w:rsidRDefault="00EC1596" w:rsidP="00EC1596">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Selanjutnya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dipaparkan data mengenai perkembangan pertumbuhan </w:t>
      </w:r>
      <w:r w:rsidRPr="004C6A92">
        <w:rPr>
          <w:rFonts w:ascii="Times New Roman" w:hAnsi="Times New Roman" w:cs="Times New Roman"/>
          <w:i/>
          <w:sz w:val="24"/>
          <w:szCs w:val="24"/>
        </w:rPr>
        <w:t>trend</w:t>
      </w:r>
      <w:r>
        <w:rPr>
          <w:rFonts w:ascii="Times New Roman" w:hAnsi="Times New Roman" w:cs="Times New Roman"/>
          <w:sz w:val="24"/>
          <w:szCs w:val="24"/>
        </w:rPr>
        <w:t xml:space="preserve"> perdagangan dan ekspor Indonesia jika dibandingkan dengan negara- negara kompetitornya yang mana merupakan sesama negara anggota ASEAN.</w:t>
      </w:r>
    </w:p>
    <w:p w:rsidR="00EC1596" w:rsidRPr="009A1475" w:rsidRDefault="00EC1596" w:rsidP="00EC1596">
      <w:pPr>
        <w:spacing w:after="0" w:line="360" w:lineRule="auto"/>
        <w:ind w:left="1080" w:firstLine="360"/>
        <w:jc w:val="both"/>
        <w:rPr>
          <w:rFonts w:ascii="Times New Roman" w:hAnsi="Times New Roman" w:cs="Times New Roman"/>
          <w:sz w:val="24"/>
          <w:szCs w:val="24"/>
        </w:rPr>
      </w:pPr>
      <w:r w:rsidRPr="00C52BA0">
        <w:rPr>
          <w:rFonts w:ascii="Times New Roman" w:hAnsi="Times New Roman" w:cs="Times New Roman"/>
          <w:b/>
          <w:bCs/>
        </w:rPr>
        <w:t>Tabel 4.6: Perbandingan Pertumbuhan Perdagangan dan Ekspor Indonesia ke Uni Eropa di ASEAN</w:t>
      </w:r>
    </w:p>
    <w:p w:rsidR="00EC1596" w:rsidRPr="00C52BA0" w:rsidRDefault="00EC1596" w:rsidP="00EC1596">
      <w:pPr>
        <w:autoSpaceDE w:val="0"/>
        <w:autoSpaceDN w:val="0"/>
        <w:adjustRightInd w:val="0"/>
        <w:spacing w:after="0" w:line="240" w:lineRule="auto"/>
        <w:ind w:left="720"/>
        <w:jc w:val="both"/>
        <w:rPr>
          <w:rFonts w:ascii="Times New Roman" w:hAnsi="Times New Roman" w:cs="Times New Roman"/>
          <w:b/>
          <w:bCs/>
        </w:rPr>
      </w:pPr>
    </w:p>
    <w:p w:rsidR="00EC1596" w:rsidRPr="00876218" w:rsidRDefault="00EC1596" w:rsidP="00EC1596">
      <w:pPr>
        <w:pStyle w:val="ListParagraph"/>
        <w:autoSpaceDE w:val="0"/>
        <w:autoSpaceDN w:val="0"/>
        <w:adjustRightInd w:val="0"/>
        <w:spacing w:after="0" w:line="240" w:lineRule="auto"/>
        <w:ind w:firstLine="360"/>
        <w:jc w:val="both"/>
        <w:rPr>
          <w:rFonts w:ascii="Times New Roman" w:hAnsi="Times New Roman" w:cs="Times New Roman"/>
          <w:b/>
          <w:bCs/>
          <w:sz w:val="24"/>
          <w:szCs w:val="24"/>
        </w:rPr>
      </w:pPr>
      <w:r w:rsidRPr="00876218">
        <w:rPr>
          <w:rFonts w:ascii="Times New Roman" w:hAnsi="Times New Roman" w:cs="Times New Roman"/>
          <w:noProof/>
          <w:sz w:val="24"/>
          <w:szCs w:val="24"/>
        </w:rPr>
        <w:drawing>
          <wp:inline distT="0" distB="0" distL="0" distR="0" wp14:anchorId="4FB24996" wp14:editId="05BDE327">
            <wp:extent cx="4423835" cy="1914861"/>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png"/>
                    <pic:cNvPicPr/>
                  </pic:nvPicPr>
                  <pic:blipFill rotWithShape="1">
                    <a:blip r:embed="rId49">
                      <a:extLst>
                        <a:ext uri="{28A0092B-C50C-407E-A947-70E740481C1C}">
                          <a14:useLocalDpi xmlns:a14="http://schemas.microsoft.com/office/drawing/2010/main" val="0"/>
                        </a:ext>
                      </a:extLst>
                    </a:blip>
                    <a:srcRect l="13252" t="13641" r="10403" b="34540"/>
                    <a:stretch/>
                  </pic:blipFill>
                  <pic:spPr bwMode="auto">
                    <a:xfrm>
                      <a:off x="0" y="0"/>
                      <a:ext cx="4437791" cy="1920902"/>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
          <w:bCs/>
          <w:sz w:val="24"/>
          <w:szCs w:val="24"/>
        </w:rPr>
        <w:tab/>
        <w:t xml:space="preserve">      </w:t>
      </w:r>
      <w:r w:rsidRPr="00C52BA0">
        <w:rPr>
          <w:rFonts w:ascii="Times New Roman" w:hAnsi="Times New Roman" w:cs="Times New Roman"/>
          <w:bCs/>
          <w:sz w:val="20"/>
          <w:szCs w:val="20"/>
        </w:rPr>
        <w:t>Sumber: Trademap, 2015.</w:t>
      </w:r>
    </w:p>
    <w:p w:rsidR="00EC1596" w:rsidRDefault="00EC1596" w:rsidP="00EC1596">
      <w:pPr>
        <w:autoSpaceDE w:val="0"/>
        <w:autoSpaceDN w:val="0"/>
        <w:adjustRightInd w:val="0"/>
        <w:spacing w:after="0" w:line="240" w:lineRule="auto"/>
        <w:jc w:val="both"/>
        <w:rPr>
          <w:rFonts w:ascii="Times New Roman" w:hAnsi="Times New Roman" w:cs="Times New Roman"/>
          <w:bCs/>
          <w:sz w:val="20"/>
          <w:szCs w:val="20"/>
        </w:rPr>
      </w:pPr>
    </w:p>
    <w:p w:rsidR="00EC1596" w:rsidRDefault="00EC1596" w:rsidP="00EC1596">
      <w:pPr>
        <w:autoSpaceDE w:val="0"/>
        <w:autoSpaceDN w:val="0"/>
        <w:adjustRightInd w:val="0"/>
        <w:spacing w:after="0" w:line="240" w:lineRule="auto"/>
        <w:ind w:left="1080" w:firstLine="360"/>
        <w:jc w:val="both"/>
        <w:rPr>
          <w:rFonts w:ascii="Times New Roman" w:hAnsi="Times New Roman" w:cs="Times New Roman"/>
          <w:b/>
          <w:bCs/>
        </w:rPr>
      </w:pPr>
      <w:r>
        <w:rPr>
          <w:rFonts w:ascii="Times New Roman" w:hAnsi="Times New Roman" w:cs="Times New Roman"/>
          <w:b/>
          <w:bCs/>
        </w:rPr>
        <w:t>Gambar 4.2</w:t>
      </w:r>
      <w:r w:rsidRPr="00C52BA0">
        <w:rPr>
          <w:rFonts w:ascii="Times New Roman" w:hAnsi="Times New Roman" w:cs="Times New Roman"/>
          <w:b/>
          <w:bCs/>
        </w:rPr>
        <w:t>: Perbandingan Pertumbuhan Perdagangan dan Ekspor Indonesia ke Uni Eropa di ASEAN</w:t>
      </w:r>
    </w:p>
    <w:p w:rsidR="00EC1596" w:rsidRPr="00C52BA0" w:rsidRDefault="00EC1596" w:rsidP="00EC1596">
      <w:pPr>
        <w:autoSpaceDE w:val="0"/>
        <w:autoSpaceDN w:val="0"/>
        <w:adjustRightInd w:val="0"/>
        <w:spacing w:after="0" w:line="360" w:lineRule="auto"/>
        <w:ind w:left="720"/>
        <w:jc w:val="both"/>
        <w:rPr>
          <w:rFonts w:ascii="Times New Roman" w:hAnsi="Times New Roman" w:cs="Times New Roman"/>
          <w:b/>
          <w:bCs/>
        </w:rPr>
      </w:pPr>
      <w:r>
        <w:rPr>
          <w:noProof/>
        </w:rPr>
        <mc:AlternateContent>
          <mc:Choice Requires="wps">
            <w:drawing>
              <wp:anchor distT="0" distB="0" distL="114300" distR="114300" simplePos="0" relativeHeight="251645440" behindDoc="0" locked="0" layoutInCell="1" allowOverlap="1" wp14:anchorId="0AE6C267" wp14:editId="51BC8D75">
                <wp:simplePos x="0" y="0"/>
                <wp:positionH relativeFrom="column">
                  <wp:posOffset>3312160</wp:posOffset>
                </wp:positionH>
                <wp:positionV relativeFrom="paragraph">
                  <wp:posOffset>90023</wp:posOffset>
                </wp:positionV>
                <wp:extent cx="1221740" cy="1511300"/>
                <wp:effectExtent l="0" t="0" r="16510" b="12700"/>
                <wp:wrapNone/>
                <wp:docPr id="51" name="Oval 51"/>
                <wp:cNvGraphicFramePr/>
                <a:graphic xmlns:a="http://schemas.openxmlformats.org/drawingml/2006/main">
                  <a:graphicData uri="http://schemas.microsoft.com/office/word/2010/wordprocessingShape">
                    <wps:wsp>
                      <wps:cNvSpPr/>
                      <wps:spPr>
                        <a:xfrm>
                          <a:off x="0" y="0"/>
                          <a:ext cx="1221740" cy="15113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7545B" w:rsidRPr="004D72A3" w:rsidRDefault="0027545B" w:rsidP="00EC1596">
                            <w:pPr>
                              <w:jc w:val="center"/>
                              <w:rPr>
                                <w:sz w:val="14"/>
                                <w:szCs w:val="14"/>
                              </w:rPr>
                            </w:pPr>
                            <w:r w:rsidRPr="004D72A3">
                              <w:rPr>
                                <w:sz w:val="14"/>
                                <w:szCs w:val="14"/>
                              </w:rPr>
                              <w:t>2015 Ekspor Indonesia ke UE 11</w:t>
                            </w:r>
                            <w:proofErr w:type="gramStart"/>
                            <w:r w:rsidRPr="004D72A3">
                              <w:rPr>
                                <w:sz w:val="14"/>
                                <w:szCs w:val="14"/>
                              </w:rPr>
                              <w:t>,2</w:t>
                            </w:r>
                            <w:proofErr w:type="gramEnd"/>
                            <w:r>
                              <w:rPr>
                                <w:sz w:val="14"/>
                                <w:szCs w:val="14"/>
                              </w:rPr>
                              <w:t>% dari Total ekspor ke Dunia. E</w:t>
                            </w:r>
                            <w:r w:rsidRPr="004D72A3">
                              <w:rPr>
                                <w:sz w:val="14"/>
                                <w:szCs w:val="14"/>
                              </w:rPr>
                              <w:t xml:space="preserve">kspor UE </w:t>
                            </w:r>
                            <w:proofErr w:type="gramStart"/>
                            <w:r w:rsidRPr="004D72A3">
                              <w:rPr>
                                <w:sz w:val="14"/>
                                <w:szCs w:val="14"/>
                              </w:rPr>
                              <w:t>ke  Indonesia</w:t>
                            </w:r>
                            <w:proofErr w:type="gramEnd"/>
                            <w:r w:rsidRPr="004D72A3">
                              <w:rPr>
                                <w:sz w:val="14"/>
                                <w:szCs w:val="14"/>
                              </w:rPr>
                              <w:t xml:space="preserve"> 0,2%</w:t>
                            </w:r>
                            <w:r>
                              <w:rPr>
                                <w:sz w:val="14"/>
                                <w:szCs w:val="14"/>
                              </w:rPr>
                              <w:t xml:space="preserve"> dari total ekspor Dunia.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38" style="position:absolute;left:0;text-align:left;margin-left:260.8pt;margin-top:7.1pt;width:96.2pt;height:1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" fillcolor="#8064a2 [3207]" strokecolor="#3f3151 [1607]" strokeweight="2pt">
                <v:textbox>
                  <w:txbxContent>
                    <w:p w:rsidR="00E42227" w:rsidRPr="004D72A3" w:rsidRDefault="00E42227" w:rsidP="00EC1596">
                      <w:pPr>
                        <w:jc w:val="center"/>
                        <w:rPr>
                          <w:sz w:val="14"/>
                          <w:szCs w:val="14"/>
                        </w:rPr>
                      </w:pPr>
                      <w:r w:rsidRPr="004D72A3">
                        <w:rPr>
                          <w:sz w:val="14"/>
                          <w:szCs w:val="14"/>
                        </w:rPr>
                        <w:t>2015 Ekspor Indonesia ke UE 11</w:t>
                      </w:r>
                      <w:proofErr w:type="gramStart"/>
                      <w:r w:rsidRPr="004D72A3">
                        <w:rPr>
                          <w:sz w:val="14"/>
                          <w:szCs w:val="14"/>
                        </w:rPr>
                        <w:t>,2</w:t>
                      </w:r>
                      <w:proofErr w:type="gramEnd"/>
                      <w:r>
                        <w:rPr>
                          <w:sz w:val="14"/>
                          <w:szCs w:val="14"/>
                        </w:rPr>
                        <w:t>% dari Total ekspor ke Dunia. E</w:t>
                      </w:r>
                      <w:r w:rsidRPr="004D72A3">
                        <w:rPr>
                          <w:sz w:val="14"/>
                          <w:szCs w:val="14"/>
                        </w:rPr>
                        <w:t xml:space="preserve">kspor UE </w:t>
                      </w:r>
                      <w:proofErr w:type="gramStart"/>
                      <w:r w:rsidRPr="004D72A3">
                        <w:rPr>
                          <w:sz w:val="14"/>
                          <w:szCs w:val="14"/>
                        </w:rPr>
                        <w:t>ke  Indonesia</w:t>
                      </w:r>
                      <w:proofErr w:type="gramEnd"/>
                      <w:r w:rsidRPr="004D72A3">
                        <w:rPr>
                          <w:sz w:val="14"/>
                          <w:szCs w:val="14"/>
                        </w:rPr>
                        <w:t xml:space="preserve"> 0,2%</w:t>
                      </w:r>
                      <w:r>
                        <w:rPr>
                          <w:sz w:val="14"/>
                          <w:szCs w:val="14"/>
                        </w:rPr>
                        <w:t xml:space="preserve"> dari total ekspor Dunia.</w:t>
                      </w:r>
                    </w:p>
                  </w:txbxContent>
                </v:textbox>
              </v:oval>
            </w:pict>
          </mc:Fallback>
        </mc:AlternateContent>
      </w:r>
    </w:p>
    <w:p w:rsidR="00EC1596" w:rsidRPr="00C46BA8" w:rsidRDefault="00EC1596" w:rsidP="00EC1596">
      <w:pPr>
        <w:autoSpaceDE w:val="0"/>
        <w:autoSpaceDN w:val="0"/>
        <w:adjustRightInd w:val="0"/>
        <w:spacing w:after="0"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47488" behindDoc="0" locked="0" layoutInCell="1" allowOverlap="1" wp14:anchorId="25E6BE18" wp14:editId="20175EA3">
                <wp:simplePos x="0" y="0"/>
                <wp:positionH relativeFrom="column">
                  <wp:posOffset>4906010</wp:posOffset>
                </wp:positionH>
                <wp:positionV relativeFrom="paragraph">
                  <wp:posOffset>147955</wp:posOffset>
                </wp:positionV>
                <wp:extent cx="932180" cy="933450"/>
                <wp:effectExtent l="0" t="0" r="20320" b="19050"/>
                <wp:wrapNone/>
                <wp:docPr id="52" name="Oval 52"/>
                <wp:cNvGraphicFramePr/>
                <a:graphic xmlns:a="http://schemas.openxmlformats.org/drawingml/2006/main">
                  <a:graphicData uri="http://schemas.microsoft.com/office/word/2010/wordprocessingShape">
                    <wps:wsp>
                      <wps:cNvSpPr/>
                      <wps:spPr>
                        <a:xfrm>
                          <a:off x="0" y="0"/>
                          <a:ext cx="932180" cy="9334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7545B" w:rsidRPr="00DD3242" w:rsidRDefault="0027545B" w:rsidP="00EC1596">
                            <w:pPr>
                              <w:rPr>
                                <w:sz w:val="16"/>
                                <w:szCs w:val="16"/>
                              </w:rPr>
                            </w:pPr>
                            <w:r w:rsidRPr="00DD3242">
                              <w:rPr>
                                <w:sz w:val="16"/>
                                <w:szCs w:val="16"/>
                              </w:rPr>
                              <w:t>UE Penting Bagi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39" style="position:absolute;left:0;text-align:left;margin-left:386.3pt;margin-top:11.65pt;width:73.4pt;height: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" fillcolor="#c0504d [3205]" strokecolor="#622423 [1605]" strokeweight="2pt">
                <v:textbox>
                  <w:txbxContent>
                    <w:p w:rsidR="00E42227" w:rsidRPr="00DD3242" w:rsidRDefault="00E42227" w:rsidP="00EC1596">
                      <w:pPr>
                        <w:rPr>
                          <w:sz w:val="16"/>
                          <w:szCs w:val="16"/>
                        </w:rPr>
                      </w:pPr>
                      <w:r w:rsidRPr="00DD3242">
                        <w:rPr>
                          <w:sz w:val="16"/>
                          <w:szCs w:val="16"/>
                        </w:rPr>
                        <w:t>UE Penting Bagi Indonesia</w:t>
                      </w:r>
                    </w:p>
                  </w:txbxContent>
                </v:textbox>
              </v:oval>
            </w:pict>
          </mc:Fallback>
        </mc:AlternateContent>
      </w:r>
      <w:r>
        <w:rPr>
          <w:noProof/>
        </w:rPr>
        <mc:AlternateContent>
          <mc:Choice Requires="wps">
            <w:drawing>
              <wp:anchor distT="0" distB="0" distL="114300" distR="114300" simplePos="0" relativeHeight="251644416" behindDoc="0" locked="0" layoutInCell="1" allowOverlap="1" wp14:anchorId="3B96445E" wp14:editId="0EC9A9FC">
                <wp:simplePos x="0" y="0"/>
                <wp:positionH relativeFrom="column">
                  <wp:posOffset>1837174</wp:posOffset>
                </wp:positionH>
                <wp:positionV relativeFrom="paragraph">
                  <wp:posOffset>152086</wp:posOffset>
                </wp:positionV>
                <wp:extent cx="1059256" cy="1059180"/>
                <wp:effectExtent l="0" t="0" r="26670" b="26670"/>
                <wp:wrapNone/>
                <wp:docPr id="53" name="Oval 53"/>
                <wp:cNvGraphicFramePr/>
                <a:graphic xmlns:a="http://schemas.openxmlformats.org/drawingml/2006/main">
                  <a:graphicData uri="http://schemas.microsoft.com/office/word/2010/wordprocessingShape">
                    <wps:wsp>
                      <wps:cNvSpPr/>
                      <wps:spPr>
                        <a:xfrm>
                          <a:off x="0" y="0"/>
                          <a:ext cx="1059256" cy="105918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27545B" w:rsidRPr="004D72A3" w:rsidRDefault="0027545B" w:rsidP="00EC1596">
                            <w:pPr>
                              <w:rPr>
                                <w:sz w:val="14"/>
                                <w:szCs w:val="14"/>
                              </w:rPr>
                            </w:pPr>
                            <w:r w:rsidRPr="004D72A3">
                              <w:rPr>
                                <w:sz w:val="14"/>
                                <w:szCs w:val="14"/>
                              </w:rPr>
                              <w:t xml:space="preserve">Pangsa ekspor </w:t>
                            </w:r>
                            <w:proofErr w:type="gramStart"/>
                            <w:r w:rsidRPr="004D72A3">
                              <w:rPr>
                                <w:sz w:val="14"/>
                                <w:szCs w:val="14"/>
                              </w:rPr>
                              <w:t>Indonesia  ke</w:t>
                            </w:r>
                            <w:proofErr w:type="gramEnd"/>
                            <w:r w:rsidRPr="004D72A3">
                              <w:rPr>
                                <w:sz w:val="14"/>
                                <w:szCs w:val="14"/>
                              </w:rPr>
                              <w:t xml:space="preserve"> UE tergerus oleh </w:t>
                            </w:r>
                            <w:r>
                              <w:rPr>
                                <w:sz w:val="14"/>
                                <w:szCs w:val="14"/>
                              </w:rPr>
                              <w:t>sesama</w:t>
                            </w:r>
                            <w:r w:rsidRPr="004D72A3">
                              <w:rPr>
                                <w:sz w:val="14"/>
                                <w:szCs w:val="14"/>
                              </w:rPr>
                              <w:t xml:space="preserve"> negara ASEAN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40" style="position:absolute;left:0;text-align:left;margin-left:144.65pt;margin-top:12pt;width:83.4pt;height:8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" fillcolor="#4bacc6 [3208]" strokecolor="#205867 [1608]" strokeweight="2pt">
                <v:textbox>
                  <w:txbxContent>
                    <w:p w:rsidR="00E42227" w:rsidRPr="004D72A3" w:rsidRDefault="00E42227" w:rsidP="00EC1596">
                      <w:pPr>
                        <w:rPr>
                          <w:sz w:val="14"/>
                          <w:szCs w:val="14"/>
                        </w:rPr>
                      </w:pPr>
                      <w:r w:rsidRPr="004D72A3">
                        <w:rPr>
                          <w:sz w:val="14"/>
                          <w:szCs w:val="14"/>
                        </w:rPr>
                        <w:t xml:space="preserve">Pangsa ekspor </w:t>
                      </w:r>
                      <w:proofErr w:type="gramStart"/>
                      <w:r w:rsidRPr="004D72A3">
                        <w:rPr>
                          <w:sz w:val="14"/>
                          <w:szCs w:val="14"/>
                        </w:rPr>
                        <w:t>Indonesia  ke</w:t>
                      </w:r>
                      <w:proofErr w:type="gramEnd"/>
                      <w:r w:rsidRPr="004D72A3">
                        <w:rPr>
                          <w:sz w:val="14"/>
                          <w:szCs w:val="14"/>
                        </w:rPr>
                        <w:t xml:space="preserve"> UE tergerus oleh </w:t>
                      </w:r>
                      <w:r>
                        <w:rPr>
                          <w:sz w:val="14"/>
                          <w:szCs w:val="14"/>
                        </w:rPr>
                        <w:t>sesama</w:t>
                      </w:r>
                      <w:r w:rsidRPr="004D72A3">
                        <w:rPr>
                          <w:sz w:val="14"/>
                          <w:szCs w:val="14"/>
                        </w:rPr>
                        <w:t xml:space="preserve"> negara ASEAN</w:t>
                      </w:r>
                    </w:p>
                  </w:txbxContent>
                </v:textbox>
              </v:oval>
            </w:pict>
          </mc:Fallback>
        </mc:AlternateContent>
      </w:r>
      <w:r>
        <w:rPr>
          <w:noProof/>
        </w:rPr>
        <mc:AlternateContent>
          <mc:Choice Requires="wps">
            <w:drawing>
              <wp:anchor distT="0" distB="0" distL="114300" distR="114300" simplePos="0" relativeHeight="251643392" behindDoc="0" locked="0" layoutInCell="1" allowOverlap="1" wp14:anchorId="698AE83C" wp14:editId="10FC2EC6">
                <wp:simplePos x="0" y="0"/>
                <wp:positionH relativeFrom="column">
                  <wp:posOffset>361460</wp:posOffset>
                </wp:positionH>
                <wp:positionV relativeFrom="paragraph">
                  <wp:posOffset>147968</wp:posOffset>
                </wp:positionV>
                <wp:extent cx="1077362" cy="1059180"/>
                <wp:effectExtent l="0" t="0" r="27940" b="26670"/>
                <wp:wrapNone/>
                <wp:docPr id="54" name="Oval 54"/>
                <wp:cNvGraphicFramePr/>
                <a:graphic xmlns:a="http://schemas.openxmlformats.org/drawingml/2006/main">
                  <a:graphicData uri="http://schemas.microsoft.com/office/word/2010/wordprocessingShape">
                    <wps:wsp>
                      <wps:cNvSpPr/>
                      <wps:spPr>
                        <a:xfrm>
                          <a:off x="0" y="0"/>
                          <a:ext cx="1077362" cy="105918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7545B" w:rsidRPr="00DD3242" w:rsidRDefault="0027545B" w:rsidP="00EC1596">
                            <w:pPr>
                              <w:rPr>
                                <w:sz w:val="14"/>
                                <w:szCs w:val="14"/>
                              </w:rPr>
                            </w:pPr>
                            <w:r w:rsidRPr="00DD3242">
                              <w:rPr>
                                <w:sz w:val="14"/>
                                <w:szCs w:val="14"/>
                              </w:rPr>
                              <w:t xml:space="preserve">2011-2015 </w:t>
                            </w:r>
                            <w:r w:rsidRPr="004C6A92">
                              <w:rPr>
                                <w:i/>
                                <w:sz w:val="14"/>
                                <w:szCs w:val="14"/>
                              </w:rPr>
                              <w:t>Trend</w:t>
                            </w:r>
                            <w:r>
                              <w:rPr>
                                <w:sz w:val="14"/>
                                <w:szCs w:val="14"/>
                              </w:rPr>
                              <w:t xml:space="preserve"> ekspor Indonesia ke UE rata-rata 2</w:t>
                            </w:r>
                            <w:proofErr w:type="gramStart"/>
                            <w:r>
                              <w:rPr>
                                <w:sz w:val="14"/>
                                <w:szCs w:val="14"/>
                              </w:rPr>
                              <w:t>,4</w:t>
                            </w:r>
                            <w:proofErr w:type="gramEnd"/>
                            <w:r>
                              <w:rPr>
                                <w:sz w:val="14"/>
                                <w:szCs w:val="14"/>
                              </w:rPr>
                              <w:t>% per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41" style="position:absolute;left:0;text-align:left;margin-left:28.45pt;margin-top:11.65pt;width:84.85pt;height:8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" fillcolor="#9bbb59 [3206]" strokecolor="#4e6128 [1606]" strokeweight="2pt">
                <v:textbox>
                  <w:txbxContent>
                    <w:p w:rsidR="00E42227" w:rsidRPr="00DD3242" w:rsidRDefault="00E42227" w:rsidP="00EC1596">
                      <w:pPr>
                        <w:rPr>
                          <w:sz w:val="14"/>
                          <w:szCs w:val="14"/>
                        </w:rPr>
                      </w:pPr>
                      <w:r w:rsidRPr="00DD3242">
                        <w:rPr>
                          <w:sz w:val="14"/>
                          <w:szCs w:val="14"/>
                        </w:rPr>
                        <w:t xml:space="preserve">2011-2015 </w:t>
                      </w:r>
                      <w:r w:rsidRPr="004C6A92">
                        <w:rPr>
                          <w:i/>
                          <w:sz w:val="14"/>
                          <w:szCs w:val="14"/>
                        </w:rPr>
                        <w:t>Trend</w:t>
                      </w:r>
                      <w:r>
                        <w:rPr>
                          <w:sz w:val="14"/>
                          <w:szCs w:val="14"/>
                        </w:rPr>
                        <w:t xml:space="preserve"> ekspor Indonesia ke UE rata-rata 2</w:t>
                      </w:r>
                      <w:proofErr w:type="gramStart"/>
                      <w:r>
                        <w:rPr>
                          <w:sz w:val="14"/>
                          <w:szCs w:val="14"/>
                        </w:rPr>
                        <w:t>,4</w:t>
                      </w:r>
                      <w:proofErr w:type="gramEnd"/>
                      <w:r>
                        <w:rPr>
                          <w:sz w:val="14"/>
                          <w:szCs w:val="14"/>
                        </w:rPr>
                        <w:t>% per tahun</w:t>
                      </w:r>
                    </w:p>
                  </w:txbxContent>
                </v:textbox>
              </v:oval>
            </w:pict>
          </mc:Fallback>
        </mc:AlternateContent>
      </w:r>
    </w:p>
    <w:p w:rsidR="00EC1596" w:rsidRDefault="00EC1596" w:rsidP="00EC1596">
      <w:pPr>
        <w:pStyle w:val="ListParagraph"/>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3632" behindDoc="0" locked="0" layoutInCell="1" allowOverlap="1" wp14:anchorId="1C5148C5" wp14:editId="75617ABD">
                <wp:simplePos x="0" y="0"/>
                <wp:positionH relativeFrom="column">
                  <wp:posOffset>2893060</wp:posOffset>
                </wp:positionH>
                <wp:positionV relativeFrom="paragraph">
                  <wp:posOffset>226695</wp:posOffset>
                </wp:positionV>
                <wp:extent cx="398145" cy="425450"/>
                <wp:effectExtent l="0" t="0" r="0" b="0"/>
                <wp:wrapNone/>
                <wp:docPr id="55" name="Plus 55"/>
                <wp:cNvGraphicFramePr/>
                <a:graphic xmlns:a="http://schemas.openxmlformats.org/drawingml/2006/main">
                  <a:graphicData uri="http://schemas.microsoft.com/office/word/2010/wordprocessingShape">
                    <wps:wsp>
                      <wps:cNvSpPr/>
                      <wps:spPr>
                        <a:xfrm>
                          <a:off x="0" y="0"/>
                          <a:ext cx="398145" cy="4254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20F6B89" id="Plus 55" o:spid="_x0000_s1026" style="position:absolute;margin-left:227.8pt;margin-top:17.85pt;width:31.35pt;height:33.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98145,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" path="m52774,165903r99477,l152251,56393r93643,l245894,165903r99477,l345371,259547r-99477,l245894,369057r-93643,l152251,259547r-99477,l52774,165903xe" fillcolor="#4f81bd [3204]" strokecolor="#243f60 [1604]" strokeweight="2pt">
                <v:path arrowok="t" o:connecttype="custom" o:connectlocs="52774,165903;152251,165903;152251,56393;245894,56393;245894,165903;345371,165903;345371,259547;245894,259547;245894,369057;152251,369057;152251,259547;52774,259547;52774,165903" o:connectangles="0,0,0,0,0,0,0,0,0,0,0,0,0"/>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0560" behindDoc="0" locked="0" layoutInCell="1" allowOverlap="1" wp14:anchorId="37AEA84F" wp14:editId="427BBE15">
                <wp:simplePos x="0" y="0"/>
                <wp:positionH relativeFrom="column">
                  <wp:posOffset>1437005</wp:posOffset>
                </wp:positionH>
                <wp:positionV relativeFrom="paragraph">
                  <wp:posOffset>230505</wp:posOffset>
                </wp:positionV>
                <wp:extent cx="398145" cy="425450"/>
                <wp:effectExtent l="0" t="0" r="0" b="0"/>
                <wp:wrapNone/>
                <wp:docPr id="56" name="Plus 56"/>
                <wp:cNvGraphicFramePr/>
                <a:graphic xmlns:a="http://schemas.openxmlformats.org/drawingml/2006/main">
                  <a:graphicData uri="http://schemas.microsoft.com/office/word/2010/wordprocessingShape">
                    <wps:wsp>
                      <wps:cNvSpPr/>
                      <wps:spPr>
                        <a:xfrm>
                          <a:off x="0" y="0"/>
                          <a:ext cx="398145" cy="425450"/>
                        </a:xfrm>
                        <a:prstGeom prst="mathPlus">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32CC7CC" id="Plus 56" o:spid="_x0000_s1026" style="position:absolute;margin-left:113.15pt;margin-top:18.15pt;width:31.35pt;height:33.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98145,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" path="m52774,165903r99477,l152251,56393r93643,l245894,165903r99477,l345371,259547r-99477,l245894,369057r-93643,l152251,259547r-99477,l52774,165903xe" fillcolor="#9bbb59 [3206]" strokecolor="#4e6128 [1606]" strokeweight="2pt">
                <v:path arrowok="t" o:connecttype="custom" o:connectlocs="52774,165903;152251,165903;152251,56393;245894,56393;245894,165903;345371,165903;345371,259547;245894,259547;245894,369057;152251,369057;152251,259547;52774,259547;52774,165903" o:connectangles="0,0,0,0,0,0,0,0,0,0,0,0,0"/>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6704" behindDoc="0" locked="0" layoutInCell="1" allowOverlap="1" wp14:anchorId="20380E3D" wp14:editId="2186EF23">
                <wp:simplePos x="0" y="0"/>
                <wp:positionH relativeFrom="column">
                  <wp:posOffset>4541520</wp:posOffset>
                </wp:positionH>
                <wp:positionV relativeFrom="paragraph">
                  <wp:posOffset>226695</wp:posOffset>
                </wp:positionV>
                <wp:extent cx="370840" cy="488315"/>
                <wp:effectExtent l="0" t="0" r="0" b="0"/>
                <wp:wrapNone/>
                <wp:docPr id="57" name="Equal 57"/>
                <wp:cNvGraphicFramePr/>
                <a:graphic xmlns:a="http://schemas.openxmlformats.org/drawingml/2006/main">
                  <a:graphicData uri="http://schemas.microsoft.com/office/word/2010/wordprocessingShape">
                    <wps:wsp>
                      <wps:cNvSpPr/>
                      <wps:spPr>
                        <a:xfrm>
                          <a:off x="0" y="0"/>
                          <a:ext cx="370840" cy="488315"/>
                        </a:xfrm>
                        <a:prstGeom prst="mathEqual">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73E157" id="Equal 57" o:spid="_x0000_s1026" style="position:absolute;margin-left:357.6pt;margin-top:17.85pt;width:29.2pt;height:3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0840,48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" path="m49155,100593r272530,l321685,215445r-272530,l49155,100593xm49155,272870r272530,l321685,387722r-272530,l49155,272870xe" fillcolor="#8064a2 [3207]" strokecolor="#3f3151 [1607]" strokeweight="2pt">
                <v:path arrowok="t" o:connecttype="custom" o:connectlocs="49155,100593;321685,100593;321685,215445;49155,215445;49155,100593;49155,272870;321685,272870;321685,387722;49155,387722;49155,272870" o:connectangles="0,0,0,0,0,0,0,0,0,0"/>
              </v:shape>
            </w:pict>
          </mc:Fallback>
        </mc:AlternateContent>
      </w:r>
    </w:p>
    <w:p w:rsidR="00EC1596" w:rsidRDefault="00EC1596" w:rsidP="00EC1596">
      <w:pPr>
        <w:pStyle w:val="ListParagraph"/>
        <w:autoSpaceDE w:val="0"/>
        <w:autoSpaceDN w:val="0"/>
        <w:adjustRightInd w:val="0"/>
        <w:spacing w:after="0" w:line="360" w:lineRule="auto"/>
        <w:jc w:val="both"/>
        <w:rPr>
          <w:rFonts w:ascii="Times New Roman" w:hAnsi="Times New Roman" w:cs="Times New Roman"/>
          <w:b/>
          <w:bCs/>
          <w:sz w:val="24"/>
          <w:szCs w:val="24"/>
        </w:rPr>
      </w:pPr>
    </w:p>
    <w:p w:rsidR="00EC1596" w:rsidRDefault="00EC1596" w:rsidP="00EC1596">
      <w:pPr>
        <w:pStyle w:val="ListParagraph"/>
        <w:autoSpaceDE w:val="0"/>
        <w:autoSpaceDN w:val="0"/>
        <w:adjustRightInd w:val="0"/>
        <w:spacing w:after="0" w:line="360" w:lineRule="auto"/>
        <w:jc w:val="both"/>
        <w:rPr>
          <w:rFonts w:ascii="Times New Roman" w:hAnsi="Times New Roman" w:cs="Times New Roman"/>
          <w:b/>
          <w:bCs/>
          <w:sz w:val="24"/>
          <w:szCs w:val="24"/>
        </w:rPr>
      </w:pPr>
    </w:p>
    <w:p w:rsidR="00EC1596" w:rsidRDefault="00EC1596" w:rsidP="00EC1596">
      <w:pPr>
        <w:pStyle w:val="ListParagraph"/>
        <w:autoSpaceDE w:val="0"/>
        <w:autoSpaceDN w:val="0"/>
        <w:adjustRightInd w:val="0"/>
        <w:spacing w:after="0" w:line="360" w:lineRule="auto"/>
        <w:jc w:val="both"/>
        <w:rPr>
          <w:rFonts w:ascii="Times New Roman" w:hAnsi="Times New Roman" w:cs="Times New Roman"/>
          <w:b/>
          <w:bCs/>
          <w:sz w:val="24"/>
          <w:szCs w:val="24"/>
        </w:rPr>
      </w:pPr>
    </w:p>
    <w:p w:rsidR="00EC1596" w:rsidRDefault="00EC1596" w:rsidP="00EC1596">
      <w:pPr>
        <w:pStyle w:val="ListParagraph"/>
        <w:autoSpaceDE w:val="0"/>
        <w:autoSpaceDN w:val="0"/>
        <w:adjustRightInd w:val="0"/>
        <w:spacing w:after="0" w:line="360" w:lineRule="auto"/>
        <w:jc w:val="both"/>
        <w:rPr>
          <w:rFonts w:ascii="Times New Roman" w:hAnsi="Times New Roman" w:cs="Times New Roman"/>
          <w:b/>
          <w:bCs/>
          <w:sz w:val="24"/>
          <w:szCs w:val="24"/>
        </w:rPr>
      </w:pPr>
    </w:p>
    <w:p w:rsidR="00EC1596" w:rsidRDefault="00EC1596" w:rsidP="00EC1596">
      <w:pPr>
        <w:spacing w:after="0" w:line="360" w:lineRule="auto"/>
        <w:ind w:left="1080" w:firstLine="360"/>
        <w:jc w:val="both"/>
        <w:rPr>
          <w:rFonts w:ascii="Times New Roman" w:hAnsi="Times New Roman" w:cs="Times New Roman"/>
          <w:bCs/>
          <w:sz w:val="24"/>
          <w:szCs w:val="24"/>
        </w:rPr>
      </w:pPr>
      <w:proofErr w:type="gramStart"/>
      <w:r>
        <w:rPr>
          <w:rFonts w:ascii="Times New Roman" w:hAnsi="Times New Roman" w:cs="Times New Roman"/>
          <w:bCs/>
          <w:sz w:val="24"/>
          <w:szCs w:val="24"/>
        </w:rPr>
        <w:t>Berdasarkan gambar</w:t>
      </w:r>
      <w:r w:rsidRPr="005A5AE1">
        <w:rPr>
          <w:rFonts w:ascii="Times New Roman" w:hAnsi="Times New Roman" w:cs="Times New Roman"/>
          <w:bCs/>
          <w:sz w:val="24"/>
          <w:szCs w:val="24"/>
        </w:rPr>
        <w:t xml:space="preserve"> diatas kita dapat melihat betapa pentingnya hubungan perdagangan bilateral antara UE dan Indonesia, dimana gambaran bahwa ekspor Indonesia sangat dipengaruhi oleh UE sebagai </w:t>
      </w:r>
      <w:r w:rsidRPr="005A5AE1">
        <w:rPr>
          <w:rFonts w:ascii="Times New Roman" w:hAnsi="Times New Roman" w:cs="Times New Roman"/>
          <w:bCs/>
          <w:sz w:val="24"/>
          <w:szCs w:val="24"/>
        </w:rPr>
        <w:lastRenderedPageBreak/>
        <w:t>negara tujuan utama di bidang ekspor.</w:t>
      </w:r>
      <w:proofErr w:type="gramEnd"/>
      <w:r w:rsidRPr="005A5AE1">
        <w:rPr>
          <w:rFonts w:ascii="Times New Roman" w:hAnsi="Times New Roman" w:cs="Times New Roman"/>
          <w:bCs/>
          <w:sz w:val="24"/>
          <w:szCs w:val="24"/>
        </w:rPr>
        <w:t xml:space="preserve"> Namun, hal yang perlu diperhatikan adalah dikarenakan komoditi ekspor Indonesia memiliki karakteristik yang </w:t>
      </w:r>
      <w:proofErr w:type="gramStart"/>
      <w:r w:rsidRPr="005A5AE1">
        <w:rPr>
          <w:rFonts w:ascii="Times New Roman" w:hAnsi="Times New Roman" w:cs="Times New Roman"/>
          <w:bCs/>
          <w:sz w:val="24"/>
          <w:szCs w:val="24"/>
        </w:rPr>
        <w:t>sama</w:t>
      </w:r>
      <w:proofErr w:type="gramEnd"/>
      <w:r w:rsidRPr="005A5AE1">
        <w:rPr>
          <w:rFonts w:ascii="Times New Roman" w:hAnsi="Times New Roman" w:cs="Times New Roman"/>
          <w:bCs/>
          <w:sz w:val="24"/>
          <w:szCs w:val="24"/>
        </w:rPr>
        <w:t xml:space="preserve"> dengan negara anggota ASEAN lainnya sehingga Indonesia harus lebih memperhatikan peningkatan daya saing produk komoditi ekspornya sehingga bersifat lebih kompetitif dengan barang ekspor negara pesaingnya yakni </w:t>
      </w:r>
      <w:r>
        <w:rPr>
          <w:rFonts w:ascii="Times New Roman" w:hAnsi="Times New Roman" w:cs="Times New Roman"/>
          <w:bCs/>
          <w:sz w:val="24"/>
          <w:szCs w:val="24"/>
        </w:rPr>
        <w:t>sesama</w:t>
      </w:r>
      <w:r w:rsidRPr="005A5AE1">
        <w:rPr>
          <w:rFonts w:ascii="Times New Roman" w:hAnsi="Times New Roman" w:cs="Times New Roman"/>
          <w:bCs/>
          <w:sz w:val="24"/>
          <w:szCs w:val="24"/>
        </w:rPr>
        <w:t xml:space="preserve"> negara anggota ASEAN.</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Dimana terlihat bahwa hingga saat ini Indonesia masih berada pada posisi ke-5 dibawah negara pesaing utama Singapura, Vietnam, Thailand dan Malaysia.</w:t>
      </w:r>
      <w:proofErr w:type="gramEnd"/>
      <w:r>
        <w:rPr>
          <w:rFonts w:ascii="Times New Roman" w:hAnsi="Times New Roman" w:cs="Times New Roman"/>
          <w:bCs/>
          <w:sz w:val="24"/>
          <w:szCs w:val="24"/>
        </w:rPr>
        <w:t xml:space="preserve"> Dengan penurunan </w:t>
      </w:r>
      <w:r w:rsidRPr="00B42CA3">
        <w:rPr>
          <w:rFonts w:ascii="Times New Roman" w:hAnsi="Times New Roman" w:cs="Times New Roman"/>
          <w:bCs/>
          <w:i/>
          <w:sz w:val="24"/>
          <w:szCs w:val="24"/>
        </w:rPr>
        <w:t xml:space="preserve">trend </w:t>
      </w:r>
      <w:r>
        <w:rPr>
          <w:rFonts w:ascii="Times New Roman" w:hAnsi="Times New Roman" w:cs="Times New Roman"/>
          <w:bCs/>
          <w:sz w:val="24"/>
          <w:szCs w:val="24"/>
        </w:rPr>
        <w:t>perdagangan hingga mencapai 3</w:t>
      </w:r>
      <w:proofErr w:type="gramStart"/>
      <w:r>
        <w:rPr>
          <w:rFonts w:ascii="Times New Roman" w:hAnsi="Times New Roman" w:cs="Times New Roman"/>
          <w:bCs/>
          <w:sz w:val="24"/>
          <w:szCs w:val="24"/>
        </w:rPr>
        <w:t>,0</w:t>
      </w:r>
      <w:proofErr w:type="gramEnd"/>
      <w:r>
        <w:rPr>
          <w:rFonts w:ascii="Times New Roman" w:hAnsi="Times New Roman" w:cs="Times New Roman"/>
          <w:bCs/>
          <w:sz w:val="24"/>
          <w:szCs w:val="24"/>
        </w:rPr>
        <w:t xml:space="preserve">% dan begitu pula pada </w:t>
      </w:r>
      <w:r w:rsidRPr="004C6A92">
        <w:rPr>
          <w:rFonts w:ascii="Times New Roman" w:hAnsi="Times New Roman" w:cs="Times New Roman"/>
          <w:bCs/>
          <w:i/>
          <w:sz w:val="24"/>
          <w:szCs w:val="24"/>
        </w:rPr>
        <w:t xml:space="preserve">trend </w:t>
      </w:r>
      <w:r>
        <w:rPr>
          <w:rFonts w:ascii="Times New Roman" w:hAnsi="Times New Roman" w:cs="Times New Roman"/>
          <w:bCs/>
          <w:sz w:val="24"/>
          <w:szCs w:val="24"/>
        </w:rPr>
        <w:t>ekspornya mengalami penurunan mencapai sekitar 2,4%.</w:t>
      </w:r>
      <w:r>
        <w:rPr>
          <w:rStyle w:val="FootnoteReference"/>
          <w:rFonts w:ascii="Times New Roman" w:hAnsi="Times New Roman" w:cs="Times New Roman"/>
          <w:bCs/>
          <w:sz w:val="24"/>
          <w:szCs w:val="24"/>
        </w:rPr>
        <w:footnoteReference w:id="78"/>
      </w:r>
    </w:p>
    <w:p w:rsidR="00EC1596" w:rsidRPr="00076FFB" w:rsidRDefault="00EC1596" w:rsidP="00D5793A">
      <w:pPr>
        <w:pStyle w:val="ListParagraph"/>
        <w:numPr>
          <w:ilvl w:val="0"/>
          <w:numId w:val="47"/>
        </w:numPr>
        <w:spacing w:after="0" w:line="360" w:lineRule="auto"/>
        <w:jc w:val="both"/>
        <w:rPr>
          <w:rFonts w:ascii="Times New Roman" w:hAnsi="Times New Roman" w:cs="Times New Roman"/>
          <w:b/>
          <w:sz w:val="24"/>
          <w:szCs w:val="24"/>
        </w:rPr>
      </w:pPr>
      <w:r w:rsidRPr="00076FFB">
        <w:rPr>
          <w:rFonts w:ascii="Times New Roman" w:hAnsi="Times New Roman" w:cs="Times New Roman"/>
          <w:b/>
          <w:sz w:val="24"/>
          <w:szCs w:val="24"/>
        </w:rPr>
        <w:t>Tantangan</w:t>
      </w:r>
      <w:r>
        <w:rPr>
          <w:rFonts w:ascii="Times New Roman" w:hAnsi="Times New Roman" w:cs="Times New Roman"/>
          <w:b/>
          <w:sz w:val="24"/>
          <w:szCs w:val="24"/>
        </w:rPr>
        <w:t xml:space="preserve"> Dalam Menghadapi</w:t>
      </w:r>
      <w:r w:rsidRPr="00076FFB">
        <w:rPr>
          <w:rFonts w:ascii="Times New Roman" w:hAnsi="Times New Roman" w:cs="Times New Roman"/>
          <w:b/>
          <w:sz w:val="24"/>
          <w:szCs w:val="24"/>
        </w:rPr>
        <w:t xml:space="preserve"> IEU CEPA</w:t>
      </w:r>
    </w:p>
    <w:p w:rsidR="00EC1596" w:rsidRPr="00076FFB" w:rsidRDefault="00EC1596" w:rsidP="00D5793A">
      <w:pPr>
        <w:pStyle w:val="ListParagraph"/>
        <w:numPr>
          <w:ilvl w:val="0"/>
          <w:numId w:val="45"/>
        </w:numPr>
        <w:spacing w:after="0" w:line="360" w:lineRule="auto"/>
        <w:jc w:val="both"/>
        <w:rPr>
          <w:rFonts w:ascii="Times New Roman" w:hAnsi="Times New Roman" w:cs="Times New Roman"/>
          <w:sz w:val="24"/>
          <w:szCs w:val="24"/>
        </w:rPr>
      </w:pPr>
      <w:r w:rsidRPr="00076FFB">
        <w:rPr>
          <w:rFonts w:ascii="Times New Roman" w:hAnsi="Times New Roman" w:cs="Times New Roman"/>
          <w:sz w:val="24"/>
          <w:szCs w:val="24"/>
        </w:rPr>
        <w:t xml:space="preserve">Dibutuhkannya persiapan </w:t>
      </w:r>
      <w:r>
        <w:rPr>
          <w:rFonts w:ascii="Times New Roman" w:hAnsi="Times New Roman" w:cs="Times New Roman"/>
          <w:sz w:val="24"/>
          <w:szCs w:val="24"/>
        </w:rPr>
        <w:t>yang lebih matang untuk sektor industri</w:t>
      </w:r>
      <w:r w:rsidRPr="00076FFB">
        <w:rPr>
          <w:rFonts w:ascii="Times New Roman" w:hAnsi="Times New Roman" w:cs="Times New Roman"/>
          <w:sz w:val="24"/>
          <w:szCs w:val="24"/>
        </w:rPr>
        <w:t xml:space="preserve">. </w:t>
      </w:r>
    </w:p>
    <w:p w:rsidR="00EC1596" w:rsidRPr="00076FFB" w:rsidRDefault="00EC1596" w:rsidP="00EC1596">
      <w:pPr>
        <w:pStyle w:val="ListParagraph"/>
        <w:spacing w:after="0" w:line="360" w:lineRule="auto"/>
        <w:ind w:left="1440"/>
        <w:jc w:val="both"/>
        <w:rPr>
          <w:rFonts w:ascii="Times New Roman" w:hAnsi="Times New Roman" w:cs="Times New Roman"/>
          <w:sz w:val="24"/>
          <w:szCs w:val="24"/>
        </w:rPr>
      </w:pPr>
      <w:proofErr w:type="gramStart"/>
      <w:r w:rsidRPr="00076FFB">
        <w:rPr>
          <w:rFonts w:ascii="Times New Roman" w:hAnsi="Times New Roman" w:cs="Times New Roman"/>
          <w:sz w:val="24"/>
          <w:szCs w:val="24"/>
        </w:rPr>
        <w:t>Dalam negeri untuk memasuki era CEPA.</w:t>
      </w:r>
      <w:proofErr w:type="gramEnd"/>
      <w:r w:rsidRPr="00076FFB">
        <w:rPr>
          <w:rFonts w:ascii="Times New Roman" w:hAnsi="Times New Roman" w:cs="Times New Roman"/>
          <w:sz w:val="24"/>
          <w:szCs w:val="24"/>
        </w:rPr>
        <w:t xml:space="preserve"> </w:t>
      </w:r>
      <w:proofErr w:type="gramStart"/>
      <w:r w:rsidRPr="00076FFB">
        <w:rPr>
          <w:rFonts w:ascii="Times New Roman" w:hAnsi="Times New Roman" w:cs="Times New Roman"/>
          <w:sz w:val="24"/>
          <w:szCs w:val="24"/>
        </w:rPr>
        <w:t>Dalam hal ini pemerintah harus mampu menyiapkan berbagai regulasi t</w:t>
      </w:r>
      <w:r>
        <w:rPr>
          <w:rFonts w:ascii="Times New Roman" w:hAnsi="Times New Roman" w:cs="Times New Roman"/>
          <w:sz w:val="24"/>
          <w:szCs w:val="24"/>
        </w:rPr>
        <w:t>erkait persiapan bidang industri</w:t>
      </w:r>
      <w:r w:rsidRPr="00076FFB">
        <w:rPr>
          <w:rFonts w:ascii="Times New Roman" w:hAnsi="Times New Roman" w:cs="Times New Roman"/>
          <w:sz w:val="24"/>
          <w:szCs w:val="24"/>
        </w:rPr>
        <w:t xml:space="preserve"> agar mampu bersaing di era CEPA nantinya.</w:t>
      </w:r>
      <w:proofErr w:type="gramEnd"/>
    </w:p>
    <w:p w:rsidR="00EC1596" w:rsidRPr="00076FFB" w:rsidRDefault="00EC1596" w:rsidP="00D5793A">
      <w:pPr>
        <w:pStyle w:val="ListParagraph"/>
        <w:numPr>
          <w:ilvl w:val="0"/>
          <w:numId w:val="45"/>
        </w:numPr>
        <w:spacing w:after="0" w:line="360" w:lineRule="auto"/>
        <w:jc w:val="both"/>
        <w:rPr>
          <w:rFonts w:ascii="Times New Roman" w:hAnsi="Times New Roman" w:cs="Times New Roman"/>
          <w:sz w:val="24"/>
          <w:szCs w:val="24"/>
        </w:rPr>
      </w:pPr>
      <w:r w:rsidRPr="00076FFB">
        <w:rPr>
          <w:rFonts w:ascii="Times New Roman" w:hAnsi="Times New Roman" w:cs="Times New Roman"/>
          <w:sz w:val="24"/>
          <w:szCs w:val="24"/>
        </w:rPr>
        <w:t xml:space="preserve">Transparansi pelaksanaan kontrak. </w:t>
      </w:r>
    </w:p>
    <w:p w:rsidR="00EC1596" w:rsidRPr="00076FFB" w:rsidRDefault="00EC1596" w:rsidP="00EC1596">
      <w:pPr>
        <w:pStyle w:val="ListParagraph"/>
        <w:spacing w:after="0" w:line="360" w:lineRule="auto"/>
        <w:ind w:left="1440"/>
        <w:jc w:val="both"/>
        <w:rPr>
          <w:rFonts w:ascii="Times New Roman" w:hAnsi="Times New Roman" w:cs="Times New Roman"/>
          <w:sz w:val="24"/>
          <w:szCs w:val="24"/>
        </w:rPr>
      </w:pPr>
      <w:proofErr w:type="gramStart"/>
      <w:r w:rsidRPr="00076FFB">
        <w:rPr>
          <w:rFonts w:ascii="Times New Roman" w:hAnsi="Times New Roman" w:cs="Times New Roman"/>
          <w:sz w:val="24"/>
          <w:szCs w:val="24"/>
        </w:rPr>
        <w:t>Hal ini menjadi krusial dikarenakan kedua pihak harus memiliki komitmen bersama untuk transparansi dalam pelaksanaan kontrak sebagaimana yang telah tertuang dalam scoping paper IEU CEPA.</w:t>
      </w:r>
      <w:proofErr w:type="gramEnd"/>
    </w:p>
    <w:p w:rsidR="00EC1596" w:rsidRPr="00076FFB" w:rsidRDefault="00EC1596" w:rsidP="00D5793A">
      <w:pPr>
        <w:pStyle w:val="ListParagraph"/>
        <w:numPr>
          <w:ilvl w:val="0"/>
          <w:numId w:val="45"/>
        </w:numPr>
        <w:spacing w:after="0" w:line="360" w:lineRule="auto"/>
        <w:jc w:val="both"/>
        <w:rPr>
          <w:rFonts w:ascii="Times New Roman" w:hAnsi="Times New Roman" w:cs="Times New Roman"/>
          <w:sz w:val="24"/>
          <w:szCs w:val="24"/>
        </w:rPr>
      </w:pPr>
      <w:r w:rsidRPr="00076FFB">
        <w:rPr>
          <w:rFonts w:ascii="Times New Roman" w:hAnsi="Times New Roman" w:cs="Times New Roman"/>
          <w:sz w:val="24"/>
          <w:szCs w:val="24"/>
        </w:rPr>
        <w:t>Tetap mempertahankan kebijakan dalam negeri terkait keberpihakan yang dapat melindungi usaha kecil</w:t>
      </w:r>
    </w:p>
    <w:p w:rsidR="00EC1596" w:rsidRPr="00076FFB" w:rsidRDefault="00EC1596" w:rsidP="00EC1596">
      <w:pPr>
        <w:pStyle w:val="ListParagraph"/>
        <w:spacing w:after="0" w:line="360" w:lineRule="auto"/>
        <w:ind w:left="1440"/>
        <w:jc w:val="both"/>
        <w:rPr>
          <w:rFonts w:ascii="Times New Roman" w:hAnsi="Times New Roman" w:cs="Times New Roman"/>
          <w:sz w:val="24"/>
          <w:szCs w:val="24"/>
        </w:rPr>
      </w:pPr>
      <w:proofErr w:type="gramStart"/>
      <w:r w:rsidRPr="00076FFB">
        <w:rPr>
          <w:rFonts w:ascii="Times New Roman" w:hAnsi="Times New Roman" w:cs="Times New Roman"/>
          <w:sz w:val="24"/>
          <w:szCs w:val="24"/>
        </w:rPr>
        <w:t>Pemerintah dalam hal ini juga harus mampu membuat regulasi yang dapat menjamin keberlangsungan usaha kecil dan menengah (UMKM).</w:t>
      </w:r>
      <w:proofErr w:type="gramEnd"/>
      <w:r w:rsidRPr="00076FFB">
        <w:rPr>
          <w:rFonts w:ascii="Times New Roman" w:hAnsi="Times New Roman" w:cs="Times New Roman"/>
          <w:sz w:val="24"/>
          <w:szCs w:val="24"/>
        </w:rPr>
        <w:t xml:space="preserve"> </w:t>
      </w:r>
    </w:p>
    <w:p w:rsidR="00EC1596" w:rsidRPr="00076FFB" w:rsidRDefault="00EC1596" w:rsidP="00D5793A">
      <w:pPr>
        <w:pStyle w:val="ListParagraph"/>
        <w:numPr>
          <w:ilvl w:val="0"/>
          <w:numId w:val="45"/>
        </w:numPr>
        <w:spacing w:after="0" w:line="360" w:lineRule="auto"/>
        <w:jc w:val="both"/>
        <w:rPr>
          <w:rFonts w:ascii="Times New Roman" w:hAnsi="Times New Roman" w:cs="Times New Roman"/>
          <w:sz w:val="24"/>
          <w:szCs w:val="24"/>
        </w:rPr>
      </w:pPr>
      <w:r w:rsidRPr="00076FFB">
        <w:rPr>
          <w:rFonts w:ascii="Times New Roman" w:hAnsi="Times New Roman" w:cs="Times New Roman"/>
          <w:sz w:val="24"/>
          <w:szCs w:val="24"/>
        </w:rPr>
        <w:t>Penentuan masa transisi menuju era CEPA</w:t>
      </w:r>
    </w:p>
    <w:p w:rsidR="00EC1596" w:rsidRDefault="00EC1596" w:rsidP="00EC1596">
      <w:pPr>
        <w:pStyle w:val="ListParagraph"/>
        <w:spacing w:after="0" w:line="360" w:lineRule="auto"/>
        <w:ind w:left="1440"/>
        <w:jc w:val="both"/>
        <w:rPr>
          <w:rFonts w:ascii="Times New Roman" w:hAnsi="Times New Roman" w:cs="Times New Roman"/>
          <w:sz w:val="24"/>
          <w:szCs w:val="24"/>
        </w:rPr>
      </w:pPr>
      <w:proofErr w:type="gramStart"/>
      <w:r w:rsidRPr="00076FFB">
        <w:rPr>
          <w:rFonts w:ascii="Times New Roman" w:hAnsi="Times New Roman" w:cs="Times New Roman"/>
          <w:sz w:val="24"/>
          <w:szCs w:val="24"/>
        </w:rPr>
        <w:t xml:space="preserve">Sebelum Indonesia benar-benar memulai penerapan CEPA, pemerintah harus mempersiapkan dengan matang berbagai sektor yang </w:t>
      </w:r>
      <w:r w:rsidRPr="00076FFB">
        <w:rPr>
          <w:rFonts w:ascii="Times New Roman" w:hAnsi="Times New Roman" w:cs="Times New Roman"/>
          <w:sz w:val="24"/>
          <w:szCs w:val="24"/>
        </w:rPr>
        <w:lastRenderedPageBreak/>
        <w:t>dapat mendukung hingga pada saat dimulainya penerapan CEPA nantinya, sehingga Indonesia dapat merasakan keuntungan yang lebih maksimal.</w:t>
      </w:r>
      <w:proofErr w:type="gramEnd"/>
    </w:p>
    <w:p w:rsidR="00EC1596" w:rsidRDefault="00EC1596" w:rsidP="00D5793A">
      <w:pPr>
        <w:pStyle w:val="ListParagraph"/>
        <w:numPr>
          <w:ilvl w:val="0"/>
          <w:numId w:val="45"/>
        </w:numPr>
        <w:spacing w:after="0" w:line="360" w:lineRule="auto"/>
        <w:jc w:val="both"/>
        <w:rPr>
          <w:rFonts w:ascii="Times New Roman" w:hAnsi="Times New Roman" w:cs="Times New Roman"/>
          <w:sz w:val="24"/>
          <w:szCs w:val="24"/>
        </w:rPr>
      </w:pPr>
      <w:r w:rsidRPr="00E537DC">
        <w:rPr>
          <w:rFonts w:ascii="Times New Roman" w:hAnsi="Times New Roman" w:cs="Times New Roman"/>
          <w:sz w:val="24"/>
          <w:szCs w:val="24"/>
        </w:rPr>
        <w:t xml:space="preserve">Komposisi komoditi ekspor Indonesia pada umumnya bukan merupakan komoditi yang berdaya saing, melainkan karena adanya keunggulan komparatif yang berkaitan dengan (i) tersedianya sumber daya alam – seperti hasil perikanan, kopi, karet, dan kayu; dan (ii) tersedianya tenaga kerja yang murah – seperti pada industri tekstil, alas kaki, dan barang elektronik. </w:t>
      </w:r>
    </w:p>
    <w:p w:rsidR="00EC1596" w:rsidRPr="00E537DC" w:rsidRDefault="00EC1596" w:rsidP="00D5793A">
      <w:pPr>
        <w:pStyle w:val="ListParagraph"/>
        <w:numPr>
          <w:ilvl w:val="0"/>
          <w:numId w:val="45"/>
        </w:numPr>
        <w:spacing w:after="0" w:line="360" w:lineRule="auto"/>
        <w:jc w:val="both"/>
        <w:rPr>
          <w:rFonts w:ascii="Times New Roman" w:hAnsi="Times New Roman" w:cs="Times New Roman"/>
          <w:sz w:val="24"/>
          <w:szCs w:val="24"/>
        </w:rPr>
      </w:pPr>
      <w:r w:rsidRPr="00E537DC">
        <w:rPr>
          <w:rFonts w:ascii="Times New Roman" w:hAnsi="Times New Roman" w:cs="Times New Roman"/>
          <w:sz w:val="24"/>
          <w:szCs w:val="24"/>
        </w:rPr>
        <w:t>Komoditi primer yang merupakan andalan ekspor Indonesia pada umumnya dalam bentuk bahan mentah (</w:t>
      </w:r>
      <w:r w:rsidRPr="002C714F">
        <w:rPr>
          <w:rFonts w:ascii="Times New Roman" w:hAnsi="Times New Roman" w:cs="Times New Roman"/>
          <w:i/>
          <w:sz w:val="24"/>
          <w:szCs w:val="24"/>
        </w:rPr>
        <w:t>raw material</w:t>
      </w:r>
      <w:r w:rsidRPr="00E537DC">
        <w:rPr>
          <w:rFonts w:ascii="Times New Roman" w:hAnsi="Times New Roman" w:cs="Times New Roman"/>
          <w:sz w:val="24"/>
          <w:szCs w:val="24"/>
        </w:rPr>
        <w:t>), sehingga nilai tambah yang diperoleh sangat kecil. Misalnya Indonesia mengekspor kayu dalam bentuk gelondongan, yang kemudian diimpor lagi dalam bentuk mebel (</w:t>
      </w:r>
      <w:r w:rsidRPr="002C714F">
        <w:rPr>
          <w:rFonts w:ascii="Times New Roman" w:hAnsi="Times New Roman" w:cs="Times New Roman"/>
          <w:i/>
          <w:sz w:val="24"/>
          <w:szCs w:val="24"/>
        </w:rPr>
        <w:t>furniture</w:t>
      </w:r>
      <w:r w:rsidRPr="00E537DC">
        <w:rPr>
          <w:rFonts w:ascii="Times New Roman" w:hAnsi="Times New Roman" w:cs="Times New Roman"/>
          <w:sz w:val="24"/>
          <w:szCs w:val="24"/>
        </w:rPr>
        <w:t xml:space="preserve">) karena terbatasnya penguasaan desain dan teknologi </w:t>
      </w:r>
      <w:r w:rsidRPr="002C714F">
        <w:rPr>
          <w:rFonts w:ascii="Times New Roman" w:hAnsi="Times New Roman" w:cs="Times New Roman"/>
          <w:i/>
          <w:sz w:val="24"/>
          <w:szCs w:val="24"/>
        </w:rPr>
        <w:t>finishing</w:t>
      </w:r>
      <w:r w:rsidRPr="00E537DC">
        <w:rPr>
          <w:rFonts w:ascii="Times New Roman" w:hAnsi="Times New Roman" w:cs="Times New Roman"/>
          <w:sz w:val="24"/>
          <w:szCs w:val="24"/>
        </w:rPr>
        <w:t xml:space="preserve">. </w:t>
      </w:r>
      <w:r w:rsidRPr="00E537DC">
        <w:rPr>
          <w:rFonts w:ascii="MS Gothic" w:eastAsia="MS Gothic" w:hAnsi="MS Gothic" w:cs="MS Gothic" w:hint="eastAsia"/>
          <w:sz w:val="24"/>
          <w:szCs w:val="24"/>
        </w:rPr>
        <w:t> </w:t>
      </w:r>
    </w:p>
    <w:p w:rsidR="00EC1596" w:rsidRDefault="00EC1596" w:rsidP="004E7DF2">
      <w:pPr>
        <w:pStyle w:val="ListParagraph"/>
        <w:numPr>
          <w:ilvl w:val="0"/>
          <w:numId w:val="45"/>
        </w:numPr>
        <w:spacing w:after="0" w:line="360" w:lineRule="auto"/>
        <w:jc w:val="both"/>
        <w:rPr>
          <w:rFonts w:ascii="Times New Roman" w:hAnsi="Times New Roman" w:cs="Times New Roman"/>
          <w:sz w:val="24"/>
          <w:szCs w:val="24"/>
        </w:rPr>
      </w:pPr>
      <w:r w:rsidRPr="00E537DC">
        <w:rPr>
          <w:rFonts w:ascii="Times New Roman" w:hAnsi="Times New Roman" w:cs="Times New Roman"/>
          <w:sz w:val="24"/>
          <w:szCs w:val="24"/>
        </w:rPr>
        <w:t>Masih relatif rendahnya kualitas sumber daya manusia. Hal ini sangat dipengaruhi oleh sistem pendidikan formal dan pola pelaksanaan pelatihan yang cenderung masih bersifat umum dan kurang berorientasi pada perkembangan kebutuhan dunia usaha.</w:t>
      </w: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Default="003245E3" w:rsidP="003245E3">
      <w:pPr>
        <w:pStyle w:val="ListParagraph"/>
        <w:spacing w:after="0" w:line="360" w:lineRule="auto"/>
        <w:ind w:left="1440"/>
        <w:jc w:val="both"/>
        <w:rPr>
          <w:rFonts w:ascii="Times New Roman" w:hAnsi="Times New Roman" w:cs="Times New Roman"/>
          <w:sz w:val="24"/>
          <w:szCs w:val="24"/>
        </w:rPr>
      </w:pPr>
    </w:p>
    <w:p w:rsidR="003245E3" w:rsidRPr="004E7DF2" w:rsidRDefault="003245E3" w:rsidP="003245E3">
      <w:pPr>
        <w:pStyle w:val="ListParagraph"/>
        <w:spacing w:after="0" w:line="360" w:lineRule="auto"/>
        <w:ind w:left="1440"/>
        <w:jc w:val="both"/>
        <w:rPr>
          <w:rFonts w:ascii="Times New Roman" w:hAnsi="Times New Roman" w:cs="Times New Roman"/>
          <w:sz w:val="24"/>
          <w:szCs w:val="24"/>
        </w:rPr>
      </w:pPr>
    </w:p>
    <w:p w:rsidR="00EC1596" w:rsidRPr="004E7DF2" w:rsidRDefault="00EC1596" w:rsidP="004E7DF2">
      <w:pPr>
        <w:pStyle w:val="ListParagraph"/>
        <w:numPr>
          <w:ilvl w:val="2"/>
          <w:numId w:val="14"/>
        </w:numPr>
        <w:spacing w:line="360" w:lineRule="auto"/>
        <w:ind w:left="720"/>
        <w:jc w:val="both"/>
        <w:rPr>
          <w:rFonts w:ascii="Times New Roman" w:hAnsi="Times New Roman" w:cs="Times New Roman"/>
          <w:b/>
          <w:sz w:val="24"/>
          <w:szCs w:val="24"/>
        </w:rPr>
      </w:pPr>
      <w:r w:rsidRPr="004E7DF2">
        <w:rPr>
          <w:rFonts w:ascii="Times New Roman" w:hAnsi="Times New Roman" w:cs="Times New Roman"/>
          <w:b/>
          <w:sz w:val="24"/>
          <w:szCs w:val="24"/>
        </w:rPr>
        <w:lastRenderedPageBreak/>
        <w:t>Kondisi Perdagangan Indonesia dan Perancis</w:t>
      </w:r>
    </w:p>
    <w:p w:rsidR="00EC1596" w:rsidRPr="00876218" w:rsidRDefault="00EC1596" w:rsidP="00D5793A">
      <w:pPr>
        <w:pStyle w:val="ListParagraph"/>
        <w:numPr>
          <w:ilvl w:val="0"/>
          <w:numId w:val="51"/>
        </w:numPr>
        <w:autoSpaceDE w:val="0"/>
        <w:autoSpaceDN w:val="0"/>
        <w:adjustRightInd w:val="0"/>
        <w:spacing w:after="0" w:line="360" w:lineRule="auto"/>
        <w:jc w:val="both"/>
        <w:rPr>
          <w:rFonts w:ascii="Times New Roman" w:hAnsi="Times New Roman" w:cs="Times New Roman"/>
          <w:b/>
          <w:bCs/>
          <w:sz w:val="24"/>
          <w:szCs w:val="24"/>
        </w:rPr>
      </w:pPr>
      <w:r w:rsidRPr="00876218">
        <w:rPr>
          <w:rFonts w:ascii="Times New Roman" w:hAnsi="Times New Roman" w:cs="Times New Roman"/>
          <w:b/>
          <w:bCs/>
          <w:sz w:val="24"/>
          <w:szCs w:val="24"/>
        </w:rPr>
        <w:t>Per</w:t>
      </w:r>
      <w:r>
        <w:rPr>
          <w:rFonts w:ascii="Times New Roman" w:hAnsi="Times New Roman" w:cs="Times New Roman"/>
          <w:b/>
          <w:bCs/>
          <w:sz w:val="24"/>
          <w:szCs w:val="24"/>
        </w:rPr>
        <w:t>d</w:t>
      </w:r>
      <w:r w:rsidRPr="00876218">
        <w:rPr>
          <w:rFonts w:ascii="Times New Roman" w:hAnsi="Times New Roman" w:cs="Times New Roman"/>
          <w:b/>
          <w:bCs/>
          <w:sz w:val="24"/>
          <w:szCs w:val="24"/>
        </w:rPr>
        <w:t>a</w:t>
      </w:r>
      <w:r>
        <w:rPr>
          <w:rFonts w:ascii="Times New Roman" w:hAnsi="Times New Roman" w:cs="Times New Roman"/>
          <w:b/>
          <w:bCs/>
          <w:sz w:val="24"/>
          <w:szCs w:val="24"/>
        </w:rPr>
        <w:t>ga</w:t>
      </w:r>
      <w:r w:rsidRPr="00876218">
        <w:rPr>
          <w:rFonts w:ascii="Times New Roman" w:hAnsi="Times New Roman" w:cs="Times New Roman"/>
          <w:b/>
          <w:bCs/>
          <w:sz w:val="24"/>
          <w:szCs w:val="24"/>
        </w:rPr>
        <w:t>n</w:t>
      </w:r>
      <w:r>
        <w:rPr>
          <w:rFonts w:ascii="Times New Roman" w:hAnsi="Times New Roman" w:cs="Times New Roman"/>
          <w:b/>
          <w:bCs/>
          <w:sz w:val="24"/>
          <w:szCs w:val="24"/>
        </w:rPr>
        <w:t>g</w:t>
      </w:r>
      <w:r w:rsidRPr="00876218">
        <w:rPr>
          <w:rFonts w:ascii="Times New Roman" w:hAnsi="Times New Roman" w:cs="Times New Roman"/>
          <w:b/>
          <w:bCs/>
          <w:sz w:val="24"/>
          <w:szCs w:val="24"/>
        </w:rPr>
        <w:t>an</w:t>
      </w:r>
      <w:r>
        <w:rPr>
          <w:rFonts w:ascii="Times New Roman" w:hAnsi="Times New Roman" w:cs="Times New Roman"/>
          <w:b/>
          <w:bCs/>
          <w:sz w:val="24"/>
          <w:szCs w:val="24"/>
        </w:rPr>
        <w:t xml:space="preserve"> Bilateral antara</w:t>
      </w:r>
      <w:r w:rsidRPr="00876218">
        <w:rPr>
          <w:rFonts w:ascii="Times New Roman" w:hAnsi="Times New Roman" w:cs="Times New Roman"/>
          <w:b/>
          <w:bCs/>
          <w:sz w:val="24"/>
          <w:szCs w:val="24"/>
        </w:rPr>
        <w:t xml:space="preserve"> Indones</w:t>
      </w:r>
      <w:r>
        <w:rPr>
          <w:rFonts w:ascii="Times New Roman" w:hAnsi="Times New Roman" w:cs="Times New Roman"/>
          <w:b/>
          <w:bCs/>
          <w:sz w:val="24"/>
          <w:szCs w:val="24"/>
        </w:rPr>
        <w:t xml:space="preserve">ia dan </w:t>
      </w:r>
      <w:r w:rsidRPr="00876218">
        <w:rPr>
          <w:rFonts w:ascii="Times New Roman" w:hAnsi="Times New Roman" w:cs="Times New Roman"/>
          <w:b/>
          <w:bCs/>
          <w:sz w:val="24"/>
          <w:szCs w:val="24"/>
        </w:rPr>
        <w:t>Perancis</w:t>
      </w:r>
    </w:p>
    <w:p w:rsidR="00EC1596" w:rsidRPr="00C52BA0" w:rsidRDefault="00EC1596" w:rsidP="00EC1596">
      <w:pPr>
        <w:pStyle w:val="ListParagraph"/>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rPr>
        <w:t>Gambar 4.3</w:t>
      </w:r>
      <w:r w:rsidRPr="00C52BA0">
        <w:rPr>
          <w:rFonts w:ascii="Times New Roman" w:hAnsi="Times New Roman" w:cs="Times New Roman"/>
          <w:b/>
        </w:rPr>
        <w:t xml:space="preserve">: Neraca Perdagangan Indonesia-Perancis </w:t>
      </w:r>
    </w:p>
    <w:p w:rsidR="00EC1596" w:rsidRPr="004807F6" w:rsidRDefault="00EC1596" w:rsidP="00EC1596">
      <w:pPr>
        <w:autoSpaceDE w:val="0"/>
        <w:autoSpaceDN w:val="0"/>
        <w:adjustRightInd w:val="0"/>
        <w:spacing w:after="0" w:line="360" w:lineRule="auto"/>
        <w:ind w:left="720"/>
        <w:jc w:val="both"/>
        <w:rPr>
          <w:rFonts w:ascii="Times New Roman" w:hAnsi="Times New Roman" w:cs="Times New Roman"/>
          <w:b/>
          <w:bCs/>
          <w:sz w:val="24"/>
          <w:szCs w:val="24"/>
        </w:rPr>
      </w:pPr>
      <w:r w:rsidRPr="00876218">
        <w:rPr>
          <w:rFonts w:ascii="Times New Roman" w:hAnsi="Times New Roman" w:cs="Times New Roman"/>
          <w:noProof/>
          <w:sz w:val="24"/>
          <w:szCs w:val="24"/>
        </w:rPr>
        <w:drawing>
          <wp:inline distT="0" distB="0" distL="0" distR="0" wp14:anchorId="4EC7F07B" wp14:editId="676182F0">
            <wp:extent cx="4722125" cy="2122227"/>
            <wp:effectExtent l="0" t="0" r="21590" b="1143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E08C2">
        <w:rPr>
          <w:rFonts w:ascii="Times New Roman" w:hAnsi="Times New Roman" w:cs="Times New Roman"/>
          <w:bCs/>
          <w:sz w:val="20"/>
          <w:szCs w:val="20"/>
        </w:rPr>
        <w:t>Sumber: Trademap, 2016.</w:t>
      </w:r>
    </w:p>
    <w:p w:rsidR="00EC1596" w:rsidRDefault="00EC1596" w:rsidP="00EC1596">
      <w:pPr>
        <w:autoSpaceDE w:val="0"/>
        <w:autoSpaceDN w:val="0"/>
        <w:adjustRightInd w:val="0"/>
        <w:spacing w:after="0" w:line="360" w:lineRule="auto"/>
        <w:ind w:left="720" w:firstLine="360"/>
        <w:jc w:val="both"/>
        <w:rPr>
          <w:rFonts w:ascii="Times New Roman" w:hAnsi="Times New Roman" w:cs="Times New Roman"/>
          <w:sz w:val="24"/>
          <w:szCs w:val="24"/>
        </w:rPr>
      </w:pPr>
      <w:proofErr w:type="gramStart"/>
      <w:r w:rsidRPr="00501490">
        <w:rPr>
          <w:rFonts w:ascii="Times New Roman" w:hAnsi="Times New Roman" w:cs="Times New Roman"/>
          <w:sz w:val="24"/>
          <w:szCs w:val="24"/>
        </w:rPr>
        <w:t>Dari grafik diatas terlihat perdagangan antara Indonesia dan Perancis baik dari impor maupun ekspor terus saja mengalami penurunan.</w:t>
      </w:r>
      <w:proofErr w:type="gramEnd"/>
      <w:r w:rsidRPr="00501490">
        <w:rPr>
          <w:rFonts w:ascii="Times New Roman" w:hAnsi="Times New Roman" w:cs="Times New Roman"/>
          <w:sz w:val="24"/>
          <w:szCs w:val="24"/>
        </w:rPr>
        <w:t xml:space="preserve"> </w:t>
      </w:r>
      <w:r>
        <w:rPr>
          <w:rFonts w:ascii="Times New Roman" w:hAnsi="Times New Roman" w:cs="Times New Roman"/>
          <w:sz w:val="24"/>
          <w:szCs w:val="24"/>
        </w:rPr>
        <w:t xml:space="preserve">Pada tahun 2011 nilai ekspor Indonesia mencapai 1,311 milyar USD dan pada tahun 2015 mengalami penurunan hingga mencapai 1,003 milyar USD. </w:t>
      </w:r>
      <w:proofErr w:type="gramStart"/>
      <w:r>
        <w:rPr>
          <w:rFonts w:ascii="Times New Roman" w:hAnsi="Times New Roman" w:cs="Times New Roman"/>
          <w:sz w:val="24"/>
          <w:szCs w:val="24"/>
        </w:rPr>
        <w:t>Bahkan hingga hampir kuartal II 2016, hanya mencapai 505 milyar USD.</w:t>
      </w:r>
      <w:proofErr w:type="gramEnd"/>
      <w:r>
        <w:rPr>
          <w:rFonts w:ascii="Times New Roman" w:hAnsi="Times New Roman" w:cs="Times New Roman"/>
          <w:sz w:val="24"/>
          <w:szCs w:val="24"/>
        </w:rPr>
        <w:t xml:space="preserve"> Dalam kurun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tahun terakhir Indonesia terus saja mengalami defisit. Namun, jika dibandingkan tahun 2011 dimana nilai defisit Indonesia terhadap neraca perdagangannya dengan Perancis yang mencapai 695 juta USD telah mengalami penurunan hingga pada akhir tahun 2015 total defisit Indonesia sekitar 334 milyar USD. Sedangkan untuk impor Indonesia dari Perancis pada tahun 2011 berkisar 2,007 milyar USD mengalami penurunan hingga pada tahun 2015 sekitar 1,337 milyar USD.</w:t>
      </w:r>
    </w:p>
    <w:p w:rsidR="00EC1596" w:rsidRDefault="00EC1596" w:rsidP="00EC1596">
      <w:pPr>
        <w:autoSpaceDE w:val="0"/>
        <w:autoSpaceDN w:val="0"/>
        <w:adjustRightInd w:val="0"/>
        <w:spacing w:after="0" w:line="360" w:lineRule="auto"/>
        <w:ind w:left="720" w:firstLine="360"/>
        <w:jc w:val="both"/>
        <w:rPr>
          <w:rFonts w:ascii="Times New Roman" w:eastAsia="Times New Roman" w:hAnsi="Times New Roman" w:cs="Times New Roman"/>
          <w:sz w:val="24"/>
          <w:szCs w:val="24"/>
        </w:rPr>
      </w:pPr>
      <w:proofErr w:type="gramStart"/>
      <w:r w:rsidRPr="00501490">
        <w:rPr>
          <w:rFonts w:ascii="Times New Roman" w:eastAsia="Times New Roman" w:hAnsi="Times New Roman" w:cs="Times New Roman"/>
          <w:sz w:val="24"/>
          <w:szCs w:val="24"/>
        </w:rPr>
        <w:t>Menteri Perindustrian Airlangga Harta</w:t>
      </w:r>
      <w:r>
        <w:rPr>
          <w:rFonts w:ascii="Times New Roman" w:eastAsia="Times New Roman" w:hAnsi="Times New Roman" w:cs="Times New Roman"/>
          <w:sz w:val="24"/>
          <w:szCs w:val="24"/>
        </w:rPr>
        <w:t xml:space="preserve">rto memberikan pandangannya terkait </w:t>
      </w:r>
      <w:r w:rsidRPr="00501490">
        <w:rPr>
          <w:rFonts w:ascii="Times New Roman" w:eastAsia="Times New Roman" w:hAnsi="Times New Roman" w:cs="Times New Roman"/>
          <w:sz w:val="24"/>
          <w:szCs w:val="24"/>
        </w:rPr>
        <w:t>Perancis menjadi pintu gerbang utama untuk mengekspor produk Indonesia ke pasar non-tradisional di negara-negara Eropa.</w:t>
      </w:r>
      <w:proofErr w:type="gramEnd"/>
      <w:r w:rsidRPr="00501490">
        <w:rPr>
          <w:rFonts w:ascii="Times New Roman" w:eastAsia="Times New Roman" w:hAnsi="Times New Roman" w:cs="Times New Roman"/>
          <w:sz w:val="24"/>
          <w:szCs w:val="24"/>
        </w:rPr>
        <w:t xml:space="preserve"> Upaya ini perlu dijajaki melalui kerja </w:t>
      </w:r>
      <w:proofErr w:type="gramStart"/>
      <w:r w:rsidRPr="00501490">
        <w:rPr>
          <w:rFonts w:ascii="Times New Roman" w:eastAsia="Times New Roman" w:hAnsi="Times New Roman" w:cs="Times New Roman"/>
          <w:sz w:val="24"/>
          <w:szCs w:val="24"/>
        </w:rPr>
        <w:t>sama</w:t>
      </w:r>
      <w:proofErr w:type="gramEnd"/>
      <w:r w:rsidRPr="00501490">
        <w:rPr>
          <w:rFonts w:ascii="Times New Roman" w:eastAsia="Times New Roman" w:hAnsi="Times New Roman" w:cs="Times New Roman"/>
          <w:sz w:val="24"/>
          <w:szCs w:val="24"/>
        </w:rPr>
        <w:t xml:space="preserve"> kedua negara di sektor industri serta bidang standardisasi dan pertukaran informasi terkait regulasi teknis (</w:t>
      </w:r>
      <w:r w:rsidRPr="00501490">
        <w:rPr>
          <w:rFonts w:ascii="Times New Roman" w:eastAsia="Times New Roman" w:hAnsi="Times New Roman" w:cs="Times New Roman"/>
          <w:i/>
          <w:iCs/>
          <w:sz w:val="24"/>
          <w:szCs w:val="24"/>
        </w:rPr>
        <w:t xml:space="preserve">non-tariff </w:t>
      </w:r>
      <w:r w:rsidRPr="00501490">
        <w:rPr>
          <w:rFonts w:ascii="Times New Roman" w:eastAsia="Times New Roman" w:hAnsi="Times New Roman" w:cs="Times New Roman"/>
          <w:i/>
          <w:iCs/>
          <w:sz w:val="24"/>
          <w:szCs w:val="24"/>
        </w:rPr>
        <w:lastRenderedPageBreak/>
        <w:t>measures</w:t>
      </w:r>
      <w:r>
        <w:rPr>
          <w:rFonts w:ascii="Times New Roman" w:eastAsia="Times New Roman" w:hAnsi="Times New Roman" w:cs="Times New Roman"/>
          <w:sz w:val="24"/>
          <w:szCs w:val="24"/>
        </w:rPr>
        <w:t>) guna menembus pasar non tradisional</w:t>
      </w:r>
      <w:r w:rsidRPr="005014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Dimana </w:t>
      </w:r>
      <w:r w:rsidRPr="00501490">
        <w:rPr>
          <w:rFonts w:ascii="Times New Roman" w:eastAsia="Times New Roman" w:hAnsi="Times New Roman" w:cs="Times New Roman"/>
          <w:sz w:val="24"/>
          <w:szCs w:val="24"/>
        </w:rPr>
        <w:t>Perancis mempunyai bidang industri yang dinamis dan merupakan salah satu yang paling kompetitif di dunia.</w:t>
      </w:r>
      <w:proofErr w:type="gramEnd"/>
      <w:r w:rsidRPr="00501490">
        <w:rPr>
          <w:rFonts w:ascii="Times New Roman" w:eastAsia="Times New Roman" w:hAnsi="Times New Roman" w:cs="Times New Roman"/>
          <w:sz w:val="24"/>
          <w:szCs w:val="24"/>
        </w:rPr>
        <w:t xml:space="preserve"> </w:t>
      </w:r>
      <w:proofErr w:type="gramStart"/>
      <w:r w:rsidRPr="00501490">
        <w:rPr>
          <w:rFonts w:ascii="Times New Roman" w:eastAsia="Times New Roman" w:hAnsi="Times New Roman" w:cs="Times New Roman"/>
          <w:sz w:val="24"/>
          <w:szCs w:val="24"/>
        </w:rPr>
        <w:t>Selain itu, Perancis menempati peringkat kedua, ketiga dan keempat Eropa untuk industri kimia, industri makanan, serta industri informasi dan telekomunikasi</w:t>
      </w:r>
      <w:r>
        <w:rPr>
          <w:rFonts w:ascii="Times New Roman" w:eastAsia="Times New Roman" w:hAnsi="Times New Roman" w:cs="Times New Roman"/>
          <w:sz w:val="24"/>
          <w:szCs w:val="24"/>
        </w:rPr>
        <w:t>.</w:t>
      </w:r>
      <w:proofErr w:type="gramEnd"/>
      <w:r w:rsidRPr="00501490">
        <w:rPr>
          <w:rFonts w:ascii="Times New Roman" w:eastAsia="Times New Roman" w:hAnsi="Times New Roman" w:cs="Times New Roman"/>
          <w:sz w:val="24"/>
          <w:szCs w:val="24"/>
        </w:rPr>
        <w:t xml:space="preserve"> </w:t>
      </w:r>
      <w:proofErr w:type="gramStart"/>
      <w:r w:rsidRPr="00501490">
        <w:rPr>
          <w:rFonts w:ascii="Times New Roman" w:eastAsia="Times New Roman" w:hAnsi="Times New Roman" w:cs="Times New Roman"/>
          <w:sz w:val="24"/>
          <w:szCs w:val="24"/>
        </w:rPr>
        <w:t>Menperin juga memandang Perancis sebagai mitra penting Indonesia dalam hubungan perdagangan karena dapat meningkatkan pertumbuhan i</w:t>
      </w:r>
      <w:r>
        <w:rPr>
          <w:rFonts w:ascii="Times New Roman" w:eastAsia="Times New Roman" w:hAnsi="Times New Roman" w:cs="Times New Roman"/>
          <w:sz w:val="24"/>
          <w:szCs w:val="24"/>
        </w:rPr>
        <w:t>ndustri dan ekonomi nasional.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Oleh karena itu, d</w:t>
      </w:r>
      <w:r w:rsidRPr="00501490">
        <w:rPr>
          <w:rFonts w:ascii="Times New Roman" w:eastAsia="Times New Roman" w:hAnsi="Times New Roman" w:cs="Times New Roman"/>
          <w:sz w:val="24"/>
          <w:szCs w:val="24"/>
        </w:rPr>
        <w:t>iperlukan peningkatan kerjasama ekonomi bagi kedua negara untuk menyeimbangkan neraca perdagangan</w:t>
      </w:r>
      <w:r>
        <w:rPr>
          <w:rFonts w:ascii="Times New Roman" w:eastAsia="Times New Roman" w:hAnsi="Times New Roman" w:cs="Times New Roman"/>
          <w:sz w:val="24"/>
          <w:szCs w:val="24"/>
        </w:rPr>
        <w:t xml:space="preserve"> dan investasi.</w:t>
      </w:r>
      <w:proofErr w:type="gramEnd"/>
      <w:r>
        <w:rPr>
          <w:rStyle w:val="FootnoteReference"/>
          <w:rFonts w:ascii="Times New Roman" w:eastAsia="Times New Roman" w:hAnsi="Times New Roman" w:cs="Times New Roman"/>
          <w:sz w:val="24"/>
          <w:szCs w:val="24"/>
        </w:rPr>
        <w:footnoteReference w:id="79"/>
      </w:r>
    </w:p>
    <w:p w:rsidR="00EC1596" w:rsidRDefault="00EC1596" w:rsidP="00EC1596">
      <w:pPr>
        <w:autoSpaceDE w:val="0"/>
        <w:autoSpaceDN w:val="0"/>
        <w:adjustRightInd w:val="0"/>
        <w:spacing w:after="0" w:line="360" w:lineRule="auto"/>
        <w:ind w:left="720" w:firstLine="360"/>
        <w:jc w:val="both"/>
        <w:rPr>
          <w:rFonts w:ascii="Times New Roman" w:eastAsia="Times New Roman" w:hAnsi="Times New Roman" w:cs="Times New Roman"/>
          <w:sz w:val="24"/>
          <w:szCs w:val="24"/>
        </w:rPr>
      </w:pPr>
      <w:r w:rsidRPr="00501490">
        <w:rPr>
          <w:rFonts w:ascii="Times New Roman" w:eastAsia="Times New Roman" w:hAnsi="Times New Roman" w:cs="Times New Roman"/>
          <w:sz w:val="24"/>
          <w:szCs w:val="24"/>
        </w:rPr>
        <w:t xml:space="preserve">Pada tahun 2015, nilai impor Indonesia dari Perancis mencapai USD 1,3 miliar untuk komponen pesawat terbang, kendaraan, dan mesin elektronik, serta produk susu dan farmasi. </w:t>
      </w:r>
      <w:proofErr w:type="gramStart"/>
      <w:r w:rsidRPr="00501490">
        <w:rPr>
          <w:rFonts w:ascii="Times New Roman" w:eastAsia="Times New Roman" w:hAnsi="Times New Roman" w:cs="Times New Roman"/>
          <w:sz w:val="24"/>
          <w:szCs w:val="24"/>
        </w:rPr>
        <w:t>Sedangkan Pada tahun 2015, nilai ekspor Indonesia ke Perancis mencapai USD 972 juta yang meliputi mesin elektronik, alas kaki, karet dan produk karet, </w:t>
      </w:r>
      <w:r w:rsidRPr="00501490">
        <w:rPr>
          <w:rFonts w:ascii="Times New Roman" w:eastAsia="Times New Roman" w:hAnsi="Times New Roman" w:cs="Times New Roman"/>
          <w:i/>
          <w:iCs/>
          <w:sz w:val="24"/>
          <w:szCs w:val="24"/>
        </w:rPr>
        <w:t>furniture</w:t>
      </w:r>
      <w:r w:rsidRPr="00501490">
        <w:rPr>
          <w:rFonts w:ascii="Times New Roman" w:eastAsia="Times New Roman" w:hAnsi="Times New Roman" w:cs="Times New Roman"/>
          <w:sz w:val="24"/>
          <w:szCs w:val="24"/>
        </w:rPr>
        <w:t>, pakaian dan aksesoris, kopi, serta teh dan rempah-rempah.</w:t>
      </w:r>
      <w:proofErr w:type="gramEnd"/>
      <w:r>
        <w:rPr>
          <w:rFonts w:ascii="Times New Roman" w:eastAsia="Times New Roman" w:hAnsi="Times New Roman" w:cs="Times New Roman"/>
          <w:sz w:val="24"/>
          <w:szCs w:val="24"/>
        </w:rPr>
        <w:t xml:space="preserve"> </w:t>
      </w:r>
    </w:p>
    <w:p w:rsidR="00EC1596" w:rsidRDefault="00EC1596" w:rsidP="00EC1596">
      <w:pPr>
        <w:autoSpaceDE w:val="0"/>
        <w:autoSpaceDN w:val="0"/>
        <w:adjustRightInd w:val="0"/>
        <w:spacing w:after="0" w:line="360" w:lineRule="auto"/>
        <w:ind w:left="720" w:firstLine="360"/>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Pemerintah</w:t>
      </w:r>
      <w:r>
        <w:rPr>
          <w:rFonts w:ascii="Times New Roman" w:hAnsi="Times New Roman" w:cs="Times New Roman"/>
          <w:bCs/>
          <w:sz w:val="24"/>
          <w:szCs w:val="24"/>
        </w:rPr>
        <w:t xml:space="preserve"> Indonesia dalam hal ini telah terus berupaya untuk turur berp</w:t>
      </w:r>
      <w:r w:rsidRPr="00AA618C">
        <w:rPr>
          <w:rFonts w:ascii="Times New Roman" w:hAnsi="Times New Roman" w:cs="Times New Roman"/>
          <w:bCs/>
          <w:sz w:val="24"/>
          <w:szCs w:val="24"/>
        </w:rPr>
        <w:t>artisipasi pada Pameran Dagang Internasional di Perancis</w:t>
      </w:r>
      <w:r>
        <w:rPr>
          <w:rFonts w:ascii="Times New Roman" w:hAnsi="Times New Roman" w:cs="Times New Roman"/>
          <w:bCs/>
          <w:sz w:val="24"/>
          <w:szCs w:val="24"/>
        </w:rPr>
        <w:t>.</w:t>
      </w:r>
      <w:proofErr w:type="gramEnd"/>
      <w:r w:rsidRPr="00AA618C">
        <w:rPr>
          <w:rFonts w:ascii="Times New Roman" w:hAnsi="Times New Roman" w:cs="Times New Roman"/>
          <w:bCs/>
          <w:sz w:val="24"/>
          <w:szCs w:val="24"/>
        </w:rPr>
        <w:t xml:space="preserve"> </w:t>
      </w:r>
      <w:proofErr w:type="gramStart"/>
      <w:r w:rsidRPr="009A1475">
        <w:rPr>
          <w:rFonts w:ascii="Times New Roman" w:hAnsi="Times New Roman" w:cs="Times New Roman"/>
          <w:sz w:val="24"/>
          <w:szCs w:val="24"/>
        </w:rPr>
        <w:t>Dalam upaya peningkatan akses pasar produk Indonesia ke Perancis, salah satu program promosi yang dilakukan adalah partisipasi pada pameran dagang Internasional.</w:t>
      </w:r>
      <w:proofErr w:type="gramEnd"/>
      <w:r w:rsidRPr="009A1475">
        <w:rPr>
          <w:rFonts w:ascii="Times New Roman" w:hAnsi="Times New Roman" w:cs="Times New Roman"/>
          <w:sz w:val="24"/>
          <w:szCs w:val="24"/>
        </w:rPr>
        <w:t xml:space="preserve"> Pada tahun 2015, Atase Perdagangan KBRI Paris akan berpartisipasi pada 4 (empat) kegiatan pameran dagang internasional, </w:t>
      </w:r>
      <w:proofErr w:type="gramStart"/>
      <w:r w:rsidRPr="009A1475">
        <w:rPr>
          <w:rFonts w:ascii="Times New Roman" w:hAnsi="Times New Roman" w:cs="Times New Roman"/>
          <w:sz w:val="24"/>
          <w:szCs w:val="24"/>
        </w:rPr>
        <w:t>yaitu :</w:t>
      </w:r>
      <w:proofErr w:type="gramEnd"/>
      <w:r w:rsidRPr="009A1475">
        <w:rPr>
          <w:rFonts w:ascii="Times New Roman" w:hAnsi="Times New Roman" w:cs="Times New Roman"/>
          <w:sz w:val="24"/>
          <w:szCs w:val="24"/>
        </w:rPr>
        <w:t xml:space="preserve"> 2 (dua) kegiatan untuk mempromosikan Tekstil dan Produk-produk Tekstil dengan Aksesorisnya, dan 2 (dua) kegiatan untuk mempromosikan Furnitur dan Produk-produknya serta Barang-b</w:t>
      </w:r>
      <w:r>
        <w:rPr>
          <w:rFonts w:ascii="Times New Roman" w:hAnsi="Times New Roman" w:cs="Times New Roman"/>
          <w:sz w:val="24"/>
          <w:szCs w:val="24"/>
        </w:rPr>
        <w:t>arang Kerajinan dari Indonesia.</w:t>
      </w:r>
    </w:p>
    <w:p w:rsidR="00EC1596" w:rsidRPr="009A1475" w:rsidRDefault="00EC1596" w:rsidP="00EC1596">
      <w:pPr>
        <w:autoSpaceDE w:val="0"/>
        <w:autoSpaceDN w:val="0"/>
        <w:adjustRightInd w:val="0"/>
        <w:spacing w:after="0" w:line="360" w:lineRule="auto"/>
        <w:ind w:left="720" w:firstLine="360"/>
        <w:jc w:val="both"/>
        <w:rPr>
          <w:rFonts w:ascii="Times New Roman" w:hAnsi="Times New Roman" w:cs="Times New Roman"/>
          <w:bCs/>
          <w:sz w:val="24"/>
          <w:szCs w:val="24"/>
        </w:rPr>
      </w:pPr>
      <w:r w:rsidRPr="009A1475">
        <w:rPr>
          <w:rFonts w:ascii="Times New Roman" w:hAnsi="Times New Roman" w:cs="Times New Roman"/>
          <w:sz w:val="24"/>
          <w:szCs w:val="24"/>
        </w:rPr>
        <w:lastRenderedPageBreak/>
        <w:t xml:space="preserve">Keikutsertaan Indonesia dalam Pameran Dagang Internasional di Perancis ini, </w:t>
      </w:r>
      <w:proofErr w:type="gramStart"/>
      <w:r w:rsidRPr="009A1475">
        <w:rPr>
          <w:rFonts w:ascii="Times New Roman" w:hAnsi="Times New Roman" w:cs="Times New Roman"/>
          <w:sz w:val="24"/>
          <w:szCs w:val="24"/>
        </w:rPr>
        <w:t>akan</w:t>
      </w:r>
      <w:proofErr w:type="gramEnd"/>
      <w:r w:rsidRPr="009A1475">
        <w:rPr>
          <w:rFonts w:ascii="Times New Roman" w:hAnsi="Times New Roman" w:cs="Times New Roman"/>
          <w:sz w:val="24"/>
          <w:szCs w:val="24"/>
        </w:rPr>
        <w:t xml:space="preserve"> berlangsung dari periode September 2015 hingga awal Januari 2016.  </w:t>
      </w:r>
      <w:proofErr w:type="gramStart"/>
      <w:r w:rsidRPr="009A1475">
        <w:rPr>
          <w:rFonts w:ascii="Times New Roman" w:hAnsi="Times New Roman" w:cs="Times New Roman"/>
          <w:sz w:val="24"/>
          <w:szCs w:val="24"/>
        </w:rPr>
        <w:t>Sehingga, produk – produk yang berkualitas dari Indonesia semakin dikenal di Eropa terutama di Perancis ini.</w:t>
      </w:r>
      <w:proofErr w:type="gramEnd"/>
      <w:r>
        <w:rPr>
          <w:rStyle w:val="FootnoteReference"/>
          <w:rFonts w:ascii="Times New Roman" w:hAnsi="Times New Roman" w:cs="Times New Roman"/>
          <w:sz w:val="24"/>
          <w:szCs w:val="24"/>
        </w:rPr>
        <w:footnoteReference w:id="80"/>
      </w:r>
      <w:r w:rsidRPr="009A1475">
        <w:rPr>
          <w:rFonts w:ascii="Times New Roman" w:hAnsi="Times New Roman" w:cs="Times New Roman"/>
          <w:sz w:val="24"/>
          <w:szCs w:val="24"/>
        </w:rPr>
        <w:t xml:space="preserve"> </w:t>
      </w:r>
    </w:p>
    <w:p w:rsidR="00EC1596" w:rsidRPr="004C74F0" w:rsidRDefault="00EC1596" w:rsidP="00EC1596">
      <w:pPr>
        <w:pStyle w:val="ListParagraph"/>
        <w:spacing w:after="0" w:line="360" w:lineRule="auto"/>
        <w:ind w:left="1440" w:firstLine="360"/>
        <w:jc w:val="both"/>
        <w:rPr>
          <w:rFonts w:ascii="Times New Roman" w:hAnsi="Times New Roman" w:cs="Times New Roman"/>
          <w:bCs/>
          <w:sz w:val="24"/>
          <w:szCs w:val="24"/>
        </w:rPr>
      </w:pPr>
    </w:p>
    <w:p w:rsidR="00EC1596" w:rsidRPr="00CC0B35" w:rsidRDefault="00EC1596" w:rsidP="004E7DF2">
      <w:pPr>
        <w:pStyle w:val="ListParagraph"/>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Peran </w:t>
      </w:r>
      <w:r w:rsidRPr="00CC0B35">
        <w:rPr>
          <w:rFonts w:ascii="Times New Roman" w:hAnsi="Times New Roman" w:cs="Times New Roman"/>
          <w:b/>
          <w:sz w:val="24"/>
          <w:szCs w:val="24"/>
        </w:rPr>
        <w:t>IEU CEPA Dalam Mempengaruhi Perdagangan Indonesia-Perancis</w:t>
      </w:r>
    </w:p>
    <w:p w:rsidR="00EC1596" w:rsidRDefault="00EC1596" w:rsidP="00EC1596">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Sesuai</w:t>
      </w:r>
      <w:r w:rsidRPr="0050529D">
        <w:rPr>
          <w:rFonts w:ascii="Times New Roman" w:hAnsi="Times New Roman" w:cs="Times New Roman"/>
          <w:sz w:val="24"/>
          <w:szCs w:val="24"/>
        </w:rPr>
        <w:t xml:space="preserve"> kesepakatan yang tertuang dalam</w:t>
      </w:r>
      <w:r w:rsidRPr="0050529D">
        <w:rPr>
          <w:rStyle w:val="apple-converted-space"/>
          <w:rFonts w:ascii="Times New Roman" w:hAnsi="Times New Roman" w:cs="Times New Roman"/>
          <w:sz w:val="24"/>
          <w:szCs w:val="24"/>
        </w:rPr>
        <w:t> </w:t>
      </w:r>
      <w:r w:rsidRPr="0050529D">
        <w:rPr>
          <w:rStyle w:val="Emphasis"/>
          <w:rFonts w:ascii="Times New Roman" w:hAnsi="Times New Roman" w:cs="Times New Roman"/>
          <w:sz w:val="24"/>
          <w:szCs w:val="24"/>
          <w:bdr w:val="none" w:sz="0" w:space="0" w:color="auto" w:frame="1"/>
        </w:rPr>
        <w:t>scoping paper</w:t>
      </w:r>
      <w:r w:rsidRPr="0050529D">
        <w:rPr>
          <w:rFonts w:ascii="Times New Roman" w:hAnsi="Times New Roman" w:cs="Times New Roman"/>
          <w:sz w:val="24"/>
          <w:szCs w:val="24"/>
        </w:rPr>
        <w:t>, Indonesia dan U</w:t>
      </w:r>
      <w:r>
        <w:rPr>
          <w:rFonts w:ascii="Times New Roman" w:hAnsi="Times New Roman" w:cs="Times New Roman"/>
          <w:sz w:val="24"/>
          <w:szCs w:val="24"/>
        </w:rPr>
        <w:t xml:space="preserve">E </w:t>
      </w:r>
      <w:proofErr w:type="gramStart"/>
      <w:r w:rsidRPr="0050529D">
        <w:rPr>
          <w:rFonts w:ascii="Times New Roman" w:hAnsi="Times New Roman" w:cs="Times New Roman"/>
          <w:sz w:val="24"/>
          <w:szCs w:val="24"/>
        </w:rPr>
        <w:t>akan</w:t>
      </w:r>
      <w:proofErr w:type="gramEnd"/>
      <w:r w:rsidRPr="0050529D">
        <w:rPr>
          <w:rFonts w:ascii="Times New Roman" w:hAnsi="Times New Roman" w:cs="Times New Roman"/>
          <w:sz w:val="24"/>
          <w:szCs w:val="24"/>
        </w:rPr>
        <w:t xml:space="preserve"> memulai perundingan yang antara lain mencakup</w:t>
      </w:r>
      <w:r>
        <w:rPr>
          <w:rFonts w:ascii="Times New Roman" w:hAnsi="Times New Roman" w:cs="Times New Roman"/>
          <w:sz w:val="24"/>
          <w:szCs w:val="24"/>
        </w:rPr>
        <w:t>:</w:t>
      </w:r>
      <w:r w:rsidRPr="0050529D">
        <w:rPr>
          <w:rFonts w:ascii="Times New Roman" w:hAnsi="Times New Roman" w:cs="Times New Roman"/>
          <w:sz w:val="24"/>
          <w:szCs w:val="24"/>
        </w:rPr>
        <w:t xml:space="preserve"> </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50529D">
        <w:rPr>
          <w:rFonts w:ascii="Times New Roman" w:hAnsi="Times New Roman" w:cs="Times New Roman"/>
          <w:sz w:val="24"/>
          <w:szCs w:val="24"/>
        </w:rPr>
        <w:t>su-isu per</w:t>
      </w:r>
      <w:r>
        <w:rPr>
          <w:rFonts w:ascii="Times New Roman" w:hAnsi="Times New Roman" w:cs="Times New Roman"/>
          <w:sz w:val="24"/>
          <w:szCs w:val="24"/>
        </w:rPr>
        <w:t>dagangan barang;</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Pr="0050529D">
        <w:rPr>
          <w:rFonts w:ascii="Times New Roman" w:hAnsi="Times New Roman" w:cs="Times New Roman"/>
          <w:sz w:val="24"/>
          <w:szCs w:val="24"/>
        </w:rPr>
        <w:t>epabea</w:t>
      </w:r>
      <w:r>
        <w:rPr>
          <w:rFonts w:ascii="Times New Roman" w:hAnsi="Times New Roman" w:cs="Times New Roman"/>
          <w:sz w:val="24"/>
          <w:szCs w:val="24"/>
        </w:rPr>
        <w:t>nan dan fasilitasi perdagangan;</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50529D">
        <w:rPr>
          <w:rFonts w:ascii="Times New Roman" w:hAnsi="Times New Roman" w:cs="Times New Roman"/>
          <w:sz w:val="24"/>
          <w:szCs w:val="24"/>
        </w:rPr>
        <w:t xml:space="preserve">egulasi teknis di bidang </w:t>
      </w:r>
      <w:r>
        <w:rPr>
          <w:rFonts w:ascii="Times New Roman" w:hAnsi="Times New Roman" w:cs="Times New Roman"/>
          <w:sz w:val="24"/>
          <w:szCs w:val="24"/>
        </w:rPr>
        <w:t>sanitari dan fitosanitasi (SPS);</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50529D">
        <w:rPr>
          <w:rFonts w:ascii="Times New Roman" w:hAnsi="Times New Roman" w:cs="Times New Roman"/>
          <w:sz w:val="24"/>
          <w:szCs w:val="24"/>
        </w:rPr>
        <w:t>egulasi teknis di bidang ha</w:t>
      </w:r>
      <w:r>
        <w:rPr>
          <w:rFonts w:ascii="Times New Roman" w:hAnsi="Times New Roman" w:cs="Times New Roman"/>
          <w:sz w:val="24"/>
          <w:szCs w:val="24"/>
        </w:rPr>
        <w:t>mbatan teknis perdagangan (TBT);</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Perdagangan jasa;</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Belanja pemerintah;</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sidRPr="0050529D">
        <w:rPr>
          <w:rFonts w:ascii="Times New Roman" w:hAnsi="Times New Roman" w:cs="Times New Roman"/>
          <w:sz w:val="24"/>
          <w:szCs w:val="24"/>
        </w:rPr>
        <w:t>Hak Keka</w:t>
      </w:r>
      <w:r>
        <w:rPr>
          <w:rFonts w:ascii="Times New Roman" w:hAnsi="Times New Roman" w:cs="Times New Roman"/>
          <w:sz w:val="24"/>
          <w:szCs w:val="24"/>
        </w:rPr>
        <w:t>yaan Intelektual dan semacamnya;</w:t>
      </w:r>
      <w:r w:rsidRPr="0050529D">
        <w:rPr>
          <w:rFonts w:ascii="Times New Roman" w:hAnsi="Times New Roman" w:cs="Times New Roman"/>
          <w:sz w:val="24"/>
          <w:szCs w:val="24"/>
        </w:rPr>
        <w:t xml:space="preserve"> </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Persaingan usaha;</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Transparansi kebijakan;</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Penyelesaian sengketa;</w:t>
      </w:r>
    </w:p>
    <w:p w:rsidR="00EC1596" w:rsidRDefault="00EC1596" w:rsidP="00D5793A">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50529D">
        <w:rPr>
          <w:rFonts w:ascii="Times New Roman" w:hAnsi="Times New Roman" w:cs="Times New Roman"/>
          <w:sz w:val="24"/>
          <w:szCs w:val="24"/>
        </w:rPr>
        <w:t>erdagangan dan pembangunan yang berkelanjutan.</w:t>
      </w:r>
      <w:r>
        <w:rPr>
          <w:rStyle w:val="FootnoteReference"/>
          <w:rFonts w:ascii="Times New Roman" w:hAnsi="Times New Roman" w:cs="Times New Roman"/>
          <w:sz w:val="24"/>
          <w:szCs w:val="24"/>
        </w:rPr>
        <w:footnoteReference w:id="81"/>
      </w:r>
      <w:r>
        <w:rPr>
          <w:rFonts w:ascii="Times New Roman" w:hAnsi="Times New Roman" w:cs="Times New Roman"/>
          <w:sz w:val="24"/>
          <w:szCs w:val="24"/>
        </w:rPr>
        <w:t xml:space="preserve"> </w:t>
      </w:r>
    </w:p>
    <w:p w:rsidR="00EC1596" w:rsidRDefault="00EC1596" w:rsidP="00EC1596">
      <w:pPr>
        <w:spacing w:after="0" w:line="360" w:lineRule="auto"/>
        <w:ind w:left="720" w:firstLine="360"/>
        <w:jc w:val="both"/>
        <w:rPr>
          <w:rFonts w:ascii="Times New Roman" w:hAnsi="Times New Roman" w:cs="Times New Roman"/>
          <w:sz w:val="24"/>
          <w:szCs w:val="24"/>
        </w:rPr>
      </w:pPr>
      <w:r w:rsidRPr="0063622A">
        <w:rPr>
          <w:rFonts w:ascii="Times New Roman" w:hAnsi="Times New Roman" w:cs="Times New Roman"/>
          <w:sz w:val="24"/>
          <w:szCs w:val="24"/>
        </w:rPr>
        <w:t xml:space="preserve">Sehingga hal ini tentunya secara tidak langsung </w:t>
      </w:r>
      <w:r>
        <w:rPr>
          <w:rFonts w:ascii="Times New Roman" w:hAnsi="Times New Roman" w:cs="Times New Roman"/>
          <w:sz w:val="24"/>
          <w:szCs w:val="24"/>
        </w:rPr>
        <w:t xml:space="preserve">akan </w:t>
      </w:r>
      <w:r w:rsidRPr="0063622A">
        <w:rPr>
          <w:rFonts w:ascii="Times New Roman" w:hAnsi="Times New Roman" w:cs="Times New Roman"/>
          <w:sz w:val="24"/>
          <w:szCs w:val="24"/>
        </w:rPr>
        <w:t xml:space="preserve">memberikan dampak yang positif bagi sektor perdagangan terutama di bidang ekspor bagi hubungan Indonesia dan UE, sebagaimana yang tertuang dalam </w:t>
      </w:r>
      <w:r w:rsidRPr="002529E3">
        <w:rPr>
          <w:rFonts w:ascii="Times New Roman" w:hAnsi="Times New Roman" w:cs="Times New Roman"/>
          <w:i/>
          <w:sz w:val="24"/>
          <w:szCs w:val="24"/>
        </w:rPr>
        <w:t>scoping paper</w:t>
      </w:r>
      <w:r w:rsidRPr="0063622A">
        <w:rPr>
          <w:rFonts w:ascii="Times New Roman" w:hAnsi="Times New Roman" w:cs="Times New Roman"/>
          <w:sz w:val="24"/>
          <w:szCs w:val="24"/>
        </w:rPr>
        <w:t xml:space="preserve"> tersebut pada poin pertama, kedua dan ketiga yang </w:t>
      </w:r>
      <w:r>
        <w:rPr>
          <w:rFonts w:ascii="Times New Roman" w:hAnsi="Times New Roman" w:cs="Times New Roman"/>
          <w:sz w:val="24"/>
          <w:szCs w:val="24"/>
        </w:rPr>
        <w:t>fok</w:t>
      </w:r>
      <w:r w:rsidRPr="0063622A">
        <w:rPr>
          <w:rFonts w:ascii="Times New Roman" w:hAnsi="Times New Roman" w:cs="Times New Roman"/>
          <w:sz w:val="24"/>
          <w:szCs w:val="24"/>
        </w:rPr>
        <w:t xml:space="preserve">us membahas isu terkait perdagangan. </w:t>
      </w:r>
      <w:r>
        <w:rPr>
          <w:rFonts w:ascii="Times New Roman" w:hAnsi="Times New Roman" w:cs="Times New Roman"/>
          <w:sz w:val="24"/>
          <w:szCs w:val="24"/>
        </w:rPr>
        <w:t xml:space="preserve">Adapun pengaruh dari adanya kesepakatan IEU CEPA ini yang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dirasakan bisa dilihat dari data dibawah ini. </w:t>
      </w:r>
    </w:p>
    <w:p w:rsidR="00EC1596" w:rsidRPr="004B1A5F" w:rsidRDefault="00EC1596" w:rsidP="00D5793A">
      <w:pPr>
        <w:pStyle w:val="ListParagraph"/>
        <w:numPr>
          <w:ilvl w:val="0"/>
          <w:numId w:val="56"/>
        </w:numPr>
        <w:spacing w:after="0" w:line="360" w:lineRule="auto"/>
        <w:ind w:left="1080"/>
        <w:jc w:val="both"/>
        <w:rPr>
          <w:rFonts w:ascii="Times New Roman" w:hAnsi="Times New Roman" w:cs="Times New Roman"/>
          <w:sz w:val="24"/>
          <w:szCs w:val="24"/>
        </w:rPr>
      </w:pPr>
      <w:r w:rsidRPr="004B1A5F">
        <w:rPr>
          <w:rFonts w:ascii="Times New Roman" w:hAnsi="Times New Roman" w:cs="Times New Roman"/>
          <w:b/>
          <w:bCs/>
          <w:sz w:val="24"/>
          <w:szCs w:val="24"/>
        </w:rPr>
        <w:lastRenderedPageBreak/>
        <w:t>Perkembangan Peningkatan Nilai Ekspor Indonesia-UE</w:t>
      </w:r>
    </w:p>
    <w:p w:rsidR="00EC1596" w:rsidRPr="00C52BA0" w:rsidRDefault="00EC1596" w:rsidP="00EC1596">
      <w:pPr>
        <w:autoSpaceDE w:val="0"/>
        <w:autoSpaceDN w:val="0"/>
        <w:adjustRightInd w:val="0"/>
        <w:spacing w:after="0" w:line="360" w:lineRule="auto"/>
        <w:ind w:left="720" w:firstLine="360"/>
        <w:jc w:val="both"/>
        <w:rPr>
          <w:rFonts w:ascii="Times New Roman" w:hAnsi="Times New Roman" w:cs="Times New Roman"/>
          <w:b/>
          <w:bCs/>
        </w:rPr>
      </w:pPr>
      <w:r>
        <w:rPr>
          <w:rFonts w:ascii="Times New Roman" w:hAnsi="Times New Roman" w:cs="Times New Roman"/>
          <w:b/>
          <w:bCs/>
        </w:rPr>
        <w:t>Tabel 4.7</w:t>
      </w:r>
      <w:r w:rsidRPr="00C52BA0">
        <w:rPr>
          <w:rFonts w:ascii="Times New Roman" w:hAnsi="Times New Roman" w:cs="Times New Roman"/>
          <w:b/>
          <w:bCs/>
        </w:rPr>
        <w:t>: Laju Perdagangan Antara Negara Indonesia dan UE (2011-2015)</w:t>
      </w:r>
    </w:p>
    <w:p w:rsidR="00EC1596" w:rsidRDefault="00EC1596" w:rsidP="00EC1596">
      <w:pPr>
        <w:spacing w:line="360" w:lineRule="auto"/>
        <w:ind w:left="720"/>
        <w:jc w:val="both"/>
        <w:rPr>
          <w:rFonts w:ascii="Times New Roman" w:hAnsi="Times New Roman" w:cs="Times New Roman"/>
          <w:noProof/>
          <w:sz w:val="24"/>
          <w:szCs w:val="24"/>
        </w:rPr>
      </w:pPr>
      <w:r w:rsidRPr="00076FFB">
        <w:rPr>
          <w:rFonts w:ascii="Times New Roman" w:hAnsi="Times New Roman" w:cs="Times New Roman"/>
          <w:noProof/>
          <w:sz w:val="24"/>
          <w:szCs w:val="24"/>
        </w:rPr>
        <w:drawing>
          <wp:inline distT="0" distB="0" distL="0" distR="0" wp14:anchorId="565E8A95" wp14:editId="03F76686">
            <wp:extent cx="5039832" cy="2933322"/>
            <wp:effectExtent l="0" t="0" r="889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 (2).png"/>
                    <pic:cNvPicPr/>
                  </pic:nvPicPr>
                  <pic:blipFill rotWithShape="1">
                    <a:blip r:embed="rId51">
                      <a:extLst>
                        <a:ext uri="{28A0092B-C50C-407E-A947-70E740481C1C}">
                          <a14:useLocalDpi xmlns:a14="http://schemas.microsoft.com/office/drawing/2010/main" val="0"/>
                        </a:ext>
                      </a:extLst>
                    </a:blip>
                    <a:srcRect l="2886"/>
                    <a:stretch/>
                  </pic:blipFill>
                  <pic:spPr bwMode="auto">
                    <a:xfrm>
                      <a:off x="0" y="0"/>
                      <a:ext cx="5047028" cy="2937510"/>
                    </a:xfrm>
                    <a:prstGeom prst="rect">
                      <a:avLst/>
                    </a:prstGeom>
                    <a:ln>
                      <a:noFill/>
                    </a:ln>
                    <a:extLst>
                      <a:ext uri="{53640926-AAD7-44D8-BBD7-CCE9431645EC}">
                        <a14:shadowObscured xmlns:a14="http://schemas.microsoft.com/office/drawing/2010/main"/>
                      </a:ext>
                    </a:extLst>
                  </pic:spPr>
                </pic:pic>
              </a:graphicData>
            </a:graphic>
          </wp:inline>
        </w:drawing>
      </w:r>
      <w:r w:rsidRPr="00076FFB">
        <w:rPr>
          <w:rFonts w:ascii="Times New Roman" w:hAnsi="Times New Roman" w:cs="Times New Roman"/>
          <w:noProof/>
          <w:sz w:val="24"/>
          <w:szCs w:val="24"/>
        </w:rPr>
        <w:drawing>
          <wp:inline distT="0" distB="0" distL="0" distR="0" wp14:anchorId="4524E7D7" wp14:editId="33DEEFAF">
            <wp:extent cx="4941277" cy="1116623"/>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 (2).png"/>
                    <pic:cNvPicPr/>
                  </pic:nvPicPr>
                  <pic:blipFill rotWithShape="1">
                    <a:blip r:embed="rId52">
                      <a:extLst>
                        <a:ext uri="{28A0092B-C50C-407E-A947-70E740481C1C}">
                          <a14:useLocalDpi xmlns:a14="http://schemas.microsoft.com/office/drawing/2010/main" val="0"/>
                        </a:ext>
                      </a:extLst>
                    </a:blip>
                    <a:srcRect l="3023" t="15384" r="1994" b="8401"/>
                    <a:stretch/>
                  </pic:blipFill>
                  <pic:spPr bwMode="auto">
                    <a:xfrm>
                      <a:off x="0" y="0"/>
                      <a:ext cx="5011363" cy="11324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0"/>
          <w:szCs w:val="20"/>
        </w:rPr>
        <w:t>Sumber: Eurostat Comext</w:t>
      </w:r>
      <w:r w:rsidRPr="00AE08C2">
        <w:rPr>
          <w:rFonts w:ascii="Times New Roman" w:hAnsi="Times New Roman" w:cs="Times New Roman"/>
          <w:bCs/>
          <w:sz w:val="20"/>
          <w:szCs w:val="20"/>
        </w:rPr>
        <w:t>, 2016.</w:t>
      </w:r>
    </w:p>
    <w:p w:rsidR="00EC1596" w:rsidRDefault="00EC1596" w:rsidP="00EC1596">
      <w:pPr>
        <w:spacing w:line="360" w:lineRule="auto"/>
        <w:ind w:left="720"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Dari tabel diatas terlihat bahwa terjadi peningkatan total ekspor pada beberapa komoditas seperti </w:t>
      </w:r>
      <w:r>
        <w:rPr>
          <w:rFonts w:ascii="Times New Roman" w:hAnsi="Times New Roman" w:cs="Times New Roman"/>
          <w:i/>
          <w:noProof/>
          <w:sz w:val="24"/>
          <w:szCs w:val="24"/>
        </w:rPr>
        <w:t>animal or vegetable f</w:t>
      </w:r>
      <w:r w:rsidRPr="00D34225">
        <w:rPr>
          <w:rFonts w:ascii="Times New Roman" w:hAnsi="Times New Roman" w:cs="Times New Roman"/>
          <w:i/>
          <w:noProof/>
          <w:sz w:val="24"/>
          <w:szCs w:val="24"/>
        </w:rPr>
        <w:t>ats and oils, foodstuffs, beverages, tobacco, products of the chemical or allied industries, raw hides and skins, and saddlery, wood, charcoal and cork and articles thereof, textiles and textiles article, transport equiment, optical and photographic instruments etc</w:t>
      </w:r>
      <w:r>
        <w:rPr>
          <w:rFonts w:ascii="Times New Roman" w:hAnsi="Times New Roman" w:cs="Times New Roman"/>
          <w:noProof/>
          <w:sz w:val="24"/>
          <w:szCs w:val="24"/>
        </w:rPr>
        <w:t>.</w:t>
      </w:r>
    </w:p>
    <w:p w:rsidR="003245E3" w:rsidRDefault="003245E3" w:rsidP="00EC1596">
      <w:pPr>
        <w:spacing w:line="360" w:lineRule="auto"/>
        <w:ind w:left="720" w:firstLine="360"/>
        <w:jc w:val="both"/>
        <w:rPr>
          <w:rFonts w:ascii="Times New Roman" w:hAnsi="Times New Roman" w:cs="Times New Roman"/>
          <w:noProof/>
          <w:sz w:val="24"/>
          <w:szCs w:val="24"/>
        </w:rPr>
      </w:pPr>
    </w:p>
    <w:p w:rsidR="003245E3" w:rsidRDefault="003245E3" w:rsidP="00EC1596">
      <w:pPr>
        <w:spacing w:line="360" w:lineRule="auto"/>
        <w:ind w:left="720" w:firstLine="360"/>
        <w:jc w:val="both"/>
        <w:rPr>
          <w:rFonts w:ascii="Times New Roman" w:hAnsi="Times New Roman" w:cs="Times New Roman"/>
          <w:noProof/>
          <w:sz w:val="24"/>
          <w:szCs w:val="24"/>
        </w:rPr>
      </w:pPr>
    </w:p>
    <w:p w:rsidR="00EC1596" w:rsidRPr="00B42CA3" w:rsidRDefault="00EC1596" w:rsidP="00D5793A">
      <w:pPr>
        <w:pStyle w:val="ListParagraph"/>
        <w:numPr>
          <w:ilvl w:val="0"/>
          <w:numId w:val="56"/>
        </w:numPr>
        <w:spacing w:line="360" w:lineRule="auto"/>
        <w:ind w:left="1080"/>
        <w:jc w:val="both"/>
        <w:rPr>
          <w:rFonts w:ascii="Times New Roman" w:hAnsi="Times New Roman" w:cs="Times New Roman"/>
          <w:b/>
          <w:sz w:val="24"/>
          <w:szCs w:val="24"/>
        </w:rPr>
      </w:pPr>
      <w:r w:rsidRPr="00B42CA3">
        <w:rPr>
          <w:rFonts w:ascii="Times New Roman" w:hAnsi="Times New Roman" w:cs="Times New Roman"/>
          <w:b/>
          <w:sz w:val="24"/>
          <w:szCs w:val="24"/>
        </w:rPr>
        <w:lastRenderedPageBreak/>
        <w:t>Perkembangan Perdagangan Indonesia-Perancis dalam Bidang Ekspor</w:t>
      </w:r>
    </w:p>
    <w:p w:rsidR="00EC1596" w:rsidRDefault="00EC1596" w:rsidP="00EC1596">
      <w:pPr>
        <w:pStyle w:val="ListParagraph"/>
        <w:spacing w:line="360" w:lineRule="auto"/>
        <w:ind w:firstLine="360"/>
        <w:jc w:val="both"/>
        <w:rPr>
          <w:rFonts w:ascii="Times New Roman" w:hAnsi="Times New Roman" w:cs="Times New Roman"/>
          <w:sz w:val="24"/>
          <w:szCs w:val="24"/>
        </w:rPr>
      </w:pPr>
      <w:r w:rsidRPr="00DE43BF">
        <w:rPr>
          <w:rFonts w:ascii="Times New Roman" w:hAnsi="Times New Roman" w:cs="Times New Roman"/>
          <w:sz w:val="24"/>
          <w:szCs w:val="24"/>
        </w:rPr>
        <w:t>Pada level domestik, Indonesia dapat merubah posisinya dari negara dengan pendapatan rendah menjadi negara yang memiliki pendapatan cukup tinggi, terdapat kebutuhan untuk mengganti stra</w:t>
      </w:r>
      <w:r>
        <w:rPr>
          <w:rFonts w:ascii="Times New Roman" w:hAnsi="Times New Roman" w:cs="Times New Roman"/>
          <w:sz w:val="24"/>
          <w:szCs w:val="24"/>
        </w:rPr>
        <w:t>tegi pembangunan Indonesia da</w:t>
      </w:r>
      <w:r w:rsidRPr="00DE43BF">
        <w:rPr>
          <w:rFonts w:ascii="Times New Roman" w:hAnsi="Times New Roman" w:cs="Times New Roman"/>
          <w:sz w:val="24"/>
          <w:szCs w:val="24"/>
        </w:rPr>
        <w:t>ri yang berorientasi pada pasar domestik dan konsutif menuju sebuah strategi kebijakan yang berfokus pada produktifitas, inovasi dan berorientasi lebih besar untuk berkompetisi di pasar global nantinya. Untuk dapat menjadi lebih kompetitif pada level global, para pembuat kebijakan harus mempertimbangkan kebijakan perdagangan yang lebih aktif, seperti Perjanjian Perdagangan Bebas (FTA) atau pun Perjanjian Kemitraan Ekonomi Komprehensif (CEPA), yang menawarkan pengurangan tariff dan hambatan non tarif seperti: (1) pemasukan yang lebih murah: bahan mentah dan barang modal bagi industri domestik (2) pasar yang lebih baik bagi ekspor Indonesia: hal ini dapat merangsang pembangunan industri dan daya saing ekspor Indonesia.</w:t>
      </w:r>
      <w:r>
        <w:rPr>
          <w:rStyle w:val="FootnoteReference"/>
          <w:rFonts w:ascii="Times New Roman" w:hAnsi="Times New Roman" w:cs="Times New Roman"/>
          <w:sz w:val="24"/>
          <w:szCs w:val="24"/>
        </w:rPr>
        <w:footnoteReference w:id="82"/>
      </w:r>
      <w:r>
        <w:rPr>
          <w:rFonts w:ascii="Times New Roman" w:hAnsi="Times New Roman" w:cs="Times New Roman"/>
          <w:sz w:val="24"/>
          <w:szCs w:val="24"/>
        </w:rPr>
        <w:t xml:space="preserve"> </w:t>
      </w:r>
    </w:p>
    <w:p w:rsidR="00EC1596" w:rsidRPr="00813897" w:rsidRDefault="00EC1596" w:rsidP="00EC1596">
      <w:pPr>
        <w:pStyle w:val="ListParagraph"/>
        <w:spacing w:line="360" w:lineRule="auto"/>
        <w:ind w:firstLine="360"/>
        <w:jc w:val="both"/>
        <w:rPr>
          <w:rFonts w:ascii="Times New Roman" w:hAnsi="Times New Roman" w:cs="Times New Roman"/>
          <w:sz w:val="24"/>
          <w:szCs w:val="24"/>
        </w:rPr>
      </w:pPr>
      <w:proofErr w:type="gramStart"/>
      <w:r w:rsidRPr="00813897">
        <w:rPr>
          <w:rFonts w:ascii="Times New Roman" w:hAnsi="Times New Roman" w:cs="Times New Roman"/>
          <w:sz w:val="24"/>
          <w:szCs w:val="24"/>
        </w:rPr>
        <w:t xml:space="preserve">Seperti yang kita ketahui bersama Indonesia cenderung hanya mengandalkan keuntungan dari ekspor produk-produk yang bersifat </w:t>
      </w:r>
      <w:r w:rsidRPr="00813897">
        <w:rPr>
          <w:rFonts w:ascii="Times New Roman" w:hAnsi="Times New Roman" w:cs="Times New Roman"/>
          <w:i/>
          <w:sz w:val="24"/>
          <w:szCs w:val="24"/>
        </w:rPr>
        <w:t xml:space="preserve">natural resources </w:t>
      </w:r>
      <w:r w:rsidRPr="00813897">
        <w:rPr>
          <w:rFonts w:ascii="Times New Roman" w:hAnsi="Times New Roman" w:cs="Times New Roman"/>
          <w:sz w:val="24"/>
          <w:szCs w:val="24"/>
        </w:rPr>
        <w:t xml:space="preserve">dan </w:t>
      </w:r>
      <w:r w:rsidRPr="00813897">
        <w:rPr>
          <w:rFonts w:ascii="Times New Roman" w:hAnsi="Times New Roman" w:cs="Times New Roman"/>
          <w:i/>
          <w:sz w:val="24"/>
          <w:szCs w:val="24"/>
        </w:rPr>
        <w:t>unskilled labor intensive</w:t>
      </w:r>
      <w:r w:rsidRPr="00813897">
        <w:rPr>
          <w:rFonts w:ascii="Times New Roman" w:hAnsi="Times New Roman" w:cs="Times New Roman"/>
          <w:sz w:val="24"/>
          <w:szCs w:val="24"/>
        </w:rPr>
        <w:t xml:space="preserve"> yang merupakan keunggulan utama Indonesia.</w:t>
      </w:r>
      <w:proofErr w:type="gramEnd"/>
      <w:r w:rsidRPr="00813897">
        <w:rPr>
          <w:rFonts w:ascii="Times New Roman" w:hAnsi="Times New Roman" w:cs="Times New Roman"/>
          <w:sz w:val="24"/>
          <w:szCs w:val="24"/>
        </w:rPr>
        <w:t xml:space="preserve"> Tentunya diharapkan agar dapat naik level pada level yang lebih tinggi di masa yang </w:t>
      </w:r>
      <w:proofErr w:type="gramStart"/>
      <w:r w:rsidRPr="00813897">
        <w:rPr>
          <w:rFonts w:ascii="Times New Roman" w:hAnsi="Times New Roman" w:cs="Times New Roman"/>
          <w:sz w:val="24"/>
          <w:szCs w:val="24"/>
        </w:rPr>
        <w:t>akan</w:t>
      </w:r>
      <w:proofErr w:type="gramEnd"/>
      <w:r w:rsidRPr="00813897">
        <w:rPr>
          <w:rFonts w:ascii="Times New Roman" w:hAnsi="Times New Roman" w:cs="Times New Roman"/>
          <w:sz w:val="24"/>
          <w:szCs w:val="24"/>
        </w:rPr>
        <w:t xml:space="preserve"> datang karena daya saing yang bersifat dinamis. </w:t>
      </w:r>
      <w:proofErr w:type="gramStart"/>
      <w:r>
        <w:rPr>
          <w:rFonts w:ascii="Times New Roman" w:hAnsi="Times New Roman" w:cs="Times New Roman"/>
          <w:sz w:val="24"/>
          <w:szCs w:val="24"/>
        </w:rPr>
        <w:t>Selain itu, p</w:t>
      </w:r>
      <w:r w:rsidRPr="00813897">
        <w:rPr>
          <w:rFonts w:ascii="Times New Roman" w:hAnsi="Times New Roman" w:cs="Times New Roman"/>
          <w:sz w:val="24"/>
          <w:szCs w:val="24"/>
        </w:rPr>
        <w:t>angsa pasar Indonesia dalam perdagangan Perancis masih kecil, sehingga masih mempunyai peluang yang cukup besar untuk ditingkatkan.</w:t>
      </w:r>
      <w:proofErr w:type="gramEnd"/>
    </w:p>
    <w:p w:rsidR="00EC1596" w:rsidRPr="00076FFB" w:rsidRDefault="00EC1596" w:rsidP="00EC1596">
      <w:pPr>
        <w:pStyle w:val="ListParagraph"/>
        <w:spacing w:line="360" w:lineRule="auto"/>
        <w:ind w:firstLine="360"/>
        <w:jc w:val="both"/>
        <w:rPr>
          <w:rFonts w:ascii="Times New Roman" w:hAnsi="Times New Roman" w:cs="Times New Roman"/>
          <w:b/>
          <w:sz w:val="24"/>
          <w:szCs w:val="24"/>
        </w:rPr>
      </w:pPr>
      <w:proofErr w:type="gramStart"/>
      <w:r>
        <w:rPr>
          <w:rFonts w:ascii="Times New Roman" w:eastAsia="Times New Roman" w:hAnsi="Times New Roman" w:cs="Times New Roman"/>
          <w:sz w:val="24"/>
          <w:szCs w:val="24"/>
        </w:rPr>
        <w:t xml:space="preserve">Melalui kerangka IEU CEPA ini, Indonesia </w:t>
      </w:r>
      <w:r>
        <w:rPr>
          <w:rFonts w:ascii="Times New Roman" w:hAnsi="Times New Roman" w:cs="Times New Roman"/>
          <w:sz w:val="24"/>
          <w:szCs w:val="24"/>
        </w:rPr>
        <w:t>yang terus saja mengalami defisit terhadap neraca perdagangannya dengan Perancis dapat meningkatkan volume perdagangannya.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Hingg</w:t>
      </w:r>
      <w:r w:rsidRPr="003F78EE">
        <w:rPr>
          <w:rFonts w:ascii="Times New Roman" w:eastAsia="Times New Roman" w:hAnsi="Times New Roman" w:cs="Times New Roman"/>
          <w:sz w:val="24"/>
          <w:szCs w:val="24"/>
        </w:rPr>
        <w:t xml:space="preserve">a tahun 2015, nilai ekspor Indonesia ke Perancis mencapai USD 972 juta yang meliputi mesin elektronik, alas kaki, </w:t>
      </w:r>
      <w:r w:rsidRPr="003F78EE">
        <w:rPr>
          <w:rFonts w:ascii="Times New Roman" w:eastAsia="Times New Roman" w:hAnsi="Times New Roman" w:cs="Times New Roman"/>
          <w:sz w:val="24"/>
          <w:szCs w:val="24"/>
        </w:rPr>
        <w:lastRenderedPageBreak/>
        <w:t>karet dan produk karet, </w:t>
      </w:r>
      <w:r w:rsidRPr="003F78EE">
        <w:rPr>
          <w:rFonts w:ascii="Times New Roman" w:eastAsia="Times New Roman" w:hAnsi="Times New Roman" w:cs="Times New Roman"/>
          <w:i/>
          <w:iCs/>
          <w:sz w:val="24"/>
          <w:szCs w:val="24"/>
        </w:rPr>
        <w:t>furniture</w:t>
      </w:r>
      <w:r w:rsidRPr="003F78EE">
        <w:rPr>
          <w:rFonts w:ascii="Times New Roman" w:eastAsia="Times New Roman" w:hAnsi="Times New Roman" w:cs="Times New Roman"/>
          <w:sz w:val="24"/>
          <w:szCs w:val="24"/>
        </w:rPr>
        <w:t>, pakaian dan aksesoris, kopi, serta teh dan rempah-rempah.</w:t>
      </w:r>
      <w:proofErr w:type="gramEnd"/>
      <w:r>
        <w:rPr>
          <w:rFonts w:ascii="Times New Roman" w:eastAsia="Times New Roman" w:hAnsi="Times New Roman" w:cs="Times New Roman"/>
          <w:sz w:val="24"/>
          <w:szCs w:val="24"/>
        </w:rPr>
        <w:t xml:space="preserve"> Adapun yang menjadi indikator pendukung dalam peningkatan kerja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perdagangan Indonesia dan Perancis di bidang ekspor melalui efektivitas negosiasi IEU CEPA antara lain:</w:t>
      </w:r>
    </w:p>
    <w:p w:rsidR="00EC1596" w:rsidRDefault="00EC1596" w:rsidP="00D5793A">
      <w:pPr>
        <w:pStyle w:val="ListParagraph"/>
        <w:numPr>
          <w:ilvl w:val="0"/>
          <w:numId w:val="48"/>
        </w:numPr>
        <w:spacing w:line="360" w:lineRule="auto"/>
        <w:jc w:val="both"/>
        <w:rPr>
          <w:rFonts w:ascii="Times New Roman" w:hAnsi="Times New Roman" w:cs="Times New Roman"/>
          <w:b/>
          <w:sz w:val="24"/>
          <w:szCs w:val="24"/>
        </w:rPr>
      </w:pPr>
      <w:r w:rsidRPr="00076FFB">
        <w:rPr>
          <w:rFonts w:ascii="Times New Roman" w:hAnsi="Times New Roman" w:cs="Times New Roman"/>
          <w:b/>
          <w:sz w:val="24"/>
          <w:szCs w:val="24"/>
        </w:rPr>
        <w:t>Permintaan Komoditi Ekspor Utama Indonesia ke Perancis</w:t>
      </w:r>
    </w:p>
    <w:p w:rsidR="00EC1596" w:rsidRDefault="00EC1596" w:rsidP="00EC1596">
      <w:pPr>
        <w:pStyle w:val="ListParagraph"/>
        <w:spacing w:after="0" w:line="360" w:lineRule="auto"/>
        <w:ind w:left="1440" w:firstLine="360"/>
        <w:jc w:val="both"/>
        <w:rPr>
          <w:rFonts w:ascii="Times New Roman" w:hAnsi="Times New Roman" w:cs="Times New Roman"/>
          <w:sz w:val="24"/>
          <w:szCs w:val="24"/>
        </w:rPr>
      </w:pPr>
      <w:proofErr w:type="gramStart"/>
      <w:r w:rsidRPr="007555A8">
        <w:rPr>
          <w:rFonts w:ascii="Times New Roman" w:hAnsi="Times New Roman" w:cs="Times New Roman"/>
          <w:sz w:val="24"/>
          <w:szCs w:val="24"/>
        </w:rPr>
        <w:t>Terdapat sepuluh komoditi utama ekspor Indonesia yakni Tekstil Produk Tekstil (TPT), Elektronik, Karet dan Produk Karet, Sawit, Produk Hasil Huta</w:t>
      </w:r>
      <w:r>
        <w:rPr>
          <w:rFonts w:ascii="Times New Roman" w:hAnsi="Times New Roman" w:cs="Times New Roman"/>
          <w:sz w:val="24"/>
          <w:szCs w:val="24"/>
        </w:rPr>
        <w:t>n, alas Kaki, Otomotif, Udang, K</w:t>
      </w:r>
      <w:r w:rsidRPr="007555A8">
        <w:rPr>
          <w:rFonts w:ascii="Times New Roman" w:hAnsi="Times New Roman" w:cs="Times New Roman"/>
          <w:sz w:val="24"/>
          <w:szCs w:val="24"/>
        </w:rPr>
        <w:t>akao, dan Kopi.</w:t>
      </w:r>
      <w:proofErr w:type="gramEnd"/>
      <w:r w:rsidRPr="00976473">
        <w:rPr>
          <w:rFonts w:ascii="Times New Roman" w:hAnsi="Times New Roman" w:cs="Times New Roman"/>
          <w:sz w:val="24"/>
          <w:szCs w:val="24"/>
        </w:rPr>
        <w:t xml:space="preserve"> </w:t>
      </w:r>
      <w:r w:rsidRPr="007555A8">
        <w:rPr>
          <w:rFonts w:ascii="Times New Roman" w:hAnsi="Times New Roman" w:cs="Times New Roman"/>
          <w:sz w:val="24"/>
          <w:szCs w:val="24"/>
        </w:rPr>
        <w:t xml:space="preserve">Adanya kebutuhan yang cukup tinggi </w:t>
      </w:r>
      <w:proofErr w:type="gramStart"/>
      <w:r w:rsidRPr="007555A8">
        <w:rPr>
          <w:rFonts w:ascii="Times New Roman" w:hAnsi="Times New Roman" w:cs="Times New Roman"/>
          <w:sz w:val="24"/>
          <w:szCs w:val="24"/>
        </w:rPr>
        <w:t>akan</w:t>
      </w:r>
      <w:proofErr w:type="gramEnd"/>
      <w:r w:rsidRPr="007555A8">
        <w:rPr>
          <w:rFonts w:ascii="Times New Roman" w:hAnsi="Times New Roman" w:cs="Times New Roman"/>
          <w:sz w:val="24"/>
          <w:szCs w:val="24"/>
        </w:rPr>
        <w:t xml:space="preserve"> komoditi utama ekspor Indonesia bagi Perancis</w:t>
      </w:r>
      <w:r>
        <w:rPr>
          <w:rFonts w:ascii="Times New Roman" w:hAnsi="Times New Roman" w:cs="Times New Roman"/>
          <w:sz w:val="24"/>
          <w:szCs w:val="24"/>
        </w:rPr>
        <w:t xml:space="preserve"> merupakan hal yang harus dimanfaatkan secara maksimal oleh Indonesia</w:t>
      </w:r>
      <w:r w:rsidRPr="007555A8">
        <w:rPr>
          <w:rFonts w:ascii="Times New Roman" w:hAnsi="Times New Roman" w:cs="Times New Roman"/>
          <w:sz w:val="24"/>
          <w:szCs w:val="24"/>
        </w:rPr>
        <w:t>.</w:t>
      </w:r>
      <w:r>
        <w:rPr>
          <w:rFonts w:ascii="Times New Roman" w:hAnsi="Times New Roman" w:cs="Times New Roman"/>
          <w:sz w:val="24"/>
          <w:szCs w:val="24"/>
        </w:rPr>
        <w:t xml:space="preserve"> </w:t>
      </w:r>
    </w:p>
    <w:p w:rsidR="00EC1596" w:rsidRPr="00B42CA3" w:rsidRDefault="005170AF" w:rsidP="00EC1596">
      <w:pPr>
        <w:spacing w:after="0" w:line="360" w:lineRule="auto"/>
        <w:ind w:left="1440" w:firstLine="360"/>
        <w:jc w:val="both"/>
        <w:rPr>
          <w:rFonts w:ascii="Times New Roman" w:hAnsi="Times New Roman" w:cs="Times New Roman"/>
          <w:sz w:val="24"/>
          <w:szCs w:val="24"/>
        </w:rPr>
      </w:pPr>
      <w:proofErr w:type="gramStart"/>
      <w:r>
        <w:rPr>
          <w:rStyle w:val="apple-style-span"/>
          <w:rFonts w:ascii="Times New Roman" w:hAnsi="Times New Roman" w:cs="Times New Roman"/>
          <w:color w:val="000000"/>
          <w:sz w:val="24"/>
          <w:szCs w:val="24"/>
        </w:rPr>
        <w:t>S</w:t>
      </w:r>
      <w:r w:rsidR="00EC1596" w:rsidRPr="008C0BC2">
        <w:rPr>
          <w:rStyle w:val="apple-style-span"/>
          <w:rFonts w:ascii="Times New Roman" w:hAnsi="Times New Roman" w:cs="Times New Roman"/>
          <w:color w:val="000000"/>
          <w:sz w:val="24"/>
          <w:szCs w:val="24"/>
        </w:rPr>
        <w:t>ektor komoditi yang paling potensial adalah komoditi tekstil dan produk tekstil</w:t>
      </w:r>
      <w:r w:rsidR="00EC1596">
        <w:rPr>
          <w:rStyle w:val="apple-style-span"/>
          <w:rFonts w:ascii="Times New Roman" w:hAnsi="Times New Roman" w:cs="Times New Roman"/>
          <w:color w:val="000000"/>
          <w:sz w:val="24"/>
          <w:szCs w:val="24"/>
        </w:rPr>
        <w:t>, alas kaki (HS 64)</w:t>
      </w:r>
      <w:r w:rsidR="00951117">
        <w:rPr>
          <w:rStyle w:val="apple-style-span"/>
          <w:rFonts w:ascii="Times New Roman" w:hAnsi="Times New Roman" w:cs="Times New Roman"/>
          <w:color w:val="000000"/>
          <w:sz w:val="24"/>
          <w:szCs w:val="24"/>
        </w:rPr>
        <w:t xml:space="preserve"> </w:t>
      </w:r>
      <w:r w:rsidR="00EC1596">
        <w:rPr>
          <w:rStyle w:val="apple-style-span"/>
          <w:rFonts w:ascii="Times New Roman" w:hAnsi="Times New Roman" w:cs="Times New Roman"/>
          <w:color w:val="000000"/>
          <w:sz w:val="24"/>
          <w:szCs w:val="24"/>
        </w:rPr>
        <w:t>dan kopi (HS 0901)</w:t>
      </w:r>
      <w:r w:rsidR="00EC1596" w:rsidRPr="008C0BC2">
        <w:rPr>
          <w:rStyle w:val="apple-style-span"/>
          <w:rFonts w:ascii="Times New Roman" w:hAnsi="Times New Roman" w:cs="Times New Roman"/>
          <w:color w:val="000000"/>
          <w:sz w:val="24"/>
          <w:szCs w:val="24"/>
        </w:rPr>
        <w:t>.</w:t>
      </w:r>
      <w:proofErr w:type="gramEnd"/>
    </w:p>
    <w:p w:rsidR="00EC1596" w:rsidRPr="00233FAF" w:rsidRDefault="00EC1596" w:rsidP="00D5793A">
      <w:pPr>
        <w:pStyle w:val="ListParagraph"/>
        <w:numPr>
          <w:ilvl w:val="0"/>
          <w:numId w:val="46"/>
        </w:numPr>
        <w:spacing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color w:val="000000"/>
          <w:sz w:val="24"/>
          <w:szCs w:val="24"/>
        </w:rPr>
        <w:t xml:space="preserve">Tekstil dan Produk Tekstil (TPT) </w:t>
      </w:r>
    </w:p>
    <w:p w:rsidR="00951117" w:rsidRPr="00951117" w:rsidRDefault="00951117" w:rsidP="00951117">
      <w:pPr>
        <w:pStyle w:val="ListParagraph"/>
        <w:spacing w:after="0" w:line="360" w:lineRule="auto"/>
        <w:ind w:left="1800" w:firstLine="360"/>
        <w:jc w:val="both"/>
        <w:rPr>
          <w:rStyle w:val="apple-style-span"/>
          <w:rFonts w:ascii="Times New Roman" w:hAnsi="Times New Roman" w:cs="Times New Roman"/>
          <w:sz w:val="24"/>
          <w:szCs w:val="24"/>
        </w:rPr>
      </w:pPr>
      <w:r w:rsidRPr="00951117">
        <w:rPr>
          <w:rStyle w:val="apple-style-span"/>
          <w:rFonts w:ascii="Times New Roman" w:hAnsi="Times New Roman" w:cs="Times New Roman"/>
          <w:sz w:val="24"/>
          <w:szCs w:val="24"/>
        </w:rPr>
        <w:t xml:space="preserve">Catatan Kemendag, sejak tahun 2010 hingga Juni 2015, ekspor TPT Indonesia ke Prancis antara </w:t>
      </w:r>
      <w:proofErr w:type="gramStart"/>
      <w:r w:rsidRPr="00951117">
        <w:rPr>
          <w:rStyle w:val="apple-style-span"/>
          <w:rFonts w:ascii="Times New Roman" w:hAnsi="Times New Roman" w:cs="Times New Roman"/>
          <w:sz w:val="24"/>
          <w:szCs w:val="24"/>
        </w:rPr>
        <w:t>lain</w:t>
      </w:r>
      <w:proofErr w:type="gramEnd"/>
      <w:r w:rsidRPr="00951117">
        <w:rPr>
          <w:rStyle w:val="apple-style-span"/>
          <w:rFonts w:ascii="Times New Roman" w:hAnsi="Times New Roman" w:cs="Times New Roman"/>
          <w:sz w:val="24"/>
          <w:szCs w:val="24"/>
        </w:rPr>
        <w:t xml:space="preserve"> rajutan, jaket ski, celana pria dan anak-anak, </w:t>
      </w:r>
      <w:r w:rsidRPr="00951117">
        <w:rPr>
          <w:rStyle w:val="apple-style-span"/>
          <w:rFonts w:ascii="Times New Roman" w:hAnsi="Times New Roman" w:cs="Times New Roman"/>
          <w:i/>
          <w:sz w:val="24"/>
          <w:szCs w:val="24"/>
        </w:rPr>
        <w:t xml:space="preserve">sweater, T-shirt, </w:t>
      </w:r>
      <w:r w:rsidRPr="00951117">
        <w:rPr>
          <w:rStyle w:val="apple-style-span"/>
          <w:rFonts w:ascii="Times New Roman" w:hAnsi="Times New Roman" w:cs="Times New Roman"/>
          <w:sz w:val="24"/>
          <w:szCs w:val="24"/>
        </w:rPr>
        <w:t>singlet</w:t>
      </w:r>
      <w:r w:rsidRPr="00951117">
        <w:rPr>
          <w:rStyle w:val="apple-style-span"/>
          <w:rFonts w:ascii="Times New Roman" w:hAnsi="Times New Roman" w:cs="Times New Roman"/>
          <w:i/>
          <w:sz w:val="24"/>
          <w:szCs w:val="24"/>
        </w:rPr>
        <w:t>, overcoats, brassieres, tank top</w:t>
      </w:r>
      <w:r w:rsidRPr="00951117">
        <w:rPr>
          <w:rStyle w:val="apple-style-span"/>
          <w:rFonts w:ascii="Times New Roman" w:hAnsi="Times New Roman" w:cs="Times New Roman"/>
          <w:sz w:val="24"/>
          <w:szCs w:val="24"/>
        </w:rPr>
        <w:t>, dan lain-lain.</w:t>
      </w:r>
    </w:p>
    <w:p w:rsidR="00951117" w:rsidRDefault="00951117" w:rsidP="00951117">
      <w:pPr>
        <w:pStyle w:val="ListParagraph"/>
        <w:spacing w:after="0" w:line="360" w:lineRule="auto"/>
        <w:ind w:left="1800" w:firstLine="360"/>
        <w:jc w:val="both"/>
        <w:rPr>
          <w:rStyle w:val="apple-style-span"/>
          <w:rFonts w:ascii="Times New Roman" w:hAnsi="Times New Roman" w:cs="Times New Roman"/>
          <w:sz w:val="24"/>
          <w:szCs w:val="24"/>
        </w:rPr>
      </w:pPr>
      <w:r w:rsidRPr="003F78EE">
        <w:rPr>
          <w:rFonts w:ascii="Times New Roman" w:hAnsi="Times New Roman" w:cs="Times New Roman"/>
          <w:sz w:val="24"/>
          <w:szCs w:val="24"/>
        </w:rPr>
        <w:t>Pada 2015, nilai ekspor tekstil dan produk tekstil Indonesia ke dunia mencapai USD 12</w:t>
      </w:r>
      <w:proofErr w:type="gramStart"/>
      <w:r w:rsidRPr="003F78EE">
        <w:rPr>
          <w:rFonts w:ascii="Times New Roman" w:hAnsi="Times New Roman" w:cs="Times New Roman"/>
          <w:sz w:val="24"/>
          <w:szCs w:val="24"/>
        </w:rPr>
        <w:t>,28</w:t>
      </w:r>
      <w:proofErr w:type="gramEnd"/>
      <w:r w:rsidRPr="003F78EE">
        <w:rPr>
          <w:rFonts w:ascii="Times New Roman" w:hAnsi="Times New Roman" w:cs="Times New Roman"/>
          <w:sz w:val="24"/>
          <w:szCs w:val="24"/>
        </w:rPr>
        <w:t xml:space="preserve"> miliar. Sementara pada semester pertama 2016, nilai ekspor tekstil dan produk tekstil Indonesia adalah sebesar USD 6</w:t>
      </w:r>
      <w:proofErr w:type="gramStart"/>
      <w:r w:rsidRPr="003F78EE">
        <w:rPr>
          <w:rFonts w:ascii="Times New Roman" w:hAnsi="Times New Roman" w:cs="Times New Roman"/>
          <w:sz w:val="24"/>
          <w:szCs w:val="24"/>
        </w:rPr>
        <w:t>,22</w:t>
      </w:r>
      <w:proofErr w:type="gramEnd"/>
      <w:r w:rsidRPr="003F78EE">
        <w:rPr>
          <w:rFonts w:ascii="Times New Roman" w:hAnsi="Times New Roman" w:cs="Times New Roman"/>
          <w:sz w:val="24"/>
          <w:szCs w:val="24"/>
        </w:rPr>
        <w:t xml:space="preserve"> miliar. Indonesia berada di urutan 17 sebagai pemasok tekstil dan produk tekstil dunia dengan</w:t>
      </w:r>
      <w:r w:rsidRPr="003F78EE">
        <w:rPr>
          <w:rStyle w:val="apple-converted-space"/>
          <w:rFonts w:ascii="Times New Roman" w:hAnsi="Times New Roman" w:cs="Times New Roman"/>
          <w:sz w:val="24"/>
          <w:szCs w:val="24"/>
        </w:rPr>
        <w:t> </w:t>
      </w:r>
      <w:r w:rsidRPr="003F78EE">
        <w:rPr>
          <w:rStyle w:val="Emphasis"/>
          <w:rFonts w:ascii="Times New Roman" w:hAnsi="Times New Roman" w:cs="Times New Roman"/>
          <w:sz w:val="24"/>
          <w:szCs w:val="24"/>
        </w:rPr>
        <w:t>share</w:t>
      </w:r>
      <w:r w:rsidRPr="003F78EE">
        <w:rPr>
          <w:rStyle w:val="apple-converted-space"/>
          <w:rFonts w:ascii="Times New Roman" w:hAnsi="Times New Roman" w:cs="Times New Roman"/>
          <w:sz w:val="24"/>
          <w:szCs w:val="24"/>
        </w:rPr>
        <w:t> </w:t>
      </w:r>
      <w:r w:rsidRPr="003F78EE">
        <w:rPr>
          <w:rFonts w:ascii="Times New Roman" w:hAnsi="Times New Roman" w:cs="Times New Roman"/>
          <w:sz w:val="24"/>
          <w:szCs w:val="24"/>
        </w:rPr>
        <w:t>sebesar 1</w:t>
      </w:r>
      <w:proofErr w:type="gramStart"/>
      <w:r w:rsidRPr="003F78EE">
        <w:rPr>
          <w:rFonts w:ascii="Times New Roman" w:hAnsi="Times New Roman" w:cs="Times New Roman"/>
          <w:sz w:val="24"/>
          <w:szCs w:val="24"/>
        </w:rPr>
        <w:t>,58</w:t>
      </w:r>
      <w:proofErr w:type="gramEnd"/>
      <w:r w:rsidRPr="003F78EE">
        <w:rPr>
          <w:rFonts w:ascii="Times New Roman" w:hAnsi="Times New Roman" w:cs="Times New Roman"/>
          <w:sz w:val="24"/>
          <w:szCs w:val="24"/>
        </w:rPr>
        <w:t>%.  Sementara itu, Perancis adalah pengimpor tekstil dan produk tekstil ke-6 dunia dengan nilai sebesar USD 28</w:t>
      </w:r>
      <w:proofErr w:type="gramStart"/>
      <w:r w:rsidRPr="003F78EE">
        <w:rPr>
          <w:rFonts w:ascii="Times New Roman" w:hAnsi="Times New Roman" w:cs="Times New Roman"/>
          <w:sz w:val="24"/>
          <w:szCs w:val="24"/>
        </w:rPr>
        <w:t>,81</w:t>
      </w:r>
      <w:proofErr w:type="gramEnd"/>
      <w:r w:rsidRPr="003F78EE">
        <w:rPr>
          <w:rFonts w:ascii="Times New Roman" w:hAnsi="Times New Roman" w:cs="Times New Roman"/>
          <w:sz w:val="24"/>
          <w:szCs w:val="24"/>
        </w:rPr>
        <w:t xml:space="preserve"> miliar, atau 4,04% dari total impor tekstil dan produk tekstil dunia.</w:t>
      </w:r>
    </w:p>
    <w:p w:rsidR="00951117" w:rsidRPr="00951117" w:rsidRDefault="00951117" w:rsidP="00951117">
      <w:pPr>
        <w:pStyle w:val="ListParagraph"/>
        <w:spacing w:after="0" w:line="360" w:lineRule="auto"/>
        <w:ind w:left="1800" w:firstLine="360"/>
        <w:jc w:val="both"/>
        <w:rPr>
          <w:rStyle w:val="apple-style-span"/>
          <w:rFonts w:ascii="Times New Roman" w:hAnsi="Times New Roman" w:cs="Times New Roman"/>
          <w:sz w:val="24"/>
          <w:szCs w:val="24"/>
        </w:rPr>
      </w:pPr>
      <w:r w:rsidRPr="00951117">
        <w:rPr>
          <w:rStyle w:val="apple-style-span"/>
          <w:rFonts w:ascii="Times New Roman" w:hAnsi="Times New Roman" w:cs="Times New Roman"/>
          <w:color w:val="000000"/>
          <w:sz w:val="24"/>
          <w:szCs w:val="24"/>
        </w:rPr>
        <w:t xml:space="preserve">Pada tahun 2010 nilai ekspor TPT senilai USD 13,3 juta mengalami penurunan pada tahun 2011 dan 2012 menjadi USD </w:t>
      </w:r>
      <w:r w:rsidRPr="00951117">
        <w:rPr>
          <w:rStyle w:val="apple-style-span"/>
          <w:rFonts w:ascii="Times New Roman" w:hAnsi="Times New Roman" w:cs="Times New Roman"/>
          <w:color w:val="000000"/>
          <w:sz w:val="24"/>
          <w:szCs w:val="24"/>
        </w:rPr>
        <w:lastRenderedPageBreak/>
        <w:t>13,2 juta dan USD 9,9 juta. Tetapi sejak tahun 2013 terus mengalami peningkatan hingga pada semester pertama 2016, nilai ekspor tekstil dan produk tekstil Indonesia ke Perancis mencapai USD 46</w:t>
      </w:r>
      <w:proofErr w:type="gramStart"/>
      <w:r w:rsidRPr="00951117">
        <w:rPr>
          <w:rStyle w:val="apple-style-span"/>
          <w:rFonts w:ascii="Times New Roman" w:hAnsi="Times New Roman" w:cs="Times New Roman"/>
          <w:color w:val="000000"/>
          <w:sz w:val="24"/>
          <w:szCs w:val="24"/>
        </w:rPr>
        <w:t>,52</w:t>
      </w:r>
      <w:proofErr w:type="gramEnd"/>
      <w:r w:rsidRPr="00951117">
        <w:rPr>
          <w:rStyle w:val="apple-style-span"/>
          <w:rFonts w:ascii="Times New Roman" w:hAnsi="Times New Roman" w:cs="Times New Roman"/>
          <w:color w:val="000000"/>
          <w:sz w:val="24"/>
          <w:szCs w:val="24"/>
        </w:rPr>
        <w:t xml:space="preserve"> juta. </w:t>
      </w:r>
      <w:proofErr w:type="gramStart"/>
      <w:r w:rsidRPr="00951117">
        <w:rPr>
          <w:rStyle w:val="apple-style-span"/>
          <w:rFonts w:ascii="Times New Roman" w:hAnsi="Times New Roman" w:cs="Times New Roman"/>
          <w:color w:val="000000"/>
          <w:sz w:val="24"/>
          <w:szCs w:val="24"/>
        </w:rPr>
        <w:t>Perancis merupakan negara tujuan ekspor ke-8 Indonesia di kawasan Eropa.</w:t>
      </w:r>
      <w:proofErr w:type="gramEnd"/>
      <w:r w:rsidRPr="00951117">
        <w:rPr>
          <w:rStyle w:val="apple-style-span"/>
          <w:rFonts w:ascii="Times New Roman" w:hAnsi="Times New Roman" w:cs="Times New Roman"/>
          <w:color w:val="000000"/>
          <w:sz w:val="24"/>
          <w:szCs w:val="24"/>
        </w:rPr>
        <w:t xml:space="preserve"> </w:t>
      </w:r>
      <w:proofErr w:type="gramStart"/>
      <w:r w:rsidRPr="00951117">
        <w:rPr>
          <w:rStyle w:val="apple-style-span"/>
          <w:rFonts w:ascii="Times New Roman" w:hAnsi="Times New Roman" w:cs="Times New Roman"/>
          <w:color w:val="000000"/>
          <w:sz w:val="24"/>
          <w:szCs w:val="24"/>
        </w:rPr>
        <w:t>Posisi Indonesia masih dapat diperhitungkan sebagai negara penyuplai produk tekstil</w:t>
      </w:r>
      <w:r w:rsidRPr="00951117">
        <w:rPr>
          <w:rStyle w:val="apple-converted-space"/>
          <w:rFonts w:ascii="Times New Roman" w:hAnsi="Times New Roman" w:cs="Times New Roman"/>
          <w:i/>
          <w:iCs/>
          <w:color w:val="000000"/>
          <w:sz w:val="24"/>
          <w:szCs w:val="24"/>
        </w:rPr>
        <w:t> </w:t>
      </w:r>
      <w:r w:rsidRPr="00951117">
        <w:rPr>
          <w:rStyle w:val="apple-style-span"/>
          <w:rFonts w:ascii="Times New Roman" w:hAnsi="Times New Roman" w:cs="Times New Roman"/>
          <w:color w:val="000000"/>
          <w:sz w:val="24"/>
          <w:szCs w:val="24"/>
        </w:rPr>
        <w:t>ke Perancis.</w:t>
      </w:r>
      <w:proofErr w:type="gramEnd"/>
    </w:p>
    <w:p w:rsidR="00EC1596" w:rsidRPr="005170AF" w:rsidRDefault="00951117" w:rsidP="005170AF">
      <w:pPr>
        <w:pStyle w:val="ListParagraph"/>
        <w:spacing w:after="0" w:line="360" w:lineRule="auto"/>
        <w:ind w:left="1800" w:firstLine="360"/>
        <w:jc w:val="both"/>
        <w:rPr>
          <w:rStyle w:val="FootnoteReference"/>
          <w:rFonts w:ascii="Times New Roman" w:hAnsi="Times New Roman" w:cs="Times New Roman"/>
          <w:sz w:val="24"/>
          <w:szCs w:val="24"/>
        </w:rPr>
      </w:pPr>
      <w:proofErr w:type="gramStart"/>
      <w:r w:rsidRPr="003F78EE">
        <w:rPr>
          <w:rFonts w:ascii="Times New Roman" w:hAnsi="Times New Roman" w:cs="Times New Roman"/>
          <w:sz w:val="24"/>
          <w:szCs w:val="24"/>
        </w:rPr>
        <w:t>Perancis merupakan pusat mode dunia dan penghasil pakaian dengan kualitas tinggi.</w:t>
      </w:r>
      <w:proofErr w:type="gramEnd"/>
      <w:r w:rsidRPr="003F78EE">
        <w:rPr>
          <w:rStyle w:val="apple-converted-space"/>
          <w:rFonts w:ascii="Times New Roman" w:hAnsi="Times New Roman" w:cs="Times New Roman"/>
          <w:sz w:val="24"/>
          <w:szCs w:val="24"/>
        </w:rPr>
        <w:t> </w:t>
      </w:r>
      <w:r w:rsidRPr="003F78EE">
        <w:rPr>
          <w:rStyle w:val="Emphasis"/>
          <w:rFonts w:ascii="Times New Roman" w:hAnsi="Times New Roman" w:cs="Times New Roman"/>
          <w:sz w:val="24"/>
          <w:szCs w:val="24"/>
        </w:rPr>
        <w:t>Fashion show</w:t>
      </w:r>
      <w:r w:rsidRPr="003F78EE">
        <w:rPr>
          <w:rFonts w:ascii="Times New Roman" w:hAnsi="Times New Roman" w:cs="Times New Roman"/>
          <w:sz w:val="24"/>
          <w:szCs w:val="24"/>
        </w:rPr>
        <w:t xml:space="preserve">, dalam skala kecil ataupun internasional dan bergengsi, secara rutin digelar di berbagai </w:t>
      </w:r>
      <w:proofErr w:type="gramStart"/>
      <w:r w:rsidRPr="003F78EE">
        <w:rPr>
          <w:rFonts w:ascii="Times New Roman" w:hAnsi="Times New Roman" w:cs="Times New Roman"/>
          <w:sz w:val="24"/>
          <w:szCs w:val="24"/>
        </w:rPr>
        <w:t>kota</w:t>
      </w:r>
      <w:proofErr w:type="gramEnd"/>
      <w:r w:rsidRPr="003F78EE">
        <w:rPr>
          <w:rFonts w:ascii="Times New Roman" w:hAnsi="Times New Roman" w:cs="Times New Roman"/>
          <w:sz w:val="24"/>
          <w:szCs w:val="24"/>
        </w:rPr>
        <w:t xml:space="preserve"> di Perancis, terutama Paris. </w:t>
      </w:r>
      <w:proofErr w:type="gramStart"/>
      <w:r w:rsidRPr="003F78EE">
        <w:rPr>
          <w:rFonts w:ascii="Times New Roman" w:hAnsi="Times New Roman" w:cs="Times New Roman"/>
          <w:sz w:val="24"/>
          <w:szCs w:val="24"/>
        </w:rPr>
        <w:t>Industri mode dan pakaian di Perancis merupakan salah satu industri besar yang memiliki potensi ekonomi sangat besar.</w:t>
      </w:r>
      <w:proofErr w:type="gramEnd"/>
      <w:r w:rsidRPr="003F78EE">
        <w:rPr>
          <w:rFonts w:ascii="Times New Roman" w:hAnsi="Times New Roman" w:cs="Times New Roman"/>
          <w:sz w:val="24"/>
          <w:szCs w:val="24"/>
        </w:rPr>
        <w:t xml:space="preserve"> Oleh karena itu, permintaan pasokan bahan baku pakaian atau tekstil ke Perancis cukup tinggi, yakni senilai USD 28</w:t>
      </w:r>
      <w:proofErr w:type="gramStart"/>
      <w:r w:rsidRPr="003F78EE">
        <w:rPr>
          <w:rFonts w:ascii="Times New Roman" w:hAnsi="Times New Roman" w:cs="Times New Roman"/>
          <w:sz w:val="24"/>
          <w:szCs w:val="24"/>
        </w:rPr>
        <w:t>,81</w:t>
      </w:r>
      <w:proofErr w:type="gramEnd"/>
      <w:r w:rsidRPr="003F78EE">
        <w:rPr>
          <w:rFonts w:ascii="Times New Roman" w:hAnsi="Times New Roman" w:cs="Times New Roman"/>
          <w:sz w:val="24"/>
          <w:szCs w:val="24"/>
        </w:rPr>
        <w:t xml:space="preserve"> miliar pada 2015.</w:t>
      </w:r>
      <w:r w:rsidRPr="00CE27DC">
        <w:rPr>
          <w:rStyle w:val="FootnoteReference"/>
          <w:rFonts w:ascii="Times New Roman" w:hAnsi="Times New Roman" w:cs="Times New Roman"/>
          <w:sz w:val="24"/>
          <w:szCs w:val="24"/>
        </w:rPr>
        <w:footnoteReference w:id="83"/>
      </w:r>
      <w:r w:rsidR="00EC1596" w:rsidRPr="005170AF">
        <w:rPr>
          <w:rStyle w:val="FootnoteReference"/>
          <w:rFonts w:ascii="Times New Roman" w:hAnsi="Times New Roman" w:cs="Times New Roman"/>
          <w:sz w:val="24"/>
          <w:szCs w:val="24"/>
        </w:rPr>
        <w:tab/>
      </w:r>
      <w:r w:rsidR="00EC1596" w:rsidRPr="005170AF">
        <w:rPr>
          <w:rStyle w:val="FootnoteReference"/>
          <w:rFonts w:ascii="Times New Roman" w:hAnsi="Times New Roman" w:cs="Times New Roman"/>
          <w:sz w:val="24"/>
          <w:szCs w:val="24"/>
        </w:rPr>
        <w:tab/>
      </w:r>
    </w:p>
    <w:p w:rsidR="00EC1596" w:rsidRPr="00445BCA" w:rsidRDefault="00EC1596" w:rsidP="00D5793A">
      <w:pPr>
        <w:pStyle w:val="ListParagraph"/>
        <w:numPr>
          <w:ilvl w:val="0"/>
          <w:numId w:val="46"/>
        </w:numPr>
        <w:spacing w:after="0"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color w:val="000000"/>
          <w:sz w:val="24"/>
          <w:szCs w:val="24"/>
        </w:rPr>
        <w:t>Alas Kaki (HS 64)</w:t>
      </w:r>
    </w:p>
    <w:p w:rsidR="00EC1596" w:rsidRPr="004807F6" w:rsidRDefault="00EC1596" w:rsidP="00EC1596">
      <w:pPr>
        <w:pStyle w:val="ListParagraph"/>
        <w:autoSpaceDE w:val="0"/>
        <w:autoSpaceDN w:val="0"/>
        <w:adjustRightInd w:val="0"/>
        <w:spacing w:after="0" w:line="360" w:lineRule="auto"/>
        <w:ind w:left="1800"/>
        <w:jc w:val="both"/>
        <w:rPr>
          <w:rStyle w:val="apple-style-span"/>
          <w:rFonts w:ascii="Times New Roman" w:hAnsi="Times New Roman" w:cs="Times New Roman"/>
          <w:b/>
          <w:bCs/>
        </w:rPr>
      </w:pPr>
      <w:r>
        <w:rPr>
          <w:rFonts w:ascii="Times New Roman" w:hAnsi="Times New Roman" w:cs="Times New Roman"/>
          <w:b/>
        </w:rPr>
        <w:t>Gambar</w:t>
      </w:r>
      <w:r w:rsidR="00951117">
        <w:rPr>
          <w:rFonts w:ascii="Times New Roman" w:hAnsi="Times New Roman" w:cs="Times New Roman"/>
          <w:b/>
        </w:rPr>
        <w:t xml:space="preserve"> 4.5</w:t>
      </w:r>
      <w:r w:rsidRPr="004807F6">
        <w:rPr>
          <w:rFonts w:ascii="Times New Roman" w:hAnsi="Times New Roman" w:cs="Times New Roman"/>
          <w:b/>
        </w:rPr>
        <w:t xml:space="preserve">: </w:t>
      </w:r>
      <w:r w:rsidRPr="004C6A92">
        <w:rPr>
          <w:rFonts w:ascii="Times New Roman" w:hAnsi="Times New Roman" w:cs="Times New Roman"/>
          <w:b/>
          <w:i/>
        </w:rPr>
        <w:t xml:space="preserve">Trend </w:t>
      </w:r>
      <w:r w:rsidRPr="004807F6">
        <w:rPr>
          <w:rFonts w:ascii="Times New Roman" w:hAnsi="Times New Roman" w:cs="Times New Roman"/>
          <w:b/>
        </w:rPr>
        <w:t xml:space="preserve">ekspor alas kaki dari Indonesia ke Perancis </w:t>
      </w:r>
    </w:p>
    <w:p w:rsidR="00EC1596" w:rsidRDefault="00EC1596" w:rsidP="00EC1596">
      <w:pPr>
        <w:spacing w:line="360" w:lineRule="auto"/>
        <w:ind w:left="1800"/>
        <w:jc w:val="both"/>
        <w:rPr>
          <w:rStyle w:val="apple-style-span"/>
          <w:rFonts w:ascii="Times New Roman" w:hAnsi="Times New Roman" w:cs="Times New Roman"/>
          <w:color w:val="000000"/>
          <w:sz w:val="24"/>
          <w:szCs w:val="24"/>
        </w:rPr>
      </w:pPr>
      <w:r>
        <w:rPr>
          <w:noProof/>
        </w:rPr>
        <w:drawing>
          <wp:inline distT="0" distB="0" distL="0" distR="0" wp14:anchorId="475669E9" wp14:editId="5929FA0B">
            <wp:extent cx="4300695" cy="2069961"/>
            <wp:effectExtent l="0" t="0" r="24130" b="2603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E08C2">
        <w:rPr>
          <w:rFonts w:ascii="Times New Roman" w:hAnsi="Times New Roman" w:cs="Times New Roman"/>
          <w:bCs/>
          <w:sz w:val="20"/>
          <w:szCs w:val="20"/>
        </w:rPr>
        <w:t>Sumber: Trademap, 2016.</w:t>
      </w:r>
    </w:p>
    <w:p w:rsidR="00EC1596" w:rsidRPr="00233FAF" w:rsidRDefault="00EC1596" w:rsidP="00EC1596">
      <w:pPr>
        <w:spacing w:after="0" w:line="360" w:lineRule="auto"/>
        <w:ind w:left="1800" w:firstLine="360"/>
        <w:jc w:val="both"/>
        <w:rPr>
          <w:rStyle w:val="FootnoteReference"/>
          <w:rFonts w:ascii="Times New Roman" w:hAnsi="Times New Roman" w:cs="Times New Roman"/>
          <w:color w:val="000000"/>
          <w:sz w:val="24"/>
          <w:szCs w:val="24"/>
        </w:rPr>
      </w:pPr>
      <w:r>
        <w:rPr>
          <w:rStyle w:val="apple-style-span"/>
          <w:rFonts w:ascii="Times New Roman" w:hAnsi="Times New Roman" w:cs="Times New Roman"/>
          <w:color w:val="000000"/>
          <w:sz w:val="24"/>
          <w:szCs w:val="24"/>
        </w:rPr>
        <w:lastRenderedPageBreak/>
        <w:t xml:space="preserve">Berdasarkan diagram diatas, terlihat </w:t>
      </w:r>
      <w:r w:rsidRPr="004C6A92">
        <w:rPr>
          <w:rStyle w:val="apple-style-span"/>
          <w:rFonts w:ascii="Times New Roman" w:hAnsi="Times New Roman" w:cs="Times New Roman"/>
          <w:i/>
          <w:color w:val="000000"/>
          <w:sz w:val="24"/>
          <w:szCs w:val="24"/>
        </w:rPr>
        <w:t>trend</w:t>
      </w:r>
      <w:r>
        <w:rPr>
          <w:rStyle w:val="apple-style-span"/>
          <w:rFonts w:ascii="Times New Roman" w:hAnsi="Times New Roman" w:cs="Times New Roman"/>
          <w:color w:val="000000"/>
          <w:sz w:val="24"/>
          <w:szCs w:val="24"/>
        </w:rPr>
        <w:t xml:space="preserve"> ekspor alas kaki dalam tiga tahun terakhir mengalami peningkatan. Pada tahun 2013 total nilai ekspor sekitar 69,390 juta USD dan pada akhir tahun 2015 mencapai 93,168 juta USD.</w:t>
      </w:r>
    </w:p>
    <w:p w:rsidR="00891A14" w:rsidRPr="005170AF" w:rsidRDefault="00EC1596" w:rsidP="005170AF">
      <w:pPr>
        <w:pStyle w:val="ListParagraph"/>
        <w:spacing w:after="0" w:line="360" w:lineRule="auto"/>
        <w:ind w:left="1800" w:firstLine="360"/>
        <w:jc w:val="both"/>
        <w:rPr>
          <w:rFonts w:ascii="Times New Roman" w:hAnsi="Times New Roman" w:cs="Times New Roman"/>
          <w:sz w:val="24"/>
          <w:szCs w:val="24"/>
        </w:rPr>
      </w:pPr>
      <w:proofErr w:type="gramStart"/>
      <w:r w:rsidRPr="00CE27DC">
        <w:rPr>
          <w:rFonts w:ascii="Times New Roman" w:hAnsi="Times New Roman" w:cs="Times New Roman"/>
          <w:sz w:val="24"/>
          <w:szCs w:val="24"/>
        </w:rPr>
        <w:t>Ekspor Indonesia ke pasar produk alas kaki utama</w:t>
      </w:r>
      <w:r>
        <w:rPr>
          <w:rFonts w:ascii="Times New Roman" w:hAnsi="Times New Roman" w:cs="Times New Roman"/>
          <w:sz w:val="24"/>
          <w:szCs w:val="24"/>
        </w:rPr>
        <w:t xml:space="preserve"> </w:t>
      </w:r>
      <w:r w:rsidRPr="00CE27DC">
        <w:rPr>
          <w:rFonts w:ascii="Times New Roman" w:hAnsi="Times New Roman" w:cs="Times New Roman"/>
          <w:sz w:val="24"/>
          <w:szCs w:val="24"/>
        </w:rPr>
        <w:t>dunia, yaitu Amerika Serikat, Jerman dan Perancis masih</w:t>
      </w:r>
      <w:r>
        <w:rPr>
          <w:rFonts w:ascii="Times New Roman" w:hAnsi="Times New Roman" w:cs="Times New Roman"/>
          <w:sz w:val="24"/>
          <w:szCs w:val="24"/>
        </w:rPr>
        <w:t xml:space="preserve"> </w:t>
      </w:r>
      <w:r w:rsidRPr="00CE27DC">
        <w:rPr>
          <w:rFonts w:ascii="Times New Roman" w:hAnsi="Times New Roman" w:cs="Times New Roman"/>
          <w:sz w:val="24"/>
          <w:szCs w:val="24"/>
        </w:rPr>
        <w:t>unggul dibandingkan negara ASEAN lainnya, kecuali Vietnam.</w:t>
      </w:r>
      <w:proofErr w:type="gramEnd"/>
      <w:r>
        <w:rPr>
          <w:rFonts w:ascii="Times New Roman" w:hAnsi="Times New Roman" w:cs="Times New Roman"/>
          <w:sz w:val="24"/>
          <w:szCs w:val="24"/>
        </w:rPr>
        <w:t xml:space="preserve"> </w:t>
      </w:r>
      <w:proofErr w:type="gramStart"/>
      <w:r w:rsidRPr="00CE27DC">
        <w:rPr>
          <w:rFonts w:ascii="Times New Roman" w:hAnsi="Times New Roman" w:cs="Times New Roman"/>
          <w:sz w:val="24"/>
          <w:szCs w:val="24"/>
        </w:rPr>
        <w:t>Vietnam berhasil mengungguli Indonesia di tiga pasar utama</w:t>
      </w:r>
      <w:r>
        <w:rPr>
          <w:rFonts w:ascii="Times New Roman" w:hAnsi="Times New Roman" w:cs="Times New Roman"/>
          <w:sz w:val="24"/>
          <w:szCs w:val="24"/>
        </w:rPr>
        <w:t xml:space="preserve"> </w:t>
      </w:r>
      <w:r w:rsidRPr="00CE27DC">
        <w:rPr>
          <w:rFonts w:ascii="Times New Roman" w:hAnsi="Times New Roman" w:cs="Times New Roman"/>
          <w:sz w:val="24"/>
          <w:szCs w:val="24"/>
        </w:rPr>
        <w:t>tersebut.</w:t>
      </w:r>
      <w:proofErr w:type="gramEnd"/>
      <w:r w:rsidRPr="00CE27DC">
        <w:rPr>
          <w:rFonts w:ascii="Times New Roman" w:hAnsi="Times New Roman" w:cs="Times New Roman"/>
          <w:sz w:val="24"/>
          <w:szCs w:val="24"/>
        </w:rPr>
        <w:t xml:space="preserve"> </w:t>
      </w:r>
      <w:proofErr w:type="gramStart"/>
      <w:r w:rsidRPr="00CE27DC">
        <w:rPr>
          <w:rFonts w:ascii="Times New Roman" w:hAnsi="Times New Roman" w:cs="Times New Roman"/>
          <w:sz w:val="24"/>
          <w:szCs w:val="24"/>
        </w:rPr>
        <w:t>Selain Vietnam, Kamboja juga muncul menjadi</w:t>
      </w:r>
      <w:r>
        <w:rPr>
          <w:rFonts w:ascii="Times New Roman" w:hAnsi="Times New Roman" w:cs="Times New Roman"/>
          <w:sz w:val="24"/>
          <w:szCs w:val="24"/>
        </w:rPr>
        <w:t xml:space="preserve"> </w:t>
      </w:r>
      <w:r w:rsidRPr="00CE27DC">
        <w:rPr>
          <w:rFonts w:ascii="Times New Roman" w:hAnsi="Times New Roman" w:cs="Times New Roman"/>
          <w:sz w:val="24"/>
          <w:szCs w:val="24"/>
        </w:rPr>
        <w:t>negara pesaing sekaligus ancaman bagi produk alas kaki</w:t>
      </w:r>
      <w:r>
        <w:rPr>
          <w:rFonts w:ascii="Times New Roman" w:hAnsi="Times New Roman" w:cs="Times New Roman"/>
          <w:sz w:val="24"/>
          <w:szCs w:val="24"/>
        </w:rPr>
        <w:t xml:space="preserve"> </w:t>
      </w:r>
      <w:r w:rsidRPr="00CE27DC">
        <w:rPr>
          <w:rFonts w:ascii="Times New Roman" w:hAnsi="Times New Roman" w:cs="Times New Roman"/>
          <w:sz w:val="24"/>
          <w:szCs w:val="24"/>
        </w:rPr>
        <w:t>Indonesia.</w:t>
      </w:r>
      <w:proofErr w:type="gramEnd"/>
      <w:r w:rsidRPr="00CE27DC">
        <w:rPr>
          <w:rFonts w:ascii="Times New Roman" w:hAnsi="Times New Roman" w:cs="Times New Roman"/>
          <w:sz w:val="24"/>
          <w:szCs w:val="24"/>
        </w:rPr>
        <w:t xml:space="preserve"> </w:t>
      </w:r>
      <w:proofErr w:type="gramStart"/>
      <w:r w:rsidRPr="00CE27DC">
        <w:rPr>
          <w:rFonts w:ascii="Times New Roman" w:hAnsi="Times New Roman" w:cs="Times New Roman"/>
          <w:sz w:val="24"/>
          <w:szCs w:val="24"/>
        </w:rPr>
        <w:t>Kamboja merupakan negara ASEAN yang</w:t>
      </w:r>
      <w:r>
        <w:rPr>
          <w:rFonts w:ascii="Times New Roman" w:hAnsi="Times New Roman" w:cs="Times New Roman"/>
          <w:sz w:val="24"/>
          <w:szCs w:val="24"/>
        </w:rPr>
        <w:t xml:space="preserve"> </w:t>
      </w:r>
      <w:r w:rsidRPr="00CE27DC">
        <w:rPr>
          <w:rFonts w:ascii="Times New Roman" w:hAnsi="Times New Roman" w:cs="Times New Roman"/>
          <w:sz w:val="24"/>
          <w:szCs w:val="24"/>
        </w:rPr>
        <w:t>posisinya tepat berada di bawah Indonesia.</w:t>
      </w:r>
      <w:proofErr w:type="gramEnd"/>
      <w:r w:rsidRPr="00CE27DC">
        <w:rPr>
          <w:rFonts w:ascii="Times New Roman" w:hAnsi="Times New Roman" w:cs="Times New Roman"/>
          <w:sz w:val="24"/>
          <w:szCs w:val="24"/>
        </w:rPr>
        <w:t xml:space="preserve"> Impor AS, Jerman</w:t>
      </w:r>
      <w:r>
        <w:rPr>
          <w:rFonts w:ascii="Times New Roman" w:hAnsi="Times New Roman" w:cs="Times New Roman"/>
          <w:sz w:val="24"/>
          <w:szCs w:val="24"/>
        </w:rPr>
        <w:t xml:space="preserve"> </w:t>
      </w:r>
      <w:r w:rsidRPr="00CE27DC">
        <w:rPr>
          <w:rFonts w:ascii="Times New Roman" w:hAnsi="Times New Roman" w:cs="Times New Roman"/>
          <w:sz w:val="24"/>
          <w:szCs w:val="24"/>
        </w:rPr>
        <w:t>dan Perancis dari Kamboja selama 2010-2014 mengalami</w:t>
      </w:r>
      <w:r>
        <w:rPr>
          <w:rFonts w:ascii="Times New Roman" w:hAnsi="Times New Roman" w:cs="Times New Roman"/>
          <w:sz w:val="24"/>
          <w:szCs w:val="24"/>
        </w:rPr>
        <w:t xml:space="preserve"> </w:t>
      </w:r>
      <w:r w:rsidRPr="00CE27DC">
        <w:rPr>
          <w:rFonts w:ascii="Times New Roman" w:hAnsi="Times New Roman" w:cs="Times New Roman"/>
          <w:sz w:val="24"/>
          <w:szCs w:val="24"/>
        </w:rPr>
        <w:t>pertumbuhan yang signifikan masing-masing sebesar 57</w:t>
      </w:r>
      <w:proofErr w:type="gramStart"/>
      <w:r w:rsidRPr="00CE27DC">
        <w:rPr>
          <w:rFonts w:ascii="Times New Roman" w:hAnsi="Times New Roman" w:cs="Times New Roman"/>
          <w:sz w:val="24"/>
          <w:szCs w:val="24"/>
        </w:rPr>
        <w:t>,6</w:t>
      </w:r>
      <w:proofErr w:type="gramEnd"/>
      <w:r w:rsidRPr="00CE27DC">
        <w:rPr>
          <w:rFonts w:ascii="Times New Roman" w:hAnsi="Times New Roman" w:cs="Times New Roman"/>
          <w:sz w:val="24"/>
          <w:szCs w:val="24"/>
        </w:rPr>
        <w:t>%;</w:t>
      </w:r>
      <w:r>
        <w:rPr>
          <w:rFonts w:ascii="Times New Roman" w:hAnsi="Times New Roman" w:cs="Times New Roman"/>
          <w:sz w:val="24"/>
          <w:szCs w:val="24"/>
        </w:rPr>
        <w:t xml:space="preserve"> </w:t>
      </w:r>
      <w:r w:rsidRPr="00CE27DC">
        <w:rPr>
          <w:rFonts w:ascii="Times New Roman" w:hAnsi="Times New Roman" w:cs="Times New Roman"/>
          <w:sz w:val="24"/>
          <w:szCs w:val="24"/>
        </w:rPr>
        <w:t>9,2</w:t>
      </w:r>
      <w:r>
        <w:rPr>
          <w:rFonts w:ascii="Times New Roman" w:hAnsi="Times New Roman" w:cs="Times New Roman"/>
          <w:sz w:val="24"/>
          <w:szCs w:val="24"/>
        </w:rPr>
        <w:t>% dan 16,6% per tahun (Tabel 4.8</w:t>
      </w:r>
      <w:r w:rsidRPr="00CE27DC">
        <w:rPr>
          <w:rFonts w:ascii="Times New Roman" w:hAnsi="Times New Roman" w:cs="Times New Roman"/>
          <w:sz w:val="24"/>
          <w:szCs w:val="24"/>
        </w:rPr>
        <w:t>).</w:t>
      </w:r>
    </w:p>
    <w:p w:rsidR="00EC1596" w:rsidRPr="00626CE6" w:rsidRDefault="00EC1596" w:rsidP="00EC1596">
      <w:pPr>
        <w:autoSpaceDE w:val="0"/>
        <w:autoSpaceDN w:val="0"/>
        <w:adjustRightInd w:val="0"/>
        <w:spacing w:after="0" w:line="360" w:lineRule="auto"/>
        <w:ind w:left="1800"/>
        <w:jc w:val="both"/>
        <w:rPr>
          <w:rFonts w:ascii="Times New Roman" w:hAnsi="Times New Roman" w:cs="Times New Roman"/>
          <w:b/>
        </w:rPr>
      </w:pPr>
      <w:r>
        <w:rPr>
          <w:rFonts w:ascii="Times New Roman" w:hAnsi="Times New Roman" w:cs="Times New Roman"/>
          <w:b/>
          <w:bCs/>
        </w:rPr>
        <w:t>Tabel 4.8</w:t>
      </w:r>
      <w:r w:rsidRPr="004807F6">
        <w:rPr>
          <w:rFonts w:ascii="Times New Roman" w:hAnsi="Times New Roman" w:cs="Times New Roman"/>
          <w:b/>
          <w:bCs/>
        </w:rPr>
        <w:t>: Posisi Indonesia dan ASEAN di Pasar Utama Alas Kaki Dunia</w:t>
      </w:r>
    </w:p>
    <w:p w:rsidR="00EC1596" w:rsidRPr="00A97402" w:rsidRDefault="00EC1596" w:rsidP="00EC1596">
      <w:pPr>
        <w:spacing w:line="360" w:lineRule="auto"/>
        <w:ind w:left="1440"/>
        <w:jc w:val="both"/>
        <w:rPr>
          <w:rFonts w:ascii="Times New Roman" w:hAnsi="Times New Roman" w:cs="Times New Roman"/>
          <w:sz w:val="24"/>
          <w:szCs w:val="24"/>
        </w:rPr>
      </w:pPr>
      <w:r>
        <w:rPr>
          <w:noProof/>
        </w:rPr>
        <w:drawing>
          <wp:inline distT="0" distB="0" distL="0" distR="0" wp14:anchorId="5F2FEF20" wp14:editId="4CF5777D">
            <wp:extent cx="4528039" cy="32004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rotWithShape="1">
                    <a:blip r:embed="rId54">
                      <a:extLst>
                        <a:ext uri="{28A0092B-C50C-407E-A947-70E740481C1C}">
                          <a14:useLocalDpi xmlns:a14="http://schemas.microsoft.com/office/drawing/2010/main" val="0"/>
                        </a:ext>
                      </a:extLst>
                    </a:blip>
                    <a:srcRect l="32999" t="19223" r="24600" b="14915"/>
                    <a:stretch/>
                  </pic:blipFill>
                  <pic:spPr bwMode="auto">
                    <a:xfrm>
                      <a:off x="0" y="0"/>
                      <a:ext cx="4538905" cy="320808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0"/>
          <w:szCs w:val="20"/>
        </w:rPr>
        <w:t xml:space="preserve"> Sumber: Trademap, 2015 (diolah Puska Daglu)</w:t>
      </w:r>
    </w:p>
    <w:p w:rsidR="00EC1596" w:rsidRPr="00CE27DC" w:rsidRDefault="00EC1596" w:rsidP="00EC1596">
      <w:pPr>
        <w:pStyle w:val="ListParagraph"/>
        <w:spacing w:after="0" w:line="360" w:lineRule="auto"/>
        <w:ind w:left="1800" w:firstLine="360"/>
        <w:jc w:val="both"/>
        <w:rPr>
          <w:rStyle w:val="apple-style-span"/>
          <w:rFonts w:ascii="Times New Roman" w:hAnsi="Times New Roman" w:cs="Times New Roman"/>
          <w:sz w:val="24"/>
          <w:szCs w:val="24"/>
        </w:rPr>
      </w:pPr>
      <w:r>
        <w:rPr>
          <w:rFonts w:ascii="Times New Roman" w:hAnsi="Times New Roman" w:cs="Times New Roman"/>
          <w:sz w:val="24"/>
          <w:szCs w:val="24"/>
        </w:rPr>
        <w:lastRenderedPageBreak/>
        <w:t>Pada Gambar 4.8</w:t>
      </w:r>
      <w:r w:rsidRPr="00CE27DC">
        <w:rPr>
          <w:rFonts w:ascii="Times New Roman" w:hAnsi="Times New Roman" w:cs="Times New Roman"/>
          <w:sz w:val="24"/>
          <w:szCs w:val="24"/>
        </w:rPr>
        <w:t xml:space="preserve">. </w:t>
      </w:r>
      <w:proofErr w:type="gramStart"/>
      <w:r w:rsidRPr="00CE27DC">
        <w:rPr>
          <w:rFonts w:ascii="Times New Roman" w:hAnsi="Times New Roman" w:cs="Times New Roman"/>
          <w:sz w:val="24"/>
          <w:szCs w:val="24"/>
        </w:rPr>
        <w:t>dapat</w:t>
      </w:r>
      <w:proofErr w:type="gramEnd"/>
      <w:r w:rsidRPr="00CE27DC">
        <w:rPr>
          <w:rFonts w:ascii="Times New Roman" w:hAnsi="Times New Roman" w:cs="Times New Roman"/>
          <w:sz w:val="24"/>
          <w:szCs w:val="24"/>
        </w:rPr>
        <w:t xml:space="preserve"> diketahui bahwa untuk produk</w:t>
      </w:r>
      <w:r>
        <w:rPr>
          <w:rFonts w:ascii="Times New Roman" w:hAnsi="Times New Roman" w:cs="Times New Roman"/>
          <w:sz w:val="24"/>
          <w:szCs w:val="24"/>
        </w:rPr>
        <w:t xml:space="preserve"> </w:t>
      </w:r>
      <w:r w:rsidRPr="00CE27DC">
        <w:rPr>
          <w:rFonts w:ascii="Times New Roman" w:hAnsi="Times New Roman" w:cs="Times New Roman"/>
          <w:sz w:val="24"/>
          <w:szCs w:val="24"/>
        </w:rPr>
        <w:t>alas kaki, posisi Indonesia di pasar dunia berada di kuadran II</w:t>
      </w:r>
      <w:r>
        <w:rPr>
          <w:rFonts w:ascii="Times New Roman" w:hAnsi="Times New Roman" w:cs="Times New Roman"/>
          <w:sz w:val="24"/>
          <w:szCs w:val="24"/>
        </w:rPr>
        <w:t xml:space="preserve"> </w:t>
      </w:r>
      <w:r w:rsidRPr="00CE27DC">
        <w:rPr>
          <w:rFonts w:ascii="Times New Roman" w:hAnsi="Times New Roman" w:cs="Times New Roman"/>
          <w:sz w:val="24"/>
          <w:szCs w:val="24"/>
        </w:rPr>
        <w:t>dimana nilai ekspor produk alas kaki berada di atas rata-rata</w:t>
      </w:r>
      <w:r>
        <w:rPr>
          <w:rFonts w:ascii="Times New Roman" w:hAnsi="Times New Roman" w:cs="Times New Roman"/>
          <w:sz w:val="24"/>
          <w:szCs w:val="24"/>
        </w:rPr>
        <w:t xml:space="preserve"> </w:t>
      </w:r>
      <w:r w:rsidRPr="00CE27DC">
        <w:rPr>
          <w:rFonts w:ascii="Times New Roman" w:hAnsi="Times New Roman" w:cs="Times New Roman"/>
          <w:sz w:val="24"/>
          <w:szCs w:val="24"/>
        </w:rPr>
        <w:t>namun pertumbuhan ekspornya berada di bawah rata-rata</w:t>
      </w:r>
      <w:r>
        <w:rPr>
          <w:rFonts w:ascii="Times New Roman" w:hAnsi="Times New Roman" w:cs="Times New Roman"/>
          <w:sz w:val="24"/>
          <w:szCs w:val="24"/>
        </w:rPr>
        <w:t xml:space="preserve"> </w:t>
      </w:r>
      <w:r w:rsidRPr="00CE27DC">
        <w:rPr>
          <w:rFonts w:ascii="Times New Roman" w:hAnsi="Times New Roman" w:cs="Times New Roman"/>
          <w:sz w:val="24"/>
          <w:szCs w:val="24"/>
        </w:rPr>
        <w:t xml:space="preserve">negara ASEAN lainnya. </w:t>
      </w:r>
      <w:proofErr w:type="gramStart"/>
      <w:r w:rsidRPr="00CE27DC">
        <w:rPr>
          <w:rFonts w:ascii="Times New Roman" w:hAnsi="Times New Roman" w:cs="Times New Roman"/>
          <w:sz w:val="24"/>
          <w:szCs w:val="24"/>
        </w:rPr>
        <w:t>Selain Indonesia, Vietnam juga</w:t>
      </w:r>
      <w:r>
        <w:rPr>
          <w:rFonts w:ascii="Times New Roman" w:hAnsi="Times New Roman" w:cs="Times New Roman"/>
          <w:sz w:val="24"/>
          <w:szCs w:val="24"/>
        </w:rPr>
        <w:t xml:space="preserve"> </w:t>
      </w:r>
      <w:r w:rsidRPr="00CE27DC">
        <w:rPr>
          <w:rFonts w:ascii="Times New Roman" w:hAnsi="Times New Roman" w:cs="Times New Roman"/>
          <w:sz w:val="24"/>
          <w:szCs w:val="24"/>
        </w:rPr>
        <w:t>merupakan negara yang berada di kuadran II, dengan nilai</w:t>
      </w:r>
      <w:r>
        <w:rPr>
          <w:rFonts w:ascii="Times New Roman" w:hAnsi="Times New Roman" w:cs="Times New Roman"/>
          <w:sz w:val="24"/>
          <w:szCs w:val="24"/>
        </w:rPr>
        <w:t xml:space="preserve"> </w:t>
      </w:r>
      <w:r w:rsidRPr="00CE27DC">
        <w:rPr>
          <w:rFonts w:ascii="Times New Roman" w:hAnsi="Times New Roman" w:cs="Times New Roman"/>
          <w:sz w:val="24"/>
          <w:szCs w:val="24"/>
        </w:rPr>
        <w:t>ekspor yang lebih besar dibandingkn dengan Indonesia.</w:t>
      </w:r>
      <w:proofErr w:type="gramEnd"/>
      <w:r>
        <w:rPr>
          <w:rFonts w:ascii="Times New Roman" w:hAnsi="Times New Roman" w:cs="Times New Roman"/>
          <w:sz w:val="24"/>
          <w:szCs w:val="24"/>
        </w:rPr>
        <w:t xml:space="preserve"> </w:t>
      </w:r>
      <w:proofErr w:type="gramStart"/>
      <w:r w:rsidRPr="00CE27DC">
        <w:rPr>
          <w:rFonts w:ascii="Times New Roman" w:hAnsi="Times New Roman" w:cs="Times New Roman"/>
          <w:sz w:val="24"/>
          <w:szCs w:val="24"/>
        </w:rPr>
        <w:t>Selain Vietnam, Filipina juga merupkan eksportir alas kaki</w:t>
      </w:r>
      <w:r>
        <w:rPr>
          <w:rFonts w:ascii="Times New Roman" w:hAnsi="Times New Roman" w:cs="Times New Roman"/>
          <w:sz w:val="24"/>
          <w:szCs w:val="24"/>
        </w:rPr>
        <w:t xml:space="preserve"> </w:t>
      </w:r>
      <w:r w:rsidRPr="00CE27DC">
        <w:rPr>
          <w:rFonts w:ascii="Times New Roman" w:hAnsi="Times New Roman" w:cs="Times New Roman"/>
          <w:sz w:val="24"/>
          <w:szCs w:val="24"/>
        </w:rPr>
        <w:t>yang memiliki pertumbuhan ekspor yang tinggi, jauh di atas</w:t>
      </w:r>
      <w:r>
        <w:rPr>
          <w:rFonts w:ascii="Times New Roman" w:hAnsi="Times New Roman" w:cs="Times New Roman"/>
          <w:sz w:val="24"/>
          <w:szCs w:val="24"/>
        </w:rPr>
        <w:t xml:space="preserve"> </w:t>
      </w:r>
      <w:r w:rsidRPr="00CE27DC">
        <w:rPr>
          <w:rFonts w:ascii="Times New Roman" w:hAnsi="Times New Roman" w:cs="Times New Roman"/>
          <w:sz w:val="24"/>
          <w:szCs w:val="24"/>
        </w:rPr>
        <w:t>rata-rata negara ASEAN lainnya dan dapat menjadi ancaman bagi Indonesia.</w:t>
      </w:r>
      <w:proofErr w:type="gramEnd"/>
      <w:r w:rsidRPr="00CE27DC">
        <w:rPr>
          <w:rFonts w:ascii="Times New Roman" w:hAnsi="Times New Roman" w:cs="Times New Roman"/>
          <w:sz w:val="24"/>
          <w:szCs w:val="24"/>
        </w:rPr>
        <w:t xml:space="preserve"> </w:t>
      </w:r>
      <w:proofErr w:type="gramStart"/>
      <w:r w:rsidRPr="00CE27DC">
        <w:rPr>
          <w:rFonts w:ascii="Times New Roman" w:hAnsi="Times New Roman" w:cs="Times New Roman"/>
          <w:sz w:val="24"/>
          <w:szCs w:val="24"/>
        </w:rPr>
        <w:t>Dengan demikian, Vietnam dan Filipina</w:t>
      </w:r>
      <w:r>
        <w:rPr>
          <w:rFonts w:ascii="Times New Roman" w:hAnsi="Times New Roman" w:cs="Times New Roman"/>
          <w:sz w:val="24"/>
          <w:szCs w:val="24"/>
        </w:rPr>
        <w:t xml:space="preserve"> </w:t>
      </w:r>
      <w:r w:rsidRPr="00CE27DC">
        <w:rPr>
          <w:rFonts w:ascii="Times New Roman" w:hAnsi="Times New Roman" w:cs="Times New Roman"/>
          <w:sz w:val="24"/>
          <w:szCs w:val="24"/>
        </w:rPr>
        <w:t>merupakan pesaing utama produk alas kaki Indonesia.</w:t>
      </w:r>
      <w:proofErr w:type="gramEnd"/>
      <w:r w:rsidRPr="00CE27DC">
        <w:rPr>
          <w:rFonts w:ascii="Times New Roman" w:hAnsi="Times New Roman" w:cs="Times New Roman"/>
          <w:sz w:val="24"/>
          <w:szCs w:val="24"/>
        </w:rPr>
        <w:t xml:space="preserve"> </w:t>
      </w:r>
    </w:p>
    <w:p w:rsidR="00EC1596" w:rsidRPr="00670939" w:rsidRDefault="00EC1596" w:rsidP="00EC1596">
      <w:pPr>
        <w:spacing w:after="0" w:line="360" w:lineRule="auto"/>
        <w:ind w:left="1800" w:firstLine="360"/>
        <w:jc w:val="both"/>
        <w:rPr>
          <w:rStyle w:val="apple-style-span"/>
          <w:rFonts w:ascii="Times New Roman" w:hAnsi="Times New Roman" w:cs="Times New Roman"/>
          <w:sz w:val="24"/>
          <w:szCs w:val="24"/>
        </w:rPr>
      </w:pPr>
      <w:r w:rsidRPr="00CE27DC">
        <w:rPr>
          <w:rStyle w:val="apple-style-span"/>
          <w:rFonts w:ascii="Times New Roman" w:hAnsi="Times New Roman" w:cs="Times New Roman"/>
          <w:sz w:val="24"/>
          <w:szCs w:val="24"/>
        </w:rPr>
        <w:t xml:space="preserve">Kompetisi manufaktur tekstil dan produk tekstil dan alas kaki di Pasar Uni Eropa </w:t>
      </w:r>
      <w:proofErr w:type="gramStart"/>
      <w:r w:rsidRPr="00CE27DC">
        <w:rPr>
          <w:rStyle w:val="apple-style-span"/>
          <w:rFonts w:ascii="Times New Roman" w:hAnsi="Times New Roman" w:cs="Times New Roman"/>
          <w:sz w:val="24"/>
          <w:szCs w:val="24"/>
        </w:rPr>
        <w:t>akan</w:t>
      </w:r>
      <w:proofErr w:type="gramEnd"/>
      <w:r w:rsidRPr="00CE27DC">
        <w:rPr>
          <w:rStyle w:val="apple-style-span"/>
          <w:rFonts w:ascii="Times New Roman" w:hAnsi="Times New Roman" w:cs="Times New Roman"/>
          <w:sz w:val="24"/>
          <w:szCs w:val="24"/>
        </w:rPr>
        <w:t xml:space="preserve"> menjadi lebih intens dan sulit karena negara produsen dan kompetitor telah melakukan negosiasi FTA lebih dulu dengan Uni Eropa. Produk ekspor TPT Indonesia masi</w:t>
      </w:r>
      <w:r w:rsidRPr="00670939">
        <w:rPr>
          <w:rStyle w:val="apple-style-span"/>
          <w:rFonts w:ascii="Times New Roman" w:hAnsi="Times New Roman" w:cs="Times New Roman"/>
          <w:color w:val="000000"/>
          <w:sz w:val="24"/>
          <w:szCs w:val="24"/>
        </w:rPr>
        <w:t xml:space="preserve">h kurang bersaing dibandingkan dengan negara kompetitor berkembang lainnya seperti India, Banglades, Vietnam dan Negara-negara  di Afrika, hal ini dikarenakan pajak impor di Uni Eropa untuk produk TPT Indonesia masih relatif tinggi dibandingkan dengan negara kompetitor lainnya. </w:t>
      </w:r>
      <w:proofErr w:type="gramStart"/>
      <w:r w:rsidRPr="00670939">
        <w:rPr>
          <w:rStyle w:val="apple-style-span"/>
          <w:rFonts w:ascii="Times New Roman" w:hAnsi="Times New Roman" w:cs="Times New Roman"/>
          <w:color w:val="000000"/>
          <w:sz w:val="24"/>
          <w:szCs w:val="24"/>
        </w:rPr>
        <w:t>Struktur dari pajak impor dan pajak penjualan di UE menghambat ekspor Indonesia pada nilai tambah yang lebih tinggi bagi produk alas kaki.</w:t>
      </w:r>
      <w:proofErr w:type="gramEnd"/>
      <w:r w:rsidRPr="00670939">
        <w:rPr>
          <w:rStyle w:val="apple-style-span"/>
          <w:rFonts w:ascii="Times New Roman" w:hAnsi="Times New Roman" w:cs="Times New Roman"/>
          <w:color w:val="000000"/>
          <w:sz w:val="24"/>
          <w:szCs w:val="24"/>
        </w:rPr>
        <w:t xml:space="preserve"> </w:t>
      </w:r>
      <w:proofErr w:type="gramStart"/>
      <w:r w:rsidRPr="00670939">
        <w:rPr>
          <w:rStyle w:val="apple-style-span"/>
          <w:rFonts w:ascii="Times New Roman" w:hAnsi="Times New Roman" w:cs="Times New Roman"/>
          <w:color w:val="000000"/>
          <w:sz w:val="24"/>
          <w:szCs w:val="24"/>
        </w:rPr>
        <w:t>Dikarenakan kebutuhan pembeli dan menurunnya kualitas bahan mentah pada tingkat domestik, kebanyakan manufaktur alas kaki dan TPT Indonesia mengimpor bahan mentah dari Uni Eropa.</w:t>
      </w:r>
      <w:proofErr w:type="gramEnd"/>
      <w:r w:rsidRPr="00670939">
        <w:rPr>
          <w:rStyle w:val="apple-style-span"/>
          <w:rFonts w:ascii="Times New Roman" w:hAnsi="Times New Roman" w:cs="Times New Roman"/>
          <w:color w:val="000000"/>
          <w:sz w:val="24"/>
          <w:szCs w:val="24"/>
        </w:rPr>
        <w:t xml:space="preserve"> Untuk meningkatkan daya saing pada ekspor alas kaki dan TPT, Apindo menyarankan: </w:t>
      </w:r>
    </w:p>
    <w:p w:rsidR="00EC1596" w:rsidRDefault="00EC1596" w:rsidP="00D5793A">
      <w:pPr>
        <w:pStyle w:val="ListParagraph"/>
        <w:numPr>
          <w:ilvl w:val="0"/>
          <w:numId w:val="50"/>
        </w:numPr>
        <w:spacing w:line="360" w:lineRule="auto"/>
        <w:jc w:val="both"/>
        <w:rPr>
          <w:rStyle w:val="apple-style-span"/>
          <w:rFonts w:ascii="Times New Roman" w:hAnsi="Times New Roman" w:cs="Times New Roman"/>
          <w:color w:val="000000"/>
          <w:sz w:val="24"/>
          <w:szCs w:val="24"/>
        </w:rPr>
      </w:pPr>
      <w:r w:rsidRPr="006F32C4">
        <w:rPr>
          <w:rStyle w:val="apple-style-span"/>
          <w:rFonts w:ascii="Times New Roman" w:hAnsi="Times New Roman" w:cs="Times New Roman"/>
          <w:color w:val="000000"/>
          <w:sz w:val="24"/>
          <w:szCs w:val="24"/>
        </w:rPr>
        <w:lastRenderedPageBreak/>
        <w:t xml:space="preserve">Mengurangi pajak tariff impor sebagaimana mengurangi pajak penjualan secara signifikan di pasar UE untuk produk TPT dan alas kaki asal Indonesia. </w:t>
      </w:r>
    </w:p>
    <w:p w:rsidR="00EC1596" w:rsidRDefault="00EC1596" w:rsidP="00D5793A">
      <w:pPr>
        <w:pStyle w:val="ListParagraph"/>
        <w:numPr>
          <w:ilvl w:val="0"/>
          <w:numId w:val="50"/>
        </w:numPr>
        <w:spacing w:line="360" w:lineRule="auto"/>
        <w:jc w:val="both"/>
        <w:rPr>
          <w:rStyle w:val="apple-style-span"/>
          <w:rFonts w:ascii="Times New Roman" w:hAnsi="Times New Roman" w:cs="Times New Roman"/>
          <w:color w:val="000000"/>
          <w:sz w:val="24"/>
          <w:szCs w:val="24"/>
        </w:rPr>
      </w:pPr>
      <w:r w:rsidRPr="006F32C4">
        <w:rPr>
          <w:rStyle w:val="apple-style-span"/>
          <w:rFonts w:ascii="Times New Roman" w:hAnsi="Times New Roman" w:cs="Times New Roman"/>
          <w:color w:val="000000"/>
          <w:sz w:val="24"/>
          <w:szCs w:val="24"/>
        </w:rPr>
        <w:t>Mengurangi tariff secara signifikan (jika tidak dihilangkan) di Indonesia yang dapat diaplikasikan untuk bahan mentah dan barang modal yang diimpor dari UE.</w:t>
      </w:r>
      <w:r>
        <w:rPr>
          <w:rStyle w:val="FootnoteReference"/>
          <w:rFonts w:ascii="Times New Roman" w:hAnsi="Times New Roman" w:cs="Times New Roman"/>
          <w:color w:val="000000"/>
          <w:sz w:val="24"/>
          <w:szCs w:val="24"/>
        </w:rPr>
        <w:footnoteReference w:id="84"/>
      </w:r>
    </w:p>
    <w:p w:rsidR="00EC1596" w:rsidRDefault="00EC1596" w:rsidP="00D5793A">
      <w:pPr>
        <w:pStyle w:val="ListParagraph"/>
        <w:numPr>
          <w:ilvl w:val="0"/>
          <w:numId w:val="46"/>
        </w:numPr>
        <w:spacing w:line="360" w:lineRule="auto"/>
        <w:jc w:val="both"/>
        <w:rPr>
          <w:rStyle w:val="apple-style-span"/>
          <w:rFonts w:ascii="Times New Roman" w:hAnsi="Times New Roman" w:cs="Times New Roman"/>
          <w:color w:val="000000"/>
          <w:sz w:val="24"/>
          <w:szCs w:val="24"/>
        </w:rPr>
      </w:pPr>
      <w:r>
        <w:rPr>
          <w:rStyle w:val="apple-style-span"/>
          <w:rFonts w:ascii="Times New Roman" w:hAnsi="Times New Roman" w:cs="Times New Roman"/>
          <w:color w:val="000000"/>
          <w:sz w:val="24"/>
          <w:szCs w:val="24"/>
        </w:rPr>
        <w:t>Kopi (HS 0901)</w:t>
      </w:r>
    </w:p>
    <w:p w:rsidR="00EC1596" w:rsidRPr="003245E3" w:rsidRDefault="00EC1596" w:rsidP="003245E3">
      <w:pPr>
        <w:pStyle w:val="ListParagraph"/>
        <w:autoSpaceDE w:val="0"/>
        <w:autoSpaceDN w:val="0"/>
        <w:adjustRightInd w:val="0"/>
        <w:spacing w:after="0" w:line="360" w:lineRule="auto"/>
        <w:ind w:left="1800"/>
        <w:jc w:val="both"/>
        <w:rPr>
          <w:rStyle w:val="apple-style-span"/>
          <w:rFonts w:ascii="Times New Roman" w:hAnsi="Times New Roman" w:cs="Times New Roman"/>
          <w:b/>
          <w:bCs/>
        </w:rPr>
      </w:pPr>
      <w:r>
        <w:rPr>
          <w:rFonts w:ascii="Times New Roman" w:hAnsi="Times New Roman" w:cs="Times New Roman"/>
          <w:b/>
        </w:rPr>
        <w:t>Gambar</w:t>
      </w:r>
      <w:r w:rsidR="00951117">
        <w:rPr>
          <w:rFonts w:ascii="Times New Roman" w:hAnsi="Times New Roman" w:cs="Times New Roman"/>
          <w:b/>
        </w:rPr>
        <w:t xml:space="preserve"> 4.6</w:t>
      </w:r>
      <w:r w:rsidRPr="004807F6">
        <w:rPr>
          <w:rFonts w:ascii="Times New Roman" w:hAnsi="Times New Roman" w:cs="Times New Roman"/>
          <w:b/>
        </w:rPr>
        <w:t xml:space="preserve">: </w:t>
      </w:r>
      <w:r w:rsidRPr="004C6A92">
        <w:rPr>
          <w:rFonts w:ascii="Times New Roman" w:hAnsi="Times New Roman" w:cs="Times New Roman"/>
          <w:b/>
          <w:i/>
        </w:rPr>
        <w:t>Trend</w:t>
      </w:r>
      <w:r w:rsidRPr="004807F6">
        <w:rPr>
          <w:rFonts w:ascii="Times New Roman" w:hAnsi="Times New Roman" w:cs="Times New Roman"/>
          <w:b/>
        </w:rPr>
        <w:t xml:space="preserve"> Ekspor Kopi dari Indonesia ke Perancis  </w:t>
      </w:r>
    </w:p>
    <w:p w:rsidR="00EC1596" w:rsidRPr="00AE08C2" w:rsidRDefault="00EC1596" w:rsidP="00EC1596">
      <w:pPr>
        <w:pStyle w:val="ListParagraph"/>
        <w:spacing w:line="360" w:lineRule="auto"/>
        <w:ind w:left="1800"/>
        <w:jc w:val="both"/>
        <w:rPr>
          <w:rStyle w:val="apple-style-span"/>
          <w:rFonts w:ascii="Times New Roman" w:hAnsi="Times New Roman" w:cs="Times New Roman"/>
          <w:color w:val="000000"/>
          <w:sz w:val="24"/>
          <w:szCs w:val="24"/>
        </w:rPr>
      </w:pPr>
      <w:r>
        <w:rPr>
          <w:noProof/>
        </w:rPr>
        <w:drawing>
          <wp:inline distT="0" distB="0" distL="0" distR="0" wp14:anchorId="74DF204B" wp14:editId="2EE6D5A8">
            <wp:extent cx="4307595" cy="2346592"/>
            <wp:effectExtent l="0" t="0" r="17145" b="1587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AE08C2">
        <w:rPr>
          <w:rFonts w:ascii="Times New Roman" w:hAnsi="Times New Roman" w:cs="Times New Roman"/>
          <w:bCs/>
          <w:sz w:val="20"/>
          <w:szCs w:val="20"/>
        </w:rPr>
        <w:t>Sumber: Trademap, 2016.</w:t>
      </w:r>
    </w:p>
    <w:p w:rsidR="00EC1596" w:rsidRDefault="00EC1596" w:rsidP="00EC1596">
      <w:pPr>
        <w:spacing w:after="0" w:line="360" w:lineRule="auto"/>
        <w:ind w:left="1800" w:firstLine="360"/>
        <w:jc w:val="both"/>
        <w:rPr>
          <w:rFonts w:ascii="Times New Roman" w:hAnsi="Times New Roman" w:cs="Times New Roman"/>
          <w:sz w:val="24"/>
          <w:szCs w:val="24"/>
        </w:rPr>
      </w:pPr>
      <w:r w:rsidRPr="00AC2F40">
        <w:rPr>
          <w:rFonts w:ascii="Times New Roman" w:hAnsi="Times New Roman" w:cs="Times New Roman"/>
          <w:sz w:val="24"/>
          <w:szCs w:val="24"/>
        </w:rPr>
        <w:t xml:space="preserve">Impor kopi Uni Eropa dari dunia selama periode 2009-2013 tumbuh dengan </w:t>
      </w:r>
      <w:r w:rsidRPr="004C74F0">
        <w:rPr>
          <w:rFonts w:ascii="Times New Roman" w:hAnsi="Times New Roman" w:cs="Times New Roman"/>
          <w:i/>
          <w:sz w:val="24"/>
          <w:szCs w:val="24"/>
        </w:rPr>
        <w:t>trend</w:t>
      </w:r>
      <w:r w:rsidRPr="00AC2F40">
        <w:rPr>
          <w:rFonts w:ascii="Times New Roman" w:hAnsi="Times New Roman" w:cs="Times New Roman"/>
          <w:sz w:val="24"/>
          <w:szCs w:val="24"/>
        </w:rPr>
        <w:t xml:space="preserve"> sebesar 8</w:t>
      </w:r>
      <w:proofErr w:type="gramStart"/>
      <w:r w:rsidRPr="00AC2F40">
        <w:rPr>
          <w:rFonts w:ascii="Times New Roman" w:hAnsi="Times New Roman" w:cs="Times New Roman"/>
          <w:sz w:val="24"/>
          <w:szCs w:val="24"/>
        </w:rPr>
        <w:t>,5</w:t>
      </w:r>
      <w:proofErr w:type="gramEnd"/>
      <w:r w:rsidRPr="00AC2F40">
        <w:rPr>
          <w:rFonts w:ascii="Times New Roman" w:hAnsi="Times New Roman" w:cs="Times New Roman"/>
          <w:sz w:val="24"/>
          <w:szCs w:val="24"/>
        </w:rPr>
        <w:t xml:space="preserve"> persen per tahun, dan impor dari Indonesia naik 3,5 persen per tahun.</w:t>
      </w:r>
    </w:p>
    <w:p w:rsidR="00EC1596" w:rsidRDefault="00EC1596" w:rsidP="00EC1596">
      <w:pPr>
        <w:spacing w:after="0" w:line="360" w:lineRule="auto"/>
        <w:ind w:left="1800" w:firstLine="360"/>
        <w:jc w:val="both"/>
        <w:rPr>
          <w:rFonts w:ascii="Times New Roman" w:hAnsi="Times New Roman" w:cs="Times New Roman"/>
          <w:sz w:val="24"/>
          <w:szCs w:val="24"/>
        </w:rPr>
      </w:pPr>
      <w:r w:rsidRPr="00AC2F40">
        <w:rPr>
          <w:rFonts w:ascii="Times New Roman" w:hAnsi="Times New Roman" w:cs="Times New Roman"/>
          <w:sz w:val="24"/>
          <w:szCs w:val="24"/>
        </w:rPr>
        <w:t xml:space="preserve">Nilai impor Prancis dari dunia untuk produk HS 0901 pada tahun 2015 mencapai 2,4 milyar USD, sedangkan nilai impornya dari Indonesia sebesar 24,8 juta USD atau mendapatkan </w:t>
      </w:r>
      <w:r w:rsidRPr="004C74F0">
        <w:rPr>
          <w:rFonts w:ascii="Times New Roman" w:hAnsi="Times New Roman" w:cs="Times New Roman"/>
          <w:i/>
          <w:sz w:val="24"/>
          <w:szCs w:val="24"/>
        </w:rPr>
        <w:t>share</w:t>
      </w:r>
      <w:r w:rsidRPr="00AC2F40">
        <w:rPr>
          <w:rFonts w:ascii="Times New Roman" w:hAnsi="Times New Roman" w:cs="Times New Roman"/>
          <w:sz w:val="24"/>
          <w:szCs w:val="24"/>
        </w:rPr>
        <w:t xml:space="preserve"> sebesar 1,0% dan menempati posisi 15 (lima belas) sebagai pemasok HS 0901 ke Prancis, artinya Indonesia masih memiliki </w:t>
      </w:r>
      <w:r w:rsidRPr="00AC2F40">
        <w:rPr>
          <w:rFonts w:ascii="Times New Roman" w:hAnsi="Times New Roman" w:cs="Times New Roman"/>
          <w:sz w:val="24"/>
          <w:szCs w:val="24"/>
        </w:rPr>
        <w:lastRenderedPageBreak/>
        <w:t>peluang besar untuk meningkatkan nilai ekspor produk HS 0901 ke Prancis mengingat Indonesia saat ini merupakan produsen kopi nomor empat di dunia dengan total produksi mencapai sekitar</w:t>
      </w:r>
      <w:r>
        <w:rPr>
          <w:rFonts w:ascii="Times New Roman" w:hAnsi="Times New Roman" w:cs="Times New Roman"/>
          <w:sz w:val="24"/>
          <w:szCs w:val="24"/>
        </w:rPr>
        <w:t xml:space="preserve"> 660 ribu ton pada tahun 2015. </w:t>
      </w:r>
    </w:p>
    <w:p w:rsidR="00EC1596" w:rsidRPr="00AC2F40" w:rsidRDefault="00EC1596" w:rsidP="00EC1596">
      <w:pPr>
        <w:spacing w:after="0" w:line="360" w:lineRule="auto"/>
        <w:ind w:left="1800" w:firstLine="360"/>
        <w:jc w:val="both"/>
        <w:rPr>
          <w:rFonts w:ascii="Times New Roman" w:hAnsi="Times New Roman" w:cs="Times New Roman"/>
          <w:sz w:val="24"/>
          <w:szCs w:val="24"/>
        </w:rPr>
      </w:pPr>
      <w:proofErr w:type="gramStart"/>
      <w:r w:rsidRPr="00AC2F40">
        <w:rPr>
          <w:rFonts w:ascii="Times New Roman" w:hAnsi="Times New Roman" w:cs="Times New Roman"/>
          <w:sz w:val="24"/>
          <w:szCs w:val="24"/>
        </w:rPr>
        <w:t>Berikut ini perkembangan impor produk HS 0901 Prancis dari Indonesia dalam 3 tahun terakhir.</w:t>
      </w:r>
      <w:proofErr w:type="gramEnd"/>
    </w:p>
    <w:p w:rsidR="00EC1596" w:rsidRPr="003245E3" w:rsidRDefault="00EC1596" w:rsidP="003245E3">
      <w:pPr>
        <w:pStyle w:val="ListParagraph"/>
        <w:autoSpaceDE w:val="0"/>
        <w:autoSpaceDN w:val="0"/>
        <w:adjustRightInd w:val="0"/>
        <w:spacing w:after="0" w:line="360" w:lineRule="auto"/>
        <w:ind w:left="1800"/>
        <w:jc w:val="both"/>
        <w:rPr>
          <w:rFonts w:ascii="Times New Roman" w:hAnsi="Times New Roman" w:cs="Times New Roman"/>
          <w:b/>
          <w:bCs/>
        </w:rPr>
      </w:pPr>
      <w:r>
        <w:rPr>
          <w:rFonts w:ascii="Times New Roman" w:hAnsi="Times New Roman" w:cs="Times New Roman"/>
          <w:b/>
        </w:rPr>
        <w:t>Gambar</w:t>
      </w:r>
      <w:r w:rsidR="00951117">
        <w:rPr>
          <w:rFonts w:ascii="Times New Roman" w:hAnsi="Times New Roman" w:cs="Times New Roman"/>
          <w:b/>
        </w:rPr>
        <w:t xml:space="preserve"> 4.7</w:t>
      </w:r>
      <w:r w:rsidRPr="004807F6">
        <w:rPr>
          <w:rFonts w:ascii="Times New Roman" w:hAnsi="Times New Roman" w:cs="Times New Roman"/>
          <w:b/>
        </w:rPr>
        <w:t xml:space="preserve">: </w:t>
      </w:r>
      <w:r w:rsidRPr="004C6A92">
        <w:rPr>
          <w:rFonts w:ascii="Times New Roman" w:hAnsi="Times New Roman" w:cs="Times New Roman"/>
          <w:b/>
          <w:i/>
        </w:rPr>
        <w:t>Trend</w:t>
      </w:r>
      <w:r w:rsidRPr="004807F6">
        <w:rPr>
          <w:rFonts w:ascii="Times New Roman" w:hAnsi="Times New Roman" w:cs="Times New Roman"/>
          <w:b/>
        </w:rPr>
        <w:t xml:space="preserve"> Impor Kopi Perancis dari Indonesia </w:t>
      </w:r>
    </w:p>
    <w:p w:rsidR="00EC1596" w:rsidRDefault="00EC1596" w:rsidP="00EC1596">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126D54FF" wp14:editId="076263B4">
            <wp:extent cx="3855904" cy="206015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rotWithShape="1">
                    <a:blip r:embed="rId56">
                      <a:extLst>
                        <a:ext uri="{28A0092B-C50C-407E-A947-70E740481C1C}">
                          <a14:useLocalDpi xmlns:a14="http://schemas.microsoft.com/office/drawing/2010/main" val="0"/>
                        </a:ext>
                      </a:extLst>
                    </a:blip>
                    <a:srcRect l="28991" t="16442" r="18697" b="17043"/>
                    <a:stretch/>
                  </pic:blipFill>
                  <pic:spPr bwMode="auto">
                    <a:xfrm>
                      <a:off x="0" y="0"/>
                      <a:ext cx="3861828" cy="2063319"/>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pStyle w:val="ListParagraph"/>
        <w:spacing w:line="360" w:lineRule="auto"/>
        <w:ind w:left="1800" w:firstLine="360"/>
        <w:jc w:val="both"/>
        <w:rPr>
          <w:rFonts w:ascii="Times New Roman" w:hAnsi="Times New Roman" w:cs="Times New Roman"/>
          <w:sz w:val="24"/>
          <w:szCs w:val="24"/>
        </w:rPr>
      </w:pPr>
      <w:r w:rsidRPr="003E180E">
        <w:rPr>
          <w:rFonts w:ascii="Times New Roman" w:hAnsi="Times New Roman" w:cs="Times New Roman"/>
          <w:sz w:val="24"/>
          <w:szCs w:val="24"/>
        </w:rPr>
        <w:t>Dalam tiga tahun terakhir, nilai impor HS 0901 Prancis dari Indonesia cenderung menurun, tetapi tahun 2015 terjadi peningkatan impor jika dibandingkan dengan tahun 2014.</w:t>
      </w:r>
    </w:p>
    <w:p w:rsidR="00EC1596" w:rsidRPr="003E180E" w:rsidRDefault="00EC1596" w:rsidP="00EC1596">
      <w:pPr>
        <w:pStyle w:val="ListParagraph"/>
        <w:spacing w:line="360" w:lineRule="auto"/>
        <w:ind w:left="1800" w:firstLine="360"/>
        <w:jc w:val="both"/>
        <w:rPr>
          <w:rFonts w:ascii="Times New Roman" w:hAnsi="Times New Roman" w:cs="Times New Roman"/>
          <w:b/>
          <w:sz w:val="24"/>
          <w:szCs w:val="24"/>
        </w:rPr>
      </w:pPr>
      <w:r w:rsidRPr="003E180E">
        <w:rPr>
          <w:rFonts w:ascii="Times New Roman" w:hAnsi="Times New Roman" w:cs="Times New Roman"/>
          <w:sz w:val="24"/>
          <w:szCs w:val="24"/>
        </w:rPr>
        <w:t xml:space="preserve">Nilai impor Prancis untuk kelompok HS 0901 pada tahun 2015 mencapai 2,4 milyar USD atau mengalami penurunan dibandingkan nilai impor pada tahun 2014 yang mencapai 2,6 milyar USD. </w:t>
      </w:r>
      <w:proofErr w:type="gramStart"/>
      <w:r w:rsidRPr="003E180E">
        <w:rPr>
          <w:rFonts w:ascii="Times New Roman" w:hAnsi="Times New Roman" w:cs="Times New Roman"/>
          <w:sz w:val="24"/>
          <w:szCs w:val="24"/>
        </w:rPr>
        <w:t>Berikut ini adalah perkembangan impor kopi Prancis dari dunia dalam 3 tahun terakhir.</w:t>
      </w:r>
      <w:proofErr w:type="gramEnd"/>
    </w:p>
    <w:p w:rsidR="00EC1596" w:rsidRPr="003245E3" w:rsidRDefault="00951117" w:rsidP="00EC1596">
      <w:pPr>
        <w:pStyle w:val="ListParagraph"/>
        <w:autoSpaceDE w:val="0"/>
        <w:autoSpaceDN w:val="0"/>
        <w:adjustRightInd w:val="0"/>
        <w:spacing w:after="0" w:line="360" w:lineRule="auto"/>
        <w:ind w:left="1800"/>
        <w:jc w:val="both"/>
        <w:rPr>
          <w:rFonts w:ascii="Times New Roman" w:hAnsi="Times New Roman" w:cs="Times New Roman"/>
          <w:b/>
          <w:bCs/>
          <w:sz w:val="20"/>
          <w:szCs w:val="20"/>
        </w:rPr>
      </w:pPr>
      <w:r>
        <w:rPr>
          <w:rFonts w:ascii="Times New Roman" w:hAnsi="Times New Roman" w:cs="Times New Roman"/>
          <w:b/>
          <w:sz w:val="20"/>
          <w:szCs w:val="20"/>
        </w:rPr>
        <w:t>Gambar 4.8</w:t>
      </w:r>
      <w:r w:rsidR="00EC1596" w:rsidRPr="003245E3">
        <w:rPr>
          <w:rFonts w:ascii="Times New Roman" w:hAnsi="Times New Roman" w:cs="Times New Roman"/>
          <w:b/>
          <w:sz w:val="20"/>
          <w:szCs w:val="20"/>
        </w:rPr>
        <w:t xml:space="preserve">: </w:t>
      </w:r>
      <w:r w:rsidR="00EC1596" w:rsidRPr="003245E3">
        <w:rPr>
          <w:rFonts w:ascii="Times New Roman" w:hAnsi="Times New Roman" w:cs="Times New Roman"/>
          <w:b/>
          <w:i/>
          <w:sz w:val="20"/>
          <w:szCs w:val="20"/>
        </w:rPr>
        <w:t xml:space="preserve">Trend </w:t>
      </w:r>
      <w:r w:rsidR="00EC1596" w:rsidRPr="003245E3">
        <w:rPr>
          <w:rFonts w:ascii="Times New Roman" w:hAnsi="Times New Roman" w:cs="Times New Roman"/>
          <w:b/>
          <w:sz w:val="20"/>
          <w:szCs w:val="20"/>
        </w:rPr>
        <w:t>Impor Kopi Perancis dari Dunia</w:t>
      </w:r>
    </w:p>
    <w:p w:rsidR="00EC1596" w:rsidRPr="003E180E" w:rsidRDefault="00EC1596" w:rsidP="00EC1596">
      <w:pPr>
        <w:spacing w:line="360" w:lineRule="auto"/>
        <w:ind w:left="1080" w:firstLine="720"/>
        <w:jc w:val="both"/>
        <w:rPr>
          <w:rFonts w:ascii="Times New Roman" w:hAnsi="Times New Roman" w:cs="Times New Roman"/>
          <w:b/>
          <w:sz w:val="24"/>
          <w:szCs w:val="24"/>
        </w:rPr>
      </w:pPr>
      <w:r w:rsidRPr="003E180E">
        <w:rPr>
          <w:rFonts w:ascii="Times New Roman" w:hAnsi="Times New Roman" w:cs="Times New Roman"/>
          <w:b/>
          <w:noProof/>
          <w:sz w:val="24"/>
          <w:szCs w:val="24"/>
        </w:rPr>
        <w:lastRenderedPageBreak/>
        <w:drawing>
          <wp:inline distT="0" distB="0" distL="0" distR="0" wp14:anchorId="6188DDDB" wp14:editId="5AB4039B">
            <wp:extent cx="4123548" cy="17568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rotWithShape="1">
                    <a:blip r:embed="rId57">
                      <a:extLst>
                        <a:ext uri="{28A0092B-C50C-407E-A947-70E740481C1C}">
                          <a14:useLocalDpi xmlns:a14="http://schemas.microsoft.com/office/drawing/2010/main" val="0"/>
                        </a:ext>
                      </a:extLst>
                    </a:blip>
                    <a:srcRect l="28992" t="13079" r="18981" b="17609"/>
                    <a:stretch/>
                  </pic:blipFill>
                  <pic:spPr bwMode="auto">
                    <a:xfrm>
                      <a:off x="0" y="0"/>
                      <a:ext cx="4148547" cy="1767531"/>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spacing w:line="360" w:lineRule="auto"/>
        <w:ind w:left="1800" w:firstLine="360"/>
        <w:jc w:val="both"/>
        <w:rPr>
          <w:rFonts w:ascii="Times New Roman" w:hAnsi="Times New Roman" w:cs="Times New Roman"/>
          <w:sz w:val="24"/>
          <w:szCs w:val="24"/>
        </w:rPr>
      </w:pPr>
      <w:r w:rsidRPr="003E180E">
        <w:rPr>
          <w:rFonts w:ascii="Times New Roman" w:hAnsi="Times New Roman" w:cs="Times New Roman"/>
          <w:sz w:val="24"/>
          <w:szCs w:val="24"/>
        </w:rPr>
        <w:t>Negara-negara asal impor HS 0901 Prancis pada tahun 2015 adalah Swiss dengan nilai mencapai 1,1 milyar USD atau meraih share 46,5% untuk keseluruhan impor HS 0901 Prancis, berada di posisi pertama sebagai negara asal impor HS 0901. Negara-negara asal impor berikutnya berturut-turut yaitu Belgia dengan nilai mencapai 199 juta USD dengan share 8,3%, Jerman dengan nilai 166 juta USD (share 7,0%), Brazil dengan nilai 161 juta USD (share 6,8%), dan Italia dengan nilai yang mencapai 133 juta USD (share 5,6%).</w:t>
      </w:r>
    </w:p>
    <w:p w:rsidR="00EC1596" w:rsidRPr="004807F6" w:rsidRDefault="00EC1596" w:rsidP="00EC1596">
      <w:pPr>
        <w:autoSpaceDE w:val="0"/>
        <w:autoSpaceDN w:val="0"/>
        <w:adjustRightInd w:val="0"/>
        <w:spacing w:after="0" w:line="360" w:lineRule="auto"/>
        <w:ind w:left="1800"/>
        <w:jc w:val="both"/>
        <w:rPr>
          <w:rFonts w:ascii="Times New Roman" w:hAnsi="Times New Roman" w:cs="Times New Roman"/>
          <w:b/>
        </w:rPr>
      </w:pPr>
      <w:r w:rsidRPr="004807F6">
        <w:rPr>
          <w:rFonts w:ascii="Times New Roman" w:hAnsi="Times New Roman" w:cs="Times New Roman"/>
          <w:b/>
          <w:bCs/>
        </w:rPr>
        <w:t>Tab</w:t>
      </w:r>
      <w:r>
        <w:rPr>
          <w:rFonts w:ascii="Times New Roman" w:hAnsi="Times New Roman" w:cs="Times New Roman"/>
          <w:b/>
          <w:bCs/>
        </w:rPr>
        <w:t>el 4.9</w:t>
      </w:r>
      <w:r w:rsidRPr="004807F6">
        <w:rPr>
          <w:rFonts w:ascii="Times New Roman" w:hAnsi="Times New Roman" w:cs="Times New Roman"/>
          <w:b/>
          <w:bCs/>
        </w:rPr>
        <w:t>: Negara Asal Impor HS 0901 Perancis (Dalam Juta USD)</w:t>
      </w:r>
    </w:p>
    <w:p w:rsidR="00EC1596" w:rsidRPr="003E180E" w:rsidRDefault="00EC1596" w:rsidP="00EC1596">
      <w:pPr>
        <w:spacing w:line="360" w:lineRule="auto"/>
        <w:ind w:left="720" w:firstLine="720"/>
        <w:jc w:val="both"/>
        <w:rPr>
          <w:rFonts w:ascii="Times New Roman" w:hAnsi="Times New Roman" w:cs="Times New Roman"/>
          <w:b/>
          <w:sz w:val="24"/>
          <w:szCs w:val="24"/>
        </w:rPr>
      </w:pPr>
      <w:r w:rsidRPr="003E180E">
        <w:rPr>
          <w:rFonts w:ascii="Times New Roman" w:hAnsi="Times New Roman" w:cs="Times New Roman"/>
          <w:noProof/>
          <w:sz w:val="24"/>
          <w:szCs w:val="24"/>
        </w:rPr>
        <w:drawing>
          <wp:inline distT="0" distB="0" distL="0" distR="0" wp14:anchorId="25DEA7E1" wp14:editId="69DB2D71">
            <wp:extent cx="4396154" cy="16002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rotWithShape="1">
                    <a:blip r:embed="rId58">
                      <a:extLst>
                        <a:ext uri="{28A0092B-C50C-407E-A947-70E740481C1C}">
                          <a14:useLocalDpi xmlns:a14="http://schemas.microsoft.com/office/drawing/2010/main" val="0"/>
                        </a:ext>
                      </a:extLst>
                    </a:blip>
                    <a:srcRect l="29812" t="25131" r="18255" b="24891"/>
                    <a:stretch/>
                  </pic:blipFill>
                  <pic:spPr bwMode="auto">
                    <a:xfrm>
                      <a:off x="0" y="0"/>
                      <a:ext cx="4413517" cy="1606520"/>
                    </a:xfrm>
                    <a:prstGeom prst="rect">
                      <a:avLst/>
                    </a:prstGeom>
                    <a:ln>
                      <a:noFill/>
                    </a:ln>
                    <a:extLst>
                      <a:ext uri="{53640926-AAD7-44D8-BBD7-CCE9431645EC}">
                        <a14:shadowObscured xmlns:a14="http://schemas.microsoft.com/office/drawing/2010/main"/>
                      </a:ext>
                    </a:extLst>
                  </pic:spPr>
                </pic:pic>
              </a:graphicData>
            </a:graphic>
          </wp:inline>
        </w:drawing>
      </w:r>
    </w:p>
    <w:p w:rsidR="00EC1596" w:rsidRPr="003E180E" w:rsidRDefault="00EC1596" w:rsidP="00EC1596">
      <w:pPr>
        <w:spacing w:line="360" w:lineRule="auto"/>
        <w:ind w:left="1800" w:firstLine="360"/>
        <w:jc w:val="both"/>
        <w:rPr>
          <w:rFonts w:ascii="Times New Roman" w:hAnsi="Times New Roman" w:cs="Times New Roman"/>
          <w:b/>
          <w:sz w:val="24"/>
          <w:szCs w:val="24"/>
        </w:rPr>
      </w:pPr>
      <w:r w:rsidRPr="003E180E">
        <w:rPr>
          <w:rFonts w:ascii="Times New Roman" w:hAnsi="Times New Roman" w:cs="Times New Roman"/>
          <w:sz w:val="24"/>
          <w:szCs w:val="24"/>
        </w:rPr>
        <w:lastRenderedPageBreak/>
        <w:t>Impor HS 0901 Prancis dari Indonesia sendiri pada tahun 2015 mencapai 25 juta USD, berada di posisi 15 (lima belas) sebagai negara asal impor HS 0901 Prancis.</w:t>
      </w:r>
      <w:r>
        <w:rPr>
          <w:rStyle w:val="FootnoteReference"/>
          <w:rFonts w:ascii="Times New Roman" w:hAnsi="Times New Roman" w:cs="Times New Roman"/>
          <w:sz w:val="24"/>
          <w:szCs w:val="24"/>
        </w:rPr>
        <w:footnoteReference w:id="85"/>
      </w:r>
    </w:p>
    <w:p w:rsidR="00EC1596" w:rsidRDefault="00EC1596" w:rsidP="00D5793A">
      <w:pPr>
        <w:pStyle w:val="ListParagraph"/>
        <w:numPr>
          <w:ilvl w:val="0"/>
          <w:numId w:val="48"/>
        </w:numPr>
        <w:spacing w:line="360" w:lineRule="auto"/>
        <w:jc w:val="both"/>
        <w:rPr>
          <w:rFonts w:ascii="Times New Roman" w:hAnsi="Times New Roman" w:cs="Times New Roman"/>
          <w:b/>
          <w:sz w:val="24"/>
          <w:szCs w:val="24"/>
        </w:rPr>
      </w:pPr>
      <w:r w:rsidRPr="00076FFB">
        <w:rPr>
          <w:rFonts w:ascii="Times New Roman" w:hAnsi="Times New Roman" w:cs="Times New Roman"/>
          <w:b/>
          <w:sz w:val="24"/>
          <w:szCs w:val="24"/>
        </w:rPr>
        <w:t>Peluang Ekspor Komoditi Non Tradisional (Potensial) Indonesia ke Perancis</w:t>
      </w:r>
    </w:p>
    <w:p w:rsidR="00EC1596" w:rsidRDefault="00EC1596" w:rsidP="00EC1596">
      <w:pPr>
        <w:pStyle w:val="ListParagraph"/>
        <w:spacing w:line="360" w:lineRule="auto"/>
        <w:ind w:left="1440" w:firstLine="360"/>
        <w:jc w:val="both"/>
        <w:rPr>
          <w:rFonts w:ascii="Times New Roman" w:hAnsi="Times New Roman" w:cs="Times New Roman"/>
          <w:sz w:val="24"/>
          <w:szCs w:val="24"/>
        </w:rPr>
      </w:pPr>
      <w:proofErr w:type="gramStart"/>
      <w:r w:rsidRPr="00646923">
        <w:rPr>
          <w:rFonts w:ascii="Times New Roman" w:hAnsi="Times New Roman" w:cs="Times New Roman"/>
          <w:sz w:val="24"/>
          <w:szCs w:val="24"/>
        </w:rPr>
        <w:t>Adanya peluang ekspor komoditi non tradisional Indonesia ke Perancis</w:t>
      </w:r>
      <w:r>
        <w:rPr>
          <w:rFonts w:ascii="Times New Roman" w:hAnsi="Times New Roman" w:cs="Times New Roman"/>
          <w:sz w:val="24"/>
          <w:szCs w:val="24"/>
        </w:rPr>
        <w:t>.</w:t>
      </w:r>
      <w:proofErr w:type="gramEnd"/>
      <w:r>
        <w:rPr>
          <w:rFonts w:ascii="Times New Roman" w:hAnsi="Times New Roman" w:cs="Times New Roman"/>
          <w:sz w:val="24"/>
          <w:szCs w:val="24"/>
        </w:rPr>
        <w:t xml:space="preserve"> Terdapat sepuluh komoditi potensial ekspor Indonesia yakni Kulit Produk Kulit, Peralatan Medis, Tanaman Obat, Makanan Olahan, Minyak Atsiri, Ikan Produk Perikanan, kerajinan, Perhiasan, Rempah-rempah, dan Peralatan Kantor.</w:t>
      </w:r>
    </w:p>
    <w:p w:rsidR="00EC1596" w:rsidRDefault="00EC1596" w:rsidP="00D5793A">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Minyak Atsiri</w:t>
      </w:r>
    </w:p>
    <w:p w:rsidR="00EC1596" w:rsidRPr="004807F6" w:rsidRDefault="00EC1596" w:rsidP="00EC1596">
      <w:pPr>
        <w:pStyle w:val="ListParagraph"/>
        <w:spacing w:line="360" w:lineRule="auto"/>
        <w:ind w:left="1800"/>
        <w:jc w:val="both"/>
        <w:rPr>
          <w:rFonts w:ascii="Times New Roman" w:hAnsi="Times New Roman" w:cs="Times New Roman"/>
          <w:b/>
        </w:rPr>
      </w:pPr>
      <w:r>
        <w:rPr>
          <w:rFonts w:ascii="Times New Roman" w:hAnsi="Times New Roman" w:cs="Times New Roman"/>
          <w:b/>
        </w:rPr>
        <w:t>Gambar</w:t>
      </w:r>
      <w:r w:rsidR="00951117">
        <w:rPr>
          <w:rFonts w:ascii="Times New Roman" w:hAnsi="Times New Roman" w:cs="Times New Roman"/>
          <w:b/>
        </w:rPr>
        <w:t xml:space="preserve"> 4.9</w:t>
      </w:r>
      <w:r w:rsidRPr="004807F6">
        <w:rPr>
          <w:rFonts w:ascii="Times New Roman" w:hAnsi="Times New Roman" w:cs="Times New Roman"/>
          <w:b/>
        </w:rPr>
        <w:t xml:space="preserve">: </w:t>
      </w:r>
      <w:r w:rsidRPr="004C6A92">
        <w:rPr>
          <w:rFonts w:ascii="Times New Roman" w:hAnsi="Times New Roman" w:cs="Times New Roman"/>
          <w:b/>
          <w:i/>
        </w:rPr>
        <w:t>Trend</w:t>
      </w:r>
      <w:r w:rsidRPr="004807F6">
        <w:rPr>
          <w:rFonts w:ascii="Times New Roman" w:hAnsi="Times New Roman" w:cs="Times New Roman"/>
          <w:b/>
        </w:rPr>
        <w:t xml:space="preserve"> </w:t>
      </w:r>
      <w:r>
        <w:rPr>
          <w:rFonts w:ascii="Times New Roman" w:hAnsi="Times New Roman" w:cs="Times New Roman"/>
          <w:b/>
        </w:rPr>
        <w:t>Ekspor</w:t>
      </w:r>
      <w:r w:rsidRPr="004807F6">
        <w:rPr>
          <w:rFonts w:ascii="Times New Roman" w:hAnsi="Times New Roman" w:cs="Times New Roman"/>
          <w:b/>
        </w:rPr>
        <w:t xml:space="preserve"> </w:t>
      </w:r>
      <w:r>
        <w:rPr>
          <w:rFonts w:ascii="Times New Roman" w:hAnsi="Times New Roman" w:cs="Times New Roman"/>
          <w:b/>
        </w:rPr>
        <w:t xml:space="preserve">Minyak Atsiri ke </w:t>
      </w:r>
      <w:r w:rsidRPr="004807F6">
        <w:rPr>
          <w:rFonts w:ascii="Times New Roman" w:hAnsi="Times New Roman" w:cs="Times New Roman"/>
          <w:b/>
        </w:rPr>
        <w:t>Perancis</w:t>
      </w:r>
    </w:p>
    <w:p w:rsidR="00EC1596" w:rsidRPr="00AE08C2" w:rsidRDefault="00EC1596" w:rsidP="00EC1596">
      <w:pPr>
        <w:pStyle w:val="ListParagraph"/>
        <w:spacing w:line="360" w:lineRule="auto"/>
        <w:ind w:left="1800"/>
        <w:jc w:val="both"/>
        <w:rPr>
          <w:rFonts w:ascii="Times New Roman" w:hAnsi="Times New Roman" w:cs="Times New Roman"/>
          <w:sz w:val="24"/>
          <w:szCs w:val="24"/>
        </w:rPr>
      </w:pPr>
      <w:r>
        <w:rPr>
          <w:noProof/>
        </w:rPr>
        <w:drawing>
          <wp:inline distT="0" distB="0" distL="0" distR="0" wp14:anchorId="417BBA9E" wp14:editId="42B32826">
            <wp:extent cx="4307595" cy="2346592"/>
            <wp:effectExtent l="0" t="0" r="17145" b="1587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AE08C2">
        <w:rPr>
          <w:rFonts w:ascii="Times New Roman" w:hAnsi="Times New Roman" w:cs="Times New Roman"/>
          <w:bCs/>
          <w:sz w:val="20"/>
          <w:szCs w:val="20"/>
        </w:rPr>
        <w:t>Sumber: Trademap, 2016.</w:t>
      </w:r>
    </w:p>
    <w:p w:rsidR="00EC1596" w:rsidRDefault="00EC1596" w:rsidP="00EC1596">
      <w:pPr>
        <w:spacing w:after="0" w:line="360" w:lineRule="auto"/>
        <w:ind w:left="1800" w:firstLine="360"/>
        <w:jc w:val="both"/>
        <w:rPr>
          <w:rFonts w:ascii="Times New Roman" w:hAnsi="Times New Roman" w:cs="Times New Roman"/>
          <w:sz w:val="24"/>
          <w:szCs w:val="24"/>
        </w:rPr>
      </w:pPr>
      <w:proofErr w:type="gramStart"/>
      <w:r w:rsidRPr="006029C0">
        <w:rPr>
          <w:rFonts w:ascii="Times New Roman" w:hAnsi="Times New Roman" w:cs="Times New Roman"/>
          <w:sz w:val="24"/>
          <w:szCs w:val="24"/>
        </w:rPr>
        <w:t xml:space="preserve">Minyak atsiri Indonesia khususnya minyak nilam </w:t>
      </w:r>
      <w:r w:rsidRPr="006029C0">
        <w:rPr>
          <w:rFonts w:ascii="Times New Roman" w:hAnsi="Times New Roman" w:cs="Times New Roman"/>
          <w:i/>
          <w:iCs/>
          <w:sz w:val="24"/>
          <w:szCs w:val="24"/>
        </w:rPr>
        <w:t xml:space="preserve">(patchouli oil) </w:t>
      </w:r>
      <w:r w:rsidRPr="006029C0">
        <w:rPr>
          <w:rFonts w:ascii="Times New Roman" w:hAnsi="Times New Roman" w:cs="Times New Roman"/>
          <w:sz w:val="24"/>
          <w:szCs w:val="24"/>
        </w:rPr>
        <w:t xml:space="preserve">dikenal memiliki mutu terbaik dalam pasar </w:t>
      </w:r>
      <w:r w:rsidRPr="006029C0">
        <w:rPr>
          <w:rFonts w:ascii="Times New Roman" w:hAnsi="Times New Roman" w:cs="Times New Roman"/>
          <w:i/>
          <w:iCs/>
          <w:sz w:val="24"/>
          <w:szCs w:val="24"/>
        </w:rPr>
        <w:t xml:space="preserve">essential oil </w:t>
      </w:r>
      <w:r w:rsidRPr="006029C0">
        <w:rPr>
          <w:rFonts w:ascii="Times New Roman" w:hAnsi="Times New Roman" w:cs="Times New Roman"/>
          <w:sz w:val="24"/>
          <w:szCs w:val="24"/>
        </w:rPr>
        <w:t>dunia.</w:t>
      </w:r>
      <w:proofErr w:type="gramEnd"/>
      <w:r w:rsidRPr="006029C0">
        <w:rPr>
          <w:rFonts w:ascii="Times New Roman" w:hAnsi="Times New Roman" w:cs="Times New Roman"/>
          <w:sz w:val="24"/>
          <w:szCs w:val="24"/>
        </w:rPr>
        <w:t xml:space="preserve"> </w:t>
      </w:r>
      <w:proofErr w:type="gramStart"/>
      <w:r w:rsidRPr="006029C0">
        <w:rPr>
          <w:rFonts w:ascii="Times New Roman" w:hAnsi="Times New Roman" w:cs="Times New Roman"/>
          <w:sz w:val="24"/>
          <w:szCs w:val="24"/>
        </w:rPr>
        <w:t>Produk minyak nilam Indonesia mampu menguasai pangsa pasar perdagangan minyak nilam dunia hingga 80 – 90%.</w:t>
      </w:r>
      <w:proofErr w:type="gramEnd"/>
      <w:r w:rsidRPr="006029C0">
        <w:rPr>
          <w:rFonts w:ascii="Times New Roman" w:hAnsi="Times New Roman" w:cs="Times New Roman"/>
          <w:sz w:val="24"/>
          <w:szCs w:val="24"/>
        </w:rPr>
        <w:t xml:space="preserve"> </w:t>
      </w:r>
    </w:p>
    <w:p w:rsidR="00EC1596" w:rsidRPr="006029C0" w:rsidRDefault="00EC1596" w:rsidP="00EC1596">
      <w:pPr>
        <w:spacing w:after="0" w:line="360" w:lineRule="auto"/>
        <w:ind w:left="1800" w:firstLine="360"/>
        <w:jc w:val="both"/>
        <w:rPr>
          <w:rFonts w:ascii="Times New Roman" w:hAnsi="Times New Roman" w:cs="Times New Roman"/>
          <w:sz w:val="24"/>
          <w:szCs w:val="24"/>
        </w:rPr>
      </w:pPr>
      <w:r w:rsidRPr="006029C0">
        <w:rPr>
          <w:rFonts w:ascii="Times New Roman" w:hAnsi="Times New Roman" w:cs="Times New Roman"/>
          <w:bCs/>
          <w:sz w:val="24"/>
          <w:szCs w:val="24"/>
        </w:rPr>
        <w:lastRenderedPageBreak/>
        <w:t xml:space="preserve">Impor </w:t>
      </w:r>
      <w:r w:rsidRPr="006029C0">
        <w:rPr>
          <w:rFonts w:ascii="Times New Roman" w:hAnsi="Times New Roman" w:cs="Times New Roman"/>
          <w:bCs/>
          <w:i/>
          <w:sz w:val="24"/>
          <w:szCs w:val="24"/>
        </w:rPr>
        <w:t>essential oil</w:t>
      </w:r>
      <w:r w:rsidRPr="006029C0">
        <w:rPr>
          <w:rFonts w:ascii="Times New Roman" w:hAnsi="Times New Roman" w:cs="Times New Roman"/>
          <w:bCs/>
          <w:sz w:val="24"/>
          <w:szCs w:val="24"/>
        </w:rPr>
        <w:t xml:space="preserve"> Perancis dari Indonesia </w:t>
      </w:r>
      <w:r w:rsidRPr="006029C0">
        <w:rPr>
          <w:rFonts w:ascii="Times New Roman" w:hAnsi="Times New Roman" w:cs="Times New Roman"/>
          <w:sz w:val="24"/>
          <w:szCs w:val="24"/>
        </w:rPr>
        <w:t xml:space="preserve">menempatkan Indonesia pada 10 besar negara pemasok yakni posisi ke-7 dengan nilai mencapai 17,22 juta USD atau meningkat 63,80% dari tahun 2009 yang nilainya 10,51 juta USD dan meningkat 20,49% dari tahun 2010 yang nilainya mencapai 14,29 juta USD. Pada periode Semester pertama tahun 2012 nilai impor komoditi ini dari Indonesia mencapai 11,69 juta USD atau meningkat 72,39% dari periode yang sama tahun 2009 yang nilainya 6,78 Juta USD dan meningkat 49,92% dari periode yang sama tahun 2010 yang nilainya 7,80 juta USD. Kelompok HS 3301 yang di impor Perancis dari Indonesia </w:t>
      </w:r>
      <w:proofErr w:type="gramStart"/>
      <w:r w:rsidRPr="006029C0">
        <w:rPr>
          <w:rFonts w:ascii="Times New Roman" w:hAnsi="Times New Roman" w:cs="Times New Roman"/>
          <w:sz w:val="24"/>
          <w:szCs w:val="24"/>
        </w:rPr>
        <w:t>meliputi :</w:t>
      </w:r>
      <w:proofErr w:type="gramEnd"/>
      <w:r w:rsidRPr="006029C0">
        <w:rPr>
          <w:rFonts w:ascii="Times New Roman" w:hAnsi="Times New Roman" w:cs="Times New Roman"/>
          <w:sz w:val="24"/>
          <w:szCs w:val="24"/>
        </w:rPr>
        <w:t xml:space="preserve"> HS 330129, HS 330190, HS 330119 HS 330124 HS 330125 dan HS 330130. Kelompok HS 330129 memberikan share tertinggi yakni dengan 98</w:t>
      </w:r>
      <w:proofErr w:type="gramStart"/>
      <w:r w:rsidRPr="006029C0">
        <w:rPr>
          <w:rFonts w:ascii="Times New Roman" w:hAnsi="Times New Roman" w:cs="Times New Roman"/>
          <w:sz w:val="24"/>
          <w:szCs w:val="24"/>
        </w:rPr>
        <w:t>,72</w:t>
      </w:r>
      <w:proofErr w:type="gramEnd"/>
      <w:r w:rsidRPr="006029C0">
        <w:rPr>
          <w:rFonts w:ascii="Times New Roman" w:hAnsi="Times New Roman" w:cs="Times New Roman"/>
          <w:sz w:val="24"/>
          <w:szCs w:val="24"/>
        </w:rPr>
        <w:t>% dengan nilai 11,54 juta USD.</w:t>
      </w:r>
    </w:p>
    <w:p w:rsidR="00EC1596" w:rsidRPr="006F538E" w:rsidRDefault="00EC1596" w:rsidP="00EC1596">
      <w:pPr>
        <w:pStyle w:val="ListParagraph"/>
        <w:spacing w:line="360" w:lineRule="auto"/>
        <w:ind w:left="1800"/>
        <w:jc w:val="both"/>
        <w:rPr>
          <w:rStyle w:val="apple-style-span"/>
          <w:rFonts w:ascii="Times New Roman" w:hAnsi="Times New Roman" w:cs="Times New Roman"/>
          <w:sz w:val="24"/>
          <w:szCs w:val="24"/>
        </w:rPr>
      </w:pPr>
      <w:r w:rsidRPr="006F538E">
        <w:rPr>
          <w:rStyle w:val="apple-style-span"/>
          <w:rFonts w:ascii="Times New Roman" w:hAnsi="Times New Roman" w:cs="Times New Roman"/>
          <w:sz w:val="24"/>
          <w:szCs w:val="24"/>
        </w:rPr>
        <w:t>Badan Pusat Statistik Daerah Istimewa Yogyakarta menyebutkan, ekspor komoditas ini ke Prancis meningkat pada 2016 sebesar 94</w:t>
      </w:r>
      <w:proofErr w:type="gramStart"/>
      <w:r w:rsidRPr="006F538E">
        <w:rPr>
          <w:rStyle w:val="apple-style-span"/>
          <w:rFonts w:ascii="Times New Roman" w:hAnsi="Times New Roman" w:cs="Times New Roman"/>
          <w:sz w:val="24"/>
          <w:szCs w:val="24"/>
        </w:rPr>
        <w:t>,2</w:t>
      </w:r>
      <w:proofErr w:type="gramEnd"/>
      <w:r w:rsidRPr="006F538E">
        <w:rPr>
          <w:rStyle w:val="apple-style-span"/>
          <w:rFonts w:ascii="Times New Roman" w:hAnsi="Times New Roman" w:cs="Times New Roman"/>
          <w:sz w:val="24"/>
          <w:szCs w:val="24"/>
        </w:rPr>
        <w:t xml:space="preserve"> persen dibanding pada 2015.</w:t>
      </w:r>
      <w:r w:rsidRPr="006F538E">
        <w:rPr>
          <w:rFonts w:ascii="Times New Roman" w:hAnsi="Times New Roman" w:cs="Times New Roman"/>
          <w:sz w:val="24"/>
          <w:szCs w:val="24"/>
        </w:rPr>
        <w:t xml:space="preserve"> </w:t>
      </w:r>
      <w:r w:rsidRPr="006F538E">
        <w:rPr>
          <w:rStyle w:val="apple-style-span"/>
          <w:rFonts w:ascii="Times New Roman" w:hAnsi="Times New Roman" w:cs="Times New Roman"/>
          <w:sz w:val="24"/>
          <w:szCs w:val="24"/>
        </w:rPr>
        <w:t>Bahkan, sepanjang Januari-Juli 2016, nilai ekspor komoditas itu mencapai US$ 5</w:t>
      </w:r>
      <w:proofErr w:type="gramStart"/>
      <w:r w:rsidRPr="006F538E">
        <w:rPr>
          <w:rStyle w:val="apple-style-span"/>
          <w:rFonts w:ascii="Times New Roman" w:hAnsi="Times New Roman" w:cs="Times New Roman"/>
          <w:sz w:val="24"/>
          <w:szCs w:val="24"/>
        </w:rPr>
        <w:t>,74</w:t>
      </w:r>
      <w:proofErr w:type="gramEnd"/>
      <w:r w:rsidRPr="006F538E">
        <w:rPr>
          <w:rStyle w:val="apple-style-span"/>
          <w:rFonts w:ascii="Times New Roman" w:hAnsi="Times New Roman" w:cs="Times New Roman"/>
          <w:sz w:val="24"/>
          <w:szCs w:val="24"/>
        </w:rPr>
        <w:t xml:space="preserve"> juta. Sedangkan pada Januari-Juli 2015, nilai ekspor mencapai US$ 2</w:t>
      </w:r>
      <w:proofErr w:type="gramStart"/>
      <w:r w:rsidRPr="006F538E">
        <w:rPr>
          <w:rStyle w:val="apple-style-span"/>
          <w:rFonts w:ascii="Times New Roman" w:hAnsi="Times New Roman" w:cs="Times New Roman"/>
          <w:sz w:val="24"/>
          <w:szCs w:val="24"/>
        </w:rPr>
        <w:t>,95</w:t>
      </w:r>
      <w:proofErr w:type="gramEnd"/>
      <w:r w:rsidRPr="006F538E">
        <w:rPr>
          <w:rStyle w:val="apple-style-span"/>
          <w:rFonts w:ascii="Times New Roman" w:hAnsi="Times New Roman" w:cs="Times New Roman"/>
          <w:sz w:val="24"/>
          <w:szCs w:val="24"/>
        </w:rPr>
        <w:t xml:space="preserve"> juta. Prancis berada di urutan negara teratas yang mengimpor minyak atsiri, yakni 63</w:t>
      </w:r>
      <w:proofErr w:type="gramStart"/>
      <w:r w:rsidRPr="006F538E">
        <w:rPr>
          <w:rStyle w:val="apple-style-span"/>
          <w:rFonts w:ascii="Times New Roman" w:hAnsi="Times New Roman" w:cs="Times New Roman"/>
          <w:sz w:val="24"/>
          <w:szCs w:val="24"/>
        </w:rPr>
        <w:t>,08</w:t>
      </w:r>
      <w:proofErr w:type="gramEnd"/>
      <w:r w:rsidRPr="006F538E">
        <w:rPr>
          <w:rStyle w:val="apple-style-span"/>
          <w:rFonts w:ascii="Times New Roman" w:hAnsi="Times New Roman" w:cs="Times New Roman"/>
          <w:sz w:val="24"/>
          <w:szCs w:val="24"/>
        </w:rPr>
        <w:t xml:space="preserve"> persen.</w:t>
      </w:r>
      <w:r>
        <w:rPr>
          <w:rStyle w:val="FootnoteReference"/>
          <w:rFonts w:ascii="Times New Roman" w:hAnsi="Times New Roman" w:cs="Times New Roman"/>
          <w:sz w:val="24"/>
          <w:szCs w:val="24"/>
        </w:rPr>
        <w:footnoteReference w:id="86"/>
      </w:r>
    </w:p>
    <w:p w:rsidR="00EC1596" w:rsidRDefault="00EC1596" w:rsidP="00D5793A">
      <w:pPr>
        <w:pStyle w:val="ListParagraph"/>
        <w:numPr>
          <w:ilvl w:val="0"/>
          <w:numId w:val="49"/>
        </w:numPr>
        <w:spacing w:line="360" w:lineRule="auto"/>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Kulit dan Produk Kulit (HS 41 dan 42)</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r w:rsidRPr="00D972DA">
        <w:rPr>
          <w:rFonts w:ascii="Times New Roman" w:hAnsi="Times New Roman" w:cs="Times New Roman"/>
          <w:sz w:val="24"/>
          <w:szCs w:val="24"/>
        </w:rPr>
        <w:t xml:space="preserve">Menurut data Dewan Kulit Nasional </w:t>
      </w:r>
      <w:r w:rsidRPr="00D972DA">
        <w:rPr>
          <w:rFonts w:ascii="Times New Roman" w:hAnsi="Times New Roman" w:cs="Times New Roman"/>
          <w:i/>
          <w:iCs/>
          <w:sz w:val="24"/>
          <w:szCs w:val="24"/>
        </w:rPr>
        <w:t>(Conseil</w:t>
      </w:r>
      <w:r>
        <w:rPr>
          <w:rFonts w:ascii="Times New Roman" w:hAnsi="Times New Roman" w:cs="Times New Roman"/>
          <w:i/>
          <w:iCs/>
          <w:sz w:val="24"/>
          <w:szCs w:val="24"/>
        </w:rPr>
        <w:t xml:space="preserve"> </w:t>
      </w:r>
      <w:r w:rsidRPr="00D972DA">
        <w:rPr>
          <w:rFonts w:ascii="Times New Roman" w:hAnsi="Times New Roman" w:cs="Times New Roman"/>
          <w:i/>
          <w:iCs/>
          <w:sz w:val="24"/>
          <w:szCs w:val="24"/>
        </w:rPr>
        <w:t xml:space="preserve">National du Cuir) </w:t>
      </w:r>
      <w:r w:rsidRPr="00D972DA">
        <w:rPr>
          <w:rFonts w:ascii="Times New Roman" w:hAnsi="Times New Roman" w:cs="Times New Roman"/>
          <w:sz w:val="24"/>
          <w:szCs w:val="24"/>
        </w:rPr>
        <w:t>Perancis, ekspor produk</w:t>
      </w:r>
      <w:r>
        <w:rPr>
          <w:rFonts w:ascii="Times New Roman" w:hAnsi="Times New Roman" w:cs="Times New Roman"/>
          <w:sz w:val="24"/>
          <w:szCs w:val="24"/>
        </w:rPr>
        <w:t xml:space="preserve"> </w:t>
      </w:r>
      <w:r w:rsidRPr="00D972DA">
        <w:rPr>
          <w:rFonts w:ascii="Times New Roman" w:hAnsi="Times New Roman" w:cs="Times New Roman"/>
          <w:sz w:val="24"/>
          <w:szCs w:val="24"/>
        </w:rPr>
        <w:t xml:space="preserve">kulit seperti </w:t>
      </w:r>
      <w:proofErr w:type="gramStart"/>
      <w:r w:rsidRPr="00D972DA">
        <w:rPr>
          <w:rFonts w:ascii="Times New Roman" w:hAnsi="Times New Roman" w:cs="Times New Roman"/>
          <w:sz w:val="24"/>
          <w:szCs w:val="24"/>
        </w:rPr>
        <w:t>tas</w:t>
      </w:r>
      <w:proofErr w:type="gramEnd"/>
      <w:r w:rsidRPr="00D972DA">
        <w:rPr>
          <w:rFonts w:ascii="Times New Roman" w:hAnsi="Times New Roman" w:cs="Times New Roman"/>
          <w:sz w:val="24"/>
          <w:szCs w:val="24"/>
        </w:rPr>
        <w:t xml:space="preserve"> tangan dan produk kulit lain</w:t>
      </w:r>
      <w:r>
        <w:rPr>
          <w:rFonts w:ascii="Times New Roman" w:hAnsi="Times New Roman" w:cs="Times New Roman"/>
          <w:sz w:val="24"/>
          <w:szCs w:val="24"/>
        </w:rPr>
        <w:t xml:space="preserve"> </w:t>
      </w:r>
      <w:r w:rsidRPr="00D972DA">
        <w:rPr>
          <w:rFonts w:ascii="Times New Roman" w:hAnsi="Times New Roman" w:cs="Times New Roman"/>
          <w:sz w:val="24"/>
          <w:szCs w:val="24"/>
        </w:rPr>
        <w:t>dari negeri tersebut tak pernah turun. Bahkan</w:t>
      </w:r>
      <w:r>
        <w:rPr>
          <w:rFonts w:ascii="Times New Roman" w:hAnsi="Times New Roman" w:cs="Times New Roman"/>
          <w:sz w:val="24"/>
          <w:szCs w:val="24"/>
        </w:rPr>
        <w:t xml:space="preserve"> </w:t>
      </w:r>
      <w:r w:rsidRPr="00D972DA">
        <w:rPr>
          <w:rFonts w:ascii="Times New Roman" w:hAnsi="Times New Roman" w:cs="Times New Roman"/>
          <w:sz w:val="24"/>
          <w:szCs w:val="24"/>
        </w:rPr>
        <w:t xml:space="preserve">selain mengimpor bahan </w:t>
      </w:r>
      <w:proofErr w:type="gramStart"/>
      <w:r w:rsidRPr="00D972DA">
        <w:rPr>
          <w:rFonts w:ascii="Times New Roman" w:hAnsi="Times New Roman" w:cs="Times New Roman"/>
          <w:sz w:val="24"/>
          <w:szCs w:val="24"/>
        </w:rPr>
        <w:t>baku</w:t>
      </w:r>
      <w:proofErr w:type="gramEnd"/>
      <w:r w:rsidRPr="00D972DA">
        <w:rPr>
          <w:rFonts w:ascii="Times New Roman" w:hAnsi="Times New Roman" w:cs="Times New Roman"/>
          <w:sz w:val="24"/>
          <w:szCs w:val="24"/>
        </w:rPr>
        <w:t xml:space="preserve"> produk</w:t>
      </w:r>
      <w:r>
        <w:rPr>
          <w:rFonts w:ascii="Times New Roman" w:hAnsi="Times New Roman" w:cs="Times New Roman"/>
          <w:sz w:val="24"/>
          <w:szCs w:val="24"/>
        </w:rPr>
        <w:t xml:space="preserve"> </w:t>
      </w:r>
      <w:r w:rsidRPr="00D972DA">
        <w:rPr>
          <w:rFonts w:ascii="Times New Roman" w:hAnsi="Times New Roman" w:cs="Times New Roman"/>
          <w:sz w:val="24"/>
          <w:szCs w:val="24"/>
        </w:rPr>
        <w:t xml:space="preserve">kulit, Perancis juga salah satu </w:t>
      </w:r>
      <w:r w:rsidRPr="00D972DA">
        <w:rPr>
          <w:rFonts w:ascii="Times New Roman" w:hAnsi="Times New Roman" w:cs="Times New Roman"/>
          <w:sz w:val="24"/>
          <w:szCs w:val="24"/>
        </w:rPr>
        <w:lastRenderedPageBreak/>
        <w:t>pemasok</w:t>
      </w:r>
      <w:r>
        <w:rPr>
          <w:rFonts w:ascii="Times New Roman" w:hAnsi="Times New Roman" w:cs="Times New Roman"/>
          <w:sz w:val="24"/>
          <w:szCs w:val="24"/>
        </w:rPr>
        <w:t xml:space="preserve"> </w:t>
      </w:r>
      <w:r w:rsidRPr="00D972DA">
        <w:rPr>
          <w:rFonts w:ascii="Times New Roman" w:hAnsi="Times New Roman" w:cs="Times New Roman"/>
          <w:sz w:val="24"/>
          <w:szCs w:val="24"/>
        </w:rPr>
        <w:t xml:space="preserve">utama industri kulit dunia. Melambungnya permintaan terhadap produk kulit di Perancis juga otomatis mendongkrak kebutuhan </w:t>
      </w:r>
      <w:proofErr w:type="gramStart"/>
      <w:r w:rsidRPr="00D972DA">
        <w:rPr>
          <w:rFonts w:ascii="Times New Roman" w:hAnsi="Times New Roman" w:cs="Times New Roman"/>
          <w:sz w:val="24"/>
          <w:szCs w:val="24"/>
        </w:rPr>
        <w:t>akan</w:t>
      </w:r>
      <w:proofErr w:type="gramEnd"/>
      <w:r w:rsidRPr="00D972DA">
        <w:rPr>
          <w:rFonts w:ascii="Times New Roman" w:hAnsi="Times New Roman" w:cs="Times New Roman"/>
          <w:sz w:val="24"/>
          <w:szCs w:val="24"/>
        </w:rPr>
        <w:t xml:space="preserve"> bahan bakunya. Akibatnya, impor bahan </w:t>
      </w:r>
      <w:proofErr w:type="gramStart"/>
      <w:r w:rsidRPr="00D972DA">
        <w:rPr>
          <w:rFonts w:ascii="Times New Roman" w:hAnsi="Times New Roman" w:cs="Times New Roman"/>
          <w:sz w:val="24"/>
          <w:szCs w:val="24"/>
        </w:rPr>
        <w:t>baku</w:t>
      </w:r>
      <w:proofErr w:type="gramEnd"/>
      <w:r w:rsidRPr="00D972DA">
        <w:rPr>
          <w:rFonts w:ascii="Times New Roman" w:hAnsi="Times New Roman" w:cs="Times New Roman"/>
          <w:sz w:val="24"/>
          <w:szCs w:val="24"/>
        </w:rPr>
        <w:t xml:space="preserve"> dan produk kulit oleh Perancis terus melejit. </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proofErr w:type="gramStart"/>
      <w:r w:rsidRPr="00D972DA">
        <w:rPr>
          <w:rFonts w:ascii="Times New Roman" w:hAnsi="Times New Roman" w:cs="Times New Roman"/>
          <w:sz w:val="24"/>
          <w:szCs w:val="24"/>
        </w:rPr>
        <w:t>Bahkan sewaktu krisis ekonomi menyelimuti Eropa di tahun 2008-2009, impor kulit hanya turun sekelumit, sebelum kemudian meroket kembali di tahun-tahun berikutnya.</w:t>
      </w:r>
      <w:proofErr w:type="gramEnd"/>
      <w:r w:rsidRPr="00D972DA">
        <w:rPr>
          <w:rFonts w:ascii="Times New Roman" w:hAnsi="Times New Roman" w:cs="Times New Roman"/>
          <w:sz w:val="24"/>
          <w:szCs w:val="24"/>
        </w:rPr>
        <w:t xml:space="preserve"> </w:t>
      </w:r>
      <w:proofErr w:type="gramStart"/>
      <w:r w:rsidRPr="00D972DA">
        <w:rPr>
          <w:rFonts w:ascii="Times New Roman" w:hAnsi="Times New Roman" w:cs="Times New Roman"/>
          <w:sz w:val="24"/>
          <w:szCs w:val="24"/>
        </w:rPr>
        <w:t>Derasnya arus permintaan produk kulit tidak lantas membuat Perancis lali menjaga kualitas.</w:t>
      </w:r>
      <w:proofErr w:type="gramEnd"/>
      <w:r w:rsidRPr="00D972DA">
        <w:rPr>
          <w:rFonts w:ascii="Times New Roman" w:hAnsi="Times New Roman" w:cs="Times New Roman"/>
          <w:sz w:val="24"/>
          <w:szCs w:val="24"/>
        </w:rPr>
        <w:t xml:space="preserve"> </w:t>
      </w:r>
      <w:proofErr w:type="gramStart"/>
      <w:r w:rsidRPr="00D972DA">
        <w:rPr>
          <w:rFonts w:ascii="Times New Roman" w:hAnsi="Times New Roman" w:cs="Times New Roman"/>
          <w:sz w:val="24"/>
          <w:szCs w:val="24"/>
        </w:rPr>
        <w:t>Demi mengusung kualitas yang prima, Perancis menetapkan syarat yang ketat.</w:t>
      </w:r>
      <w:proofErr w:type="gramEnd"/>
      <w:r w:rsidRPr="00D972DA">
        <w:rPr>
          <w:rFonts w:ascii="Times New Roman" w:hAnsi="Times New Roman" w:cs="Times New Roman"/>
          <w:sz w:val="24"/>
          <w:szCs w:val="24"/>
        </w:rPr>
        <w:t xml:space="preserve"> Termasuk dengan menelurkan teknologi handal untuk menyempurnakan mutu bahan </w:t>
      </w:r>
      <w:proofErr w:type="gramStart"/>
      <w:r w:rsidRPr="00D972DA">
        <w:rPr>
          <w:rFonts w:ascii="Times New Roman" w:hAnsi="Times New Roman" w:cs="Times New Roman"/>
          <w:sz w:val="24"/>
          <w:szCs w:val="24"/>
        </w:rPr>
        <w:t>baku</w:t>
      </w:r>
      <w:proofErr w:type="gramEnd"/>
      <w:r w:rsidRPr="00D972DA">
        <w:rPr>
          <w:rFonts w:ascii="Times New Roman" w:hAnsi="Times New Roman" w:cs="Times New Roman"/>
          <w:sz w:val="24"/>
          <w:szCs w:val="24"/>
        </w:rPr>
        <w:t xml:space="preserve"> produk kulit dalam negeri.</w:t>
      </w:r>
    </w:p>
    <w:p w:rsidR="00EC1596" w:rsidRPr="000977E2" w:rsidRDefault="00EC1596" w:rsidP="00EC1596">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Seperti diutarakan Dewan Kulit Nasional Perancis, pihak berwenang seperti lembaga </w:t>
      </w:r>
      <w:proofErr w:type="gramStart"/>
      <w:r>
        <w:rPr>
          <w:rFonts w:ascii="Times New Roman" w:hAnsi="Times New Roman" w:cs="Times New Roman"/>
          <w:sz w:val="24"/>
          <w:szCs w:val="24"/>
        </w:rPr>
        <w:t>bea</w:t>
      </w:r>
      <w:proofErr w:type="gramEnd"/>
      <w:r>
        <w:rPr>
          <w:rFonts w:ascii="Times New Roman" w:hAnsi="Times New Roman" w:cs="Times New Roman"/>
          <w:sz w:val="24"/>
          <w:szCs w:val="24"/>
        </w:rPr>
        <w:t xml:space="preserve"> dan cukai selalu memantau bahan baku kulit yang diimpor hingga diolah sebagai produk jadi. </w:t>
      </w:r>
      <w:proofErr w:type="gramStart"/>
      <w:r>
        <w:rPr>
          <w:rFonts w:ascii="Times New Roman" w:hAnsi="Times New Roman" w:cs="Times New Roman"/>
          <w:sz w:val="24"/>
          <w:szCs w:val="24"/>
        </w:rPr>
        <w:t>Usaha ini membuat Perancis sebagai satu-satunya negara yang memperhatikan produk kulit dari bahan mentah sampai menjadi produk akhir.</w:t>
      </w:r>
      <w:proofErr w:type="gramEnd"/>
      <w:r>
        <w:rPr>
          <w:rFonts w:ascii="Times New Roman" w:hAnsi="Times New Roman" w:cs="Times New Roman"/>
          <w:sz w:val="24"/>
          <w:szCs w:val="24"/>
        </w:rPr>
        <w:t xml:space="preserve"> </w:t>
      </w:r>
    </w:p>
    <w:p w:rsidR="00EC1596" w:rsidRPr="00445BCA" w:rsidRDefault="00EC1596" w:rsidP="00EC1596">
      <w:pPr>
        <w:pStyle w:val="ListParagraph"/>
        <w:spacing w:line="360" w:lineRule="auto"/>
        <w:ind w:left="1800" w:firstLine="360"/>
        <w:jc w:val="both"/>
        <w:rPr>
          <w:rFonts w:ascii="Times New Roman" w:hAnsi="Times New Roman" w:cs="Times New Roman"/>
          <w:b/>
          <w:noProof/>
        </w:rPr>
      </w:pPr>
      <w:r>
        <w:rPr>
          <w:rFonts w:ascii="Times New Roman" w:hAnsi="Times New Roman" w:cs="Times New Roman"/>
          <w:b/>
          <w:noProof/>
        </w:rPr>
        <w:t>Tabel 4.10</w:t>
      </w:r>
      <w:r w:rsidRPr="00445BCA">
        <w:rPr>
          <w:rFonts w:ascii="Times New Roman" w:hAnsi="Times New Roman" w:cs="Times New Roman"/>
          <w:b/>
          <w:noProof/>
        </w:rPr>
        <w:t xml:space="preserve">: Daftar Pemasok Bahan Baku dan Produk Kulit Ke Perancis </w:t>
      </w:r>
    </w:p>
    <w:p w:rsidR="00EC1596" w:rsidRPr="000977E2" w:rsidRDefault="00EC1596" w:rsidP="00EC1596">
      <w:pPr>
        <w:pStyle w:val="ListParagraph"/>
        <w:spacing w:line="360" w:lineRule="auto"/>
        <w:ind w:left="21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4F264E" wp14:editId="427D4C69">
            <wp:extent cx="3543300" cy="2505808"/>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rotWithShape="1">
                    <a:blip r:embed="rId60">
                      <a:extLst>
                        <a:ext uri="{28A0092B-C50C-407E-A947-70E740481C1C}">
                          <a14:useLocalDpi xmlns:a14="http://schemas.microsoft.com/office/drawing/2010/main" val="0"/>
                        </a:ext>
                      </a:extLst>
                    </a:blip>
                    <a:srcRect l="50888" t="13109" r="24653" b="14431"/>
                    <a:stretch/>
                  </pic:blipFill>
                  <pic:spPr bwMode="auto">
                    <a:xfrm>
                      <a:off x="0" y="0"/>
                      <a:ext cx="3545379" cy="2507278"/>
                    </a:xfrm>
                    <a:prstGeom prst="rect">
                      <a:avLst/>
                    </a:prstGeom>
                    <a:ln>
                      <a:noFill/>
                    </a:ln>
                    <a:extLst>
                      <a:ext uri="{53640926-AAD7-44D8-BBD7-CCE9431645EC}">
                        <a14:shadowObscured xmlns:a14="http://schemas.microsoft.com/office/drawing/2010/main"/>
                      </a:ext>
                    </a:extLst>
                  </pic:spPr>
                </pic:pic>
              </a:graphicData>
            </a:graphic>
          </wp:inline>
        </w:drawing>
      </w:r>
      <w:r w:rsidRPr="000977E2">
        <w:rPr>
          <w:rFonts w:ascii="Times New Roman" w:hAnsi="Times New Roman" w:cs="Times New Roman"/>
          <w:sz w:val="20"/>
          <w:szCs w:val="20"/>
        </w:rPr>
        <w:t xml:space="preserve">Sumber: </w:t>
      </w:r>
      <w:r w:rsidRPr="000977E2">
        <w:rPr>
          <w:rFonts w:ascii="Times New Roman" w:hAnsi="Times New Roman" w:cs="Times New Roman"/>
          <w:i/>
          <w:sz w:val="20"/>
          <w:szCs w:val="20"/>
        </w:rPr>
        <w:t>Conseil National du Cuir.</w:t>
      </w:r>
    </w:p>
    <w:p w:rsidR="003245E3" w:rsidRPr="00951117" w:rsidRDefault="00EC1596" w:rsidP="00951117">
      <w:pPr>
        <w:pStyle w:val="ListParagraph"/>
        <w:spacing w:line="360" w:lineRule="auto"/>
        <w:ind w:left="1800" w:firstLine="360"/>
        <w:jc w:val="both"/>
        <w:rPr>
          <w:rFonts w:ascii="Times New Roman" w:hAnsi="Times New Roman" w:cs="Times New Roman"/>
          <w:sz w:val="24"/>
          <w:szCs w:val="24"/>
        </w:rPr>
      </w:pPr>
      <w:r w:rsidRPr="00F832CC">
        <w:rPr>
          <w:rFonts w:ascii="Times New Roman" w:hAnsi="Times New Roman" w:cs="Times New Roman"/>
          <w:sz w:val="24"/>
          <w:szCs w:val="24"/>
        </w:rPr>
        <w:t xml:space="preserve">Pemasok utama bahan </w:t>
      </w:r>
      <w:proofErr w:type="gramStart"/>
      <w:r w:rsidRPr="00F832CC">
        <w:rPr>
          <w:rFonts w:ascii="Times New Roman" w:hAnsi="Times New Roman" w:cs="Times New Roman"/>
          <w:sz w:val="24"/>
          <w:szCs w:val="24"/>
        </w:rPr>
        <w:t>baku</w:t>
      </w:r>
      <w:proofErr w:type="gramEnd"/>
      <w:r w:rsidRPr="00F832CC">
        <w:rPr>
          <w:rFonts w:ascii="Times New Roman" w:hAnsi="Times New Roman" w:cs="Times New Roman"/>
          <w:sz w:val="24"/>
          <w:szCs w:val="24"/>
        </w:rPr>
        <w:t xml:space="preserve"> </w:t>
      </w:r>
      <w:r>
        <w:rPr>
          <w:rFonts w:ascii="Times New Roman" w:hAnsi="Times New Roman" w:cs="Times New Roman"/>
          <w:sz w:val="24"/>
          <w:szCs w:val="24"/>
        </w:rPr>
        <w:t>industri</w:t>
      </w:r>
      <w:r w:rsidRPr="00F832CC">
        <w:rPr>
          <w:rFonts w:ascii="Times New Roman" w:hAnsi="Times New Roman" w:cs="Times New Roman"/>
          <w:sz w:val="24"/>
          <w:szCs w:val="24"/>
        </w:rPr>
        <w:t xml:space="preserve"> kulit Perancis adalah Tiongkok (menguasai 20% pasar), Italia dan Vietnam. </w:t>
      </w:r>
      <w:proofErr w:type="gramStart"/>
      <w:r w:rsidRPr="00F832CC">
        <w:rPr>
          <w:rFonts w:ascii="Times New Roman" w:hAnsi="Times New Roman" w:cs="Times New Roman"/>
          <w:sz w:val="24"/>
          <w:szCs w:val="24"/>
        </w:rPr>
        <w:t>Indonesia masih berada pada posisi urutan ke-8.</w:t>
      </w:r>
      <w:proofErr w:type="gramEnd"/>
      <w:r>
        <w:rPr>
          <w:rFonts w:ascii="Times New Roman" w:hAnsi="Times New Roman" w:cs="Times New Roman"/>
          <w:sz w:val="24"/>
          <w:szCs w:val="24"/>
        </w:rPr>
        <w:t xml:space="preserve"> </w:t>
      </w:r>
    </w:p>
    <w:p w:rsidR="00EC1596" w:rsidRDefault="00951117" w:rsidP="00EC1596">
      <w:pPr>
        <w:pStyle w:val="ListParagraph"/>
        <w:spacing w:line="360" w:lineRule="auto"/>
        <w:ind w:left="1800"/>
        <w:jc w:val="both"/>
        <w:rPr>
          <w:rFonts w:ascii="Times New Roman" w:hAnsi="Times New Roman" w:cs="Times New Roman"/>
          <w:b/>
        </w:rPr>
      </w:pPr>
      <w:r>
        <w:rPr>
          <w:rFonts w:ascii="Times New Roman" w:hAnsi="Times New Roman" w:cs="Times New Roman"/>
          <w:b/>
        </w:rPr>
        <w:t>Gambar 4.10</w:t>
      </w:r>
      <w:r w:rsidR="00EC1596" w:rsidRPr="004807F6">
        <w:rPr>
          <w:rFonts w:ascii="Times New Roman" w:hAnsi="Times New Roman" w:cs="Times New Roman"/>
          <w:b/>
        </w:rPr>
        <w:t xml:space="preserve">: </w:t>
      </w:r>
      <w:r w:rsidR="00EC1596">
        <w:rPr>
          <w:rFonts w:ascii="Times New Roman" w:hAnsi="Times New Roman" w:cs="Times New Roman"/>
          <w:b/>
        </w:rPr>
        <w:t>Daftar Negara Pemasok Sepatu Produk Kulit ke Perancis</w:t>
      </w:r>
    </w:p>
    <w:p w:rsidR="00EC1596" w:rsidRDefault="00EC1596" w:rsidP="00EC1596">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A9F5182" wp14:editId="6D069A5A">
            <wp:extent cx="2919047" cy="20398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rotWithShape="1">
                    <a:blip r:embed="rId61" cstate="print">
                      <a:extLst>
                        <a:ext uri="{28A0092B-C50C-407E-A947-70E740481C1C}">
                          <a14:useLocalDpi xmlns:a14="http://schemas.microsoft.com/office/drawing/2010/main" val="0"/>
                        </a:ext>
                      </a:extLst>
                    </a:blip>
                    <a:srcRect l="15075" t="16387" r="29314" b="14491"/>
                    <a:stretch/>
                  </pic:blipFill>
                  <pic:spPr bwMode="auto">
                    <a:xfrm>
                      <a:off x="0" y="0"/>
                      <a:ext cx="2920758" cy="2041011"/>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pStyle w:val="ListParagraph"/>
        <w:spacing w:line="360" w:lineRule="auto"/>
        <w:ind w:left="1800" w:firstLine="360"/>
        <w:jc w:val="both"/>
        <w:rPr>
          <w:rFonts w:ascii="Times New Roman" w:hAnsi="Times New Roman" w:cs="Times New Roman"/>
          <w:sz w:val="24"/>
          <w:szCs w:val="24"/>
        </w:rPr>
      </w:pPr>
      <w:r w:rsidRPr="000977E2">
        <w:rPr>
          <w:rFonts w:ascii="Times New Roman" w:hAnsi="Times New Roman" w:cs="Times New Roman"/>
          <w:sz w:val="20"/>
          <w:szCs w:val="20"/>
        </w:rPr>
        <w:t xml:space="preserve">Sumber: </w:t>
      </w:r>
      <w:r w:rsidRPr="000977E2">
        <w:rPr>
          <w:rFonts w:ascii="Times New Roman" w:hAnsi="Times New Roman" w:cs="Times New Roman"/>
          <w:i/>
          <w:sz w:val="20"/>
          <w:szCs w:val="20"/>
        </w:rPr>
        <w:t>Conseil National du Cuir.</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proofErr w:type="gramStart"/>
      <w:r w:rsidRPr="00F832CC">
        <w:rPr>
          <w:rFonts w:ascii="Times New Roman" w:hAnsi="Times New Roman" w:cs="Times New Roman"/>
          <w:sz w:val="24"/>
          <w:szCs w:val="24"/>
        </w:rPr>
        <w:t>Produk kulit andalan Indonesia yang sukses</w:t>
      </w:r>
      <w:r>
        <w:rPr>
          <w:rFonts w:ascii="Times New Roman" w:hAnsi="Times New Roman" w:cs="Times New Roman"/>
          <w:sz w:val="24"/>
          <w:szCs w:val="24"/>
        </w:rPr>
        <w:t xml:space="preserve"> </w:t>
      </w:r>
      <w:r w:rsidRPr="00F832CC">
        <w:rPr>
          <w:rFonts w:ascii="Times New Roman" w:hAnsi="Times New Roman" w:cs="Times New Roman"/>
          <w:sz w:val="24"/>
          <w:szCs w:val="24"/>
        </w:rPr>
        <w:t>mewarnai pasar Perancis didominasi produk</w:t>
      </w:r>
      <w:r>
        <w:rPr>
          <w:rFonts w:ascii="Times New Roman" w:hAnsi="Times New Roman" w:cs="Times New Roman"/>
          <w:sz w:val="24"/>
          <w:szCs w:val="24"/>
        </w:rPr>
        <w:t xml:space="preserve"> </w:t>
      </w:r>
      <w:r w:rsidRPr="00F832CC">
        <w:rPr>
          <w:rFonts w:ascii="Times New Roman" w:hAnsi="Times New Roman" w:cs="Times New Roman"/>
          <w:sz w:val="24"/>
          <w:szCs w:val="24"/>
        </w:rPr>
        <w:t>sepatu dan sarung tangan, khususnya</w:t>
      </w:r>
      <w:r>
        <w:rPr>
          <w:rFonts w:ascii="Times New Roman" w:hAnsi="Times New Roman" w:cs="Times New Roman"/>
          <w:sz w:val="24"/>
          <w:szCs w:val="24"/>
        </w:rPr>
        <w:t xml:space="preserve"> </w:t>
      </w:r>
      <w:r w:rsidRPr="00F832CC">
        <w:rPr>
          <w:rFonts w:ascii="Times New Roman" w:hAnsi="Times New Roman" w:cs="Times New Roman"/>
          <w:sz w:val="24"/>
          <w:szCs w:val="24"/>
        </w:rPr>
        <w:t>sarung tangan untuk berolahraga.</w:t>
      </w:r>
      <w:proofErr w:type="gramEnd"/>
      <w:r w:rsidRPr="00F832CC">
        <w:rPr>
          <w:rFonts w:ascii="Times New Roman" w:hAnsi="Times New Roman" w:cs="Times New Roman"/>
          <w:sz w:val="24"/>
          <w:szCs w:val="24"/>
        </w:rPr>
        <w:t xml:space="preserve"> </w:t>
      </w:r>
      <w:proofErr w:type="gramStart"/>
      <w:r w:rsidRPr="00F832CC">
        <w:rPr>
          <w:rFonts w:ascii="Times New Roman" w:hAnsi="Times New Roman" w:cs="Times New Roman"/>
          <w:sz w:val="24"/>
          <w:szCs w:val="24"/>
        </w:rPr>
        <w:t>Untuk</w:t>
      </w:r>
      <w:r>
        <w:rPr>
          <w:rFonts w:ascii="Times New Roman" w:hAnsi="Times New Roman" w:cs="Times New Roman"/>
          <w:sz w:val="24"/>
          <w:szCs w:val="24"/>
        </w:rPr>
        <w:t xml:space="preserve"> </w:t>
      </w:r>
      <w:r w:rsidRPr="00F832CC">
        <w:rPr>
          <w:rFonts w:ascii="Times New Roman" w:hAnsi="Times New Roman" w:cs="Times New Roman"/>
          <w:sz w:val="24"/>
          <w:szCs w:val="24"/>
        </w:rPr>
        <w:t xml:space="preserve">produk sepatu, di tahun </w:t>
      </w:r>
      <w:r w:rsidRPr="00F832CC">
        <w:rPr>
          <w:rFonts w:ascii="Times New Roman" w:hAnsi="Times New Roman" w:cs="Times New Roman"/>
          <w:sz w:val="24"/>
          <w:szCs w:val="24"/>
        </w:rPr>
        <w:lastRenderedPageBreak/>
        <w:t>2014 Indonesia</w:t>
      </w:r>
      <w:r>
        <w:rPr>
          <w:rFonts w:ascii="Times New Roman" w:hAnsi="Times New Roman" w:cs="Times New Roman"/>
          <w:sz w:val="24"/>
          <w:szCs w:val="24"/>
        </w:rPr>
        <w:t xml:space="preserve"> </w:t>
      </w:r>
      <w:r w:rsidRPr="00F832CC">
        <w:rPr>
          <w:rFonts w:ascii="Times New Roman" w:hAnsi="Times New Roman" w:cs="Times New Roman"/>
          <w:sz w:val="24"/>
          <w:szCs w:val="24"/>
        </w:rPr>
        <w:t>mendiami peringkat ke-6 negara pemasok</w:t>
      </w:r>
      <w:r>
        <w:rPr>
          <w:rFonts w:ascii="Times New Roman" w:hAnsi="Times New Roman" w:cs="Times New Roman"/>
          <w:sz w:val="24"/>
          <w:szCs w:val="24"/>
        </w:rPr>
        <w:t xml:space="preserve"> </w:t>
      </w:r>
      <w:r w:rsidRPr="00F832CC">
        <w:rPr>
          <w:rFonts w:ascii="Times New Roman" w:hAnsi="Times New Roman" w:cs="Times New Roman"/>
          <w:sz w:val="24"/>
          <w:szCs w:val="24"/>
        </w:rPr>
        <w:t>terbesar ke Perancis.</w:t>
      </w:r>
      <w:proofErr w:type="gramEnd"/>
      <w:r w:rsidRPr="00F832CC">
        <w:rPr>
          <w:rFonts w:ascii="Times New Roman" w:hAnsi="Times New Roman" w:cs="Times New Roman"/>
          <w:sz w:val="24"/>
          <w:szCs w:val="24"/>
        </w:rPr>
        <w:t xml:space="preserve"> Nilainya mencapai</w:t>
      </w:r>
      <w:r>
        <w:rPr>
          <w:rFonts w:ascii="Times New Roman" w:hAnsi="Times New Roman" w:cs="Times New Roman"/>
          <w:sz w:val="24"/>
          <w:szCs w:val="24"/>
        </w:rPr>
        <w:t xml:space="preserve"> </w:t>
      </w:r>
      <w:r w:rsidRPr="00F832CC">
        <w:rPr>
          <w:rFonts w:ascii="Times New Roman" w:hAnsi="Times New Roman" w:cs="Times New Roman"/>
          <w:sz w:val="24"/>
          <w:szCs w:val="24"/>
        </w:rPr>
        <w:t>€203</w:t>
      </w:r>
      <w:proofErr w:type="gramStart"/>
      <w:r w:rsidRPr="00F832CC">
        <w:rPr>
          <w:rFonts w:ascii="Times New Roman" w:hAnsi="Times New Roman" w:cs="Times New Roman"/>
          <w:sz w:val="24"/>
          <w:szCs w:val="24"/>
        </w:rPr>
        <w:t>,2</w:t>
      </w:r>
      <w:proofErr w:type="gramEnd"/>
      <w:r w:rsidRPr="00F832CC">
        <w:rPr>
          <w:rFonts w:ascii="Times New Roman" w:hAnsi="Times New Roman" w:cs="Times New Roman"/>
          <w:sz w:val="24"/>
          <w:szCs w:val="24"/>
        </w:rPr>
        <w:t xml:space="preserve"> juta.</w:t>
      </w:r>
      <w:r>
        <w:rPr>
          <w:rFonts w:ascii="Times New Roman" w:hAnsi="Times New Roman" w:cs="Times New Roman"/>
          <w:sz w:val="24"/>
          <w:szCs w:val="24"/>
        </w:rPr>
        <w:t xml:space="preserve"> </w:t>
      </w:r>
    </w:p>
    <w:p w:rsidR="00EC1596" w:rsidRPr="005972C7" w:rsidRDefault="00951117" w:rsidP="00EC1596">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b/>
        </w:rPr>
        <w:t>Gambar 4.11</w:t>
      </w:r>
      <w:r w:rsidR="00EC1596" w:rsidRPr="004807F6">
        <w:rPr>
          <w:rFonts w:ascii="Times New Roman" w:hAnsi="Times New Roman" w:cs="Times New Roman"/>
          <w:b/>
        </w:rPr>
        <w:t xml:space="preserve">: </w:t>
      </w:r>
      <w:r w:rsidR="00EC1596">
        <w:rPr>
          <w:rFonts w:ascii="Times New Roman" w:hAnsi="Times New Roman" w:cs="Times New Roman"/>
          <w:b/>
        </w:rPr>
        <w:t>Daftar Negara Pemasok Sarung Tangan Kulit ke Perancis</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99655" wp14:editId="5D08FA0B">
            <wp:extent cx="2848708" cy="161778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rotWithShape="1">
                    <a:blip r:embed="rId62" cstate="print">
                      <a:extLst>
                        <a:ext uri="{28A0092B-C50C-407E-A947-70E740481C1C}">
                          <a14:useLocalDpi xmlns:a14="http://schemas.microsoft.com/office/drawing/2010/main" val="0"/>
                        </a:ext>
                      </a:extLst>
                    </a:blip>
                    <a:srcRect l="17252" t="25027" r="28477" b="20152"/>
                    <a:stretch/>
                  </pic:blipFill>
                  <pic:spPr bwMode="auto">
                    <a:xfrm>
                      <a:off x="0" y="0"/>
                      <a:ext cx="2850378" cy="1618733"/>
                    </a:xfrm>
                    <a:prstGeom prst="rect">
                      <a:avLst/>
                    </a:prstGeom>
                    <a:ln>
                      <a:noFill/>
                    </a:ln>
                    <a:extLst>
                      <a:ext uri="{53640926-AAD7-44D8-BBD7-CCE9431645EC}">
                        <a14:shadowObscured xmlns:a14="http://schemas.microsoft.com/office/drawing/2010/main"/>
                      </a:ext>
                    </a:extLst>
                  </pic:spPr>
                </pic:pic>
              </a:graphicData>
            </a:graphic>
          </wp:inline>
        </w:drawing>
      </w:r>
    </w:p>
    <w:p w:rsidR="00EC1596" w:rsidRDefault="00EC1596" w:rsidP="00EC1596">
      <w:pPr>
        <w:pStyle w:val="ListParagraph"/>
        <w:spacing w:line="360" w:lineRule="auto"/>
        <w:ind w:left="1800" w:firstLine="360"/>
        <w:jc w:val="both"/>
        <w:rPr>
          <w:rFonts w:ascii="Times New Roman" w:hAnsi="Times New Roman" w:cs="Times New Roman"/>
          <w:sz w:val="24"/>
          <w:szCs w:val="24"/>
        </w:rPr>
      </w:pPr>
      <w:r w:rsidRPr="000977E2">
        <w:rPr>
          <w:rFonts w:ascii="Times New Roman" w:hAnsi="Times New Roman" w:cs="Times New Roman"/>
          <w:sz w:val="20"/>
          <w:szCs w:val="20"/>
        </w:rPr>
        <w:t xml:space="preserve">Sumber: </w:t>
      </w:r>
      <w:r w:rsidRPr="000977E2">
        <w:rPr>
          <w:rFonts w:ascii="Times New Roman" w:hAnsi="Times New Roman" w:cs="Times New Roman"/>
          <w:i/>
          <w:sz w:val="20"/>
          <w:szCs w:val="20"/>
        </w:rPr>
        <w:t>Conseil National du Cuir.</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proofErr w:type="gramStart"/>
      <w:r w:rsidRPr="00F832CC">
        <w:rPr>
          <w:rFonts w:ascii="Times New Roman" w:hAnsi="Times New Roman" w:cs="Times New Roman"/>
          <w:sz w:val="24"/>
          <w:szCs w:val="24"/>
        </w:rPr>
        <w:t>Sementara untuk produk sarung tangan,</w:t>
      </w:r>
      <w:r>
        <w:rPr>
          <w:rFonts w:ascii="Times New Roman" w:hAnsi="Times New Roman" w:cs="Times New Roman"/>
          <w:sz w:val="24"/>
          <w:szCs w:val="24"/>
        </w:rPr>
        <w:t xml:space="preserve"> </w:t>
      </w:r>
      <w:r w:rsidRPr="00F832CC">
        <w:rPr>
          <w:rFonts w:ascii="Times New Roman" w:hAnsi="Times New Roman" w:cs="Times New Roman"/>
          <w:sz w:val="24"/>
          <w:szCs w:val="24"/>
        </w:rPr>
        <w:t>urutan Indonesia tahun 2014 berada pada</w:t>
      </w:r>
      <w:r>
        <w:rPr>
          <w:rFonts w:ascii="Times New Roman" w:hAnsi="Times New Roman" w:cs="Times New Roman"/>
          <w:sz w:val="24"/>
          <w:szCs w:val="24"/>
        </w:rPr>
        <w:t xml:space="preserve"> </w:t>
      </w:r>
      <w:r w:rsidRPr="00F832CC">
        <w:rPr>
          <w:rFonts w:ascii="Times New Roman" w:hAnsi="Times New Roman" w:cs="Times New Roman"/>
          <w:sz w:val="24"/>
          <w:szCs w:val="24"/>
        </w:rPr>
        <w:t>posisi ke-8.</w:t>
      </w:r>
      <w:proofErr w:type="gramEnd"/>
      <w:r w:rsidRPr="00F832CC">
        <w:rPr>
          <w:rFonts w:ascii="Times New Roman" w:hAnsi="Times New Roman" w:cs="Times New Roman"/>
          <w:sz w:val="24"/>
          <w:szCs w:val="24"/>
        </w:rPr>
        <w:t xml:space="preserve"> Nilai ekspornya €2</w:t>
      </w:r>
      <w:proofErr w:type="gramStart"/>
      <w:r w:rsidRPr="00F832CC">
        <w:rPr>
          <w:rFonts w:ascii="Times New Roman" w:hAnsi="Times New Roman" w:cs="Times New Roman"/>
          <w:sz w:val="24"/>
          <w:szCs w:val="24"/>
        </w:rPr>
        <w:t>,3</w:t>
      </w:r>
      <w:proofErr w:type="gramEnd"/>
      <w:r w:rsidRPr="00F832CC">
        <w:rPr>
          <w:rFonts w:ascii="Times New Roman" w:hAnsi="Times New Roman" w:cs="Times New Roman"/>
          <w:sz w:val="24"/>
          <w:szCs w:val="24"/>
        </w:rPr>
        <w:t xml:space="preserve"> juta.</w:t>
      </w:r>
      <w:r>
        <w:rPr>
          <w:rFonts w:ascii="Times New Roman" w:hAnsi="Times New Roman" w:cs="Times New Roman"/>
          <w:sz w:val="24"/>
          <w:szCs w:val="24"/>
        </w:rPr>
        <w:t xml:space="preserve"> </w:t>
      </w:r>
      <w:r w:rsidRPr="00F832CC">
        <w:rPr>
          <w:rFonts w:ascii="Times New Roman" w:hAnsi="Times New Roman" w:cs="Times New Roman"/>
          <w:sz w:val="24"/>
          <w:szCs w:val="24"/>
        </w:rPr>
        <w:t>Meningkat 7% dari tahun sebelumnya, €2</w:t>
      </w:r>
      <w:proofErr w:type="gramStart"/>
      <w:r w:rsidRPr="00F832CC">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F832CC">
        <w:rPr>
          <w:rFonts w:ascii="Times New Roman" w:hAnsi="Times New Roman" w:cs="Times New Roman"/>
          <w:sz w:val="24"/>
          <w:szCs w:val="24"/>
        </w:rPr>
        <w:t xml:space="preserve">juta. Berdasarkan pengamatan </w:t>
      </w:r>
      <w:r w:rsidRPr="00F832CC">
        <w:rPr>
          <w:rFonts w:ascii="Times New Roman" w:hAnsi="Times New Roman" w:cs="Times New Roman"/>
          <w:i/>
          <w:iCs/>
          <w:sz w:val="24"/>
          <w:szCs w:val="24"/>
        </w:rPr>
        <w:t>Peluang</w:t>
      </w:r>
      <w:r w:rsidRPr="00F832CC">
        <w:rPr>
          <w:rFonts w:ascii="Times New Roman" w:hAnsi="Times New Roman" w:cs="Times New Roman"/>
          <w:sz w:val="24"/>
          <w:szCs w:val="24"/>
        </w:rPr>
        <w:t>,</w:t>
      </w:r>
      <w:r>
        <w:rPr>
          <w:rFonts w:ascii="Times New Roman" w:hAnsi="Times New Roman" w:cs="Times New Roman"/>
          <w:sz w:val="24"/>
          <w:szCs w:val="24"/>
        </w:rPr>
        <w:t xml:space="preserve"> </w:t>
      </w:r>
      <w:r w:rsidRPr="00F832CC">
        <w:rPr>
          <w:rFonts w:ascii="Times New Roman" w:hAnsi="Times New Roman" w:cs="Times New Roman"/>
          <w:sz w:val="24"/>
          <w:szCs w:val="24"/>
        </w:rPr>
        <w:t>bisnis kulit dan produk kulit di Perancis merupakan</w:t>
      </w:r>
      <w:r>
        <w:rPr>
          <w:rFonts w:ascii="Times New Roman" w:hAnsi="Times New Roman" w:cs="Times New Roman"/>
          <w:sz w:val="24"/>
          <w:szCs w:val="24"/>
        </w:rPr>
        <w:t xml:space="preserve"> </w:t>
      </w:r>
      <w:r w:rsidRPr="00F832CC">
        <w:rPr>
          <w:rFonts w:ascii="Times New Roman" w:hAnsi="Times New Roman" w:cs="Times New Roman"/>
          <w:sz w:val="24"/>
          <w:szCs w:val="24"/>
        </w:rPr>
        <w:t xml:space="preserve">usaha yang “tahan </w:t>
      </w:r>
      <w:proofErr w:type="gramStart"/>
      <w:r w:rsidRPr="00F832CC">
        <w:rPr>
          <w:rFonts w:ascii="Times New Roman" w:hAnsi="Times New Roman" w:cs="Times New Roman"/>
          <w:sz w:val="24"/>
          <w:szCs w:val="24"/>
        </w:rPr>
        <w:t>banting</w:t>
      </w:r>
      <w:proofErr w:type="gramEnd"/>
      <w:r w:rsidRPr="00F832CC">
        <w:rPr>
          <w:rFonts w:ascii="Times New Roman" w:hAnsi="Times New Roman" w:cs="Times New Roman"/>
          <w:sz w:val="24"/>
          <w:szCs w:val="24"/>
        </w:rPr>
        <w:t xml:space="preserve">“. </w:t>
      </w:r>
      <w:proofErr w:type="gramStart"/>
      <w:r w:rsidRPr="00F832CC">
        <w:rPr>
          <w:rFonts w:ascii="Times New Roman" w:hAnsi="Times New Roman" w:cs="Times New Roman"/>
          <w:sz w:val="24"/>
          <w:szCs w:val="24"/>
        </w:rPr>
        <w:t>Ampuh</w:t>
      </w:r>
      <w:r>
        <w:rPr>
          <w:rFonts w:ascii="Times New Roman" w:hAnsi="Times New Roman" w:cs="Times New Roman"/>
          <w:sz w:val="24"/>
          <w:szCs w:val="24"/>
        </w:rPr>
        <w:t xml:space="preserve"> </w:t>
      </w:r>
      <w:r w:rsidRPr="00F832CC">
        <w:rPr>
          <w:rFonts w:ascii="Times New Roman" w:hAnsi="Times New Roman" w:cs="Times New Roman"/>
          <w:sz w:val="24"/>
          <w:szCs w:val="24"/>
        </w:rPr>
        <w:t>bertahan melalui terpaan badai krisis ekonomi.</w:t>
      </w:r>
      <w:proofErr w:type="gramEnd"/>
      <w:r>
        <w:rPr>
          <w:rFonts w:ascii="Times New Roman" w:hAnsi="Times New Roman" w:cs="Times New Roman"/>
          <w:sz w:val="24"/>
          <w:szCs w:val="24"/>
        </w:rPr>
        <w:t xml:space="preserve"> </w:t>
      </w:r>
      <w:proofErr w:type="gramStart"/>
      <w:r w:rsidRPr="00F832CC">
        <w:rPr>
          <w:rFonts w:ascii="Times New Roman" w:hAnsi="Times New Roman" w:cs="Times New Roman"/>
          <w:sz w:val="24"/>
          <w:szCs w:val="24"/>
        </w:rPr>
        <w:t>Sektor ini masih menyajikan peluang</w:t>
      </w:r>
      <w:r>
        <w:rPr>
          <w:rFonts w:ascii="Times New Roman" w:hAnsi="Times New Roman" w:cs="Times New Roman"/>
          <w:sz w:val="24"/>
          <w:szCs w:val="24"/>
        </w:rPr>
        <w:t xml:space="preserve"> </w:t>
      </w:r>
      <w:r w:rsidRPr="00F832CC">
        <w:rPr>
          <w:rFonts w:ascii="Times New Roman" w:hAnsi="Times New Roman" w:cs="Times New Roman"/>
          <w:sz w:val="24"/>
          <w:szCs w:val="24"/>
        </w:rPr>
        <w:t>untuk dimanfaatkan pengusaha Indonesia.</w:t>
      </w:r>
      <w:proofErr w:type="gramEnd"/>
      <w:r>
        <w:rPr>
          <w:rFonts w:ascii="Times New Roman" w:hAnsi="Times New Roman" w:cs="Times New Roman"/>
          <w:sz w:val="24"/>
          <w:szCs w:val="24"/>
        </w:rPr>
        <w:t xml:space="preserve"> </w:t>
      </w:r>
    </w:p>
    <w:p w:rsidR="00EC1596" w:rsidRDefault="00951117" w:rsidP="00EC1596">
      <w:pPr>
        <w:pStyle w:val="ListParagraph"/>
        <w:spacing w:line="360" w:lineRule="auto"/>
        <w:ind w:left="1800" w:firstLine="360"/>
        <w:jc w:val="both"/>
        <w:rPr>
          <w:rFonts w:ascii="Times New Roman" w:hAnsi="Times New Roman" w:cs="Times New Roman"/>
          <w:noProof/>
          <w:sz w:val="24"/>
          <w:szCs w:val="24"/>
        </w:rPr>
      </w:pPr>
      <w:r>
        <w:rPr>
          <w:rFonts w:ascii="Times New Roman" w:hAnsi="Times New Roman" w:cs="Times New Roman"/>
          <w:b/>
        </w:rPr>
        <w:t>Gambar 4.12</w:t>
      </w:r>
      <w:r w:rsidR="00EC1596" w:rsidRPr="004807F6">
        <w:rPr>
          <w:rFonts w:ascii="Times New Roman" w:hAnsi="Times New Roman" w:cs="Times New Roman"/>
          <w:b/>
        </w:rPr>
        <w:t xml:space="preserve">: </w:t>
      </w:r>
      <w:r w:rsidR="00EC1596" w:rsidRPr="00445BCA">
        <w:rPr>
          <w:rFonts w:ascii="Times New Roman" w:hAnsi="Times New Roman" w:cs="Times New Roman"/>
          <w:b/>
          <w:i/>
        </w:rPr>
        <w:t>Trend</w:t>
      </w:r>
      <w:r w:rsidR="00EC1596">
        <w:rPr>
          <w:rFonts w:ascii="Times New Roman" w:hAnsi="Times New Roman" w:cs="Times New Roman"/>
          <w:b/>
        </w:rPr>
        <w:t xml:space="preserve"> Impor Produk Kulit Perancis dari Indonesia</w:t>
      </w:r>
    </w:p>
    <w:p w:rsidR="00EC1596" w:rsidRPr="005972C7" w:rsidRDefault="00EC1596" w:rsidP="00EC1596">
      <w:pPr>
        <w:spacing w:line="360" w:lineRule="auto"/>
        <w:ind w:left="1800"/>
        <w:jc w:val="both"/>
        <w:rPr>
          <w:rFonts w:ascii="Times New Roman" w:hAnsi="Times New Roman" w:cs="Times New Roman"/>
          <w:sz w:val="24"/>
          <w:szCs w:val="24"/>
        </w:rPr>
      </w:pPr>
      <w:r>
        <w:rPr>
          <w:noProof/>
        </w:rPr>
        <w:drawing>
          <wp:inline distT="0" distB="0" distL="0" distR="0" wp14:anchorId="48D638A8" wp14:editId="5D48573A">
            <wp:extent cx="4158762" cy="1705707"/>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rotWithShape="1">
                    <a:blip r:embed="rId63">
                      <a:extLst>
                        <a:ext uri="{28A0092B-C50C-407E-A947-70E740481C1C}">
                          <a14:useLocalDpi xmlns:a14="http://schemas.microsoft.com/office/drawing/2010/main" val="0"/>
                        </a:ext>
                      </a:extLst>
                    </a:blip>
                    <a:srcRect l="17589" t="31880" r="27469" b="16278"/>
                    <a:stretch/>
                  </pic:blipFill>
                  <pic:spPr bwMode="auto">
                    <a:xfrm>
                      <a:off x="0" y="0"/>
                      <a:ext cx="4161200" cy="1706707"/>
                    </a:xfrm>
                    <a:prstGeom prst="rect">
                      <a:avLst/>
                    </a:prstGeom>
                    <a:ln>
                      <a:noFill/>
                    </a:ln>
                    <a:extLst>
                      <a:ext uri="{53640926-AAD7-44D8-BBD7-CCE9431645EC}">
                        <a14:shadowObscured xmlns:a14="http://schemas.microsoft.com/office/drawing/2010/main"/>
                      </a:ext>
                    </a:extLst>
                  </pic:spPr>
                </pic:pic>
              </a:graphicData>
            </a:graphic>
          </wp:inline>
        </w:drawing>
      </w:r>
      <w:r w:rsidRPr="005972C7">
        <w:rPr>
          <w:rFonts w:ascii="Times New Roman" w:hAnsi="Times New Roman" w:cs="Times New Roman"/>
          <w:sz w:val="20"/>
          <w:szCs w:val="20"/>
        </w:rPr>
        <w:t>Sumber: Eurostat, 2014.</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r w:rsidRPr="00F832CC">
        <w:rPr>
          <w:rFonts w:ascii="Times New Roman" w:hAnsi="Times New Roman" w:cs="Times New Roman"/>
          <w:sz w:val="24"/>
          <w:szCs w:val="24"/>
        </w:rPr>
        <w:lastRenderedPageBreak/>
        <w:t>Jika kita pilah berdasarkan jenisnya, produk</w:t>
      </w:r>
      <w:r>
        <w:rPr>
          <w:rFonts w:ascii="Times New Roman" w:hAnsi="Times New Roman" w:cs="Times New Roman"/>
          <w:sz w:val="24"/>
          <w:szCs w:val="24"/>
        </w:rPr>
        <w:t xml:space="preserve"> </w:t>
      </w:r>
      <w:r w:rsidRPr="00F832CC">
        <w:rPr>
          <w:rFonts w:ascii="Times New Roman" w:hAnsi="Times New Roman" w:cs="Times New Roman"/>
          <w:sz w:val="24"/>
          <w:szCs w:val="24"/>
        </w:rPr>
        <w:t>kulit Indonesia yang termasuk dalam kategori</w:t>
      </w:r>
      <w:r>
        <w:rPr>
          <w:rFonts w:ascii="Times New Roman" w:hAnsi="Times New Roman" w:cs="Times New Roman"/>
          <w:sz w:val="24"/>
          <w:szCs w:val="24"/>
        </w:rPr>
        <w:t xml:space="preserve"> </w:t>
      </w:r>
      <w:r w:rsidRPr="00F832CC">
        <w:rPr>
          <w:rFonts w:ascii="Times New Roman" w:hAnsi="Times New Roman" w:cs="Times New Roman"/>
          <w:i/>
          <w:iCs/>
          <w:sz w:val="24"/>
          <w:szCs w:val="24"/>
        </w:rPr>
        <w:t>“raw hides &amp; skins &amp; leather</w:t>
      </w:r>
      <w:proofErr w:type="gramStart"/>
      <w:r w:rsidRPr="00F832CC">
        <w:rPr>
          <w:rFonts w:ascii="Times New Roman" w:hAnsi="Times New Roman" w:cs="Times New Roman"/>
          <w:i/>
          <w:iCs/>
          <w:sz w:val="24"/>
          <w:szCs w:val="24"/>
        </w:rPr>
        <w:t xml:space="preserve">“ </w:t>
      </w:r>
      <w:r w:rsidRPr="00F832CC">
        <w:rPr>
          <w:rFonts w:ascii="Times New Roman" w:hAnsi="Times New Roman" w:cs="Times New Roman"/>
          <w:sz w:val="24"/>
          <w:szCs w:val="24"/>
        </w:rPr>
        <w:t>(</w:t>
      </w:r>
      <w:proofErr w:type="gramEnd"/>
      <w:r w:rsidRPr="00F832CC">
        <w:rPr>
          <w:rFonts w:ascii="Times New Roman" w:hAnsi="Times New Roman" w:cs="Times New Roman"/>
          <w:sz w:val="24"/>
          <w:szCs w:val="24"/>
        </w:rPr>
        <w:t>Kode HS 41)</w:t>
      </w:r>
      <w:r>
        <w:rPr>
          <w:rFonts w:ascii="Times New Roman" w:hAnsi="Times New Roman" w:cs="Times New Roman"/>
          <w:sz w:val="24"/>
          <w:szCs w:val="24"/>
        </w:rPr>
        <w:t xml:space="preserve"> </w:t>
      </w:r>
      <w:r w:rsidRPr="00F832CC">
        <w:rPr>
          <w:rFonts w:ascii="Times New Roman" w:hAnsi="Times New Roman" w:cs="Times New Roman"/>
          <w:sz w:val="24"/>
          <w:szCs w:val="24"/>
        </w:rPr>
        <w:t>mencetak nilai ekspor tertinggi ke Perancis</w:t>
      </w:r>
      <w:r>
        <w:rPr>
          <w:rFonts w:ascii="Times New Roman" w:hAnsi="Times New Roman" w:cs="Times New Roman"/>
          <w:sz w:val="24"/>
          <w:szCs w:val="24"/>
        </w:rPr>
        <w:t xml:space="preserve"> </w:t>
      </w:r>
      <w:r w:rsidRPr="00F832CC">
        <w:rPr>
          <w:rFonts w:ascii="Times New Roman" w:hAnsi="Times New Roman" w:cs="Times New Roman"/>
          <w:sz w:val="24"/>
          <w:szCs w:val="24"/>
        </w:rPr>
        <w:t>pada tahun 2013. Hal serupa juga dialami</w:t>
      </w:r>
      <w:r>
        <w:rPr>
          <w:rFonts w:ascii="Times New Roman" w:hAnsi="Times New Roman" w:cs="Times New Roman"/>
          <w:sz w:val="24"/>
          <w:szCs w:val="24"/>
        </w:rPr>
        <w:t xml:space="preserve"> </w:t>
      </w:r>
      <w:r w:rsidRPr="00F832CC">
        <w:rPr>
          <w:rFonts w:ascii="Times New Roman" w:hAnsi="Times New Roman" w:cs="Times New Roman"/>
          <w:sz w:val="24"/>
          <w:szCs w:val="24"/>
        </w:rPr>
        <w:t xml:space="preserve">produk kategori </w:t>
      </w:r>
      <w:r w:rsidRPr="00F832CC">
        <w:rPr>
          <w:rFonts w:ascii="Times New Roman" w:hAnsi="Times New Roman" w:cs="Times New Roman"/>
          <w:i/>
          <w:iCs/>
          <w:sz w:val="24"/>
          <w:szCs w:val="24"/>
        </w:rPr>
        <w:t xml:space="preserve">“articles of leather, </w:t>
      </w:r>
      <w:r>
        <w:rPr>
          <w:rFonts w:ascii="Times New Roman" w:hAnsi="Times New Roman" w:cs="Times New Roman"/>
          <w:i/>
          <w:iCs/>
          <w:sz w:val="24"/>
          <w:szCs w:val="24"/>
        </w:rPr>
        <w:t xml:space="preserve">saddler </w:t>
      </w:r>
      <w:r w:rsidRPr="00F832CC">
        <w:rPr>
          <w:rFonts w:ascii="Times New Roman" w:hAnsi="Times New Roman" w:cs="Times New Roman"/>
          <w:i/>
          <w:iCs/>
          <w:sz w:val="24"/>
          <w:szCs w:val="24"/>
        </w:rPr>
        <w:t>&amp; harness, travel goods, handbags, articles</w:t>
      </w:r>
      <w:r>
        <w:rPr>
          <w:rFonts w:ascii="Times New Roman" w:hAnsi="Times New Roman" w:cs="Times New Roman"/>
          <w:i/>
          <w:iCs/>
          <w:sz w:val="24"/>
          <w:szCs w:val="24"/>
        </w:rPr>
        <w:t xml:space="preserve"> </w:t>
      </w:r>
      <w:r w:rsidRPr="00F832CC">
        <w:rPr>
          <w:rFonts w:ascii="Times New Roman" w:hAnsi="Times New Roman" w:cs="Times New Roman"/>
          <w:i/>
          <w:iCs/>
          <w:sz w:val="24"/>
          <w:szCs w:val="24"/>
        </w:rPr>
        <w:t>of gut</w:t>
      </w:r>
      <w:proofErr w:type="gramStart"/>
      <w:r w:rsidRPr="00F832CC">
        <w:rPr>
          <w:rFonts w:ascii="Times New Roman" w:hAnsi="Times New Roman" w:cs="Times New Roman"/>
          <w:i/>
          <w:iCs/>
          <w:sz w:val="24"/>
          <w:szCs w:val="24"/>
        </w:rPr>
        <w:t xml:space="preserve">“ </w:t>
      </w:r>
      <w:r w:rsidRPr="00F832CC">
        <w:rPr>
          <w:rFonts w:ascii="Times New Roman" w:hAnsi="Times New Roman" w:cs="Times New Roman"/>
          <w:sz w:val="24"/>
          <w:szCs w:val="24"/>
        </w:rPr>
        <w:t>(</w:t>
      </w:r>
      <w:proofErr w:type="gramEnd"/>
      <w:r w:rsidRPr="00F832CC">
        <w:rPr>
          <w:rFonts w:ascii="Times New Roman" w:hAnsi="Times New Roman" w:cs="Times New Roman"/>
          <w:sz w:val="24"/>
          <w:szCs w:val="24"/>
        </w:rPr>
        <w:t>kode HS 42) yang mengalami puncak</w:t>
      </w:r>
      <w:r>
        <w:rPr>
          <w:rFonts w:ascii="Times New Roman" w:hAnsi="Times New Roman" w:cs="Times New Roman"/>
          <w:sz w:val="24"/>
          <w:szCs w:val="24"/>
        </w:rPr>
        <w:t xml:space="preserve"> </w:t>
      </w:r>
      <w:r w:rsidRPr="00F832CC">
        <w:rPr>
          <w:rFonts w:ascii="Times New Roman" w:hAnsi="Times New Roman" w:cs="Times New Roman"/>
          <w:sz w:val="24"/>
          <w:szCs w:val="24"/>
        </w:rPr>
        <w:t>transaksi pada tahun 2012.</w:t>
      </w:r>
    </w:p>
    <w:p w:rsidR="00EC1596" w:rsidRDefault="00EC1596" w:rsidP="00EC1596">
      <w:pPr>
        <w:pStyle w:val="ListParagraph"/>
        <w:spacing w:line="360" w:lineRule="auto"/>
        <w:ind w:left="1800" w:firstLine="360"/>
        <w:jc w:val="both"/>
        <w:rPr>
          <w:rFonts w:ascii="Times New Roman" w:hAnsi="Times New Roman" w:cs="Times New Roman"/>
          <w:sz w:val="24"/>
          <w:szCs w:val="24"/>
        </w:rPr>
      </w:pPr>
      <w:proofErr w:type="gramStart"/>
      <w:r w:rsidRPr="00F832CC">
        <w:rPr>
          <w:rFonts w:ascii="Times New Roman" w:hAnsi="Times New Roman" w:cs="Times New Roman"/>
          <w:sz w:val="24"/>
          <w:szCs w:val="24"/>
        </w:rPr>
        <w:t>Walau demikian, porsi pasar produk Indonesia</w:t>
      </w:r>
      <w:r>
        <w:rPr>
          <w:rFonts w:ascii="Times New Roman" w:hAnsi="Times New Roman" w:cs="Times New Roman"/>
          <w:sz w:val="24"/>
          <w:szCs w:val="24"/>
        </w:rPr>
        <w:t xml:space="preserve"> </w:t>
      </w:r>
      <w:r w:rsidRPr="00F832CC">
        <w:rPr>
          <w:rFonts w:ascii="Times New Roman" w:hAnsi="Times New Roman" w:cs="Times New Roman"/>
          <w:sz w:val="24"/>
          <w:szCs w:val="24"/>
        </w:rPr>
        <w:t>di Perancis masih sangat minim.</w:t>
      </w:r>
      <w:proofErr w:type="gramEnd"/>
      <w:r>
        <w:rPr>
          <w:rFonts w:ascii="Times New Roman" w:hAnsi="Times New Roman" w:cs="Times New Roman"/>
          <w:sz w:val="24"/>
          <w:szCs w:val="24"/>
        </w:rPr>
        <w:t xml:space="preserve"> </w:t>
      </w:r>
      <w:r w:rsidRPr="00F832CC">
        <w:rPr>
          <w:rFonts w:ascii="Times New Roman" w:hAnsi="Times New Roman" w:cs="Times New Roman"/>
          <w:sz w:val="24"/>
          <w:szCs w:val="24"/>
        </w:rPr>
        <w:t>Hanya 0</w:t>
      </w:r>
      <w:proofErr w:type="gramStart"/>
      <w:r w:rsidRPr="00F832CC">
        <w:rPr>
          <w:rFonts w:ascii="Times New Roman" w:hAnsi="Times New Roman" w:cs="Times New Roman"/>
          <w:sz w:val="24"/>
          <w:szCs w:val="24"/>
        </w:rPr>
        <w:t>,34</w:t>
      </w:r>
      <w:proofErr w:type="gramEnd"/>
      <w:r w:rsidRPr="00F832CC">
        <w:rPr>
          <w:rFonts w:ascii="Times New Roman" w:hAnsi="Times New Roman" w:cs="Times New Roman"/>
          <w:sz w:val="24"/>
          <w:szCs w:val="24"/>
        </w:rPr>
        <w:t>% untuk produk dalam kategori</w:t>
      </w:r>
      <w:r>
        <w:rPr>
          <w:rFonts w:ascii="Times New Roman" w:hAnsi="Times New Roman" w:cs="Times New Roman"/>
          <w:sz w:val="24"/>
          <w:szCs w:val="24"/>
        </w:rPr>
        <w:t xml:space="preserve"> </w:t>
      </w:r>
      <w:r w:rsidRPr="00F832CC">
        <w:rPr>
          <w:rFonts w:ascii="Times New Roman" w:hAnsi="Times New Roman" w:cs="Times New Roman"/>
          <w:sz w:val="24"/>
          <w:szCs w:val="24"/>
        </w:rPr>
        <w:t>kode HS 41 dan 0,11% untuk kode HS 42.</w:t>
      </w:r>
      <w:r>
        <w:rPr>
          <w:rStyle w:val="FootnoteReference"/>
          <w:rFonts w:ascii="Times New Roman" w:hAnsi="Times New Roman" w:cs="Times New Roman"/>
          <w:sz w:val="24"/>
          <w:szCs w:val="24"/>
        </w:rPr>
        <w:footnoteReference w:id="87"/>
      </w:r>
    </w:p>
    <w:p w:rsidR="00EC1596" w:rsidRDefault="00EC1596" w:rsidP="00EC1596">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Sebagaimana yang telah dipaparkan 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II bahwa UE pada tahun 2012 telah menetapkan tarif baru terkait kebijakan </w:t>
      </w:r>
      <w:r w:rsidRPr="00790F88">
        <w:rPr>
          <w:rFonts w:ascii="Times New Roman" w:hAnsi="Times New Roman" w:cs="Times New Roman"/>
          <w:sz w:val="24"/>
          <w:szCs w:val="24"/>
        </w:rPr>
        <w:t xml:space="preserve">skema </w:t>
      </w:r>
      <w:r w:rsidRPr="00790F88">
        <w:rPr>
          <w:rFonts w:ascii="Times New Roman" w:hAnsi="Times New Roman" w:cs="Times New Roman"/>
          <w:i/>
          <w:iCs/>
          <w:sz w:val="24"/>
          <w:szCs w:val="24"/>
        </w:rPr>
        <w:t xml:space="preserve">General Scheme of Preferences </w:t>
      </w:r>
      <w:r w:rsidRPr="00790F88">
        <w:rPr>
          <w:rFonts w:ascii="Times New Roman" w:hAnsi="Times New Roman" w:cs="Times New Roman"/>
          <w:sz w:val="24"/>
          <w:szCs w:val="24"/>
        </w:rPr>
        <w:t xml:space="preserve">atau GSP. </w:t>
      </w:r>
      <w:proofErr w:type="gramStart"/>
      <w:r w:rsidRPr="00790F88">
        <w:rPr>
          <w:rFonts w:ascii="Times New Roman" w:hAnsi="Times New Roman" w:cs="Times New Roman"/>
          <w:sz w:val="24"/>
          <w:szCs w:val="24"/>
        </w:rPr>
        <w:t>Skema GSP adalah keringanan tarif yang diberikan oleh Uni Eropa untuk negara berkembang dan negara terbelakang (</w:t>
      </w:r>
      <w:r w:rsidRPr="00790F88">
        <w:rPr>
          <w:rFonts w:ascii="Times New Roman" w:hAnsi="Times New Roman" w:cs="Times New Roman"/>
          <w:i/>
          <w:iCs/>
          <w:sz w:val="24"/>
          <w:szCs w:val="24"/>
        </w:rPr>
        <w:t xml:space="preserve">least developed countries </w:t>
      </w:r>
      <w:r w:rsidRPr="00790F88">
        <w:rPr>
          <w:rFonts w:ascii="Times New Roman" w:hAnsi="Times New Roman" w:cs="Times New Roman"/>
          <w:sz w:val="24"/>
          <w:szCs w:val="24"/>
        </w:rPr>
        <w:t>atau LDCs).</w:t>
      </w:r>
      <w:proofErr w:type="gramEnd"/>
      <w:r w:rsidRPr="00790F88">
        <w:rPr>
          <w:rFonts w:ascii="Times New Roman" w:hAnsi="Times New Roman" w:cs="Times New Roman"/>
          <w:sz w:val="24"/>
          <w:szCs w:val="24"/>
        </w:rPr>
        <w:t xml:space="preserve"> </w:t>
      </w:r>
      <w:proofErr w:type="gramStart"/>
      <w:r w:rsidRPr="00790F88">
        <w:rPr>
          <w:rFonts w:ascii="Times New Roman" w:hAnsi="Times New Roman" w:cs="Times New Roman"/>
          <w:sz w:val="24"/>
          <w:szCs w:val="24"/>
        </w:rPr>
        <w:t>GSP memungkinkan eksportir dari negara berkembang untuk memperoleh tarif yang lebih rendah untuk ekspor mereka ke Uni Eropa.</w:t>
      </w:r>
      <w:proofErr w:type="gramEnd"/>
      <w:r w:rsidRPr="00790F88">
        <w:rPr>
          <w:rFonts w:ascii="Times New Roman" w:hAnsi="Times New Roman" w:cs="Times New Roman"/>
          <w:sz w:val="24"/>
          <w:szCs w:val="24"/>
        </w:rPr>
        <w:t xml:space="preserve"> Hal ini memberikan mereka akses penting untuk pasar Uni Eropa dan memberikan kontribusi terhadap pertumbuhan ekonomi negara berkembang dan LDCs.</w:t>
      </w:r>
      <w:r>
        <w:rPr>
          <w:rFonts w:ascii="Times New Roman" w:hAnsi="Times New Roman" w:cs="Times New Roman"/>
          <w:sz w:val="24"/>
          <w:szCs w:val="24"/>
        </w:rPr>
        <w:t xml:space="preserve"> </w:t>
      </w:r>
      <w:r w:rsidRPr="004235B8">
        <w:rPr>
          <w:rFonts w:ascii="Times New Roman" w:hAnsi="Times New Roman" w:cs="Times New Roman"/>
          <w:sz w:val="24"/>
          <w:szCs w:val="24"/>
        </w:rPr>
        <w:t>Berbagai macam produk ekspor Indonesia memenuhi syarat tarif preferensi GSP UE, yang</w:t>
      </w:r>
      <w:r>
        <w:rPr>
          <w:rFonts w:ascii="Times New Roman" w:hAnsi="Times New Roman" w:cs="Times New Roman"/>
          <w:sz w:val="24"/>
          <w:szCs w:val="24"/>
        </w:rPr>
        <w:t xml:space="preserve"> </w:t>
      </w:r>
      <w:r w:rsidRPr="004235B8">
        <w:rPr>
          <w:rFonts w:ascii="Times New Roman" w:hAnsi="Times New Roman" w:cs="Times New Roman"/>
          <w:sz w:val="24"/>
          <w:szCs w:val="24"/>
        </w:rPr>
        <w:t>berarti bahwa hampir 45 persen dari total produk yang diimpor UE dari Indonesia masuk ke</w:t>
      </w:r>
      <w:r>
        <w:rPr>
          <w:rFonts w:ascii="Times New Roman" w:hAnsi="Times New Roman" w:cs="Times New Roman"/>
          <w:sz w:val="24"/>
          <w:szCs w:val="24"/>
        </w:rPr>
        <w:t xml:space="preserve"> </w:t>
      </w:r>
      <w:r w:rsidRPr="004235B8">
        <w:rPr>
          <w:rFonts w:ascii="Times New Roman" w:hAnsi="Times New Roman" w:cs="Times New Roman"/>
          <w:sz w:val="24"/>
          <w:szCs w:val="24"/>
        </w:rPr>
        <w:t>pasar menggunakan fasilitas GSP.7 Akan tetapi, UE menetapkan proposalnya tentang kebijakan</w:t>
      </w:r>
      <w:r>
        <w:rPr>
          <w:rFonts w:ascii="Times New Roman" w:hAnsi="Times New Roman" w:cs="Times New Roman"/>
          <w:sz w:val="24"/>
          <w:szCs w:val="24"/>
        </w:rPr>
        <w:t xml:space="preserve"> </w:t>
      </w:r>
      <w:r w:rsidRPr="004235B8">
        <w:rPr>
          <w:rFonts w:ascii="Times New Roman" w:hAnsi="Times New Roman" w:cs="Times New Roman"/>
          <w:sz w:val="24"/>
          <w:szCs w:val="24"/>
        </w:rPr>
        <w:t>perdagangan untuk dasawarsa berikutnya dengan memperbarui program GSP pada bulan</w:t>
      </w:r>
      <w:r>
        <w:rPr>
          <w:rFonts w:ascii="Times New Roman" w:hAnsi="Times New Roman" w:cs="Times New Roman"/>
          <w:sz w:val="24"/>
          <w:szCs w:val="24"/>
        </w:rPr>
        <w:t xml:space="preserve"> </w:t>
      </w:r>
      <w:r w:rsidRPr="004235B8">
        <w:rPr>
          <w:rFonts w:ascii="Times New Roman" w:hAnsi="Times New Roman" w:cs="Times New Roman"/>
          <w:sz w:val="24"/>
          <w:szCs w:val="24"/>
        </w:rPr>
        <w:t xml:space="preserve">Januari 2012, dengan cara mengurangi jumlah negara penerima manfaat </w:t>
      </w:r>
      <w:r w:rsidRPr="004235B8">
        <w:rPr>
          <w:rFonts w:ascii="Times New Roman" w:hAnsi="Times New Roman" w:cs="Times New Roman"/>
          <w:sz w:val="24"/>
          <w:szCs w:val="24"/>
        </w:rPr>
        <w:lastRenderedPageBreak/>
        <w:t>dari 177 menjadi</w:t>
      </w:r>
      <w:r>
        <w:rPr>
          <w:rFonts w:ascii="Times New Roman" w:hAnsi="Times New Roman" w:cs="Times New Roman"/>
          <w:sz w:val="24"/>
          <w:szCs w:val="24"/>
        </w:rPr>
        <w:t xml:space="preserve"> </w:t>
      </w:r>
      <w:r w:rsidRPr="004235B8">
        <w:rPr>
          <w:rFonts w:ascii="Times New Roman" w:hAnsi="Times New Roman" w:cs="Times New Roman"/>
          <w:sz w:val="24"/>
          <w:szCs w:val="24"/>
        </w:rPr>
        <w:t xml:space="preserve">90 negara. </w:t>
      </w:r>
      <w:proofErr w:type="gramStart"/>
      <w:r w:rsidRPr="004235B8">
        <w:rPr>
          <w:rFonts w:ascii="Times New Roman" w:hAnsi="Times New Roman" w:cs="Times New Roman"/>
          <w:sz w:val="24"/>
          <w:szCs w:val="24"/>
        </w:rPr>
        <w:t>Negara yang dikecualikan dari perlakuan preferensi sesuai dengan GSP yang</w:t>
      </w:r>
      <w:r>
        <w:rPr>
          <w:rFonts w:ascii="Times New Roman" w:hAnsi="Times New Roman" w:cs="Times New Roman"/>
          <w:sz w:val="24"/>
          <w:szCs w:val="24"/>
        </w:rPr>
        <w:t xml:space="preserve"> </w:t>
      </w:r>
      <w:r w:rsidRPr="004235B8">
        <w:rPr>
          <w:rFonts w:ascii="Times New Roman" w:hAnsi="Times New Roman" w:cs="Times New Roman"/>
          <w:sz w:val="24"/>
          <w:szCs w:val="24"/>
        </w:rPr>
        <w:t>diperbarui adalah negara-negara yang telah mencapai status pendapatan menengah atas</w:t>
      </w:r>
      <w:r>
        <w:rPr>
          <w:rFonts w:ascii="Times New Roman" w:hAnsi="Times New Roman" w:cs="Times New Roman"/>
          <w:sz w:val="24"/>
          <w:szCs w:val="24"/>
        </w:rPr>
        <w:t xml:space="preserve"> </w:t>
      </w:r>
      <w:r w:rsidRPr="004235B8">
        <w:rPr>
          <w:rFonts w:ascii="Times New Roman" w:hAnsi="Times New Roman" w:cs="Times New Roman"/>
          <w:sz w:val="24"/>
          <w:szCs w:val="24"/>
        </w:rPr>
        <w:t>(</w:t>
      </w:r>
      <w:r w:rsidRPr="004235B8">
        <w:rPr>
          <w:rFonts w:ascii="Times New Roman" w:hAnsi="Times New Roman" w:cs="Times New Roman"/>
          <w:i/>
          <w:sz w:val="24"/>
          <w:szCs w:val="24"/>
        </w:rPr>
        <w:t>upper middle income</w:t>
      </w:r>
      <w:r w:rsidRPr="004235B8">
        <w:rPr>
          <w:rFonts w:ascii="Times New Roman" w:hAnsi="Times New Roman" w:cs="Times New Roman"/>
          <w:sz w:val="24"/>
          <w:szCs w:val="24"/>
        </w:rPr>
        <w:t>), negara yang memiliki perjanjian perdagangan yang ada yang memiliki langkah yang setara, dan semua wilayah luar negeri dan lepas pantai.</w:t>
      </w:r>
      <w:proofErr w:type="gramEnd"/>
    </w:p>
    <w:p w:rsidR="00EC1596" w:rsidRDefault="00EC1596" w:rsidP="00EC1596">
      <w:pPr>
        <w:pStyle w:val="ListParagraph"/>
        <w:spacing w:after="0"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Dengan adanya kesepakatan IEU CEPA ini, Indonesia dapat meliberalisasi perdagangan barangnya dengan keuntungan penurunan tariff sehingga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mendorong peningkatan ekspor komoditi Indonesia terutama pada sektor non migas khususnya Teskstil, Sepatu, Kopi Olahan, Minyak Atsiri serta Barang dari Kulit.  </w:t>
      </w:r>
    </w:p>
    <w:p w:rsidR="00EC1596" w:rsidRDefault="00EC1596" w:rsidP="00EC1596">
      <w:pPr>
        <w:pStyle w:val="ListParagraph"/>
        <w:spacing w:after="0" w:line="360" w:lineRule="auto"/>
        <w:ind w:left="1800" w:firstLine="360"/>
        <w:jc w:val="both"/>
        <w:rPr>
          <w:rFonts w:ascii="Times New Roman" w:hAnsi="Times New Roman" w:cs="Times New Roman"/>
          <w:sz w:val="24"/>
          <w:szCs w:val="24"/>
        </w:rPr>
      </w:pPr>
      <w:proofErr w:type="gramStart"/>
      <w:r w:rsidRPr="00B12A62">
        <w:rPr>
          <w:rFonts w:ascii="Times New Roman" w:hAnsi="Times New Roman" w:cs="Times New Roman"/>
          <w:sz w:val="24"/>
          <w:szCs w:val="24"/>
        </w:rPr>
        <w:t xml:space="preserve">Dampak dari liberalisasi perdagangan dievaluasi dengan melakukan simulasi penghapusan </w:t>
      </w:r>
      <w:r>
        <w:rPr>
          <w:rFonts w:ascii="Times New Roman" w:hAnsi="Times New Roman" w:cs="Times New Roman"/>
          <w:sz w:val="24"/>
          <w:szCs w:val="24"/>
        </w:rPr>
        <w:t xml:space="preserve">tarif </w:t>
      </w:r>
      <w:r w:rsidRPr="00B12A62">
        <w:rPr>
          <w:rFonts w:ascii="Times New Roman" w:hAnsi="Times New Roman" w:cs="Times New Roman"/>
          <w:sz w:val="24"/>
          <w:szCs w:val="24"/>
        </w:rPr>
        <w:t>dalam tatanan keseimbangan sebagian (</w:t>
      </w:r>
      <w:r w:rsidRPr="00AE08C2">
        <w:rPr>
          <w:rFonts w:ascii="Times New Roman" w:hAnsi="Times New Roman" w:cs="Times New Roman"/>
          <w:i/>
          <w:sz w:val="24"/>
          <w:szCs w:val="24"/>
        </w:rPr>
        <w:t>partial equilibrium setting</w:t>
      </w:r>
      <w:r w:rsidRPr="00B12A62">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Analisis tersebut menunjukkan </w:t>
      </w:r>
      <w:r w:rsidRPr="00B12A62">
        <w:rPr>
          <w:rFonts w:ascii="Times New Roman" w:hAnsi="Times New Roman" w:cs="Times New Roman"/>
          <w:sz w:val="24"/>
          <w:szCs w:val="24"/>
        </w:rPr>
        <w:t>bahwa CEPA UE - Indonesia yang diusulkan tidak hanya ak</w:t>
      </w:r>
      <w:r>
        <w:rPr>
          <w:rFonts w:ascii="Times New Roman" w:hAnsi="Times New Roman" w:cs="Times New Roman"/>
          <w:sz w:val="24"/>
          <w:szCs w:val="24"/>
        </w:rPr>
        <w:t xml:space="preserve">an menambah ekspor Indonesia ke </w:t>
      </w:r>
      <w:r w:rsidRPr="00B12A62">
        <w:rPr>
          <w:rFonts w:ascii="Times New Roman" w:hAnsi="Times New Roman" w:cs="Times New Roman"/>
          <w:sz w:val="24"/>
          <w:szCs w:val="24"/>
        </w:rPr>
        <w:t>UE, akan tetapi yang lebih penting adalah bahwa penghapusan tarif berdasarkan CEPA akan</w:t>
      </w:r>
      <w:r>
        <w:rPr>
          <w:rFonts w:ascii="Times New Roman" w:hAnsi="Times New Roman" w:cs="Times New Roman"/>
          <w:sz w:val="24"/>
          <w:szCs w:val="24"/>
        </w:rPr>
        <w:t xml:space="preserve"> </w:t>
      </w:r>
      <w:r w:rsidRPr="00B12A62">
        <w:rPr>
          <w:rFonts w:ascii="Times New Roman" w:hAnsi="Times New Roman" w:cs="Times New Roman"/>
          <w:sz w:val="24"/>
          <w:szCs w:val="24"/>
        </w:rPr>
        <w:t>membantu dalam menghadapi kenaikan tarif pada saat Indon</w:t>
      </w:r>
      <w:r>
        <w:rPr>
          <w:rFonts w:ascii="Times New Roman" w:hAnsi="Times New Roman" w:cs="Times New Roman"/>
          <w:sz w:val="24"/>
          <w:szCs w:val="24"/>
        </w:rPr>
        <w:t xml:space="preserve">esia tidak lagi memenuhi syarat </w:t>
      </w:r>
      <w:r w:rsidRPr="00B12A62">
        <w:rPr>
          <w:rFonts w:ascii="Times New Roman" w:hAnsi="Times New Roman" w:cs="Times New Roman"/>
          <w:sz w:val="24"/>
          <w:szCs w:val="24"/>
        </w:rPr>
        <w:t xml:space="preserve">untuk mendapatkan fasilitas GSP. Selain itu, CEPA juga </w:t>
      </w:r>
      <w:proofErr w:type="gramStart"/>
      <w:r w:rsidRPr="00B12A62">
        <w:rPr>
          <w:rFonts w:ascii="Times New Roman" w:hAnsi="Times New Roman" w:cs="Times New Roman"/>
          <w:sz w:val="24"/>
          <w:szCs w:val="24"/>
        </w:rPr>
        <w:t>ak</w:t>
      </w:r>
      <w:r>
        <w:rPr>
          <w:rFonts w:ascii="Times New Roman" w:hAnsi="Times New Roman" w:cs="Times New Roman"/>
          <w:sz w:val="24"/>
          <w:szCs w:val="24"/>
        </w:rPr>
        <w:t>an</w:t>
      </w:r>
      <w:proofErr w:type="gramEnd"/>
      <w:r>
        <w:rPr>
          <w:rFonts w:ascii="Times New Roman" w:hAnsi="Times New Roman" w:cs="Times New Roman"/>
          <w:sz w:val="24"/>
          <w:szCs w:val="24"/>
        </w:rPr>
        <w:t xml:space="preserve"> membantu mempertahankan daya </w:t>
      </w:r>
      <w:r w:rsidRPr="00B12A62">
        <w:rPr>
          <w:rFonts w:ascii="Times New Roman" w:hAnsi="Times New Roman" w:cs="Times New Roman"/>
          <w:sz w:val="24"/>
          <w:szCs w:val="24"/>
        </w:rPr>
        <w:t>saing Indonesia di antara negara-negara ASEAN, karena neg</w:t>
      </w:r>
      <w:r>
        <w:rPr>
          <w:rFonts w:ascii="Times New Roman" w:hAnsi="Times New Roman" w:cs="Times New Roman"/>
          <w:sz w:val="24"/>
          <w:szCs w:val="24"/>
        </w:rPr>
        <w:t xml:space="preserve">ara-negara tersebut juga sedang </w:t>
      </w:r>
      <w:r w:rsidRPr="00B12A62">
        <w:rPr>
          <w:rFonts w:ascii="Times New Roman" w:hAnsi="Times New Roman" w:cs="Times New Roman"/>
          <w:sz w:val="24"/>
          <w:szCs w:val="24"/>
        </w:rPr>
        <w:t xml:space="preserve">merancang perjanjian perdagangan yang </w:t>
      </w:r>
      <w:r>
        <w:rPr>
          <w:rFonts w:ascii="Times New Roman" w:hAnsi="Times New Roman" w:cs="Times New Roman"/>
          <w:sz w:val="24"/>
          <w:szCs w:val="24"/>
        </w:rPr>
        <w:t xml:space="preserve">serupa dengan UE. </w:t>
      </w:r>
      <w:proofErr w:type="gramStart"/>
      <w:r w:rsidRPr="00B12A62">
        <w:rPr>
          <w:rFonts w:ascii="Times New Roman" w:hAnsi="Times New Roman" w:cs="Times New Roman"/>
          <w:sz w:val="24"/>
          <w:szCs w:val="24"/>
        </w:rPr>
        <w:t>Sebelum memperkirakan dampak dari CEPA, penting unt</w:t>
      </w:r>
      <w:r>
        <w:rPr>
          <w:rFonts w:ascii="Times New Roman" w:hAnsi="Times New Roman" w:cs="Times New Roman"/>
          <w:sz w:val="24"/>
          <w:szCs w:val="24"/>
        </w:rPr>
        <w:t xml:space="preserve">uk memahami struktur tarif yang </w:t>
      </w:r>
      <w:r w:rsidRPr="00B12A62">
        <w:rPr>
          <w:rFonts w:ascii="Times New Roman" w:hAnsi="Times New Roman" w:cs="Times New Roman"/>
          <w:sz w:val="24"/>
          <w:szCs w:val="24"/>
        </w:rPr>
        <w:t>dihadapi produk Indonesia di pasar Eropa.</w:t>
      </w:r>
      <w:proofErr w:type="gramEnd"/>
      <w:r w:rsidRPr="00B12A62">
        <w:rPr>
          <w:rFonts w:ascii="Times New Roman" w:hAnsi="Times New Roman" w:cs="Times New Roman"/>
          <w:sz w:val="24"/>
          <w:szCs w:val="24"/>
        </w:rPr>
        <w:t xml:space="preserve"> </w:t>
      </w:r>
      <w:proofErr w:type="gramStart"/>
      <w:r w:rsidRPr="00B12A62">
        <w:rPr>
          <w:rFonts w:ascii="Times New Roman" w:hAnsi="Times New Roman" w:cs="Times New Roman"/>
          <w:sz w:val="24"/>
          <w:szCs w:val="24"/>
        </w:rPr>
        <w:t xml:space="preserve">Saat ini, sekitar </w:t>
      </w:r>
      <w:r>
        <w:rPr>
          <w:rFonts w:ascii="Times New Roman" w:hAnsi="Times New Roman" w:cs="Times New Roman"/>
          <w:sz w:val="24"/>
          <w:szCs w:val="24"/>
        </w:rPr>
        <w:t xml:space="preserve">70 persen dari ekspor Indonesia </w:t>
      </w:r>
      <w:r w:rsidRPr="00B12A62">
        <w:rPr>
          <w:rFonts w:ascii="Times New Roman" w:hAnsi="Times New Roman" w:cs="Times New Roman"/>
          <w:sz w:val="24"/>
          <w:szCs w:val="24"/>
        </w:rPr>
        <w:t>ke UE dikenakan tarif di bawah 5 persen.</w:t>
      </w:r>
      <w:proofErr w:type="gramEnd"/>
      <w:r w:rsidRPr="00B12A62">
        <w:rPr>
          <w:rFonts w:ascii="Times New Roman" w:hAnsi="Times New Roman" w:cs="Times New Roman"/>
          <w:sz w:val="24"/>
          <w:szCs w:val="24"/>
        </w:rPr>
        <w:t xml:space="preserve"> </w:t>
      </w:r>
    </w:p>
    <w:p w:rsidR="00EC1596" w:rsidRDefault="00EC1596" w:rsidP="00EC1596">
      <w:pPr>
        <w:pStyle w:val="ListParagraph"/>
        <w:spacing w:after="0" w:line="360" w:lineRule="auto"/>
        <w:ind w:left="1800" w:firstLine="360"/>
        <w:jc w:val="both"/>
        <w:rPr>
          <w:rFonts w:ascii="Times New Roman" w:hAnsi="Times New Roman" w:cs="Times New Roman"/>
          <w:sz w:val="24"/>
          <w:szCs w:val="24"/>
        </w:rPr>
      </w:pPr>
      <w:r w:rsidRPr="00B12A62">
        <w:rPr>
          <w:rFonts w:ascii="Times New Roman" w:hAnsi="Times New Roman" w:cs="Times New Roman"/>
          <w:sz w:val="24"/>
          <w:szCs w:val="24"/>
        </w:rPr>
        <w:lastRenderedPageBreak/>
        <w:t xml:space="preserve">Akan tetapi, </w:t>
      </w:r>
      <w:r>
        <w:rPr>
          <w:rFonts w:ascii="Times New Roman" w:hAnsi="Times New Roman" w:cs="Times New Roman"/>
          <w:sz w:val="24"/>
          <w:szCs w:val="24"/>
        </w:rPr>
        <w:t xml:space="preserve">hampir separuh dari ekspor yang </w:t>
      </w:r>
      <w:r w:rsidRPr="00B12A62">
        <w:rPr>
          <w:rFonts w:ascii="Times New Roman" w:hAnsi="Times New Roman" w:cs="Times New Roman"/>
          <w:sz w:val="24"/>
          <w:szCs w:val="24"/>
        </w:rPr>
        <w:t xml:space="preserve">dikenakan tarif rendah tersebut ditetapkan berdasarkan program GSP UE, yang </w:t>
      </w:r>
      <w:r>
        <w:rPr>
          <w:rFonts w:ascii="Times New Roman" w:hAnsi="Times New Roman" w:cs="Times New Roman"/>
          <w:sz w:val="24"/>
          <w:szCs w:val="24"/>
        </w:rPr>
        <w:t xml:space="preserve">mengenakan </w:t>
      </w:r>
      <w:r w:rsidRPr="00B12A62">
        <w:rPr>
          <w:rFonts w:ascii="Times New Roman" w:hAnsi="Times New Roman" w:cs="Times New Roman"/>
          <w:sz w:val="24"/>
          <w:szCs w:val="24"/>
        </w:rPr>
        <w:t>tarif rendah sementara yang dirancang untuk dicabut kembali dalam serangkaian kondi</w:t>
      </w:r>
      <w:r>
        <w:rPr>
          <w:rFonts w:ascii="Times New Roman" w:hAnsi="Times New Roman" w:cs="Times New Roman"/>
          <w:sz w:val="24"/>
          <w:szCs w:val="24"/>
        </w:rPr>
        <w:t xml:space="preserve">si </w:t>
      </w:r>
      <w:r w:rsidRPr="00B12A62">
        <w:rPr>
          <w:rFonts w:ascii="Times New Roman" w:hAnsi="Times New Roman" w:cs="Times New Roman"/>
          <w:sz w:val="24"/>
          <w:szCs w:val="24"/>
        </w:rPr>
        <w:t xml:space="preserve">tertentu; contohnya, negara yang bersangkutan harus </w:t>
      </w:r>
      <w:r>
        <w:rPr>
          <w:rFonts w:ascii="Times New Roman" w:hAnsi="Times New Roman" w:cs="Times New Roman"/>
          <w:sz w:val="24"/>
          <w:szCs w:val="24"/>
        </w:rPr>
        <w:t xml:space="preserve">diklasifikasikan sebagai negara </w:t>
      </w:r>
      <w:r w:rsidRPr="00B12A62">
        <w:rPr>
          <w:rFonts w:ascii="Times New Roman" w:hAnsi="Times New Roman" w:cs="Times New Roman"/>
          <w:sz w:val="24"/>
          <w:szCs w:val="24"/>
        </w:rPr>
        <w:t xml:space="preserve">dengan pendapatan rendah atau menengah-bawah untuk </w:t>
      </w:r>
      <w:r>
        <w:rPr>
          <w:rFonts w:ascii="Times New Roman" w:hAnsi="Times New Roman" w:cs="Times New Roman"/>
          <w:sz w:val="24"/>
          <w:szCs w:val="24"/>
        </w:rPr>
        <w:t xml:space="preserve">mendapatkan tarif tersebut, dan </w:t>
      </w:r>
      <w:r w:rsidRPr="00B12A62">
        <w:rPr>
          <w:rFonts w:ascii="Times New Roman" w:hAnsi="Times New Roman" w:cs="Times New Roman"/>
          <w:sz w:val="24"/>
          <w:szCs w:val="24"/>
        </w:rPr>
        <w:t>pengenaan tarif tersebut akan dilepaskan pada saat per</w:t>
      </w:r>
      <w:r>
        <w:rPr>
          <w:rFonts w:ascii="Times New Roman" w:hAnsi="Times New Roman" w:cs="Times New Roman"/>
          <w:sz w:val="24"/>
          <w:szCs w:val="24"/>
        </w:rPr>
        <w:t xml:space="preserve">ekonomian negara itu berkembang </w:t>
      </w:r>
      <w:r w:rsidRPr="00B12A62">
        <w:rPr>
          <w:rFonts w:ascii="Times New Roman" w:hAnsi="Times New Roman" w:cs="Times New Roman"/>
          <w:sz w:val="24"/>
          <w:szCs w:val="24"/>
        </w:rPr>
        <w:t>sehingga dapat diklasifikasikan sebagai negara denga</w:t>
      </w:r>
      <w:r>
        <w:rPr>
          <w:rFonts w:ascii="Times New Roman" w:hAnsi="Times New Roman" w:cs="Times New Roman"/>
          <w:sz w:val="24"/>
          <w:szCs w:val="24"/>
        </w:rPr>
        <w:t xml:space="preserve">n pendapatan menengah-atas. Ada </w:t>
      </w:r>
      <w:r w:rsidRPr="00B12A62">
        <w:rPr>
          <w:rFonts w:ascii="Times New Roman" w:hAnsi="Times New Roman" w:cs="Times New Roman"/>
          <w:sz w:val="24"/>
          <w:szCs w:val="24"/>
        </w:rPr>
        <w:t>kemungkinan bahwa Indonesia tidak lagi berhak menerima</w:t>
      </w:r>
      <w:r>
        <w:rPr>
          <w:rFonts w:ascii="Times New Roman" w:hAnsi="Times New Roman" w:cs="Times New Roman"/>
          <w:sz w:val="24"/>
          <w:szCs w:val="24"/>
        </w:rPr>
        <w:t xml:space="preserve"> fasilitas GPS tersebut apabila </w:t>
      </w:r>
      <w:r w:rsidRPr="00B12A62">
        <w:rPr>
          <w:rFonts w:ascii="Times New Roman" w:hAnsi="Times New Roman" w:cs="Times New Roman"/>
          <w:sz w:val="24"/>
          <w:szCs w:val="24"/>
        </w:rPr>
        <w:t>Indonesia menjadi negara dengan pendapatan meneng</w:t>
      </w:r>
      <w:r>
        <w:rPr>
          <w:rFonts w:ascii="Times New Roman" w:hAnsi="Times New Roman" w:cs="Times New Roman"/>
          <w:sz w:val="24"/>
          <w:szCs w:val="24"/>
        </w:rPr>
        <w:t xml:space="preserve">ah-atas dalam jangka waktu tiga </w:t>
      </w:r>
      <w:r w:rsidRPr="00B12A62">
        <w:rPr>
          <w:rFonts w:ascii="Times New Roman" w:hAnsi="Times New Roman" w:cs="Times New Roman"/>
          <w:sz w:val="24"/>
          <w:szCs w:val="24"/>
        </w:rPr>
        <w:t xml:space="preserve">sampai empat tahun ke depan. </w:t>
      </w:r>
      <w:proofErr w:type="gramStart"/>
      <w:r w:rsidRPr="00B12A62">
        <w:rPr>
          <w:rFonts w:ascii="Times New Roman" w:hAnsi="Times New Roman" w:cs="Times New Roman"/>
          <w:sz w:val="24"/>
          <w:szCs w:val="24"/>
        </w:rPr>
        <w:t xml:space="preserve">Oleh karena itu, penting untuk </w:t>
      </w:r>
      <w:r>
        <w:rPr>
          <w:rFonts w:ascii="Times New Roman" w:hAnsi="Times New Roman" w:cs="Times New Roman"/>
          <w:sz w:val="24"/>
          <w:szCs w:val="24"/>
        </w:rPr>
        <w:t xml:space="preserve">memahami implikasi dari keadaan </w:t>
      </w:r>
      <w:r w:rsidRPr="00B12A62">
        <w:rPr>
          <w:rFonts w:ascii="Times New Roman" w:hAnsi="Times New Roman" w:cs="Times New Roman"/>
          <w:sz w:val="24"/>
          <w:szCs w:val="24"/>
        </w:rPr>
        <w:t>di mana produk Indonesia dikenakan tarif MFN, dan bukan tarif GSP.</w:t>
      </w:r>
      <w:proofErr w:type="gramEnd"/>
    </w:p>
    <w:p w:rsidR="00EC1596" w:rsidRDefault="00EC1596" w:rsidP="00EC1596">
      <w:pPr>
        <w:pStyle w:val="ListParagraph"/>
        <w:spacing w:after="0" w:line="360" w:lineRule="auto"/>
        <w:ind w:left="1800" w:firstLine="360"/>
        <w:jc w:val="both"/>
        <w:rPr>
          <w:rFonts w:ascii="Times New Roman" w:hAnsi="Times New Roman" w:cs="Times New Roman"/>
          <w:sz w:val="24"/>
          <w:szCs w:val="24"/>
        </w:rPr>
      </w:pPr>
      <w:r w:rsidRPr="00B12A62">
        <w:rPr>
          <w:rFonts w:ascii="Times New Roman" w:hAnsi="Times New Roman" w:cs="Times New Roman"/>
          <w:sz w:val="24"/>
          <w:szCs w:val="24"/>
        </w:rPr>
        <w:t>Analisis atas dampak dari penghapusan tarif yang ada pada saat ini terhadap ekspor Indonesia</w:t>
      </w:r>
      <w:r>
        <w:rPr>
          <w:rFonts w:ascii="Times New Roman" w:hAnsi="Times New Roman" w:cs="Times New Roman"/>
          <w:sz w:val="24"/>
          <w:szCs w:val="24"/>
        </w:rPr>
        <w:t xml:space="preserve"> </w:t>
      </w:r>
      <w:r w:rsidRPr="00B12A62">
        <w:rPr>
          <w:rFonts w:ascii="Times New Roman" w:hAnsi="Times New Roman" w:cs="Times New Roman"/>
          <w:sz w:val="24"/>
          <w:szCs w:val="24"/>
        </w:rPr>
        <w:t>menunjukkan hal-hal berikut ini:</w:t>
      </w:r>
    </w:p>
    <w:p w:rsidR="00EC1596" w:rsidRDefault="00EC1596" w:rsidP="00D5793A">
      <w:pPr>
        <w:pStyle w:val="ListParagraph"/>
        <w:numPr>
          <w:ilvl w:val="0"/>
          <w:numId w:val="53"/>
        </w:numPr>
        <w:spacing w:after="0" w:line="360" w:lineRule="auto"/>
        <w:ind w:left="2160"/>
        <w:jc w:val="both"/>
        <w:rPr>
          <w:rFonts w:ascii="Times New Roman" w:hAnsi="Times New Roman" w:cs="Times New Roman"/>
          <w:sz w:val="24"/>
          <w:szCs w:val="24"/>
        </w:rPr>
      </w:pPr>
      <w:r w:rsidRPr="00813897">
        <w:rPr>
          <w:rFonts w:ascii="Times New Roman" w:hAnsi="Times New Roman" w:cs="Times New Roman"/>
          <w:sz w:val="24"/>
          <w:szCs w:val="24"/>
        </w:rPr>
        <w:t xml:space="preserve">Ketika tarif untuk semua negara (MFN – </w:t>
      </w:r>
      <w:r w:rsidRPr="00813897">
        <w:rPr>
          <w:rFonts w:ascii="Times New Roman" w:hAnsi="Times New Roman" w:cs="Times New Roman"/>
          <w:i/>
          <w:sz w:val="24"/>
          <w:szCs w:val="24"/>
        </w:rPr>
        <w:t>Most Favoured Nations</w:t>
      </w:r>
      <w:r w:rsidRPr="00813897">
        <w:rPr>
          <w:rFonts w:ascii="Times New Roman" w:hAnsi="Times New Roman" w:cs="Times New Roman"/>
          <w:sz w:val="24"/>
          <w:szCs w:val="24"/>
        </w:rPr>
        <w:t>) normal dikenakan sebagai pengganti tarif GSP yang saat ini dinikmati oleh para eksportir terbesar di Indonesia, Indonesia akan mengalami kerugian hampir sebesar 12 persen (setara dengan €1</w:t>
      </w:r>
      <w:proofErr w:type="gramStart"/>
      <w:r w:rsidRPr="00813897">
        <w:rPr>
          <w:rFonts w:ascii="Times New Roman" w:hAnsi="Times New Roman" w:cs="Times New Roman"/>
          <w:sz w:val="24"/>
          <w:szCs w:val="24"/>
        </w:rPr>
        <w:t>,8</w:t>
      </w:r>
      <w:proofErr w:type="gramEnd"/>
      <w:r w:rsidRPr="00813897">
        <w:rPr>
          <w:rFonts w:ascii="Times New Roman" w:hAnsi="Times New Roman" w:cs="Times New Roman"/>
          <w:sz w:val="24"/>
          <w:szCs w:val="24"/>
        </w:rPr>
        <w:t xml:space="preserve"> miliar atau US$2,4 miliar) dari jumlah ekspor setiap tahun ke UE.</w:t>
      </w:r>
    </w:p>
    <w:p w:rsidR="00EC1596" w:rsidRDefault="00EC1596" w:rsidP="00D5793A">
      <w:pPr>
        <w:pStyle w:val="ListParagraph"/>
        <w:numPr>
          <w:ilvl w:val="0"/>
          <w:numId w:val="53"/>
        </w:numPr>
        <w:spacing w:after="0" w:line="360" w:lineRule="auto"/>
        <w:ind w:left="2160"/>
        <w:jc w:val="both"/>
        <w:rPr>
          <w:rFonts w:ascii="Times New Roman" w:hAnsi="Times New Roman" w:cs="Times New Roman"/>
          <w:sz w:val="24"/>
          <w:szCs w:val="24"/>
        </w:rPr>
      </w:pPr>
      <w:r w:rsidRPr="00813897">
        <w:rPr>
          <w:rFonts w:ascii="Times New Roman" w:hAnsi="Times New Roman" w:cs="Times New Roman"/>
          <w:sz w:val="24"/>
          <w:szCs w:val="24"/>
        </w:rPr>
        <w:t>Apabila CEPA dapat menghapus tarif atas semua barang, kuantitas tahunan yang akan diimpor oleh UE dari Indonesia akan meningkat sekitar 5</w:t>
      </w:r>
      <w:proofErr w:type="gramStart"/>
      <w:r w:rsidRPr="00813897">
        <w:rPr>
          <w:rFonts w:ascii="Times New Roman" w:hAnsi="Times New Roman" w:cs="Times New Roman"/>
          <w:sz w:val="24"/>
          <w:szCs w:val="24"/>
        </w:rPr>
        <w:t>,4</w:t>
      </w:r>
      <w:proofErr w:type="gramEnd"/>
      <w:r w:rsidRPr="00813897">
        <w:rPr>
          <w:rFonts w:ascii="Times New Roman" w:hAnsi="Times New Roman" w:cs="Times New Roman"/>
          <w:sz w:val="24"/>
          <w:szCs w:val="24"/>
        </w:rPr>
        <w:t xml:space="preserve"> persen dibandingkan dengan nilai saat ini –peningkatan yang setara dengan penambahan sebesar €802 juta atau US$1,1 miliar. Sebanyak 38 persen dari </w:t>
      </w:r>
      <w:r w:rsidRPr="00813897">
        <w:rPr>
          <w:rFonts w:ascii="Times New Roman" w:hAnsi="Times New Roman" w:cs="Times New Roman"/>
          <w:sz w:val="24"/>
          <w:szCs w:val="24"/>
        </w:rPr>
        <w:lastRenderedPageBreak/>
        <w:t xml:space="preserve">keuntungan tersebut </w:t>
      </w:r>
      <w:proofErr w:type="gramStart"/>
      <w:r w:rsidRPr="00813897">
        <w:rPr>
          <w:rFonts w:ascii="Times New Roman" w:hAnsi="Times New Roman" w:cs="Times New Roman"/>
          <w:sz w:val="24"/>
          <w:szCs w:val="24"/>
        </w:rPr>
        <w:t>akan</w:t>
      </w:r>
      <w:proofErr w:type="gramEnd"/>
      <w:r w:rsidRPr="00813897">
        <w:rPr>
          <w:rFonts w:ascii="Times New Roman" w:hAnsi="Times New Roman" w:cs="Times New Roman"/>
          <w:sz w:val="24"/>
          <w:szCs w:val="24"/>
        </w:rPr>
        <w:t xml:space="preserve"> diterima dari impor Eropa berupa tekstil dan produk tekstil, diikuti oleh minyak sawit dan produk alas kaki. Sekitar 60 persen dari keseluruhan keuntungan </w:t>
      </w:r>
      <w:proofErr w:type="gramStart"/>
      <w:r w:rsidRPr="00813897">
        <w:rPr>
          <w:rFonts w:ascii="Times New Roman" w:hAnsi="Times New Roman" w:cs="Times New Roman"/>
          <w:sz w:val="24"/>
          <w:szCs w:val="24"/>
        </w:rPr>
        <w:t>akan</w:t>
      </w:r>
      <w:proofErr w:type="gramEnd"/>
      <w:r w:rsidRPr="00813897">
        <w:rPr>
          <w:rFonts w:ascii="Times New Roman" w:hAnsi="Times New Roman" w:cs="Times New Roman"/>
          <w:sz w:val="24"/>
          <w:szCs w:val="24"/>
        </w:rPr>
        <w:t xml:space="preserve"> diperoleh dari penciptaan perdagangan (</w:t>
      </w:r>
      <w:r w:rsidRPr="00813897">
        <w:rPr>
          <w:rFonts w:ascii="Times New Roman" w:hAnsi="Times New Roman" w:cs="Times New Roman"/>
          <w:i/>
          <w:sz w:val="24"/>
          <w:szCs w:val="24"/>
        </w:rPr>
        <w:t>trade creation</w:t>
      </w:r>
      <w:r w:rsidRPr="00813897">
        <w:rPr>
          <w:rFonts w:ascii="Times New Roman" w:hAnsi="Times New Roman" w:cs="Times New Roman"/>
          <w:sz w:val="24"/>
          <w:szCs w:val="24"/>
        </w:rPr>
        <w:t>), yang menandakan bahwa CEPA memberikan peluang kepada UE untuk melakukan diversifikasi atas impornya dari Indonesia, dan bukan mengalihkan perdagangannya (</w:t>
      </w:r>
      <w:r w:rsidRPr="00813897">
        <w:rPr>
          <w:rFonts w:ascii="Times New Roman" w:hAnsi="Times New Roman" w:cs="Times New Roman"/>
          <w:i/>
          <w:sz w:val="24"/>
          <w:szCs w:val="24"/>
        </w:rPr>
        <w:t>trade diversion</w:t>
      </w:r>
      <w:r w:rsidRPr="00813897">
        <w:rPr>
          <w:rFonts w:ascii="Times New Roman" w:hAnsi="Times New Roman" w:cs="Times New Roman"/>
          <w:sz w:val="24"/>
          <w:szCs w:val="24"/>
        </w:rPr>
        <w:t xml:space="preserve">) ke negara lain. Keuntungan tambahan sebesar sekitar €9 juta juga </w:t>
      </w:r>
      <w:proofErr w:type="gramStart"/>
      <w:r w:rsidRPr="00813897">
        <w:rPr>
          <w:rFonts w:ascii="Times New Roman" w:hAnsi="Times New Roman" w:cs="Times New Roman"/>
          <w:sz w:val="24"/>
          <w:szCs w:val="24"/>
        </w:rPr>
        <w:t>akan</w:t>
      </w:r>
      <w:proofErr w:type="gramEnd"/>
      <w:r w:rsidRPr="00813897">
        <w:rPr>
          <w:rFonts w:ascii="Times New Roman" w:hAnsi="Times New Roman" w:cs="Times New Roman"/>
          <w:sz w:val="24"/>
          <w:szCs w:val="24"/>
        </w:rPr>
        <w:t xml:space="preserve"> diperoleh apabila </w:t>
      </w:r>
      <w:r w:rsidRPr="00813897">
        <w:rPr>
          <w:rFonts w:ascii="Times New Roman" w:hAnsi="Times New Roman" w:cs="Times New Roman"/>
          <w:i/>
          <w:sz w:val="24"/>
          <w:szCs w:val="24"/>
        </w:rPr>
        <w:t>tariff Non-Ad Valorem</w:t>
      </w:r>
      <w:r w:rsidRPr="00813897">
        <w:rPr>
          <w:rFonts w:ascii="Times New Roman" w:hAnsi="Times New Roman" w:cs="Times New Roman"/>
          <w:sz w:val="24"/>
          <w:szCs w:val="24"/>
        </w:rPr>
        <w:t xml:space="preserve"> (NAV) atas ekspor Indonesia dihapuskan. Perlu dicatat bahwa perkiraan keuntungan tersebut mungkin bahkan dinilai terlalu rendah, mengingat bahwa tarif NAV sangat tinggi sehingga Indonesia selama ini hanya dapat mengekspor sejumlah kecil produk ke UE dengan tarif NAV tersebut.  </w:t>
      </w:r>
    </w:p>
    <w:p w:rsidR="00EC1596" w:rsidRDefault="00EC1596" w:rsidP="00D5793A">
      <w:pPr>
        <w:pStyle w:val="ListParagraph"/>
        <w:numPr>
          <w:ilvl w:val="0"/>
          <w:numId w:val="53"/>
        </w:numPr>
        <w:spacing w:after="0" w:line="360" w:lineRule="auto"/>
        <w:ind w:left="2160"/>
        <w:jc w:val="both"/>
        <w:rPr>
          <w:rFonts w:ascii="Times New Roman" w:hAnsi="Times New Roman" w:cs="Times New Roman"/>
          <w:sz w:val="24"/>
          <w:szCs w:val="24"/>
        </w:rPr>
      </w:pPr>
      <w:r w:rsidRPr="00813897">
        <w:rPr>
          <w:rFonts w:ascii="Times New Roman" w:hAnsi="Times New Roman" w:cs="Times New Roman"/>
          <w:sz w:val="24"/>
          <w:szCs w:val="24"/>
        </w:rPr>
        <w:t>Apabila Indonesia tidak dapat mengamankan akses istimewa ke pasar UE, perjanjian perdagangan antara UE dan negara-negara ASEAN lainnya akan mengakibatkan penurunan ekspor Indonesia setiap tahun sebesar 8 persen, yang setara dengan €1</w:t>
      </w:r>
      <w:proofErr w:type="gramStart"/>
      <w:r w:rsidRPr="00813897">
        <w:rPr>
          <w:rFonts w:ascii="Times New Roman" w:hAnsi="Times New Roman" w:cs="Times New Roman"/>
          <w:sz w:val="24"/>
          <w:szCs w:val="24"/>
        </w:rPr>
        <w:t>,2</w:t>
      </w:r>
      <w:proofErr w:type="gramEnd"/>
      <w:r w:rsidRPr="00813897">
        <w:rPr>
          <w:rFonts w:ascii="Times New Roman" w:hAnsi="Times New Roman" w:cs="Times New Roman"/>
          <w:sz w:val="24"/>
          <w:szCs w:val="24"/>
        </w:rPr>
        <w:t xml:space="preserve"> miliar atau US$1,6 miliar. Menurut skenario tersebut, meskipun industri tekstil dan alas kaki mengalami kerugian yang signifikan, industri yang mengalami kerugian terbesar adalah industri mesin atau alat listrik, karena negara ASEAN lainnya juga merupakan pemasok penting bagi UE untuk produk-produk tersebut. Selain itu, industri makanan </w:t>
      </w:r>
      <w:proofErr w:type="gramStart"/>
      <w:r w:rsidRPr="00813897">
        <w:rPr>
          <w:rFonts w:ascii="Times New Roman" w:hAnsi="Times New Roman" w:cs="Times New Roman"/>
          <w:sz w:val="24"/>
          <w:szCs w:val="24"/>
        </w:rPr>
        <w:t>akan</w:t>
      </w:r>
      <w:proofErr w:type="gramEnd"/>
      <w:r w:rsidRPr="00813897">
        <w:rPr>
          <w:rFonts w:ascii="Times New Roman" w:hAnsi="Times New Roman" w:cs="Times New Roman"/>
          <w:sz w:val="24"/>
          <w:szCs w:val="24"/>
        </w:rPr>
        <w:t xml:space="preserve"> mengalami penurunan sebesar hampir 90 persen dari tingkat ekspornya saat ini. </w:t>
      </w:r>
    </w:p>
    <w:p w:rsidR="00EC1596" w:rsidRDefault="00EC1596" w:rsidP="00EC1596">
      <w:pPr>
        <w:pStyle w:val="ListParagraph"/>
        <w:spacing w:after="0" w:line="360" w:lineRule="auto"/>
        <w:ind w:left="2160" w:firstLine="360"/>
        <w:jc w:val="both"/>
        <w:rPr>
          <w:rFonts w:ascii="Times New Roman" w:hAnsi="Times New Roman" w:cs="Times New Roman"/>
          <w:sz w:val="24"/>
          <w:szCs w:val="24"/>
        </w:rPr>
      </w:pPr>
      <w:r w:rsidRPr="00813897">
        <w:rPr>
          <w:rFonts w:ascii="Times New Roman" w:hAnsi="Times New Roman" w:cs="Times New Roman"/>
          <w:sz w:val="24"/>
          <w:szCs w:val="24"/>
        </w:rPr>
        <w:t xml:space="preserve">Sebagai kesimpulan, apabila Indonesia tidak berhasil merundingkan suatu CEPA dengan UE di masa mendatang, neraca perdagangan Indonesia akan mengalami penurunan nilai </w:t>
      </w:r>
      <w:r w:rsidRPr="00813897">
        <w:rPr>
          <w:rFonts w:ascii="Times New Roman" w:hAnsi="Times New Roman" w:cs="Times New Roman"/>
          <w:sz w:val="24"/>
          <w:szCs w:val="24"/>
        </w:rPr>
        <w:lastRenderedPageBreak/>
        <w:t>ekspor sampai dengan sebesar US$ 2,4 miliar karena pencabutan tarif GSP, dengan tambahan kerugian sebesar US$ 1,6 miliar yang disebabkan semakin menurunnya daya saing terkait dengan perjanjian UE dengan negara ASEAN lainnya. Di sisi lain, keberhasilan CEPA akan meningkatkan nilai ekspor hingga sebesar US$ 1</w:t>
      </w:r>
      <w:proofErr w:type="gramStart"/>
      <w:r w:rsidRPr="00813897">
        <w:rPr>
          <w:rFonts w:ascii="Times New Roman" w:hAnsi="Times New Roman" w:cs="Times New Roman"/>
          <w:sz w:val="24"/>
          <w:szCs w:val="24"/>
        </w:rPr>
        <w:t>,1</w:t>
      </w:r>
      <w:proofErr w:type="gramEnd"/>
      <w:r w:rsidRPr="00813897">
        <w:rPr>
          <w:rFonts w:ascii="Times New Roman" w:hAnsi="Times New Roman" w:cs="Times New Roman"/>
          <w:sz w:val="24"/>
          <w:szCs w:val="24"/>
        </w:rPr>
        <w:t xml:space="preserve"> miliar, dan pada saat yang bersamaan mencegah semua potensi risiko lainnya yang tersebut di atas.</w:t>
      </w:r>
    </w:p>
    <w:p w:rsidR="00EC1596" w:rsidRPr="005170AF" w:rsidRDefault="00EC1596" w:rsidP="005170AF">
      <w:pPr>
        <w:pStyle w:val="ListParagraph"/>
        <w:spacing w:after="0" w:line="360" w:lineRule="auto"/>
        <w:ind w:left="2160" w:firstLine="360"/>
        <w:jc w:val="both"/>
        <w:rPr>
          <w:rFonts w:ascii="Times New Roman" w:hAnsi="Times New Roman" w:cs="Times New Roman"/>
          <w:sz w:val="24"/>
          <w:szCs w:val="24"/>
        </w:rPr>
      </w:pPr>
      <w:proofErr w:type="gramStart"/>
      <w:r w:rsidRPr="00813897">
        <w:rPr>
          <w:rFonts w:ascii="Times New Roman" w:hAnsi="Times New Roman" w:cs="Times New Roman"/>
          <w:sz w:val="24"/>
          <w:szCs w:val="24"/>
        </w:rPr>
        <w:t>Adapun analisis ini dibatasi pada simulasi dampak pengurangan tarif, perlu juga untuk menyadari pentingnya tindakan-tindakan non-tarif (NTMs) dan peraturan teknis dalam memudahkan atau menghambat perdagangan.</w:t>
      </w:r>
      <w:proofErr w:type="gramEnd"/>
      <w:r w:rsidRPr="00813897">
        <w:rPr>
          <w:rFonts w:ascii="Times New Roman" w:hAnsi="Times New Roman" w:cs="Times New Roman"/>
          <w:sz w:val="24"/>
          <w:szCs w:val="24"/>
        </w:rPr>
        <w:t xml:space="preserve"> </w:t>
      </w:r>
      <w:proofErr w:type="gramStart"/>
      <w:r w:rsidRPr="00813897">
        <w:rPr>
          <w:rFonts w:ascii="Times New Roman" w:hAnsi="Times New Roman" w:cs="Times New Roman"/>
          <w:sz w:val="24"/>
          <w:szCs w:val="24"/>
        </w:rPr>
        <w:t>Oleh karena itu, kami mencatat bahwa kedua belah pihak dalam perjanjian ini hendaknya memberikan perhatian lebih besar untuk mencapai kesepakatan dalam kerjasama terkait permasalahan tersebut, daripada menyalahgunakan peraturan-peraturan untuk membuat hambatan non-tarif yang baru terhadap impor.</w:t>
      </w:r>
      <w:proofErr w:type="gramEnd"/>
      <w:r w:rsidRPr="00813897">
        <w:rPr>
          <w:rFonts w:ascii="Times New Roman" w:hAnsi="Times New Roman" w:cs="Times New Roman"/>
          <w:sz w:val="24"/>
          <w:szCs w:val="24"/>
        </w:rPr>
        <w:t xml:space="preserve"> </w:t>
      </w:r>
      <w:proofErr w:type="gramStart"/>
      <w:r w:rsidRPr="00813897">
        <w:rPr>
          <w:rFonts w:ascii="Times New Roman" w:hAnsi="Times New Roman" w:cs="Times New Roman"/>
          <w:sz w:val="24"/>
          <w:szCs w:val="24"/>
        </w:rPr>
        <w:t>CEPA dapat mencapai tujuan tersebut apabila dirancang untuk mempertimbangkan beberapa prinsip.</w:t>
      </w:r>
      <w:proofErr w:type="gramEnd"/>
      <w:r w:rsidRPr="00813897">
        <w:rPr>
          <w:rFonts w:ascii="Times New Roman" w:hAnsi="Times New Roman" w:cs="Times New Roman"/>
          <w:sz w:val="24"/>
          <w:szCs w:val="24"/>
        </w:rPr>
        <w:t xml:space="preserve"> </w:t>
      </w:r>
      <w:proofErr w:type="gramStart"/>
      <w:r w:rsidRPr="00813897">
        <w:rPr>
          <w:rFonts w:ascii="Times New Roman" w:hAnsi="Times New Roman" w:cs="Times New Roman"/>
          <w:sz w:val="24"/>
          <w:szCs w:val="24"/>
        </w:rPr>
        <w:t>Pertama, CEPA hendaknya tetap transparan.</w:t>
      </w:r>
      <w:proofErr w:type="gramEnd"/>
      <w:r w:rsidRPr="00813897">
        <w:rPr>
          <w:rFonts w:ascii="Times New Roman" w:hAnsi="Times New Roman" w:cs="Times New Roman"/>
          <w:sz w:val="24"/>
          <w:szCs w:val="24"/>
        </w:rPr>
        <w:t xml:space="preserve"> </w:t>
      </w:r>
      <w:proofErr w:type="gramStart"/>
      <w:r w:rsidRPr="00813897">
        <w:rPr>
          <w:rFonts w:ascii="Times New Roman" w:hAnsi="Times New Roman" w:cs="Times New Roman"/>
          <w:sz w:val="24"/>
          <w:szCs w:val="24"/>
        </w:rPr>
        <w:t>Informasi tentang NTM hendaknya dapat diakses dengan mudah oleh semua pihak, dan semua bahan yang diperlukan hendaknya dapat diperoleh dengan mudah, contohnya formulir yang terkait dengan peraturan resmi, serta informasi.</w:t>
      </w:r>
      <w:proofErr w:type="gramEnd"/>
      <w:r>
        <w:rPr>
          <w:rStyle w:val="FootnoteReference"/>
          <w:rFonts w:ascii="Times New Roman" w:hAnsi="Times New Roman" w:cs="Times New Roman"/>
          <w:sz w:val="24"/>
          <w:szCs w:val="24"/>
        </w:rPr>
        <w:footnoteReference w:id="88"/>
      </w: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Default="00EC1596" w:rsidP="00E43BC0">
      <w:pPr>
        <w:pStyle w:val="ListParagraph"/>
        <w:spacing w:after="0" w:line="360" w:lineRule="auto"/>
        <w:jc w:val="both"/>
        <w:rPr>
          <w:rFonts w:ascii="Times New Roman" w:hAnsi="Times New Roman" w:cs="Times New Roman"/>
          <w:sz w:val="24"/>
          <w:szCs w:val="24"/>
        </w:rPr>
      </w:pPr>
    </w:p>
    <w:p w:rsidR="00EC1596" w:rsidRPr="005170AF" w:rsidRDefault="00EC1596" w:rsidP="005170AF">
      <w:pPr>
        <w:spacing w:after="0" w:line="360" w:lineRule="auto"/>
        <w:jc w:val="both"/>
        <w:rPr>
          <w:rFonts w:ascii="Times New Roman" w:hAnsi="Times New Roman" w:cs="Times New Roman"/>
          <w:sz w:val="24"/>
          <w:szCs w:val="24"/>
        </w:rPr>
      </w:pPr>
    </w:p>
    <w:p w:rsidR="00A8695B" w:rsidRDefault="00A8695B" w:rsidP="005A09EA">
      <w:pPr>
        <w:spacing w:after="0" w:line="360" w:lineRule="auto"/>
        <w:jc w:val="both"/>
        <w:rPr>
          <w:rFonts w:ascii="Times New Roman" w:hAnsi="Times New Roman" w:cs="Times New Roman"/>
          <w:sz w:val="24"/>
          <w:szCs w:val="24"/>
        </w:rPr>
        <w:sectPr w:rsidR="00A8695B" w:rsidSect="00A8695B">
          <w:pgSz w:w="12240" w:h="15840"/>
          <w:pgMar w:top="1701" w:right="1701" w:bottom="2268" w:left="2268" w:header="720" w:footer="720" w:gutter="0"/>
          <w:cols w:space="720"/>
          <w:titlePg/>
          <w:docGrid w:linePitch="360"/>
        </w:sectPr>
      </w:pPr>
    </w:p>
    <w:p w:rsidR="00EC1596" w:rsidRPr="008C2F09" w:rsidRDefault="00EC1596" w:rsidP="00EC1596">
      <w:pPr>
        <w:spacing w:after="0" w:line="360" w:lineRule="auto"/>
        <w:jc w:val="center"/>
        <w:rPr>
          <w:rFonts w:ascii="Times New Roman" w:hAnsi="Times New Roman" w:cs="Times New Roman"/>
          <w:b/>
          <w:sz w:val="28"/>
          <w:szCs w:val="28"/>
        </w:rPr>
      </w:pPr>
      <w:r w:rsidRPr="008C2F09">
        <w:rPr>
          <w:rFonts w:ascii="Times New Roman" w:hAnsi="Times New Roman" w:cs="Times New Roman"/>
          <w:b/>
          <w:sz w:val="28"/>
          <w:szCs w:val="28"/>
        </w:rPr>
        <w:lastRenderedPageBreak/>
        <w:t>BAB V</w:t>
      </w:r>
    </w:p>
    <w:p w:rsidR="00EC1596" w:rsidRPr="008C2F09" w:rsidRDefault="00EC1596" w:rsidP="00EC1596">
      <w:pPr>
        <w:spacing w:after="0" w:line="360" w:lineRule="auto"/>
        <w:jc w:val="center"/>
        <w:rPr>
          <w:rFonts w:ascii="Times New Roman" w:hAnsi="Times New Roman" w:cs="Times New Roman"/>
          <w:b/>
          <w:sz w:val="28"/>
          <w:szCs w:val="28"/>
        </w:rPr>
      </w:pPr>
      <w:r w:rsidRPr="008C2F09">
        <w:rPr>
          <w:rFonts w:ascii="Times New Roman" w:hAnsi="Times New Roman" w:cs="Times New Roman"/>
          <w:b/>
          <w:sz w:val="28"/>
          <w:szCs w:val="28"/>
        </w:rPr>
        <w:t>KESIMPULAN</w:t>
      </w:r>
    </w:p>
    <w:p w:rsidR="00EC1596" w:rsidRPr="008C2F09" w:rsidRDefault="00EC1596" w:rsidP="00EC1596">
      <w:pPr>
        <w:spacing w:after="0" w:line="360" w:lineRule="auto"/>
        <w:jc w:val="both"/>
        <w:rPr>
          <w:rFonts w:ascii="Times New Roman" w:hAnsi="Times New Roman" w:cs="Times New Roman"/>
          <w:b/>
          <w:i/>
          <w:sz w:val="24"/>
          <w:szCs w:val="24"/>
        </w:rPr>
      </w:pPr>
    </w:p>
    <w:p w:rsidR="00EC1596" w:rsidRPr="005C72C3" w:rsidRDefault="00EC1596" w:rsidP="005C72C3">
      <w:pPr>
        <w:spacing w:line="360" w:lineRule="auto"/>
        <w:jc w:val="both"/>
        <w:rPr>
          <w:rFonts w:ascii="Times New Roman" w:hAnsi="Times New Roman" w:cs="Times New Roman"/>
          <w:sz w:val="24"/>
          <w:szCs w:val="24"/>
        </w:rPr>
      </w:pPr>
      <w:r w:rsidRPr="005C72C3">
        <w:rPr>
          <w:rFonts w:ascii="Times New Roman" w:hAnsi="Times New Roman" w:cs="Times New Roman"/>
          <w:sz w:val="24"/>
          <w:szCs w:val="24"/>
        </w:rPr>
        <w:t>Berdasarkan hasil analisis yang dilakukan maka, kesimpulan dari penelitian ini adalah sebagai berikut:</w:t>
      </w:r>
    </w:p>
    <w:p w:rsidR="00E42227" w:rsidRPr="005C72C3" w:rsidRDefault="00E42227" w:rsidP="005C72C3">
      <w:pPr>
        <w:pStyle w:val="ListParagraph"/>
        <w:numPr>
          <w:ilvl w:val="0"/>
          <w:numId w:val="60"/>
        </w:numPr>
        <w:spacing w:line="360" w:lineRule="auto"/>
        <w:jc w:val="both"/>
        <w:rPr>
          <w:rFonts w:ascii="Times New Roman" w:hAnsi="Times New Roman" w:cs="Times New Roman"/>
          <w:sz w:val="24"/>
          <w:szCs w:val="24"/>
        </w:rPr>
      </w:pPr>
      <w:r w:rsidRPr="005C72C3">
        <w:rPr>
          <w:rFonts w:ascii="Times New Roman" w:hAnsi="Times New Roman" w:cs="Times New Roman"/>
          <w:sz w:val="24"/>
          <w:szCs w:val="24"/>
        </w:rPr>
        <w:t>Hubungan perdagangan antara Indonesia dan Perancis</w:t>
      </w:r>
      <w:r w:rsidR="009E0809">
        <w:rPr>
          <w:rFonts w:ascii="Times New Roman" w:hAnsi="Times New Roman" w:cs="Times New Roman"/>
          <w:sz w:val="24"/>
          <w:szCs w:val="24"/>
        </w:rPr>
        <w:t xml:space="preserve"> yang</w:t>
      </w:r>
      <w:r w:rsidRPr="005C72C3">
        <w:rPr>
          <w:rFonts w:ascii="Times New Roman" w:hAnsi="Times New Roman" w:cs="Times New Roman"/>
          <w:sz w:val="24"/>
          <w:szCs w:val="24"/>
        </w:rPr>
        <w:t xml:space="preserve"> telah berlangsung sangat lama</w:t>
      </w:r>
      <w:r w:rsidR="009E0809">
        <w:rPr>
          <w:rFonts w:ascii="Times New Roman" w:hAnsi="Times New Roman" w:cs="Times New Roman"/>
          <w:sz w:val="24"/>
          <w:szCs w:val="24"/>
        </w:rPr>
        <w:t xml:space="preserve"> tidak berdampak pada surplusnya neraca perdagangan Indonesia</w:t>
      </w:r>
      <w:r w:rsidRPr="005C72C3">
        <w:rPr>
          <w:rFonts w:ascii="Times New Roman" w:hAnsi="Times New Roman" w:cs="Times New Roman"/>
          <w:sz w:val="24"/>
          <w:szCs w:val="24"/>
        </w:rPr>
        <w:t>. Melalui</w:t>
      </w:r>
      <w:r w:rsidR="009E0809">
        <w:rPr>
          <w:rFonts w:ascii="Times New Roman" w:hAnsi="Times New Roman" w:cs="Times New Roman"/>
          <w:sz w:val="24"/>
          <w:szCs w:val="24"/>
        </w:rPr>
        <w:t xml:space="preserve"> negosiasi</w:t>
      </w:r>
      <w:r w:rsidRPr="005C72C3">
        <w:rPr>
          <w:rFonts w:ascii="Times New Roman" w:hAnsi="Times New Roman" w:cs="Times New Roman"/>
          <w:sz w:val="24"/>
          <w:szCs w:val="24"/>
        </w:rPr>
        <w:t xml:space="preserve"> kerangka kerja </w:t>
      </w:r>
      <w:proofErr w:type="gramStart"/>
      <w:r w:rsidRPr="005C72C3">
        <w:rPr>
          <w:rFonts w:ascii="Times New Roman" w:hAnsi="Times New Roman" w:cs="Times New Roman"/>
          <w:sz w:val="24"/>
          <w:szCs w:val="24"/>
        </w:rPr>
        <w:t>sama</w:t>
      </w:r>
      <w:proofErr w:type="gramEnd"/>
      <w:r w:rsidR="009E0809">
        <w:rPr>
          <w:rFonts w:ascii="Times New Roman" w:hAnsi="Times New Roman" w:cs="Times New Roman"/>
          <w:sz w:val="24"/>
          <w:szCs w:val="24"/>
        </w:rPr>
        <w:t xml:space="preserve"> perjanjian kemitraan ekonomi komprehensif</w:t>
      </w:r>
      <w:r w:rsidRPr="005C72C3">
        <w:rPr>
          <w:rFonts w:ascii="Times New Roman" w:hAnsi="Times New Roman" w:cs="Times New Roman"/>
          <w:sz w:val="24"/>
          <w:szCs w:val="24"/>
        </w:rPr>
        <w:t xml:space="preserve"> </w:t>
      </w:r>
      <w:r w:rsidR="009E0809">
        <w:rPr>
          <w:rFonts w:ascii="Times New Roman" w:hAnsi="Times New Roman" w:cs="Times New Roman"/>
          <w:sz w:val="24"/>
          <w:szCs w:val="24"/>
        </w:rPr>
        <w:t>(</w:t>
      </w:r>
      <w:r w:rsidRPr="005C72C3">
        <w:rPr>
          <w:rFonts w:ascii="Times New Roman" w:hAnsi="Times New Roman" w:cs="Times New Roman"/>
          <w:sz w:val="24"/>
          <w:szCs w:val="24"/>
        </w:rPr>
        <w:t>IEU CEPA</w:t>
      </w:r>
      <w:r w:rsidR="009E0809">
        <w:rPr>
          <w:rFonts w:ascii="Times New Roman" w:hAnsi="Times New Roman" w:cs="Times New Roman"/>
          <w:sz w:val="24"/>
          <w:szCs w:val="24"/>
        </w:rPr>
        <w:t>)</w:t>
      </w:r>
      <w:r w:rsidRPr="005C72C3">
        <w:rPr>
          <w:rFonts w:ascii="Times New Roman" w:hAnsi="Times New Roman" w:cs="Times New Roman"/>
          <w:sz w:val="24"/>
          <w:szCs w:val="24"/>
        </w:rPr>
        <w:t>, volume perdagangan antara Indonesia-Perancis akan mengalami peningkatan. Hal ini dikare</w:t>
      </w:r>
      <w:r w:rsidR="009E0809">
        <w:rPr>
          <w:rFonts w:ascii="Times New Roman" w:hAnsi="Times New Roman" w:cs="Times New Roman"/>
          <w:sz w:val="24"/>
          <w:szCs w:val="24"/>
        </w:rPr>
        <w:t>nakan adanya peluang pembukaan pangsa pasar</w:t>
      </w:r>
      <w:r w:rsidRPr="005C72C3">
        <w:rPr>
          <w:rFonts w:ascii="Times New Roman" w:hAnsi="Times New Roman" w:cs="Times New Roman"/>
          <w:sz w:val="24"/>
          <w:szCs w:val="24"/>
        </w:rPr>
        <w:t>, fasilitasi perdagangan, eliminasi hambatan tarif dan non tarif</w:t>
      </w:r>
      <w:r w:rsidR="00007E17" w:rsidRPr="005C72C3">
        <w:rPr>
          <w:rFonts w:ascii="Times New Roman" w:hAnsi="Times New Roman" w:cs="Times New Roman"/>
          <w:sz w:val="24"/>
          <w:szCs w:val="24"/>
        </w:rPr>
        <w:t xml:space="preserve"> serta </w:t>
      </w:r>
      <w:r w:rsidR="009E0809">
        <w:rPr>
          <w:rFonts w:ascii="Times New Roman" w:hAnsi="Times New Roman" w:cs="Times New Roman"/>
          <w:sz w:val="24"/>
          <w:szCs w:val="24"/>
        </w:rPr>
        <w:t>standardisasi produk ekspor Indonesia</w:t>
      </w:r>
      <w:r w:rsidRPr="005C72C3">
        <w:rPr>
          <w:rFonts w:ascii="Times New Roman" w:hAnsi="Times New Roman" w:cs="Times New Roman"/>
          <w:sz w:val="24"/>
          <w:szCs w:val="24"/>
        </w:rPr>
        <w:t xml:space="preserve"> yan</w:t>
      </w:r>
      <w:r w:rsidR="00007E17" w:rsidRPr="005C72C3">
        <w:rPr>
          <w:rFonts w:ascii="Times New Roman" w:hAnsi="Times New Roman" w:cs="Times New Roman"/>
          <w:sz w:val="24"/>
          <w:szCs w:val="24"/>
        </w:rPr>
        <w:t>g tertuang</w:t>
      </w:r>
      <w:r w:rsidRPr="005C72C3">
        <w:rPr>
          <w:rFonts w:ascii="Times New Roman" w:hAnsi="Times New Roman" w:cs="Times New Roman"/>
          <w:sz w:val="24"/>
          <w:szCs w:val="24"/>
        </w:rPr>
        <w:t xml:space="preserve"> dalam negosiasi perjanjian IEU CEPA. </w:t>
      </w:r>
    </w:p>
    <w:p w:rsidR="005C72C3" w:rsidRPr="005C72C3" w:rsidRDefault="005C72C3" w:rsidP="005C72C3">
      <w:pPr>
        <w:pStyle w:val="ListParagraph"/>
        <w:numPr>
          <w:ilvl w:val="0"/>
          <w:numId w:val="60"/>
        </w:numPr>
        <w:spacing w:line="360" w:lineRule="auto"/>
        <w:jc w:val="both"/>
        <w:rPr>
          <w:rFonts w:ascii="Times New Roman" w:hAnsi="Times New Roman" w:cs="Times New Roman"/>
          <w:b/>
          <w:sz w:val="24"/>
          <w:szCs w:val="24"/>
        </w:rPr>
      </w:pPr>
      <w:r w:rsidRPr="005C72C3">
        <w:rPr>
          <w:rFonts w:ascii="Times New Roman" w:hAnsi="Times New Roman" w:cs="Times New Roman"/>
          <w:sz w:val="24"/>
          <w:szCs w:val="24"/>
        </w:rPr>
        <w:t xml:space="preserve">Dalam penerapan IEU CEPA nantinya terdapat tantangan serta peluang yang </w:t>
      </w:r>
      <w:proofErr w:type="gramStart"/>
      <w:r w:rsidRPr="005C72C3">
        <w:rPr>
          <w:rFonts w:ascii="Times New Roman" w:hAnsi="Times New Roman" w:cs="Times New Roman"/>
          <w:sz w:val="24"/>
          <w:szCs w:val="24"/>
        </w:rPr>
        <w:t>akan</w:t>
      </w:r>
      <w:proofErr w:type="gramEnd"/>
      <w:r w:rsidRPr="005C72C3">
        <w:rPr>
          <w:rFonts w:ascii="Times New Roman" w:hAnsi="Times New Roman" w:cs="Times New Roman"/>
          <w:sz w:val="24"/>
          <w:szCs w:val="24"/>
        </w:rPr>
        <w:t xml:space="preserve"> dihadapi. Adapun tantangan tersebut seperti: a) Dibutuhkannya persiapan yang lebih matang untuk sektor industry b) Transparansi pelaksanaan kontrak c) Tetap mempertahankan kebijakan dalam negeri terkait keberpihakan yang dapat melindungi usaha kecil d) Penentuan masa transisi menuju era CEPA e) Komposisi komoditi ekspor Indonesia pada umumnya bukan merupakan komoditi yang berdaya saing, melainkan karena adanya keunggulan komparatif f) Komoditi primer yang merupakan andalan ekspor Indonesia pada umumnya dalam bentuk bahan mentah (</w:t>
      </w:r>
      <w:r w:rsidRPr="005C72C3">
        <w:rPr>
          <w:rFonts w:ascii="Times New Roman" w:hAnsi="Times New Roman" w:cs="Times New Roman"/>
          <w:i/>
          <w:sz w:val="24"/>
          <w:szCs w:val="24"/>
        </w:rPr>
        <w:t>raw material</w:t>
      </w:r>
      <w:r w:rsidRPr="005C72C3">
        <w:rPr>
          <w:rFonts w:ascii="Times New Roman" w:hAnsi="Times New Roman" w:cs="Times New Roman"/>
          <w:sz w:val="24"/>
          <w:szCs w:val="24"/>
        </w:rPr>
        <w:t>) g) Masih relatif rendahnya kualitas sumber daya manusia. Sedangkan peluang yang ada tersebut antara lain: a) Persaingan menjadi semakin meningkat b) Tata kelola pengadaan akan menjadi lebih baik c) Peluang pangsa pasar bagi eskpor komoditi utama dan potensial</w:t>
      </w:r>
      <w:r>
        <w:rPr>
          <w:rFonts w:ascii="Times New Roman" w:hAnsi="Times New Roman" w:cs="Times New Roman"/>
          <w:sz w:val="24"/>
          <w:szCs w:val="24"/>
        </w:rPr>
        <w:t>.</w:t>
      </w:r>
    </w:p>
    <w:p w:rsidR="005C72C3" w:rsidRPr="005C72C3" w:rsidRDefault="005C72C3" w:rsidP="005C72C3">
      <w:pPr>
        <w:pStyle w:val="ListParagraph"/>
        <w:numPr>
          <w:ilvl w:val="0"/>
          <w:numId w:val="60"/>
        </w:numPr>
        <w:spacing w:line="360" w:lineRule="auto"/>
        <w:jc w:val="both"/>
        <w:rPr>
          <w:rFonts w:ascii="Times New Roman" w:hAnsi="Times New Roman" w:cs="Times New Roman"/>
          <w:b/>
          <w:sz w:val="24"/>
          <w:szCs w:val="24"/>
        </w:rPr>
        <w:sectPr w:rsidR="005C72C3" w:rsidRPr="005C72C3" w:rsidSect="00A8695B">
          <w:pgSz w:w="12240" w:h="15840"/>
          <w:pgMar w:top="1701" w:right="1701" w:bottom="2268" w:left="2268" w:header="720" w:footer="720" w:gutter="0"/>
          <w:cols w:space="720"/>
          <w:titlePg/>
          <w:docGrid w:linePitch="360"/>
        </w:sectPr>
      </w:pPr>
    </w:p>
    <w:p w:rsidR="005C72C3" w:rsidRPr="005C72C3" w:rsidRDefault="00E42227" w:rsidP="005C72C3">
      <w:pPr>
        <w:pStyle w:val="ListParagraph"/>
        <w:numPr>
          <w:ilvl w:val="0"/>
          <w:numId w:val="60"/>
        </w:numPr>
        <w:spacing w:line="360" w:lineRule="auto"/>
        <w:jc w:val="both"/>
        <w:rPr>
          <w:rFonts w:ascii="Times New Roman" w:hAnsi="Times New Roman" w:cs="Times New Roman"/>
          <w:b/>
          <w:sz w:val="24"/>
          <w:szCs w:val="24"/>
        </w:rPr>
      </w:pPr>
      <w:r w:rsidRPr="005C72C3">
        <w:rPr>
          <w:rFonts w:ascii="Times New Roman" w:hAnsi="Times New Roman" w:cs="Times New Roman"/>
          <w:sz w:val="24"/>
          <w:szCs w:val="24"/>
        </w:rPr>
        <w:lastRenderedPageBreak/>
        <w:t>Dari berbagai sektor komoditi ekspor yang memiliki peluang untuk mengalami peningkatan, terdapat lima sektor komoditi yang p</w:t>
      </w:r>
      <w:r w:rsidR="005307BE" w:rsidRPr="005C72C3">
        <w:rPr>
          <w:rFonts w:ascii="Times New Roman" w:hAnsi="Times New Roman" w:cs="Times New Roman"/>
          <w:sz w:val="24"/>
          <w:szCs w:val="24"/>
        </w:rPr>
        <w:t>aling prospektif antara lain: a) Tekstil dan Produk Tekstil b) Alas Kaki c) Kopi d)</w:t>
      </w:r>
      <w:r w:rsidRPr="005C72C3">
        <w:rPr>
          <w:rFonts w:ascii="Times New Roman" w:hAnsi="Times New Roman" w:cs="Times New Roman"/>
          <w:sz w:val="24"/>
          <w:szCs w:val="24"/>
        </w:rPr>
        <w:t xml:space="preserve"> Minyak Atsi</w:t>
      </w:r>
      <w:r w:rsidR="005307BE" w:rsidRPr="005C72C3">
        <w:rPr>
          <w:rFonts w:ascii="Times New Roman" w:hAnsi="Times New Roman" w:cs="Times New Roman"/>
          <w:sz w:val="24"/>
          <w:szCs w:val="24"/>
        </w:rPr>
        <w:t>ri e)</w:t>
      </w:r>
      <w:r w:rsidRPr="005C72C3">
        <w:rPr>
          <w:rFonts w:ascii="Times New Roman" w:hAnsi="Times New Roman" w:cs="Times New Roman"/>
          <w:sz w:val="24"/>
          <w:szCs w:val="24"/>
        </w:rPr>
        <w:t xml:space="preserve"> Kulit dan Produk Kulit.</w:t>
      </w:r>
      <w:r w:rsidR="005C72C3" w:rsidRPr="005C72C3">
        <w:rPr>
          <w:rFonts w:ascii="Times New Roman" w:hAnsi="Times New Roman" w:cs="Times New Roman"/>
          <w:bCs/>
          <w:sz w:val="24"/>
          <w:szCs w:val="24"/>
        </w:rPr>
        <w:t xml:space="preserve"> </w:t>
      </w:r>
    </w:p>
    <w:p w:rsidR="005C72C3" w:rsidRPr="005C72C3" w:rsidRDefault="005C72C3" w:rsidP="005C72C3">
      <w:pPr>
        <w:pStyle w:val="ListParagraph"/>
        <w:numPr>
          <w:ilvl w:val="0"/>
          <w:numId w:val="60"/>
        </w:numPr>
        <w:spacing w:line="360" w:lineRule="auto"/>
        <w:jc w:val="both"/>
        <w:rPr>
          <w:rFonts w:ascii="Times New Roman" w:hAnsi="Times New Roman" w:cs="Times New Roman"/>
          <w:b/>
          <w:sz w:val="24"/>
          <w:szCs w:val="24"/>
        </w:rPr>
        <w:sectPr w:rsidR="005C72C3" w:rsidRPr="005C72C3" w:rsidSect="00A8695B">
          <w:pgSz w:w="12240" w:h="15840"/>
          <w:pgMar w:top="1701" w:right="1701" w:bottom="2268" w:left="2268" w:header="720" w:footer="720" w:gutter="0"/>
          <w:cols w:space="720"/>
          <w:titlePg/>
          <w:docGrid w:linePitch="360"/>
        </w:sectPr>
      </w:pPr>
    </w:p>
    <w:p w:rsidR="00EC1596" w:rsidRPr="005C72C3" w:rsidRDefault="00EC1596" w:rsidP="005C72C3">
      <w:pPr>
        <w:spacing w:before="240" w:line="360" w:lineRule="auto"/>
        <w:jc w:val="center"/>
        <w:rPr>
          <w:rFonts w:ascii="Times New Roman" w:hAnsi="Times New Roman" w:cs="Times New Roman"/>
          <w:b/>
          <w:sz w:val="28"/>
          <w:szCs w:val="28"/>
        </w:rPr>
      </w:pPr>
      <w:r w:rsidRPr="005C72C3">
        <w:rPr>
          <w:rFonts w:ascii="Times New Roman" w:hAnsi="Times New Roman" w:cs="Times New Roman"/>
          <w:b/>
          <w:sz w:val="28"/>
          <w:szCs w:val="28"/>
        </w:rPr>
        <w:lastRenderedPageBreak/>
        <w:t>Daftar Pustaka</w:t>
      </w:r>
    </w:p>
    <w:p w:rsidR="00EC1596" w:rsidRPr="00AA0C10" w:rsidRDefault="00EC1596" w:rsidP="00EC1596">
      <w:pPr>
        <w:pStyle w:val="ListParagraph"/>
        <w:spacing w:before="240" w:line="360" w:lineRule="auto"/>
        <w:jc w:val="both"/>
        <w:rPr>
          <w:rFonts w:ascii="Times New Roman" w:hAnsi="Times New Roman" w:cs="Times New Roman"/>
          <w:b/>
        </w:rPr>
      </w:pPr>
    </w:p>
    <w:p w:rsidR="00EC1596" w:rsidRPr="00AA0C10" w:rsidRDefault="00EC1596" w:rsidP="00EC1596">
      <w:pPr>
        <w:pStyle w:val="ListParagraph"/>
        <w:spacing w:before="240" w:line="360" w:lineRule="auto"/>
        <w:ind w:left="1440" w:hanging="720"/>
        <w:jc w:val="both"/>
        <w:rPr>
          <w:rFonts w:ascii="Times New Roman" w:hAnsi="Times New Roman" w:cs="Times New Roman"/>
          <w:b/>
        </w:rPr>
      </w:pPr>
      <w:r w:rsidRPr="00AA0C10">
        <w:rPr>
          <w:rFonts w:ascii="Times New Roman" w:hAnsi="Times New Roman" w:cs="Times New Roman"/>
          <w:b/>
        </w:rPr>
        <w:t>Rujukan dari Buku Teks</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Archer,</w:t>
      </w:r>
      <w:r>
        <w:rPr>
          <w:rFonts w:ascii="Times New Roman" w:hAnsi="Times New Roman" w:cs="Times New Roman"/>
        </w:rPr>
        <w:t xml:space="preserve"> </w:t>
      </w:r>
      <w:r w:rsidRPr="00AA0C10">
        <w:rPr>
          <w:rFonts w:ascii="Times New Roman" w:hAnsi="Times New Roman" w:cs="Times New Roman"/>
        </w:rPr>
        <w:t>Olive</w:t>
      </w:r>
      <w:r>
        <w:rPr>
          <w:rFonts w:ascii="Times New Roman" w:hAnsi="Times New Roman" w:cs="Times New Roman"/>
        </w:rPr>
        <w:t>. 2001.</w:t>
      </w:r>
      <w:r w:rsidRPr="00AA0C10">
        <w:rPr>
          <w:rFonts w:ascii="Times New Roman" w:hAnsi="Times New Roman" w:cs="Times New Roman"/>
        </w:rPr>
        <w:t xml:space="preserve"> </w:t>
      </w:r>
      <w:r w:rsidRPr="00AA0C10">
        <w:rPr>
          <w:rFonts w:ascii="Times New Roman" w:hAnsi="Times New Roman" w:cs="Times New Roman"/>
          <w:i/>
        </w:rPr>
        <w:t>International Organisations</w:t>
      </w:r>
      <w:r>
        <w:rPr>
          <w:rFonts w:ascii="Times New Roman" w:hAnsi="Times New Roman" w:cs="Times New Roman"/>
          <w:i/>
        </w:rPr>
        <w:t>.</w:t>
      </w:r>
      <w:r w:rsidRPr="00AA0C10">
        <w:rPr>
          <w:rFonts w:ascii="Times New Roman" w:hAnsi="Times New Roman" w:cs="Times New Roman"/>
        </w:rPr>
        <w:t xml:space="preserve"> New York: Routledge</w:t>
      </w:r>
      <w:r>
        <w:rPr>
          <w:rFonts w:ascii="Times New Roman" w:hAnsi="Times New Roman" w:cs="Times New Roman"/>
        </w:rPr>
        <w:t>.</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Boediono.</w:t>
      </w:r>
      <w:proofErr w:type="gramEnd"/>
      <w:r w:rsidRPr="00AA0C10">
        <w:rPr>
          <w:rFonts w:ascii="Times New Roman" w:hAnsi="Times New Roman" w:cs="Times New Roman"/>
        </w:rPr>
        <w:t xml:space="preserve"> </w:t>
      </w:r>
      <w:r>
        <w:rPr>
          <w:rFonts w:ascii="Times New Roman" w:hAnsi="Times New Roman" w:cs="Times New Roman"/>
        </w:rPr>
        <w:t xml:space="preserve">1983. </w:t>
      </w:r>
      <w:r w:rsidRPr="00AA0C10">
        <w:rPr>
          <w:rFonts w:ascii="Times New Roman" w:hAnsi="Times New Roman" w:cs="Times New Roman"/>
          <w:i/>
        </w:rPr>
        <w:t>Ekonomi Internasional</w:t>
      </w:r>
      <w:r>
        <w:rPr>
          <w:rFonts w:ascii="Times New Roman" w:hAnsi="Times New Roman" w:cs="Times New Roman"/>
        </w:rPr>
        <w:t xml:space="preserve">. </w:t>
      </w:r>
      <w:r w:rsidRPr="00AA0C10">
        <w:rPr>
          <w:rFonts w:ascii="Times New Roman" w:hAnsi="Times New Roman" w:cs="Times New Roman"/>
        </w:rPr>
        <w:t>Y</w:t>
      </w:r>
      <w:r>
        <w:rPr>
          <w:rFonts w:ascii="Times New Roman" w:hAnsi="Times New Roman" w:cs="Times New Roman"/>
        </w:rPr>
        <w:t>ogyakarta: BPFE.</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Holsti, K J</w:t>
      </w:r>
      <w:r>
        <w:rPr>
          <w:rFonts w:ascii="Times New Roman" w:hAnsi="Times New Roman" w:cs="Times New Roman"/>
        </w:rPr>
        <w:t>.</w:t>
      </w:r>
      <w:r w:rsidRPr="00AA0C10">
        <w:rPr>
          <w:rFonts w:ascii="Times New Roman" w:hAnsi="Times New Roman" w:cs="Times New Roman"/>
        </w:rPr>
        <w:t xml:space="preserve"> </w:t>
      </w:r>
      <w:r>
        <w:rPr>
          <w:rFonts w:ascii="Times New Roman" w:hAnsi="Times New Roman" w:cs="Times New Roman"/>
        </w:rPr>
        <w:t xml:space="preserve">1987. </w:t>
      </w:r>
      <w:r w:rsidRPr="00AA0C10">
        <w:rPr>
          <w:rFonts w:ascii="Times New Roman" w:hAnsi="Times New Roman" w:cs="Times New Roman"/>
          <w:i/>
        </w:rPr>
        <w:t>International Politics: A Framework for Analysis</w:t>
      </w:r>
      <w:r>
        <w:rPr>
          <w:rFonts w:ascii="Times New Roman" w:hAnsi="Times New Roman" w:cs="Times New Roman"/>
        </w:rPr>
        <w:t xml:space="preserve">. </w:t>
      </w:r>
      <w:r w:rsidRPr="00AA0C10">
        <w:rPr>
          <w:rFonts w:ascii="Times New Roman" w:hAnsi="Times New Roman" w:cs="Times New Roman"/>
        </w:rPr>
        <w:t>New Jersey</w:t>
      </w:r>
      <w:r>
        <w:rPr>
          <w:rFonts w:ascii="Times New Roman" w:hAnsi="Times New Roman" w:cs="Times New Roman"/>
        </w:rPr>
        <w:t>: Prentice-Hall.</w:t>
      </w:r>
    </w:p>
    <w:p w:rsidR="00EC1596" w:rsidRDefault="00EC1596" w:rsidP="00EC1596">
      <w:pPr>
        <w:pStyle w:val="ListParagraph"/>
        <w:spacing w:line="360" w:lineRule="auto"/>
        <w:ind w:left="1440" w:hanging="720"/>
        <w:jc w:val="both"/>
        <w:rPr>
          <w:rFonts w:ascii="Times New Roman" w:hAnsi="Times New Roman" w:cs="Times New Roman"/>
        </w:rPr>
      </w:pPr>
      <w:r>
        <w:rPr>
          <w:rFonts w:ascii="Times New Roman" w:hAnsi="Times New Roman" w:cs="Times New Roman"/>
        </w:rPr>
        <w:t xml:space="preserve">Ikbar, </w:t>
      </w:r>
      <w:r w:rsidRPr="00AA0C10">
        <w:rPr>
          <w:rFonts w:ascii="Times New Roman" w:hAnsi="Times New Roman" w:cs="Times New Roman"/>
        </w:rPr>
        <w:t>Yanuar</w:t>
      </w:r>
      <w:r>
        <w:rPr>
          <w:rFonts w:ascii="Times New Roman" w:hAnsi="Times New Roman" w:cs="Times New Roman"/>
        </w:rPr>
        <w:t xml:space="preserve">. </w:t>
      </w:r>
      <w:proofErr w:type="gramStart"/>
      <w:r>
        <w:rPr>
          <w:rFonts w:ascii="Times New Roman" w:hAnsi="Times New Roman" w:cs="Times New Roman"/>
        </w:rPr>
        <w:t xml:space="preserve">2006. </w:t>
      </w:r>
      <w:r w:rsidRPr="00AA0C10">
        <w:rPr>
          <w:rFonts w:ascii="Times New Roman" w:hAnsi="Times New Roman" w:cs="Times New Roman"/>
        </w:rPr>
        <w:t xml:space="preserve"> </w:t>
      </w:r>
      <w:r w:rsidRPr="00AA0C10">
        <w:rPr>
          <w:rFonts w:ascii="Times New Roman" w:hAnsi="Times New Roman" w:cs="Times New Roman"/>
          <w:i/>
        </w:rPr>
        <w:t>Ekonomi Politik Internasional</w:t>
      </w:r>
      <w:r>
        <w:rPr>
          <w:rFonts w:ascii="Times New Roman" w:hAnsi="Times New Roman" w:cs="Times New Roman"/>
        </w:rPr>
        <w:t>.</w:t>
      </w:r>
      <w:proofErr w:type="gramEnd"/>
      <w:r>
        <w:rPr>
          <w:rFonts w:ascii="Times New Roman" w:hAnsi="Times New Roman" w:cs="Times New Roman"/>
        </w:rPr>
        <w:t xml:space="preserve"> Bandung: Refika Aditama.</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 xml:space="preserve">Joseph Nye, </w:t>
      </w:r>
      <w:r w:rsidRPr="00AA0C10">
        <w:rPr>
          <w:rFonts w:ascii="Times New Roman" w:hAnsi="Times New Roman" w:cs="Times New Roman"/>
          <w:i/>
        </w:rPr>
        <w:t>International Regionalism</w:t>
      </w:r>
      <w:r w:rsidRPr="00AA0C10">
        <w:rPr>
          <w:rFonts w:ascii="Times New Roman" w:hAnsi="Times New Roman" w:cs="Times New Roman"/>
        </w:rPr>
        <w:t xml:space="preserve"> (Boston: Little Brown, 1986), hlm. 7.</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 xml:space="preserve">J. Panglaykim, </w:t>
      </w:r>
      <w:r w:rsidRPr="00AA0C10">
        <w:rPr>
          <w:rFonts w:ascii="Times New Roman" w:hAnsi="Times New Roman" w:cs="Times New Roman"/>
          <w:i/>
        </w:rPr>
        <w:t>Investasi Langsung Jepang di Kawasan ASEAN,</w:t>
      </w:r>
      <w:r w:rsidRPr="00AA0C10">
        <w:rPr>
          <w:rFonts w:ascii="Times New Roman" w:hAnsi="Times New Roman" w:cs="Times New Roman"/>
        </w:rPr>
        <w:t xml:space="preserve"> </w:t>
      </w:r>
      <w:r w:rsidRPr="00AA0C10">
        <w:rPr>
          <w:rFonts w:ascii="Times New Roman" w:hAnsi="Times New Roman" w:cs="Times New Roman"/>
          <w:i/>
        </w:rPr>
        <w:t>Pengalaman Indonesia</w:t>
      </w:r>
      <w:r w:rsidRPr="00AA0C10">
        <w:rPr>
          <w:rFonts w:ascii="Times New Roman" w:hAnsi="Times New Roman" w:cs="Times New Roman"/>
        </w:rPr>
        <w:t>, (Yogyakarta: Andi Offset &amp; Maruzen Asia, 1984) hlm. 1.</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Kartasasmita,</w:t>
      </w:r>
      <w:r>
        <w:rPr>
          <w:rFonts w:ascii="Times New Roman" w:hAnsi="Times New Roman" w:cs="Times New Roman"/>
        </w:rPr>
        <w:t xml:space="preserve"> </w:t>
      </w:r>
      <w:r w:rsidRPr="00AA0C10">
        <w:rPr>
          <w:rFonts w:ascii="Times New Roman" w:hAnsi="Times New Roman" w:cs="Times New Roman"/>
        </w:rPr>
        <w:t>Koesnadi</w:t>
      </w:r>
      <w:r>
        <w:rPr>
          <w:rFonts w:ascii="Times New Roman" w:hAnsi="Times New Roman" w:cs="Times New Roman"/>
        </w:rPr>
        <w:t>.</w:t>
      </w:r>
      <w:r w:rsidRPr="00AA0C10">
        <w:rPr>
          <w:rFonts w:ascii="Times New Roman" w:hAnsi="Times New Roman" w:cs="Times New Roman"/>
        </w:rPr>
        <w:t xml:space="preserve"> </w:t>
      </w:r>
      <w:r>
        <w:rPr>
          <w:rFonts w:ascii="Times New Roman" w:hAnsi="Times New Roman" w:cs="Times New Roman"/>
        </w:rPr>
        <w:t xml:space="preserve">1987. </w:t>
      </w:r>
      <w:r w:rsidRPr="00AA0C10">
        <w:rPr>
          <w:rFonts w:ascii="Times New Roman" w:hAnsi="Times New Roman" w:cs="Times New Roman"/>
          <w:i/>
        </w:rPr>
        <w:t>Administrasi Internasional</w:t>
      </w:r>
      <w:r>
        <w:rPr>
          <w:rFonts w:ascii="Times New Roman" w:hAnsi="Times New Roman" w:cs="Times New Roman"/>
          <w:i/>
        </w:rPr>
        <w:t>.</w:t>
      </w:r>
      <w:r w:rsidRPr="00AA0C10">
        <w:rPr>
          <w:rFonts w:ascii="Times New Roman" w:hAnsi="Times New Roman" w:cs="Times New Roman"/>
        </w:rPr>
        <w:t xml:space="preserve"> Bandung: Binacipta.</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t>Keohane</w:t>
      </w:r>
      <w:r>
        <w:rPr>
          <w:rFonts w:ascii="Times New Roman" w:hAnsi="Times New Roman" w:cs="Times New Roman"/>
        </w:rPr>
        <w:t>,</w:t>
      </w:r>
      <w:r w:rsidRPr="00AA0C10">
        <w:rPr>
          <w:rFonts w:ascii="Times New Roman" w:hAnsi="Times New Roman" w:cs="Times New Roman"/>
        </w:rPr>
        <w:t xml:space="preserve"> Robert O. </w:t>
      </w:r>
      <w:r>
        <w:rPr>
          <w:rFonts w:ascii="Times New Roman" w:hAnsi="Times New Roman" w:cs="Times New Roman"/>
        </w:rPr>
        <w:t>and Joseph S. Nye, Jr. 1989.</w:t>
      </w:r>
      <w:proofErr w:type="gramEnd"/>
      <w:r w:rsidRPr="00AA0C10">
        <w:rPr>
          <w:rFonts w:ascii="Times New Roman" w:hAnsi="Times New Roman" w:cs="Times New Roman"/>
        </w:rPr>
        <w:t xml:space="preserve"> </w:t>
      </w:r>
      <w:r w:rsidRPr="00AA0C10">
        <w:rPr>
          <w:rFonts w:ascii="Times New Roman" w:hAnsi="Times New Roman" w:cs="Times New Roman"/>
          <w:i/>
        </w:rPr>
        <w:t>Power and Interdependenc</w:t>
      </w:r>
      <w:r>
        <w:rPr>
          <w:rFonts w:ascii="Times New Roman" w:hAnsi="Times New Roman" w:cs="Times New Roman"/>
          <w:i/>
        </w:rPr>
        <w:t xml:space="preserve">e: World Politics in Transition. </w:t>
      </w:r>
      <w:r w:rsidRPr="00AA0C10">
        <w:rPr>
          <w:rFonts w:ascii="Times New Roman" w:hAnsi="Times New Roman" w:cs="Times New Roman"/>
        </w:rPr>
        <w:t>Boston: Little-Brown</w:t>
      </w:r>
      <w:r>
        <w:rPr>
          <w:rFonts w:ascii="Times New Roman" w:hAnsi="Times New Roman" w:cs="Times New Roman"/>
        </w:rPr>
        <w:t>.</w:t>
      </w:r>
    </w:p>
    <w:p w:rsidR="00EC1596"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Makmur, R.E.A.</w:t>
      </w:r>
      <w:r>
        <w:rPr>
          <w:rFonts w:ascii="Times New Roman" w:hAnsi="Times New Roman" w:cs="Times New Roman"/>
        </w:rPr>
        <w:t xml:space="preserve"> 1974.</w:t>
      </w:r>
      <w:r w:rsidRPr="00AA0C10">
        <w:rPr>
          <w:rFonts w:ascii="Times New Roman" w:hAnsi="Times New Roman" w:cs="Times New Roman"/>
        </w:rPr>
        <w:t xml:space="preserve"> </w:t>
      </w:r>
      <w:r w:rsidRPr="00AA0C10">
        <w:rPr>
          <w:rFonts w:ascii="Times New Roman" w:hAnsi="Times New Roman" w:cs="Times New Roman"/>
          <w:i/>
        </w:rPr>
        <w:t>Ekonomi Internasional: Suatu Pengantar</w:t>
      </w:r>
      <w:r>
        <w:rPr>
          <w:rFonts w:ascii="Times New Roman" w:hAnsi="Times New Roman" w:cs="Times New Roman"/>
          <w:i/>
        </w:rPr>
        <w:t>.</w:t>
      </w:r>
      <w:r w:rsidRPr="00AA0C10">
        <w:rPr>
          <w:rFonts w:ascii="Times New Roman" w:hAnsi="Times New Roman" w:cs="Times New Roman"/>
        </w:rPr>
        <w:t xml:space="preserve"> Jakarta: Prenhallindo</w:t>
      </w:r>
      <w:r>
        <w:rPr>
          <w:rFonts w:ascii="Times New Roman" w:hAnsi="Times New Roman" w:cs="Times New Roman"/>
        </w:rPr>
        <w:t>.</w:t>
      </w:r>
      <w:r w:rsidRPr="00AA0C10">
        <w:rPr>
          <w:rFonts w:ascii="Times New Roman" w:hAnsi="Times New Roman" w:cs="Times New Roman"/>
        </w:rPr>
        <w:t xml:space="preserve"> </w:t>
      </w:r>
    </w:p>
    <w:p w:rsidR="00EC1596" w:rsidRDefault="00EC1596" w:rsidP="00EC1596">
      <w:pPr>
        <w:pStyle w:val="ListParagraph"/>
        <w:spacing w:line="360" w:lineRule="auto"/>
        <w:ind w:left="1440" w:hanging="720"/>
        <w:jc w:val="both"/>
        <w:rPr>
          <w:rFonts w:ascii="Times New Roman" w:eastAsia="Times New Roman" w:hAnsi="Times New Roman" w:cs="Times New Roman"/>
        </w:rPr>
      </w:pPr>
      <w:r w:rsidRPr="00AA0C10">
        <w:rPr>
          <w:rFonts w:ascii="Times New Roman" w:hAnsi="Times New Roman" w:cs="Times New Roman"/>
        </w:rPr>
        <w:t>Mas’oed,</w:t>
      </w:r>
      <w:r>
        <w:rPr>
          <w:rFonts w:ascii="Times New Roman" w:hAnsi="Times New Roman" w:cs="Times New Roman"/>
        </w:rPr>
        <w:t xml:space="preserve"> </w:t>
      </w:r>
      <w:r w:rsidRPr="00AA0C10">
        <w:rPr>
          <w:rFonts w:ascii="Times New Roman" w:hAnsi="Times New Roman" w:cs="Times New Roman"/>
        </w:rPr>
        <w:t>Mochtar</w:t>
      </w:r>
      <w:r>
        <w:rPr>
          <w:rFonts w:ascii="Times New Roman" w:hAnsi="Times New Roman" w:cs="Times New Roman"/>
        </w:rPr>
        <w:t xml:space="preserve">. </w:t>
      </w:r>
      <w:proofErr w:type="gramStart"/>
      <w:r>
        <w:rPr>
          <w:rFonts w:ascii="Times New Roman" w:hAnsi="Times New Roman" w:cs="Times New Roman"/>
        </w:rPr>
        <w:t xml:space="preserve">1990. </w:t>
      </w:r>
      <w:r w:rsidRPr="00AA0C10">
        <w:rPr>
          <w:rFonts w:ascii="Times New Roman" w:hAnsi="Times New Roman" w:cs="Times New Roman"/>
          <w:i/>
        </w:rPr>
        <w:t>Ilmu Hubungan Internasional</w:t>
      </w:r>
      <w:r>
        <w:rPr>
          <w:rFonts w:ascii="Times New Roman" w:hAnsi="Times New Roman" w:cs="Times New Roman"/>
        </w:rPr>
        <w:t>.</w:t>
      </w:r>
      <w:proofErr w:type="gramEnd"/>
      <w:r>
        <w:rPr>
          <w:rFonts w:ascii="Times New Roman" w:hAnsi="Times New Roman" w:cs="Times New Roman"/>
        </w:rPr>
        <w:t xml:space="preserve"> </w:t>
      </w:r>
      <w:r w:rsidRPr="00AA0C10">
        <w:rPr>
          <w:rFonts w:ascii="Times New Roman" w:hAnsi="Times New Roman" w:cs="Times New Roman"/>
        </w:rPr>
        <w:t>Jakarta: Karya Pustaka</w:t>
      </w:r>
      <w:r>
        <w:rPr>
          <w:rFonts w:ascii="Times New Roman" w:hAnsi="Times New Roman" w:cs="Times New Roman"/>
        </w:rPr>
        <w:t>.</w:t>
      </w:r>
      <w:r w:rsidRPr="00AA0C10">
        <w:rPr>
          <w:rFonts w:ascii="Times New Roman" w:eastAsia="Times New Roman" w:hAnsi="Times New Roman" w:cs="Times New Roman"/>
        </w:rPr>
        <w:t xml:space="preserve"> </w:t>
      </w:r>
    </w:p>
    <w:p w:rsidR="00EC1596" w:rsidRPr="00AA0C10" w:rsidRDefault="00EC1596" w:rsidP="00EC1596">
      <w:pPr>
        <w:pStyle w:val="ListParagraph"/>
        <w:spacing w:line="360" w:lineRule="auto"/>
        <w:ind w:left="1440" w:hanging="720"/>
        <w:jc w:val="both"/>
        <w:rPr>
          <w:rFonts w:ascii="Times New Roman" w:eastAsia="Times New Roman" w:hAnsi="Times New Roman" w:cs="Times New Roman"/>
        </w:rPr>
      </w:pPr>
      <w:r w:rsidRPr="00AA0C10">
        <w:rPr>
          <w:rFonts w:ascii="Times New Roman" w:eastAsia="Times New Roman" w:hAnsi="Times New Roman" w:cs="Times New Roman"/>
        </w:rPr>
        <w:t>Mas’oed,</w:t>
      </w:r>
      <w:r>
        <w:rPr>
          <w:rFonts w:ascii="Times New Roman" w:eastAsia="Times New Roman" w:hAnsi="Times New Roman" w:cs="Times New Roman"/>
        </w:rPr>
        <w:t xml:space="preserve"> </w:t>
      </w:r>
      <w:r w:rsidRPr="00AA0C10">
        <w:rPr>
          <w:rFonts w:ascii="Times New Roman" w:eastAsia="Times New Roman" w:hAnsi="Times New Roman" w:cs="Times New Roman"/>
        </w:rPr>
        <w:t>Mochtar</w:t>
      </w:r>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1994. </w:t>
      </w:r>
      <w:r w:rsidRPr="00AA0C10">
        <w:rPr>
          <w:rFonts w:ascii="Times New Roman" w:eastAsia="Times New Roman" w:hAnsi="Times New Roman" w:cs="Times New Roman"/>
        </w:rPr>
        <w:t xml:space="preserve"> </w:t>
      </w:r>
      <w:r w:rsidRPr="00AA0C10">
        <w:rPr>
          <w:rFonts w:ascii="Times New Roman" w:eastAsia="Times New Roman" w:hAnsi="Times New Roman" w:cs="Times New Roman"/>
          <w:i/>
        </w:rPr>
        <w:t>Ekonomi Politik Internasional</w:t>
      </w:r>
      <w:r>
        <w:rPr>
          <w:rFonts w:ascii="Times New Roman" w:eastAsia="Times New Roman" w:hAnsi="Times New Roman" w:cs="Times New Roman"/>
          <w:i/>
        </w:rPr>
        <w:t>.</w:t>
      </w:r>
      <w:proofErr w:type="gramEnd"/>
      <w:r>
        <w:rPr>
          <w:rFonts w:ascii="Times New Roman" w:eastAsia="Times New Roman" w:hAnsi="Times New Roman" w:cs="Times New Roman"/>
        </w:rPr>
        <w:t xml:space="preserve"> </w:t>
      </w:r>
      <w:r w:rsidRPr="00AA0C10">
        <w:rPr>
          <w:rFonts w:ascii="Times New Roman" w:eastAsia="Times New Roman" w:hAnsi="Times New Roman" w:cs="Times New Roman"/>
        </w:rPr>
        <w:t>Jogjakarta: Pustaka Pelajar Publisher</w:t>
      </w:r>
      <w:r>
        <w:rPr>
          <w:rFonts w:ascii="Times New Roman" w:eastAsia="Times New Roman" w:hAnsi="Times New Roman" w:cs="Times New Roman"/>
        </w:rPr>
        <w:t>.</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Mulia,</w:t>
      </w:r>
      <w:r>
        <w:rPr>
          <w:rFonts w:ascii="Times New Roman" w:hAnsi="Times New Roman" w:cs="Times New Roman"/>
        </w:rPr>
        <w:t xml:space="preserve"> </w:t>
      </w:r>
      <w:r w:rsidRPr="00AA0C10">
        <w:rPr>
          <w:rFonts w:ascii="Times New Roman" w:hAnsi="Times New Roman" w:cs="Times New Roman"/>
        </w:rPr>
        <w:t xml:space="preserve">T. S. G. </w:t>
      </w:r>
      <w:r>
        <w:rPr>
          <w:rFonts w:ascii="Times New Roman" w:hAnsi="Times New Roman" w:cs="Times New Roman"/>
        </w:rPr>
        <w:t xml:space="preserve">1944. </w:t>
      </w:r>
      <w:r w:rsidRPr="00AA0C10">
        <w:rPr>
          <w:rFonts w:ascii="Times New Roman" w:hAnsi="Times New Roman" w:cs="Times New Roman"/>
          <w:i/>
        </w:rPr>
        <w:t>Perniagaan Luar Negeri, Teori dan Prakteknya</w:t>
      </w:r>
      <w:r>
        <w:rPr>
          <w:rFonts w:ascii="Times New Roman" w:hAnsi="Times New Roman" w:cs="Times New Roman"/>
        </w:rPr>
        <w:t xml:space="preserve">. </w:t>
      </w:r>
      <w:r w:rsidRPr="00AA0C10">
        <w:rPr>
          <w:rFonts w:ascii="Times New Roman" w:hAnsi="Times New Roman" w:cs="Times New Roman"/>
        </w:rPr>
        <w:t>Jakarta: Balai Pustaka.</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Ricardo,</w:t>
      </w:r>
      <w:r>
        <w:rPr>
          <w:rFonts w:ascii="Times New Roman" w:hAnsi="Times New Roman" w:cs="Times New Roman"/>
        </w:rPr>
        <w:t xml:space="preserve"> </w:t>
      </w:r>
      <w:r w:rsidRPr="00AA0C10">
        <w:rPr>
          <w:rFonts w:ascii="Times New Roman" w:hAnsi="Times New Roman" w:cs="Times New Roman"/>
        </w:rPr>
        <w:t>David</w:t>
      </w:r>
      <w:r>
        <w:rPr>
          <w:rFonts w:ascii="Times New Roman" w:hAnsi="Times New Roman" w:cs="Times New Roman"/>
        </w:rPr>
        <w:t>. 1821.</w:t>
      </w:r>
      <w:r w:rsidRPr="00AA0C10">
        <w:rPr>
          <w:rFonts w:ascii="Times New Roman" w:hAnsi="Times New Roman" w:cs="Times New Roman"/>
        </w:rPr>
        <w:t xml:space="preserve"> </w:t>
      </w:r>
      <w:proofErr w:type="gramStart"/>
      <w:r w:rsidRPr="00AA0C10">
        <w:rPr>
          <w:rFonts w:ascii="Times New Roman" w:hAnsi="Times New Roman" w:cs="Times New Roman"/>
          <w:i/>
        </w:rPr>
        <w:t>On</w:t>
      </w:r>
      <w:proofErr w:type="gramEnd"/>
      <w:r w:rsidRPr="00AA0C10">
        <w:rPr>
          <w:rFonts w:ascii="Times New Roman" w:hAnsi="Times New Roman" w:cs="Times New Roman"/>
          <w:i/>
        </w:rPr>
        <w:t xml:space="preserve"> the Principles of Political Economy and Taxation</w:t>
      </w:r>
      <w:r>
        <w:rPr>
          <w:rFonts w:ascii="Times New Roman" w:hAnsi="Times New Roman" w:cs="Times New Roman"/>
        </w:rPr>
        <w:t xml:space="preserve">. </w:t>
      </w:r>
      <w:r w:rsidRPr="00AA0C10">
        <w:rPr>
          <w:rFonts w:ascii="Times New Roman" w:hAnsi="Times New Roman" w:cs="Times New Roman"/>
        </w:rPr>
        <w:t>Lo</w:t>
      </w:r>
      <w:r>
        <w:rPr>
          <w:rFonts w:ascii="Times New Roman" w:hAnsi="Times New Roman" w:cs="Times New Roman"/>
        </w:rPr>
        <w:t>ndon: John Murray.</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Rudy,</w:t>
      </w:r>
      <w:r>
        <w:rPr>
          <w:rFonts w:ascii="Times New Roman" w:hAnsi="Times New Roman" w:cs="Times New Roman"/>
        </w:rPr>
        <w:t xml:space="preserve"> </w:t>
      </w:r>
      <w:r w:rsidRPr="00AA0C10">
        <w:rPr>
          <w:rFonts w:ascii="Times New Roman" w:hAnsi="Times New Roman" w:cs="Times New Roman"/>
        </w:rPr>
        <w:t>Teuku May</w:t>
      </w:r>
      <w:r>
        <w:rPr>
          <w:rFonts w:ascii="Times New Roman" w:hAnsi="Times New Roman" w:cs="Times New Roman"/>
        </w:rPr>
        <w:t>. 1993.</w:t>
      </w:r>
      <w:r w:rsidRPr="00AA0C10">
        <w:rPr>
          <w:rFonts w:ascii="Times New Roman" w:hAnsi="Times New Roman" w:cs="Times New Roman"/>
        </w:rPr>
        <w:t xml:space="preserve"> </w:t>
      </w:r>
      <w:r w:rsidRPr="00AA0C10">
        <w:rPr>
          <w:rFonts w:ascii="Times New Roman" w:hAnsi="Times New Roman" w:cs="Times New Roman"/>
          <w:i/>
        </w:rPr>
        <w:t>Teori, Etika dan Kebijakan Hubungan Internasional</w:t>
      </w:r>
      <w:r>
        <w:rPr>
          <w:rFonts w:ascii="Times New Roman" w:hAnsi="Times New Roman" w:cs="Times New Roman"/>
          <w:i/>
        </w:rPr>
        <w:t>.</w:t>
      </w:r>
      <w:r w:rsidRPr="00AA0C10">
        <w:rPr>
          <w:rFonts w:ascii="Times New Roman" w:hAnsi="Times New Roman" w:cs="Times New Roman"/>
        </w:rPr>
        <w:t xml:space="preserve"> </w:t>
      </w:r>
      <w:r>
        <w:rPr>
          <w:rFonts w:ascii="Times New Roman" w:hAnsi="Times New Roman" w:cs="Times New Roman"/>
        </w:rPr>
        <w:t>Bandung: Angkasa</w:t>
      </w:r>
      <w:r w:rsidRPr="00AA0C10">
        <w:rPr>
          <w:rFonts w:ascii="Times New Roman" w:hAnsi="Times New Roman" w:cs="Times New Roman"/>
        </w:rPr>
        <w:t>.</w:t>
      </w:r>
    </w:p>
    <w:p w:rsidR="00EC1596" w:rsidRPr="00AA0C10" w:rsidRDefault="00EC1596" w:rsidP="00EC1596">
      <w:pPr>
        <w:pStyle w:val="ListParagraph"/>
        <w:spacing w:before="240" w:line="360" w:lineRule="auto"/>
        <w:ind w:left="1440" w:hanging="720"/>
        <w:jc w:val="both"/>
        <w:rPr>
          <w:rFonts w:ascii="Times New Roman" w:hAnsi="Times New Roman" w:cs="Times New Roman"/>
        </w:rPr>
      </w:pPr>
      <w:r w:rsidRPr="00AA0C10">
        <w:rPr>
          <w:rFonts w:ascii="Times New Roman" w:hAnsi="Times New Roman" w:cs="Times New Roman"/>
        </w:rPr>
        <w:t>Smith</w:t>
      </w:r>
      <w:r>
        <w:rPr>
          <w:rFonts w:ascii="Times New Roman" w:hAnsi="Times New Roman" w:cs="Times New Roman"/>
        </w:rPr>
        <w:t>,</w:t>
      </w:r>
      <w:r w:rsidRPr="00AA0C10">
        <w:rPr>
          <w:rFonts w:ascii="Times New Roman" w:hAnsi="Times New Roman" w:cs="Times New Roman"/>
        </w:rPr>
        <w:t xml:space="preserve"> Adam </w:t>
      </w:r>
      <w:r>
        <w:rPr>
          <w:rFonts w:ascii="Times New Roman" w:hAnsi="Times New Roman" w:cs="Times New Roman"/>
        </w:rPr>
        <w:t xml:space="preserve">(Ed.). 1976. </w:t>
      </w:r>
      <w:r w:rsidRPr="00AA0C10">
        <w:rPr>
          <w:rFonts w:ascii="Times New Roman" w:hAnsi="Times New Roman" w:cs="Times New Roman"/>
          <w:i/>
        </w:rPr>
        <w:t>The Wealth of Nations</w:t>
      </w:r>
      <w:r>
        <w:rPr>
          <w:rFonts w:ascii="Times New Roman" w:hAnsi="Times New Roman" w:cs="Times New Roman"/>
        </w:rPr>
        <w:t xml:space="preserve">. </w:t>
      </w:r>
      <w:r w:rsidRPr="00AA0C10">
        <w:rPr>
          <w:rFonts w:ascii="Times New Roman" w:hAnsi="Times New Roman" w:cs="Times New Roman"/>
        </w:rPr>
        <w:t>Oxford: Clarendon Press</w:t>
      </w:r>
      <w:r>
        <w:rPr>
          <w:rFonts w:ascii="Times New Roman" w:hAnsi="Times New Roman" w:cs="Times New Roman"/>
        </w:rPr>
        <w:t>.</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t>Strange,</w:t>
      </w:r>
      <w:r>
        <w:rPr>
          <w:rFonts w:ascii="Times New Roman" w:hAnsi="Times New Roman" w:cs="Times New Roman"/>
        </w:rPr>
        <w:t xml:space="preserve"> </w:t>
      </w:r>
      <w:r w:rsidRPr="00AA0C10">
        <w:rPr>
          <w:rFonts w:ascii="Times New Roman" w:hAnsi="Times New Roman" w:cs="Times New Roman"/>
        </w:rPr>
        <w:t>Susan</w:t>
      </w:r>
      <w:r>
        <w:rPr>
          <w:rFonts w:ascii="Times New Roman" w:hAnsi="Times New Roman" w:cs="Times New Roman"/>
        </w:rPr>
        <w:t>.</w:t>
      </w:r>
      <w:proofErr w:type="gramEnd"/>
      <w:r>
        <w:rPr>
          <w:rFonts w:ascii="Times New Roman" w:hAnsi="Times New Roman" w:cs="Times New Roman"/>
        </w:rPr>
        <w:t xml:space="preserve"> 1994.</w:t>
      </w:r>
      <w:r w:rsidRPr="00AA0C10">
        <w:rPr>
          <w:rFonts w:ascii="Times New Roman" w:hAnsi="Times New Roman" w:cs="Times New Roman"/>
        </w:rPr>
        <w:t xml:space="preserve"> </w:t>
      </w:r>
      <w:r w:rsidRPr="00AA0C10">
        <w:rPr>
          <w:rFonts w:ascii="Times New Roman" w:hAnsi="Times New Roman" w:cs="Times New Roman"/>
          <w:i/>
        </w:rPr>
        <w:t>State and Markets</w:t>
      </w:r>
      <w:r>
        <w:rPr>
          <w:rFonts w:ascii="Times New Roman" w:hAnsi="Times New Roman" w:cs="Times New Roman"/>
        </w:rPr>
        <w:t xml:space="preserve">. </w:t>
      </w:r>
      <w:r w:rsidRPr="00AA0C10">
        <w:rPr>
          <w:rFonts w:ascii="Times New Roman" w:hAnsi="Times New Roman" w:cs="Times New Roman"/>
        </w:rPr>
        <w:t>London: Continuum</w:t>
      </w:r>
      <w:r>
        <w:rPr>
          <w:rFonts w:ascii="Times New Roman" w:hAnsi="Times New Roman" w:cs="Times New Roman"/>
        </w:rPr>
        <w:t>.</w:t>
      </w:r>
      <w:r w:rsidRPr="00AA0C10">
        <w:rPr>
          <w:rFonts w:ascii="Times New Roman" w:hAnsi="Times New Roman" w:cs="Times New Roman"/>
        </w:rPr>
        <w:t xml:space="preserve"> </w:t>
      </w:r>
    </w:p>
    <w:p w:rsidR="00EC1596" w:rsidRPr="008B7DEE"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Sukirno,</w:t>
      </w:r>
      <w:r>
        <w:rPr>
          <w:rFonts w:ascii="Times New Roman" w:hAnsi="Times New Roman" w:cs="Times New Roman"/>
        </w:rPr>
        <w:t xml:space="preserve"> </w:t>
      </w:r>
      <w:r w:rsidRPr="00AA0C10">
        <w:rPr>
          <w:rFonts w:ascii="Times New Roman" w:hAnsi="Times New Roman" w:cs="Times New Roman"/>
        </w:rPr>
        <w:t>Sadono</w:t>
      </w:r>
      <w:r>
        <w:rPr>
          <w:rFonts w:ascii="Times New Roman" w:hAnsi="Times New Roman" w:cs="Times New Roman"/>
        </w:rPr>
        <w:t>. 1981.</w:t>
      </w:r>
      <w:r w:rsidRPr="00AA0C10">
        <w:rPr>
          <w:rFonts w:ascii="Times New Roman" w:hAnsi="Times New Roman" w:cs="Times New Roman"/>
        </w:rPr>
        <w:t xml:space="preserve"> </w:t>
      </w:r>
      <w:r w:rsidRPr="00AA0C10">
        <w:rPr>
          <w:rFonts w:ascii="Times New Roman" w:hAnsi="Times New Roman" w:cs="Times New Roman"/>
          <w:i/>
        </w:rPr>
        <w:t>Ekonomi Pembangunan Proses, Masalah dan Dasar Kebijaksa</w:t>
      </w:r>
      <w:r>
        <w:rPr>
          <w:rFonts w:ascii="Times New Roman" w:hAnsi="Times New Roman" w:cs="Times New Roman"/>
          <w:i/>
        </w:rPr>
        <w:t xml:space="preserve">naan. </w:t>
      </w:r>
      <w:r w:rsidRPr="00AA0C10">
        <w:rPr>
          <w:rFonts w:ascii="Times New Roman" w:hAnsi="Times New Roman" w:cs="Times New Roman"/>
        </w:rPr>
        <w:t>Jakarta: FE-UI</w:t>
      </w:r>
      <w:r>
        <w:rPr>
          <w:rFonts w:ascii="Times New Roman" w:hAnsi="Times New Roman" w:cs="Times New Roman"/>
        </w:rPr>
        <w:t>.</w:t>
      </w:r>
    </w:p>
    <w:p w:rsidR="00EC1596" w:rsidRPr="00AA0C10" w:rsidRDefault="00EC1596" w:rsidP="00EC1596">
      <w:pPr>
        <w:pStyle w:val="ListParagraph"/>
        <w:spacing w:before="240" w:line="360" w:lineRule="auto"/>
        <w:ind w:left="1440" w:hanging="720"/>
        <w:jc w:val="both"/>
        <w:rPr>
          <w:rFonts w:ascii="Times New Roman" w:hAnsi="Times New Roman" w:cs="Times New Roman"/>
        </w:rPr>
      </w:pPr>
    </w:p>
    <w:p w:rsidR="003245E3" w:rsidRDefault="003245E3" w:rsidP="00EC1596">
      <w:pPr>
        <w:pStyle w:val="ListParagraph"/>
        <w:spacing w:before="240" w:line="360" w:lineRule="auto"/>
        <w:ind w:left="1440" w:hanging="720"/>
        <w:jc w:val="both"/>
        <w:rPr>
          <w:rFonts w:ascii="Times New Roman" w:hAnsi="Times New Roman" w:cs="Times New Roman"/>
          <w:b/>
        </w:rPr>
      </w:pPr>
    </w:p>
    <w:p w:rsidR="00EC1596" w:rsidRPr="00AA0C10" w:rsidRDefault="00EC1596" w:rsidP="00EC1596">
      <w:pPr>
        <w:pStyle w:val="ListParagraph"/>
        <w:spacing w:before="240" w:line="360" w:lineRule="auto"/>
        <w:ind w:left="1440" w:hanging="720"/>
        <w:jc w:val="both"/>
        <w:rPr>
          <w:rFonts w:ascii="Times New Roman" w:hAnsi="Times New Roman" w:cs="Times New Roman"/>
          <w:b/>
        </w:rPr>
      </w:pPr>
      <w:r w:rsidRPr="00AA0C10">
        <w:rPr>
          <w:rFonts w:ascii="Times New Roman" w:hAnsi="Times New Roman" w:cs="Times New Roman"/>
          <w:b/>
        </w:rPr>
        <w:t>Rujukan dari Buku Berupa Karya Terjemahan</w:t>
      </w:r>
    </w:p>
    <w:p w:rsidR="00EC1596" w:rsidRDefault="00EC1596" w:rsidP="00EC1596">
      <w:pPr>
        <w:pStyle w:val="ListParagraph"/>
        <w:spacing w:line="360" w:lineRule="auto"/>
        <w:ind w:left="1530" w:hanging="810"/>
        <w:jc w:val="both"/>
        <w:rPr>
          <w:rFonts w:ascii="Times New Roman" w:hAnsi="Times New Roman" w:cs="Times New Roman"/>
        </w:rPr>
      </w:pPr>
      <w:r w:rsidRPr="00AA0C10">
        <w:rPr>
          <w:rFonts w:ascii="Times New Roman" w:hAnsi="Times New Roman" w:cs="Times New Roman"/>
        </w:rPr>
        <w:t>McClelland</w:t>
      </w:r>
      <w:r>
        <w:rPr>
          <w:rFonts w:ascii="Times New Roman" w:hAnsi="Times New Roman" w:cs="Times New Roman"/>
          <w:i/>
          <w:iCs/>
        </w:rPr>
        <w:t xml:space="preserve">, </w:t>
      </w:r>
      <w:r w:rsidRPr="00AA0C10">
        <w:rPr>
          <w:rFonts w:ascii="Times New Roman" w:hAnsi="Times New Roman" w:cs="Times New Roman"/>
        </w:rPr>
        <w:t>Charles A.</w:t>
      </w:r>
      <w:r>
        <w:rPr>
          <w:rFonts w:ascii="Times New Roman" w:hAnsi="Times New Roman" w:cs="Times New Roman"/>
        </w:rPr>
        <w:t xml:space="preserve"> </w:t>
      </w:r>
      <w:r w:rsidRPr="00AA0C10">
        <w:rPr>
          <w:rFonts w:ascii="Times New Roman" w:hAnsi="Times New Roman" w:cs="Times New Roman"/>
          <w:i/>
          <w:iCs/>
        </w:rPr>
        <w:t>Ilmu Hubungan Internasional: Teori dan Sistem</w:t>
      </w:r>
      <w:r>
        <w:rPr>
          <w:rFonts w:ascii="Times New Roman" w:hAnsi="Times New Roman" w:cs="Times New Roman"/>
          <w:i/>
          <w:iCs/>
        </w:rPr>
        <w:t>.</w:t>
      </w:r>
      <w:r w:rsidRPr="00AA0C10">
        <w:rPr>
          <w:rFonts w:ascii="Times New Roman" w:hAnsi="Times New Roman" w:cs="Times New Roman"/>
          <w:i/>
          <w:iCs/>
        </w:rPr>
        <w:t xml:space="preserve"> </w:t>
      </w:r>
      <w:proofErr w:type="gramStart"/>
      <w:r>
        <w:rPr>
          <w:rFonts w:ascii="Times New Roman" w:hAnsi="Times New Roman" w:cs="Times New Roman"/>
        </w:rPr>
        <w:t>Terjemahan oleh Hilman Adil.</w:t>
      </w:r>
      <w:proofErr w:type="gramEnd"/>
      <w:r>
        <w:rPr>
          <w:rFonts w:ascii="Times New Roman" w:hAnsi="Times New Roman" w:cs="Times New Roman"/>
        </w:rPr>
        <w:t xml:space="preserve"> 1986. </w:t>
      </w:r>
      <w:r w:rsidRPr="00AA0C10">
        <w:rPr>
          <w:rFonts w:ascii="Times New Roman" w:hAnsi="Times New Roman" w:cs="Times New Roman"/>
        </w:rPr>
        <w:t>Jakarta: C.V. Rajawali</w:t>
      </w:r>
      <w:r>
        <w:rPr>
          <w:rFonts w:ascii="Times New Roman" w:hAnsi="Times New Roman" w:cs="Times New Roman"/>
        </w:rPr>
        <w:t>.</w:t>
      </w:r>
    </w:p>
    <w:p w:rsidR="00EC1596" w:rsidRDefault="00EC1596" w:rsidP="00EC1596">
      <w:pPr>
        <w:pStyle w:val="ListParagraph"/>
        <w:spacing w:line="360" w:lineRule="auto"/>
        <w:ind w:left="1530" w:hanging="810"/>
        <w:jc w:val="both"/>
        <w:rPr>
          <w:rFonts w:ascii="Times New Roman" w:hAnsi="Times New Roman" w:cs="Times New Roman"/>
        </w:rPr>
      </w:pPr>
    </w:p>
    <w:p w:rsidR="00EC1596" w:rsidRPr="00AA0C10" w:rsidRDefault="00EC1596" w:rsidP="00EC1596">
      <w:pPr>
        <w:pStyle w:val="ListParagraph"/>
        <w:spacing w:before="240" w:line="360" w:lineRule="auto"/>
        <w:jc w:val="both"/>
        <w:rPr>
          <w:rFonts w:ascii="Times New Roman" w:hAnsi="Times New Roman" w:cs="Times New Roman"/>
        </w:rPr>
      </w:pPr>
      <w:r>
        <w:rPr>
          <w:rFonts w:ascii="Times New Roman" w:hAnsi="Times New Roman" w:cs="Times New Roman"/>
          <w:b/>
        </w:rPr>
        <w:t xml:space="preserve">Rujukan dari </w:t>
      </w:r>
      <w:r w:rsidRPr="00AA0C10">
        <w:rPr>
          <w:rFonts w:ascii="Times New Roman" w:hAnsi="Times New Roman" w:cs="Times New Roman"/>
          <w:b/>
        </w:rPr>
        <w:t>Artikel</w:t>
      </w:r>
      <w:r>
        <w:rPr>
          <w:rFonts w:ascii="Times New Roman" w:hAnsi="Times New Roman" w:cs="Times New Roman"/>
          <w:b/>
        </w:rPr>
        <w:t>/Makalah</w:t>
      </w:r>
      <w:r w:rsidRPr="00AA0C10">
        <w:rPr>
          <w:rFonts w:ascii="Times New Roman" w:hAnsi="Times New Roman" w:cs="Times New Roman"/>
          <w:b/>
        </w:rPr>
        <w:t xml:space="preserve"> dalam </w:t>
      </w:r>
      <w:r>
        <w:rPr>
          <w:rFonts w:ascii="Times New Roman" w:hAnsi="Times New Roman" w:cs="Times New Roman"/>
          <w:b/>
        </w:rPr>
        <w:t>Jurnal Ilmiah</w:t>
      </w:r>
    </w:p>
    <w:p w:rsidR="00EC1596"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Gerbet,</w:t>
      </w:r>
      <w:r>
        <w:rPr>
          <w:rFonts w:ascii="Times New Roman" w:hAnsi="Times New Roman" w:cs="Times New Roman"/>
        </w:rPr>
        <w:t xml:space="preserve"> </w:t>
      </w:r>
      <w:r w:rsidRPr="00AA0C10">
        <w:rPr>
          <w:rFonts w:ascii="Times New Roman" w:hAnsi="Times New Roman" w:cs="Times New Roman"/>
        </w:rPr>
        <w:t>Pierre</w:t>
      </w:r>
      <w:r>
        <w:rPr>
          <w:rFonts w:ascii="Times New Roman" w:hAnsi="Times New Roman" w:cs="Times New Roman"/>
        </w:rPr>
        <w:t xml:space="preserve">. 1977. </w:t>
      </w:r>
      <w:r w:rsidRPr="00AA0C10">
        <w:rPr>
          <w:rFonts w:ascii="Times New Roman" w:hAnsi="Times New Roman" w:cs="Times New Roman"/>
        </w:rPr>
        <w:t xml:space="preserve"> </w:t>
      </w:r>
      <w:r>
        <w:rPr>
          <w:rFonts w:ascii="Times New Roman" w:hAnsi="Times New Roman" w:cs="Times New Roman"/>
        </w:rPr>
        <w:t xml:space="preserve">“Rise and Development”. </w:t>
      </w:r>
      <w:r w:rsidRPr="00AA0C10">
        <w:rPr>
          <w:rFonts w:ascii="Times New Roman" w:hAnsi="Times New Roman" w:cs="Times New Roman"/>
          <w:i/>
        </w:rPr>
        <w:t>International Social Science Journal</w:t>
      </w:r>
      <w:r>
        <w:rPr>
          <w:rFonts w:ascii="Times New Roman" w:hAnsi="Times New Roman" w:cs="Times New Roman"/>
        </w:rPr>
        <w:t>, Vol. XXIX (No. 1):</w:t>
      </w:r>
      <w:r w:rsidRPr="00AA0C10">
        <w:rPr>
          <w:rFonts w:ascii="Times New Roman" w:hAnsi="Times New Roman" w:cs="Times New Roman"/>
        </w:rPr>
        <w:t xml:space="preserve"> hlm. 7.</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Sabaruddin,</w:t>
      </w:r>
      <w:r>
        <w:rPr>
          <w:rFonts w:ascii="Times New Roman" w:hAnsi="Times New Roman" w:cs="Times New Roman"/>
        </w:rPr>
        <w:t xml:space="preserve"> </w:t>
      </w:r>
      <w:r w:rsidRPr="00AA0C10">
        <w:rPr>
          <w:rFonts w:ascii="Times New Roman" w:hAnsi="Times New Roman" w:cs="Times New Roman"/>
        </w:rPr>
        <w:t>Sulton Sjahril</w:t>
      </w:r>
      <w:r>
        <w:rPr>
          <w:rFonts w:ascii="Times New Roman" w:hAnsi="Times New Roman" w:cs="Times New Roman"/>
        </w:rPr>
        <w:t>. 2016.</w:t>
      </w:r>
      <w:r w:rsidRPr="00AA0C10">
        <w:rPr>
          <w:rFonts w:ascii="Times New Roman" w:hAnsi="Times New Roman" w:cs="Times New Roman"/>
        </w:rPr>
        <w:t xml:space="preserve"> “Grand Design Diplomasi EKonomi Indonesia: Sebuah Pendekatan I</w:t>
      </w:r>
      <w:r>
        <w:rPr>
          <w:rFonts w:ascii="Times New Roman" w:hAnsi="Times New Roman" w:cs="Times New Roman"/>
        </w:rPr>
        <w:t xml:space="preserve">ndeks Diplomasi Ekonomi”. </w:t>
      </w:r>
      <w:r w:rsidRPr="00AA0C10">
        <w:rPr>
          <w:rFonts w:ascii="Times New Roman" w:hAnsi="Times New Roman" w:cs="Times New Roman"/>
        </w:rPr>
        <w:t>Jurnal Ilmiah Hubungan Internasion</w:t>
      </w:r>
      <w:r>
        <w:rPr>
          <w:rFonts w:ascii="Times New Roman" w:hAnsi="Times New Roman" w:cs="Times New Roman"/>
        </w:rPr>
        <w:t xml:space="preserve">al UNPAR, Vol. 12 (No. 1): </w:t>
      </w:r>
      <w:r w:rsidRPr="00AA0C10">
        <w:rPr>
          <w:rFonts w:ascii="Times New Roman" w:hAnsi="Times New Roman" w:cs="Times New Roman"/>
        </w:rPr>
        <w:t>hlm. 28.</w:t>
      </w:r>
    </w:p>
    <w:p w:rsidR="00EC1596" w:rsidRPr="005D261C" w:rsidRDefault="00EC1596" w:rsidP="00EC1596">
      <w:pPr>
        <w:pStyle w:val="ListParagraph"/>
        <w:spacing w:line="360" w:lineRule="auto"/>
        <w:ind w:left="1440" w:hanging="720"/>
        <w:jc w:val="both"/>
        <w:rPr>
          <w:rFonts w:ascii="Times New Roman" w:hAnsi="Times New Roman" w:cs="Times New Roman"/>
          <w:color w:val="000000"/>
        </w:rPr>
      </w:pPr>
      <w:proofErr w:type="gramStart"/>
      <w:r w:rsidRPr="00AA0C10">
        <w:rPr>
          <w:rStyle w:val="apple-style-span"/>
          <w:rFonts w:ascii="Times New Roman" w:hAnsi="Times New Roman" w:cs="Times New Roman"/>
          <w:color w:val="000000"/>
        </w:rPr>
        <w:t>Saraswati</w:t>
      </w:r>
      <w:r>
        <w:rPr>
          <w:rStyle w:val="apple-style-span"/>
          <w:rFonts w:ascii="Times New Roman" w:hAnsi="Times New Roman" w:cs="Times New Roman"/>
          <w:color w:val="000000"/>
        </w:rPr>
        <w:t>,</w:t>
      </w:r>
      <w:r w:rsidRPr="00AA0C10">
        <w:rPr>
          <w:rStyle w:val="apple-style-span"/>
          <w:rFonts w:ascii="Times New Roman" w:hAnsi="Times New Roman" w:cs="Times New Roman"/>
          <w:color w:val="000000"/>
        </w:rPr>
        <w:t xml:space="preserve"> Veronica </w:t>
      </w:r>
      <w:r>
        <w:rPr>
          <w:rStyle w:val="apple-style-span"/>
          <w:rFonts w:ascii="Times New Roman" w:hAnsi="Times New Roman" w:cs="Times New Roman"/>
          <w:color w:val="000000"/>
        </w:rPr>
        <w:t>dan Bonnie.</w:t>
      </w:r>
      <w:proofErr w:type="gramEnd"/>
      <w:r>
        <w:rPr>
          <w:rStyle w:val="apple-style-span"/>
          <w:rFonts w:ascii="Times New Roman" w:hAnsi="Times New Roman" w:cs="Times New Roman"/>
          <w:color w:val="000000"/>
        </w:rPr>
        <w:t xml:space="preserve"> 2009.</w:t>
      </w:r>
      <w:r w:rsidRPr="00AA0C10">
        <w:rPr>
          <w:rStyle w:val="apple-style-span"/>
          <w:rFonts w:ascii="Times New Roman" w:hAnsi="Times New Roman" w:cs="Times New Roman"/>
          <w:color w:val="000000"/>
        </w:rPr>
        <w:t xml:space="preserve"> “Uni Eropa Harapkan Tangga</w:t>
      </w:r>
      <w:r>
        <w:rPr>
          <w:rStyle w:val="apple-style-span"/>
          <w:rFonts w:ascii="Times New Roman" w:hAnsi="Times New Roman" w:cs="Times New Roman"/>
          <w:color w:val="000000"/>
        </w:rPr>
        <w:t>pan Pasti dari ASEAN untuk FTA”.</w:t>
      </w:r>
      <w:r w:rsidRPr="00AA0C10">
        <w:rPr>
          <w:rStyle w:val="apple-converted-space"/>
          <w:rFonts w:ascii="Times New Roman" w:hAnsi="Times New Roman" w:cs="Times New Roman"/>
          <w:color w:val="000000"/>
        </w:rPr>
        <w:t> </w:t>
      </w:r>
      <w:r w:rsidRPr="00AA0C10">
        <w:rPr>
          <w:rStyle w:val="apple-style-span"/>
          <w:rFonts w:ascii="Times New Roman" w:hAnsi="Times New Roman" w:cs="Times New Roman"/>
          <w:i/>
          <w:iCs/>
          <w:color w:val="000000"/>
        </w:rPr>
        <w:t xml:space="preserve">Global Justice </w:t>
      </w:r>
      <w:proofErr w:type="gramStart"/>
      <w:r w:rsidRPr="00AA0C10">
        <w:rPr>
          <w:rStyle w:val="apple-style-span"/>
          <w:rFonts w:ascii="Times New Roman" w:hAnsi="Times New Roman" w:cs="Times New Roman"/>
          <w:i/>
          <w:iCs/>
          <w:color w:val="000000"/>
        </w:rPr>
        <w:t>Update</w:t>
      </w:r>
      <w:r w:rsidRPr="00AA0C10">
        <w:rPr>
          <w:rStyle w:val="apple-converted-space"/>
          <w:rFonts w:ascii="Times New Roman" w:hAnsi="Times New Roman" w:cs="Times New Roman"/>
          <w:i/>
          <w:iCs/>
          <w:color w:val="000000"/>
        </w:rPr>
        <w:t> </w:t>
      </w:r>
      <w:r>
        <w:rPr>
          <w:rStyle w:val="apple-style-span"/>
          <w:rFonts w:ascii="Times New Roman" w:hAnsi="Times New Roman" w:cs="Times New Roman"/>
          <w:color w:val="000000"/>
        </w:rPr>
        <w:t>,</w:t>
      </w:r>
      <w:proofErr w:type="gramEnd"/>
      <w:r>
        <w:rPr>
          <w:rStyle w:val="apple-style-span"/>
          <w:rFonts w:ascii="Times New Roman" w:hAnsi="Times New Roman" w:cs="Times New Roman"/>
          <w:color w:val="000000"/>
        </w:rPr>
        <w:t xml:space="preserve"> (No. I): </w:t>
      </w:r>
      <w:r w:rsidRPr="00AA0C10">
        <w:rPr>
          <w:rStyle w:val="apple-style-span"/>
          <w:rFonts w:ascii="Times New Roman" w:hAnsi="Times New Roman" w:cs="Times New Roman"/>
          <w:color w:val="000000"/>
        </w:rPr>
        <w:t xml:space="preserve"> hlm. 56.</w:t>
      </w:r>
    </w:p>
    <w:p w:rsidR="00EC1596" w:rsidRPr="00AA0C10" w:rsidRDefault="00EC1596" w:rsidP="00EC1596">
      <w:pPr>
        <w:pStyle w:val="ListParagraph"/>
        <w:spacing w:line="360" w:lineRule="auto"/>
        <w:ind w:left="1530" w:hanging="810"/>
        <w:jc w:val="both"/>
        <w:rPr>
          <w:rFonts w:ascii="Times New Roman" w:hAnsi="Times New Roman" w:cs="Times New Roman"/>
        </w:rPr>
      </w:pPr>
    </w:p>
    <w:p w:rsidR="00EC1596" w:rsidRPr="00AA0C10" w:rsidRDefault="00EC1596" w:rsidP="00EC1596">
      <w:pPr>
        <w:pStyle w:val="ListParagraph"/>
        <w:spacing w:line="360" w:lineRule="auto"/>
        <w:ind w:left="1440" w:hanging="720"/>
        <w:jc w:val="both"/>
        <w:rPr>
          <w:rFonts w:ascii="Times New Roman" w:hAnsi="Times New Roman" w:cs="Times New Roman"/>
          <w:b/>
        </w:rPr>
      </w:pPr>
      <w:r w:rsidRPr="00AA0C10">
        <w:rPr>
          <w:rFonts w:ascii="Times New Roman" w:hAnsi="Times New Roman" w:cs="Times New Roman"/>
          <w:b/>
        </w:rPr>
        <w:t>Rujukan Artikel/Makalah dalam Buku Kumpulan Artikel/Makalah (Ada Editornya)</w:t>
      </w:r>
    </w:p>
    <w:p w:rsidR="00EC1596" w:rsidRDefault="00EC1596" w:rsidP="00EC1596">
      <w:pPr>
        <w:pStyle w:val="ListParagraph"/>
        <w:spacing w:line="360" w:lineRule="auto"/>
        <w:ind w:left="1440" w:hanging="720"/>
        <w:jc w:val="both"/>
        <w:rPr>
          <w:rFonts w:ascii="Times New Roman" w:eastAsia="Times New Roman" w:hAnsi="Times New Roman" w:cs="Times New Roman"/>
        </w:rPr>
      </w:pPr>
      <w:r>
        <w:rPr>
          <w:rFonts w:ascii="Times New Roman" w:eastAsia="Times New Roman" w:hAnsi="Times New Roman" w:cs="Times New Roman"/>
        </w:rPr>
        <w:t>“</w:t>
      </w:r>
      <w:r w:rsidRPr="00BA0D77">
        <w:rPr>
          <w:rFonts w:ascii="Times New Roman" w:eastAsia="Times New Roman" w:hAnsi="Times New Roman" w:cs="Times New Roman"/>
        </w:rPr>
        <w:t>Krisis Teori Ekonomi</w:t>
      </w:r>
      <w:r>
        <w:rPr>
          <w:rFonts w:ascii="Times New Roman" w:eastAsia="Times New Roman" w:hAnsi="Times New Roman" w:cs="Times New Roman"/>
        </w:rPr>
        <w:t>”.</w:t>
      </w:r>
      <w:r w:rsidRPr="00AA0C10">
        <w:rPr>
          <w:rFonts w:ascii="Times New Roman" w:eastAsia="Times New Roman" w:hAnsi="Times New Roman" w:cs="Times New Roman"/>
        </w:rPr>
        <w:t xml:space="preserve"> </w:t>
      </w:r>
      <w:proofErr w:type="gramStart"/>
      <w:r w:rsidRPr="00AA0C10">
        <w:rPr>
          <w:rFonts w:ascii="Times New Roman" w:eastAsia="Times New Roman" w:hAnsi="Times New Roman" w:cs="Times New Roman"/>
        </w:rPr>
        <w:t>Syahrir dalam D</w:t>
      </w:r>
      <w:r>
        <w:rPr>
          <w:rFonts w:ascii="Times New Roman" w:eastAsia="Times New Roman" w:hAnsi="Times New Roman" w:cs="Times New Roman"/>
        </w:rPr>
        <w:t>aniel Bell &amp; Irving Kristol (Ed.).</w:t>
      </w:r>
      <w:proofErr w:type="gramEnd"/>
      <w:r>
        <w:rPr>
          <w:rFonts w:ascii="Times New Roman" w:eastAsia="Times New Roman" w:hAnsi="Times New Roman" w:cs="Times New Roman"/>
        </w:rPr>
        <w:t xml:space="preserve"> 1988. Jakarta: LP3ES</w:t>
      </w:r>
      <w:r w:rsidRPr="00AA0C10">
        <w:rPr>
          <w:rFonts w:ascii="Times New Roman" w:eastAsia="Times New Roman" w:hAnsi="Times New Roman" w:cs="Times New Roman"/>
        </w:rPr>
        <w:t>.</w:t>
      </w:r>
    </w:p>
    <w:p w:rsidR="00EC1596" w:rsidRPr="009B4A4E" w:rsidRDefault="00EC1596" w:rsidP="00EC1596">
      <w:pPr>
        <w:pStyle w:val="ListParagraph"/>
        <w:spacing w:line="360" w:lineRule="auto"/>
        <w:ind w:left="1440" w:hanging="720"/>
        <w:jc w:val="both"/>
        <w:rPr>
          <w:rFonts w:ascii="Times New Roman" w:eastAsia="Times New Roman" w:hAnsi="Times New Roman" w:cs="Times New Roman"/>
        </w:rPr>
      </w:pPr>
    </w:p>
    <w:p w:rsidR="00EC1596" w:rsidRDefault="00EC1596" w:rsidP="00EC1596">
      <w:pPr>
        <w:pStyle w:val="ListParagraph"/>
        <w:spacing w:before="240" w:after="0" w:line="360" w:lineRule="auto"/>
        <w:ind w:left="1440" w:hanging="720"/>
        <w:jc w:val="both"/>
        <w:rPr>
          <w:rFonts w:ascii="Times New Roman" w:hAnsi="Times New Roman" w:cs="Times New Roman"/>
          <w:b/>
        </w:rPr>
      </w:pPr>
      <w:r w:rsidRPr="00AA0C10">
        <w:rPr>
          <w:rFonts w:ascii="Times New Roman" w:hAnsi="Times New Roman" w:cs="Times New Roman"/>
          <w:b/>
        </w:rPr>
        <w:t>R</w:t>
      </w:r>
      <w:r>
        <w:rPr>
          <w:rFonts w:ascii="Times New Roman" w:hAnsi="Times New Roman" w:cs="Times New Roman"/>
          <w:b/>
        </w:rPr>
        <w:t>ujukan dari Artikel/Kolom dalam Majalah atau Surat Kabar/Koran</w:t>
      </w:r>
    </w:p>
    <w:p w:rsidR="00EC1596" w:rsidRPr="009B4A4E" w:rsidRDefault="00EC1596" w:rsidP="00EC1596">
      <w:pPr>
        <w:pStyle w:val="ListParagraph"/>
        <w:spacing w:before="240" w:after="0" w:line="360" w:lineRule="auto"/>
        <w:ind w:left="1440" w:hanging="720"/>
        <w:jc w:val="both"/>
        <w:rPr>
          <w:rFonts w:ascii="Times New Roman" w:hAnsi="Times New Roman" w:cs="Times New Roman"/>
          <w:b/>
        </w:rPr>
      </w:pPr>
      <w:proofErr w:type="gramStart"/>
      <w:r w:rsidRPr="009B4A4E">
        <w:rPr>
          <w:rFonts w:ascii="Times New Roman" w:hAnsi="Times New Roman" w:cs="Times New Roman"/>
        </w:rPr>
        <w:t>KBRI Paris.</w:t>
      </w:r>
      <w:proofErr w:type="gramEnd"/>
      <w:r w:rsidRPr="009B4A4E">
        <w:rPr>
          <w:rFonts w:ascii="Times New Roman" w:hAnsi="Times New Roman" w:cs="Times New Roman"/>
        </w:rPr>
        <w:t xml:space="preserve"> </w:t>
      </w:r>
      <w:proofErr w:type="gramStart"/>
      <w:r w:rsidRPr="009B4A4E">
        <w:rPr>
          <w:rFonts w:ascii="Times New Roman" w:hAnsi="Times New Roman" w:cs="Times New Roman"/>
        </w:rPr>
        <w:t>Februari 2015.</w:t>
      </w:r>
      <w:proofErr w:type="gramEnd"/>
      <w:r w:rsidRPr="009B4A4E">
        <w:rPr>
          <w:rFonts w:ascii="Times New Roman" w:hAnsi="Times New Roman" w:cs="Times New Roman"/>
        </w:rPr>
        <w:t xml:space="preserve"> </w:t>
      </w:r>
      <w:proofErr w:type="gramStart"/>
      <w:r w:rsidRPr="009B4A4E">
        <w:rPr>
          <w:rFonts w:ascii="Times New Roman" w:hAnsi="Times New Roman" w:cs="Times New Roman"/>
        </w:rPr>
        <w:t xml:space="preserve">“Kiat Taktis Menembus Pasar Kulit Perancis”, </w:t>
      </w:r>
      <w:r w:rsidRPr="009B4A4E">
        <w:rPr>
          <w:rFonts w:ascii="Times New Roman" w:hAnsi="Times New Roman" w:cs="Times New Roman"/>
          <w:i/>
        </w:rPr>
        <w:t>Majalah Peluang</w:t>
      </w:r>
      <w:r w:rsidRPr="009B4A4E">
        <w:rPr>
          <w:rFonts w:ascii="Times New Roman" w:hAnsi="Times New Roman" w:cs="Times New Roman"/>
        </w:rPr>
        <w:t xml:space="preserve"> V-2015/2, hlm 25-27.</w:t>
      </w:r>
      <w:proofErr w:type="gramEnd"/>
    </w:p>
    <w:p w:rsidR="00EC1596" w:rsidRDefault="00EC1596" w:rsidP="00EC1596">
      <w:pPr>
        <w:pStyle w:val="ListParagraph"/>
        <w:spacing w:before="240" w:after="0" w:line="360" w:lineRule="auto"/>
        <w:ind w:left="1440" w:hanging="720"/>
        <w:jc w:val="both"/>
        <w:rPr>
          <w:rFonts w:ascii="Times New Roman" w:hAnsi="Times New Roman" w:cs="Times New Roman"/>
          <w:b/>
        </w:rPr>
      </w:pPr>
    </w:p>
    <w:p w:rsidR="00EC1596" w:rsidRPr="00AA0C10" w:rsidRDefault="00EC1596" w:rsidP="00EC1596">
      <w:pPr>
        <w:pStyle w:val="ListParagraph"/>
        <w:spacing w:before="240" w:after="0" w:line="360" w:lineRule="auto"/>
        <w:ind w:left="1440" w:hanging="720"/>
        <w:jc w:val="both"/>
        <w:rPr>
          <w:rFonts w:ascii="Times New Roman" w:hAnsi="Times New Roman" w:cs="Times New Roman"/>
          <w:b/>
        </w:rPr>
      </w:pPr>
      <w:r>
        <w:rPr>
          <w:rFonts w:ascii="Times New Roman" w:hAnsi="Times New Roman" w:cs="Times New Roman"/>
          <w:b/>
        </w:rPr>
        <w:t>R</w:t>
      </w:r>
      <w:r w:rsidRPr="00AA0C10">
        <w:rPr>
          <w:rFonts w:ascii="Times New Roman" w:hAnsi="Times New Roman" w:cs="Times New Roman"/>
          <w:b/>
        </w:rPr>
        <w:t>ujukan dari Internet berupa Artikel dalam Website, Majalah dan Surat Kabar/Koran (Online)</w:t>
      </w:r>
    </w:p>
    <w:p w:rsidR="00EC1596" w:rsidRDefault="00EC1596" w:rsidP="00EC1596">
      <w:pPr>
        <w:pStyle w:val="FootnoteText"/>
        <w:spacing w:line="360" w:lineRule="auto"/>
        <w:ind w:left="1440" w:hanging="720"/>
        <w:jc w:val="both"/>
        <w:rPr>
          <w:rFonts w:ascii="Times New Roman" w:hAnsi="Times New Roman" w:cs="Times New Roman"/>
          <w:sz w:val="22"/>
          <w:szCs w:val="22"/>
        </w:rPr>
      </w:pPr>
      <w:r w:rsidRPr="00AA0C10">
        <w:rPr>
          <w:rFonts w:ascii="Times New Roman" w:hAnsi="Times New Roman" w:cs="Times New Roman"/>
          <w:sz w:val="22"/>
          <w:szCs w:val="22"/>
        </w:rPr>
        <w:t xml:space="preserve">Destyananda Helen, “Perundingan Indonesia-UE CEPA Kadin Siapkan Usulan”, </w:t>
      </w:r>
      <w:r w:rsidRPr="00AA0C10">
        <w:rPr>
          <w:rFonts w:ascii="Times New Roman" w:hAnsi="Times New Roman" w:cs="Times New Roman"/>
          <w:i/>
          <w:sz w:val="22"/>
          <w:szCs w:val="22"/>
        </w:rPr>
        <w:t>Industri Bisnis</w:t>
      </w:r>
      <w:r w:rsidRPr="00AA0C10">
        <w:rPr>
          <w:rFonts w:ascii="Times New Roman" w:hAnsi="Times New Roman" w:cs="Times New Roman"/>
          <w:sz w:val="22"/>
          <w:szCs w:val="22"/>
        </w:rPr>
        <w:t xml:space="preserve"> (Online), Jakarta, 3 Agustus 2016, dalam </w:t>
      </w:r>
    </w:p>
    <w:p w:rsidR="00EC1596" w:rsidRDefault="0027545B" w:rsidP="00EC1596">
      <w:pPr>
        <w:pStyle w:val="FootnoteText"/>
        <w:spacing w:line="360" w:lineRule="auto"/>
        <w:ind w:left="1440"/>
        <w:jc w:val="both"/>
        <w:rPr>
          <w:rFonts w:ascii="Times New Roman" w:hAnsi="Times New Roman" w:cs="Times New Roman"/>
          <w:sz w:val="22"/>
          <w:szCs w:val="22"/>
        </w:rPr>
      </w:pPr>
      <w:hyperlink r:id="rId64" w:history="1">
        <w:r w:rsidR="00EC1596" w:rsidRPr="00AA0C10">
          <w:rPr>
            <w:rStyle w:val="Hyperlink"/>
            <w:rFonts w:ascii="Times New Roman" w:hAnsi="Times New Roman" w:cs="Times New Roman"/>
            <w:sz w:val="22"/>
            <w:szCs w:val="22"/>
          </w:rPr>
          <w:t>http://industri.bisnis.com/read/20160803/12/571740/perundingan-indonesia-uni-eropa-cepa-kadin-siapkan-usulan</w:t>
        </w:r>
      </w:hyperlink>
      <w:proofErr w:type="gramStart"/>
      <w:r w:rsidR="00EC1596" w:rsidRPr="00AA0C10">
        <w:rPr>
          <w:rFonts w:ascii="Times New Roman" w:hAnsi="Times New Roman" w:cs="Times New Roman"/>
          <w:sz w:val="22"/>
          <w:szCs w:val="22"/>
        </w:rPr>
        <w:t>.,</w:t>
      </w:r>
      <w:proofErr w:type="gramEnd"/>
      <w:r w:rsidR="00EC1596" w:rsidRPr="00AA0C10">
        <w:rPr>
          <w:rFonts w:ascii="Times New Roman" w:hAnsi="Times New Roman" w:cs="Times New Roman"/>
          <w:sz w:val="22"/>
          <w:szCs w:val="22"/>
        </w:rPr>
        <w:t xml:space="preserve"> diakses 11 Desember 2016.</w:t>
      </w:r>
    </w:p>
    <w:p w:rsidR="00EC1596" w:rsidRPr="001A0BAC" w:rsidRDefault="00EC1596" w:rsidP="00EC1596">
      <w:pPr>
        <w:pStyle w:val="FootnoteText"/>
        <w:spacing w:line="360" w:lineRule="auto"/>
        <w:ind w:left="1440" w:hanging="720"/>
        <w:jc w:val="both"/>
        <w:rPr>
          <w:rFonts w:ascii="Times New Roman" w:hAnsi="Times New Roman" w:cs="Times New Roman"/>
          <w:sz w:val="22"/>
          <w:szCs w:val="22"/>
        </w:rPr>
      </w:pPr>
      <w:r w:rsidRPr="001A0BAC">
        <w:rPr>
          <w:rFonts w:ascii="Times New Roman" w:hAnsi="Times New Roman" w:cs="Times New Roman"/>
          <w:sz w:val="22"/>
          <w:szCs w:val="22"/>
        </w:rPr>
        <w:t xml:space="preserve">Gita Arwana Cakti, “CEPA yang untungkan RI dan UE”, </w:t>
      </w:r>
      <w:r w:rsidRPr="001A0BAC">
        <w:rPr>
          <w:rFonts w:ascii="Times New Roman" w:hAnsi="Times New Roman" w:cs="Times New Roman"/>
          <w:i/>
          <w:sz w:val="22"/>
          <w:szCs w:val="22"/>
        </w:rPr>
        <w:t>Koran Bisnis Indonesia (Online)</w:t>
      </w:r>
      <w:r w:rsidRPr="001A0BAC">
        <w:rPr>
          <w:rFonts w:ascii="Times New Roman" w:hAnsi="Times New Roman" w:cs="Times New Roman"/>
          <w:sz w:val="22"/>
          <w:szCs w:val="22"/>
        </w:rPr>
        <w:t xml:space="preserve">, Jakarta 19 Juli 2016, dalam </w:t>
      </w:r>
      <w:hyperlink r:id="rId65" w:history="1">
        <w:r w:rsidRPr="001A0BAC">
          <w:rPr>
            <w:rStyle w:val="Hyperlink"/>
            <w:rFonts w:ascii="Times New Roman" w:hAnsi="Times New Roman" w:cs="Times New Roman"/>
            <w:sz w:val="22"/>
            <w:szCs w:val="22"/>
          </w:rPr>
          <w:t>http://koran.bisnis.com/read/20160719/251/567103/cepa-yang-untungkan-ri-ue</w:t>
        </w:r>
      </w:hyperlink>
      <w:r>
        <w:rPr>
          <w:rFonts w:ascii="Times New Roman" w:hAnsi="Times New Roman" w:cs="Times New Roman"/>
          <w:sz w:val="22"/>
          <w:szCs w:val="22"/>
        </w:rPr>
        <w:t>, diakses 5 Desember 2016.</w:t>
      </w:r>
    </w:p>
    <w:p w:rsidR="00EC1596"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Rini Utami, “Indonesia-UE segera masuki negosiasi formal CEPA”</w:t>
      </w:r>
      <w:proofErr w:type="gramStart"/>
      <w:r w:rsidRPr="00AA0C10">
        <w:rPr>
          <w:rFonts w:ascii="Times New Roman" w:hAnsi="Times New Roman" w:cs="Times New Roman"/>
        </w:rPr>
        <w:t xml:space="preserve">,  </w:t>
      </w:r>
      <w:r w:rsidRPr="00AA0C10">
        <w:rPr>
          <w:rFonts w:ascii="Times New Roman" w:hAnsi="Times New Roman" w:cs="Times New Roman"/>
          <w:i/>
        </w:rPr>
        <w:t>Antara</w:t>
      </w:r>
      <w:proofErr w:type="gramEnd"/>
      <w:r w:rsidRPr="00AA0C10">
        <w:rPr>
          <w:rFonts w:ascii="Times New Roman" w:hAnsi="Times New Roman" w:cs="Times New Roman"/>
          <w:i/>
        </w:rPr>
        <w:t xml:space="preserve"> News</w:t>
      </w:r>
      <w:r w:rsidRPr="00AA0C10">
        <w:rPr>
          <w:rFonts w:ascii="Times New Roman" w:hAnsi="Times New Roman" w:cs="Times New Roman"/>
        </w:rPr>
        <w:t xml:space="preserve"> (Online), Jakarta, 9 Juli 2016, dalam </w:t>
      </w:r>
      <w:hyperlink r:id="rId66" w:history="1">
        <w:r w:rsidRPr="00AA0C10">
          <w:rPr>
            <w:rStyle w:val="Hyperlink"/>
            <w:rFonts w:ascii="Times New Roman" w:hAnsi="Times New Roman" w:cs="Times New Roman"/>
          </w:rPr>
          <w:t>http://www.antaranews.com/berita/572237/indonesia-ue-segera-masuki-negosiasi-formal-cepa</w:t>
        </w:r>
      </w:hyperlink>
      <w:r w:rsidRPr="00AA0C10">
        <w:rPr>
          <w:rFonts w:ascii="Times New Roman" w:hAnsi="Times New Roman" w:cs="Times New Roman"/>
        </w:rPr>
        <w:t>., diakses 11 Desember 2016.</w:t>
      </w:r>
    </w:p>
    <w:p w:rsidR="00EC1596" w:rsidRPr="00DE4F3F" w:rsidRDefault="00EC1596" w:rsidP="00EC1596">
      <w:pPr>
        <w:pStyle w:val="ListParagraph"/>
        <w:spacing w:line="360" w:lineRule="auto"/>
        <w:ind w:left="1440" w:hanging="720"/>
        <w:jc w:val="both"/>
        <w:rPr>
          <w:rFonts w:ascii="Times New Roman" w:hAnsi="Times New Roman" w:cs="Times New Roman"/>
        </w:rPr>
      </w:pPr>
      <w:r w:rsidRPr="00DE4F3F">
        <w:rPr>
          <w:rFonts w:ascii="Times New Roman" w:hAnsi="Times New Roman" w:cs="Times New Roman"/>
        </w:rPr>
        <w:t xml:space="preserve">Shinta Maharani, “Perancis Impor Bahan Baku Parfum dari Kulon Progo”, </w:t>
      </w:r>
      <w:r w:rsidRPr="00DE4F3F">
        <w:rPr>
          <w:rFonts w:ascii="Times New Roman" w:hAnsi="Times New Roman" w:cs="Times New Roman"/>
          <w:i/>
        </w:rPr>
        <w:t xml:space="preserve">Tempo </w:t>
      </w:r>
      <w:r w:rsidRPr="00DE4F3F">
        <w:rPr>
          <w:rFonts w:ascii="Times New Roman" w:hAnsi="Times New Roman" w:cs="Times New Roman"/>
        </w:rPr>
        <w:t xml:space="preserve">(Online), Yogyakarta, 14 September 2016, dalam </w:t>
      </w:r>
      <w:hyperlink r:id="rId67" w:history="1">
        <w:r w:rsidRPr="00DE4F3F">
          <w:rPr>
            <w:rStyle w:val="Hyperlink"/>
            <w:rFonts w:ascii="Times New Roman" w:hAnsi="Times New Roman" w:cs="Times New Roman"/>
          </w:rPr>
          <w:t>https://m.tempo.co/read/news/2016/09/14/090804041/prancis-impor-bahan-baku-parfum-dari-kulon-progo</w:t>
        </w:r>
      </w:hyperlink>
      <w:proofErr w:type="gramStart"/>
      <w:r w:rsidRPr="00DE4F3F">
        <w:rPr>
          <w:rFonts w:ascii="Times New Roman" w:hAnsi="Times New Roman" w:cs="Times New Roman"/>
        </w:rPr>
        <w:t>.,</w:t>
      </w:r>
      <w:proofErr w:type="gramEnd"/>
      <w:r w:rsidRPr="00DE4F3F">
        <w:rPr>
          <w:rFonts w:ascii="Times New Roman" w:hAnsi="Times New Roman" w:cs="Times New Roman"/>
        </w:rPr>
        <w:t xml:space="preserve"> diakses 12 Desember 2016.</w:t>
      </w:r>
    </w:p>
    <w:p w:rsidR="00EC1596"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 xml:space="preserve">Yose Rizal Damuri, “Agenda RI-EU CEPA”, </w:t>
      </w:r>
      <w:r w:rsidRPr="00AA0C10">
        <w:rPr>
          <w:rFonts w:ascii="Times New Roman" w:hAnsi="Times New Roman" w:cs="Times New Roman"/>
          <w:i/>
        </w:rPr>
        <w:t>Kompas</w:t>
      </w:r>
      <w:r w:rsidRPr="00AA0C10">
        <w:rPr>
          <w:rFonts w:ascii="Times New Roman" w:hAnsi="Times New Roman" w:cs="Times New Roman"/>
        </w:rPr>
        <w:t xml:space="preserve"> (Online), Jakarta, 20 April 2016, dalam </w:t>
      </w:r>
      <w:hyperlink r:id="rId68" w:history="1">
        <w:r w:rsidRPr="00AA0C10">
          <w:rPr>
            <w:rStyle w:val="Hyperlink"/>
            <w:rFonts w:ascii="Times New Roman" w:hAnsi="Times New Roman" w:cs="Times New Roman"/>
          </w:rPr>
          <w:t>http://apki.net/wp-content/uploads/2016/04/Agenda-RI-EU-CEPA.pdf</w:t>
        </w:r>
      </w:hyperlink>
      <w:proofErr w:type="gramStart"/>
      <w:r w:rsidRPr="00AA0C10">
        <w:rPr>
          <w:rFonts w:ascii="Times New Roman" w:hAnsi="Times New Roman" w:cs="Times New Roman"/>
        </w:rPr>
        <w:t>.,</w:t>
      </w:r>
      <w:proofErr w:type="gramEnd"/>
      <w:r w:rsidRPr="00AA0C10">
        <w:rPr>
          <w:rFonts w:ascii="Times New Roman" w:hAnsi="Times New Roman" w:cs="Times New Roman"/>
        </w:rPr>
        <w:t xml:space="preserve"> diakses pada 11 Desember 2016.</w:t>
      </w:r>
    </w:p>
    <w:p w:rsidR="00EC1596"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t>Yuliyanna Fauzi, “Perundingan IEU CEPA Resmi Dimulai Meski Tanpa Inggris”</w:t>
      </w:r>
      <w:proofErr w:type="gramStart"/>
      <w:r w:rsidRPr="00AA0C10">
        <w:rPr>
          <w:rFonts w:ascii="Times New Roman" w:hAnsi="Times New Roman" w:cs="Times New Roman"/>
        </w:rPr>
        <w:t>,  CNN</w:t>
      </w:r>
      <w:proofErr w:type="gramEnd"/>
      <w:r w:rsidRPr="00AA0C10">
        <w:rPr>
          <w:rFonts w:ascii="Times New Roman" w:hAnsi="Times New Roman" w:cs="Times New Roman"/>
        </w:rPr>
        <w:t xml:space="preserve"> Indonesia(Online), Jakarta, 18 Juli, 2016, dalam </w:t>
      </w:r>
      <w:hyperlink r:id="rId69" w:history="1">
        <w:r w:rsidRPr="00AA0C10">
          <w:rPr>
            <w:rStyle w:val="Hyperlink"/>
            <w:rFonts w:ascii="Times New Roman" w:hAnsi="Times New Roman" w:cs="Times New Roman"/>
          </w:rPr>
          <w:t>http://www.cnnindonesia.com/ekonomi/20160718203254-92-145469/perundingan-ieu-cepa-resmi-dimulai-meski-tanpa-inggris/</w:t>
        </w:r>
      </w:hyperlink>
      <w:r w:rsidRPr="00AA0C10">
        <w:rPr>
          <w:rFonts w:ascii="Times New Roman" w:hAnsi="Times New Roman" w:cs="Times New Roman"/>
        </w:rPr>
        <w:t>., diakses 5 Desember 2016.</w:t>
      </w:r>
    </w:p>
    <w:p w:rsidR="00EC1596" w:rsidRPr="005D261C" w:rsidRDefault="00EC1596" w:rsidP="00EC1596">
      <w:pPr>
        <w:pStyle w:val="ListParagraph"/>
        <w:spacing w:line="360" w:lineRule="auto"/>
        <w:ind w:left="1440" w:hanging="720"/>
        <w:jc w:val="both"/>
        <w:rPr>
          <w:rFonts w:ascii="Times New Roman" w:hAnsi="Times New Roman" w:cs="Times New Roman"/>
        </w:rPr>
      </w:pPr>
    </w:p>
    <w:p w:rsidR="00EC1596" w:rsidRPr="00AA0C10" w:rsidRDefault="00EC1596" w:rsidP="00EC1596">
      <w:pPr>
        <w:pStyle w:val="ListParagraph"/>
        <w:spacing w:before="240" w:line="360" w:lineRule="auto"/>
        <w:jc w:val="both"/>
        <w:rPr>
          <w:rFonts w:ascii="Times New Roman" w:hAnsi="Times New Roman" w:cs="Times New Roman"/>
          <w:b/>
        </w:rPr>
      </w:pPr>
      <w:r w:rsidRPr="00AA0C10">
        <w:rPr>
          <w:rFonts w:ascii="Times New Roman" w:hAnsi="Times New Roman" w:cs="Times New Roman"/>
          <w:b/>
        </w:rPr>
        <w:t>Rujukan dari Internet berupa Artikel dalam Website, Majalah dan Surat Kabar/Koran (Online) Tanpa Nama Penulis</w:t>
      </w:r>
    </w:p>
    <w:p w:rsidR="00EC1596" w:rsidRPr="00AA0C10" w:rsidRDefault="0027545B" w:rsidP="00EC1596">
      <w:pPr>
        <w:pStyle w:val="ListParagraph"/>
        <w:spacing w:line="360" w:lineRule="auto"/>
        <w:ind w:left="1440" w:hanging="720"/>
        <w:jc w:val="both"/>
        <w:rPr>
          <w:rFonts w:ascii="Times New Roman" w:hAnsi="Times New Roman" w:cs="Times New Roman"/>
        </w:rPr>
      </w:pPr>
      <w:hyperlink r:id="rId70" w:history="1">
        <w:r w:rsidR="00EC1596" w:rsidRPr="00AA0C10">
          <w:rPr>
            <w:rStyle w:val="Hyperlink"/>
            <w:rFonts w:ascii="Times New Roman" w:hAnsi="Times New Roman" w:cs="Times New Roman"/>
          </w:rPr>
          <w:t>moneter.co.id/latar-belakang-perjanjian-ieu-cepa/</w:t>
        </w:r>
      </w:hyperlink>
      <w:r w:rsidR="00EC1596">
        <w:rPr>
          <w:rStyle w:val="Hyperlink"/>
          <w:rFonts w:ascii="Times New Roman" w:hAnsi="Times New Roman" w:cs="Times New Roman"/>
        </w:rPr>
        <w:t>.</w:t>
      </w:r>
      <w:r w:rsidR="00EC1596">
        <w:rPr>
          <w:rFonts w:ascii="Times New Roman" w:hAnsi="Times New Roman" w:cs="Times New Roman"/>
        </w:rPr>
        <w:t xml:space="preserve"> </w:t>
      </w:r>
      <w:r w:rsidR="00EC1596" w:rsidRPr="00AA0C10">
        <w:rPr>
          <w:rFonts w:ascii="Times New Roman" w:hAnsi="Times New Roman" w:cs="Times New Roman"/>
        </w:rPr>
        <w:t>“Latar Bela</w:t>
      </w:r>
      <w:r w:rsidR="00EC1596">
        <w:rPr>
          <w:rFonts w:ascii="Times New Roman" w:hAnsi="Times New Roman" w:cs="Times New Roman"/>
        </w:rPr>
        <w:t>kang Perjanjian IEU-CEPA”.</w:t>
      </w:r>
      <w:r w:rsidR="00EC1596" w:rsidRPr="00AA0C10">
        <w:rPr>
          <w:rFonts w:ascii="Times New Roman" w:hAnsi="Times New Roman" w:cs="Times New Roman"/>
        </w:rPr>
        <w:t xml:space="preserve"> </w:t>
      </w:r>
      <w:proofErr w:type="gramStart"/>
      <w:r w:rsidR="00EC1596" w:rsidRPr="00AA0C10">
        <w:rPr>
          <w:rFonts w:ascii="Times New Roman" w:hAnsi="Times New Roman" w:cs="Times New Roman"/>
        </w:rPr>
        <w:t>Moneter</w:t>
      </w:r>
      <w:r w:rsidR="00EC1596">
        <w:rPr>
          <w:rFonts w:ascii="Times New Roman" w:hAnsi="Times New Roman" w:cs="Times New Roman"/>
        </w:rPr>
        <w:t xml:space="preserve"> Online.</w:t>
      </w:r>
      <w:proofErr w:type="gramEnd"/>
      <w:r w:rsidR="00EC1596">
        <w:rPr>
          <w:rFonts w:ascii="Times New Roman" w:hAnsi="Times New Roman" w:cs="Times New Roman"/>
        </w:rPr>
        <w:t xml:space="preserve"> </w:t>
      </w:r>
      <w:proofErr w:type="gramStart"/>
      <w:r w:rsidR="00EC1596">
        <w:rPr>
          <w:rFonts w:ascii="Times New Roman" w:hAnsi="Times New Roman" w:cs="Times New Roman"/>
        </w:rPr>
        <w:t>D</w:t>
      </w:r>
      <w:r w:rsidR="00EC1596" w:rsidRPr="00AA0C10">
        <w:rPr>
          <w:rFonts w:ascii="Times New Roman" w:hAnsi="Times New Roman" w:cs="Times New Roman"/>
        </w:rPr>
        <w:t xml:space="preserve">iakses </w:t>
      </w:r>
      <w:r w:rsidR="00EC1596">
        <w:rPr>
          <w:rFonts w:ascii="Times New Roman" w:hAnsi="Times New Roman" w:cs="Times New Roman"/>
        </w:rPr>
        <w:t xml:space="preserve">pada </w:t>
      </w:r>
      <w:r w:rsidR="00EC1596" w:rsidRPr="00AA0C10">
        <w:rPr>
          <w:rFonts w:ascii="Times New Roman" w:hAnsi="Times New Roman" w:cs="Times New Roman"/>
        </w:rPr>
        <w:t>5 Desember 2016.</w:t>
      </w:r>
      <w:proofErr w:type="gramEnd"/>
    </w:p>
    <w:p w:rsidR="00EC1596" w:rsidRPr="00AA0C10" w:rsidRDefault="00EC1596" w:rsidP="00EC1596">
      <w:pPr>
        <w:pStyle w:val="ListParagraph"/>
        <w:spacing w:line="360" w:lineRule="auto"/>
        <w:ind w:left="1440" w:hanging="720"/>
        <w:jc w:val="both"/>
        <w:rPr>
          <w:rFonts w:ascii="Times New Roman" w:hAnsi="Times New Roman" w:cs="Times New Roman"/>
        </w:rPr>
      </w:pPr>
    </w:p>
    <w:p w:rsidR="00EC1596" w:rsidRPr="00AA0C10" w:rsidRDefault="00EC1596" w:rsidP="00EC1596">
      <w:pPr>
        <w:pStyle w:val="ListParagraph"/>
        <w:spacing w:before="240" w:line="360" w:lineRule="auto"/>
        <w:jc w:val="both"/>
        <w:rPr>
          <w:rFonts w:ascii="Times New Roman" w:hAnsi="Times New Roman" w:cs="Times New Roman"/>
          <w:b/>
        </w:rPr>
      </w:pPr>
      <w:r w:rsidRPr="00AA0C10">
        <w:rPr>
          <w:rFonts w:ascii="Times New Roman" w:hAnsi="Times New Roman" w:cs="Times New Roman"/>
          <w:b/>
        </w:rPr>
        <w:t xml:space="preserve">Rujukan dari Dokumen Resmi Pemerintah/Lembaga/Organisasi Internasional yang Diterbitkan Oleh Pemerintah/Lembaga/Organisasi Internasional </w:t>
      </w:r>
    </w:p>
    <w:p w:rsidR="00EC1596"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Apindo.</w:t>
      </w:r>
      <w:proofErr w:type="gramEnd"/>
      <w:r>
        <w:rPr>
          <w:rFonts w:ascii="Times New Roman" w:hAnsi="Times New Roman" w:cs="Times New Roman"/>
        </w:rPr>
        <w:t xml:space="preserve"> 2014.</w:t>
      </w:r>
      <w:r w:rsidRPr="00AA0C10">
        <w:rPr>
          <w:rFonts w:ascii="Times New Roman" w:hAnsi="Times New Roman" w:cs="Times New Roman"/>
        </w:rPr>
        <w:t xml:space="preserve"> </w:t>
      </w:r>
      <w:r w:rsidRPr="00AA0C10">
        <w:rPr>
          <w:rFonts w:ascii="Times New Roman" w:hAnsi="Times New Roman" w:cs="Times New Roman"/>
          <w:i/>
        </w:rPr>
        <w:t>Apindo Sosialisasikan Perjanjian Kemitraan Ekonomi Komprehensif Indonesia-Uni Eropa di Pontianak</w:t>
      </w:r>
      <w:r>
        <w:rPr>
          <w:rFonts w:ascii="Times New Roman" w:hAnsi="Times New Roman" w:cs="Times New Roman"/>
          <w:i/>
        </w:rPr>
        <w:t>.</w:t>
      </w:r>
      <w:r w:rsidRPr="00AA0C10">
        <w:rPr>
          <w:rFonts w:ascii="Times New Roman" w:hAnsi="Times New Roman" w:cs="Times New Roman"/>
        </w:rPr>
        <w:t xml:space="preserve"> Jakarta: Siara Pers APINDO</w:t>
      </w:r>
      <w:r>
        <w:rPr>
          <w:rFonts w:ascii="Times New Roman" w:hAnsi="Times New Roman" w:cs="Times New Roman"/>
        </w:rPr>
        <w:t>.</w:t>
      </w:r>
    </w:p>
    <w:p w:rsidR="00EC1596" w:rsidRDefault="00EC1596" w:rsidP="00EC1596">
      <w:pPr>
        <w:pStyle w:val="ListParagraph"/>
        <w:spacing w:line="360" w:lineRule="auto"/>
        <w:ind w:left="1440" w:hanging="720"/>
        <w:jc w:val="both"/>
        <w:rPr>
          <w:rFonts w:ascii="Times New Roman" w:hAnsi="Times New Roman" w:cs="Times New Roman"/>
        </w:rPr>
      </w:pPr>
      <w:proofErr w:type="gramStart"/>
      <w:r w:rsidRPr="00950C31">
        <w:rPr>
          <w:rFonts w:ascii="Times New Roman" w:hAnsi="Times New Roman" w:cs="Times New Roman"/>
        </w:rPr>
        <w:t>Asosiasi Pengusaha Indonesia</w:t>
      </w:r>
      <w:r>
        <w:rPr>
          <w:rFonts w:ascii="Times New Roman" w:hAnsi="Times New Roman" w:cs="Times New Roman"/>
        </w:rPr>
        <w:t>.</w:t>
      </w:r>
      <w:proofErr w:type="gramEnd"/>
      <w:r>
        <w:rPr>
          <w:rFonts w:ascii="Times New Roman" w:hAnsi="Times New Roman" w:cs="Times New Roman"/>
        </w:rPr>
        <w:t xml:space="preserve"> 2014.</w:t>
      </w:r>
      <w:r w:rsidRPr="00950C31">
        <w:rPr>
          <w:rFonts w:ascii="Times New Roman" w:hAnsi="Times New Roman" w:cs="Times New Roman"/>
          <w:i/>
        </w:rPr>
        <w:t xml:space="preserve"> Position Paper on Indonesia-European Union (EU) Comprehensive Economic Partnership Agreement (CEPA</w:t>
      </w:r>
      <w:r w:rsidRPr="00950C31">
        <w:rPr>
          <w:rFonts w:ascii="Times New Roman" w:hAnsi="Times New Roman" w:cs="Times New Roman"/>
        </w:rPr>
        <w:t>)</w:t>
      </w:r>
      <w:r>
        <w:rPr>
          <w:rFonts w:ascii="Times New Roman" w:hAnsi="Times New Roman" w:cs="Times New Roman"/>
        </w:rPr>
        <w:t>.</w:t>
      </w:r>
      <w:r w:rsidRPr="00950C31">
        <w:rPr>
          <w:rFonts w:ascii="Times New Roman" w:hAnsi="Times New Roman" w:cs="Times New Roman"/>
        </w:rPr>
        <w:t xml:space="preserve"> Jakarta: APINDO</w:t>
      </w:r>
      <w:r>
        <w:rPr>
          <w:rFonts w:ascii="Times New Roman" w:hAnsi="Times New Roman" w:cs="Times New Roman"/>
        </w:rPr>
        <w:t>.</w:t>
      </w:r>
      <w:r w:rsidRPr="00AA0C10">
        <w:rPr>
          <w:rFonts w:ascii="Times New Roman" w:hAnsi="Times New Roman" w:cs="Times New Roman"/>
        </w:rPr>
        <w:t xml:space="preserve"> </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lastRenderedPageBreak/>
        <w:t>CSIS</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2015.</w:t>
      </w:r>
      <w:r w:rsidRPr="00AA0C10">
        <w:rPr>
          <w:rFonts w:ascii="Times New Roman" w:hAnsi="Times New Roman" w:cs="Times New Roman"/>
        </w:rPr>
        <w:t xml:space="preserve"> </w:t>
      </w:r>
      <w:r w:rsidRPr="00ED572D">
        <w:rPr>
          <w:rFonts w:ascii="Times New Roman" w:hAnsi="Times New Roman" w:cs="Times New Roman"/>
          <w:i/>
        </w:rPr>
        <w:t>Kajian Tentang Dampak Perjanjian Kemitraan Ekonomi Komprehensif (CEPA) Uni Eropa – Indonesia</w:t>
      </w:r>
      <w:r>
        <w:rPr>
          <w:rFonts w:ascii="Times New Roman" w:hAnsi="Times New Roman" w:cs="Times New Roman"/>
          <w:i/>
        </w:rPr>
        <w:t>.</w:t>
      </w:r>
      <w:proofErr w:type="gramEnd"/>
      <w:r w:rsidRPr="00AA0C10">
        <w:rPr>
          <w:rFonts w:ascii="Times New Roman" w:hAnsi="Times New Roman" w:cs="Times New Roman"/>
        </w:rPr>
        <w:t xml:space="preserve"> Jakarta: CSIS Pub</w:t>
      </w:r>
      <w:r>
        <w:rPr>
          <w:rFonts w:ascii="Times New Roman" w:hAnsi="Times New Roman" w:cs="Times New Roman"/>
        </w:rPr>
        <w:t>.</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t>Delegation of the European Union</w:t>
      </w:r>
      <w:r>
        <w:rPr>
          <w:rFonts w:ascii="Times New Roman" w:hAnsi="Times New Roman" w:cs="Times New Roman"/>
        </w:rPr>
        <w:t>.</w:t>
      </w:r>
      <w:proofErr w:type="gramEnd"/>
      <w:r>
        <w:rPr>
          <w:rFonts w:ascii="Times New Roman" w:hAnsi="Times New Roman" w:cs="Times New Roman"/>
        </w:rPr>
        <w:t xml:space="preserve"> 2011.</w:t>
      </w:r>
      <w:r w:rsidRPr="00AA0C10">
        <w:rPr>
          <w:rFonts w:ascii="Times New Roman" w:hAnsi="Times New Roman" w:cs="Times New Roman"/>
        </w:rPr>
        <w:t xml:space="preserve"> </w:t>
      </w:r>
      <w:r w:rsidRPr="00AA0C10">
        <w:rPr>
          <w:rFonts w:ascii="Times New Roman" w:hAnsi="Times New Roman" w:cs="Times New Roman"/>
          <w:i/>
        </w:rPr>
        <w:t>Penguatan Kemitraan Indonesia-UE: Menuju Perjanjian Kemitraan Ekonomi Komprehensif</w:t>
      </w:r>
      <w:r>
        <w:rPr>
          <w:rFonts w:ascii="Times New Roman" w:hAnsi="Times New Roman" w:cs="Times New Roman"/>
        </w:rPr>
        <w:t xml:space="preserve">. </w:t>
      </w:r>
      <w:r w:rsidRPr="00AA0C10">
        <w:rPr>
          <w:rFonts w:ascii="Times New Roman" w:hAnsi="Times New Roman" w:cs="Times New Roman"/>
        </w:rPr>
        <w:t>Indonesia: Delegation of the Eu</w:t>
      </w:r>
      <w:r>
        <w:rPr>
          <w:rFonts w:ascii="Times New Roman" w:hAnsi="Times New Roman" w:cs="Times New Roman"/>
        </w:rPr>
        <w:t>ropean Union.</w:t>
      </w:r>
    </w:p>
    <w:p w:rsidR="00EC1596"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t>Directorat General for National Export Development.</w:t>
      </w:r>
      <w:proofErr w:type="gramEnd"/>
      <w:r w:rsidRPr="00AA0C10">
        <w:rPr>
          <w:rFonts w:ascii="Times New Roman" w:hAnsi="Times New Roman" w:cs="Times New Roman"/>
        </w:rPr>
        <w:t xml:space="preserve"> 2011. </w:t>
      </w:r>
      <w:r w:rsidRPr="00AA0C10">
        <w:rPr>
          <w:rFonts w:ascii="Times New Roman" w:hAnsi="Times New Roman" w:cs="Times New Roman"/>
          <w:i/>
        </w:rPr>
        <w:t>Panduan Ekspor</w:t>
      </w:r>
      <w:r>
        <w:rPr>
          <w:rFonts w:ascii="Times New Roman" w:hAnsi="Times New Roman" w:cs="Times New Roman"/>
        </w:rPr>
        <w:t>. Jakarta</w:t>
      </w:r>
      <w:r w:rsidRPr="00AA0C10">
        <w:rPr>
          <w:rFonts w:ascii="Times New Roman" w:hAnsi="Times New Roman" w:cs="Times New Roman"/>
        </w:rPr>
        <w:t>: Kementerian Perdagangan.</w:t>
      </w:r>
    </w:p>
    <w:p w:rsidR="00EC1596" w:rsidRPr="00AB24B7" w:rsidRDefault="00EC1596" w:rsidP="00EC1596">
      <w:pPr>
        <w:pStyle w:val="ListParagraph"/>
        <w:spacing w:line="360" w:lineRule="auto"/>
        <w:ind w:left="1440" w:hanging="720"/>
        <w:jc w:val="both"/>
        <w:rPr>
          <w:rFonts w:ascii="Times New Roman" w:hAnsi="Times New Roman" w:cs="Times New Roman"/>
        </w:rPr>
      </w:pPr>
      <w:proofErr w:type="gramStart"/>
      <w:r w:rsidRPr="00DE4F3F">
        <w:rPr>
          <w:rFonts w:ascii="Times New Roman" w:hAnsi="Times New Roman" w:cs="Times New Roman"/>
        </w:rPr>
        <w:t xml:space="preserve">Directorate General </w:t>
      </w:r>
      <w:r>
        <w:rPr>
          <w:rFonts w:ascii="Times New Roman" w:hAnsi="Times New Roman" w:cs="Times New Roman"/>
        </w:rPr>
        <w:t>for National Export Development.</w:t>
      </w:r>
      <w:proofErr w:type="gramEnd"/>
      <w:r>
        <w:rPr>
          <w:rFonts w:ascii="Times New Roman" w:hAnsi="Times New Roman" w:cs="Times New Roman"/>
        </w:rPr>
        <w:t xml:space="preserve"> </w:t>
      </w:r>
      <w:proofErr w:type="gramStart"/>
      <w:r>
        <w:rPr>
          <w:rFonts w:ascii="Times New Roman" w:hAnsi="Times New Roman" w:cs="Times New Roman"/>
        </w:rPr>
        <w:t>2016.</w:t>
      </w:r>
      <w:r w:rsidRPr="00DE4F3F">
        <w:rPr>
          <w:rFonts w:ascii="Times New Roman" w:hAnsi="Times New Roman" w:cs="Times New Roman"/>
        </w:rPr>
        <w:t xml:space="preserve"> </w:t>
      </w:r>
      <w:r w:rsidRPr="00DE4F3F">
        <w:rPr>
          <w:rFonts w:ascii="Times New Roman" w:hAnsi="Times New Roman" w:cs="Times New Roman"/>
          <w:i/>
        </w:rPr>
        <w:t>Kemendag Kembali Bidik Potensi Ekspor</w:t>
      </w:r>
      <w:r>
        <w:rPr>
          <w:rFonts w:ascii="Times New Roman" w:hAnsi="Times New Roman" w:cs="Times New Roman"/>
          <w:i/>
        </w:rPr>
        <w:t xml:space="preserve"> Tekstil di Pusat Mode Perancis.</w:t>
      </w:r>
      <w:proofErr w:type="gramEnd"/>
      <w:r>
        <w:rPr>
          <w:rFonts w:ascii="Times New Roman" w:hAnsi="Times New Roman" w:cs="Times New Roman"/>
          <w:i/>
        </w:rPr>
        <w:t xml:space="preserve"> </w:t>
      </w:r>
      <w:r w:rsidRPr="00DE4F3F">
        <w:rPr>
          <w:rFonts w:ascii="Times New Roman" w:hAnsi="Times New Roman" w:cs="Times New Roman"/>
        </w:rPr>
        <w:t>Jakarta: Kemendag RI</w:t>
      </w:r>
      <w:r>
        <w:rPr>
          <w:rFonts w:ascii="Times New Roman" w:hAnsi="Times New Roman" w:cs="Times New Roman"/>
        </w:rPr>
        <w:t>.</w:t>
      </w:r>
    </w:p>
    <w:p w:rsidR="00EC1596"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European Commission.</w:t>
      </w:r>
      <w:proofErr w:type="gramEnd"/>
      <w:r>
        <w:rPr>
          <w:rFonts w:ascii="Times New Roman" w:hAnsi="Times New Roman" w:cs="Times New Roman"/>
        </w:rPr>
        <w:t xml:space="preserve"> 2016.</w:t>
      </w:r>
      <w:r w:rsidRPr="00AA0C10">
        <w:rPr>
          <w:rFonts w:ascii="Times New Roman" w:hAnsi="Times New Roman" w:cs="Times New Roman"/>
        </w:rPr>
        <w:t xml:space="preserve"> </w:t>
      </w:r>
      <w:r w:rsidRPr="00AA0C10">
        <w:rPr>
          <w:rFonts w:ascii="Times New Roman" w:hAnsi="Times New Roman" w:cs="Times New Roman"/>
          <w:i/>
        </w:rPr>
        <w:t>Report from the 1st round of negotiations for a Free Trade Agreement between the European Union and Indonesia</w:t>
      </w:r>
      <w:r>
        <w:rPr>
          <w:rFonts w:ascii="Times New Roman" w:hAnsi="Times New Roman" w:cs="Times New Roman"/>
          <w:i/>
        </w:rPr>
        <w:t>.</w:t>
      </w:r>
      <w:r w:rsidRPr="00AA0C10">
        <w:rPr>
          <w:rFonts w:ascii="Times New Roman" w:hAnsi="Times New Roman" w:cs="Times New Roman"/>
        </w:rPr>
        <w:t xml:space="preserve"> Brussels: E</w:t>
      </w:r>
      <w:r>
        <w:rPr>
          <w:rFonts w:ascii="Times New Roman" w:hAnsi="Times New Roman" w:cs="Times New Roman"/>
        </w:rPr>
        <w:t>uropean Commission.</w:t>
      </w:r>
    </w:p>
    <w:p w:rsidR="00EC1596" w:rsidRPr="00DE4F3F" w:rsidRDefault="00EC1596" w:rsidP="00EC1596">
      <w:pPr>
        <w:pStyle w:val="ListParagraph"/>
        <w:spacing w:line="360" w:lineRule="auto"/>
        <w:ind w:left="1440" w:hanging="720"/>
        <w:jc w:val="both"/>
        <w:rPr>
          <w:rFonts w:ascii="Times New Roman" w:hAnsi="Times New Roman" w:cs="Times New Roman"/>
        </w:rPr>
      </w:pPr>
      <w:proofErr w:type="gramStart"/>
      <w:r w:rsidRPr="00DE4F3F">
        <w:rPr>
          <w:rFonts w:ascii="Times New Roman" w:hAnsi="Times New Roman" w:cs="Times New Roman"/>
        </w:rPr>
        <w:t>European Commission</w:t>
      </w:r>
      <w:r>
        <w:rPr>
          <w:rFonts w:ascii="Times New Roman" w:hAnsi="Times New Roman" w:cs="Times New Roman"/>
        </w:rPr>
        <w:t xml:space="preserve"> 2016.</w:t>
      </w:r>
      <w:proofErr w:type="gramEnd"/>
      <w:r w:rsidRPr="00DE4F3F">
        <w:rPr>
          <w:rFonts w:ascii="Times New Roman" w:hAnsi="Times New Roman" w:cs="Times New Roman"/>
        </w:rPr>
        <w:t xml:space="preserve"> </w:t>
      </w:r>
      <w:r w:rsidRPr="00DE4F3F">
        <w:rPr>
          <w:rFonts w:ascii="Times New Roman" w:hAnsi="Times New Roman" w:cs="Times New Roman"/>
          <w:i/>
          <w:shd w:val="clear" w:color="auto" w:fill="FFFFFF"/>
        </w:rPr>
        <w:t>EU and Indonesia Launch Bilateral Trade Talks</w:t>
      </w:r>
      <w:r>
        <w:rPr>
          <w:rFonts w:ascii="Times New Roman" w:hAnsi="Times New Roman" w:cs="Times New Roman"/>
          <w:shd w:val="clear" w:color="auto" w:fill="FFFFFF"/>
        </w:rPr>
        <w:t xml:space="preserve">. </w:t>
      </w:r>
      <w:r w:rsidRPr="00DE4F3F">
        <w:rPr>
          <w:rFonts w:ascii="Times New Roman" w:hAnsi="Times New Roman" w:cs="Times New Roman"/>
          <w:shd w:val="clear" w:color="auto" w:fill="FFFFFF"/>
        </w:rPr>
        <w:t>Brussels and Indonesia: Eur</w:t>
      </w:r>
      <w:r>
        <w:rPr>
          <w:rFonts w:ascii="Times New Roman" w:hAnsi="Times New Roman" w:cs="Times New Roman"/>
          <w:shd w:val="clear" w:color="auto" w:fill="FFFFFF"/>
        </w:rPr>
        <w:t>opean Commission.</w:t>
      </w:r>
    </w:p>
    <w:p w:rsidR="00EC1596"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Kemendag.</w:t>
      </w:r>
      <w:proofErr w:type="gramEnd"/>
      <w:r>
        <w:rPr>
          <w:rFonts w:ascii="Times New Roman" w:hAnsi="Times New Roman" w:cs="Times New Roman"/>
        </w:rPr>
        <w:t xml:space="preserve"> </w:t>
      </w:r>
      <w:proofErr w:type="gramStart"/>
      <w:r>
        <w:rPr>
          <w:rFonts w:ascii="Times New Roman" w:hAnsi="Times New Roman" w:cs="Times New Roman"/>
        </w:rPr>
        <w:t>2016.</w:t>
      </w:r>
      <w:r w:rsidRPr="00AA0C10">
        <w:rPr>
          <w:rFonts w:ascii="Times New Roman" w:hAnsi="Times New Roman" w:cs="Times New Roman"/>
          <w:i/>
        </w:rPr>
        <w:t xml:space="preserve"> Perundingan Pertama IEU CEPA Sangat Positif</w:t>
      </w:r>
      <w:r>
        <w:rPr>
          <w:rFonts w:ascii="Times New Roman" w:hAnsi="Times New Roman" w:cs="Times New Roman"/>
        </w:rPr>
        <w:t>.</w:t>
      </w:r>
      <w:proofErr w:type="gramEnd"/>
      <w:r>
        <w:rPr>
          <w:rFonts w:ascii="Times New Roman" w:hAnsi="Times New Roman" w:cs="Times New Roman"/>
        </w:rPr>
        <w:t xml:space="preserve"> </w:t>
      </w:r>
      <w:r w:rsidRPr="00AA0C10">
        <w:rPr>
          <w:rFonts w:ascii="Times New Roman" w:hAnsi="Times New Roman" w:cs="Times New Roman"/>
        </w:rPr>
        <w:t xml:space="preserve">Jakarta: </w:t>
      </w:r>
      <w:r>
        <w:rPr>
          <w:rFonts w:ascii="Times New Roman" w:hAnsi="Times New Roman" w:cs="Times New Roman"/>
        </w:rPr>
        <w:t xml:space="preserve">Siaran Pers </w:t>
      </w:r>
      <w:r w:rsidRPr="00AA0C10">
        <w:rPr>
          <w:rFonts w:ascii="Times New Roman" w:hAnsi="Times New Roman" w:cs="Times New Roman"/>
        </w:rPr>
        <w:t>Kemendag RI</w:t>
      </w:r>
      <w:r>
        <w:rPr>
          <w:rFonts w:ascii="Times New Roman" w:hAnsi="Times New Roman" w:cs="Times New Roman"/>
        </w:rPr>
        <w:t>.</w:t>
      </w:r>
    </w:p>
    <w:p w:rsidR="00EC1596" w:rsidRDefault="00EC1596" w:rsidP="00EC1596">
      <w:pPr>
        <w:pStyle w:val="ListParagraph"/>
        <w:spacing w:line="360" w:lineRule="auto"/>
        <w:ind w:left="1440" w:hanging="720"/>
        <w:jc w:val="both"/>
        <w:rPr>
          <w:rFonts w:ascii="Times New Roman" w:hAnsi="Times New Roman" w:cs="Times New Roman"/>
          <w:bCs/>
          <w:color w:val="000000"/>
        </w:rPr>
      </w:pPr>
      <w:proofErr w:type="gramStart"/>
      <w:r>
        <w:rPr>
          <w:rFonts w:ascii="Times New Roman" w:hAnsi="Times New Roman" w:cs="Times New Roman"/>
        </w:rPr>
        <w:t>Kemendag.</w:t>
      </w:r>
      <w:proofErr w:type="gramEnd"/>
      <w:r>
        <w:rPr>
          <w:rFonts w:ascii="Times New Roman" w:hAnsi="Times New Roman" w:cs="Times New Roman"/>
        </w:rPr>
        <w:t xml:space="preserve"> 2015. </w:t>
      </w:r>
      <w:r w:rsidRPr="00AB24B7">
        <w:rPr>
          <w:rFonts w:ascii="Times New Roman" w:hAnsi="Times New Roman" w:cs="Times New Roman"/>
          <w:bCs/>
          <w:i/>
          <w:color w:val="000000"/>
        </w:rPr>
        <w:t>Perkembangan Perdagangan Indonesia-Perancis</w:t>
      </w:r>
      <w:r w:rsidRPr="00AB24B7">
        <w:rPr>
          <w:rFonts w:ascii="Times New Roman" w:hAnsi="Times New Roman" w:cs="Times New Roman"/>
          <w:i/>
        </w:rPr>
        <w:t xml:space="preserve"> </w:t>
      </w:r>
      <w:proofErr w:type="gramStart"/>
      <w:r w:rsidRPr="00AB24B7">
        <w:rPr>
          <w:rFonts w:ascii="Times New Roman" w:hAnsi="Times New Roman" w:cs="Times New Roman"/>
          <w:bCs/>
          <w:i/>
          <w:color w:val="000000"/>
        </w:rPr>
        <w:t>Periode :</w:t>
      </w:r>
      <w:proofErr w:type="gramEnd"/>
      <w:r w:rsidRPr="00AB24B7">
        <w:rPr>
          <w:rFonts w:ascii="Times New Roman" w:hAnsi="Times New Roman" w:cs="Times New Roman"/>
          <w:bCs/>
          <w:i/>
          <w:color w:val="000000"/>
        </w:rPr>
        <w:t xml:space="preserve"> Januari </w:t>
      </w:r>
      <w:r>
        <w:rPr>
          <w:rFonts w:ascii="Times New Roman" w:hAnsi="Times New Roman" w:cs="Times New Roman"/>
          <w:bCs/>
          <w:i/>
          <w:color w:val="000000"/>
        </w:rPr>
        <w:t>–</w:t>
      </w:r>
      <w:r w:rsidRPr="00AB24B7">
        <w:rPr>
          <w:rFonts w:ascii="Times New Roman" w:hAnsi="Times New Roman" w:cs="Times New Roman"/>
          <w:bCs/>
          <w:i/>
          <w:color w:val="000000"/>
        </w:rPr>
        <w:t xml:space="preserve"> Mei</w:t>
      </w:r>
      <w:r>
        <w:rPr>
          <w:rFonts w:ascii="Times New Roman" w:hAnsi="Times New Roman" w:cs="Times New Roman"/>
          <w:bCs/>
          <w:color w:val="000000"/>
        </w:rPr>
        <w:t>.</w:t>
      </w:r>
      <w:r w:rsidRPr="00AB24B7">
        <w:rPr>
          <w:rFonts w:ascii="Times New Roman" w:hAnsi="Times New Roman" w:cs="Times New Roman"/>
          <w:bCs/>
          <w:color w:val="000000"/>
        </w:rPr>
        <w:t xml:space="preserve"> Jakarta: Kementerian Perdagangan RI</w:t>
      </w:r>
      <w:r>
        <w:rPr>
          <w:rFonts w:ascii="Times New Roman" w:hAnsi="Times New Roman" w:cs="Times New Roman"/>
          <w:bCs/>
          <w:color w:val="000000"/>
        </w:rPr>
        <w:t>.</w:t>
      </w:r>
    </w:p>
    <w:p w:rsidR="00EC1596"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Kemendag.</w:t>
      </w:r>
      <w:proofErr w:type="gramEnd"/>
      <w:r>
        <w:rPr>
          <w:rFonts w:ascii="Times New Roman" w:hAnsi="Times New Roman" w:cs="Times New Roman"/>
        </w:rPr>
        <w:t xml:space="preserve"> 2015.</w:t>
      </w:r>
      <w:r w:rsidRPr="009B4A4E">
        <w:rPr>
          <w:rFonts w:ascii="Times New Roman" w:hAnsi="Times New Roman" w:cs="Times New Roman"/>
        </w:rPr>
        <w:t xml:space="preserve"> </w:t>
      </w:r>
      <w:r w:rsidRPr="009B4A4E">
        <w:rPr>
          <w:rFonts w:ascii="Times New Roman" w:hAnsi="Times New Roman" w:cs="Times New Roman"/>
          <w:i/>
        </w:rPr>
        <w:t>Laporan Akhir Analisis Pengembangan Pasar Uni Eropa</w:t>
      </w:r>
      <w:r>
        <w:rPr>
          <w:rFonts w:ascii="Times New Roman" w:hAnsi="Times New Roman" w:cs="Times New Roman"/>
          <w:i/>
        </w:rPr>
        <w:t>.</w:t>
      </w:r>
      <w:r w:rsidRPr="009B4A4E">
        <w:rPr>
          <w:rFonts w:ascii="Times New Roman" w:hAnsi="Times New Roman" w:cs="Times New Roman"/>
          <w:color w:val="000000"/>
        </w:rPr>
        <w:t xml:space="preserve"> Jakarta: Pusat Kebijakan Kerjasama Perdagangan Internasional Badan Pengkajian dan Pengembangan Kebijakan Perd</w:t>
      </w:r>
      <w:r>
        <w:rPr>
          <w:rFonts w:ascii="Times New Roman" w:hAnsi="Times New Roman" w:cs="Times New Roman"/>
          <w:color w:val="000000"/>
        </w:rPr>
        <w:t>agangan Kementeria</w:t>
      </w:r>
      <w:r w:rsidRPr="009B4A4E">
        <w:rPr>
          <w:rFonts w:ascii="Times New Roman" w:hAnsi="Times New Roman" w:cs="Times New Roman"/>
          <w:color w:val="000000"/>
        </w:rPr>
        <w:t>n Perdagangan</w:t>
      </w:r>
      <w:r w:rsidRPr="009B4A4E">
        <w:rPr>
          <w:rFonts w:ascii="Times New Roman" w:hAnsi="Times New Roman" w:cs="Times New Roman"/>
        </w:rPr>
        <w:t>.</w:t>
      </w:r>
    </w:p>
    <w:p w:rsidR="00EC1596" w:rsidRPr="009B4A4E" w:rsidRDefault="00EC1596" w:rsidP="00EC1596">
      <w:pPr>
        <w:pStyle w:val="ListParagraph"/>
        <w:spacing w:line="360" w:lineRule="auto"/>
        <w:ind w:left="1440" w:hanging="720"/>
        <w:jc w:val="both"/>
        <w:rPr>
          <w:rFonts w:ascii="Times New Roman" w:hAnsi="Times New Roman" w:cs="Times New Roman"/>
        </w:rPr>
      </w:pPr>
      <w:r w:rsidRPr="009B4A4E">
        <w:rPr>
          <w:rFonts w:ascii="Times New Roman" w:hAnsi="Times New Roman" w:cs="Times New Roman"/>
        </w:rPr>
        <w:t xml:space="preserve">Kementerian Perdagangan RI. 2016. </w:t>
      </w:r>
      <w:r w:rsidRPr="009B4A4E">
        <w:rPr>
          <w:rFonts w:ascii="Times New Roman" w:hAnsi="Times New Roman" w:cs="Times New Roman"/>
          <w:i/>
        </w:rPr>
        <w:t>Market Brief HS 0901 Kopi</w:t>
      </w:r>
      <w:r w:rsidRPr="009B4A4E">
        <w:rPr>
          <w:rFonts w:ascii="Times New Roman" w:hAnsi="Times New Roman" w:cs="Times New Roman"/>
        </w:rPr>
        <w:t>. Lyon: ITPC LYON France.</w:t>
      </w:r>
    </w:p>
    <w:p w:rsidR="00EC1596" w:rsidRPr="00AB24B7" w:rsidRDefault="00EC1596" w:rsidP="00EC1596">
      <w:pPr>
        <w:pStyle w:val="ListParagraph"/>
        <w:spacing w:line="360" w:lineRule="auto"/>
        <w:ind w:left="1440" w:hanging="720"/>
        <w:jc w:val="both"/>
        <w:rPr>
          <w:rFonts w:ascii="Times New Roman" w:hAnsi="Times New Roman" w:cs="Times New Roman"/>
          <w:bCs/>
          <w:color w:val="000000"/>
        </w:rPr>
      </w:pPr>
    </w:p>
    <w:p w:rsidR="00EC1596" w:rsidRPr="00AB24B7"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Kemenperin.</w:t>
      </w:r>
      <w:proofErr w:type="gramEnd"/>
      <w:r>
        <w:rPr>
          <w:rFonts w:ascii="Times New Roman" w:hAnsi="Times New Roman" w:cs="Times New Roman"/>
        </w:rPr>
        <w:t xml:space="preserve"> </w:t>
      </w:r>
      <w:proofErr w:type="gramStart"/>
      <w:r>
        <w:rPr>
          <w:rFonts w:ascii="Times New Roman" w:hAnsi="Times New Roman" w:cs="Times New Roman"/>
        </w:rPr>
        <w:t>2016.</w:t>
      </w:r>
      <w:r w:rsidRPr="00AB24B7">
        <w:rPr>
          <w:rFonts w:ascii="Times New Roman" w:hAnsi="Times New Roman" w:cs="Times New Roman"/>
        </w:rPr>
        <w:t xml:space="preserve"> </w:t>
      </w:r>
      <w:r w:rsidRPr="00AB24B7">
        <w:rPr>
          <w:rFonts w:ascii="Times New Roman" w:hAnsi="Times New Roman" w:cs="Times New Roman"/>
          <w:i/>
        </w:rPr>
        <w:t>Perancis</w:t>
      </w:r>
      <w:r w:rsidRPr="00AB24B7">
        <w:rPr>
          <w:rFonts w:ascii="Times New Roman" w:hAnsi="Times New Roman" w:cs="Times New Roman"/>
          <w:b/>
          <w:bCs/>
          <w:i/>
        </w:rPr>
        <w:t xml:space="preserve"> </w:t>
      </w:r>
      <w:r w:rsidRPr="00AB24B7">
        <w:rPr>
          <w:rFonts w:ascii="Times New Roman" w:hAnsi="Times New Roman" w:cs="Times New Roman"/>
          <w:i/>
        </w:rPr>
        <w:t>Perancis Dipertimbangkan Jadi Pintu Gerbang Ekspor Produk Indonesia ke Eropa</w:t>
      </w:r>
      <w:r>
        <w:rPr>
          <w:rFonts w:ascii="Times New Roman" w:hAnsi="Times New Roman" w:cs="Times New Roman"/>
          <w:i/>
        </w:rPr>
        <w:t>.</w:t>
      </w:r>
      <w:proofErr w:type="gramEnd"/>
      <w:r w:rsidRPr="00AB24B7">
        <w:rPr>
          <w:rFonts w:ascii="Times New Roman" w:hAnsi="Times New Roman" w:cs="Times New Roman"/>
        </w:rPr>
        <w:t xml:space="preserve"> Jakarta: Kementerian Perindustrian Republik Indonesia</w:t>
      </w:r>
      <w:r>
        <w:rPr>
          <w:rFonts w:ascii="Times New Roman" w:hAnsi="Times New Roman" w:cs="Times New Roman"/>
        </w:rPr>
        <w:t>.</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t>Kemenkeu</w:t>
      </w:r>
      <w:r>
        <w:rPr>
          <w:rFonts w:ascii="Times New Roman" w:hAnsi="Times New Roman" w:cs="Times New Roman"/>
          <w:i/>
        </w:rPr>
        <w:t>.</w:t>
      </w:r>
      <w:proofErr w:type="gramEnd"/>
      <w:r>
        <w:rPr>
          <w:rFonts w:ascii="Times New Roman" w:hAnsi="Times New Roman" w:cs="Times New Roman"/>
          <w:i/>
        </w:rPr>
        <w:t xml:space="preserve"> 2013.</w:t>
      </w:r>
      <w:r w:rsidRPr="00AA0C10">
        <w:rPr>
          <w:rFonts w:ascii="Times New Roman" w:hAnsi="Times New Roman" w:cs="Times New Roman"/>
          <w:i/>
        </w:rPr>
        <w:t xml:space="preserve"> Laporan Hasil Kajian Free Trade Agreement (FTA) dan Economic Partnership Agreement (EPA), dan Pengaruhnya terhadap Arus Perdagangan dan Investasi dengan Negara Mitra Jilid 2</w:t>
      </w:r>
      <w:r>
        <w:rPr>
          <w:rFonts w:ascii="Times New Roman" w:hAnsi="Times New Roman" w:cs="Times New Roman"/>
        </w:rPr>
        <w:t xml:space="preserve">. </w:t>
      </w:r>
      <w:r w:rsidRPr="00AA0C10">
        <w:rPr>
          <w:rFonts w:ascii="Times New Roman" w:hAnsi="Times New Roman" w:cs="Times New Roman"/>
        </w:rPr>
        <w:t>Jaka</w:t>
      </w:r>
      <w:r>
        <w:rPr>
          <w:rFonts w:ascii="Times New Roman" w:hAnsi="Times New Roman" w:cs="Times New Roman"/>
        </w:rPr>
        <w:t>rta: BKF Kemenkeu</w:t>
      </w:r>
      <w:r w:rsidRPr="00AA0C10">
        <w:rPr>
          <w:rFonts w:ascii="Times New Roman" w:hAnsi="Times New Roman" w:cs="Times New Roman"/>
        </w:rPr>
        <w:t>.</w:t>
      </w:r>
    </w:p>
    <w:p w:rsidR="00EC1596" w:rsidRPr="00AA0C10" w:rsidRDefault="00EC1596" w:rsidP="00EC1596">
      <w:pPr>
        <w:pStyle w:val="ListParagraph"/>
        <w:spacing w:line="360" w:lineRule="auto"/>
        <w:ind w:left="1440" w:hanging="720"/>
        <w:jc w:val="both"/>
        <w:rPr>
          <w:rFonts w:ascii="Times New Roman" w:hAnsi="Times New Roman" w:cs="Times New Roman"/>
        </w:rPr>
      </w:pPr>
      <w:r w:rsidRPr="00AA0C10">
        <w:rPr>
          <w:rFonts w:ascii="Times New Roman" w:hAnsi="Times New Roman" w:cs="Times New Roman"/>
        </w:rPr>
        <w:lastRenderedPageBreak/>
        <w:t>Kementerian Perdagangan</w:t>
      </w:r>
      <w:r>
        <w:rPr>
          <w:rFonts w:ascii="Times New Roman" w:hAnsi="Times New Roman" w:cs="Times New Roman"/>
        </w:rPr>
        <w:t>. 2013.</w:t>
      </w:r>
      <w:r w:rsidRPr="00AA0C10">
        <w:rPr>
          <w:rFonts w:ascii="Times New Roman" w:hAnsi="Times New Roman" w:cs="Times New Roman"/>
        </w:rPr>
        <w:t xml:space="preserve"> </w:t>
      </w:r>
      <w:r w:rsidRPr="00AA0C10">
        <w:rPr>
          <w:rFonts w:ascii="Times New Roman" w:hAnsi="Times New Roman" w:cs="Times New Roman"/>
          <w:i/>
        </w:rPr>
        <w:t xml:space="preserve">Warta Ekspor: Peluang dan Tantangan Ekspor ke Negara-negara Non </w:t>
      </w:r>
      <w:proofErr w:type="gramStart"/>
      <w:r w:rsidRPr="00AA0C10">
        <w:rPr>
          <w:rFonts w:ascii="Times New Roman" w:hAnsi="Times New Roman" w:cs="Times New Roman"/>
          <w:i/>
        </w:rPr>
        <w:t>Tradisional</w:t>
      </w:r>
      <w:r>
        <w:rPr>
          <w:rFonts w:ascii="Times New Roman" w:hAnsi="Times New Roman" w:cs="Times New Roman"/>
        </w:rPr>
        <w:t xml:space="preserve"> .</w:t>
      </w:r>
      <w:proofErr w:type="gramEnd"/>
      <w:r>
        <w:rPr>
          <w:rFonts w:ascii="Times New Roman" w:hAnsi="Times New Roman" w:cs="Times New Roman"/>
        </w:rPr>
        <w:t xml:space="preserve"> </w:t>
      </w:r>
      <w:r w:rsidRPr="00AA0C10">
        <w:rPr>
          <w:rFonts w:ascii="Times New Roman" w:hAnsi="Times New Roman" w:cs="Times New Roman"/>
        </w:rPr>
        <w:t>Jakarta: Kementerian Perdagangan Republik Indonesia.</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sidRPr="00AA0C10">
        <w:rPr>
          <w:rFonts w:ascii="Times New Roman" w:hAnsi="Times New Roman" w:cs="Times New Roman"/>
        </w:rPr>
        <w:t>Menteri Perdagangan Republik Indonesia.</w:t>
      </w:r>
      <w:proofErr w:type="gramEnd"/>
      <w:r w:rsidRPr="00AA0C10">
        <w:rPr>
          <w:rFonts w:ascii="Times New Roman" w:hAnsi="Times New Roman" w:cs="Times New Roman"/>
        </w:rPr>
        <w:t xml:space="preserve"> 2016.</w:t>
      </w:r>
      <w:r w:rsidRPr="00AA0C10">
        <w:rPr>
          <w:rFonts w:ascii="Times New Roman" w:hAnsi="Times New Roman" w:cs="Times New Roman"/>
          <w:i/>
        </w:rPr>
        <w:t xml:space="preserve"> Peraturan Menteri Perdagangan RI No. 05 Tentang Ketentuan Ekspor dan Impor Hewan</w:t>
      </w:r>
      <w:r w:rsidRPr="00AA0C10">
        <w:rPr>
          <w:rFonts w:ascii="Times New Roman" w:hAnsi="Times New Roman" w:cs="Times New Roman"/>
        </w:rPr>
        <w:t>. Jakarta: Kementerian Perdagangan.</w:t>
      </w:r>
    </w:p>
    <w:p w:rsidR="00EC1596" w:rsidRPr="00AA0C10" w:rsidRDefault="00EC1596" w:rsidP="00EC1596">
      <w:pPr>
        <w:pStyle w:val="ListParagraph"/>
        <w:spacing w:line="360" w:lineRule="auto"/>
        <w:ind w:left="1440" w:hanging="720"/>
        <w:jc w:val="both"/>
        <w:rPr>
          <w:rFonts w:ascii="Times New Roman" w:hAnsi="Times New Roman" w:cs="Times New Roman"/>
        </w:rPr>
      </w:pPr>
      <w:proofErr w:type="gramStart"/>
      <w:r>
        <w:rPr>
          <w:rFonts w:ascii="Times New Roman" w:hAnsi="Times New Roman" w:cs="Times New Roman"/>
        </w:rPr>
        <w:t>Trade Map.</w:t>
      </w:r>
      <w:proofErr w:type="gramEnd"/>
      <w:r>
        <w:rPr>
          <w:rFonts w:ascii="Times New Roman" w:hAnsi="Times New Roman" w:cs="Times New Roman"/>
        </w:rPr>
        <w:t xml:space="preserve"> 2016.</w:t>
      </w:r>
      <w:r w:rsidRPr="00AA0C10">
        <w:rPr>
          <w:rFonts w:ascii="Times New Roman" w:hAnsi="Times New Roman" w:cs="Times New Roman"/>
        </w:rPr>
        <w:t xml:space="preserve"> </w:t>
      </w:r>
      <w:r w:rsidRPr="00D406D6">
        <w:rPr>
          <w:rFonts w:ascii="Times New Roman" w:hAnsi="Times New Roman" w:cs="Times New Roman"/>
          <w:i/>
        </w:rPr>
        <w:t>Bilateral Trade between Indonesia and France Product: Total All Products</w:t>
      </w:r>
      <w:r>
        <w:rPr>
          <w:rFonts w:ascii="Times New Roman" w:hAnsi="Times New Roman" w:cs="Times New Roman"/>
        </w:rPr>
        <w:t>.</w:t>
      </w:r>
      <w:r w:rsidRPr="00AA0C10">
        <w:rPr>
          <w:rFonts w:ascii="Times New Roman" w:hAnsi="Times New Roman" w:cs="Times New Roman"/>
        </w:rPr>
        <w:t xml:space="preserve"> </w:t>
      </w:r>
      <w:r>
        <w:rPr>
          <w:rFonts w:ascii="Times New Roman" w:hAnsi="Times New Roman" w:cs="Times New Roman"/>
        </w:rPr>
        <w:t>Geneva: Trade Map</w:t>
      </w:r>
      <w:r w:rsidRPr="00AA0C10">
        <w:rPr>
          <w:rFonts w:ascii="Times New Roman" w:hAnsi="Times New Roman" w:cs="Times New Roman"/>
        </w:rPr>
        <w:t>.</w:t>
      </w:r>
    </w:p>
    <w:p w:rsidR="00EC1596" w:rsidRDefault="00EC1596" w:rsidP="00EC1596">
      <w:pPr>
        <w:pStyle w:val="ListParagraph"/>
        <w:spacing w:before="240" w:line="360" w:lineRule="auto"/>
        <w:ind w:left="1440" w:hanging="720"/>
        <w:jc w:val="both"/>
        <w:rPr>
          <w:rFonts w:ascii="Times New Roman" w:hAnsi="Times New Roman" w:cs="Times New Roman"/>
          <w:b/>
        </w:rPr>
      </w:pPr>
    </w:p>
    <w:p w:rsidR="00EC1596" w:rsidRPr="00AA0C10" w:rsidRDefault="00EC1596" w:rsidP="00EC1596">
      <w:pPr>
        <w:pStyle w:val="ListParagraph"/>
        <w:spacing w:before="240" w:line="360" w:lineRule="auto"/>
        <w:ind w:left="1440" w:hanging="720"/>
        <w:jc w:val="both"/>
        <w:rPr>
          <w:rFonts w:ascii="Times New Roman" w:hAnsi="Times New Roman" w:cs="Times New Roman"/>
          <w:b/>
        </w:rPr>
      </w:pPr>
      <w:r w:rsidRPr="00AA0C10">
        <w:rPr>
          <w:rFonts w:ascii="Times New Roman" w:hAnsi="Times New Roman" w:cs="Times New Roman"/>
          <w:b/>
        </w:rPr>
        <w:t>Rujukan dari Kertas Kerja/Makalah/Paper pada Diskusi Panel, Seminar, Workshop, Konferensi</w:t>
      </w:r>
    </w:p>
    <w:p w:rsidR="00EC1596" w:rsidRDefault="00EC1596" w:rsidP="00EC1596">
      <w:pPr>
        <w:pStyle w:val="ListParagraph"/>
        <w:spacing w:line="360" w:lineRule="auto"/>
        <w:ind w:left="1440" w:hanging="720"/>
        <w:jc w:val="both"/>
        <w:rPr>
          <w:rFonts w:ascii="Times New Roman" w:hAnsi="Times New Roman" w:cs="Times New Roman"/>
          <w:bCs/>
        </w:rPr>
      </w:pPr>
      <w:r w:rsidRPr="00BA0D77">
        <w:rPr>
          <w:rFonts w:ascii="Times New Roman" w:hAnsi="Times New Roman" w:cs="Times New Roman"/>
        </w:rPr>
        <w:t>Brotodiningrat</w:t>
      </w:r>
      <w:r w:rsidRPr="00AA0C10">
        <w:rPr>
          <w:rFonts w:ascii="Times New Roman" w:hAnsi="Times New Roman" w:cs="Times New Roman"/>
        </w:rPr>
        <w:t>,</w:t>
      </w:r>
      <w:r>
        <w:rPr>
          <w:rFonts w:ascii="Times New Roman" w:hAnsi="Times New Roman" w:cs="Times New Roman"/>
        </w:rPr>
        <w:t xml:space="preserve"> </w:t>
      </w:r>
      <w:r w:rsidRPr="00BA0D77">
        <w:rPr>
          <w:rFonts w:ascii="Times New Roman" w:hAnsi="Times New Roman" w:cs="Times New Roman"/>
        </w:rPr>
        <w:t>Soemadi</w:t>
      </w:r>
      <w:r>
        <w:rPr>
          <w:rFonts w:ascii="Times New Roman" w:hAnsi="Times New Roman" w:cs="Times New Roman"/>
        </w:rPr>
        <w:t>. 2016.</w:t>
      </w:r>
      <w:r w:rsidRPr="00BA0D77">
        <w:rPr>
          <w:rFonts w:ascii="Times New Roman" w:hAnsi="Times New Roman" w:cs="Times New Roman"/>
        </w:rPr>
        <w:t xml:space="preserve"> </w:t>
      </w:r>
      <w:r w:rsidRPr="00AA0C10">
        <w:rPr>
          <w:rFonts w:ascii="Times New Roman" w:hAnsi="Times New Roman" w:cs="Times New Roman"/>
        </w:rPr>
        <w:t>“Perundingan CEPA Indonesia-EFTA</w:t>
      </w:r>
      <w:r>
        <w:rPr>
          <w:rFonts w:ascii="Times New Roman" w:hAnsi="Times New Roman" w:cs="Times New Roman"/>
          <w:bCs/>
        </w:rPr>
        <w:t>“.</w:t>
      </w:r>
      <w:r w:rsidRPr="00AA0C10">
        <w:rPr>
          <w:rFonts w:ascii="Times New Roman" w:hAnsi="Times New Roman" w:cs="Times New Roman"/>
          <w:bCs/>
        </w:rPr>
        <w:t xml:space="preserve"> </w:t>
      </w:r>
      <w:proofErr w:type="gramStart"/>
      <w:r w:rsidRPr="00AA0C10">
        <w:rPr>
          <w:rFonts w:ascii="Times New Roman" w:hAnsi="Times New Roman" w:cs="Times New Roman"/>
          <w:bCs/>
        </w:rPr>
        <w:t xml:space="preserve">Makalah disajikan dalam Lokakarya </w:t>
      </w:r>
      <w:r w:rsidRPr="00AA0C10">
        <w:rPr>
          <w:rFonts w:ascii="Times New Roman" w:hAnsi="Times New Roman" w:cs="Times New Roman"/>
          <w:iCs/>
        </w:rPr>
        <w:t>Perspektif Indonesia untuk Perundingan CEPA antara Indonesia dan Uni Eropa</w:t>
      </w:r>
      <w:r>
        <w:rPr>
          <w:rFonts w:ascii="Times New Roman" w:hAnsi="Times New Roman" w:cs="Times New Roman"/>
        </w:rPr>
        <w:t>,</w:t>
      </w:r>
      <w:r w:rsidRPr="00AA0C10">
        <w:rPr>
          <w:rFonts w:ascii="Times New Roman" w:hAnsi="Times New Roman" w:cs="Times New Roman"/>
          <w:iCs/>
        </w:rPr>
        <w:t xml:space="preserve"> </w:t>
      </w:r>
      <w:r w:rsidRPr="00AA0C10">
        <w:rPr>
          <w:rFonts w:ascii="Times New Roman" w:hAnsi="Times New Roman" w:cs="Times New Roman"/>
        </w:rPr>
        <w:t>Jakar</w:t>
      </w:r>
      <w:r>
        <w:rPr>
          <w:rFonts w:ascii="Times New Roman" w:hAnsi="Times New Roman" w:cs="Times New Roman"/>
        </w:rPr>
        <w:t>ta, Indonesia, 1-2 September</w:t>
      </w:r>
      <w:r w:rsidRPr="00AA0C10">
        <w:rPr>
          <w:rFonts w:ascii="Times New Roman" w:hAnsi="Times New Roman" w:cs="Times New Roman"/>
          <w:bCs/>
        </w:rPr>
        <w:t>.</w:t>
      </w:r>
      <w:proofErr w:type="gramEnd"/>
    </w:p>
    <w:p w:rsidR="00EC1596" w:rsidRPr="009B4A4E" w:rsidRDefault="00EC1596" w:rsidP="00EC1596">
      <w:pPr>
        <w:pStyle w:val="ListParagraph"/>
        <w:spacing w:line="360" w:lineRule="auto"/>
        <w:ind w:left="1440" w:hanging="720"/>
        <w:jc w:val="both"/>
        <w:rPr>
          <w:rFonts w:ascii="Times New Roman" w:hAnsi="Times New Roman" w:cs="Times New Roman"/>
          <w:bCs/>
        </w:rPr>
      </w:pPr>
      <w:r w:rsidRPr="009B4A4E">
        <w:rPr>
          <w:rFonts w:ascii="Times New Roman" w:hAnsi="Times New Roman" w:cs="Times New Roman"/>
        </w:rPr>
        <w:t>Damuri, Jose Rizal. 2016. “Impact of EU-Indonesia CEPA”</w:t>
      </w:r>
      <w:r>
        <w:rPr>
          <w:rFonts w:ascii="Times New Roman" w:hAnsi="Times New Roman" w:cs="Times New Roman"/>
        </w:rPr>
        <w:t>.</w:t>
      </w:r>
      <w:r w:rsidRPr="009B4A4E">
        <w:rPr>
          <w:rFonts w:ascii="Times New Roman" w:hAnsi="Times New Roman" w:cs="Times New Roman"/>
        </w:rPr>
        <w:t xml:space="preserve"> </w:t>
      </w:r>
      <w:proofErr w:type="gramStart"/>
      <w:r w:rsidRPr="009B4A4E">
        <w:rPr>
          <w:rFonts w:ascii="Times New Roman" w:hAnsi="Times New Roman" w:cs="Times New Roman"/>
          <w:bCs/>
        </w:rPr>
        <w:t xml:space="preserve">Makalah disajikan dalam Lokakarya </w:t>
      </w:r>
      <w:r w:rsidRPr="009B4A4E">
        <w:rPr>
          <w:rFonts w:ascii="Times New Roman" w:hAnsi="Times New Roman" w:cs="Times New Roman"/>
          <w:iCs/>
        </w:rPr>
        <w:t>Perspektif Indonesia untuk Perundingan CEPA antara Indonesia dan Uni Eropa</w:t>
      </w:r>
      <w:r w:rsidRPr="009B4A4E">
        <w:rPr>
          <w:rFonts w:ascii="Times New Roman" w:hAnsi="Times New Roman" w:cs="Times New Roman"/>
        </w:rPr>
        <w:t>,</w:t>
      </w:r>
      <w:r w:rsidRPr="009B4A4E">
        <w:rPr>
          <w:rFonts w:ascii="Times New Roman" w:hAnsi="Times New Roman" w:cs="Times New Roman"/>
          <w:iCs/>
        </w:rPr>
        <w:t xml:space="preserve"> </w:t>
      </w:r>
      <w:r w:rsidRPr="009B4A4E">
        <w:rPr>
          <w:rFonts w:ascii="Times New Roman" w:hAnsi="Times New Roman" w:cs="Times New Roman"/>
        </w:rPr>
        <w:t>Jakarta, Indonesia, 1</w:t>
      </w:r>
      <w:r>
        <w:rPr>
          <w:rFonts w:ascii="Times New Roman" w:hAnsi="Times New Roman" w:cs="Times New Roman"/>
        </w:rPr>
        <w:t>-2 September.</w:t>
      </w:r>
      <w:proofErr w:type="gramEnd"/>
    </w:p>
    <w:p w:rsidR="00EC1596" w:rsidRPr="00AA0C10" w:rsidRDefault="00EC1596" w:rsidP="00EC1596">
      <w:pPr>
        <w:pStyle w:val="ListParagraph"/>
        <w:spacing w:line="360" w:lineRule="auto"/>
        <w:ind w:left="1440" w:hanging="720"/>
        <w:jc w:val="both"/>
        <w:rPr>
          <w:rFonts w:ascii="Times New Roman" w:hAnsi="Times New Roman" w:cs="Times New Roman"/>
          <w:bCs/>
        </w:rPr>
      </w:pPr>
      <w:r w:rsidRPr="009B4A4E">
        <w:rPr>
          <w:rFonts w:ascii="Times New Roman" w:hAnsi="Times New Roman" w:cs="Times New Roman"/>
        </w:rPr>
        <w:t>Dharmaputra, Ghafur. 2016. “Studi Banding FTA- CEPA: Kerja Sama Pembangunan dan Pengembangan</w:t>
      </w:r>
      <w:r w:rsidRPr="00AA0C10">
        <w:rPr>
          <w:rFonts w:ascii="Times New Roman" w:hAnsi="Times New Roman" w:cs="Times New Roman"/>
        </w:rPr>
        <w:t xml:space="preserve"> Kapasitas Untuk Perundingan CEPA</w:t>
      </w:r>
      <w:r>
        <w:rPr>
          <w:rFonts w:ascii="Times New Roman" w:hAnsi="Times New Roman" w:cs="Times New Roman"/>
          <w:bCs/>
        </w:rPr>
        <w:t>”.</w:t>
      </w:r>
      <w:r w:rsidRPr="00AA0C10">
        <w:rPr>
          <w:rFonts w:ascii="Times New Roman" w:hAnsi="Times New Roman" w:cs="Times New Roman"/>
          <w:bCs/>
        </w:rPr>
        <w:t xml:space="preserve"> </w:t>
      </w:r>
      <w:proofErr w:type="gramStart"/>
      <w:r w:rsidRPr="00AA0C10">
        <w:rPr>
          <w:rFonts w:ascii="Times New Roman" w:hAnsi="Times New Roman" w:cs="Times New Roman"/>
          <w:bCs/>
        </w:rPr>
        <w:t xml:space="preserve">Makalah disajikan dalam Lokakarya </w:t>
      </w:r>
      <w:r w:rsidRPr="00AA0C10">
        <w:rPr>
          <w:rFonts w:ascii="Times New Roman" w:hAnsi="Times New Roman" w:cs="Times New Roman"/>
          <w:iCs/>
        </w:rPr>
        <w:t>Perspektif Indonesia untuk Perundingan CEPA antara Indonesia dan Uni Eropa</w:t>
      </w:r>
      <w:r>
        <w:rPr>
          <w:rFonts w:ascii="Times New Roman" w:hAnsi="Times New Roman" w:cs="Times New Roman"/>
        </w:rPr>
        <w:t>,</w:t>
      </w:r>
      <w:r w:rsidRPr="00AA0C10">
        <w:rPr>
          <w:rFonts w:ascii="Times New Roman" w:hAnsi="Times New Roman" w:cs="Times New Roman"/>
          <w:iCs/>
        </w:rPr>
        <w:t xml:space="preserve"> </w:t>
      </w:r>
      <w:r w:rsidRPr="00AA0C10">
        <w:rPr>
          <w:rFonts w:ascii="Times New Roman" w:hAnsi="Times New Roman" w:cs="Times New Roman"/>
        </w:rPr>
        <w:t>Jakarta, Indonesia, 1-2 September</w:t>
      </w:r>
      <w:r>
        <w:rPr>
          <w:rFonts w:ascii="Times New Roman" w:hAnsi="Times New Roman" w:cs="Times New Roman"/>
        </w:rPr>
        <w:t>.</w:t>
      </w:r>
      <w:proofErr w:type="gramEnd"/>
    </w:p>
    <w:p w:rsidR="00EC1596" w:rsidRPr="00DE4F3F" w:rsidRDefault="00EC1596" w:rsidP="00EC1596">
      <w:pPr>
        <w:pStyle w:val="ListParagraph"/>
        <w:spacing w:line="360" w:lineRule="auto"/>
        <w:ind w:left="1440" w:hanging="720"/>
        <w:jc w:val="both"/>
        <w:rPr>
          <w:rFonts w:ascii="Times New Roman" w:hAnsi="Times New Roman" w:cs="Times New Roman"/>
          <w:bCs/>
        </w:rPr>
      </w:pPr>
      <w:r w:rsidRPr="00AA0C10">
        <w:rPr>
          <w:rFonts w:ascii="Times New Roman" w:hAnsi="Times New Roman" w:cs="Times New Roman"/>
        </w:rPr>
        <w:t>H</w:t>
      </w:r>
      <w:r w:rsidRPr="00AA0C10">
        <w:rPr>
          <w:rFonts w:ascii="Times New Roman" w:hAnsi="Times New Roman" w:cs="Times New Roman"/>
          <w:bCs/>
        </w:rPr>
        <w:t>änggi,</w:t>
      </w:r>
      <w:r>
        <w:rPr>
          <w:rFonts w:ascii="Times New Roman" w:hAnsi="Times New Roman" w:cs="Times New Roman"/>
          <w:bCs/>
        </w:rPr>
        <w:t xml:space="preserve"> </w:t>
      </w:r>
      <w:r w:rsidRPr="00AA0C10">
        <w:rPr>
          <w:rFonts w:ascii="Times New Roman" w:hAnsi="Times New Roman" w:cs="Times New Roman"/>
        </w:rPr>
        <w:t>Heiner</w:t>
      </w:r>
      <w:r>
        <w:rPr>
          <w:rFonts w:ascii="Times New Roman" w:hAnsi="Times New Roman" w:cs="Times New Roman"/>
        </w:rPr>
        <w:t xml:space="preserve">. 2000. </w:t>
      </w:r>
      <w:r w:rsidRPr="00AA0C10">
        <w:rPr>
          <w:rFonts w:ascii="Times New Roman" w:hAnsi="Times New Roman" w:cs="Times New Roman"/>
        </w:rPr>
        <w:t xml:space="preserve"> </w:t>
      </w:r>
      <w:r w:rsidRPr="00AA0C10">
        <w:rPr>
          <w:rFonts w:ascii="Times New Roman" w:hAnsi="Times New Roman" w:cs="Times New Roman"/>
          <w:bCs/>
        </w:rPr>
        <w:t>“Interregionalism: empirica</w:t>
      </w:r>
      <w:r>
        <w:rPr>
          <w:rFonts w:ascii="Times New Roman" w:hAnsi="Times New Roman" w:cs="Times New Roman"/>
          <w:bCs/>
        </w:rPr>
        <w:t>l and theoretical perspectives”.</w:t>
      </w:r>
      <w:r w:rsidRPr="00AA0C10">
        <w:rPr>
          <w:rFonts w:ascii="Times New Roman" w:hAnsi="Times New Roman" w:cs="Times New Roman"/>
          <w:bCs/>
        </w:rPr>
        <w:t xml:space="preserve"> Paper disajikan dalam Loka karya </w:t>
      </w:r>
      <w:r w:rsidRPr="00AA0C10">
        <w:rPr>
          <w:rFonts w:ascii="Times New Roman" w:hAnsi="Times New Roman" w:cs="Times New Roman"/>
          <w:iCs/>
        </w:rPr>
        <w:t xml:space="preserve">Dollars, Democracy and Trade: External Influence on Economic Integration in the Americas, </w:t>
      </w:r>
      <w:r w:rsidRPr="00AA0C10">
        <w:rPr>
          <w:rFonts w:ascii="Times New Roman" w:hAnsi="Times New Roman" w:cs="Times New Roman"/>
        </w:rPr>
        <w:t>The Pacific Council on International Policy,</w:t>
      </w:r>
      <w:r w:rsidRPr="00AA0C10">
        <w:rPr>
          <w:rFonts w:ascii="Times New Roman" w:hAnsi="Times New Roman" w:cs="Times New Roman"/>
          <w:iCs/>
        </w:rPr>
        <w:t xml:space="preserve"> </w:t>
      </w:r>
      <w:r w:rsidRPr="00AA0C10">
        <w:rPr>
          <w:rFonts w:ascii="Times New Roman" w:hAnsi="Times New Roman" w:cs="Times New Roman"/>
        </w:rPr>
        <w:t xml:space="preserve">Los Angeles, </w:t>
      </w:r>
      <w:r w:rsidRPr="00DE4F3F">
        <w:rPr>
          <w:rFonts w:ascii="Times New Roman" w:hAnsi="Times New Roman" w:cs="Times New Roman"/>
        </w:rPr>
        <w:t>CA, 18 Mei</w:t>
      </w:r>
      <w:r>
        <w:rPr>
          <w:rFonts w:ascii="Times New Roman" w:hAnsi="Times New Roman" w:cs="Times New Roman"/>
        </w:rPr>
        <w:t>.</w:t>
      </w:r>
    </w:p>
    <w:p w:rsidR="00EC1596" w:rsidRPr="009B4A4E" w:rsidRDefault="00EC1596" w:rsidP="00EC1596">
      <w:pPr>
        <w:pStyle w:val="ListParagraph"/>
        <w:spacing w:line="360" w:lineRule="auto"/>
        <w:ind w:left="1440" w:hanging="720"/>
        <w:jc w:val="both"/>
        <w:rPr>
          <w:rFonts w:ascii="Times New Roman" w:hAnsi="Times New Roman" w:cs="Times New Roman"/>
        </w:rPr>
      </w:pPr>
      <w:r w:rsidRPr="00DE4F3F">
        <w:rPr>
          <w:rFonts w:ascii="Times New Roman" w:hAnsi="Times New Roman" w:cs="Times New Roman"/>
        </w:rPr>
        <w:t>Panennungi</w:t>
      </w:r>
      <w:r w:rsidRPr="00DE4F3F">
        <w:rPr>
          <w:rFonts w:ascii="Times New Roman" w:hAnsi="Times New Roman" w:cs="Times New Roman"/>
          <w:bCs/>
        </w:rPr>
        <w:t>,</w:t>
      </w:r>
      <w:r>
        <w:rPr>
          <w:rFonts w:ascii="Times New Roman" w:hAnsi="Times New Roman" w:cs="Times New Roman"/>
          <w:bCs/>
        </w:rPr>
        <w:t xml:space="preserve"> </w:t>
      </w:r>
      <w:r w:rsidRPr="00DE4F3F">
        <w:rPr>
          <w:rFonts w:ascii="Times New Roman" w:hAnsi="Times New Roman" w:cs="Times New Roman"/>
        </w:rPr>
        <w:t>Maddaremmeng A.</w:t>
      </w:r>
      <w:r>
        <w:rPr>
          <w:rFonts w:ascii="Times New Roman" w:hAnsi="Times New Roman" w:cs="Times New Roman"/>
        </w:rPr>
        <w:t xml:space="preserve"> 2016.</w:t>
      </w:r>
      <w:r w:rsidRPr="00DE4F3F">
        <w:rPr>
          <w:rFonts w:ascii="Times New Roman" w:hAnsi="Times New Roman" w:cs="Times New Roman"/>
        </w:rPr>
        <w:t xml:space="preserve"> </w:t>
      </w:r>
      <w:proofErr w:type="gramStart"/>
      <w:r w:rsidRPr="00DE4F3F">
        <w:rPr>
          <w:rFonts w:ascii="Times New Roman" w:hAnsi="Times New Roman" w:cs="Times New Roman"/>
          <w:bCs/>
        </w:rPr>
        <w:t>“Peluang dan Posisi Seran</w:t>
      </w:r>
      <w:r>
        <w:rPr>
          <w:rFonts w:ascii="Times New Roman" w:hAnsi="Times New Roman" w:cs="Times New Roman"/>
          <w:bCs/>
        </w:rPr>
        <w:t>g bagi Produk Barang Indonesia”.</w:t>
      </w:r>
      <w:proofErr w:type="gramEnd"/>
      <w:r w:rsidRPr="00DE4F3F">
        <w:rPr>
          <w:rFonts w:ascii="Times New Roman" w:hAnsi="Times New Roman" w:cs="Times New Roman"/>
          <w:bCs/>
        </w:rPr>
        <w:t xml:space="preserve"> </w:t>
      </w:r>
      <w:proofErr w:type="gramStart"/>
      <w:r w:rsidRPr="00BA0D77">
        <w:rPr>
          <w:rFonts w:ascii="Times New Roman" w:hAnsi="Times New Roman" w:cs="Times New Roman"/>
          <w:bCs/>
        </w:rPr>
        <w:t xml:space="preserve">Makalah disajikan dalam Lokakarya </w:t>
      </w:r>
      <w:r w:rsidRPr="00BA0D77">
        <w:rPr>
          <w:rFonts w:ascii="Times New Roman" w:hAnsi="Times New Roman" w:cs="Times New Roman"/>
          <w:iCs/>
        </w:rPr>
        <w:t>Perspektif Indonesia untuk Perundingan CEPA antara Indonesia dan Uni Eropa</w:t>
      </w:r>
      <w:r w:rsidRPr="00BA0D77">
        <w:rPr>
          <w:rFonts w:ascii="Times New Roman" w:hAnsi="Times New Roman" w:cs="Times New Roman"/>
        </w:rPr>
        <w:t>,</w:t>
      </w:r>
      <w:r w:rsidRPr="00BA0D77">
        <w:rPr>
          <w:rFonts w:ascii="Times New Roman" w:hAnsi="Times New Roman" w:cs="Times New Roman"/>
          <w:iCs/>
        </w:rPr>
        <w:t xml:space="preserve"> </w:t>
      </w:r>
      <w:r w:rsidRPr="00BA0D77">
        <w:rPr>
          <w:rFonts w:ascii="Times New Roman" w:hAnsi="Times New Roman" w:cs="Times New Roman"/>
        </w:rPr>
        <w:t>Jakarta, Indonesia, 1-2 September</w:t>
      </w:r>
      <w:r>
        <w:rPr>
          <w:rFonts w:ascii="Times New Roman" w:hAnsi="Times New Roman" w:cs="Times New Roman"/>
        </w:rPr>
        <w:t>.</w:t>
      </w:r>
      <w:proofErr w:type="gramEnd"/>
    </w:p>
    <w:p w:rsidR="00EC1596" w:rsidRDefault="00EC1596" w:rsidP="00EC1596">
      <w:pPr>
        <w:pStyle w:val="ListParagraph"/>
        <w:spacing w:line="360" w:lineRule="auto"/>
        <w:ind w:left="1440" w:hanging="720"/>
        <w:jc w:val="both"/>
      </w:pPr>
      <w:r w:rsidRPr="00AA0C10">
        <w:rPr>
          <w:rFonts w:ascii="Times New Roman" w:hAnsi="Times New Roman" w:cs="Times New Roman"/>
        </w:rPr>
        <w:t>Witkjaksono</w:t>
      </w:r>
      <w:r w:rsidRPr="00AA0C10">
        <w:rPr>
          <w:rFonts w:ascii="Times New Roman" w:hAnsi="Times New Roman" w:cs="Times New Roman"/>
          <w:bCs/>
        </w:rPr>
        <w:t>,</w:t>
      </w:r>
      <w:r>
        <w:rPr>
          <w:rFonts w:ascii="Times New Roman" w:hAnsi="Times New Roman" w:cs="Times New Roman"/>
          <w:bCs/>
        </w:rPr>
        <w:t xml:space="preserve"> </w:t>
      </w:r>
      <w:r w:rsidRPr="00AA0C10">
        <w:rPr>
          <w:rFonts w:ascii="Times New Roman" w:hAnsi="Times New Roman" w:cs="Times New Roman"/>
        </w:rPr>
        <w:t>Djatmiko Bris</w:t>
      </w:r>
      <w:r>
        <w:rPr>
          <w:rFonts w:ascii="Times New Roman" w:hAnsi="Times New Roman" w:cs="Times New Roman"/>
        </w:rPr>
        <w:t>. 2016.</w:t>
      </w:r>
      <w:r w:rsidRPr="00AA0C10">
        <w:rPr>
          <w:rFonts w:ascii="Times New Roman" w:hAnsi="Times New Roman" w:cs="Times New Roman"/>
        </w:rPr>
        <w:t xml:space="preserve"> </w:t>
      </w:r>
      <w:r w:rsidRPr="00AA0C10">
        <w:rPr>
          <w:rFonts w:ascii="Times New Roman" w:hAnsi="Times New Roman" w:cs="Times New Roman"/>
          <w:bCs/>
        </w:rPr>
        <w:t>“Perspektif Indonesia Terhadap IEU CEPA: Dalam Peningkatan Kerja Sama Pe</w:t>
      </w:r>
      <w:r>
        <w:rPr>
          <w:rFonts w:ascii="Times New Roman" w:hAnsi="Times New Roman" w:cs="Times New Roman"/>
          <w:bCs/>
        </w:rPr>
        <w:t>rdagangan Dengan Kawasan Eropa”.</w:t>
      </w:r>
      <w:r w:rsidRPr="00AA0C10">
        <w:rPr>
          <w:rFonts w:ascii="Times New Roman" w:hAnsi="Times New Roman" w:cs="Times New Roman"/>
          <w:bCs/>
        </w:rPr>
        <w:t xml:space="preserve"> </w:t>
      </w:r>
      <w:proofErr w:type="gramStart"/>
      <w:r w:rsidRPr="00AA0C10">
        <w:rPr>
          <w:rFonts w:ascii="Times New Roman" w:hAnsi="Times New Roman" w:cs="Times New Roman"/>
          <w:bCs/>
        </w:rPr>
        <w:lastRenderedPageBreak/>
        <w:t xml:space="preserve">Makalah disajikan dalam Lokakarya </w:t>
      </w:r>
      <w:r w:rsidRPr="00AA0C10">
        <w:rPr>
          <w:rFonts w:ascii="Times New Roman" w:hAnsi="Times New Roman" w:cs="Times New Roman"/>
          <w:iCs/>
        </w:rPr>
        <w:t>Perspektif Indonesia untuk Perundingan CEPA antara Indonesia dan Uni Eropa</w:t>
      </w:r>
      <w:r>
        <w:rPr>
          <w:rFonts w:ascii="Times New Roman" w:hAnsi="Times New Roman" w:cs="Times New Roman"/>
        </w:rPr>
        <w:t>,</w:t>
      </w:r>
      <w:r w:rsidRPr="00AA0C10">
        <w:rPr>
          <w:rFonts w:ascii="Times New Roman" w:hAnsi="Times New Roman" w:cs="Times New Roman"/>
          <w:iCs/>
        </w:rPr>
        <w:t xml:space="preserve"> </w:t>
      </w:r>
      <w:r w:rsidRPr="00AA0C10">
        <w:rPr>
          <w:rFonts w:ascii="Times New Roman" w:hAnsi="Times New Roman" w:cs="Times New Roman"/>
        </w:rPr>
        <w:t>Jakarta, Indonesia, 1-2 September</w:t>
      </w:r>
      <w:r>
        <w:rPr>
          <w:rFonts w:ascii="Times New Roman" w:hAnsi="Times New Roman" w:cs="Times New Roman"/>
        </w:rPr>
        <w:t>.</w:t>
      </w:r>
      <w:proofErr w:type="gramEnd"/>
    </w:p>
    <w:p w:rsidR="00EC1596" w:rsidRPr="008C2F09" w:rsidRDefault="00EC1596" w:rsidP="00EC1596">
      <w:pPr>
        <w:spacing w:line="360" w:lineRule="auto"/>
        <w:jc w:val="both"/>
        <w:rPr>
          <w:sz w:val="24"/>
          <w:szCs w:val="24"/>
        </w:rPr>
      </w:pPr>
    </w:p>
    <w:p w:rsidR="00EC1596" w:rsidRPr="00E43BC0" w:rsidRDefault="00EC1596" w:rsidP="00E43BC0">
      <w:pPr>
        <w:pStyle w:val="ListParagraph"/>
        <w:spacing w:after="0" w:line="360" w:lineRule="auto"/>
        <w:jc w:val="both"/>
        <w:rPr>
          <w:rFonts w:ascii="Times New Roman" w:hAnsi="Times New Roman" w:cs="Times New Roman"/>
          <w:sz w:val="24"/>
          <w:szCs w:val="24"/>
        </w:rPr>
      </w:pPr>
    </w:p>
    <w:sectPr w:rsidR="00EC1596" w:rsidRPr="00E43BC0" w:rsidSect="00A8695B">
      <w:pgSz w:w="12240" w:h="15840"/>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45B" w:rsidRDefault="0027545B" w:rsidP="00044C18">
      <w:pPr>
        <w:spacing w:after="0" w:line="240" w:lineRule="auto"/>
      </w:pPr>
      <w:r>
        <w:separator/>
      </w:r>
    </w:p>
  </w:endnote>
  <w:endnote w:type="continuationSeparator" w:id="0">
    <w:p w:rsidR="0027545B" w:rsidRDefault="0027545B" w:rsidP="0004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5408"/>
      <w:docPartObj>
        <w:docPartGallery w:val="Page Numbers (Bottom of Page)"/>
        <w:docPartUnique/>
      </w:docPartObj>
    </w:sdtPr>
    <w:sdtEndPr>
      <w:rPr>
        <w:noProof/>
      </w:rPr>
    </w:sdtEndPr>
    <w:sdtContent>
      <w:p w:rsidR="0027545B" w:rsidRDefault="0027545B">
        <w:pPr>
          <w:pStyle w:val="Footer"/>
          <w:jc w:val="center"/>
        </w:pPr>
        <w:r>
          <w:fldChar w:fldCharType="begin"/>
        </w:r>
        <w:r>
          <w:instrText xml:space="preserve"> PAGE   \* MERGEFORMAT </w:instrText>
        </w:r>
        <w:r>
          <w:fldChar w:fldCharType="separate"/>
        </w:r>
        <w:r w:rsidR="004C0C5B">
          <w:rPr>
            <w:noProof/>
          </w:rPr>
          <w:t>1</w:t>
        </w:r>
        <w:r>
          <w:rPr>
            <w:noProof/>
          </w:rPr>
          <w:fldChar w:fldCharType="end"/>
        </w:r>
      </w:p>
    </w:sdtContent>
  </w:sdt>
  <w:p w:rsidR="0027545B" w:rsidRDefault="002754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45B" w:rsidRDefault="0027545B" w:rsidP="00044C18">
      <w:pPr>
        <w:spacing w:after="0" w:line="240" w:lineRule="auto"/>
      </w:pPr>
      <w:r>
        <w:separator/>
      </w:r>
    </w:p>
  </w:footnote>
  <w:footnote w:type="continuationSeparator" w:id="0">
    <w:p w:rsidR="0027545B" w:rsidRDefault="0027545B" w:rsidP="00044C18">
      <w:pPr>
        <w:spacing w:after="0" w:line="240" w:lineRule="auto"/>
      </w:pPr>
      <w:r>
        <w:continuationSeparator/>
      </w:r>
    </w:p>
  </w:footnote>
  <w:footnote w:id="1">
    <w:p w:rsidR="0027545B" w:rsidRPr="00550E96" w:rsidRDefault="0027545B" w:rsidP="00044C18">
      <w:pPr>
        <w:pStyle w:val="FootnoteText"/>
        <w:ind w:firstLine="720"/>
        <w:jc w:val="both"/>
        <w:rPr>
          <w:rFonts w:cs="Times New Roman"/>
        </w:rPr>
      </w:pPr>
      <w:r w:rsidRPr="00550E96">
        <w:rPr>
          <w:rStyle w:val="FootnoteReference"/>
          <w:rFonts w:cs="Times New Roman"/>
        </w:rPr>
        <w:footnoteRef/>
      </w:r>
      <w:r w:rsidRPr="00550E96">
        <w:rPr>
          <w:rFonts w:cs="Times New Roman"/>
        </w:rPr>
        <w:t xml:space="preserve">Delegation of the European Union, </w:t>
      </w:r>
      <w:r w:rsidRPr="00550E96">
        <w:rPr>
          <w:rFonts w:cs="Times New Roman"/>
          <w:i/>
        </w:rPr>
        <w:t>Penguatan Kemitraan Indonesia-UE: Menuju Perjanjian Kemitraan Ekonomi Komprehensif</w:t>
      </w:r>
      <w:r w:rsidRPr="00550E96">
        <w:rPr>
          <w:rFonts w:cs="Times New Roman"/>
        </w:rPr>
        <w:t xml:space="preserve"> (Indonesia: Delegation of the European Union, 2011), hlm. 9.</w:t>
      </w:r>
    </w:p>
  </w:footnote>
  <w:footnote w:id="2">
    <w:p w:rsidR="0027545B" w:rsidRPr="00DA0B4D" w:rsidRDefault="0027545B" w:rsidP="00044C18">
      <w:pPr>
        <w:pStyle w:val="FootnoteText"/>
        <w:ind w:firstLine="720"/>
        <w:jc w:val="both"/>
        <w:rPr>
          <w:rFonts w:ascii="Times New Roman" w:hAnsi="Times New Roman" w:cs="Times New Roman"/>
        </w:rPr>
      </w:pPr>
      <w:r w:rsidRPr="00550E96">
        <w:rPr>
          <w:rStyle w:val="FootnoteReference"/>
          <w:rFonts w:cs="Times New Roman"/>
        </w:rPr>
        <w:footnoteRef/>
      </w:r>
      <w:r w:rsidRPr="00550E96">
        <w:rPr>
          <w:rFonts w:cs="Times New Roman"/>
        </w:rPr>
        <w:t xml:space="preserve"> Kemendag, Siaran Pers: </w:t>
      </w:r>
      <w:r w:rsidRPr="00550E96">
        <w:rPr>
          <w:rFonts w:cs="Times New Roman"/>
          <w:i/>
        </w:rPr>
        <w:t>Dirjen PPI: Perundingan Pertama IEU CEPA Sangat Positif</w:t>
      </w:r>
      <w:r w:rsidRPr="00550E96">
        <w:rPr>
          <w:rFonts w:cs="Times New Roman"/>
        </w:rPr>
        <w:t xml:space="preserve"> (Jakarta: Kemendag </w:t>
      </w:r>
      <w:proofErr w:type="gramStart"/>
      <w:r w:rsidRPr="00550E96">
        <w:rPr>
          <w:rFonts w:cs="Times New Roman"/>
        </w:rPr>
        <w:t>RI ,</w:t>
      </w:r>
      <w:proofErr w:type="gramEnd"/>
      <w:r w:rsidRPr="00550E96">
        <w:rPr>
          <w:rFonts w:cs="Times New Roman"/>
        </w:rPr>
        <w:t xml:space="preserve"> 2016), hlm. 2.</w:t>
      </w:r>
    </w:p>
  </w:footnote>
  <w:footnote w:id="3">
    <w:p w:rsidR="0027545B" w:rsidRPr="00550E96" w:rsidRDefault="0027545B" w:rsidP="00044C18">
      <w:pPr>
        <w:pStyle w:val="FootnoteText"/>
        <w:ind w:firstLine="720"/>
        <w:jc w:val="both"/>
      </w:pPr>
      <w:r w:rsidRPr="00550E96">
        <w:rPr>
          <w:rStyle w:val="FootnoteReference"/>
        </w:rPr>
        <w:footnoteRef/>
      </w:r>
      <w:r w:rsidRPr="00550E96">
        <w:t xml:space="preserve">“Latar Belakang Perjanjian IEU-CEPA”, dalam Moneter.co.id, 18 Juli 2016, </w:t>
      </w:r>
      <w:hyperlink r:id="rId1" w:history="1">
        <w:r w:rsidRPr="00550E96">
          <w:rPr>
            <w:rStyle w:val="Hyperlink"/>
          </w:rPr>
          <w:t>http://moneter.co.id/latar-belakang-perjanjian-ieu-cepa/</w:t>
        </w:r>
      </w:hyperlink>
      <w:r w:rsidRPr="00550E96">
        <w:t>, diakses 5 Desember 2016.</w:t>
      </w:r>
    </w:p>
  </w:footnote>
  <w:footnote w:id="4">
    <w:p w:rsidR="0027545B" w:rsidRPr="00550E96" w:rsidRDefault="0027545B" w:rsidP="00044C18">
      <w:pPr>
        <w:spacing w:after="0" w:line="240" w:lineRule="auto"/>
        <w:ind w:firstLine="720"/>
        <w:jc w:val="both"/>
        <w:rPr>
          <w:rFonts w:cs="Times New Roman"/>
          <w:sz w:val="20"/>
          <w:szCs w:val="20"/>
        </w:rPr>
      </w:pPr>
      <w:r w:rsidRPr="00550E96">
        <w:rPr>
          <w:rStyle w:val="FootnoteReference"/>
          <w:sz w:val="20"/>
          <w:szCs w:val="20"/>
        </w:rPr>
        <w:footnoteRef/>
      </w:r>
      <w:r w:rsidRPr="00550E96">
        <w:rPr>
          <w:rFonts w:cs="Times New Roman"/>
          <w:sz w:val="20"/>
          <w:szCs w:val="20"/>
        </w:rPr>
        <w:t>Kemenkeu</w:t>
      </w:r>
      <w:r w:rsidRPr="00550E96">
        <w:rPr>
          <w:rFonts w:cs="Times New Roman"/>
          <w:i/>
          <w:sz w:val="20"/>
          <w:szCs w:val="20"/>
        </w:rPr>
        <w:t>, Laporan Hasil Kajian Free Trade Agreement (FTA) dan Economic Partnership Agreement (EPA), dan Pengaruhnya terhadap Arus Perdagangan dan Investasi dengan Negara Mitra Jilid 2</w:t>
      </w:r>
      <w:r w:rsidRPr="00550E96">
        <w:rPr>
          <w:rFonts w:cs="Times New Roman"/>
          <w:sz w:val="20"/>
          <w:szCs w:val="20"/>
        </w:rPr>
        <w:t xml:space="preserve">. </w:t>
      </w:r>
      <w:proofErr w:type="gramStart"/>
      <w:r w:rsidRPr="00550E96">
        <w:rPr>
          <w:rFonts w:cs="Times New Roman"/>
          <w:sz w:val="20"/>
          <w:szCs w:val="20"/>
        </w:rPr>
        <w:t>(Jakarta: BKF Kemenkeu, 2013) hlm.</w:t>
      </w:r>
      <w:proofErr w:type="gramEnd"/>
      <w:r w:rsidRPr="00550E96">
        <w:rPr>
          <w:rFonts w:cs="Times New Roman"/>
          <w:sz w:val="20"/>
          <w:szCs w:val="20"/>
        </w:rPr>
        <w:t xml:space="preserve"> 20</w:t>
      </w:r>
      <w:r>
        <w:rPr>
          <w:rFonts w:cs="Times New Roman"/>
          <w:sz w:val="20"/>
          <w:szCs w:val="20"/>
        </w:rPr>
        <w:t>.</w:t>
      </w:r>
    </w:p>
  </w:footnote>
  <w:footnote w:id="5">
    <w:p w:rsidR="0027545B" w:rsidRPr="00550E96" w:rsidRDefault="0027545B" w:rsidP="006F257E">
      <w:pPr>
        <w:pStyle w:val="FootnoteText"/>
        <w:ind w:firstLine="720"/>
        <w:jc w:val="both"/>
        <w:rPr>
          <w:rFonts w:cs="Times New Roman"/>
        </w:rPr>
      </w:pPr>
      <w:r w:rsidRPr="00550E96">
        <w:rPr>
          <w:rStyle w:val="FootnoteReference"/>
          <w:rFonts w:cs="Times New Roman"/>
        </w:rPr>
        <w:footnoteRef/>
      </w:r>
      <w:r w:rsidRPr="00550E96">
        <w:rPr>
          <w:rFonts w:cs="Times New Roman"/>
        </w:rPr>
        <w:t xml:space="preserve"> Delegation of the European Union, </w:t>
      </w:r>
      <w:r w:rsidRPr="00550E96">
        <w:rPr>
          <w:rFonts w:cs="Times New Roman"/>
          <w:i/>
        </w:rPr>
        <w:t>Penguatan Kemitraan Indonesia-UE: Menuju Perjanjian Kemitraan Ekonomi Komprehensif</w:t>
      </w:r>
      <w:r w:rsidRPr="00550E96">
        <w:rPr>
          <w:rFonts w:cs="Times New Roman"/>
        </w:rPr>
        <w:t xml:space="preserve"> (Indonesia: Delegation of the European Union, 2011), hlm. 3.</w:t>
      </w:r>
    </w:p>
  </w:footnote>
  <w:footnote w:id="6">
    <w:p w:rsidR="0027545B" w:rsidRDefault="0027545B" w:rsidP="006F257E">
      <w:pPr>
        <w:pStyle w:val="FootnoteText"/>
        <w:ind w:firstLine="720"/>
        <w:jc w:val="both"/>
      </w:pPr>
      <w:r w:rsidRPr="00550E96">
        <w:rPr>
          <w:rStyle w:val="FootnoteReference"/>
        </w:rPr>
        <w:footnoteRef/>
      </w:r>
      <w:r w:rsidRPr="00550E96">
        <w:t xml:space="preserve"> Yuliyanna Fauzi, “Perundingan IEU CEPA Resmi Dimulai Meski Tanpa Inggris”,  CNN Indonesia</w:t>
      </w:r>
      <w:r>
        <w:t xml:space="preserve"> </w:t>
      </w:r>
      <w:r w:rsidRPr="00550E96">
        <w:t xml:space="preserve">(Online), Jakarta, 18 Juli, 2016, dalam </w:t>
      </w:r>
      <w:r>
        <w:t xml:space="preserve"> </w:t>
      </w:r>
    </w:p>
    <w:p w:rsidR="0027545B" w:rsidRDefault="0027545B" w:rsidP="006F257E">
      <w:pPr>
        <w:pStyle w:val="FootnoteText"/>
        <w:jc w:val="both"/>
      </w:pPr>
      <w:hyperlink r:id="rId2" w:history="1">
        <w:r w:rsidRPr="00550E96">
          <w:rPr>
            <w:rStyle w:val="Hyperlink"/>
          </w:rPr>
          <w:t>http://www.cnnindonesia.com/ekonomi/20160718203254-92-145469/perundingan-ieu-cepa-resmi-dimulai-meski-tanpa-inggris/</w:t>
        </w:r>
      </w:hyperlink>
      <w:proofErr w:type="gramStart"/>
      <w:r w:rsidRPr="00550E96">
        <w:t>.,</w:t>
      </w:r>
      <w:proofErr w:type="gramEnd"/>
      <w:r w:rsidRPr="00550E96">
        <w:t xml:space="preserve"> diakses 5 Desember 2016.</w:t>
      </w:r>
    </w:p>
  </w:footnote>
  <w:footnote w:id="7">
    <w:p w:rsidR="0027545B" w:rsidRPr="00550E96" w:rsidRDefault="0027545B" w:rsidP="00044C18">
      <w:pPr>
        <w:pStyle w:val="FootnoteText"/>
        <w:ind w:firstLine="720"/>
        <w:rPr>
          <w:rFonts w:cs="Times New Roman"/>
        </w:rPr>
      </w:pPr>
      <w:r w:rsidRPr="00550E96">
        <w:rPr>
          <w:rStyle w:val="FootnoteReference"/>
          <w:rFonts w:cs="Times New Roman"/>
        </w:rPr>
        <w:footnoteRef/>
      </w:r>
      <w:r w:rsidRPr="00550E96">
        <w:rPr>
          <w:rFonts w:cs="Times New Roman"/>
        </w:rPr>
        <w:t xml:space="preserve"> Kemendag</w:t>
      </w:r>
      <w:r>
        <w:rPr>
          <w:rFonts w:cs="Times New Roman"/>
        </w:rPr>
        <w:t xml:space="preserve">, </w:t>
      </w:r>
      <w:r w:rsidRPr="000D3696">
        <w:rPr>
          <w:rFonts w:cs="Times New Roman"/>
          <w:i/>
        </w:rPr>
        <w:t>Loc.Cit</w:t>
      </w:r>
      <w:r w:rsidRPr="00550E96">
        <w:rPr>
          <w:rFonts w:cs="Times New Roman"/>
        </w:rPr>
        <w:t>.</w:t>
      </w:r>
    </w:p>
  </w:footnote>
  <w:footnote w:id="8">
    <w:p w:rsidR="0027545B" w:rsidRDefault="0027545B" w:rsidP="006F257E">
      <w:pPr>
        <w:pStyle w:val="FootnoteText"/>
        <w:ind w:firstLine="720"/>
        <w:jc w:val="both"/>
      </w:pPr>
      <w:r w:rsidRPr="00550E96">
        <w:rPr>
          <w:rStyle w:val="FootnoteReference"/>
          <w:rFonts w:cs="Times New Roman"/>
        </w:rPr>
        <w:footnoteRef/>
      </w:r>
      <w:r w:rsidRPr="00550E96">
        <w:rPr>
          <w:rFonts w:cs="Times New Roman"/>
        </w:rPr>
        <w:t xml:space="preserve"> Ibid.</w:t>
      </w:r>
    </w:p>
  </w:footnote>
  <w:footnote w:id="9">
    <w:p w:rsidR="0027545B" w:rsidRDefault="0027545B" w:rsidP="006F257E">
      <w:pPr>
        <w:pStyle w:val="FootnoteText"/>
        <w:ind w:firstLine="720"/>
        <w:jc w:val="both"/>
      </w:pPr>
      <w:r>
        <w:rPr>
          <w:rStyle w:val="FootnoteReference"/>
        </w:rPr>
        <w:footnoteRef/>
      </w:r>
      <w:r>
        <w:t xml:space="preserve"> Rini Utami, “Indonesia-UE segera masuki negosiasi formal CEPA”</w:t>
      </w:r>
      <w:proofErr w:type="gramStart"/>
      <w:r>
        <w:t xml:space="preserve">,  </w:t>
      </w:r>
      <w:r w:rsidRPr="00F35ACB">
        <w:rPr>
          <w:i/>
        </w:rPr>
        <w:t>Antara</w:t>
      </w:r>
      <w:proofErr w:type="gramEnd"/>
      <w:r w:rsidRPr="00F35ACB">
        <w:rPr>
          <w:i/>
        </w:rPr>
        <w:t xml:space="preserve"> News</w:t>
      </w:r>
      <w:r>
        <w:t xml:space="preserve"> (Online), Jakarta, 9 Juli 2016, dalam </w:t>
      </w:r>
      <w:hyperlink r:id="rId3" w:history="1">
        <w:r>
          <w:rPr>
            <w:rStyle w:val="Hyperlink"/>
          </w:rPr>
          <w:t>http://www.antaranews.com/berita/572237/indonesia-ue-segera-masuki-negosiasi-formal-cepa</w:t>
        </w:r>
      </w:hyperlink>
      <w:r>
        <w:t>., diakses 11 Desember 2016.</w:t>
      </w:r>
    </w:p>
  </w:footnote>
  <w:footnote w:id="10">
    <w:p w:rsidR="0027545B" w:rsidRDefault="0027545B" w:rsidP="006F257E">
      <w:pPr>
        <w:pStyle w:val="FootnoteText"/>
        <w:ind w:firstLine="720"/>
        <w:jc w:val="both"/>
      </w:pPr>
      <w:r>
        <w:rPr>
          <w:rStyle w:val="FootnoteReference"/>
        </w:rPr>
        <w:footnoteRef/>
      </w:r>
      <w:r>
        <w:t xml:space="preserve"> Yose Rizal Damuri, “Agenda RI-EU CEPA”, </w:t>
      </w:r>
      <w:r w:rsidRPr="007F7879">
        <w:rPr>
          <w:i/>
        </w:rPr>
        <w:t>Kompas</w:t>
      </w:r>
      <w:r>
        <w:t xml:space="preserve"> (Online), Jakarta, 20 April 2016, dalam </w:t>
      </w:r>
      <w:hyperlink r:id="rId4" w:history="1">
        <w:r>
          <w:rPr>
            <w:rStyle w:val="Hyperlink"/>
          </w:rPr>
          <w:t>http://apki.net/wp-content/uploads/2016/04/Agenda-RI-EU-CEPA.pdf</w:t>
        </w:r>
      </w:hyperlink>
      <w:proofErr w:type="gramStart"/>
      <w:r>
        <w:t>.,</w:t>
      </w:r>
      <w:proofErr w:type="gramEnd"/>
      <w:r>
        <w:t xml:space="preserve"> diakses pada 11 Desember 2016.</w:t>
      </w:r>
    </w:p>
  </w:footnote>
  <w:footnote w:id="11">
    <w:p w:rsidR="0027545B" w:rsidRDefault="0027545B" w:rsidP="006F257E">
      <w:pPr>
        <w:pStyle w:val="FootnoteText"/>
        <w:ind w:firstLine="720"/>
        <w:jc w:val="both"/>
      </w:pPr>
      <w:r>
        <w:rPr>
          <w:rStyle w:val="FootnoteReference"/>
        </w:rPr>
        <w:footnoteRef/>
      </w:r>
      <w:r>
        <w:t xml:space="preserve"> Trade Map, Bilateral Trade between Indonesia and France Product: Total All Products (Geneva: Trade Map, 2016), hlm. 1.</w:t>
      </w:r>
    </w:p>
  </w:footnote>
  <w:footnote w:id="12">
    <w:p w:rsidR="0027545B" w:rsidRDefault="0027545B" w:rsidP="00044C18">
      <w:pPr>
        <w:pStyle w:val="FootnoteText"/>
        <w:ind w:firstLine="720"/>
      </w:pPr>
      <w:r>
        <w:rPr>
          <w:rStyle w:val="FootnoteReference"/>
        </w:rPr>
        <w:footnoteRef/>
      </w:r>
      <w:r>
        <w:t xml:space="preserve"> Ibid.</w:t>
      </w:r>
    </w:p>
  </w:footnote>
  <w:footnote w:id="13">
    <w:p w:rsidR="0027545B" w:rsidRPr="009559B4" w:rsidRDefault="0027545B" w:rsidP="00044C18">
      <w:pPr>
        <w:pStyle w:val="FootnoteText"/>
        <w:ind w:firstLine="720"/>
        <w:jc w:val="both"/>
        <w:rPr>
          <w:rFonts w:ascii="Times New Roman" w:hAnsi="Times New Roman" w:cs="Times New Roman"/>
        </w:rPr>
      </w:pPr>
      <w:r w:rsidRPr="00FC10E1">
        <w:rPr>
          <w:rStyle w:val="FootnoteReference"/>
          <w:rFonts w:cs="Times New Roman"/>
        </w:rPr>
        <w:footnoteRef/>
      </w:r>
      <w:r>
        <w:rPr>
          <w:rFonts w:cs="Times New Roman"/>
        </w:rPr>
        <w:t xml:space="preserve"> </w:t>
      </w:r>
      <w:proofErr w:type="gramStart"/>
      <w:r w:rsidRPr="00FC10E1">
        <w:rPr>
          <w:rFonts w:cs="Times New Roman"/>
        </w:rPr>
        <w:t xml:space="preserve">Susan Strange, </w:t>
      </w:r>
      <w:r w:rsidRPr="00FC10E1">
        <w:rPr>
          <w:rFonts w:cs="Times New Roman"/>
          <w:i/>
        </w:rPr>
        <w:t>State and Markets</w:t>
      </w:r>
      <w:r w:rsidRPr="00FC10E1">
        <w:rPr>
          <w:rFonts w:cs="Times New Roman"/>
        </w:rPr>
        <w:t xml:space="preserve"> (London: Continuum, 1994), hlm.</w:t>
      </w:r>
      <w:proofErr w:type="gramEnd"/>
      <w:r w:rsidRPr="00FC10E1">
        <w:rPr>
          <w:rFonts w:cs="Times New Roman"/>
        </w:rPr>
        <w:t xml:space="preserve"> 18.</w:t>
      </w:r>
      <w:r w:rsidRPr="009559B4">
        <w:rPr>
          <w:rFonts w:ascii="Times New Roman" w:hAnsi="Times New Roman" w:cs="Times New Roman"/>
        </w:rPr>
        <w:t xml:space="preserve"> </w:t>
      </w:r>
    </w:p>
  </w:footnote>
  <w:footnote w:id="14">
    <w:p w:rsidR="0027545B" w:rsidRPr="00FC10E1" w:rsidRDefault="0027545B" w:rsidP="00044C18">
      <w:pPr>
        <w:pStyle w:val="FootnoteText"/>
        <w:ind w:firstLine="720"/>
        <w:jc w:val="both"/>
        <w:rPr>
          <w:rFonts w:cs="Times New Roman"/>
        </w:rPr>
      </w:pPr>
      <w:r w:rsidRPr="00FC10E1">
        <w:rPr>
          <w:rStyle w:val="FootnoteReference"/>
          <w:rFonts w:cs="Times New Roman"/>
        </w:rPr>
        <w:footnoteRef/>
      </w:r>
      <w:r w:rsidRPr="00FC10E1">
        <w:rPr>
          <w:rFonts w:cs="Times New Roman"/>
        </w:rPr>
        <w:t xml:space="preserve"> K J Holsti, </w:t>
      </w:r>
      <w:r w:rsidRPr="00FC10E1">
        <w:rPr>
          <w:rFonts w:cs="Times New Roman"/>
          <w:i/>
        </w:rPr>
        <w:t>International Politics: A Framework for Analysis</w:t>
      </w:r>
      <w:r w:rsidRPr="00FC10E1">
        <w:rPr>
          <w:rFonts w:cs="Times New Roman"/>
        </w:rPr>
        <w:t xml:space="preserve"> (New Jersey: Prentice-Hall, 1987), hlm. 10.</w:t>
      </w:r>
    </w:p>
  </w:footnote>
  <w:footnote w:id="15">
    <w:p w:rsidR="0027545B" w:rsidRPr="00FC10E1" w:rsidRDefault="0027545B" w:rsidP="00D2432C">
      <w:pPr>
        <w:pStyle w:val="FootnoteText"/>
        <w:ind w:firstLine="720"/>
        <w:jc w:val="both"/>
        <w:rPr>
          <w:rFonts w:cs="Times New Roman"/>
        </w:rPr>
      </w:pPr>
      <w:r w:rsidRPr="00FC10E1">
        <w:rPr>
          <w:rStyle w:val="FootnoteReference"/>
          <w:rFonts w:cs="Times New Roman"/>
        </w:rPr>
        <w:footnoteRef/>
      </w:r>
      <w:r>
        <w:rPr>
          <w:rFonts w:cs="Times New Roman"/>
        </w:rPr>
        <w:t xml:space="preserve">  </w:t>
      </w:r>
      <w:r w:rsidRPr="00FC10E1">
        <w:rPr>
          <w:rFonts w:cs="Times New Roman"/>
        </w:rPr>
        <w:t xml:space="preserve">Yanuar Ikbar. </w:t>
      </w:r>
      <w:r w:rsidRPr="00FC10E1">
        <w:rPr>
          <w:rFonts w:cs="Times New Roman"/>
          <w:i/>
        </w:rPr>
        <w:t>Ekonomi Politik Internasional</w:t>
      </w:r>
      <w:r w:rsidRPr="00FC10E1">
        <w:rPr>
          <w:rFonts w:cs="Times New Roman"/>
        </w:rPr>
        <w:t xml:space="preserve"> (Bandung: Refika Aditama, 2006), hlm. 80-81.</w:t>
      </w:r>
    </w:p>
  </w:footnote>
  <w:footnote w:id="16">
    <w:p w:rsidR="0027545B" w:rsidRPr="00FC10E1" w:rsidRDefault="0027545B" w:rsidP="00D2432C">
      <w:pPr>
        <w:pStyle w:val="FootnoteText"/>
        <w:ind w:firstLine="720"/>
        <w:jc w:val="both"/>
        <w:rPr>
          <w:rFonts w:cs="Times New Roman"/>
        </w:rPr>
      </w:pPr>
      <w:r w:rsidRPr="00FC10E1">
        <w:rPr>
          <w:rStyle w:val="FootnoteReference"/>
          <w:rFonts w:cs="Times New Roman"/>
        </w:rPr>
        <w:footnoteRef/>
      </w:r>
      <w:r w:rsidRPr="00FC10E1">
        <w:rPr>
          <w:rFonts w:cs="Times New Roman"/>
        </w:rPr>
        <w:t xml:space="preserve"> </w:t>
      </w:r>
      <w:r w:rsidRPr="00FC10E1">
        <w:rPr>
          <w:rFonts w:eastAsia="Times New Roman" w:cs="Times New Roman"/>
        </w:rPr>
        <w:t xml:space="preserve">Mochtar Mas’oed, </w:t>
      </w:r>
      <w:r w:rsidRPr="00FC10E1">
        <w:rPr>
          <w:rFonts w:eastAsia="Times New Roman" w:cs="Times New Roman"/>
          <w:i/>
        </w:rPr>
        <w:t>Ekonomi Politik Internasional</w:t>
      </w:r>
      <w:r w:rsidRPr="00FC10E1">
        <w:rPr>
          <w:rFonts w:eastAsia="Times New Roman" w:cs="Times New Roman"/>
        </w:rPr>
        <w:t xml:space="preserve"> (Jogjakarta: Pustaka Pelajar Publisher, 1994), hlm. 5.</w:t>
      </w:r>
    </w:p>
  </w:footnote>
  <w:footnote w:id="17">
    <w:p w:rsidR="0027545B" w:rsidRPr="00F44B08" w:rsidRDefault="0027545B" w:rsidP="00D2432C">
      <w:pPr>
        <w:pStyle w:val="FootnoteText"/>
        <w:ind w:firstLine="720"/>
        <w:jc w:val="both"/>
        <w:rPr>
          <w:rFonts w:ascii="Times New Roman" w:hAnsi="Times New Roman" w:cs="Times New Roman"/>
        </w:rPr>
      </w:pPr>
      <w:r w:rsidRPr="00FC10E1">
        <w:rPr>
          <w:rStyle w:val="FootnoteReference"/>
          <w:rFonts w:cs="Times New Roman"/>
        </w:rPr>
        <w:footnoteRef/>
      </w:r>
      <w:r>
        <w:rPr>
          <w:rFonts w:cs="Times New Roman"/>
        </w:rPr>
        <w:t xml:space="preserve"> </w:t>
      </w:r>
      <w:r w:rsidRPr="00FC10E1">
        <w:rPr>
          <w:rFonts w:cs="Times New Roman"/>
        </w:rPr>
        <w:t xml:space="preserve">Adam Smith edited by R. H. Campbell and A. S. Skinner, </w:t>
      </w:r>
      <w:r w:rsidRPr="00FC10E1">
        <w:rPr>
          <w:rFonts w:cs="Times New Roman"/>
          <w:i/>
        </w:rPr>
        <w:t>The Wealth of Nations</w:t>
      </w:r>
      <w:r w:rsidRPr="00FC10E1">
        <w:rPr>
          <w:rFonts w:cs="Times New Roman"/>
        </w:rPr>
        <w:t xml:space="preserve"> (Oxford: Clarendon Press, 1976), hlm. 456.</w:t>
      </w:r>
      <w:r w:rsidRPr="00F44B08">
        <w:rPr>
          <w:rFonts w:ascii="Times New Roman" w:hAnsi="Times New Roman" w:cs="Times New Roman"/>
        </w:rPr>
        <w:t xml:space="preserve"> </w:t>
      </w:r>
    </w:p>
  </w:footnote>
  <w:footnote w:id="18">
    <w:p w:rsidR="0027545B" w:rsidRPr="00FC10E1" w:rsidRDefault="0027545B" w:rsidP="00D2432C">
      <w:pPr>
        <w:tabs>
          <w:tab w:val="left" w:pos="720"/>
        </w:tabs>
        <w:spacing w:after="0" w:line="188" w:lineRule="auto"/>
        <w:jc w:val="both"/>
        <w:rPr>
          <w:rFonts w:eastAsia="Times New Roman" w:cs="Times New Roman"/>
          <w:sz w:val="20"/>
          <w:szCs w:val="20"/>
          <w:vertAlign w:val="superscript"/>
        </w:rPr>
      </w:pPr>
      <w:r w:rsidRPr="0007198A">
        <w:rPr>
          <w:rFonts w:ascii="Times New Roman" w:hAnsi="Times New Roman" w:cs="Times New Roman"/>
        </w:rPr>
        <w:tab/>
      </w:r>
      <w:r w:rsidRPr="00FC10E1">
        <w:rPr>
          <w:rStyle w:val="FootnoteReference"/>
          <w:rFonts w:cs="Times New Roman"/>
          <w:sz w:val="20"/>
          <w:szCs w:val="20"/>
        </w:rPr>
        <w:footnoteRef/>
      </w:r>
      <w:r w:rsidRPr="00FC10E1">
        <w:rPr>
          <w:rFonts w:cs="Times New Roman"/>
          <w:sz w:val="20"/>
          <w:szCs w:val="20"/>
        </w:rPr>
        <w:t xml:space="preserve"> </w:t>
      </w:r>
      <w:r w:rsidRPr="00FC10E1">
        <w:rPr>
          <w:rFonts w:eastAsia="Times New Roman" w:cs="Times New Roman"/>
          <w:sz w:val="20"/>
          <w:szCs w:val="20"/>
        </w:rPr>
        <w:t xml:space="preserve">Syahrir dalam Daniel Bell &amp; Irving Kristol (ed), </w:t>
      </w:r>
      <w:r w:rsidRPr="00FC10E1">
        <w:rPr>
          <w:rFonts w:eastAsia="Times New Roman" w:cs="Times New Roman"/>
          <w:i/>
          <w:sz w:val="20"/>
          <w:szCs w:val="20"/>
        </w:rPr>
        <w:t>Krisis Teori Ekonomi</w:t>
      </w:r>
      <w:r w:rsidRPr="00FC10E1">
        <w:rPr>
          <w:rFonts w:eastAsia="Times New Roman" w:cs="Times New Roman"/>
          <w:sz w:val="20"/>
          <w:szCs w:val="20"/>
        </w:rPr>
        <w:t xml:space="preserve"> </w:t>
      </w:r>
      <w:proofErr w:type="gramStart"/>
      <w:r w:rsidRPr="00FC10E1">
        <w:rPr>
          <w:rFonts w:eastAsia="Times New Roman" w:cs="Times New Roman"/>
          <w:sz w:val="20"/>
          <w:szCs w:val="20"/>
        </w:rPr>
        <w:t>( Jakarta</w:t>
      </w:r>
      <w:proofErr w:type="gramEnd"/>
      <w:r w:rsidRPr="00FC10E1">
        <w:rPr>
          <w:rFonts w:eastAsia="Times New Roman" w:cs="Times New Roman"/>
          <w:sz w:val="20"/>
          <w:szCs w:val="20"/>
        </w:rPr>
        <w:t>: LP3ES, 1988) hlm. 8</w:t>
      </w:r>
    </w:p>
  </w:footnote>
  <w:footnote w:id="19">
    <w:p w:rsidR="0027545B" w:rsidRPr="00FC10E1" w:rsidRDefault="0027545B" w:rsidP="00D2432C">
      <w:pPr>
        <w:pStyle w:val="FootnoteText"/>
        <w:ind w:firstLine="720"/>
        <w:jc w:val="both"/>
        <w:rPr>
          <w:rFonts w:cs="Times New Roman"/>
        </w:rPr>
      </w:pPr>
      <w:r w:rsidRPr="00FC10E1">
        <w:rPr>
          <w:rStyle w:val="FootnoteReference"/>
          <w:rFonts w:cs="Times New Roman"/>
        </w:rPr>
        <w:footnoteRef/>
      </w:r>
      <w:r w:rsidRPr="00FC10E1">
        <w:rPr>
          <w:rFonts w:cs="Times New Roman"/>
        </w:rPr>
        <w:t xml:space="preserve"> David Ricardo, </w:t>
      </w:r>
      <w:r w:rsidRPr="00FC10E1">
        <w:rPr>
          <w:rFonts w:cs="Times New Roman"/>
          <w:i/>
        </w:rPr>
        <w:t>On the Principles of Political Economy and Taxation</w:t>
      </w:r>
      <w:r w:rsidRPr="00FC10E1">
        <w:rPr>
          <w:rFonts w:cs="Times New Roman"/>
        </w:rPr>
        <w:t xml:space="preserve"> (London: John Murray</w:t>
      </w:r>
      <w:proofErr w:type="gramStart"/>
      <w:r w:rsidRPr="00FC10E1">
        <w:rPr>
          <w:rFonts w:cs="Times New Roman"/>
        </w:rPr>
        <w:t>,1821</w:t>
      </w:r>
      <w:proofErr w:type="gramEnd"/>
      <w:r w:rsidRPr="00FC10E1">
        <w:rPr>
          <w:rFonts w:cs="Times New Roman"/>
        </w:rPr>
        <w:t>), hlm. 4.</w:t>
      </w:r>
    </w:p>
  </w:footnote>
  <w:footnote w:id="20">
    <w:p w:rsidR="0027545B" w:rsidRDefault="0027545B" w:rsidP="00D2432C">
      <w:pPr>
        <w:pStyle w:val="FootnoteText"/>
        <w:ind w:firstLine="720"/>
        <w:jc w:val="both"/>
      </w:pPr>
      <w:r w:rsidRPr="00FC10E1">
        <w:rPr>
          <w:rStyle w:val="FootnoteReference"/>
        </w:rPr>
        <w:footnoteRef/>
      </w:r>
      <w:r w:rsidRPr="00FC10E1">
        <w:t xml:space="preserve"> </w:t>
      </w:r>
      <w:proofErr w:type="gramStart"/>
      <w:r w:rsidRPr="00FC10E1">
        <w:rPr>
          <w:rFonts w:cs="Times New Roman"/>
        </w:rPr>
        <w:t>Ibid. hlm.</w:t>
      </w:r>
      <w:proofErr w:type="gramEnd"/>
      <w:r w:rsidRPr="00FC10E1">
        <w:rPr>
          <w:rFonts w:cs="Times New Roman"/>
        </w:rPr>
        <w:t xml:space="preserve"> 137-138.</w:t>
      </w:r>
    </w:p>
  </w:footnote>
  <w:footnote w:id="21">
    <w:p w:rsidR="0027545B" w:rsidRPr="00FC10E1" w:rsidRDefault="0027545B" w:rsidP="00D2432C">
      <w:pPr>
        <w:pStyle w:val="FootnoteText"/>
        <w:ind w:firstLine="720"/>
        <w:rPr>
          <w:rFonts w:cs="Times New Roman"/>
        </w:rPr>
      </w:pPr>
      <w:r w:rsidRPr="00FC10E1">
        <w:rPr>
          <w:rStyle w:val="FootnoteReference"/>
          <w:rFonts w:cs="Times New Roman"/>
        </w:rPr>
        <w:footnoteRef/>
      </w:r>
      <w:r w:rsidRPr="00FC10E1">
        <w:rPr>
          <w:rFonts w:cs="Times New Roman"/>
        </w:rPr>
        <w:t xml:space="preserve"> </w:t>
      </w:r>
      <w:proofErr w:type="gramStart"/>
      <w:r w:rsidRPr="00FC10E1">
        <w:rPr>
          <w:rFonts w:eastAsia="Times New Roman" w:cs="Times New Roman"/>
        </w:rPr>
        <w:t xml:space="preserve">Syahrir dalam Daniel Bell &amp; Irving Kristol, </w:t>
      </w:r>
      <w:r w:rsidRPr="00FC10E1">
        <w:rPr>
          <w:rFonts w:cs="Times New Roman"/>
        </w:rPr>
        <w:t>Op. Cit. hlm.</w:t>
      </w:r>
      <w:proofErr w:type="gramEnd"/>
      <w:r w:rsidRPr="00FC10E1">
        <w:rPr>
          <w:rFonts w:cs="Times New Roman"/>
        </w:rPr>
        <w:t xml:space="preserve"> 8.</w:t>
      </w:r>
    </w:p>
  </w:footnote>
  <w:footnote w:id="22">
    <w:p w:rsidR="0027545B" w:rsidRPr="00F44B08" w:rsidRDefault="0027545B" w:rsidP="00D2432C">
      <w:pPr>
        <w:pStyle w:val="FootnoteText"/>
        <w:ind w:firstLine="720"/>
        <w:rPr>
          <w:rFonts w:ascii="Times New Roman" w:hAnsi="Times New Roman" w:cs="Times New Roman"/>
        </w:rPr>
      </w:pPr>
      <w:r w:rsidRPr="00FC10E1">
        <w:rPr>
          <w:rStyle w:val="FootnoteReference"/>
          <w:rFonts w:cs="Times New Roman"/>
        </w:rPr>
        <w:footnoteRef/>
      </w:r>
      <w:r>
        <w:rPr>
          <w:rFonts w:cs="Times New Roman"/>
        </w:rPr>
        <w:t xml:space="preserve"> Ibid</w:t>
      </w:r>
      <w:r w:rsidRPr="00FC10E1">
        <w:rPr>
          <w:rFonts w:cs="Times New Roman"/>
        </w:rPr>
        <w:t>.</w:t>
      </w:r>
    </w:p>
  </w:footnote>
  <w:footnote w:id="23">
    <w:p w:rsidR="0027545B" w:rsidRPr="00801203" w:rsidRDefault="0027545B" w:rsidP="00D2432C">
      <w:pPr>
        <w:spacing w:after="0" w:line="240" w:lineRule="auto"/>
        <w:ind w:firstLine="720"/>
        <w:jc w:val="both"/>
        <w:rPr>
          <w:rFonts w:cs="Times New Roman"/>
          <w:sz w:val="20"/>
          <w:szCs w:val="20"/>
        </w:rPr>
      </w:pPr>
      <w:r w:rsidRPr="00801203">
        <w:rPr>
          <w:rStyle w:val="FootnoteReference"/>
          <w:rFonts w:cs="Times New Roman"/>
          <w:sz w:val="20"/>
          <w:szCs w:val="20"/>
        </w:rPr>
        <w:footnoteRef/>
      </w:r>
      <w:r w:rsidRPr="00801203">
        <w:rPr>
          <w:rFonts w:cs="Times New Roman"/>
          <w:sz w:val="20"/>
          <w:szCs w:val="20"/>
        </w:rPr>
        <w:t xml:space="preserve"> Koesnadi Kartasasmita, </w:t>
      </w:r>
      <w:r w:rsidRPr="00801203">
        <w:rPr>
          <w:rFonts w:cs="Times New Roman"/>
          <w:i/>
          <w:sz w:val="20"/>
          <w:szCs w:val="20"/>
        </w:rPr>
        <w:t>Administrasi Internasional</w:t>
      </w:r>
      <w:r w:rsidRPr="00801203">
        <w:rPr>
          <w:rFonts w:cs="Times New Roman"/>
          <w:sz w:val="20"/>
          <w:szCs w:val="20"/>
        </w:rPr>
        <w:t xml:space="preserve"> (Bandung: Binacipta</w:t>
      </w:r>
      <w:proofErr w:type="gramStart"/>
      <w:r w:rsidRPr="00801203">
        <w:rPr>
          <w:rFonts w:cs="Times New Roman"/>
          <w:sz w:val="20"/>
          <w:szCs w:val="20"/>
        </w:rPr>
        <w:t>,1987</w:t>
      </w:r>
      <w:proofErr w:type="gramEnd"/>
      <w:r w:rsidRPr="00801203">
        <w:rPr>
          <w:rFonts w:cs="Times New Roman"/>
          <w:sz w:val="20"/>
          <w:szCs w:val="20"/>
        </w:rPr>
        <w:t>), hlm. 20.</w:t>
      </w:r>
    </w:p>
  </w:footnote>
  <w:footnote w:id="24">
    <w:p w:rsidR="0027545B" w:rsidRPr="00801203" w:rsidRDefault="0027545B" w:rsidP="00044C18">
      <w:pPr>
        <w:spacing w:after="0" w:line="240" w:lineRule="auto"/>
        <w:ind w:firstLine="720"/>
        <w:jc w:val="both"/>
        <w:rPr>
          <w:rFonts w:cs="Times New Roman"/>
          <w:sz w:val="20"/>
          <w:szCs w:val="20"/>
        </w:rPr>
      </w:pPr>
      <w:r w:rsidRPr="00801203">
        <w:rPr>
          <w:rStyle w:val="FootnoteReference"/>
          <w:rFonts w:cs="Times New Roman"/>
          <w:sz w:val="20"/>
          <w:szCs w:val="20"/>
        </w:rPr>
        <w:footnoteRef/>
      </w:r>
      <w:r w:rsidRPr="00801203">
        <w:rPr>
          <w:rFonts w:cs="Times New Roman"/>
          <w:sz w:val="20"/>
          <w:szCs w:val="20"/>
        </w:rPr>
        <w:t xml:space="preserve"> R.E.A. Makmur, </w:t>
      </w:r>
      <w:r w:rsidRPr="00801203">
        <w:rPr>
          <w:rFonts w:cs="Times New Roman"/>
          <w:i/>
          <w:sz w:val="20"/>
          <w:szCs w:val="20"/>
        </w:rPr>
        <w:t>Ekonomi Internasional: Suatu Pengantar</w:t>
      </w:r>
      <w:r w:rsidRPr="00801203">
        <w:rPr>
          <w:rFonts w:cs="Times New Roman"/>
          <w:sz w:val="20"/>
          <w:szCs w:val="20"/>
        </w:rPr>
        <w:t xml:space="preserve"> (Jakarta: Prenhallindo, 1974), hlm. 1.</w:t>
      </w:r>
    </w:p>
  </w:footnote>
  <w:footnote w:id="25">
    <w:p w:rsidR="0027545B" w:rsidRPr="00F44B08" w:rsidRDefault="0027545B" w:rsidP="00044C18">
      <w:pPr>
        <w:spacing w:after="0" w:line="240" w:lineRule="auto"/>
        <w:ind w:firstLine="720"/>
        <w:jc w:val="both"/>
        <w:rPr>
          <w:rFonts w:ascii="Times New Roman" w:hAnsi="Times New Roman" w:cs="Times New Roman"/>
          <w:sz w:val="20"/>
          <w:szCs w:val="20"/>
        </w:rPr>
      </w:pPr>
      <w:r w:rsidRPr="00801203">
        <w:rPr>
          <w:rStyle w:val="FootnoteReference"/>
          <w:rFonts w:cs="Times New Roman"/>
          <w:sz w:val="20"/>
          <w:szCs w:val="20"/>
        </w:rPr>
        <w:footnoteRef/>
      </w:r>
      <w:r w:rsidRPr="00801203">
        <w:rPr>
          <w:rFonts w:cs="Times New Roman"/>
          <w:sz w:val="20"/>
          <w:szCs w:val="20"/>
        </w:rPr>
        <w:t xml:space="preserve"> Boediono, </w:t>
      </w:r>
      <w:r w:rsidRPr="00801203">
        <w:rPr>
          <w:rFonts w:cs="Times New Roman"/>
          <w:i/>
          <w:sz w:val="20"/>
          <w:szCs w:val="20"/>
        </w:rPr>
        <w:t>Ekonomi Internasional</w:t>
      </w:r>
      <w:r w:rsidRPr="00801203">
        <w:rPr>
          <w:rFonts w:cs="Times New Roman"/>
          <w:sz w:val="20"/>
          <w:szCs w:val="20"/>
        </w:rPr>
        <w:t>, (Yogyakarta: BPFE, 1983)</w:t>
      </w:r>
      <w:proofErr w:type="gramStart"/>
      <w:r w:rsidRPr="00801203">
        <w:rPr>
          <w:rFonts w:cs="Times New Roman"/>
          <w:sz w:val="20"/>
          <w:szCs w:val="20"/>
        </w:rPr>
        <w:t>,  hlm</w:t>
      </w:r>
      <w:proofErr w:type="gramEnd"/>
      <w:r w:rsidRPr="00801203">
        <w:rPr>
          <w:rFonts w:cs="Times New Roman"/>
          <w:sz w:val="20"/>
          <w:szCs w:val="20"/>
        </w:rPr>
        <w:t>. 1.</w:t>
      </w:r>
    </w:p>
  </w:footnote>
  <w:footnote w:id="26">
    <w:p w:rsidR="0027545B" w:rsidRPr="00801203" w:rsidRDefault="0027545B" w:rsidP="00044C18">
      <w:pPr>
        <w:spacing w:before="240" w:after="0" w:line="240" w:lineRule="auto"/>
        <w:ind w:firstLine="720"/>
        <w:jc w:val="both"/>
        <w:rPr>
          <w:rFonts w:cs="Times New Roman"/>
          <w:sz w:val="20"/>
          <w:szCs w:val="20"/>
        </w:rPr>
      </w:pPr>
      <w:r w:rsidRPr="00801203">
        <w:rPr>
          <w:rStyle w:val="FootnoteReference"/>
          <w:rFonts w:cs="Times New Roman"/>
          <w:sz w:val="20"/>
          <w:szCs w:val="20"/>
        </w:rPr>
        <w:footnoteRef/>
      </w:r>
      <w:r w:rsidRPr="00801203">
        <w:rPr>
          <w:rFonts w:cs="Times New Roman"/>
          <w:sz w:val="20"/>
          <w:szCs w:val="20"/>
        </w:rPr>
        <w:t xml:space="preserve"> Sadono Sukirno, </w:t>
      </w:r>
      <w:r w:rsidRPr="00801203">
        <w:rPr>
          <w:rFonts w:cs="Times New Roman"/>
          <w:i/>
          <w:sz w:val="20"/>
          <w:szCs w:val="20"/>
        </w:rPr>
        <w:t xml:space="preserve">Ekonomi Pembangunan Proses, Masalah dan Dasar Kebijaksanaan </w:t>
      </w:r>
      <w:r w:rsidRPr="00801203">
        <w:rPr>
          <w:rFonts w:cs="Times New Roman"/>
          <w:sz w:val="20"/>
          <w:szCs w:val="20"/>
        </w:rPr>
        <w:t>(Jakarta: FE-UI, 1981)</w:t>
      </w:r>
      <w:proofErr w:type="gramStart"/>
      <w:r w:rsidRPr="00801203">
        <w:rPr>
          <w:rFonts w:cs="Times New Roman"/>
          <w:sz w:val="20"/>
          <w:szCs w:val="20"/>
        </w:rPr>
        <w:t>,  hlm</w:t>
      </w:r>
      <w:proofErr w:type="gramEnd"/>
      <w:r w:rsidRPr="00801203">
        <w:rPr>
          <w:rFonts w:cs="Times New Roman"/>
          <w:sz w:val="20"/>
          <w:szCs w:val="20"/>
        </w:rPr>
        <w:t>. 225.</w:t>
      </w:r>
    </w:p>
  </w:footnote>
  <w:footnote w:id="27">
    <w:p w:rsidR="0027545B" w:rsidRPr="00801203" w:rsidRDefault="0027545B" w:rsidP="00044C18">
      <w:pPr>
        <w:spacing w:after="0" w:line="240" w:lineRule="auto"/>
        <w:ind w:firstLine="720"/>
        <w:jc w:val="both"/>
        <w:rPr>
          <w:rFonts w:cs="Times New Roman"/>
          <w:sz w:val="20"/>
          <w:szCs w:val="20"/>
        </w:rPr>
      </w:pPr>
      <w:r w:rsidRPr="00801203">
        <w:rPr>
          <w:rStyle w:val="FootnoteReference"/>
          <w:rFonts w:cs="Times New Roman"/>
          <w:sz w:val="20"/>
          <w:szCs w:val="20"/>
        </w:rPr>
        <w:footnoteRef/>
      </w:r>
      <w:r w:rsidRPr="00801203">
        <w:rPr>
          <w:rFonts w:cs="Times New Roman"/>
          <w:sz w:val="20"/>
          <w:szCs w:val="20"/>
        </w:rPr>
        <w:t xml:space="preserve"> J. Panglaykim, </w:t>
      </w:r>
      <w:r w:rsidRPr="00801203">
        <w:rPr>
          <w:rFonts w:cs="Times New Roman"/>
          <w:i/>
          <w:sz w:val="20"/>
          <w:szCs w:val="20"/>
        </w:rPr>
        <w:t>Investasi Langsung Jepang di Kawasan ASEAN,</w:t>
      </w:r>
      <w:r w:rsidRPr="00801203">
        <w:rPr>
          <w:rFonts w:cs="Times New Roman"/>
          <w:sz w:val="20"/>
          <w:szCs w:val="20"/>
        </w:rPr>
        <w:t xml:space="preserve"> </w:t>
      </w:r>
      <w:r w:rsidRPr="00801203">
        <w:rPr>
          <w:rFonts w:cs="Times New Roman"/>
          <w:i/>
          <w:sz w:val="20"/>
          <w:szCs w:val="20"/>
        </w:rPr>
        <w:t>Pengalaman Indonesia</w:t>
      </w:r>
      <w:r w:rsidRPr="00801203">
        <w:rPr>
          <w:rFonts w:cs="Times New Roman"/>
          <w:sz w:val="20"/>
          <w:szCs w:val="20"/>
        </w:rPr>
        <w:t>, (Yogyakarta: Andi Offset &amp; Maruzen Asia, 1984) hlm. 1.</w:t>
      </w:r>
    </w:p>
  </w:footnote>
  <w:footnote w:id="28">
    <w:p w:rsidR="0027545B" w:rsidRDefault="0027545B" w:rsidP="00044C18">
      <w:pPr>
        <w:pStyle w:val="FootnoteText"/>
        <w:ind w:firstLine="720"/>
        <w:contextualSpacing/>
      </w:pPr>
      <w:r w:rsidRPr="00801203">
        <w:rPr>
          <w:rStyle w:val="FootnoteReference"/>
        </w:rPr>
        <w:footnoteRef/>
      </w:r>
      <w:r w:rsidRPr="00801203">
        <w:t xml:space="preserve"> </w:t>
      </w:r>
      <w:r w:rsidRPr="00801203">
        <w:rPr>
          <w:rFonts w:cs="Times New Roman"/>
        </w:rPr>
        <w:t>R.E.A. Makmur, Op. Cit., hlm. 2.</w:t>
      </w:r>
    </w:p>
  </w:footnote>
  <w:footnote w:id="29">
    <w:p w:rsidR="0027545B" w:rsidRDefault="0027545B" w:rsidP="00044C18">
      <w:pPr>
        <w:pStyle w:val="FootnoteText"/>
        <w:ind w:firstLine="720"/>
      </w:pPr>
      <w:r>
        <w:rPr>
          <w:rStyle w:val="FootnoteReference"/>
        </w:rPr>
        <w:footnoteRef/>
      </w:r>
      <w:r>
        <w:t xml:space="preserve"> </w:t>
      </w:r>
      <w:proofErr w:type="gramStart"/>
      <w:r>
        <w:t>Menteri Perdagangan Republik Indonesia.</w:t>
      </w:r>
      <w:proofErr w:type="gramEnd"/>
      <w:r>
        <w:t xml:space="preserve"> 2016.</w:t>
      </w:r>
      <w:r w:rsidRPr="00C72807">
        <w:rPr>
          <w:i/>
        </w:rPr>
        <w:t xml:space="preserve"> Peraturan Menteri Perdagangan RI No. 05 Tentang Ketentuan Ekspor dan Impor Hewan</w:t>
      </w:r>
      <w:r>
        <w:t>. Jakarta: Kementerian Perdagangan.</w:t>
      </w:r>
    </w:p>
  </w:footnote>
  <w:footnote w:id="30">
    <w:p w:rsidR="0027545B" w:rsidRDefault="0027545B" w:rsidP="00044C18">
      <w:pPr>
        <w:pStyle w:val="FootnoteText"/>
        <w:ind w:firstLine="720"/>
      </w:pPr>
      <w:r>
        <w:rPr>
          <w:rStyle w:val="FootnoteReference"/>
        </w:rPr>
        <w:footnoteRef/>
      </w:r>
      <w:r>
        <w:t xml:space="preserve"> </w:t>
      </w:r>
      <w:proofErr w:type="gramStart"/>
      <w:r>
        <w:t>Directorat General for National Export Development.</w:t>
      </w:r>
      <w:proofErr w:type="gramEnd"/>
      <w:r>
        <w:t xml:space="preserve"> 2011. </w:t>
      </w:r>
      <w:r w:rsidRPr="00465E20">
        <w:rPr>
          <w:i/>
        </w:rPr>
        <w:t>Panduan Ekspor</w:t>
      </w:r>
      <w:r>
        <w:t xml:space="preserve">. </w:t>
      </w:r>
      <w:proofErr w:type="gramStart"/>
      <w:r>
        <w:t>Jakarta :</w:t>
      </w:r>
      <w:proofErr w:type="gramEnd"/>
      <w:r>
        <w:t xml:space="preserve"> Kementerian Perdagangan.</w:t>
      </w:r>
    </w:p>
  </w:footnote>
  <w:footnote w:id="31">
    <w:p w:rsidR="0027545B" w:rsidRPr="00550E96" w:rsidRDefault="0027545B" w:rsidP="00044C18">
      <w:pPr>
        <w:pStyle w:val="FootnoteText"/>
        <w:ind w:firstLine="720"/>
        <w:jc w:val="both"/>
        <w:rPr>
          <w:rFonts w:cs="Times New Roman"/>
        </w:rPr>
      </w:pPr>
      <w:r w:rsidRPr="00550E96">
        <w:rPr>
          <w:rStyle w:val="FootnoteReference"/>
          <w:rFonts w:cs="Times New Roman"/>
        </w:rPr>
        <w:footnoteRef/>
      </w:r>
      <w:r w:rsidRPr="00550E96">
        <w:rPr>
          <w:rFonts w:cs="Times New Roman"/>
        </w:rPr>
        <w:t xml:space="preserve"> Sulton Sjahril Sabaruddin, “Grand Design Diplomasi EKonomi Indonesia: Sebuah Pendekatan Indeks Diplomasi Ekonomi”, dalam Jurnal Ilmiah Hubungan Internasional UNPAR, Vol. 12, No. 1 (2016), hlm. 28.</w:t>
      </w:r>
    </w:p>
  </w:footnote>
  <w:footnote w:id="32">
    <w:p w:rsidR="0027545B" w:rsidRDefault="0027545B" w:rsidP="00044C18">
      <w:pPr>
        <w:pStyle w:val="FootnoteText"/>
        <w:ind w:firstLine="720"/>
        <w:jc w:val="both"/>
      </w:pPr>
      <w:r w:rsidRPr="00550E96">
        <w:rPr>
          <w:rStyle w:val="FootnoteReference"/>
          <w:rFonts w:cs="Times New Roman"/>
        </w:rPr>
        <w:footnoteRef/>
      </w:r>
      <w:r w:rsidRPr="00550E96">
        <w:rPr>
          <w:rFonts w:cs="Times New Roman"/>
        </w:rPr>
        <w:t xml:space="preserve"> Kementerian Perdagangan, </w:t>
      </w:r>
      <w:r w:rsidRPr="00550E96">
        <w:rPr>
          <w:rFonts w:cs="Times New Roman"/>
          <w:i/>
        </w:rPr>
        <w:t xml:space="preserve">Warta Ekspor: Peluang dan Tantangan Ekspor ke Negara-negara Non </w:t>
      </w:r>
      <w:proofErr w:type="gramStart"/>
      <w:r w:rsidRPr="00550E96">
        <w:rPr>
          <w:rFonts w:cs="Times New Roman"/>
          <w:i/>
        </w:rPr>
        <w:t>Tradisional</w:t>
      </w:r>
      <w:r w:rsidRPr="00550E96">
        <w:rPr>
          <w:rFonts w:cs="Times New Roman"/>
        </w:rPr>
        <w:t xml:space="preserve">  (</w:t>
      </w:r>
      <w:proofErr w:type="gramEnd"/>
      <w:r w:rsidRPr="00550E96">
        <w:rPr>
          <w:rFonts w:cs="Times New Roman"/>
        </w:rPr>
        <w:t>Jakarta: Kementerian Perdagangan Republik Indonesia, 2013), hlm. 3.</w:t>
      </w:r>
    </w:p>
  </w:footnote>
  <w:footnote w:id="33">
    <w:p w:rsidR="0027545B" w:rsidRPr="00801203" w:rsidRDefault="0027545B" w:rsidP="00044C18">
      <w:pPr>
        <w:spacing w:after="0" w:line="240" w:lineRule="auto"/>
        <w:ind w:firstLine="720"/>
        <w:jc w:val="both"/>
        <w:rPr>
          <w:rFonts w:cs="Times New Roman"/>
          <w:sz w:val="20"/>
          <w:szCs w:val="20"/>
        </w:rPr>
      </w:pPr>
      <w:r w:rsidRPr="00801203">
        <w:rPr>
          <w:rStyle w:val="FootnoteReference"/>
          <w:sz w:val="20"/>
          <w:szCs w:val="20"/>
        </w:rPr>
        <w:footnoteRef/>
      </w:r>
      <w:r w:rsidRPr="00801203">
        <w:rPr>
          <w:sz w:val="20"/>
          <w:szCs w:val="20"/>
        </w:rPr>
        <w:t xml:space="preserve"> </w:t>
      </w:r>
      <w:r w:rsidRPr="00801203">
        <w:rPr>
          <w:rFonts w:cs="Times New Roman"/>
          <w:sz w:val="20"/>
          <w:szCs w:val="20"/>
        </w:rPr>
        <w:t xml:space="preserve">T. S. G. Mulia, </w:t>
      </w:r>
      <w:r w:rsidRPr="00801203">
        <w:rPr>
          <w:rFonts w:cs="Times New Roman"/>
          <w:i/>
          <w:sz w:val="20"/>
          <w:szCs w:val="20"/>
        </w:rPr>
        <w:t>Perniagaan Luar Negeri, Teori dan Prakteknya</w:t>
      </w:r>
      <w:r w:rsidRPr="00801203">
        <w:rPr>
          <w:rFonts w:cs="Times New Roman"/>
          <w:sz w:val="20"/>
          <w:szCs w:val="20"/>
        </w:rPr>
        <w:t>, (Jakarta: Balai Pustaka, 1944) hlm. 13-14.</w:t>
      </w:r>
    </w:p>
  </w:footnote>
  <w:footnote w:id="34">
    <w:p w:rsidR="0027545B" w:rsidRPr="00801203" w:rsidRDefault="0027545B" w:rsidP="00044C18">
      <w:pPr>
        <w:pStyle w:val="FootnoteText"/>
        <w:ind w:firstLine="720"/>
        <w:jc w:val="both"/>
      </w:pPr>
      <w:r w:rsidRPr="00801203">
        <w:rPr>
          <w:rStyle w:val="FootnoteReference"/>
          <w:rFonts w:cs="Times New Roman"/>
        </w:rPr>
        <w:footnoteRef/>
      </w:r>
      <w:r w:rsidRPr="00801203">
        <w:rPr>
          <w:rFonts w:cs="Times New Roman"/>
        </w:rPr>
        <w:t xml:space="preserve">Teuku May Rudy, </w:t>
      </w:r>
      <w:r w:rsidRPr="00801203">
        <w:rPr>
          <w:rFonts w:cs="Times New Roman"/>
          <w:i/>
        </w:rPr>
        <w:t xml:space="preserve">Teori, </w:t>
      </w:r>
      <w:proofErr w:type="gramStart"/>
      <w:r w:rsidRPr="00801203">
        <w:rPr>
          <w:rFonts w:cs="Times New Roman"/>
          <w:i/>
        </w:rPr>
        <w:t>Etika</w:t>
      </w:r>
      <w:proofErr w:type="gramEnd"/>
      <w:r w:rsidRPr="00801203">
        <w:rPr>
          <w:rFonts w:cs="Times New Roman"/>
          <w:i/>
        </w:rPr>
        <w:t xml:space="preserve"> dan Kebijakan Hubungan Internasional</w:t>
      </w:r>
      <w:r w:rsidRPr="00801203">
        <w:rPr>
          <w:rFonts w:cs="Times New Roman"/>
        </w:rPr>
        <w:t xml:space="preserve"> (Bandung: Angkasa, 1993) hlm. 119</w:t>
      </w:r>
      <w:r w:rsidRPr="00801203">
        <w:t xml:space="preserve">. </w:t>
      </w:r>
    </w:p>
  </w:footnote>
  <w:footnote w:id="35">
    <w:p w:rsidR="0027545B" w:rsidRPr="00801203" w:rsidRDefault="0027545B" w:rsidP="00044C18">
      <w:pPr>
        <w:pStyle w:val="FootnoteText"/>
        <w:ind w:firstLine="720"/>
        <w:jc w:val="both"/>
        <w:rPr>
          <w:rFonts w:cs="Times New Roman"/>
        </w:rPr>
      </w:pPr>
      <w:r w:rsidRPr="00801203">
        <w:rPr>
          <w:rStyle w:val="FootnoteReference"/>
          <w:rFonts w:cs="Times New Roman"/>
        </w:rPr>
        <w:footnoteRef/>
      </w:r>
      <w:r w:rsidRPr="00801203">
        <w:rPr>
          <w:rFonts w:cs="Times New Roman"/>
        </w:rPr>
        <w:t xml:space="preserve">Joseph Nye, </w:t>
      </w:r>
      <w:r w:rsidRPr="00801203">
        <w:rPr>
          <w:rFonts w:cs="Times New Roman"/>
          <w:i/>
        </w:rPr>
        <w:t>International Regionalism</w:t>
      </w:r>
      <w:r w:rsidRPr="00801203">
        <w:rPr>
          <w:rFonts w:cs="Times New Roman"/>
        </w:rPr>
        <w:t xml:space="preserve"> (Boston: Little Brown, 1986), hlm. 7. </w:t>
      </w:r>
    </w:p>
  </w:footnote>
  <w:footnote w:id="36">
    <w:p w:rsidR="0027545B" w:rsidRPr="001D02E1" w:rsidRDefault="0027545B" w:rsidP="00044C18">
      <w:pPr>
        <w:pStyle w:val="FootnoteText"/>
        <w:ind w:firstLine="720"/>
        <w:jc w:val="both"/>
        <w:rPr>
          <w:rFonts w:ascii="Times New Roman" w:hAnsi="Times New Roman" w:cs="Times New Roman"/>
        </w:rPr>
      </w:pPr>
      <w:r w:rsidRPr="00801203">
        <w:rPr>
          <w:rStyle w:val="FootnoteReference"/>
          <w:rFonts w:cs="Times New Roman"/>
        </w:rPr>
        <w:footnoteRef/>
      </w:r>
      <w:r w:rsidRPr="00801203">
        <w:rPr>
          <w:rFonts w:cs="Times New Roman"/>
        </w:rPr>
        <w:t>Heiner H</w:t>
      </w:r>
      <w:r w:rsidRPr="00801203">
        <w:rPr>
          <w:rFonts w:cs="Times New Roman"/>
          <w:bCs/>
        </w:rPr>
        <w:t xml:space="preserve">änggi, “Interregionalism: empirical and theoretical perspectives”, </w:t>
      </w:r>
      <w:r>
        <w:rPr>
          <w:rFonts w:cs="Times New Roman"/>
          <w:bCs/>
        </w:rPr>
        <w:t>Paper</w:t>
      </w:r>
      <w:r w:rsidRPr="00801203">
        <w:rPr>
          <w:rFonts w:cs="Times New Roman"/>
          <w:bCs/>
        </w:rPr>
        <w:t xml:space="preserve"> disajikan dalam Lokakarya </w:t>
      </w:r>
      <w:r w:rsidRPr="00801203">
        <w:rPr>
          <w:rFonts w:cs="Times New Roman"/>
          <w:iCs/>
        </w:rPr>
        <w:t xml:space="preserve">Dollars, Democracy and Trade: External Influence on Economic Integration in the Americas, </w:t>
      </w:r>
      <w:r w:rsidRPr="00801203">
        <w:rPr>
          <w:rFonts w:cs="Times New Roman"/>
        </w:rPr>
        <w:t>The Pacific Council on International Policy, Los Angeles,</w:t>
      </w:r>
      <w:r w:rsidRPr="00801203">
        <w:rPr>
          <w:rFonts w:cs="Times New Roman"/>
          <w:iCs/>
        </w:rPr>
        <w:t xml:space="preserve"> </w:t>
      </w:r>
      <w:r w:rsidRPr="00801203">
        <w:rPr>
          <w:rFonts w:cs="Times New Roman"/>
        </w:rPr>
        <w:t>Los Angeles, CA, 18 Mei 2000</w:t>
      </w:r>
      <w:r w:rsidRPr="00801203">
        <w:rPr>
          <w:rFonts w:cs="Times New Roman"/>
          <w:iCs/>
        </w:rPr>
        <w:t>,</w:t>
      </w:r>
      <w:r w:rsidRPr="00801203">
        <w:rPr>
          <w:rFonts w:cs="Times New Roman"/>
          <w:bCs/>
        </w:rPr>
        <w:t xml:space="preserve"> hlm. 7.</w:t>
      </w:r>
    </w:p>
  </w:footnote>
  <w:footnote w:id="37">
    <w:p w:rsidR="0027545B" w:rsidRDefault="0027545B" w:rsidP="00044C18">
      <w:pPr>
        <w:pStyle w:val="FootnoteText"/>
        <w:ind w:firstLine="720"/>
        <w:jc w:val="both"/>
      </w:pPr>
      <w:r w:rsidRPr="00FC10E1">
        <w:rPr>
          <w:rStyle w:val="FootnoteReference"/>
        </w:rPr>
        <w:footnoteRef/>
      </w:r>
      <w:r>
        <w:rPr>
          <w:rFonts w:cs="Times New Roman"/>
        </w:rPr>
        <w:t xml:space="preserve">  </w:t>
      </w:r>
      <w:r w:rsidRPr="00801203">
        <w:rPr>
          <w:rFonts w:cs="Times New Roman"/>
        </w:rPr>
        <w:t>Teuku May Rudy,</w:t>
      </w:r>
      <w:r>
        <w:rPr>
          <w:rFonts w:cs="Times New Roman"/>
        </w:rPr>
        <w:t xml:space="preserve"> </w:t>
      </w:r>
      <w:r w:rsidRPr="007B0361">
        <w:rPr>
          <w:rFonts w:cs="Times New Roman"/>
          <w:i/>
        </w:rPr>
        <w:t>Loc.Cit</w:t>
      </w:r>
      <w:r>
        <w:rPr>
          <w:rFonts w:cs="Times New Roman"/>
        </w:rPr>
        <w:t>.</w:t>
      </w:r>
    </w:p>
  </w:footnote>
  <w:footnote w:id="38">
    <w:p w:rsidR="0027545B" w:rsidRPr="00FC10E1" w:rsidRDefault="0027545B" w:rsidP="00044C18">
      <w:pPr>
        <w:pStyle w:val="FootnoteText"/>
        <w:ind w:firstLine="720"/>
        <w:jc w:val="both"/>
        <w:rPr>
          <w:rFonts w:cs="Times New Roman"/>
        </w:rPr>
      </w:pPr>
      <w:r w:rsidRPr="00FC10E1">
        <w:rPr>
          <w:rStyle w:val="FootnoteReference"/>
          <w:rFonts w:cs="Times New Roman"/>
        </w:rPr>
        <w:footnoteRef/>
      </w:r>
      <w:r w:rsidRPr="00FC10E1">
        <w:rPr>
          <w:rFonts w:cs="Times New Roman"/>
        </w:rPr>
        <w:t xml:space="preserve"> Robert O. Keohane and Joseph S. Nye, Jr., </w:t>
      </w:r>
      <w:r w:rsidRPr="00FC10E1">
        <w:rPr>
          <w:rFonts w:cs="Times New Roman"/>
          <w:i/>
        </w:rPr>
        <w:t xml:space="preserve">Power and Interdependence: World Politics in Transition </w:t>
      </w:r>
      <w:r w:rsidRPr="00FC10E1">
        <w:rPr>
          <w:rFonts w:cs="Times New Roman"/>
        </w:rPr>
        <w:t>(Boston: Little-Brown, 1989) hlm. 3-32.</w:t>
      </w:r>
    </w:p>
  </w:footnote>
  <w:footnote w:id="39">
    <w:p w:rsidR="0027545B" w:rsidRPr="00B021C7" w:rsidRDefault="0027545B" w:rsidP="00044C18">
      <w:pPr>
        <w:pStyle w:val="FootnoteText"/>
        <w:ind w:firstLine="720"/>
        <w:jc w:val="both"/>
        <w:rPr>
          <w:rFonts w:ascii="Times New Roman" w:hAnsi="Times New Roman" w:cs="Times New Roman"/>
        </w:rPr>
      </w:pPr>
      <w:r w:rsidRPr="00FC10E1">
        <w:rPr>
          <w:rStyle w:val="FootnoteReference"/>
          <w:rFonts w:cs="Times New Roman"/>
        </w:rPr>
        <w:footnoteRef/>
      </w:r>
      <w:r w:rsidRPr="00FC10E1">
        <w:rPr>
          <w:rFonts w:cs="Times New Roman"/>
        </w:rPr>
        <w:t xml:space="preserve"> Mochtar Mas’oed, </w:t>
      </w:r>
      <w:r w:rsidRPr="00FC10E1">
        <w:rPr>
          <w:rFonts w:cs="Times New Roman"/>
          <w:i/>
        </w:rPr>
        <w:t>Ilmu Hubungan Internasional</w:t>
      </w:r>
      <w:r w:rsidRPr="00FC10E1">
        <w:rPr>
          <w:rFonts w:cs="Times New Roman"/>
        </w:rPr>
        <w:t xml:space="preserve"> (Jakarta: Karya Pustaka, 1990), hlm. 163.</w:t>
      </w:r>
    </w:p>
  </w:footnote>
  <w:footnote w:id="40">
    <w:p w:rsidR="0027545B" w:rsidRPr="00801203" w:rsidRDefault="0027545B" w:rsidP="00044C18">
      <w:pPr>
        <w:pStyle w:val="FootnoteText"/>
        <w:ind w:firstLine="720"/>
        <w:jc w:val="both"/>
      </w:pPr>
      <w:r w:rsidRPr="00801203">
        <w:rPr>
          <w:rStyle w:val="FootnoteReference"/>
        </w:rPr>
        <w:footnoteRef/>
      </w:r>
      <w:r w:rsidRPr="00801203">
        <w:t xml:space="preserve"> Rini Utami, “Indonesia-UE segera masuki negosiasi formal CEPA”, </w:t>
      </w:r>
      <w:r w:rsidRPr="00801203">
        <w:rPr>
          <w:i/>
        </w:rPr>
        <w:t>Antara News</w:t>
      </w:r>
      <w:r w:rsidRPr="00801203">
        <w:t xml:space="preserve"> (Online), Jakarta, 9 Juli 2016, dalam </w:t>
      </w:r>
      <w:hyperlink r:id="rId5" w:history="1">
        <w:r w:rsidRPr="00801203">
          <w:rPr>
            <w:rStyle w:val="Hyperlink"/>
          </w:rPr>
          <w:t>http://www.antaranews.com/berita/572237/indonesia-ue-segera-masuki-negosiasi-formal-cepa</w:t>
        </w:r>
      </w:hyperlink>
      <w:proofErr w:type="gramStart"/>
      <w:r w:rsidRPr="00801203">
        <w:t>.,</w:t>
      </w:r>
      <w:proofErr w:type="gramEnd"/>
      <w:r w:rsidRPr="00801203">
        <w:t xml:space="preserve"> diakses 11 Desember 2016.</w:t>
      </w:r>
    </w:p>
  </w:footnote>
  <w:footnote w:id="41">
    <w:p w:rsidR="0027545B" w:rsidRDefault="0027545B" w:rsidP="00435B00">
      <w:pPr>
        <w:pStyle w:val="FootnoteText"/>
        <w:ind w:firstLine="720"/>
        <w:jc w:val="both"/>
      </w:pPr>
      <w:r w:rsidRPr="00801203">
        <w:rPr>
          <w:rStyle w:val="FootnoteReference"/>
        </w:rPr>
        <w:footnoteRef/>
      </w:r>
      <w:r>
        <w:rPr>
          <w:rFonts w:cs="Times New Roman"/>
        </w:rPr>
        <w:t xml:space="preserve"> Djatmiko Bris Witkjaksono</w:t>
      </w:r>
      <w:r w:rsidRPr="00801203">
        <w:rPr>
          <w:rFonts w:cs="Times New Roman"/>
          <w:bCs/>
        </w:rPr>
        <w:t>, “</w:t>
      </w:r>
      <w:r>
        <w:rPr>
          <w:rFonts w:cs="Times New Roman"/>
          <w:bCs/>
        </w:rPr>
        <w:t>Perspektif Indonesia Terhadap IEU CEPA: Dalam Peningkatan Kerja Sama Perdagangan Dengan Kawasan Eropa</w:t>
      </w:r>
      <w:r w:rsidRPr="00801203">
        <w:rPr>
          <w:rFonts w:cs="Times New Roman"/>
          <w:bCs/>
        </w:rPr>
        <w:t xml:space="preserve">”, </w:t>
      </w:r>
      <w:r>
        <w:rPr>
          <w:rFonts w:cs="Times New Roman"/>
          <w:bCs/>
        </w:rPr>
        <w:t>Makalah</w:t>
      </w:r>
      <w:r w:rsidRPr="00801203">
        <w:rPr>
          <w:rFonts w:cs="Times New Roman"/>
          <w:bCs/>
        </w:rPr>
        <w:t xml:space="preserve"> disajikan dalam Lokakarya </w:t>
      </w:r>
      <w:r>
        <w:rPr>
          <w:rFonts w:cs="Times New Roman"/>
          <w:iCs/>
        </w:rPr>
        <w:t>Perspektif Indonesia untuk Perundingan CEPA antara Indonesia dan Uni Eropa</w:t>
      </w:r>
      <w:r w:rsidRPr="00801203">
        <w:rPr>
          <w:rFonts w:cs="Times New Roman"/>
        </w:rPr>
        <w:t xml:space="preserve">, </w:t>
      </w:r>
      <w:r>
        <w:rPr>
          <w:rFonts w:cs="Times New Roman"/>
        </w:rPr>
        <w:t>Jakarta</w:t>
      </w:r>
      <w:r w:rsidRPr="00801203">
        <w:rPr>
          <w:rFonts w:cs="Times New Roman"/>
        </w:rPr>
        <w:t>,</w:t>
      </w:r>
      <w:r w:rsidRPr="00801203">
        <w:rPr>
          <w:rFonts w:cs="Times New Roman"/>
          <w:iCs/>
        </w:rPr>
        <w:t xml:space="preserve"> </w:t>
      </w:r>
      <w:r>
        <w:rPr>
          <w:rFonts w:cs="Times New Roman"/>
        </w:rPr>
        <w:t>Jakarta</w:t>
      </w:r>
      <w:r w:rsidRPr="00801203">
        <w:rPr>
          <w:rFonts w:cs="Times New Roman"/>
        </w:rPr>
        <w:t xml:space="preserve">, </w:t>
      </w:r>
      <w:r>
        <w:rPr>
          <w:rFonts w:cs="Times New Roman"/>
        </w:rPr>
        <w:t>Indonesia</w:t>
      </w:r>
      <w:r w:rsidRPr="00801203">
        <w:rPr>
          <w:rFonts w:cs="Times New Roman"/>
        </w:rPr>
        <w:t>, 1</w:t>
      </w:r>
      <w:r>
        <w:rPr>
          <w:rFonts w:cs="Times New Roman"/>
        </w:rPr>
        <w:t>-2 September 2016</w:t>
      </w:r>
      <w:r w:rsidRPr="00801203">
        <w:rPr>
          <w:rFonts w:cs="Times New Roman"/>
          <w:iCs/>
        </w:rPr>
        <w:t>,</w:t>
      </w:r>
      <w:r>
        <w:rPr>
          <w:rFonts w:cs="Times New Roman"/>
          <w:bCs/>
        </w:rPr>
        <w:t xml:space="preserve"> hlm. 34</w:t>
      </w:r>
      <w:r w:rsidRPr="00801203">
        <w:rPr>
          <w:rFonts w:cs="Times New Roman"/>
          <w:bCs/>
        </w:rPr>
        <w:t>.</w:t>
      </w:r>
    </w:p>
  </w:footnote>
  <w:footnote w:id="42">
    <w:p w:rsidR="0027545B" w:rsidRDefault="0027545B" w:rsidP="00435B00">
      <w:pPr>
        <w:pStyle w:val="FootnoteText"/>
        <w:ind w:firstLine="720"/>
        <w:jc w:val="both"/>
      </w:pPr>
      <w:r>
        <w:rPr>
          <w:rStyle w:val="FootnoteReference"/>
        </w:rPr>
        <w:footnoteRef/>
      </w:r>
      <w:r>
        <w:t xml:space="preserve"> Destyananda Helen</w:t>
      </w:r>
      <w:r w:rsidRPr="00801203">
        <w:t>, “</w:t>
      </w:r>
      <w:r>
        <w:t xml:space="preserve">Perundingan </w:t>
      </w:r>
      <w:r w:rsidRPr="00801203">
        <w:t>Indonesia-UE CEPA</w:t>
      </w:r>
      <w:r>
        <w:t xml:space="preserve"> Kadin Siapkan Usulan</w:t>
      </w:r>
      <w:r w:rsidRPr="00801203">
        <w:t xml:space="preserve">”, </w:t>
      </w:r>
      <w:r>
        <w:rPr>
          <w:i/>
        </w:rPr>
        <w:t>Industri Bisnis</w:t>
      </w:r>
      <w:r>
        <w:t xml:space="preserve"> (Online), Jakarta, 3</w:t>
      </w:r>
      <w:r w:rsidRPr="00801203">
        <w:t xml:space="preserve"> </w:t>
      </w:r>
      <w:r>
        <w:t>Agustus</w:t>
      </w:r>
      <w:r w:rsidRPr="00801203">
        <w:t xml:space="preserve"> 2016, dalam</w:t>
      </w:r>
    </w:p>
    <w:p w:rsidR="0027545B" w:rsidRDefault="0027545B" w:rsidP="00435B00">
      <w:pPr>
        <w:pStyle w:val="FootnoteText"/>
        <w:jc w:val="both"/>
      </w:pPr>
      <w:hyperlink r:id="rId6" w:history="1">
        <w:r>
          <w:rPr>
            <w:rStyle w:val="Hyperlink"/>
          </w:rPr>
          <w:t>http://industri.bisnis.com/read/20160803/12/571740/perundingan-indonesia-uni-eropa-cepa-kadin-siapkan-usulan</w:t>
        </w:r>
      </w:hyperlink>
      <w:proofErr w:type="gramStart"/>
      <w:r>
        <w:t>.,</w:t>
      </w:r>
      <w:proofErr w:type="gramEnd"/>
      <w:r>
        <w:t xml:space="preserve"> </w:t>
      </w:r>
      <w:r w:rsidRPr="00801203">
        <w:t>diakses 11 Desember 2016.</w:t>
      </w:r>
    </w:p>
  </w:footnote>
  <w:footnote w:id="43">
    <w:p w:rsidR="0027545B" w:rsidRPr="00550E96" w:rsidRDefault="0027545B" w:rsidP="00823AB4">
      <w:pPr>
        <w:spacing w:after="0" w:line="240" w:lineRule="auto"/>
        <w:ind w:firstLine="720"/>
        <w:jc w:val="both"/>
        <w:rPr>
          <w:rFonts w:cs="Times New Roman"/>
          <w:sz w:val="20"/>
          <w:szCs w:val="20"/>
        </w:rPr>
      </w:pPr>
      <w:r w:rsidRPr="00550E96">
        <w:rPr>
          <w:rStyle w:val="FootnoteReference"/>
          <w:sz w:val="20"/>
          <w:szCs w:val="20"/>
        </w:rPr>
        <w:footnoteRef/>
      </w:r>
      <w:r w:rsidRPr="00550E96">
        <w:rPr>
          <w:rFonts w:cs="Times New Roman"/>
          <w:sz w:val="20"/>
          <w:szCs w:val="20"/>
        </w:rPr>
        <w:t>Kemenkeu</w:t>
      </w:r>
      <w:r w:rsidRPr="00550E96">
        <w:rPr>
          <w:rFonts w:cs="Times New Roman"/>
          <w:i/>
          <w:sz w:val="20"/>
          <w:szCs w:val="20"/>
        </w:rPr>
        <w:t>, Laporan Hasil Kajian Free Trade Agreement (FTA) dan Economic Partnership Agreement (EPA), dan Pengaruhnya terhadap Arus Perdagangan dan Investasi dengan Negara Mitra Jilid 2</w:t>
      </w:r>
      <w:r w:rsidRPr="00550E96">
        <w:rPr>
          <w:rFonts w:cs="Times New Roman"/>
          <w:sz w:val="20"/>
          <w:szCs w:val="20"/>
        </w:rPr>
        <w:t xml:space="preserve"> (Jakarta: BKF Kemenkeu, 2013) hlm. 20</w:t>
      </w:r>
      <w:r>
        <w:rPr>
          <w:rFonts w:cs="Times New Roman"/>
          <w:sz w:val="20"/>
          <w:szCs w:val="20"/>
        </w:rPr>
        <w:t>.</w:t>
      </w:r>
    </w:p>
  </w:footnote>
  <w:footnote w:id="44">
    <w:p w:rsidR="0027545B" w:rsidRPr="00DB12BF" w:rsidRDefault="0027545B" w:rsidP="00823AB4">
      <w:pPr>
        <w:ind w:firstLine="720"/>
        <w:jc w:val="both"/>
        <w:rPr>
          <w:rFonts w:cs="Gill Sans MT"/>
          <w:sz w:val="20"/>
          <w:szCs w:val="20"/>
        </w:rPr>
      </w:pPr>
      <w:r w:rsidRPr="00DB12BF">
        <w:rPr>
          <w:rStyle w:val="FootnoteReference"/>
          <w:sz w:val="20"/>
          <w:szCs w:val="20"/>
        </w:rPr>
        <w:footnoteRef/>
      </w:r>
      <w:r w:rsidRPr="00DB12BF">
        <w:rPr>
          <w:sz w:val="20"/>
          <w:szCs w:val="20"/>
        </w:rPr>
        <w:t xml:space="preserve">Ghafur Dharmaputra, “Studi Banding </w:t>
      </w:r>
      <w:r w:rsidRPr="00DB12BF">
        <w:rPr>
          <w:rFonts w:cs="Gill Sans MT"/>
          <w:sz w:val="20"/>
          <w:szCs w:val="20"/>
        </w:rPr>
        <w:t>FTA- CEPA: Kerja Sama Pembangunan dan Pengembangan Kapasitas Untuk Perundingan CEPA</w:t>
      </w:r>
      <w:r w:rsidRPr="00DB12BF">
        <w:rPr>
          <w:rFonts w:cs="Times New Roman"/>
          <w:bCs/>
          <w:sz w:val="20"/>
          <w:szCs w:val="20"/>
        </w:rPr>
        <w:t xml:space="preserve">”, Makalah disajikan dalam Lokakarya </w:t>
      </w:r>
      <w:r w:rsidRPr="00DB12BF">
        <w:rPr>
          <w:rFonts w:cs="Times New Roman"/>
          <w:iCs/>
          <w:sz w:val="20"/>
          <w:szCs w:val="20"/>
        </w:rPr>
        <w:t>Perspektif Indonesia untuk Perundingan CEPA antara Indonesia dan Uni Eropa</w:t>
      </w:r>
      <w:r w:rsidRPr="00DB12BF">
        <w:rPr>
          <w:rFonts w:cs="Times New Roman"/>
          <w:sz w:val="20"/>
          <w:szCs w:val="20"/>
        </w:rPr>
        <w:t>, Jakarta,</w:t>
      </w:r>
      <w:r w:rsidRPr="00DB12BF">
        <w:rPr>
          <w:rFonts w:cs="Times New Roman"/>
          <w:iCs/>
          <w:sz w:val="20"/>
          <w:szCs w:val="20"/>
        </w:rPr>
        <w:t xml:space="preserve"> </w:t>
      </w:r>
      <w:r w:rsidRPr="00DB12BF">
        <w:rPr>
          <w:rFonts w:cs="Times New Roman"/>
          <w:sz w:val="20"/>
          <w:szCs w:val="20"/>
        </w:rPr>
        <w:t>Jakarta, Indonesia, 1-2 September 2016</w:t>
      </w:r>
      <w:r w:rsidRPr="00DB12BF">
        <w:rPr>
          <w:rFonts w:cs="Times New Roman"/>
          <w:iCs/>
          <w:sz w:val="20"/>
          <w:szCs w:val="20"/>
        </w:rPr>
        <w:t>,</w:t>
      </w:r>
      <w:r w:rsidRPr="00DB12BF">
        <w:rPr>
          <w:rFonts w:cs="Times New Roman"/>
          <w:bCs/>
          <w:sz w:val="20"/>
          <w:szCs w:val="20"/>
        </w:rPr>
        <w:t xml:space="preserve"> hlm. 2.</w:t>
      </w:r>
    </w:p>
  </w:footnote>
  <w:footnote w:id="45">
    <w:p w:rsidR="0027545B" w:rsidRDefault="0027545B" w:rsidP="00823AB4">
      <w:pPr>
        <w:pStyle w:val="FootnoteText"/>
        <w:ind w:firstLine="720"/>
      </w:pPr>
      <w:r>
        <w:rPr>
          <w:rStyle w:val="FootnoteReference"/>
        </w:rPr>
        <w:footnoteRef/>
      </w:r>
      <w:proofErr w:type="gramStart"/>
      <w:r>
        <w:t>Ibid.,</w:t>
      </w:r>
      <w:proofErr w:type="gramEnd"/>
      <w:r>
        <w:t xml:space="preserve"> hlm. 3.</w:t>
      </w:r>
    </w:p>
  </w:footnote>
  <w:footnote w:id="46">
    <w:p w:rsidR="0027545B" w:rsidRDefault="0027545B" w:rsidP="00823AB4">
      <w:pPr>
        <w:pStyle w:val="FootnoteText"/>
        <w:ind w:firstLine="720"/>
      </w:pPr>
      <w:r>
        <w:rPr>
          <w:rStyle w:val="FootnoteReference"/>
        </w:rPr>
        <w:footnoteRef/>
      </w:r>
      <w:r>
        <w:t xml:space="preserve"> </w:t>
      </w:r>
      <w:r>
        <w:rPr>
          <w:rFonts w:cs="Times New Roman"/>
        </w:rPr>
        <w:t>Djatmiko Bris Witkjaksono</w:t>
      </w:r>
      <w:r w:rsidRPr="00801203">
        <w:rPr>
          <w:rFonts w:cs="Times New Roman"/>
          <w:bCs/>
        </w:rPr>
        <w:t>, “</w:t>
      </w:r>
      <w:r>
        <w:rPr>
          <w:rFonts w:cs="Times New Roman"/>
          <w:bCs/>
        </w:rPr>
        <w:t>Perspektif Indonesia Terhadap IEU CEPA: Dalam Peningkatan Kerja Sama Perdagangan Dengan Kawasan Eropa</w:t>
      </w:r>
      <w:r w:rsidRPr="00801203">
        <w:rPr>
          <w:rFonts w:cs="Times New Roman"/>
          <w:bCs/>
        </w:rPr>
        <w:t xml:space="preserve">”, </w:t>
      </w:r>
      <w:r>
        <w:rPr>
          <w:rFonts w:cs="Times New Roman"/>
          <w:bCs/>
        </w:rPr>
        <w:t>Makalah</w:t>
      </w:r>
      <w:r w:rsidRPr="00801203">
        <w:rPr>
          <w:rFonts w:cs="Times New Roman"/>
          <w:bCs/>
        </w:rPr>
        <w:t xml:space="preserve"> disajikan dalam Lokakarya </w:t>
      </w:r>
      <w:r>
        <w:rPr>
          <w:rFonts w:cs="Times New Roman"/>
          <w:iCs/>
        </w:rPr>
        <w:t>Perspektif Indonesia untuk Perundingan CEPA antara Indonesia dan Uni Eropa</w:t>
      </w:r>
      <w:r w:rsidRPr="00801203">
        <w:rPr>
          <w:rFonts w:cs="Times New Roman"/>
        </w:rPr>
        <w:t>,</w:t>
      </w:r>
      <w:r w:rsidRPr="00801203">
        <w:rPr>
          <w:rFonts w:cs="Times New Roman"/>
          <w:iCs/>
        </w:rPr>
        <w:t xml:space="preserve"> </w:t>
      </w:r>
      <w:r>
        <w:rPr>
          <w:rFonts w:cs="Times New Roman"/>
        </w:rPr>
        <w:t>Jakarta</w:t>
      </w:r>
      <w:r w:rsidRPr="00801203">
        <w:rPr>
          <w:rFonts w:cs="Times New Roman"/>
        </w:rPr>
        <w:t xml:space="preserve">, </w:t>
      </w:r>
      <w:r>
        <w:rPr>
          <w:rFonts w:cs="Times New Roman"/>
        </w:rPr>
        <w:t>Indonesia</w:t>
      </w:r>
      <w:r w:rsidRPr="00801203">
        <w:rPr>
          <w:rFonts w:cs="Times New Roman"/>
        </w:rPr>
        <w:t>, 1</w:t>
      </w:r>
      <w:r>
        <w:rPr>
          <w:rFonts w:cs="Times New Roman"/>
        </w:rPr>
        <w:t>-2 September 2016</w:t>
      </w:r>
      <w:r w:rsidRPr="00801203">
        <w:rPr>
          <w:rFonts w:cs="Times New Roman"/>
          <w:iCs/>
        </w:rPr>
        <w:t>,</w:t>
      </w:r>
      <w:r>
        <w:rPr>
          <w:rFonts w:cs="Times New Roman"/>
          <w:bCs/>
        </w:rPr>
        <w:t xml:space="preserve"> hlm. 22</w:t>
      </w:r>
      <w:r w:rsidRPr="00801203">
        <w:rPr>
          <w:rFonts w:cs="Times New Roman"/>
          <w:bCs/>
        </w:rPr>
        <w:t>.</w:t>
      </w:r>
    </w:p>
  </w:footnote>
  <w:footnote w:id="47">
    <w:p w:rsidR="0027545B" w:rsidRPr="00963FCE" w:rsidRDefault="0027545B" w:rsidP="00823AB4">
      <w:pPr>
        <w:pStyle w:val="FootnoteText"/>
        <w:ind w:firstLine="720"/>
      </w:pPr>
      <w:r w:rsidRPr="00963FCE">
        <w:rPr>
          <w:rStyle w:val="FootnoteReference"/>
        </w:rPr>
        <w:footnoteRef/>
      </w:r>
      <w:r w:rsidRPr="00963FCE">
        <w:t xml:space="preserve"> </w:t>
      </w:r>
      <w:r>
        <w:t xml:space="preserve"> </w:t>
      </w:r>
      <w:proofErr w:type="gramStart"/>
      <w:r w:rsidRPr="00963FCE">
        <w:t>Ibid.,</w:t>
      </w:r>
      <w:proofErr w:type="gramEnd"/>
      <w:r w:rsidRPr="00963FCE">
        <w:t xml:space="preserve"> hlm. 3.</w:t>
      </w:r>
    </w:p>
  </w:footnote>
  <w:footnote w:id="48">
    <w:p w:rsidR="0027545B" w:rsidRPr="0068706A" w:rsidRDefault="0027545B" w:rsidP="00823AB4">
      <w:pPr>
        <w:spacing w:after="0" w:line="240" w:lineRule="auto"/>
        <w:ind w:firstLine="720"/>
        <w:jc w:val="both"/>
        <w:outlineLvl w:val="2"/>
        <w:rPr>
          <w:sz w:val="20"/>
          <w:szCs w:val="20"/>
        </w:rPr>
      </w:pPr>
      <w:r w:rsidRPr="00963FCE">
        <w:rPr>
          <w:rStyle w:val="FootnoteReference"/>
          <w:sz w:val="20"/>
          <w:szCs w:val="20"/>
        </w:rPr>
        <w:footnoteRef/>
      </w:r>
      <w:r>
        <w:rPr>
          <w:sz w:val="20"/>
          <w:szCs w:val="20"/>
        </w:rPr>
        <w:t xml:space="preserve"> Apindo,</w:t>
      </w:r>
      <w:r w:rsidRPr="00963FCE">
        <w:rPr>
          <w:sz w:val="20"/>
          <w:szCs w:val="20"/>
        </w:rPr>
        <w:t xml:space="preserve"> </w:t>
      </w:r>
      <w:r w:rsidRPr="00963FCE">
        <w:rPr>
          <w:i/>
          <w:sz w:val="20"/>
          <w:szCs w:val="20"/>
        </w:rPr>
        <w:t>Apindo Sosialisasikan Perjanjian Kemitraan Ekono</w:t>
      </w:r>
      <w:r>
        <w:rPr>
          <w:i/>
          <w:sz w:val="20"/>
          <w:szCs w:val="20"/>
        </w:rPr>
        <w:t>mi Komprehensif Indonesia-Uni Er</w:t>
      </w:r>
      <w:r w:rsidRPr="00963FCE">
        <w:rPr>
          <w:i/>
          <w:sz w:val="20"/>
          <w:szCs w:val="20"/>
        </w:rPr>
        <w:t>opa di Pontianak</w:t>
      </w:r>
      <w:r w:rsidRPr="00963FCE">
        <w:rPr>
          <w:sz w:val="20"/>
          <w:szCs w:val="20"/>
        </w:rPr>
        <w:t xml:space="preserve"> (Jakarta: Siara Pers APINDO Jakarta, 2014), hlm.1. </w:t>
      </w:r>
    </w:p>
  </w:footnote>
  <w:footnote w:id="49">
    <w:p w:rsidR="0027545B" w:rsidRPr="0074705C" w:rsidRDefault="0027545B" w:rsidP="00823AB4">
      <w:pPr>
        <w:spacing w:after="0"/>
        <w:ind w:firstLine="720"/>
        <w:jc w:val="both"/>
        <w:rPr>
          <w:sz w:val="20"/>
          <w:szCs w:val="20"/>
        </w:rPr>
      </w:pPr>
      <w:r w:rsidRPr="0074705C">
        <w:rPr>
          <w:rStyle w:val="FootnoteReference"/>
          <w:sz w:val="20"/>
          <w:szCs w:val="20"/>
        </w:rPr>
        <w:footnoteRef/>
      </w:r>
      <w:r w:rsidRPr="0074705C">
        <w:rPr>
          <w:sz w:val="20"/>
          <w:szCs w:val="20"/>
        </w:rPr>
        <w:t xml:space="preserve"> </w:t>
      </w:r>
      <w:proofErr w:type="gramStart"/>
      <w:r w:rsidRPr="0074705C">
        <w:rPr>
          <w:sz w:val="20"/>
          <w:szCs w:val="20"/>
        </w:rPr>
        <w:t>Soemadi Brotodiningrat, “Perundingan CEPA Indonesia-EFTA</w:t>
      </w:r>
      <w:r w:rsidRPr="0074705C">
        <w:rPr>
          <w:rFonts w:cs="Times New Roman"/>
          <w:bCs/>
          <w:sz w:val="20"/>
          <w:szCs w:val="20"/>
        </w:rPr>
        <w:t xml:space="preserve">“, Makalah disajikan dalam Lokakarya </w:t>
      </w:r>
      <w:r w:rsidRPr="0074705C">
        <w:rPr>
          <w:rFonts w:cs="Times New Roman"/>
          <w:iCs/>
          <w:sz w:val="20"/>
          <w:szCs w:val="20"/>
        </w:rPr>
        <w:t>Perspektif Indonesia untuk Perundingan CEPA antara Indonesia dan Uni Eropa</w:t>
      </w:r>
      <w:r w:rsidRPr="0074705C">
        <w:rPr>
          <w:rFonts w:cs="Times New Roman"/>
          <w:sz w:val="20"/>
          <w:szCs w:val="20"/>
        </w:rPr>
        <w:t>, Jakarta,</w:t>
      </w:r>
      <w:r w:rsidRPr="0074705C">
        <w:rPr>
          <w:rFonts w:cs="Times New Roman"/>
          <w:iCs/>
          <w:sz w:val="20"/>
          <w:szCs w:val="20"/>
        </w:rPr>
        <w:t xml:space="preserve"> </w:t>
      </w:r>
      <w:r w:rsidRPr="0074705C">
        <w:rPr>
          <w:rFonts w:cs="Times New Roman"/>
          <w:sz w:val="20"/>
          <w:szCs w:val="20"/>
        </w:rPr>
        <w:t>Jakarta, Indonesia, 1-2 September 2016</w:t>
      </w:r>
      <w:r w:rsidRPr="0074705C">
        <w:rPr>
          <w:rFonts w:cs="Times New Roman"/>
          <w:iCs/>
          <w:sz w:val="20"/>
          <w:szCs w:val="20"/>
        </w:rPr>
        <w:t>,</w:t>
      </w:r>
      <w:r w:rsidRPr="0074705C">
        <w:rPr>
          <w:rFonts w:cs="Times New Roman"/>
          <w:bCs/>
          <w:sz w:val="20"/>
          <w:szCs w:val="20"/>
        </w:rPr>
        <w:t xml:space="preserve"> hlm.</w:t>
      </w:r>
      <w:proofErr w:type="gramEnd"/>
      <w:r w:rsidRPr="0074705C">
        <w:rPr>
          <w:rFonts w:cs="Times New Roman"/>
          <w:bCs/>
          <w:sz w:val="20"/>
          <w:szCs w:val="20"/>
        </w:rPr>
        <w:t xml:space="preserve"> 4.</w:t>
      </w:r>
    </w:p>
  </w:footnote>
  <w:footnote w:id="50">
    <w:p w:rsidR="0027545B" w:rsidRDefault="0027545B" w:rsidP="00823AB4">
      <w:pPr>
        <w:pStyle w:val="FootnoteText"/>
        <w:ind w:firstLine="720"/>
        <w:jc w:val="both"/>
      </w:pPr>
      <w:r w:rsidRPr="0074705C">
        <w:rPr>
          <w:rStyle w:val="FootnoteReference"/>
        </w:rPr>
        <w:footnoteRef/>
      </w:r>
      <w:r w:rsidRPr="0074705C">
        <w:t xml:space="preserve"> </w:t>
      </w:r>
      <w:r w:rsidRPr="0074705C">
        <w:rPr>
          <w:rFonts w:cs="Times New Roman"/>
        </w:rPr>
        <w:t xml:space="preserve">Delegation of the European Union, </w:t>
      </w:r>
      <w:r w:rsidRPr="0074705C">
        <w:rPr>
          <w:rFonts w:cs="Times New Roman"/>
          <w:i/>
        </w:rPr>
        <w:t>Penguatan Kemitraan Indonesia-UE: Menuju Perjanjian Kemitraan Ekonomi Komprehensif</w:t>
      </w:r>
      <w:r w:rsidRPr="0074705C">
        <w:rPr>
          <w:rFonts w:cs="Times New Roman"/>
        </w:rPr>
        <w:t xml:space="preserve"> (Indonesia: Delegation of the European Union, 2011), hlm. 24.</w:t>
      </w:r>
    </w:p>
  </w:footnote>
  <w:footnote w:id="51">
    <w:p w:rsidR="0027545B" w:rsidRPr="0074705C" w:rsidRDefault="0027545B" w:rsidP="00823AB4">
      <w:pPr>
        <w:pStyle w:val="FootnoteText"/>
        <w:ind w:firstLine="720"/>
        <w:jc w:val="both"/>
      </w:pPr>
      <w:r w:rsidRPr="0074705C">
        <w:rPr>
          <w:rStyle w:val="FootnoteReference"/>
        </w:rPr>
        <w:footnoteRef/>
      </w:r>
      <w:r w:rsidRPr="0074705C">
        <w:t xml:space="preserve"> </w:t>
      </w:r>
      <w:proofErr w:type="gramStart"/>
      <w:r w:rsidRPr="0074705C">
        <w:t>Ibid.,</w:t>
      </w:r>
      <w:proofErr w:type="gramEnd"/>
      <w:r w:rsidRPr="0074705C">
        <w:t xml:space="preserve"> 25.</w:t>
      </w:r>
    </w:p>
  </w:footnote>
  <w:footnote w:id="52">
    <w:p w:rsidR="0027545B" w:rsidRDefault="0027545B" w:rsidP="00823AB4">
      <w:pPr>
        <w:pStyle w:val="FootnoteText"/>
        <w:ind w:firstLine="720"/>
      </w:pPr>
      <w:r>
        <w:rPr>
          <w:rStyle w:val="FootnoteReference"/>
        </w:rPr>
        <w:footnoteRef/>
      </w:r>
      <w:r>
        <w:t xml:space="preserve"> </w:t>
      </w:r>
      <w:r>
        <w:rPr>
          <w:rFonts w:cs="Times New Roman"/>
        </w:rPr>
        <w:t>Djatmiko Bris Witkjaksono</w:t>
      </w:r>
      <w:r w:rsidRPr="00801203">
        <w:rPr>
          <w:rFonts w:cs="Times New Roman"/>
          <w:bCs/>
        </w:rPr>
        <w:t>,</w:t>
      </w:r>
      <w:r>
        <w:rPr>
          <w:rFonts w:cs="Times New Roman"/>
          <w:bCs/>
        </w:rPr>
        <w:t xml:space="preserve"> </w:t>
      </w:r>
      <w:proofErr w:type="gramStart"/>
      <w:r>
        <w:rPr>
          <w:rFonts w:cs="Times New Roman"/>
          <w:bCs/>
        </w:rPr>
        <w:t>Op.Cit.,</w:t>
      </w:r>
      <w:proofErr w:type="gramEnd"/>
      <w:r>
        <w:rPr>
          <w:rFonts w:cs="Times New Roman"/>
          <w:bCs/>
        </w:rPr>
        <w:t xml:space="preserve"> hlm. 35-36.</w:t>
      </w:r>
    </w:p>
  </w:footnote>
  <w:footnote w:id="53">
    <w:p w:rsidR="0027545B" w:rsidRDefault="0027545B" w:rsidP="00823AB4">
      <w:pPr>
        <w:pStyle w:val="FootnoteText"/>
        <w:ind w:firstLine="720"/>
      </w:pPr>
      <w:r>
        <w:rPr>
          <w:rStyle w:val="FootnoteReference"/>
        </w:rPr>
        <w:footnoteRef/>
      </w:r>
      <w:r>
        <w:t xml:space="preserve"> </w:t>
      </w:r>
      <w:r>
        <w:rPr>
          <w:rFonts w:cs="Times New Roman"/>
        </w:rPr>
        <w:t>Djatmiko Bris Witkjaksono</w:t>
      </w:r>
      <w:r w:rsidRPr="00801203">
        <w:rPr>
          <w:rFonts w:cs="Times New Roman"/>
          <w:bCs/>
        </w:rPr>
        <w:t>,</w:t>
      </w:r>
      <w:r>
        <w:rPr>
          <w:rFonts w:cs="Times New Roman"/>
          <w:bCs/>
        </w:rPr>
        <w:t xml:space="preserve"> </w:t>
      </w:r>
      <w:proofErr w:type="gramStart"/>
      <w:r>
        <w:rPr>
          <w:rFonts w:cs="Times New Roman"/>
          <w:bCs/>
        </w:rPr>
        <w:t>Op.Cit.,</w:t>
      </w:r>
      <w:proofErr w:type="gramEnd"/>
      <w:r>
        <w:rPr>
          <w:rFonts w:cs="Times New Roman"/>
          <w:bCs/>
        </w:rPr>
        <w:t xml:space="preserve"> hlm. 39.</w:t>
      </w:r>
    </w:p>
  </w:footnote>
  <w:footnote w:id="54">
    <w:p w:rsidR="0027545B" w:rsidRDefault="0027545B" w:rsidP="00823AB4">
      <w:pPr>
        <w:pStyle w:val="FootnoteText"/>
        <w:ind w:firstLine="720"/>
      </w:pPr>
      <w:r>
        <w:rPr>
          <w:rStyle w:val="FootnoteReference"/>
        </w:rPr>
        <w:footnoteRef/>
      </w:r>
      <w:r>
        <w:t xml:space="preserve"> </w:t>
      </w:r>
      <w:proofErr w:type="gramStart"/>
      <w:r>
        <w:rPr>
          <w:rFonts w:cs="Times New Roman"/>
        </w:rPr>
        <w:t>Ibid</w:t>
      </w:r>
      <w:r>
        <w:rPr>
          <w:rFonts w:cs="Times New Roman"/>
          <w:bCs/>
        </w:rPr>
        <w:t>.,</w:t>
      </w:r>
      <w:proofErr w:type="gramEnd"/>
      <w:r>
        <w:rPr>
          <w:rFonts w:cs="Times New Roman"/>
          <w:bCs/>
        </w:rPr>
        <w:t xml:space="preserve"> hlm. 40.</w:t>
      </w:r>
    </w:p>
  </w:footnote>
  <w:footnote w:id="55">
    <w:p w:rsidR="0027545B" w:rsidRPr="000F18A5" w:rsidRDefault="0027545B" w:rsidP="00823AB4">
      <w:pPr>
        <w:ind w:firstLine="720"/>
        <w:jc w:val="both"/>
        <w:rPr>
          <w:sz w:val="20"/>
          <w:szCs w:val="20"/>
        </w:rPr>
      </w:pPr>
      <w:r w:rsidRPr="0002414B">
        <w:rPr>
          <w:rStyle w:val="FootnoteReference"/>
          <w:sz w:val="20"/>
          <w:szCs w:val="20"/>
        </w:rPr>
        <w:footnoteRef/>
      </w:r>
      <w:r w:rsidRPr="0002414B">
        <w:rPr>
          <w:sz w:val="20"/>
          <w:szCs w:val="20"/>
        </w:rPr>
        <w:t xml:space="preserve"> European Commission, </w:t>
      </w:r>
      <w:r w:rsidRPr="0002414B">
        <w:rPr>
          <w:i/>
          <w:sz w:val="20"/>
          <w:szCs w:val="20"/>
        </w:rPr>
        <w:t>Report from the 1st round of negotiations for a Free Trade Agreement between the European Union and Indonesia</w:t>
      </w:r>
      <w:r w:rsidRPr="0002414B">
        <w:rPr>
          <w:sz w:val="20"/>
          <w:szCs w:val="20"/>
        </w:rPr>
        <w:t xml:space="preserve"> (Brussels: European Commission, 2016), hlm. 1-3.</w:t>
      </w:r>
    </w:p>
  </w:footnote>
  <w:footnote w:id="56">
    <w:p w:rsidR="0027545B" w:rsidRDefault="0027545B" w:rsidP="00823AB4">
      <w:pPr>
        <w:pStyle w:val="FootnoteText"/>
        <w:ind w:firstLine="720"/>
        <w:jc w:val="both"/>
      </w:pPr>
      <w:r>
        <w:rPr>
          <w:rStyle w:val="FootnoteReference"/>
        </w:rPr>
        <w:footnoteRef/>
      </w:r>
      <w:r>
        <w:t xml:space="preserve"> CSIS, Kajian Tentang Dampak Perjanjian Kemitraan Ekonomi Komprehensif (CEPA) Uni Eropa – Indonesia (Jakarta: CSIS Pub, 2015), hlm. 43-47.</w:t>
      </w:r>
    </w:p>
  </w:footnote>
  <w:footnote w:id="57">
    <w:p w:rsidR="0027545B" w:rsidRDefault="0027545B" w:rsidP="00EC1596">
      <w:pPr>
        <w:pStyle w:val="FootnoteText"/>
        <w:ind w:firstLine="720"/>
      </w:pPr>
      <w:r>
        <w:rPr>
          <w:rStyle w:val="FootnoteReference"/>
        </w:rPr>
        <w:footnoteRef/>
      </w:r>
      <w:r>
        <w:t xml:space="preserve"> Putu Julie Ardika, “Indonesia – European Union Comprehensive Economic Partnership Agreement: Peluang dan Tantangan”, Makalah disajikan dalam Lokakarya Perspektif Indonesia untuk Perundingan CEPA antara Indonesia dan Uni Eropa, Jakarta, Indonesia, 1-2 September 2016, hlm. 3-4. </w:t>
      </w:r>
    </w:p>
  </w:footnote>
  <w:footnote w:id="58">
    <w:p w:rsidR="0027545B" w:rsidRDefault="0027545B" w:rsidP="00EC1596">
      <w:pPr>
        <w:pStyle w:val="FootnoteText"/>
        <w:ind w:firstLine="720"/>
      </w:pPr>
      <w:r>
        <w:rPr>
          <w:rStyle w:val="FootnoteReference"/>
        </w:rPr>
        <w:footnoteRef/>
      </w:r>
      <w:r>
        <w:t xml:space="preserve"> Kemenkeu, Kajian Kerja Sama Bilateral Indonesia - Uni Eropa: Di Bidang Ekonomi dan Keuangan (Jakarta: Laporan Akhir Kajian Kerja Sama Bilateral RI-UE, 2012), hlm. 5.</w:t>
      </w:r>
    </w:p>
  </w:footnote>
  <w:footnote w:id="59">
    <w:p w:rsidR="0027545B" w:rsidRDefault="0027545B" w:rsidP="00EC1596">
      <w:pPr>
        <w:pStyle w:val="FootnoteText"/>
        <w:ind w:firstLine="720"/>
      </w:pPr>
      <w:r>
        <w:rPr>
          <w:rStyle w:val="FootnoteReference"/>
        </w:rPr>
        <w:footnoteRef/>
      </w:r>
      <w:r>
        <w:t xml:space="preserve"> Ibid.</w:t>
      </w:r>
    </w:p>
  </w:footnote>
  <w:footnote w:id="60">
    <w:p w:rsidR="0027545B" w:rsidRDefault="0027545B" w:rsidP="00EC1596">
      <w:pPr>
        <w:pStyle w:val="FootnoteText"/>
        <w:ind w:firstLine="720"/>
      </w:pPr>
      <w:r>
        <w:rPr>
          <w:rStyle w:val="FootnoteReference"/>
        </w:rPr>
        <w:footnoteRef/>
      </w:r>
      <w:r>
        <w:t xml:space="preserve"> Kemenkeu, Loc.Cit.</w:t>
      </w:r>
    </w:p>
  </w:footnote>
  <w:footnote w:id="61">
    <w:p w:rsidR="0027545B" w:rsidRDefault="0027545B" w:rsidP="00EC1596">
      <w:pPr>
        <w:pStyle w:val="FootnoteText"/>
        <w:ind w:firstLine="720"/>
      </w:pPr>
      <w:r>
        <w:rPr>
          <w:rStyle w:val="FootnoteReference"/>
        </w:rPr>
        <w:footnoteRef/>
      </w:r>
      <w:r>
        <w:t xml:space="preserve"> Ibid.</w:t>
      </w:r>
    </w:p>
  </w:footnote>
  <w:footnote w:id="62">
    <w:p w:rsidR="0027545B" w:rsidRDefault="0027545B" w:rsidP="00EC1596">
      <w:pPr>
        <w:pStyle w:val="FootnoteText"/>
        <w:ind w:firstLine="720"/>
      </w:pPr>
      <w:r>
        <w:rPr>
          <w:rStyle w:val="FootnoteReference"/>
        </w:rPr>
        <w:footnoteRef/>
      </w:r>
      <w:r>
        <w:t xml:space="preserve"> </w:t>
      </w:r>
      <w:r>
        <w:rPr>
          <w:rFonts w:cs="Times New Roman"/>
        </w:rPr>
        <w:t>Djatmiko Bris Witkjaksono</w:t>
      </w:r>
      <w:r w:rsidRPr="00801203">
        <w:rPr>
          <w:rFonts w:cs="Times New Roman"/>
          <w:bCs/>
        </w:rPr>
        <w:t>, “</w:t>
      </w:r>
      <w:r>
        <w:rPr>
          <w:rFonts w:cs="Times New Roman"/>
          <w:bCs/>
        </w:rPr>
        <w:t>Perspektif Indonesia Terhadap IEU CEPA: Dalam Peningkatan Kerja Sama Perdagangan Dengan Kawasan Eropa</w:t>
      </w:r>
      <w:r w:rsidRPr="00801203">
        <w:rPr>
          <w:rFonts w:cs="Times New Roman"/>
          <w:bCs/>
        </w:rPr>
        <w:t xml:space="preserve">”, </w:t>
      </w:r>
      <w:r>
        <w:rPr>
          <w:rFonts w:cs="Times New Roman"/>
          <w:bCs/>
        </w:rPr>
        <w:t>Makalah</w:t>
      </w:r>
      <w:r w:rsidRPr="00801203">
        <w:rPr>
          <w:rFonts w:cs="Times New Roman"/>
          <w:bCs/>
        </w:rPr>
        <w:t xml:space="preserve"> disajikan dalam Lokakarya </w:t>
      </w:r>
      <w:r>
        <w:rPr>
          <w:rFonts w:cs="Times New Roman"/>
          <w:iCs/>
        </w:rPr>
        <w:t>Perspektif Indonesia untuk Perundingan CEPA antara Indonesia dan Uni Eropa</w:t>
      </w:r>
      <w:r w:rsidRPr="00801203">
        <w:rPr>
          <w:rFonts w:cs="Times New Roman"/>
        </w:rPr>
        <w:t xml:space="preserve">, </w:t>
      </w:r>
      <w:r>
        <w:rPr>
          <w:rFonts w:cs="Times New Roman"/>
        </w:rPr>
        <w:t>Jakarta</w:t>
      </w:r>
      <w:r w:rsidRPr="00801203">
        <w:rPr>
          <w:rFonts w:cs="Times New Roman"/>
        </w:rPr>
        <w:t>,</w:t>
      </w:r>
      <w:r w:rsidRPr="00801203">
        <w:rPr>
          <w:rFonts w:cs="Times New Roman"/>
          <w:iCs/>
        </w:rPr>
        <w:t xml:space="preserve"> </w:t>
      </w:r>
      <w:r>
        <w:rPr>
          <w:rFonts w:cs="Times New Roman"/>
        </w:rPr>
        <w:t>Jakarta</w:t>
      </w:r>
      <w:r w:rsidRPr="00801203">
        <w:rPr>
          <w:rFonts w:cs="Times New Roman"/>
        </w:rPr>
        <w:t xml:space="preserve">, </w:t>
      </w:r>
      <w:r>
        <w:rPr>
          <w:rFonts w:cs="Times New Roman"/>
        </w:rPr>
        <w:t>Indonesia</w:t>
      </w:r>
      <w:r w:rsidRPr="00801203">
        <w:rPr>
          <w:rFonts w:cs="Times New Roman"/>
        </w:rPr>
        <w:t>, 1</w:t>
      </w:r>
      <w:r>
        <w:rPr>
          <w:rFonts w:cs="Times New Roman"/>
        </w:rPr>
        <w:t>-2 September 2016</w:t>
      </w:r>
      <w:r w:rsidRPr="00801203">
        <w:rPr>
          <w:rFonts w:cs="Times New Roman"/>
          <w:iCs/>
        </w:rPr>
        <w:t>,</w:t>
      </w:r>
      <w:r>
        <w:rPr>
          <w:rFonts w:cs="Times New Roman"/>
          <w:bCs/>
        </w:rPr>
        <w:t xml:space="preserve"> hlm. 14</w:t>
      </w:r>
      <w:r w:rsidRPr="00801203">
        <w:rPr>
          <w:rFonts w:cs="Times New Roman"/>
          <w:bCs/>
        </w:rPr>
        <w:t>.</w:t>
      </w:r>
    </w:p>
  </w:footnote>
  <w:footnote w:id="63">
    <w:p w:rsidR="0027545B" w:rsidRDefault="0027545B" w:rsidP="00EC1596">
      <w:pPr>
        <w:pStyle w:val="FootnoteText"/>
        <w:ind w:firstLine="720"/>
      </w:pPr>
      <w:r>
        <w:rPr>
          <w:rStyle w:val="FootnoteReference"/>
        </w:rPr>
        <w:footnoteRef/>
      </w:r>
      <w:r>
        <w:t xml:space="preserve"> </w:t>
      </w:r>
      <w:proofErr w:type="gramStart"/>
      <w:r>
        <w:rPr>
          <w:rFonts w:cs="Times New Roman"/>
        </w:rPr>
        <w:t>Ibid.</w:t>
      </w:r>
      <w:r w:rsidRPr="00801203">
        <w:rPr>
          <w:rFonts w:cs="Times New Roman"/>
          <w:iCs/>
        </w:rPr>
        <w:t>,</w:t>
      </w:r>
      <w:proofErr w:type="gramEnd"/>
      <w:r>
        <w:rPr>
          <w:rFonts w:cs="Times New Roman"/>
          <w:bCs/>
        </w:rPr>
        <w:t xml:space="preserve"> hlm. 18</w:t>
      </w:r>
      <w:r w:rsidRPr="00801203">
        <w:rPr>
          <w:rFonts w:cs="Times New Roman"/>
          <w:bCs/>
        </w:rPr>
        <w:t>.</w:t>
      </w:r>
    </w:p>
  </w:footnote>
  <w:footnote w:id="64">
    <w:p w:rsidR="0027545B" w:rsidRDefault="0027545B" w:rsidP="00EC1596">
      <w:pPr>
        <w:pStyle w:val="FootnoteText"/>
        <w:ind w:firstLine="720"/>
      </w:pPr>
      <w:r>
        <w:rPr>
          <w:rStyle w:val="FootnoteReference"/>
        </w:rPr>
        <w:footnoteRef/>
      </w:r>
      <w:r>
        <w:t xml:space="preserve"> Putu Julie Ardika, </w:t>
      </w:r>
      <w:proofErr w:type="gramStart"/>
      <w:r>
        <w:t>Op.Cit.,</w:t>
      </w:r>
      <w:proofErr w:type="gramEnd"/>
      <w:r>
        <w:t xml:space="preserve"> hlm. 6.</w:t>
      </w:r>
    </w:p>
  </w:footnote>
  <w:footnote w:id="65">
    <w:p w:rsidR="0027545B" w:rsidRDefault="0027545B" w:rsidP="00EC1596">
      <w:pPr>
        <w:pStyle w:val="FootnoteText"/>
        <w:ind w:firstLine="720"/>
      </w:pPr>
      <w:r>
        <w:rPr>
          <w:rStyle w:val="FootnoteReference"/>
        </w:rPr>
        <w:footnoteRef/>
      </w:r>
      <w:r>
        <w:t xml:space="preserve"> </w:t>
      </w:r>
      <w:r>
        <w:rPr>
          <w:rFonts w:cs="Times New Roman"/>
        </w:rPr>
        <w:t>Djatmiko Bris Witkjaksono</w:t>
      </w:r>
      <w:r w:rsidRPr="00801203">
        <w:rPr>
          <w:rFonts w:cs="Times New Roman"/>
          <w:bCs/>
        </w:rPr>
        <w:t>,</w:t>
      </w:r>
      <w:r>
        <w:rPr>
          <w:rFonts w:cs="Times New Roman"/>
          <w:bCs/>
        </w:rPr>
        <w:t xml:space="preserve"> </w:t>
      </w:r>
      <w:r>
        <w:rPr>
          <w:rFonts w:cs="Times New Roman"/>
          <w:bCs/>
          <w:i/>
        </w:rPr>
        <w:t>Loc</w:t>
      </w:r>
      <w:r w:rsidRPr="00D846C0">
        <w:rPr>
          <w:rFonts w:cs="Times New Roman"/>
          <w:bCs/>
          <w:i/>
        </w:rPr>
        <w:t>.Cit</w:t>
      </w:r>
      <w:r>
        <w:rPr>
          <w:rFonts w:cs="Times New Roman"/>
          <w:bCs/>
        </w:rPr>
        <w:t>.</w:t>
      </w:r>
    </w:p>
  </w:footnote>
  <w:footnote w:id="66">
    <w:p w:rsidR="0027545B" w:rsidRDefault="0027545B" w:rsidP="00EC1596">
      <w:pPr>
        <w:pStyle w:val="FootnoteText"/>
        <w:ind w:firstLine="720"/>
      </w:pPr>
      <w:r>
        <w:rPr>
          <w:rStyle w:val="FootnoteReference"/>
        </w:rPr>
        <w:footnoteRef/>
      </w:r>
      <w:r>
        <w:t xml:space="preserve"> Putu Julie Ardika, </w:t>
      </w:r>
      <w:proofErr w:type="gramStart"/>
      <w:r>
        <w:t>Op.Cit.,</w:t>
      </w:r>
      <w:proofErr w:type="gramEnd"/>
      <w:r>
        <w:t xml:space="preserve"> hlm. 6.</w:t>
      </w:r>
    </w:p>
  </w:footnote>
  <w:footnote w:id="67">
    <w:p w:rsidR="0027545B" w:rsidRPr="00BC634C" w:rsidRDefault="0027545B" w:rsidP="00EC1596">
      <w:pPr>
        <w:ind w:firstLine="720"/>
        <w:rPr>
          <w:rFonts w:cs="Times New Roman"/>
          <w:sz w:val="20"/>
          <w:szCs w:val="20"/>
        </w:rPr>
      </w:pPr>
      <w:r w:rsidRPr="00BC634C">
        <w:rPr>
          <w:rStyle w:val="FootnoteReference"/>
          <w:sz w:val="20"/>
          <w:szCs w:val="20"/>
        </w:rPr>
        <w:footnoteRef/>
      </w:r>
      <w:r w:rsidRPr="00BC634C">
        <w:rPr>
          <w:sz w:val="20"/>
          <w:szCs w:val="20"/>
        </w:rPr>
        <w:t xml:space="preserve"> Kemendag, </w:t>
      </w:r>
      <w:r w:rsidRPr="00BC634C">
        <w:rPr>
          <w:rFonts w:cs="Times New Roman"/>
          <w:bCs/>
          <w:color w:val="000000"/>
          <w:sz w:val="20"/>
          <w:szCs w:val="20"/>
        </w:rPr>
        <w:t>P</w:t>
      </w:r>
      <w:r>
        <w:rPr>
          <w:rFonts w:cs="Times New Roman"/>
          <w:bCs/>
          <w:color w:val="000000"/>
          <w:sz w:val="20"/>
          <w:szCs w:val="20"/>
        </w:rPr>
        <w:t>erkembangan</w:t>
      </w:r>
      <w:r w:rsidRPr="00BC634C">
        <w:rPr>
          <w:rFonts w:cs="Times New Roman"/>
          <w:bCs/>
          <w:color w:val="000000"/>
          <w:sz w:val="20"/>
          <w:szCs w:val="20"/>
        </w:rPr>
        <w:t xml:space="preserve"> P</w:t>
      </w:r>
      <w:r>
        <w:rPr>
          <w:rFonts w:cs="Times New Roman"/>
          <w:bCs/>
          <w:color w:val="000000"/>
          <w:sz w:val="20"/>
          <w:szCs w:val="20"/>
        </w:rPr>
        <w:t>erdagangan</w:t>
      </w:r>
      <w:r w:rsidRPr="00BC634C">
        <w:rPr>
          <w:rFonts w:cs="Times New Roman"/>
          <w:bCs/>
          <w:color w:val="000000"/>
          <w:sz w:val="20"/>
          <w:szCs w:val="20"/>
        </w:rPr>
        <w:t xml:space="preserve"> I</w:t>
      </w:r>
      <w:r>
        <w:rPr>
          <w:rFonts w:cs="Times New Roman"/>
          <w:bCs/>
          <w:color w:val="000000"/>
          <w:sz w:val="20"/>
          <w:szCs w:val="20"/>
        </w:rPr>
        <w:t>ndonesia-Perancis</w:t>
      </w:r>
      <w:r w:rsidRPr="00BC634C">
        <w:rPr>
          <w:rFonts w:cs="Times New Roman"/>
          <w:sz w:val="20"/>
          <w:szCs w:val="20"/>
        </w:rPr>
        <w:t xml:space="preserve"> </w:t>
      </w:r>
      <w:proofErr w:type="gramStart"/>
      <w:r w:rsidRPr="00BC634C">
        <w:rPr>
          <w:rFonts w:cs="Times New Roman"/>
          <w:bCs/>
          <w:color w:val="000000"/>
          <w:sz w:val="20"/>
          <w:szCs w:val="20"/>
        </w:rPr>
        <w:t>P</w:t>
      </w:r>
      <w:r>
        <w:rPr>
          <w:rFonts w:cs="Times New Roman"/>
          <w:bCs/>
          <w:color w:val="000000"/>
          <w:sz w:val="20"/>
          <w:szCs w:val="20"/>
        </w:rPr>
        <w:t>eriode</w:t>
      </w:r>
      <w:r w:rsidRPr="00BC634C">
        <w:rPr>
          <w:rFonts w:cs="Times New Roman"/>
          <w:bCs/>
          <w:color w:val="000000"/>
          <w:sz w:val="20"/>
          <w:szCs w:val="20"/>
        </w:rPr>
        <w:t xml:space="preserve"> :</w:t>
      </w:r>
      <w:proofErr w:type="gramEnd"/>
      <w:r w:rsidRPr="00BC634C">
        <w:rPr>
          <w:rFonts w:cs="Times New Roman"/>
          <w:bCs/>
          <w:color w:val="000000"/>
          <w:sz w:val="20"/>
          <w:szCs w:val="20"/>
        </w:rPr>
        <w:t xml:space="preserve"> J</w:t>
      </w:r>
      <w:r>
        <w:rPr>
          <w:rFonts w:cs="Times New Roman"/>
          <w:bCs/>
          <w:color w:val="000000"/>
          <w:sz w:val="20"/>
          <w:szCs w:val="20"/>
        </w:rPr>
        <w:t>anuari</w:t>
      </w:r>
      <w:r w:rsidRPr="00BC634C">
        <w:rPr>
          <w:rFonts w:cs="Times New Roman"/>
          <w:bCs/>
          <w:color w:val="000000"/>
          <w:sz w:val="20"/>
          <w:szCs w:val="20"/>
        </w:rPr>
        <w:t xml:space="preserve"> - M</w:t>
      </w:r>
      <w:r>
        <w:rPr>
          <w:rFonts w:cs="Times New Roman"/>
          <w:bCs/>
          <w:color w:val="000000"/>
          <w:sz w:val="20"/>
          <w:szCs w:val="20"/>
        </w:rPr>
        <w:t>ei</w:t>
      </w:r>
      <w:r w:rsidRPr="00BC634C">
        <w:rPr>
          <w:rFonts w:cs="Times New Roman"/>
          <w:bCs/>
          <w:color w:val="000000"/>
          <w:sz w:val="20"/>
          <w:szCs w:val="20"/>
        </w:rPr>
        <w:t xml:space="preserve"> 2015 (Jakarta: Kementerian Perdagangan RI, 2015) hlm. 3.</w:t>
      </w:r>
    </w:p>
  </w:footnote>
  <w:footnote w:id="68">
    <w:p w:rsidR="0027545B" w:rsidRDefault="0027545B" w:rsidP="00EC1596">
      <w:pPr>
        <w:pStyle w:val="FootnoteText"/>
        <w:ind w:firstLine="720"/>
      </w:pPr>
      <w:r>
        <w:rPr>
          <w:rStyle w:val="FootnoteReference"/>
        </w:rPr>
        <w:footnoteRef/>
      </w:r>
      <w:r>
        <w:t xml:space="preserve"> Ibid.</w:t>
      </w:r>
    </w:p>
  </w:footnote>
  <w:footnote w:id="69">
    <w:p w:rsidR="0027545B" w:rsidRDefault="0027545B" w:rsidP="00EC1596">
      <w:pPr>
        <w:pStyle w:val="FootnoteText"/>
        <w:ind w:firstLine="720"/>
      </w:pPr>
      <w:r>
        <w:rPr>
          <w:rStyle w:val="FootnoteReference"/>
        </w:rPr>
        <w:footnoteRef/>
      </w:r>
      <w:r>
        <w:t xml:space="preserve">Kemendag, </w:t>
      </w:r>
      <w:proofErr w:type="gramStart"/>
      <w:r>
        <w:t>Op.Cit.,</w:t>
      </w:r>
      <w:proofErr w:type="gramEnd"/>
      <w:r>
        <w:t xml:space="preserve"> hlm. 2-3. </w:t>
      </w:r>
    </w:p>
  </w:footnote>
  <w:footnote w:id="70">
    <w:p w:rsidR="0027545B" w:rsidRDefault="0027545B" w:rsidP="00EC1596">
      <w:pPr>
        <w:pStyle w:val="FootnoteText"/>
        <w:ind w:firstLine="720"/>
      </w:pPr>
      <w:r>
        <w:rPr>
          <w:rStyle w:val="FootnoteReference"/>
        </w:rPr>
        <w:footnoteRef/>
      </w:r>
      <w:r>
        <w:t xml:space="preserve"> Kemendag, Loc.Cit.</w:t>
      </w:r>
    </w:p>
  </w:footnote>
  <w:footnote w:id="71">
    <w:p w:rsidR="0027545B" w:rsidRPr="0074705C" w:rsidRDefault="0027545B" w:rsidP="00EC1596">
      <w:pPr>
        <w:spacing w:after="0" w:line="240" w:lineRule="auto"/>
        <w:ind w:firstLine="720"/>
        <w:jc w:val="both"/>
        <w:rPr>
          <w:sz w:val="20"/>
          <w:szCs w:val="20"/>
          <w:shd w:val="clear" w:color="auto" w:fill="FFFFFF"/>
        </w:rPr>
      </w:pPr>
      <w:r w:rsidRPr="0074705C">
        <w:rPr>
          <w:rStyle w:val="FootnoteReference"/>
          <w:sz w:val="20"/>
          <w:szCs w:val="20"/>
        </w:rPr>
        <w:footnoteRef/>
      </w:r>
      <w:r w:rsidRPr="0074705C">
        <w:rPr>
          <w:sz w:val="20"/>
          <w:szCs w:val="20"/>
        </w:rPr>
        <w:t xml:space="preserve">European Commission, </w:t>
      </w:r>
      <w:r w:rsidRPr="0074705C">
        <w:rPr>
          <w:i/>
          <w:sz w:val="20"/>
          <w:szCs w:val="20"/>
          <w:shd w:val="clear" w:color="auto" w:fill="FFFFFF"/>
        </w:rPr>
        <w:t>EU and Indonesia Launch Bilateral Trade Talks</w:t>
      </w:r>
      <w:r w:rsidRPr="0074705C">
        <w:rPr>
          <w:sz w:val="20"/>
          <w:szCs w:val="20"/>
          <w:shd w:val="clear" w:color="auto" w:fill="FFFFFF"/>
        </w:rPr>
        <w:t xml:space="preserve"> (Brussels and Indonesia: European Commission, 2016), hlm. 1. </w:t>
      </w:r>
    </w:p>
    <w:p w:rsidR="0027545B" w:rsidRDefault="0027545B" w:rsidP="00EC1596">
      <w:pPr>
        <w:pStyle w:val="FootnoteText"/>
      </w:pPr>
    </w:p>
  </w:footnote>
  <w:footnote w:id="72">
    <w:p w:rsidR="0027545B" w:rsidRPr="0074705C" w:rsidRDefault="0027545B" w:rsidP="00EC1596">
      <w:pPr>
        <w:spacing w:line="240" w:lineRule="auto"/>
        <w:ind w:firstLine="720"/>
        <w:jc w:val="both"/>
        <w:rPr>
          <w:rFonts w:ascii="Calibri" w:hAnsi="Calibri" w:cs="Calibri"/>
          <w:sz w:val="20"/>
          <w:szCs w:val="20"/>
        </w:rPr>
      </w:pPr>
      <w:r w:rsidRPr="00076FFB">
        <w:rPr>
          <w:rStyle w:val="FootnoteReference"/>
          <w:sz w:val="20"/>
          <w:szCs w:val="20"/>
        </w:rPr>
        <w:footnoteRef/>
      </w:r>
      <w:proofErr w:type="gramStart"/>
      <w:r w:rsidRPr="00076FFB">
        <w:rPr>
          <w:sz w:val="20"/>
          <w:szCs w:val="20"/>
        </w:rPr>
        <w:t>Maddaremmeng A. Panennungi</w:t>
      </w:r>
      <w:r w:rsidRPr="00076FFB">
        <w:rPr>
          <w:rFonts w:cs="Times New Roman"/>
          <w:bCs/>
          <w:sz w:val="20"/>
          <w:szCs w:val="20"/>
        </w:rPr>
        <w:t xml:space="preserve">, “Peluang dan Posisi Serang bagi Produk Barang Indonesia”, Makalah disajikan dalam Lokakarya </w:t>
      </w:r>
      <w:r w:rsidRPr="00076FFB">
        <w:rPr>
          <w:rFonts w:cs="Times New Roman"/>
          <w:iCs/>
          <w:sz w:val="20"/>
          <w:szCs w:val="20"/>
        </w:rPr>
        <w:t>Perspektif Indonesia untuk Perundingan CEPA antara Indonesia dan Uni Eropa</w:t>
      </w:r>
      <w:r w:rsidRPr="00076FFB">
        <w:rPr>
          <w:rFonts w:cs="Times New Roman"/>
          <w:sz w:val="20"/>
          <w:szCs w:val="20"/>
        </w:rPr>
        <w:t>,</w:t>
      </w:r>
      <w:r w:rsidRPr="00076FFB">
        <w:rPr>
          <w:rFonts w:cs="Times New Roman"/>
          <w:iCs/>
          <w:sz w:val="20"/>
          <w:szCs w:val="20"/>
        </w:rPr>
        <w:t xml:space="preserve"> </w:t>
      </w:r>
      <w:r w:rsidRPr="00076FFB">
        <w:rPr>
          <w:rFonts w:cs="Times New Roman"/>
          <w:sz w:val="20"/>
          <w:szCs w:val="20"/>
        </w:rPr>
        <w:t>Jakarta, Indonesia, 1-2 September 2016</w:t>
      </w:r>
      <w:r w:rsidRPr="00076FFB">
        <w:rPr>
          <w:rFonts w:cs="Times New Roman"/>
          <w:iCs/>
          <w:sz w:val="20"/>
          <w:szCs w:val="20"/>
        </w:rPr>
        <w:t>,</w:t>
      </w:r>
      <w:r w:rsidRPr="00076FFB">
        <w:rPr>
          <w:rFonts w:cs="Times New Roman"/>
          <w:bCs/>
          <w:sz w:val="20"/>
          <w:szCs w:val="20"/>
        </w:rPr>
        <w:t xml:space="preserve"> hlm.</w:t>
      </w:r>
      <w:proofErr w:type="gramEnd"/>
      <w:r w:rsidRPr="00076FFB">
        <w:rPr>
          <w:rFonts w:cs="Times New Roman"/>
          <w:bCs/>
          <w:sz w:val="20"/>
          <w:szCs w:val="20"/>
        </w:rPr>
        <w:t xml:space="preserve"> 8.</w:t>
      </w:r>
    </w:p>
  </w:footnote>
  <w:footnote w:id="73">
    <w:p w:rsidR="0027545B" w:rsidRDefault="0027545B" w:rsidP="00EC1596">
      <w:pPr>
        <w:pStyle w:val="FootnoteText"/>
        <w:ind w:firstLine="720"/>
        <w:jc w:val="both"/>
      </w:pPr>
      <w:r>
        <w:rPr>
          <w:rStyle w:val="FootnoteReference"/>
        </w:rPr>
        <w:footnoteRef/>
      </w:r>
      <w:r w:rsidRPr="00DF0D55">
        <w:rPr>
          <w:rFonts w:ascii="Calibri" w:hAnsi="Calibri"/>
        </w:rPr>
        <w:t>Maddaremmeng A. Panennungi,</w:t>
      </w:r>
      <w:r w:rsidRPr="0015631B">
        <w:t xml:space="preserve"> </w:t>
      </w:r>
      <w:proofErr w:type="gramStart"/>
      <w:r>
        <w:t>Op.Cit.,</w:t>
      </w:r>
      <w:proofErr w:type="gramEnd"/>
      <w:r>
        <w:rPr>
          <w:rFonts w:cs="Times New Roman"/>
          <w:bCs/>
        </w:rPr>
        <w:t xml:space="preserve"> hlm. 7-9</w:t>
      </w:r>
      <w:r w:rsidRPr="00DF0D55">
        <w:rPr>
          <w:rFonts w:cs="Times New Roman"/>
          <w:bCs/>
        </w:rPr>
        <w:t>.</w:t>
      </w:r>
    </w:p>
  </w:footnote>
  <w:footnote w:id="74">
    <w:p w:rsidR="0027545B" w:rsidRPr="00CA1A95" w:rsidRDefault="0027545B" w:rsidP="00EC1596">
      <w:pPr>
        <w:pStyle w:val="FootnoteText"/>
        <w:ind w:firstLine="720"/>
        <w:jc w:val="both"/>
      </w:pPr>
      <w:r>
        <w:rPr>
          <w:rStyle w:val="FootnoteReference"/>
        </w:rPr>
        <w:footnoteRef/>
      </w:r>
      <w:r>
        <w:t xml:space="preserve"> </w:t>
      </w:r>
      <w:r w:rsidRPr="00CA1A95">
        <w:t xml:space="preserve">Gita Arwana Cakti, “CEPA yang untungkan RI dan UE”, Koran Bisnis Indonesia, Jakarta 19 Juli 2016, dalam </w:t>
      </w:r>
      <w:hyperlink r:id="rId7" w:history="1">
        <w:r w:rsidRPr="00DE7BC7">
          <w:rPr>
            <w:rStyle w:val="Hyperlink"/>
          </w:rPr>
          <w:t>http://koran.bisnis.com/read/20160719/251/567103/cepa-yang-untungkan-ri-ue</w:t>
        </w:r>
      </w:hyperlink>
      <w:r w:rsidRPr="00CA1A95">
        <w:t xml:space="preserve">, diakses 5 Desember 2016. </w:t>
      </w:r>
    </w:p>
    <w:p w:rsidR="0027545B" w:rsidRDefault="0027545B" w:rsidP="00EC1596">
      <w:pPr>
        <w:pStyle w:val="FootnoteText"/>
        <w:ind w:firstLine="720"/>
        <w:jc w:val="both"/>
      </w:pPr>
    </w:p>
  </w:footnote>
  <w:footnote w:id="75">
    <w:p w:rsidR="0027545B" w:rsidRPr="00076FFB" w:rsidRDefault="0027545B" w:rsidP="00EC1596">
      <w:pPr>
        <w:pStyle w:val="FootnoteText"/>
        <w:ind w:firstLine="720"/>
      </w:pPr>
      <w:r w:rsidRPr="00076FFB">
        <w:rPr>
          <w:rStyle w:val="FootnoteReference"/>
        </w:rPr>
        <w:footnoteRef/>
      </w:r>
      <w:r w:rsidRPr="00076FFB">
        <w:t xml:space="preserve"> </w:t>
      </w:r>
      <w:r w:rsidRPr="00076FFB">
        <w:rPr>
          <w:rFonts w:cs="Times New Roman"/>
        </w:rPr>
        <w:t>Djatmiko Bris Witkjaksono</w:t>
      </w:r>
      <w:r w:rsidRPr="00076FFB">
        <w:rPr>
          <w:rFonts w:cs="Times New Roman"/>
          <w:bCs/>
        </w:rPr>
        <w:t xml:space="preserve">, </w:t>
      </w:r>
      <w:proofErr w:type="gramStart"/>
      <w:r w:rsidRPr="00076FFB">
        <w:rPr>
          <w:rFonts w:cs="Times New Roman"/>
          <w:bCs/>
          <w:i/>
        </w:rPr>
        <w:t>Op.Cit</w:t>
      </w:r>
      <w:r w:rsidRPr="00076FFB">
        <w:rPr>
          <w:rFonts w:cs="Times New Roman"/>
          <w:bCs/>
        </w:rPr>
        <w:t>.,</w:t>
      </w:r>
      <w:proofErr w:type="gramEnd"/>
      <w:r w:rsidRPr="00076FFB">
        <w:rPr>
          <w:rFonts w:cs="Times New Roman"/>
          <w:bCs/>
        </w:rPr>
        <w:t xml:space="preserve"> hlm. 34.</w:t>
      </w:r>
    </w:p>
  </w:footnote>
  <w:footnote w:id="76">
    <w:p w:rsidR="0027545B" w:rsidRDefault="0027545B" w:rsidP="00EC1596">
      <w:pPr>
        <w:pStyle w:val="FootnoteText"/>
        <w:ind w:firstLine="720"/>
      </w:pPr>
      <w:r>
        <w:rPr>
          <w:rStyle w:val="FootnoteReference"/>
        </w:rPr>
        <w:footnoteRef/>
      </w:r>
      <w:proofErr w:type="gramStart"/>
      <w:r>
        <w:t xml:space="preserve">Jose Rizal Damuri, “Impact of EU-Indonesia CEPA”, </w:t>
      </w:r>
      <w:r>
        <w:rPr>
          <w:rFonts w:cs="Times New Roman"/>
          <w:bCs/>
        </w:rPr>
        <w:t>Makalah</w:t>
      </w:r>
      <w:r w:rsidRPr="00801203">
        <w:rPr>
          <w:rFonts w:cs="Times New Roman"/>
          <w:bCs/>
        </w:rPr>
        <w:t xml:space="preserve"> disajikan dalam Lokakarya </w:t>
      </w:r>
      <w:r>
        <w:rPr>
          <w:rFonts w:cs="Times New Roman"/>
          <w:iCs/>
        </w:rPr>
        <w:t>Perspektif Indonesia untuk Perundingan CEPA antara Indonesia dan Uni Eropa</w:t>
      </w:r>
      <w:r w:rsidRPr="00801203">
        <w:rPr>
          <w:rFonts w:cs="Times New Roman"/>
        </w:rPr>
        <w:t>,</w:t>
      </w:r>
      <w:r w:rsidRPr="00801203">
        <w:rPr>
          <w:rFonts w:cs="Times New Roman"/>
          <w:iCs/>
        </w:rPr>
        <w:t xml:space="preserve"> </w:t>
      </w:r>
      <w:r>
        <w:rPr>
          <w:rFonts w:cs="Times New Roman"/>
        </w:rPr>
        <w:t>Jakarta</w:t>
      </w:r>
      <w:r w:rsidRPr="00801203">
        <w:rPr>
          <w:rFonts w:cs="Times New Roman"/>
        </w:rPr>
        <w:t xml:space="preserve">, </w:t>
      </w:r>
      <w:r>
        <w:rPr>
          <w:rFonts w:cs="Times New Roman"/>
        </w:rPr>
        <w:t>Indonesia</w:t>
      </w:r>
      <w:r w:rsidRPr="00801203">
        <w:rPr>
          <w:rFonts w:cs="Times New Roman"/>
        </w:rPr>
        <w:t>, 1</w:t>
      </w:r>
      <w:r>
        <w:rPr>
          <w:rFonts w:cs="Times New Roman"/>
        </w:rPr>
        <w:t>-2 September 2016</w:t>
      </w:r>
      <w:r w:rsidRPr="00801203">
        <w:rPr>
          <w:rFonts w:cs="Times New Roman"/>
          <w:iCs/>
        </w:rPr>
        <w:t>,</w:t>
      </w:r>
      <w:r>
        <w:rPr>
          <w:rFonts w:cs="Times New Roman"/>
          <w:bCs/>
        </w:rPr>
        <w:t xml:space="preserve"> hlm.</w:t>
      </w:r>
      <w:proofErr w:type="gramEnd"/>
      <w:r>
        <w:rPr>
          <w:rFonts w:cs="Times New Roman"/>
          <w:bCs/>
        </w:rPr>
        <w:t xml:space="preserve"> 3-12</w:t>
      </w:r>
      <w:r w:rsidRPr="00801203">
        <w:rPr>
          <w:rFonts w:cs="Times New Roman"/>
          <w:bCs/>
        </w:rPr>
        <w:t>.</w:t>
      </w:r>
    </w:p>
  </w:footnote>
  <w:footnote w:id="77">
    <w:p w:rsidR="0027545B" w:rsidRPr="00580926" w:rsidRDefault="0027545B" w:rsidP="00EC1596">
      <w:pPr>
        <w:ind w:firstLine="720"/>
        <w:jc w:val="both"/>
        <w:rPr>
          <w:rFonts w:cs="Times New Roman"/>
          <w:sz w:val="20"/>
          <w:szCs w:val="20"/>
        </w:rPr>
      </w:pPr>
      <w:r w:rsidRPr="00580926">
        <w:rPr>
          <w:rStyle w:val="FootnoteReference"/>
          <w:sz w:val="20"/>
          <w:szCs w:val="20"/>
        </w:rPr>
        <w:footnoteRef/>
      </w:r>
      <w:r w:rsidRPr="00580926">
        <w:rPr>
          <w:sz w:val="20"/>
          <w:szCs w:val="20"/>
        </w:rPr>
        <w:t>Kemendag,</w:t>
      </w:r>
      <w:r>
        <w:rPr>
          <w:sz w:val="20"/>
          <w:szCs w:val="20"/>
        </w:rPr>
        <w:t xml:space="preserve"> </w:t>
      </w:r>
      <w:r w:rsidRPr="00580926">
        <w:rPr>
          <w:i/>
          <w:sz w:val="20"/>
          <w:szCs w:val="20"/>
        </w:rPr>
        <w:t>Laporan Akhir Analisis Pengembangan Pasar Uni Eropa</w:t>
      </w:r>
      <w:r w:rsidRPr="00580926">
        <w:rPr>
          <w:rFonts w:cs="Arial"/>
          <w:color w:val="000000"/>
          <w:sz w:val="20"/>
          <w:szCs w:val="20"/>
        </w:rPr>
        <w:t xml:space="preserve"> (Jakarta</w:t>
      </w:r>
      <w:r>
        <w:rPr>
          <w:rFonts w:cs="Arial"/>
          <w:color w:val="000000"/>
          <w:sz w:val="20"/>
          <w:szCs w:val="20"/>
        </w:rPr>
        <w:t>: Pusat Kebijakan Kerjasama Perdagangan Internasional Badan Pengkajian dan Pengembangan Kebijakan Perdagangan Kementerian Perdagangan,</w:t>
      </w:r>
      <w:r>
        <w:rPr>
          <w:rFonts w:cs="Times New Roman"/>
          <w:color w:val="000000"/>
          <w:sz w:val="20"/>
          <w:szCs w:val="20"/>
        </w:rPr>
        <w:t xml:space="preserve"> </w:t>
      </w:r>
      <w:r w:rsidRPr="00580926">
        <w:rPr>
          <w:rFonts w:cs="Times New Roman"/>
          <w:color w:val="000000"/>
          <w:sz w:val="20"/>
          <w:szCs w:val="20"/>
        </w:rPr>
        <w:t>2015</w:t>
      </w:r>
      <w:r>
        <w:rPr>
          <w:rFonts w:cs="Times New Roman"/>
          <w:color w:val="000000"/>
          <w:sz w:val="20"/>
          <w:szCs w:val="20"/>
        </w:rPr>
        <w:t>) h</w:t>
      </w:r>
      <w:r w:rsidRPr="00580926">
        <w:rPr>
          <w:rFonts w:cs="Times New Roman"/>
          <w:sz w:val="20"/>
          <w:szCs w:val="20"/>
        </w:rPr>
        <w:t>lm. 14-15.</w:t>
      </w:r>
    </w:p>
  </w:footnote>
  <w:footnote w:id="78">
    <w:p w:rsidR="0027545B" w:rsidRDefault="0027545B" w:rsidP="00EC1596">
      <w:pPr>
        <w:pStyle w:val="FootnoteText"/>
        <w:ind w:firstLine="720"/>
      </w:pPr>
      <w:r>
        <w:rPr>
          <w:rStyle w:val="FootnoteReference"/>
        </w:rPr>
        <w:footnoteRef/>
      </w:r>
      <w:r>
        <w:t xml:space="preserve"> </w:t>
      </w:r>
      <w:r w:rsidRPr="00076FFB">
        <w:rPr>
          <w:rFonts w:cs="Times New Roman"/>
        </w:rPr>
        <w:t>Djatmiko Bris Witkjaksono</w:t>
      </w:r>
      <w:r w:rsidRPr="00076FFB">
        <w:rPr>
          <w:rFonts w:cs="Times New Roman"/>
          <w:bCs/>
        </w:rPr>
        <w:t xml:space="preserve">, </w:t>
      </w:r>
      <w:proofErr w:type="gramStart"/>
      <w:r w:rsidRPr="00076FFB">
        <w:rPr>
          <w:rFonts w:cs="Times New Roman"/>
          <w:bCs/>
          <w:i/>
        </w:rPr>
        <w:t>Op.Cit</w:t>
      </w:r>
      <w:r>
        <w:rPr>
          <w:rFonts w:cs="Times New Roman"/>
          <w:bCs/>
        </w:rPr>
        <w:t>.,</w:t>
      </w:r>
      <w:proofErr w:type="gramEnd"/>
      <w:r>
        <w:rPr>
          <w:rFonts w:cs="Times New Roman"/>
          <w:bCs/>
        </w:rPr>
        <w:t xml:space="preserve"> hlm. 16-17</w:t>
      </w:r>
      <w:r w:rsidRPr="00076FFB">
        <w:rPr>
          <w:rFonts w:cs="Times New Roman"/>
          <w:bCs/>
        </w:rPr>
        <w:t>.</w:t>
      </w:r>
    </w:p>
  </w:footnote>
  <w:footnote w:id="79">
    <w:p w:rsidR="0027545B" w:rsidRPr="00C97936" w:rsidRDefault="0027545B" w:rsidP="00EC1596">
      <w:pPr>
        <w:ind w:firstLine="720"/>
        <w:jc w:val="both"/>
        <w:rPr>
          <w:sz w:val="20"/>
          <w:szCs w:val="20"/>
        </w:rPr>
      </w:pPr>
      <w:r w:rsidRPr="00C97936">
        <w:rPr>
          <w:rStyle w:val="FootnoteReference"/>
          <w:sz w:val="20"/>
          <w:szCs w:val="20"/>
        </w:rPr>
        <w:footnoteRef/>
      </w:r>
      <w:r w:rsidRPr="00C97936">
        <w:rPr>
          <w:sz w:val="20"/>
          <w:szCs w:val="20"/>
        </w:rPr>
        <w:t xml:space="preserve"> Kemenperin, </w:t>
      </w:r>
      <w:r w:rsidRPr="00C97936">
        <w:rPr>
          <w:i/>
          <w:sz w:val="20"/>
          <w:szCs w:val="20"/>
        </w:rPr>
        <w:t>Perancis</w:t>
      </w:r>
      <w:r w:rsidRPr="00C97936">
        <w:rPr>
          <w:b/>
          <w:bCs/>
          <w:i/>
          <w:sz w:val="20"/>
          <w:szCs w:val="20"/>
        </w:rPr>
        <w:t xml:space="preserve"> </w:t>
      </w:r>
      <w:r w:rsidRPr="00C97936">
        <w:rPr>
          <w:i/>
          <w:sz w:val="20"/>
          <w:szCs w:val="20"/>
        </w:rPr>
        <w:t>Perancis Dipertimbangkan Jadi Pintu Gerbang Ekspor Produk Indonesia ke Eropa</w:t>
      </w:r>
      <w:r>
        <w:rPr>
          <w:sz w:val="20"/>
          <w:szCs w:val="20"/>
        </w:rPr>
        <w:t xml:space="preserve"> (Jakarta: Kementerian Perindustrian Republik Indonesia, 2016), hlm. 1.</w:t>
      </w:r>
    </w:p>
    <w:p w:rsidR="0027545B" w:rsidRDefault="0027545B" w:rsidP="00EC1596">
      <w:pPr>
        <w:pStyle w:val="FootnoteText"/>
        <w:ind w:firstLine="720"/>
      </w:pPr>
    </w:p>
  </w:footnote>
  <w:footnote w:id="80">
    <w:p w:rsidR="0027545B" w:rsidRDefault="0027545B" w:rsidP="00EC1596">
      <w:pPr>
        <w:pStyle w:val="FootnoteText"/>
        <w:ind w:firstLine="720"/>
      </w:pPr>
      <w:r>
        <w:rPr>
          <w:rStyle w:val="FootnoteReference"/>
        </w:rPr>
        <w:footnoteRef/>
      </w:r>
      <w:r>
        <w:t xml:space="preserve"> </w:t>
      </w:r>
      <w:r w:rsidRPr="00BC634C">
        <w:t xml:space="preserve">Kemendag, </w:t>
      </w:r>
      <w:r w:rsidRPr="00BC634C">
        <w:rPr>
          <w:rFonts w:cs="Times New Roman"/>
          <w:bCs/>
          <w:color w:val="000000"/>
        </w:rPr>
        <w:t>P</w:t>
      </w:r>
      <w:r>
        <w:rPr>
          <w:rFonts w:cs="Times New Roman"/>
          <w:bCs/>
          <w:color w:val="000000"/>
        </w:rPr>
        <w:t>erkembangan</w:t>
      </w:r>
      <w:r w:rsidRPr="00BC634C">
        <w:rPr>
          <w:rFonts w:cs="Times New Roman"/>
          <w:bCs/>
          <w:color w:val="000000"/>
        </w:rPr>
        <w:t xml:space="preserve"> P</w:t>
      </w:r>
      <w:r>
        <w:rPr>
          <w:rFonts w:cs="Times New Roman"/>
          <w:bCs/>
          <w:color w:val="000000"/>
        </w:rPr>
        <w:t>erdagangan</w:t>
      </w:r>
      <w:r w:rsidRPr="00BC634C">
        <w:rPr>
          <w:rFonts w:cs="Times New Roman"/>
          <w:bCs/>
          <w:color w:val="000000"/>
        </w:rPr>
        <w:t xml:space="preserve"> I</w:t>
      </w:r>
      <w:r>
        <w:rPr>
          <w:rFonts w:cs="Times New Roman"/>
          <w:bCs/>
          <w:color w:val="000000"/>
        </w:rPr>
        <w:t>ndonesia-Perancis</w:t>
      </w:r>
      <w:r w:rsidRPr="00BC634C">
        <w:rPr>
          <w:rFonts w:cs="Times New Roman"/>
        </w:rPr>
        <w:t xml:space="preserve"> </w:t>
      </w:r>
      <w:proofErr w:type="gramStart"/>
      <w:r w:rsidRPr="00BC634C">
        <w:rPr>
          <w:rFonts w:cs="Times New Roman"/>
          <w:bCs/>
          <w:color w:val="000000"/>
        </w:rPr>
        <w:t>P</w:t>
      </w:r>
      <w:r>
        <w:rPr>
          <w:rFonts w:cs="Times New Roman"/>
          <w:bCs/>
          <w:color w:val="000000"/>
        </w:rPr>
        <w:t>eriode</w:t>
      </w:r>
      <w:r w:rsidRPr="00BC634C">
        <w:rPr>
          <w:rFonts w:cs="Times New Roman"/>
          <w:bCs/>
          <w:color w:val="000000"/>
        </w:rPr>
        <w:t xml:space="preserve"> :</w:t>
      </w:r>
      <w:proofErr w:type="gramEnd"/>
      <w:r w:rsidRPr="00BC634C">
        <w:rPr>
          <w:rFonts w:cs="Times New Roman"/>
          <w:bCs/>
          <w:color w:val="000000"/>
        </w:rPr>
        <w:t xml:space="preserve"> J</w:t>
      </w:r>
      <w:r>
        <w:rPr>
          <w:rFonts w:cs="Times New Roman"/>
          <w:bCs/>
          <w:color w:val="000000"/>
        </w:rPr>
        <w:t>anuari</w:t>
      </w:r>
      <w:r w:rsidRPr="00BC634C">
        <w:rPr>
          <w:rFonts w:cs="Times New Roman"/>
          <w:bCs/>
          <w:color w:val="000000"/>
        </w:rPr>
        <w:t xml:space="preserve"> - M</w:t>
      </w:r>
      <w:r>
        <w:rPr>
          <w:rFonts w:cs="Times New Roman"/>
          <w:bCs/>
          <w:color w:val="000000"/>
        </w:rPr>
        <w:t>ei</w:t>
      </w:r>
      <w:r w:rsidRPr="00BC634C">
        <w:rPr>
          <w:rFonts w:cs="Times New Roman"/>
          <w:bCs/>
          <w:color w:val="000000"/>
        </w:rPr>
        <w:t xml:space="preserve"> 2015 (Jakarta: Kementer</w:t>
      </w:r>
      <w:r>
        <w:rPr>
          <w:rFonts w:cs="Times New Roman"/>
          <w:bCs/>
          <w:color w:val="000000"/>
        </w:rPr>
        <w:t>ian Perdagangan RI, 2015) hlm. 5</w:t>
      </w:r>
      <w:r w:rsidRPr="00BC634C">
        <w:rPr>
          <w:rFonts w:cs="Times New Roman"/>
          <w:bCs/>
          <w:color w:val="000000"/>
        </w:rPr>
        <w:t>.</w:t>
      </w:r>
    </w:p>
  </w:footnote>
  <w:footnote w:id="81">
    <w:p w:rsidR="0027545B" w:rsidRPr="00550E96" w:rsidRDefault="0027545B" w:rsidP="00EC1596">
      <w:pPr>
        <w:pStyle w:val="FootnoteText"/>
        <w:ind w:firstLine="720"/>
        <w:jc w:val="both"/>
      </w:pPr>
      <w:r w:rsidRPr="00550E96">
        <w:rPr>
          <w:rStyle w:val="FootnoteReference"/>
        </w:rPr>
        <w:footnoteRef/>
      </w:r>
      <w:r w:rsidRPr="00550E96">
        <w:t xml:space="preserve"> “Latar Belakang Perjanjian IEU-CEPA”, dalam Moneter.co.id, 18 Juli 2016, </w:t>
      </w:r>
      <w:hyperlink r:id="rId8" w:history="1">
        <w:r w:rsidRPr="00550E96">
          <w:rPr>
            <w:rStyle w:val="Hyperlink"/>
          </w:rPr>
          <w:t>http://moneter.co.id/latar-belakang-perjanjian-ieu-cepa/</w:t>
        </w:r>
      </w:hyperlink>
      <w:r w:rsidRPr="00550E96">
        <w:t>, diakses 5 Desember 2016.</w:t>
      </w:r>
    </w:p>
  </w:footnote>
  <w:footnote w:id="82">
    <w:p w:rsidR="0027545B" w:rsidRDefault="0027545B" w:rsidP="00EC1596">
      <w:pPr>
        <w:pStyle w:val="FootnoteText"/>
        <w:ind w:firstLine="720"/>
        <w:jc w:val="both"/>
      </w:pPr>
      <w:r>
        <w:rPr>
          <w:rStyle w:val="FootnoteReference"/>
        </w:rPr>
        <w:footnoteRef/>
      </w:r>
      <w:r>
        <w:t xml:space="preserve"> Asosiasi Pengusaha Indonesia (APINDO), </w:t>
      </w:r>
      <w:r w:rsidRPr="0015631B">
        <w:rPr>
          <w:i/>
        </w:rPr>
        <w:t>APINDO Position Paper on Indonesia-European Union (EU) Comprehensive Economic Partnership Agreement (CEPA</w:t>
      </w:r>
      <w:r>
        <w:t>) (Jakarta: APINDO, 2014), hlm. 6.</w:t>
      </w:r>
    </w:p>
  </w:footnote>
  <w:footnote w:id="83">
    <w:p w:rsidR="0027545B" w:rsidRPr="008253A6" w:rsidRDefault="0027545B" w:rsidP="00951117">
      <w:pPr>
        <w:pStyle w:val="FootnoteText"/>
        <w:ind w:firstLine="720"/>
        <w:jc w:val="both"/>
      </w:pPr>
      <w:r>
        <w:rPr>
          <w:rStyle w:val="FootnoteReference"/>
        </w:rPr>
        <w:footnoteRef/>
      </w:r>
      <w:r>
        <w:t xml:space="preserve"> </w:t>
      </w:r>
      <w:r w:rsidRPr="008253A6">
        <w:t>Directorate General for National Export Development</w:t>
      </w:r>
      <w:r w:rsidRPr="008253A6">
        <w:rPr>
          <w:rFonts w:cs="Times New Roman"/>
        </w:rPr>
        <w:t xml:space="preserve">, Texworld 2016: </w:t>
      </w:r>
      <w:r w:rsidRPr="008253A6">
        <w:rPr>
          <w:rFonts w:cs="Times New Roman"/>
          <w:i/>
        </w:rPr>
        <w:t xml:space="preserve">Kemendag Kembali Bidik Potensi Ekspor Tekstil di Pusat Mode </w:t>
      </w:r>
      <w:proofErr w:type="gramStart"/>
      <w:r w:rsidRPr="008253A6">
        <w:rPr>
          <w:rFonts w:cs="Times New Roman"/>
          <w:i/>
        </w:rPr>
        <w:t xml:space="preserve">Perancis </w:t>
      </w:r>
      <w:r w:rsidRPr="008253A6">
        <w:rPr>
          <w:rFonts w:cs="Times New Roman"/>
        </w:rPr>
        <w:t xml:space="preserve"> (</w:t>
      </w:r>
      <w:proofErr w:type="gramEnd"/>
      <w:r w:rsidRPr="008253A6">
        <w:rPr>
          <w:rFonts w:cs="Times New Roman"/>
        </w:rPr>
        <w:t>Jakarta: Kemendag RI , 2016), hlm. 1.</w:t>
      </w:r>
    </w:p>
  </w:footnote>
  <w:footnote w:id="84">
    <w:p w:rsidR="0027545B" w:rsidRPr="00B057CD" w:rsidRDefault="0027545B" w:rsidP="00EC1596">
      <w:pPr>
        <w:spacing w:line="240" w:lineRule="auto"/>
        <w:ind w:firstLine="720"/>
        <w:jc w:val="both"/>
        <w:rPr>
          <w:rFonts w:cs="Times New Roman"/>
          <w:b/>
          <w:color w:val="000000"/>
          <w:sz w:val="20"/>
          <w:szCs w:val="20"/>
        </w:rPr>
      </w:pPr>
      <w:r w:rsidRPr="008253A6">
        <w:rPr>
          <w:rStyle w:val="FootnoteReference"/>
          <w:sz w:val="20"/>
          <w:szCs w:val="20"/>
        </w:rPr>
        <w:footnoteRef/>
      </w:r>
      <w:r w:rsidRPr="008253A6">
        <w:rPr>
          <w:sz w:val="20"/>
          <w:szCs w:val="20"/>
        </w:rPr>
        <w:t xml:space="preserve"> </w:t>
      </w:r>
      <w:proofErr w:type="gramStart"/>
      <w:r w:rsidRPr="00CA1A95">
        <w:rPr>
          <w:sz w:val="20"/>
          <w:szCs w:val="20"/>
        </w:rPr>
        <w:t>Asosiasi Pengusaha Indonesia (APINDO), Op. CIt., hlm.</w:t>
      </w:r>
      <w:proofErr w:type="gramEnd"/>
      <w:r w:rsidRPr="00CA1A95">
        <w:rPr>
          <w:sz w:val="20"/>
          <w:szCs w:val="20"/>
        </w:rPr>
        <w:t xml:space="preserve"> 10.</w:t>
      </w:r>
    </w:p>
    <w:p w:rsidR="0027545B" w:rsidRDefault="0027545B" w:rsidP="00EC1596">
      <w:pPr>
        <w:pStyle w:val="FootnoteText"/>
      </w:pPr>
    </w:p>
  </w:footnote>
  <w:footnote w:id="85">
    <w:p w:rsidR="0027545B" w:rsidRDefault="0027545B" w:rsidP="00EC1596">
      <w:pPr>
        <w:pStyle w:val="FootnoteText"/>
        <w:ind w:firstLine="720"/>
      </w:pPr>
      <w:r>
        <w:rPr>
          <w:rStyle w:val="FootnoteReference"/>
        </w:rPr>
        <w:footnoteRef/>
      </w:r>
      <w:r>
        <w:t xml:space="preserve">  Kementerian Perdagangan RI, </w:t>
      </w:r>
      <w:r w:rsidRPr="001367C2">
        <w:rPr>
          <w:i/>
        </w:rPr>
        <w:t>Market Brief HS 0901 Kopi</w:t>
      </w:r>
      <w:r>
        <w:t xml:space="preserve"> (Lyon: ITPC LYON France, 2016), hlm. 10-18.</w:t>
      </w:r>
    </w:p>
  </w:footnote>
  <w:footnote w:id="86">
    <w:p w:rsidR="0027545B" w:rsidRDefault="0027545B" w:rsidP="00EC1596">
      <w:pPr>
        <w:pStyle w:val="FootnoteText"/>
        <w:ind w:firstLine="720"/>
      </w:pPr>
      <w:r>
        <w:rPr>
          <w:rStyle w:val="FootnoteReference"/>
        </w:rPr>
        <w:footnoteRef/>
      </w:r>
      <w:r>
        <w:t>Shinta Maharani</w:t>
      </w:r>
      <w:r w:rsidRPr="00801203">
        <w:t>, “</w:t>
      </w:r>
      <w:r>
        <w:t>Perancis Impor Bahan Baku Parfum dari Kulon Progo</w:t>
      </w:r>
      <w:r w:rsidRPr="00801203">
        <w:t xml:space="preserve">”, </w:t>
      </w:r>
      <w:r>
        <w:rPr>
          <w:i/>
        </w:rPr>
        <w:t xml:space="preserve">Tempo </w:t>
      </w:r>
      <w:r>
        <w:t>(Online), Yogyakarta, 14</w:t>
      </w:r>
      <w:r w:rsidRPr="00801203">
        <w:t xml:space="preserve"> </w:t>
      </w:r>
      <w:r>
        <w:t>September</w:t>
      </w:r>
      <w:r w:rsidRPr="00801203">
        <w:t xml:space="preserve"> 2016, dalam </w:t>
      </w:r>
      <w:hyperlink r:id="rId9" w:history="1">
        <w:r>
          <w:rPr>
            <w:rStyle w:val="Hyperlink"/>
          </w:rPr>
          <w:t>https://m.tempo.co/read/news/2016/09/14/090804041/prancis-impor-bahan-baku-parfum-dari-kulon-progo</w:t>
        </w:r>
      </w:hyperlink>
      <w:proofErr w:type="gramStart"/>
      <w:r>
        <w:t>.,</w:t>
      </w:r>
      <w:proofErr w:type="gramEnd"/>
      <w:r>
        <w:t xml:space="preserve"> diakses 12</w:t>
      </w:r>
      <w:r w:rsidRPr="00801203">
        <w:t xml:space="preserve"> Desember 2016.</w:t>
      </w:r>
      <w:r>
        <w:t xml:space="preserve"> </w:t>
      </w:r>
    </w:p>
  </w:footnote>
  <w:footnote w:id="87">
    <w:p w:rsidR="0027545B" w:rsidRDefault="0027545B" w:rsidP="00EC1596">
      <w:pPr>
        <w:pStyle w:val="FootnoteText"/>
        <w:ind w:firstLine="720"/>
      </w:pPr>
      <w:r>
        <w:rPr>
          <w:rStyle w:val="FootnoteReference"/>
        </w:rPr>
        <w:footnoteRef/>
      </w:r>
      <w:r>
        <w:t xml:space="preserve"> </w:t>
      </w:r>
      <w:proofErr w:type="gramStart"/>
      <w:r>
        <w:t xml:space="preserve">KBRI Paris, “Kiat Taktis Menembus Pasar Kulit Perancis”, </w:t>
      </w:r>
      <w:r>
        <w:rPr>
          <w:i/>
        </w:rPr>
        <w:t xml:space="preserve">Majalah </w:t>
      </w:r>
      <w:r w:rsidRPr="009040F8">
        <w:rPr>
          <w:i/>
        </w:rPr>
        <w:t>Peluang</w:t>
      </w:r>
      <w:r>
        <w:t xml:space="preserve"> V-2015/2, Jakarta Februari 2015, hlm 25-27.</w:t>
      </w:r>
      <w:proofErr w:type="gramEnd"/>
    </w:p>
  </w:footnote>
  <w:footnote w:id="88">
    <w:p w:rsidR="0027545B" w:rsidRDefault="0027545B" w:rsidP="00EC1596">
      <w:pPr>
        <w:pStyle w:val="FootnoteText"/>
        <w:ind w:firstLine="720"/>
      </w:pPr>
      <w:r>
        <w:rPr>
          <w:rStyle w:val="FootnoteReference"/>
        </w:rPr>
        <w:footnoteRef/>
      </w:r>
      <w:r>
        <w:rPr>
          <w:rFonts w:ascii="Times New Roman" w:hAnsi="Times New Roman" w:cs="Times New Roman"/>
        </w:rPr>
        <w:t xml:space="preserve"> </w:t>
      </w:r>
      <w:r w:rsidRPr="00AA0C10">
        <w:rPr>
          <w:rFonts w:ascii="Times New Roman" w:hAnsi="Times New Roman" w:cs="Times New Roman"/>
        </w:rPr>
        <w:t>CSIS, Kajian Tentang Dampak Perjanjian Kemitraan Ekonomi Komprehensif (CEPA) Uni Eropa – Indonesia (Jakarta: CSIS Pub, 2015), hlm.</w:t>
      </w:r>
      <w:r>
        <w:rPr>
          <w:rFonts w:ascii="Times New Roman" w:hAnsi="Times New Roman" w:cs="Times New Roman"/>
        </w:rPr>
        <w:t xml:space="preserve"> 6-7.</w:t>
      </w:r>
      <w:r w:rsidRPr="00AA0C10">
        <w:rPr>
          <w:rFonts w:ascii="Times New Roman" w:hAnsi="Times New Roman" w:cs="Times New Roman"/>
        </w:rPr>
        <w:t xml:space="preserve">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2610"/>
      <w:docPartObj>
        <w:docPartGallery w:val="Page Numbers (Top of Page)"/>
        <w:docPartUnique/>
      </w:docPartObj>
    </w:sdtPr>
    <w:sdtEndPr>
      <w:rPr>
        <w:noProof/>
      </w:rPr>
    </w:sdtEndPr>
    <w:sdtContent>
      <w:p w:rsidR="0027545B" w:rsidRDefault="0027545B">
        <w:pPr>
          <w:pStyle w:val="Header"/>
          <w:jc w:val="right"/>
        </w:pPr>
        <w:r>
          <w:fldChar w:fldCharType="begin"/>
        </w:r>
        <w:r>
          <w:instrText xml:space="preserve"> PAGE   \* MERGEFORMAT </w:instrText>
        </w:r>
        <w:r>
          <w:fldChar w:fldCharType="separate"/>
        </w:r>
        <w:r w:rsidR="004C0C5B">
          <w:rPr>
            <w:noProof/>
          </w:rPr>
          <w:t>24</w:t>
        </w:r>
        <w:r>
          <w:rPr>
            <w:noProof/>
          </w:rPr>
          <w:fldChar w:fldCharType="end"/>
        </w:r>
      </w:p>
    </w:sdtContent>
  </w:sdt>
  <w:p w:rsidR="0027545B" w:rsidRDefault="002754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B28"/>
    <w:multiLevelType w:val="hybridMultilevel"/>
    <w:tmpl w:val="ABC8C56A"/>
    <w:lvl w:ilvl="0" w:tplc="C714F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251EC"/>
    <w:multiLevelType w:val="hybridMultilevel"/>
    <w:tmpl w:val="4C7A3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17253"/>
    <w:multiLevelType w:val="hybridMultilevel"/>
    <w:tmpl w:val="56462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34A55"/>
    <w:multiLevelType w:val="hybridMultilevel"/>
    <w:tmpl w:val="C1124F62"/>
    <w:lvl w:ilvl="0" w:tplc="D8245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550046"/>
    <w:multiLevelType w:val="hybridMultilevel"/>
    <w:tmpl w:val="C2C0E4E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D325C98"/>
    <w:multiLevelType w:val="hybridMultilevel"/>
    <w:tmpl w:val="D47C2022"/>
    <w:lvl w:ilvl="0" w:tplc="F9584A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A0DBB"/>
    <w:multiLevelType w:val="hybridMultilevel"/>
    <w:tmpl w:val="73BA0510"/>
    <w:lvl w:ilvl="0" w:tplc="BDB08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D32A47"/>
    <w:multiLevelType w:val="hybridMultilevel"/>
    <w:tmpl w:val="F4C4ACBE"/>
    <w:lvl w:ilvl="0" w:tplc="885C9DE8">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5A6F87"/>
    <w:multiLevelType w:val="hybridMultilevel"/>
    <w:tmpl w:val="7A7A3050"/>
    <w:lvl w:ilvl="0" w:tplc="C344B2B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75EB0"/>
    <w:multiLevelType w:val="hybridMultilevel"/>
    <w:tmpl w:val="9934F1B0"/>
    <w:lvl w:ilvl="0" w:tplc="81BC8D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A5F706E"/>
    <w:multiLevelType w:val="hybridMultilevel"/>
    <w:tmpl w:val="5F828AC0"/>
    <w:lvl w:ilvl="0" w:tplc="A7A040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E0C7638"/>
    <w:multiLevelType w:val="hybridMultilevel"/>
    <w:tmpl w:val="1DB86B9C"/>
    <w:lvl w:ilvl="0" w:tplc="9A5663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0E3788"/>
    <w:multiLevelType w:val="hybridMultilevel"/>
    <w:tmpl w:val="4EF44DCE"/>
    <w:lvl w:ilvl="0" w:tplc="33220138">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5123CB"/>
    <w:multiLevelType w:val="hybridMultilevel"/>
    <w:tmpl w:val="81D8D774"/>
    <w:lvl w:ilvl="0" w:tplc="0E2295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F581F9C"/>
    <w:multiLevelType w:val="hybridMultilevel"/>
    <w:tmpl w:val="6B7CDF3C"/>
    <w:lvl w:ilvl="0" w:tplc="BFCC66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F195E"/>
    <w:multiLevelType w:val="hybridMultilevel"/>
    <w:tmpl w:val="001EB94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21172A7B"/>
    <w:multiLevelType w:val="hybridMultilevel"/>
    <w:tmpl w:val="11E86092"/>
    <w:lvl w:ilvl="0" w:tplc="CA8A84E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3C255B"/>
    <w:multiLevelType w:val="hybridMultilevel"/>
    <w:tmpl w:val="4F4A205E"/>
    <w:lvl w:ilvl="0" w:tplc="08C0FE6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DB5691"/>
    <w:multiLevelType w:val="hybridMultilevel"/>
    <w:tmpl w:val="803632F4"/>
    <w:lvl w:ilvl="0" w:tplc="714C11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E26262C"/>
    <w:multiLevelType w:val="hybridMultilevel"/>
    <w:tmpl w:val="CF9C0C96"/>
    <w:lvl w:ilvl="0" w:tplc="AF9A4A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F394B81"/>
    <w:multiLevelType w:val="hybridMultilevel"/>
    <w:tmpl w:val="C5E20338"/>
    <w:lvl w:ilvl="0" w:tplc="1C5AEB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5A10FCF"/>
    <w:multiLevelType w:val="hybridMultilevel"/>
    <w:tmpl w:val="8BBE670E"/>
    <w:lvl w:ilvl="0" w:tplc="5334494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0B7A61"/>
    <w:multiLevelType w:val="hybridMultilevel"/>
    <w:tmpl w:val="11A4018E"/>
    <w:lvl w:ilvl="0" w:tplc="6130EFE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113628"/>
    <w:multiLevelType w:val="hybridMultilevel"/>
    <w:tmpl w:val="7144DF16"/>
    <w:lvl w:ilvl="0" w:tplc="04E8A7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2C37D5"/>
    <w:multiLevelType w:val="hybridMultilevel"/>
    <w:tmpl w:val="789EA2B6"/>
    <w:lvl w:ilvl="0" w:tplc="46A4653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DDC6049"/>
    <w:multiLevelType w:val="hybridMultilevel"/>
    <w:tmpl w:val="E334FDBA"/>
    <w:lvl w:ilvl="0" w:tplc="EE62EC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8562796A">
      <w:start w:val="1"/>
      <w:numFmt w:val="upperLetter"/>
      <w:lvlText w:val="%3."/>
      <w:lvlJc w:val="left"/>
      <w:pPr>
        <w:ind w:left="2700" w:hanging="360"/>
      </w:pPr>
      <w:rPr>
        <w:rFonts w:hint="default"/>
        <w:sz w:val="24"/>
        <w:szCs w:val="24"/>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E9D57AB"/>
    <w:multiLevelType w:val="hybridMultilevel"/>
    <w:tmpl w:val="6C542ADA"/>
    <w:lvl w:ilvl="0" w:tplc="9642F54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7">
    <w:nsid w:val="40C3361D"/>
    <w:multiLevelType w:val="hybridMultilevel"/>
    <w:tmpl w:val="0E96E060"/>
    <w:lvl w:ilvl="0" w:tplc="0B0080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0C3457F"/>
    <w:multiLevelType w:val="hybridMultilevel"/>
    <w:tmpl w:val="57F4B2EE"/>
    <w:lvl w:ilvl="0" w:tplc="E1809D66">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5751FD"/>
    <w:multiLevelType w:val="hybridMultilevel"/>
    <w:tmpl w:val="B82CF676"/>
    <w:lvl w:ilvl="0" w:tplc="7FFA12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5713322"/>
    <w:multiLevelType w:val="hybridMultilevel"/>
    <w:tmpl w:val="A2D68D94"/>
    <w:lvl w:ilvl="0" w:tplc="CF102B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7DF02AB"/>
    <w:multiLevelType w:val="hybridMultilevel"/>
    <w:tmpl w:val="02FE2E5A"/>
    <w:lvl w:ilvl="0" w:tplc="7D1CFC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CC43059"/>
    <w:multiLevelType w:val="hybridMultilevel"/>
    <w:tmpl w:val="6A105026"/>
    <w:lvl w:ilvl="0" w:tplc="528C2EA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602DE6"/>
    <w:multiLevelType w:val="hybridMultilevel"/>
    <w:tmpl w:val="C46AAFAC"/>
    <w:lvl w:ilvl="0" w:tplc="046882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A6AB9"/>
    <w:multiLevelType w:val="hybridMultilevel"/>
    <w:tmpl w:val="F768F346"/>
    <w:lvl w:ilvl="0" w:tplc="FE4A2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873EBD"/>
    <w:multiLevelType w:val="hybridMultilevel"/>
    <w:tmpl w:val="F716AD7C"/>
    <w:lvl w:ilvl="0" w:tplc="34F639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36923B7"/>
    <w:multiLevelType w:val="hybridMultilevel"/>
    <w:tmpl w:val="ABCE71AE"/>
    <w:lvl w:ilvl="0" w:tplc="8C62168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40917DB"/>
    <w:multiLevelType w:val="hybridMultilevel"/>
    <w:tmpl w:val="04EC45CA"/>
    <w:lvl w:ilvl="0" w:tplc="D0503B8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51E1C2B"/>
    <w:multiLevelType w:val="hybridMultilevel"/>
    <w:tmpl w:val="19A07182"/>
    <w:lvl w:ilvl="0" w:tplc="E7B4834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F849F3"/>
    <w:multiLevelType w:val="hybridMultilevel"/>
    <w:tmpl w:val="148A3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3D051D"/>
    <w:multiLevelType w:val="hybridMultilevel"/>
    <w:tmpl w:val="71A64634"/>
    <w:lvl w:ilvl="0" w:tplc="AB4C12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9AD086B"/>
    <w:multiLevelType w:val="hybridMultilevel"/>
    <w:tmpl w:val="925E8DDA"/>
    <w:lvl w:ilvl="0" w:tplc="4C0A8F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C5C041B"/>
    <w:multiLevelType w:val="hybridMultilevel"/>
    <w:tmpl w:val="FF724A70"/>
    <w:lvl w:ilvl="0" w:tplc="3316520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E9D7804"/>
    <w:multiLevelType w:val="hybridMultilevel"/>
    <w:tmpl w:val="02527BB6"/>
    <w:lvl w:ilvl="0" w:tplc="9E70AB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EAA6A26"/>
    <w:multiLevelType w:val="hybridMultilevel"/>
    <w:tmpl w:val="119017EA"/>
    <w:lvl w:ilvl="0" w:tplc="EA42839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772C08"/>
    <w:multiLevelType w:val="hybridMultilevel"/>
    <w:tmpl w:val="93303D60"/>
    <w:lvl w:ilvl="0" w:tplc="F31C43DE">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33F39E1"/>
    <w:multiLevelType w:val="hybridMultilevel"/>
    <w:tmpl w:val="4086E53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65DF70DE"/>
    <w:multiLevelType w:val="hybridMultilevel"/>
    <w:tmpl w:val="3850C9A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6924518"/>
    <w:multiLevelType w:val="hybridMultilevel"/>
    <w:tmpl w:val="EF506B24"/>
    <w:lvl w:ilvl="0" w:tplc="BA167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7143475"/>
    <w:multiLevelType w:val="hybridMultilevel"/>
    <w:tmpl w:val="426E0782"/>
    <w:lvl w:ilvl="0" w:tplc="049AFC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0787192"/>
    <w:multiLevelType w:val="hybridMultilevel"/>
    <w:tmpl w:val="6316A38C"/>
    <w:lvl w:ilvl="0" w:tplc="C156B7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35B30E6"/>
    <w:multiLevelType w:val="hybridMultilevel"/>
    <w:tmpl w:val="22C2AF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EC033F"/>
    <w:multiLevelType w:val="hybridMultilevel"/>
    <w:tmpl w:val="89CA7F2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7BB2003"/>
    <w:multiLevelType w:val="hybridMultilevel"/>
    <w:tmpl w:val="8F5C23E0"/>
    <w:lvl w:ilvl="0" w:tplc="0636AB8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86E7288"/>
    <w:multiLevelType w:val="hybridMultilevel"/>
    <w:tmpl w:val="BD2CDBF6"/>
    <w:lvl w:ilvl="0" w:tplc="04090015">
      <w:start w:val="1"/>
      <w:numFmt w:val="upperLetter"/>
      <w:lvlText w:val="%1."/>
      <w:lvlJc w:val="left"/>
      <w:pPr>
        <w:ind w:left="720" w:hanging="360"/>
      </w:pPr>
      <w:rPr>
        <w:rFonts w:hint="default"/>
      </w:rPr>
    </w:lvl>
    <w:lvl w:ilvl="1" w:tplc="9B0CA00C">
      <w:numFmt w:val="bullet"/>
      <w:lvlText w:val="•"/>
      <w:lvlJc w:val="left"/>
      <w:pPr>
        <w:ind w:left="1440" w:hanging="360"/>
      </w:pPr>
      <w:rPr>
        <w:rFonts w:ascii="Courier New" w:eastAsiaTheme="minorHAnsi" w:hAnsi="Courier New" w:cs="Courier New" w:hint="default"/>
        <w:color w:val="00000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F8443B"/>
    <w:multiLevelType w:val="hybridMultilevel"/>
    <w:tmpl w:val="CDF6F450"/>
    <w:lvl w:ilvl="0" w:tplc="172669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C081484"/>
    <w:multiLevelType w:val="hybridMultilevel"/>
    <w:tmpl w:val="EEE098A0"/>
    <w:lvl w:ilvl="0" w:tplc="B784F0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D131F85"/>
    <w:multiLevelType w:val="hybridMultilevel"/>
    <w:tmpl w:val="C4602C2C"/>
    <w:lvl w:ilvl="0" w:tplc="E1F64D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D9E5BBD"/>
    <w:multiLevelType w:val="hybridMultilevel"/>
    <w:tmpl w:val="5E2AE84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7EB37E05"/>
    <w:multiLevelType w:val="hybridMultilevel"/>
    <w:tmpl w:val="C1F6A388"/>
    <w:lvl w:ilvl="0" w:tplc="31F6006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4"/>
  </w:num>
  <w:num w:numId="2">
    <w:abstractNumId w:val="34"/>
  </w:num>
  <w:num w:numId="3">
    <w:abstractNumId w:val="6"/>
  </w:num>
  <w:num w:numId="4">
    <w:abstractNumId w:val="49"/>
  </w:num>
  <w:num w:numId="5">
    <w:abstractNumId w:val="35"/>
  </w:num>
  <w:num w:numId="6">
    <w:abstractNumId w:val="47"/>
  </w:num>
  <w:num w:numId="7">
    <w:abstractNumId w:val="17"/>
  </w:num>
  <w:num w:numId="8">
    <w:abstractNumId w:val="41"/>
  </w:num>
  <w:num w:numId="9">
    <w:abstractNumId w:val="19"/>
  </w:num>
  <w:num w:numId="10">
    <w:abstractNumId w:val="24"/>
  </w:num>
  <w:num w:numId="11">
    <w:abstractNumId w:val="0"/>
  </w:num>
  <w:num w:numId="12">
    <w:abstractNumId w:val="30"/>
  </w:num>
  <w:num w:numId="13">
    <w:abstractNumId w:val="22"/>
  </w:num>
  <w:num w:numId="14">
    <w:abstractNumId w:val="25"/>
  </w:num>
  <w:num w:numId="15">
    <w:abstractNumId w:val="39"/>
  </w:num>
  <w:num w:numId="16">
    <w:abstractNumId w:val="28"/>
  </w:num>
  <w:num w:numId="17">
    <w:abstractNumId w:val="43"/>
  </w:num>
  <w:num w:numId="18">
    <w:abstractNumId w:val="26"/>
  </w:num>
  <w:num w:numId="19">
    <w:abstractNumId w:val="1"/>
  </w:num>
  <w:num w:numId="20">
    <w:abstractNumId w:val="8"/>
  </w:num>
  <w:num w:numId="21">
    <w:abstractNumId w:val="44"/>
  </w:num>
  <w:num w:numId="22">
    <w:abstractNumId w:val="38"/>
  </w:num>
  <w:num w:numId="23">
    <w:abstractNumId w:val="16"/>
  </w:num>
  <w:num w:numId="24">
    <w:abstractNumId w:val="2"/>
  </w:num>
  <w:num w:numId="25">
    <w:abstractNumId w:val="51"/>
  </w:num>
  <w:num w:numId="26">
    <w:abstractNumId w:val="7"/>
  </w:num>
  <w:num w:numId="27">
    <w:abstractNumId w:val="14"/>
  </w:num>
  <w:num w:numId="28">
    <w:abstractNumId w:val="37"/>
  </w:num>
  <w:num w:numId="29">
    <w:abstractNumId w:val="10"/>
  </w:num>
  <w:num w:numId="30">
    <w:abstractNumId w:val="20"/>
  </w:num>
  <w:num w:numId="31">
    <w:abstractNumId w:val="31"/>
  </w:num>
  <w:num w:numId="32">
    <w:abstractNumId w:val="5"/>
  </w:num>
  <w:num w:numId="33">
    <w:abstractNumId w:val="48"/>
  </w:num>
  <w:num w:numId="34">
    <w:abstractNumId w:val="3"/>
  </w:num>
  <w:num w:numId="35">
    <w:abstractNumId w:val="36"/>
  </w:num>
  <w:num w:numId="36">
    <w:abstractNumId w:val="29"/>
  </w:num>
  <w:num w:numId="37">
    <w:abstractNumId w:val="13"/>
  </w:num>
  <w:num w:numId="38">
    <w:abstractNumId w:val="18"/>
  </w:num>
  <w:num w:numId="39">
    <w:abstractNumId w:val="27"/>
  </w:num>
  <w:num w:numId="40">
    <w:abstractNumId w:val="45"/>
  </w:num>
  <w:num w:numId="41">
    <w:abstractNumId w:val="57"/>
  </w:num>
  <w:num w:numId="42">
    <w:abstractNumId w:val="40"/>
  </w:num>
  <w:num w:numId="43">
    <w:abstractNumId w:val="32"/>
  </w:num>
  <w:num w:numId="44">
    <w:abstractNumId w:val="15"/>
  </w:num>
  <w:num w:numId="45">
    <w:abstractNumId w:val="53"/>
  </w:num>
  <w:num w:numId="46">
    <w:abstractNumId w:val="4"/>
  </w:num>
  <w:num w:numId="47">
    <w:abstractNumId w:val="50"/>
  </w:num>
  <w:num w:numId="48">
    <w:abstractNumId w:val="52"/>
  </w:num>
  <w:num w:numId="49">
    <w:abstractNumId w:val="46"/>
  </w:num>
  <w:num w:numId="50">
    <w:abstractNumId w:val="58"/>
  </w:num>
  <w:num w:numId="51">
    <w:abstractNumId w:val="11"/>
  </w:num>
  <w:num w:numId="52">
    <w:abstractNumId w:val="55"/>
  </w:num>
  <w:num w:numId="53">
    <w:abstractNumId w:val="12"/>
  </w:num>
  <w:num w:numId="54">
    <w:abstractNumId w:val="59"/>
  </w:num>
  <w:num w:numId="55">
    <w:abstractNumId w:val="9"/>
  </w:num>
  <w:num w:numId="56">
    <w:abstractNumId w:val="42"/>
  </w:num>
  <w:num w:numId="57">
    <w:abstractNumId w:val="33"/>
  </w:num>
  <w:num w:numId="58">
    <w:abstractNumId w:val="56"/>
  </w:num>
  <w:num w:numId="59">
    <w:abstractNumId w:val="21"/>
  </w:num>
  <w:num w:numId="60">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C18"/>
    <w:rsid w:val="00007E17"/>
    <w:rsid w:val="00044C18"/>
    <w:rsid w:val="000B792B"/>
    <w:rsid w:val="000D3696"/>
    <w:rsid w:val="001544B6"/>
    <w:rsid w:val="00172BD2"/>
    <w:rsid w:val="001D2005"/>
    <w:rsid w:val="002204DA"/>
    <w:rsid w:val="00241FF1"/>
    <w:rsid w:val="0027545B"/>
    <w:rsid w:val="002C5E0D"/>
    <w:rsid w:val="002E2F58"/>
    <w:rsid w:val="003245E3"/>
    <w:rsid w:val="00335CD8"/>
    <w:rsid w:val="0034425A"/>
    <w:rsid w:val="00435B00"/>
    <w:rsid w:val="004C0C5B"/>
    <w:rsid w:val="004C7DDE"/>
    <w:rsid w:val="004E7DF2"/>
    <w:rsid w:val="005170AF"/>
    <w:rsid w:val="005307BE"/>
    <w:rsid w:val="005A09EA"/>
    <w:rsid w:val="005C72C3"/>
    <w:rsid w:val="005D7BBF"/>
    <w:rsid w:val="005F0B6D"/>
    <w:rsid w:val="00605443"/>
    <w:rsid w:val="006F257E"/>
    <w:rsid w:val="00716125"/>
    <w:rsid w:val="00717875"/>
    <w:rsid w:val="008210E4"/>
    <w:rsid w:val="00823AB4"/>
    <w:rsid w:val="00840B48"/>
    <w:rsid w:val="00891A14"/>
    <w:rsid w:val="0089266D"/>
    <w:rsid w:val="00893E9D"/>
    <w:rsid w:val="008A62C7"/>
    <w:rsid w:val="008D1814"/>
    <w:rsid w:val="009013D9"/>
    <w:rsid w:val="00907D8A"/>
    <w:rsid w:val="00951117"/>
    <w:rsid w:val="009B1CD8"/>
    <w:rsid w:val="009D6425"/>
    <w:rsid w:val="009E0809"/>
    <w:rsid w:val="00A34FF5"/>
    <w:rsid w:val="00A8695B"/>
    <w:rsid w:val="00A93C30"/>
    <w:rsid w:val="00B75A96"/>
    <w:rsid w:val="00BF1706"/>
    <w:rsid w:val="00BF5FC7"/>
    <w:rsid w:val="00C01067"/>
    <w:rsid w:val="00C03845"/>
    <w:rsid w:val="00D2432C"/>
    <w:rsid w:val="00D5793A"/>
    <w:rsid w:val="00D91B4E"/>
    <w:rsid w:val="00D963CA"/>
    <w:rsid w:val="00E42227"/>
    <w:rsid w:val="00E43BC0"/>
    <w:rsid w:val="00EC1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C18"/>
    <w:pPr>
      <w:ind w:left="720"/>
      <w:contextualSpacing/>
    </w:pPr>
  </w:style>
  <w:style w:type="paragraph" w:styleId="FootnoteText">
    <w:name w:val="footnote text"/>
    <w:basedOn w:val="Normal"/>
    <w:link w:val="FootnoteTextChar"/>
    <w:uiPriority w:val="99"/>
    <w:unhideWhenUsed/>
    <w:rsid w:val="00044C18"/>
    <w:pPr>
      <w:spacing w:after="0" w:line="240" w:lineRule="auto"/>
    </w:pPr>
    <w:rPr>
      <w:sz w:val="20"/>
      <w:szCs w:val="20"/>
    </w:rPr>
  </w:style>
  <w:style w:type="character" w:customStyle="1" w:styleId="FootnoteTextChar">
    <w:name w:val="Footnote Text Char"/>
    <w:basedOn w:val="DefaultParagraphFont"/>
    <w:link w:val="FootnoteText"/>
    <w:uiPriority w:val="99"/>
    <w:rsid w:val="00044C18"/>
    <w:rPr>
      <w:sz w:val="20"/>
      <w:szCs w:val="20"/>
    </w:rPr>
  </w:style>
  <w:style w:type="character" w:styleId="FootnoteReference">
    <w:name w:val="footnote reference"/>
    <w:basedOn w:val="DefaultParagraphFont"/>
    <w:uiPriority w:val="99"/>
    <w:semiHidden/>
    <w:unhideWhenUsed/>
    <w:rsid w:val="00044C18"/>
    <w:rPr>
      <w:vertAlign w:val="superscript"/>
    </w:rPr>
  </w:style>
  <w:style w:type="character" w:customStyle="1" w:styleId="apple-converted-space">
    <w:name w:val="apple-converted-space"/>
    <w:basedOn w:val="DefaultParagraphFont"/>
    <w:rsid w:val="00044C18"/>
  </w:style>
  <w:style w:type="character" w:styleId="Emphasis">
    <w:name w:val="Emphasis"/>
    <w:basedOn w:val="DefaultParagraphFont"/>
    <w:uiPriority w:val="20"/>
    <w:qFormat/>
    <w:rsid w:val="00044C18"/>
    <w:rPr>
      <w:i/>
      <w:iCs/>
    </w:rPr>
  </w:style>
  <w:style w:type="character" w:styleId="Hyperlink">
    <w:name w:val="Hyperlink"/>
    <w:basedOn w:val="DefaultParagraphFont"/>
    <w:uiPriority w:val="99"/>
    <w:unhideWhenUsed/>
    <w:rsid w:val="00044C18"/>
    <w:rPr>
      <w:color w:val="0000FF"/>
      <w:u w:val="single"/>
    </w:rPr>
  </w:style>
  <w:style w:type="character" w:customStyle="1" w:styleId="apple-style-span">
    <w:name w:val="apple-style-span"/>
    <w:basedOn w:val="DefaultParagraphFont"/>
    <w:rsid w:val="00044C18"/>
  </w:style>
  <w:style w:type="paragraph" w:customStyle="1" w:styleId="Default">
    <w:name w:val="Default"/>
    <w:rsid w:val="00044C18"/>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59"/>
    <w:rsid w:val="0004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3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AB4"/>
    <w:rPr>
      <w:rFonts w:ascii="Tahoma" w:hAnsi="Tahoma" w:cs="Tahoma"/>
      <w:sz w:val="16"/>
      <w:szCs w:val="16"/>
    </w:rPr>
  </w:style>
  <w:style w:type="table" w:styleId="MediumGrid3-Accent5">
    <w:name w:val="Medium Grid 3 Accent 5"/>
    <w:basedOn w:val="TableNormal"/>
    <w:uiPriority w:val="69"/>
    <w:rsid w:val="00EC159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Strong">
    <w:name w:val="Strong"/>
    <w:basedOn w:val="DefaultParagraphFont"/>
    <w:uiPriority w:val="22"/>
    <w:qFormat/>
    <w:rsid w:val="00EC1596"/>
    <w:rPr>
      <w:b/>
      <w:bCs/>
    </w:rPr>
  </w:style>
  <w:style w:type="paragraph" w:styleId="Header">
    <w:name w:val="header"/>
    <w:basedOn w:val="Normal"/>
    <w:link w:val="HeaderChar"/>
    <w:uiPriority w:val="99"/>
    <w:unhideWhenUsed/>
    <w:rsid w:val="00901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3D9"/>
  </w:style>
  <w:style w:type="paragraph" w:styleId="Footer">
    <w:name w:val="footer"/>
    <w:basedOn w:val="Normal"/>
    <w:link w:val="FooterChar"/>
    <w:uiPriority w:val="99"/>
    <w:unhideWhenUsed/>
    <w:rsid w:val="00901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3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C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C18"/>
    <w:pPr>
      <w:ind w:left="720"/>
      <w:contextualSpacing/>
    </w:pPr>
  </w:style>
  <w:style w:type="paragraph" w:styleId="FootnoteText">
    <w:name w:val="footnote text"/>
    <w:basedOn w:val="Normal"/>
    <w:link w:val="FootnoteTextChar"/>
    <w:uiPriority w:val="99"/>
    <w:unhideWhenUsed/>
    <w:rsid w:val="00044C18"/>
    <w:pPr>
      <w:spacing w:after="0" w:line="240" w:lineRule="auto"/>
    </w:pPr>
    <w:rPr>
      <w:sz w:val="20"/>
      <w:szCs w:val="20"/>
    </w:rPr>
  </w:style>
  <w:style w:type="character" w:customStyle="1" w:styleId="FootnoteTextChar">
    <w:name w:val="Footnote Text Char"/>
    <w:basedOn w:val="DefaultParagraphFont"/>
    <w:link w:val="FootnoteText"/>
    <w:uiPriority w:val="99"/>
    <w:rsid w:val="00044C18"/>
    <w:rPr>
      <w:sz w:val="20"/>
      <w:szCs w:val="20"/>
    </w:rPr>
  </w:style>
  <w:style w:type="character" w:styleId="FootnoteReference">
    <w:name w:val="footnote reference"/>
    <w:basedOn w:val="DefaultParagraphFont"/>
    <w:uiPriority w:val="99"/>
    <w:semiHidden/>
    <w:unhideWhenUsed/>
    <w:rsid w:val="00044C18"/>
    <w:rPr>
      <w:vertAlign w:val="superscript"/>
    </w:rPr>
  </w:style>
  <w:style w:type="character" w:customStyle="1" w:styleId="apple-converted-space">
    <w:name w:val="apple-converted-space"/>
    <w:basedOn w:val="DefaultParagraphFont"/>
    <w:rsid w:val="00044C18"/>
  </w:style>
  <w:style w:type="character" w:styleId="Emphasis">
    <w:name w:val="Emphasis"/>
    <w:basedOn w:val="DefaultParagraphFont"/>
    <w:uiPriority w:val="20"/>
    <w:qFormat/>
    <w:rsid w:val="00044C18"/>
    <w:rPr>
      <w:i/>
      <w:iCs/>
    </w:rPr>
  </w:style>
  <w:style w:type="character" w:styleId="Hyperlink">
    <w:name w:val="Hyperlink"/>
    <w:basedOn w:val="DefaultParagraphFont"/>
    <w:uiPriority w:val="99"/>
    <w:unhideWhenUsed/>
    <w:rsid w:val="00044C18"/>
    <w:rPr>
      <w:color w:val="0000FF"/>
      <w:u w:val="single"/>
    </w:rPr>
  </w:style>
  <w:style w:type="character" w:customStyle="1" w:styleId="apple-style-span">
    <w:name w:val="apple-style-span"/>
    <w:basedOn w:val="DefaultParagraphFont"/>
    <w:rsid w:val="00044C18"/>
  </w:style>
  <w:style w:type="paragraph" w:customStyle="1" w:styleId="Default">
    <w:name w:val="Default"/>
    <w:rsid w:val="00044C18"/>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59"/>
    <w:rsid w:val="0004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3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AB4"/>
    <w:rPr>
      <w:rFonts w:ascii="Tahoma" w:hAnsi="Tahoma" w:cs="Tahoma"/>
      <w:sz w:val="16"/>
      <w:szCs w:val="16"/>
    </w:rPr>
  </w:style>
  <w:style w:type="table" w:styleId="MediumGrid3-Accent5">
    <w:name w:val="Medium Grid 3 Accent 5"/>
    <w:basedOn w:val="TableNormal"/>
    <w:uiPriority w:val="69"/>
    <w:rsid w:val="00EC159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Strong">
    <w:name w:val="Strong"/>
    <w:basedOn w:val="DefaultParagraphFont"/>
    <w:uiPriority w:val="22"/>
    <w:qFormat/>
    <w:rsid w:val="00EC1596"/>
    <w:rPr>
      <w:b/>
      <w:bCs/>
    </w:rPr>
  </w:style>
  <w:style w:type="paragraph" w:styleId="Header">
    <w:name w:val="header"/>
    <w:basedOn w:val="Normal"/>
    <w:link w:val="HeaderChar"/>
    <w:uiPriority w:val="99"/>
    <w:unhideWhenUsed/>
    <w:rsid w:val="00901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3D9"/>
  </w:style>
  <w:style w:type="paragraph" w:styleId="Footer">
    <w:name w:val="footer"/>
    <w:basedOn w:val="Normal"/>
    <w:link w:val="FooterChar"/>
    <w:uiPriority w:val="99"/>
    <w:unhideWhenUsed/>
    <w:rsid w:val="00901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6.png"/><Relationship Id="rId39" Type="http://schemas.openxmlformats.org/officeDocument/2006/relationships/image" Target="media/image15.png"/><Relationship Id="rId21" Type="http://schemas.microsoft.com/office/2007/relationships/diagramDrawing" Target="diagrams/drawing2.xml"/><Relationship Id="rId34" Type="http://schemas.openxmlformats.org/officeDocument/2006/relationships/image" Target="media/image12.png"/><Relationship Id="rId42" Type="http://schemas.openxmlformats.org/officeDocument/2006/relationships/chart" Target="charts/chart7.xml"/><Relationship Id="rId47" Type="http://schemas.openxmlformats.org/officeDocument/2006/relationships/image" Target="media/image18.png"/><Relationship Id="rId50" Type="http://schemas.openxmlformats.org/officeDocument/2006/relationships/chart" Target="charts/chart10.xml"/><Relationship Id="rId55" Type="http://schemas.openxmlformats.org/officeDocument/2006/relationships/chart" Target="charts/chart12.xml"/><Relationship Id="rId63" Type="http://schemas.openxmlformats.org/officeDocument/2006/relationships/image" Target="media/image30.png"/><Relationship Id="rId68" Type="http://schemas.openxmlformats.org/officeDocument/2006/relationships/hyperlink" Target="http://apki.net/wp-content/uploads/2016/04/Agenda-RI-EU-CEPA.pdf"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chart" Target="charts/chart5.xml"/><Relationship Id="rId45" Type="http://schemas.openxmlformats.org/officeDocument/2006/relationships/image" Target="media/image16.png"/><Relationship Id="rId53" Type="http://schemas.openxmlformats.org/officeDocument/2006/relationships/chart" Target="charts/chart11.xml"/><Relationship Id="rId58" Type="http://schemas.openxmlformats.org/officeDocument/2006/relationships/image" Target="media/image26.png"/><Relationship Id="rId66" Type="http://schemas.openxmlformats.org/officeDocument/2006/relationships/hyperlink" Target="http://www.antaranews.com/berita/572237/indonesia-ue-segera-masuki-negosiasi-formal-cepa"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5.png"/><Relationship Id="rId61"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chart" Target="charts/chart2.xml"/><Relationship Id="rId44" Type="http://schemas.openxmlformats.org/officeDocument/2006/relationships/chart" Target="charts/chart9.xml"/><Relationship Id="rId52" Type="http://schemas.openxmlformats.org/officeDocument/2006/relationships/image" Target="media/image22.png"/><Relationship Id="rId60" Type="http://schemas.openxmlformats.org/officeDocument/2006/relationships/image" Target="media/image27.png"/><Relationship Id="rId65" Type="http://schemas.openxmlformats.org/officeDocument/2006/relationships/hyperlink" Target="http://koran.bisnis.com/read/20160719/251/567103/cepa-yang-untungkan-ri-u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chart" Target="charts/chart8.xml"/><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hyperlink" Target="http://industri.bisnis.com/read/20160803/12/571740/perundingan-indonesia-uni-eropa-cepa-kadin-siapkan-usulan" TargetMode="External"/><Relationship Id="rId69" Type="http://schemas.openxmlformats.org/officeDocument/2006/relationships/hyperlink" Target="http://www.cnnindonesia.com/ekonomi/20160718203254-92-145469/perundingan-ieu-cepa-resmi-dimulai-meski-tanpa-inggris/" TargetMode="Externa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chart" Target="charts/chart4.xml"/><Relationship Id="rId46" Type="http://schemas.openxmlformats.org/officeDocument/2006/relationships/image" Target="media/image17.png"/><Relationship Id="rId59" Type="http://schemas.openxmlformats.org/officeDocument/2006/relationships/chart" Target="charts/chart13.xml"/><Relationship Id="rId67" Type="http://schemas.openxmlformats.org/officeDocument/2006/relationships/hyperlink" Target="https://m.tempo.co/read/news/2016/09/14/090804041/prancis-impor-bahan-baku-parfum-dari-kulon-progo" TargetMode="External"/><Relationship Id="rId20" Type="http://schemas.openxmlformats.org/officeDocument/2006/relationships/diagramColors" Target="diagrams/colors2.xml"/><Relationship Id="rId41" Type="http://schemas.openxmlformats.org/officeDocument/2006/relationships/chart" Target="charts/chart6.xml"/><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hyperlink" Target="http://moneter.co.id/latar-belakang-perjanjian-ieu-cep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oneter.co.id/latar-belakang-perjanjian-ieu-cepa/" TargetMode="External"/><Relationship Id="rId3" Type="http://schemas.openxmlformats.org/officeDocument/2006/relationships/hyperlink" Target="http://www.antaranews.com/berita/572237/indonesia-ue-segera-masuki-negosiasi-formal-cepa" TargetMode="External"/><Relationship Id="rId7" Type="http://schemas.openxmlformats.org/officeDocument/2006/relationships/hyperlink" Target="http://koran.bisnis.com/read/20160719/251/567103/cepa-yang-untungkan-ri-ue%20e" TargetMode="External"/><Relationship Id="rId2" Type="http://schemas.openxmlformats.org/officeDocument/2006/relationships/hyperlink" Target="http://www.cnnindonesia.com/ekonomi/20160718203254-92-145469/perundingan-ieu-cepa-resmi-dimulai-meski-tanpa-inggris/" TargetMode="External"/><Relationship Id="rId1" Type="http://schemas.openxmlformats.org/officeDocument/2006/relationships/hyperlink" Target="http://moneter.co.id/latar-belakang-perjanjian-ieu-cepa/" TargetMode="External"/><Relationship Id="rId6" Type="http://schemas.openxmlformats.org/officeDocument/2006/relationships/hyperlink" Target="http://industri.bisnis.com/read/20160803/12/571740/perundingan-indonesia-uni-eropa-cepa-kadin-siapkan-usulan" TargetMode="External"/><Relationship Id="rId5" Type="http://schemas.openxmlformats.org/officeDocument/2006/relationships/hyperlink" Target="http://www.antaranews.com/berita/572237/indonesia-ue-segera-masuki-negosiasi-formal-cepa" TargetMode="External"/><Relationship Id="rId4" Type="http://schemas.openxmlformats.org/officeDocument/2006/relationships/hyperlink" Target="http://apki.net/wp-content/uploads/2016/04/Agenda-RI-EU-CEPA.pdf" TargetMode="External"/><Relationship Id="rId9" Type="http://schemas.openxmlformats.org/officeDocument/2006/relationships/hyperlink" Target="https://m.tempo.co/read/news/2016/09/14/090804041/prancis-impor-bahan-baku-parfum-dari-kulon-prog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Investasi</a:t>
            </a:r>
            <a:r>
              <a:rPr lang="en-US" baseline="0"/>
              <a:t> UE di Indonesia</a:t>
            </a:r>
            <a:endParaRPr lang="en-US"/>
          </a:p>
        </c:rich>
      </c:tx>
      <c:layout/>
      <c:overlay val="0"/>
    </c:title>
    <c:autoTitleDeleted val="0"/>
    <c:plotArea>
      <c:layout/>
      <c:lineChart>
        <c:grouping val="standard"/>
        <c:varyColors val="0"/>
        <c:ser>
          <c:idx val="0"/>
          <c:order val="0"/>
          <c:tx>
            <c:strRef>
              <c:f>Sheet1!$B$1</c:f>
              <c:strCache>
                <c:ptCount val="1"/>
                <c:pt idx="0">
                  <c:v>Nilai Investasi (Juta USD)</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2158</c:v>
                </c:pt>
                <c:pt idx="1">
                  <c:v>2303</c:v>
                </c:pt>
                <c:pt idx="2">
                  <c:v>2414</c:v>
                </c:pt>
                <c:pt idx="3">
                  <c:v>3674</c:v>
                </c:pt>
                <c:pt idx="4">
                  <c:v>2258</c:v>
                </c:pt>
              </c:numCache>
            </c:numRef>
          </c:val>
          <c:smooth val="0"/>
        </c:ser>
        <c:dLbls>
          <c:showLegendKey val="0"/>
          <c:showVal val="1"/>
          <c:showCatName val="0"/>
          <c:showSerName val="0"/>
          <c:showPercent val="0"/>
          <c:showBubbleSize val="0"/>
        </c:dLbls>
        <c:marker val="1"/>
        <c:smooth val="0"/>
        <c:axId val="161467776"/>
        <c:axId val="161552640"/>
      </c:lineChart>
      <c:catAx>
        <c:axId val="161467776"/>
        <c:scaling>
          <c:orientation val="minMax"/>
        </c:scaling>
        <c:delete val="0"/>
        <c:axPos val="b"/>
        <c:numFmt formatCode="General" sourceLinked="1"/>
        <c:majorTickMark val="none"/>
        <c:minorTickMark val="none"/>
        <c:tickLblPos val="nextTo"/>
        <c:crossAx val="161552640"/>
        <c:crosses val="autoZero"/>
        <c:auto val="1"/>
        <c:lblAlgn val="ctr"/>
        <c:lblOffset val="100"/>
        <c:noMultiLvlLbl val="0"/>
      </c:catAx>
      <c:valAx>
        <c:axId val="161552640"/>
        <c:scaling>
          <c:orientation val="minMax"/>
        </c:scaling>
        <c:delete val="1"/>
        <c:axPos val="l"/>
        <c:numFmt formatCode="#,##0" sourceLinked="1"/>
        <c:majorTickMark val="out"/>
        <c:minorTickMark val="none"/>
        <c:tickLblPos val="nextTo"/>
        <c:crossAx val="161467776"/>
        <c:crosses val="autoZero"/>
        <c:crossBetween val="between"/>
      </c:valAx>
    </c:plotArea>
    <c:legend>
      <c:legendPos val="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Neraca Perdagangan Indonesia dan Perancis</a:t>
            </a:r>
            <a:r>
              <a:rPr lang="en-US" sz="1100" baseline="0"/>
              <a:t> (Milyar USD)</a:t>
            </a:r>
            <a:endParaRPr lang="en-US" sz="1100"/>
          </a:p>
        </c:rich>
      </c:tx>
      <c:layout/>
      <c:overlay val="0"/>
    </c:title>
    <c:autoTitleDeleted val="0"/>
    <c:plotArea>
      <c:layout>
        <c:manualLayout>
          <c:layoutTarget val="inner"/>
          <c:xMode val="edge"/>
          <c:yMode val="edge"/>
          <c:x val="2.9626952765051479E-2"/>
          <c:y val="0.30071041705791673"/>
          <c:w val="0.84228277525915318"/>
          <c:h val="0.57551892638195812"/>
        </c:manualLayout>
      </c:layout>
      <c:barChart>
        <c:barDir val="col"/>
        <c:grouping val="clustered"/>
        <c:varyColors val="0"/>
        <c:ser>
          <c:idx val="0"/>
          <c:order val="0"/>
          <c:tx>
            <c:strRef>
              <c:f>Sheet1!$B$1</c:f>
              <c:strCache>
                <c:ptCount val="1"/>
                <c:pt idx="0">
                  <c:v>Ekspor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2011</c:v>
                </c:pt>
                <c:pt idx="1">
                  <c:v>2012</c:v>
                </c:pt>
                <c:pt idx="2">
                  <c:v>2013</c:v>
                </c:pt>
                <c:pt idx="3">
                  <c:v>2014</c:v>
                </c:pt>
                <c:pt idx="4">
                  <c:v>2015</c:v>
                </c:pt>
                <c:pt idx="5">
                  <c:v>2016 (Jan-Juli)</c:v>
                </c:pt>
              </c:strCache>
            </c:strRef>
          </c:cat>
          <c:val>
            <c:numRef>
              <c:f>Sheet1!$B$2:$B$7</c:f>
              <c:numCache>
                <c:formatCode>#,##0</c:formatCode>
                <c:ptCount val="6"/>
                <c:pt idx="0">
                  <c:v>1311</c:v>
                </c:pt>
                <c:pt idx="1">
                  <c:v>1154</c:v>
                </c:pt>
                <c:pt idx="2">
                  <c:v>1082</c:v>
                </c:pt>
                <c:pt idx="3">
                  <c:v>1047</c:v>
                </c:pt>
                <c:pt idx="4">
                  <c:v>1003</c:v>
                </c:pt>
                <c:pt idx="5" formatCode="General">
                  <c:v>505</c:v>
                </c:pt>
              </c:numCache>
            </c:numRef>
          </c:val>
        </c:ser>
        <c:dLbls>
          <c:showLegendKey val="0"/>
          <c:showVal val="0"/>
          <c:showCatName val="0"/>
          <c:showSerName val="0"/>
          <c:showPercent val="0"/>
          <c:showBubbleSize val="0"/>
        </c:dLbls>
        <c:gapWidth val="93"/>
        <c:overlap val="-53"/>
        <c:axId val="162839936"/>
        <c:axId val="162845824"/>
      </c:barChart>
      <c:barChart>
        <c:barDir val="col"/>
        <c:grouping val="clustered"/>
        <c:varyColors val="0"/>
        <c:ser>
          <c:idx val="1"/>
          <c:order val="1"/>
          <c:tx>
            <c:strRef>
              <c:f>Sheet1!$C$1</c:f>
              <c:strCache>
                <c:ptCount val="1"/>
                <c:pt idx="0">
                  <c:v>Impor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2011</c:v>
                </c:pt>
                <c:pt idx="1">
                  <c:v>2012</c:v>
                </c:pt>
                <c:pt idx="2">
                  <c:v>2013</c:v>
                </c:pt>
                <c:pt idx="3">
                  <c:v>2014</c:v>
                </c:pt>
                <c:pt idx="4">
                  <c:v>2015</c:v>
                </c:pt>
                <c:pt idx="5">
                  <c:v>2016 (Jan-Juli)</c:v>
                </c:pt>
              </c:strCache>
            </c:strRef>
          </c:cat>
          <c:val>
            <c:numRef>
              <c:f>Sheet1!$C$2:$C$7</c:f>
              <c:numCache>
                <c:formatCode>#,##0</c:formatCode>
                <c:ptCount val="6"/>
                <c:pt idx="0">
                  <c:v>2007</c:v>
                </c:pt>
                <c:pt idx="1">
                  <c:v>1926</c:v>
                </c:pt>
                <c:pt idx="2">
                  <c:v>1594</c:v>
                </c:pt>
                <c:pt idx="3">
                  <c:v>1335</c:v>
                </c:pt>
                <c:pt idx="4">
                  <c:v>1337</c:v>
                </c:pt>
                <c:pt idx="5" formatCode="General">
                  <c:v>819</c:v>
                </c:pt>
              </c:numCache>
            </c:numRef>
          </c:val>
        </c:ser>
        <c:ser>
          <c:idx val="2"/>
          <c:order val="2"/>
          <c:tx>
            <c:strRef>
              <c:f>Sheet1!$D$1</c:f>
              <c:strCache>
                <c:ptCount val="1"/>
                <c:pt idx="0">
                  <c:v>Defisit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2011</c:v>
                </c:pt>
                <c:pt idx="1">
                  <c:v>2012</c:v>
                </c:pt>
                <c:pt idx="2">
                  <c:v>2013</c:v>
                </c:pt>
                <c:pt idx="3">
                  <c:v>2014</c:v>
                </c:pt>
                <c:pt idx="4">
                  <c:v>2015</c:v>
                </c:pt>
                <c:pt idx="5">
                  <c:v>2016 (Jan-Juli)</c:v>
                </c:pt>
              </c:strCache>
            </c:strRef>
          </c:cat>
          <c:val>
            <c:numRef>
              <c:f>Sheet1!$D$2:$D$7</c:f>
              <c:numCache>
                <c:formatCode>#,##0</c:formatCode>
                <c:ptCount val="6"/>
                <c:pt idx="0">
                  <c:v>-695</c:v>
                </c:pt>
                <c:pt idx="1">
                  <c:v>-771</c:v>
                </c:pt>
                <c:pt idx="2">
                  <c:v>-511</c:v>
                </c:pt>
                <c:pt idx="3">
                  <c:v>-287</c:v>
                </c:pt>
                <c:pt idx="4">
                  <c:v>-334</c:v>
                </c:pt>
                <c:pt idx="5" formatCode="General">
                  <c:v>-314</c:v>
                </c:pt>
              </c:numCache>
            </c:numRef>
          </c:val>
        </c:ser>
        <c:dLbls>
          <c:showLegendKey val="0"/>
          <c:showVal val="0"/>
          <c:showCatName val="0"/>
          <c:showSerName val="0"/>
          <c:showPercent val="0"/>
          <c:showBubbleSize val="0"/>
        </c:dLbls>
        <c:gapWidth val="62"/>
        <c:overlap val="-34"/>
        <c:axId val="163119488"/>
        <c:axId val="162847360"/>
      </c:barChart>
      <c:catAx>
        <c:axId val="162839936"/>
        <c:scaling>
          <c:orientation val="minMax"/>
        </c:scaling>
        <c:delete val="0"/>
        <c:axPos val="b"/>
        <c:numFmt formatCode="General" sourceLinked="1"/>
        <c:majorTickMark val="none"/>
        <c:minorTickMark val="none"/>
        <c:tickLblPos val="nextTo"/>
        <c:txPr>
          <a:bodyPr/>
          <a:lstStyle/>
          <a:p>
            <a:pPr>
              <a:defRPr sz="800"/>
            </a:pPr>
            <a:endParaRPr lang="en-US"/>
          </a:p>
        </c:txPr>
        <c:crossAx val="162845824"/>
        <c:crosses val="autoZero"/>
        <c:auto val="1"/>
        <c:lblAlgn val="ctr"/>
        <c:lblOffset val="100"/>
        <c:noMultiLvlLbl val="0"/>
      </c:catAx>
      <c:valAx>
        <c:axId val="162845824"/>
        <c:scaling>
          <c:orientation val="minMax"/>
        </c:scaling>
        <c:delete val="1"/>
        <c:axPos val="l"/>
        <c:numFmt formatCode="#,##0" sourceLinked="1"/>
        <c:majorTickMark val="none"/>
        <c:minorTickMark val="none"/>
        <c:tickLblPos val="nextTo"/>
        <c:crossAx val="162839936"/>
        <c:crosses val="autoZero"/>
        <c:crossBetween val="between"/>
      </c:valAx>
      <c:valAx>
        <c:axId val="162847360"/>
        <c:scaling>
          <c:orientation val="minMax"/>
        </c:scaling>
        <c:delete val="0"/>
        <c:axPos val="r"/>
        <c:numFmt formatCode="#,##0" sourceLinked="1"/>
        <c:majorTickMark val="out"/>
        <c:minorTickMark val="none"/>
        <c:tickLblPos val="nextTo"/>
        <c:txPr>
          <a:bodyPr/>
          <a:lstStyle/>
          <a:p>
            <a:pPr>
              <a:defRPr sz="800"/>
            </a:pPr>
            <a:endParaRPr lang="en-US"/>
          </a:p>
        </c:txPr>
        <c:crossAx val="163119488"/>
        <c:crosses val="max"/>
        <c:crossBetween val="between"/>
      </c:valAx>
      <c:catAx>
        <c:axId val="163119488"/>
        <c:scaling>
          <c:orientation val="minMax"/>
        </c:scaling>
        <c:delete val="1"/>
        <c:axPos val="b"/>
        <c:numFmt formatCode="General" sourceLinked="1"/>
        <c:majorTickMark val="out"/>
        <c:minorTickMark val="none"/>
        <c:tickLblPos val="nextTo"/>
        <c:crossAx val="162847360"/>
        <c:crosses val="autoZero"/>
        <c:auto val="1"/>
        <c:lblAlgn val="ctr"/>
        <c:lblOffset val="100"/>
        <c:noMultiLvlLbl val="0"/>
      </c:catAx>
    </c:plotArea>
    <c:legend>
      <c:legendPos val="t"/>
      <c:layout/>
      <c:overlay val="0"/>
      <c:txPr>
        <a:bodyPr/>
        <a:lstStyle/>
        <a:p>
          <a:pPr>
            <a:defRPr sz="800"/>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Ekspor Alas Kaki (Juta</a:t>
            </a:r>
            <a:r>
              <a:rPr lang="en-US" baseline="0"/>
              <a:t> USD)</a:t>
            </a:r>
            <a:endParaRPr lang="en-US"/>
          </a:p>
        </c:rich>
      </c:tx>
      <c:layout/>
      <c:overlay val="0"/>
    </c:title>
    <c:autoTitleDeleted val="0"/>
    <c:plotArea>
      <c:layout/>
      <c:lineChart>
        <c:grouping val="standard"/>
        <c:varyColors val="0"/>
        <c:ser>
          <c:idx val="0"/>
          <c:order val="0"/>
          <c:tx>
            <c:strRef>
              <c:f>Sheet1!$B$1</c:f>
              <c:strCache>
                <c:ptCount val="1"/>
                <c:pt idx="0">
                  <c:v>Ekspor Alas Kaki</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2011</c:v>
                </c:pt>
                <c:pt idx="1">
                  <c:v>2012</c:v>
                </c:pt>
                <c:pt idx="2">
                  <c:v>2013</c:v>
                </c:pt>
                <c:pt idx="3">
                  <c:v>2014</c:v>
                </c:pt>
                <c:pt idx="4">
                  <c:v>2015</c:v>
                </c:pt>
                <c:pt idx="5">
                  <c:v>2016 (Jan-Jul)</c:v>
                </c:pt>
              </c:strCache>
            </c:strRef>
          </c:cat>
          <c:val>
            <c:numRef>
              <c:f>Sheet1!$B$2:$B$7</c:f>
              <c:numCache>
                <c:formatCode>General</c:formatCode>
                <c:ptCount val="6"/>
                <c:pt idx="0">
                  <c:v>94530</c:v>
                </c:pt>
                <c:pt idx="1">
                  <c:v>75263</c:v>
                </c:pt>
                <c:pt idx="2">
                  <c:v>69390</c:v>
                </c:pt>
                <c:pt idx="3">
                  <c:v>71958</c:v>
                </c:pt>
                <c:pt idx="4">
                  <c:v>93168</c:v>
                </c:pt>
                <c:pt idx="5">
                  <c:v>45346</c:v>
                </c:pt>
              </c:numCache>
            </c:numRef>
          </c:val>
          <c:smooth val="0"/>
        </c:ser>
        <c:dLbls>
          <c:showLegendKey val="0"/>
          <c:showVal val="1"/>
          <c:showCatName val="0"/>
          <c:showSerName val="0"/>
          <c:showPercent val="0"/>
          <c:showBubbleSize val="0"/>
        </c:dLbls>
        <c:marker val="1"/>
        <c:smooth val="0"/>
        <c:axId val="162868224"/>
        <c:axId val="162916224"/>
      </c:lineChart>
      <c:catAx>
        <c:axId val="162868224"/>
        <c:scaling>
          <c:orientation val="minMax"/>
        </c:scaling>
        <c:delete val="0"/>
        <c:axPos val="b"/>
        <c:numFmt formatCode="General" sourceLinked="1"/>
        <c:majorTickMark val="none"/>
        <c:minorTickMark val="none"/>
        <c:tickLblPos val="nextTo"/>
        <c:txPr>
          <a:bodyPr/>
          <a:lstStyle/>
          <a:p>
            <a:pPr>
              <a:defRPr sz="900"/>
            </a:pPr>
            <a:endParaRPr lang="en-US"/>
          </a:p>
        </c:txPr>
        <c:crossAx val="162916224"/>
        <c:crosses val="autoZero"/>
        <c:auto val="1"/>
        <c:lblAlgn val="ctr"/>
        <c:lblOffset val="100"/>
        <c:noMultiLvlLbl val="0"/>
      </c:catAx>
      <c:valAx>
        <c:axId val="162916224"/>
        <c:scaling>
          <c:orientation val="minMax"/>
          <c:max val="100000"/>
          <c:min val="0"/>
        </c:scaling>
        <c:delete val="1"/>
        <c:axPos val="l"/>
        <c:numFmt formatCode="General" sourceLinked="1"/>
        <c:majorTickMark val="out"/>
        <c:minorTickMark val="none"/>
        <c:tickLblPos val="nextTo"/>
        <c:crossAx val="162868224"/>
        <c:crosses val="autoZero"/>
        <c:crossBetween val="between"/>
        <c:majorUnit val="20000"/>
        <c:minorUnit val="20000"/>
      </c:valAx>
    </c:plotArea>
    <c:legend>
      <c:legendPos val="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Ekspor Kopi (Juta</a:t>
            </a:r>
            <a:r>
              <a:rPr lang="en-US" baseline="0"/>
              <a:t> USD)</a:t>
            </a:r>
            <a:endParaRPr lang="en-US"/>
          </a:p>
        </c:rich>
      </c:tx>
      <c:layout/>
      <c:overlay val="0"/>
    </c:title>
    <c:autoTitleDeleted val="0"/>
    <c:plotArea>
      <c:layout/>
      <c:lineChart>
        <c:grouping val="standard"/>
        <c:varyColors val="0"/>
        <c:ser>
          <c:idx val="0"/>
          <c:order val="0"/>
          <c:tx>
            <c:strRef>
              <c:f>Sheet1!$B$1</c:f>
              <c:strCache>
                <c:ptCount val="1"/>
                <c:pt idx="0">
                  <c:v>Ekspor Kopi (HS 0901)</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2011</c:v>
                </c:pt>
                <c:pt idx="1">
                  <c:v>2012</c:v>
                </c:pt>
                <c:pt idx="2">
                  <c:v>2013</c:v>
                </c:pt>
                <c:pt idx="3">
                  <c:v>2014</c:v>
                </c:pt>
                <c:pt idx="4">
                  <c:v>2015</c:v>
                </c:pt>
                <c:pt idx="5">
                  <c:v>2016 (Jan-Jul)</c:v>
                </c:pt>
              </c:strCache>
            </c:strRef>
          </c:cat>
          <c:val>
            <c:numRef>
              <c:f>Sheet1!$B$2:$B$7</c:f>
              <c:numCache>
                <c:formatCode>General</c:formatCode>
                <c:ptCount val="6"/>
                <c:pt idx="0">
                  <c:v>8870</c:v>
                </c:pt>
                <c:pt idx="1">
                  <c:v>17143</c:v>
                </c:pt>
                <c:pt idx="2">
                  <c:v>21514</c:v>
                </c:pt>
                <c:pt idx="3">
                  <c:v>12448</c:v>
                </c:pt>
                <c:pt idx="4">
                  <c:v>23741</c:v>
                </c:pt>
                <c:pt idx="5">
                  <c:v>6838</c:v>
                </c:pt>
              </c:numCache>
            </c:numRef>
          </c:val>
          <c:smooth val="0"/>
        </c:ser>
        <c:dLbls>
          <c:showLegendKey val="0"/>
          <c:showVal val="1"/>
          <c:showCatName val="0"/>
          <c:showSerName val="0"/>
          <c:showPercent val="0"/>
          <c:showBubbleSize val="0"/>
        </c:dLbls>
        <c:marker val="1"/>
        <c:smooth val="0"/>
        <c:axId val="162932224"/>
        <c:axId val="162935168"/>
      </c:lineChart>
      <c:catAx>
        <c:axId val="162932224"/>
        <c:scaling>
          <c:orientation val="minMax"/>
        </c:scaling>
        <c:delete val="0"/>
        <c:axPos val="b"/>
        <c:numFmt formatCode="General" sourceLinked="1"/>
        <c:majorTickMark val="none"/>
        <c:minorTickMark val="none"/>
        <c:tickLblPos val="nextTo"/>
        <c:txPr>
          <a:bodyPr/>
          <a:lstStyle/>
          <a:p>
            <a:pPr>
              <a:defRPr sz="900"/>
            </a:pPr>
            <a:endParaRPr lang="en-US"/>
          </a:p>
        </c:txPr>
        <c:crossAx val="162935168"/>
        <c:crosses val="autoZero"/>
        <c:auto val="1"/>
        <c:lblAlgn val="ctr"/>
        <c:lblOffset val="100"/>
        <c:noMultiLvlLbl val="0"/>
      </c:catAx>
      <c:valAx>
        <c:axId val="162935168"/>
        <c:scaling>
          <c:orientation val="minMax"/>
          <c:max val="50000"/>
          <c:min val="0"/>
        </c:scaling>
        <c:delete val="1"/>
        <c:axPos val="l"/>
        <c:numFmt formatCode="General" sourceLinked="1"/>
        <c:majorTickMark val="out"/>
        <c:minorTickMark val="none"/>
        <c:tickLblPos val="nextTo"/>
        <c:crossAx val="162932224"/>
        <c:crosses val="autoZero"/>
        <c:crossBetween val="between"/>
        <c:majorUnit val="20000"/>
        <c:minorUnit val="20000"/>
      </c:valAx>
    </c:plotArea>
    <c:legend>
      <c:legendPos val="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Ekspor Minyak Atsiri (Juta</a:t>
            </a:r>
            <a:r>
              <a:rPr lang="en-US" baseline="0"/>
              <a:t> USD)</a:t>
            </a:r>
            <a:endParaRPr lang="en-US"/>
          </a:p>
        </c:rich>
      </c:tx>
      <c:layout/>
      <c:overlay val="0"/>
    </c:title>
    <c:autoTitleDeleted val="0"/>
    <c:plotArea>
      <c:layout/>
      <c:lineChart>
        <c:grouping val="standard"/>
        <c:varyColors val="0"/>
        <c:ser>
          <c:idx val="0"/>
          <c:order val="0"/>
          <c:tx>
            <c:strRef>
              <c:f>Sheet1!$B$1</c:f>
              <c:strCache>
                <c:ptCount val="1"/>
                <c:pt idx="0">
                  <c:v>Ekspor Minyak Atsiri (HS 33)</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2011</c:v>
                </c:pt>
                <c:pt idx="1">
                  <c:v>2012</c:v>
                </c:pt>
                <c:pt idx="2">
                  <c:v>2013</c:v>
                </c:pt>
                <c:pt idx="3">
                  <c:v>2014</c:v>
                </c:pt>
                <c:pt idx="4">
                  <c:v>2015</c:v>
                </c:pt>
                <c:pt idx="5">
                  <c:v>2016 (Jan-Jul)</c:v>
                </c:pt>
              </c:strCache>
            </c:strRef>
          </c:cat>
          <c:val>
            <c:numRef>
              <c:f>Sheet1!$B$2:$B$7</c:f>
              <c:numCache>
                <c:formatCode>General</c:formatCode>
                <c:ptCount val="6"/>
                <c:pt idx="0">
                  <c:v>18115</c:v>
                </c:pt>
                <c:pt idx="1">
                  <c:v>17062</c:v>
                </c:pt>
                <c:pt idx="2">
                  <c:v>16805</c:v>
                </c:pt>
                <c:pt idx="3">
                  <c:v>16476</c:v>
                </c:pt>
                <c:pt idx="4">
                  <c:v>21699</c:v>
                </c:pt>
                <c:pt idx="5">
                  <c:v>11583</c:v>
                </c:pt>
              </c:numCache>
            </c:numRef>
          </c:val>
          <c:smooth val="0"/>
        </c:ser>
        <c:dLbls>
          <c:showLegendKey val="0"/>
          <c:showVal val="1"/>
          <c:showCatName val="0"/>
          <c:showSerName val="0"/>
          <c:showPercent val="0"/>
          <c:showBubbleSize val="0"/>
        </c:dLbls>
        <c:marker val="1"/>
        <c:smooth val="0"/>
        <c:axId val="163017088"/>
        <c:axId val="163019776"/>
      </c:lineChart>
      <c:catAx>
        <c:axId val="163017088"/>
        <c:scaling>
          <c:orientation val="minMax"/>
        </c:scaling>
        <c:delete val="0"/>
        <c:axPos val="b"/>
        <c:numFmt formatCode="General" sourceLinked="1"/>
        <c:majorTickMark val="none"/>
        <c:minorTickMark val="none"/>
        <c:tickLblPos val="nextTo"/>
        <c:txPr>
          <a:bodyPr/>
          <a:lstStyle/>
          <a:p>
            <a:pPr>
              <a:defRPr sz="900"/>
            </a:pPr>
            <a:endParaRPr lang="en-US"/>
          </a:p>
        </c:txPr>
        <c:crossAx val="163019776"/>
        <c:crosses val="autoZero"/>
        <c:auto val="1"/>
        <c:lblAlgn val="ctr"/>
        <c:lblOffset val="100"/>
        <c:noMultiLvlLbl val="0"/>
      </c:catAx>
      <c:valAx>
        <c:axId val="163019776"/>
        <c:scaling>
          <c:orientation val="minMax"/>
          <c:max val="50000"/>
          <c:min val="0"/>
        </c:scaling>
        <c:delete val="1"/>
        <c:axPos val="l"/>
        <c:numFmt formatCode="General" sourceLinked="1"/>
        <c:majorTickMark val="none"/>
        <c:minorTickMark val="none"/>
        <c:tickLblPos val="nextTo"/>
        <c:crossAx val="163017088"/>
        <c:crosses val="autoZero"/>
        <c:crossBetween val="between"/>
        <c:majorUnit val="20000"/>
        <c:minorUnit val="20000"/>
      </c:valAx>
    </c:plotArea>
    <c:legend>
      <c:legendPos val="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Neraca Perdagangan Indonesia dan Uni</a:t>
            </a:r>
            <a:r>
              <a:rPr lang="en-US" baseline="0"/>
              <a:t> Eropa (Milyar USD)</a:t>
            </a:r>
            <a:endParaRPr lang="en-US"/>
          </a:p>
        </c:rich>
      </c:tx>
      <c:layout/>
      <c:overlay val="0"/>
    </c:title>
    <c:autoTitleDeleted val="0"/>
    <c:plotArea>
      <c:layout/>
      <c:barChart>
        <c:barDir val="col"/>
        <c:grouping val="clustered"/>
        <c:varyColors val="0"/>
        <c:ser>
          <c:idx val="0"/>
          <c:order val="0"/>
          <c:tx>
            <c:strRef>
              <c:f>Sheet1!$B$1</c:f>
              <c:strCache>
                <c:ptCount val="1"/>
                <c:pt idx="0">
                  <c:v>Ekspor</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20598</c:v>
                </c:pt>
                <c:pt idx="1">
                  <c:v>18073</c:v>
                </c:pt>
                <c:pt idx="2">
                  <c:v>16805</c:v>
                </c:pt>
                <c:pt idx="3">
                  <c:v>16974</c:v>
                </c:pt>
                <c:pt idx="4">
                  <c:v>14872</c:v>
                </c:pt>
              </c:numCache>
            </c:numRef>
          </c:val>
        </c:ser>
        <c:ser>
          <c:idx val="1"/>
          <c:order val="1"/>
          <c:tx>
            <c:strRef>
              <c:f>Sheet1!$C$1</c:f>
              <c:strCache>
                <c:ptCount val="1"/>
                <c:pt idx="0">
                  <c:v>Impor</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#,##0</c:formatCode>
                <c:ptCount val="5"/>
                <c:pt idx="0">
                  <c:v>12507</c:v>
                </c:pt>
                <c:pt idx="1">
                  <c:v>14145</c:v>
                </c:pt>
                <c:pt idx="2">
                  <c:v>13720</c:v>
                </c:pt>
                <c:pt idx="3">
                  <c:v>12705</c:v>
                </c:pt>
                <c:pt idx="4">
                  <c:v>11301</c:v>
                </c:pt>
              </c:numCache>
            </c:numRef>
          </c:val>
        </c:ser>
        <c:dLbls>
          <c:showLegendKey val="0"/>
          <c:showVal val="0"/>
          <c:showCatName val="0"/>
          <c:showSerName val="0"/>
          <c:showPercent val="0"/>
          <c:showBubbleSize val="0"/>
        </c:dLbls>
        <c:gapWidth val="150"/>
        <c:overlap val="-25"/>
        <c:axId val="161617792"/>
        <c:axId val="161619328"/>
      </c:barChart>
      <c:barChart>
        <c:barDir val="col"/>
        <c:grouping val="clustered"/>
        <c:varyColors val="0"/>
        <c:ser>
          <c:idx val="2"/>
          <c:order val="2"/>
          <c:tx>
            <c:strRef>
              <c:f>Sheet1!$D$1</c:f>
              <c:strCache>
                <c:ptCount val="1"/>
                <c:pt idx="0">
                  <c:v>Surplus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Sheet1!$D$2:$D$6</c:f>
              <c:numCache>
                <c:formatCode>#,##0</c:formatCode>
                <c:ptCount val="5"/>
                <c:pt idx="0">
                  <c:v>8091</c:v>
                </c:pt>
                <c:pt idx="1">
                  <c:v>3928</c:v>
                </c:pt>
                <c:pt idx="2">
                  <c:v>3085</c:v>
                </c:pt>
                <c:pt idx="3">
                  <c:v>4242</c:v>
                </c:pt>
                <c:pt idx="4">
                  <c:v>3571</c:v>
                </c:pt>
              </c:numCache>
            </c:numRef>
          </c:val>
        </c:ser>
        <c:dLbls>
          <c:showLegendKey val="0"/>
          <c:showVal val="0"/>
          <c:showCatName val="0"/>
          <c:showSerName val="0"/>
          <c:showPercent val="0"/>
          <c:showBubbleSize val="0"/>
        </c:dLbls>
        <c:gapWidth val="279"/>
        <c:overlap val="8"/>
        <c:axId val="161639040"/>
        <c:axId val="161637504"/>
      </c:barChart>
      <c:catAx>
        <c:axId val="161617792"/>
        <c:scaling>
          <c:orientation val="minMax"/>
        </c:scaling>
        <c:delete val="0"/>
        <c:axPos val="b"/>
        <c:numFmt formatCode="General" sourceLinked="1"/>
        <c:majorTickMark val="none"/>
        <c:minorTickMark val="none"/>
        <c:tickLblPos val="nextTo"/>
        <c:crossAx val="161619328"/>
        <c:crosses val="autoZero"/>
        <c:auto val="1"/>
        <c:lblAlgn val="ctr"/>
        <c:lblOffset val="100"/>
        <c:noMultiLvlLbl val="0"/>
      </c:catAx>
      <c:valAx>
        <c:axId val="161619328"/>
        <c:scaling>
          <c:orientation val="minMax"/>
        </c:scaling>
        <c:delete val="1"/>
        <c:axPos val="l"/>
        <c:numFmt formatCode="#,##0" sourceLinked="1"/>
        <c:majorTickMark val="none"/>
        <c:minorTickMark val="none"/>
        <c:tickLblPos val="nextTo"/>
        <c:crossAx val="161617792"/>
        <c:crosses val="autoZero"/>
        <c:crossBetween val="between"/>
      </c:valAx>
      <c:valAx>
        <c:axId val="161637504"/>
        <c:scaling>
          <c:orientation val="minMax"/>
        </c:scaling>
        <c:delete val="0"/>
        <c:axPos val="r"/>
        <c:numFmt formatCode="#,##0" sourceLinked="1"/>
        <c:majorTickMark val="out"/>
        <c:minorTickMark val="none"/>
        <c:tickLblPos val="nextTo"/>
        <c:crossAx val="161639040"/>
        <c:crosses val="max"/>
        <c:crossBetween val="between"/>
      </c:valAx>
      <c:catAx>
        <c:axId val="161639040"/>
        <c:scaling>
          <c:orientation val="minMax"/>
        </c:scaling>
        <c:delete val="1"/>
        <c:axPos val="b"/>
        <c:numFmt formatCode="General" sourceLinked="1"/>
        <c:majorTickMark val="out"/>
        <c:minorTickMark val="none"/>
        <c:tickLblPos val="nextTo"/>
        <c:crossAx val="161637504"/>
        <c:crosses val="autoZero"/>
        <c:auto val="1"/>
        <c:lblAlgn val="ctr"/>
        <c:lblOffset val="100"/>
        <c:noMultiLvlLbl val="0"/>
      </c:catAx>
    </c:plotArea>
    <c:legend>
      <c:legendPos val="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Trend Ekspor Indonesia ke UE</a:t>
            </a:r>
          </a:p>
        </c:rich>
      </c:tx>
      <c:layout>
        <c:manualLayout>
          <c:xMode val="edge"/>
          <c:yMode val="edge"/>
          <c:x val="0.29370345006076187"/>
          <c:y val="0"/>
        </c:manualLayout>
      </c:layout>
      <c:overlay val="0"/>
    </c:title>
    <c:autoTitleDeleted val="0"/>
    <c:plotArea>
      <c:layout>
        <c:manualLayout>
          <c:layoutTarget val="inner"/>
          <c:xMode val="edge"/>
          <c:yMode val="edge"/>
          <c:x val="2.9756136004924567E-2"/>
          <c:y val="0.17536436295251526"/>
          <c:w val="0.68440965913568752"/>
          <c:h val="0.67103042790912482"/>
        </c:manualLayout>
      </c:layout>
      <c:barChart>
        <c:barDir val="col"/>
        <c:grouping val="clustered"/>
        <c:varyColors val="0"/>
        <c:ser>
          <c:idx val="0"/>
          <c:order val="0"/>
          <c:tx>
            <c:strRef>
              <c:f>Sheet1!$B$1</c:f>
              <c:strCache>
                <c:ptCount val="1"/>
                <c:pt idx="0">
                  <c:v>Ekspor (Juta USD)</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20598</c:v>
                </c:pt>
                <c:pt idx="1">
                  <c:v>18073</c:v>
                </c:pt>
                <c:pt idx="2">
                  <c:v>16805</c:v>
                </c:pt>
                <c:pt idx="3">
                  <c:v>16947</c:v>
                </c:pt>
                <c:pt idx="4">
                  <c:v>14872</c:v>
                </c:pt>
              </c:numCache>
            </c:numRef>
          </c:val>
        </c:ser>
        <c:dLbls>
          <c:showLegendKey val="0"/>
          <c:showVal val="0"/>
          <c:showCatName val="0"/>
          <c:showSerName val="0"/>
          <c:showPercent val="0"/>
          <c:showBubbleSize val="0"/>
        </c:dLbls>
        <c:gapWidth val="75"/>
        <c:overlap val="40"/>
        <c:axId val="161665408"/>
        <c:axId val="161666944"/>
      </c:barChart>
      <c:catAx>
        <c:axId val="161665408"/>
        <c:scaling>
          <c:orientation val="minMax"/>
        </c:scaling>
        <c:delete val="0"/>
        <c:axPos val="b"/>
        <c:numFmt formatCode="General" sourceLinked="1"/>
        <c:majorTickMark val="none"/>
        <c:minorTickMark val="none"/>
        <c:tickLblPos val="nextTo"/>
        <c:txPr>
          <a:bodyPr/>
          <a:lstStyle/>
          <a:p>
            <a:pPr>
              <a:defRPr sz="800"/>
            </a:pPr>
            <a:endParaRPr lang="en-US"/>
          </a:p>
        </c:txPr>
        <c:crossAx val="161666944"/>
        <c:crosses val="autoZero"/>
        <c:auto val="1"/>
        <c:lblAlgn val="ctr"/>
        <c:lblOffset val="100"/>
        <c:noMultiLvlLbl val="0"/>
      </c:catAx>
      <c:valAx>
        <c:axId val="161666944"/>
        <c:scaling>
          <c:orientation val="minMax"/>
        </c:scaling>
        <c:delete val="1"/>
        <c:axPos val="l"/>
        <c:majorGridlines/>
        <c:numFmt formatCode="#,##0" sourceLinked="1"/>
        <c:majorTickMark val="none"/>
        <c:minorTickMark val="none"/>
        <c:tickLblPos val="nextTo"/>
        <c:crossAx val="161665408"/>
        <c:crosses val="autoZero"/>
        <c:crossBetween val="between"/>
      </c:valAx>
    </c:plotArea>
    <c:legend>
      <c:legendPos val="r"/>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100"/>
              <a:t>Trend Impor Indonesia dari Perancis</a:t>
            </a:r>
          </a:p>
        </c:rich>
      </c:tx>
      <c:layout/>
      <c:overlay val="0"/>
    </c:title>
    <c:autoTitleDeleted val="0"/>
    <c:plotArea>
      <c:layout/>
      <c:barChart>
        <c:barDir val="col"/>
        <c:grouping val="clustered"/>
        <c:varyColors val="0"/>
        <c:ser>
          <c:idx val="0"/>
          <c:order val="0"/>
          <c:tx>
            <c:strRef>
              <c:f>Sheet1!$B$1</c:f>
              <c:strCache>
                <c:ptCount val="1"/>
                <c:pt idx="0">
                  <c:v>Impor (Juta USD)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12507</c:v>
                </c:pt>
                <c:pt idx="1">
                  <c:v>14145</c:v>
                </c:pt>
                <c:pt idx="2">
                  <c:v>13720</c:v>
                </c:pt>
                <c:pt idx="3">
                  <c:v>12705</c:v>
                </c:pt>
                <c:pt idx="4">
                  <c:v>11301</c:v>
                </c:pt>
              </c:numCache>
            </c:numRef>
          </c:val>
        </c:ser>
        <c:dLbls>
          <c:showLegendKey val="0"/>
          <c:showVal val="1"/>
          <c:showCatName val="0"/>
          <c:showSerName val="0"/>
          <c:showPercent val="0"/>
          <c:showBubbleSize val="0"/>
        </c:dLbls>
        <c:gapWidth val="150"/>
        <c:overlap val="-25"/>
        <c:axId val="161764864"/>
        <c:axId val="161767808"/>
      </c:barChart>
      <c:catAx>
        <c:axId val="161764864"/>
        <c:scaling>
          <c:orientation val="minMax"/>
        </c:scaling>
        <c:delete val="0"/>
        <c:axPos val="b"/>
        <c:numFmt formatCode="General" sourceLinked="1"/>
        <c:majorTickMark val="none"/>
        <c:minorTickMark val="none"/>
        <c:tickLblPos val="nextTo"/>
        <c:crossAx val="161767808"/>
        <c:crosses val="autoZero"/>
        <c:auto val="1"/>
        <c:lblAlgn val="ctr"/>
        <c:lblOffset val="100"/>
        <c:noMultiLvlLbl val="0"/>
      </c:catAx>
      <c:valAx>
        <c:axId val="161767808"/>
        <c:scaling>
          <c:orientation val="minMax"/>
        </c:scaling>
        <c:delete val="1"/>
        <c:axPos val="l"/>
        <c:numFmt formatCode="#,##0" sourceLinked="1"/>
        <c:majorTickMark val="none"/>
        <c:minorTickMark val="none"/>
        <c:tickLblPos val="nextTo"/>
        <c:crossAx val="161764864"/>
        <c:crosses val="autoZero"/>
        <c:crossBetween val="between"/>
      </c:valAx>
    </c:plotArea>
    <c:legend>
      <c:legendPos val="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vert="horz"/>
          <a:lstStyle/>
          <a:p>
            <a:pPr>
              <a:defRPr sz="1100"/>
            </a:pPr>
            <a:r>
              <a:rPr lang="id-ID" sz="1100"/>
              <a:t>GDP </a:t>
            </a:r>
            <a:r>
              <a:rPr lang="en-US" sz="1100"/>
              <a:t>Perancis</a:t>
            </a:r>
          </a:p>
        </c:rich>
      </c:tx>
      <c:layout>
        <c:manualLayout>
          <c:xMode val="edge"/>
          <c:yMode val="edge"/>
          <c:x val="0.37892970716544389"/>
          <c:y val="4.179035142731052E-3"/>
        </c:manualLayout>
      </c:layout>
      <c:overlay val="0"/>
    </c:title>
    <c:autoTitleDeleted val="0"/>
    <c:plotArea>
      <c:layout>
        <c:manualLayout>
          <c:layoutTarget val="inner"/>
          <c:xMode val="edge"/>
          <c:yMode val="edge"/>
          <c:x val="0.12806804439547445"/>
          <c:y val="0.1479502009151511"/>
          <c:w val="0.84690351419383159"/>
          <c:h val="0.57914895593802984"/>
        </c:manualLayout>
      </c:layout>
      <c:barChart>
        <c:barDir val="col"/>
        <c:grouping val="clustered"/>
        <c:varyColors val="0"/>
        <c:ser>
          <c:idx val="0"/>
          <c:order val="0"/>
          <c:tx>
            <c:strRef>
              <c:f>Sheet1!$B$1</c:f>
              <c:strCache>
                <c:ptCount val="1"/>
                <c:pt idx="0">
                  <c:v>Per Tahun (Milyar USD)</c:v>
                </c:pt>
              </c:strCache>
            </c:strRef>
          </c:tx>
          <c:invertIfNegative val="0"/>
          <c:dPt>
            <c:idx val="0"/>
            <c:invertIfNegative val="0"/>
            <c:bubble3D val="0"/>
            <c:spPr/>
          </c:dPt>
          <c:dPt>
            <c:idx val="1"/>
            <c:invertIfNegative val="0"/>
            <c:bubble3D val="0"/>
          </c:dPt>
          <c:dPt>
            <c:idx val="2"/>
            <c:invertIfNegative val="0"/>
            <c:bubble3D val="0"/>
          </c:dPt>
          <c:dPt>
            <c:idx val="3"/>
            <c:invertIfNegative val="0"/>
            <c:bubble3D val="0"/>
          </c:dPt>
          <c:dPt>
            <c:idx val="4"/>
            <c:invertIfNegative val="0"/>
            <c:bubble3D val="0"/>
          </c:dPt>
          <c:dLbls>
            <c:dLbl>
              <c:idx val="0"/>
              <c:layout>
                <c:manualLayout>
                  <c:x val="0"/>
                  <c:y val="2.35988200589970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7994100294985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222895461756981E-3"/>
                  <c:y val="1.418707501611403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949852507374631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trendline>
            <c:trendlineType val="linear"/>
            <c:dispRSqr val="0"/>
            <c:dispEq val="0"/>
          </c:trendline>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#,##0.000</c:formatCode>
                <c:ptCount val="7"/>
                <c:pt idx="0">
                  <c:v>2651.7719999999999</c:v>
                </c:pt>
                <c:pt idx="1">
                  <c:v>2865.3040000000001</c:v>
                </c:pt>
                <c:pt idx="2">
                  <c:v>2682.9009999999998</c:v>
                </c:pt>
                <c:pt idx="3">
                  <c:v>2809.39</c:v>
                </c:pt>
                <c:pt idx="4">
                  <c:v>2843.6729999999998</c:v>
                </c:pt>
                <c:pt idx="5">
                  <c:v>2420.163</c:v>
                </c:pt>
                <c:pt idx="6">
                  <c:v>2488.2840000000001</c:v>
                </c:pt>
              </c:numCache>
            </c:numRef>
          </c:val>
        </c:ser>
        <c:dLbls>
          <c:dLblPos val="outEnd"/>
          <c:showLegendKey val="0"/>
          <c:showVal val="1"/>
          <c:showCatName val="0"/>
          <c:showSerName val="0"/>
          <c:showPercent val="0"/>
          <c:showBubbleSize val="0"/>
        </c:dLbls>
        <c:gapWidth val="100"/>
        <c:overlap val="-24"/>
        <c:axId val="162113792"/>
        <c:axId val="162132352"/>
      </c:barChart>
      <c:catAx>
        <c:axId val="162113792"/>
        <c:scaling>
          <c:orientation val="minMax"/>
        </c:scaling>
        <c:delete val="0"/>
        <c:axPos val="b"/>
        <c:title>
          <c:tx>
            <c:rich>
              <a:bodyPr rot="0" vert="horz"/>
              <a:lstStyle/>
              <a:p>
                <a:pPr>
                  <a:defRPr/>
                </a:pPr>
                <a:r>
                  <a:rPr lang="id-ID"/>
                  <a:t>Per tahun (Milyar USD)</a:t>
                </a:r>
              </a:p>
            </c:rich>
          </c:tx>
          <c:layout/>
          <c:overlay val="0"/>
        </c:title>
        <c:numFmt formatCode="General" sourceLinked="1"/>
        <c:majorTickMark val="out"/>
        <c:minorTickMark val="none"/>
        <c:tickLblPos val="nextTo"/>
        <c:txPr>
          <a:bodyPr rot="-60000000" vert="horz"/>
          <a:lstStyle/>
          <a:p>
            <a:pPr>
              <a:defRPr/>
            </a:pPr>
            <a:endParaRPr lang="en-US"/>
          </a:p>
        </c:txPr>
        <c:crossAx val="162132352"/>
        <c:crossesAt val="0"/>
        <c:auto val="1"/>
        <c:lblAlgn val="ctr"/>
        <c:lblOffset val="100"/>
        <c:noMultiLvlLbl val="0"/>
      </c:catAx>
      <c:valAx>
        <c:axId val="162132352"/>
        <c:scaling>
          <c:orientation val="minMax"/>
        </c:scaling>
        <c:delete val="0"/>
        <c:axPos val="l"/>
        <c:majorGridlines/>
        <c:numFmt formatCode="#,##0.000" sourceLinked="1"/>
        <c:majorTickMark val="out"/>
        <c:minorTickMark val="none"/>
        <c:tickLblPos val="nextTo"/>
        <c:txPr>
          <a:bodyPr rot="-60000000" vert="horz"/>
          <a:lstStyle/>
          <a:p>
            <a:pPr>
              <a:defRPr/>
            </a:pPr>
            <a:endParaRPr lang="en-US"/>
          </a:p>
        </c:txPr>
        <c:crossAx val="162113792"/>
        <c:crosses val="autoZero"/>
        <c:crossBetween val="between"/>
      </c:valAx>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Perbandingan Populasi dan Tingkat Pengangguran</a:t>
            </a:r>
            <a:r>
              <a:rPr lang="en-US" sz="1100" baseline="0"/>
              <a:t> di Perancis</a:t>
            </a:r>
            <a:endParaRPr lang="en-US" sz="1100"/>
          </a:p>
        </c:rich>
      </c:tx>
      <c:layout>
        <c:manualLayout>
          <c:xMode val="edge"/>
          <c:yMode val="edge"/>
          <c:x val="0.11490702264063056"/>
          <c:y val="0"/>
        </c:manualLayout>
      </c:layout>
      <c:overlay val="0"/>
    </c:title>
    <c:autoTitleDeleted val="0"/>
    <c:plotArea>
      <c:layout>
        <c:manualLayout>
          <c:layoutTarget val="inner"/>
          <c:xMode val="edge"/>
          <c:yMode val="edge"/>
          <c:x val="2.4043715846994537E-2"/>
          <c:y val="0.35192458085596445"/>
          <c:w val="0.9519125683060109"/>
          <c:h val="0.50289356687556908"/>
        </c:manualLayout>
      </c:layout>
      <c:barChart>
        <c:barDir val="col"/>
        <c:grouping val="clustered"/>
        <c:varyColors val="0"/>
        <c:ser>
          <c:idx val="0"/>
          <c:order val="0"/>
          <c:tx>
            <c:strRef>
              <c:f>Sheet1!$B$1</c:f>
              <c:strCache>
                <c:ptCount val="1"/>
                <c:pt idx="0">
                  <c:v>Jumlah Populasi (Juta)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2010</c:v>
                </c:pt>
                <c:pt idx="1">
                  <c:v>2011</c:v>
                </c:pt>
                <c:pt idx="2">
                  <c:v>2012</c:v>
                </c:pt>
                <c:pt idx="3">
                  <c:v>2013</c:v>
                </c:pt>
                <c:pt idx="4">
                  <c:v>2014</c:v>
                </c:pt>
                <c:pt idx="5">
                  <c:v>2015</c:v>
                </c:pt>
                <c:pt idx="6">
                  <c:v>2016 (Sept 2016)</c:v>
                </c:pt>
              </c:strCache>
            </c:strRef>
          </c:cat>
          <c:val>
            <c:numRef>
              <c:f>Sheet1!$B$2:$B$8</c:f>
              <c:numCache>
                <c:formatCode>0.000</c:formatCode>
                <c:ptCount val="7"/>
                <c:pt idx="0" formatCode="General">
                  <c:v>62.765000000000001</c:v>
                </c:pt>
                <c:pt idx="1">
                  <c:v>63.07</c:v>
                </c:pt>
                <c:pt idx="2">
                  <c:v>63.375999999999998</c:v>
                </c:pt>
                <c:pt idx="3" formatCode="General">
                  <c:v>63.698</c:v>
                </c:pt>
                <c:pt idx="4" formatCode="General">
                  <c:v>63.981999999999999</c:v>
                </c:pt>
                <c:pt idx="5" formatCode="General">
                  <c:v>64.275000000000006</c:v>
                </c:pt>
                <c:pt idx="6" formatCode="General">
                  <c:v>64.569000000000003</c:v>
                </c:pt>
              </c:numCache>
            </c:numRef>
          </c:val>
        </c:ser>
        <c:ser>
          <c:idx val="1"/>
          <c:order val="1"/>
          <c:tx>
            <c:strRef>
              <c:f>Sheet1!$C$1</c:f>
              <c:strCache>
                <c:ptCount val="1"/>
                <c:pt idx="0">
                  <c:v>Tingkat Pengangguran (Persentase dari Total Usia Produktif)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2010</c:v>
                </c:pt>
                <c:pt idx="1">
                  <c:v>2011</c:v>
                </c:pt>
                <c:pt idx="2">
                  <c:v>2012</c:v>
                </c:pt>
                <c:pt idx="3">
                  <c:v>2013</c:v>
                </c:pt>
                <c:pt idx="4">
                  <c:v>2014</c:v>
                </c:pt>
                <c:pt idx="5">
                  <c:v>2015</c:v>
                </c:pt>
                <c:pt idx="6">
                  <c:v>2016 (Sept 2016)</c:v>
                </c:pt>
              </c:strCache>
            </c:strRef>
          </c:cat>
          <c:val>
            <c:numRef>
              <c:f>Sheet1!$C$2:$C$8</c:f>
              <c:numCache>
                <c:formatCode>General</c:formatCode>
                <c:ptCount val="7"/>
                <c:pt idx="0">
                  <c:v>9.2579999999999991</c:v>
                </c:pt>
                <c:pt idx="1">
                  <c:v>9.2080000000000002</c:v>
                </c:pt>
                <c:pt idx="2">
                  <c:v>9.7829999999999995</c:v>
                </c:pt>
                <c:pt idx="3">
                  <c:v>10.308</c:v>
                </c:pt>
                <c:pt idx="4">
                  <c:v>10.317</c:v>
                </c:pt>
                <c:pt idx="5">
                  <c:v>10.382999999999999</c:v>
                </c:pt>
                <c:pt idx="6">
                  <c:v>9.8409999999999993</c:v>
                </c:pt>
              </c:numCache>
            </c:numRef>
          </c:val>
        </c:ser>
        <c:dLbls>
          <c:showLegendKey val="0"/>
          <c:showVal val="1"/>
          <c:showCatName val="0"/>
          <c:showSerName val="0"/>
          <c:showPercent val="0"/>
          <c:showBubbleSize val="0"/>
        </c:dLbls>
        <c:gapWidth val="150"/>
        <c:overlap val="-25"/>
        <c:axId val="161966336"/>
        <c:axId val="161976320"/>
      </c:barChart>
      <c:catAx>
        <c:axId val="161966336"/>
        <c:scaling>
          <c:orientation val="minMax"/>
        </c:scaling>
        <c:delete val="0"/>
        <c:axPos val="b"/>
        <c:numFmt formatCode="General" sourceLinked="1"/>
        <c:majorTickMark val="none"/>
        <c:minorTickMark val="none"/>
        <c:tickLblPos val="nextTo"/>
        <c:txPr>
          <a:bodyPr/>
          <a:lstStyle/>
          <a:p>
            <a:pPr>
              <a:defRPr sz="800"/>
            </a:pPr>
            <a:endParaRPr lang="en-US"/>
          </a:p>
        </c:txPr>
        <c:crossAx val="161976320"/>
        <c:crosses val="autoZero"/>
        <c:auto val="1"/>
        <c:lblAlgn val="ctr"/>
        <c:lblOffset val="100"/>
        <c:noMultiLvlLbl val="0"/>
      </c:catAx>
      <c:valAx>
        <c:axId val="161976320"/>
        <c:scaling>
          <c:orientation val="minMax"/>
          <c:max val="80"/>
          <c:min val="0"/>
        </c:scaling>
        <c:delete val="1"/>
        <c:axPos val="l"/>
        <c:numFmt formatCode="General" sourceLinked="1"/>
        <c:majorTickMark val="none"/>
        <c:minorTickMark val="none"/>
        <c:tickLblPos val="nextTo"/>
        <c:crossAx val="161966336"/>
        <c:crosses val="autoZero"/>
        <c:crossBetween val="between"/>
        <c:majorUnit val="10"/>
        <c:minorUnit val="10"/>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t"/>
      <c:layout>
        <c:manualLayout>
          <c:xMode val="edge"/>
          <c:yMode val="edge"/>
          <c:x val="0.17700425677206483"/>
          <c:y val="0.11326530612244896"/>
          <c:w val="0.74983785814801707"/>
          <c:h val="0.235557864582692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lgn="ctr">
              <a:defRPr sz="1400"/>
            </a:pPr>
            <a:r>
              <a:rPr lang="en-US" sz="1400"/>
              <a:t>Data Investasi Perancis ke Indonesia </a:t>
            </a:r>
          </a:p>
          <a:p>
            <a:pPr algn="ctr">
              <a:defRPr sz="1400"/>
            </a:pPr>
            <a:r>
              <a:rPr lang="en-US" sz="1400"/>
              <a:t>(Juta USD)</a:t>
            </a:r>
          </a:p>
        </c:rich>
      </c:tx>
      <c:layout>
        <c:manualLayout>
          <c:xMode val="edge"/>
          <c:yMode val="edge"/>
          <c:x val="0.26994455220014302"/>
          <c:y val="4.2802342014940439E-4"/>
        </c:manualLayout>
      </c:layout>
      <c:overlay val="0"/>
    </c:title>
    <c:autoTitleDeleted val="0"/>
    <c:view3D>
      <c:rotX val="10"/>
      <c:rotY val="0"/>
      <c:depthPercent val="100"/>
      <c:rAngAx val="0"/>
      <c:perspective val="30"/>
    </c:view3D>
    <c:floor>
      <c:thickness val="0"/>
    </c:floor>
    <c:sideWall>
      <c:thickness val="0"/>
    </c:sideWall>
    <c:backWall>
      <c:thickness val="0"/>
    </c:backWall>
    <c:plotArea>
      <c:layout>
        <c:manualLayout>
          <c:layoutTarget val="inner"/>
          <c:xMode val="edge"/>
          <c:yMode val="edge"/>
          <c:x val="1.0774771221575799E-3"/>
          <c:y val="4.4962416347171262E-2"/>
          <c:w val="0.97867207871446737"/>
          <c:h val="0.86141514317630707"/>
        </c:manualLayout>
      </c:layout>
      <c:bar3DChart>
        <c:barDir val="col"/>
        <c:grouping val="clustered"/>
        <c:varyColors val="0"/>
        <c:ser>
          <c:idx val="0"/>
          <c:order val="0"/>
          <c:tx>
            <c:strRef>
              <c:f>Sheet1!$B$1</c:f>
              <c:strCache>
                <c:ptCount val="1"/>
                <c:pt idx="0">
                  <c:v>Jumlah Proyek</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57</c:v>
                </c:pt>
                <c:pt idx="1">
                  <c:v>59</c:v>
                </c:pt>
                <c:pt idx="2">
                  <c:v>52</c:v>
                </c:pt>
                <c:pt idx="3">
                  <c:v>124</c:v>
                </c:pt>
                <c:pt idx="4">
                  <c:v>115</c:v>
                </c:pt>
                <c:pt idx="5">
                  <c:v>197</c:v>
                </c:pt>
              </c:numCache>
            </c:numRef>
          </c:val>
        </c:ser>
        <c:ser>
          <c:idx val="1"/>
          <c:order val="1"/>
          <c:tx>
            <c:strRef>
              <c:f>Sheet1!$C$1</c:f>
              <c:strCache>
                <c:ptCount val="1"/>
                <c:pt idx="0">
                  <c:v>Nilai Investasi</c:v>
                </c:pt>
              </c:strCache>
            </c:strRef>
          </c:tx>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3.3</c:v>
                </c:pt>
                <c:pt idx="1">
                  <c:v>134.30000000000001</c:v>
                </c:pt>
                <c:pt idx="2">
                  <c:v>158.69999999999999</c:v>
                </c:pt>
                <c:pt idx="3">
                  <c:v>102</c:v>
                </c:pt>
                <c:pt idx="4">
                  <c:v>200.2</c:v>
                </c:pt>
                <c:pt idx="5">
                  <c:v>131.6</c:v>
                </c:pt>
              </c:numCache>
            </c:numRef>
          </c:val>
        </c:ser>
        <c:dLbls>
          <c:showLegendKey val="0"/>
          <c:showVal val="1"/>
          <c:showCatName val="0"/>
          <c:showSerName val="0"/>
          <c:showPercent val="0"/>
          <c:showBubbleSize val="0"/>
        </c:dLbls>
        <c:gapWidth val="160"/>
        <c:gapDepth val="0"/>
        <c:shape val="box"/>
        <c:axId val="162051968"/>
        <c:axId val="162053504"/>
        <c:axId val="0"/>
      </c:bar3DChart>
      <c:catAx>
        <c:axId val="162051968"/>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162053504"/>
        <c:crosses val="autoZero"/>
        <c:auto val="1"/>
        <c:lblAlgn val="ctr"/>
        <c:lblOffset val="100"/>
        <c:noMultiLvlLbl val="0"/>
      </c:catAx>
      <c:valAx>
        <c:axId val="162053504"/>
        <c:scaling>
          <c:orientation val="minMax"/>
        </c:scaling>
        <c:delete val="1"/>
        <c:axPos val="l"/>
        <c:numFmt formatCode="General" sourceLinked="1"/>
        <c:majorTickMark val="out"/>
        <c:minorTickMark val="none"/>
        <c:tickLblPos val="nextTo"/>
        <c:crossAx val="162051968"/>
        <c:crosses val="autoZero"/>
        <c:crossBetween val="between"/>
      </c:valAx>
    </c:plotArea>
    <c:legend>
      <c:legendPos val="r"/>
      <c:layout>
        <c:manualLayout>
          <c:xMode val="edge"/>
          <c:yMode val="edge"/>
          <c:x val="0.32617196096817425"/>
          <c:y val="0.13161074096507167"/>
          <c:w val="0.3593536370759528"/>
          <c:h val="0.21410565893796146"/>
        </c:manualLayout>
      </c:layout>
      <c:overlay val="0"/>
      <c:txPr>
        <a:bodyPr rot="0" vert="horz"/>
        <a:lstStyle/>
        <a:p>
          <a:pPr>
            <a:defRPr sz="800"/>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Ekspor Indonesia</a:t>
            </a:r>
            <a:r>
              <a:rPr lang="en-US" baseline="0"/>
              <a:t> ke Perancis</a:t>
            </a:r>
            <a:endParaRPr lang="en-US"/>
          </a:p>
        </c:rich>
      </c:tx>
      <c:layout/>
      <c:overlay val="0"/>
    </c:title>
    <c:autoTitleDeleted val="0"/>
    <c:plotArea>
      <c:layout/>
      <c:barChart>
        <c:barDir val="col"/>
        <c:grouping val="clustered"/>
        <c:varyColors val="0"/>
        <c:ser>
          <c:idx val="0"/>
          <c:order val="0"/>
          <c:tx>
            <c:strRef>
              <c:f>Sheet1!$B$1</c:f>
              <c:strCache>
                <c:ptCount val="1"/>
                <c:pt idx="0">
                  <c:v>Ekspor</c:v>
                </c:pt>
              </c:strCache>
            </c:strRef>
          </c:tx>
          <c:invertIfNegative val="0"/>
          <c:cat>
            <c:strRef>
              <c:f>Sheet1!$A$2:$A$7</c:f>
              <c:strCache>
                <c:ptCount val="6"/>
                <c:pt idx="0">
                  <c:v>2011</c:v>
                </c:pt>
                <c:pt idx="1">
                  <c:v>2012</c:v>
                </c:pt>
                <c:pt idx="2">
                  <c:v>2013</c:v>
                </c:pt>
                <c:pt idx="3">
                  <c:v>2014</c:v>
                </c:pt>
                <c:pt idx="4">
                  <c:v>2015</c:v>
                </c:pt>
                <c:pt idx="5">
                  <c:v>2016 (Jan-Juli)</c:v>
                </c:pt>
              </c:strCache>
            </c:strRef>
          </c:cat>
          <c:val>
            <c:numRef>
              <c:f>Sheet1!$B$2:$B$7</c:f>
              <c:numCache>
                <c:formatCode>General</c:formatCode>
                <c:ptCount val="6"/>
                <c:pt idx="0">
                  <c:v>1311924</c:v>
                </c:pt>
                <c:pt idx="1">
                  <c:v>1154891</c:v>
                </c:pt>
                <c:pt idx="2">
                  <c:v>1082862</c:v>
                </c:pt>
                <c:pt idx="3">
                  <c:v>1047474</c:v>
                </c:pt>
                <c:pt idx="4">
                  <c:v>1003242</c:v>
                </c:pt>
                <c:pt idx="5">
                  <c:v>505345</c:v>
                </c:pt>
              </c:numCache>
            </c:numRef>
          </c:val>
        </c:ser>
        <c:dLbls>
          <c:showLegendKey val="0"/>
          <c:showVal val="0"/>
          <c:showCatName val="0"/>
          <c:showSerName val="0"/>
          <c:showPercent val="0"/>
          <c:showBubbleSize val="0"/>
        </c:dLbls>
        <c:gapWidth val="150"/>
        <c:axId val="162147328"/>
        <c:axId val="162149120"/>
      </c:barChart>
      <c:catAx>
        <c:axId val="162147328"/>
        <c:scaling>
          <c:orientation val="minMax"/>
        </c:scaling>
        <c:delete val="0"/>
        <c:axPos val="b"/>
        <c:numFmt formatCode="General" sourceLinked="1"/>
        <c:majorTickMark val="out"/>
        <c:minorTickMark val="none"/>
        <c:tickLblPos val="nextTo"/>
        <c:crossAx val="162149120"/>
        <c:crosses val="autoZero"/>
        <c:auto val="1"/>
        <c:lblAlgn val="ctr"/>
        <c:lblOffset val="100"/>
        <c:noMultiLvlLbl val="0"/>
      </c:catAx>
      <c:valAx>
        <c:axId val="162149120"/>
        <c:scaling>
          <c:orientation val="minMax"/>
        </c:scaling>
        <c:delete val="0"/>
        <c:axPos val="l"/>
        <c:majorGridlines/>
        <c:numFmt formatCode="General" sourceLinked="1"/>
        <c:majorTickMark val="out"/>
        <c:minorTickMark val="none"/>
        <c:tickLblPos val="nextTo"/>
        <c:crossAx val="162147328"/>
        <c:crosses val="autoZero"/>
        <c:crossBetween val="between"/>
      </c:valAx>
    </c:plotArea>
    <c:legend>
      <c:legendPos val="r"/>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Impor Indonesia dari Perancis</a:t>
            </a:r>
          </a:p>
        </c:rich>
      </c:tx>
      <c:layout/>
      <c:overlay val="0"/>
    </c:title>
    <c:autoTitleDeleted val="0"/>
    <c:plotArea>
      <c:layout/>
      <c:barChart>
        <c:barDir val="col"/>
        <c:grouping val="clustered"/>
        <c:varyColors val="0"/>
        <c:ser>
          <c:idx val="0"/>
          <c:order val="0"/>
          <c:tx>
            <c:strRef>
              <c:f>Sheet1!$B$1</c:f>
              <c:strCache>
                <c:ptCount val="1"/>
                <c:pt idx="0">
                  <c:v>Impor</c:v>
                </c:pt>
              </c:strCache>
            </c:strRef>
          </c:tx>
          <c:invertIfNegative val="0"/>
          <c:cat>
            <c:strRef>
              <c:f>Sheet1!$A$2:$A$7</c:f>
              <c:strCache>
                <c:ptCount val="6"/>
                <c:pt idx="0">
                  <c:v>2011</c:v>
                </c:pt>
                <c:pt idx="1">
                  <c:v>2012</c:v>
                </c:pt>
                <c:pt idx="2">
                  <c:v>2013</c:v>
                </c:pt>
                <c:pt idx="3">
                  <c:v>2014</c:v>
                </c:pt>
                <c:pt idx="4">
                  <c:v>2015</c:v>
                </c:pt>
                <c:pt idx="5">
                  <c:v>2016 (Jan-Juli)</c:v>
                </c:pt>
              </c:strCache>
            </c:strRef>
          </c:cat>
          <c:val>
            <c:numRef>
              <c:f>Sheet1!$B$2:$B$7</c:f>
              <c:numCache>
                <c:formatCode>General</c:formatCode>
                <c:ptCount val="6"/>
                <c:pt idx="0">
                  <c:v>2007449</c:v>
                </c:pt>
                <c:pt idx="1">
                  <c:v>1926195</c:v>
                </c:pt>
                <c:pt idx="2">
                  <c:v>1594458</c:v>
                </c:pt>
                <c:pt idx="3">
                  <c:v>1335158</c:v>
                </c:pt>
                <c:pt idx="4">
                  <c:v>1337703</c:v>
                </c:pt>
                <c:pt idx="5">
                  <c:v>819910</c:v>
                </c:pt>
              </c:numCache>
            </c:numRef>
          </c:val>
        </c:ser>
        <c:dLbls>
          <c:showLegendKey val="0"/>
          <c:showVal val="0"/>
          <c:showCatName val="0"/>
          <c:showSerName val="0"/>
          <c:showPercent val="0"/>
          <c:showBubbleSize val="0"/>
        </c:dLbls>
        <c:gapWidth val="150"/>
        <c:axId val="162177792"/>
        <c:axId val="162179328"/>
      </c:barChart>
      <c:catAx>
        <c:axId val="162177792"/>
        <c:scaling>
          <c:orientation val="minMax"/>
        </c:scaling>
        <c:delete val="0"/>
        <c:axPos val="b"/>
        <c:numFmt formatCode="General" sourceLinked="1"/>
        <c:majorTickMark val="out"/>
        <c:minorTickMark val="none"/>
        <c:tickLblPos val="nextTo"/>
        <c:crossAx val="162179328"/>
        <c:crosses val="autoZero"/>
        <c:auto val="1"/>
        <c:lblAlgn val="ctr"/>
        <c:lblOffset val="100"/>
        <c:noMultiLvlLbl val="0"/>
      </c:catAx>
      <c:valAx>
        <c:axId val="162179328"/>
        <c:scaling>
          <c:orientation val="minMax"/>
        </c:scaling>
        <c:delete val="0"/>
        <c:axPos val="l"/>
        <c:majorGridlines/>
        <c:numFmt formatCode="General" sourceLinked="1"/>
        <c:majorTickMark val="out"/>
        <c:minorTickMark val="none"/>
        <c:tickLblPos val="nextTo"/>
        <c:crossAx val="162177792"/>
        <c:crosses val="autoZero"/>
        <c:crossBetween val="between"/>
      </c:valAx>
    </c:plotArea>
    <c:legend>
      <c:legendPos val="r"/>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29B32E-750D-4D0E-8AE6-B432898FB8D1}" type="doc">
      <dgm:prSet loTypeId="urn:microsoft.com/office/officeart/2005/8/layout/chevron1" loCatId="process" qsTypeId="urn:microsoft.com/office/officeart/2005/8/quickstyle/simple1" qsCatId="simple" csTypeId="urn:microsoft.com/office/officeart/2005/8/colors/colorful5" csCatId="colorful" phldr="1"/>
      <dgm:spPr/>
    </dgm:pt>
    <dgm:pt modelId="{273BDFD5-FD41-4308-B3F9-FE553722139E}">
      <dgm:prSet phldrT="[Text]"/>
      <dgm:spPr/>
      <dgm:t>
        <a:bodyPr/>
        <a:lstStyle/>
        <a:p>
          <a:pPr algn="ctr"/>
          <a:r>
            <a:rPr lang="en-US"/>
            <a:t>2007</a:t>
          </a:r>
        </a:p>
      </dgm:t>
    </dgm:pt>
    <dgm:pt modelId="{DB7D7BC8-A748-4702-B3F3-AA3DA5DC5448}" type="parTrans" cxnId="{60FA53C8-35D2-4C23-A0AC-B59DC4F021D4}">
      <dgm:prSet/>
      <dgm:spPr/>
      <dgm:t>
        <a:bodyPr/>
        <a:lstStyle/>
        <a:p>
          <a:pPr algn="ctr"/>
          <a:endParaRPr lang="en-US"/>
        </a:p>
      </dgm:t>
    </dgm:pt>
    <dgm:pt modelId="{2E5621CE-A728-4428-9AC7-A36E75DF8A31}" type="sibTrans" cxnId="{60FA53C8-35D2-4C23-A0AC-B59DC4F021D4}">
      <dgm:prSet/>
      <dgm:spPr/>
      <dgm:t>
        <a:bodyPr/>
        <a:lstStyle/>
        <a:p>
          <a:pPr algn="ctr"/>
          <a:endParaRPr lang="en-US"/>
        </a:p>
      </dgm:t>
    </dgm:pt>
    <dgm:pt modelId="{4B42679A-7B2D-4582-A4C8-82733CF45BAD}">
      <dgm:prSet phldrT="[Text]"/>
      <dgm:spPr/>
      <dgm:t>
        <a:bodyPr/>
        <a:lstStyle/>
        <a:p>
          <a:pPr algn="ctr"/>
          <a:r>
            <a:rPr lang="en-US"/>
            <a:t>2009</a:t>
          </a:r>
        </a:p>
      </dgm:t>
    </dgm:pt>
    <dgm:pt modelId="{13C70A6A-86E8-46F9-B218-1D73126F3193}" type="parTrans" cxnId="{6A0210E6-8D1B-4E4C-8853-444C9B863585}">
      <dgm:prSet/>
      <dgm:spPr/>
      <dgm:t>
        <a:bodyPr/>
        <a:lstStyle/>
        <a:p>
          <a:pPr algn="ctr"/>
          <a:endParaRPr lang="en-US"/>
        </a:p>
      </dgm:t>
    </dgm:pt>
    <dgm:pt modelId="{06E0C47C-6449-482E-9E7A-A1F114D920F7}" type="sibTrans" cxnId="{6A0210E6-8D1B-4E4C-8853-444C9B863585}">
      <dgm:prSet/>
      <dgm:spPr/>
      <dgm:t>
        <a:bodyPr/>
        <a:lstStyle/>
        <a:p>
          <a:pPr algn="ctr"/>
          <a:endParaRPr lang="en-US"/>
        </a:p>
      </dgm:t>
    </dgm:pt>
    <dgm:pt modelId="{5877E0F3-92A2-4C74-89A7-E9088E371BFA}">
      <dgm:prSet phldrT="[Text]"/>
      <dgm:spPr/>
      <dgm:t>
        <a:bodyPr/>
        <a:lstStyle/>
        <a:p>
          <a:pPr algn="ctr"/>
          <a:r>
            <a:rPr lang="en-US"/>
            <a:t>2010</a:t>
          </a:r>
        </a:p>
      </dgm:t>
    </dgm:pt>
    <dgm:pt modelId="{BD9141CB-BB51-44B2-86EC-890C0C8032FA}" type="parTrans" cxnId="{E105DB8C-D854-42B2-9917-D18C44C1E414}">
      <dgm:prSet/>
      <dgm:spPr/>
      <dgm:t>
        <a:bodyPr/>
        <a:lstStyle/>
        <a:p>
          <a:pPr algn="ctr"/>
          <a:endParaRPr lang="en-US"/>
        </a:p>
      </dgm:t>
    </dgm:pt>
    <dgm:pt modelId="{1B4E78DE-7B1C-4BE6-BCD3-0EE6E77C3DED}" type="sibTrans" cxnId="{E105DB8C-D854-42B2-9917-D18C44C1E414}">
      <dgm:prSet/>
      <dgm:spPr/>
      <dgm:t>
        <a:bodyPr/>
        <a:lstStyle/>
        <a:p>
          <a:pPr algn="ctr"/>
          <a:endParaRPr lang="en-US"/>
        </a:p>
      </dgm:t>
    </dgm:pt>
    <dgm:pt modelId="{A35AE9E1-24F2-4AF9-A9C7-2F8A3AAB3435}" type="pres">
      <dgm:prSet presAssocID="{EB29B32E-750D-4D0E-8AE6-B432898FB8D1}" presName="Name0" presStyleCnt="0">
        <dgm:presLayoutVars>
          <dgm:dir/>
          <dgm:animLvl val="lvl"/>
          <dgm:resizeHandles val="exact"/>
        </dgm:presLayoutVars>
      </dgm:prSet>
      <dgm:spPr/>
    </dgm:pt>
    <dgm:pt modelId="{9B804E13-466D-4C02-9A68-4284F6800773}" type="pres">
      <dgm:prSet presAssocID="{273BDFD5-FD41-4308-B3F9-FE553722139E}" presName="parTxOnly" presStyleLbl="node1" presStyleIdx="0" presStyleCnt="3">
        <dgm:presLayoutVars>
          <dgm:chMax val="0"/>
          <dgm:chPref val="0"/>
          <dgm:bulletEnabled val="1"/>
        </dgm:presLayoutVars>
      </dgm:prSet>
      <dgm:spPr/>
      <dgm:t>
        <a:bodyPr/>
        <a:lstStyle/>
        <a:p>
          <a:endParaRPr lang="en-US"/>
        </a:p>
      </dgm:t>
    </dgm:pt>
    <dgm:pt modelId="{D1C45889-C4F5-4F2B-9EBD-6B898C103D8A}" type="pres">
      <dgm:prSet presAssocID="{2E5621CE-A728-4428-9AC7-A36E75DF8A31}" presName="parTxOnlySpace" presStyleCnt="0"/>
      <dgm:spPr/>
    </dgm:pt>
    <dgm:pt modelId="{C8974E0F-A9AA-4C3C-A89D-F91AAD7FD4A7}" type="pres">
      <dgm:prSet presAssocID="{4B42679A-7B2D-4582-A4C8-82733CF45BAD}" presName="parTxOnly" presStyleLbl="node1" presStyleIdx="1" presStyleCnt="3">
        <dgm:presLayoutVars>
          <dgm:chMax val="0"/>
          <dgm:chPref val="0"/>
          <dgm:bulletEnabled val="1"/>
        </dgm:presLayoutVars>
      </dgm:prSet>
      <dgm:spPr/>
      <dgm:t>
        <a:bodyPr/>
        <a:lstStyle/>
        <a:p>
          <a:endParaRPr lang="en-US"/>
        </a:p>
      </dgm:t>
    </dgm:pt>
    <dgm:pt modelId="{218305C7-B46B-4B42-A627-97A2D51893F3}" type="pres">
      <dgm:prSet presAssocID="{06E0C47C-6449-482E-9E7A-A1F114D920F7}" presName="parTxOnlySpace" presStyleCnt="0"/>
      <dgm:spPr/>
    </dgm:pt>
    <dgm:pt modelId="{8A9B77EB-F273-4743-B45F-F3DEB26DE951}" type="pres">
      <dgm:prSet presAssocID="{5877E0F3-92A2-4C74-89A7-E9088E371BFA}" presName="parTxOnly" presStyleLbl="node1" presStyleIdx="2" presStyleCnt="3">
        <dgm:presLayoutVars>
          <dgm:chMax val="0"/>
          <dgm:chPref val="0"/>
          <dgm:bulletEnabled val="1"/>
        </dgm:presLayoutVars>
      </dgm:prSet>
      <dgm:spPr/>
      <dgm:t>
        <a:bodyPr/>
        <a:lstStyle/>
        <a:p>
          <a:endParaRPr lang="en-US"/>
        </a:p>
      </dgm:t>
    </dgm:pt>
  </dgm:ptLst>
  <dgm:cxnLst>
    <dgm:cxn modelId="{6A0210E6-8D1B-4E4C-8853-444C9B863585}" srcId="{EB29B32E-750D-4D0E-8AE6-B432898FB8D1}" destId="{4B42679A-7B2D-4582-A4C8-82733CF45BAD}" srcOrd="1" destOrd="0" parTransId="{13C70A6A-86E8-46F9-B218-1D73126F3193}" sibTransId="{06E0C47C-6449-482E-9E7A-A1F114D920F7}"/>
    <dgm:cxn modelId="{60FA53C8-35D2-4C23-A0AC-B59DC4F021D4}" srcId="{EB29B32E-750D-4D0E-8AE6-B432898FB8D1}" destId="{273BDFD5-FD41-4308-B3F9-FE553722139E}" srcOrd="0" destOrd="0" parTransId="{DB7D7BC8-A748-4702-B3F3-AA3DA5DC5448}" sibTransId="{2E5621CE-A728-4428-9AC7-A36E75DF8A31}"/>
    <dgm:cxn modelId="{E105DB8C-D854-42B2-9917-D18C44C1E414}" srcId="{EB29B32E-750D-4D0E-8AE6-B432898FB8D1}" destId="{5877E0F3-92A2-4C74-89A7-E9088E371BFA}" srcOrd="2" destOrd="0" parTransId="{BD9141CB-BB51-44B2-86EC-890C0C8032FA}" sibTransId="{1B4E78DE-7B1C-4BE6-BCD3-0EE6E77C3DED}"/>
    <dgm:cxn modelId="{80D928EC-8FEE-406E-A1E3-5977F3798821}" type="presOf" srcId="{4B42679A-7B2D-4582-A4C8-82733CF45BAD}" destId="{C8974E0F-A9AA-4C3C-A89D-F91AAD7FD4A7}" srcOrd="0" destOrd="0" presId="urn:microsoft.com/office/officeart/2005/8/layout/chevron1"/>
    <dgm:cxn modelId="{B4C55C2F-9D88-43BD-83C1-5A6424C0B88B}" type="presOf" srcId="{EB29B32E-750D-4D0E-8AE6-B432898FB8D1}" destId="{A35AE9E1-24F2-4AF9-A9C7-2F8A3AAB3435}" srcOrd="0" destOrd="0" presId="urn:microsoft.com/office/officeart/2005/8/layout/chevron1"/>
    <dgm:cxn modelId="{D4C94C80-1A65-4664-8DFF-69533EDF2563}" type="presOf" srcId="{273BDFD5-FD41-4308-B3F9-FE553722139E}" destId="{9B804E13-466D-4C02-9A68-4284F6800773}" srcOrd="0" destOrd="0" presId="urn:microsoft.com/office/officeart/2005/8/layout/chevron1"/>
    <dgm:cxn modelId="{CDB4FF26-DC8E-425B-8AD3-0029892BA5D5}" type="presOf" srcId="{5877E0F3-92A2-4C74-89A7-E9088E371BFA}" destId="{8A9B77EB-F273-4743-B45F-F3DEB26DE951}" srcOrd="0" destOrd="0" presId="urn:microsoft.com/office/officeart/2005/8/layout/chevron1"/>
    <dgm:cxn modelId="{4627EFDE-BF11-44D7-8A19-44DE9B40D1B9}" type="presParOf" srcId="{A35AE9E1-24F2-4AF9-A9C7-2F8A3AAB3435}" destId="{9B804E13-466D-4C02-9A68-4284F6800773}" srcOrd="0" destOrd="0" presId="urn:microsoft.com/office/officeart/2005/8/layout/chevron1"/>
    <dgm:cxn modelId="{6961D6F9-11B3-4A95-B978-4CEC9827E01F}" type="presParOf" srcId="{A35AE9E1-24F2-4AF9-A9C7-2F8A3AAB3435}" destId="{D1C45889-C4F5-4F2B-9EBD-6B898C103D8A}" srcOrd="1" destOrd="0" presId="urn:microsoft.com/office/officeart/2005/8/layout/chevron1"/>
    <dgm:cxn modelId="{062EFFB6-2E35-4395-B95E-404C5EFF8FF5}" type="presParOf" srcId="{A35AE9E1-24F2-4AF9-A9C7-2F8A3AAB3435}" destId="{C8974E0F-A9AA-4C3C-A89D-F91AAD7FD4A7}" srcOrd="2" destOrd="0" presId="urn:microsoft.com/office/officeart/2005/8/layout/chevron1"/>
    <dgm:cxn modelId="{5BA83EB7-87E5-4A61-9EDE-D4780D0612A1}" type="presParOf" srcId="{A35AE9E1-24F2-4AF9-A9C7-2F8A3AAB3435}" destId="{218305C7-B46B-4B42-A627-97A2D51893F3}" srcOrd="3" destOrd="0" presId="urn:microsoft.com/office/officeart/2005/8/layout/chevron1"/>
    <dgm:cxn modelId="{290C3A2F-9FF7-4C29-8928-ECAE6FE88EF3}" type="presParOf" srcId="{A35AE9E1-24F2-4AF9-A9C7-2F8A3AAB3435}" destId="{8A9B77EB-F273-4743-B45F-F3DEB26DE951}" srcOrd="4"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5B7B30-6DCB-4117-8E31-1D40B0267661}" type="doc">
      <dgm:prSet loTypeId="urn:microsoft.com/office/officeart/2005/8/layout/chevron1" loCatId="process" qsTypeId="urn:microsoft.com/office/officeart/2005/8/quickstyle/simple1" qsCatId="simple" csTypeId="urn:microsoft.com/office/officeart/2005/8/colors/colorful5" csCatId="colorful" phldr="1"/>
      <dgm:spPr/>
    </dgm:pt>
    <dgm:pt modelId="{8D9B15DF-054B-47D8-94D2-11390C0174AE}">
      <dgm:prSet phldrT="[Text]"/>
      <dgm:spPr/>
      <dgm:t>
        <a:bodyPr/>
        <a:lstStyle/>
        <a:p>
          <a:r>
            <a:rPr lang="en-US"/>
            <a:t>2011</a:t>
          </a:r>
        </a:p>
      </dgm:t>
    </dgm:pt>
    <dgm:pt modelId="{A169F7EB-BA5A-4FA0-B2F1-5EB1447F2BB2}" type="parTrans" cxnId="{6A969FFC-C213-4561-A1B0-B0ACBC91E468}">
      <dgm:prSet/>
      <dgm:spPr/>
      <dgm:t>
        <a:bodyPr/>
        <a:lstStyle/>
        <a:p>
          <a:endParaRPr lang="en-US"/>
        </a:p>
      </dgm:t>
    </dgm:pt>
    <dgm:pt modelId="{265EE2B8-24B8-41B2-ABD7-65AF45A8F2E4}" type="sibTrans" cxnId="{6A969FFC-C213-4561-A1B0-B0ACBC91E468}">
      <dgm:prSet/>
      <dgm:spPr/>
      <dgm:t>
        <a:bodyPr/>
        <a:lstStyle/>
        <a:p>
          <a:endParaRPr lang="en-US"/>
        </a:p>
      </dgm:t>
    </dgm:pt>
    <dgm:pt modelId="{6EC23D8B-94EB-4DBD-BDB9-FCC4D4401481}">
      <dgm:prSet phldrT="[Text]"/>
      <dgm:spPr/>
      <dgm:t>
        <a:bodyPr/>
        <a:lstStyle/>
        <a:p>
          <a:r>
            <a:rPr lang="en-US"/>
            <a:t>2016</a:t>
          </a:r>
        </a:p>
        <a:p>
          <a:r>
            <a:rPr lang="en-US"/>
            <a:t>September</a:t>
          </a:r>
        </a:p>
      </dgm:t>
    </dgm:pt>
    <dgm:pt modelId="{0D58074D-99E1-49B2-A6A2-D49315FCB434}" type="parTrans" cxnId="{2F5F0881-2E32-4AB7-8A99-E89EC2AD27C6}">
      <dgm:prSet/>
      <dgm:spPr/>
      <dgm:t>
        <a:bodyPr/>
        <a:lstStyle/>
        <a:p>
          <a:endParaRPr lang="en-US"/>
        </a:p>
      </dgm:t>
    </dgm:pt>
    <dgm:pt modelId="{AD3E43D2-E84D-47F1-B720-B8B78AAB4EB6}" type="sibTrans" cxnId="{2F5F0881-2E32-4AB7-8A99-E89EC2AD27C6}">
      <dgm:prSet/>
      <dgm:spPr/>
      <dgm:t>
        <a:bodyPr/>
        <a:lstStyle/>
        <a:p>
          <a:endParaRPr lang="en-US"/>
        </a:p>
      </dgm:t>
    </dgm:pt>
    <dgm:pt modelId="{4C3E3E96-0E76-42CE-830E-71BA0858975D}">
      <dgm:prSet phldrT="[Text]"/>
      <dgm:spPr/>
      <dgm:t>
        <a:bodyPr/>
        <a:lstStyle/>
        <a:p>
          <a:r>
            <a:rPr lang="en-US"/>
            <a:t>2017</a:t>
          </a:r>
        </a:p>
        <a:p>
          <a:r>
            <a:rPr lang="en-US"/>
            <a:t>January</a:t>
          </a:r>
        </a:p>
      </dgm:t>
    </dgm:pt>
    <dgm:pt modelId="{B806AE72-BDEC-4947-BFCE-9E31C94C8791}" type="parTrans" cxnId="{DDF9B98A-3C29-454A-8445-6931E8C88A4E}">
      <dgm:prSet/>
      <dgm:spPr/>
      <dgm:t>
        <a:bodyPr/>
        <a:lstStyle/>
        <a:p>
          <a:endParaRPr lang="en-US"/>
        </a:p>
      </dgm:t>
    </dgm:pt>
    <dgm:pt modelId="{3EA927D6-7B25-4003-B4F1-E56A8E530193}" type="sibTrans" cxnId="{DDF9B98A-3C29-454A-8445-6931E8C88A4E}">
      <dgm:prSet/>
      <dgm:spPr/>
      <dgm:t>
        <a:bodyPr/>
        <a:lstStyle/>
        <a:p>
          <a:endParaRPr lang="en-US"/>
        </a:p>
      </dgm:t>
    </dgm:pt>
    <dgm:pt modelId="{82E584D9-7926-4299-AACE-DFC189F162D5}">
      <dgm:prSet/>
      <dgm:spPr/>
      <dgm:t>
        <a:bodyPr/>
        <a:lstStyle/>
        <a:p>
          <a:r>
            <a:rPr lang="en-US"/>
            <a:t>2012</a:t>
          </a:r>
        </a:p>
        <a:p>
          <a:r>
            <a:rPr lang="en-US"/>
            <a:t>April</a:t>
          </a:r>
        </a:p>
      </dgm:t>
    </dgm:pt>
    <dgm:pt modelId="{711A999E-66FC-42D4-B044-18DE17C36220}" type="parTrans" cxnId="{43F58032-2D1B-4D28-A229-AAD8BD46A4DF}">
      <dgm:prSet/>
      <dgm:spPr/>
      <dgm:t>
        <a:bodyPr/>
        <a:lstStyle/>
        <a:p>
          <a:endParaRPr lang="en-US"/>
        </a:p>
      </dgm:t>
    </dgm:pt>
    <dgm:pt modelId="{5BA633F4-0A77-4BDA-9269-803543F971DA}" type="sibTrans" cxnId="{43F58032-2D1B-4D28-A229-AAD8BD46A4DF}">
      <dgm:prSet/>
      <dgm:spPr/>
      <dgm:t>
        <a:bodyPr/>
        <a:lstStyle/>
        <a:p>
          <a:endParaRPr lang="en-US"/>
        </a:p>
      </dgm:t>
    </dgm:pt>
    <dgm:pt modelId="{D4E88718-9334-4F21-8C4A-DA9D5B659327}">
      <dgm:prSet/>
      <dgm:spPr/>
      <dgm:t>
        <a:bodyPr/>
        <a:lstStyle/>
        <a:p>
          <a:r>
            <a:rPr lang="en-US"/>
            <a:t>2016</a:t>
          </a:r>
        </a:p>
        <a:p>
          <a:r>
            <a:rPr lang="en-US"/>
            <a:t>July</a:t>
          </a:r>
        </a:p>
      </dgm:t>
    </dgm:pt>
    <dgm:pt modelId="{990147ED-D7E6-4A8E-99D1-ECFB9B758A4B}" type="parTrans" cxnId="{F600A139-0146-4E44-8837-B36E072EFD84}">
      <dgm:prSet/>
      <dgm:spPr/>
      <dgm:t>
        <a:bodyPr/>
        <a:lstStyle/>
        <a:p>
          <a:endParaRPr lang="en-US"/>
        </a:p>
      </dgm:t>
    </dgm:pt>
    <dgm:pt modelId="{A09BB75D-6B9A-4DE4-AF59-208373CBEDD4}" type="sibTrans" cxnId="{F600A139-0146-4E44-8837-B36E072EFD84}">
      <dgm:prSet/>
      <dgm:spPr/>
      <dgm:t>
        <a:bodyPr/>
        <a:lstStyle/>
        <a:p>
          <a:endParaRPr lang="en-US"/>
        </a:p>
      </dgm:t>
    </dgm:pt>
    <dgm:pt modelId="{3B280C3F-57E7-405D-A9EF-2E89D2DEF70B}" type="pres">
      <dgm:prSet presAssocID="{365B7B30-6DCB-4117-8E31-1D40B0267661}" presName="Name0" presStyleCnt="0">
        <dgm:presLayoutVars>
          <dgm:dir/>
          <dgm:animLvl val="lvl"/>
          <dgm:resizeHandles val="exact"/>
        </dgm:presLayoutVars>
      </dgm:prSet>
      <dgm:spPr/>
    </dgm:pt>
    <dgm:pt modelId="{D3F4A8D8-BFEE-4DA6-9649-391B92A4EA00}" type="pres">
      <dgm:prSet presAssocID="{8D9B15DF-054B-47D8-94D2-11390C0174AE}" presName="parTxOnly" presStyleLbl="node1" presStyleIdx="0" presStyleCnt="5">
        <dgm:presLayoutVars>
          <dgm:chMax val="0"/>
          <dgm:chPref val="0"/>
          <dgm:bulletEnabled val="1"/>
        </dgm:presLayoutVars>
      </dgm:prSet>
      <dgm:spPr/>
      <dgm:t>
        <a:bodyPr/>
        <a:lstStyle/>
        <a:p>
          <a:endParaRPr lang="en-US"/>
        </a:p>
      </dgm:t>
    </dgm:pt>
    <dgm:pt modelId="{3C848439-8C67-4F54-9868-CBB57D4B2255}" type="pres">
      <dgm:prSet presAssocID="{265EE2B8-24B8-41B2-ABD7-65AF45A8F2E4}" presName="parTxOnlySpace" presStyleCnt="0"/>
      <dgm:spPr/>
    </dgm:pt>
    <dgm:pt modelId="{4D6E61D6-2557-4A55-808A-7C0147A5C531}" type="pres">
      <dgm:prSet presAssocID="{82E584D9-7926-4299-AACE-DFC189F162D5}" presName="parTxOnly" presStyleLbl="node1" presStyleIdx="1" presStyleCnt="5">
        <dgm:presLayoutVars>
          <dgm:chMax val="0"/>
          <dgm:chPref val="0"/>
          <dgm:bulletEnabled val="1"/>
        </dgm:presLayoutVars>
      </dgm:prSet>
      <dgm:spPr/>
      <dgm:t>
        <a:bodyPr/>
        <a:lstStyle/>
        <a:p>
          <a:endParaRPr lang="en-US"/>
        </a:p>
      </dgm:t>
    </dgm:pt>
    <dgm:pt modelId="{DE0D4847-7D36-4378-A067-64371EFB7906}" type="pres">
      <dgm:prSet presAssocID="{5BA633F4-0A77-4BDA-9269-803543F971DA}" presName="parTxOnlySpace" presStyleCnt="0"/>
      <dgm:spPr/>
    </dgm:pt>
    <dgm:pt modelId="{E64D4077-E3AC-4C0D-BD0A-527FA62842A7}" type="pres">
      <dgm:prSet presAssocID="{D4E88718-9334-4F21-8C4A-DA9D5B659327}" presName="parTxOnly" presStyleLbl="node1" presStyleIdx="2" presStyleCnt="5">
        <dgm:presLayoutVars>
          <dgm:chMax val="0"/>
          <dgm:chPref val="0"/>
          <dgm:bulletEnabled val="1"/>
        </dgm:presLayoutVars>
      </dgm:prSet>
      <dgm:spPr/>
      <dgm:t>
        <a:bodyPr/>
        <a:lstStyle/>
        <a:p>
          <a:endParaRPr lang="en-US"/>
        </a:p>
      </dgm:t>
    </dgm:pt>
    <dgm:pt modelId="{E76AA218-4EA3-45D7-9009-DECF050280D1}" type="pres">
      <dgm:prSet presAssocID="{A09BB75D-6B9A-4DE4-AF59-208373CBEDD4}" presName="parTxOnlySpace" presStyleCnt="0"/>
      <dgm:spPr/>
    </dgm:pt>
    <dgm:pt modelId="{0040DF69-7CC0-4F01-B4B3-A850AC5D1D8C}" type="pres">
      <dgm:prSet presAssocID="{6EC23D8B-94EB-4DBD-BDB9-FCC4D4401481}" presName="parTxOnly" presStyleLbl="node1" presStyleIdx="3" presStyleCnt="5">
        <dgm:presLayoutVars>
          <dgm:chMax val="0"/>
          <dgm:chPref val="0"/>
          <dgm:bulletEnabled val="1"/>
        </dgm:presLayoutVars>
      </dgm:prSet>
      <dgm:spPr/>
      <dgm:t>
        <a:bodyPr/>
        <a:lstStyle/>
        <a:p>
          <a:endParaRPr lang="en-US"/>
        </a:p>
      </dgm:t>
    </dgm:pt>
    <dgm:pt modelId="{53B04AE5-D00E-40D2-96FD-F439160C68E8}" type="pres">
      <dgm:prSet presAssocID="{AD3E43D2-E84D-47F1-B720-B8B78AAB4EB6}" presName="parTxOnlySpace" presStyleCnt="0"/>
      <dgm:spPr/>
    </dgm:pt>
    <dgm:pt modelId="{4489E0B9-C68B-4574-A5A3-39A8B4B08A77}" type="pres">
      <dgm:prSet presAssocID="{4C3E3E96-0E76-42CE-830E-71BA0858975D}" presName="parTxOnly" presStyleLbl="node1" presStyleIdx="4" presStyleCnt="5">
        <dgm:presLayoutVars>
          <dgm:chMax val="0"/>
          <dgm:chPref val="0"/>
          <dgm:bulletEnabled val="1"/>
        </dgm:presLayoutVars>
      </dgm:prSet>
      <dgm:spPr/>
      <dgm:t>
        <a:bodyPr/>
        <a:lstStyle/>
        <a:p>
          <a:endParaRPr lang="en-US"/>
        </a:p>
      </dgm:t>
    </dgm:pt>
  </dgm:ptLst>
  <dgm:cxnLst>
    <dgm:cxn modelId="{D459C53C-E534-4829-B36A-B476B77050AA}" type="presOf" srcId="{D4E88718-9334-4F21-8C4A-DA9D5B659327}" destId="{E64D4077-E3AC-4C0D-BD0A-527FA62842A7}" srcOrd="0" destOrd="0" presId="urn:microsoft.com/office/officeart/2005/8/layout/chevron1"/>
    <dgm:cxn modelId="{F600A139-0146-4E44-8837-B36E072EFD84}" srcId="{365B7B30-6DCB-4117-8E31-1D40B0267661}" destId="{D4E88718-9334-4F21-8C4A-DA9D5B659327}" srcOrd="2" destOrd="0" parTransId="{990147ED-D7E6-4A8E-99D1-ECFB9B758A4B}" sibTransId="{A09BB75D-6B9A-4DE4-AF59-208373CBEDD4}"/>
    <dgm:cxn modelId="{224BF8D9-3DEC-4D18-9152-DF4897A77E91}" type="presOf" srcId="{82E584D9-7926-4299-AACE-DFC189F162D5}" destId="{4D6E61D6-2557-4A55-808A-7C0147A5C531}" srcOrd="0" destOrd="0" presId="urn:microsoft.com/office/officeart/2005/8/layout/chevron1"/>
    <dgm:cxn modelId="{C736803A-BF49-4EF4-B23E-0E0E2DA2C66C}" type="presOf" srcId="{4C3E3E96-0E76-42CE-830E-71BA0858975D}" destId="{4489E0B9-C68B-4574-A5A3-39A8B4B08A77}" srcOrd="0" destOrd="0" presId="urn:microsoft.com/office/officeart/2005/8/layout/chevron1"/>
    <dgm:cxn modelId="{38743DA9-C3DE-4D23-B5FD-B36F675B9243}" type="presOf" srcId="{6EC23D8B-94EB-4DBD-BDB9-FCC4D4401481}" destId="{0040DF69-7CC0-4F01-B4B3-A850AC5D1D8C}" srcOrd="0" destOrd="0" presId="urn:microsoft.com/office/officeart/2005/8/layout/chevron1"/>
    <dgm:cxn modelId="{43F58032-2D1B-4D28-A229-AAD8BD46A4DF}" srcId="{365B7B30-6DCB-4117-8E31-1D40B0267661}" destId="{82E584D9-7926-4299-AACE-DFC189F162D5}" srcOrd="1" destOrd="0" parTransId="{711A999E-66FC-42D4-B044-18DE17C36220}" sibTransId="{5BA633F4-0A77-4BDA-9269-803543F971DA}"/>
    <dgm:cxn modelId="{DDF9B98A-3C29-454A-8445-6931E8C88A4E}" srcId="{365B7B30-6DCB-4117-8E31-1D40B0267661}" destId="{4C3E3E96-0E76-42CE-830E-71BA0858975D}" srcOrd="4" destOrd="0" parTransId="{B806AE72-BDEC-4947-BFCE-9E31C94C8791}" sibTransId="{3EA927D6-7B25-4003-B4F1-E56A8E530193}"/>
    <dgm:cxn modelId="{6A969FFC-C213-4561-A1B0-B0ACBC91E468}" srcId="{365B7B30-6DCB-4117-8E31-1D40B0267661}" destId="{8D9B15DF-054B-47D8-94D2-11390C0174AE}" srcOrd="0" destOrd="0" parTransId="{A169F7EB-BA5A-4FA0-B2F1-5EB1447F2BB2}" sibTransId="{265EE2B8-24B8-41B2-ABD7-65AF45A8F2E4}"/>
    <dgm:cxn modelId="{2F5F0881-2E32-4AB7-8A99-E89EC2AD27C6}" srcId="{365B7B30-6DCB-4117-8E31-1D40B0267661}" destId="{6EC23D8B-94EB-4DBD-BDB9-FCC4D4401481}" srcOrd="3" destOrd="0" parTransId="{0D58074D-99E1-49B2-A6A2-D49315FCB434}" sibTransId="{AD3E43D2-E84D-47F1-B720-B8B78AAB4EB6}"/>
    <dgm:cxn modelId="{1C05D08E-FE53-4EE1-A08E-C240BFF47ADB}" type="presOf" srcId="{365B7B30-6DCB-4117-8E31-1D40B0267661}" destId="{3B280C3F-57E7-405D-A9EF-2E89D2DEF70B}" srcOrd="0" destOrd="0" presId="urn:microsoft.com/office/officeart/2005/8/layout/chevron1"/>
    <dgm:cxn modelId="{8D59D1F1-4E88-4325-BE56-B035DAE83928}" type="presOf" srcId="{8D9B15DF-054B-47D8-94D2-11390C0174AE}" destId="{D3F4A8D8-BFEE-4DA6-9649-391B92A4EA00}" srcOrd="0" destOrd="0" presId="urn:microsoft.com/office/officeart/2005/8/layout/chevron1"/>
    <dgm:cxn modelId="{D16F028E-CFB5-4D4E-B277-65C39A2B0503}" type="presParOf" srcId="{3B280C3F-57E7-405D-A9EF-2E89D2DEF70B}" destId="{D3F4A8D8-BFEE-4DA6-9649-391B92A4EA00}" srcOrd="0" destOrd="0" presId="urn:microsoft.com/office/officeart/2005/8/layout/chevron1"/>
    <dgm:cxn modelId="{C51D6F63-47E5-4DE6-A5B9-34D2AC88CED4}" type="presParOf" srcId="{3B280C3F-57E7-405D-A9EF-2E89D2DEF70B}" destId="{3C848439-8C67-4F54-9868-CBB57D4B2255}" srcOrd="1" destOrd="0" presId="urn:microsoft.com/office/officeart/2005/8/layout/chevron1"/>
    <dgm:cxn modelId="{6D5A61BD-D2FE-425B-BC4F-EDC3A16B14BC}" type="presParOf" srcId="{3B280C3F-57E7-405D-A9EF-2E89D2DEF70B}" destId="{4D6E61D6-2557-4A55-808A-7C0147A5C531}" srcOrd="2" destOrd="0" presId="urn:microsoft.com/office/officeart/2005/8/layout/chevron1"/>
    <dgm:cxn modelId="{D831B59E-1E8E-407D-B7A7-F33223E4AD7A}" type="presParOf" srcId="{3B280C3F-57E7-405D-A9EF-2E89D2DEF70B}" destId="{DE0D4847-7D36-4378-A067-64371EFB7906}" srcOrd="3" destOrd="0" presId="urn:microsoft.com/office/officeart/2005/8/layout/chevron1"/>
    <dgm:cxn modelId="{1FE821C2-5C93-4B8F-9C03-167BC6A9BD22}" type="presParOf" srcId="{3B280C3F-57E7-405D-A9EF-2E89D2DEF70B}" destId="{E64D4077-E3AC-4C0D-BD0A-527FA62842A7}" srcOrd="4" destOrd="0" presId="urn:microsoft.com/office/officeart/2005/8/layout/chevron1"/>
    <dgm:cxn modelId="{234308E1-B3B5-4718-9505-858E4B6E563B}" type="presParOf" srcId="{3B280C3F-57E7-405D-A9EF-2E89D2DEF70B}" destId="{E76AA218-4EA3-45D7-9009-DECF050280D1}" srcOrd="5" destOrd="0" presId="urn:microsoft.com/office/officeart/2005/8/layout/chevron1"/>
    <dgm:cxn modelId="{B5BD2AC5-9440-4A8C-BBBC-C9B5F3A25B50}" type="presParOf" srcId="{3B280C3F-57E7-405D-A9EF-2E89D2DEF70B}" destId="{0040DF69-7CC0-4F01-B4B3-A850AC5D1D8C}" srcOrd="6" destOrd="0" presId="urn:microsoft.com/office/officeart/2005/8/layout/chevron1"/>
    <dgm:cxn modelId="{DD627777-8FEE-4E6A-8C11-D95AFA8A8F94}" type="presParOf" srcId="{3B280C3F-57E7-405D-A9EF-2E89D2DEF70B}" destId="{53B04AE5-D00E-40D2-96FD-F439160C68E8}" srcOrd="7" destOrd="0" presId="urn:microsoft.com/office/officeart/2005/8/layout/chevron1"/>
    <dgm:cxn modelId="{C37EDCFE-0D1D-4950-AA99-0D0A77A82947}" type="presParOf" srcId="{3B280C3F-57E7-405D-A9EF-2E89D2DEF70B}" destId="{4489E0B9-C68B-4574-A5A3-39A8B4B08A77}" srcOrd="8"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04E13-466D-4C02-9A68-4284F6800773}">
      <dsp:nvSpPr>
        <dsp:cNvPr id="0" name=""/>
        <dsp:cNvSpPr/>
      </dsp:nvSpPr>
      <dsp:spPr>
        <a:xfrm>
          <a:off x="1253" y="0"/>
          <a:ext cx="1527736" cy="32101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n-US" sz="1900" kern="1200"/>
            <a:t>2007</a:t>
          </a:r>
        </a:p>
      </dsp:txBody>
      <dsp:txXfrm>
        <a:off x="161759" y="0"/>
        <a:ext cx="1206724" cy="321012"/>
      </dsp:txXfrm>
    </dsp:sp>
    <dsp:sp modelId="{C8974E0F-A9AA-4C3C-A89D-F91AAD7FD4A7}">
      <dsp:nvSpPr>
        <dsp:cNvPr id="0" name=""/>
        <dsp:cNvSpPr/>
      </dsp:nvSpPr>
      <dsp:spPr>
        <a:xfrm>
          <a:off x="1376216" y="0"/>
          <a:ext cx="1527736" cy="321012"/>
        </a:xfrm>
        <a:prstGeom prst="chevron">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n-US" sz="1900" kern="1200"/>
            <a:t>2009</a:t>
          </a:r>
        </a:p>
      </dsp:txBody>
      <dsp:txXfrm>
        <a:off x="1536722" y="0"/>
        <a:ext cx="1206724" cy="321012"/>
      </dsp:txXfrm>
    </dsp:sp>
    <dsp:sp modelId="{8A9B77EB-F273-4743-B45F-F3DEB26DE951}">
      <dsp:nvSpPr>
        <dsp:cNvPr id="0" name=""/>
        <dsp:cNvSpPr/>
      </dsp:nvSpPr>
      <dsp:spPr>
        <a:xfrm>
          <a:off x="2751179" y="0"/>
          <a:ext cx="1527736" cy="321012"/>
        </a:xfrm>
        <a:prstGeom prst="chevron">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en-US" sz="1900" kern="1200"/>
            <a:t>2010</a:t>
          </a:r>
        </a:p>
      </dsp:txBody>
      <dsp:txXfrm>
        <a:off x="2911685" y="0"/>
        <a:ext cx="1206724" cy="3210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4A8D8-BFEE-4DA6-9649-391B92A4EA00}">
      <dsp:nvSpPr>
        <dsp:cNvPr id="0" name=""/>
        <dsp:cNvSpPr/>
      </dsp:nvSpPr>
      <dsp:spPr>
        <a:xfrm>
          <a:off x="1139" y="38941"/>
          <a:ext cx="1013981" cy="40559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2011</a:t>
          </a:r>
        </a:p>
      </dsp:txBody>
      <dsp:txXfrm>
        <a:off x="203935" y="38941"/>
        <a:ext cx="608389" cy="405592"/>
      </dsp:txXfrm>
    </dsp:sp>
    <dsp:sp modelId="{4D6E61D6-2557-4A55-808A-7C0147A5C531}">
      <dsp:nvSpPr>
        <dsp:cNvPr id="0" name=""/>
        <dsp:cNvSpPr/>
      </dsp:nvSpPr>
      <dsp:spPr>
        <a:xfrm>
          <a:off x="913722" y="38941"/>
          <a:ext cx="1013981" cy="405592"/>
        </a:xfrm>
        <a:prstGeom prst="chevron">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2012</a:t>
          </a:r>
        </a:p>
        <a:p>
          <a:pPr lvl="0" algn="ctr" defTabSz="400050">
            <a:lnSpc>
              <a:spcPct val="90000"/>
            </a:lnSpc>
            <a:spcBef>
              <a:spcPct val="0"/>
            </a:spcBef>
            <a:spcAft>
              <a:spcPct val="35000"/>
            </a:spcAft>
          </a:pPr>
          <a:r>
            <a:rPr lang="en-US" sz="900" kern="1200"/>
            <a:t>April</a:t>
          </a:r>
        </a:p>
      </dsp:txBody>
      <dsp:txXfrm>
        <a:off x="1116518" y="38941"/>
        <a:ext cx="608389" cy="405592"/>
      </dsp:txXfrm>
    </dsp:sp>
    <dsp:sp modelId="{E64D4077-E3AC-4C0D-BD0A-527FA62842A7}">
      <dsp:nvSpPr>
        <dsp:cNvPr id="0" name=""/>
        <dsp:cNvSpPr/>
      </dsp:nvSpPr>
      <dsp:spPr>
        <a:xfrm>
          <a:off x="1826305" y="38941"/>
          <a:ext cx="1013981" cy="405592"/>
        </a:xfrm>
        <a:prstGeom prst="chevron">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2016</a:t>
          </a:r>
        </a:p>
        <a:p>
          <a:pPr lvl="0" algn="ctr" defTabSz="400050">
            <a:lnSpc>
              <a:spcPct val="90000"/>
            </a:lnSpc>
            <a:spcBef>
              <a:spcPct val="0"/>
            </a:spcBef>
            <a:spcAft>
              <a:spcPct val="35000"/>
            </a:spcAft>
          </a:pPr>
          <a:r>
            <a:rPr lang="en-US" sz="900" kern="1200"/>
            <a:t>July</a:t>
          </a:r>
        </a:p>
      </dsp:txBody>
      <dsp:txXfrm>
        <a:off x="2029101" y="38941"/>
        <a:ext cx="608389" cy="405592"/>
      </dsp:txXfrm>
    </dsp:sp>
    <dsp:sp modelId="{0040DF69-7CC0-4F01-B4B3-A850AC5D1D8C}">
      <dsp:nvSpPr>
        <dsp:cNvPr id="0" name=""/>
        <dsp:cNvSpPr/>
      </dsp:nvSpPr>
      <dsp:spPr>
        <a:xfrm>
          <a:off x="2738889" y="38941"/>
          <a:ext cx="1013981" cy="405592"/>
        </a:xfrm>
        <a:prstGeom prst="chevron">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2016</a:t>
          </a:r>
        </a:p>
        <a:p>
          <a:pPr lvl="0" algn="ctr" defTabSz="400050">
            <a:lnSpc>
              <a:spcPct val="90000"/>
            </a:lnSpc>
            <a:spcBef>
              <a:spcPct val="0"/>
            </a:spcBef>
            <a:spcAft>
              <a:spcPct val="35000"/>
            </a:spcAft>
          </a:pPr>
          <a:r>
            <a:rPr lang="en-US" sz="900" kern="1200"/>
            <a:t>September</a:t>
          </a:r>
        </a:p>
      </dsp:txBody>
      <dsp:txXfrm>
        <a:off x="2941685" y="38941"/>
        <a:ext cx="608389" cy="405592"/>
      </dsp:txXfrm>
    </dsp:sp>
    <dsp:sp modelId="{4489E0B9-C68B-4574-A5A3-39A8B4B08A77}">
      <dsp:nvSpPr>
        <dsp:cNvPr id="0" name=""/>
        <dsp:cNvSpPr/>
      </dsp:nvSpPr>
      <dsp:spPr>
        <a:xfrm>
          <a:off x="3651472" y="38941"/>
          <a:ext cx="1013981" cy="405592"/>
        </a:xfrm>
        <a:prstGeom prst="chevron">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2017</a:t>
          </a:r>
        </a:p>
        <a:p>
          <a:pPr lvl="0" algn="ctr" defTabSz="400050">
            <a:lnSpc>
              <a:spcPct val="90000"/>
            </a:lnSpc>
            <a:spcBef>
              <a:spcPct val="0"/>
            </a:spcBef>
            <a:spcAft>
              <a:spcPct val="35000"/>
            </a:spcAft>
          </a:pPr>
          <a:r>
            <a:rPr lang="en-US" sz="900" kern="1200"/>
            <a:t>January</a:t>
          </a:r>
        </a:p>
      </dsp:txBody>
      <dsp:txXfrm>
        <a:off x="3854268" y="38941"/>
        <a:ext cx="608389" cy="40559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AC06-B907-4380-AAB5-92961F39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121</Pages>
  <Words>23731</Words>
  <Characters>135273</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39</cp:revision>
  <cp:lastPrinted>2017-01-24T08:05:00Z</cp:lastPrinted>
  <dcterms:created xsi:type="dcterms:W3CDTF">2017-01-05T12:21:00Z</dcterms:created>
  <dcterms:modified xsi:type="dcterms:W3CDTF">2017-02-01T14:12:00Z</dcterms:modified>
</cp:coreProperties>
</file>