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4F" w:rsidRPr="00E5609E" w:rsidRDefault="00D3534F" w:rsidP="00D3534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9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534F" w:rsidRPr="00E5609E" w:rsidRDefault="00D3534F" w:rsidP="00D3534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09E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Makmur Supriyatno,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>Tentang Ilmi Pertahanan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, Yayasan Pustaka Obor Indonesia, Jakarta  2014, hal.136.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Mochtar Ma’oed, Ilmu Hubungan Internasional;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Disiplin dan Metodologi,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LP3ES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 Bandung, 2005, hal.28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Umar Suryadi Bakry,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Hubungan Internasional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(Jakarta: Jayabaya University Press, 1999), hal 107.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Iin Nurdin.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Politik Luar Negeri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(Jakarta,2010) hal.35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Barry. 1991. People, state, and fear: an agenda for international security studies in the post-cold war era. Hempstead: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Harverster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Wheatsheaf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2-3.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Sandler, 2000: 208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Harvey M.Sapolsky, Eugee Gholz dan Caitlin,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US Defense Politics: The Origins of Security Policy,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Routledge, New York, 2009, hal 61.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K.J. Holsti,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Politik Internasional, Kerangka Untuk Analisis, Jilid II,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(Terjemahan M. Tahrir Azhari). (Jakarta: Erlangga, 1998), hal. 652-653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Soemitro Djojohadilusumo,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Ekonomi Makro Indonesia,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Jakarta, Gramedia, 1994, hal.7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>Walter Lippman, US Foreign Policy:Shield Of the Republic (Little Brown,Boston,1943), hal.51.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William Dunn,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Analisis Kebijakan Publik,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Yogyakarta:Gajah Mada University Perss, 1998, hal.24.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i/>
          <w:sz w:val="24"/>
          <w:szCs w:val="24"/>
        </w:rPr>
        <w:t xml:space="preserve">South Korea’s Armed Forces, </w:t>
      </w:r>
      <w:r w:rsidRPr="00E5609E">
        <w:rPr>
          <w:rFonts w:ascii="Times New Roman" w:hAnsi="Times New Roman" w:cs="Times New Roman"/>
          <w:sz w:val="24"/>
          <w:szCs w:val="24"/>
        </w:rPr>
        <w:t>CSIS. Page 24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lastRenderedPageBreak/>
        <w:t>Buku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2013, </w:t>
      </w:r>
      <w:r w:rsidRPr="00E5609E">
        <w:rPr>
          <w:rFonts w:ascii="Times New Roman" w:hAnsi="Times New Roman" w:cs="Times New Roman"/>
          <w:i/>
          <w:sz w:val="24"/>
          <w:szCs w:val="24"/>
        </w:rPr>
        <w:t>PEMBANGUNAN BIDANG PERTAHANAN NEGARA,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5609E">
        <w:rPr>
          <w:rFonts w:ascii="Times New Roman" w:hAnsi="Times New Roman" w:cs="Times New Roman"/>
          <w:sz w:val="24"/>
          <w:szCs w:val="24"/>
        </w:rPr>
        <w:t>Afadlal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09E">
        <w:rPr>
          <w:rFonts w:ascii="Times New Roman" w:hAnsi="Times New Roman" w:cs="Times New Roman"/>
          <w:sz w:val="24"/>
          <w:szCs w:val="24"/>
        </w:rPr>
        <w:t>ASEAN :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Potret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gramStart"/>
      <w:r w:rsidRPr="00E5609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609E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609E">
        <w:rPr>
          <w:rFonts w:ascii="Times New Roman" w:hAnsi="Times New Roman" w:cs="Times New Roman"/>
          <w:sz w:val="24"/>
          <w:szCs w:val="24"/>
        </w:rPr>
        <w:t xml:space="preserve">2 Yang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-Yoon &amp;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09E">
        <w:rPr>
          <w:rFonts w:ascii="Times New Roman" w:hAnsi="Times New Roman" w:cs="Times New Roman"/>
          <w:sz w:val="24"/>
          <w:szCs w:val="24"/>
        </w:rPr>
        <w:t>Korea :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Pokok</w:t>
      </w:r>
      <w:proofErr w:type="spellEnd"/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5609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gramStart"/>
      <w:r w:rsidRPr="00E5609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University Press. </w:t>
      </w:r>
      <w:proofErr w:type="spellStart"/>
      <w:proofErr w:type="gramStart"/>
      <w:r w:rsidRPr="00E5609E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b/>
          <w:sz w:val="24"/>
          <w:szCs w:val="24"/>
          <w:lang w:val="id-ID"/>
        </w:rPr>
        <w:t>Website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http://www.kemlu.go.id/Pages/IFPDisplay.aspx?Name=BilateralCooperation&amp;IDP=68&amp;P=Bilateral&amp;l=i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d.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http://kbriseoul.kr/kbriseoul/index.php/id/indokor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http://internasional.metrotvnews.com/read/2014/12/18/333781/indonesia-dan-korsel-tingkatkan-kerja-sama-pertahanan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http://nasional.tempo.co/read/news/2014/10/06/078612295/indonesia-korsel-teken-proyek-pembuatan-50-pesawat-tempur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http://www.kemhan.go.id/kemhan/?pg=31&amp;id=1732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34F" w:rsidRPr="00E5609E" w:rsidRDefault="00D3534F" w:rsidP="00D3534F">
      <w:pPr>
        <w:pStyle w:val="FootnoteText"/>
        <w:tabs>
          <w:tab w:val="left" w:pos="4395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http://militerindonesia.net/read/44/4_Kerjasama_Militer_Indonesia_dengan_Korea_Selatan_2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34F" w:rsidRPr="00E5609E" w:rsidRDefault="00D3534F" w:rsidP="00D3534F">
      <w:pPr>
        <w:pStyle w:val="FootnoteText"/>
        <w:tabs>
          <w:tab w:val="left" w:pos="4395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http://pesawattempur.com/read/18/Project_Pesawat_Tempur_KFXIFX_Korea_dan_Indonesia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lastRenderedPageBreak/>
        <w:t>https://www.kemhan.go.id/wp-content/uploads/2015/12/04f92fd80ee3d01c8e5c5dc3f56b34e31.pdf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>http://ayuningtyasalfatih.blogspot.com/2009/06/konsep-keamanan-dalam-konteks-hubungan.html</w:t>
      </w:r>
    </w:p>
    <w:p w:rsidR="00D3534F" w:rsidRPr="00E5609E" w:rsidRDefault="00D3534F" w:rsidP="00D3534F">
      <w:pPr>
        <w:pStyle w:val="FootnoteText"/>
        <w:tabs>
          <w:tab w:val="left" w:pos="4395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http://www.setneg.go.id/index.php?option=com_perundangan&amp;id=3768&amp;task=detail&amp;catid=1&amp;Itemid=42&amp;tahun=2012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https://www.kemhan.go.id/wp-content/uploads/2015/12/04f92fd80ee3d01c8e5c5dc3f56b34e31.pdf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http://news.liputan6.com/read/2377013/dubes-cho-kfxifx-buatan-ri-korsel-jet-tempur-masa-depan</w:t>
      </w:r>
    </w:p>
    <w:p w:rsidR="00D3534F" w:rsidRPr="00E5609E" w:rsidRDefault="00D3534F" w:rsidP="00D3534F">
      <w:pPr>
        <w:pStyle w:val="FootnoteText"/>
        <w:tabs>
          <w:tab w:val="left" w:pos="4395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http://eprints.uny.ac.id/9378/3/BAB%202%20-%2007601241082.pdf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file:///C:/Users/Administrator/Downloads/Perpres_136_2014.pdf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http://www.kemendagri.go.id/media/documents/2015/01/23/p/e/perpres_no.136-2014.pdf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http://www.harnas.co/2016/01/08/pesawat-tempur-kfxifx-masuki-tahap-dua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www.cia.gov/library/publication/the-world-factbook/fields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www.</w:t>
      </w:r>
      <w:r w:rsidRPr="00E5609E">
        <w:rPr>
          <w:rFonts w:ascii="Times New Roman" w:hAnsi="Times New Roman" w:cs="Times New Roman"/>
          <w:i/>
          <w:sz w:val="24"/>
          <w:szCs w:val="24"/>
        </w:rPr>
        <w:t>koreanhistoryproject</w:t>
      </w:r>
      <w:r w:rsidRPr="00E5609E">
        <w:rPr>
          <w:rFonts w:ascii="Times New Roman" w:hAnsi="Times New Roman" w:cs="Times New Roman"/>
          <w:sz w:val="24"/>
          <w:szCs w:val="24"/>
        </w:rPr>
        <w:t>.org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https://m.tempo.co/read/news/2016/01/10/118734626/korea-utara-klaim-siap-perang-hadapi-as-dan-korea-selatan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www.globalsecurity.org/</w:t>
      </w:r>
      <w:r w:rsidRPr="00E56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military</w:t>
      </w:r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/world/rok/</w:t>
      </w:r>
      <w:r w:rsidRPr="00E56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industry</w:t>
      </w:r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.htm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http://tanknutdave.com/the-korean-k1-series/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http://www.army-technology.com/projects/k1/</w:t>
      </w:r>
    </w:p>
    <w:p w:rsidR="00D3534F" w:rsidRPr="00E5609E" w:rsidRDefault="00D3534F" w:rsidP="00D3534F">
      <w:pPr>
        <w:pStyle w:val="FootnoteText"/>
        <w:spacing w:before="240" w:line="360" w:lineRule="auto"/>
        <w:rPr>
          <w:rStyle w:val="reference-accessdate"/>
          <w:rFonts w:ascii="Times New Roman" w:hAnsi="Times New Roman" w:cs="Times New Roman"/>
          <w:i/>
          <w:iCs/>
          <w:color w:val="252525"/>
          <w:sz w:val="24"/>
          <w:szCs w:val="24"/>
          <w:lang w:val="id-ID"/>
        </w:rPr>
      </w:pPr>
      <w:r w:rsidRPr="00E5609E">
        <w:rPr>
          <w:rStyle w:val="HTMLCite"/>
          <w:rFonts w:ascii="Times New Roman" w:hAnsi="Times New Roman" w:cs="Times New Roman"/>
          <w:sz w:val="24"/>
          <w:szCs w:val="24"/>
        </w:rPr>
        <w:lastRenderedPageBreak/>
        <w:t>John Pike.</w:t>
      </w:r>
      <w:r w:rsidRPr="00E5609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“Main Battle Tank</w:t>
      </w:r>
      <w:proofErr w:type="gramStart"/>
      <w:r w:rsidRPr="00E5609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”</w:t>
      </w:r>
      <w:r w:rsidRPr="00E5609E">
        <w:rPr>
          <w:rStyle w:val="apple-converted-space"/>
          <w:rFonts w:ascii="Times New Roman" w:hAnsi="Times New Roman" w:cs="Times New Roman"/>
          <w:i/>
          <w:iCs/>
          <w:color w:val="252525"/>
          <w:sz w:val="24"/>
          <w:szCs w:val="24"/>
        </w:rPr>
        <w:t xml:space="preserve"> </w:t>
      </w:r>
      <w:r w:rsidRPr="00E5609E">
        <w:rPr>
          <w:rStyle w:val="HTMLCite"/>
          <w:rFonts w:ascii="Times New Roman" w:hAnsi="Times New Roman" w:cs="Times New Roman"/>
          <w:color w:val="252525"/>
          <w:sz w:val="24"/>
          <w:szCs w:val="24"/>
        </w:rPr>
        <w:t>.</w:t>
      </w:r>
      <w:r w:rsidRPr="00E5609E">
        <w:rPr>
          <w:rStyle w:val="apple-converted-space"/>
          <w:rFonts w:ascii="Times New Roman" w:hAnsi="Times New Roman" w:cs="Times New Roman"/>
          <w:i/>
          <w:iCs/>
          <w:color w:val="252525"/>
          <w:sz w:val="24"/>
          <w:szCs w:val="24"/>
        </w:rPr>
        <w:t> </w:t>
      </w:r>
      <w:proofErr w:type="gramEnd"/>
      <w:r w:rsidRPr="00E5609E">
        <w:rPr>
          <w:rStyle w:val="reference-accessdate"/>
          <w:rFonts w:ascii="Times New Roman" w:hAnsi="Times New Roman" w:cs="Times New Roman"/>
          <w:i/>
          <w:iCs/>
          <w:color w:val="252525"/>
          <w:sz w:val="24"/>
          <w:szCs w:val="24"/>
        </w:rPr>
        <w:t>Globalsecurity.org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www.military-today.com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Dsofandi</w:t>
      </w:r>
      <w:proofErr w:type="spellEnd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K11 </w:t>
      </w:r>
      <w:proofErr w:type="spellStart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Senapan</w:t>
      </w:r>
      <w:proofErr w:type="spellEnd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Serbu</w:t>
      </w:r>
      <w:proofErr w:type="spellEnd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Terbaru</w:t>
      </w:r>
      <w:proofErr w:type="spellEnd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Korea Selatan, </w:t>
      </w:r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www.alutsista.blogspot.co.id/2010/12/k11-senapan-serbu-terbaru-korea-selatan_12.html.</w:t>
      </w:r>
      <w:proofErr w:type="gramEnd"/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 xml:space="preserve">"Business Outline,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Business". S&amp;T Daewoo.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http://www.gunsworld.com/gun_ar/DaewooK2_us.html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 xml:space="preserve">Maxim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Popenker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Daewoo K2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senapan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serbu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K1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karabin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(Korea Selatan), </w:t>
      </w:r>
      <w:r w:rsidRPr="00E5609E">
        <w:rPr>
          <w:rFonts w:ascii="Times New Roman" w:hAnsi="Times New Roman" w:cs="Times New Roman"/>
          <w:i/>
          <w:sz w:val="24"/>
          <w:szCs w:val="24"/>
        </w:rPr>
        <w:t>www.world.guns.ru/assault/skor/daewoo-k1-and-k2-e.html,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http://www.armyrecognition.com/south_korea_korean_army_light_heavy_weapons_uk/k11_advanced_individual_weapon_system_assault_rifle_s_r_daewoo_south_korea_korean_technical_data_fr.html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Indra</w:t>
      </w:r>
      <w:proofErr w:type="spellEnd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Wijaya</w:t>
      </w:r>
      <w:proofErr w:type="spellEnd"/>
      <w:proofErr w:type="gramStart"/>
      <w:r w:rsidRPr="00E5609E">
        <w:rPr>
          <w:rFonts w:ascii="Times New Roman" w:hAnsi="Times New Roman" w:cs="Times New Roman"/>
          <w:sz w:val="24"/>
          <w:szCs w:val="24"/>
        </w:rPr>
        <w:t>,  K11</w:t>
      </w:r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Serbu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Korea Selatan, </w:t>
      </w:r>
      <w:r w:rsidRPr="00E5609E">
        <w:rPr>
          <w:rFonts w:ascii="Times New Roman" w:hAnsi="Times New Roman" w:cs="Times New Roman"/>
          <w:i/>
          <w:sz w:val="24"/>
          <w:szCs w:val="24"/>
        </w:rPr>
        <w:t>http://indonesiandefense.blogspot.co.id/2010/12/k11-senapan-serbu-terbaru-korea-selatan_2173.html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t>Andrius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Genys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Chunmoo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Multiple launch rocket system, </w:t>
      </w:r>
      <w:r w:rsidRPr="00E5609E">
        <w:rPr>
          <w:rFonts w:ascii="Times New Roman" w:hAnsi="Times New Roman" w:cs="Times New Roman"/>
          <w:i/>
          <w:sz w:val="24"/>
          <w:szCs w:val="24"/>
        </w:rPr>
        <w:t>www.military-today.com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5609E">
        <w:rPr>
          <w:rFonts w:ascii="Times New Roman" w:hAnsi="Times New Roman" w:cs="Times New Roman"/>
          <w:sz w:val="24"/>
          <w:szCs w:val="24"/>
        </w:rPr>
        <w:t>https://www.kemhan.go.id/wp-content/uploads/2016/04/3-JAK-HANNEG-TA.-2016.pdf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Zakharia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r w:rsidRPr="00E5609E">
        <w:rPr>
          <w:rFonts w:ascii="Times New Roman" w:hAnsi="Times New Roman" w:cs="Times New Roman"/>
          <w:i/>
          <w:sz w:val="24"/>
          <w:szCs w:val="24"/>
        </w:rPr>
        <w:t xml:space="preserve">JK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Dorong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Pihak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Jaga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Laut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China Selatan,</w:t>
      </w:r>
      <w:r w:rsidRPr="00E5609E">
        <w:rPr>
          <w:rFonts w:ascii="Times New Roman" w:hAnsi="Times New Roman" w:cs="Times New Roman"/>
          <w:sz w:val="24"/>
          <w:szCs w:val="24"/>
        </w:rPr>
        <w:t xml:space="preserve"> http://news.liputan6.com/read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http://www.asiatour.com/lawarchives/indonesia/perub2_UUD45/perub2_babXII.htm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lastRenderedPageBreak/>
        <w:t>Puspen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E5609E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proofErr w:type="gram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doktrin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TNI Tri Dharma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Eka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Karma (TRIDEK</w:t>
      </w:r>
      <w:r w:rsidRPr="00E5609E">
        <w:rPr>
          <w:rFonts w:ascii="Times New Roman" w:hAnsi="Times New Roman" w:cs="Times New Roman"/>
          <w:sz w:val="24"/>
          <w:szCs w:val="24"/>
        </w:rPr>
        <w:t>), http://www.tni.mil.id/.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http://education.embassyofindonesia.org/2013/10/hubungan-amerika-serikat-dengan-indonesia-sebulum-dan-sesudah-embargo-senjata-dikaji-dalam-didang-militer/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http://analisismiliter.com/artikel/part/8/Embargo_Militer_Masa_Suram_Alutsista_Militer_Indonesia.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http://id.wikipedia.orrg/wiki/Tentara_Nasional_Indonesia_Angkatan_Udara.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Pindad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SPR-2: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Mampu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Menjebol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Lapisan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Baja 10mm Dari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Jarak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Kilometer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>,</w:t>
      </w:r>
      <w:r w:rsidRPr="00E5609E">
        <w:rPr>
          <w:rFonts w:ascii="Times New Roman" w:hAnsi="Times New Roman" w:cs="Times New Roman"/>
          <w:sz w:val="24"/>
          <w:szCs w:val="24"/>
        </w:rPr>
        <w:t xml:space="preserve"> https://www.indomiliter.com.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http://www.indomiliter.com/jammer-anti-ied-teknologi-penetralisir-peledak-berpemicu-frekuensi-dari-pt-inti-dan-dislitbangal/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http://www.indomiliter.com/antonov-an-12b-cub-eksistensi-pesawat-angkut-berat-tni-au-yang-terlupakan/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https://id.wikipedia.org/wiki/Daftar_kapal_perang_TNI-AL.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http://treaty.kemlu.go.id/uploads-pub/1146_KOR-2013-0111.pdf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http://www.merdeka.com/peristiwa/5-senjata-andalan-tni-asal-korea-selatan/ranpur-lvt7a1.html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 xml:space="preserve">Ian, 5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Senjata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andalan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TNI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Korea Selatan</w:t>
      </w:r>
      <w:r w:rsidRPr="00E5609E">
        <w:rPr>
          <w:rFonts w:ascii="Times New Roman" w:hAnsi="Times New Roman" w:cs="Times New Roman"/>
          <w:sz w:val="24"/>
          <w:szCs w:val="24"/>
        </w:rPr>
        <w:t>, www.merdeka.com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http://dmc.kemhan.go.id/post-kerjasama-pengembangan-proyek-pesawat-tempur-kfxifx-dipastikan-berlanjut.html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5609E">
        <w:rPr>
          <w:rFonts w:ascii="Times New Roman" w:hAnsi="Times New Roman" w:cs="Times New Roman"/>
          <w:sz w:val="24"/>
          <w:szCs w:val="24"/>
        </w:rPr>
        <w:t>ear/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hri</w:t>
      </w:r>
      <w:proofErr w:type="spellEnd"/>
      <w:proofErr w:type="gram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Pesawat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Tempur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RI-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Korsel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Ditunda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Menhan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: Dana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Hilang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>,</w:t>
      </w:r>
      <w:r w:rsidRPr="00E5609E">
        <w:rPr>
          <w:rFonts w:ascii="Times New Roman" w:hAnsi="Times New Roman" w:cs="Times New Roman"/>
          <w:sz w:val="24"/>
          <w:szCs w:val="24"/>
        </w:rPr>
        <w:t xml:space="preserve"> http://news.detik.com/.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lastRenderedPageBreak/>
        <w:t>https://www.kemhan.go.id/2012/05/25/indonesia-dan-korea-selatan-bahas-kerjasama-tot-industri-pertahanan.html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5609E">
        <w:rPr>
          <w:rFonts w:ascii="Times New Roman" w:hAnsi="Times New Roman" w:cs="Times New Roman"/>
          <w:sz w:val="24"/>
          <w:szCs w:val="24"/>
        </w:rPr>
        <w:t xml:space="preserve">Ant/L-8,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Kemhan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Klarifikasi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KFX</w:t>
      </w:r>
      <w:r w:rsidRPr="00E5609E">
        <w:rPr>
          <w:rFonts w:ascii="Times New Roman" w:hAnsi="Times New Roman" w:cs="Times New Roman"/>
          <w:sz w:val="24"/>
          <w:szCs w:val="24"/>
        </w:rPr>
        <w:t>, http://sp.beritasatu.com/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ngada.org/ps59-2013.htm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www.globalissues.org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t>Silmy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609E">
        <w:rPr>
          <w:rFonts w:ascii="Times New Roman" w:hAnsi="Times New Roman" w:cs="Times New Roman"/>
          <w:sz w:val="24"/>
          <w:szCs w:val="24"/>
        </w:rPr>
        <w:t>http://www.koran-sindo.com/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Putra,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Kaget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Punya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Antisadap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>,</w:t>
      </w:r>
      <w:r w:rsidRPr="00E5609E">
        <w:rPr>
          <w:rFonts w:ascii="Times New Roman" w:hAnsi="Times New Roman" w:cs="Times New Roman"/>
          <w:sz w:val="24"/>
          <w:szCs w:val="24"/>
        </w:rPr>
        <w:t xml:space="preserve"> http://www.republika.co.id/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t>Op.Cit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>. http://www.koran-sindo.com/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http://www.koran-sindo.com/news.php?r=0&amp;n=3&amp;date=2016-06-28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http://www.fighter-planes.com/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http://www.dutchaviationsupport.com/Articles/Indon-Teeth.pdf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http://militerindonesia.net/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http://www.tniad.mil.id/index.php/sample-page-2/sejarah/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Indonesian Army receives the first helicopter Fennec", www.strategic-bureau.com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http://www.tniad.mil.id/index.php/2015/06/besok-ri-1-saksikan-latihan-demonstrasi-pertempuran-tni-ad-di-martapura/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http://puspenerbal.tnial.mil.id/images/web/pdf_files/SEJARAH-PNB-NEW.pdf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http://jakartagreater.com/tni-butuh-pesawat-tempur-untuk-tegakkan-poros-maritim/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http://www.gerhana85.com/2016/04/trauma-diembargo-indonesia-segera.html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lastRenderedPageBreak/>
        <w:t>https://www.kemhan.go.id/2014/10/06/proyek-pesawat-tempur-kf-xif-x-dipastikan-berlanju.html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 xml:space="preserve">Diego,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Pesawat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KFX/IFX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</w:rPr>
        <w:t>Revolusi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</w:rPr>
        <w:t xml:space="preserve"> Mental Kita</w:t>
      </w:r>
      <w:r w:rsidRPr="00E5609E">
        <w:rPr>
          <w:rFonts w:ascii="Times New Roman" w:hAnsi="Times New Roman" w:cs="Times New Roman"/>
          <w:sz w:val="24"/>
          <w:szCs w:val="24"/>
        </w:rPr>
        <w:t>, http://jakartagreater.com/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http://analisismiliter.com/artikel/part/127/Indonesia_Korea_Teken_Kontrak_Fase_EMD_KFXIFX_Resmi_Dimulai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http://www.beritamiliterindonesia.com/2014/06/fakta-kehebatan-pesawat-tempur-buatan.html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gramStart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BDI/SUG,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Proyek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Pesawat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Tempur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KF-X/IF-X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Dipastikan</w:t>
      </w:r>
      <w:proofErr w:type="spellEnd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Berlanjut</w:t>
      </w:r>
      <w:proofErr w:type="spellEnd"/>
      <w:r w:rsidRPr="00E5609E">
        <w:rPr>
          <w:rFonts w:ascii="Times New Roman" w:hAnsi="Times New Roman" w:cs="Times New Roman"/>
          <w:sz w:val="24"/>
          <w:szCs w:val="24"/>
          <w:shd w:val="clear" w:color="auto" w:fill="FFFFFF"/>
        </w:rPr>
        <w:t>, https://www.kemhan.go.id.</w:t>
      </w:r>
      <w:proofErr w:type="gramEnd"/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http://pesawattempur.com/read/18/Project_Pesawat_Tempur_KFXIFX_Korea_dan_Indonesia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http://finance.detik.com/ekonomi-bisnis/1503154/ekonomi-ri-bisa-kena-dampak-perang-korea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http://nasional.news.viva.co.id/news/read/191217-konflik-dua-korea-berdampak-ke-ri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http://www.umy.ac.id/korea-selatan-masih-butuh-indonesia.html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http://www.cnnindonesia.com/nasional/20160301150059-20-114600/kisah-embargo-as-dan-sukhoi-rusia-di-balik-jet-tempur-ri/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5609E">
        <w:rPr>
          <w:rFonts w:ascii="Times New Roman" w:hAnsi="Times New Roman" w:cs="Times New Roman"/>
          <w:sz w:val="24"/>
          <w:szCs w:val="24"/>
        </w:rPr>
        <w:t>http://www.academia.edu/5504939/Ambisi_Indonesia_Memproduksi_Pesawat_Jet_Tempur_KFX_IDX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http://finance.detik.com/industri/2384637/ri-korea-akan-buat-jet-tempur-canggih-bj-habibie-itu-salah-dan-omong-kosong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http://militermeter.com/as-tolak-transfer-teknologi-utama-bagi-proyek-kfx/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lastRenderedPageBreak/>
        <w:t>http://analisismiliter.com/artikel/part/121/Ditolak_US_Korea_Incar_Teknologi_Radar_AESA_Eropa_Untuk_KFX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</w:pPr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Investor Daily, </w:t>
      </w:r>
      <w:proofErr w:type="spellStart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Industri</w:t>
      </w:r>
      <w:proofErr w:type="spellEnd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Pertahanan</w:t>
      </w:r>
      <w:proofErr w:type="spellEnd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Butuh</w:t>
      </w:r>
      <w:proofErr w:type="spellEnd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Insentif</w:t>
      </w:r>
      <w:proofErr w:type="spellEnd"/>
      <w:r w:rsidRPr="00E56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http://www.kemenperin.go.id/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file:///C:/Users/Administrator/Downloads/Ambisi_Indonesia_Memproduksi_Pesawat_Jet.pdf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proofErr w:type="spellStart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Fery</w:t>
      </w:r>
      <w:proofErr w:type="spellEnd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Setiawan</w:t>
      </w:r>
      <w:proofErr w:type="spellEnd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anggaran</w:t>
      </w:r>
      <w:proofErr w:type="spellEnd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pertahanan</w:t>
      </w:r>
      <w:proofErr w:type="spellEnd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indonesia</w:t>
      </w:r>
      <w:proofErr w:type="spellEnd"/>
      <w:proofErr w:type="gramEnd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hingga</w:t>
      </w:r>
      <w:proofErr w:type="spellEnd"/>
      <w:r w:rsidRPr="00E5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2019, http://angkasa.co.id/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https://tirto.id/berharap-kecipratan-ilmu-pesawat-tempur-dari-korsel-bKrl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https://tni-au.mil.id/pustaka/apa-kabar-kfxifx-sudah-dikuasai-hampir-seluruh-teknologi-kfxifx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609E">
        <w:rPr>
          <w:rFonts w:ascii="Times New Roman" w:hAnsi="Times New Roman" w:cs="Times New Roman"/>
          <w:sz w:val="24"/>
          <w:szCs w:val="24"/>
        </w:rPr>
        <w:t>Beny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Adrian,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Tempur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KFX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Korea Selatan-Indonesia,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9E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5609E">
        <w:rPr>
          <w:rFonts w:ascii="Times New Roman" w:hAnsi="Times New Roman" w:cs="Times New Roman"/>
          <w:sz w:val="24"/>
          <w:szCs w:val="24"/>
        </w:rPr>
        <w:t xml:space="preserve"> General Electric, http://angkasa.co.id/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</w:rPr>
        <w:t>http://global.liputan6.com/read/2382022/ini-alasan-proyek-pesawat-tempur-ri-korsel-dilanjutkan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b/>
          <w:sz w:val="24"/>
          <w:szCs w:val="24"/>
          <w:lang w:val="id-ID"/>
        </w:rPr>
        <w:t>Jurnal dan Artikel</w:t>
      </w:r>
    </w:p>
    <w:p w:rsidR="00D3534F" w:rsidRPr="00E5609E" w:rsidRDefault="00D3534F" w:rsidP="00D3534F">
      <w:pPr>
        <w:pStyle w:val="FootnoteText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609E">
        <w:rPr>
          <w:rFonts w:ascii="Times New Roman" w:hAnsi="Times New Roman" w:cs="Times New Roman"/>
          <w:sz w:val="24"/>
          <w:szCs w:val="24"/>
          <w:lang w:val="id-ID"/>
        </w:rPr>
        <w:t xml:space="preserve">Yang Seung-yoon, </w:t>
      </w:r>
      <w:r w:rsidRPr="00E560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Hubungan Bilateral Korea – Indonesia Pada Era Asia Timur: Sebuah Pembahasan Dalam Perspektif Globalisasi </w:t>
      </w:r>
      <w:r w:rsidRPr="00E5609E">
        <w:rPr>
          <w:rFonts w:ascii="Times New Roman" w:hAnsi="Times New Roman" w:cs="Times New Roman"/>
          <w:sz w:val="24"/>
          <w:szCs w:val="24"/>
          <w:lang w:val="id-ID"/>
        </w:rPr>
        <w:t>(FISIP UI Press:2004).</w:t>
      </w:r>
    </w:p>
    <w:p w:rsidR="00D95A3B" w:rsidRDefault="00D95A3B"/>
    <w:sectPr w:rsidR="00D95A3B" w:rsidSect="00C907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534F"/>
    <w:rsid w:val="00C90741"/>
    <w:rsid w:val="00D3534F"/>
    <w:rsid w:val="00D95A3B"/>
    <w:rsid w:val="00F3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F"/>
    <w:pPr>
      <w:spacing w:after="200" w:line="276" w:lineRule="auto"/>
      <w:jc w:val="left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5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34F"/>
    <w:rPr>
      <w:rFonts w:asciiTheme="minorHAnsi" w:hAnsiTheme="minorHAnsi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3534F"/>
  </w:style>
  <w:style w:type="character" w:styleId="HTMLCite">
    <w:name w:val="HTML Cite"/>
    <w:basedOn w:val="DefaultParagraphFont"/>
    <w:uiPriority w:val="99"/>
    <w:semiHidden/>
    <w:unhideWhenUsed/>
    <w:rsid w:val="00D3534F"/>
    <w:rPr>
      <w:i/>
      <w:iCs/>
    </w:rPr>
  </w:style>
  <w:style w:type="character" w:customStyle="1" w:styleId="reference-accessdate">
    <w:name w:val="reference-accessdate"/>
    <w:basedOn w:val="DefaultParagraphFont"/>
    <w:rsid w:val="00D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RENGGANIS11</dc:creator>
  <cp:keywords/>
  <dc:description/>
  <cp:lastModifiedBy>RENGGANIS11</cp:lastModifiedBy>
  <cp:revision>1</cp:revision>
  <dcterms:created xsi:type="dcterms:W3CDTF">2017-02-03T02:28:00Z</dcterms:created>
  <dcterms:modified xsi:type="dcterms:W3CDTF">2017-02-03T02:28:00Z</dcterms:modified>
</cp:coreProperties>
</file>