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3" w:rsidRDefault="003977A4" w:rsidP="009378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RINGKESAN</w:t>
      </w:r>
    </w:p>
    <w:p w:rsidR="003977A4" w:rsidRDefault="003977A4" w:rsidP="009378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A4" w:rsidRDefault="003977A4" w:rsidP="00B07C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KADUDUKAN KOMUNIKASI INTERNAL DINA NGAROJATKEUN MOTIVASI DAMEL KARYAWAN PT. SMITHINDO MITRA MANDIRI</w:t>
      </w:r>
    </w:p>
    <w:p w:rsidR="003977A4" w:rsidRDefault="003977A4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Kadudukan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7A4" w:rsidRDefault="003977A4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mangrupi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disebarkeun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4ED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C34EDC">
        <w:rPr>
          <w:rFonts w:ascii="Times New Roman" w:hAnsi="Times New Roman" w:cs="Times New Roman"/>
          <w:sz w:val="24"/>
          <w:szCs w:val="24"/>
        </w:rPr>
        <w:t xml:space="preserve"> </w:t>
      </w:r>
      <w:r w:rsidR="00C34EDC">
        <w:rPr>
          <w:rFonts w:ascii="Times New Roman" w:hAnsi="Times New Roman" w:cs="Times New Roman"/>
          <w:i/>
          <w:sz w:val="24"/>
          <w:szCs w:val="24"/>
        </w:rPr>
        <w:t>House of Smith.</w:t>
      </w:r>
    </w:p>
    <w:p w:rsidR="00C34EDC" w:rsidRDefault="00C34EDC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dipikanyaho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House of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EDC" w:rsidRDefault="00C34EDC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Tahanan-tahanan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ngajalankeun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ngabereskeun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ngajalankeun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EDC" w:rsidRDefault="00C34EDC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Usaha-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nungkulan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tahanan-tahanan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insiatif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nungguan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pupuhu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ngabereskeun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Saban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D0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EC">
        <w:rPr>
          <w:rFonts w:ascii="Times New Roman" w:hAnsi="Times New Roman" w:cs="Times New Roman"/>
          <w:sz w:val="24"/>
          <w:szCs w:val="24"/>
        </w:rPr>
        <w:t>na.</w:t>
      </w:r>
      <w:proofErr w:type="spellEnd"/>
    </w:p>
    <w:p w:rsidR="00D03AEC" w:rsidRPr="00C34EDC" w:rsidRDefault="00D03AEC" w:rsidP="00B07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Bongbolongan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handapeun</w:t>
      </w:r>
      <w:proofErr w:type="spellEnd"/>
      <w:r w:rsidR="00937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8CD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93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D">
        <w:rPr>
          <w:rFonts w:ascii="Times New Roman" w:hAnsi="Times New Roman" w:cs="Times New Roman"/>
          <w:sz w:val="24"/>
          <w:szCs w:val="24"/>
        </w:rPr>
        <w:t>handapeun</w:t>
      </w:r>
      <w:proofErr w:type="spellEnd"/>
      <w:r w:rsidR="0093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D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="0093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CD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9378CD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03AEC" w:rsidRPr="00C34EDC" w:rsidSect="003977A4"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A4"/>
    <w:rsid w:val="003977A4"/>
    <w:rsid w:val="00492CA3"/>
    <w:rsid w:val="009378CD"/>
    <w:rsid w:val="00B07CCB"/>
    <w:rsid w:val="00C34EDC"/>
    <w:rsid w:val="00D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Abe</cp:lastModifiedBy>
  <cp:revision>2</cp:revision>
  <dcterms:created xsi:type="dcterms:W3CDTF">2016-10-02T13:48:00Z</dcterms:created>
  <dcterms:modified xsi:type="dcterms:W3CDTF">2016-11-03T00:12:00Z</dcterms:modified>
</cp:coreProperties>
</file>