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815" w:rsidRPr="00A14064" w:rsidRDefault="002D619C" w:rsidP="005F7038">
      <w:pPr>
        <w:spacing w:line="360" w:lineRule="auto"/>
        <w:jc w:val="center"/>
        <w:rPr>
          <w:b/>
          <w:i/>
          <w:lang w:val="id-ID"/>
        </w:rPr>
      </w:pPr>
      <w:r w:rsidRPr="00A14064">
        <w:rPr>
          <w:b/>
          <w:lang w:val="id-ID"/>
        </w:rPr>
        <w:t>VARIASI</w:t>
      </w:r>
      <w:r w:rsidR="008B722F" w:rsidRPr="00A14064">
        <w:rPr>
          <w:b/>
          <w:lang w:val="id-ID"/>
        </w:rPr>
        <w:t xml:space="preserve"> JENIS DAN KONSENTRASI </w:t>
      </w:r>
      <w:r w:rsidR="008B722F" w:rsidRPr="00A14064">
        <w:rPr>
          <w:b/>
          <w:i/>
          <w:lang w:val="id-ID"/>
        </w:rPr>
        <w:t>GELLING AGENT</w:t>
      </w:r>
      <w:r w:rsidR="008B722F" w:rsidRPr="00A14064">
        <w:rPr>
          <w:b/>
          <w:lang w:val="id-ID"/>
        </w:rPr>
        <w:t xml:space="preserve"> </w:t>
      </w:r>
      <w:r w:rsidR="00CF4B4D" w:rsidRPr="00A14064">
        <w:rPr>
          <w:b/>
          <w:lang w:val="id-ID"/>
        </w:rPr>
        <w:t>TERHADAP KARAKTERISTIK</w:t>
      </w:r>
      <w:r w:rsidRPr="00A14064">
        <w:rPr>
          <w:b/>
          <w:lang w:val="id-ID"/>
        </w:rPr>
        <w:t xml:space="preserve"> MARSHMALLOW BUAH NAGA</w:t>
      </w:r>
      <w:r w:rsidR="00750026" w:rsidRPr="00A14064">
        <w:rPr>
          <w:b/>
          <w:lang w:val="id-ID"/>
        </w:rPr>
        <w:t xml:space="preserve"> (</w:t>
      </w:r>
      <w:r w:rsidR="00750026" w:rsidRPr="00A14064">
        <w:rPr>
          <w:b/>
          <w:i/>
          <w:lang w:val="id-ID"/>
        </w:rPr>
        <w:t>Hylocereus undatus &amp; Hylocereus polyrizus)</w:t>
      </w:r>
    </w:p>
    <w:p w:rsidR="003E6815" w:rsidRPr="00A14064" w:rsidRDefault="003E6815" w:rsidP="005F7038">
      <w:pPr>
        <w:spacing w:line="360" w:lineRule="auto"/>
        <w:jc w:val="center"/>
        <w:rPr>
          <w:b/>
          <w:lang w:val="id-ID"/>
        </w:rPr>
      </w:pPr>
    </w:p>
    <w:p w:rsidR="003E6815" w:rsidRPr="00A14064" w:rsidRDefault="003E6815" w:rsidP="005F7038">
      <w:pPr>
        <w:spacing w:line="360" w:lineRule="auto"/>
        <w:rPr>
          <w:b/>
          <w:lang w:val="id-ID"/>
        </w:rPr>
      </w:pPr>
      <w:r w:rsidRPr="00A14064">
        <w:rPr>
          <w:b/>
          <w:noProof/>
        </w:rPr>
        <mc:AlternateContent>
          <mc:Choice Requires="wps">
            <w:drawing>
              <wp:anchor distT="0" distB="0" distL="114300" distR="114300" simplePos="0" relativeHeight="251644928" behindDoc="0" locked="0" layoutInCell="1" allowOverlap="1" wp14:anchorId="03ED1492" wp14:editId="393AE28E">
                <wp:simplePos x="0" y="0"/>
                <wp:positionH relativeFrom="column">
                  <wp:posOffset>1603375</wp:posOffset>
                </wp:positionH>
                <wp:positionV relativeFrom="paragraph">
                  <wp:posOffset>233680</wp:posOffset>
                </wp:positionV>
                <wp:extent cx="1905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0190A" id="Straight Connector 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18.4pt" to="276.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" strokecolor="black [3200]" strokeweight="1.5pt">
                <v:stroke joinstyle="miter"/>
              </v:line>
            </w:pict>
          </mc:Fallback>
        </mc:AlternateContent>
      </w:r>
    </w:p>
    <w:p w:rsidR="005F7038" w:rsidRPr="00A14064" w:rsidRDefault="005F7038" w:rsidP="005F7038">
      <w:pPr>
        <w:spacing w:line="360" w:lineRule="auto"/>
        <w:jc w:val="center"/>
        <w:rPr>
          <w:b/>
          <w:lang w:val="id-ID"/>
        </w:rPr>
      </w:pPr>
      <w:r w:rsidRPr="00A14064">
        <w:rPr>
          <w:b/>
          <w:noProof/>
        </w:rPr>
        <mc:AlternateContent>
          <mc:Choice Requires="wps">
            <w:drawing>
              <wp:anchor distT="0" distB="0" distL="114300" distR="114300" simplePos="0" relativeHeight="251645952" behindDoc="0" locked="0" layoutInCell="1" allowOverlap="1" wp14:anchorId="4C389159" wp14:editId="312CE9E9">
                <wp:simplePos x="0" y="0"/>
                <wp:positionH relativeFrom="column">
                  <wp:posOffset>1603375</wp:posOffset>
                </wp:positionH>
                <wp:positionV relativeFrom="paragraph">
                  <wp:posOffset>189865</wp:posOffset>
                </wp:positionV>
                <wp:extent cx="1905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DE57E" id="Straight Connector 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14.95pt" to="276.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" strokecolor="black [3200]" strokeweight="1.5pt">
                <v:stroke joinstyle="miter"/>
              </v:line>
            </w:pict>
          </mc:Fallback>
        </mc:AlternateContent>
      </w:r>
      <w:r w:rsidR="00564BB7">
        <w:rPr>
          <w:b/>
          <w:lang w:val="id-ID"/>
        </w:rPr>
        <w:t xml:space="preserve"> TUGAS AKHIR</w:t>
      </w:r>
    </w:p>
    <w:p w:rsidR="005F7038" w:rsidRPr="00A14064" w:rsidRDefault="005F7038" w:rsidP="005F7038">
      <w:pPr>
        <w:spacing w:line="360" w:lineRule="auto"/>
        <w:jc w:val="center"/>
        <w:rPr>
          <w:b/>
          <w:lang w:val="id-ID"/>
        </w:rPr>
      </w:pPr>
    </w:p>
    <w:p w:rsidR="005F7038" w:rsidRPr="00A14064" w:rsidRDefault="005F7038" w:rsidP="005F7038">
      <w:pPr>
        <w:spacing w:line="360" w:lineRule="auto"/>
        <w:jc w:val="center"/>
        <w:rPr>
          <w:lang w:val="id-ID"/>
        </w:rPr>
      </w:pPr>
      <w:r w:rsidRPr="00A14064">
        <w:rPr>
          <w:lang w:val="id-ID"/>
        </w:rPr>
        <w:t xml:space="preserve">Dianjukan untuk Memenuhi Syarat </w:t>
      </w:r>
      <w:r w:rsidR="00564BB7">
        <w:t>Sidang Sarjana</w:t>
      </w:r>
      <w:r w:rsidRPr="00A14064">
        <w:rPr>
          <w:lang w:val="id-ID"/>
        </w:rPr>
        <w:t xml:space="preserve"> </w:t>
      </w:r>
    </w:p>
    <w:p w:rsidR="005F7038" w:rsidRPr="00A14064" w:rsidRDefault="005F7038" w:rsidP="005F7038">
      <w:pPr>
        <w:spacing w:line="360" w:lineRule="auto"/>
        <w:jc w:val="center"/>
        <w:rPr>
          <w:lang w:val="id-ID"/>
        </w:rPr>
      </w:pPr>
      <w:r w:rsidRPr="00A14064">
        <w:rPr>
          <w:lang w:val="id-ID"/>
        </w:rPr>
        <w:t>Program Studi Teknologi Pangan</w:t>
      </w:r>
    </w:p>
    <w:p w:rsidR="005F7038" w:rsidRPr="00A14064" w:rsidRDefault="005F7038" w:rsidP="005F7038">
      <w:pPr>
        <w:spacing w:line="360" w:lineRule="auto"/>
        <w:jc w:val="center"/>
        <w:rPr>
          <w:lang w:val="id-ID"/>
        </w:rPr>
      </w:pPr>
    </w:p>
    <w:p w:rsidR="005F7038" w:rsidRPr="00A14064" w:rsidRDefault="005F7038" w:rsidP="005F7038">
      <w:pPr>
        <w:spacing w:line="360" w:lineRule="auto"/>
        <w:rPr>
          <w:lang w:val="id-ID"/>
        </w:rPr>
      </w:pPr>
    </w:p>
    <w:p w:rsidR="005F7038" w:rsidRPr="00A14064" w:rsidRDefault="005F7038" w:rsidP="005F7038">
      <w:pPr>
        <w:spacing w:line="360" w:lineRule="auto"/>
        <w:jc w:val="center"/>
        <w:rPr>
          <w:lang w:val="id-ID"/>
        </w:rPr>
      </w:pPr>
    </w:p>
    <w:p w:rsidR="005F7038" w:rsidRPr="00A14064" w:rsidRDefault="005F7038" w:rsidP="005F7038">
      <w:pPr>
        <w:spacing w:line="360" w:lineRule="auto"/>
        <w:jc w:val="center"/>
        <w:rPr>
          <w:b/>
          <w:lang w:val="id-ID"/>
        </w:rPr>
      </w:pPr>
      <w:r w:rsidRPr="00A14064">
        <w:rPr>
          <w:b/>
          <w:lang w:val="id-ID"/>
        </w:rPr>
        <w:t>Oleh :</w:t>
      </w:r>
    </w:p>
    <w:p w:rsidR="005F7038" w:rsidRPr="00A14064" w:rsidRDefault="005F7038" w:rsidP="005F7038">
      <w:pPr>
        <w:jc w:val="center"/>
        <w:rPr>
          <w:b/>
          <w:u w:val="single"/>
          <w:lang w:val="id-ID"/>
        </w:rPr>
      </w:pPr>
      <w:r w:rsidRPr="00A14064">
        <w:rPr>
          <w:b/>
          <w:u w:val="single"/>
          <w:lang w:val="id-ID"/>
        </w:rPr>
        <w:t>Dicki Arianto</w:t>
      </w:r>
    </w:p>
    <w:p w:rsidR="005F7038" w:rsidRPr="00A14064" w:rsidRDefault="005F7038" w:rsidP="005F7038">
      <w:pPr>
        <w:jc w:val="center"/>
        <w:rPr>
          <w:b/>
          <w:lang w:val="id-ID"/>
        </w:rPr>
      </w:pPr>
      <w:r w:rsidRPr="00A14064">
        <w:rPr>
          <w:b/>
          <w:lang w:val="id-ID"/>
        </w:rPr>
        <w:t>12</w:t>
      </w:r>
      <w:r w:rsidR="00B0008E" w:rsidRPr="00A14064">
        <w:rPr>
          <w:b/>
          <w:lang w:val="id-ID"/>
        </w:rPr>
        <w:t>.</w:t>
      </w:r>
      <w:r w:rsidRPr="00A14064">
        <w:rPr>
          <w:b/>
          <w:lang w:val="id-ID"/>
        </w:rPr>
        <w:t>302</w:t>
      </w:r>
      <w:r w:rsidR="00B0008E" w:rsidRPr="00A14064">
        <w:rPr>
          <w:b/>
          <w:lang w:val="id-ID"/>
        </w:rPr>
        <w:t>.</w:t>
      </w:r>
      <w:r w:rsidRPr="00A14064">
        <w:rPr>
          <w:b/>
          <w:lang w:val="id-ID"/>
        </w:rPr>
        <w:t>0192</w:t>
      </w:r>
    </w:p>
    <w:p w:rsidR="005F7038" w:rsidRPr="00A14064" w:rsidRDefault="005F7038" w:rsidP="005F7038">
      <w:pPr>
        <w:jc w:val="center"/>
        <w:rPr>
          <w:b/>
          <w:lang w:val="id-ID"/>
        </w:rPr>
      </w:pPr>
    </w:p>
    <w:p w:rsidR="005F7038" w:rsidRPr="00A14064" w:rsidRDefault="005F7038" w:rsidP="005F7038">
      <w:pPr>
        <w:jc w:val="center"/>
        <w:rPr>
          <w:b/>
          <w:lang w:val="id-ID"/>
        </w:rPr>
      </w:pPr>
    </w:p>
    <w:p w:rsidR="005F7038" w:rsidRPr="00A14064" w:rsidRDefault="005F7038" w:rsidP="005F7038">
      <w:pPr>
        <w:jc w:val="center"/>
        <w:rPr>
          <w:b/>
          <w:lang w:val="id-ID"/>
        </w:rPr>
      </w:pPr>
    </w:p>
    <w:p w:rsidR="005F7038" w:rsidRPr="00A14064" w:rsidRDefault="005F7038" w:rsidP="005F7038">
      <w:pPr>
        <w:jc w:val="center"/>
        <w:rPr>
          <w:b/>
          <w:u w:val="single"/>
          <w:lang w:val="id-ID"/>
        </w:rPr>
      </w:pPr>
      <w:r w:rsidRPr="00A14064">
        <w:rPr>
          <w:b/>
          <w:noProof/>
        </w:rPr>
        <w:drawing>
          <wp:inline distT="0" distB="0" distL="0" distR="0">
            <wp:extent cx="1513866" cy="1529080"/>
            <wp:effectExtent l="0" t="0" r="0" b="0"/>
            <wp:docPr id="3" name="Picture 3" descr="Description: C:\Users\eka\Pictures\Un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ka\Pictures\Unpa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655" cy="1539978"/>
                    </a:xfrm>
                    <a:prstGeom prst="rect">
                      <a:avLst/>
                    </a:prstGeom>
                    <a:noFill/>
                    <a:ln>
                      <a:noFill/>
                    </a:ln>
                  </pic:spPr>
                </pic:pic>
              </a:graphicData>
            </a:graphic>
          </wp:inline>
        </w:drawing>
      </w:r>
    </w:p>
    <w:p w:rsidR="005F7038" w:rsidRPr="00A14064" w:rsidRDefault="005F7038" w:rsidP="005F7038">
      <w:pPr>
        <w:jc w:val="center"/>
        <w:rPr>
          <w:b/>
          <w:u w:val="single"/>
          <w:lang w:val="id-ID"/>
        </w:rPr>
      </w:pPr>
    </w:p>
    <w:p w:rsidR="005F7038" w:rsidRPr="00A14064" w:rsidRDefault="005F7038" w:rsidP="005F7038">
      <w:pPr>
        <w:jc w:val="center"/>
        <w:rPr>
          <w:b/>
          <w:u w:val="single"/>
          <w:lang w:val="id-ID"/>
        </w:rPr>
      </w:pPr>
    </w:p>
    <w:p w:rsidR="00E056C3" w:rsidRPr="00A14064" w:rsidRDefault="00E056C3" w:rsidP="005F7038">
      <w:pPr>
        <w:jc w:val="center"/>
        <w:rPr>
          <w:b/>
          <w:u w:val="single"/>
          <w:lang w:val="id-ID"/>
        </w:rPr>
      </w:pPr>
    </w:p>
    <w:p w:rsidR="00E056C3" w:rsidRPr="00A14064" w:rsidRDefault="00E056C3" w:rsidP="005F7038">
      <w:pPr>
        <w:jc w:val="center"/>
        <w:rPr>
          <w:b/>
          <w:u w:val="single"/>
          <w:lang w:val="id-ID"/>
        </w:rPr>
      </w:pPr>
    </w:p>
    <w:p w:rsidR="00A13DCF" w:rsidRPr="00A14064" w:rsidRDefault="00A13DCF" w:rsidP="005F7038">
      <w:pPr>
        <w:jc w:val="center"/>
        <w:rPr>
          <w:b/>
          <w:u w:val="single"/>
          <w:lang w:val="id-ID"/>
        </w:rPr>
      </w:pPr>
    </w:p>
    <w:p w:rsidR="00A13DCF" w:rsidRPr="00A14064" w:rsidRDefault="00A13DCF" w:rsidP="005F7038">
      <w:pPr>
        <w:jc w:val="center"/>
        <w:rPr>
          <w:b/>
          <w:u w:val="single"/>
          <w:lang w:val="id-ID"/>
        </w:rPr>
      </w:pPr>
    </w:p>
    <w:p w:rsidR="005F7038" w:rsidRPr="00A14064" w:rsidRDefault="005F7038" w:rsidP="005F7038">
      <w:pPr>
        <w:jc w:val="center"/>
        <w:rPr>
          <w:b/>
          <w:u w:val="single"/>
          <w:lang w:val="id-ID"/>
        </w:rPr>
      </w:pPr>
    </w:p>
    <w:p w:rsidR="005F7038" w:rsidRPr="00A14064" w:rsidRDefault="005F7038" w:rsidP="005F7038">
      <w:pPr>
        <w:jc w:val="center"/>
        <w:rPr>
          <w:b/>
          <w:sz w:val="28"/>
          <w:szCs w:val="28"/>
          <w:lang w:val="id-ID"/>
        </w:rPr>
      </w:pPr>
      <w:r w:rsidRPr="00A14064">
        <w:rPr>
          <w:b/>
          <w:sz w:val="28"/>
          <w:szCs w:val="28"/>
          <w:lang w:val="id-ID"/>
        </w:rPr>
        <w:t>PROGRAM STUDI TEKNOLOGI PANGAN</w:t>
      </w:r>
    </w:p>
    <w:p w:rsidR="005F7038" w:rsidRPr="00A14064" w:rsidRDefault="005F7038" w:rsidP="005F7038">
      <w:pPr>
        <w:jc w:val="center"/>
        <w:rPr>
          <w:b/>
          <w:sz w:val="28"/>
          <w:szCs w:val="28"/>
          <w:lang w:val="id-ID"/>
        </w:rPr>
      </w:pPr>
      <w:r w:rsidRPr="00A14064">
        <w:rPr>
          <w:b/>
          <w:sz w:val="28"/>
          <w:szCs w:val="28"/>
          <w:lang w:val="id-ID"/>
        </w:rPr>
        <w:t>FAKULTAS TEKNIK</w:t>
      </w:r>
    </w:p>
    <w:p w:rsidR="005F7038" w:rsidRPr="00A14064" w:rsidRDefault="005F7038" w:rsidP="005F7038">
      <w:pPr>
        <w:jc w:val="center"/>
        <w:rPr>
          <w:b/>
          <w:sz w:val="28"/>
          <w:szCs w:val="28"/>
          <w:lang w:val="id-ID"/>
        </w:rPr>
      </w:pPr>
      <w:r w:rsidRPr="00A14064">
        <w:rPr>
          <w:b/>
          <w:sz w:val="28"/>
          <w:szCs w:val="28"/>
          <w:lang w:val="id-ID"/>
        </w:rPr>
        <w:t>UNIVERSITAS PASUNDAN</w:t>
      </w:r>
    </w:p>
    <w:p w:rsidR="005F7038" w:rsidRPr="00A14064" w:rsidRDefault="005F7038" w:rsidP="005F7038">
      <w:pPr>
        <w:jc w:val="center"/>
        <w:rPr>
          <w:b/>
          <w:sz w:val="28"/>
          <w:szCs w:val="28"/>
          <w:lang w:val="id-ID"/>
        </w:rPr>
      </w:pPr>
      <w:r w:rsidRPr="00A14064">
        <w:rPr>
          <w:b/>
          <w:sz w:val="28"/>
          <w:szCs w:val="28"/>
          <w:lang w:val="id-ID"/>
        </w:rPr>
        <w:t>BANDUNG</w:t>
      </w:r>
    </w:p>
    <w:p w:rsidR="00751D85" w:rsidRPr="00A14064" w:rsidRDefault="008607D8" w:rsidP="005F7038">
      <w:pPr>
        <w:jc w:val="center"/>
        <w:rPr>
          <w:b/>
          <w:sz w:val="28"/>
          <w:szCs w:val="28"/>
          <w:lang w:val="id-ID"/>
        </w:rPr>
      </w:pPr>
      <w:r w:rsidRPr="00A14064">
        <w:rPr>
          <w:b/>
          <w:sz w:val="28"/>
          <w:szCs w:val="28"/>
          <w:lang w:val="id-ID"/>
        </w:rPr>
        <w:t>2016</w:t>
      </w:r>
    </w:p>
    <w:p w:rsidR="00750026" w:rsidRPr="00A14064" w:rsidRDefault="00030F45" w:rsidP="00750026">
      <w:pPr>
        <w:spacing w:line="360" w:lineRule="auto"/>
        <w:jc w:val="center"/>
        <w:rPr>
          <w:b/>
          <w:i/>
          <w:lang w:val="id-ID"/>
        </w:rPr>
      </w:pPr>
      <w:r w:rsidRPr="00A14064">
        <w:rPr>
          <w:b/>
          <w:lang w:val="id-ID"/>
        </w:rPr>
        <w:lastRenderedPageBreak/>
        <w:t xml:space="preserve">VARIASI JENIS DAN KONSENTRASI </w:t>
      </w:r>
      <w:r w:rsidRPr="00A14064">
        <w:rPr>
          <w:b/>
          <w:i/>
          <w:lang w:val="id-ID"/>
        </w:rPr>
        <w:t>GELLING AGENT</w:t>
      </w:r>
      <w:r w:rsidRPr="00A14064">
        <w:rPr>
          <w:b/>
          <w:lang w:val="id-ID"/>
        </w:rPr>
        <w:t xml:space="preserve"> </w:t>
      </w:r>
      <w:r w:rsidR="00CF4B4D" w:rsidRPr="00A14064">
        <w:rPr>
          <w:b/>
          <w:lang w:val="id-ID"/>
        </w:rPr>
        <w:t xml:space="preserve">TERHADAP KARAKTERISTIK </w:t>
      </w:r>
      <w:r w:rsidRPr="00A14064">
        <w:rPr>
          <w:b/>
          <w:lang w:val="id-ID"/>
        </w:rPr>
        <w:t>MARSHMALLOW BUAH NAGA</w:t>
      </w:r>
      <w:r w:rsidR="00750026" w:rsidRPr="00A14064">
        <w:rPr>
          <w:b/>
          <w:lang w:val="id-ID"/>
        </w:rPr>
        <w:t xml:space="preserve"> (</w:t>
      </w:r>
      <w:r w:rsidR="00750026" w:rsidRPr="00A14064">
        <w:rPr>
          <w:b/>
          <w:i/>
          <w:lang w:val="id-ID"/>
        </w:rPr>
        <w:t>Hylocereus undatus &amp; Hylocereus polyrizus)</w:t>
      </w:r>
    </w:p>
    <w:p w:rsidR="00030F45" w:rsidRPr="00A14064" w:rsidRDefault="00030F45" w:rsidP="00030F45">
      <w:pPr>
        <w:spacing w:line="360" w:lineRule="auto"/>
        <w:jc w:val="center"/>
        <w:rPr>
          <w:b/>
          <w:lang w:val="id-ID"/>
        </w:rPr>
      </w:pPr>
    </w:p>
    <w:p w:rsidR="00030F45" w:rsidRPr="00A14064" w:rsidRDefault="00030F45" w:rsidP="00030F45">
      <w:pPr>
        <w:spacing w:line="360" w:lineRule="auto"/>
        <w:rPr>
          <w:b/>
          <w:lang w:val="id-ID"/>
        </w:rPr>
      </w:pPr>
      <w:r w:rsidRPr="00A14064">
        <w:rPr>
          <w:b/>
          <w:noProof/>
        </w:rPr>
        <mc:AlternateContent>
          <mc:Choice Requires="wps">
            <w:drawing>
              <wp:anchor distT="0" distB="0" distL="114300" distR="114300" simplePos="0" relativeHeight="251672576" behindDoc="0" locked="0" layoutInCell="1" allowOverlap="1" wp14:anchorId="3D37B272" wp14:editId="1CC582C7">
                <wp:simplePos x="0" y="0"/>
                <wp:positionH relativeFrom="column">
                  <wp:posOffset>1651000</wp:posOffset>
                </wp:positionH>
                <wp:positionV relativeFrom="paragraph">
                  <wp:posOffset>233680</wp:posOffset>
                </wp:positionV>
                <wp:extent cx="17907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A9D9C" id="Straight Connector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8.4pt" to="27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" strokecolor="black [3200]" strokeweight="1.5pt">
                <v:stroke joinstyle="miter"/>
              </v:line>
            </w:pict>
          </mc:Fallback>
        </mc:AlternateContent>
      </w:r>
    </w:p>
    <w:p w:rsidR="00030F45" w:rsidRPr="00A14064" w:rsidRDefault="00030F45" w:rsidP="00030F45">
      <w:pPr>
        <w:spacing w:line="360" w:lineRule="auto"/>
        <w:jc w:val="center"/>
        <w:rPr>
          <w:b/>
          <w:lang w:val="id-ID"/>
        </w:rPr>
      </w:pPr>
      <w:r w:rsidRPr="00A14064">
        <w:rPr>
          <w:b/>
          <w:noProof/>
        </w:rPr>
        <mc:AlternateContent>
          <mc:Choice Requires="wps">
            <w:drawing>
              <wp:anchor distT="0" distB="0" distL="114300" distR="114300" simplePos="0" relativeHeight="251673600" behindDoc="0" locked="0" layoutInCell="1" allowOverlap="1" wp14:anchorId="6036CB15" wp14:editId="3119C6B6">
                <wp:simplePos x="0" y="0"/>
                <wp:positionH relativeFrom="column">
                  <wp:posOffset>1651001</wp:posOffset>
                </wp:positionH>
                <wp:positionV relativeFrom="paragraph">
                  <wp:posOffset>189865</wp:posOffset>
                </wp:positionV>
                <wp:extent cx="17907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59B17"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4.95pt" to="27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" strokecolor="black [3200]" strokeweight="1.5pt">
                <v:stroke joinstyle="miter"/>
              </v:line>
            </w:pict>
          </mc:Fallback>
        </mc:AlternateContent>
      </w:r>
      <w:r w:rsidR="00564BB7">
        <w:rPr>
          <w:b/>
          <w:lang w:val="id-ID"/>
        </w:rPr>
        <w:t xml:space="preserve"> TUGAS AKHIR</w:t>
      </w:r>
    </w:p>
    <w:p w:rsidR="00030F45" w:rsidRPr="00A14064" w:rsidRDefault="00030F45" w:rsidP="005F7038">
      <w:pPr>
        <w:jc w:val="center"/>
        <w:rPr>
          <w:b/>
          <w:sz w:val="28"/>
          <w:szCs w:val="28"/>
          <w:lang w:val="id-ID"/>
        </w:rPr>
      </w:pPr>
    </w:p>
    <w:p w:rsidR="00030F45" w:rsidRPr="00A14064" w:rsidRDefault="00030F45" w:rsidP="005F7038">
      <w:pPr>
        <w:jc w:val="center"/>
        <w:rPr>
          <w:b/>
          <w:lang w:val="id-ID"/>
        </w:rPr>
      </w:pPr>
      <w:r w:rsidRPr="00A14064">
        <w:rPr>
          <w:b/>
          <w:lang w:val="id-ID"/>
        </w:rPr>
        <w:t xml:space="preserve">Karya Tulis Sebagai Salah Satu Syarat </w:t>
      </w:r>
    </w:p>
    <w:p w:rsidR="00030F45" w:rsidRPr="00A14064" w:rsidRDefault="00030F45" w:rsidP="005F7038">
      <w:pPr>
        <w:jc w:val="center"/>
        <w:rPr>
          <w:b/>
          <w:lang w:val="id-ID"/>
        </w:rPr>
      </w:pPr>
      <w:r w:rsidRPr="00A14064">
        <w:rPr>
          <w:b/>
          <w:lang w:val="id-ID"/>
        </w:rPr>
        <w:t xml:space="preserve">Untuk Memperoleh Gelar Sarjana Teknik </w:t>
      </w:r>
    </w:p>
    <w:p w:rsidR="00030F45" w:rsidRPr="00A14064" w:rsidRDefault="00030F45" w:rsidP="005F7038">
      <w:pPr>
        <w:jc w:val="center"/>
        <w:rPr>
          <w:b/>
          <w:lang w:val="id-ID"/>
        </w:rPr>
      </w:pPr>
      <w:r w:rsidRPr="00A14064">
        <w:rPr>
          <w:b/>
          <w:lang w:val="id-ID"/>
        </w:rPr>
        <w:t xml:space="preserve">Dari Universitas Pasundan </w:t>
      </w: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030F45">
      <w:pPr>
        <w:spacing w:line="480" w:lineRule="auto"/>
        <w:jc w:val="center"/>
        <w:rPr>
          <w:b/>
          <w:lang w:val="id-ID"/>
        </w:rPr>
      </w:pPr>
      <w:r w:rsidRPr="00A14064">
        <w:rPr>
          <w:b/>
          <w:lang w:val="id-ID"/>
        </w:rPr>
        <w:t>Oleh:</w:t>
      </w:r>
    </w:p>
    <w:p w:rsidR="00030F45" w:rsidRPr="00A14064" w:rsidRDefault="00030F45" w:rsidP="00030F45">
      <w:pPr>
        <w:jc w:val="center"/>
        <w:rPr>
          <w:b/>
          <w:u w:val="single"/>
          <w:lang w:val="id-ID"/>
        </w:rPr>
      </w:pPr>
      <w:r w:rsidRPr="00A14064">
        <w:rPr>
          <w:b/>
          <w:u w:val="single"/>
          <w:lang w:val="id-ID"/>
        </w:rPr>
        <w:t>Dicki Arianto</w:t>
      </w:r>
    </w:p>
    <w:p w:rsidR="00030F45" w:rsidRPr="00A14064" w:rsidRDefault="00030F45" w:rsidP="00030F45">
      <w:pPr>
        <w:jc w:val="center"/>
        <w:rPr>
          <w:b/>
          <w:lang w:val="id-ID"/>
        </w:rPr>
      </w:pPr>
      <w:r w:rsidRPr="00A14064">
        <w:rPr>
          <w:b/>
          <w:lang w:val="id-ID"/>
        </w:rPr>
        <w:t>12.302.0192</w:t>
      </w: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r w:rsidRPr="00A14064">
        <w:rPr>
          <w:b/>
          <w:lang w:val="id-ID"/>
        </w:rPr>
        <w:t>Menyetujui</w:t>
      </w:r>
      <w:r w:rsidR="00A17CD6" w:rsidRPr="00A14064">
        <w:rPr>
          <w:b/>
          <w:lang w:val="id-ID"/>
        </w:rPr>
        <w:t>,</w:t>
      </w:r>
    </w:p>
    <w:p w:rsidR="00C43E8A" w:rsidRPr="00A14064" w:rsidRDefault="00C43E8A" w:rsidP="005F7038">
      <w:pPr>
        <w:jc w:val="center"/>
        <w:rPr>
          <w:b/>
          <w:lang w:val="id-ID"/>
        </w:rPr>
      </w:pPr>
    </w:p>
    <w:p w:rsidR="00C43E8A" w:rsidRPr="00A14064" w:rsidRDefault="00C43E8A" w:rsidP="005F7038">
      <w:pPr>
        <w:jc w:val="center"/>
        <w:rPr>
          <w:b/>
          <w:lang w:val="id-ID"/>
        </w:rPr>
      </w:pPr>
    </w:p>
    <w:p w:rsidR="00C43E8A" w:rsidRPr="00A14064" w:rsidRDefault="00C43E8A" w:rsidP="005F7038">
      <w:pPr>
        <w:jc w:val="center"/>
        <w:rPr>
          <w:b/>
          <w:lang w:val="id-ID"/>
        </w:rPr>
      </w:pPr>
    </w:p>
    <w:p w:rsidR="00C43E8A" w:rsidRPr="00A14064" w:rsidRDefault="00C43E8A" w:rsidP="005F7038">
      <w:pPr>
        <w:jc w:val="center"/>
        <w:rPr>
          <w:b/>
          <w:lang w:val="id-ID"/>
        </w:rPr>
      </w:pPr>
    </w:p>
    <w:p w:rsidR="00C43E8A" w:rsidRPr="00A14064" w:rsidRDefault="00C43E8A" w:rsidP="005F7038">
      <w:pPr>
        <w:jc w:val="center"/>
        <w:rPr>
          <w:b/>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3968"/>
      </w:tblGrid>
      <w:tr w:rsidR="00030F45" w:rsidRPr="00A14064" w:rsidTr="00C43E8A">
        <w:tc>
          <w:tcPr>
            <w:tcW w:w="4130" w:type="dxa"/>
          </w:tcPr>
          <w:p w:rsidR="00030F45" w:rsidRPr="00A14064" w:rsidRDefault="00030F45" w:rsidP="005F7038">
            <w:pPr>
              <w:jc w:val="center"/>
              <w:rPr>
                <w:b/>
                <w:lang w:val="id-ID"/>
              </w:rPr>
            </w:pPr>
            <w:r w:rsidRPr="00A14064">
              <w:rPr>
                <w:b/>
                <w:lang w:val="id-ID"/>
              </w:rPr>
              <w:t>Pembimbing I</w:t>
            </w: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r w:rsidRPr="00A14064">
              <w:rPr>
                <w:b/>
                <w:lang w:val="id-ID"/>
              </w:rPr>
              <w:t>(Ir. Neneng Suliasih, MP.)</w:t>
            </w:r>
          </w:p>
        </w:tc>
        <w:tc>
          <w:tcPr>
            <w:tcW w:w="4131" w:type="dxa"/>
          </w:tcPr>
          <w:p w:rsidR="00030F45" w:rsidRPr="00A14064" w:rsidRDefault="00030F45" w:rsidP="005F7038">
            <w:pPr>
              <w:jc w:val="center"/>
              <w:rPr>
                <w:b/>
                <w:lang w:val="id-ID"/>
              </w:rPr>
            </w:pPr>
            <w:r w:rsidRPr="00A14064">
              <w:rPr>
                <w:b/>
                <w:lang w:val="id-ID"/>
              </w:rPr>
              <w:t>Pembimbing II</w:t>
            </w: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p>
          <w:p w:rsidR="00030F45" w:rsidRPr="00A14064" w:rsidRDefault="00030F45" w:rsidP="005F7038">
            <w:pPr>
              <w:jc w:val="center"/>
              <w:rPr>
                <w:b/>
                <w:lang w:val="id-ID"/>
              </w:rPr>
            </w:pPr>
            <w:r w:rsidRPr="00A14064">
              <w:rPr>
                <w:b/>
                <w:lang w:val="id-ID"/>
              </w:rPr>
              <w:t xml:space="preserve">(Ir. </w:t>
            </w:r>
            <w:r w:rsidR="00C43E8A" w:rsidRPr="00A14064">
              <w:rPr>
                <w:b/>
                <w:lang w:val="id-ID"/>
              </w:rPr>
              <w:t>H. Thomas Gozali, MP.)</w:t>
            </w:r>
          </w:p>
        </w:tc>
      </w:tr>
    </w:tbl>
    <w:p w:rsidR="00030F45" w:rsidRPr="00A14064" w:rsidRDefault="00030F45" w:rsidP="005F7038">
      <w:pPr>
        <w:jc w:val="center"/>
        <w:rPr>
          <w:b/>
          <w:lang w:val="id-ID"/>
        </w:rPr>
      </w:pPr>
    </w:p>
    <w:p w:rsidR="00030F45" w:rsidRPr="00A14064" w:rsidRDefault="00030F45" w:rsidP="005F7038">
      <w:pPr>
        <w:jc w:val="center"/>
        <w:rPr>
          <w:b/>
          <w:lang w:val="id-ID"/>
        </w:rPr>
      </w:pPr>
      <w:r w:rsidRPr="00A14064">
        <w:rPr>
          <w:b/>
          <w:lang w:val="id-ID"/>
        </w:rPr>
        <w:br w:type="page"/>
      </w:r>
    </w:p>
    <w:p w:rsidR="007D4474" w:rsidRDefault="007D4474" w:rsidP="00751D85">
      <w:pPr>
        <w:pStyle w:val="Heading1"/>
        <w:spacing w:before="0" w:line="480" w:lineRule="auto"/>
        <w:jc w:val="center"/>
        <w:rPr>
          <w:rFonts w:ascii="Times New Roman" w:hAnsi="Times New Roman"/>
          <w:b/>
          <w:color w:val="000000"/>
          <w:sz w:val="24"/>
          <w:szCs w:val="24"/>
          <w:lang w:val="id-ID"/>
        </w:rPr>
        <w:sectPr w:rsidR="007D4474" w:rsidSect="00413E1F">
          <w:headerReference w:type="even" r:id="rId9"/>
          <w:headerReference w:type="default" r:id="rId10"/>
          <w:footerReference w:type="default" r:id="rId11"/>
          <w:headerReference w:type="first" r:id="rId12"/>
          <w:footerReference w:type="first" r:id="rId13"/>
          <w:pgSz w:w="11909" w:h="16834" w:code="9"/>
          <w:pgMar w:top="2275" w:right="1699" w:bottom="1699" w:left="2275" w:header="1440" w:footer="720" w:gutter="0"/>
          <w:pgNumType w:fmt="lowerRoman" w:start="1"/>
          <w:cols w:space="720"/>
          <w:titlePg/>
          <w:docGrid w:linePitch="360"/>
        </w:sectPr>
      </w:pPr>
      <w:bookmarkStart w:id="0" w:name="_Toc461108804"/>
    </w:p>
    <w:p w:rsidR="00751D85" w:rsidRPr="00A14064" w:rsidRDefault="00751D85" w:rsidP="00751D85">
      <w:pPr>
        <w:pStyle w:val="Heading1"/>
        <w:spacing w:before="0" w:line="480" w:lineRule="auto"/>
        <w:jc w:val="center"/>
        <w:rPr>
          <w:rFonts w:ascii="Times New Roman" w:hAnsi="Times New Roman"/>
          <w:b/>
          <w:color w:val="000000"/>
          <w:sz w:val="24"/>
          <w:szCs w:val="24"/>
          <w:lang w:val="id-ID"/>
        </w:rPr>
      </w:pPr>
      <w:r w:rsidRPr="00A14064">
        <w:rPr>
          <w:rFonts w:ascii="Times New Roman" w:hAnsi="Times New Roman"/>
          <w:b/>
          <w:color w:val="000000"/>
          <w:sz w:val="24"/>
          <w:szCs w:val="24"/>
          <w:lang w:val="id-ID"/>
        </w:rPr>
        <w:lastRenderedPageBreak/>
        <w:t>KATA PENGANTAR</w:t>
      </w:r>
      <w:bookmarkEnd w:id="0"/>
    </w:p>
    <w:p w:rsidR="00751D85" w:rsidRPr="00A14064" w:rsidRDefault="00751D85" w:rsidP="00751D85">
      <w:pPr>
        <w:jc w:val="center"/>
        <w:rPr>
          <w:b/>
          <w:noProof/>
          <w:lang w:val="id-ID"/>
        </w:rPr>
      </w:pPr>
      <w:r w:rsidRPr="00A14064">
        <w:rPr>
          <w:b/>
          <w:noProof/>
        </w:rPr>
        <w:drawing>
          <wp:inline distT="0" distB="0" distL="0" distR="0" wp14:anchorId="123A71B8" wp14:editId="67294DEC">
            <wp:extent cx="2279758" cy="577970"/>
            <wp:effectExtent l="19050" t="0" r="6242" b="0"/>
            <wp:docPr id="8" name="Picture 1" descr="A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2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584382"/>
                    </a:xfrm>
                    <a:prstGeom prst="rect">
                      <a:avLst/>
                    </a:prstGeom>
                    <a:noFill/>
                    <a:ln>
                      <a:noFill/>
                    </a:ln>
                  </pic:spPr>
                </pic:pic>
              </a:graphicData>
            </a:graphic>
          </wp:inline>
        </w:drawing>
      </w:r>
    </w:p>
    <w:p w:rsidR="00751D85" w:rsidRPr="00A14064" w:rsidRDefault="00751D85" w:rsidP="00751D85">
      <w:pPr>
        <w:spacing w:line="480" w:lineRule="auto"/>
        <w:jc w:val="both"/>
        <w:rPr>
          <w:color w:val="000000"/>
          <w:lang w:val="id-ID"/>
        </w:rPr>
      </w:pPr>
      <w:r w:rsidRPr="00A14064">
        <w:rPr>
          <w:color w:val="000000"/>
          <w:lang w:val="id-ID"/>
        </w:rPr>
        <w:t>Assalamualaikum Wr.Wb.</w:t>
      </w:r>
    </w:p>
    <w:p w:rsidR="00751D85" w:rsidRPr="00A14064" w:rsidRDefault="00751D85" w:rsidP="00750026">
      <w:pPr>
        <w:spacing w:line="480" w:lineRule="auto"/>
        <w:ind w:firstLine="562"/>
        <w:jc w:val="both"/>
        <w:rPr>
          <w:b/>
          <w:i/>
          <w:lang w:val="id-ID"/>
        </w:rPr>
      </w:pPr>
      <w:r w:rsidRPr="00A14064">
        <w:rPr>
          <w:color w:val="000000"/>
          <w:lang w:val="id-ID"/>
        </w:rPr>
        <w:t xml:space="preserve">Puji dan syukur penulis panjatkan kehadirat Allah SWT yang telah melimpahkan Rahmat dan Karunia-Nya </w:t>
      </w:r>
      <w:r w:rsidRPr="00A14064">
        <w:rPr>
          <w:lang w:val="id-ID"/>
        </w:rPr>
        <w:t>sehingga  penulis  dapat menyelesaikan penyusunan</w:t>
      </w:r>
      <w:r w:rsidR="00DD134E" w:rsidRPr="00A14064">
        <w:rPr>
          <w:lang w:val="id-ID"/>
        </w:rPr>
        <w:t xml:space="preserve"> </w:t>
      </w:r>
      <w:r w:rsidR="00564BB7">
        <w:t xml:space="preserve">Tugas Akhir </w:t>
      </w:r>
      <w:r w:rsidRPr="00A14064">
        <w:rPr>
          <w:lang w:val="id-ID"/>
        </w:rPr>
        <w:t xml:space="preserve">dengan judul </w:t>
      </w:r>
      <w:r w:rsidRPr="00A14064">
        <w:rPr>
          <w:color w:val="000000"/>
          <w:lang w:val="id-ID"/>
        </w:rPr>
        <w:t>“</w:t>
      </w:r>
      <w:r w:rsidRPr="00A14064">
        <w:rPr>
          <w:b/>
          <w:lang w:val="id-ID"/>
        </w:rPr>
        <w:t xml:space="preserve">Variasi Jenis Dan Konsentrasi </w:t>
      </w:r>
      <w:r w:rsidRPr="00A14064">
        <w:rPr>
          <w:b/>
          <w:i/>
          <w:lang w:val="id-ID"/>
        </w:rPr>
        <w:t>Gelling Agent</w:t>
      </w:r>
      <w:r w:rsidRPr="00A14064">
        <w:rPr>
          <w:b/>
          <w:lang w:val="id-ID"/>
        </w:rPr>
        <w:t xml:space="preserve"> </w:t>
      </w:r>
      <w:r w:rsidR="003C00DD" w:rsidRPr="00A14064">
        <w:rPr>
          <w:b/>
          <w:lang w:val="id-ID"/>
        </w:rPr>
        <w:t>Terhadap Karakteristik</w:t>
      </w:r>
      <w:r w:rsidRPr="00A14064">
        <w:rPr>
          <w:b/>
          <w:lang w:val="id-ID"/>
        </w:rPr>
        <w:t xml:space="preserve"> Marshmallow Buah Naga</w:t>
      </w:r>
      <w:r w:rsidR="00750026" w:rsidRPr="00A14064">
        <w:rPr>
          <w:b/>
          <w:lang w:val="id-ID"/>
        </w:rPr>
        <w:t xml:space="preserve"> (</w:t>
      </w:r>
      <w:r w:rsidR="00750026" w:rsidRPr="00A14064">
        <w:rPr>
          <w:b/>
          <w:i/>
          <w:lang w:val="id-ID"/>
        </w:rPr>
        <w:t>Hylocereus undatus &amp; Hylocereus polyrizus)</w:t>
      </w:r>
      <w:r w:rsidRPr="00A14064">
        <w:rPr>
          <w:bCs/>
          <w:lang w:val="id-ID"/>
        </w:rPr>
        <w:t>”.</w:t>
      </w:r>
    </w:p>
    <w:p w:rsidR="00751D85" w:rsidRPr="00A14064" w:rsidRDefault="00751D85" w:rsidP="00751D85">
      <w:pPr>
        <w:spacing w:line="480" w:lineRule="auto"/>
        <w:ind w:firstLine="567"/>
        <w:jc w:val="both"/>
        <w:rPr>
          <w:lang w:val="id-ID"/>
        </w:rPr>
      </w:pPr>
      <w:r w:rsidRPr="00A14064">
        <w:rPr>
          <w:lang w:val="id-ID"/>
        </w:rPr>
        <w:t>Shalawat serta salam semoga tetap tercurahkan pada junjungan kita Nabi Muhammad SAW, keluarganya, sahabatnya, dan semoga sampai kepada kita selaku umat dan kaumnya sampai akhir zaman, Aamiin.</w:t>
      </w:r>
    </w:p>
    <w:p w:rsidR="00751D85" w:rsidRPr="00A14064" w:rsidRDefault="00751D85" w:rsidP="00751D85">
      <w:pPr>
        <w:spacing w:line="480" w:lineRule="auto"/>
        <w:ind w:firstLine="567"/>
        <w:jc w:val="both"/>
        <w:rPr>
          <w:lang w:val="id-ID"/>
        </w:rPr>
      </w:pPr>
      <w:r w:rsidRPr="00A14064">
        <w:rPr>
          <w:lang w:val="id-ID"/>
        </w:rPr>
        <w:t>Laporan Penelitian Tugas Akhir ini diajukan untuk memenuhi syarat kelulusan di Program Studi Teknologi Pangan Fakultas Teknik Universitas Pasundan Bandung. Laporan ini tidak mungkin terwujud tanpa bantuan dan  dorongan dari berbagai pihak, oleh karenanya pada kesempatan ini tidak lupa penulis mengucapkan terimakasih kepada:</w:t>
      </w:r>
    </w:p>
    <w:p w:rsidR="00751D85" w:rsidRPr="00A14064" w:rsidRDefault="00751D85" w:rsidP="00751D85">
      <w:pPr>
        <w:numPr>
          <w:ilvl w:val="0"/>
          <w:numId w:val="16"/>
        </w:numPr>
        <w:spacing w:line="480" w:lineRule="auto"/>
        <w:ind w:left="284" w:hanging="284"/>
        <w:jc w:val="both"/>
        <w:rPr>
          <w:lang w:val="id-ID"/>
        </w:rPr>
      </w:pPr>
      <w:r w:rsidRPr="00A14064">
        <w:rPr>
          <w:lang w:val="id-ID"/>
        </w:rPr>
        <w:t>Ir. Neneng Suliasih, MP., selaku dosen pembimbing utama yang telah banyak meluangkan waktu memberikan bimbingan dan  arahan kepada penulis.</w:t>
      </w:r>
    </w:p>
    <w:p w:rsidR="00751D85" w:rsidRPr="00A14064" w:rsidRDefault="00751D85" w:rsidP="00751D85">
      <w:pPr>
        <w:numPr>
          <w:ilvl w:val="0"/>
          <w:numId w:val="16"/>
        </w:numPr>
        <w:spacing w:line="480" w:lineRule="auto"/>
        <w:ind w:left="284" w:hanging="284"/>
        <w:jc w:val="both"/>
        <w:rPr>
          <w:lang w:val="id-ID"/>
        </w:rPr>
      </w:pPr>
      <w:r w:rsidRPr="00A14064">
        <w:rPr>
          <w:lang w:val="id-ID"/>
        </w:rPr>
        <w:t>Ir. H. Thomas Gozali, M.P.</w:t>
      </w:r>
      <w:r w:rsidRPr="00A14064">
        <w:rPr>
          <w:color w:val="000000"/>
          <w:lang w:val="id-ID"/>
        </w:rPr>
        <w:t xml:space="preserve">, </w:t>
      </w:r>
      <w:r w:rsidRPr="00A14064">
        <w:rPr>
          <w:lang w:val="id-ID"/>
        </w:rPr>
        <w:t>selaku dosen pembimbing pendamping yang telah banyak  meluangkan waktu memberikan bimbingan dan arahan kepada penulis.</w:t>
      </w:r>
    </w:p>
    <w:p w:rsidR="003A480D" w:rsidRPr="00A14064" w:rsidRDefault="005C51F7" w:rsidP="00751D85">
      <w:pPr>
        <w:numPr>
          <w:ilvl w:val="0"/>
          <w:numId w:val="16"/>
        </w:numPr>
        <w:spacing w:line="480" w:lineRule="auto"/>
        <w:ind w:left="284" w:hanging="284"/>
        <w:jc w:val="both"/>
        <w:rPr>
          <w:lang w:val="id-ID"/>
        </w:rPr>
      </w:pPr>
      <w:r w:rsidRPr="00A14064">
        <w:rPr>
          <w:lang w:val="id-ID"/>
        </w:rPr>
        <w:t>Dr. Ir. Willy Pranata Widjaja, M.Si., selaku</w:t>
      </w:r>
      <w:r w:rsidR="003A480D" w:rsidRPr="00A14064">
        <w:rPr>
          <w:lang w:val="id-ID"/>
        </w:rPr>
        <w:t xml:space="preserve"> dosen penguji yang telah memberikan saran kepada penulis.</w:t>
      </w:r>
    </w:p>
    <w:p w:rsidR="00751D85" w:rsidRPr="00A14064" w:rsidRDefault="00751D85" w:rsidP="00751D85">
      <w:pPr>
        <w:numPr>
          <w:ilvl w:val="0"/>
          <w:numId w:val="16"/>
        </w:numPr>
        <w:spacing w:line="480" w:lineRule="auto"/>
        <w:ind w:left="284" w:hanging="284"/>
        <w:jc w:val="both"/>
        <w:rPr>
          <w:lang w:val="id-ID"/>
        </w:rPr>
      </w:pPr>
      <w:r w:rsidRPr="00A14064">
        <w:rPr>
          <w:lang w:val="id-ID"/>
        </w:rPr>
        <w:t>Dra. Hj. Ela Turmala Sutrisno, MSi. selaku koordinator Tugas Akhir</w:t>
      </w:r>
      <w:r w:rsidR="009E3B4C" w:rsidRPr="00A14064">
        <w:rPr>
          <w:lang w:val="id-ID"/>
        </w:rPr>
        <w:t>.</w:t>
      </w:r>
    </w:p>
    <w:p w:rsidR="00751D85" w:rsidRPr="00A14064" w:rsidRDefault="00E212AB" w:rsidP="00751D85">
      <w:pPr>
        <w:numPr>
          <w:ilvl w:val="0"/>
          <w:numId w:val="16"/>
        </w:numPr>
        <w:spacing w:line="480" w:lineRule="auto"/>
        <w:ind w:left="284" w:hanging="284"/>
        <w:jc w:val="both"/>
        <w:rPr>
          <w:lang w:val="id-ID"/>
        </w:rPr>
      </w:pPr>
      <w:r>
        <w:rPr>
          <w:lang w:val="id-ID"/>
        </w:rPr>
        <w:lastRenderedPageBreak/>
        <w:t>Ayah dan Ibu tercinta Iman Rusim</w:t>
      </w:r>
      <w:r w:rsidR="00751D85" w:rsidRPr="00A14064">
        <w:rPr>
          <w:lang w:val="id-ID"/>
        </w:rPr>
        <w:t xml:space="preserve"> dan Aan beserta keluarga yang telah memberikan banyak dukungan baik secara materi</w:t>
      </w:r>
      <w:r w:rsidR="009E3B4C" w:rsidRPr="00A14064">
        <w:rPr>
          <w:lang w:val="id-ID"/>
        </w:rPr>
        <w:t>l</w:t>
      </w:r>
      <w:r w:rsidR="003A480D" w:rsidRPr="00A14064">
        <w:rPr>
          <w:lang w:val="id-ID"/>
        </w:rPr>
        <w:t>, mori</w:t>
      </w:r>
      <w:r w:rsidR="00751D85" w:rsidRPr="00A14064">
        <w:rPr>
          <w:lang w:val="id-ID"/>
        </w:rPr>
        <w:t>l, dan do</w:t>
      </w:r>
      <w:r>
        <w:t>’</w:t>
      </w:r>
      <w:r w:rsidR="00751D85" w:rsidRPr="00A14064">
        <w:rPr>
          <w:lang w:val="id-ID"/>
        </w:rPr>
        <w:t>a yang tiada henti kepada penulis.</w:t>
      </w:r>
    </w:p>
    <w:p w:rsidR="00751D85" w:rsidRPr="00A14064" w:rsidRDefault="00751D85" w:rsidP="00751D85">
      <w:pPr>
        <w:numPr>
          <w:ilvl w:val="0"/>
          <w:numId w:val="16"/>
        </w:numPr>
        <w:spacing w:line="480" w:lineRule="auto"/>
        <w:ind w:left="284" w:hanging="284"/>
        <w:jc w:val="both"/>
        <w:rPr>
          <w:lang w:val="id-ID"/>
        </w:rPr>
      </w:pPr>
      <w:r w:rsidRPr="00A14064">
        <w:rPr>
          <w:lang w:val="id-ID"/>
        </w:rPr>
        <w:t>Sahabat-sahabat khususnya Giga, Riyan, M. Rizki, Adwin, Bisma dan Yanfa terima kasih atas dukungan dan bantuannya.</w:t>
      </w:r>
    </w:p>
    <w:p w:rsidR="00751D85" w:rsidRPr="00A14064" w:rsidRDefault="00751D85" w:rsidP="00751D85">
      <w:pPr>
        <w:numPr>
          <w:ilvl w:val="0"/>
          <w:numId w:val="16"/>
        </w:numPr>
        <w:spacing w:line="480" w:lineRule="auto"/>
        <w:ind w:left="284" w:hanging="284"/>
        <w:jc w:val="both"/>
        <w:rPr>
          <w:lang w:val="id-ID"/>
        </w:rPr>
      </w:pPr>
      <w:r w:rsidRPr="00A14064">
        <w:rPr>
          <w:lang w:val="id-ID"/>
        </w:rPr>
        <w:t xml:space="preserve">Sahabat-sahabat </w:t>
      </w:r>
      <w:r w:rsidR="002D424D" w:rsidRPr="00A14064">
        <w:rPr>
          <w:i/>
          <w:lang w:val="id-ID"/>
        </w:rPr>
        <w:t>Volturi Estrada</w:t>
      </w:r>
      <w:r w:rsidR="002D424D" w:rsidRPr="00A14064">
        <w:rPr>
          <w:lang w:val="id-ID"/>
        </w:rPr>
        <w:t xml:space="preserve"> (TP-D) dan </w:t>
      </w:r>
      <w:r w:rsidRPr="00A14064">
        <w:rPr>
          <w:i/>
          <w:lang w:val="id-ID"/>
        </w:rPr>
        <w:t>Banana Bee</w:t>
      </w:r>
      <w:r w:rsidRPr="00A14064">
        <w:rPr>
          <w:lang w:val="id-ID"/>
        </w:rPr>
        <w:t xml:space="preserve"> angkatan 2012 yang tetap kompak terima kasih atas dukungan dan bantuannya. </w:t>
      </w:r>
    </w:p>
    <w:p w:rsidR="00751D85" w:rsidRPr="00A14064" w:rsidRDefault="00751D85" w:rsidP="00751D85">
      <w:pPr>
        <w:numPr>
          <w:ilvl w:val="0"/>
          <w:numId w:val="16"/>
        </w:numPr>
        <w:spacing w:line="480" w:lineRule="auto"/>
        <w:ind w:left="284" w:hanging="284"/>
        <w:jc w:val="both"/>
        <w:rPr>
          <w:lang w:val="id-ID"/>
        </w:rPr>
      </w:pPr>
      <w:r w:rsidRPr="00A14064">
        <w:rPr>
          <w:lang w:val="id-ID"/>
        </w:rPr>
        <w:t>Semua pihak yang tidak dapat saya sebutkan satu-persatu yang telah membantu, terimakasih.</w:t>
      </w:r>
    </w:p>
    <w:p w:rsidR="00751D85" w:rsidRPr="00A14064" w:rsidRDefault="00751D85" w:rsidP="00751D85">
      <w:pPr>
        <w:spacing w:line="480" w:lineRule="auto"/>
        <w:ind w:firstLine="567"/>
        <w:jc w:val="both"/>
        <w:rPr>
          <w:color w:val="000000"/>
          <w:lang w:val="id-ID"/>
        </w:rPr>
      </w:pPr>
      <w:r w:rsidRPr="00A14064">
        <w:rPr>
          <w:lang w:val="id-ID"/>
        </w:rPr>
        <w:t xml:space="preserve">Dengan segala kerendahan hati, </w:t>
      </w:r>
      <w:r w:rsidRPr="00A14064">
        <w:rPr>
          <w:i/>
          <w:iCs/>
          <w:color w:val="000000"/>
          <w:lang w:val="id-ID"/>
        </w:rPr>
        <w:t>tak ada gading yang tak retak</w:t>
      </w:r>
      <w:r w:rsidRPr="00A14064">
        <w:rPr>
          <w:color w:val="000000"/>
          <w:lang w:val="id-ID"/>
        </w:rPr>
        <w:t xml:space="preserve">. Demikian pula dengan </w:t>
      </w:r>
      <w:r w:rsidRPr="00A14064">
        <w:rPr>
          <w:lang w:val="id-ID"/>
        </w:rPr>
        <w:t xml:space="preserve">Penelitian </w:t>
      </w:r>
      <w:r w:rsidRPr="00A14064">
        <w:rPr>
          <w:color w:val="000000"/>
          <w:lang w:val="id-ID"/>
        </w:rPr>
        <w:t xml:space="preserve">ini yang masih jauh dari sempurna. Oleh karena itu, kritik dan saran yang membangun sangat penulis harapkan demi perbaikan </w:t>
      </w:r>
      <w:r w:rsidR="00564BB7">
        <w:rPr>
          <w:color w:val="000000"/>
        </w:rPr>
        <w:t>Tugas Akhir</w:t>
      </w:r>
      <w:r w:rsidRPr="00A14064">
        <w:rPr>
          <w:color w:val="000000"/>
          <w:lang w:val="id-ID"/>
        </w:rPr>
        <w:t xml:space="preserve"> sehingga ada peningkatan untuk selanjutnya. </w:t>
      </w:r>
    </w:p>
    <w:p w:rsidR="00751D85" w:rsidRPr="00A14064" w:rsidRDefault="00751D85" w:rsidP="00751D85">
      <w:pPr>
        <w:spacing w:line="480" w:lineRule="auto"/>
        <w:ind w:firstLine="567"/>
        <w:jc w:val="both"/>
        <w:rPr>
          <w:lang w:val="id-ID"/>
        </w:rPr>
      </w:pPr>
      <w:r w:rsidRPr="00A14064">
        <w:rPr>
          <w:lang w:val="id-ID"/>
        </w:rPr>
        <w:t xml:space="preserve">Akhir kata semoga </w:t>
      </w:r>
      <w:r w:rsidR="00700D4C">
        <w:t>Tugas Akhir</w:t>
      </w:r>
      <w:r w:rsidRPr="00A14064">
        <w:rPr>
          <w:lang w:val="id-ID"/>
        </w:rPr>
        <w:t xml:space="preserve"> ini dapat dilaksanakan sebaik-baiknya bagi penulis. Semoga Allah SWT senantiasa memberikan petunjuk dan perlindungan kepada kita semuanya sebagai hambanya, Amin yaroballalamin.</w:t>
      </w:r>
    </w:p>
    <w:p w:rsidR="00751D85" w:rsidRPr="00A14064" w:rsidRDefault="00751D85" w:rsidP="00751D85">
      <w:pPr>
        <w:rPr>
          <w:b/>
          <w:sz w:val="28"/>
          <w:szCs w:val="28"/>
          <w:lang w:val="id-ID"/>
        </w:rPr>
      </w:pPr>
      <w:r w:rsidRPr="00A14064">
        <w:rPr>
          <w:lang w:val="id-ID"/>
        </w:rPr>
        <w:t>Wassalamualaikum Wr. Wb.</w:t>
      </w:r>
    </w:p>
    <w:p w:rsidR="00505B40" w:rsidRPr="00A14064" w:rsidRDefault="00505B40" w:rsidP="005F7038">
      <w:pPr>
        <w:jc w:val="center"/>
        <w:rPr>
          <w:b/>
          <w:u w:val="single"/>
          <w:lang w:val="id-ID"/>
        </w:rPr>
      </w:pPr>
    </w:p>
    <w:p w:rsidR="00505B40" w:rsidRPr="00A14064" w:rsidRDefault="00505B40" w:rsidP="005F7038">
      <w:pPr>
        <w:jc w:val="center"/>
        <w:rPr>
          <w:b/>
          <w:u w:val="single"/>
          <w:lang w:val="id-ID"/>
        </w:rPr>
      </w:pPr>
      <w:r w:rsidRPr="00A14064">
        <w:rPr>
          <w:b/>
          <w:u w:val="single"/>
          <w:lang w:val="id-ID"/>
        </w:rPr>
        <w:br w:type="page"/>
      </w:r>
    </w:p>
    <w:p w:rsidR="007D4474" w:rsidRDefault="007D4474" w:rsidP="00505B40">
      <w:pPr>
        <w:pStyle w:val="Heading1"/>
        <w:spacing w:before="0" w:line="480" w:lineRule="auto"/>
        <w:jc w:val="center"/>
        <w:rPr>
          <w:rFonts w:ascii="Times New Roman" w:hAnsi="Times New Roman" w:cs="Times New Roman"/>
          <w:b/>
          <w:color w:val="auto"/>
          <w:sz w:val="24"/>
          <w:szCs w:val="24"/>
          <w:lang w:val="id-ID"/>
        </w:rPr>
        <w:sectPr w:rsidR="007D4474" w:rsidSect="007D4474">
          <w:headerReference w:type="first" r:id="rId15"/>
          <w:pgSz w:w="11909" w:h="16834" w:code="9"/>
          <w:pgMar w:top="2275" w:right="1699" w:bottom="1699" w:left="2275" w:header="1440" w:footer="720" w:gutter="0"/>
          <w:pgNumType w:fmt="lowerRoman" w:start="3"/>
          <w:cols w:space="720"/>
          <w:titlePg/>
          <w:docGrid w:linePitch="360"/>
        </w:sectPr>
      </w:pPr>
      <w:bookmarkStart w:id="1" w:name="_Toc461108805"/>
    </w:p>
    <w:p w:rsidR="00505B40" w:rsidRPr="00A14064" w:rsidRDefault="00505B40" w:rsidP="00505B40">
      <w:pPr>
        <w:pStyle w:val="Heading1"/>
        <w:spacing w:before="0" w:line="480" w:lineRule="auto"/>
        <w:jc w:val="center"/>
        <w:rPr>
          <w:rFonts w:ascii="Times New Roman" w:hAnsi="Times New Roman" w:cs="Times New Roman"/>
          <w:b/>
          <w:color w:val="auto"/>
          <w:sz w:val="24"/>
          <w:szCs w:val="24"/>
          <w:lang w:val="id-ID"/>
        </w:rPr>
      </w:pPr>
      <w:r w:rsidRPr="00A14064">
        <w:rPr>
          <w:rFonts w:ascii="Times New Roman" w:hAnsi="Times New Roman" w:cs="Times New Roman"/>
          <w:b/>
          <w:color w:val="auto"/>
          <w:sz w:val="24"/>
          <w:szCs w:val="24"/>
          <w:lang w:val="id-ID"/>
        </w:rPr>
        <w:lastRenderedPageBreak/>
        <w:t>DAFTAR ISI</w:t>
      </w:r>
      <w:bookmarkEnd w:id="1"/>
    </w:p>
    <w:p w:rsidR="00E504F9" w:rsidRPr="00A14064" w:rsidRDefault="00903B25" w:rsidP="00903B25">
      <w:pPr>
        <w:pStyle w:val="TOC1"/>
        <w:rPr>
          <w:b/>
        </w:rPr>
      </w:pPr>
      <w:r w:rsidRPr="00A14064">
        <w:rPr>
          <w:b/>
        </w:rPr>
        <w:t>Halaman</w:t>
      </w:r>
    </w:p>
    <w:p w:rsidR="00E212AB" w:rsidRDefault="00505B40">
      <w:pPr>
        <w:pStyle w:val="TOC1"/>
        <w:rPr>
          <w:rFonts w:asciiTheme="minorHAnsi" w:eastAsiaTheme="minorEastAsia" w:hAnsiTheme="minorHAnsi" w:cstheme="minorBidi"/>
          <w:color w:val="auto"/>
          <w:sz w:val="22"/>
          <w:szCs w:val="22"/>
          <w:lang w:val="en-US"/>
        </w:rPr>
      </w:pPr>
      <w:r w:rsidRPr="00A14064">
        <w:fldChar w:fldCharType="begin"/>
      </w:r>
      <w:r w:rsidRPr="00A14064">
        <w:instrText xml:space="preserve"> TOC \o "1-3" \h \z \u </w:instrText>
      </w:r>
      <w:r w:rsidRPr="00A14064">
        <w:fldChar w:fldCharType="separate"/>
      </w:r>
      <w:hyperlink w:anchor="_Toc461108804" w:history="1">
        <w:r w:rsidR="00E212AB" w:rsidRPr="00056C50">
          <w:rPr>
            <w:rStyle w:val="Hyperlink"/>
            <w:b/>
          </w:rPr>
          <w:t>KATA PENGANTAR</w:t>
        </w:r>
        <w:r w:rsidR="00E212AB">
          <w:rPr>
            <w:webHidden/>
          </w:rPr>
          <w:tab/>
        </w:r>
        <w:r w:rsidR="00E212AB">
          <w:rPr>
            <w:webHidden/>
          </w:rPr>
          <w:fldChar w:fldCharType="begin"/>
        </w:r>
        <w:r w:rsidR="00E212AB">
          <w:rPr>
            <w:webHidden/>
          </w:rPr>
          <w:instrText xml:space="preserve"> PAGEREF _Toc461108804 \h </w:instrText>
        </w:r>
        <w:r w:rsidR="00E212AB">
          <w:rPr>
            <w:webHidden/>
          </w:rPr>
        </w:r>
        <w:r w:rsidR="00E212AB">
          <w:rPr>
            <w:webHidden/>
          </w:rPr>
          <w:fldChar w:fldCharType="separate"/>
        </w:r>
        <w:r w:rsidR="004D7CFC">
          <w:rPr>
            <w:webHidden/>
          </w:rPr>
          <w:t>iii</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05" w:history="1">
        <w:r w:rsidR="00E212AB" w:rsidRPr="00056C50">
          <w:rPr>
            <w:rStyle w:val="Hyperlink"/>
            <w:b/>
          </w:rPr>
          <w:t>DAFTAR ISI</w:t>
        </w:r>
        <w:r w:rsidR="00E212AB">
          <w:rPr>
            <w:webHidden/>
          </w:rPr>
          <w:tab/>
        </w:r>
        <w:r w:rsidR="00E212AB">
          <w:rPr>
            <w:webHidden/>
          </w:rPr>
          <w:fldChar w:fldCharType="begin"/>
        </w:r>
        <w:r w:rsidR="00E212AB">
          <w:rPr>
            <w:webHidden/>
          </w:rPr>
          <w:instrText xml:space="preserve"> PAGEREF _Toc461108805 \h </w:instrText>
        </w:r>
        <w:r w:rsidR="00E212AB">
          <w:rPr>
            <w:webHidden/>
          </w:rPr>
        </w:r>
        <w:r w:rsidR="00E212AB">
          <w:rPr>
            <w:webHidden/>
          </w:rPr>
          <w:fldChar w:fldCharType="separate"/>
        </w:r>
        <w:r w:rsidR="004D7CFC">
          <w:rPr>
            <w:webHidden/>
          </w:rPr>
          <w:t>v</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06" w:history="1">
        <w:r w:rsidR="00E212AB" w:rsidRPr="00056C50">
          <w:rPr>
            <w:rStyle w:val="Hyperlink"/>
            <w:b/>
          </w:rPr>
          <w:t>DAFTAR TABEL</w:t>
        </w:r>
        <w:r w:rsidR="00E212AB">
          <w:rPr>
            <w:webHidden/>
          </w:rPr>
          <w:tab/>
        </w:r>
        <w:r w:rsidR="00E212AB">
          <w:rPr>
            <w:webHidden/>
          </w:rPr>
          <w:fldChar w:fldCharType="begin"/>
        </w:r>
        <w:r w:rsidR="00E212AB">
          <w:rPr>
            <w:webHidden/>
          </w:rPr>
          <w:instrText xml:space="preserve"> PAGEREF _Toc461108806 \h </w:instrText>
        </w:r>
        <w:r w:rsidR="00E212AB">
          <w:rPr>
            <w:webHidden/>
          </w:rPr>
        </w:r>
        <w:r w:rsidR="00E212AB">
          <w:rPr>
            <w:webHidden/>
          </w:rPr>
          <w:fldChar w:fldCharType="separate"/>
        </w:r>
        <w:r w:rsidR="004D7CFC">
          <w:rPr>
            <w:webHidden/>
          </w:rPr>
          <w:t>vii</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07" w:history="1">
        <w:r w:rsidR="00E212AB" w:rsidRPr="00056C50">
          <w:rPr>
            <w:rStyle w:val="Hyperlink"/>
            <w:b/>
          </w:rPr>
          <w:t>DAFTAR GAMBAR</w:t>
        </w:r>
        <w:r w:rsidR="00E212AB">
          <w:rPr>
            <w:webHidden/>
          </w:rPr>
          <w:tab/>
        </w:r>
        <w:r w:rsidR="00E212AB">
          <w:rPr>
            <w:webHidden/>
          </w:rPr>
          <w:fldChar w:fldCharType="begin"/>
        </w:r>
        <w:r w:rsidR="00E212AB">
          <w:rPr>
            <w:webHidden/>
          </w:rPr>
          <w:instrText xml:space="preserve"> PAGEREF _Toc461108807 \h </w:instrText>
        </w:r>
        <w:r w:rsidR="00E212AB">
          <w:rPr>
            <w:webHidden/>
          </w:rPr>
        </w:r>
        <w:r w:rsidR="00E212AB">
          <w:rPr>
            <w:webHidden/>
          </w:rPr>
          <w:fldChar w:fldCharType="separate"/>
        </w:r>
        <w:r w:rsidR="004D7CFC">
          <w:rPr>
            <w:webHidden/>
          </w:rPr>
          <w:t>viii</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08" w:history="1">
        <w:r w:rsidR="00E212AB" w:rsidRPr="00056C50">
          <w:rPr>
            <w:rStyle w:val="Hyperlink"/>
            <w:b/>
          </w:rPr>
          <w:t>DAFTAR LAMPIRAN</w:t>
        </w:r>
        <w:r w:rsidR="00E212AB">
          <w:rPr>
            <w:webHidden/>
          </w:rPr>
          <w:tab/>
        </w:r>
        <w:r w:rsidR="00E212AB">
          <w:rPr>
            <w:webHidden/>
          </w:rPr>
          <w:fldChar w:fldCharType="begin"/>
        </w:r>
        <w:r w:rsidR="00E212AB">
          <w:rPr>
            <w:webHidden/>
          </w:rPr>
          <w:instrText xml:space="preserve"> PAGEREF _Toc461108808 \h </w:instrText>
        </w:r>
        <w:r w:rsidR="00E212AB">
          <w:rPr>
            <w:webHidden/>
          </w:rPr>
        </w:r>
        <w:r w:rsidR="00E212AB">
          <w:rPr>
            <w:webHidden/>
          </w:rPr>
          <w:fldChar w:fldCharType="separate"/>
        </w:r>
        <w:r w:rsidR="004D7CFC">
          <w:rPr>
            <w:webHidden/>
          </w:rPr>
          <w:t>ix</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09" w:history="1">
        <w:r w:rsidR="00E212AB" w:rsidRPr="00056C50">
          <w:rPr>
            <w:rStyle w:val="Hyperlink"/>
            <w:b/>
          </w:rPr>
          <w:t>ABSTRAK</w:t>
        </w:r>
        <w:r w:rsidR="00E212AB">
          <w:rPr>
            <w:webHidden/>
          </w:rPr>
          <w:tab/>
        </w:r>
        <w:r w:rsidR="00E212AB">
          <w:rPr>
            <w:webHidden/>
          </w:rPr>
          <w:fldChar w:fldCharType="begin"/>
        </w:r>
        <w:r w:rsidR="00E212AB">
          <w:rPr>
            <w:webHidden/>
          </w:rPr>
          <w:instrText xml:space="preserve"> PAGEREF _Toc461108809 \h </w:instrText>
        </w:r>
        <w:r w:rsidR="00E212AB">
          <w:rPr>
            <w:webHidden/>
          </w:rPr>
        </w:r>
        <w:r w:rsidR="00E212AB">
          <w:rPr>
            <w:webHidden/>
          </w:rPr>
          <w:fldChar w:fldCharType="separate"/>
        </w:r>
        <w:r w:rsidR="004D7CFC">
          <w:rPr>
            <w:webHidden/>
          </w:rPr>
          <w:t>x</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10" w:history="1">
        <w:r w:rsidR="00E212AB" w:rsidRPr="00056C50">
          <w:rPr>
            <w:rStyle w:val="Hyperlink"/>
            <w:b/>
            <w:i/>
          </w:rPr>
          <w:t>ABSTRACT</w:t>
        </w:r>
        <w:r w:rsidR="00E212AB">
          <w:rPr>
            <w:webHidden/>
          </w:rPr>
          <w:tab/>
        </w:r>
        <w:r w:rsidR="00E212AB">
          <w:rPr>
            <w:webHidden/>
          </w:rPr>
          <w:fldChar w:fldCharType="begin"/>
        </w:r>
        <w:r w:rsidR="00E212AB">
          <w:rPr>
            <w:webHidden/>
          </w:rPr>
          <w:instrText xml:space="preserve"> PAGEREF _Toc461108810 \h </w:instrText>
        </w:r>
        <w:r w:rsidR="00E212AB">
          <w:rPr>
            <w:webHidden/>
          </w:rPr>
        </w:r>
        <w:r w:rsidR="00E212AB">
          <w:rPr>
            <w:webHidden/>
          </w:rPr>
          <w:fldChar w:fldCharType="separate"/>
        </w:r>
        <w:r w:rsidR="004D7CFC">
          <w:rPr>
            <w:webHidden/>
          </w:rPr>
          <w:t>xi</w:t>
        </w:r>
        <w:r w:rsidR="00E212AB">
          <w:rPr>
            <w:webHidden/>
          </w:rPr>
          <w:fldChar w:fldCharType="end"/>
        </w:r>
      </w:hyperlink>
    </w:p>
    <w:p w:rsidR="00E212AB" w:rsidRDefault="00A96C6F">
      <w:pPr>
        <w:pStyle w:val="TOC1"/>
        <w:tabs>
          <w:tab w:val="left" w:pos="1540"/>
        </w:tabs>
        <w:rPr>
          <w:rFonts w:asciiTheme="minorHAnsi" w:eastAsiaTheme="minorEastAsia" w:hAnsiTheme="minorHAnsi" w:cstheme="minorBidi"/>
          <w:color w:val="auto"/>
          <w:sz w:val="22"/>
          <w:szCs w:val="22"/>
          <w:lang w:val="en-US"/>
        </w:rPr>
      </w:pPr>
      <w:hyperlink w:anchor="_Toc461108811" w:history="1">
        <w:r w:rsidR="00E212AB" w:rsidRPr="00056C50">
          <w:rPr>
            <w:rStyle w:val="Hyperlink"/>
            <w:b/>
          </w:rPr>
          <w:t>I.</w:t>
        </w:r>
        <w:r w:rsidR="00E212AB">
          <w:rPr>
            <w:rFonts w:asciiTheme="minorHAnsi" w:eastAsiaTheme="minorEastAsia" w:hAnsiTheme="minorHAnsi" w:cstheme="minorBidi"/>
            <w:color w:val="auto"/>
            <w:sz w:val="22"/>
            <w:szCs w:val="22"/>
            <w:lang w:val="en-US"/>
          </w:rPr>
          <w:tab/>
        </w:r>
        <w:r w:rsidR="00E212AB" w:rsidRPr="00056C50">
          <w:rPr>
            <w:rStyle w:val="Hyperlink"/>
            <w:b/>
          </w:rPr>
          <w:t>PENDAHULUAN</w:t>
        </w:r>
        <w:r w:rsidR="00E212AB">
          <w:rPr>
            <w:webHidden/>
          </w:rPr>
          <w:tab/>
        </w:r>
        <w:r w:rsidR="00E212AB">
          <w:rPr>
            <w:webHidden/>
          </w:rPr>
          <w:fldChar w:fldCharType="begin"/>
        </w:r>
        <w:r w:rsidR="00E212AB">
          <w:rPr>
            <w:webHidden/>
          </w:rPr>
          <w:instrText xml:space="preserve"> PAGEREF _Toc461108811 \h </w:instrText>
        </w:r>
        <w:r w:rsidR="00E212AB">
          <w:rPr>
            <w:webHidden/>
          </w:rPr>
        </w:r>
        <w:r w:rsidR="00E212AB">
          <w:rPr>
            <w:webHidden/>
          </w:rPr>
          <w:fldChar w:fldCharType="separate"/>
        </w:r>
        <w:r w:rsidR="004D7CFC">
          <w:rPr>
            <w:webHidden/>
          </w:rPr>
          <w:t>12</w:t>
        </w:r>
        <w:r w:rsidR="00E212AB">
          <w:rPr>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2" w:history="1">
        <w:r w:rsidR="00E212AB" w:rsidRPr="00056C50">
          <w:rPr>
            <w:rStyle w:val="Hyperlink"/>
            <w:b/>
            <w:noProof/>
            <w:lang w:val="id-ID"/>
          </w:rPr>
          <w:t>1.1</w:t>
        </w:r>
        <w:r w:rsidR="00E212AB">
          <w:rPr>
            <w:rFonts w:asciiTheme="minorHAnsi" w:eastAsiaTheme="minorEastAsia" w:hAnsiTheme="minorHAnsi" w:cstheme="minorBidi"/>
            <w:noProof/>
            <w:sz w:val="22"/>
            <w:szCs w:val="22"/>
          </w:rPr>
          <w:tab/>
        </w:r>
        <w:r w:rsidR="00E212AB" w:rsidRPr="00056C50">
          <w:rPr>
            <w:rStyle w:val="Hyperlink"/>
            <w:b/>
            <w:noProof/>
            <w:lang w:val="id-ID"/>
          </w:rPr>
          <w:t>Latar Belakang</w:t>
        </w:r>
        <w:r w:rsidR="00E212AB">
          <w:rPr>
            <w:noProof/>
            <w:webHidden/>
          </w:rPr>
          <w:tab/>
        </w:r>
        <w:r w:rsidR="00E212AB">
          <w:rPr>
            <w:noProof/>
            <w:webHidden/>
          </w:rPr>
          <w:fldChar w:fldCharType="begin"/>
        </w:r>
        <w:r w:rsidR="00E212AB">
          <w:rPr>
            <w:noProof/>
            <w:webHidden/>
          </w:rPr>
          <w:instrText xml:space="preserve"> PAGEREF _Toc461108812 \h </w:instrText>
        </w:r>
        <w:r w:rsidR="00E212AB">
          <w:rPr>
            <w:noProof/>
            <w:webHidden/>
          </w:rPr>
        </w:r>
        <w:r w:rsidR="00E212AB">
          <w:rPr>
            <w:noProof/>
            <w:webHidden/>
          </w:rPr>
          <w:fldChar w:fldCharType="separate"/>
        </w:r>
        <w:r w:rsidR="004D7CFC">
          <w:rPr>
            <w:noProof/>
            <w:webHidden/>
          </w:rPr>
          <w:t>12</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3" w:history="1">
        <w:r w:rsidR="00E212AB" w:rsidRPr="00056C50">
          <w:rPr>
            <w:rStyle w:val="Hyperlink"/>
            <w:b/>
            <w:noProof/>
            <w:lang w:val="id-ID"/>
          </w:rPr>
          <w:t>1.2</w:t>
        </w:r>
        <w:r w:rsidR="00E212AB">
          <w:rPr>
            <w:rFonts w:asciiTheme="minorHAnsi" w:eastAsiaTheme="minorEastAsia" w:hAnsiTheme="minorHAnsi" w:cstheme="minorBidi"/>
            <w:noProof/>
            <w:sz w:val="22"/>
            <w:szCs w:val="22"/>
          </w:rPr>
          <w:tab/>
        </w:r>
        <w:r w:rsidR="00E212AB" w:rsidRPr="00056C50">
          <w:rPr>
            <w:rStyle w:val="Hyperlink"/>
            <w:b/>
            <w:noProof/>
            <w:lang w:val="id-ID"/>
          </w:rPr>
          <w:t>Identifikasi Masalah</w:t>
        </w:r>
        <w:r w:rsidR="00E212AB">
          <w:rPr>
            <w:noProof/>
            <w:webHidden/>
          </w:rPr>
          <w:tab/>
        </w:r>
        <w:r w:rsidR="00E212AB">
          <w:rPr>
            <w:noProof/>
            <w:webHidden/>
          </w:rPr>
          <w:fldChar w:fldCharType="begin"/>
        </w:r>
        <w:r w:rsidR="00E212AB">
          <w:rPr>
            <w:noProof/>
            <w:webHidden/>
          </w:rPr>
          <w:instrText xml:space="preserve"> PAGEREF _Toc461108813 \h </w:instrText>
        </w:r>
        <w:r w:rsidR="00E212AB">
          <w:rPr>
            <w:noProof/>
            <w:webHidden/>
          </w:rPr>
        </w:r>
        <w:r w:rsidR="00E212AB">
          <w:rPr>
            <w:noProof/>
            <w:webHidden/>
          </w:rPr>
          <w:fldChar w:fldCharType="separate"/>
        </w:r>
        <w:r w:rsidR="004D7CFC">
          <w:rPr>
            <w:noProof/>
            <w:webHidden/>
          </w:rPr>
          <w:t>15</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4" w:history="1">
        <w:r w:rsidR="00E212AB" w:rsidRPr="00056C50">
          <w:rPr>
            <w:rStyle w:val="Hyperlink"/>
            <w:b/>
            <w:noProof/>
            <w:lang w:val="id-ID"/>
          </w:rPr>
          <w:t>1.3</w:t>
        </w:r>
        <w:r w:rsidR="00E212AB">
          <w:rPr>
            <w:rFonts w:asciiTheme="minorHAnsi" w:eastAsiaTheme="minorEastAsia" w:hAnsiTheme="minorHAnsi" w:cstheme="minorBidi"/>
            <w:noProof/>
            <w:sz w:val="22"/>
            <w:szCs w:val="22"/>
          </w:rPr>
          <w:tab/>
        </w:r>
        <w:r w:rsidR="00E212AB" w:rsidRPr="00056C50">
          <w:rPr>
            <w:rStyle w:val="Hyperlink"/>
            <w:b/>
            <w:noProof/>
            <w:lang w:val="id-ID"/>
          </w:rPr>
          <w:t>Maksud dan Tujuan Penelitian</w:t>
        </w:r>
        <w:r w:rsidR="00E212AB">
          <w:rPr>
            <w:noProof/>
            <w:webHidden/>
          </w:rPr>
          <w:tab/>
        </w:r>
        <w:r w:rsidR="00E212AB">
          <w:rPr>
            <w:noProof/>
            <w:webHidden/>
          </w:rPr>
          <w:fldChar w:fldCharType="begin"/>
        </w:r>
        <w:r w:rsidR="00E212AB">
          <w:rPr>
            <w:noProof/>
            <w:webHidden/>
          </w:rPr>
          <w:instrText xml:space="preserve"> PAGEREF _Toc461108814 \h </w:instrText>
        </w:r>
        <w:r w:rsidR="00E212AB">
          <w:rPr>
            <w:noProof/>
            <w:webHidden/>
          </w:rPr>
        </w:r>
        <w:r w:rsidR="00E212AB">
          <w:rPr>
            <w:noProof/>
            <w:webHidden/>
          </w:rPr>
          <w:fldChar w:fldCharType="separate"/>
        </w:r>
        <w:r w:rsidR="004D7CFC">
          <w:rPr>
            <w:noProof/>
            <w:webHidden/>
          </w:rPr>
          <w:t>15</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5" w:history="1">
        <w:r w:rsidR="00E212AB" w:rsidRPr="00056C50">
          <w:rPr>
            <w:rStyle w:val="Hyperlink"/>
            <w:b/>
            <w:noProof/>
            <w:lang w:val="id-ID"/>
          </w:rPr>
          <w:t>1.4</w:t>
        </w:r>
        <w:r w:rsidR="00E212AB">
          <w:rPr>
            <w:rFonts w:asciiTheme="minorHAnsi" w:eastAsiaTheme="minorEastAsia" w:hAnsiTheme="minorHAnsi" w:cstheme="minorBidi"/>
            <w:noProof/>
            <w:sz w:val="22"/>
            <w:szCs w:val="22"/>
          </w:rPr>
          <w:tab/>
        </w:r>
        <w:r w:rsidR="00E212AB" w:rsidRPr="00056C50">
          <w:rPr>
            <w:rStyle w:val="Hyperlink"/>
            <w:b/>
            <w:noProof/>
            <w:lang w:val="id-ID"/>
          </w:rPr>
          <w:t>Manfaat Penelitian</w:t>
        </w:r>
        <w:r w:rsidR="00E212AB">
          <w:rPr>
            <w:noProof/>
            <w:webHidden/>
          </w:rPr>
          <w:tab/>
        </w:r>
        <w:r w:rsidR="00E212AB">
          <w:rPr>
            <w:noProof/>
            <w:webHidden/>
          </w:rPr>
          <w:fldChar w:fldCharType="begin"/>
        </w:r>
        <w:r w:rsidR="00E212AB">
          <w:rPr>
            <w:noProof/>
            <w:webHidden/>
          </w:rPr>
          <w:instrText xml:space="preserve"> PAGEREF _Toc461108815 \h </w:instrText>
        </w:r>
        <w:r w:rsidR="00E212AB">
          <w:rPr>
            <w:noProof/>
            <w:webHidden/>
          </w:rPr>
        </w:r>
        <w:r w:rsidR="00E212AB">
          <w:rPr>
            <w:noProof/>
            <w:webHidden/>
          </w:rPr>
          <w:fldChar w:fldCharType="separate"/>
        </w:r>
        <w:r w:rsidR="004D7CFC">
          <w:rPr>
            <w:noProof/>
            <w:webHidden/>
          </w:rPr>
          <w:t>15</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6" w:history="1">
        <w:r w:rsidR="00E212AB" w:rsidRPr="00056C50">
          <w:rPr>
            <w:rStyle w:val="Hyperlink"/>
            <w:b/>
            <w:noProof/>
            <w:lang w:val="id-ID"/>
          </w:rPr>
          <w:t>1.5</w:t>
        </w:r>
        <w:r w:rsidR="00E212AB">
          <w:rPr>
            <w:rFonts w:asciiTheme="minorHAnsi" w:eastAsiaTheme="minorEastAsia" w:hAnsiTheme="minorHAnsi" w:cstheme="minorBidi"/>
            <w:noProof/>
            <w:sz w:val="22"/>
            <w:szCs w:val="22"/>
          </w:rPr>
          <w:tab/>
        </w:r>
        <w:r w:rsidR="00E212AB" w:rsidRPr="00056C50">
          <w:rPr>
            <w:rStyle w:val="Hyperlink"/>
            <w:b/>
            <w:noProof/>
            <w:lang w:val="id-ID"/>
          </w:rPr>
          <w:t>Kerangka Pemikiran</w:t>
        </w:r>
        <w:r w:rsidR="00E212AB">
          <w:rPr>
            <w:noProof/>
            <w:webHidden/>
          </w:rPr>
          <w:tab/>
        </w:r>
        <w:r w:rsidR="00E212AB">
          <w:rPr>
            <w:noProof/>
            <w:webHidden/>
          </w:rPr>
          <w:fldChar w:fldCharType="begin"/>
        </w:r>
        <w:r w:rsidR="00E212AB">
          <w:rPr>
            <w:noProof/>
            <w:webHidden/>
          </w:rPr>
          <w:instrText xml:space="preserve"> PAGEREF _Toc461108816 \h </w:instrText>
        </w:r>
        <w:r w:rsidR="00E212AB">
          <w:rPr>
            <w:noProof/>
            <w:webHidden/>
          </w:rPr>
        </w:r>
        <w:r w:rsidR="00E212AB">
          <w:rPr>
            <w:noProof/>
            <w:webHidden/>
          </w:rPr>
          <w:fldChar w:fldCharType="separate"/>
        </w:r>
        <w:r w:rsidR="004D7CFC">
          <w:rPr>
            <w:noProof/>
            <w:webHidden/>
          </w:rPr>
          <w:t>16</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7" w:history="1">
        <w:r w:rsidR="00E212AB" w:rsidRPr="00056C50">
          <w:rPr>
            <w:rStyle w:val="Hyperlink"/>
            <w:b/>
            <w:noProof/>
            <w:lang w:val="id-ID"/>
          </w:rPr>
          <w:t>1.6</w:t>
        </w:r>
        <w:r w:rsidR="00E212AB">
          <w:rPr>
            <w:rFonts w:asciiTheme="minorHAnsi" w:eastAsiaTheme="minorEastAsia" w:hAnsiTheme="minorHAnsi" w:cstheme="minorBidi"/>
            <w:noProof/>
            <w:sz w:val="22"/>
            <w:szCs w:val="22"/>
          </w:rPr>
          <w:tab/>
        </w:r>
        <w:r w:rsidR="00E212AB" w:rsidRPr="00056C50">
          <w:rPr>
            <w:rStyle w:val="Hyperlink"/>
            <w:b/>
            <w:noProof/>
            <w:lang w:val="id-ID"/>
          </w:rPr>
          <w:t>Hipotesis</w:t>
        </w:r>
        <w:r w:rsidR="00E212AB">
          <w:rPr>
            <w:noProof/>
            <w:webHidden/>
          </w:rPr>
          <w:tab/>
        </w:r>
        <w:r w:rsidR="00E212AB">
          <w:rPr>
            <w:noProof/>
            <w:webHidden/>
          </w:rPr>
          <w:fldChar w:fldCharType="begin"/>
        </w:r>
        <w:r w:rsidR="00E212AB">
          <w:rPr>
            <w:noProof/>
            <w:webHidden/>
          </w:rPr>
          <w:instrText xml:space="preserve"> PAGEREF _Toc461108817 \h </w:instrText>
        </w:r>
        <w:r w:rsidR="00E212AB">
          <w:rPr>
            <w:noProof/>
            <w:webHidden/>
          </w:rPr>
        </w:r>
        <w:r w:rsidR="00E212AB">
          <w:rPr>
            <w:noProof/>
            <w:webHidden/>
          </w:rPr>
          <w:fldChar w:fldCharType="separate"/>
        </w:r>
        <w:r w:rsidR="004D7CFC">
          <w:rPr>
            <w:noProof/>
            <w:webHidden/>
          </w:rPr>
          <w:t>20</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18" w:history="1">
        <w:r w:rsidR="00E212AB" w:rsidRPr="00056C50">
          <w:rPr>
            <w:rStyle w:val="Hyperlink"/>
            <w:b/>
            <w:noProof/>
            <w:lang w:val="id-ID"/>
          </w:rPr>
          <w:t>1.7</w:t>
        </w:r>
        <w:r w:rsidR="00E212AB">
          <w:rPr>
            <w:rFonts w:asciiTheme="minorHAnsi" w:eastAsiaTheme="minorEastAsia" w:hAnsiTheme="minorHAnsi" w:cstheme="minorBidi"/>
            <w:noProof/>
            <w:sz w:val="22"/>
            <w:szCs w:val="22"/>
          </w:rPr>
          <w:tab/>
        </w:r>
        <w:r w:rsidR="00E212AB" w:rsidRPr="00056C50">
          <w:rPr>
            <w:rStyle w:val="Hyperlink"/>
            <w:b/>
            <w:noProof/>
            <w:lang w:val="id-ID"/>
          </w:rPr>
          <w:t>Tempat dan Waktu Penelitian</w:t>
        </w:r>
        <w:r w:rsidR="00E212AB">
          <w:rPr>
            <w:noProof/>
            <w:webHidden/>
          </w:rPr>
          <w:tab/>
        </w:r>
        <w:r w:rsidR="00E212AB">
          <w:rPr>
            <w:noProof/>
            <w:webHidden/>
          </w:rPr>
          <w:fldChar w:fldCharType="begin"/>
        </w:r>
        <w:r w:rsidR="00E212AB">
          <w:rPr>
            <w:noProof/>
            <w:webHidden/>
          </w:rPr>
          <w:instrText xml:space="preserve"> PAGEREF _Toc461108818 \h </w:instrText>
        </w:r>
        <w:r w:rsidR="00E212AB">
          <w:rPr>
            <w:noProof/>
            <w:webHidden/>
          </w:rPr>
        </w:r>
        <w:r w:rsidR="00E212AB">
          <w:rPr>
            <w:noProof/>
            <w:webHidden/>
          </w:rPr>
          <w:fldChar w:fldCharType="separate"/>
        </w:r>
        <w:r w:rsidR="004D7CFC">
          <w:rPr>
            <w:noProof/>
            <w:webHidden/>
          </w:rPr>
          <w:t>20</w:t>
        </w:r>
        <w:r w:rsidR="00E212AB">
          <w:rPr>
            <w:noProof/>
            <w:webHidden/>
          </w:rPr>
          <w:fldChar w:fldCharType="end"/>
        </w:r>
      </w:hyperlink>
    </w:p>
    <w:p w:rsidR="00E212AB" w:rsidRDefault="00A96C6F">
      <w:pPr>
        <w:pStyle w:val="TOC1"/>
        <w:tabs>
          <w:tab w:val="left" w:pos="1760"/>
        </w:tabs>
        <w:rPr>
          <w:rFonts w:asciiTheme="minorHAnsi" w:eastAsiaTheme="minorEastAsia" w:hAnsiTheme="minorHAnsi" w:cstheme="minorBidi"/>
          <w:color w:val="auto"/>
          <w:sz w:val="22"/>
          <w:szCs w:val="22"/>
          <w:lang w:val="en-US"/>
        </w:rPr>
      </w:pPr>
      <w:hyperlink w:anchor="_Toc461108819" w:history="1">
        <w:r w:rsidR="00E212AB" w:rsidRPr="00056C50">
          <w:rPr>
            <w:rStyle w:val="Hyperlink"/>
            <w:b/>
          </w:rPr>
          <w:t>II.</w:t>
        </w:r>
        <w:r w:rsidR="00E212AB">
          <w:rPr>
            <w:rFonts w:asciiTheme="minorHAnsi" w:eastAsiaTheme="minorEastAsia" w:hAnsiTheme="minorHAnsi" w:cstheme="minorBidi"/>
            <w:color w:val="auto"/>
            <w:sz w:val="22"/>
            <w:szCs w:val="22"/>
            <w:lang w:val="en-US"/>
          </w:rPr>
          <w:tab/>
        </w:r>
        <w:r w:rsidR="00E212AB" w:rsidRPr="00056C50">
          <w:rPr>
            <w:rStyle w:val="Hyperlink"/>
            <w:b/>
          </w:rPr>
          <w:t>TINJAUAN PUSTAKA</w:t>
        </w:r>
        <w:r w:rsidR="00E212AB">
          <w:rPr>
            <w:webHidden/>
          </w:rPr>
          <w:tab/>
        </w:r>
        <w:r w:rsidR="00E212AB">
          <w:rPr>
            <w:webHidden/>
          </w:rPr>
          <w:fldChar w:fldCharType="begin"/>
        </w:r>
        <w:r w:rsidR="00E212AB">
          <w:rPr>
            <w:webHidden/>
          </w:rPr>
          <w:instrText xml:space="preserve"> PAGEREF _Toc461108819 \h </w:instrText>
        </w:r>
        <w:r w:rsidR="00E212AB">
          <w:rPr>
            <w:webHidden/>
          </w:rPr>
        </w:r>
        <w:r w:rsidR="00E212AB">
          <w:rPr>
            <w:webHidden/>
          </w:rPr>
          <w:fldChar w:fldCharType="separate"/>
        </w:r>
        <w:r w:rsidR="004D7CFC">
          <w:rPr>
            <w:webHidden/>
          </w:rPr>
          <w:t>21</w:t>
        </w:r>
        <w:r w:rsidR="00E212AB">
          <w:rPr>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20" w:history="1">
        <w:r w:rsidR="00E212AB" w:rsidRPr="00056C50">
          <w:rPr>
            <w:rStyle w:val="Hyperlink"/>
            <w:b/>
            <w:noProof/>
            <w:lang w:val="id-ID"/>
          </w:rPr>
          <w:t>2.1</w:t>
        </w:r>
        <w:r w:rsidR="00E212AB">
          <w:rPr>
            <w:rFonts w:asciiTheme="minorHAnsi" w:eastAsiaTheme="minorEastAsia" w:hAnsiTheme="minorHAnsi" w:cstheme="minorBidi"/>
            <w:noProof/>
            <w:sz w:val="22"/>
            <w:szCs w:val="22"/>
          </w:rPr>
          <w:tab/>
        </w:r>
        <w:r w:rsidR="00E212AB" w:rsidRPr="00056C50">
          <w:rPr>
            <w:rStyle w:val="Hyperlink"/>
            <w:b/>
            <w:noProof/>
            <w:lang w:val="id-ID"/>
          </w:rPr>
          <w:t>Buah Naga</w:t>
        </w:r>
        <w:r w:rsidR="00E212AB">
          <w:rPr>
            <w:noProof/>
            <w:webHidden/>
          </w:rPr>
          <w:tab/>
        </w:r>
        <w:r w:rsidR="00E212AB">
          <w:rPr>
            <w:noProof/>
            <w:webHidden/>
          </w:rPr>
          <w:fldChar w:fldCharType="begin"/>
        </w:r>
        <w:r w:rsidR="00E212AB">
          <w:rPr>
            <w:noProof/>
            <w:webHidden/>
          </w:rPr>
          <w:instrText xml:space="preserve"> PAGEREF _Toc461108820 \h </w:instrText>
        </w:r>
        <w:r w:rsidR="00E212AB">
          <w:rPr>
            <w:noProof/>
            <w:webHidden/>
          </w:rPr>
        </w:r>
        <w:r w:rsidR="00E212AB">
          <w:rPr>
            <w:noProof/>
            <w:webHidden/>
          </w:rPr>
          <w:fldChar w:fldCharType="separate"/>
        </w:r>
        <w:r w:rsidR="004D7CFC">
          <w:rPr>
            <w:noProof/>
            <w:webHidden/>
          </w:rPr>
          <w:t>21</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21" w:history="1">
        <w:r w:rsidR="00E212AB" w:rsidRPr="00056C50">
          <w:rPr>
            <w:rStyle w:val="Hyperlink"/>
            <w:b/>
            <w:noProof/>
            <w:lang w:val="id-ID"/>
          </w:rPr>
          <w:t>2.1.1</w:t>
        </w:r>
        <w:r w:rsidR="00E212AB">
          <w:rPr>
            <w:rFonts w:asciiTheme="minorHAnsi" w:eastAsiaTheme="minorEastAsia" w:hAnsiTheme="minorHAnsi" w:cstheme="minorBidi"/>
            <w:noProof/>
            <w:sz w:val="22"/>
            <w:szCs w:val="22"/>
          </w:rPr>
          <w:tab/>
        </w:r>
        <w:r w:rsidR="00E212AB" w:rsidRPr="00056C50">
          <w:rPr>
            <w:rStyle w:val="Hyperlink"/>
            <w:noProof/>
            <w:lang w:val="id-ID"/>
          </w:rPr>
          <w:t>Buah Naga Putih</w:t>
        </w:r>
        <w:r w:rsidR="00E212AB" w:rsidRPr="00056C50">
          <w:rPr>
            <w:rStyle w:val="Hyperlink"/>
            <w:i/>
            <w:noProof/>
            <w:lang w:val="id-ID"/>
          </w:rPr>
          <w:t xml:space="preserve"> (Hylocereus undatus)</w:t>
        </w:r>
        <w:r w:rsidR="00E212AB">
          <w:rPr>
            <w:noProof/>
            <w:webHidden/>
          </w:rPr>
          <w:tab/>
        </w:r>
        <w:r w:rsidR="00E212AB">
          <w:rPr>
            <w:noProof/>
            <w:webHidden/>
          </w:rPr>
          <w:fldChar w:fldCharType="begin"/>
        </w:r>
        <w:r w:rsidR="00E212AB">
          <w:rPr>
            <w:noProof/>
            <w:webHidden/>
          </w:rPr>
          <w:instrText xml:space="preserve"> PAGEREF _Toc461108821 \h </w:instrText>
        </w:r>
        <w:r w:rsidR="00E212AB">
          <w:rPr>
            <w:noProof/>
            <w:webHidden/>
          </w:rPr>
        </w:r>
        <w:r w:rsidR="00E212AB">
          <w:rPr>
            <w:noProof/>
            <w:webHidden/>
          </w:rPr>
          <w:fldChar w:fldCharType="separate"/>
        </w:r>
        <w:r w:rsidR="004D7CFC">
          <w:rPr>
            <w:noProof/>
            <w:webHidden/>
          </w:rPr>
          <w:t>23</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22" w:history="1">
        <w:r w:rsidR="00E212AB" w:rsidRPr="00056C50">
          <w:rPr>
            <w:rStyle w:val="Hyperlink"/>
            <w:b/>
            <w:noProof/>
            <w:lang w:val="id-ID"/>
          </w:rPr>
          <w:t>2.1.2</w:t>
        </w:r>
        <w:r w:rsidR="00E212AB">
          <w:rPr>
            <w:rFonts w:asciiTheme="minorHAnsi" w:eastAsiaTheme="minorEastAsia" w:hAnsiTheme="minorHAnsi" w:cstheme="minorBidi"/>
            <w:noProof/>
            <w:sz w:val="22"/>
            <w:szCs w:val="22"/>
          </w:rPr>
          <w:tab/>
        </w:r>
        <w:r w:rsidR="00E212AB" w:rsidRPr="00056C50">
          <w:rPr>
            <w:rStyle w:val="Hyperlink"/>
            <w:noProof/>
            <w:lang w:val="id-ID"/>
          </w:rPr>
          <w:t>Buah Naga Merah</w:t>
        </w:r>
        <w:r w:rsidR="00E212AB" w:rsidRPr="00056C50">
          <w:rPr>
            <w:rStyle w:val="Hyperlink"/>
            <w:i/>
            <w:noProof/>
            <w:lang w:val="id-ID"/>
          </w:rPr>
          <w:t xml:space="preserve"> (Hylocereus polyrhizus)</w:t>
        </w:r>
        <w:r w:rsidR="00E212AB">
          <w:rPr>
            <w:noProof/>
            <w:webHidden/>
          </w:rPr>
          <w:tab/>
        </w:r>
        <w:r w:rsidR="00E212AB">
          <w:rPr>
            <w:noProof/>
            <w:webHidden/>
          </w:rPr>
          <w:fldChar w:fldCharType="begin"/>
        </w:r>
        <w:r w:rsidR="00E212AB">
          <w:rPr>
            <w:noProof/>
            <w:webHidden/>
          </w:rPr>
          <w:instrText xml:space="preserve"> PAGEREF _Toc461108822 \h </w:instrText>
        </w:r>
        <w:r w:rsidR="00E212AB">
          <w:rPr>
            <w:noProof/>
            <w:webHidden/>
          </w:rPr>
        </w:r>
        <w:r w:rsidR="00E212AB">
          <w:rPr>
            <w:noProof/>
            <w:webHidden/>
          </w:rPr>
          <w:fldChar w:fldCharType="separate"/>
        </w:r>
        <w:r w:rsidR="004D7CFC">
          <w:rPr>
            <w:noProof/>
            <w:webHidden/>
          </w:rPr>
          <w:t>23</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23" w:history="1">
        <w:r w:rsidR="00E212AB" w:rsidRPr="00056C50">
          <w:rPr>
            <w:rStyle w:val="Hyperlink"/>
            <w:b/>
            <w:noProof/>
            <w:lang w:val="id-ID"/>
          </w:rPr>
          <w:t>2.1.3</w:t>
        </w:r>
        <w:r w:rsidR="00E212AB">
          <w:rPr>
            <w:rFonts w:asciiTheme="minorHAnsi" w:eastAsiaTheme="minorEastAsia" w:hAnsiTheme="minorHAnsi" w:cstheme="minorBidi"/>
            <w:noProof/>
            <w:sz w:val="22"/>
            <w:szCs w:val="22"/>
          </w:rPr>
          <w:tab/>
        </w:r>
        <w:r w:rsidR="00E212AB" w:rsidRPr="00056C50">
          <w:rPr>
            <w:rStyle w:val="Hyperlink"/>
            <w:noProof/>
            <w:lang w:val="id-ID"/>
          </w:rPr>
          <w:t>Buah Naga Super Merah</w:t>
        </w:r>
        <w:r w:rsidR="00E212AB" w:rsidRPr="00056C50">
          <w:rPr>
            <w:rStyle w:val="Hyperlink"/>
            <w:i/>
            <w:noProof/>
            <w:lang w:val="id-ID"/>
          </w:rPr>
          <w:t xml:space="preserve"> (Hylocereus costaricensis)</w:t>
        </w:r>
        <w:r w:rsidR="00E212AB">
          <w:rPr>
            <w:noProof/>
            <w:webHidden/>
          </w:rPr>
          <w:tab/>
        </w:r>
        <w:r w:rsidR="00E212AB">
          <w:rPr>
            <w:noProof/>
            <w:webHidden/>
          </w:rPr>
          <w:fldChar w:fldCharType="begin"/>
        </w:r>
        <w:r w:rsidR="00E212AB">
          <w:rPr>
            <w:noProof/>
            <w:webHidden/>
          </w:rPr>
          <w:instrText xml:space="preserve"> PAGEREF _Toc461108823 \h </w:instrText>
        </w:r>
        <w:r w:rsidR="00E212AB">
          <w:rPr>
            <w:noProof/>
            <w:webHidden/>
          </w:rPr>
        </w:r>
        <w:r w:rsidR="00E212AB">
          <w:rPr>
            <w:noProof/>
            <w:webHidden/>
          </w:rPr>
          <w:fldChar w:fldCharType="separate"/>
        </w:r>
        <w:r w:rsidR="004D7CFC">
          <w:rPr>
            <w:noProof/>
            <w:webHidden/>
          </w:rPr>
          <w:t>24</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24" w:history="1">
        <w:r w:rsidR="00E212AB" w:rsidRPr="00056C50">
          <w:rPr>
            <w:rStyle w:val="Hyperlink"/>
            <w:b/>
            <w:noProof/>
            <w:lang w:val="id-ID"/>
          </w:rPr>
          <w:t>2.1.4</w:t>
        </w:r>
        <w:r w:rsidR="00E212AB">
          <w:rPr>
            <w:rFonts w:asciiTheme="minorHAnsi" w:eastAsiaTheme="minorEastAsia" w:hAnsiTheme="minorHAnsi" w:cstheme="minorBidi"/>
            <w:noProof/>
            <w:sz w:val="22"/>
            <w:szCs w:val="22"/>
          </w:rPr>
          <w:tab/>
        </w:r>
        <w:r w:rsidR="00E212AB" w:rsidRPr="00056C50">
          <w:rPr>
            <w:rStyle w:val="Hyperlink"/>
            <w:noProof/>
            <w:lang w:val="id-ID"/>
          </w:rPr>
          <w:t>Buah Naga Kuning</w:t>
        </w:r>
        <w:r w:rsidR="00E212AB" w:rsidRPr="00056C50">
          <w:rPr>
            <w:rStyle w:val="Hyperlink"/>
            <w:i/>
            <w:noProof/>
            <w:lang w:val="id-ID"/>
          </w:rPr>
          <w:t xml:space="preserve"> (Selenicereus megalanthus)</w:t>
        </w:r>
        <w:r w:rsidR="00E212AB">
          <w:rPr>
            <w:noProof/>
            <w:webHidden/>
          </w:rPr>
          <w:tab/>
        </w:r>
        <w:r w:rsidR="00E212AB">
          <w:rPr>
            <w:noProof/>
            <w:webHidden/>
          </w:rPr>
          <w:fldChar w:fldCharType="begin"/>
        </w:r>
        <w:r w:rsidR="00E212AB">
          <w:rPr>
            <w:noProof/>
            <w:webHidden/>
          </w:rPr>
          <w:instrText xml:space="preserve"> PAGEREF _Toc461108824 \h </w:instrText>
        </w:r>
        <w:r w:rsidR="00E212AB">
          <w:rPr>
            <w:noProof/>
            <w:webHidden/>
          </w:rPr>
        </w:r>
        <w:r w:rsidR="00E212AB">
          <w:rPr>
            <w:noProof/>
            <w:webHidden/>
          </w:rPr>
          <w:fldChar w:fldCharType="separate"/>
        </w:r>
        <w:r w:rsidR="004D7CFC">
          <w:rPr>
            <w:noProof/>
            <w:webHidden/>
          </w:rPr>
          <w:t>25</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25" w:history="1">
        <w:r w:rsidR="00E212AB" w:rsidRPr="00056C50">
          <w:rPr>
            <w:rStyle w:val="Hyperlink"/>
            <w:b/>
            <w:noProof/>
            <w:lang w:val="id-ID"/>
          </w:rPr>
          <w:t>2.2</w:t>
        </w:r>
        <w:r w:rsidR="00E212AB">
          <w:rPr>
            <w:rFonts w:asciiTheme="minorHAnsi" w:eastAsiaTheme="minorEastAsia" w:hAnsiTheme="minorHAnsi" w:cstheme="minorBidi"/>
            <w:noProof/>
            <w:sz w:val="22"/>
            <w:szCs w:val="22"/>
          </w:rPr>
          <w:tab/>
        </w:r>
        <w:r w:rsidR="00E212AB" w:rsidRPr="00056C50">
          <w:rPr>
            <w:rStyle w:val="Hyperlink"/>
            <w:b/>
            <w:noProof/>
            <w:lang w:val="id-ID"/>
          </w:rPr>
          <w:t>Ge</w:t>
        </w:r>
        <w:r w:rsidR="00E212AB" w:rsidRPr="00056C50">
          <w:rPr>
            <w:rStyle w:val="Hyperlink"/>
            <w:b/>
            <w:i/>
            <w:noProof/>
            <w:lang w:val="id-ID"/>
          </w:rPr>
          <w:t>lling Agent</w:t>
        </w:r>
        <w:r w:rsidR="00E212AB">
          <w:rPr>
            <w:noProof/>
            <w:webHidden/>
          </w:rPr>
          <w:tab/>
        </w:r>
        <w:r w:rsidR="00E212AB">
          <w:rPr>
            <w:noProof/>
            <w:webHidden/>
          </w:rPr>
          <w:fldChar w:fldCharType="begin"/>
        </w:r>
        <w:r w:rsidR="00E212AB">
          <w:rPr>
            <w:noProof/>
            <w:webHidden/>
          </w:rPr>
          <w:instrText xml:space="preserve"> PAGEREF _Toc461108825 \h </w:instrText>
        </w:r>
        <w:r w:rsidR="00E212AB">
          <w:rPr>
            <w:noProof/>
            <w:webHidden/>
          </w:rPr>
        </w:r>
        <w:r w:rsidR="00E212AB">
          <w:rPr>
            <w:noProof/>
            <w:webHidden/>
          </w:rPr>
          <w:fldChar w:fldCharType="separate"/>
        </w:r>
        <w:r w:rsidR="004D7CFC">
          <w:rPr>
            <w:noProof/>
            <w:webHidden/>
          </w:rPr>
          <w:t>25</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26" w:history="1">
        <w:r w:rsidR="00E212AB" w:rsidRPr="00056C50">
          <w:rPr>
            <w:rStyle w:val="Hyperlink"/>
            <w:b/>
            <w:noProof/>
            <w:lang w:val="id-ID"/>
          </w:rPr>
          <w:t>2.2.1</w:t>
        </w:r>
        <w:r w:rsidR="00E212AB">
          <w:rPr>
            <w:rFonts w:asciiTheme="minorHAnsi" w:eastAsiaTheme="minorEastAsia" w:hAnsiTheme="minorHAnsi" w:cstheme="minorBidi"/>
            <w:noProof/>
            <w:sz w:val="22"/>
            <w:szCs w:val="22"/>
          </w:rPr>
          <w:tab/>
        </w:r>
        <w:r w:rsidR="00E212AB" w:rsidRPr="00056C50">
          <w:rPr>
            <w:rStyle w:val="Hyperlink"/>
            <w:noProof/>
            <w:lang w:val="id-ID"/>
          </w:rPr>
          <w:t>Gelatin</w:t>
        </w:r>
        <w:r w:rsidR="00E212AB">
          <w:rPr>
            <w:noProof/>
            <w:webHidden/>
          </w:rPr>
          <w:tab/>
        </w:r>
        <w:r w:rsidR="00E212AB">
          <w:rPr>
            <w:noProof/>
            <w:webHidden/>
          </w:rPr>
          <w:fldChar w:fldCharType="begin"/>
        </w:r>
        <w:r w:rsidR="00E212AB">
          <w:rPr>
            <w:noProof/>
            <w:webHidden/>
          </w:rPr>
          <w:instrText xml:space="preserve"> PAGEREF _Toc461108826 \h </w:instrText>
        </w:r>
        <w:r w:rsidR="00E212AB">
          <w:rPr>
            <w:noProof/>
            <w:webHidden/>
          </w:rPr>
        </w:r>
        <w:r w:rsidR="00E212AB">
          <w:rPr>
            <w:noProof/>
            <w:webHidden/>
          </w:rPr>
          <w:fldChar w:fldCharType="separate"/>
        </w:r>
        <w:r w:rsidR="004D7CFC">
          <w:rPr>
            <w:noProof/>
            <w:webHidden/>
          </w:rPr>
          <w:t>26</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27" w:history="1">
        <w:r w:rsidR="00E212AB" w:rsidRPr="00056C50">
          <w:rPr>
            <w:rStyle w:val="Hyperlink"/>
            <w:b/>
            <w:noProof/>
            <w:lang w:val="id-ID"/>
          </w:rPr>
          <w:t>2.2.2</w:t>
        </w:r>
        <w:r w:rsidR="00E212AB">
          <w:rPr>
            <w:rFonts w:asciiTheme="minorHAnsi" w:eastAsiaTheme="minorEastAsia" w:hAnsiTheme="minorHAnsi" w:cstheme="minorBidi"/>
            <w:noProof/>
            <w:sz w:val="22"/>
            <w:szCs w:val="22"/>
          </w:rPr>
          <w:tab/>
        </w:r>
        <w:r w:rsidR="00E212AB" w:rsidRPr="00056C50">
          <w:rPr>
            <w:rStyle w:val="Hyperlink"/>
            <w:noProof/>
            <w:lang w:val="id-ID"/>
          </w:rPr>
          <w:t>Agar-agar</w:t>
        </w:r>
        <w:r w:rsidR="00E212AB">
          <w:rPr>
            <w:noProof/>
            <w:webHidden/>
          </w:rPr>
          <w:tab/>
        </w:r>
        <w:r w:rsidR="00E212AB">
          <w:rPr>
            <w:noProof/>
            <w:webHidden/>
          </w:rPr>
          <w:fldChar w:fldCharType="begin"/>
        </w:r>
        <w:r w:rsidR="00E212AB">
          <w:rPr>
            <w:noProof/>
            <w:webHidden/>
          </w:rPr>
          <w:instrText xml:space="preserve"> PAGEREF _Toc461108827 \h </w:instrText>
        </w:r>
        <w:r w:rsidR="00E212AB">
          <w:rPr>
            <w:noProof/>
            <w:webHidden/>
          </w:rPr>
        </w:r>
        <w:r w:rsidR="00E212AB">
          <w:rPr>
            <w:noProof/>
            <w:webHidden/>
          </w:rPr>
          <w:fldChar w:fldCharType="separate"/>
        </w:r>
        <w:r w:rsidR="004D7CFC">
          <w:rPr>
            <w:noProof/>
            <w:webHidden/>
          </w:rPr>
          <w:t>28</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28" w:history="1">
        <w:r w:rsidR="00E212AB" w:rsidRPr="00056C50">
          <w:rPr>
            <w:rStyle w:val="Hyperlink"/>
            <w:b/>
            <w:noProof/>
            <w:lang w:val="id-ID"/>
          </w:rPr>
          <w:t>2.3</w:t>
        </w:r>
        <w:r w:rsidR="00E212AB">
          <w:rPr>
            <w:rFonts w:asciiTheme="minorHAnsi" w:eastAsiaTheme="minorEastAsia" w:hAnsiTheme="minorHAnsi" w:cstheme="minorBidi"/>
            <w:noProof/>
            <w:sz w:val="22"/>
            <w:szCs w:val="22"/>
          </w:rPr>
          <w:tab/>
        </w:r>
        <w:r w:rsidR="00E212AB" w:rsidRPr="00056C50">
          <w:rPr>
            <w:rStyle w:val="Hyperlink"/>
            <w:b/>
            <w:noProof/>
            <w:lang w:val="id-ID"/>
          </w:rPr>
          <w:t>Sukrosa</w:t>
        </w:r>
        <w:r w:rsidR="00E212AB">
          <w:rPr>
            <w:noProof/>
            <w:webHidden/>
          </w:rPr>
          <w:tab/>
        </w:r>
        <w:r w:rsidR="00E212AB">
          <w:rPr>
            <w:noProof/>
            <w:webHidden/>
          </w:rPr>
          <w:fldChar w:fldCharType="begin"/>
        </w:r>
        <w:r w:rsidR="00E212AB">
          <w:rPr>
            <w:noProof/>
            <w:webHidden/>
          </w:rPr>
          <w:instrText xml:space="preserve"> PAGEREF _Toc461108828 \h </w:instrText>
        </w:r>
        <w:r w:rsidR="00E212AB">
          <w:rPr>
            <w:noProof/>
            <w:webHidden/>
          </w:rPr>
        </w:r>
        <w:r w:rsidR="00E212AB">
          <w:rPr>
            <w:noProof/>
            <w:webHidden/>
          </w:rPr>
          <w:fldChar w:fldCharType="separate"/>
        </w:r>
        <w:r w:rsidR="004D7CFC">
          <w:rPr>
            <w:noProof/>
            <w:webHidden/>
          </w:rPr>
          <w:t>30</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29" w:history="1">
        <w:r w:rsidR="00E212AB" w:rsidRPr="00056C50">
          <w:rPr>
            <w:rStyle w:val="Hyperlink"/>
            <w:b/>
            <w:noProof/>
            <w:lang w:val="id-ID"/>
          </w:rPr>
          <w:t>2.4</w:t>
        </w:r>
        <w:r w:rsidR="00E212AB">
          <w:rPr>
            <w:rFonts w:asciiTheme="minorHAnsi" w:eastAsiaTheme="minorEastAsia" w:hAnsiTheme="minorHAnsi" w:cstheme="minorBidi"/>
            <w:noProof/>
            <w:sz w:val="22"/>
            <w:szCs w:val="22"/>
          </w:rPr>
          <w:tab/>
        </w:r>
        <w:r w:rsidR="00E212AB" w:rsidRPr="00056C50">
          <w:rPr>
            <w:rStyle w:val="Hyperlink"/>
            <w:b/>
            <w:noProof/>
            <w:lang w:val="id-ID"/>
          </w:rPr>
          <w:t>Glukosa</w:t>
        </w:r>
        <w:r w:rsidR="00E212AB">
          <w:rPr>
            <w:noProof/>
            <w:webHidden/>
          </w:rPr>
          <w:tab/>
        </w:r>
        <w:r w:rsidR="00E212AB">
          <w:rPr>
            <w:noProof/>
            <w:webHidden/>
          </w:rPr>
          <w:fldChar w:fldCharType="begin"/>
        </w:r>
        <w:r w:rsidR="00E212AB">
          <w:rPr>
            <w:noProof/>
            <w:webHidden/>
          </w:rPr>
          <w:instrText xml:space="preserve"> PAGEREF _Toc461108829 \h </w:instrText>
        </w:r>
        <w:r w:rsidR="00E212AB">
          <w:rPr>
            <w:noProof/>
            <w:webHidden/>
          </w:rPr>
        </w:r>
        <w:r w:rsidR="00E212AB">
          <w:rPr>
            <w:noProof/>
            <w:webHidden/>
          </w:rPr>
          <w:fldChar w:fldCharType="separate"/>
        </w:r>
        <w:r w:rsidR="004D7CFC">
          <w:rPr>
            <w:noProof/>
            <w:webHidden/>
          </w:rPr>
          <w:t>31</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30" w:history="1">
        <w:r w:rsidR="00E212AB" w:rsidRPr="00056C50">
          <w:rPr>
            <w:rStyle w:val="Hyperlink"/>
            <w:b/>
            <w:noProof/>
            <w:lang w:val="id-ID"/>
          </w:rPr>
          <w:t>2.5</w:t>
        </w:r>
        <w:r w:rsidR="00E212AB">
          <w:rPr>
            <w:rFonts w:asciiTheme="minorHAnsi" w:eastAsiaTheme="minorEastAsia" w:hAnsiTheme="minorHAnsi" w:cstheme="minorBidi"/>
            <w:noProof/>
            <w:sz w:val="22"/>
            <w:szCs w:val="22"/>
          </w:rPr>
          <w:tab/>
        </w:r>
        <w:r w:rsidR="00E212AB" w:rsidRPr="00056C50">
          <w:rPr>
            <w:rStyle w:val="Hyperlink"/>
            <w:b/>
            <w:noProof/>
            <w:lang w:val="id-ID"/>
          </w:rPr>
          <w:t>Marshmallow</w:t>
        </w:r>
        <w:r w:rsidR="00E212AB">
          <w:rPr>
            <w:noProof/>
            <w:webHidden/>
          </w:rPr>
          <w:tab/>
        </w:r>
        <w:r w:rsidR="00E212AB">
          <w:rPr>
            <w:noProof/>
            <w:webHidden/>
          </w:rPr>
          <w:fldChar w:fldCharType="begin"/>
        </w:r>
        <w:r w:rsidR="00E212AB">
          <w:rPr>
            <w:noProof/>
            <w:webHidden/>
          </w:rPr>
          <w:instrText xml:space="preserve"> PAGEREF _Toc461108830 \h </w:instrText>
        </w:r>
        <w:r w:rsidR="00E212AB">
          <w:rPr>
            <w:noProof/>
            <w:webHidden/>
          </w:rPr>
        </w:r>
        <w:r w:rsidR="00E212AB">
          <w:rPr>
            <w:noProof/>
            <w:webHidden/>
          </w:rPr>
          <w:fldChar w:fldCharType="separate"/>
        </w:r>
        <w:r w:rsidR="004D7CFC">
          <w:rPr>
            <w:noProof/>
            <w:webHidden/>
          </w:rPr>
          <w:t>31</w:t>
        </w:r>
        <w:r w:rsidR="00E212AB">
          <w:rPr>
            <w:noProof/>
            <w:webHidden/>
          </w:rPr>
          <w:fldChar w:fldCharType="end"/>
        </w:r>
      </w:hyperlink>
    </w:p>
    <w:p w:rsidR="00E212AB" w:rsidRDefault="00A96C6F">
      <w:pPr>
        <w:pStyle w:val="TOC1"/>
        <w:tabs>
          <w:tab w:val="left" w:pos="1760"/>
        </w:tabs>
        <w:rPr>
          <w:rFonts w:asciiTheme="minorHAnsi" w:eastAsiaTheme="minorEastAsia" w:hAnsiTheme="minorHAnsi" w:cstheme="minorBidi"/>
          <w:color w:val="auto"/>
          <w:sz w:val="22"/>
          <w:szCs w:val="22"/>
          <w:lang w:val="en-US"/>
        </w:rPr>
      </w:pPr>
      <w:hyperlink w:anchor="_Toc461108831" w:history="1">
        <w:r w:rsidR="00E212AB" w:rsidRPr="00056C50">
          <w:rPr>
            <w:rStyle w:val="Hyperlink"/>
            <w:b/>
          </w:rPr>
          <w:t>III.</w:t>
        </w:r>
        <w:r w:rsidR="00E212AB">
          <w:rPr>
            <w:rFonts w:asciiTheme="minorHAnsi" w:eastAsiaTheme="minorEastAsia" w:hAnsiTheme="minorHAnsi" w:cstheme="minorBidi"/>
            <w:color w:val="auto"/>
            <w:sz w:val="22"/>
            <w:szCs w:val="22"/>
            <w:lang w:val="en-US"/>
          </w:rPr>
          <w:tab/>
        </w:r>
        <w:r w:rsidR="00E212AB" w:rsidRPr="00056C50">
          <w:rPr>
            <w:rStyle w:val="Hyperlink"/>
            <w:b/>
          </w:rPr>
          <w:t>BAHAN DAN METODE PENELITIAN</w:t>
        </w:r>
        <w:r w:rsidR="00E212AB">
          <w:rPr>
            <w:webHidden/>
          </w:rPr>
          <w:tab/>
        </w:r>
        <w:r w:rsidR="00E212AB">
          <w:rPr>
            <w:webHidden/>
          </w:rPr>
          <w:fldChar w:fldCharType="begin"/>
        </w:r>
        <w:r w:rsidR="00E212AB">
          <w:rPr>
            <w:webHidden/>
          </w:rPr>
          <w:instrText xml:space="preserve"> PAGEREF _Toc461108831 \h </w:instrText>
        </w:r>
        <w:r w:rsidR="00E212AB">
          <w:rPr>
            <w:webHidden/>
          </w:rPr>
        </w:r>
        <w:r w:rsidR="00E212AB">
          <w:rPr>
            <w:webHidden/>
          </w:rPr>
          <w:fldChar w:fldCharType="separate"/>
        </w:r>
        <w:r w:rsidR="004D7CFC">
          <w:rPr>
            <w:webHidden/>
          </w:rPr>
          <w:t>34</w:t>
        </w:r>
        <w:r w:rsidR="00E212AB">
          <w:rPr>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32" w:history="1">
        <w:r w:rsidR="00E212AB" w:rsidRPr="00056C50">
          <w:rPr>
            <w:rStyle w:val="Hyperlink"/>
            <w:b/>
            <w:noProof/>
            <w:lang w:val="id-ID"/>
          </w:rPr>
          <w:t>3.1</w:t>
        </w:r>
        <w:r w:rsidR="00E212AB">
          <w:rPr>
            <w:rFonts w:asciiTheme="minorHAnsi" w:eastAsiaTheme="minorEastAsia" w:hAnsiTheme="minorHAnsi" w:cstheme="minorBidi"/>
            <w:noProof/>
            <w:sz w:val="22"/>
            <w:szCs w:val="22"/>
          </w:rPr>
          <w:tab/>
        </w:r>
        <w:r w:rsidR="00E212AB" w:rsidRPr="00056C50">
          <w:rPr>
            <w:rStyle w:val="Hyperlink"/>
            <w:b/>
            <w:noProof/>
            <w:lang w:val="id-ID"/>
          </w:rPr>
          <w:t>Bahan dan Alat</w:t>
        </w:r>
        <w:r w:rsidR="00E212AB">
          <w:rPr>
            <w:noProof/>
            <w:webHidden/>
          </w:rPr>
          <w:tab/>
        </w:r>
        <w:r w:rsidR="00E212AB">
          <w:rPr>
            <w:noProof/>
            <w:webHidden/>
          </w:rPr>
          <w:fldChar w:fldCharType="begin"/>
        </w:r>
        <w:r w:rsidR="00E212AB">
          <w:rPr>
            <w:noProof/>
            <w:webHidden/>
          </w:rPr>
          <w:instrText xml:space="preserve"> PAGEREF _Toc461108832 \h </w:instrText>
        </w:r>
        <w:r w:rsidR="00E212AB">
          <w:rPr>
            <w:noProof/>
            <w:webHidden/>
          </w:rPr>
        </w:r>
        <w:r w:rsidR="00E212AB">
          <w:rPr>
            <w:noProof/>
            <w:webHidden/>
          </w:rPr>
          <w:fldChar w:fldCharType="separate"/>
        </w:r>
        <w:r w:rsidR="004D7CFC">
          <w:rPr>
            <w:noProof/>
            <w:webHidden/>
          </w:rPr>
          <w:t>34</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33" w:history="1">
        <w:r w:rsidR="00E212AB" w:rsidRPr="00056C50">
          <w:rPr>
            <w:rStyle w:val="Hyperlink"/>
            <w:b/>
            <w:noProof/>
            <w:lang w:val="id-ID"/>
          </w:rPr>
          <w:t>3.2</w:t>
        </w:r>
        <w:r w:rsidR="00E212AB">
          <w:rPr>
            <w:rFonts w:asciiTheme="minorHAnsi" w:eastAsiaTheme="minorEastAsia" w:hAnsiTheme="minorHAnsi" w:cstheme="minorBidi"/>
            <w:noProof/>
            <w:sz w:val="22"/>
            <w:szCs w:val="22"/>
          </w:rPr>
          <w:tab/>
        </w:r>
        <w:r w:rsidR="00E212AB" w:rsidRPr="00056C50">
          <w:rPr>
            <w:rStyle w:val="Hyperlink"/>
            <w:b/>
            <w:noProof/>
            <w:lang w:val="id-ID"/>
          </w:rPr>
          <w:t>Metode Penelitian</w:t>
        </w:r>
        <w:r w:rsidR="00E212AB">
          <w:rPr>
            <w:noProof/>
            <w:webHidden/>
          </w:rPr>
          <w:tab/>
        </w:r>
        <w:r w:rsidR="00E212AB">
          <w:rPr>
            <w:noProof/>
            <w:webHidden/>
          </w:rPr>
          <w:fldChar w:fldCharType="begin"/>
        </w:r>
        <w:r w:rsidR="00E212AB">
          <w:rPr>
            <w:noProof/>
            <w:webHidden/>
          </w:rPr>
          <w:instrText xml:space="preserve"> PAGEREF _Toc461108833 \h </w:instrText>
        </w:r>
        <w:r w:rsidR="00E212AB">
          <w:rPr>
            <w:noProof/>
            <w:webHidden/>
          </w:rPr>
        </w:r>
        <w:r w:rsidR="00E212AB">
          <w:rPr>
            <w:noProof/>
            <w:webHidden/>
          </w:rPr>
          <w:fldChar w:fldCharType="separate"/>
        </w:r>
        <w:r w:rsidR="004D7CFC">
          <w:rPr>
            <w:noProof/>
            <w:webHidden/>
          </w:rPr>
          <w:t>35</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34" w:history="1">
        <w:r w:rsidR="00E212AB" w:rsidRPr="00056C50">
          <w:rPr>
            <w:rStyle w:val="Hyperlink"/>
            <w:b/>
            <w:noProof/>
            <w:lang w:val="id-ID"/>
          </w:rPr>
          <w:t>3.2.1</w:t>
        </w:r>
        <w:r w:rsidR="00E212AB">
          <w:rPr>
            <w:rFonts w:asciiTheme="minorHAnsi" w:eastAsiaTheme="minorEastAsia" w:hAnsiTheme="minorHAnsi" w:cstheme="minorBidi"/>
            <w:noProof/>
            <w:sz w:val="22"/>
            <w:szCs w:val="22"/>
          </w:rPr>
          <w:tab/>
        </w:r>
        <w:r w:rsidR="00E212AB" w:rsidRPr="00056C50">
          <w:rPr>
            <w:rStyle w:val="Hyperlink"/>
            <w:noProof/>
            <w:lang w:val="id-ID"/>
          </w:rPr>
          <w:t>Penelitian Pendahuluan</w:t>
        </w:r>
        <w:r w:rsidR="00E212AB">
          <w:rPr>
            <w:noProof/>
            <w:webHidden/>
          </w:rPr>
          <w:tab/>
        </w:r>
        <w:r w:rsidR="00E212AB">
          <w:rPr>
            <w:noProof/>
            <w:webHidden/>
          </w:rPr>
          <w:fldChar w:fldCharType="begin"/>
        </w:r>
        <w:r w:rsidR="00E212AB">
          <w:rPr>
            <w:noProof/>
            <w:webHidden/>
          </w:rPr>
          <w:instrText xml:space="preserve"> PAGEREF _Toc461108834 \h </w:instrText>
        </w:r>
        <w:r w:rsidR="00E212AB">
          <w:rPr>
            <w:noProof/>
            <w:webHidden/>
          </w:rPr>
        </w:r>
        <w:r w:rsidR="00E212AB">
          <w:rPr>
            <w:noProof/>
            <w:webHidden/>
          </w:rPr>
          <w:fldChar w:fldCharType="separate"/>
        </w:r>
        <w:r w:rsidR="004D7CFC">
          <w:rPr>
            <w:noProof/>
            <w:webHidden/>
          </w:rPr>
          <w:t>35</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35" w:history="1">
        <w:r w:rsidR="00E212AB" w:rsidRPr="00056C50">
          <w:rPr>
            <w:rStyle w:val="Hyperlink"/>
            <w:b/>
            <w:noProof/>
            <w:lang w:val="id-ID"/>
          </w:rPr>
          <w:t>3.2.2</w:t>
        </w:r>
        <w:r w:rsidR="00E212AB">
          <w:rPr>
            <w:rFonts w:asciiTheme="minorHAnsi" w:eastAsiaTheme="minorEastAsia" w:hAnsiTheme="minorHAnsi" w:cstheme="minorBidi"/>
            <w:noProof/>
            <w:sz w:val="22"/>
            <w:szCs w:val="22"/>
          </w:rPr>
          <w:tab/>
        </w:r>
        <w:r w:rsidR="00E212AB" w:rsidRPr="00056C50">
          <w:rPr>
            <w:rStyle w:val="Hyperlink"/>
            <w:noProof/>
            <w:lang w:val="id-ID"/>
          </w:rPr>
          <w:t>Penelitian Utama</w:t>
        </w:r>
        <w:r w:rsidR="00E212AB">
          <w:rPr>
            <w:noProof/>
            <w:webHidden/>
          </w:rPr>
          <w:tab/>
        </w:r>
        <w:r w:rsidR="00E212AB">
          <w:rPr>
            <w:noProof/>
            <w:webHidden/>
          </w:rPr>
          <w:fldChar w:fldCharType="begin"/>
        </w:r>
        <w:r w:rsidR="00E212AB">
          <w:rPr>
            <w:noProof/>
            <w:webHidden/>
          </w:rPr>
          <w:instrText xml:space="preserve"> PAGEREF _Toc461108835 \h </w:instrText>
        </w:r>
        <w:r w:rsidR="00E212AB">
          <w:rPr>
            <w:noProof/>
            <w:webHidden/>
          </w:rPr>
        </w:r>
        <w:r w:rsidR="00E212AB">
          <w:rPr>
            <w:noProof/>
            <w:webHidden/>
          </w:rPr>
          <w:fldChar w:fldCharType="separate"/>
        </w:r>
        <w:r w:rsidR="004D7CFC">
          <w:rPr>
            <w:noProof/>
            <w:webHidden/>
          </w:rPr>
          <w:t>36</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36" w:history="1">
        <w:r w:rsidR="00E212AB" w:rsidRPr="00056C50">
          <w:rPr>
            <w:rStyle w:val="Hyperlink"/>
            <w:b/>
            <w:noProof/>
            <w:lang w:val="id-ID"/>
          </w:rPr>
          <w:t>3.3</w:t>
        </w:r>
        <w:r w:rsidR="00E212AB">
          <w:rPr>
            <w:rFonts w:asciiTheme="minorHAnsi" w:eastAsiaTheme="minorEastAsia" w:hAnsiTheme="minorHAnsi" w:cstheme="minorBidi"/>
            <w:noProof/>
            <w:sz w:val="22"/>
            <w:szCs w:val="22"/>
          </w:rPr>
          <w:tab/>
        </w:r>
        <w:r w:rsidR="00E212AB" w:rsidRPr="00056C50">
          <w:rPr>
            <w:rStyle w:val="Hyperlink"/>
            <w:b/>
            <w:noProof/>
            <w:lang w:val="id-ID"/>
          </w:rPr>
          <w:t>Prosedur Penelitian</w:t>
        </w:r>
        <w:r w:rsidR="00E212AB">
          <w:rPr>
            <w:noProof/>
            <w:webHidden/>
          </w:rPr>
          <w:tab/>
        </w:r>
        <w:r w:rsidR="00E212AB">
          <w:rPr>
            <w:noProof/>
            <w:webHidden/>
          </w:rPr>
          <w:fldChar w:fldCharType="begin"/>
        </w:r>
        <w:r w:rsidR="00E212AB">
          <w:rPr>
            <w:noProof/>
            <w:webHidden/>
          </w:rPr>
          <w:instrText xml:space="preserve"> PAGEREF _Toc461108836 \h </w:instrText>
        </w:r>
        <w:r w:rsidR="00E212AB">
          <w:rPr>
            <w:noProof/>
            <w:webHidden/>
          </w:rPr>
        </w:r>
        <w:r w:rsidR="00E212AB">
          <w:rPr>
            <w:noProof/>
            <w:webHidden/>
          </w:rPr>
          <w:fldChar w:fldCharType="separate"/>
        </w:r>
        <w:r w:rsidR="004D7CFC">
          <w:rPr>
            <w:noProof/>
            <w:webHidden/>
          </w:rPr>
          <w:t>41</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37" w:history="1">
        <w:r w:rsidR="00E212AB" w:rsidRPr="00056C50">
          <w:rPr>
            <w:rStyle w:val="Hyperlink"/>
            <w:b/>
            <w:noProof/>
            <w:lang w:val="id-ID"/>
          </w:rPr>
          <w:t>3.3.1</w:t>
        </w:r>
        <w:r w:rsidR="00E212AB">
          <w:rPr>
            <w:rFonts w:asciiTheme="minorHAnsi" w:eastAsiaTheme="minorEastAsia" w:hAnsiTheme="minorHAnsi" w:cstheme="minorBidi"/>
            <w:noProof/>
            <w:sz w:val="22"/>
            <w:szCs w:val="22"/>
          </w:rPr>
          <w:tab/>
        </w:r>
        <w:r w:rsidR="00E212AB" w:rsidRPr="00056C50">
          <w:rPr>
            <w:rStyle w:val="Hyperlink"/>
            <w:noProof/>
            <w:lang w:val="id-ID"/>
          </w:rPr>
          <w:t>Prosedur Penelitian Pendahuluan</w:t>
        </w:r>
        <w:r w:rsidR="00E212AB">
          <w:rPr>
            <w:noProof/>
            <w:webHidden/>
          </w:rPr>
          <w:tab/>
        </w:r>
        <w:r w:rsidR="00E212AB">
          <w:rPr>
            <w:noProof/>
            <w:webHidden/>
          </w:rPr>
          <w:fldChar w:fldCharType="begin"/>
        </w:r>
        <w:r w:rsidR="00E212AB">
          <w:rPr>
            <w:noProof/>
            <w:webHidden/>
          </w:rPr>
          <w:instrText xml:space="preserve"> PAGEREF _Toc461108837 \h </w:instrText>
        </w:r>
        <w:r w:rsidR="00E212AB">
          <w:rPr>
            <w:noProof/>
            <w:webHidden/>
          </w:rPr>
        </w:r>
        <w:r w:rsidR="00E212AB">
          <w:rPr>
            <w:noProof/>
            <w:webHidden/>
          </w:rPr>
          <w:fldChar w:fldCharType="separate"/>
        </w:r>
        <w:r w:rsidR="004D7CFC">
          <w:rPr>
            <w:noProof/>
            <w:webHidden/>
          </w:rPr>
          <w:t>41</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38" w:history="1">
        <w:r w:rsidR="00E212AB" w:rsidRPr="00056C50">
          <w:rPr>
            <w:rStyle w:val="Hyperlink"/>
            <w:b/>
            <w:noProof/>
            <w:lang w:val="id-ID"/>
          </w:rPr>
          <w:t>3.3.2</w:t>
        </w:r>
        <w:r w:rsidR="00E212AB">
          <w:rPr>
            <w:rFonts w:asciiTheme="minorHAnsi" w:eastAsiaTheme="minorEastAsia" w:hAnsiTheme="minorHAnsi" w:cstheme="minorBidi"/>
            <w:noProof/>
            <w:sz w:val="22"/>
            <w:szCs w:val="22"/>
          </w:rPr>
          <w:tab/>
        </w:r>
        <w:r w:rsidR="00E212AB" w:rsidRPr="00056C50">
          <w:rPr>
            <w:rStyle w:val="Hyperlink"/>
            <w:noProof/>
            <w:lang w:val="id-ID"/>
          </w:rPr>
          <w:t>Prosedur Penelitian Utama</w:t>
        </w:r>
        <w:r w:rsidR="00E212AB">
          <w:rPr>
            <w:noProof/>
            <w:webHidden/>
          </w:rPr>
          <w:tab/>
        </w:r>
        <w:r w:rsidR="00E212AB">
          <w:rPr>
            <w:noProof/>
            <w:webHidden/>
          </w:rPr>
          <w:fldChar w:fldCharType="begin"/>
        </w:r>
        <w:r w:rsidR="00E212AB">
          <w:rPr>
            <w:noProof/>
            <w:webHidden/>
          </w:rPr>
          <w:instrText xml:space="preserve"> PAGEREF _Toc461108838 \h </w:instrText>
        </w:r>
        <w:r w:rsidR="00E212AB">
          <w:rPr>
            <w:noProof/>
            <w:webHidden/>
          </w:rPr>
        </w:r>
        <w:r w:rsidR="00E212AB">
          <w:rPr>
            <w:noProof/>
            <w:webHidden/>
          </w:rPr>
          <w:fldChar w:fldCharType="separate"/>
        </w:r>
        <w:r w:rsidR="004D7CFC">
          <w:rPr>
            <w:noProof/>
            <w:webHidden/>
          </w:rPr>
          <w:t>43</w:t>
        </w:r>
        <w:r w:rsidR="00E212AB">
          <w:rPr>
            <w:noProof/>
            <w:webHidden/>
          </w:rPr>
          <w:fldChar w:fldCharType="end"/>
        </w:r>
      </w:hyperlink>
    </w:p>
    <w:p w:rsidR="00E212AB" w:rsidRDefault="00A96C6F">
      <w:pPr>
        <w:pStyle w:val="TOC1"/>
        <w:tabs>
          <w:tab w:val="left" w:pos="1760"/>
        </w:tabs>
        <w:rPr>
          <w:rFonts w:asciiTheme="minorHAnsi" w:eastAsiaTheme="minorEastAsia" w:hAnsiTheme="minorHAnsi" w:cstheme="minorBidi"/>
          <w:color w:val="auto"/>
          <w:sz w:val="22"/>
          <w:szCs w:val="22"/>
          <w:lang w:val="en-US"/>
        </w:rPr>
      </w:pPr>
      <w:hyperlink w:anchor="_Toc461108839" w:history="1">
        <w:r w:rsidR="00E212AB" w:rsidRPr="00056C50">
          <w:rPr>
            <w:rStyle w:val="Hyperlink"/>
            <w:b/>
          </w:rPr>
          <w:t>IV.</w:t>
        </w:r>
        <w:r w:rsidR="00E212AB">
          <w:rPr>
            <w:rFonts w:asciiTheme="minorHAnsi" w:eastAsiaTheme="minorEastAsia" w:hAnsiTheme="minorHAnsi" w:cstheme="minorBidi"/>
            <w:color w:val="auto"/>
            <w:sz w:val="22"/>
            <w:szCs w:val="22"/>
            <w:lang w:val="en-US"/>
          </w:rPr>
          <w:tab/>
        </w:r>
        <w:r w:rsidR="00E212AB" w:rsidRPr="00056C50">
          <w:rPr>
            <w:rStyle w:val="Hyperlink"/>
            <w:b/>
          </w:rPr>
          <w:t>HASIL DAN PEMBAHASAN</w:t>
        </w:r>
        <w:r w:rsidR="00E212AB">
          <w:rPr>
            <w:webHidden/>
          </w:rPr>
          <w:tab/>
        </w:r>
        <w:r w:rsidR="00E212AB">
          <w:rPr>
            <w:webHidden/>
          </w:rPr>
          <w:fldChar w:fldCharType="begin"/>
        </w:r>
        <w:r w:rsidR="00E212AB">
          <w:rPr>
            <w:webHidden/>
          </w:rPr>
          <w:instrText xml:space="preserve"> PAGEREF _Toc461108839 \h </w:instrText>
        </w:r>
        <w:r w:rsidR="00E212AB">
          <w:rPr>
            <w:webHidden/>
          </w:rPr>
        </w:r>
        <w:r w:rsidR="00E212AB">
          <w:rPr>
            <w:webHidden/>
          </w:rPr>
          <w:fldChar w:fldCharType="separate"/>
        </w:r>
        <w:r w:rsidR="004D7CFC">
          <w:rPr>
            <w:webHidden/>
          </w:rPr>
          <w:t>48</w:t>
        </w:r>
        <w:r w:rsidR="00E212AB">
          <w:rPr>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40" w:history="1">
        <w:r w:rsidR="00E212AB" w:rsidRPr="00056C50">
          <w:rPr>
            <w:rStyle w:val="Hyperlink"/>
            <w:b/>
            <w:noProof/>
            <w:lang w:val="id-ID"/>
          </w:rPr>
          <w:t>4.1</w:t>
        </w:r>
        <w:r w:rsidR="00E212AB">
          <w:rPr>
            <w:rFonts w:asciiTheme="minorHAnsi" w:eastAsiaTheme="minorEastAsia" w:hAnsiTheme="minorHAnsi" w:cstheme="minorBidi"/>
            <w:noProof/>
            <w:sz w:val="22"/>
            <w:szCs w:val="22"/>
          </w:rPr>
          <w:tab/>
        </w:r>
        <w:r w:rsidR="00E212AB" w:rsidRPr="00056C50">
          <w:rPr>
            <w:rStyle w:val="Hyperlink"/>
            <w:b/>
            <w:noProof/>
            <w:lang w:val="id-ID"/>
          </w:rPr>
          <w:t>Penelitian Pendahuluan</w:t>
        </w:r>
        <w:r w:rsidR="00E212AB">
          <w:rPr>
            <w:noProof/>
            <w:webHidden/>
          </w:rPr>
          <w:tab/>
        </w:r>
        <w:r w:rsidR="00E212AB">
          <w:rPr>
            <w:noProof/>
            <w:webHidden/>
          </w:rPr>
          <w:fldChar w:fldCharType="begin"/>
        </w:r>
        <w:r w:rsidR="00E212AB">
          <w:rPr>
            <w:noProof/>
            <w:webHidden/>
          </w:rPr>
          <w:instrText xml:space="preserve"> PAGEREF _Toc461108840 \h </w:instrText>
        </w:r>
        <w:r w:rsidR="00E212AB">
          <w:rPr>
            <w:noProof/>
            <w:webHidden/>
          </w:rPr>
        </w:r>
        <w:r w:rsidR="00E212AB">
          <w:rPr>
            <w:noProof/>
            <w:webHidden/>
          </w:rPr>
          <w:fldChar w:fldCharType="separate"/>
        </w:r>
        <w:r w:rsidR="004D7CFC">
          <w:rPr>
            <w:noProof/>
            <w:webHidden/>
          </w:rPr>
          <w:t>48</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41" w:history="1">
        <w:r w:rsidR="00E212AB" w:rsidRPr="00056C50">
          <w:rPr>
            <w:rStyle w:val="Hyperlink"/>
            <w:b/>
            <w:noProof/>
            <w:lang w:val="id-ID"/>
          </w:rPr>
          <w:t>4.2   Penelitian Utama</w:t>
        </w:r>
        <w:r w:rsidR="00E212AB">
          <w:rPr>
            <w:noProof/>
            <w:webHidden/>
          </w:rPr>
          <w:tab/>
        </w:r>
        <w:r w:rsidR="00E212AB">
          <w:rPr>
            <w:noProof/>
            <w:webHidden/>
          </w:rPr>
          <w:fldChar w:fldCharType="begin"/>
        </w:r>
        <w:r w:rsidR="00E212AB">
          <w:rPr>
            <w:noProof/>
            <w:webHidden/>
          </w:rPr>
          <w:instrText xml:space="preserve"> PAGEREF _Toc461108841 \h </w:instrText>
        </w:r>
        <w:r w:rsidR="00E212AB">
          <w:rPr>
            <w:noProof/>
            <w:webHidden/>
          </w:rPr>
        </w:r>
        <w:r w:rsidR="00E212AB">
          <w:rPr>
            <w:noProof/>
            <w:webHidden/>
          </w:rPr>
          <w:fldChar w:fldCharType="separate"/>
        </w:r>
        <w:r w:rsidR="004D7CFC">
          <w:rPr>
            <w:noProof/>
            <w:webHidden/>
          </w:rPr>
          <w:t>49</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42" w:history="1">
        <w:r w:rsidR="00E212AB" w:rsidRPr="00056C50">
          <w:rPr>
            <w:rStyle w:val="Hyperlink"/>
            <w:b/>
            <w:noProof/>
            <w:lang w:val="id-ID"/>
          </w:rPr>
          <w:t>4.2.1</w:t>
        </w:r>
        <w:r w:rsidR="00E212AB">
          <w:rPr>
            <w:rFonts w:asciiTheme="minorHAnsi" w:eastAsiaTheme="minorEastAsia" w:hAnsiTheme="minorHAnsi" w:cstheme="minorBidi"/>
            <w:noProof/>
            <w:sz w:val="22"/>
            <w:szCs w:val="22"/>
          </w:rPr>
          <w:tab/>
        </w:r>
        <w:r w:rsidR="00E212AB" w:rsidRPr="00056C50">
          <w:rPr>
            <w:rStyle w:val="Hyperlink"/>
            <w:b/>
            <w:noProof/>
            <w:lang w:val="id-ID"/>
          </w:rPr>
          <w:t>Respon Organoleptik</w:t>
        </w:r>
        <w:r w:rsidR="00E212AB">
          <w:rPr>
            <w:noProof/>
            <w:webHidden/>
          </w:rPr>
          <w:tab/>
        </w:r>
        <w:r w:rsidR="00E212AB">
          <w:rPr>
            <w:noProof/>
            <w:webHidden/>
          </w:rPr>
          <w:fldChar w:fldCharType="begin"/>
        </w:r>
        <w:r w:rsidR="00E212AB">
          <w:rPr>
            <w:noProof/>
            <w:webHidden/>
          </w:rPr>
          <w:instrText xml:space="preserve"> PAGEREF _Toc461108842 \h </w:instrText>
        </w:r>
        <w:r w:rsidR="00E212AB">
          <w:rPr>
            <w:noProof/>
            <w:webHidden/>
          </w:rPr>
        </w:r>
        <w:r w:rsidR="00E212AB">
          <w:rPr>
            <w:noProof/>
            <w:webHidden/>
          </w:rPr>
          <w:fldChar w:fldCharType="separate"/>
        </w:r>
        <w:r w:rsidR="004D7CFC">
          <w:rPr>
            <w:noProof/>
            <w:webHidden/>
          </w:rPr>
          <w:t>50</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43" w:history="1">
        <w:r w:rsidR="00E212AB" w:rsidRPr="00056C50">
          <w:rPr>
            <w:rStyle w:val="Hyperlink"/>
            <w:b/>
            <w:noProof/>
            <w:lang w:val="id-ID"/>
          </w:rPr>
          <w:t>4.2.2</w:t>
        </w:r>
        <w:r w:rsidR="00E212AB">
          <w:rPr>
            <w:rFonts w:asciiTheme="minorHAnsi" w:eastAsiaTheme="minorEastAsia" w:hAnsiTheme="minorHAnsi" w:cstheme="minorBidi"/>
            <w:noProof/>
            <w:sz w:val="22"/>
            <w:szCs w:val="22"/>
          </w:rPr>
          <w:tab/>
        </w:r>
        <w:r w:rsidR="00E212AB" w:rsidRPr="00056C50">
          <w:rPr>
            <w:rStyle w:val="Hyperlink"/>
            <w:b/>
            <w:noProof/>
            <w:lang w:val="id-ID"/>
          </w:rPr>
          <w:t>Respon Kimia</w:t>
        </w:r>
        <w:r w:rsidR="00E212AB">
          <w:rPr>
            <w:noProof/>
            <w:webHidden/>
          </w:rPr>
          <w:tab/>
        </w:r>
        <w:r w:rsidR="00E212AB">
          <w:rPr>
            <w:noProof/>
            <w:webHidden/>
          </w:rPr>
          <w:fldChar w:fldCharType="begin"/>
        </w:r>
        <w:r w:rsidR="00E212AB">
          <w:rPr>
            <w:noProof/>
            <w:webHidden/>
          </w:rPr>
          <w:instrText xml:space="preserve"> PAGEREF _Toc461108843 \h </w:instrText>
        </w:r>
        <w:r w:rsidR="00E212AB">
          <w:rPr>
            <w:noProof/>
            <w:webHidden/>
          </w:rPr>
        </w:r>
        <w:r w:rsidR="00E212AB">
          <w:rPr>
            <w:noProof/>
            <w:webHidden/>
          </w:rPr>
          <w:fldChar w:fldCharType="separate"/>
        </w:r>
        <w:r w:rsidR="004D7CFC">
          <w:rPr>
            <w:noProof/>
            <w:webHidden/>
          </w:rPr>
          <w:t>56</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44" w:history="1">
        <w:r w:rsidR="00E212AB" w:rsidRPr="00056C50">
          <w:rPr>
            <w:rStyle w:val="Hyperlink"/>
            <w:b/>
            <w:noProof/>
            <w:lang w:val="id-ID"/>
          </w:rPr>
          <w:t>4.2.3</w:t>
        </w:r>
        <w:r w:rsidR="00E212AB">
          <w:rPr>
            <w:rFonts w:asciiTheme="minorHAnsi" w:eastAsiaTheme="minorEastAsia" w:hAnsiTheme="minorHAnsi" w:cstheme="minorBidi"/>
            <w:noProof/>
            <w:sz w:val="22"/>
            <w:szCs w:val="22"/>
          </w:rPr>
          <w:tab/>
        </w:r>
        <w:r w:rsidR="00E212AB" w:rsidRPr="00056C50">
          <w:rPr>
            <w:rStyle w:val="Hyperlink"/>
            <w:b/>
            <w:noProof/>
            <w:lang w:val="id-ID"/>
          </w:rPr>
          <w:t>Respon Fisik</w:t>
        </w:r>
        <w:r w:rsidR="00E212AB">
          <w:rPr>
            <w:noProof/>
            <w:webHidden/>
          </w:rPr>
          <w:tab/>
        </w:r>
        <w:r w:rsidR="00E212AB">
          <w:rPr>
            <w:noProof/>
            <w:webHidden/>
          </w:rPr>
          <w:fldChar w:fldCharType="begin"/>
        </w:r>
        <w:r w:rsidR="00E212AB">
          <w:rPr>
            <w:noProof/>
            <w:webHidden/>
          </w:rPr>
          <w:instrText xml:space="preserve"> PAGEREF _Toc461108844 \h </w:instrText>
        </w:r>
        <w:r w:rsidR="00E212AB">
          <w:rPr>
            <w:noProof/>
            <w:webHidden/>
          </w:rPr>
        </w:r>
        <w:r w:rsidR="00E212AB">
          <w:rPr>
            <w:noProof/>
            <w:webHidden/>
          </w:rPr>
          <w:fldChar w:fldCharType="separate"/>
        </w:r>
        <w:r w:rsidR="004D7CFC">
          <w:rPr>
            <w:noProof/>
            <w:webHidden/>
          </w:rPr>
          <w:t>59</w:t>
        </w:r>
        <w:r w:rsidR="00E212AB">
          <w:rPr>
            <w:noProof/>
            <w:webHidden/>
          </w:rPr>
          <w:fldChar w:fldCharType="end"/>
        </w:r>
      </w:hyperlink>
    </w:p>
    <w:p w:rsidR="00E212AB" w:rsidRDefault="00A96C6F">
      <w:pPr>
        <w:pStyle w:val="TOC3"/>
        <w:tabs>
          <w:tab w:val="left" w:pos="1320"/>
          <w:tab w:val="right" w:leader="dot" w:pos="7925"/>
        </w:tabs>
        <w:rPr>
          <w:rFonts w:asciiTheme="minorHAnsi" w:eastAsiaTheme="minorEastAsia" w:hAnsiTheme="minorHAnsi" w:cstheme="minorBidi"/>
          <w:noProof/>
          <w:sz w:val="22"/>
          <w:szCs w:val="22"/>
        </w:rPr>
      </w:pPr>
      <w:hyperlink w:anchor="_Toc461108845" w:history="1">
        <w:r w:rsidR="00E212AB" w:rsidRPr="00056C50">
          <w:rPr>
            <w:rStyle w:val="Hyperlink"/>
            <w:b/>
            <w:noProof/>
            <w:lang w:val="id-ID"/>
          </w:rPr>
          <w:t>4.2.4</w:t>
        </w:r>
        <w:r w:rsidR="00E212AB">
          <w:rPr>
            <w:rFonts w:asciiTheme="minorHAnsi" w:eastAsiaTheme="minorEastAsia" w:hAnsiTheme="minorHAnsi" w:cstheme="minorBidi"/>
            <w:noProof/>
            <w:sz w:val="22"/>
            <w:szCs w:val="22"/>
          </w:rPr>
          <w:tab/>
        </w:r>
        <w:r w:rsidR="00E212AB" w:rsidRPr="00056C50">
          <w:rPr>
            <w:rStyle w:val="Hyperlink"/>
            <w:b/>
            <w:noProof/>
            <w:lang w:val="id-ID"/>
          </w:rPr>
          <w:t>Respon Aktivitas Antioksidan Pada Produk Terpilih</w:t>
        </w:r>
        <w:r w:rsidR="00E212AB">
          <w:rPr>
            <w:noProof/>
            <w:webHidden/>
          </w:rPr>
          <w:tab/>
        </w:r>
        <w:r w:rsidR="00E212AB">
          <w:rPr>
            <w:noProof/>
            <w:webHidden/>
          </w:rPr>
          <w:fldChar w:fldCharType="begin"/>
        </w:r>
        <w:r w:rsidR="00E212AB">
          <w:rPr>
            <w:noProof/>
            <w:webHidden/>
          </w:rPr>
          <w:instrText xml:space="preserve"> PAGEREF _Toc461108845 \h </w:instrText>
        </w:r>
        <w:r w:rsidR="00E212AB">
          <w:rPr>
            <w:noProof/>
            <w:webHidden/>
          </w:rPr>
        </w:r>
        <w:r w:rsidR="00E212AB">
          <w:rPr>
            <w:noProof/>
            <w:webHidden/>
          </w:rPr>
          <w:fldChar w:fldCharType="separate"/>
        </w:r>
        <w:r w:rsidR="004D7CFC">
          <w:rPr>
            <w:noProof/>
            <w:webHidden/>
          </w:rPr>
          <w:t>62</w:t>
        </w:r>
        <w:r w:rsidR="00E212AB">
          <w:rPr>
            <w:noProof/>
            <w:webHidden/>
          </w:rPr>
          <w:fldChar w:fldCharType="end"/>
        </w:r>
      </w:hyperlink>
    </w:p>
    <w:p w:rsidR="00E212AB" w:rsidRDefault="00A96C6F">
      <w:pPr>
        <w:pStyle w:val="TOC1"/>
        <w:tabs>
          <w:tab w:val="left" w:pos="1760"/>
        </w:tabs>
        <w:rPr>
          <w:rFonts w:asciiTheme="minorHAnsi" w:eastAsiaTheme="minorEastAsia" w:hAnsiTheme="minorHAnsi" w:cstheme="minorBidi"/>
          <w:color w:val="auto"/>
          <w:sz w:val="22"/>
          <w:szCs w:val="22"/>
          <w:lang w:val="en-US"/>
        </w:rPr>
      </w:pPr>
      <w:hyperlink w:anchor="_Toc461108846" w:history="1">
        <w:r w:rsidR="00E212AB" w:rsidRPr="00056C50">
          <w:rPr>
            <w:rStyle w:val="Hyperlink"/>
            <w:b/>
          </w:rPr>
          <w:t>V.</w:t>
        </w:r>
        <w:r w:rsidR="00E212AB">
          <w:rPr>
            <w:rFonts w:asciiTheme="minorHAnsi" w:eastAsiaTheme="minorEastAsia" w:hAnsiTheme="minorHAnsi" w:cstheme="minorBidi"/>
            <w:color w:val="auto"/>
            <w:sz w:val="22"/>
            <w:szCs w:val="22"/>
            <w:lang w:val="en-US"/>
          </w:rPr>
          <w:tab/>
        </w:r>
        <w:r w:rsidR="00E212AB" w:rsidRPr="00056C50">
          <w:rPr>
            <w:rStyle w:val="Hyperlink"/>
            <w:b/>
          </w:rPr>
          <w:t>KESIMPULAN DAN SARAN</w:t>
        </w:r>
        <w:r w:rsidR="00E212AB">
          <w:rPr>
            <w:webHidden/>
          </w:rPr>
          <w:tab/>
        </w:r>
        <w:r w:rsidR="00E212AB">
          <w:rPr>
            <w:webHidden/>
          </w:rPr>
          <w:fldChar w:fldCharType="begin"/>
        </w:r>
        <w:r w:rsidR="00E212AB">
          <w:rPr>
            <w:webHidden/>
          </w:rPr>
          <w:instrText xml:space="preserve"> PAGEREF _Toc461108846 \h </w:instrText>
        </w:r>
        <w:r w:rsidR="00E212AB">
          <w:rPr>
            <w:webHidden/>
          </w:rPr>
        </w:r>
        <w:r w:rsidR="00E212AB">
          <w:rPr>
            <w:webHidden/>
          </w:rPr>
          <w:fldChar w:fldCharType="separate"/>
        </w:r>
        <w:r w:rsidR="004D7CFC">
          <w:rPr>
            <w:webHidden/>
          </w:rPr>
          <w:t>64</w:t>
        </w:r>
        <w:r w:rsidR="00E212AB">
          <w:rPr>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47" w:history="1">
        <w:r w:rsidR="00E212AB" w:rsidRPr="00056C50">
          <w:rPr>
            <w:rStyle w:val="Hyperlink"/>
            <w:b/>
            <w:noProof/>
          </w:rPr>
          <w:t>5.1 Kesimpulan</w:t>
        </w:r>
        <w:r w:rsidR="00E212AB">
          <w:rPr>
            <w:noProof/>
            <w:webHidden/>
          </w:rPr>
          <w:tab/>
        </w:r>
        <w:r w:rsidR="00E212AB">
          <w:rPr>
            <w:noProof/>
            <w:webHidden/>
          </w:rPr>
          <w:fldChar w:fldCharType="begin"/>
        </w:r>
        <w:r w:rsidR="00E212AB">
          <w:rPr>
            <w:noProof/>
            <w:webHidden/>
          </w:rPr>
          <w:instrText xml:space="preserve"> PAGEREF _Toc461108847 \h </w:instrText>
        </w:r>
        <w:r w:rsidR="00E212AB">
          <w:rPr>
            <w:noProof/>
            <w:webHidden/>
          </w:rPr>
        </w:r>
        <w:r w:rsidR="00E212AB">
          <w:rPr>
            <w:noProof/>
            <w:webHidden/>
          </w:rPr>
          <w:fldChar w:fldCharType="separate"/>
        </w:r>
        <w:r w:rsidR="004D7CFC">
          <w:rPr>
            <w:noProof/>
            <w:webHidden/>
          </w:rPr>
          <w:t>64</w:t>
        </w:r>
        <w:r w:rsidR="00E212AB">
          <w:rPr>
            <w:noProof/>
            <w:webHidden/>
          </w:rPr>
          <w:fldChar w:fldCharType="end"/>
        </w:r>
      </w:hyperlink>
    </w:p>
    <w:p w:rsidR="00E212AB" w:rsidRDefault="00A96C6F">
      <w:pPr>
        <w:pStyle w:val="TOC2"/>
        <w:rPr>
          <w:rFonts w:asciiTheme="minorHAnsi" w:eastAsiaTheme="minorEastAsia" w:hAnsiTheme="minorHAnsi" w:cstheme="minorBidi"/>
          <w:noProof/>
          <w:sz w:val="22"/>
          <w:szCs w:val="22"/>
        </w:rPr>
      </w:pPr>
      <w:hyperlink w:anchor="_Toc461108848" w:history="1">
        <w:r w:rsidR="00E212AB" w:rsidRPr="00056C50">
          <w:rPr>
            <w:rStyle w:val="Hyperlink"/>
            <w:b/>
            <w:noProof/>
          </w:rPr>
          <w:t>5.2 Saran</w:t>
        </w:r>
        <w:r w:rsidR="00E212AB">
          <w:rPr>
            <w:noProof/>
            <w:webHidden/>
          </w:rPr>
          <w:tab/>
        </w:r>
        <w:r w:rsidR="00E212AB">
          <w:rPr>
            <w:noProof/>
            <w:webHidden/>
          </w:rPr>
          <w:fldChar w:fldCharType="begin"/>
        </w:r>
        <w:r w:rsidR="00E212AB">
          <w:rPr>
            <w:noProof/>
            <w:webHidden/>
          </w:rPr>
          <w:instrText xml:space="preserve"> PAGEREF _Toc461108848 \h </w:instrText>
        </w:r>
        <w:r w:rsidR="00E212AB">
          <w:rPr>
            <w:noProof/>
            <w:webHidden/>
          </w:rPr>
        </w:r>
        <w:r w:rsidR="00E212AB">
          <w:rPr>
            <w:noProof/>
            <w:webHidden/>
          </w:rPr>
          <w:fldChar w:fldCharType="separate"/>
        </w:r>
        <w:r w:rsidR="004D7CFC">
          <w:rPr>
            <w:noProof/>
            <w:webHidden/>
          </w:rPr>
          <w:t>65</w:t>
        </w:r>
        <w:r w:rsidR="00E212AB">
          <w:rPr>
            <w:noProof/>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49" w:history="1">
        <w:r w:rsidR="00E212AB" w:rsidRPr="00056C50">
          <w:rPr>
            <w:rStyle w:val="Hyperlink"/>
            <w:b/>
          </w:rPr>
          <w:t>DAFTAR PUSTAKA</w:t>
        </w:r>
        <w:r w:rsidR="00E212AB">
          <w:rPr>
            <w:webHidden/>
          </w:rPr>
          <w:tab/>
        </w:r>
        <w:r w:rsidR="00E212AB">
          <w:rPr>
            <w:webHidden/>
          </w:rPr>
          <w:fldChar w:fldCharType="begin"/>
        </w:r>
        <w:r w:rsidR="00E212AB">
          <w:rPr>
            <w:webHidden/>
          </w:rPr>
          <w:instrText xml:space="preserve"> PAGEREF _Toc461108849 \h </w:instrText>
        </w:r>
        <w:r w:rsidR="00E212AB">
          <w:rPr>
            <w:webHidden/>
          </w:rPr>
        </w:r>
        <w:r w:rsidR="00E212AB">
          <w:rPr>
            <w:webHidden/>
          </w:rPr>
          <w:fldChar w:fldCharType="separate"/>
        </w:r>
        <w:r w:rsidR="004D7CFC">
          <w:rPr>
            <w:webHidden/>
          </w:rPr>
          <w:t>66</w:t>
        </w:r>
        <w:r w:rsidR="00E212AB">
          <w:rPr>
            <w:webHidden/>
          </w:rPr>
          <w:fldChar w:fldCharType="end"/>
        </w:r>
      </w:hyperlink>
    </w:p>
    <w:p w:rsidR="00E212AB" w:rsidRDefault="00A96C6F">
      <w:pPr>
        <w:pStyle w:val="TOC1"/>
        <w:rPr>
          <w:rFonts w:asciiTheme="minorHAnsi" w:eastAsiaTheme="minorEastAsia" w:hAnsiTheme="minorHAnsi" w:cstheme="minorBidi"/>
          <w:color w:val="auto"/>
          <w:sz w:val="22"/>
          <w:szCs w:val="22"/>
          <w:lang w:val="en-US"/>
        </w:rPr>
      </w:pPr>
      <w:hyperlink w:anchor="_Toc461108850" w:history="1">
        <w:r w:rsidR="00E212AB" w:rsidRPr="00056C50">
          <w:rPr>
            <w:rStyle w:val="Hyperlink"/>
            <w:b/>
          </w:rPr>
          <w:t>LAMPIRAN</w:t>
        </w:r>
        <w:r w:rsidR="00E212AB">
          <w:rPr>
            <w:webHidden/>
          </w:rPr>
          <w:tab/>
        </w:r>
        <w:r w:rsidR="00E212AB">
          <w:rPr>
            <w:webHidden/>
          </w:rPr>
          <w:fldChar w:fldCharType="begin"/>
        </w:r>
        <w:r w:rsidR="00E212AB">
          <w:rPr>
            <w:webHidden/>
          </w:rPr>
          <w:instrText xml:space="preserve"> PAGEREF _Toc461108850 \h </w:instrText>
        </w:r>
        <w:r w:rsidR="00E212AB">
          <w:rPr>
            <w:webHidden/>
          </w:rPr>
        </w:r>
        <w:r w:rsidR="00E212AB">
          <w:rPr>
            <w:webHidden/>
          </w:rPr>
          <w:fldChar w:fldCharType="separate"/>
        </w:r>
        <w:r w:rsidR="004D7CFC">
          <w:rPr>
            <w:webHidden/>
          </w:rPr>
          <w:t>70</w:t>
        </w:r>
        <w:r w:rsidR="00E212AB">
          <w:rPr>
            <w:webHidden/>
          </w:rPr>
          <w:fldChar w:fldCharType="end"/>
        </w:r>
      </w:hyperlink>
    </w:p>
    <w:p w:rsidR="009E3B4C" w:rsidRPr="00A14064" w:rsidRDefault="00505B40" w:rsidP="00185EBE">
      <w:pPr>
        <w:tabs>
          <w:tab w:val="left" w:pos="2637"/>
          <w:tab w:val="center" w:pos="3969"/>
        </w:tabs>
        <w:spacing w:line="480" w:lineRule="auto"/>
        <w:rPr>
          <w:lang w:val="id-ID"/>
        </w:rPr>
      </w:pPr>
      <w:r w:rsidRPr="00A14064">
        <w:rPr>
          <w:lang w:val="id-ID"/>
        </w:rPr>
        <w:fldChar w:fldCharType="end"/>
      </w:r>
      <w:r w:rsidRPr="00A14064">
        <w:rPr>
          <w:lang w:val="id-ID"/>
        </w:rPr>
        <w:tab/>
      </w:r>
      <w:r w:rsidR="00185EBE">
        <w:rPr>
          <w:lang w:val="id-ID"/>
        </w:rPr>
        <w:tab/>
      </w:r>
    </w:p>
    <w:p w:rsidR="009E3B4C" w:rsidRPr="00A14064" w:rsidRDefault="009E3B4C" w:rsidP="00A86476">
      <w:pPr>
        <w:tabs>
          <w:tab w:val="center" w:pos="3969"/>
        </w:tabs>
        <w:spacing w:line="480" w:lineRule="auto"/>
        <w:rPr>
          <w:lang w:val="id-ID"/>
        </w:rPr>
      </w:pPr>
      <w:r w:rsidRPr="00A14064">
        <w:rPr>
          <w:lang w:val="id-ID"/>
        </w:rPr>
        <w:br w:type="page"/>
      </w:r>
    </w:p>
    <w:p w:rsidR="007D4474" w:rsidRDefault="007D4474" w:rsidP="00472EB0">
      <w:pPr>
        <w:pStyle w:val="Heading1"/>
        <w:spacing w:before="0" w:line="480" w:lineRule="auto"/>
        <w:jc w:val="center"/>
        <w:rPr>
          <w:rFonts w:ascii="Times New Roman" w:hAnsi="Times New Roman" w:cs="Times New Roman"/>
          <w:b/>
          <w:color w:val="000000" w:themeColor="text1"/>
          <w:sz w:val="24"/>
          <w:szCs w:val="24"/>
          <w:lang w:val="id-ID"/>
        </w:rPr>
        <w:sectPr w:rsidR="007D4474" w:rsidSect="007D4474">
          <w:pgSz w:w="11909" w:h="16834" w:code="9"/>
          <w:pgMar w:top="2275" w:right="1699" w:bottom="1699" w:left="2275" w:header="1440" w:footer="720" w:gutter="0"/>
          <w:pgNumType w:fmt="lowerRoman" w:start="5"/>
          <w:cols w:space="720"/>
          <w:titlePg/>
          <w:docGrid w:linePitch="360"/>
        </w:sectPr>
      </w:pPr>
      <w:bookmarkStart w:id="2" w:name="_Toc461108806"/>
    </w:p>
    <w:p w:rsidR="00472EB0" w:rsidRPr="00A14064" w:rsidRDefault="00472EB0" w:rsidP="00472EB0">
      <w:pPr>
        <w:pStyle w:val="Heading1"/>
        <w:spacing w:before="0" w:line="480" w:lineRule="auto"/>
        <w:jc w:val="center"/>
        <w:rPr>
          <w:rFonts w:ascii="Times New Roman" w:hAnsi="Times New Roman" w:cs="Times New Roman"/>
          <w:b/>
          <w:color w:val="000000" w:themeColor="text1"/>
          <w:sz w:val="24"/>
          <w:szCs w:val="24"/>
          <w:lang w:val="id-ID"/>
        </w:rPr>
      </w:pPr>
      <w:r w:rsidRPr="00A14064">
        <w:rPr>
          <w:rFonts w:ascii="Times New Roman" w:hAnsi="Times New Roman" w:cs="Times New Roman"/>
          <w:b/>
          <w:color w:val="000000" w:themeColor="text1"/>
          <w:sz w:val="24"/>
          <w:szCs w:val="24"/>
          <w:lang w:val="id-ID"/>
        </w:rPr>
        <w:lastRenderedPageBreak/>
        <w:t>DAFTAR TABEL</w:t>
      </w:r>
      <w:bookmarkEnd w:id="2"/>
    </w:p>
    <w:p w:rsidR="00472EB0" w:rsidRPr="00A14064" w:rsidRDefault="003A0D37" w:rsidP="00472EB0">
      <w:pPr>
        <w:spacing w:line="480" w:lineRule="auto"/>
        <w:jc w:val="both"/>
        <w:rPr>
          <w:b/>
          <w:lang w:val="id-ID"/>
        </w:rPr>
      </w:pPr>
      <w:r w:rsidRPr="00A14064">
        <w:rPr>
          <w:b/>
          <w:lang w:val="id-ID"/>
        </w:rPr>
        <w:t xml:space="preserve"> Tabel </w:t>
      </w:r>
      <w:r w:rsidRPr="00A14064">
        <w:rPr>
          <w:b/>
          <w:lang w:val="id-ID"/>
        </w:rPr>
        <w:tab/>
      </w:r>
      <w:r w:rsidRPr="00A14064">
        <w:rPr>
          <w:b/>
          <w:lang w:val="id-ID"/>
        </w:rPr>
        <w:tab/>
      </w:r>
      <w:r w:rsidRPr="00A14064">
        <w:rPr>
          <w:b/>
          <w:lang w:val="id-ID"/>
        </w:rPr>
        <w:tab/>
      </w:r>
      <w:r w:rsidRPr="00A14064">
        <w:rPr>
          <w:b/>
          <w:lang w:val="id-ID"/>
        </w:rPr>
        <w:tab/>
      </w:r>
      <w:r w:rsidRPr="00A14064">
        <w:rPr>
          <w:b/>
          <w:lang w:val="id-ID"/>
        </w:rPr>
        <w:tab/>
      </w:r>
      <w:r w:rsidRPr="00A14064">
        <w:rPr>
          <w:b/>
          <w:lang w:val="id-ID"/>
        </w:rPr>
        <w:tab/>
      </w:r>
      <w:r w:rsidRPr="00A14064">
        <w:rPr>
          <w:b/>
          <w:lang w:val="id-ID"/>
        </w:rPr>
        <w:tab/>
      </w:r>
      <w:r w:rsidRPr="00A14064">
        <w:rPr>
          <w:b/>
          <w:lang w:val="id-ID"/>
        </w:rPr>
        <w:tab/>
      </w:r>
      <w:r w:rsidRPr="00A14064">
        <w:rPr>
          <w:b/>
          <w:lang w:val="id-ID"/>
        </w:rPr>
        <w:tab/>
        <w:t xml:space="preserve">        </w:t>
      </w:r>
      <w:r w:rsidR="00472EB0" w:rsidRPr="00A14064">
        <w:rPr>
          <w:b/>
          <w:lang w:val="id-ID"/>
        </w:rPr>
        <w:t>Halaman</w:t>
      </w:r>
    </w:p>
    <w:p w:rsidR="00472EB0" w:rsidRPr="00A14064" w:rsidRDefault="00472EB0" w:rsidP="001151BB">
      <w:pPr>
        <w:pStyle w:val="TOC1"/>
        <w:numPr>
          <w:ilvl w:val="0"/>
          <w:numId w:val="17"/>
        </w:numPr>
        <w:spacing w:line="240" w:lineRule="auto"/>
      </w:pPr>
      <w:r w:rsidRPr="00A14064">
        <w:t>Klasifikasi Buah Naga</w:t>
      </w:r>
      <w:hyperlink w:anchor="_Toc410811833" w:history="1">
        <w:r w:rsidRPr="00A14064">
          <w:rPr>
            <w:webHidden/>
          </w:rPr>
          <w:tab/>
        </w:r>
      </w:hyperlink>
      <w:r w:rsidR="00A82DC7">
        <w:t>22</w:t>
      </w:r>
    </w:p>
    <w:p w:rsidR="003B2FF4" w:rsidRPr="00A14064" w:rsidRDefault="003B2FF4" w:rsidP="001151BB">
      <w:pPr>
        <w:pStyle w:val="TOC1"/>
        <w:numPr>
          <w:ilvl w:val="0"/>
          <w:numId w:val="17"/>
        </w:numPr>
        <w:spacing w:line="240" w:lineRule="auto"/>
        <w:rPr>
          <w:rFonts w:eastAsiaTheme="minorEastAsia"/>
          <w:lang w:eastAsia="id-ID"/>
        </w:rPr>
      </w:pPr>
      <w:r w:rsidRPr="00A14064">
        <w:t>Komposisi Gizi Buah Naga/100 g daging buah</w:t>
      </w:r>
      <w:r w:rsidRPr="00A14064">
        <w:rPr>
          <w:sz w:val="22"/>
          <w:szCs w:val="22"/>
        </w:rPr>
        <w:t xml:space="preserve"> </w:t>
      </w:r>
      <w:hyperlink w:anchor="_Toc410811833" w:history="1">
        <w:r w:rsidRPr="00A14064">
          <w:rPr>
            <w:webHidden/>
          </w:rPr>
          <w:tab/>
        </w:r>
      </w:hyperlink>
      <w:r w:rsidR="00A82DC7">
        <w:t>22</w:t>
      </w:r>
    </w:p>
    <w:p w:rsidR="00472EB0" w:rsidRPr="00A14064" w:rsidRDefault="00472EB0" w:rsidP="001151BB">
      <w:pPr>
        <w:pStyle w:val="TOC1"/>
        <w:numPr>
          <w:ilvl w:val="0"/>
          <w:numId w:val="17"/>
        </w:numPr>
        <w:spacing w:line="240" w:lineRule="auto"/>
      </w:pPr>
      <w:r w:rsidRPr="00A14064">
        <w:t xml:space="preserve">Syarat Mutu Kembang Gula Lunak </w:t>
      </w:r>
      <w:hyperlink w:anchor="_Toc410811833" w:history="1">
        <w:r w:rsidRPr="00A14064">
          <w:rPr>
            <w:webHidden/>
          </w:rPr>
          <w:tab/>
        </w:r>
      </w:hyperlink>
      <w:r w:rsidR="00A82DC7">
        <w:t>33</w:t>
      </w:r>
    </w:p>
    <w:p w:rsidR="00063182" w:rsidRPr="00A14064" w:rsidRDefault="00063182" w:rsidP="00063182">
      <w:pPr>
        <w:pStyle w:val="TOC1"/>
        <w:numPr>
          <w:ilvl w:val="0"/>
          <w:numId w:val="17"/>
        </w:numPr>
        <w:spacing w:line="240" w:lineRule="auto"/>
      </w:pPr>
      <w:r w:rsidRPr="00A14064">
        <w:rPr>
          <w:bCs/>
        </w:rPr>
        <w:t>Kriteria Uji Skala Hedonik</w:t>
      </w:r>
      <w:r w:rsidRPr="00A14064">
        <w:t xml:space="preserve"> pada Penelitian Pendahuluan</w:t>
      </w:r>
      <w:hyperlink w:anchor="_Toc410811833" w:history="1">
        <w:r w:rsidRPr="00A14064">
          <w:rPr>
            <w:webHidden/>
          </w:rPr>
          <w:tab/>
        </w:r>
      </w:hyperlink>
      <w:r w:rsidR="00A82DC7">
        <w:t>35</w:t>
      </w:r>
    </w:p>
    <w:p w:rsidR="00E10567" w:rsidRPr="00A14064" w:rsidRDefault="001B1BFB" w:rsidP="001151BB">
      <w:pPr>
        <w:pStyle w:val="TOC1"/>
        <w:numPr>
          <w:ilvl w:val="0"/>
          <w:numId w:val="17"/>
        </w:numPr>
        <w:spacing w:line="240" w:lineRule="auto"/>
      </w:pPr>
      <w:r>
        <w:rPr>
          <w:lang w:val="en-US"/>
        </w:rPr>
        <w:t>Formulasi</w:t>
      </w:r>
      <w:r w:rsidR="00E10567" w:rsidRPr="00A14064">
        <w:t xml:space="preserve"> Pembuatan Marshmallow</w:t>
      </w:r>
      <w:hyperlink w:anchor="_Toc410811833" w:history="1">
        <w:r w:rsidR="00E10567" w:rsidRPr="00A14064">
          <w:rPr>
            <w:webHidden/>
          </w:rPr>
          <w:tab/>
        </w:r>
      </w:hyperlink>
      <w:r w:rsidR="00A82DC7">
        <w:t>35</w:t>
      </w:r>
    </w:p>
    <w:p w:rsidR="00903B25" w:rsidRPr="00A14064" w:rsidRDefault="006B3D16" w:rsidP="001151BB">
      <w:pPr>
        <w:pStyle w:val="TOC1"/>
        <w:numPr>
          <w:ilvl w:val="0"/>
          <w:numId w:val="17"/>
        </w:numPr>
        <w:spacing w:line="240" w:lineRule="auto"/>
        <w:jc w:val="left"/>
        <w:rPr>
          <w:rFonts w:eastAsiaTheme="minorEastAsia"/>
          <w:lang w:eastAsia="id-ID"/>
        </w:rPr>
      </w:pPr>
      <w:r w:rsidRPr="00A14064">
        <w:t>Matrik</w:t>
      </w:r>
      <w:r w:rsidR="00472EB0" w:rsidRPr="00A14064">
        <w:t xml:space="preserve"> Rancangan Acak Kelompok Menggunakan Pola Faktorial 3 x 4 </w:t>
      </w:r>
    </w:p>
    <w:p w:rsidR="00472EB0" w:rsidRPr="00A14064" w:rsidRDefault="00472EB0" w:rsidP="001151BB">
      <w:pPr>
        <w:pStyle w:val="TOC1"/>
        <w:spacing w:line="240" w:lineRule="auto"/>
        <w:ind w:left="720"/>
        <w:jc w:val="left"/>
        <w:rPr>
          <w:rFonts w:eastAsiaTheme="minorEastAsia"/>
          <w:lang w:eastAsia="id-ID"/>
        </w:rPr>
      </w:pPr>
      <w:r w:rsidRPr="00A14064">
        <w:t xml:space="preserve">dengan 2 kali ulangan </w:t>
      </w:r>
      <w:hyperlink w:anchor="_Toc410811833" w:history="1">
        <w:r w:rsidRPr="00A14064">
          <w:rPr>
            <w:webHidden/>
          </w:rPr>
          <w:tab/>
        </w:r>
      </w:hyperlink>
      <w:r w:rsidR="00A82DC7">
        <w:t>37</w:t>
      </w:r>
    </w:p>
    <w:p w:rsidR="00903B25" w:rsidRPr="00A14064" w:rsidRDefault="00472EB0" w:rsidP="001151BB">
      <w:pPr>
        <w:pStyle w:val="TOC1"/>
        <w:numPr>
          <w:ilvl w:val="0"/>
          <w:numId w:val="17"/>
        </w:numPr>
        <w:spacing w:line="240" w:lineRule="auto"/>
        <w:jc w:val="left"/>
        <w:rPr>
          <w:rFonts w:eastAsiaTheme="minorEastAsia"/>
          <w:lang w:eastAsia="id-ID"/>
        </w:rPr>
      </w:pPr>
      <w:r w:rsidRPr="00A14064">
        <w:t xml:space="preserve">Tata Letak Percobaan Faktorial 3x4 Dengan 2 Kali Ulangan </w:t>
      </w:r>
    </w:p>
    <w:p w:rsidR="00472EB0" w:rsidRPr="00A14064" w:rsidRDefault="00472EB0" w:rsidP="001151BB">
      <w:pPr>
        <w:pStyle w:val="TOC1"/>
        <w:spacing w:line="240" w:lineRule="auto"/>
        <w:ind w:left="720"/>
        <w:jc w:val="center"/>
      </w:pPr>
      <w:r w:rsidRPr="00A14064">
        <w:t xml:space="preserve">dalam Rancangan Acak Kelompok </w:t>
      </w:r>
      <w:hyperlink w:anchor="_Toc410811833" w:history="1">
        <w:r w:rsidRPr="00A14064">
          <w:rPr>
            <w:webHidden/>
          </w:rPr>
          <w:tab/>
        </w:r>
      </w:hyperlink>
      <w:r w:rsidR="00A82DC7">
        <w:t>37</w:t>
      </w:r>
    </w:p>
    <w:p w:rsidR="00E10567" w:rsidRPr="00A14064" w:rsidRDefault="00E10567" w:rsidP="001151BB">
      <w:pPr>
        <w:pStyle w:val="TOC1"/>
        <w:numPr>
          <w:ilvl w:val="0"/>
          <w:numId w:val="17"/>
        </w:numPr>
        <w:spacing w:line="240" w:lineRule="auto"/>
        <w:jc w:val="left"/>
        <w:rPr>
          <w:rFonts w:eastAsiaTheme="minorEastAsia"/>
          <w:lang w:eastAsia="id-ID"/>
        </w:rPr>
      </w:pPr>
      <w:r w:rsidRPr="00A14064">
        <w:t>Formula Marshmallow Buah Naga</w:t>
      </w:r>
      <w:r w:rsidR="00A718C5" w:rsidRPr="00A14064">
        <w:t xml:space="preserve"> pada Penelitian Utama</w:t>
      </w:r>
      <w:r w:rsidRPr="00A14064">
        <w:t xml:space="preserve"> </w:t>
      </w:r>
      <w:hyperlink w:anchor="_Toc410811833" w:history="1">
        <w:r w:rsidRPr="00A14064">
          <w:rPr>
            <w:webHidden/>
          </w:rPr>
          <w:tab/>
        </w:r>
      </w:hyperlink>
      <w:r w:rsidR="00A82DC7">
        <w:t>38</w:t>
      </w:r>
    </w:p>
    <w:p w:rsidR="00472EB0" w:rsidRPr="00A14064" w:rsidRDefault="00472EB0" w:rsidP="001151BB">
      <w:pPr>
        <w:pStyle w:val="TOC1"/>
        <w:numPr>
          <w:ilvl w:val="0"/>
          <w:numId w:val="17"/>
        </w:numPr>
        <w:spacing w:line="240" w:lineRule="auto"/>
        <w:rPr>
          <w:rFonts w:eastAsiaTheme="minorEastAsia"/>
          <w:lang w:eastAsia="id-ID"/>
        </w:rPr>
      </w:pPr>
      <w:r w:rsidRPr="00A14064">
        <w:t xml:space="preserve">Sidik Ragam (ANAVA) </w:t>
      </w:r>
      <w:hyperlink w:anchor="_Toc410811833" w:history="1">
        <w:r w:rsidRPr="00A14064">
          <w:rPr>
            <w:webHidden/>
          </w:rPr>
          <w:tab/>
        </w:r>
      </w:hyperlink>
      <w:r w:rsidR="00394BE0" w:rsidRPr="00A14064">
        <w:t>38</w:t>
      </w:r>
    </w:p>
    <w:p w:rsidR="00472EB0" w:rsidRDefault="00472EB0" w:rsidP="001151BB">
      <w:pPr>
        <w:pStyle w:val="TOC1"/>
        <w:numPr>
          <w:ilvl w:val="0"/>
          <w:numId w:val="17"/>
        </w:numPr>
        <w:spacing w:line="240" w:lineRule="auto"/>
      </w:pPr>
      <w:r w:rsidRPr="00A14064">
        <w:rPr>
          <w:bCs/>
        </w:rPr>
        <w:t>Kriteria Uji Skala Hedonik</w:t>
      </w:r>
      <w:r w:rsidRPr="00A14064">
        <w:t xml:space="preserve"> </w:t>
      </w:r>
      <w:hyperlink w:anchor="_Toc410811833" w:history="1">
        <w:r w:rsidRPr="00A14064">
          <w:rPr>
            <w:webHidden/>
          </w:rPr>
          <w:tab/>
        </w:r>
      </w:hyperlink>
      <w:r w:rsidR="00394BE0" w:rsidRPr="00A14064">
        <w:t>39</w:t>
      </w:r>
    </w:p>
    <w:p w:rsidR="00C67442" w:rsidRPr="00A14064" w:rsidRDefault="00C67442" w:rsidP="00C67442">
      <w:pPr>
        <w:pStyle w:val="TOC1"/>
        <w:numPr>
          <w:ilvl w:val="0"/>
          <w:numId w:val="17"/>
        </w:numPr>
        <w:spacing w:line="240" w:lineRule="auto"/>
      </w:pPr>
      <w:r w:rsidRPr="00A14064">
        <w:t>Hasil Uji Hedonik Penelitian Pendahuluan</w:t>
      </w:r>
      <w:r>
        <w:t xml:space="preserve"> </w:t>
      </w:r>
      <w:hyperlink w:anchor="_Toc410811833" w:history="1">
        <w:r w:rsidRPr="00A14064">
          <w:rPr>
            <w:webHidden/>
          </w:rPr>
          <w:tab/>
        </w:r>
      </w:hyperlink>
      <w:r w:rsidR="00A66841">
        <w:t>48</w:t>
      </w:r>
    </w:p>
    <w:p w:rsidR="00C67442" w:rsidRPr="00A14064" w:rsidRDefault="000E116B" w:rsidP="000E116B">
      <w:pPr>
        <w:pStyle w:val="TOC1"/>
        <w:numPr>
          <w:ilvl w:val="0"/>
          <w:numId w:val="17"/>
        </w:numPr>
        <w:spacing w:line="240" w:lineRule="auto"/>
        <w:jc w:val="center"/>
      </w:pPr>
      <w:r w:rsidRPr="000E116B">
        <w:t xml:space="preserve">Pengaruh Jenis </w:t>
      </w:r>
      <w:r w:rsidRPr="000E116B">
        <w:rPr>
          <w:i/>
        </w:rPr>
        <w:t>Gelling Agent</w:t>
      </w:r>
      <w:r w:rsidRPr="000E116B">
        <w:t xml:space="preserve"> terhadap atribut Tekstur </w:t>
      </w:r>
      <w:r>
        <w:rPr>
          <w:i/>
        </w:rPr>
        <w:t>Marshmallow</w:t>
      </w:r>
      <w:hyperlink w:anchor="_Toc410811833" w:history="1">
        <w:r w:rsidRPr="00A14064">
          <w:rPr>
            <w:webHidden/>
          </w:rPr>
          <w:tab/>
        </w:r>
      </w:hyperlink>
      <w:r w:rsidR="00A66841">
        <w:t>52</w:t>
      </w:r>
    </w:p>
    <w:p w:rsidR="00C67442" w:rsidRPr="00A14064" w:rsidRDefault="000E116B" w:rsidP="000E116B">
      <w:pPr>
        <w:pStyle w:val="TOC1"/>
        <w:numPr>
          <w:ilvl w:val="0"/>
          <w:numId w:val="17"/>
        </w:numPr>
        <w:spacing w:line="240" w:lineRule="auto"/>
        <w:jc w:val="left"/>
      </w:pPr>
      <w:r>
        <w:t xml:space="preserve">Pengaruh Konsentrasi </w:t>
      </w:r>
      <w:r w:rsidRPr="000E116B">
        <w:rPr>
          <w:i/>
        </w:rPr>
        <w:t>Gelling Agent</w:t>
      </w:r>
      <w:r w:rsidRPr="000E116B">
        <w:t xml:space="preserve"> terhadap atribut Tekstur </w:t>
      </w:r>
      <w:r>
        <w:rPr>
          <w:i/>
        </w:rPr>
        <w:t>Marshmallow</w:t>
      </w:r>
      <w:r>
        <w:t xml:space="preserve"> </w:t>
      </w:r>
      <w:hyperlink w:anchor="_Toc410811833" w:history="1">
        <w:r w:rsidR="00C67442" w:rsidRPr="00A14064">
          <w:rPr>
            <w:webHidden/>
          </w:rPr>
          <w:tab/>
        </w:r>
      </w:hyperlink>
      <w:r w:rsidR="00A66841">
        <w:t>53</w:t>
      </w:r>
    </w:p>
    <w:p w:rsidR="00725592" w:rsidRDefault="00725592" w:rsidP="00725592">
      <w:pPr>
        <w:pStyle w:val="TOC1"/>
        <w:numPr>
          <w:ilvl w:val="0"/>
          <w:numId w:val="17"/>
        </w:numPr>
        <w:spacing w:line="240" w:lineRule="auto"/>
        <w:jc w:val="left"/>
      </w:pPr>
      <w:r w:rsidRPr="00A14064">
        <w:t xml:space="preserve">Pengaruh Konsentrasi </w:t>
      </w:r>
      <w:r w:rsidRPr="00A14064">
        <w:rPr>
          <w:i/>
        </w:rPr>
        <w:t>Gelling Agent</w:t>
      </w:r>
      <w:r w:rsidRPr="00A14064">
        <w:t xml:space="preserve"> terhadap atribut Aroma </w:t>
      </w:r>
    </w:p>
    <w:p w:rsidR="00C67442" w:rsidRDefault="00725592" w:rsidP="00725592">
      <w:pPr>
        <w:pStyle w:val="TOC1"/>
        <w:spacing w:line="240" w:lineRule="auto"/>
        <w:ind w:left="720"/>
        <w:jc w:val="center"/>
      </w:pPr>
      <w:r w:rsidRPr="00A14064">
        <w:rPr>
          <w:i/>
        </w:rPr>
        <w:t>Marshmallow</w:t>
      </w:r>
      <w:r>
        <w:t xml:space="preserve"> </w:t>
      </w:r>
      <w:hyperlink w:anchor="_Toc410811833" w:history="1">
        <w:r w:rsidR="00C67442" w:rsidRPr="00A14064">
          <w:rPr>
            <w:webHidden/>
          </w:rPr>
          <w:tab/>
        </w:r>
      </w:hyperlink>
      <w:r w:rsidR="00A66841">
        <w:t>54</w:t>
      </w:r>
    </w:p>
    <w:p w:rsidR="00725592" w:rsidRDefault="00725592" w:rsidP="00725592">
      <w:pPr>
        <w:pStyle w:val="TOC1"/>
        <w:numPr>
          <w:ilvl w:val="0"/>
          <w:numId w:val="17"/>
        </w:numPr>
        <w:spacing w:line="240" w:lineRule="auto"/>
        <w:jc w:val="left"/>
      </w:pPr>
      <w:r w:rsidRPr="00A14064">
        <w:t xml:space="preserve">Pengaruh Konsentrasi </w:t>
      </w:r>
      <w:r w:rsidRPr="00A14064">
        <w:rPr>
          <w:i/>
        </w:rPr>
        <w:t>Gelling Agent</w:t>
      </w:r>
      <w:r w:rsidRPr="00A14064">
        <w:t xml:space="preserve"> terhadap atribut Rasa</w:t>
      </w:r>
    </w:p>
    <w:p w:rsidR="00725592" w:rsidRPr="00A14064" w:rsidRDefault="00725592" w:rsidP="00725592">
      <w:pPr>
        <w:pStyle w:val="TOC1"/>
        <w:spacing w:line="240" w:lineRule="auto"/>
        <w:ind w:left="720"/>
        <w:jc w:val="center"/>
      </w:pPr>
      <w:r w:rsidRPr="00A14064">
        <w:t xml:space="preserve"> </w:t>
      </w:r>
      <w:r w:rsidRPr="00A14064">
        <w:rPr>
          <w:i/>
        </w:rPr>
        <w:t>Marshmallow</w:t>
      </w:r>
      <w:r w:rsidRPr="00A14064">
        <w:t xml:space="preserve"> </w:t>
      </w:r>
      <w:hyperlink w:anchor="_Toc410811833" w:history="1">
        <w:r w:rsidRPr="00A14064">
          <w:rPr>
            <w:webHidden/>
          </w:rPr>
          <w:tab/>
        </w:r>
      </w:hyperlink>
      <w:r w:rsidR="00A66841">
        <w:t>55</w:t>
      </w:r>
    </w:p>
    <w:p w:rsidR="00725592" w:rsidRPr="00A14064" w:rsidRDefault="000C4D8E" w:rsidP="00725592">
      <w:pPr>
        <w:pStyle w:val="TOC1"/>
        <w:numPr>
          <w:ilvl w:val="0"/>
          <w:numId w:val="17"/>
        </w:numPr>
        <w:spacing w:line="240" w:lineRule="auto"/>
      </w:pPr>
      <w:r w:rsidRPr="00A14064">
        <w:t xml:space="preserve">Pengaruh Jenis </w:t>
      </w:r>
      <w:r w:rsidRPr="00A14064">
        <w:rPr>
          <w:i/>
        </w:rPr>
        <w:t>Gelling Agent</w:t>
      </w:r>
      <w:r w:rsidRPr="00A14064">
        <w:t xml:space="preserve"> Terhadap Kadar Air </w:t>
      </w:r>
      <w:r w:rsidRPr="00A14064">
        <w:rPr>
          <w:i/>
        </w:rPr>
        <w:t>Marshmallow</w:t>
      </w:r>
      <w:r w:rsidRPr="00A14064">
        <w:t xml:space="preserve"> </w:t>
      </w:r>
      <w:hyperlink w:anchor="_Toc410811833" w:history="1">
        <w:r w:rsidR="00725592" w:rsidRPr="00A14064">
          <w:rPr>
            <w:webHidden/>
          </w:rPr>
          <w:tab/>
        </w:r>
      </w:hyperlink>
      <w:r w:rsidR="00A66841">
        <w:t>56</w:t>
      </w:r>
    </w:p>
    <w:p w:rsidR="00725592" w:rsidRPr="00A14064" w:rsidRDefault="000C4D8E" w:rsidP="00AF43FC">
      <w:pPr>
        <w:pStyle w:val="TOC1"/>
        <w:numPr>
          <w:ilvl w:val="0"/>
          <w:numId w:val="17"/>
        </w:numPr>
        <w:spacing w:line="240" w:lineRule="auto"/>
      </w:pPr>
      <w:r w:rsidRPr="00A14064">
        <w:t xml:space="preserve">Pengaruh </w:t>
      </w:r>
      <w:r>
        <w:rPr>
          <w:lang w:val="en-US"/>
        </w:rPr>
        <w:t>Konsentrasi</w:t>
      </w:r>
      <w:r w:rsidRPr="00A14064">
        <w:t xml:space="preserve"> </w:t>
      </w:r>
      <w:r w:rsidRPr="00A14064">
        <w:rPr>
          <w:i/>
        </w:rPr>
        <w:t>Gelling Agent</w:t>
      </w:r>
      <w:r w:rsidRPr="00A14064">
        <w:t xml:space="preserve"> Terhadap Kadar Air </w:t>
      </w:r>
      <w:r w:rsidRPr="00A14064">
        <w:rPr>
          <w:i/>
        </w:rPr>
        <w:t>Marshmallow</w:t>
      </w:r>
      <w:r w:rsidRPr="00A14064">
        <w:t xml:space="preserve"> </w:t>
      </w:r>
      <w:hyperlink w:anchor="_Toc410811833" w:history="1">
        <w:r w:rsidR="00725592" w:rsidRPr="00A14064">
          <w:rPr>
            <w:webHidden/>
          </w:rPr>
          <w:tab/>
        </w:r>
      </w:hyperlink>
      <w:r w:rsidR="00A66841">
        <w:rPr>
          <w:lang w:val="en-US"/>
        </w:rPr>
        <w:t>57</w:t>
      </w:r>
    </w:p>
    <w:p w:rsidR="006A4070" w:rsidRDefault="006A4070" w:rsidP="006A4070">
      <w:pPr>
        <w:pStyle w:val="TOC1"/>
        <w:numPr>
          <w:ilvl w:val="0"/>
          <w:numId w:val="17"/>
        </w:numPr>
        <w:spacing w:line="240" w:lineRule="auto"/>
        <w:jc w:val="left"/>
      </w:pPr>
      <w:r w:rsidRPr="00A14064">
        <w:t xml:space="preserve">Pengaruh Jenis </w:t>
      </w:r>
      <w:r w:rsidRPr="00A14064">
        <w:rPr>
          <w:i/>
        </w:rPr>
        <w:t>Gelling Agent</w:t>
      </w:r>
      <w:r w:rsidRPr="00A14064">
        <w:t xml:space="preserve"> Terhadap tekstur </w:t>
      </w:r>
    </w:p>
    <w:p w:rsidR="000C4D8E" w:rsidRPr="00A14064" w:rsidRDefault="006A4070" w:rsidP="006A4070">
      <w:pPr>
        <w:pStyle w:val="TOC1"/>
        <w:spacing w:line="240" w:lineRule="auto"/>
        <w:ind w:left="720"/>
        <w:jc w:val="center"/>
      </w:pPr>
      <w:r w:rsidRPr="00A14064">
        <w:rPr>
          <w:i/>
        </w:rPr>
        <w:t>Marshmallow</w:t>
      </w:r>
      <w:r w:rsidRPr="00A14064">
        <w:t xml:space="preserve"> Buah Naga</w:t>
      </w:r>
      <w:r>
        <w:t xml:space="preserve"> </w:t>
      </w:r>
      <w:hyperlink w:anchor="_Toc410811833" w:history="1">
        <w:r w:rsidR="000C4D8E" w:rsidRPr="00A14064">
          <w:rPr>
            <w:webHidden/>
          </w:rPr>
          <w:tab/>
        </w:r>
      </w:hyperlink>
      <w:r w:rsidR="00A66841">
        <w:t>59</w:t>
      </w:r>
    </w:p>
    <w:p w:rsidR="006A4070" w:rsidRDefault="006A4070" w:rsidP="006A4070">
      <w:pPr>
        <w:pStyle w:val="TOC1"/>
        <w:numPr>
          <w:ilvl w:val="0"/>
          <w:numId w:val="17"/>
        </w:numPr>
        <w:spacing w:line="240" w:lineRule="auto"/>
        <w:jc w:val="left"/>
      </w:pPr>
      <w:r w:rsidRPr="00A14064">
        <w:t xml:space="preserve">Pengaruh </w:t>
      </w:r>
      <w:r>
        <w:rPr>
          <w:lang w:val="en-US"/>
        </w:rPr>
        <w:t>Konsentrasi</w:t>
      </w:r>
      <w:r w:rsidRPr="00A14064">
        <w:t xml:space="preserve"> </w:t>
      </w:r>
      <w:r w:rsidRPr="00A14064">
        <w:rPr>
          <w:i/>
        </w:rPr>
        <w:t>Gelling Agent</w:t>
      </w:r>
      <w:r w:rsidRPr="00A14064">
        <w:t xml:space="preserve"> Terhadap tekstur </w:t>
      </w:r>
    </w:p>
    <w:p w:rsidR="000C4D8E" w:rsidRPr="00A14064" w:rsidRDefault="006A4070" w:rsidP="006A4070">
      <w:pPr>
        <w:pStyle w:val="TOC1"/>
        <w:spacing w:line="240" w:lineRule="auto"/>
        <w:ind w:left="720"/>
        <w:jc w:val="center"/>
      </w:pPr>
      <w:r w:rsidRPr="00A14064">
        <w:rPr>
          <w:i/>
        </w:rPr>
        <w:t>Marshmallow</w:t>
      </w:r>
      <w:r w:rsidRPr="00A14064">
        <w:t xml:space="preserve"> Buah Naga</w:t>
      </w:r>
      <w:r>
        <w:t xml:space="preserve"> </w:t>
      </w:r>
      <w:hyperlink w:anchor="_Toc410811833" w:history="1">
        <w:r w:rsidR="000C4D8E" w:rsidRPr="00A14064">
          <w:rPr>
            <w:webHidden/>
          </w:rPr>
          <w:tab/>
        </w:r>
      </w:hyperlink>
      <w:r w:rsidR="00A66841">
        <w:t>61</w:t>
      </w:r>
    </w:p>
    <w:p w:rsidR="003F0808" w:rsidRPr="00A14064" w:rsidRDefault="00F43917" w:rsidP="003F0808">
      <w:pPr>
        <w:pStyle w:val="TOC1"/>
        <w:numPr>
          <w:ilvl w:val="0"/>
          <w:numId w:val="17"/>
        </w:numPr>
        <w:spacing w:line="240" w:lineRule="auto"/>
      </w:pPr>
      <w:r w:rsidRPr="00A14064">
        <w:rPr>
          <w:bCs/>
        </w:rPr>
        <w:t>Basis Penelitian Utama</w:t>
      </w:r>
      <w:r w:rsidR="003F0808" w:rsidRPr="00A14064">
        <w:t xml:space="preserve"> </w:t>
      </w:r>
      <w:hyperlink w:anchor="_Toc410811833" w:history="1">
        <w:r w:rsidR="003F0808" w:rsidRPr="00A14064">
          <w:rPr>
            <w:webHidden/>
          </w:rPr>
          <w:tab/>
        </w:r>
      </w:hyperlink>
      <w:r w:rsidR="00A66841">
        <w:t>74</w:t>
      </w:r>
    </w:p>
    <w:p w:rsidR="003F0808" w:rsidRPr="00A14064" w:rsidRDefault="00F43917" w:rsidP="003F0808">
      <w:pPr>
        <w:pStyle w:val="TOC1"/>
        <w:numPr>
          <w:ilvl w:val="0"/>
          <w:numId w:val="17"/>
        </w:numPr>
        <w:spacing w:line="240" w:lineRule="auto"/>
      </w:pPr>
      <w:r w:rsidRPr="00A14064">
        <w:rPr>
          <w:bCs/>
        </w:rPr>
        <w:t>Kebutuhan Total Bahan Baku</w:t>
      </w:r>
      <w:r w:rsidR="003F0808" w:rsidRPr="00A14064">
        <w:t xml:space="preserve"> </w:t>
      </w:r>
      <w:hyperlink w:anchor="_Toc410811833" w:history="1">
        <w:r w:rsidR="003F0808" w:rsidRPr="00A14064">
          <w:rPr>
            <w:webHidden/>
          </w:rPr>
          <w:tab/>
        </w:r>
      </w:hyperlink>
      <w:r w:rsidR="00A66841">
        <w:t>75</w:t>
      </w:r>
    </w:p>
    <w:p w:rsidR="003F0808" w:rsidRPr="00A14064" w:rsidRDefault="003F0808" w:rsidP="003F0808">
      <w:pPr>
        <w:rPr>
          <w:lang w:val="id-ID"/>
        </w:rPr>
      </w:pPr>
    </w:p>
    <w:p w:rsidR="003F0808" w:rsidRPr="00A14064" w:rsidRDefault="003F0808" w:rsidP="003F0808">
      <w:pPr>
        <w:rPr>
          <w:lang w:val="id-ID"/>
        </w:rPr>
      </w:pPr>
    </w:p>
    <w:p w:rsidR="009E3B4C" w:rsidRPr="00A14064" w:rsidRDefault="009E3B4C" w:rsidP="0044136C">
      <w:pPr>
        <w:pStyle w:val="ListParagraph"/>
        <w:spacing w:line="480" w:lineRule="auto"/>
        <w:ind w:left="900"/>
        <w:jc w:val="both"/>
        <w:rPr>
          <w:b/>
          <w:lang w:val="id-ID"/>
        </w:rPr>
      </w:pPr>
    </w:p>
    <w:p w:rsidR="007D4474" w:rsidRDefault="009E3B4C" w:rsidP="00EF72A6">
      <w:pPr>
        <w:pStyle w:val="Heading1"/>
        <w:spacing w:before="0" w:line="480" w:lineRule="auto"/>
        <w:jc w:val="center"/>
        <w:rPr>
          <w:rFonts w:ascii="Times New Roman" w:hAnsi="Times New Roman" w:cs="Times New Roman"/>
          <w:b/>
          <w:sz w:val="24"/>
          <w:szCs w:val="24"/>
          <w:lang w:val="id-ID"/>
        </w:rPr>
        <w:sectPr w:rsidR="007D4474" w:rsidSect="007D4474">
          <w:pgSz w:w="11909" w:h="16834" w:code="9"/>
          <w:pgMar w:top="2275" w:right="1699" w:bottom="1699" w:left="2275" w:header="1440" w:footer="720" w:gutter="0"/>
          <w:pgNumType w:fmt="lowerRoman" w:start="7"/>
          <w:cols w:space="720"/>
          <w:titlePg/>
          <w:docGrid w:linePitch="360"/>
        </w:sectPr>
      </w:pPr>
      <w:r w:rsidRPr="00A14064">
        <w:rPr>
          <w:rFonts w:ascii="Times New Roman" w:hAnsi="Times New Roman" w:cs="Times New Roman"/>
          <w:b/>
          <w:sz w:val="24"/>
          <w:szCs w:val="24"/>
          <w:lang w:val="id-ID"/>
        </w:rPr>
        <w:br w:type="page"/>
      </w:r>
      <w:bookmarkStart w:id="3" w:name="_Toc461108807"/>
    </w:p>
    <w:p w:rsidR="00EF72A6" w:rsidRPr="00A14064" w:rsidRDefault="00EF72A6" w:rsidP="00EF72A6">
      <w:pPr>
        <w:pStyle w:val="Heading1"/>
        <w:spacing w:before="0" w:line="480" w:lineRule="auto"/>
        <w:jc w:val="center"/>
        <w:rPr>
          <w:rFonts w:ascii="Times New Roman" w:hAnsi="Times New Roman" w:cs="Times New Roman"/>
          <w:b/>
          <w:color w:val="000000" w:themeColor="text1"/>
          <w:sz w:val="24"/>
          <w:szCs w:val="24"/>
          <w:lang w:val="id-ID"/>
        </w:rPr>
      </w:pPr>
      <w:r w:rsidRPr="00A14064">
        <w:rPr>
          <w:rFonts w:ascii="Times New Roman" w:hAnsi="Times New Roman" w:cs="Times New Roman"/>
          <w:b/>
          <w:color w:val="000000" w:themeColor="text1"/>
          <w:sz w:val="24"/>
          <w:szCs w:val="24"/>
          <w:lang w:val="id-ID"/>
        </w:rPr>
        <w:lastRenderedPageBreak/>
        <w:t>DAFTAR GAMBAR</w:t>
      </w:r>
      <w:bookmarkEnd w:id="3"/>
    </w:p>
    <w:p w:rsidR="00EF72A6" w:rsidRPr="00A14064" w:rsidRDefault="003A0D37" w:rsidP="00EF72A6">
      <w:pPr>
        <w:spacing w:line="480" w:lineRule="auto"/>
        <w:jc w:val="both"/>
        <w:rPr>
          <w:b/>
          <w:lang w:val="id-ID"/>
        </w:rPr>
      </w:pPr>
      <w:r w:rsidRPr="00A14064">
        <w:rPr>
          <w:b/>
          <w:lang w:val="id-ID"/>
        </w:rPr>
        <w:t xml:space="preserve"> Gambar </w:t>
      </w:r>
      <w:r w:rsidRPr="00A14064">
        <w:rPr>
          <w:b/>
          <w:lang w:val="id-ID"/>
        </w:rPr>
        <w:tab/>
      </w:r>
      <w:r w:rsidRPr="00A14064">
        <w:rPr>
          <w:b/>
          <w:lang w:val="id-ID"/>
        </w:rPr>
        <w:tab/>
      </w:r>
      <w:r w:rsidRPr="00A14064">
        <w:rPr>
          <w:b/>
          <w:lang w:val="id-ID"/>
        </w:rPr>
        <w:tab/>
      </w:r>
      <w:r w:rsidRPr="00A14064">
        <w:rPr>
          <w:b/>
          <w:lang w:val="id-ID"/>
        </w:rPr>
        <w:tab/>
      </w:r>
      <w:r w:rsidRPr="00A14064">
        <w:rPr>
          <w:b/>
          <w:lang w:val="id-ID"/>
        </w:rPr>
        <w:tab/>
      </w:r>
      <w:r w:rsidR="00EF72A6" w:rsidRPr="00A14064">
        <w:rPr>
          <w:b/>
          <w:lang w:val="id-ID"/>
        </w:rPr>
        <w:tab/>
      </w:r>
      <w:r w:rsidR="00EF72A6" w:rsidRPr="00A14064">
        <w:rPr>
          <w:b/>
          <w:lang w:val="id-ID"/>
        </w:rPr>
        <w:tab/>
      </w:r>
      <w:r w:rsidR="00EF72A6" w:rsidRPr="00A14064">
        <w:rPr>
          <w:b/>
          <w:lang w:val="id-ID"/>
        </w:rPr>
        <w:tab/>
      </w:r>
      <w:r w:rsidRPr="00A14064">
        <w:rPr>
          <w:b/>
          <w:lang w:val="id-ID"/>
        </w:rPr>
        <w:t xml:space="preserve">       </w:t>
      </w:r>
      <w:r w:rsidR="00EF72A6" w:rsidRPr="00A14064">
        <w:rPr>
          <w:b/>
          <w:lang w:val="id-ID"/>
        </w:rPr>
        <w:t xml:space="preserve"> Halaman</w:t>
      </w:r>
    </w:p>
    <w:p w:rsidR="00C569E6" w:rsidRPr="00A14064" w:rsidRDefault="003046B9" w:rsidP="00A9717A">
      <w:pPr>
        <w:pStyle w:val="TOC1"/>
        <w:numPr>
          <w:ilvl w:val="0"/>
          <w:numId w:val="19"/>
        </w:numPr>
        <w:spacing w:line="240" w:lineRule="auto"/>
        <w:rPr>
          <w:rFonts w:eastAsiaTheme="minorEastAsia"/>
          <w:lang w:eastAsia="id-ID"/>
        </w:rPr>
      </w:pPr>
      <w:r w:rsidRPr="00A14064">
        <w:rPr>
          <w:i/>
        </w:rPr>
        <w:t>Hylocereus Undatus</w:t>
      </w:r>
      <w:r w:rsidRPr="00A14064">
        <w:t xml:space="preserve"> </w:t>
      </w:r>
      <w:hyperlink w:anchor="_Toc410811833" w:history="1">
        <w:r w:rsidR="00EF72A6" w:rsidRPr="00A14064">
          <w:rPr>
            <w:webHidden/>
          </w:rPr>
          <w:tab/>
        </w:r>
      </w:hyperlink>
      <w:r w:rsidR="00A82DC7">
        <w:t>23</w:t>
      </w:r>
    </w:p>
    <w:p w:rsidR="00C569E6" w:rsidRPr="00A14064" w:rsidRDefault="00E5457A" w:rsidP="00A9717A">
      <w:pPr>
        <w:pStyle w:val="TOC1"/>
        <w:numPr>
          <w:ilvl w:val="0"/>
          <w:numId w:val="19"/>
        </w:numPr>
        <w:spacing w:line="240" w:lineRule="auto"/>
        <w:rPr>
          <w:rFonts w:eastAsiaTheme="minorEastAsia"/>
          <w:lang w:eastAsia="id-ID"/>
        </w:rPr>
      </w:pPr>
      <w:r w:rsidRPr="00A14064">
        <w:rPr>
          <w:i/>
        </w:rPr>
        <w:t>Hylocereus Polyrhizus</w:t>
      </w:r>
      <w:hyperlink w:anchor="_Toc410811833" w:history="1">
        <w:r w:rsidR="00EF72A6" w:rsidRPr="00A14064">
          <w:rPr>
            <w:webHidden/>
          </w:rPr>
          <w:tab/>
        </w:r>
      </w:hyperlink>
      <w:r w:rsidR="00DE6A94" w:rsidRPr="00A14064">
        <w:t>2</w:t>
      </w:r>
      <w:r w:rsidR="00A82DC7">
        <w:t>4</w:t>
      </w:r>
    </w:p>
    <w:p w:rsidR="00C569E6" w:rsidRPr="00A14064" w:rsidRDefault="00B648E4" w:rsidP="00A9717A">
      <w:pPr>
        <w:pStyle w:val="TOC1"/>
        <w:numPr>
          <w:ilvl w:val="0"/>
          <w:numId w:val="19"/>
        </w:numPr>
        <w:spacing w:line="240" w:lineRule="auto"/>
        <w:rPr>
          <w:rFonts w:eastAsiaTheme="minorEastAsia"/>
          <w:lang w:eastAsia="id-ID"/>
        </w:rPr>
      </w:pPr>
      <w:r w:rsidRPr="00A14064">
        <w:rPr>
          <w:i/>
        </w:rPr>
        <w:t>Hylocereus costaricensis</w:t>
      </w:r>
      <w:r w:rsidRPr="00A14064">
        <w:t xml:space="preserve"> </w:t>
      </w:r>
      <w:hyperlink w:anchor="_Toc410811833" w:history="1">
        <w:r w:rsidR="00EF72A6" w:rsidRPr="00A14064">
          <w:rPr>
            <w:webHidden/>
          </w:rPr>
          <w:tab/>
        </w:r>
      </w:hyperlink>
      <w:r w:rsidR="00A82DC7">
        <w:t>24</w:t>
      </w:r>
    </w:p>
    <w:p w:rsidR="00C569E6" w:rsidRPr="00A14064" w:rsidRDefault="00B648E4" w:rsidP="00A9717A">
      <w:pPr>
        <w:pStyle w:val="TOC1"/>
        <w:numPr>
          <w:ilvl w:val="0"/>
          <w:numId w:val="19"/>
        </w:numPr>
        <w:spacing w:line="240" w:lineRule="auto"/>
      </w:pPr>
      <w:r w:rsidRPr="00A14064">
        <w:rPr>
          <w:i/>
        </w:rPr>
        <w:t>Selenicereus megalanthus</w:t>
      </w:r>
      <w:r w:rsidRPr="00A14064">
        <w:t xml:space="preserve"> </w:t>
      </w:r>
      <w:hyperlink w:anchor="_Toc410811833" w:history="1">
        <w:r w:rsidR="00EF72A6" w:rsidRPr="00A14064">
          <w:rPr>
            <w:webHidden/>
          </w:rPr>
          <w:tab/>
        </w:r>
      </w:hyperlink>
      <w:r w:rsidR="00A82DC7">
        <w:t>25</w:t>
      </w:r>
    </w:p>
    <w:p w:rsidR="00DE6A94" w:rsidRPr="00A14064" w:rsidRDefault="00DE6A94" w:rsidP="00DE6A94">
      <w:pPr>
        <w:pStyle w:val="TOC1"/>
        <w:numPr>
          <w:ilvl w:val="0"/>
          <w:numId w:val="19"/>
        </w:numPr>
        <w:spacing w:line="240" w:lineRule="auto"/>
      </w:pPr>
      <w:r w:rsidRPr="00A14064">
        <w:t xml:space="preserve">Struktur Kimia Gelatin </w:t>
      </w:r>
      <w:hyperlink w:anchor="_Toc410811833" w:history="1">
        <w:r w:rsidRPr="00A14064">
          <w:rPr>
            <w:webHidden/>
          </w:rPr>
          <w:tab/>
        </w:r>
      </w:hyperlink>
      <w:r w:rsidR="00A82DC7">
        <w:t>28</w:t>
      </w:r>
    </w:p>
    <w:p w:rsidR="005F3AD2" w:rsidRPr="00A14064" w:rsidRDefault="00936213" w:rsidP="00A9717A">
      <w:pPr>
        <w:pStyle w:val="TOC1"/>
        <w:numPr>
          <w:ilvl w:val="0"/>
          <w:numId w:val="19"/>
        </w:numPr>
        <w:spacing w:line="240" w:lineRule="auto"/>
      </w:pPr>
      <w:r w:rsidRPr="00A14064">
        <w:t>Struktur Kimia Agar-agar</w:t>
      </w:r>
      <w:r w:rsidR="005F3AD2" w:rsidRPr="00A14064">
        <w:t xml:space="preserve"> </w:t>
      </w:r>
      <w:hyperlink w:anchor="_Toc410811833" w:history="1">
        <w:r w:rsidR="005F3AD2" w:rsidRPr="00A14064">
          <w:rPr>
            <w:webHidden/>
          </w:rPr>
          <w:tab/>
        </w:r>
      </w:hyperlink>
      <w:r w:rsidR="00A82DC7">
        <w:t>29</w:t>
      </w:r>
    </w:p>
    <w:p w:rsidR="001C22A1" w:rsidRPr="00A14064" w:rsidRDefault="00BB7762" w:rsidP="00A9717A">
      <w:pPr>
        <w:pStyle w:val="TOC1"/>
        <w:numPr>
          <w:ilvl w:val="0"/>
          <w:numId w:val="19"/>
        </w:numPr>
        <w:spacing w:line="240" w:lineRule="auto"/>
        <w:jc w:val="left"/>
      </w:pPr>
      <w:r w:rsidRPr="00A14064">
        <w:t xml:space="preserve">Diagram Alir Penelitian Pendahuluan Pembuatan Marshmallow </w:t>
      </w:r>
    </w:p>
    <w:p w:rsidR="00BB7762" w:rsidRPr="00A14064" w:rsidRDefault="00BB7762" w:rsidP="00A9717A">
      <w:pPr>
        <w:pStyle w:val="TOC1"/>
        <w:spacing w:line="240" w:lineRule="auto"/>
        <w:ind w:left="720"/>
        <w:jc w:val="center"/>
      </w:pPr>
      <w:r w:rsidRPr="00A14064">
        <w:t xml:space="preserve">Buah Naga </w:t>
      </w:r>
      <w:hyperlink w:anchor="_Toc410811833" w:history="1">
        <w:r w:rsidRPr="00A14064">
          <w:rPr>
            <w:webHidden/>
          </w:rPr>
          <w:tab/>
        </w:r>
      </w:hyperlink>
      <w:r w:rsidR="0030770F">
        <w:t>46</w:t>
      </w:r>
    </w:p>
    <w:p w:rsidR="00BB7762" w:rsidRDefault="00543006" w:rsidP="00A9717A">
      <w:pPr>
        <w:pStyle w:val="TOC1"/>
        <w:numPr>
          <w:ilvl w:val="0"/>
          <w:numId w:val="19"/>
        </w:numPr>
        <w:spacing w:line="240" w:lineRule="auto"/>
      </w:pPr>
      <w:r w:rsidRPr="00A14064">
        <w:t xml:space="preserve">Diagram Alir Penelitian Utama Pembuatan Marshmallow Buah Naga </w:t>
      </w:r>
      <w:hyperlink w:anchor="_Toc410811833" w:history="1">
        <w:r w:rsidR="00BB7762" w:rsidRPr="00A14064">
          <w:rPr>
            <w:webHidden/>
          </w:rPr>
          <w:tab/>
        </w:r>
      </w:hyperlink>
      <w:r w:rsidR="0030770F">
        <w:t>47</w:t>
      </w:r>
    </w:p>
    <w:p w:rsidR="009C61CF" w:rsidRDefault="009C61CF" w:rsidP="009C61CF">
      <w:pPr>
        <w:pStyle w:val="TOC1"/>
        <w:numPr>
          <w:ilvl w:val="0"/>
          <w:numId w:val="19"/>
        </w:numPr>
        <w:spacing w:line="240" w:lineRule="auto"/>
      </w:pPr>
      <w:r>
        <w:t xml:space="preserve">Kurva </w:t>
      </w:r>
      <w:r w:rsidR="008B5B85">
        <w:rPr>
          <w:lang w:val="en-US"/>
        </w:rPr>
        <w:t>Aktivitas Antioksidan</w:t>
      </w:r>
      <w:r>
        <w:t xml:space="preserve"> Marshmallow Buah Naga </w:t>
      </w:r>
      <w:hyperlink w:anchor="_Toc410811833" w:history="1">
        <w:r w:rsidRPr="00A14064">
          <w:rPr>
            <w:webHidden/>
          </w:rPr>
          <w:tab/>
        </w:r>
      </w:hyperlink>
      <w:r w:rsidR="00E21FE6">
        <w:t>62</w:t>
      </w:r>
    </w:p>
    <w:p w:rsidR="009C61CF" w:rsidRPr="009C61CF" w:rsidRDefault="009C61CF" w:rsidP="009C61CF">
      <w:pPr>
        <w:rPr>
          <w:lang w:val="id-ID"/>
        </w:rPr>
      </w:pPr>
    </w:p>
    <w:p w:rsidR="009C61CF" w:rsidRPr="009C61CF" w:rsidRDefault="009C61CF" w:rsidP="009C61CF">
      <w:pPr>
        <w:rPr>
          <w:lang w:val="id-ID"/>
        </w:rPr>
      </w:pPr>
    </w:p>
    <w:p w:rsidR="009C61CF" w:rsidRPr="009C61CF" w:rsidRDefault="009C61CF" w:rsidP="009C61CF">
      <w:pPr>
        <w:rPr>
          <w:lang w:val="id-ID"/>
        </w:rPr>
      </w:pPr>
    </w:p>
    <w:p w:rsidR="00BB7762" w:rsidRPr="00A14064" w:rsidRDefault="00BB7762" w:rsidP="00BB7762">
      <w:pPr>
        <w:rPr>
          <w:lang w:val="id-ID"/>
        </w:rPr>
      </w:pPr>
    </w:p>
    <w:p w:rsidR="005F3AD2" w:rsidRPr="00A14064" w:rsidRDefault="005F3AD2" w:rsidP="005F3AD2">
      <w:pPr>
        <w:rPr>
          <w:lang w:val="id-ID"/>
        </w:rPr>
      </w:pPr>
    </w:p>
    <w:p w:rsidR="005F3AD2" w:rsidRPr="00A14064" w:rsidRDefault="005F3AD2" w:rsidP="005F3AD2">
      <w:pPr>
        <w:rPr>
          <w:lang w:val="id-ID"/>
        </w:rPr>
      </w:pPr>
    </w:p>
    <w:p w:rsidR="00543006" w:rsidRPr="00A14064" w:rsidRDefault="00543006" w:rsidP="005F3AD2">
      <w:pPr>
        <w:rPr>
          <w:lang w:val="id-ID"/>
        </w:rPr>
      </w:pPr>
    </w:p>
    <w:p w:rsidR="00543006" w:rsidRPr="00A14064" w:rsidRDefault="00543006" w:rsidP="005F3AD2">
      <w:pPr>
        <w:rPr>
          <w:lang w:val="id-ID"/>
        </w:rPr>
      </w:pPr>
    </w:p>
    <w:p w:rsidR="00543006" w:rsidRPr="00A14064" w:rsidRDefault="00543006" w:rsidP="005F3AD2">
      <w:pPr>
        <w:rPr>
          <w:lang w:val="id-ID"/>
        </w:rPr>
      </w:pPr>
    </w:p>
    <w:p w:rsidR="00543006" w:rsidRPr="00A14064" w:rsidRDefault="00543006" w:rsidP="005F3AD2">
      <w:pPr>
        <w:rPr>
          <w:lang w:val="id-ID"/>
        </w:rPr>
      </w:pPr>
    </w:p>
    <w:p w:rsidR="00543006" w:rsidRPr="00A14064" w:rsidRDefault="00543006" w:rsidP="005F3AD2">
      <w:pPr>
        <w:rPr>
          <w:lang w:val="id-ID"/>
        </w:rPr>
      </w:pPr>
    </w:p>
    <w:p w:rsidR="00543006" w:rsidRPr="00A14064" w:rsidRDefault="00543006" w:rsidP="005F3AD2">
      <w:pPr>
        <w:rPr>
          <w:lang w:val="id-ID"/>
        </w:rPr>
      </w:pPr>
    </w:p>
    <w:p w:rsidR="008F0DFD" w:rsidRPr="00A14064" w:rsidRDefault="008F0DFD" w:rsidP="005F3AD2">
      <w:pPr>
        <w:rPr>
          <w:lang w:val="id-ID"/>
        </w:rPr>
      </w:pPr>
    </w:p>
    <w:p w:rsidR="008F0DFD" w:rsidRPr="00A14064" w:rsidRDefault="008F0DFD" w:rsidP="005F3AD2">
      <w:pPr>
        <w:rPr>
          <w:lang w:val="id-ID"/>
        </w:rPr>
      </w:pPr>
    </w:p>
    <w:p w:rsidR="008F0DFD" w:rsidRPr="00A14064" w:rsidRDefault="008F0DFD" w:rsidP="005F3AD2">
      <w:pPr>
        <w:rPr>
          <w:lang w:val="id-ID"/>
        </w:rPr>
      </w:pPr>
    </w:p>
    <w:p w:rsidR="00543006" w:rsidRPr="00A14064" w:rsidRDefault="00543006" w:rsidP="005F3AD2">
      <w:pPr>
        <w:rPr>
          <w:lang w:val="id-ID"/>
        </w:rPr>
      </w:pPr>
    </w:p>
    <w:p w:rsidR="00DE6A94" w:rsidRPr="00A14064" w:rsidRDefault="00DE6A94" w:rsidP="00543006">
      <w:pPr>
        <w:pStyle w:val="Heading1"/>
        <w:spacing w:before="0" w:line="480" w:lineRule="auto"/>
        <w:jc w:val="center"/>
        <w:rPr>
          <w:rFonts w:ascii="Times New Roman" w:hAnsi="Times New Roman" w:cs="Times New Roman"/>
          <w:b/>
          <w:color w:val="000000" w:themeColor="text1"/>
          <w:sz w:val="24"/>
          <w:szCs w:val="24"/>
          <w:lang w:val="id-ID"/>
        </w:rPr>
      </w:pPr>
      <w:r w:rsidRPr="00A14064">
        <w:rPr>
          <w:rFonts w:ascii="Times New Roman" w:hAnsi="Times New Roman" w:cs="Times New Roman"/>
          <w:b/>
          <w:color w:val="000000" w:themeColor="text1"/>
          <w:sz w:val="24"/>
          <w:szCs w:val="24"/>
          <w:lang w:val="id-ID"/>
        </w:rPr>
        <w:br w:type="page"/>
      </w:r>
    </w:p>
    <w:p w:rsidR="007D4474" w:rsidRDefault="007D4474" w:rsidP="00543006">
      <w:pPr>
        <w:pStyle w:val="Heading1"/>
        <w:spacing w:before="0" w:line="480" w:lineRule="auto"/>
        <w:jc w:val="center"/>
        <w:rPr>
          <w:rFonts w:ascii="Times New Roman" w:hAnsi="Times New Roman" w:cs="Times New Roman"/>
          <w:b/>
          <w:color w:val="000000" w:themeColor="text1"/>
          <w:sz w:val="24"/>
          <w:szCs w:val="24"/>
          <w:lang w:val="id-ID"/>
        </w:rPr>
        <w:sectPr w:rsidR="007D4474" w:rsidSect="007D4474">
          <w:pgSz w:w="11909" w:h="16834" w:code="9"/>
          <w:pgMar w:top="2275" w:right="1699" w:bottom="1699" w:left="2275" w:header="1440" w:footer="720" w:gutter="0"/>
          <w:pgNumType w:fmt="lowerRoman" w:start="8"/>
          <w:cols w:space="720"/>
          <w:titlePg/>
          <w:docGrid w:linePitch="360"/>
        </w:sectPr>
      </w:pPr>
      <w:bookmarkStart w:id="4" w:name="_Toc461108808"/>
    </w:p>
    <w:p w:rsidR="00543006" w:rsidRPr="00A14064" w:rsidRDefault="00543006" w:rsidP="00543006">
      <w:pPr>
        <w:pStyle w:val="Heading1"/>
        <w:spacing w:before="0" w:line="480" w:lineRule="auto"/>
        <w:jc w:val="center"/>
        <w:rPr>
          <w:rFonts w:ascii="Times New Roman" w:hAnsi="Times New Roman" w:cs="Times New Roman"/>
          <w:b/>
          <w:color w:val="000000" w:themeColor="text1"/>
          <w:sz w:val="24"/>
          <w:szCs w:val="24"/>
          <w:lang w:val="id-ID"/>
        </w:rPr>
      </w:pPr>
      <w:r w:rsidRPr="00A14064">
        <w:rPr>
          <w:rFonts w:ascii="Times New Roman" w:hAnsi="Times New Roman" w:cs="Times New Roman"/>
          <w:b/>
          <w:color w:val="000000" w:themeColor="text1"/>
          <w:sz w:val="24"/>
          <w:szCs w:val="24"/>
          <w:lang w:val="id-ID"/>
        </w:rPr>
        <w:lastRenderedPageBreak/>
        <w:t>DAFTAR LAMPIRAN</w:t>
      </w:r>
      <w:bookmarkEnd w:id="4"/>
    </w:p>
    <w:p w:rsidR="00543006" w:rsidRPr="00A14064" w:rsidRDefault="00543006" w:rsidP="00543006">
      <w:pPr>
        <w:spacing w:line="480" w:lineRule="auto"/>
        <w:jc w:val="both"/>
        <w:rPr>
          <w:b/>
          <w:lang w:val="id-ID"/>
        </w:rPr>
      </w:pPr>
      <w:r w:rsidRPr="00A14064">
        <w:rPr>
          <w:b/>
          <w:lang w:val="id-ID"/>
        </w:rPr>
        <w:t xml:space="preserve"> </w:t>
      </w:r>
      <w:r w:rsidR="00B1284A" w:rsidRPr="00A14064">
        <w:rPr>
          <w:b/>
          <w:lang w:val="id-ID"/>
        </w:rPr>
        <w:t>Lampiran</w:t>
      </w:r>
      <w:r w:rsidR="003A0D37" w:rsidRPr="00A14064">
        <w:rPr>
          <w:b/>
          <w:lang w:val="id-ID"/>
        </w:rPr>
        <w:t xml:space="preserve"> </w:t>
      </w:r>
      <w:r w:rsidR="003A0D37" w:rsidRPr="00A14064">
        <w:rPr>
          <w:b/>
          <w:lang w:val="id-ID"/>
        </w:rPr>
        <w:tab/>
      </w:r>
      <w:r w:rsidR="003A0D37" w:rsidRPr="00A14064">
        <w:rPr>
          <w:b/>
          <w:lang w:val="id-ID"/>
        </w:rPr>
        <w:tab/>
      </w:r>
      <w:r w:rsidR="003A0D37" w:rsidRPr="00A14064">
        <w:rPr>
          <w:b/>
          <w:lang w:val="id-ID"/>
        </w:rPr>
        <w:tab/>
      </w:r>
      <w:r w:rsidR="003A0D37" w:rsidRPr="00A14064">
        <w:rPr>
          <w:b/>
          <w:lang w:val="id-ID"/>
        </w:rPr>
        <w:tab/>
      </w:r>
      <w:r w:rsidR="003A0D37" w:rsidRPr="00A14064">
        <w:rPr>
          <w:b/>
          <w:lang w:val="id-ID"/>
        </w:rPr>
        <w:tab/>
      </w:r>
      <w:r w:rsidR="003A0D37" w:rsidRPr="00A14064">
        <w:rPr>
          <w:b/>
          <w:lang w:val="id-ID"/>
        </w:rPr>
        <w:tab/>
      </w:r>
      <w:r w:rsidRPr="00A14064">
        <w:rPr>
          <w:b/>
          <w:lang w:val="id-ID"/>
        </w:rPr>
        <w:tab/>
      </w:r>
      <w:r w:rsidRPr="00A14064">
        <w:rPr>
          <w:b/>
          <w:lang w:val="id-ID"/>
        </w:rPr>
        <w:tab/>
        <w:t xml:space="preserve"> </w:t>
      </w:r>
      <w:r w:rsidR="003A0D37" w:rsidRPr="00A14064">
        <w:rPr>
          <w:b/>
          <w:lang w:val="id-ID"/>
        </w:rPr>
        <w:t xml:space="preserve">       </w:t>
      </w:r>
      <w:r w:rsidRPr="00A14064">
        <w:rPr>
          <w:b/>
          <w:lang w:val="id-ID"/>
        </w:rPr>
        <w:t>Halaman</w:t>
      </w:r>
    </w:p>
    <w:p w:rsidR="00543006" w:rsidRPr="00A14064" w:rsidRDefault="00252314" w:rsidP="00DE6A94">
      <w:pPr>
        <w:pStyle w:val="TOC1"/>
        <w:numPr>
          <w:ilvl w:val="0"/>
          <w:numId w:val="20"/>
        </w:numPr>
        <w:spacing w:line="240" w:lineRule="auto"/>
        <w:rPr>
          <w:rFonts w:eastAsiaTheme="minorEastAsia"/>
          <w:lang w:eastAsia="id-ID"/>
        </w:rPr>
      </w:pPr>
      <w:r w:rsidRPr="00A14064">
        <w:t>Prosedur Analisis Kadar Air Metode Gravimetri</w:t>
      </w:r>
      <w:r w:rsidR="00543006" w:rsidRPr="00A14064">
        <w:t xml:space="preserve"> </w:t>
      </w:r>
      <w:hyperlink w:anchor="_Toc410811833" w:history="1">
        <w:r w:rsidR="00543006" w:rsidRPr="00A14064">
          <w:rPr>
            <w:webHidden/>
          </w:rPr>
          <w:tab/>
        </w:r>
      </w:hyperlink>
      <w:r w:rsidR="00627EA0">
        <w:t>70</w:t>
      </w:r>
    </w:p>
    <w:p w:rsidR="00543006" w:rsidRPr="00A14064" w:rsidRDefault="00252314" w:rsidP="00DE6A94">
      <w:pPr>
        <w:pStyle w:val="TOC1"/>
        <w:numPr>
          <w:ilvl w:val="0"/>
          <w:numId w:val="20"/>
        </w:numPr>
        <w:spacing w:line="240" w:lineRule="auto"/>
        <w:rPr>
          <w:rFonts w:eastAsiaTheme="minorEastAsia"/>
          <w:lang w:eastAsia="id-ID"/>
        </w:rPr>
      </w:pPr>
      <w:r w:rsidRPr="00A14064">
        <w:t>Prosedur Analisis K</w:t>
      </w:r>
      <w:r w:rsidR="00B1284A" w:rsidRPr="00A14064">
        <w:t>adar Vitamin C metode Iodimetri</w:t>
      </w:r>
      <w:hyperlink w:anchor="_Toc410811833" w:history="1">
        <w:r w:rsidR="00543006" w:rsidRPr="00A14064">
          <w:rPr>
            <w:webHidden/>
          </w:rPr>
          <w:tab/>
        </w:r>
      </w:hyperlink>
      <w:r w:rsidR="00627EA0">
        <w:t>71</w:t>
      </w:r>
    </w:p>
    <w:p w:rsidR="00543006" w:rsidRPr="00A14064" w:rsidRDefault="00252314" w:rsidP="00DE6A94">
      <w:pPr>
        <w:pStyle w:val="TOC1"/>
        <w:numPr>
          <w:ilvl w:val="0"/>
          <w:numId w:val="20"/>
        </w:numPr>
        <w:spacing w:line="240" w:lineRule="auto"/>
        <w:rPr>
          <w:rFonts w:eastAsiaTheme="minorEastAsia"/>
          <w:lang w:eastAsia="id-ID"/>
        </w:rPr>
      </w:pPr>
      <w:r w:rsidRPr="00A14064">
        <w:t xml:space="preserve">Prosedur Analisis Kadar </w:t>
      </w:r>
      <w:r w:rsidR="00B1284A" w:rsidRPr="00A14064">
        <w:t>Gula Pereduksi metode luff schoolr</w:t>
      </w:r>
      <w:hyperlink w:anchor="_Toc410811833" w:history="1">
        <w:r w:rsidR="00543006" w:rsidRPr="00A14064">
          <w:rPr>
            <w:webHidden/>
          </w:rPr>
          <w:tab/>
        </w:r>
      </w:hyperlink>
      <w:r w:rsidR="00627EA0">
        <w:t>72</w:t>
      </w:r>
    </w:p>
    <w:p w:rsidR="00543006" w:rsidRPr="00A14064" w:rsidRDefault="00252314" w:rsidP="00DE6A94">
      <w:pPr>
        <w:pStyle w:val="TOC1"/>
        <w:numPr>
          <w:ilvl w:val="0"/>
          <w:numId w:val="20"/>
        </w:numPr>
        <w:spacing w:line="240" w:lineRule="auto"/>
      </w:pPr>
      <w:r w:rsidRPr="00A14064">
        <w:t xml:space="preserve">Prosedur Analisis </w:t>
      </w:r>
      <w:r w:rsidR="00B1284A" w:rsidRPr="00A14064">
        <w:t>Antioksidan metode DPPH</w:t>
      </w:r>
      <w:hyperlink w:anchor="_Toc410811833" w:history="1">
        <w:r w:rsidR="00543006" w:rsidRPr="00A14064">
          <w:rPr>
            <w:webHidden/>
          </w:rPr>
          <w:tab/>
        </w:r>
      </w:hyperlink>
      <w:r w:rsidR="00627EA0">
        <w:t>73</w:t>
      </w:r>
    </w:p>
    <w:p w:rsidR="008F0DFD" w:rsidRPr="00A14064" w:rsidRDefault="008F0DFD" w:rsidP="00DE6A94">
      <w:pPr>
        <w:pStyle w:val="TOC1"/>
        <w:numPr>
          <w:ilvl w:val="0"/>
          <w:numId w:val="20"/>
        </w:numPr>
        <w:spacing w:line="240" w:lineRule="auto"/>
      </w:pPr>
      <w:r w:rsidRPr="00A14064">
        <w:t>Perhitungan Kebutuhan Bahan Baku</w:t>
      </w:r>
      <w:hyperlink w:anchor="_Toc410811833" w:history="1">
        <w:r w:rsidRPr="00A14064">
          <w:rPr>
            <w:webHidden/>
          </w:rPr>
          <w:tab/>
        </w:r>
      </w:hyperlink>
      <w:r w:rsidR="00627EA0">
        <w:t>74</w:t>
      </w:r>
    </w:p>
    <w:p w:rsidR="008F0DFD" w:rsidRPr="00A14064" w:rsidRDefault="008F0DFD" w:rsidP="00DE6A94">
      <w:pPr>
        <w:pStyle w:val="TOC1"/>
        <w:numPr>
          <w:ilvl w:val="0"/>
          <w:numId w:val="20"/>
        </w:numPr>
        <w:spacing w:line="240" w:lineRule="auto"/>
      </w:pPr>
      <w:r w:rsidRPr="00A14064">
        <w:t>Formulir Pe</w:t>
      </w:r>
      <w:r w:rsidR="003B015C" w:rsidRPr="00A14064">
        <w:t>nelitian Pendahuluan Uji Hedonik</w:t>
      </w:r>
      <w:hyperlink w:anchor="_Toc410811833" w:history="1">
        <w:r w:rsidRPr="00A14064">
          <w:rPr>
            <w:webHidden/>
          </w:rPr>
          <w:tab/>
        </w:r>
      </w:hyperlink>
      <w:r w:rsidR="00627EA0">
        <w:t>76</w:t>
      </w:r>
    </w:p>
    <w:p w:rsidR="008F0DFD" w:rsidRDefault="008F0DFD" w:rsidP="00DE6A94">
      <w:pPr>
        <w:pStyle w:val="TOC1"/>
        <w:numPr>
          <w:ilvl w:val="0"/>
          <w:numId w:val="20"/>
        </w:numPr>
        <w:spacing w:line="240" w:lineRule="auto"/>
      </w:pPr>
      <w:r w:rsidRPr="00A14064">
        <w:t>Formulir Penelitian Utama Uji Hedonik</w:t>
      </w:r>
      <w:hyperlink w:anchor="_Toc410811833" w:history="1">
        <w:r w:rsidRPr="00A14064">
          <w:rPr>
            <w:webHidden/>
          </w:rPr>
          <w:tab/>
        </w:r>
      </w:hyperlink>
      <w:r w:rsidR="00627EA0">
        <w:t>77</w:t>
      </w:r>
    </w:p>
    <w:p w:rsidR="007773B7" w:rsidRPr="00A14064" w:rsidRDefault="007773B7" w:rsidP="007773B7">
      <w:pPr>
        <w:pStyle w:val="TOC1"/>
        <w:numPr>
          <w:ilvl w:val="0"/>
          <w:numId w:val="20"/>
        </w:numPr>
        <w:spacing w:line="240" w:lineRule="auto"/>
      </w:pPr>
      <w:r w:rsidRPr="007773B7">
        <w:t>Hasil Uji Hedonik Penelitian Pendahuluan</w:t>
      </w:r>
      <w:r>
        <w:t xml:space="preserve"> </w:t>
      </w:r>
      <w:hyperlink w:anchor="_Toc410811833" w:history="1">
        <w:r w:rsidRPr="00A14064">
          <w:rPr>
            <w:webHidden/>
          </w:rPr>
          <w:tab/>
        </w:r>
      </w:hyperlink>
      <w:r w:rsidR="00627EA0">
        <w:t>78</w:t>
      </w:r>
    </w:p>
    <w:p w:rsidR="007773B7" w:rsidRPr="00A14064" w:rsidRDefault="007773B7" w:rsidP="007773B7">
      <w:pPr>
        <w:pStyle w:val="TOC1"/>
        <w:numPr>
          <w:ilvl w:val="0"/>
          <w:numId w:val="20"/>
        </w:numPr>
        <w:spacing w:line="240" w:lineRule="auto"/>
      </w:pPr>
      <w:r w:rsidRPr="007773B7">
        <w:t xml:space="preserve">Hasil Uji Hedonik Penelitian Utama Atribut Warna </w:t>
      </w:r>
      <w:hyperlink w:anchor="_Toc410811833" w:history="1">
        <w:r w:rsidRPr="00A14064">
          <w:rPr>
            <w:webHidden/>
          </w:rPr>
          <w:tab/>
        </w:r>
      </w:hyperlink>
      <w:r w:rsidR="00627EA0">
        <w:t>85</w:t>
      </w:r>
    </w:p>
    <w:p w:rsidR="007773B7" w:rsidRPr="00A14064" w:rsidRDefault="00BC0A52" w:rsidP="007773B7">
      <w:pPr>
        <w:pStyle w:val="TOC1"/>
        <w:numPr>
          <w:ilvl w:val="0"/>
          <w:numId w:val="20"/>
        </w:numPr>
        <w:spacing w:line="240" w:lineRule="auto"/>
      </w:pPr>
      <w:r w:rsidRPr="00BC0A52">
        <w:t>Hasil Uji Hedonik Penelitian Utama Atribut Tekstur</w:t>
      </w:r>
      <w:r>
        <w:t xml:space="preserve"> </w:t>
      </w:r>
      <w:hyperlink w:anchor="_Toc410811833" w:history="1">
        <w:r w:rsidR="007773B7" w:rsidRPr="00A14064">
          <w:rPr>
            <w:webHidden/>
          </w:rPr>
          <w:tab/>
        </w:r>
      </w:hyperlink>
      <w:r w:rsidR="00627EA0">
        <w:t>91</w:t>
      </w:r>
    </w:p>
    <w:p w:rsidR="007773B7" w:rsidRPr="00A14064" w:rsidRDefault="00BC0A52" w:rsidP="007773B7">
      <w:pPr>
        <w:pStyle w:val="TOC1"/>
        <w:numPr>
          <w:ilvl w:val="0"/>
          <w:numId w:val="20"/>
        </w:numPr>
        <w:spacing w:line="240" w:lineRule="auto"/>
      </w:pPr>
      <w:r w:rsidRPr="00BC0A52">
        <w:t>Hasil Uji Hedinik</w:t>
      </w:r>
      <w:r w:rsidR="00C64BD1">
        <w:rPr>
          <w:lang w:val="en-US"/>
        </w:rPr>
        <w:t xml:space="preserve"> </w:t>
      </w:r>
      <w:r w:rsidR="00C64BD1" w:rsidRPr="00BC0A52">
        <w:t>Penelitian Utama</w:t>
      </w:r>
      <w:r w:rsidRPr="00BC0A52">
        <w:t xml:space="preserve"> Atribut Aroma</w:t>
      </w:r>
      <w:r>
        <w:t xml:space="preserve"> </w:t>
      </w:r>
      <w:hyperlink w:anchor="_Toc410811833" w:history="1">
        <w:r w:rsidR="007773B7" w:rsidRPr="00A14064">
          <w:rPr>
            <w:webHidden/>
          </w:rPr>
          <w:tab/>
        </w:r>
      </w:hyperlink>
      <w:r w:rsidR="00627EA0">
        <w:t>97</w:t>
      </w:r>
    </w:p>
    <w:p w:rsidR="007773B7" w:rsidRPr="00A14064" w:rsidRDefault="00BC0A52" w:rsidP="007773B7">
      <w:pPr>
        <w:pStyle w:val="TOC1"/>
        <w:numPr>
          <w:ilvl w:val="0"/>
          <w:numId w:val="20"/>
        </w:numPr>
        <w:spacing w:line="240" w:lineRule="auto"/>
      </w:pPr>
      <w:r>
        <w:t xml:space="preserve">Hasil Uji Hedinik </w:t>
      </w:r>
      <w:r w:rsidR="00C64BD1" w:rsidRPr="00BC0A52">
        <w:t xml:space="preserve">Penelitian Utama </w:t>
      </w:r>
      <w:r>
        <w:t xml:space="preserve">Atribut Rasa </w:t>
      </w:r>
      <w:hyperlink w:anchor="_Toc410811833" w:history="1">
        <w:r w:rsidR="007773B7" w:rsidRPr="00A14064">
          <w:rPr>
            <w:webHidden/>
          </w:rPr>
          <w:tab/>
        </w:r>
      </w:hyperlink>
      <w:r w:rsidR="00627EA0">
        <w:t>103</w:t>
      </w:r>
    </w:p>
    <w:p w:rsidR="007773B7" w:rsidRPr="00A14064" w:rsidRDefault="00E039BA" w:rsidP="007773B7">
      <w:pPr>
        <w:pStyle w:val="TOC1"/>
        <w:numPr>
          <w:ilvl w:val="0"/>
          <w:numId w:val="20"/>
        </w:numPr>
        <w:spacing w:line="240" w:lineRule="auto"/>
      </w:pPr>
      <w:r w:rsidRPr="00E039BA">
        <w:t xml:space="preserve">Hasil Analisis </w:t>
      </w:r>
      <w:r w:rsidR="00736AA5">
        <w:t>Kadar A</w:t>
      </w:r>
      <w:r w:rsidRPr="00E039BA">
        <w:t>ir</w:t>
      </w:r>
      <w:r>
        <w:t xml:space="preserve"> </w:t>
      </w:r>
      <w:hyperlink w:anchor="_Toc410811833" w:history="1">
        <w:r w:rsidR="007773B7" w:rsidRPr="00A14064">
          <w:rPr>
            <w:webHidden/>
          </w:rPr>
          <w:tab/>
        </w:r>
      </w:hyperlink>
      <w:r w:rsidR="00627EA0">
        <w:t>109</w:t>
      </w:r>
    </w:p>
    <w:p w:rsidR="007773B7" w:rsidRPr="00A14064" w:rsidRDefault="00736AA5" w:rsidP="007773B7">
      <w:pPr>
        <w:pStyle w:val="TOC1"/>
        <w:numPr>
          <w:ilvl w:val="0"/>
          <w:numId w:val="20"/>
        </w:numPr>
        <w:spacing w:line="240" w:lineRule="auto"/>
      </w:pPr>
      <w:r w:rsidRPr="00736AA5">
        <w:t>Hasil Kadar Gula Pereduksi</w:t>
      </w:r>
      <w:r>
        <w:t xml:space="preserve"> </w:t>
      </w:r>
      <w:hyperlink w:anchor="_Toc410811833" w:history="1">
        <w:r w:rsidR="007773B7" w:rsidRPr="00A14064">
          <w:rPr>
            <w:webHidden/>
          </w:rPr>
          <w:tab/>
        </w:r>
      </w:hyperlink>
      <w:r w:rsidR="00627EA0">
        <w:t>113</w:t>
      </w:r>
    </w:p>
    <w:p w:rsidR="007773B7" w:rsidRDefault="001D0F7E" w:rsidP="007773B7">
      <w:pPr>
        <w:pStyle w:val="TOC1"/>
        <w:numPr>
          <w:ilvl w:val="0"/>
          <w:numId w:val="20"/>
        </w:numPr>
        <w:spacing w:line="240" w:lineRule="auto"/>
      </w:pPr>
      <w:r w:rsidRPr="00736AA5">
        <w:t xml:space="preserve">Hasil Kadar </w:t>
      </w:r>
      <w:r>
        <w:rPr>
          <w:lang w:val="en-US"/>
        </w:rPr>
        <w:t>Vitamin C</w:t>
      </w:r>
      <w:r>
        <w:t xml:space="preserve"> </w:t>
      </w:r>
      <w:hyperlink w:anchor="_Toc410811833" w:history="1">
        <w:r w:rsidR="007773B7" w:rsidRPr="00A14064">
          <w:rPr>
            <w:webHidden/>
          </w:rPr>
          <w:tab/>
        </w:r>
      </w:hyperlink>
      <w:r w:rsidR="00627EA0">
        <w:t>116</w:t>
      </w:r>
    </w:p>
    <w:p w:rsidR="001D0F7E" w:rsidRPr="00A14064" w:rsidRDefault="001D0F7E" w:rsidP="001D0F7E">
      <w:pPr>
        <w:pStyle w:val="TOC1"/>
        <w:numPr>
          <w:ilvl w:val="0"/>
          <w:numId w:val="20"/>
        </w:numPr>
        <w:spacing w:line="240" w:lineRule="auto"/>
      </w:pPr>
      <w:r>
        <w:t>Hasil Uji Tekstur Elastisitas</w:t>
      </w:r>
      <w:hyperlink w:anchor="_Toc410811833" w:history="1">
        <w:r w:rsidRPr="00A14064">
          <w:rPr>
            <w:webHidden/>
          </w:rPr>
          <w:tab/>
        </w:r>
      </w:hyperlink>
      <w:r w:rsidR="00627EA0">
        <w:t>119</w:t>
      </w:r>
    </w:p>
    <w:p w:rsidR="001D0F7E" w:rsidRDefault="00F133AA" w:rsidP="001D0F7E">
      <w:pPr>
        <w:pStyle w:val="TOC1"/>
        <w:numPr>
          <w:ilvl w:val="0"/>
          <w:numId w:val="20"/>
        </w:numPr>
        <w:spacing w:line="240" w:lineRule="auto"/>
      </w:pPr>
      <w:r w:rsidRPr="00F133AA">
        <w:t>Hasil Analisis Aktivitas Antioksidan Sampel Terpilih</w:t>
      </w:r>
      <w:r>
        <w:t xml:space="preserve"> </w:t>
      </w:r>
      <w:hyperlink w:anchor="_Toc410811833" w:history="1">
        <w:r w:rsidR="001D0F7E" w:rsidRPr="00A14064">
          <w:rPr>
            <w:webHidden/>
          </w:rPr>
          <w:tab/>
        </w:r>
      </w:hyperlink>
      <w:r w:rsidR="00627EA0">
        <w:t>122</w:t>
      </w:r>
    </w:p>
    <w:p w:rsidR="00AE530E" w:rsidRPr="00A14064" w:rsidRDefault="00AE530E" w:rsidP="00AE530E">
      <w:pPr>
        <w:pStyle w:val="TOC1"/>
        <w:numPr>
          <w:ilvl w:val="0"/>
          <w:numId w:val="20"/>
        </w:numPr>
        <w:spacing w:line="240" w:lineRule="auto"/>
      </w:pPr>
      <w:r w:rsidRPr="00F133AA">
        <w:t xml:space="preserve">Analisis </w:t>
      </w:r>
      <w:r>
        <w:rPr>
          <w:lang w:val="en-US"/>
        </w:rPr>
        <w:t>Harga Produk</w:t>
      </w:r>
      <w:r>
        <w:t xml:space="preserve"> </w:t>
      </w:r>
      <w:hyperlink w:anchor="_Toc410811833" w:history="1">
        <w:r w:rsidRPr="00A14064">
          <w:rPr>
            <w:webHidden/>
          </w:rPr>
          <w:tab/>
        </w:r>
      </w:hyperlink>
      <w:r w:rsidR="00001805">
        <w:t>124</w:t>
      </w:r>
    </w:p>
    <w:p w:rsidR="00AE530E" w:rsidRPr="00AE530E" w:rsidRDefault="00AE530E" w:rsidP="00AE530E">
      <w:pPr>
        <w:rPr>
          <w:lang w:val="id-ID"/>
        </w:rPr>
      </w:pPr>
    </w:p>
    <w:p w:rsidR="007773B7" w:rsidRPr="007773B7" w:rsidRDefault="007773B7" w:rsidP="007773B7">
      <w:pPr>
        <w:rPr>
          <w:lang w:val="id-ID"/>
        </w:rPr>
      </w:pPr>
    </w:p>
    <w:p w:rsidR="00836AA2" w:rsidRDefault="00836AA2" w:rsidP="008F0DFD">
      <w:pPr>
        <w:rPr>
          <w:lang w:val="id-ID"/>
        </w:rPr>
      </w:pPr>
      <w:r>
        <w:rPr>
          <w:lang w:val="id-ID"/>
        </w:rPr>
        <w:br w:type="page"/>
      </w:r>
    </w:p>
    <w:p w:rsidR="007D4474" w:rsidRDefault="007D4474" w:rsidP="00CD16BB">
      <w:pPr>
        <w:pStyle w:val="Heading1"/>
        <w:spacing w:before="0" w:line="480" w:lineRule="auto"/>
        <w:jc w:val="center"/>
        <w:rPr>
          <w:rFonts w:ascii="Times New Roman" w:hAnsi="Times New Roman" w:cs="Times New Roman"/>
          <w:b/>
          <w:color w:val="000000"/>
          <w:sz w:val="24"/>
          <w:szCs w:val="24"/>
        </w:rPr>
        <w:sectPr w:rsidR="007D4474" w:rsidSect="007D4474">
          <w:pgSz w:w="11909" w:h="16834" w:code="9"/>
          <w:pgMar w:top="2275" w:right="1699" w:bottom="1699" w:left="2275" w:header="1440" w:footer="720" w:gutter="0"/>
          <w:pgNumType w:fmt="lowerRoman" w:start="9"/>
          <w:cols w:space="720"/>
          <w:titlePg/>
          <w:docGrid w:linePitch="360"/>
        </w:sectPr>
      </w:pPr>
      <w:bookmarkStart w:id="5" w:name="_Toc461108809"/>
    </w:p>
    <w:p w:rsidR="00CD16BB" w:rsidRDefault="0057336F" w:rsidP="00CD16BB">
      <w:pPr>
        <w:pStyle w:val="Heading1"/>
        <w:spacing w:before="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ABSTRAK</w:t>
      </w:r>
      <w:bookmarkEnd w:id="5"/>
    </w:p>
    <w:p w:rsidR="00CD16BB" w:rsidRDefault="00CD16BB" w:rsidP="00CD16BB"/>
    <w:p w:rsidR="0057336F" w:rsidRPr="0057336F" w:rsidRDefault="00CD16BB" w:rsidP="00CD16BB">
      <w:pPr>
        <w:ind w:firstLine="720"/>
        <w:jc w:val="both"/>
      </w:pPr>
      <w:r>
        <w:rPr>
          <w:lang w:val="id-ID"/>
        </w:rPr>
        <w:t>Tujuan dari penelitian ini adalah untuk mengetahui</w:t>
      </w:r>
      <w:r>
        <w:t xml:space="preserve"> </w:t>
      </w:r>
      <w:r>
        <w:rPr>
          <w:lang w:val="id-ID"/>
        </w:rPr>
        <w:t xml:space="preserve">pengaruh jenis dan konsentrasi </w:t>
      </w:r>
      <w:r>
        <w:rPr>
          <w:i/>
          <w:lang w:val="id-ID"/>
        </w:rPr>
        <w:t>gelling agent</w:t>
      </w:r>
      <w:r>
        <w:rPr>
          <w:lang w:val="id-ID"/>
        </w:rPr>
        <w:t xml:space="preserve"> terhadap karakteristik marshmallow </w:t>
      </w:r>
      <w:r w:rsidR="0057336F">
        <w:t>buah naga.</w:t>
      </w:r>
    </w:p>
    <w:p w:rsidR="00CD16BB" w:rsidRDefault="00CD16BB" w:rsidP="00CD16BB">
      <w:pPr>
        <w:ind w:firstLine="720"/>
        <w:jc w:val="both"/>
        <w:rPr>
          <w:lang w:val="id-ID"/>
        </w:rPr>
      </w:pPr>
      <w:r>
        <w:rPr>
          <w:lang w:val="id-ID"/>
        </w:rPr>
        <w:t xml:space="preserve">Rancangan percobaan yang digunakan pada penelitian ini adalah pola faktorial (3x3) dalam Rancangan Acak Kelompok (RAK) dengan 3 kali ulangan. Rancangan perlakuan yang akan dilakukan pada penelitian ini terdiri dari dua faktor yaitu </w:t>
      </w:r>
      <w:r w:rsidR="002A3042">
        <w:rPr>
          <w:lang w:val="id-ID"/>
        </w:rPr>
        <w:t>fak</w:t>
      </w:r>
      <w:r w:rsidR="005A2529">
        <w:rPr>
          <w:lang w:val="id-ID"/>
        </w:rPr>
        <w:t>tor</w:t>
      </w:r>
      <w:r w:rsidR="005A2529">
        <w:t xml:space="preserve"> </w:t>
      </w:r>
      <w:r w:rsidR="005A2529">
        <w:rPr>
          <w:lang w:val="id-ID"/>
        </w:rPr>
        <w:t>(A)</w:t>
      </w:r>
      <w:r>
        <w:rPr>
          <w:lang w:val="id-ID"/>
        </w:rPr>
        <w:t xml:space="preserve"> jenis </w:t>
      </w:r>
      <w:r>
        <w:rPr>
          <w:i/>
          <w:lang w:val="id-ID"/>
        </w:rPr>
        <w:t xml:space="preserve">gelling agent </w:t>
      </w:r>
      <w:r>
        <w:rPr>
          <w:lang w:val="id-ID"/>
        </w:rPr>
        <w:t>yang terdiri dari 3 taraf yaitu a</w:t>
      </w:r>
      <w:r>
        <w:rPr>
          <w:vertAlign w:val="subscript"/>
          <w:lang w:val="id-ID"/>
        </w:rPr>
        <w:t xml:space="preserve">1 </w:t>
      </w:r>
      <w:r>
        <w:rPr>
          <w:lang w:val="id-ID"/>
        </w:rPr>
        <w:t>(gelatin), a</w:t>
      </w:r>
      <w:r>
        <w:rPr>
          <w:vertAlign w:val="subscript"/>
          <w:lang w:val="id-ID"/>
        </w:rPr>
        <w:t>2</w:t>
      </w:r>
      <w:r>
        <w:rPr>
          <w:lang w:val="id-ID"/>
        </w:rPr>
        <w:t xml:space="preserve"> (agar-agar) dan a</w:t>
      </w:r>
      <w:r>
        <w:rPr>
          <w:vertAlign w:val="subscript"/>
          <w:lang w:val="id-ID"/>
        </w:rPr>
        <w:t>3</w:t>
      </w:r>
      <w:r>
        <w:rPr>
          <w:lang w:val="id-ID"/>
        </w:rPr>
        <w:t xml:space="preserve"> (campuran gelatin dan agar</w:t>
      </w:r>
      <w:r>
        <w:t>-agar</w:t>
      </w:r>
      <w:r>
        <w:rPr>
          <w:lang w:val="id-ID"/>
        </w:rPr>
        <w:t xml:space="preserve">) dan faktor </w:t>
      </w:r>
      <w:r w:rsidR="005A2529">
        <w:rPr>
          <w:lang w:val="id-ID"/>
        </w:rPr>
        <w:t>(B)</w:t>
      </w:r>
      <w:r w:rsidR="005A2529">
        <w:t xml:space="preserve"> </w:t>
      </w:r>
      <w:r>
        <w:rPr>
          <w:lang w:val="id-ID"/>
        </w:rPr>
        <w:t xml:space="preserve">konsentrasi </w:t>
      </w:r>
      <w:r>
        <w:rPr>
          <w:i/>
          <w:lang w:val="id-ID"/>
        </w:rPr>
        <w:t>gelling agent</w:t>
      </w:r>
      <w:r>
        <w:rPr>
          <w:lang w:val="id-ID"/>
        </w:rPr>
        <w:t xml:space="preserve">  yang terdiri dari 3 taraf yaitu b</w:t>
      </w:r>
      <w:r>
        <w:rPr>
          <w:vertAlign w:val="subscript"/>
          <w:lang w:val="id-ID"/>
        </w:rPr>
        <w:t>1</w:t>
      </w:r>
      <w:r w:rsidR="002F37A0">
        <w:rPr>
          <w:lang w:val="id-ID"/>
        </w:rPr>
        <w:t xml:space="preserve"> (konsentrasi 3,5%), b</w:t>
      </w:r>
      <w:r>
        <w:rPr>
          <w:vertAlign w:val="subscript"/>
          <w:lang w:val="id-ID"/>
        </w:rPr>
        <w:t>2</w:t>
      </w:r>
      <w:r w:rsidR="002F37A0">
        <w:rPr>
          <w:lang w:val="id-ID"/>
        </w:rPr>
        <w:t xml:space="preserve"> (konsentrasi 5,5%), dan b</w:t>
      </w:r>
      <w:r>
        <w:rPr>
          <w:vertAlign w:val="subscript"/>
          <w:lang w:val="id-ID"/>
        </w:rPr>
        <w:t>3</w:t>
      </w:r>
      <w:r>
        <w:rPr>
          <w:lang w:val="id-ID"/>
        </w:rPr>
        <w:t xml:space="preserve"> (konsentrasi 7,5%). </w:t>
      </w:r>
      <w:r w:rsidR="0057336F">
        <w:t>R</w:t>
      </w:r>
      <w:r>
        <w:rPr>
          <w:lang w:val="id-ID"/>
        </w:rPr>
        <w:t>espon organoleptik meliputi warna, tekstur, aroma dan rasa. Analisis kimia yang dilakukan adalah kadar air</w:t>
      </w:r>
      <w:r w:rsidR="007823C2">
        <w:t xml:space="preserve"> metode gravimetri</w:t>
      </w:r>
      <w:r>
        <w:rPr>
          <w:lang w:val="id-ID"/>
        </w:rPr>
        <w:t>, kadar gula pereduksi</w:t>
      </w:r>
      <w:r w:rsidR="007823C2">
        <w:t xml:space="preserve"> metode luff schoorl</w:t>
      </w:r>
      <w:r>
        <w:rPr>
          <w:lang w:val="id-ID"/>
        </w:rPr>
        <w:t>, kadar vitamin C</w:t>
      </w:r>
      <w:r w:rsidR="007823C2">
        <w:t xml:space="preserve"> metode iodimetri</w:t>
      </w:r>
      <w:r w:rsidR="0057336F">
        <w:rPr>
          <w:lang w:val="id-ID"/>
        </w:rPr>
        <w:t xml:space="preserve">, </w:t>
      </w:r>
      <w:r>
        <w:rPr>
          <w:lang w:val="id-ID"/>
        </w:rPr>
        <w:t>Analisis fisik yang dilakukan adalah terhadap tekstur kekenyalan mashmallow</w:t>
      </w:r>
      <w:r w:rsidR="0057336F">
        <w:t xml:space="preserve"> dan</w:t>
      </w:r>
      <w:r w:rsidR="0057336F">
        <w:rPr>
          <w:lang w:val="id-ID"/>
        </w:rPr>
        <w:t xml:space="preserve"> aktivitas antioksidan</w:t>
      </w:r>
      <w:r w:rsidR="0057336F">
        <w:t xml:space="preserve"> pada sampel terbaik</w:t>
      </w:r>
      <w:r w:rsidR="007823C2">
        <w:t xml:space="preserve"> menggunakan metode DPPH</w:t>
      </w:r>
      <w:r>
        <w:rPr>
          <w:lang w:val="id-ID"/>
        </w:rPr>
        <w:t>.</w:t>
      </w:r>
    </w:p>
    <w:p w:rsidR="007B6BE8" w:rsidRPr="007B6BE8" w:rsidRDefault="007B6BE8" w:rsidP="00CD16BB">
      <w:pPr>
        <w:ind w:firstLine="720"/>
        <w:jc w:val="both"/>
      </w:pPr>
      <w:r>
        <w:t xml:space="preserve">Hasil penelitian menunjukan jenis </w:t>
      </w:r>
      <w:r w:rsidRPr="007B6BE8">
        <w:rPr>
          <w:i/>
        </w:rPr>
        <w:t>gelling agent</w:t>
      </w:r>
      <w:r>
        <w:t xml:space="preserve"> berpengaruh terhadap tekstur, kadar air dan uji fisik tekstur. Konsentrasi </w:t>
      </w:r>
      <w:r w:rsidRPr="007B6BE8">
        <w:rPr>
          <w:i/>
        </w:rPr>
        <w:t>gelling agent</w:t>
      </w:r>
      <w:r>
        <w:t xml:space="preserve"> berpengaruh</w:t>
      </w:r>
      <w:r w:rsidR="000F65C2">
        <w:t xml:space="preserve"> terhadap  tekstur, aroma, rasa, </w:t>
      </w:r>
      <w:r>
        <w:t xml:space="preserve">kadar air, dan uji fisik tekstur. Interaksi antara jenis </w:t>
      </w:r>
      <w:r w:rsidRPr="007B6BE8">
        <w:rPr>
          <w:i/>
        </w:rPr>
        <w:t>gelling agent</w:t>
      </w:r>
      <w:r>
        <w:t xml:space="preserve"> dan konsentrasi </w:t>
      </w:r>
      <w:r w:rsidRPr="007B6BE8">
        <w:rPr>
          <w:i/>
        </w:rPr>
        <w:t>geling agent</w:t>
      </w:r>
      <w:r>
        <w:t xml:space="preserve"> tidak berpengaruh terhadap </w:t>
      </w:r>
      <w:r w:rsidR="000F65C2">
        <w:t>ke</w:t>
      </w:r>
      <w:r>
        <w:t>seluruh</w:t>
      </w:r>
      <w:r w:rsidR="000F65C2">
        <w:t>an</w:t>
      </w:r>
      <w:r>
        <w:t xml:space="preserve"> atribut pengujian.</w:t>
      </w:r>
    </w:p>
    <w:p w:rsidR="00CD16BB" w:rsidRDefault="00865CC2" w:rsidP="00CD16BB">
      <w:pPr>
        <w:ind w:firstLine="720"/>
        <w:jc w:val="both"/>
        <w:rPr>
          <w:lang w:val="id-ID"/>
        </w:rPr>
      </w:pPr>
      <w:r>
        <w:t>Berdasarkan respon organoleptik didapatkan p</w:t>
      </w:r>
      <w:r w:rsidR="00506E73">
        <w:t>erlakuan</w:t>
      </w:r>
      <w:r w:rsidR="00A84991">
        <w:rPr>
          <w:lang w:val="id-ID"/>
        </w:rPr>
        <w:t xml:space="preserve"> tepilih</w:t>
      </w:r>
      <w:r w:rsidR="00CD16BB">
        <w:rPr>
          <w:lang w:val="id-ID"/>
        </w:rPr>
        <w:t xml:space="preserve"> adalah a</w:t>
      </w:r>
      <w:r w:rsidR="00CD16BB">
        <w:rPr>
          <w:vertAlign w:val="subscript"/>
          <w:lang w:val="id-ID"/>
        </w:rPr>
        <w:t>1</w:t>
      </w:r>
      <w:r w:rsidR="00CD16BB">
        <w:rPr>
          <w:lang w:val="id-ID"/>
        </w:rPr>
        <w:t>b</w:t>
      </w:r>
      <w:r w:rsidR="00CD16BB">
        <w:rPr>
          <w:vertAlign w:val="subscript"/>
          <w:lang w:val="id-ID"/>
        </w:rPr>
        <w:t xml:space="preserve">2 </w:t>
      </w:r>
      <w:r w:rsidR="00CD16BB">
        <w:rPr>
          <w:lang w:val="id-ID"/>
        </w:rPr>
        <w:t>(</w:t>
      </w:r>
      <w:r w:rsidR="00CD16BB">
        <w:t>gelatin</w:t>
      </w:r>
      <w:r w:rsidR="00CD16BB">
        <w:rPr>
          <w:lang w:val="id-ID"/>
        </w:rPr>
        <w:t xml:space="preserve"> dan konsentrasi </w:t>
      </w:r>
      <w:r w:rsidR="00CD16BB">
        <w:t>5</w:t>
      </w:r>
      <w:r w:rsidR="00CD16BB">
        <w:rPr>
          <w:lang w:val="id-ID"/>
        </w:rPr>
        <w:t xml:space="preserve">,5%) berdasarkan respon panelis pada uji organoleptik dengan kadar air 29,710%, kadar </w:t>
      </w:r>
      <w:r w:rsidR="00CD16BB">
        <w:t xml:space="preserve">gula pereduksi </w:t>
      </w:r>
      <w:r w:rsidR="00CD16BB">
        <w:rPr>
          <w:lang w:val="id-ID"/>
        </w:rPr>
        <w:t>10,</w:t>
      </w:r>
      <w:r w:rsidR="00CD16BB">
        <w:t>190</w:t>
      </w:r>
      <w:r w:rsidR="00CD16BB">
        <w:rPr>
          <w:lang w:val="id-ID"/>
        </w:rPr>
        <w:t xml:space="preserve">%, kadar </w:t>
      </w:r>
      <w:r w:rsidR="00CD16BB">
        <w:t>vitamin C</w:t>
      </w:r>
      <w:r w:rsidR="00CD16BB">
        <w:rPr>
          <w:lang w:val="id-ID"/>
        </w:rPr>
        <w:t xml:space="preserve"> </w:t>
      </w:r>
      <w:r w:rsidR="00CD16BB">
        <w:t>3</w:t>
      </w:r>
      <w:r w:rsidR="00CD16BB">
        <w:rPr>
          <w:lang w:val="id-ID"/>
        </w:rPr>
        <w:t>0,63</w:t>
      </w:r>
      <w:r w:rsidR="00CD16BB">
        <w:t>0</w:t>
      </w:r>
      <w:r w:rsidR="00CD16BB">
        <w:rPr>
          <w:lang w:val="id-ID"/>
        </w:rPr>
        <w:t>%</w:t>
      </w:r>
      <w:r w:rsidR="00CD16BB">
        <w:t xml:space="preserve">, aktivitas antioksidan </w:t>
      </w:r>
      <w:r w:rsidR="00CD16BB">
        <w:rPr>
          <w:color w:val="000000"/>
        </w:rPr>
        <w:t xml:space="preserve">38.532,0833 ppm </w:t>
      </w:r>
      <w:r w:rsidR="00CD16BB">
        <w:rPr>
          <w:lang w:val="id-ID"/>
        </w:rPr>
        <w:t xml:space="preserve">dan mempunyai nilai uji </w:t>
      </w:r>
      <w:r w:rsidR="00CD16BB">
        <w:t xml:space="preserve">tekstur </w:t>
      </w:r>
      <w:r w:rsidR="009E1E0B">
        <w:t>kekenyalan</w:t>
      </w:r>
      <w:r w:rsidR="00CD16BB">
        <w:rPr>
          <w:lang w:val="id-ID"/>
        </w:rPr>
        <w:t xml:space="preserve"> </w:t>
      </w:r>
      <w:r w:rsidR="00CD16BB">
        <w:t>0,52 mm</w:t>
      </w:r>
      <w:r w:rsidR="003375B0">
        <w:t>/det/</w:t>
      </w:r>
      <w:r w:rsidR="00506E73">
        <w:t>g</w:t>
      </w:r>
      <w:r w:rsidR="00CD16BB">
        <w:rPr>
          <w:lang w:val="id-ID"/>
        </w:rPr>
        <w:t>.</w:t>
      </w:r>
    </w:p>
    <w:p w:rsidR="003505BE" w:rsidRDefault="003505BE" w:rsidP="003505BE">
      <w:pPr>
        <w:jc w:val="both"/>
        <w:rPr>
          <w:lang w:val="id-ID"/>
        </w:rPr>
      </w:pPr>
    </w:p>
    <w:p w:rsidR="003505BE" w:rsidRPr="003505BE" w:rsidRDefault="003505BE" w:rsidP="003505BE">
      <w:pPr>
        <w:jc w:val="both"/>
      </w:pPr>
      <w:r>
        <w:t xml:space="preserve">Kata kunci: Jenis </w:t>
      </w:r>
      <w:r w:rsidRPr="009F0FF8">
        <w:rPr>
          <w:i/>
        </w:rPr>
        <w:t>gelling agent</w:t>
      </w:r>
      <w:r>
        <w:t xml:space="preserve">, Konsentrasi </w:t>
      </w:r>
      <w:r w:rsidRPr="009F0FF8">
        <w:rPr>
          <w:i/>
        </w:rPr>
        <w:t>gelling agent</w:t>
      </w:r>
      <w:r>
        <w:t>, Marshmallow, Buah naga</w:t>
      </w:r>
      <w:r w:rsidR="009F0FF8">
        <w:t>.</w:t>
      </w:r>
    </w:p>
    <w:p w:rsidR="00CD16BB" w:rsidRDefault="00CD16BB" w:rsidP="00CD16BB">
      <w:pPr>
        <w:rPr>
          <w:lang w:val="id-ID"/>
        </w:rPr>
      </w:pPr>
      <w:r>
        <w:rPr>
          <w:lang w:val="id-ID"/>
        </w:rPr>
        <w:br w:type="page"/>
      </w:r>
    </w:p>
    <w:p w:rsidR="007D4474" w:rsidRDefault="007D4474" w:rsidP="00CD16BB">
      <w:pPr>
        <w:pStyle w:val="Heading1"/>
        <w:spacing w:before="0" w:line="480" w:lineRule="auto"/>
        <w:jc w:val="center"/>
        <w:rPr>
          <w:rFonts w:ascii="Times New Roman" w:hAnsi="Times New Roman" w:cs="Times New Roman"/>
          <w:b/>
          <w:i/>
          <w:color w:val="000000"/>
          <w:sz w:val="24"/>
          <w:szCs w:val="24"/>
        </w:rPr>
        <w:sectPr w:rsidR="007D4474" w:rsidSect="007D4474">
          <w:pgSz w:w="11909" w:h="16834" w:code="9"/>
          <w:pgMar w:top="2275" w:right="1699" w:bottom="1699" w:left="2275" w:header="1440" w:footer="720" w:gutter="0"/>
          <w:pgNumType w:fmt="lowerRoman" w:start="10"/>
          <w:cols w:space="720"/>
          <w:titlePg/>
          <w:docGrid w:linePitch="360"/>
        </w:sectPr>
      </w:pPr>
      <w:bookmarkStart w:id="6" w:name="_Toc461108810"/>
    </w:p>
    <w:p w:rsidR="00CD16BB" w:rsidRDefault="00CD16BB" w:rsidP="00CD16BB">
      <w:pPr>
        <w:pStyle w:val="Heading1"/>
        <w:spacing w:before="0" w:line="480" w:lineRule="auto"/>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lastRenderedPageBreak/>
        <w:t>ABSTRACT</w:t>
      </w:r>
      <w:bookmarkEnd w:id="6"/>
    </w:p>
    <w:p w:rsidR="00C112DC" w:rsidRDefault="00C112DC" w:rsidP="00C112DC">
      <w:pPr>
        <w:ind w:firstLine="720"/>
        <w:jc w:val="both"/>
        <w:rPr>
          <w:i/>
          <w:lang w:val="id-ID"/>
        </w:rPr>
      </w:pPr>
      <w:r>
        <w:rPr>
          <w:i/>
          <w:lang w:val="id-ID"/>
        </w:rPr>
        <w:t xml:space="preserve">The purpose of this research </w:t>
      </w:r>
      <w:r>
        <w:rPr>
          <w:i/>
        </w:rPr>
        <w:t xml:space="preserve">was </w:t>
      </w:r>
      <w:r>
        <w:rPr>
          <w:i/>
          <w:lang w:val="id-ID"/>
        </w:rPr>
        <w:t xml:space="preserve">to know the effect of gelling agent </w:t>
      </w:r>
      <w:r>
        <w:rPr>
          <w:i/>
        </w:rPr>
        <w:t xml:space="preserve">type </w:t>
      </w:r>
      <w:r>
        <w:rPr>
          <w:i/>
          <w:lang w:val="id-ID"/>
        </w:rPr>
        <w:t xml:space="preserve">and </w:t>
      </w:r>
      <w:r>
        <w:rPr>
          <w:i/>
        </w:rPr>
        <w:t>concentration toward dragon fruit marshmallow</w:t>
      </w:r>
      <w:r>
        <w:rPr>
          <w:i/>
          <w:lang w:val="id-ID"/>
        </w:rPr>
        <w:t xml:space="preserve"> characteristics</w:t>
      </w:r>
      <w:r>
        <w:rPr>
          <w:i/>
        </w:rPr>
        <w:t xml:space="preserve">. </w:t>
      </w:r>
    </w:p>
    <w:p w:rsidR="00C112DC" w:rsidRDefault="00C112DC" w:rsidP="00C112DC">
      <w:pPr>
        <w:ind w:firstLine="720"/>
        <w:jc w:val="both"/>
        <w:rPr>
          <w:i/>
          <w:lang w:val="id-ID"/>
        </w:rPr>
      </w:pPr>
      <w:r>
        <w:rPr>
          <w:rFonts w:asciiTheme="majorBidi" w:hAnsiTheme="majorBidi" w:cstheme="majorBidi"/>
          <w:i/>
        </w:rPr>
        <w:t>The experimental design in this research us</w:t>
      </w:r>
      <w:r>
        <w:rPr>
          <w:rFonts w:asciiTheme="majorBidi" w:hAnsiTheme="majorBidi" w:cstheme="majorBidi"/>
          <w:i/>
          <w:lang w:val="id-ID"/>
        </w:rPr>
        <w:t>ed</w:t>
      </w:r>
      <w:r>
        <w:rPr>
          <w:rFonts w:asciiTheme="majorBidi" w:hAnsiTheme="majorBidi" w:cstheme="majorBidi"/>
          <w:i/>
        </w:rPr>
        <w:t xml:space="preserve"> 3x3 factorial design in a randomized complete block design (</w:t>
      </w:r>
      <w:r>
        <w:rPr>
          <w:rFonts w:asciiTheme="majorBidi" w:hAnsiTheme="majorBidi" w:cstheme="majorBidi"/>
          <w:i/>
          <w:lang w:val="id-ID"/>
        </w:rPr>
        <w:t>RBD</w:t>
      </w:r>
      <w:r>
        <w:rPr>
          <w:rFonts w:asciiTheme="majorBidi" w:hAnsiTheme="majorBidi" w:cstheme="majorBidi"/>
          <w:i/>
        </w:rPr>
        <w:t>) with 3 times repetition</w:t>
      </w:r>
      <w:r>
        <w:rPr>
          <w:i/>
        </w:rPr>
        <w:t xml:space="preserve">. </w:t>
      </w:r>
      <w:r>
        <w:rPr>
          <w:i/>
          <w:lang w:val="id-ID"/>
        </w:rPr>
        <w:t>There were two factors that used in this research, which were A factor (gelling agent type) and B factor (gelling agent concentration) that each of those consists of 3 levels, they were a</w:t>
      </w:r>
      <w:r>
        <w:rPr>
          <w:i/>
          <w:vertAlign w:val="subscript"/>
          <w:lang w:val="id-ID"/>
        </w:rPr>
        <w:t>1</w:t>
      </w:r>
      <w:r>
        <w:rPr>
          <w:i/>
          <w:lang w:val="id-ID"/>
        </w:rPr>
        <w:t xml:space="preserve"> (gelatin), a</w:t>
      </w:r>
      <w:r>
        <w:rPr>
          <w:i/>
          <w:vertAlign w:val="subscript"/>
          <w:lang w:val="id-ID"/>
        </w:rPr>
        <w:t>2</w:t>
      </w:r>
      <w:r>
        <w:rPr>
          <w:i/>
          <w:lang w:val="id-ID"/>
        </w:rPr>
        <w:t xml:space="preserve"> (agar-agar), a3 (gelatin and agar-agar mixture), b</w:t>
      </w:r>
      <w:r>
        <w:rPr>
          <w:i/>
          <w:vertAlign w:val="subscript"/>
          <w:lang w:val="id-ID"/>
        </w:rPr>
        <w:t>1</w:t>
      </w:r>
      <w:r>
        <w:rPr>
          <w:i/>
          <w:lang w:val="id-ID"/>
        </w:rPr>
        <w:t xml:space="preserve"> (concentration of 3,5%), b</w:t>
      </w:r>
      <w:r>
        <w:rPr>
          <w:i/>
          <w:vertAlign w:val="subscript"/>
          <w:lang w:val="id-ID"/>
        </w:rPr>
        <w:t>2</w:t>
      </w:r>
      <w:r>
        <w:rPr>
          <w:i/>
          <w:lang w:val="id-ID"/>
        </w:rPr>
        <w:t xml:space="preserve"> (concentration of 5,5%), and b</w:t>
      </w:r>
      <w:r>
        <w:rPr>
          <w:i/>
          <w:vertAlign w:val="subscript"/>
          <w:lang w:val="id-ID"/>
        </w:rPr>
        <w:t>3</w:t>
      </w:r>
      <w:r>
        <w:rPr>
          <w:i/>
          <w:lang w:val="id-ID"/>
        </w:rPr>
        <w:t xml:space="preserve"> (concentration of 7,5%). Organoleptic response used several attributes such as color, texture, aroma, and taste. Chemical analyses consist of water content with gravimetric method, reducing sugar content with luff schoorl method, and vitamin C content with idiometric method. Physical analysis was done by measuring </w:t>
      </w:r>
      <w:r w:rsidR="00A45C0E">
        <w:rPr>
          <w:i/>
        </w:rPr>
        <w:t>springiness</w:t>
      </w:r>
      <w:r>
        <w:rPr>
          <w:i/>
          <w:lang w:val="id-ID"/>
        </w:rPr>
        <w:t xml:space="preserve"> of marshmallow and antioxidant acivity using DPPH method for the best sample. </w:t>
      </w:r>
    </w:p>
    <w:p w:rsidR="00C112DC" w:rsidRDefault="00C112DC" w:rsidP="00C112DC">
      <w:pPr>
        <w:ind w:firstLine="720"/>
        <w:jc w:val="both"/>
        <w:rPr>
          <w:i/>
          <w:lang w:val="id-ID"/>
        </w:rPr>
      </w:pPr>
      <w:r>
        <w:rPr>
          <w:i/>
          <w:lang w:val="id-ID"/>
        </w:rPr>
        <w:t>The result showed that gelling agent type affected texture, water content, and physical test of texture. Gelling agent concentration affected texture, aroma, taste, water content, and physical test of texture. The interaction between gelling agent type and concentration didn’t affect the entire attribute testing.</w:t>
      </w:r>
    </w:p>
    <w:p w:rsidR="00C112DC" w:rsidRDefault="00C112DC" w:rsidP="00C112DC">
      <w:pPr>
        <w:ind w:firstLine="720"/>
        <w:jc w:val="both"/>
        <w:rPr>
          <w:i/>
          <w:lang w:val="id-ID"/>
        </w:rPr>
      </w:pPr>
      <w:r>
        <w:rPr>
          <w:i/>
          <w:lang w:val="id-ID"/>
        </w:rPr>
        <w:t xml:space="preserve">Based on organoleptic response found that the selected treatment was a1b1 (gelatin and concentration of 5,5%) with the water content was 29,710%, reducing sugar content was 10,190%, vitamin C content was 30,630%, antioxidant activity was </w:t>
      </w:r>
      <w:r>
        <w:rPr>
          <w:i/>
        </w:rPr>
        <w:t>38.532,0833 ppm</w:t>
      </w:r>
      <w:r>
        <w:rPr>
          <w:i/>
          <w:lang w:val="id-ID"/>
        </w:rPr>
        <w:t xml:space="preserve"> and the value of </w:t>
      </w:r>
      <w:r w:rsidR="00A45C0E">
        <w:rPr>
          <w:i/>
        </w:rPr>
        <w:t>springiness</w:t>
      </w:r>
      <w:r>
        <w:rPr>
          <w:i/>
          <w:lang w:val="id-ID"/>
        </w:rPr>
        <w:t xml:space="preserve"> was 0,52 mm/s/g. </w:t>
      </w:r>
    </w:p>
    <w:p w:rsidR="00C112DC" w:rsidRDefault="00C112DC" w:rsidP="00C112DC">
      <w:pPr>
        <w:jc w:val="both"/>
        <w:rPr>
          <w:i/>
          <w:lang w:val="id-ID"/>
        </w:rPr>
      </w:pPr>
    </w:p>
    <w:p w:rsidR="00C112DC" w:rsidRDefault="00C112DC" w:rsidP="00C112DC">
      <w:pPr>
        <w:jc w:val="both"/>
        <w:rPr>
          <w:i/>
        </w:rPr>
      </w:pPr>
      <w:r>
        <w:rPr>
          <w:i/>
        </w:rPr>
        <w:t xml:space="preserve">Keywords: gelling agent </w:t>
      </w:r>
      <w:r>
        <w:rPr>
          <w:i/>
          <w:lang w:val="id-ID"/>
        </w:rPr>
        <w:t>type</w:t>
      </w:r>
      <w:r>
        <w:rPr>
          <w:i/>
        </w:rPr>
        <w:t>, gelling agent concentration,</w:t>
      </w:r>
      <w:r>
        <w:rPr>
          <w:i/>
          <w:lang w:val="id-ID"/>
        </w:rPr>
        <w:t xml:space="preserve"> mars</w:t>
      </w:r>
      <w:r>
        <w:rPr>
          <w:i/>
        </w:rPr>
        <w:t>h</w:t>
      </w:r>
      <w:r>
        <w:rPr>
          <w:i/>
          <w:lang w:val="id-ID"/>
        </w:rPr>
        <w:t>mallo</w:t>
      </w:r>
      <w:r>
        <w:rPr>
          <w:i/>
        </w:rPr>
        <w:t>w,</w:t>
      </w:r>
      <w:r>
        <w:rPr>
          <w:i/>
          <w:lang w:val="id-ID"/>
        </w:rPr>
        <w:t xml:space="preserve"> </w:t>
      </w:r>
      <w:r>
        <w:rPr>
          <w:i/>
        </w:rPr>
        <w:t>dragon fruit.</w:t>
      </w:r>
    </w:p>
    <w:p w:rsidR="008F0DFD" w:rsidRPr="00CD16BB" w:rsidRDefault="001D788C" w:rsidP="00CD16BB">
      <w:pPr>
        <w:ind w:firstLine="720"/>
        <w:jc w:val="both"/>
        <w:rPr>
          <w:i/>
        </w:rPr>
      </w:pPr>
      <w:r>
        <w:rPr>
          <w:lang w:val="id-ID"/>
        </w:rPr>
        <w:tab/>
      </w:r>
    </w:p>
    <w:p w:rsidR="00543006" w:rsidRPr="00A14064" w:rsidRDefault="00543006" w:rsidP="005F3AD2">
      <w:pPr>
        <w:rPr>
          <w:lang w:val="id-ID"/>
        </w:rPr>
      </w:pPr>
    </w:p>
    <w:p w:rsidR="005F3AD2" w:rsidRPr="00A14064" w:rsidRDefault="005F3AD2" w:rsidP="005F3AD2">
      <w:pPr>
        <w:rPr>
          <w:lang w:val="id-ID"/>
        </w:rPr>
      </w:pPr>
    </w:p>
    <w:p w:rsidR="009E3B4C" w:rsidRPr="00A14064" w:rsidRDefault="009E3B4C" w:rsidP="009E3B4C">
      <w:pPr>
        <w:spacing w:line="480" w:lineRule="auto"/>
        <w:jc w:val="both"/>
        <w:rPr>
          <w:b/>
          <w:lang w:val="id-ID"/>
        </w:rPr>
      </w:pPr>
    </w:p>
    <w:p w:rsidR="003419F6" w:rsidRPr="00A14064" w:rsidRDefault="003419F6" w:rsidP="00A86476">
      <w:pPr>
        <w:tabs>
          <w:tab w:val="center" w:pos="3969"/>
        </w:tabs>
        <w:spacing w:line="480" w:lineRule="auto"/>
        <w:rPr>
          <w:lang w:val="id-ID"/>
        </w:rPr>
      </w:pPr>
    </w:p>
    <w:p w:rsidR="009E3B4C" w:rsidRPr="00A14064" w:rsidRDefault="009E3B4C" w:rsidP="00A86476">
      <w:pPr>
        <w:tabs>
          <w:tab w:val="center" w:pos="3969"/>
        </w:tabs>
        <w:spacing w:line="480" w:lineRule="auto"/>
        <w:rPr>
          <w:lang w:val="id-ID"/>
        </w:rPr>
        <w:sectPr w:rsidR="009E3B4C" w:rsidRPr="00A14064" w:rsidSect="007D4474">
          <w:pgSz w:w="11909" w:h="16834" w:code="9"/>
          <w:pgMar w:top="2275" w:right="1699" w:bottom="1699" w:left="2275" w:header="1440" w:footer="720" w:gutter="0"/>
          <w:pgNumType w:fmt="lowerRoman" w:start="11"/>
          <w:cols w:space="720"/>
          <w:titlePg/>
          <w:docGrid w:linePitch="360"/>
        </w:sectPr>
      </w:pPr>
    </w:p>
    <w:p w:rsidR="00D96CE9" w:rsidRPr="00A14064" w:rsidRDefault="00691AEF" w:rsidP="003F5A79">
      <w:pPr>
        <w:pStyle w:val="Heading1"/>
        <w:numPr>
          <w:ilvl w:val="0"/>
          <w:numId w:val="2"/>
        </w:numPr>
        <w:ind w:left="0" w:firstLine="0"/>
        <w:jc w:val="center"/>
        <w:rPr>
          <w:rFonts w:ascii="Times New Roman" w:hAnsi="Times New Roman" w:cs="Times New Roman"/>
          <w:b/>
          <w:color w:val="auto"/>
          <w:sz w:val="24"/>
          <w:szCs w:val="24"/>
          <w:lang w:val="id-ID"/>
        </w:rPr>
      </w:pPr>
      <w:bookmarkStart w:id="7" w:name="_Toc461108811"/>
      <w:r w:rsidRPr="00A14064">
        <w:rPr>
          <w:rFonts w:ascii="Times New Roman" w:hAnsi="Times New Roman" w:cs="Times New Roman"/>
          <w:b/>
          <w:color w:val="auto"/>
          <w:sz w:val="24"/>
          <w:szCs w:val="24"/>
          <w:lang w:val="id-ID"/>
        </w:rPr>
        <w:lastRenderedPageBreak/>
        <w:t>PENDAHULUAN</w:t>
      </w:r>
      <w:bookmarkEnd w:id="7"/>
    </w:p>
    <w:p w:rsidR="00A86476" w:rsidRPr="00A14064" w:rsidRDefault="00A86476" w:rsidP="00A86476">
      <w:pPr>
        <w:rPr>
          <w:lang w:val="id-ID"/>
        </w:rPr>
      </w:pPr>
    </w:p>
    <w:p w:rsidR="00EE54B7" w:rsidRPr="00A14064" w:rsidRDefault="00EE54B7" w:rsidP="00EE54B7">
      <w:pPr>
        <w:spacing w:line="480" w:lineRule="auto"/>
        <w:ind w:firstLine="540"/>
        <w:jc w:val="both"/>
        <w:rPr>
          <w:lang w:val="id-ID"/>
        </w:rPr>
      </w:pPr>
      <w:r w:rsidRPr="00A14064">
        <w:rPr>
          <w:lang w:val="id-ID"/>
        </w:rPr>
        <w:t>Bab ini akan menjelaskan tentang : (1) Latar Belakang, (2) Identifikasi Masalah, (3) Tujuan Penelitian, (4) Manfaat Penelitian, (5) Kerangka Pemikiran, (6) Hipotesis Penelitian, dan (7) Tempat dan Waktu.</w:t>
      </w:r>
    </w:p>
    <w:p w:rsidR="00EE54B7" w:rsidRPr="00A14064" w:rsidRDefault="000364B6" w:rsidP="00EE54B7">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8" w:name="_Toc461108812"/>
      <w:r w:rsidRPr="00A14064">
        <w:rPr>
          <w:rFonts w:ascii="Times New Roman" w:hAnsi="Times New Roman" w:cs="Times New Roman"/>
          <w:b/>
          <w:color w:val="auto"/>
          <w:sz w:val="24"/>
          <w:szCs w:val="24"/>
          <w:lang w:val="id-ID"/>
        </w:rPr>
        <w:t>Latar Belakang</w:t>
      </w:r>
      <w:bookmarkEnd w:id="8"/>
    </w:p>
    <w:p w:rsidR="00BF5CAD" w:rsidRPr="00A14064" w:rsidRDefault="00FC47FC" w:rsidP="00226C69">
      <w:pPr>
        <w:spacing w:line="480" w:lineRule="auto"/>
        <w:ind w:firstLine="634"/>
        <w:jc w:val="both"/>
        <w:rPr>
          <w:lang w:val="id-ID"/>
        </w:rPr>
      </w:pPr>
      <w:r w:rsidRPr="00A14064">
        <w:rPr>
          <w:lang w:val="id-ID"/>
        </w:rPr>
        <w:t>Konsumsi buah-buahan di</w:t>
      </w:r>
      <w:r w:rsidR="009F01E8" w:rsidRPr="00A14064">
        <w:rPr>
          <w:lang w:val="id-ID"/>
        </w:rPr>
        <w:t xml:space="preserve"> Indonesia termasuk rendah dibandingkan negara maju maupun berkembang lainnya. Peningkatan kesejahteraan dan kesadaran masyarakat terhadap kesehatan secara otomatis meningkatkan konsumsi akan buah-buahan. Apalagi berdasarkan pengalaman, masyarakat Indonesia menyukai buah yang u</w:t>
      </w:r>
      <w:r w:rsidR="00AF19F4" w:rsidRPr="00A14064">
        <w:rPr>
          <w:lang w:val="id-ID"/>
        </w:rPr>
        <w:t>nik dan baru seperti buah naga</w:t>
      </w:r>
      <w:r w:rsidR="009F01E8" w:rsidRPr="00A14064">
        <w:rPr>
          <w:lang w:val="id-ID"/>
        </w:rPr>
        <w:t xml:space="preserve"> </w:t>
      </w:r>
      <w:r w:rsidR="00AA412B"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"plainTextFormattedCitation" : "(Kristanto, 2008)", "previouslyFormattedCitation" : "(Kristanto, 2008)" }, "properties" : { "noteIndex" : 0 }, "schema" : "https://github.com/citation-style-language/schema/raw/master/csl-citation.json" }</w:instrText>
      </w:r>
      <w:r w:rsidR="00AA412B" w:rsidRPr="00A14064">
        <w:rPr>
          <w:lang w:val="id-ID"/>
        </w:rPr>
        <w:fldChar w:fldCharType="separate"/>
      </w:r>
      <w:r w:rsidR="00D83725" w:rsidRPr="00A14064">
        <w:rPr>
          <w:noProof/>
          <w:lang w:val="id-ID"/>
        </w:rPr>
        <w:t>(Kristanto, 2008)</w:t>
      </w:r>
      <w:r w:rsidR="00AA412B" w:rsidRPr="00A14064">
        <w:rPr>
          <w:lang w:val="id-ID"/>
        </w:rPr>
        <w:fldChar w:fldCharType="end"/>
      </w:r>
      <w:r w:rsidR="00AA412B" w:rsidRPr="00A14064">
        <w:rPr>
          <w:lang w:val="id-ID"/>
        </w:rPr>
        <w:t>.</w:t>
      </w:r>
      <w:r w:rsidR="003A79C7" w:rsidRPr="00A14064">
        <w:rPr>
          <w:lang w:val="id-ID"/>
        </w:rPr>
        <w:t xml:space="preserve"> </w:t>
      </w:r>
    </w:p>
    <w:p w:rsidR="00E75C6F" w:rsidRPr="00A14064" w:rsidRDefault="00E75C6F" w:rsidP="00E75C6F">
      <w:pPr>
        <w:spacing w:line="480" w:lineRule="auto"/>
        <w:ind w:firstLine="634"/>
        <w:jc w:val="both"/>
        <w:rPr>
          <w:lang w:val="id-ID"/>
        </w:rPr>
      </w:pPr>
      <w:r w:rsidRPr="00A14064">
        <w:rPr>
          <w:lang w:val="id-ID"/>
        </w:rPr>
        <w:t xml:space="preserve">Buah naga merupakan tanaman buah yang baru dibudidayakan di Indonesia mulai dari tahun 2000. Tanaman ini memiliki potensi yang baik dilihat dari permintaan yang terus meningkat diikuti teknik budidaya yang mudah dilakukan. Produktivitas buah naga di Kabupaten Nagreg, Jawa Barat mencapai 58 ton/ha </w:t>
      </w:r>
      <w:r w:rsidRPr="00A14064">
        <w:rPr>
          <w:lang w:val="id-ID"/>
        </w:rPr>
        <w:fldChar w:fldCharType="begin" w:fldLock="1"/>
      </w:r>
      <w:r w:rsidRPr="00A14064">
        <w:rPr>
          <w:lang w:val="id-ID"/>
        </w:rPr>
        <w:instrText>ADDIN CSL_CITATION { "citationItems" : [ { "id" : "ITEM-1", "itemData" : { "author" : [ { "dropping-particle" : "", "family" : "Fajriani", "given" : "Qory Hajrul", "non-dropping-particle" : "", "parse-names" : false, "suffix" : "" } ], "container-title" : "Program Studi Kimia, Fakultas Matematika dan Ilmu Pengetahuan Alam, Universitas Pendidikan Indonesia", "id" : "ITEM-1", "issued" : { "date-parts" : [ [ "2013" ] ] }, "title" : "Penentuan Aktivitas Antioksidan Kulit Buah Naga Super Merah (Hylocereus Costaricensis) Dan Produk Olahannya Berupa Permen Jelly.[Skripsi]", "type" : "article-journal" }, "uris" : [ "http://www.mendeley.com/documents/?uuid=c620fe20-6a16-4951-89e2-1e2aa26cf63c" ] } ], "mendeley" : { "formattedCitation" : "(Fajriani, 2013)", "plainTextFormattedCitation" : "(Fajriani, 2013)", "previouslyFormattedCitation" : "(Fajriani, 2013)" }, "properties" : { "noteIndex" : 0 }, "schema" : "https://github.com/citation-style-language/schema/raw/master/csl-citation.json" }</w:instrText>
      </w:r>
      <w:r w:rsidRPr="00A14064">
        <w:rPr>
          <w:lang w:val="id-ID"/>
        </w:rPr>
        <w:fldChar w:fldCharType="separate"/>
      </w:r>
      <w:r w:rsidRPr="00A14064">
        <w:rPr>
          <w:noProof/>
          <w:lang w:val="id-ID"/>
        </w:rPr>
        <w:t>(Fajriani, 2013)</w:t>
      </w:r>
      <w:r w:rsidRPr="00A14064">
        <w:rPr>
          <w:lang w:val="id-ID"/>
        </w:rPr>
        <w:fldChar w:fldCharType="end"/>
      </w:r>
      <w:r w:rsidRPr="00A14064">
        <w:rPr>
          <w:lang w:val="id-ID"/>
        </w:rPr>
        <w:t xml:space="preserve">. Menurut data dinas pertanian dan kehutanan kabupaten Kulon Progo budidaya buah naga pada tahun 2014 sebanyak 38.509 pohon, dengan jumlah produksi sebanyak 7.249 kwintal dan produktivitas 18,82 kg/pohon. </w:t>
      </w:r>
    </w:p>
    <w:p w:rsidR="00E75C6F" w:rsidRPr="00A14064" w:rsidRDefault="00E75C6F" w:rsidP="00226C69">
      <w:pPr>
        <w:spacing w:line="480" w:lineRule="auto"/>
        <w:ind w:firstLine="634"/>
        <w:jc w:val="both"/>
        <w:rPr>
          <w:lang w:val="id-ID"/>
        </w:rPr>
      </w:pPr>
      <w:r w:rsidRPr="00A14064">
        <w:rPr>
          <w:lang w:val="id-ID"/>
        </w:rPr>
        <w:t xml:space="preserve">Menurut Cahyono (2009) dalam penelitian </w:t>
      </w:r>
      <w:r w:rsidRPr="00A14064">
        <w:rPr>
          <w:lang w:val="id-ID"/>
        </w:rPr>
        <w:fldChar w:fldCharType="begin" w:fldLock="1"/>
      </w:r>
      <w:r w:rsidRPr="00A14064">
        <w:rPr>
          <w:lang w:val="id-ID"/>
        </w:rPr>
        <w:instrText>ADDIN CSL_CITATION { "citationItems" : [ { "id" : "ITEM-1", "itemData" : { "author" : [ { "dropping-particle" : "", "family" : "Ekawati", "given" : "Prizka", "non-dropping-particle" : "", "parse-names" : false, "suffix" : "" }, { "dropping-particle" : "", "family" : "Rostiati", "given" : "", "non-dropping-particle" : "", "parse-names" : false, "suffix" : "" }, { "dropping-particle" : "", "family" : "Syahraeni", "given" : "", "non-dropping-particle" : "", "parse-names" : false, "suffix" : "" } ], "container-title" : "Jurnal Agrotekbis", "id" : "ITEM-1", "issue" : "2", "issued" : { "date-parts" : [ [ "2015" ] ] }, "page" : "198-205", "title" : "APLIKASI EKSTRAK KULIT BUAH NAGA SEBAGAI PEWARNA ALAMI PADA SUSU KEDELAI DAN SANTAN", "type" : "article-journal", "volume" : "3" }, "uris" : [ "http://www.mendeley.com/documents/?uuid=9f4bdca3-b7a7-4e19-b36b-2ef0628723a3" ] } ], "mendeley" : { "formattedCitation" : "(Ekawati, Rostiati, &amp; Syahraeni, 2015)", "manualFormatting" : "Ekawati, dkk (2015)", "plainTextFormattedCitation" : "(Ekawati, Rostiati, &amp; Syahraeni, 2015)", "previouslyFormattedCitation" : "(Ekawati, Rostiati, &amp; Syahraeni, 2015)" }, "properties" : { "noteIndex" : 0 }, "schema" : "https://github.com/citation-style-language/schema/raw/master/csl-citation.json" }</w:instrText>
      </w:r>
      <w:r w:rsidRPr="00A14064">
        <w:rPr>
          <w:lang w:val="id-ID"/>
        </w:rPr>
        <w:fldChar w:fldCharType="separate"/>
      </w:r>
      <w:r w:rsidRPr="00A14064">
        <w:rPr>
          <w:noProof/>
          <w:lang w:val="id-ID"/>
        </w:rPr>
        <w:t>Ekawati, dkk (2015)</w:t>
      </w:r>
      <w:r w:rsidRPr="00A14064">
        <w:rPr>
          <w:lang w:val="id-ID"/>
        </w:rPr>
        <w:fldChar w:fldCharType="end"/>
      </w:r>
      <w:r w:rsidRPr="00A14064">
        <w:rPr>
          <w:lang w:val="id-ID"/>
        </w:rPr>
        <w:t xml:space="preserve">, pada umumnya buah naga dikonsumsi dalam bentuk segar sebagai penghilang dahaga. Selain itu, buah naga juga sebagai salah satu jenis buah-buahan yang berkhasiat menurunkan kadar kolesterol darah yang tinggi, pencegah penyakit tumor, kanker, melindungi kesehatan mulut, pencegah pendarahan, pencegahan dan mengobati keputihan, meningkatkan daya tahan tubuh, menormalkan sistem peredaran darah, </w:t>
      </w:r>
      <w:r w:rsidRPr="00A14064">
        <w:rPr>
          <w:lang w:val="id-ID"/>
        </w:rPr>
        <w:lastRenderedPageBreak/>
        <w:t>menurunkan tekanan emosi, menetralkan toksin (racun) dalam tubuh, menurunkan kadar lemak, menguatkan fungsi otak, melancarkan proses pencernaan, menyehatkan mata, menguatkan tulang dan pertumbuhan badan, menjaga kesehatan jantung, memperhalus kulit wajah, dan mengobati sembelit.</w:t>
      </w:r>
    </w:p>
    <w:p w:rsidR="00AC3081" w:rsidRPr="00A14064" w:rsidRDefault="00F73CE6" w:rsidP="005B5258">
      <w:pPr>
        <w:spacing w:line="480" w:lineRule="auto"/>
        <w:ind w:firstLine="634"/>
        <w:jc w:val="both"/>
        <w:rPr>
          <w:lang w:val="id-ID"/>
        </w:rPr>
      </w:pPr>
      <w:r w:rsidRPr="00A14064">
        <w:rPr>
          <w:lang w:val="id-ID"/>
        </w:rPr>
        <w:t>Hingga kini terda</w:t>
      </w:r>
      <w:r w:rsidR="00B465E0" w:rsidRPr="00A14064">
        <w:rPr>
          <w:lang w:val="id-ID"/>
        </w:rPr>
        <w:t>pat empat jenis buah naga yaitu</w:t>
      </w:r>
      <w:r w:rsidRPr="00A14064">
        <w:rPr>
          <w:lang w:val="id-ID"/>
        </w:rPr>
        <w:t xml:space="preserve"> </w:t>
      </w:r>
      <w:r w:rsidRPr="00A14064">
        <w:rPr>
          <w:i/>
          <w:lang w:val="id-ID"/>
        </w:rPr>
        <w:t>Hylocereus undatus</w:t>
      </w:r>
      <w:r w:rsidR="00B465E0" w:rsidRPr="00A14064">
        <w:rPr>
          <w:i/>
          <w:lang w:val="id-ID"/>
        </w:rPr>
        <w:t xml:space="preserve">, Hylocereus polyrhizus, Hylocereus contaricensis, </w:t>
      </w:r>
      <w:r w:rsidR="00B465E0" w:rsidRPr="00A14064">
        <w:rPr>
          <w:lang w:val="id-ID"/>
        </w:rPr>
        <w:t>dan</w:t>
      </w:r>
      <w:r w:rsidR="00B465E0" w:rsidRPr="00A14064">
        <w:rPr>
          <w:i/>
          <w:lang w:val="id-ID"/>
        </w:rPr>
        <w:t xml:space="preserve"> Selenicereus magalantus.    </w:t>
      </w:r>
      <w:r w:rsidRPr="00A14064">
        <w:rPr>
          <w:lang w:val="id-ID"/>
        </w:rPr>
        <w:t xml:space="preserve"> </w:t>
      </w:r>
      <w:r w:rsidR="00B465E0" w:rsidRPr="00A14064">
        <w:rPr>
          <w:i/>
          <w:lang w:val="id-ID"/>
        </w:rPr>
        <w:t>Hylocereus undatus</w:t>
      </w:r>
      <w:r w:rsidR="00B465E0" w:rsidRPr="00A14064">
        <w:rPr>
          <w:lang w:val="id-ID"/>
        </w:rPr>
        <w:t xml:space="preserve"> </w:t>
      </w:r>
      <w:r w:rsidRPr="00A14064">
        <w:rPr>
          <w:lang w:val="id-ID"/>
        </w:rPr>
        <w:t>yang lebih popular dengan sebutan white pitaya adalah buah naga yang kulitnya berwarna merah dan dag</w:t>
      </w:r>
      <w:r w:rsidR="00E75C6F" w:rsidRPr="00A14064">
        <w:rPr>
          <w:lang w:val="id-ID"/>
        </w:rPr>
        <w:t xml:space="preserve">ing berwarna putih. Kadar gula jenis ini yaitu 10-13 briks. Kandungan Mineral pada buah naga putih diantaranya kalsium dengan kadar 6,0 mg, fosfor 19,0 mg, dan besi 0,4 mg. Kandungan vitamin C pada buah naga daging putih cukup tinggi yaitu 25,0 mg. </w:t>
      </w:r>
      <w:r w:rsidRPr="00A14064">
        <w:rPr>
          <w:i/>
          <w:lang w:val="id-ID"/>
        </w:rPr>
        <w:t xml:space="preserve">Hylocereus polyrhizus </w:t>
      </w:r>
      <w:r w:rsidRPr="00A14064">
        <w:rPr>
          <w:lang w:val="id-ID"/>
        </w:rPr>
        <w:t xml:space="preserve">yang banyak dikembangkan di Cina dan Australia ini memiliki kulit berwarna merah dengan daging berwarna merah keunguan. Kadar kemanisannya mencapai 13-15 briks. </w:t>
      </w:r>
      <w:r w:rsidR="005B5258" w:rsidRPr="00A14064">
        <w:rPr>
          <w:lang w:val="id-ID"/>
        </w:rPr>
        <w:t xml:space="preserve">Buah naga daging merah ini memiliki kandungan vitamin C 8-9 mg, niasin 1,29-1,30 mg, kalsium 6,3-8,8 mg, fosfor  30,2-36,1 mg dan besi 0,55-0,65 mg. Selain itu buah naga merah memiliki betalains yang mengandung fenolik dan struktur non-fenolik yang bertanggung jawab untuk kapasitas antioksidan utama Hylocereus ungu, sedangkan fenolik non-betalainik menyumbang senyawa hanya sampai batas kecil yaitu 7,21 ± 0,02 mg CE/100 gram. Betalains terkait dengan anthocyanin (yaitu turunan flavonoid), pigmen kemerahan yang ditemukan di kebanyakan tanaman. </w:t>
      </w:r>
      <w:r w:rsidRPr="00A14064">
        <w:rPr>
          <w:i/>
          <w:lang w:val="id-ID"/>
        </w:rPr>
        <w:t xml:space="preserve">Hylocereus contaricensis </w:t>
      </w:r>
      <w:r w:rsidRPr="00A14064">
        <w:rPr>
          <w:lang w:val="id-ID"/>
        </w:rPr>
        <w:t xml:space="preserve">sepintas memang mirip dengan </w:t>
      </w:r>
      <w:r w:rsidRPr="00A14064">
        <w:rPr>
          <w:i/>
          <w:lang w:val="id-ID"/>
        </w:rPr>
        <w:t>Hylocereus polyrhizus</w:t>
      </w:r>
      <w:r w:rsidR="00AC3081" w:rsidRPr="00A14064">
        <w:rPr>
          <w:i/>
          <w:lang w:val="id-ID"/>
        </w:rPr>
        <w:t xml:space="preserve">. </w:t>
      </w:r>
      <w:r w:rsidR="00AC3081" w:rsidRPr="00A14064">
        <w:rPr>
          <w:lang w:val="id-ID"/>
        </w:rPr>
        <w:t>Namun, warna daging buahnya lebih merah. Itu sebabnya tanaman ini disebut buah naga super merah. Kadar kemanisannya yaitu 13-15 briks</w:t>
      </w:r>
      <w:r w:rsidR="00CC486F" w:rsidRPr="00A14064">
        <w:rPr>
          <w:lang w:val="id-ID"/>
        </w:rPr>
        <w:t xml:space="preserve">. </w:t>
      </w:r>
      <w:r w:rsidR="005B5258" w:rsidRPr="00A14064">
        <w:rPr>
          <w:lang w:val="id-ID"/>
        </w:rPr>
        <w:lastRenderedPageBreak/>
        <w:t xml:space="preserve">Menurut Wanitchang,dkk (2010) dalam penelitian </w:t>
      </w:r>
      <w:r w:rsidR="005B5258" w:rsidRPr="00A14064">
        <w:rPr>
          <w:lang w:val="id-ID"/>
        </w:rPr>
        <w:fldChar w:fldCharType="begin" w:fldLock="1"/>
      </w:r>
      <w:r w:rsidR="005B5258" w:rsidRPr="00A14064">
        <w:rPr>
          <w:lang w:val="id-ID"/>
        </w:rPr>
        <w:instrText>ADDIN CSL_CITATION { "citationItems" : [ { "id" : "ITEM-1", "itemData" : { "author" : [ { "dropping-particle" : "", "family" : "Fajriani", "given" : "Qory Hajrul", "non-dropping-particle" : "", "parse-names" : false, "suffix" : "" } ], "container-title" : "Program Studi Kimia, Fakultas Matematika dan Ilmu Pengetahuan Alam, Universitas Pendidikan Indonesia", "id" : "ITEM-1", "issued" : { "date-parts" : [ [ "2013" ] ] }, "title" : "Penentuan Aktivitas Antioksidan Kulit Buah Naga Super Merah (Hylocereus Costaricensis) Dan Produk Olahannya Berupa Permen Jelly.[Skripsi]", "type" : "article-journal" }, "uris" : [ "http://www.mendeley.com/documents/?uuid=c620fe20-6a16-4951-89e2-1e2aa26cf63c" ] } ], "mendeley" : { "formattedCitation" : "(Fajriani, 2013)", "manualFormatting" : "Fajriani (2013)", "plainTextFormattedCitation" : "(Fajriani, 2013)", "previouslyFormattedCitation" : "(Fajriani, 2013)" }, "properties" : { "noteIndex" : 0 }, "schema" : "https://github.com/citation-style-language/schema/raw/master/csl-citation.json" }</w:instrText>
      </w:r>
      <w:r w:rsidR="005B5258" w:rsidRPr="00A14064">
        <w:rPr>
          <w:lang w:val="id-ID"/>
        </w:rPr>
        <w:fldChar w:fldCharType="separate"/>
      </w:r>
      <w:r w:rsidR="005B5258" w:rsidRPr="00A14064">
        <w:rPr>
          <w:noProof/>
          <w:lang w:val="id-ID"/>
        </w:rPr>
        <w:t>Fajriani (2013)</w:t>
      </w:r>
      <w:r w:rsidR="005B5258" w:rsidRPr="00A14064">
        <w:rPr>
          <w:lang w:val="id-ID"/>
        </w:rPr>
        <w:fldChar w:fldCharType="end"/>
      </w:r>
      <w:r w:rsidR="005B5258" w:rsidRPr="00A14064">
        <w:rPr>
          <w:lang w:val="id-ID"/>
        </w:rPr>
        <w:t xml:space="preserve">, buah naga super merah kaya akan betasianin. Semakin tinggi kandungan betasianin maka antioksidan dalam buah tersebut semakin tinggi. Menurut  Nurliyana dkk (2010) dalam penelitian </w:t>
      </w:r>
      <w:r w:rsidR="005B5258" w:rsidRPr="00A14064">
        <w:rPr>
          <w:lang w:val="id-ID"/>
        </w:rPr>
        <w:fldChar w:fldCharType="begin" w:fldLock="1"/>
      </w:r>
      <w:r w:rsidR="005B5258" w:rsidRPr="00A14064">
        <w:rPr>
          <w:lang w:val="id-ID"/>
        </w:rPr>
        <w:instrText>ADDIN CSL_CITATION { "citationItems" : [ { "id" : "ITEM-1", "itemData" : { "author" : [ { "dropping-particle" : "", "family" : "Fajriani", "given" : "Qory Hajrul", "non-dropping-particle" : "", "parse-names" : false, "suffix" : "" } ], "container-title" : "Program Studi Kimia, Fakultas Matematika dan Ilmu Pengetahuan Alam, Universitas Pendidikan Indonesia", "id" : "ITEM-1", "issued" : { "date-parts" : [ [ "2013" ] ] }, "title" : "Penentuan Aktivitas Antioksidan Kulit Buah Naga Super Merah (Hylocereus Costaricensis) Dan Produk Olahannya Berupa Permen Jelly.[Skripsi]", "type" : "article-journal" }, "uris" : [ "http://www.mendeley.com/documents/?uuid=c620fe20-6a16-4951-89e2-1e2aa26cf63c" ] } ], "mendeley" : { "formattedCitation" : "(Fajriani, 2013)", "manualFormatting" : "Fajriani (2013)", "plainTextFormattedCitation" : "(Fajriani, 2013)", "previouslyFormattedCitation" : "(Fajriani, 2013)" }, "properties" : { "noteIndex" : 0 }, "schema" : "https://github.com/citation-style-language/schema/raw/master/csl-citation.json" }</w:instrText>
      </w:r>
      <w:r w:rsidR="005B5258" w:rsidRPr="00A14064">
        <w:rPr>
          <w:lang w:val="id-ID"/>
        </w:rPr>
        <w:fldChar w:fldCharType="separate"/>
      </w:r>
      <w:r w:rsidR="005B5258" w:rsidRPr="00A14064">
        <w:rPr>
          <w:noProof/>
          <w:lang w:val="id-ID"/>
        </w:rPr>
        <w:t>Fajriani (2013)</w:t>
      </w:r>
      <w:r w:rsidR="005B5258" w:rsidRPr="00A14064">
        <w:rPr>
          <w:lang w:val="id-ID"/>
        </w:rPr>
        <w:fldChar w:fldCharType="end"/>
      </w:r>
      <w:r w:rsidR="005B5258" w:rsidRPr="00A14064">
        <w:rPr>
          <w:lang w:val="id-ID"/>
        </w:rPr>
        <w:t xml:space="preserve">, mengatakan bahwa dalam 1 mg/ml kulit buah naga mampu menghambat sebanyak 83,48 ± 1.02% radikal bebas, sedangkan untuk 1 mg/ml daging buah naga hanya mampu menghambat radikal bebas sebesar 27.45 ± 5.03%. </w:t>
      </w:r>
      <w:r w:rsidR="00AC3081" w:rsidRPr="00A14064">
        <w:rPr>
          <w:lang w:val="id-ID"/>
        </w:rPr>
        <w:t xml:space="preserve">Terakhir jenis </w:t>
      </w:r>
      <w:r w:rsidR="00AC3081" w:rsidRPr="00A14064">
        <w:rPr>
          <w:i/>
          <w:lang w:val="id-ID"/>
        </w:rPr>
        <w:t xml:space="preserve">Selenicereus magalantus </w:t>
      </w:r>
      <w:r w:rsidR="00AC3081" w:rsidRPr="00A14064">
        <w:rPr>
          <w:lang w:val="id-ID"/>
        </w:rPr>
        <w:t xml:space="preserve">berpenampilan berbeda dibanding anggota genus </w:t>
      </w:r>
      <w:r w:rsidR="00AC3081" w:rsidRPr="00A14064">
        <w:rPr>
          <w:i/>
          <w:lang w:val="id-ID"/>
        </w:rPr>
        <w:t>Hylocereus</w:t>
      </w:r>
      <w:r w:rsidR="00AC3081" w:rsidRPr="00A14064">
        <w:rPr>
          <w:lang w:val="id-ID"/>
        </w:rPr>
        <w:t>. Kulit buahnya berwarna kuning tanpa sisik sehingga cenderung lebih halus tetapi masih terdapat tonjolan-tonjolan pada kulitnya. Kadar kemanisannya yaitu 15-18 briks</w:t>
      </w:r>
      <w:r w:rsidR="00CC486F" w:rsidRPr="00A14064">
        <w:rPr>
          <w:lang w:val="id-ID"/>
        </w:rPr>
        <w:t xml:space="preserve">. Kandungan vitamin C pada buah naga ini sebesar 4,0 mg serta memiliki kandungan mineral kalsium 10,0 mg, fosfor 16,0 mg, dan besi 0,3 mg </w:t>
      </w:r>
      <w:r w:rsidR="00AC3081"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"plainTextFormattedCitation" : "(Kristanto, 2008)", "previouslyFormattedCitation" : "(Kristanto, 2008)" }, "properties" : { "noteIndex" : 0 }, "schema" : "https://github.com/citation-style-language/schema/raw/master/csl-citation.json" }</w:instrText>
      </w:r>
      <w:r w:rsidR="00AC3081" w:rsidRPr="00A14064">
        <w:rPr>
          <w:lang w:val="id-ID"/>
        </w:rPr>
        <w:fldChar w:fldCharType="separate"/>
      </w:r>
      <w:r w:rsidR="00D83725" w:rsidRPr="00A14064">
        <w:rPr>
          <w:noProof/>
          <w:lang w:val="id-ID"/>
        </w:rPr>
        <w:t>(Kristanto, 2008)</w:t>
      </w:r>
      <w:r w:rsidR="00AC3081" w:rsidRPr="00A14064">
        <w:rPr>
          <w:lang w:val="id-ID"/>
        </w:rPr>
        <w:fldChar w:fldCharType="end"/>
      </w:r>
      <w:r w:rsidR="00AC3081" w:rsidRPr="00A14064">
        <w:rPr>
          <w:lang w:val="id-ID"/>
        </w:rPr>
        <w:t>.</w:t>
      </w:r>
    </w:p>
    <w:p w:rsidR="00B25EDE" w:rsidRPr="00A14064" w:rsidRDefault="00EF4B77" w:rsidP="00B25EDE">
      <w:pPr>
        <w:spacing w:line="480" w:lineRule="auto"/>
        <w:ind w:firstLine="540"/>
        <w:jc w:val="both"/>
        <w:rPr>
          <w:lang w:val="id-ID"/>
        </w:rPr>
      </w:pPr>
      <w:r w:rsidRPr="00A14064">
        <w:rPr>
          <w:lang w:val="id-ID"/>
        </w:rPr>
        <w:t>Menurut S</w:t>
      </w:r>
      <w:r w:rsidR="00D17974" w:rsidRPr="00A14064">
        <w:rPr>
          <w:lang w:val="id-ID"/>
        </w:rPr>
        <w:t xml:space="preserve">artidak (2009) dalam penelitian </w:t>
      </w:r>
      <w:r w:rsidR="00D17974" w:rsidRPr="00A14064">
        <w:rPr>
          <w:lang w:val="id-ID"/>
        </w:rPr>
        <w:fldChar w:fldCharType="begin" w:fldLock="1"/>
      </w:r>
      <w:r w:rsidR="00D17974" w:rsidRPr="00A14064">
        <w:rPr>
          <w:lang w:val="id-ID"/>
        </w:rPr>
        <w:instrText>ADDIN CSL_CITATION { "citationItems" : [ { "id" : "ITEM-1", "itemData" : { "author" : [ { "dropping-particle" : "", "family" : "Uflichatul", "given" : "Tamalia", "non-dropping-particle" : "", "parse-names" : false, "suffix" : "" } ], "container-title" : "Jurusan Teknologi pangan, Fakultas Teknik, Universitas Pasundan Bandung", "id" : "ITEM-1", "issued" : { "date-parts" : [ [ "2014" ] ] }, "title" : "Pengaruh Jenis dan Konsentrasi Pati Termodifikasi terhadap Karakteristik Marshmallow Kelapa (Cocos Nucifier).[Skripsi]", "type" : "article-journal" }, "uris" : [ "http://www.mendeley.com/documents/?uuid=8e92d11b-5f8e-413f-9afe-0e864fc0ee4b" ] } ], "mendeley" : { "formattedCitation" : "(Uflichatul, 2014)", "manualFormatting" : "Uflichatul (2014)", "plainTextFormattedCitation" : "(Uflichatul, 2014)", "previouslyFormattedCitation" : "(Uflichatul, 2014)" }, "properties" : { "noteIndex" : 0 }, "schema" : "https://github.com/citation-style-language/schema/raw/master/csl-citation.json" }</w:instrText>
      </w:r>
      <w:r w:rsidR="00D17974" w:rsidRPr="00A14064">
        <w:rPr>
          <w:lang w:val="id-ID"/>
        </w:rPr>
        <w:fldChar w:fldCharType="separate"/>
      </w:r>
      <w:r w:rsidR="00D17974" w:rsidRPr="00A14064">
        <w:rPr>
          <w:noProof/>
          <w:lang w:val="id-ID"/>
        </w:rPr>
        <w:t>Uflichatul (2014)</w:t>
      </w:r>
      <w:r w:rsidR="00D17974" w:rsidRPr="00A14064">
        <w:rPr>
          <w:lang w:val="id-ID"/>
        </w:rPr>
        <w:fldChar w:fldCharType="end"/>
      </w:r>
      <w:r w:rsidR="00D17974" w:rsidRPr="00A14064">
        <w:rPr>
          <w:lang w:val="id-ID"/>
        </w:rPr>
        <w:t xml:space="preserve">, marshmallow adalah suatu jenis permen (termasuk </w:t>
      </w:r>
      <w:r w:rsidR="00D17974" w:rsidRPr="00A14064">
        <w:rPr>
          <w:i/>
          <w:lang w:val="id-ID"/>
        </w:rPr>
        <w:t>soft candy</w:t>
      </w:r>
      <w:r w:rsidR="00D17974" w:rsidRPr="00A14064">
        <w:rPr>
          <w:lang w:val="id-ID"/>
        </w:rPr>
        <w:t>) yang berbahan dasar gelatin dan gula terutama sukrosa dan beberpa tipe glukosa yang berbeda.</w:t>
      </w:r>
    </w:p>
    <w:p w:rsidR="00B25EDE" w:rsidRPr="00A14064" w:rsidRDefault="00B25EDE" w:rsidP="00B25EDE">
      <w:pPr>
        <w:spacing w:line="480" w:lineRule="auto"/>
        <w:ind w:firstLine="540"/>
        <w:jc w:val="both"/>
        <w:rPr>
          <w:lang w:val="id-ID"/>
        </w:rPr>
      </w:pPr>
      <w:r w:rsidRPr="00A14064">
        <w:rPr>
          <w:lang w:val="id-ID"/>
        </w:rPr>
        <w:t xml:space="preserve">Marshmallow memiliki rasa dan bentuk yang beraneka, tetapi tidak dapat dipastikan bahwa rasa dan aroma yang ditambahkan merupakan buah asli atau tidak. Pada marshmallow yang dibuat dari jambu biji merah dan lemon maka diharapkan masyarakat yang mengkonsumsinya mendapatkan manfaat buah dan juga terhindar dari pewarna dan perasa buatan (Lees &amp; Jackson (1973) dalam penelitian </w:t>
      </w:r>
      <w:r w:rsidRPr="00A14064">
        <w:rPr>
          <w:lang w:val="id-ID"/>
        </w:rPr>
        <w:fldChar w:fldCharType="begin" w:fldLock="1"/>
      </w:r>
      <w:r w:rsidR="00CD1C73" w:rsidRPr="00A14064">
        <w:rPr>
          <w:lang w:val="id-ID"/>
        </w:rPr>
        <w:instrText>ADDIN CSL_CITATION { "citationItems" : [ { "id" : "ITEM-1", "itemData" : { "author" : [ { "dropping-particle" : "", "family" : "Ginting", "given" : "Nikita Anastasya", "non-dropping-particle" : "", "parse-names" : false, "suffix" : "" }, { "dropping-particle" : "", "family" : "Rusmarilin", "given" : "Herla", "non-dropping-particle" : "", "parse-names" : false, "suffix" : "" }, { "dropping-particle" : "", "family" : "Nainggolan", "given" : "Rona", "non-dropping-particle" : "", "parse-names" : false, "suffix" : "" } ], "container-title" : "jurnal rekayasa pangan dan pertanian", "id" : "ITEM-1", "issue" : "3", "issued" : { "date-parts" : [ [ "2014" ] ] }, "page" : "16-21", "title" : "Pengaruh perbandingan jambu biji merah dengan lemon dan konsentrasi gelatin terhadap mutu marshmallow jambu biji merah", "type" : "article-journal", "volume" : "2" }, "uris" : [ "http://www.mendeley.com/documents/?uuid=e88a0c7f-f79b-4841-b0f0-7f1b52f1ab38" ] } ], "mendeley" : { "formattedCitation" : "(Ginting, Rusmarilin, &amp; Nainggolan, 2014)", "manualFormatting" : "Ginting, dkk (2014)", "plainTextFormattedCitation" : "(Ginting, Rusmarilin, &amp; Nainggolan, 2014)", "previouslyFormattedCitation" : "(Ginting, Rusmarilin, &amp; Nainggolan, 2014)" }, "properties" : { "noteIndex" : 0 }, "schema" : "https://github.com/citation-style-language/schema/raw/master/csl-citation.json" }</w:instrText>
      </w:r>
      <w:r w:rsidRPr="00A14064">
        <w:rPr>
          <w:lang w:val="id-ID"/>
        </w:rPr>
        <w:fldChar w:fldCharType="separate"/>
      </w:r>
      <w:r w:rsidRPr="00A14064">
        <w:rPr>
          <w:noProof/>
          <w:lang w:val="id-ID"/>
        </w:rPr>
        <w:t>Ginting, dkk (2014)</w:t>
      </w:r>
      <w:r w:rsidRPr="00A14064">
        <w:rPr>
          <w:lang w:val="id-ID"/>
        </w:rPr>
        <w:fldChar w:fldCharType="end"/>
      </w:r>
      <w:r w:rsidR="00095F63" w:rsidRPr="00A14064">
        <w:rPr>
          <w:lang w:val="id-ID"/>
        </w:rPr>
        <w:t>)</w:t>
      </w:r>
      <w:r w:rsidRPr="00A14064">
        <w:rPr>
          <w:lang w:val="id-ID"/>
        </w:rPr>
        <w:t>.</w:t>
      </w:r>
    </w:p>
    <w:p w:rsidR="00E03396" w:rsidRPr="00A14064" w:rsidRDefault="00E03396" w:rsidP="009248DE">
      <w:pPr>
        <w:spacing w:line="480" w:lineRule="auto"/>
        <w:ind w:firstLine="634"/>
        <w:jc w:val="both"/>
        <w:rPr>
          <w:lang w:val="id-ID"/>
        </w:rPr>
      </w:pPr>
      <w:r w:rsidRPr="00A14064">
        <w:rPr>
          <w:lang w:val="id-ID"/>
        </w:rPr>
        <w:t xml:space="preserve">Kekuatan gel yang dihasilkan tergantung dari jumlah </w:t>
      </w:r>
      <w:r w:rsidRPr="00A14064">
        <w:rPr>
          <w:i/>
          <w:lang w:val="id-ID"/>
        </w:rPr>
        <w:t>gelling agent</w:t>
      </w:r>
      <w:r w:rsidRPr="00A14064">
        <w:rPr>
          <w:lang w:val="id-ID"/>
        </w:rPr>
        <w:t xml:space="preserve"> yang ditambahkan, Jumlah gelatin yang dibutuhkan untuk menghasilkan gel yang </w:t>
      </w:r>
      <w:r w:rsidRPr="00A14064">
        <w:rPr>
          <w:lang w:val="id-ID"/>
        </w:rPr>
        <w:lastRenderedPageBreak/>
        <w:t xml:space="preserve">diinginkan berkisar antara 5-18%, tergantung dari kekerasan produk akhir yang diinginkan (Janovsky (1995) dalam penelitian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w:t>
      </w:r>
    </w:p>
    <w:p w:rsidR="00EE54B7" w:rsidRPr="00A14064" w:rsidRDefault="000364B6" w:rsidP="006B4112">
      <w:pPr>
        <w:pStyle w:val="Heading2"/>
        <w:numPr>
          <w:ilvl w:val="1"/>
          <w:numId w:val="2"/>
        </w:numPr>
        <w:spacing w:before="0" w:line="480" w:lineRule="auto"/>
        <w:ind w:left="360"/>
        <w:jc w:val="both"/>
        <w:rPr>
          <w:rFonts w:ascii="Times New Roman" w:hAnsi="Times New Roman" w:cs="Times New Roman"/>
          <w:b/>
          <w:color w:val="auto"/>
          <w:sz w:val="24"/>
          <w:szCs w:val="24"/>
          <w:lang w:val="id-ID"/>
        </w:rPr>
      </w:pPr>
      <w:bookmarkStart w:id="9" w:name="_Toc461108813"/>
      <w:r w:rsidRPr="00A14064">
        <w:rPr>
          <w:rFonts w:ascii="Times New Roman" w:hAnsi="Times New Roman" w:cs="Times New Roman"/>
          <w:b/>
          <w:color w:val="auto"/>
          <w:sz w:val="24"/>
          <w:szCs w:val="24"/>
          <w:lang w:val="id-ID"/>
        </w:rPr>
        <w:t>Identifikasi Masalah</w:t>
      </w:r>
      <w:bookmarkEnd w:id="9"/>
    </w:p>
    <w:p w:rsidR="0053373A" w:rsidRPr="00A14064" w:rsidRDefault="0053373A" w:rsidP="0053373A">
      <w:pPr>
        <w:pStyle w:val="ListParagraph"/>
        <w:spacing w:line="480" w:lineRule="auto"/>
        <w:ind w:left="0" w:firstLine="540"/>
        <w:jc w:val="both"/>
        <w:rPr>
          <w:lang w:val="id-ID"/>
        </w:rPr>
      </w:pPr>
      <w:r w:rsidRPr="00A14064">
        <w:rPr>
          <w:lang w:val="id-ID"/>
        </w:rPr>
        <w:t>Berdasarkan uraian latar belakang di atas, masalah yang dapat diidentifikasi untuk penelitian yaitu:</w:t>
      </w:r>
    </w:p>
    <w:p w:rsidR="00EE54B7" w:rsidRPr="00A14064" w:rsidRDefault="0053373A" w:rsidP="006B4112">
      <w:pPr>
        <w:pStyle w:val="ListParagraph"/>
        <w:numPr>
          <w:ilvl w:val="0"/>
          <w:numId w:val="3"/>
        </w:numPr>
        <w:spacing w:line="480" w:lineRule="auto"/>
        <w:ind w:left="360"/>
        <w:jc w:val="both"/>
        <w:rPr>
          <w:lang w:val="id-ID"/>
        </w:rPr>
      </w:pPr>
      <w:r w:rsidRPr="00A14064">
        <w:rPr>
          <w:lang w:val="id-ID"/>
        </w:rPr>
        <w:t>Adakah</w:t>
      </w:r>
      <w:r w:rsidR="006B4112" w:rsidRPr="00A14064">
        <w:rPr>
          <w:lang w:val="id-ID"/>
        </w:rPr>
        <w:t xml:space="preserve"> pengaruh jenis </w:t>
      </w:r>
      <w:r w:rsidR="006B4112" w:rsidRPr="00A14064">
        <w:rPr>
          <w:i/>
          <w:lang w:val="id-ID"/>
        </w:rPr>
        <w:t>gelling agent</w:t>
      </w:r>
      <w:r w:rsidR="006B4112" w:rsidRPr="00A14064">
        <w:rPr>
          <w:lang w:val="id-ID"/>
        </w:rPr>
        <w:t xml:space="preserve"> </w:t>
      </w:r>
      <w:r w:rsidR="004C0F34" w:rsidRPr="00A14064">
        <w:rPr>
          <w:lang w:val="id-ID"/>
        </w:rPr>
        <w:t>terhadap karakteristik</w:t>
      </w:r>
      <w:r w:rsidR="006B4112" w:rsidRPr="00A14064">
        <w:rPr>
          <w:lang w:val="id-ID"/>
        </w:rPr>
        <w:t xml:space="preserve"> marshmallow buah naga.</w:t>
      </w:r>
    </w:p>
    <w:p w:rsidR="006B4112" w:rsidRPr="00A14064" w:rsidRDefault="0053373A" w:rsidP="006B4112">
      <w:pPr>
        <w:pStyle w:val="ListParagraph"/>
        <w:numPr>
          <w:ilvl w:val="0"/>
          <w:numId w:val="3"/>
        </w:numPr>
        <w:spacing w:line="480" w:lineRule="auto"/>
        <w:ind w:left="360"/>
        <w:jc w:val="both"/>
        <w:rPr>
          <w:lang w:val="id-ID"/>
        </w:rPr>
      </w:pPr>
      <w:r w:rsidRPr="00A14064">
        <w:rPr>
          <w:lang w:val="id-ID"/>
        </w:rPr>
        <w:t>Adakah</w:t>
      </w:r>
      <w:r w:rsidR="006B4112" w:rsidRPr="00A14064">
        <w:rPr>
          <w:lang w:val="id-ID"/>
        </w:rPr>
        <w:t xml:space="preserve"> pengaruh konsentrasi </w:t>
      </w:r>
      <w:r w:rsidR="006B4112" w:rsidRPr="00A14064">
        <w:rPr>
          <w:i/>
          <w:lang w:val="id-ID"/>
        </w:rPr>
        <w:t>gelling agent</w:t>
      </w:r>
      <w:r w:rsidR="006B4112" w:rsidRPr="00A14064">
        <w:rPr>
          <w:lang w:val="id-ID"/>
        </w:rPr>
        <w:t xml:space="preserve"> </w:t>
      </w:r>
      <w:r w:rsidR="004C0F34" w:rsidRPr="00A14064">
        <w:rPr>
          <w:lang w:val="id-ID"/>
        </w:rPr>
        <w:t xml:space="preserve">terhadap karakteristik </w:t>
      </w:r>
      <w:r w:rsidR="006B4112" w:rsidRPr="00A14064">
        <w:rPr>
          <w:lang w:val="id-ID"/>
        </w:rPr>
        <w:t>marsmallow buah naga.</w:t>
      </w:r>
    </w:p>
    <w:p w:rsidR="006B4112" w:rsidRPr="00A14064" w:rsidRDefault="0053373A" w:rsidP="006B4112">
      <w:pPr>
        <w:pStyle w:val="ListParagraph"/>
        <w:numPr>
          <w:ilvl w:val="0"/>
          <w:numId w:val="3"/>
        </w:numPr>
        <w:spacing w:line="480" w:lineRule="auto"/>
        <w:ind w:left="360"/>
        <w:jc w:val="both"/>
        <w:rPr>
          <w:lang w:val="id-ID"/>
        </w:rPr>
      </w:pPr>
      <w:r w:rsidRPr="00A14064">
        <w:rPr>
          <w:lang w:val="id-ID"/>
        </w:rPr>
        <w:t>Adakah</w:t>
      </w:r>
      <w:r w:rsidR="006B4112" w:rsidRPr="00A14064">
        <w:rPr>
          <w:lang w:val="id-ID"/>
        </w:rPr>
        <w:t xml:space="preserve"> pengaruh interaksi jenis dan konsentrasi </w:t>
      </w:r>
      <w:r w:rsidR="006B4112" w:rsidRPr="00A14064">
        <w:rPr>
          <w:i/>
          <w:lang w:val="id-ID"/>
        </w:rPr>
        <w:t>gelling agent</w:t>
      </w:r>
      <w:r w:rsidR="006B4112" w:rsidRPr="00A14064">
        <w:rPr>
          <w:lang w:val="id-ID"/>
        </w:rPr>
        <w:t xml:space="preserve"> </w:t>
      </w:r>
      <w:r w:rsidR="004C0F34" w:rsidRPr="00A14064">
        <w:rPr>
          <w:lang w:val="id-ID"/>
        </w:rPr>
        <w:t xml:space="preserve">terhadap karakteristik </w:t>
      </w:r>
      <w:r w:rsidR="006B4112" w:rsidRPr="00A14064">
        <w:rPr>
          <w:lang w:val="id-ID"/>
        </w:rPr>
        <w:t>marshmallow buah naga.</w:t>
      </w:r>
    </w:p>
    <w:p w:rsidR="00EE54B7" w:rsidRPr="00A14064" w:rsidRDefault="006B4112" w:rsidP="006B4112">
      <w:pPr>
        <w:pStyle w:val="Heading2"/>
        <w:numPr>
          <w:ilvl w:val="1"/>
          <w:numId w:val="2"/>
        </w:numPr>
        <w:spacing w:before="0" w:line="480" w:lineRule="auto"/>
        <w:ind w:left="360"/>
        <w:jc w:val="both"/>
        <w:rPr>
          <w:rFonts w:ascii="Times New Roman" w:hAnsi="Times New Roman" w:cs="Times New Roman"/>
          <w:b/>
          <w:color w:val="auto"/>
          <w:sz w:val="24"/>
          <w:szCs w:val="24"/>
          <w:lang w:val="id-ID"/>
        </w:rPr>
      </w:pPr>
      <w:bookmarkStart w:id="10" w:name="_Toc461108814"/>
      <w:r w:rsidRPr="00A14064">
        <w:rPr>
          <w:rFonts w:ascii="Times New Roman" w:hAnsi="Times New Roman" w:cs="Times New Roman"/>
          <w:b/>
          <w:color w:val="auto"/>
          <w:sz w:val="24"/>
          <w:szCs w:val="24"/>
          <w:lang w:val="id-ID"/>
        </w:rPr>
        <w:t xml:space="preserve">Maksud dan </w:t>
      </w:r>
      <w:r w:rsidR="000364B6" w:rsidRPr="00A14064">
        <w:rPr>
          <w:rFonts w:ascii="Times New Roman" w:hAnsi="Times New Roman" w:cs="Times New Roman"/>
          <w:b/>
          <w:color w:val="auto"/>
          <w:sz w:val="24"/>
          <w:szCs w:val="24"/>
          <w:lang w:val="id-ID"/>
        </w:rPr>
        <w:t>Tujuan Penelitian</w:t>
      </w:r>
      <w:bookmarkEnd w:id="10"/>
    </w:p>
    <w:p w:rsidR="006B4112" w:rsidRPr="00A14064" w:rsidRDefault="007021B4" w:rsidP="003F5A79">
      <w:pPr>
        <w:spacing w:line="480" w:lineRule="auto"/>
        <w:ind w:firstLine="547"/>
        <w:jc w:val="both"/>
        <w:rPr>
          <w:lang w:val="id-ID"/>
        </w:rPr>
      </w:pPr>
      <w:r w:rsidRPr="00A14064">
        <w:rPr>
          <w:lang w:val="id-ID"/>
        </w:rPr>
        <w:t>Maksud dari penelitian ini adalah untuk mengetahui</w:t>
      </w:r>
      <w:r w:rsidR="00FC47FC" w:rsidRPr="00A14064">
        <w:rPr>
          <w:lang w:val="id-ID"/>
        </w:rPr>
        <w:t xml:space="preserve"> dan mempelajari</w:t>
      </w:r>
      <w:r w:rsidRPr="00A14064">
        <w:rPr>
          <w:lang w:val="id-ID"/>
        </w:rPr>
        <w:t xml:space="preserve"> </w:t>
      </w:r>
      <w:r w:rsidR="002D619C" w:rsidRPr="00A14064">
        <w:rPr>
          <w:lang w:val="id-ID"/>
        </w:rPr>
        <w:t>variasi</w:t>
      </w:r>
      <w:r w:rsidRPr="00A14064">
        <w:rPr>
          <w:lang w:val="id-ID"/>
        </w:rPr>
        <w:t xml:space="preserve"> </w:t>
      </w:r>
      <w:r w:rsidR="00196A80" w:rsidRPr="00A14064">
        <w:rPr>
          <w:lang w:val="id-ID"/>
        </w:rPr>
        <w:t xml:space="preserve">jenis </w:t>
      </w:r>
      <w:r w:rsidR="003F5A79" w:rsidRPr="00A14064">
        <w:rPr>
          <w:lang w:val="id-ID"/>
        </w:rPr>
        <w:t xml:space="preserve">dan konsentrasi </w:t>
      </w:r>
      <w:r w:rsidR="00196A80" w:rsidRPr="00A14064">
        <w:rPr>
          <w:i/>
          <w:lang w:val="id-ID"/>
        </w:rPr>
        <w:t xml:space="preserve">gelling </w:t>
      </w:r>
      <w:r w:rsidRPr="00A14064">
        <w:rPr>
          <w:i/>
          <w:lang w:val="id-ID"/>
        </w:rPr>
        <w:t>agent</w:t>
      </w:r>
      <w:r w:rsidRPr="00A14064">
        <w:rPr>
          <w:lang w:val="id-ID"/>
        </w:rPr>
        <w:t xml:space="preserve"> </w:t>
      </w:r>
      <w:r w:rsidR="004C0F34" w:rsidRPr="00A14064">
        <w:rPr>
          <w:lang w:val="id-ID"/>
        </w:rPr>
        <w:t xml:space="preserve">terhadap karakteristik </w:t>
      </w:r>
      <w:r w:rsidR="003F5A79" w:rsidRPr="00A14064">
        <w:rPr>
          <w:lang w:val="id-ID"/>
        </w:rPr>
        <w:t>marshmallow buah naga.</w:t>
      </w:r>
    </w:p>
    <w:p w:rsidR="003F5A79" w:rsidRPr="00A14064" w:rsidRDefault="003F5A79" w:rsidP="003F5A79">
      <w:pPr>
        <w:spacing w:line="480" w:lineRule="auto"/>
        <w:ind w:firstLine="547"/>
        <w:jc w:val="both"/>
        <w:rPr>
          <w:lang w:val="id-ID"/>
        </w:rPr>
      </w:pPr>
      <w:r w:rsidRPr="00A14064">
        <w:rPr>
          <w:lang w:val="id-ID"/>
        </w:rPr>
        <w:t xml:space="preserve">Tujuan dari penelitian ini adalah untuk </w:t>
      </w:r>
      <w:r w:rsidR="00FC47FC" w:rsidRPr="00A14064">
        <w:rPr>
          <w:lang w:val="id-ID"/>
        </w:rPr>
        <w:t>mempelajari</w:t>
      </w:r>
      <w:r w:rsidRPr="00A14064">
        <w:rPr>
          <w:lang w:val="id-ID"/>
        </w:rPr>
        <w:t xml:space="preserve"> pengaruh</w:t>
      </w:r>
      <w:r w:rsidR="002D619C" w:rsidRPr="00A14064">
        <w:rPr>
          <w:lang w:val="id-ID"/>
        </w:rPr>
        <w:t xml:space="preserve"> variasi</w:t>
      </w:r>
      <w:r w:rsidRPr="00A14064">
        <w:rPr>
          <w:lang w:val="id-ID"/>
        </w:rPr>
        <w:t xml:space="preserve"> jenis dan konsentrasi </w:t>
      </w:r>
      <w:r w:rsidRPr="00A14064">
        <w:rPr>
          <w:i/>
          <w:lang w:val="id-ID"/>
        </w:rPr>
        <w:t>gelling agent</w:t>
      </w:r>
      <w:r w:rsidR="00A2507B" w:rsidRPr="00A14064">
        <w:rPr>
          <w:lang w:val="id-ID"/>
        </w:rPr>
        <w:t xml:space="preserve"> </w:t>
      </w:r>
      <w:r w:rsidR="004C0F34" w:rsidRPr="00A14064">
        <w:rPr>
          <w:lang w:val="id-ID"/>
        </w:rPr>
        <w:t xml:space="preserve">terhadap karakteristik </w:t>
      </w:r>
      <w:r w:rsidRPr="00A14064">
        <w:rPr>
          <w:lang w:val="id-ID"/>
        </w:rPr>
        <w:t>marshmallow buah naga.</w:t>
      </w:r>
    </w:p>
    <w:p w:rsidR="00EE54B7" w:rsidRPr="00A14064" w:rsidRDefault="000364B6" w:rsidP="00EE54B7">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11" w:name="_Toc461108815"/>
      <w:r w:rsidRPr="00A14064">
        <w:rPr>
          <w:rFonts w:ascii="Times New Roman" w:hAnsi="Times New Roman" w:cs="Times New Roman"/>
          <w:b/>
          <w:color w:val="auto"/>
          <w:sz w:val="24"/>
          <w:szCs w:val="24"/>
          <w:lang w:val="id-ID"/>
        </w:rPr>
        <w:t>Manfaat Penelitian</w:t>
      </w:r>
      <w:bookmarkEnd w:id="11"/>
    </w:p>
    <w:p w:rsidR="0078648D" w:rsidRPr="00A14064" w:rsidRDefault="0078648D" w:rsidP="00BE5A72">
      <w:pPr>
        <w:spacing w:line="480" w:lineRule="auto"/>
        <w:ind w:firstLine="547"/>
        <w:jc w:val="both"/>
        <w:rPr>
          <w:lang w:val="id-ID"/>
        </w:rPr>
      </w:pPr>
      <w:r w:rsidRPr="00A14064">
        <w:rPr>
          <w:lang w:val="id-ID"/>
        </w:rPr>
        <w:t>Manfaat penelitian ini adalah untuk</w:t>
      </w:r>
      <w:r w:rsidR="00FD199E" w:rsidRPr="00A14064">
        <w:rPr>
          <w:lang w:val="id-ID"/>
        </w:rPr>
        <w:t xml:space="preserve"> </w:t>
      </w:r>
      <w:r w:rsidR="000F76EB" w:rsidRPr="00A14064">
        <w:rPr>
          <w:lang w:val="id-ID"/>
        </w:rPr>
        <w:t>melakukan diversifikasi buah naga</w:t>
      </w:r>
      <w:r w:rsidR="00BE5A72" w:rsidRPr="00A14064">
        <w:rPr>
          <w:lang w:val="id-ID"/>
        </w:rPr>
        <w:t xml:space="preserve"> menjadi produk marshmallow. </w:t>
      </w:r>
      <w:r w:rsidR="002D619C" w:rsidRPr="00A14064">
        <w:rPr>
          <w:lang w:val="id-ID"/>
        </w:rPr>
        <w:t>M</w:t>
      </w:r>
      <w:r w:rsidR="00FC47FC" w:rsidRPr="00A14064">
        <w:rPr>
          <w:lang w:val="id-ID"/>
        </w:rPr>
        <w:t>emberika</w:t>
      </w:r>
      <w:r w:rsidR="00925534" w:rsidRPr="00A14064">
        <w:rPr>
          <w:lang w:val="id-ID"/>
        </w:rPr>
        <w:t>n</w:t>
      </w:r>
      <w:r w:rsidR="00FC47FC" w:rsidRPr="00A14064">
        <w:rPr>
          <w:lang w:val="id-ID"/>
        </w:rPr>
        <w:t xml:space="preserve"> informasi kepada masyarakat luas mengenai pembuatan marshmallow </w:t>
      </w:r>
      <w:r w:rsidR="008B110D" w:rsidRPr="00A14064">
        <w:rPr>
          <w:lang w:val="id-ID"/>
        </w:rPr>
        <w:t xml:space="preserve">buah naga, serta memberikan optimasi penggunaan jenis dan konsentrasi </w:t>
      </w:r>
      <w:r w:rsidR="008B110D" w:rsidRPr="00A14064">
        <w:rPr>
          <w:i/>
          <w:lang w:val="id-ID"/>
        </w:rPr>
        <w:t>gelling agent</w:t>
      </w:r>
      <w:r w:rsidR="008B110D" w:rsidRPr="00A14064">
        <w:rPr>
          <w:lang w:val="id-ID"/>
        </w:rPr>
        <w:t xml:space="preserve"> </w:t>
      </w:r>
      <w:r w:rsidR="004C0F34" w:rsidRPr="00A14064">
        <w:rPr>
          <w:lang w:val="id-ID"/>
        </w:rPr>
        <w:t>terhadap karakteristik</w:t>
      </w:r>
      <w:r w:rsidR="008B110D" w:rsidRPr="00A14064">
        <w:rPr>
          <w:lang w:val="id-ID"/>
        </w:rPr>
        <w:t xml:space="preserve"> marshmallow.</w:t>
      </w:r>
    </w:p>
    <w:p w:rsidR="00EE54B7" w:rsidRPr="00A14064" w:rsidRDefault="000364B6" w:rsidP="00B75C92">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12" w:name="_Toc461108816"/>
      <w:r w:rsidRPr="00A14064">
        <w:rPr>
          <w:rFonts w:ascii="Times New Roman" w:hAnsi="Times New Roman" w:cs="Times New Roman"/>
          <w:b/>
          <w:color w:val="auto"/>
          <w:sz w:val="24"/>
          <w:szCs w:val="24"/>
          <w:lang w:val="id-ID"/>
        </w:rPr>
        <w:lastRenderedPageBreak/>
        <w:t>Kerangka Pemikiran</w:t>
      </w:r>
      <w:bookmarkEnd w:id="12"/>
    </w:p>
    <w:p w:rsidR="0049389C" w:rsidRPr="00A14064" w:rsidRDefault="00471151" w:rsidP="0049389C">
      <w:pPr>
        <w:spacing w:line="480" w:lineRule="auto"/>
        <w:ind w:firstLine="634"/>
        <w:jc w:val="both"/>
        <w:rPr>
          <w:lang w:val="id-ID"/>
        </w:rPr>
      </w:pPr>
      <w:r w:rsidRPr="00A14064">
        <w:rPr>
          <w:lang w:val="id-ID"/>
        </w:rPr>
        <w:t xml:space="preserve">Menurut </w:t>
      </w:r>
      <w:r w:rsidR="0049389C" w:rsidRPr="00A14064">
        <w:rPr>
          <w:lang w:val="id-ID"/>
        </w:rPr>
        <w:fldChar w:fldCharType="begin" w:fldLock="1"/>
      </w:r>
      <w:r w:rsidR="0049389C" w:rsidRPr="00A14064">
        <w:rPr>
          <w:lang w:val="id-ID"/>
        </w:rPr>
        <w:instrText>ADDIN CSL_CITATION { "citationItems" : [ { "id" : "ITEM-1", "itemData" : { "author" : [ { "dropping-particle" : "", "family" : "Helvetri", "given" : "Lyta", "non-dropping-particle" : "", "parse-names" : false, "suffix" : "" }, { "dropping-particle" : "", "family" : "Radjab", "given" : "Naniek Setiyadi", "non-dropping-particle" : "", "parse-names" : false, "suffix" : "" }, { "dropping-particle" : "", "family" : "Lestari", "given" : "Pramulani Mulya", "non-dropping-particle" : "", "parse-names" : false, "suffix" : "" } ], "id" : "ITEM-1", "issued" : { "date-parts" : [ [ "2014" ] ] }, "number-of-pages" : "1-9", "publisher" : "Fakultas Farmasi dan Sains, Universitas Muhammadiyah Prof. Dr. Hamka", "publisher-place" : "Jakarta", "title" : "PENGARUH PENINGKATAN KONSENTRASI KARAGENAN DAN KONJAK SEBAGAI GELLING AGENT TERHADAP SIFAT FISIK SEDIAAN MARSHMALLOW SARI BUAH PEPAYA (Carica papaya L.).[Jurnal]", "type" : "book" }, "uris" : [ "http://www.mendeley.com/documents/?uuid=0cc7854b-5046-47bd-9cb4-dfedf33d0ae2" ] } ], "mendeley" : { "formattedCitation" : "(Helvetri, Radjab, &amp; Lestari, 2014)", "manualFormatting" : "Helvetri,dkk (2014)", "plainTextFormattedCitation" : "(Helvetri, Radjab, &amp; Lestari, 2014)", "previouslyFormattedCitation" : "(Helvetri, Radjab, &amp; Lestari, 2014)" }, "properties" : { "noteIndex" : 0 }, "schema" : "https://github.com/citation-style-language/schema/raw/master/csl-citation.json" }</w:instrText>
      </w:r>
      <w:r w:rsidR="0049389C" w:rsidRPr="00A14064">
        <w:rPr>
          <w:lang w:val="id-ID"/>
        </w:rPr>
        <w:fldChar w:fldCharType="separate"/>
      </w:r>
      <w:r w:rsidR="0049389C" w:rsidRPr="00A14064">
        <w:rPr>
          <w:noProof/>
          <w:lang w:val="id-ID"/>
        </w:rPr>
        <w:t>Helvetri,dkk (2014)</w:t>
      </w:r>
      <w:r w:rsidR="0049389C" w:rsidRPr="00A14064">
        <w:rPr>
          <w:lang w:val="id-ID"/>
        </w:rPr>
        <w:fldChar w:fldCharType="end"/>
      </w:r>
      <w:r w:rsidR="0049389C" w:rsidRPr="00A14064">
        <w:rPr>
          <w:lang w:val="id-ID"/>
        </w:rPr>
        <w:t>, marshmallow adalah kembang gula atau permen lunak dan beraerasi yang dibuat dari gelatin/pektin/agar/gom arab, albumin telur, gula, glukosa dan gula invert.</w:t>
      </w:r>
    </w:p>
    <w:p w:rsidR="0049389C" w:rsidRPr="00A14064" w:rsidRDefault="008C1682" w:rsidP="00B75C92">
      <w:pPr>
        <w:spacing w:line="480" w:lineRule="auto"/>
        <w:ind w:firstLine="540"/>
        <w:jc w:val="both"/>
        <w:rPr>
          <w:color w:val="000000" w:themeColor="text1"/>
          <w:lang w:val="id-ID"/>
        </w:rPr>
      </w:pPr>
      <w:r w:rsidRPr="00A14064">
        <w:rPr>
          <w:color w:val="000000" w:themeColor="text1"/>
          <w:lang w:val="id-ID"/>
        </w:rPr>
        <w:t>Pada prinsipnya, pembuatan marshmallow adalah menghasikan gelembung udara secara cepat dan menyerapnya sehingga terbentuk busa yang stabil (</w:t>
      </w:r>
      <w:r w:rsidRPr="00A14064">
        <w:rPr>
          <w:i/>
          <w:color w:val="000000" w:themeColor="text1"/>
          <w:lang w:val="id-ID"/>
        </w:rPr>
        <w:t>aerated confections</w:t>
      </w:r>
      <w:r w:rsidRPr="00A14064">
        <w:rPr>
          <w:color w:val="000000" w:themeColor="text1"/>
          <w:lang w:val="id-ID"/>
        </w:rPr>
        <w:t xml:space="preserve">). </w:t>
      </w:r>
      <w:r w:rsidR="0049389C" w:rsidRPr="00A14064">
        <w:rPr>
          <w:color w:val="000000" w:themeColor="text1"/>
          <w:lang w:val="id-ID"/>
        </w:rPr>
        <w:t>Marshmallow akan terbentuk jika fungsi aerasi, penstabil dan pembentuk gel dalam marshmallow berjalan dengan baik. Teknik aerasi mentransformasi dari bentuk cair menjadi bentuk busa (</w:t>
      </w:r>
      <w:r w:rsidR="0049389C" w:rsidRPr="00A14064">
        <w:rPr>
          <w:i/>
          <w:color w:val="000000" w:themeColor="text1"/>
          <w:lang w:val="id-ID"/>
        </w:rPr>
        <w:t>foam</w:t>
      </w:r>
      <w:r w:rsidR="0049389C" w:rsidRPr="00A14064">
        <w:rPr>
          <w:color w:val="000000" w:themeColor="text1"/>
          <w:lang w:val="id-ID"/>
        </w:rPr>
        <w:t xml:space="preserve">) dan diikuti bergabungnya sejumlah udara dalam bentuk gelembung-gelembung gas </w:t>
      </w:r>
      <w:r w:rsidR="0049389C" w:rsidRPr="00A14064">
        <w:rPr>
          <w:color w:val="000000" w:themeColor="text1"/>
          <w:lang w:val="id-ID"/>
        </w:rPr>
        <w:fldChar w:fldCharType="begin" w:fldLock="1"/>
      </w:r>
      <w:r w:rsidR="0049389C" w:rsidRPr="00A14064">
        <w:rPr>
          <w:color w:val="000000" w:themeColor="text1"/>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"plainTextFormattedCitation" : "(Tertia, 2016)", "previouslyFormattedCitation" : "(Tertia, 2016)" }, "properties" : { "noteIndex" : 0 }, "schema" : "https://github.com/citation-style-language/schema/raw/master/csl-citation.json" }</w:instrText>
      </w:r>
      <w:r w:rsidR="0049389C" w:rsidRPr="00A14064">
        <w:rPr>
          <w:color w:val="000000" w:themeColor="text1"/>
          <w:lang w:val="id-ID"/>
        </w:rPr>
        <w:fldChar w:fldCharType="separate"/>
      </w:r>
      <w:r w:rsidR="0049389C" w:rsidRPr="00A14064">
        <w:rPr>
          <w:noProof/>
          <w:color w:val="000000" w:themeColor="text1"/>
          <w:lang w:val="id-ID"/>
        </w:rPr>
        <w:t>(Tertia, 2016)</w:t>
      </w:r>
      <w:r w:rsidR="0049389C" w:rsidRPr="00A14064">
        <w:rPr>
          <w:color w:val="000000" w:themeColor="text1"/>
          <w:lang w:val="id-ID"/>
        </w:rPr>
        <w:fldChar w:fldCharType="end"/>
      </w:r>
      <w:r w:rsidR="00D72933">
        <w:rPr>
          <w:color w:val="000000" w:themeColor="text1"/>
          <w:lang w:val="id-ID"/>
        </w:rPr>
        <w:t>.</w:t>
      </w:r>
    </w:p>
    <w:p w:rsidR="00574FBE" w:rsidRPr="00A14064" w:rsidRDefault="00574FBE" w:rsidP="00574FBE">
      <w:pPr>
        <w:spacing w:line="480" w:lineRule="auto"/>
        <w:ind w:firstLine="547"/>
        <w:jc w:val="both"/>
        <w:rPr>
          <w:lang w:val="id-ID"/>
        </w:rPr>
      </w:pPr>
      <w:r w:rsidRPr="00A14064">
        <w:rPr>
          <w:lang w:val="id-ID"/>
        </w:rPr>
        <w:t>Bahan pembentuk gel (</w:t>
      </w:r>
      <w:r w:rsidRPr="00A14064">
        <w:rPr>
          <w:i/>
          <w:lang w:val="id-ID"/>
        </w:rPr>
        <w:t>gelling agent</w:t>
      </w:r>
      <w:r w:rsidRPr="00A14064">
        <w:rPr>
          <w:lang w:val="id-ID"/>
        </w:rPr>
        <w:t xml:space="preserve">) adalah bahan tambahan pangan yang digunakan untuk mengentalkan dan menstabilkan berbagai macam makanan seperti jeli, makanan penutup dan permen. Bahan ini memberikan tekstur makanan melalui pembentukan gel. Beberapa bahan penstabil dan pengental juga termasuk dalam kelompok bahan pembentuk gel. Jenis-jenis bahan pembentuk gel biasanya merupakan bahan berbasis polisakarida atau protein. Contoh-contoh dari bahan pembentuk gel antara lain asam alginat, sodium alginat, kalium alginat, kalsium alginat, agar, karagenan, </w:t>
      </w:r>
      <w:r w:rsidRPr="00A14064">
        <w:rPr>
          <w:i/>
          <w:lang w:val="id-ID"/>
        </w:rPr>
        <w:t>locust bean gum</w:t>
      </w:r>
      <w:r w:rsidRPr="00A14064">
        <w:rPr>
          <w:lang w:val="id-ID"/>
        </w:rPr>
        <w:t>, pektin dan gelatin</w:t>
      </w:r>
      <w:r w:rsidR="00FB7DF0" w:rsidRPr="00A14064">
        <w:rPr>
          <w:lang w:val="id-ID"/>
        </w:rPr>
        <w:t xml:space="preserve"> (Ningrum, 2012)</w:t>
      </w:r>
      <w:r w:rsidRPr="00A14064">
        <w:rPr>
          <w:lang w:val="id-ID"/>
        </w:rPr>
        <w:t>.</w:t>
      </w:r>
    </w:p>
    <w:p w:rsidR="00574FBE" w:rsidRPr="00A14064" w:rsidRDefault="00574FBE" w:rsidP="00574FBE">
      <w:pPr>
        <w:spacing w:line="480" w:lineRule="auto"/>
        <w:ind w:firstLine="540"/>
        <w:jc w:val="both"/>
        <w:rPr>
          <w:lang w:val="id-ID"/>
        </w:rPr>
      </w:pPr>
      <w:r w:rsidRPr="00A14064">
        <w:rPr>
          <w:lang w:val="id-ID"/>
        </w:rPr>
        <w:t xml:space="preserve">Ada beberapa macam </w:t>
      </w:r>
      <w:r w:rsidRPr="00A14064">
        <w:rPr>
          <w:i/>
          <w:lang w:val="id-ID"/>
        </w:rPr>
        <w:t>gelling agent</w:t>
      </w:r>
      <w:r w:rsidRPr="00A14064">
        <w:rPr>
          <w:lang w:val="id-ID"/>
        </w:rPr>
        <w:t xml:space="preserve"> yang berbeda yang dapat digunakan untuk pembuatan marshmallow, tergantung dari tekstur akhir yang diinginkan. Kekuatan gel yang dihasilkan tergantung dari jumlah </w:t>
      </w:r>
      <w:r w:rsidRPr="00A14064">
        <w:rPr>
          <w:i/>
          <w:lang w:val="id-ID"/>
        </w:rPr>
        <w:t>gelling agent</w:t>
      </w:r>
      <w:r w:rsidRPr="00A14064">
        <w:rPr>
          <w:lang w:val="id-ID"/>
        </w:rPr>
        <w:t xml:space="preserve"> yang ditambahkan (Janovsky (1995) dalam penelitian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w:t>
      </w:r>
    </w:p>
    <w:p w:rsidR="00574FBE" w:rsidRPr="00A14064" w:rsidRDefault="00574FBE" w:rsidP="00574FBE">
      <w:pPr>
        <w:spacing w:line="480" w:lineRule="auto"/>
        <w:ind w:firstLine="540"/>
        <w:jc w:val="both"/>
        <w:rPr>
          <w:lang w:val="id-ID"/>
        </w:rPr>
      </w:pPr>
      <w:r w:rsidRPr="00A14064">
        <w:rPr>
          <w:lang w:val="id-ID"/>
        </w:rPr>
        <w:lastRenderedPageBreak/>
        <w:t xml:space="preserve">Menurut </w:t>
      </w:r>
      <w:r w:rsidRPr="00A14064">
        <w:rPr>
          <w:lang w:val="id-ID"/>
        </w:rPr>
        <w:fldChar w:fldCharType="begin" w:fldLock="1"/>
      </w:r>
      <w:r w:rsidRPr="00A14064">
        <w:rPr>
          <w:lang w:val="id-ID"/>
        </w:rPr>
        <w:instrText>ADDIN CSL_CITATION { "citationItems" : [ { "id" : "ITEM-1", "itemData" : { "author" : [ { "dropping-particle" : "", "family" : "Ginting", "given" : "Nikita Anastasya", "non-dropping-particle" : "", "parse-names" : false, "suffix" : "" }, { "dropping-particle" : "", "family" : "Rusmarilin", "given" : "Herla", "non-dropping-particle" : "", "parse-names" : false, "suffix" : "" }, { "dropping-particle" : "", "family" : "Nainggolan", "given" : "Rona", "non-dropping-particle" : "", "parse-names" : false, "suffix" : "" } ], "container-title" : "jurnal rekayasa pangan dan pertanian", "id" : "ITEM-1", "issue" : "3", "issued" : { "date-parts" : [ [ "2014" ] ] }, "page" : "16-21", "title" : "Pengaruh perbandingan jambu biji merah dengan lemon dan konsentrasi gelatin terhadap mutu marshmallow jambu biji merah", "type" : "article-journal", "volume" : "2" }, "uris" : [ "http://www.mendeley.com/documents/?uuid=e88a0c7f-f79b-4841-b0f0-7f1b52f1ab38" ] } ], "mendeley" : { "formattedCitation" : "(Ginting et al., 2014)", "manualFormatting" : "Ginting, dkk (2014)", "plainTextFormattedCitation" : "(Ginting et al., 2014)", "previouslyFormattedCitation" : "(Ginting et al., 2014)" }, "properties" : { "noteIndex" : 0 }, "schema" : "https://github.com/citation-style-language/schema/raw/master/csl-citation.json" }</w:instrText>
      </w:r>
      <w:r w:rsidRPr="00A14064">
        <w:rPr>
          <w:lang w:val="id-ID"/>
        </w:rPr>
        <w:fldChar w:fldCharType="separate"/>
      </w:r>
      <w:r w:rsidRPr="00A14064">
        <w:rPr>
          <w:noProof/>
          <w:lang w:val="id-ID"/>
        </w:rPr>
        <w:t>Ginting, dkk (2014)</w:t>
      </w:r>
      <w:r w:rsidRPr="00A14064">
        <w:rPr>
          <w:lang w:val="id-ID"/>
        </w:rPr>
        <w:fldChar w:fldCharType="end"/>
      </w:r>
      <w:r w:rsidRPr="00A14064">
        <w:rPr>
          <w:lang w:val="id-ID"/>
        </w:rPr>
        <w:t>, pada pembuatan marshmallow dibutuhkan gelatin sebagai pembentuk gel sehingga tekstur yang dihasilkan sesuai dengan yang diharapkan.</w:t>
      </w:r>
    </w:p>
    <w:p w:rsidR="00574FBE" w:rsidRPr="00A14064" w:rsidRDefault="00574FBE" w:rsidP="00574FBE">
      <w:pPr>
        <w:spacing w:line="480" w:lineRule="auto"/>
        <w:ind w:firstLine="540"/>
        <w:jc w:val="both"/>
        <w:rPr>
          <w:lang w:val="id-ID"/>
        </w:rPr>
      </w:pPr>
      <w:r w:rsidRPr="00A14064">
        <w:rPr>
          <w:lang w:val="id-ID"/>
        </w:rPr>
        <w:t xml:space="preserve">Gelatin terutama mengandung asam amino glisin sebesar 33% , prolin 22% dan  hidroksiprolin 22 %. Gelatin komersial terdiri dari 84–90% protein, 8-12% air dan 2-4 % adalah garam mineral. Mayoritas bahan baku untuk pembuatan gelatin berasal dari kulit babi, walaupun gelatin juga bisa dihasilkan dari kulit dan tulang domba. Semua bahan yang digunakan dalam produksi gelatin berasal dari rumah pemotongan hewan. Gelatin berasal dari kolagen yang telah dihidrolisis (Wolinsky (2004) dalam penelitian </w:t>
      </w:r>
      <w:r w:rsidRPr="00A14064">
        <w:rPr>
          <w:lang w:val="id-ID"/>
        </w:rPr>
        <w:fldChar w:fldCharType="begin" w:fldLock="1"/>
      </w:r>
      <w:r w:rsidRPr="00A14064">
        <w:rPr>
          <w:lang w:val="id-ID"/>
        </w:rPr>
        <w:instrText>ADDIN CSL_CITATION { "citationItems" : [ { "id" : "ITEM-1", "itemData" : { "author" : [ { "dropping-particle" : "", "family" : "Aprina", "given" : "Hesti Priska", "non-dropping-particle" : "", "parse-names" : false, "suffix" : "" } ], "id" : "ITEM-1", "issued" : { "date-parts" : [ [ "2012" ] ] }, "publisher" : "Fakultas Kedokteran dan Ilmu Kesehatan, Program Studi Farmasi, UIN Syarif Hidayatullah Jakarta", "publisher-place" : "Jakarta", "title" : "Analisis Komposisi Asam Amino Gelatin Sapi dan Gelatin Babi pada Marshmallow Menggunakan Teknik HPLC (High Performance Liquid Chromatography) dan PCA (Principal Component Analysis). [Skripsi]", "type" : "book" }, "uris" : [ "http://www.mendeley.com/documents/?uuid=cd30b5a8-32a4-429b-b9b6-5c2c26e3c301" ] } ], "mendeley" : { "formattedCitation" : "(Aprina, 2012)", "manualFormatting" : "Aprina (2012))", "plainTextFormattedCitation" : "(Aprina, 2012)", "previouslyFormattedCitation" : "(Aprina, 2012)" }, "properties" : { "noteIndex" : 0 }, "schema" : "https://github.com/citation-style-language/schema/raw/master/csl-citation.json" }</w:instrText>
      </w:r>
      <w:r w:rsidRPr="00A14064">
        <w:rPr>
          <w:lang w:val="id-ID"/>
        </w:rPr>
        <w:fldChar w:fldCharType="separate"/>
      </w:r>
      <w:r w:rsidRPr="00A14064">
        <w:rPr>
          <w:noProof/>
          <w:lang w:val="id-ID"/>
        </w:rPr>
        <w:t>Aprina (2012))</w:t>
      </w:r>
      <w:r w:rsidRPr="00A14064">
        <w:rPr>
          <w:lang w:val="id-ID"/>
        </w:rPr>
        <w:fldChar w:fldCharType="end"/>
      </w:r>
      <w:r w:rsidRPr="00A14064">
        <w:rPr>
          <w:lang w:val="id-ID"/>
        </w:rPr>
        <w:t>.</w:t>
      </w:r>
    </w:p>
    <w:p w:rsidR="00574FBE" w:rsidRPr="00A14064" w:rsidRDefault="00574FBE" w:rsidP="00574FBE">
      <w:pPr>
        <w:spacing w:line="480" w:lineRule="auto"/>
        <w:ind w:firstLine="540"/>
        <w:jc w:val="both"/>
        <w:rPr>
          <w:lang w:val="id-ID"/>
        </w:rPr>
      </w:pPr>
      <w:r w:rsidRPr="00A14064">
        <w:rPr>
          <w:lang w:val="id-ID"/>
        </w:rPr>
        <w:t xml:space="preserve">Fungsi gelatin yang terutama adalah sebagai pembentuk gel yang mengubah cairan menjadi padatan yang elastis, atau mengubah bentuk sol menjadi gel. Dalam pembuatan jelly, gelatin didispersikan dalam air dan dipanaskan sampai membentuk sol. Gelatin mempunyai sineresis yang rendah dan mempunyai kekuatan gel antara 220-225 gr bloom, sehingga dapat digunakan dalam produk jelli (Jones (1977) dalam penelitaian </w:t>
      </w:r>
      <w:r w:rsidRPr="00A14064">
        <w:rPr>
          <w:lang w:val="id-ID"/>
        </w:rPr>
        <w:fldChar w:fldCharType="begin" w:fldLock="1"/>
      </w:r>
      <w:r w:rsidRPr="00A14064">
        <w:rPr>
          <w:lang w:val="id-ID"/>
        </w:rPr>
        <w:instrText>ADDIN CSL_CITATION { "citationItems" : [ { "id" : "ITEM-1", "itemData" : { "author" : [ { "dropping-particle" : "", "family" : "Hasniarti", "given" : "", "non-dropping-particle" : "", "parse-names" : false, "suffix" : "" } ], "container-title" : "PROGRAM STUDI ILMU DAN TEKNOLOGI PANGAN, JURUSAN TEKNOLOGI PERTANIAN, FAKULTAS PERTANIAN, UNIVERSITAS HASANUDDIN MAKASSAR", "id" : "ITEM-1", "issued" : { "date-parts" : [ [ "2012" ] ] }, "title" : "STUDI PEMBUATAN PERMEN BUAH DENGEN (Dillenia serrata Thumb.). [Skripsi]", "type" : "article-journal" }, "uris" : [ "http://www.mendeley.com/documents/?uuid=f303d016-888f-45f1-b27b-b3864f543f46" ] } ], "mendeley" : { "formattedCitation" : "(Hasniarti, 2012)", "manualFormatting" : "Hasniarti (2012)", "plainTextFormattedCitation" : "(Hasniarti, 2012)", "previouslyFormattedCitation" : "(Hasniarti, 2012)" }, "properties" : { "noteIndex" : 0 }, "schema" : "https://github.com/citation-style-language/schema/raw/master/csl-citation.json" }</w:instrText>
      </w:r>
      <w:r w:rsidRPr="00A14064">
        <w:rPr>
          <w:lang w:val="id-ID"/>
        </w:rPr>
        <w:fldChar w:fldCharType="separate"/>
      </w:r>
      <w:r w:rsidRPr="00A14064">
        <w:rPr>
          <w:noProof/>
          <w:lang w:val="id-ID"/>
        </w:rPr>
        <w:t>Hasniarti (2012)</w:t>
      </w:r>
      <w:r w:rsidRPr="00A14064">
        <w:rPr>
          <w:lang w:val="id-ID"/>
        </w:rPr>
        <w:fldChar w:fldCharType="end"/>
      </w:r>
      <w:r w:rsidRPr="00A14064">
        <w:rPr>
          <w:lang w:val="id-ID"/>
        </w:rPr>
        <w:t xml:space="preserve">).  </w:t>
      </w:r>
    </w:p>
    <w:p w:rsidR="00574FBE" w:rsidRPr="00A14064" w:rsidRDefault="00574FBE" w:rsidP="00574FBE">
      <w:pPr>
        <w:spacing w:line="480" w:lineRule="auto"/>
        <w:ind w:firstLine="540"/>
        <w:jc w:val="both"/>
        <w:rPr>
          <w:lang w:val="id-ID"/>
        </w:rPr>
      </w:pPr>
      <w:r w:rsidRPr="00A14064">
        <w:rPr>
          <w:color w:val="000000" w:themeColor="text1"/>
          <w:lang w:val="id-ID"/>
        </w:rPr>
        <w:t xml:space="preserve">Dalam pembuatan mashmallow gelatin memiliki peranan yang sangat besar yaitu menurunkan tegangan permukaan lapisan pertemuan udara-cairan sehingga memudahkan pembentukan busa, menstabilkan busa yang terbentuk dengan cara meningkatkan kekentalan, membentuk busa karena sifat jelnya, sifat koloidnya mencegah terjadinya kristalisasi gula sehingga produk yang dihasilkan lembut dan tahan lama </w:t>
      </w:r>
      <w:r w:rsidRPr="00A14064">
        <w:rPr>
          <w:color w:val="000000" w:themeColor="text1"/>
          <w:lang w:val="id-ID"/>
        </w:rPr>
        <w:fldChar w:fldCharType="begin" w:fldLock="1"/>
      </w:r>
      <w:r w:rsidRPr="00A14064">
        <w:rPr>
          <w:color w:val="000000" w:themeColor="text1"/>
          <w:lang w:val="id-ID"/>
        </w:rPr>
        <w:instrText>ADDIN CSL_CITATION { "citationItems" : [ { "id" : "ITEM-1", "itemData" : { "author" : [ { "dropping-particle" : "", "family" : "Uflichatul", "given" : "Tamalia", "non-dropping-particle" : "", "parse-names" : false, "suffix" : "" } ], "container-title" : "Jurusan Teknologi pangan, Fakultas Teknik, Universitas Pasundan Bandung", "id" : "ITEM-1", "issued" : { "date-parts" : [ [ "2014" ] ] }, "title" : "Pengaruh Jenis dan Konsentrasi Pati Termodifikasi terhadap Karakteristik Marshmallow Kelapa (Cocos Nucifier).[Skripsi]", "type" : "article-journal" }, "uris" : [ "http://www.mendeley.com/documents/?uuid=8e92d11b-5f8e-413f-9afe-0e864fc0ee4b" ] } ], "mendeley" : { "formattedCitation" : "(Uflichatul, 2014)", "plainTextFormattedCitation" : "(Uflichatul, 2014)", "previouslyFormattedCitation" : "(Uflichatul, 2014)" }, "properties" : { "noteIndex" : 0 }, "schema" : "https://github.com/citation-style-language/schema/raw/master/csl-citation.json" }</w:instrText>
      </w:r>
      <w:r w:rsidRPr="00A14064">
        <w:rPr>
          <w:color w:val="000000" w:themeColor="text1"/>
          <w:lang w:val="id-ID"/>
        </w:rPr>
        <w:fldChar w:fldCharType="separate"/>
      </w:r>
      <w:r w:rsidRPr="00A14064">
        <w:rPr>
          <w:noProof/>
          <w:color w:val="000000" w:themeColor="text1"/>
          <w:lang w:val="id-ID"/>
        </w:rPr>
        <w:t>(Uflichatul, 2014)</w:t>
      </w:r>
      <w:r w:rsidRPr="00A14064">
        <w:rPr>
          <w:color w:val="000000" w:themeColor="text1"/>
          <w:lang w:val="id-ID"/>
        </w:rPr>
        <w:fldChar w:fldCharType="end"/>
      </w:r>
      <w:r w:rsidRPr="00A14064">
        <w:rPr>
          <w:color w:val="000000" w:themeColor="text1"/>
          <w:lang w:val="id-ID"/>
        </w:rPr>
        <w:t>.</w:t>
      </w:r>
    </w:p>
    <w:p w:rsidR="00574FBE" w:rsidRPr="00A14064" w:rsidRDefault="00574FBE" w:rsidP="00574FBE">
      <w:pPr>
        <w:spacing w:line="480" w:lineRule="auto"/>
        <w:ind w:firstLine="540"/>
        <w:jc w:val="both"/>
        <w:rPr>
          <w:lang w:val="id-ID"/>
        </w:rPr>
      </w:pPr>
      <w:r w:rsidRPr="00A14064">
        <w:rPr>
          <w:lang w:val="id-ID"/>
        </w:rPr>
        <w:lastRenderedPageBreak/>
        <w:t xml:space="preserve">Jumlah gelatin yang dibutuhkan untuk menghasilkan gel yang diinginkan berkisar antara 5-18%, tergantung dari kekerasan produk akhir yang diinginkan (Janovsky (1995) dalam penelitian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w:t>
      </w:r>
    </w:p>
    <w:p w:rsidR="00AC54C8" w:rsidRPr="00A14064" w:rsidRDefault="00AD3D69" w:rsidP="00AC54C8">
      <w:pPr>
        <w:spacing w:line="480" w:lineRule="auto"/>
        <w:ind w:firstLine="540"/>
        <w:jc w:val="both"/>
        <w:rPr>
          <w:lang w:val="id-ID"/>
        </w:rPr>
      </w:pPr>
      <w:r w:rsidRPr="00A14064">
        <w:rPr>
          <w:lang w:val="id-ID"/>
        </w:rPr>
        <w:t xml:space="preserve">Menurut </w:t>
      </w:r>
      <w:r w:rsidRPr="00A14064">
        <w:rPr>
          <w:lang w:val="id-ID"/>
        </w:rPr>
        <w:fldChar w:fldCharType="begin" w:fldLock="1"/>
      </w:r>
      <w:r w:rsidR="00D83725" w:rsidRPr="00A14064">
        <w:rPr>
          <w:lang w:val="id-ID"/>
        </w:rPr>
        <w:instrText>ADDIN CSL_CITATION { "citationItems" : [ { "id" : "ITEM-1", "itemData" : { "author" : [ { "dropping-particle" : "", "family" : "Ginting", "given" : "Nikita Anastasya", "non-dropping-particle" : "", "parse-names" : false, "suffix" : "" }, { "dropping-particle" : "", "family" : "Rusmarilin", "given" : "Herla", "non-dropping-particle" : "", "parse-names" : false, "suffix" : "" }, { "dropping-particle" : "", "family" : "Nainggolan", "given" : "Rona", "non-dropping-particle" : "", "parse-names" : false, "suffix" : "" } ], "container-title" : "jurnal rekayasa pangan dan pertanian", "id" : "ITEM-1", "issue" : "3", "issued" : { "date-parts" : [ [ "2014" ] ] }, "page" : "16-21", "title" : "Pengaruh perbandingan jambu biji merah dengan lemon dan konsentrasi gelatin terhadap mutu marshmallow jambu biji merah", "type" : "article-journal", "volume" : "2" }, "uris" : [ "http://www.mendeley.com/documents/?uuid=e88a0c7f-f79b-4841-b0f0-7f1b52f1ab38" ] } ], "mendeley" : { "formattedCitation" : "(Ginting et al., 2014)", "manualFormatting" : "Ginting, dkk (2014)", "plainTextFormattedCitation" : "(Ginting et al., 2014)", "previouslyFormattedCitation" : "(Ginting et al., 2014)" }, "properties" : { "noteIndex" : 0 }, "schema" : "https://github.com/citation-style-language/schema/raw/master/csl-citation.json" }</w:instrText>
      </w:r>
      <w:r w:rsidRPr="00A14064">
        <w:rPr>
          <w:lang w:val="id-ID"/>
        </w:rPr>
        <w:fldChar w:fldCharType="separate"/>
      </w:r>
      <w:r w:rsidRPr="00A14064">
        <w:rPr>
          <w:noProof/>
          <w:lang w:val="id-ID"/>
        </w:rPr>
        <w:t xml:space="preserve">Ginting, </w:t>
      </w:r>
      <w:r w:rsidR="00B533A8" w:rsidRPr="00A14064">
        <w:rPr>
          <w:noProof/>
          <w:lang w:val="id-ID"/>
        </w:rPr>
        <w:t>dkk</w:t>
      </w:r>
      <w:r w:rsidRPr="00A14064">
        <w:rPr>
          <w:noProof/>
          <w:lang w:val="id-ID"/>
        </w:rPr>
        <w:t xml:space="preserve"> (2014)</w:t>
      </w:r>
      <w:r w:rsidRPr="00A14064">
        <w:rPr>
          <w:lang w:val="id-ID"/>
        </w:rPr>
        <w:fldChar w:fldCharType="end"/>
      </w:r>
      <w:r w:rsidRPr="00A14064">
        <w:rPr>
          <w:lang w:val="id-ID"/>
        </w:rPr>
        <w:t xml:space="preserve">, </w:t>
      </w:r>
      <w:r w:rsidR="0025249F" w:rsidRPr="00A14064">
        <w:rPr>
          <w:lang w:val="id-ID"/>
        </w:rPr>
        <w:t>pada pembuatan marshmallow jambu biji didapatkan hasil marshmallow terbaik yaitu pada perbandingan jambu biji merah dan lemon 80% : 20% dengan konsentrasi gelatin 3,5%.</w:t>
      </w:r>
    </w:p>
    <w:p w:rsidR="00ED2E62" w:rsidRPr="00A14064" w:rsidRDefault="00ED2E62" w:rsidP="00AC54C8">
      <w:pPr>
        <w:spacing w:line="480" w:lineRule="auto"/>
        <w:ind w:firstLine="540"/>
        <w:jc w:val="both"/>
        <w:rPr>
          <w:lang w:val="id-ID"/>
        </w:rPr>
      </w:pPr>
      <w:r w:rsidRPr="00A14064">
        <w:rPr>
          <w:lang w:val="id-ID"/>
        </w:rPr>
        <w:t xml:space="preserve">Menurut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 pembutan marshmallow kopi robusta dengan konsentrasi gelatin 8%, 10%, dan 12% didapatkan hasil terbaik yaitu pada pada konsentr</w:t>
      </w:r>
      <w:r w:rsidR="0051246D" w:rsidRPr="00A14064">
        <w:rPr>
          <w:lang w:val="id-ID"/>
        </w:rPr>
        <w:t>asi gelatin 8%.</w:t>
      </w:r>
    </w:p>
    <w:p w:rsidR="00F76F83" w:rsidRPr="00A14064" w:rsidRDefault="00F76F83" w:rsidP="00F76F83">
      <w:pPr>
        <w:spacing w:line="480" w:lineRule="auto"/>
        <w:ind w:firstLine="540"/>
        <w:jc w:val="both"/>
        <w:rPr>
          <w:lang w:val="id-ID"/>
        </w:rPr>
      </w:pPr>
      <w:r w:rsidRPr="00A14064">
        <w:rPr>
          <w:lang w:val="id-ID"/>
        </w:rPr>
        <w:t xml:space="preserve">Menurut </w:t>
      </w:r>
      <w:r w:rsidRPr="00A14064">
        <w:rPr>
          <w:lang w:val="id-ID"/>
        </w:rPr>
        <w:fldChar w:fldCharType="begin" w:fldLock="1"/>
      </w:r>
      <w:r w:rsidRPr="00A14064">
        <w:rPr>
          <w:lang w:val="id-ID"/>
        </w:rPr>
        <w:instrText>ADDIN CSL_CITATION { "citationItems" : [ { "id" : "ITEM-1", "itemData" : { "author" : [ { "dropping-particle" : "", "family" : "Sartika", "given" : "Dwi", "non-dropping-particle" : "", "parse-names" : false, "suffix" : "" } ], "container-title" : "Program Studi Hasil Perikanan, Fakultas Perikanan dan Ilmu Kelautan, Istitut Pertanian Bogor.", "id" : "ITEM-1", "issued" : { "date-parts" : [ [ "2009" ] ] }, "title" : "PENGEMBANGAN PRODUK MARSHMALLOW DARI GELATIN KULIT IKAN KAKAP MERAH ( Lutjanus sp .).[Skripsi]", "type" : "article-journal" }, "uris" : [ "http://www.mendeley.com/documents/?uuid=99230b9f-ad93-4d00-88d6-97f2d65bd5e6" ] } ], "mendeley" : { "formattedCitation" : "(Sartika, 2009)", "manualFormatting" : "Sartika (2009)", "plainTextFormattedCitation" : "(Sartika, 2009)", "previouslyFormattedCitation" : "(Sartika, 2009)" }, "properties" : { "noteIndex" : 0 }, "schema" : "https://github.com/citation-style-language/schema/raw/master/csl-citation.json" }</w:instrText>
      </w:r>
      <w:r w:rsidRPr="00A14064">
        <w:rPr>
          <w:lang w:val="id-ID"/>
        </w:rPr>
        <w:fldChar w:fldCharType="separate"/>
      </w:r>
      <w:r w:rsidRPr="00A14064">
        <w:rPr>
          <w:noProof/>
          <w:lang w:val="id-ID"/>
        </w:rPr>
        <w:t>Sartika (2009)</w:t>
      </w:r>
      <w:r w:rsidRPr="00A14064">
        <w:rPr>
          <w:lang w:val="id-ID"/>
        </w:rPr>
        <w:fldChar w:fldCharType="end"/>
      </w:r>
      <w:r w:rsidRPr="00A14064">
        <w:rPr>
          <w:lang w:val="id-ID"/>
        </w:rPr>
        <w:t>, pada pembuatan marshmallow dengan konsentrasi gelatin 6%, 8%, dan 10%, berdasarkan hasil analisis fisik dan kimia didapatkan hasil terbaik pada penambahan gelatin 10%. Gelatin yang digunakan berasal dari ikan kakap merah.</w:t>
      </w:r>
    </w:p>
    <w:p w:rsidR="00F76F83" w:rsidRPr="00A14064" w:rsidRDefault="00F76F83" w:rsidP="00F76F83">
      <w:pPr>
        <w:spacing w:line="480" w:lineRule="auto"/>
        <w:ind w:firstLine="540"/>
        <w:jc w:val="both"/>
        <w:rPr>
          <w:lang w:val="id-ID"/>
        </w:rPr>
      </w:pPr>
      <w:r w:rsidRPr="00A14064">
        <w:rPr>
          <w:lang w:val="id-ID"/>
        </w:rPr>
        <w:t xml:space="preserve">Menurut Darmayanti (2007) dalam penelitian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 pada pembuatan permen jelly dengan konsentrasi gelatin tulang ikan patin 7%, 9% dan 11 % menunjukan bahwa mutu permen jelly terbaik pada aplikasi jumlah gelatin 7%.</w:t>
      </w:r>
    </w:p>
    <w:p w:rsidR="00C921E9" w:rsidRPr="00A14064" w:rsidRDefault="00C921E9" w:rsidP="00C921E9">
      <w:pPr>
        <w:spacing w:line="480" w:lineRule="auto"/>
        <w:ind w:firstLine="540"/>
        <w:jc w:val="both"/>
        <w:rPr>
          <w:lang w:val="id-ID"/>
        </w:rPr>
      </w:pPr>
      <w:r w:rsidRPr="00A14064">
        <w:rPr>
          <w:lang w:val="id-ID"/>
        </w:rPr>
        <w:t xml:space="preserve">Penambahan karagenan dan gelatin </w:t>
      </w:r>
      <w:r w:rsidR="007E71CC" w:rsidRPr="00A14064">
        <w:rPr>
          <w:lang w:val="id-ID"/>
        </w:rPr>
        <w:t>pada pembuatan p</w:t>
      </w:r>
      <w:r w:rsidRPr="00A14064">
        <w:rPr>
          <w:lang w:val="id-ID"/>
        </w:rPr>
        <w:t xml:space="preserve">ermen jelly nanas perlakuan perlakuan terbaik berdasarkan uji kesukaan panelis yaitu permen jelly dengan formulasi penambahan </w:t>
      </w:r>
      <w:r w:rsidR="007E71CC" w:rsidRPr="00A14064">
        <w:rPr>
          <w:lang w:val="id-ID"/>
        </w:rPr>
        <w:t xml:space="preserve">karagenan 3,5% dan gelatin 14% </w:t>
      </w:r>
      <w:r w:rsidRPr="00A14064">
        <w:rPr>
          <w:lang w:val="id-ID"/>
        </w:rPr>
        <w:fldChar w:fldCharType="begin" w:fldLock="1"/>
      </w:r>
      <w:r w:rsidR="00D83725" w:rsidRPr="00A14064">
        <w:rPr>
          <w:lang w:val="id-ID"/>
        </w:rPr>
        <w:instrText>ADDIN CSL_CITATION { "citationItems" : [ { "id" : "ITEM-1", "itemData" : { "DOI" : "10.1016/S0924-9338(14)78926-6", "ISBN" : "9682319552", "author" : [ { "dropping-particle" : "", "family" : "Wijana", "given" : "Susinggih", "non-dropping-particle" : "", "parse-names" : false, "suffix" : "" }, { "dropping-particle" : "", "family" : "Mulyadi", "given" : "Arie febrianto", "non-dropping-particle" : "", "parse-names" : false, "suffix" : "" }, { "dropping-particle" : "", "family" : "Septivirta", "given" : "Theresia Dyan Tiara", "non-dropping-particle" : "", "parse-names" : false, "suffix" : "" } ], "container-title" : "Jurusan Teknologi Industri Pertanian, Fakultas Pertanian, Universitas Brawijaya Malang", "id" : "ITEM-1", "issued" : { "date-parts" : [ [ "2014" ] ] }, "title" : "PEMBUATAN PERMEN JELLY DARI BUAH NANAS (Ananas comosus L.) SUBGRADE (KAJIAN KONSENTRASI KARAGENAN DAN GELATIN).[Jurnal]", "type" : "article-journal" }, "uris" : [ "http://www.mendeley.com/documents/?uuid=995529c2-ee4f-4ed2-be49-7cab22b075ca" ] } ], "mendeley" : { "formattedCitation" : "(Wijana, Mulyadi, &amp; Septivirta, 2014)", "manualFormatting" : "(Wijana. dkk, 2014)", "plainTextFormattedCitation" : "(Wijana, Mulyadi, &amp; Septivirta, 2014)", "previouslyFormattedCitation" : "(Wijana, Mulyadi, &amp; Septivirta, 2014)" }, "properties" : { "noteIndex" : 0 }, "schema" : "https://github.com/citation-style-language/schema/raw/master/csl-citation.json" }</w:instrText>
      </w:r>
      <w:r w:rsidRPr="00A14064">
        <w:rPr>
          <w:lang w:val="id-ID"/>
        </w:rPr>
        <w:fldChar w:fldCharType="separate"/>
      </w:r>
      <w:r w:rsidRPr="00A14064">
        <w:rPr>
          <w:noProof/>
          <w:lang w:val="id-ID"/>
        </w:rPr>
        <w:t>(Wijana. dkk, 2014)</w:t>
      </w:r>
      <w:r w:rsidRPr="00A14064">
        <w:rPr>
          <w:lang w:val="id-ID"/>
        </w:rPr>
        <w:fldChar w:fldCharType="end"/>
      </w:r>
      <w:r w:rsidRPr="00A14064">
        <w:rPr>
          <w:lang w:val="id-ID"/>
        </w:rPr>
        <w:t>.</w:t>
      </w:r>
    </w:p>
    <w:p w:rsidR="00BA442D" w:rsidRPr="00A14064" w:rsidRDefault="001D3483" w:rsidP="00BA442D">
      <w:pPr>
        <w:spacing w:line="480" w:lineRule="auto"/>
        <w:ind w:firstLine="540"/>
        <w:jc w:val="both"/>
        <w:rPr>
          <w:lang w:val="id-ID"/>
        </w:rPr>
      </w:pPr>
      <w:r w:rsidRPr="00A14064">
        <w:rPr>
          <w:lang w:val="id-ID"/>
        </w:rPr>
        <w:t>S</w:t>
      </w:r>
      <w:r w:rsidR="009134D4" w:rsidRPr="00A14064">
        <w:rPr>
          <w:lang w:val="id-ID"/>
        </w:rPr>
        <w:t xml:space="preserve">ebagian besar formulasi marshmallow, gelatin digunakan untuk meningkatkan aerasi dan membentuk tekstur marshmallow. Gelatin dapat diganti dengan modifikasi pati, gum, </w:t>
      </w:r>
      <w:r w:rsidR="002620C0" w:rsidRPr="00A14064">
        <w:rPr>
          <w:lang w:val="id-ID"/>
        </w:rPr>
        <w:t>pek</w:t>
      </w:r>
      <w:r w:rsidR="009134D4" w:rsidRPr="00A14064">
        <w:rPr>
          <w:lang w:val="id-ID"/>
        </w:rPr>
        <w:t xml:space="preserve">tin, agar-agar, dan karagenan alginate yang </w:t>
      </w:r>
      <w:r w:rsidR="009134D4" w:rsidRPr="00A14064">
        <w:rPr>
          <w:lang w:val="id-ID"/>
        </w:rPr>
        <w:lastRenderedPageBreak/>
        <w:t xml:space="preserve">memiliki fungsi meningkatkan aerasi dan membentuk tekstur marshmallow </w:t>
      </w:r>
      <w:r w:rsidR="009134D4" w:rsidRPr="00A14064">
        <w:rPr>
          <w:lang w:val="id-ID"/>
        </w:rPr>
        <w:fldChar w:fldCharType="begin" w:fldLock="1"/>
      </w:r>
      <w:r w:rsidR="00BA442D"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"plainTextFormattedCitation" : "(Tertia, 2016)", "previouslyFormattedCitation" : "(Tertia, 2016)" }, "properties" : { "noteIndex" : 0 }, "schema" : "https://github.com/citation-style-language/schema/raw/master/csl-citation.json" }</w:instrText>
      </w:r>
      <w:r w:rsidR="009134D4" w:rsidRPr="00A14064">
        <w:rPr>
          <w:lang w:val="id-ID"/>
        </w:rPr>
        <w:fldChar w:fldCharType="separate"/>
      </w:r>
      <w:r w:rsidR="009134D4" w:rsidRPr="00A14064">
        <w:rPr>
          <w:noProof/>
          <w:lang w:val="id-ID"/>
        </w:rPr>
        <w:t>(Tertia, 2016)</w:t>
      </w:r>
      <w:r w:rsidR="009134D4" w:rsidRPr="00A14064">
        <w:rPr>
          <w:lang w:val="id-ID"/>
        </w:rPr>
        <w:fldChar w:fldCharType="end"/>
      </w:r>
      <w:r w:rsidR="009134D4" w:rsidRPr="00A14064">
        <w:rPr>
          <w:lang w:val="id-ID"/>
        </w:rPr>
        <w:t>.</w:t>
      </w:r>
    </w:p>
    <w:p w:rsidR="002620C0" w:rsidRPr="00A14064" w:rsidRDefault="002620C0" w:rsidP="002620C0">
      <w:pPr>
        <w:spacing w:line="480" w:lineRule="auto"/>
        <w:ind w:firstLine="547"/>
        <w:jc w:val="both"/>
        <w:rPr>
          <w:lang w:val="id-ID"/>
        </w:rPr>
      </w:pPr>
      <w:r w:rsidRPr="00A14064">
        <w:rPr>
          <w:lang w:val="id-ID"/>
        </w:rPr>
        <w:t>Fungsi utama dari agar-agar adalah sebagai pengontrol, penstabil, serta sebagai emulsi bagi industri pembuatan permen serta jenis makanan lainnya. Gel terbentuk</w:t>
      </w:r>
      <w:r w:rsidR="00CB0F12" w:rsidRPr="00A14064">
        <w:rPr>
          <w:lang w:val="id-ID"/>
        </w:rPr>
        <w:t xml:space="preserve"> karena pada saat dipanaskan di</w:t>
      </w:r>
      <w:r w:rsidR="00C03980" w:rsidRPr="00A14064">
        <w:rPr>
          <w:lang w:val="id-ID"/>
        </w:rPr>
        <w:t xml:space="preserve"> </w:t>
      </w:r>
      <w:r w:rsidRPr="00A14064">
        <w:rPr>
          <w:lang w:val="id-ID"/>
        </w:rPr>
        <w:t xml:space="preserve">air, molekul agar-agar dan air bergerak bebas. Ketika didinginkan, molekul-molekul agar-agar mulai saling merapat, memadat dan membentuk kisi-kisi yang mengurung molekul-molekul air, sehingga terbentuk sistem koloid padat-cair. Kisi- kisi ini dimanfaatkan dalam elektroforesis gel agarosa untuk menghambat pergerakan molekul obyek akibat perbedaan tegangan antara dua kutub. Kepadatan gel agar-agar juga cukup kuat untuk menyangga tumbuhan kecil sehingga sangat sering dipakai sebagai media dalam kultur jaringan </w:t>
      </w:r>
      <w:r w:rsidRPr="00A14064">
        <w:rPr>
          <w:lang w:val="id-ID"/>
        </w:rPr>
        <w:fldChar w:fldCharType="begin" w:fldLock="1"/>
      </w:r>
      <w:r w:rsidRPr="00A14064">
        <w:rPr>
          <w:lang w:val="id-ID"/>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A14064">
        <w:rPr>
          <w:lang w:val="id-ID"/>
        </w:rPr>
        <w:fldChar w:fldCharType="separate"/>
      </w:r>
      <w:r w:rsidRPr="00A14064">
        <w:rPr>
          <w:noProof/>
          <w:lang w:val="id-ID"/>
        </w:rPr>
        <w:t>(Ratnawati, 2012)</w:t>
      </w:r>
      <w:r w:rsidRPr="00A14064">
        <w:rPr>
          <w:lang w:val="id-ID"/>
        </w:rPr>
        <w:fldChar w:fldCharType="end"/>
      </w:r>
      <w:r w:rsidRPr="00A14064">
        <w:rPr>
          <w:lang w:val="id-ID"/>
        </w:rPr>
        <w:t>.</w:t>
      </w:r>
    </w:p>
    <w:p w:rsidR="00BA442D" w:rsidRPr="00A14064" w:rsidRDefault="00BA442D" w:rsidP="00BA442D">
      <w:pPr>
        <w:spacing w:line="480" w:lineRule="auto"/>
        <w:ind w:firstLine="540"/>
        <w:jc w:val="both"/>
        <w:rPr>
          <w:lang w:val="id-ID"/>
        </w:rPr>
      </w:pPr>
      <w:r w:rsidRPr="00A14064">
        <w:rPr>
          <w:lang w:val="id-ID"/>
        </w:rPr>
        <w:t xml:space="preserve">Menurut </w:t>
      </w:r>
      <w:r w:rsidRPr="00A14064">
        <w:rPr>
          <w:lang w:val="id-ID"/>
        </w:rPr>
        <w:fldChar w:fldCharType="begin" w:fldLock="1"/>
      </w:r>
      <w:r w:rsidRPr="00A14064">
        <w:rPr>
          <w:lang w:val="id-ID"/>
        </w:rPr>
        <w:instrText>ADDIN CSL_CITATION { "citationItems" : [ { "id" : "ITEM-1", "itemData" : { "author" : [ { "dropping-particle" : "", "family" : "Koswara", "given" : "Sutrisno", "non-dropping-particle" : "", "parse-names" : false, "suffix" : "" } ], "container-title" : "Ebook Pangan", "id" : "ITEM-1", "issued" : { "date-parts" : [ [ "2009" ] ] }, "page" : "1-60", "title" : "Teknologi Pembuatan Permen", "type" : "article-journal" }, "uris" : [ "http://www.mendeley.com/documents/?uuid=36a0b705-3b23-498d-bbca-6961951472a9" ] } ], "mendeley" : { "formattedCitation" : "(Koswara, 2009)", "manualFormatting" : "Koswara (2009)", "plainTextFormattedCitation" : "(Koswara, 2009)", "previouslyFormattedCitation" : "(Koswara, 2009)" }, "properties" : { "noteIndex" : 0 }, "schema" : "https://github.com/citation-style-language/schema/raw/master/csl-citation.json" }</w:instrText>
      </w:r>
      <w:r w:rsidRPr="00A14064">
        <w:rPr>
          <w:lang w:val="id-ID"/>
        </w:rPr>
        <w:fldChar w:fldCharType="separate"/>
      </w:r>
      <w:r w:rsidRPr="00A14064">
        <w:rPr>
          <w:noProof/>
          <w:lang w:val="id-ID"/>
        </w:rPr>
        <w:t>Koswara (2009)</w:t>
      </w:r>
      <w:r w:rsidRPr="00A14064">
        <w:rPr>
          <w:lang w:val="id-ID"/>
        </w:rPr>
        <w:fldChar w:fldCharType="end"/>
      </w:r>
      <w:r w:rsidR="00DC2EB8" w:rsidRPr="00A14064">
        <w:rPr>
          <w:lang w:val="id-ID"/>
        </w:rPr>
        <w:t>, agar-agar d</w:t>
      </w:r>
      <w:r w:rsidRPr="00A14064">
        <w:rPr>
          <w:lang w:val="id-ID"/>
        </w:rPr>
        <w:t>ilarutkan dalam air mendidih, kemudian didinginkan dan ditambahkan ke dalam larutan albumin. Bahan ini mampu menggantikan gelatin dan digunakan dalam proporsi sekitar 1 – 2 oz per 10 lb marshmallow dihasilkan tekstur yang agak keras.</w:t>
      </w:r>
    </w:p>
    <w:p w:rsidR="0099407C" w:rsidRPr="00A14064" w:rsidRDefault="0026659B" w:rsidP="0026659B">
      <w:pPr>
        <w:spacing w:line="480" w:lineRule="auto"/>
        <w:ind w:firstLine="540"/>
        <w:jc w:val="both"/>
        <w:rPr>
          <w:lang w:val="id-ID"/>
        </w:rPr>
      </w:pPr>
      <w:r w:rsidRPr="00A14064">
        <w:rPr>
          <w:lang w:val="id-ID"/>
        </w:rPr>
        <w:t xml:space="preserve">Pembuatan permen jelly pulp kakao dengan variasi jenis bahan pengenyal yaitu gelatin dan agar-agar pada konsentrasi 5%, 10% dan 15% didapatkan hasil karakterisasi permen tradisional pulp kakao menunjukkan bahwa </w:t>
      </w:r>
      <w:r w:rsidR="00A97FF8" w:rsidRPr="00A14064">
        <w:rPr>
          <w:lang w:val="id-ID"/>
        </w:rPr>
        <w:t>parameter kekenyalan</w:t>
      </w:r>
      <w:r w:rsidRPr="00A14064">
        <w:rPr>
          <w:lang w:val="id-ID"/>
        </w:rPr>
        <w:t xml:space="preserve"> panelis menilai bahwa permen tradisional kakao yang paling kenyal adalah permen dengan perlakuan bahan pengenyal agar dan </w:t>
      </w:r>
      <w:r w:rsidR="00634402" w:rsidRPr="00A14064">
        <w:rPr>
          <w:lang w:val="id-ID"/>
        </w:rPr>
        <w:t xml:space="preserve">konsentrasi </w:t>
      </w:r>
      <w:r w:rsidRPr="00A14064">
        <w:rPr>
          <w:lang w:val="id-ID"/>
        </w:rPr>
        <w:t xml:space="preserve">10% </w:t>
      </w:r>
      <w:r w:rsidR="00476EE5" w:rsidRPr="00A14064">
        <w:rPr>
          <w:lang w:val="id-ID"/>
        </w:rPr>
        <w:fldChar w:fldCharType="begin" w:fldLock="1"/>
      </w:r>
      <w:r w:rsidR="00D83725" w:rsidRPr="00A14064">
        <w:rPr>
          <w:lang w:val="id-ID"/>
        </w:rPr>
        <w:instrText>ADDIN CSL_CITATION { "citationItems" : [ { "id" : "ITEM-1", "itemData" : { "author" : [ { "dropping-particle" : "", "family" : "Nur'aini", "given" : "Hesti", "non-dropping-particle" : "", "parse-names" : false, "suffix" : "" } ], "container-title" : "Jurnal Agroindustri", "id" : "ITEM-1", "issue" : "2", "issued" : { "date-parts" : [ [ "2013" ] ] }, "page" : "71-76", "title" : "VARIASI PENGGUNAAN PENGENYAL TERHADAP KARAKTERISTIK PERMEN TRADISIONAL PULP KAKAO ( Theobroma cacao )", "type" : "article-journal", "volume" : "3" }, "uris" : [ "http://www.mendeley.com/documents/?uuid=37b7f945-0095-4c77-a2c0-9b6b4770b487" ] } ], "mendeley" : { "formattedCitation" : "(Nur\u2019aini, 2013)", "plainTextFormattedCitation" : "(Nur\u2019aini, 2013)", "previouslyFormattedCitation" : "(Nur\u2019aini, 2013)" }, "properties" : { "noteIndex" : 0 }, "schema" : "https://github.com/citation-style-language/schema/raw/master/csl-citation.json" }</w:instrText>
      </w:r>
      <w:r w:rsidR="00476EE5" w:rsidRPr="00A14064">
        <w:rPr>
          <w:lang w:val="id-ID"/>
        </w:rPr>
        <w:fldChar w:fldCharType="separate"/>
      </w:r>
      <w:r w:rsidR="00D83725" w:rsidRPr="00A14064">
        <w:rPr>
          <w:noProof/>
          <w:lang w:val="id-ID"/>
        </w:rPr>
        <w:t>(Nur’aini, 2013)</w:t>
      </w:r>
      <w:r w:rsidR="00476EE5" w:rsidRPr="00A14064">
        <w:rPr>
          <w:lang w:val="id-ID"/>
        </w:rPr>
        <w:fldChar w:fldCharType="end"/>
      </w:r>
      <w:r w:rsidR="00476EE5" w:rsidRPr="00A14064">
        <w:rPr>
          <w:lang w:val="id-ID"/>
        </w:rPr>
        <w:t>.</w:t>
      </w:r>
    </w:p>
    <w:p w:rsidR="0016176D" w:rsidRPr="00A14064" w:rsidRDefault="0016176D" w:rsidP="0016176D">
      <w:pPr>
        <w:spacing w:line="480" w:lineRule="auto"/>
        <w:ind w:firstLine="540"/>
        <w:jc w:val="both"/>
        <w:rPr>
          <w:lang w:val="id-ID"/>
        </w:rPr>
      </w:pPr>
      <w:r w:rsidRPr="00A14064">
        <w:rPr>
          <w:lang w:val="id-ID"/>
        </w:rPr>
        <w:lastRenderedPageBreak/>
        <w:t xml:space="preserve">Pada pembuatan selai lembaran pisang raja bulu kombinasi perlakuan jenis hidrokoloid (agar-agar atau karagenan) dengan penambahan konsentrasinya (2,5%; 3%; 3,5%) didapatkan produk terpilih yang memiliki kombinasi perlakuan penambahan agar- agar konsentrasi 3% </w:t>
      </w:r>
      <w:r w:rsidRPr="00A14064">
        <w:rPr>
          <w:lang w:val="id-ID"/>
        </w:rPr>
        <w:fldChar w:fldCharType="begin" w:fldLock="1"/>
      </w:r>
      <w:r w:rsidRPr="00A14064">
        <w:rPr>
          <w:lang w:val="id-ID"/>
        </w:rPr>
        <w:instrText>ADDIN CSL_CITATION { "citationItems" : [ { "id" : "ITEM-1", "itemData" : { "ISBN" : "0142771996", "author" : [ { "dropping-particle" : "", "family" : "Putri", "given" : "", "non-dropping-particle" : "", "parse-names" : false, "suffix" : "" }, { "dropping-particle" : "", "family" : "Basito", "given" : "", "non-dropping-particle" : "", "parse-names" : false, "suffix" : "" }, { "dropping-particle" : "", "family" : "Widowati", "given" : "Esti", "non-dropping-particle" : "", "parse-names" : false, "suffix" : "" } ], "container-title" : "Jurnal Teknosains Pangan", "id" : "ITEM-1", "issue" : "3", "issued" : { "date-parts" : [ [ "2013" ] ] }, "page" : "41-48", "title" : "PENGARUH KONSENTRASI AGAR-AGAR DAN KARAGENAN TERHADAP KARAKTERISTIK FISIK, KIMIA, DAN SENSORI SELAI LEMBARAN PISANG (Musa paradisiaca L.) VARIETAS RAJA BULU", "type" : "article-journal", "volume" : "2" }, "uris" : [ "http://www.mendeley.com/documents/?uuid=761a3cc4-5c64-49b1-8cb1-fbf7b35f1f45" ] } ], "mendeley" : { "formattedCitation" : "(Putri, Basito, &amp; Widowati, 2013)", "manualFormatting" : "(Putri. dkk, 2013)", "plainTextFormattedCitation" : "(Putri, Basito, &amp; Widowati, 2013)", "previouslyFormattedCitation" : "(Putri, Basito, &amp; Widowati, 2013)" }, "properties" : { "noteIndex" : 0 }, "schema" : "https://github.com/citation-style-language/schema/raw/master/csl-citation.json" }</w:instrText>
      </w:r>
      <w:r w:rsidRPr="00A14064">
        <w:rPr>
          <w:lang w:val="id-ID"/>
        </w:rPr>
        <w:fldChar w:fldCharType="separate"/>
      </w:r>
      <w:r w:rsidRPr="00A14064">
        <w:rPr>
          <w:noProof/>
          <w:lang w:val="id-ID"/>
        </w:rPr>
        <w:t>(Putri. dkk, 2013)</w:t>
      </w:r>
      <w:r w:rsidRPr="00A14064">
        <w:rPr>
          <w:lang w:val="id-ID"/>
        </w:rPr>
        <w:fldChar w:fldCharType="end"/>
      </w:r>
      <w:r w:rsidRPr="00A14064">
        <w:rPr>
          <w:lang w:val="id-ID"/>
        </w:rPr>
        <w:t>.</w:t>
      </w:r>
    </w:p>
    <w:p w:rsidR="00CD61D2" w:rsidRPr="00A14064" w:rsidRDefault="00CD61D2" w:rsidP="0026659B">
      <w:pPr>
        <w:spacing w:line="480" w:lineRule="auto"/>
        <w:ind w:firstLine="540"/>
        <w:jc w:val="both"/>
        <w:rPr>
          <w:lang w:val="id-ID"/>
        </w:rPr>
      </w:pPr>
      <w:r w:rsidRPr="00A14064">
        <w:rPr>
          <w:lang w:val="id-ID"/>
        </w:rPr>
        <w:t>Pembuatan jelly drink kulit pisang candi diperoleh hasil terbaik dari analisa organoleptik yaitu menggunakan konsentrasi karaginan 0,2%</w:t>
      </w:r>
      <w:r w:rsidR="0016176D" w:rsidRPr="00A14064">
        <w:rPr>
          <w:lang w:val="id-ID"/>
        </w:rPr>
        <w:t xml:space="preserve"> (b/v) dan agar-agar 0,1% (b/v)</w:t>
      </w:r>
      <w:r w:rsidRPr="00A14064">
        <w:rPr>
          <w:lang w:val="id-ID"/>
        </w:rPr>
        <w:t xml:space="preserve"> </w:t>
      </w:r>
      <w:r w:rsidRPr="00A14064">
        <w:rPr>
          <w:lang w:val="id-ID"/>
        </w:rPr>
        <w:fldChar w:fldCharType="begin" w:fldLock="1"/>
      </w:r>
      <w:r w:rsidR="00D83725" w:rsidRPr="00A14064">
        <w:rPr>
          <w:lang w:val="id-ID"/>
        </w:rPr>
        <w:instrText>ADDIN CSL_CITATION { "citationItems" : [ { "id" : "ITEM-1", "itemData" : { "author" : [ { "dropping-particle" : "", "family" : "Restiana", "given" : "Nunik Irma", "non-dropping-particle" : "", "parse-names" : false, "suffix" : "" }, { "dropping-particle" : "", "family" : "Wignyanto", "given" : "", "non-dropping-particle" : "", "parse-names" : false, "suffix" : "" }, { "dropping-particle" : "", "family" : "Arie", "given" : "Febrianto M", "non-dropping-particle" : "", "parse-names" : false, "suffix" : "" } ], "container-title" : "Jurusan Teknologi Industri Pertanian, Universitas Brawijaya", "id" : "ITEM-1", "issued" : { "date-parts" : [ [ "2013" ] ] }, "title" : "Pembuatan Jelly Drink Filtrat Kulit Pisang Candi (Musa acuminata) (Kajian Penambahan Konsentrasi Karaginan dan Agar-Agar).[Jurnal]", "type" : "article-journal" }, "uris" : [ "http://www.mendeley.com/documents/?uuid=f6179e7a-2a4f-4c2e-b5eb-8b853d6052f9" ] } ], "mendeley" : { "formattedCitation" : "(Restiana, Wignyanto, &amp; Arie, 2013)", "manualFormatting" : "(Restiana. dkk, 2013)", "plainTextFormattedCitation" : "(Restiana, Wignyanto, &amp; Arie, 2013)", "previouslyFormattedCitation" : "(Restiana, Wignyanto, &amp; Arie, 2013)" }, "properties" : { "noteIndex" : 0 }, "schema" : "https://github.com/citation-style-language/schema/raw/master/csl-citation.json" }</w:instrText>
      </w:r>
      <w:r w:rsidRPr="00A14064">
        <w:rPr>
          <w:lang w:val="id-ID"/>
        </w:rPr>
        <w:fldChar w:fldCharType="separate"/>
      </w:r>
      <w:r w:rsidRPr="00A14064">
        <w:rPr>
          <w:noProof/>
          <w:lang w:val="id-ID"/>
        </w:rPr>
        <w:t>(Restiana. dkk, 2013)</w:t>
      </w:r>
      <w:r w:rsidRPr="00A14064">
        <w:rPr>
          <w:lang w:val="id-ID"/>
        </w:rPr>
        <w:fldChar w:fldCharType="end"/>
      </w:r>
      <w:r w:rsidR="005109A0" w:rsidRPr="00A14064">
        <w:rPr>
          <w:lang w:val="id-ID"/>
        </w:rPr>
        <w:t>.</w:t>
      </w:r>
    </w:p>
    <w:p w:rsidR="00C03980" w:rsidRPr="00A14064" w:rsidRDefault="00194039" w:rsidP="0026659B">
      <w:pPr>
        <w:spacing w:line="480" w:lineRule="auto"/>
        <w:ind w:firstLine="540"/>
        <w:jc w:val="both"/>
        <w:rPr>
          <w:lang w:val="id-ID"/>
        </w:rPr>
      </w:pPr>
      <w:r w:rsidRPr="00A14064">
        <w:rPr>
          <w:lang w:val="id-ID"/>
        </w:rPr>
        <w:t xml:space="preserve">Menurut </w:t>
      </w:r>
      <w:r w:rsidRPr="00A14064">
        <w:rPr>
          <w:lang w:val="id-ID"/>
        </w:rPr>
        <w:fldChar w:fldCharType="begin" w:fldLock="1"/>
      </w:r>
      <w:r w:rsidRPr="00A14064">
        <w:rPr>
          <w:lang w:val="id-ID"/>
        </w:rPr>
        <w:instrText>ADDIN CSL_CITATION { "citationItems" : [ { "id" : "ITEM-1", "itemData" : { "author" : [ { "dropping-particle" : "", "family" : "Sari", "given" : "Mega Wulan", "non-dropping-particle" : "", "parse-names" : false, "suffix" : "" } ], "container-title" : "e-journal boga", "id" : "ITEM-1", "issue" : "1", "issued" : { "date-parts" : [ [ "2014" ] ] }, "page" : "100-110", "title" : "PENGARUH JUMLAH ASAM SITRAT DAN AGAR-AGAR TERHADAP SIFAT ORGANOLEPTIK MANISAN BERGULA PUREE LABU SIAM ( Sechium edule )", "type" : "article-journal", "volume" : "03" }, "uris" : [ "http://www.mendeley.com/documents/?uuid=006109e9-f40d-4d35-be55-989dc36986a4" ] } ], "mendeley" : { "formattedCitation" : "(Sari, 2014)", "manualFormatting" : "Sari (2014)", "plainTextFormattedCitation" : "(Sari, 2014)", "previouslyFormattedCitation" : "(Sari, 2014)" }, "properties" : { "noteIndex" : 0 }, "schema" : "https://github.com/citation-style-language/schema/raw/master/csl-citation.json" }</w:instrText>
      </w:r>
      <w:r w:rsidRPr="00A14064">
        <w:rPr>
          <w:lang w:val="id-ID"/>
        </w:rPr>
        <w:fldChar w:fldCharType="separate"/>
      </w:r>
      <w:r w:rsidRPr="00A14064">
        <w:rPr>
          <w:noProof/>
          <w:lang w:val="id-ID"/>
        </w:rPr>
        <w:t>Sari (2014)</w:t>
      </w:r>
      <w:r w:rsidRPr="00A14064">
        <w:rPr>
          <w:lang w:val="id-ID"/>
        </w:rPr>
        <w:fldChar w:fldCharType="end"/>
      </w:r>
      <w:r w:rsidRPr="00A14064">
        <w:rPr>
          <w:lang w:val="id-ID"/>
        </w:rPr>
        <w:t xml:space="preserve">, pada pembuatan manisan labu siam </w:t>
      </w:r>
      <w:r w:rsidR="00AB7163" w:rsidRPr="00A14064">
        <w:rPr>
          <w:lang w:val="id-ID"/>
        </w:rPr>
        <w:t xml:space="preserve">dengan </w:t>
      </w:r>
      <w:r w:rsidRPr="00A14064">
        <w:rPr>
          <w:lang w:val="id-ID"/>
        </w:rPr>
        <w:t xml:space="preserve">perlakuan </w:t>
      </w:r>
      <w:r w:rsidR="00AB7163" w:rsidRPr="00A14064">
        <w:rPr>
          <w:lang w:val="id-ID"/>
        </w:rPr>
        <w:t>konsentrasi agar-agar yaitu 1% dan 1,5% didapatkan perlakuan terbaik pada</w:t>
      </w:r>
      <w:r w:rsidRPr="00A14064">
        <w:rPr>
          <w:lang w:val="id-ID"/>
        </w:rPr>
        <w:t xml:space="preserve"> penggunaan agar- agar</w:t>
      </w:r>
      <w:r w:rsidR="00773F68" w:rsidRPr="00A14064">
        <w:rPr>
          <w:lang w:val="id-ID"/>
        </w:rPr>
        <w:t xml:space="preserve"> dengan konsentrasi 1,5%.</w:t>
      </w:r>
    </w:p>
    <w:p w:rsidR="00EE54B7" w:rsidRPr="00A14064" w:rsidRDefault="000364B6" w:rsidP="00EE54B7">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13" w:name="_Toc461108817"/>
      <w:r w:rsidRPr="00A14064">
        <w:rPr>
          <w:rFonts w:ascii="Times New Roman" w:hAnsi="Times New Roman" w:cs="Times New Roman"/>
          <w:b/>
          <w:color w:val="auto"/>
          <w:sz w:val="24"/>
          <w:szCs w:val="24"/>
          <w:lang w:val="id-ID"/>
        </w:rPr>
        <w:t>Hipotesis</w:t>
      </w:r>
      <w:bookmarkEnd w:id="13"/>
      <w:r w:rsidRPr="00A14064">
        <w:rPr>
          <w:rFonts w:ascii="Times New Roman" w:hAnsi="Times New Roman" w:cs="Times New Roman"/>
          <w:b/>
          <w:color w:val="auto"/>
          <w:sz w:val="24"/>
          <w:szCs w:val="24"/>
          <w:lang w:val="id-ID"/>
        </w:rPr>
        <w:t xml:space="preserve"> </w:t>
      </w:r>
    </w:p>
    <w:p w:rsidR="00DD1607" w:rsidRPr="00A14064" w:rsidRDefault="001D0093" w:rsidP="001D0093">
      <w:pPr>
        <w:spacing w:line="480" w:lineRule="auto"/>
        <w:ind w:firstLine="540"/>
        <w:jc w:val="both"/>
        <w:rPr>
          <w:lang w:val="id-ID"/>
        </w:rPr>
      </w:pPr>
      <w:r w:rsidRPr="00A14064">
        <w:rPr>
          <w:lang w:val="id-ID"/>
        </w:rPr>
        <w:t xml:space="preserve">Berdasarkan kerangka pemikiran diatas, maka </w:t>
      </w:r>
      <w:r w:rsidR="001E15A8" w:rsidRPr="00A14064">
        <w:rPr>
          <w:lang w:val="id-ID"/>
        </w:rPr>
        <w:t>dapat diperoleh hipotesis yaitu</w:t>
      </w:r>
      <w:r w:rsidRPr="00A14064">
        <w:rPr>
          <w:lang w:val="id-ID"/>
        </w:rPr>
        <w:t xml:space="preserve">: </w:t>
      </w:r>
    </w:p>
    <w:p w:rsidR="001D0093" w:rsidRPr="00A14064" w:rsidRDefault="001D0093" w:rsidP="001D0093">
      <w:pPr>
        <w:pStyle w:val="ListParagraph"/>
        <w:numPr>
          <w:ilvl w:val="0"/>
          <w:numId w:val="4"/>
        </w:numPr>
        <w:spacing w:line="480" w:lineRule="auto"/>
        <w:ind w:left="540" w:hanging="540"/>
        <w:jc w:val="both"/>
        <w:rPr>
          <w:lang w:val="id-ID"/>
        </w:rPr>
      </w:pPr>
      <w:r w:rsidRPr="00A14064">
        <w:rPr>
          <w:lang w:val="id-ID"/>
        </w:rPr>
        <w:t xml:space="preserve">Diduga jenis </w:t>
      </w:r>
      <w:r w:rsidRPr="00A14064">
        <w:rPr>
          <w:i/>
          <w:lang w:val="id-ID"/>
        </w:rPr>
        <w:t>gelling agent</w:t>
      </w:r>
      <w:r w:rsidRPr="00A14064">
        <w:rPr>
          <w:lang w:val="id-ID"/>
        </w:rPr>
        <w:t xml:space="preserve"> berpengaruh </w:t>
      </w:r>
      <w:r w:rsidR="004C0F34" w:rsidRPr="00A14064">
        <w:rPr>
          <w:lang w:val="id-ID"/>
        </w:rPr>
        <w:t xml:space="preserve">terhadap karakteristik </w:t>
      </w:r>
      <w:r w:rsidRPr="00A14064">
        <w:rPr>
          <w:lang w:val="id-ID"/>
        </w:rPr>
        <w:t>marshmallow buah naga.</w:t>
      </w:r>
    </w:p>
    <w:p w:rsidR="001D0093" w:rsidRPr="00A14064" w:rsidRDefault="001D0093" w:rsidP="001D0093">
      <w:pPr>
        <w:pStyle w:val="ListParagraph"/>
        <w:numPr>
          <w:ilvl w:val="0"/>
          <w:numId w:val="4"/>
        </w:numPr>
        <w:spacing w:line="480" w:lineRule="auto"/>
        <w:ind w:left="540" w:hanging="540"/>
        <w:jc w:val="both"/>
        <w:rPr>
          <w:lang w:val="id-ID"/>
        </w:rPr>
      </w:pPr>
      <w:r w:rsidRPr="00A14064">
        <w:rPr>
          <w:lang w:val="id-ID"/>
        </w:rPr>
        <w:t xml:space="preserve">Diduga konsentrasi </w:t>
      </w:r>
      <w:r w:rsidRPr="00A14064">
        <w:rPr>
          <w:i/>
          <w:lang w:val="id-ID"/>
        </w:rPr>
        <w:t>gelling agent</w:t>
      </w:r>
      <w:r w:rsidRPr="00A14064">
        <w:rPr>
          <w:lang w:val="id-ID"/>
        </w:rPr>
        <w:t xml:space="preserve"> berpengaruh </w:t>
      </w:r>
      <w:r w:rsidR="004C0F34" w:rsidRPr="00A14064">
        <w:rPr>
          <w:lang w:val="id-ID"/>
        </w:rPr>
        <w:t xml:space="preserve">terhadap karakteristik </w:t>
      </w:r>
      <w:r w:rsidRPr="00A14064">
        <w:rPr>
          <w:lang w:val="id-ID"/>
        </w:rPr>
        <w:t>marshmallow buah naga.</w:t>
      </w:r>
    </w:p>
    <w:p w:rsidR="001D0093" w:rsidRPr="00A14064" w:rsidRDefault="001D0093" w:rsidP="001D0093">
      <w:pPr>
        <w:pStyle w:val="ListParagraph"/>
        <w:numPr>
          <w:ilvl w:val="0"/>
          <w:numId w:val="4"/>
        </w:numPr>
        <w:spacing w:line="480" w:lineRule="auto"/>
        <w:ind w:left="540" w:hanging="540"/>
        <w:jc w:val="both"/>
        <w:rPr>
          <w:lang w:val="id-ID"/>
        </w:rPr>
      </w:pPr>
      <w:r w:rsidRPr="00A14064">
        <w:rPr>
          <w:lang w:val="id-ID"/>
        </w:rPr>
        <w:t xml:space="preserve">Diduga Interaksi jenis dan konsentrasi </w:t>
      </w:r>
      <w:r w:rsidRPr="00A14064">
        <w:rPr>
          <w:i/>
          <w:lang w:val="id-ID"/>
        </w:rPr>
        <w:t>gelling agent</w:t>
      </w:r>
      <w:r w:rsidRPr="00A14064">
        <w:rPr>
          <w:lang w:val="id-ID"/>
        </w:rPr>
        <w:t xml:space="preserve"> berpengaruh </w:t>
      </w:r>
      <w:r w:rsidR="004C0F34" w:rsidRPr="00A14064">
        <w:rPr>
          <w:lang w:val="id-ID"/>
        </w:rPr>
        <w:t>terhadap karakteristik</w:t>
      </w:r>
      <w:r w:rsidRPr="00A14064">
        <w:rPr>
          <w:lang w:val="id-ID"/>
        </w:rPr>
        <w:t xml:space="preserve"> marshmallow buah naga.</w:t>
      </w:r>
    </w:p>
    <w:p w:rsidR="00452FEA" w:rsidRPr="00A14064" w:rsidRDefault="000364B6" w:rsidP="00452FEA">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14" w:name="_Toc461108818"/>
      <w:r w:rsidRPr="00A14064">
        <w:rPr>
          <w:rFonts w:ascii="Times New Roman" w:hAnsi="Times New Roman" w:cs="Times New Roman"/>
          <w:b/>
          <w:color w:val="auto"/>
          <w:sz w:val="24"/>
          <w:szCs w:val="24"/>
          <w:lang w:val="id-ID"/>
        </w:rPr>
        <w:t>Tempat dan Waktu</w:t>
      </w:r>
      <w:r w:rsidR="006B4112" w:rsidRPr="00A14064">
        <w:rPr>
          <w:rFonts w:ascii="Times New Roman" w:hAnsi="Times New Roman" w:cs="Times New Roman"/>
          <w:b/>
          <w:color w:val="auto"/>
          <w:sz w:val="24"/>
          <w:szCs w:val="24"/>
          <w:lang w:val="id-ID"/>
        </w:rPr>
        <w:t xml:space="preserve"> Penelitian</w:t>
      </w:r>
      <w:bookmarkEnd w:id="14"/>
    </w:p>
    <w:p w:rsidR="0037100F" w:rsidRPr="00A14064" w:rsidRDefault="00F40A98" w:rsidP="00F40A98">
      <w:pPr>
        <w:spacing w:line="480" w:lineRule="auto"/>
        <w:ind w:firstLine="547"/>
        <w:jc w:val="both"/>
        <w:rPr>
          <w:lang w:val="id-ID"/>
        </w:rPr>
      </w:pPr>
      <w:r w:rsidRPr="00A14064">
        <w:rPr>
          <w:lang w:val="id-ID"/>
        </w:rPr>
        <w:t xml:space="preserve">Penelitian ini dilakukan pada bulan </w:t>
      </w:r>
      <w:r w:rsidR="00AF0506" w:rsidRPr="00A14064">
        <w:rPr>
          <w:lang w:val="id-ID"/>
        </w:rPr>
        <w:t>juni</w:t>
      </w:r>
      <w:r w:rsidR="00E67D7F">
        <w:t xml:space="preserve"> </w:t>
      </w:r>
      <w:r w:rsidRPr="00A14064">
        <w:rPr>
          <w:lang w:val="id-ID"/>
        </w:rPr>
        <w:t xml:space="preserve">sampai </w:t>
      </w:r>
      <w:r w:rsidR="00E67D7F">
        <w:rPr>
          <w:lang w:val="id-ID"/>
        </w:rPr>
        <w:t>Agustus</w:t>
      </w:r>
      <w:r w:rsidR="00E67D7F">
        <w:t xml:space="preserve"> 2016</w:t>
      </w:r>
      <w:r w:rsidRPr="00A14064">
        <w:rPr>
          <w:lang w:val="id-ID"/>
        </w:rPr>
        <w:t>, bertempat di Laboratorium Penelitian Jurusan Teknologi Pangan, Fakultas Teknik, Universitas Pasundan Bandung, Jl Setiabudhi No 193.</w:t>
      </w:r>
      <w:r w:rsidR="0037100F" w:rsidRPr="00A14064">
        <w:rPr>
          <w:lang w:val="id-ID"/>
        </w:rPr>
        <w:br w:type="page"/>
      </w:r>
    </w:p>
    <w:p w:rsidR="007D4474" w:rsidRDefault="007D4474" w:rsidP="0037100F">
      <w:pPr>
        <w:pStyle w:val="Heading1"/>
        <w:numPr>
          <w:ilvl w:val="0"/>
          <w:numId w:val="2"/>
        </w:numPr>
        <w:ind w:left="0" w:firstLine="0"/>
        <w:jc w:val="center"/>
        <w:rPr>
          <w:rFonts w:ascii="Times New Roman" w:hAnsi="Times New Roman" w:cs="Times New Roman"/>
          <w:b/>
          <w:color w:val="auto"/>
          <w:sz w:val="24"/>
          <w:szCs w:val="24"/>
          <w:lang w:val="id-ID"/>
        </w:rPr>
        <w:sectPr w:rsidR="007D4474" w:rsidSect="007D4474">
          <w:pgSz w:w="11909" w:h="16834" w:code="9"/>
          <w:pgMar w:top="2275" w:right="1699" w:bottom="1699" w:left="2275" w:header="1440" w:footer="720" w:gutter="0"/>
          <w:pgNumType w:start="12"/>
          <w:cols w:space="720"/>
          <w:titlePg/>
          <w:docGrid w:linePitch="360"/>
        </w:sectPr>
      </w:pPr>
      <w:bookmarkStart w:id="15" w:name="_Toc461108819"/>
    </w:p>
    <w:p w:rsidR="00452FEA" w:rsidRPr="00A14064" w:rsidRDefault="0037100F" w:rsidP="0037100F">
      <w:pPr>
        <w:pStyle w:val="Heading1"/>
        <w:numPr>
          <w:ilvl w:val="0"/>
          <w:numId w:val="2"/>
        </w:numPr>
        <w:ind w:left="0" w:firstLine="0"/>
        <w:jc w:val="center"/>
        <w:rPr>
          <w:rFonts w:ascii="Times New Roman" w:hAnsi="Times New Roman" w:cs="Times New Roman"/>
          <w:b/>
          <w:color w:val="auto"/>
          <w:sz w:val="24"/>
          <w:szCs w:val="24"/>
          <w:lang w:val="id-ID"/>
        </w:rPr>
      </w:pPr>
      <w:r w:rsidRPr="00A14064">
        <w:rPr>
          <w:rFonts w:ascii="Times New Roman" w:hAnsi="Times New Roman" w:cs="Times New Roman"/>
          <w:b/>
          <w:color w:val="auto"/>
          <w:sz w:val="24"/>
          <w:szCs w:val="24"/>
          <w:lang w:val="id-ID"/>
        </w:rPr>
        <w:lastRenderedPageBreak/>
        <w:t>TINJAUAN PUSTAKA</w:t>
      </w:r>
      <w:bookmarkEnd w:id="15"/>
    </w:p>
    <w:p w:rsidR="0037100F" w:rsidRPr="00A14064" w:rsidRDefault="0037100F" w:rsidP="0037100F">
      <w:pPr>
        <w:spacing w:line="480" w:lineRule="auto"/>
        <w:jc w:val="both"/>
        <w:rPr>
          <w:lang w:val="id-ID"/>
        </w:rPr>
      </w:pPr>
    </w:p>
    <w:p w:rsidR="0037100F" w:rsidRPr="00A14064" w:rsidRDefault="0037100F" w:rsidP="0037100F">
      <w:pPr>
        <w:spacing w:line="480" w:lineRule="auto"/>
        <w:ind w:firstLine="540"/>
        <w:jc w:val="both"/>
        <w:rPr>
          <w:lang w:val="id-ID"/>
        </w:rPr>
      </w:pPr>
      <w:r w:rsidRPr="00A14064">
        <w:rPr>
          <w:lang w:val="id-ID"/>
        </w:rPr>
        <w:t xml:space="preserve">Bab ini akan menjelaskan tentang : (1) </w:t>
      </w:r>
      <w:r w:rsidR="00CC522B" w:rsidRPr="00A14064">
        <w:rPr>
          <w:lang w:val="id-ID"/>
        </w:rPr>
        <w:t>Buah Naga</w:t>
      </w:r>
      <w:r w:rsidRPr="00A14064">
        <w:rPr>
          <w:lang w:val="id-ID"/>
        </w:rPr>
        <w:t xml:space="preserve">, (2) </w:t>
      </w:r>
      <w:r w:rsidR="00CC522B" w:rsidRPr="00A14064">
        <w:rPr>
          <w:i/>
          <w:lang w:val="id-ID"/>
        </w:rPr>
        <w:t>Gelling Agent</w:t>
      </w:r>
      <w:r w:rsidRPr="00A14064">
        <w:rPr>
          <w:lang w:val="id-ID"/>
        </w:rPr>
        <w:t>,</w:t>
      </w:r>
      <w:r w:rsidR="00E1311E" w:rsidRPr="00A14064">
        <w:rPr>
          <w:lang w:val="id-ID"/>
        </w:rPr>
        <w:t xml:space="preserve"> </w:t>
      </w:r>
      <w:r w:rsidRPr="00A14064">
        <w:rPr>
          <w:lang w:val="id-ID"/>
        </w:rPr>
        <w:t>(3)</w:t>
      </w:r>
      <w:r w:rsidR="009223A8" w:rsidRPr="00A14064">
        <w:rPr>
          <w:lang w:val="id-ID"/>
        </w:rPr>
        <w:t xml:space="preserve"> </w:t>
      </w:r>
      <w:r w:rsidR="00E732B0">
        <w:rPr>
          <w:lang w:val="id-ID"/>
        </w:rPr>
        <w:t xml:space="preserve">Sukrosa, dan (4) </w:t>
      </w:r>
      <w:r w:rsidR="00E1311E" w:rsidRPr="00A14064">
        <w:rPr>
          <w:lang w:val="id-ID"/>
        </w:rPr>
        <w:t>Glukosa</w:t>
      </w:r>
      <w:r w:rsidR="00CC522B" w:rsidRPr="00A14064">
        <w:rPr>
          <w:lang w:val="id-ID"/>
        </w:rPr>
        <w:t>.</w:t>
      </w:r>
    </w:p>
    <w:p w:rsidR="0037100F" w:rsidRPr="00A14064" w:rsidRDefault="00CC522B" w:rsidP="00CC522B">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16" w:name="_Toc461108820"/>
      <w:r w:rsidRPr="00A14064">
        <w:rPr>
          <w:rFonts w:ascii="Times New Roman" w:hAnsi="Times New Roman" w:cs="Times New Roman"/>
          <w:b/>
          <w:color w:val="auto"/>
          <w:sz w:val="24"/>
          <w:szCs w:val="24"/>
          <w:lang w:val="id-ID"/>
        </w:rPr>
        <w:t>Buah Naga</w:t>
      </w:r>
      <w:bookmarkEnd w:id="16"/>
    </w:p>
    <w:p w:rsidR="00BE5ABC" w:rsidRPr="00A14064" w:rsidRDefault="009528D4" w:rsidP="009528D4">
      <w:pPr>
        <w:spacing w:line="480" w:lineRule="auto"/>
        <w:ind w:firstLine="547"/>
        <w:jc w:val="both"/>
        <w:rPr>
          <w:lang w:val="id-ID"/>
        </w:rPr>
      </w:pPr>
      <w:r w:rsidRPr="00A14064">
        <w:rPr>
          <w:lang w:val="id-ID"/>
        </w:rPr>
        <w:t>Buah</w:t>
      </w:r>
      <w:r w:rsidR="00560300" w:rsidRPr="00A14064">
        <w:rPr>
          <w:lang w:val="id-ID"/>
        </w:rPr>
        <w:t xml:space="preserve"> </w:t>
      </w:r>
      <w:r w:rsidRPr="00A14064">
        <w:rPr>
          <w:lang w:val="id-ID"/>
        </w:rPr>
        <w:t xml:space="preserve">naga bukan tanaman asli Indonesia, juga bukan asli Taiwan dan Vietnam yang merupakan produsen buah naga terbesar, bukan pula berasal dari negara-negara gurun seperti halnya tanaman kaktus yang lainnya. Buah naga berasal dari negara Amerika Tengah dan Selatan, khususnya Meksiko, Guatemala, Costa Rica, El Savador, Venezuela, Colombia, Ecuador, Curacao, Nicaragua, Panama, Brazil dan Uruguay </w:t>
      </w:r>
      <w:r w:rsidRPr="00A14064">
        <w:rPr>
          <w:lang w:val="id-ID"/>
        </w:rPr>
        <w:fldChar w:fldCharType="begin" w:fldLock="1"/>
      </w:r>
      <w:r w:rsidR="00D83725" w:rsidRPr="00A14064">
        <w:rPr>
          <w:lang w:val="id-ID"/>
        </w:rPr>
        <w:instrText>ADDIN CSL_CITATION { "citationItems" : [ { "id" : "ITEM-1", "itemData" : { "author" : [ { "dropping-particle" : "", "family" : "Warisno", "given" : "", "non-dropping-particle" : "", "parse-names" : false, "suffix" : "" }, { "dropping-particle" : "", "family" : "Dahana", "given" : "Kres", "non-dropping-particle" : "", "parse-names" : false, "suffix" : "" } ], "id" : "ITEM-1", "issued" : { "date-parts" : [ [ "2008" ] ] }, "publisher" : "PT. Gramedia Pustaka Utama", "publisher-place" : "Jakarta", "title" : "Bertanam Buah Naga", "type" : "book" }, "uris" : [ "http://www.mendeley.com/documents/?uuid=74ac425e-68f0-4b94-94fa-489bb1de55f6" ] } ], "mendeley" : { "formattedCitation" : "(Warisno &amp; Dahana, 2008)", "plainTextFormattedCitation" : "(Warisno &amp; Dahana, 2008)", "previouslyFormattedCitation" : "(Warisno &amp; Dahana, 2008)" }, "properties" : { "noteIndex" : 0 }, "schema" : "https://github.com/citation-style-language/schema/raw/master/csl-citation.json" }</w:instrText>
      </w:r>
      <w:r w:rsidRPr="00A14064">
        <w:rPr>
          <w:lang w:val="id-ID"/>
        </w:rPr>
        <w:fldChar w:fldCharType="separate"/>
      </w:r>
      <w:r w:rsidR="00D83725" w:rsidRPr="00A14064">
        <w:rPr>
          <w:noProof/>
          <w:lang w:val="id-ID"/>
        </w:rPr>
        <w:t>(Warisno &amp; Dahana, 2008)</w:t>
      </w:r>
      <w:r w:rsidRPr="00A14064">
        <w:rPr>
          <w:lang w:val="id-ID"/>
        </w:rPr>
        <w:fldChar w:fldCharType="end"/>
      </w:r>
      <w:r w:rsidRPr="00A14064">
        <w:rPr>
          <w:lang w:val="id-ID"/>
        </w:rPr>
        <w:t xml:space="preserve">. </w:t>
      </w:r>
      <w:r w:rsidR="00560300" w:rsidRPr="00A14064">
        <w:rPr>
          <w:lang w:val="id-ID"/>
        </w:rPr>
        <w:t xml:space="preserve">Menurut sutomo (2007) dalam penelitian </w:t>
      </w:r>
      <w:r w:rsidR="00560300" w:rsidRPr="00A14064">
        <w:rPr>
          <w:lang w:val="id-ID"/>
        </w:rPr>
        <w:fldChar w:fldCharType="begin" w:fldLock="1"/>
      </w:r>
      <w:r w:rsidR="00D83725" w:rsidRPr="00A14064">
        <w:rPr>
          <w:lang w:val="id-ID"/>
        </w:rPr>
        <w:instrText>ADDIN CSL_CITATION { "citationItems" : [ { "id" : "ITEM-1", "itemData" : { "abstract" : "ABSTRAK Dalam penelitian sebelumnya ekstrak kulit buah naga super merah (Hylocereus costaricensis) dengan pelarut air mengandung 1,1 mg/100 ml antosianin. Antosianin dapat berfungsi untuk merendahkan kadar kolesterol dalam darah. Oleh karenanya kulit buah naga super merah dapat dimanfaaatkan untuk pembuatan jelly. Penelitian ini bertujuan untuk mengetahui persentase kulit buah naga super merah dan karaginan yang terbaik pada pembuatan jelly untuk meningkatkan kualitas kembang gula jelly yang dihasilkan dan sesuai dengan standar nasional. Metode yang dipergunakan dalam penelitian ini adalah dengan Rancangan Acak Kelompok (RAK) faktorial dimana terdiri dari 2 faktor, faktor pertama terdiri dari 3 level dan faktor kedua terdiri dari 3 level. Pengamatan dilakukan meliputi analisa kimiawi, fisik dan organoleptik yaitu aktifitas antioksidan (DPPH), gula reduksi, serat kasar, pH, kecerahan dan tekstur serta organoleptik: warna, rasa dan aroma. Hasil penelitian ini menunjukkan bahwa kombinasi perlakuan persentase penambahan kulit buah naga super merah sebesar 20% dan persentase karaginan 2% adalah merupakan hasil terbaik dengan karakteristik: antioksidan (DPPH) 20,863% ; gula reduksi 20.70% ; serat kasar 0,46% ; pH 5,8 ; kecerahan (L) 36,27 ; tekstur 1,77 serta rerata tingkat kesukaan panelis terhadap rasa 5,95 ; warna 5,55 dan aroma 4,35 dan memenuhi standar nasional tentang jelly. Kata", "author" : [ { "dropping-particle" : "", "family" : "Wahyuni", "given" : "Rekna", "non-dropping-particle" : "", "parse-names" : false, "suffix" : "" } ], "container-title" : "Jurnal Teknologi Pangan", "id" : "ITEM-1", "issue" : "1", "issued" : { "date-parts" : [ [ "2011" ] ] }, "page" : "68-85", "title" : "PEMANFAATAN KULIT BUAH NAGA SUPER MERAH ( Hylicereus costaricensis ) SEBAGAI SUMBER ANTIOKSIDAN DAN PEWARNA ALAMI PADA PEMBUATAN JELLY ( Use Super Red Dragon Fruit Skin ( Hylocereus costaricensis ) As A Source Of Antioxidants In Natural Dyes And Jelly Mak", "type" : "article-journal", "volume" : "2" }, "uris" : [ "http://www.mendeley.com/documents/?uuid=ecc48bb9-6ba1-4084-930f-55b4e69c7186" ] } ], "mendeley" : { "formattedCitation" : "(Wahyuni, 2011)", "manualFormatting" : "Wahyuni (2011)", "plainTextFormattedCitation" : "(Wahyuni, 2011)", "previouslyFormattedCitation" : "(Wahyuni, 2011)" }, "properties" : { "noteIndex" : 0 }, "schema" : "https://github.com/citation-style-language/schema/raw/master/csl-citation.json" }</w:instrText>
      </w:r>
      <w:r w:rsidR="00560300" w:rsidRPr="00A14064">
        <w:rPr>
          <w:lang w:val="id-ID"/>
        </w:rPr>
        <w:fldChar w:fldCharType="separate"/>
      </w:r>
      <w:r w:rsidR="00560300" w:rsidRPr="00A14064">
        <w:rPr>
          <w:noProof/>
          <w:lang w:val="id-ID"/>
        </w:rPr>
        <w:t>Wahyuni (2011)</w:t>
      </w:r>
      <w:r w:rsidR="00560300" w:rsidRPr="00A14064">
        <w:rPr>
          <w:lang w:val="id-ID"/>
        </w:rPr>
        <w:fldChar w:fldCharType="end"/>
      </w:r>
      <w:r w:rsidR="00560300" w:rsidRPr="00A14064">
        <w:rPr>
          <w:lang w:val="id-ID"/>
        </w:rPr>
        <w:t>, Buah naga termasuk dalam buah yang eksotik karena penampilannya yang menarik, rasanya asam manis menyegarkan dan memiliki beragam manfaat untuk kesehatan.</w:t>
      </w:r>
    </w:p>
    <w:p w:rsidR="00B0661F" w:rsidRPr="00A14064" w:rsidRDefault="00B0661F" w:rsidP="00153EA0">
      <w:pPr>
        <w:spacing w:line="480" w:lineRule="auto"/>
        <w:ind w:firstLine="547"/>
        <w:jc w:val="both"/>
        <w:rPr>
          <w:lang w:val="id-ID"/>
        </w:rPr>
      </w:pPr>
      <w:r w:rsidRPr="00A14064">
        <w:rPr>
          <w:lang w:val="id-ID"/>
        </w:rPr>
        <w:t>Tidak seperti jenis buah lain sepe</w:t>
      </w:r>
      <w:r w:rsidR="00C66A05" w:rsidRPr="00A14064">
        <w:rPr>
          <w:lang w:val="id-ID"/>
        </w:rPr>
        <w:t>rti mangga, rambutan, duku, dan</w:t>
      </w:r>
      <w:r w:rsidRPr="00A14064">
        <w:rPr>
          <w:lang w:val="id-ID"/>
        </w:rPr>
        <w:t xml:space="preserve"> sebagainya yang hanya dipanen </w:t>
      </w:r>
      <w:r w:rsidR="00153EA0" w:rsidRPr="00A14064">
        <w:rPr>
          <w:lang w:val="id-ID"/>
        </w:rPr>
        <w:t>sekali dalam semusim, buah naga dapat dipanen berkali-kali dalam semusim. Masa berbuah ta</w:t>
      </w:r>
      <w:r w:rsidR="00643952" w:rsidRPr="00A14064">
        <w:rPr>
          <w:lang w:val="id-ID"/>
        </w:rPr>
        <w:t>n</w:t>
      </w:r>
      <w:r w:rsidR="00153EA0" w:rsidRPr="00A14064">
        <w:rPr>
          <w:lang w:val="id-ID"/>
        </w:rPr>
        <w:t xml:space="preserve">aman buah naga biasanya berlangsung selama 4-6 bulan. Dalam masa tersebut, tanaman berbuah dan dipanen bergantian, sehingga buah naga dapat tersedia hampir selama setengah tahun. Masa berbuah buah naga juga bisa diperpanjang dengan pengaturan pencahayaan </w:t>
      </w:r>
      <w:r w:rsidR="00153EA0" w:rsidRPr="00A14064">
        <w:rPr>
          <w:lang w:val="id-ID"/>
        </w:rPr>
        <w:fldChar w:fldCharType="begin" w:fldLock="1"/>
      </w:r>
      <w:r w:rsidR="00D83725" w:rsidRPr="00A14064">
        <w:rPr>
          <w:lang w:val="id-ID"/>
        </w:rPr>
        <w:instrText>ADDIN CSL_CITATION { "citationItems" : [ { "id" : "ITEM-1", "itemData" : { "author" : [ { "dropping-particle" : "", "family" : "Warisno", "given" : "", "non-dropping-particle" : "", "parse-names" : false, "suffix" : "" }, { "dropping-particle" : "", "family" : "Dahana", "given" : "Kres", "non-dropping-particle" : "", "parse-names" : false, "suffix" : "" } ], "id" : "ITEM-1", "issued" : { "date-parts" : [ [ "2008" ] ] }, "publisher" : "PT. Gramedia Pustaka Utama", "publisher-place" : "Jakarta", "title" : "Bertanam Buah Naga", "type" : "book" }, "uris" : [ "http://www.mendeley.com/documents/?uuid=74ac425e-68f0-4b94-94fa-489bb1de55f6" ] } ], "mendeley" : { "formattedCitation" : "(Warisno &amp; Dahana, 2008)", "plainTextFormattedCitation" : "(Warisno &amp; Dahana, 2008)", "previouslyFormattedCitation" : "(Warisno &amp; Dahana, 2008)" }, "properties" : { "noteIndex" : 0 }, "schema" : "https://github.com/citation-style-language/schema/raw/master/csl-citation.json" }</w:instrText>
      </w:r>
      <w:r w:rsidR="00153EA0" w:rsidRPr="00A14064">
        <w:rPr>
          <w:lang w:val="id-ID"/>
        </w:rPr>
        <w:fldChar w:fldCharType="separate"/>
      </w:r>
      <w:r w:rsidR="00D83725" w:rsidRPr="00A14064">
        <w:rPr>
          <w:noProof/>
          <w:lang w:val="id-ID"/>
        </w:rPr>
        <w:t>(Warisno &amp; Dahana, 2008)</w:t>
      </w:r>
      <w:r w:rsidR="00153EA0" w:rsidRPr="00A14064">
        <w:rPr>
          <w:lang w:val="id-ID"/>
        </w:rPr>
        <w:fldChar w:fldCharType="end"/>
      </w:r>
      <w:r w:rsidR="00153EA0" w:rsidRPr="00A14064">
        <w:rPr>
          <w:lang w:val="id-ID"/>
        </w:rPr>
        <w:t>.</w:t>
      </w:r>
    </w:p>
    <w:p w:rsidR="00685F79" w:rsidRPr="00A14064" w:rsidRDefault="003A11F3" w:rsidP="008E4F3A">
      <w:pPr>
        <w:spacing w:line="480" w:lineRule="auto"/>
        <w:ind w:firstLine="547"/>
        <w:jc w:val="both"/>
        <w:rPr>
          <w:lang w:val="id-ID"/>
        </w:rPr>
      </w:pPr>
      <w:r w:rsidRPr="00A14064">
        <w:rPr>
          <w:lang w:val="id-ID"/>
        </w:rPr>
        <w:t>Menurut</w:t>
      </w:r>
      <w:r w:rsidR="00153EA0" w:rsidRPr="00A14064">
        <w:rPr>
          <w:lang w:val="id-ID"/>
        </w:rPr>
        <w:t xml:space="preserve"> </w:t>
      </w:r>
      <w:r w:rsidR="00153EA0"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"manualFormatting" : "Kristanto (2008)", "plainTextFormattedCitation" : "(Kristanto, 2008)", "previouslyFormattedCitation" : "(Kristanto, 2008)" }, "properties" : { "noteIndex" : 0 }, "schema" : "https://github.com/citation-style-language/schema/raw/master/csl-citation.json" }</w:instrText>
      </w:r>
      <w:r w:rsidR="00153EA0" w:rsidRPr="00A14064">
        <w:rPr>
          <w:lang w:val="id-ID"/>
        </w:rPr>
        <w:fldChar w:fldCharType="separate"/>
      </w:r>
      <w:r w:rsidR="00153EA0" w:rsidRPr="00A14064">
        <w:rPr>
          <w:noProof/>
          <w:lang w:val="id-ID"/>
        </w:rPr>
        <w:t>Kristanto (2008)</w:t>
      </w:r>
      <w:r w:rsidR="00153EA0" w:rsidRPr="00A14064">
        <w:rPr>
          <w:lang w:val="id-ID"/>
        </w:rPr>
        <w:fldChar w:fldCharType="end"/>
      </w:r>
      <w:r w:rsidRPr="00A14064">
        <w:rPr>
          <w:lang w:val="id-ID"/>
        </w:rPr>
        <w:t xml:space="preserve">, </w:t>
      </w:r>
      <w:r w:rsidR="00153EA0" w:rsidRPr="00A14064">
        <w:rPr>
          <w:lang w:val="id-ID"/>
        </w:rPr>
        <w:t xml:space="preserve">buah naga termasuk dalam kelompok tanaman kaktus atau famili Cactaceae dan subfamily Hylocereaneae. Dalam sub family ini </w:t>
      </w:r>
      <w:r w:rsidR="00153EA0" w:rsidRPr="00A14064">
        <w:rPr>
          <w:lang w:val="id-ID"/>
        </w:rPr>
        <w:lastRenderedPageBreak/>
        <w:t xml:space="preserve">terdapat beberapa genus, sedangkan buah naga termasuk kedalam genus Hylocereus. Genus ini pun terdiri dari sekitar 16 spesies. </w:t>
      </w:r>
      <w:r w:rsidR="008E4F3A" w:rsidRPr="00A14064">
        <w:rPr>
          <w:lang w:val="id-ID"/>
        </w:rPr>
        <w:t>K</w:t>
      </w:r>
      <w:r w:rsidRPr="00A14064">
        <w:rPr>
          <w:lang w:val="id-ID"/>
        </w:rPr>
        <w:t>lasifikasi buah naga adalah sebagai berikut:</w:t>
      </w:r>
    </w:p>
    <w:p w:rsidR="003A11F3" w:rsidRPr="00A14064" w:rsidRDefault="003B2FF4" w:rsidP="003A11F3">
      <w:pPr>
        <w:jc w:val="center"/>
        <w:rPr>
          <w:b/>
          <w:lang w:val="id-ID"/>
        </w:rPr>
      </w:pPr>
      <w:r w:rsidRPr="00A14064">
        <w:rPr>
          <w:b/>
          <w:lang w:val="id-ID"/>
        </w:rPr>
        <w:t>Tabel 1</w:t>
      </w:r>
      <w:r w:rsidR="003A11F3" w:rsidRPr="00A14064">
        <w:rPr>
          <w:b/>
          <w:lang w:val="id-ID"/>
        </w:rPr>
        <w:t>. Klasifikasi Buah Naga</w:t>
      </w:r>
    </w:p>
    <w:tbl>
      <w:tblPr>
        <w:tblStyle w:val="TableGrid"/>
        <w:tblW w:w="0" w:type="auto"/>
        <w:tblInd w:w="985" w:type="dxa"/>
        <w:tblLook w:val="04A0" w:firstRow="1" w:lastRow="0" w:firstColumn="1" w:lastColumn="0" w:noHBand="0" w:noVBand="1"/>
      </w:tblPr>
      <w:tblGrid>
        <w:gridCol w:w="3145"/>
        <w:gridCol w:w="3425"/>
      </w:tblGrid>
      <w:tr w:rsidR="003A11F3" w:rsidRPr="00A14064" w:rsidTr="00246722">
        <w:tc>
          <w:tcPr>
            <w:tcW w:w="3145" w:type="dxa"/>
          </w:tcPr>
          <w:p w:rsidR="003A11F3" w:rsidRPr="00A14064" w:rsidRDefault="003A11F3" w:rsidP="003A11F3">
            <w:pPr>
              <w:ind w:right="67"/>
              <w:rPr>
                <w:lang w:val="id-ID"/>
              </w:rPr>
            </w:pPr>
            <w:r w:rsidRPr="00A14064">
              <w:rPr>
                <w:lang w:val="id-ID"/>
              </w:rPr>
              <w:t>Kingdom</w:t>
            </w:r>
          </w:p>
        </w:tc>
        <w:tc>
          <w:tcPr>
            <w:tcW w:w="3425" w:type="dxa"/>
          </w:tcPr>
          <w:p w:rsidR="003A11F3" w:rsidRPr="00A14064" w:rsidRDefault="003A11F3" w:rsidP="003A11F3">
            <w:pPr>
              <w:jc w:val="both"/>
              <w:rPr>
                <w:lang w:val="id-ID"/>
              </w:rPr>
            </w:pPr>
            <w:r w:rsidRPr="00A14064">
              <w:rPr>
                <w:lang w:val="id-ID"/>
              </w:rPr>
              <w:t>: Plantae</w:t>
            </w:r>
          </w:p>
        </w:tc>
      </w:tr>
      <w:tr w:rsidR="003A11F3" w:rsidRPr="00A14064" w:rsidTr="00246722">
        <w:tc>
          <w:tcPr>
            <w:tcW w:w="3145" w:type="dxa"/>
          </w:tcPr>
          <w:p w:rsidR="003A11F3" w:rsidRPr="00A14064" w:rsidRDefault="003A11F3" w:rsidP="003A11F3">
            <w:pPr>
              <w:rPr>
                <w:lang w:val="id-ID"/>
              </w:rPr>
            </w:pPr>
            <w:r w:rsidRPr="00A14064">
              <w:rPr>
                <w:lang w:val="id-ID"/>
              </w:rPr>
              <w:t>Sub Kingdom</w:t>
            </w:r>
          </w:p>
        </w:tc>
        <w:tc>
          <w:tcPr>
            <w:tcW w:w="3425" w:type="dxa"/>
          </w:tcPr>
          <w:p w:rsidR="003A11F3" w:rsidRPr="00A14064" w:rsidRDefault="003A11F3" w:rsidP="003A11F3">
            <w:pPr>
              <w:jc w:val="both"/>
              <w:rPr>
                <w:lang w:val="id-ID"/>
              </w:rPr>
            </w:pPr>
            <w:r w:rsidRPr="00A14064">
              <w:rPr>
                <w:lang w:val="id-ID"/>
              </w:rPr>
              <w:t>: Trachcobionta</w:t>
            </w:r>
          </w:p>
        </w:tc>
      </w:tr>
      <w:tr w:rsidR="003A11F3" w:rsidRPr="00A14064" w:rsidTr="00246722">
        <w:tc>
          <w:tcPr>
            <w:tcW w:w="3145" w:type="dxa"/>
          </w:tcPr>
          <w:p w:rsidR="003A11F3" w:rsidRPr="00A14064" w:rsidRDefault="003A11F3" w:rsidP="003A11F3">
            <w:pPr>
              <w:rPr>
                <w:lang w:val="id-ID"/>
              </w:rPr>
            </w:pPr>
            <w:r w:rsidRPr="00A14064">
              <w:rPr>
                <w:lang w:val="id-ID"/>
              </w:rPr>
              <w:t>Super Division</w:t>
            </w:r>
          </w:p>
        </w:tc>
        <w:tc>
          <w:tcPr>
            <w:tcW w:w="3425" w:type="dxa"/>
          </w:tcPr>
          <w:p w:rsidR="003A11F3" w:rsidRPr="00A14064" w:rsidRDefault="003A11F3" w:rsidP="003A11F3">
            <w:pPr>
              <w:jc w:val="both"/>
              <w:rPr>
                <w:lang w:val="id-ID"/>
              </w:rPr>
            </w:pPr>
            <w:r w:rsidRPr="00A14064">
              <w:rPr>
                <w:lang w:val="id-ID"/>
              </w:rPr>
              <w:t>: Spermatophyta</w:t>
            </w:r>
          </w:p>
        </w:tc>
      </w:tr>
      <w:tr w:rsidR="003A11F3" w:rsidRPr="00A14064" w:rsidTr="00246722">
        <w:tc>
          <w:tcPr>
            <w:tcW w:w="3145" w:type="dxa"/>
          </w:tcPr>
          <w:p w:rsidR="003A11F3" w:rsidRPr="00A14064" w:rsidRDefault="003A11F3" w:rsidP="003A11F3">
            <w:pPr>
              <w:rPr>
                <w:lang w:val="id-ID"/>
              </w:rPr>
            </w:pPr>
            <w:r w:rsidRPr="00A14064">
              <w:rPr>
                <w:lang w:val="id-ID"/>
              </w:rPr>
              <w:t>Division</w:t>
            </w:r>
          </w:p>
        </w:tc>
        <w:tc>
          <w:tcPr>
            <w:tcW w:w="3425" w:type="dxa"/>
          </w:tcPr>
          <w:p w:rsidR="003A11F3" w:rsidRPr="00A14064" w:rsidRDefault="003A11F3" w:rsidP="003A11F3">
            <w:pPr>
              <w:jc w:val="both"/>
              <w:rPr>
                <w:lang w:val="id-ID"/>
              </w:rPr>
            </w:pPr>
            <w:r w:rsidRPr="00A14064">
              <w:rPr>
                <w:lang w:val="id-ID"/>
              </w:rPr>
              <w:t>: Magnoliophyta</w:t>
            </w:r>
          </w:p>
        </w:tc>
      </w:tr>
      <w:tr w:rsidR="003A11F3" w:rsidRPr="00A14064" w:rsidTr="00246722">
        <w:tc>
          <w:tcPr>
            <w:tcW w:w="3145" w:type="dxa"/>
          </w:tcPr>
          <w:p w:rsidR="003A11F3" w:rsidRPr="00A14064" w:rsidRDefault="003A11F3" w:rsidP="003A11F3">
            <w:pPr>
              <w:rPr>
                <w:lang w:val="id-ID"/>
              </w:rPr>
            </w:pPr>
            <w:r w:rsidRPr="00A14064">
              <w:rPr>
                <w:lang w:val="id-ID"/>
              </w:rPr>
              <w:t>Kelas</w:t>
            </w:r>
          </w:p>
        </w:tc>
        <w:tc>
          <w:tcPr>
            <w:tcW w:w="3425" w:type="dxa"/>
          </w:tcPr>
          <w:p w:rsidR="003A11F3" w:rsidRPr="00A14064" w:rsidRDefault="003A11F3" w:rsidP="003A11F3">
            <w:pPr>
              <w:jc w:val="both"/>
              <w:rPr>
                <w:lang w:val="id-ID"/>
              </w:rPr>
            </w:pPr>
            <w:r w:rsidRPr="00A14064">
              <w:rPr>
                <w:lang w:val="id-ID"/>
              </w:rPr>
              <w:t>: Magnoliopsida (Dicotyledon)</w:t>
            </w:r>
          </w:p>
        </w:tc>
      </w:tr>
      <w:tr w:rsidR="003A11F3" w:rsidRPr="00A14064" w:rsidTr="00246722">
        <w:tc>
          <w:tcPr>
            <w:tcW w:w="3145" w:type="dxa"/>
          </w:tcPr>
          <w:p w:rsidR="003A11F3" w:rsidRPr="00A14064" w:rsidRDefault="003A11F3" w:rsidP="003A11F3">
            <w:pPr>
              <w:rPr>
                <w:lang w:val="id-ID"/>
              </w:rPr>
            </w:pPr>
            <w:r w:rsidRPr="00A14064">
              <w:rPr>
                <w:lang w:val="id-ID"/>
              </w:rPr>
              <w:t>Ordo</w:t>
            </w:r>
          </w:p>
        </w:tc>
        <w:tc>
          <w:tcPr>
            <w:tcW w:w="3425" w:type="dxa"/>
          </w:tcPr>
          <w:p w:rsidR="003A11F3" w:rsidRPr="00A14064" w:rsidRDefault="003A11F3" w:rsidP="003A11F3">
            <w:pPr>
              <w:jc w:val="both"/>
              <w:rPr>
                <w:lang w:val="id-ID"/>
              </w:rPr>
            </w:pPr>
            <w:r w:rsidRPr="00A14064">
              <w:rPr>
                <w:lang w:val="id-ID"/>
              </w:rPr>
              <w:t>: Caryophyllales</w:t>
            </w:r>
          </w:p>
        </w:tc>
      </w:tr>
      <w:tr w:rsidR="003A11F3" w:rsidRPr="00A14064" w:rsidTr="00246722">
        <w:tc>
          <w:tcPr>
            <w:tcW w:w="3145" w:type="dxa"/>
          </w:tcPr>
          <w:p w:rsidR="003A11F3" w:rsidRPr="00A14064" w:rsidRDefault="003A11F3" w:rsidP="003A11F3">
            <w:pPr>
              <w:rPr>
                <w:lang w:val="id-ID"/>
              </w:rPr>
            </w:pPr>
            <w:r w:rsidRPr="00A14064">
              <w:rPr>
                <w:lang w:val="id-ID"/>
              </w:rPr>
              <w:t>Famili</w:t>
            </w:r>
          </w:p>
        </w:tc>
        <w:tc>
          <w:tcPr>
            <w:tcW w:w="3425" w:type="dxa"/>
          </w:tcPr>
          <w:p w:rsidR="003A11F3" w:rsidRPr="00A14064" w:rsidRDefault="003A11F3" w:rsidP="003A11F3">
            <w:pPr>
              <w:jc w:val="both"/>
              <w:rPr>
                <w:lang w:val="id-ID"/>
              </w:rPr>
            </w:pPr>
            <w:r w:rsidRPr="00A14064">
              <w:rPr>
                <w:lang w:val="id-ID"/>
              </w:rPr>
              <w:t>: Cactaceae</w:t>
            </w:r>
          </w:p>
        </w:tc>
      </w:tr>
      <w:tr w:rsidR="003A11F3" w:rsidRPr="00A14064" w:rsidTr="00246722">
        <w:tc>
          <w:tcPr>
            <w:tcW w:w="3145" w:type="dxa"/>
          </w:tcPr>
          <w:p w:rsidR="003A11F3" w:rsidRPr="00A14064" w:rsidRDefault="003A11F3" w:rsidP="003A11F3">
            <w:pPr>
              <w:rPr>
                <w:lang w:val="id-ID"/>
              </w:rPr>
            </w:pPr>
            <w:r w:rsidRPr="00A14064">
              <w:rPr>
                <w:lang w:val="id-ID"/>
              </w:rPr>
              <w:t>Sub Famili</w:t>
            </w:r>
          </w:p>
        </w:tc>
        <w:tc>
          <w:tcPr>
            <w:tcW w:w="3425" w:type="dxa"/>
          </w:tcPr>
          <w:p w:rsidR="003A11F3" w:rsidRPr="00A14064" w:rsidRDefault="003A11F3" w:rsidP="003A11F3">
            <w:pPr>
              <w:jc w:val="both"/>
              <w:rPr>
                <w:lang w:val="id-ID"/>
              </w:rPr>
            </w:pPr>
            <w:r w:rsidRPr="00A14064">
              <w:rPr>
                <w:lang w:val="id-ID"/>
              </w:rPr>
              <w:t>: Cactoideae</w:t>
            </w:r>
          </w:p>
        </w:tc>
      </w:tr>
      <w:tr w:rsidR="003A11F3" w:rsidRPr="00A14064" w:rsidTr="00246722">
        <w:tc>
          <w:tcPr>
            <w:tcW w:w="3145" w:type="dxa"/>
          </w:tcPr>
          <w:p w:rsidR="003A11F3" w:rsidRPr="00A14064" w:rsidRDefault="003A11F3" w:rsidP="003A11F3">
            <w:pPr>
              <w:rPr>
                <w:lang w:val="id-ID"/>
              </w:rPr>
            </w:pPr>
            <w:r w:rsidRPr="00A14064">
              <w:rPr>
                <w:lang w:val="id-ID"/>
              </w:rPr>
              <w:t>Suku</w:t>
            </w:r>
          </w:p>
        </w:tc>
        <w:tc>
          <w:tcPr>
            <w:tcW w:w="3425" w:type="dxa"/>
          </w:tcPr>
          <w:p w:rsidR="003A11F3" w:rsidRPr="00A14064" w:rsidRDefault="003A11F3" w:rsidP="003A11F3">
            <w:pPr>
              <w:jc w:val="both"/>
              <w:rPr>
                <w:lang w:val="id-ID"/>
              </w:rPr>
            </w:pPr>
            <w:r w:rsidRPr="00A14064">
              <w:rPr>
                <w:lang w:val="id-ID"/>
              </w:rPr>
              <w:t>: Hylocereae</w:t>
            </w:r>
          </w:p>
        </w:tc>
      </w:tr>
      <w:tr w:rsidR="003A11F3" w:rsidRPr="00A14064" w:rsidTr="00246722">
        <w:tc>
          <w:tcPr>
            <w:tcW w:w="3145" w:type="dxa"/>
          </w:tcPr>
          <w:p w:rsidR="003A11F3" w:rsidRPr="00A14064" w:rsidRDefault="003A11F3" w:rsidP="003A11F3">
            <w:pPr>
              <w:rPr>
                <w:lang w:val="id-ID"/>
              </w:rPr>
            </w:pPr>
            <w:r w:rsidRPr="00A14064">
              <w:rPr>
                <w:lang w:val="id-ID"/>
              </w:rPr>
              <w:t>Genus</w:t>
            </w:r>
          </w:p>
        </w:tc>
        <w:tc>
          <w:tcPr>
            <w:tcW w:w="3425" w:type="dxa"/>
          </w:tcPr>
          <w:p w:rsidR="003A11F3" w:rsidRPr="00A14064" w:rsidRDefault="003A11F3" w:rsidP="003A11F3">
            <w:pPr>
              <w:jc w:val="both"/>
              <w:rPr>
                <w:lang w:val="id-ID"/>
              </w:rPr>
            </w:pPr>
            <w:r w:rsidRPr="00A14064">
              <w:rPr>
                <w:lang w:val="id-ID"/>
              </w:rPr>
              <w:t>: Hylocereus</w:t>
            </w:r>
          </w:p>
        </w:tc>
      </w:tr>
      <w:tr w:rsidR="003A11F3" w:rsidRPr="00A14064" w:rsidTr="00246722">
        <w:tc>
          <w:tcPr>
            <w:tcW w:w="3145" w:type="dxa"/>
          </w:tcPr>
          <w:p w:rsidR="003A11F3" w:rsidRPr="00A14064" w:rsidRDefault="003A11F3" w:rsidP="003A11F3">
            <w:pPr>
              <w:rPr>
                <w:lang w:val="id-ID"/>
              </w:rPr>
            </w:pPr>
            <w:r w:rsidRPr="00A14064">
              <w:rPr>
                <w:lang w:val="id-ID"/>
              </w:rPr>
              <w:t>Spesies</w:t>
            </w:r>
          </w:p>
        </w:tc>
        <w:tc>
          <w:tcPr>
            <w:tcW w:w="3425" w:type="dxa"/>
          </w:tcPr>
          <w:p w:rsidR="003A11F3" w:rsidRPr="00A14064" w:rsidRDefault="003A11F3" w:rsidP="003A11F3">
            <w:pPr>
              <w:jc w:val="both"/>
              <w:rPr>
                <w:lang w:val="id-ID"/>
              </w:rPr>
            </w:pPr>
            <w:r w:rsidRPr="00A14064">
              <w:rPr>
                <w:lang w:val="id-ID"/>
              </w:rPr>
              <w:t>: Hylocereus sp.</w:t>
            </w:r>
          </w:p>
        </w:tc>
      </w:tr>
    </w:tbl>
    <w:p w:rsidR="00B25EDE" w:rsidRPr="00A14064" w:rsidRDefault="008E4F3A" w:rsidP="008E4F3A">
      <w:pPr>
        <w:spacing w:line="480" w:lineRule="auto"/>
        <w:ind w:firstLine="990"/>
        <w:jc w:val="both"/>
        <w:rPr>
          <w:lang w:val="id-ID"/>
        </w:rPr>
      </w:pPr>
      <w:r w:rsidRPr="00A14064">
        <w:rPr>
          <w:lang w:val="id-ID"/>
        </w:rPr>
        <w:t xml:space="preserve">(Sumber: </w:t>
      </w:r>
      <w:r w:rsidRPr="00A14064">
        <w:rPr>
          <w:lang w:val="id-ID"/>
        </w:rPr>
        <w:fldChar w:fldCharType="begin" w:fldLock="1"/>
      </w:r>
      <w:r w:rsidR="008306A6" w:rsidRPr="00A14064">
        <w:rPr>
          <w:lang w:val="id-ID"/>
        </w:rPr>
        <w:instrText>ADDIN CSL_CITATION { "citationItems" : [ { "id" : "ITEM-1", "itemData" : { "author" : [ { "dropping-particle" : "", "family" : "Warisno", "given" : "", "non-dropping-particle" : "", "parse-names" : false, "suffix" : "" }, { "dropping-particle" : "", "family" : "Dahana", "given" : "Kres", "non-dropping-particle" : "", "parse-names" : false, "suffix" : "" } ], "id" : "ITEM-1", "issued" : { "date-parts" : [ [ "2008" ] ] }, "publisher" : "PT. Gramedia Pustaka Utama", "publisher-place" : "Jakarta", "title" : "Bertanam Buah Naga", "type" : "book" }, "uris" : [ "http://www.mendeley.com/documents/?uuid=74ac425e-68f0-4b94-94fa-489bb1de55f6" ] } ], "mendeley" : { "formattedCitation" : "(Warisno &amp; Dahana, 2008)", "manualFormatting" : "Warisno &amp; Dahana, 2008)", "plainTextFormattedCitation" : "(Warisno &amp; Dahana, 2008)", "previouslyFormattedCitation" : "(Warisno &amp; Dahana, 2008)" }, "properties" : { "noteIndex" : 0 }, "schema" : "https://github.com/citation-style-language/schema/raw/master/csl-citation.json" }</w:instrText>
      </w:r>
      <w:r w:rsidRPr="00A14064">
        <w:rPr>
          <w:lang w:val="id-ID"/>
        </w:rPr>
        <w:fldChar w:fldCharType="separate"/>
      </w:r>
      <w:r w:rsidR="009223A8" w:rsidRPr="00A14064">
        <w:rPr>
          <w:noProof/>
          <w:lang w:val="id-ID"/>
        </w:rPr>
        <w:t xml:space="preserve">Warisno &amp; Dahana, </w:t>
      </w:r>
      <w:r w:rsidRPr="00A14064">
        <w:rPr>
          <w:noProof/>
          <w:lang w:val="id-ID"/>
        </w:rPr>
        <w:t>2008)</w:t>
      </w:r>
      <w:r w:rsidRPr="00A14064">
        <w:rPr>
          <w:lang w:val="id-ID"/>
        </w:rPr>
        <w:fldChar w:fldCharType="end"/>
      </w:r>
    </w:p>
    <w:p w:rsidR="00B25EDE" w:rsidRPr="00A14064" w:rsidRDefault="008E4F3A" w:rsidP="00B25EDE">
      <w:pPr>
        <w:spacing w:line="480" w:lineRule="auto"/>
        <w:ind w:firstLine="540"/>
        <w:jc w:val="both"/>
        <w:rPr>
          <w:lang w:val="id-ID"/>
        </w:rPr>
      </w:pPr>
      <w:r w:rsidRPr="00A14064">
        <w:rPr>
          <w:lang w:val="id-ID"/>
        </w:rPr>
        <w:t>Adapun komposisi g</w:t>
      </w:r>
      <w:r w:rsidR="00B25EDE" w:rsidRPr="00A14064">
        <w:rPr>
          <w:lang w:val="id-ID"/>
        </w:rPr>
        <w:t>izi buah naga secara lengkap adalah sebagai berikut:</w:t>
      </w:r>
    </w:p>
    <w:p w:rsidR="00B25EDE" w:rsidRPr="00A14064" w:rsidRDefault="003B2FF4" w:rsidP="007E4624">
      <w:pPr>
        <w:jc w:val="center"/>
        <w:rPr>
          <w:b/>
          <w:lang w:val="id-ID"/>
        </w:rPr>
      </w:pPr>
      <w:r w:rsidRPr="00A14064">
        <w:rPr>
          <w:b/>
          <w:lang w:val="id-ID"/>
        </w:rPr>
        <w:t>Tabel 2</w:t>
      </w:r>
      <w:r w:rsidR="00B25EDE" w:rsidRPr="00A14064">
        <w:rPr>
          <w:b/>
          <w:lang w:val="id-ID"/>
        </w:rPr>
        <w:t>. Komposisi Gizi Buah Naga/100 g daging buah</w:t>
      </w:r>
    </w:p>
    <w:tbl>
      <w:tblPr>
        <w:tblStyle w:val="TableGrid"/>
        <w:tblW w:w="8020" w:type="dxa"/>
        <w:tblLook w:val="04A0" w:firstRow="1" w:lastRow="0" w:firstColumn="1" w:lastColumn="0" w:noHBand="0" w:noVBand="1"/>
      </w:tblPr>
      <w:tblGrid>
        <w:gridCol w:w="2695"/>
        <w:gridCol w:w="1620"/>
        <w:gridCol w:w="1895"/>
        <w:gridCol w:w="1810"/>
      </w:tblGrid>
      <w:tr w:rsidR="00B25EDE" w:rsidRPr="00A14064" w:rsidTr="008E4F3A">
        <w:tc>
          <w:tcPr>
            <w:tcW w:w="2695" w:type="dxa"/>
            <w:vMerge w:val="restart"/>
          </w:tcPr>
          <w:p w:rsidR="00B25EDE" w:rsidRPr="00A14064" w:rsidRDefault="00B25EDE" w:rsidP="0011627F">
            <w:pPr>
              <w:jc w:val="both"/>
              <w:rPr>
                <w:lang w:val="id-ID"/>
              </w:rPr>
            </w:pPr>
            <w:r w:rsidRPr="00A14064">
              <w:rPr>
                <w:lang w:val="id-ID"/>
              </w:rPr>
              <w:t>Kandungan</w:t>
            </w:r>
          </w:p>
        </w:tc>
        <w:tc>
          <w:tcPr>
            <w:tcW w:w="5325" w:type="dxa"/>
            <w:gridSpan w:val="3"/>
          </w:tcPr>
          <w:p w:rsidR="00B25EDE" w:rsidRPr="00A14064" w:rsidRDefault="00B25EDE" w:rsidP="0011627F">
            <w:pPr>
              <w:jc w:val="center"/>
              <w:rPr>
                <w:lang w:val="id-ID"/>
              </w:rPr>
            </w:pPr>
            <w:r w:rsidRPr="00A14064">
              <w:rPr>
                <w:lang w:val="id-ID"/>
              </w:rPr>
              <w:t>Per 100 gram daging buah</w:t>
            </w:r>
          </w:p>
        </w:tc>
      </w:tr>
      <w:tr w:rsidR="00B25EDE" w:rsidRPr="00A14064" w:rsidTr="008E4F3A">
        <w:tc>
          <w:tcPr>
            <w:tcW w:w="2695" w:type="dxa"/>
            <w:vMerge/>
          </w:tcPr>
          <w:p w:rsidR="00B25EDE" w:rsidRPr="00A14064" w:rsidRDefault="00B25EDE" w:rsidP="0011627F">
            <w:pPr>
              <w:jc w:val="both"/>
              <w:rPr>
                <w:lang w:val="id-ID"/>
              </w:rPr>
            </w:pPr>
          </w:p>
        </w:tc>
        <w:tc>
          <w:tcPr>
            <w:tcW w:w="1620" w:type="dxa"/>
          </w:tcPr>
          <w:p w:rsidR="00B25EDE" w:rsidRPr="00A14064" w:rsidRDefault="00B25EDE" w:rsidP="0011627F">
            <w:pPr>
              <w:jc w:val="center"/>
              <w:rPr>
                <w:lang w:val="id-ID"/>
              </w:rPr>
            </w:pPr>
            <w:r w:rsidRPr="00A14064">
              <w:rPr>
                <w:lang w:val="id-ID"/>
              </w:rPr>
              <w:t>Hylocereus undatus</w:t>
            </w:r>
          </w:p>
        </w:tc>
        <w:tc>
          <w:tcPr>
            <w:tcW w:w="1895" w:type="dxa"/>
          </w:tcPr>
          <w:p w:rsidR="00B25EDE" w:rsidRPr="00A14064" w:rsidRDefault="00B25EDE" w:rsidP="0011627F">
            <w:pPr>
              <w:jc w:val="center"/>
              <w:rPr>
                <w:lang w:val="id-ID"/>
              </w:rPr>
            </w:pPr>
            <w:r w:rsidRPr="00A14064">
              <w:rPr>
                <w:lang w:val="id-ID"/>
              </w:rPr>
              <w:t>Hylocereus polyrhizus</w:t>
            </w:r>
          </w:p>
        </w:tc>
        <w:tc>
          <w:tcPr>
            <w:tcW w:w="1810" w:type="dxa"/>
          </w:tcPr>
          <w:p w:rsidR="00B25EDE" w:rsidRPr="00A14064" w:rsidRDefault="00B25EDE" w:rsidP="0011627F">
            <w:pPr>
              <w:jc w:val="center"/>
              <w:rPr>
                <w:lang w:val="id-ID"/>
              </w:rPr>
            </w:pPr>
            <w:r w:rsidRPr="00A14064">
              <w:rPr>
                <w:lang w:val="id-ID"/>
              </w:rPr>
              <w:t>Selenicereus magalanthus</w:t>
            </w:r>
          </w:p>
        </w:tc>
      </w:tr>
      <w:tr w:rsidR="00B25EDE" w:rsidRPr="00A14064" w:rsidTr="008E4F3A">
        <w:tc>
          <w:tcPr>
            <w:tcW w:w="2695" w:type="dxa"/>
          </w:tcPr>
          <w:p w:rsidR="00B25EDE" w:rsidRPr="00A14064" w:rsidRDefault="00B25EDE" w:rsidP="0011627F">
            <w:pPr>
              <w:jc w:val="both"/>
              <w:rPr>
                <w:lang w:val="id-ID"/>
              </w:rPr>
            </w:pPr>
            <w:r w:rsidRPr="00A14064">
              <w:rPr>
                <w:lang w:val="id-ID"/>
              </w:rPr>
              <w:t>Air (g)</w:t>
            </w:r>
          </w:p>
        </w:tc>
        <w:tc>
          <w:tcPr>
            <w:tcW w:w="1620" w:type="dxa"/>
          </w:tcPr>
          <w:p w:rsidR="00B25EDE" w:rsidRPr="00A14064" w:rsidRDefault="00B25EDE" w:rsidP="0011627F">
            <w:pPr>
              <w:jc w:val="center"/>
              <w:rPr>
                <w:lang w:val="id-ID"/>
              </w:rPr>
            </w:pPr>
            <w:r w:rsidRPr="00A14064">
              <w:rPr>
                <w:lang w:val="id-ID"/>
              </w:rPr>
              <w:t>89,4</w:t>
            </w:r>
          </w:p>
        </w:tc>
        <w:tc>
          <w:tcPr>
            <w:tcW w:w="1895" w:type="dxa"/>
          </w:tcPr>
          <w:p w:rsidR="00B25EDE" w:rsidRPr="00A14064" w:rsidRDefault="00B25EDE" w:rsidP="0011627F">
            <w:pPr>
              <w:jc w:val="center"/>
              <w:rPr>
                <w:lang w:val="id-ID"/>
              </w:rPr>
            </w:pPr>
            <w:r w:rsidRPr="00A14064">
              <w:rPr>
                <w:lang w:val="id-ID"/>
              </w:rPr>
              <w:t>82,5-83</w:t>
            </w:r>
          </w:p>
        </w:tc>
        <w:tc>
          <w:tcPr>
            <w:tcW w:w="1810" w:type="dxa"/>
          </w:tcPr>
          <w:p w:rsidR="00B25EDE" w:rsidRPr="00A14064" w:rsidRDefault="00B25EDE" w:rsidP="0011627F">
            <w:pPr>
              <w:jc w:val="center"/>
              <w:rPr>
                <w:lang w:val="id-ID"/>
              </w:rPr>
            </w:pPr>
            <w:r w:rsidRPr="00A14064">
              <w:rPr>
                <w:lang w:val="id-ID"/>
              </w:rPr>
              <w:t>85,4</w:t>
            </w:r>
          </w:p>
        </w:tc>
      </w:tr>
      <w:tr w:rsidR="00B25EDE" w:rsidRPr="00A14064" w:rsidTr="008E4F3A">
        <w:tc>
          <w:tcPr>
            <w:tcW w:w="2695" w:type="dxa"/>
          </w:tcPr>
          <w:p w:rsidR="00B25EDE" w:rsidRPr="00A14064" w:rsidRDefault="00B25EDE" w:rsidP="0011627F">
            <w:pPr>
              <w:jc w:val="both"/>
              <w:rPr>
                <w:lang w:val="id-ID"/>
              </w:rPr>
            </w:pPr>
            <w:r w:rsidRPr="00A14064">
              <w:rPr>
                <w:lang w:val="id-ID"/>
              </w:rPr>
              <w:t>Protein (g)</w:t>
            </w:r>
          </w:p>
        </w:tc>
        <w:tc>
          <w:tcPr>
            <w:tcW w:w="1620" w:type="dxa"/>
          </w:tcPr>
          <w:p w:rsidR="00B25EDE" w:rsidRPr="00A14064" w:rsidRDefault="00B25EDE" w:rsidP="0011627F">
            <w:pPr>
              <w:jc w:val="center"/>
              <w:rPr>
                <w:lang w:val="id-ID"/>
              </w:rPr>
            </w:pPr>
            <w:r w:rsidRPr="00A14064">
              <w:rPr>
                <w:lang w:val="id-ID"/>
              </w:rPr>
              <w:t>0,5</w:t>
            </w:r>
          </w:p>
        </w:tc>
        <w:tc>
          <w:tcPr>
            <w:tcW w:w="1895" w:type="dxa"/>
          </w:tcPr>
          <w:p w:rsidR="00B25EDE" w:rsidRPr="00A14064" w:rsidRDefault="00B25EDE" w:rsidP="0011627F">
            <w:pPr>
              <w:jc w:val="center"/>
              <w:rPr>
                <w:lang w:val="id-ID"/>
              </w:rPr>
            </w:pPr>
            <w:r w:rsidRPr="00A14064">
              <w:rPr>
                <w:lang w:val="id-ID"/>
              </w:rPr>
              <w:t>0,16-0,23</w:t>
            </w:r>
          </w:p>
        </w:tc>
        <w:tc>
          <w:tcPr>
            <w:tcW w:w="1810" w:type="dxa"/>
          </w:tcPr>
          <w:p w:rsidR="00B25EDE" w:rsidRPr="00A14064" w:rsidRDefault="00B25EDE" w:rsidP="0011627F">
            <w:pPr>
              <w:jc w:val="center"/>
              <w:rPr>
                <w:lang w:val="id-ID"/>
              </w:rPr>
            </w:pPr>
            <w:r w:rsidRPr="00A14064">
              <w:rPr>
                <w:lang w:val="id-ID"/>
              </w:rPr>
              <w:t>0,4</w:t>
            </w:r>
          </w:p>
        </w:tc>
      </w:tr>
      <w:tr w:rsidR="00B25EDE" w:rsidRPr="00A14064" w:rsidTr="008E4F3A">
        <w:tc>
          <w:tcPr>
            <w:tcW w:w="2695" w:type="dxa"/>
          </w:tcPr>
          <w:p w:rsidR="00B25EDE" w:rsidRPr="00A14064" w:rsidRDefault="00B25EDE" w:rsidP="0011627F">
            <w:pPr>
              <w:jc w:val="both"/>
              <w:rPr>
                <w:lang w:val="id-ID"/>
              </w:rPr>
            </w:pPr>
            <w:r w:rsidRPr="00A14064">
              <w:rPr>
                <w:lang w:val="id-ID"/>
              </w:rPr>
              <w:t>Lemak (g)</w:t>
            </w:r>
          </w:p>
        </w:tc>
        <w:tc>
          <w:tcPr>
            <w:tcW w:w="1620" w:type="dxa"/>
          </w:tcPr>
          <w:p w:rsidR="00B25EDE" w:rsidRPr="00A14064" w:rsidRDefault="00B25EDE" w:rsidP="0011627F">
            <w:pPr>
              <w:jc w:val="center"/>
              <w:rPr>
                <w:lang w:val="id-ID"/>
              </w:rPr>
            </w:pPr>
            <w:r w:rsidRPr="00A14064">
              <w:rPr>
                <w:lang w:val="id-ID"/>
              </w:rPr>
              <w:t>0,1</w:t>
            </w:r>
          </w:p>
        </w:tc>
        <w:tc>
          <w:tcPr>
            <w:tcW w:w="1895" w:type="dxa"/>
          </w:tcPr>
          <w:p w:rsidR="00B25EDE" w:rsidRPr="00A14064" w:rsidRDefault="00B25EDE" w:rsidP="0011627F">
            <w:pPr>
              <w:jc w:val="center"/>
              <w:rPr>
                <w:lang w:val="id-ID"/>
              </w:rPr>
            </w:pPr>
            <w:r w:rsidRPr="00A14064">
              <w:rPr>
                <w:lang w:val="id-ID"/>
              </w:rPr>
              <w:t>0,21-0,61</w:t>
            </w:r>
          </w:p>
        </w:tc>
        <w:tc>
          <w:tcPr>
            <w:tcW w:w="1810" w:type="dxa"/>
          </w:tcPr>
          <w:p w:rsidR="00B25EDE" w:rsidRPr="00A14064" w:rsidRDefault="00B25EDE" w:rsidP="0011627F">
            <w:pPr>
              <w:jc w:val="center"/>
              <w:rPr>
                <w:lang w:val="id-ID"/>
              </w:rPr>
            </w:pPr>
            <w:r w:rsidRPr="00A14064">
              <w:rPr>
                <w:lang w:val="id-ID"/>
              </w:rPr>
              <w:t>0,1</w:t>
            </w:r>
          </w:p>
        </w:tc>
      </w:tr>
      <w:tr w:rsidR="00B25EDE" w:rsidRPr="00A14064" w:rsidTr="008E4F3A">
        <w:tc>
          <w:tcPr>
            <w:tcW w:w="2695" w:type="dxa"/>
          </w:tcPr>
          <w:p w:rsidR="00B25EDE" w:rsidRPr="00A14064" w:rsidRDefault="00B25EDE" w:rsidP="0011627F">
            <w:pPr>
              <w:jc w:val="both"/>
              <w:rPr>
                <w:lang w:val="id-ID"/>
              </w:rPr>
            </w:pPr>
            <w:r w:rsidRPr="00A14064">
              <w:rPr>
                <w:lang w:val="id-ID"/>
              </w:rPr>
              <w:t>Serat Kasar (g)</w:t>
            </w:r>
          </w:p>
        </w:tc>
        <w:tc>
          <w:tcPr>
            <w:tcW w:w="1620" w:type="dxa"/>
          </w:tcPr>
          <w:p w:rsidR="00B25EDE" w:rsidRPr="00A14064" w:rsidRDefault="00B25EDE" w:rsidP="0011627F">
            <w:pPr>
              <w:jc w:val="center"/>
              <w:rPr>
                <w:lang w:val="id-ID"/>
              </w:rPr>
            </w:pPr>
            <w:r w:rsidRPr="00A14064">
              <w:rPr>
                <w:lang w:val="id-ID"/>
              </w:rPr>
              <w:t>0,3</w:t>
            </w:r>
          </w:p>
        </w:tc>
        <w:tc>
          <w:tcPr>
            <w:tcW w:w="1895" w:type="dxa"/>
          </w:tcPr>
          <w:p w:rsidR="00B25EDE" w:rsidRPr="00A14064" w:rsidRDefault="00B25EDE" w:rsidP="0011627F">
            <w:pPr>
              <w:jc w:val="center"/>
              <w:rPr>
                <w:lang w:val="id-ID"/>
              </w:rPr>
            </w:pPr>
            <w:r w:rsidRPr="00A14064">
              <w:rPr>
                <w:lang w:val="id-ID"/>
              </w:rPr>
              <w:t>0,7-0,9</w:t>
            </w:r>
          </w:p>
        </w:tc>
        <w:tc>
          <w:tcPr>
            <w:tcW w:w="1810" w:type="dxa"/>
          </w:tcPr>
          <w:p w:rsidR="00B25EDE" w:rsidRPr="00A14064" w:rsidRDefault="00B25EDE" w:rsidP="0011627F">
            <w:pPr>
              <w:jc w:val="center"/>
              <w:rPr>
                <w:lang w:val="id-ID"/>
              </w:rPr>
            </w:pPr>
            <w:r w:rsidRPr="00A14064">
              <w:rPr>
                <w:lang w:val="id-ID"/>
              </w:rPr>
              <w:t>0,5</w:t>
            </w:r>
          </w:p>
        </w:tc>
      </w:tr>
      <w:tr w:rsidR="00B25EDE" w:rsidRPr="00A14064" w:rsidTr="008E4F3A">
        <w:tc>
          <w:tcPr>
            <w:tcW w:w="2695" w:type="dxa"/>
          </w:tcPr>
          <w:p w:rsidR="00B25EDE" w:rsidRPr="00A14064" w:rsidRDefault="00B25EDE" w:rsidP="0011627F">
            <w:pPr>
              <w:jc w:val="both"/>
              <w:rPr>
                <w:lang w:val="id-ID"/>
              </w:rPr>
            </w:pPr>
            <w:r w:rsidRPr="00A14064">
              <w:rPr>
                <w:lang w:val="id-ID"/>
              </w:rPr>
              <w:t>Abu (g)</w:t>
            </w:r>
          </w:p>
        </w:tc>
        <w:tc>
          <w:tcPr>
            <w:tcW w:w="1620" w:type="dxa"/>
          </w:tcPr>
          <w:p w:rsidR="00B25EDE" w:rsidRPr="00A14064" w:rsidRDefault="00B25EDE" w:rsidP="0011627F">
            <w:pPr>
              <w:jc w:val="center"/>
              <w:rPr>
                <w:lang w:val="id-ID"/>
              </w:rPr>
            </w:pPr>
            <w:r w:rsidRPr="00A14064">
              <w:rPr>
                <w:lang w:val="id-ID"/>
              </w:rPr>
              <w:t>0,5</w:t>
            </w:r>
          </w:p>
        </w:tc>
        <w:tc>
          <w:tcPr>
            <w:tcW w:w="1895" w:type="dxa"/>
          </w:tcPr>
          <w:p w:rsidR="00B25EDE" w:rsidRPr="00A14064" w:rsidRDefault="00B25EDE" w:rsidP="0011627F">
            <w:pPr>
              <w:jc w:val="center"/>
              <w:rPr>
                <w:lang w:val="id-ID"/>
              </w:rPr>
            </w:pPr>
            <w:r w:rsidRPr="00A14064">
              <w:rPr>
                <w:lang w:val="id-ID"/>
              </w:rPr>
              <w:t>0,28</w:t>
            </w:r>
          </w:p>
        </w:tc>
        <w:tc>
          <w:tcPr>
            <w:tcW w:w="1810" w:type="dxa"/>
          </w:tcPr>
          <w:p w:rsidR="00B25EDE" w:rsidRPr="00A14064" w:rsidRDefault="00B25EDE" w:rsidP="0011627F">
            <w:pPr>
              <w:jc w:val="center"/>
              <w:rPr>
                <w:lang w:val="id-ID"/>
              </w:rPr>
            </w:pPr>
            <w:r w:rsidRPr="00A14064">
              <w:rPr>
                <w:lang w:val="id-ID"/>
              </w:rPr>
              <w:t>0,4</w:t>
            </w:r>
          </w:p>
        </w:tc>
      </w:tr>
      <w:tr w:rsidR="00B25EDE" w:rsidRPr="00A14064" w:rsidTr="008E4F3A">
        <w:tc>
          <w:tcPr>
            <w:tcW w:w="2695" w:type="dxa"/>
          </w:tcPr>
          <w:p w:rsidR="00B25EDE" w:rsidRPr="00A14064" w:rsidRDefault="00B25EDE" w:rsidP="0011627F">
            <w:pPr>
              <w:jc w:val="both"/>
              <w:rPr>
                <w:lang w:val="id-ID"/>
              </w:rPr>
            </w:pPr>
            <w:r w:rsidRPr="00A14064">
              <w:rPr>
                <w:lang w:val="id-ID"/>
              </w:rPr>
              <w:t>Kalsium (mg)</w:t>
            </w:r>
          </w:p>
        </w:tc>
        <w:tc>
          <w:tcPr>
            <w:tcW w:w="1620" w:type="dxa"/>
          </w:tcPr>
          <w:p w:rsidR="00B25EDE" w:rsidRPr="00A14064" w:rsidRDefault="00B25EDE" w:rsidP="0011627F">
            <w:pPr>
              <w:jc w:val="center"/>
              <w:rPr>
                <w:lang w:val="id-ID"/>
              </w:rPr>
            </w:pPr>
            <w:r w:rsidRPr="00A14064">
              <w:rPr>
                <w:lang w:val="id-ID"/>
              </w:rPr>
              <w:t>6,0</w:t>
            </w:r>
          </w:p>
        </w:tc>
        <w:tc>
          <w:tcPr>
            <w:tcW w:w="1895" w:type="dxa"/>
          </w:tcPr>
          <w:p w:rsidR="00B25EDE" w:rsidRPr="00A14064" w:rsidRDefault="00B25EDE" w:rsidP="0011627F">
            <w:pPr>
              <w:jc w:val="center"/>
              <w:rPr>
                <w:lang w:val="id-ID"/>
              </w:rPr>
            </w:pPr>
            <w:r w:rsidRPr="00A14064">
              <w:rPr>
                <w:lang w:val="id-ID"/>
              </w:rPr>
              <w:t>6,30-8,80</w:t>
            </w:r>
          </w:p>
        </w:tc>
        <w:tc>
          <w:tcPr>
            <w:tcW w:w="1810" w:type="dxa"/>
          </w:tcPr>
          <w:p w:rsidR="00B25EDE" w:rsidRPr="00A14064" w:rsidRDefault="00B25EDE" w:rsidP="0011627F">
            <w:pPr>
              <w:jc w:val="center"/>
              <w:rPr>
                <w:lang w:val="id-ID"/>
              </w:rPr>
            </w:pPr>
            <w:r w:rsidRPr="00A14064">
              <w:rPr>
                <w:lang w:val="id-ID"/>
              </w:rPr>
              <w:t>10,0</w:t>
            </w:r>
          </w:p>
        </w:tc>
      </w:tr>
      <w:tr w:rsidR="00B25EDE" w:rsidRPr="00A14064" w:rsidTr="008E4F3A">
        <w:tc>
          <w:tcPr>
            <w:tcW w:w="2695" w:type="dxa"/>
          </w:tcPr>
          <w:p w:rsidR="00B25EDE" w:rsidRPr="00A14064" w:rsidRDefault="00B25EDE" w:rsidP="0011627F">
            <w:pPr>
              <w:jc w:val="both"/>
              <w:rPr>
                <w:lang w:val="id-ID"/>
              </w:rPr>
            </w:pPr>
            <w:r w:rsidRPr="00A14064">
              <w:rPr>
                <w:lang w:val="id-ID"/>
              </w:rPr>
              <w:t>Fosfor (mg)</w:t>
            </w:r>
          </w:p>
        </w:tc>
        <w:tc>
          <w:tcPr>
            <w:tcW w:w="1620" w:type="dxa"/>
          </w:tcPr>
          <w:p w:rsidR="00B25EDE" w:rsidRPr="00A14064" w:rsidRDefault="00B25EDE" w:rsidP="0011627F">
            <w:pPr>
              <w:jc w:val="center"/>
              <w:rPr>
                <w:lang w:val="id-ID"/>
              </w:rPr>
            </w:pPr>
            <w:r w:rsidRPr="00A14064">
              <w:rPr>
                <w:lang w:val="id-ID"/>
              </w:rPr>
              <w:t>19,0</w:t>
            </w:r>
          </w:p>
        </w:tc>
        <w:tc>
          <w:tcPr>
            <w:tcW w:w="1895" w:type="dxa"/>
          </w:tcPr>
          <w:p w:rsidR="00B25EDE" w:rsidRPr="00A14064" w:rsidRDefault="00B25EDE" w:rsidP="0011627F">
            <w:pPr>
              <w:jc w:val="center"/>
              <w:rPr>
                <w:lang w:val="id-ID"/>
              </w:rPr>
            </w:pPr>
            <w:r w:rsidRPr="00A14064">
              <w:rPr>
                <w:lang w:val="id-ID"/>
              </w:rPr>
              <w:t>30,2-36,1</w:t>
            </w:r>
          </w:p>
        </w:tc>
        <w:tc>
          <w:tcPr>
            <w:tcW w:w="1810" w:type="dxa"/>
          </w:tcPr>
          <w:p w:rsidR="00B25EDE" w:rsidRPr="00A14064" w:rsidRDefault="00B25EDE" w:rsidP="0011627F">
            <w:pPr>
              <w:jc w:val="center"/>
              <w:rPr>
                <w:lang w:val="id-ID"/>
              </w:rPr>
            </w:pPr>
            <w:r w:rsidRPr="00A14064">
              <w:rPr>
                <w:lang w:val="id-ID"/>
              </w:rPr>
              <w:t>16,0</w:t>
            </w:r>
          </w:p>
        </w:tc>
      </w:tr>
      <w:tr w:rsidR="00B25EDE" w:rsidRPr="00A14064" w:rsidTr="008E4F3A">
        <w:tc>
          <w:tcPr>
            <w:tcW w:w="2695" w:type="dxa"/>
          </w:tcPr>
          <w:p w:rsidR="00B25EDE" w:rsidRPr="00A14064" w:rsidRDefault="00B25EDE" w:rsidP="0011627F">
            <w:pPr>
              <w:jc w:val="both"/>
              <w:rPr>
                <w:lang w:val="id-ID"/>
              </w:rPr>
            </w:pPr>
            <w:r w:rsidRPr="00A14064">
              <w:rPr>
                <w:lang w:val="id-ID"/>
              </w:rPr>
              <w:t>Besi (mg)</w:t>
            </w:r>
          </w:p>
        </w:tc>
        <w:tc>
          <w:tcPr>
            <w:tcW w:w="1620" w:type="dxa"/>
          </w:tcPr>
          <w:p w:rsidR="00B25EDE" w:rsidRPr="00A14064" w:rsidRDefault="00B25EDE" w:rsidP="0011627F">
            <w:pPr>
              <w:jc w:val="center"/>
              <w:rPr>
                <w:lang w:val="id-ID"/>
              </w:rPr>
            </w:pPr>
            <w:r w:rsidRPr="00A14064">
              <w:rPr>
                <w:lang w:val="id-ID"/>
              </w:rPr>
              <w:t>0,4</w:t>
            </w:r>
          </w:p>
        </w:tc>
        <w:tc>
          <w:tcPr>
            <w:tcW w:w="1895" w:type="dxa"/>
          </w:tcPr>
          <w:p w:rsidR="00B25EDE" w:rsidRPr="00A14064" w:rsidRDefault="00B25EDE" w:rsidP="0011627F">
            <w:pPr>
              <w:jc w:val="center"/>
              <w:rPr>
                <w:lang w:val="id-ID"/>
              </w:rPr>
            </w:pPr>
            <w:r w:rsidRPr="00A14064">
              <w:rPr>
                <w:lang w:val="id-ID"/>
              </w:rPr>
              <w:t>0,55-0,65</w:t>
            </w:r>
          </w:p>
        </w:tc>
        <w:tc>
          <w:tcPr>
            <w:tcW w:w="1810" w:type="dxa"/>
          </w:tcPr>
          <w:p w:rsidR="00B25EDE" w:rsidRPr="00A14064" w:rsidRDefault="00B25EDE" w:rsidP="0011627F">
            <w:pPr>
              <w:jc w:val="center"/>
              <w:rPr>
                <w:lang w:val="id-ID"/>
              </w:rPr>
            </w:pPr>
            <w:r w:rsidRPr="00A14064">
              <w:rPr>
                <w:lang w:val="id-ID"/>
              </w:rPr>
              <w:t>0,3</w:t>
            </w:r>
          </w:p>
        </w:tc>
      </w:tr>
      <w:tr w:rsidR="00B25EDE" w:rsidRPr="00A14064" w:rsidTr="008E4F3A">
        <w:tc>
          <w:tcPr>
            <w:tcW w:w="2695" w:type="dxa"/>
          </w:tcPr>
          <w:p w:rsidR="00B25EDE" w:rsidRPr="00A14064" w:rsidRDefault="00B25EDE" w:rsidP="0011627F">
            <w:pPr>
              <w:jc w:val="both"/>
              <w:rPr>
                <w:lang w:val="id-ID"/>
              </w:rPr>
            </w:pPr>
            <w:r w:rsidRPr="00A14064">
              <w:rPr>
                <w:lang w:val="id-ID"/>
              </w:rPr>
              <w:t>Karoten (mg)</w:t>
            </w:r>
          </w:p>
        </w:tc>
        <w:tc>
          <w:tcPr>
            <w:tcW w:w="1620" w:type="dxa"/>
          </w:tcPr>
          <w:p w:rsidR="00B25EDE" w:rsidRPr="00A14064" w:rsidRDefault="00B25EDE" w:rsidP="0011627F">
            <w:pPr>
              <w:jc w:val="center"/>
              <w:rPr>
                <w:lang w:val="id-ID"/>
              </w:rPr>
            </w:pPr>
            <w:r w:rsidRPr="00A14064">
              <w:rPr>
                <w:lang w:val="id-ID"/>
              </w:rPr>
              <w:t>-</w:t>
            </w:r>
          </w:p>
        </w:tc>
        <w:tc>
          <w:tcPr>
            <w:tcW w:w="1895" w:type="dxa"/>
          </w:tcPr>
          <w:p w:rsidR="00B25EDE" w:rsidRPr="00A14064" w:rsidRDefault="00B25EDE" w:rsidP="0011627F">
            <w:pPr>
              <w:jc w:val="center"/>
              <w:rPr>
                <w:lang w:val="id-ID"/>
              </w:rPr>
            </w:pPr>
            <w:r w:rsidRPr="00A14064">
              <w:rPr>
                <w:lang w:val="id-ID"/>
              </w:rPr>
              <w:t>Sangat sedikit</w:t>
            </w:r>
          </w:p>
        </w:tc>
        <w:tc>
          <w:tcPr>
            <w:tcW w:w="1810" w:type="dxa"/>
          </w:tcPr>
          <w:p w:rsidR="00B25EDE" w:rsidRPr="00A14064" w:rsidRDefault="00B25EDE" w:rsidP="0011627F">
            <w:pPr>
              <w:jc w:val="center"/>
              <w:rPr>
                <w:lang w:val="id-ID"/>
              </w:rPr>
            </w:pPr>
            <w:r w:rsidRPr="00A14064">
              <w:rPr>
                <w:lang w:val="id-ID"/>
              </w:rPr>
              <w:t>-</w:t>
            </w:r>
          </w:p>
        </w:tc>
      </w:tr>
      <w:tr w:rsidR="00B25EDE" w:rsidRPr="00A14064" w:rsidTr="008E4F3A">
        <w:tc>
          <w:tcPr>
            <w:tcW w:w="2695" w:type="dxa"/>
          </w:tcPr>
          <w:p w:rsidR="00B25EDE" w:rsidRPr="00A14064" w:rsidRDefault="00B25EDE" w:rsidP="0011627F">
            <w:pPr>
              <w:jc w:val="both"/>
              <w:rPr>
                <w:lang w:val="id-ID"/>
              </w:rPr>
            </w:pPr>
            <w:r w:rsidRPr="00A14064">
              <w:rPr>
                <w:lang w:val="id-ID"/>
              </w:rPr>
              <w:t>Thiamin (mg)</w:t>
            </w:r>
          </w:p>
        </w:tc>
        <w:tc>
          <w:tcPr>
            <w:tcW w:w="1620" w:type="dxa"/>
          </w:tcPr>
          <w:p w:rsidR="00B25EDE" w:rsidRPr="00A14064" w:rsidRDefault="00B25EDE" w:rsidP="0011627F">
            <w:pPr>
              <w:jc w:val="center"/>
              <w:rPr>
                <w:lang w:val="id-ID"/>
              </w:rPr>
            </w:pPr>
            <w:r w:rsidRPr="00A14064">
              <w:rPr>
                <w:lang w:val="id-ID"/>
              </w:rPr>
              <w:t>-</w:t>
            </w:r>
          </w:p>
        </w:tc>
        <w:tc>
          <w:tcPr>
            <w:tcW w:w="1895" w:type="dxa"/>
          </w:tcPr>
          <w:p w:rsidR="00B25EDE" w:rsidRPr="00A14064" w:rsidRDefault="00B25EDE" w:rsidP="0011627F">
            <w:pPr>
              <w:jc w:val="center"/>
              <w:rPr>
                <w:lang w:val="id-ID"/>
              </w:rPr>
            </w:pPr>
            <w:r w:rsidRPr="00A14064">
              <w:rPr>
                <w:lang w:val="id-ID"/>
              </w:rPr>
              <w:t>Sangat sedikit</w:t>
            </w:r>
          </w:p>
        </w:tc>
        <w:tc>
          <w:tcPr>
            <w:tcW w:w="1810" w:type="dxa"/>
          </w:tcPr>
          <w:p w:rsidR="00B25EDE" w:rsidRPr="00A14064" w:rsidRDefault="00B25EDE" w:rsidP="0011627F">
            <w:pPr>
              <w:jc w:val="center"/>
              <w:rPr>
                <w:lang w:val="id-ID"/>
              </w:rPr>
            </w:pPr>
            <w:r w:rsidRPr="00A14064">
              <w:rPr>
                <w:lang w:val="id-ID"/>
              </w:rPr>
              <w:t>-</w:t>
            </w:r>
          </w:p>
        </w:tc>
      </w:tr>
      <w:tr w:rsidR="00B25EDE" w:rsidRPr="00A14064" w:rsidTr="008E4F3A">
        <w:tc>
          <w:tcPr>
            <w:tcW w:w="2695" w:type="dxa"/>
          </w:tcPr>
          <w:p w:rsidR="00B25EDE" w:rsidRPr="00A14064" w:rsidRDefault="00B25EDE" w:rsidP="0011627F">
            <w:pPr>
              <w:jc w:val="both"/>
              <w:rPr>
                <w:lang w:val="id-ID"/>
              </w:rPr>
            </w:pPr>
            <w:r w:rsidRPr="00A14064">
              <w:rPr>
                <w:lang w:val="id-ID"/>
              </w:rPr>
              <w:t>Riboflavin (mg)</w:t>
            </w:r>
          </w:p>
        </w:tc>
        <w:tc>
          <w:tcPr>
            <w:tcW w:w="1620" w:type="dxa"/>
          </w:tcPr>
          <w:p w:rsidR="00B25EDE" w:rsidRPr="00A14064" w:rsidRDefault="00B25EDE" w:rsidP="0011627F">
            <w:pPr>
              <w:jc w:val="center"/>
              <w:rPr>
                <w:lang w:val="id-ID"/>
              </w:rPr>
            </w:pPr>
            <w:r w:rsidRPr="00A14064">
              <w:rPr>
                <w:lang w:val="id-ID"/>
              </w:rPr>
              <w:t>-</w:t>
            </w:r>
          </w:p>
        </w:tc>
        <w:tc>
          <w:tcPr>
            <w:tcW w:w="1895" w:type="dxa"/>
          </w:tcPr>
          <w:p w:rsidR="00B25EDE" w:rsidRPr="00A14064" w:rsidRDefault="00B25EDE" w:rsidP="0011627F">
            <w:pPr>
              <w:jc w:val="center"/>
              <w:rPr>
                <w:lang w:val="id-ID"/>
              </w:rPr>
            </w:pPr>
            <w:r w:rsidRPr="00A14064">
              <w:rPr>
                <w:lang w:val="id-ID"/>
              </w:rPr>
              <w:t>Sangat sedikit</w:t>
            </w:r>
          </w:p>
        </w:tc>
        <w:tc>
          <w:tcPr>
            <w:tcW w:w="1810" w:type="dxa"/>
          </w:tcPr>
          <w:p w:rsidR="00B25EDE" w:rsidRPr="00A14064" w:rsidRDefault="00B25EDE" w:rsidP="0011627F">
            <w:pPr>
              <w:jc w:val="center"/>
              <w:rPr>
                <w:lang w:val="id-ID"/>
              </w:rPr>
            </w:pPr>
            <w:r w:rsidRPr="00A14064">
              <w:rPr>
                <w:lang w:val="id-ID"/>
              </w:rPr>
              <w:t>-</w:t>
            </w:r>
          </w:p>
        </w:tc>
      </w:tr>
      <w:tr w:rsidR="00B25EDE" w:rsidRPr="00A14064" w:rsidTr="008E4F3A">
        <w:tc>
          <w:tcPr>
            <w:tcW w:w="2695" w:type="dxa"/>
          </w:tcPr>
          <w:p w:rsidR="00B25EDE" w:rsidRPr="00A14064" w:rsidRDefault="00B25EDE" w:rsidP="0011627F">
            <w:pPr>
              <w:jc w:val="both"/>
              <w:rPr>
                <w:lang w:val="id-ID"/>
              </w:rPr>
            </w:pPr>
            <w:r w:rsidRPr="00A14064">
              <w:rPr>
                <w:lang w:val="id-ID"/>
              </w:rPr>
              <w:t>Niasin (mg)</w:t>
            </w:r>
          </w:p>
        </w:tc>
        <w:tc>
          <w:tcPr>
            <w:tcW w:w="1620" w:type="dxa"/>
          </w:tcPr>
          <w:p w:rsidR="00B25EDE" w:rsidRPr="00A14064" w:rsidRDefault="00B25EDE" w:rsidP="0011627F">
            <w:pPr>
              <w:jc w:val="center"/>
              <w:rPr>
                <w:lang w:val="id-ID"/>
              </w:rPr>
            </w:pPr>
            <w:r w:rsidRPr="00A14064">
              <w:rPr>
                <w:lang w:val="id-ID"/>
              </w:rPr>
              <w:t>0,2</w:t>
            </w:r>
          </w:p>
        </w:tc>
        <w:tc>
          <w:tcPr>
            <w:tcW w:w="1895" w:type="dxa"/>
          </w:tcPr>
          <w:p w:rsidR="00B25EDE" w:rsidRPr="00A14064" w:rsidRDefault="00B25EDE" w:rsidP="0011627F">
            <w:pPr>
              <w:jc w:val="center"/>
              <w:rPr>
                <w:lang w:val="id-ID"/>
              </w:rPr>
            </w:pPr>
            <w:r w:rsidRPr="00A14064">
              <w:rPr>
                <w:lang w:val="id-ID"/>
              </w:rPr>
              <w:t>1,29-1,30</w:t>
            </w:r>
          </w:p>
        </w:tc>
        <w:tc>
          <w:tcPr>
            <w:tcW w:w="1810" w:type="dxa"/>
          </w:tcPr>
          <w:p w:rsidR="00B25EDE" w:rsidRPr="00A14064" w:rsidRDefault="00B25EDE" w:rsidP="0011627F">
            <w:pPr>
              <w:jc w:val="center"/>
              <w:rPr>
                <w:lang w:val="id-ID"/>
              </w:rPr>
            </w:pPr>
            <w:r w:rsidRPr="00A14064">
              <w:rPr>
                <w:lang w:val="id-ID"/>
              </w:rPr>
              <w:t>0,2</w:t>
            </w:r>
          </w:p>
        </w:tc>
      </w:tr>
      <w:tr w:rsidR="00B25EDE" w:rsidRPr="00A14064" w:rsidTr="008E4F3A">
        <w:tc>
          <w:tcPr>
            <w:tcW w:w="2695" w:type="dxa"/>
          </w:tcPr>
          <w:p w:rsidR="00B25EDE" w:rsidRPr="00A14064" w:rsidRDefault="00B25EDE" w:rsidP="0011627F">
            <w:pPr>
              <w:jc w:val="both"/>
              <w:rPr>
                <w:lang w:val="id-ID"/>
              </w:rPr>
            </w:pPr>
            <w:r w:rsidRPr="00A14064">
              <w:rPr>
                <w:lang w:val="id-ID"/>
              </w:rPr>
              <w:t>Vitamin C (mg)</w:t>
            </w:r>
          </w:p>
        </w:tc>
        <w:tc>
          <w:tcPr>
            <w:tcW w:w="1620" w:type="dxa"/>
          </w:tcPr>
          <w:p w:rsidR="00B25EDE" w:rsidRPr="00A14064" w:rsidRDefault="00B25EDE" w:rsidP="0011627F">
            <w:pPr>
              <w:jc w:val="center"/>
              <w:rPr>
                <w:lang w:val="id-ID"/>
              </w:rPr>
            </w:pPr>
            <w:r w:rsidRPr="00A14064">
              <w:rPr>
                <w:lang w:val="id-ID"/>
              </w:rPr>
              <w:t>25,0</w:t>
            </w:r>
          </w:p>
        </w:tc>
        <w:tc>
          <w:tcPr>
            <w:tcW w:w="1895" w:type="dxa"/>
          </w:tcPr>
          <w:p w:rsidR="00B25EDE" w:rsidRPr="00A14064" w:rsidRDefault="00B25EDE" w:rsidP="0011627F">
            <w:pPr>
              <w:jc w:val="center"/>
              <w:rPr>
                <w:lang w:val="id-ID"/>
              </w:rPr>
            </w:pPr>
            <w:r w:rsidRPr="00A14064">
              <w:rPr>
                <w:lang w:val="id-ID"/>
              </w:rPr>
              <w:t>8,0-9,0</w:t>
            </w:r>
          </w:p>
        </w:tc>
        <w:tc>
          <w:tcPr>
            <w:tcW w:w="1810" w:type="dxa"/>
          </w:tcPr>
          <w:p w:rsidR="00B25EDE" w:rsidRPr="00A14064" w:rsidRDefault="00B25EDE" w:rsidP="0011627F">
            <w:pPr>
              <w:jc w:val="center"/>
              <w:rPr>
                <w:lang w:val="id-ID"/>
              </w:rPr>
            </w:pPr>
            <w:r w:rsidRPr="00A14064">
              <w:rPr>
                <w:lang w:val="id-ID"/>
              </w:rPr>
              <w:t>4,0</w:t>
            </w:r>
          </w:p>
        </w:tc>
      </w:tr>
      <w:tr w:rsidR="00B25EDE" w:rsidRPr="00A14064" w:rsidTr="008E4F3A">
        <w:tc>
          <w:tcPr>
            <w:tcW w:w="2695" w:type="dxa"/>
          </w:tcPr>
          <w:p w:rsidR="00B25EDE" w:rsidRPr="00A14064" w:rsidRDefault="00B25EDE" w:rsidP="0011627F">
            <w:pPr>
              <w:jc w:val="both"/>
              <w:rPr>
                <w:lang w:val="id-ID"/>
              </w:rPr>
            </w:pPr>
            <w:r w:rsidRPr="00A14064">
              <w:rPr>
                <w:lang w:val="id-ID"/>
              </w:rPr>
              <w:t>Tingkat Kemanisan (brix)</w:t>
            </w:r>
          </w:p>
        </w:tc>
        <w:tc>
          <w:tcPr>
            <w:tcW w:w="1620" w:type="dxa"/>
          </w:tcPr>
          <w:p w:rsidR="00B25EDE" w:rsidRPr="00A14064" w:rsidRDefault="00B25EDE" w:rsidP="0011627F">
            <w:pPr>
              <w:jc w:val="center"/>
              <w:rPr>
                <w:lang w:val="id-ID"/>
              </w:rPr>
            </w:pPr>
            <w:r w:rsidRPr="00A14064">
              <w:rPr>
                <w:lang w:val="id-ID"/>
              </w:rPr>
              <w:t>11-19</w:t>
            </w:r>
          </w:p>
        </w:tc>
        <w:tc>
          <w:tcPr>
            <w:tcW w:w="1895" w:type="dxa"/>
          </w:tcPr>
          <w:p w:rsidR="00B25EDE" w:rsidRPr="00A14064" w:rsidRDefault="00B25EDE" w:rsidP="0011627F">
            <w:pPr>
              <w:jc w:val="center"/>
              <w:rPr>
                <w:lang w:val="id-ID"/>
              </w:rPr>
            </w:pPr>
            <w:r w:rsidRPr="00A14064">
              <w:rPr>
                <w:lang w:val="id-ID"/>
              </w:rPr>
              <w:t>Tidak diketahui</w:t>
            </w:r>
          </w:p>
        </w:tc>
        <w:tc>
          <w:tcPr>
            <w:tcW w:w="1810" w:type="dxa"/>
          </w:tcPr>
          <w:p w:rsidR="00B25EDE" w:rsidRPr="00A14064" w:rsidRDefault="00B25EDE" w:rsidP="0011627F">
            <w:pPr>
              <w:jc w:val="center"/>
              <w:rPr>
                <w:lang w:val="id-ID"/>
              </w:rPr>
            </w:pPr>
            <w:r w:rsidRPr="00A14064">
              <w:rPr>
                <w:lang w:val="id-ID"/>
              </w:rPr>
              <w:t>Tidak diketahui</w:t>
            </w:r>
          </w:p>
        </w:tc>
      </w:tr>
      <w:tr w:rsidR="00B25EDE" w:rsidRPr="00A14064" w:rsidTr="008E4F3A">
        <w:tc>
          <w:tcPr>
            <w:tcW w:w="2695" w:type="dxa"/>
          </w:tcPr>
          <w:p w:rsidR="00B25EDE" w:rsidRPr="00A14064" w:rsidRDefault="00B25EDE" w:rsidP="0011627F">
            <w:pPr>
              <w:jc w:val="both"/>
              <w:rPr>
                <w:lang w:val="id-ID"/>
              </w:rPr>
            </w:pPr>
            <w:r w:rsidRPr="00A14064">
              <w:rPr>
                <w:lang w:val="id-ID"/>
              </w:rPr>
              <w:t>Nilai pH</w:t>
            </w:r>
          </w:p>
        </w:tc>
        <w:tc>
          <w:tcPr>
            <w:tcW w:w="1620" w:type="dxa"/>
          </w:tcPr>
          <w:p w:rsidR="00B25EDE" w:rsidRPr="00A14064" w:rsidRDefault="00B25EDE" w:rsidP="0011627F">
            <w:pPr>
              <w:jc w:val="center"/>
              <w:rPr>
                <w:lang w:val="id-ID"/>
              </w:rPr>
            </w:pPr>
            <w:r w:rsidRPr="00A14064">
              <w:rPr>
                <w:lang w:val="id-ID"/>
              </w:rPr>
              <w:t>4,7-5,1</w:t>
            </w:r>
          </w:p>
        </w:tc>
        <w:tc>
          <w:tcPr>
            <w:tcW w:w="1895" w:type="dxa"/>
          </w:tcPr>
          <w:p w:rsidR="00B25EDE" w:rsidRPr="00A14064" w:rsidRDefault="00B25EDE" w:rsidP="0011627F">
            <w:pPr>
              <w:jc w:val="center"/>
              <w:rPr>
                <w:lang w:val="id-ID"/>
              </w:rPr>
            </w:pPr>
            <w:r w:rsidRPr="00A14064">
              <w:rPr>
                <w:lang w:val="id-ID"/>
              </w:rPr>
              <w:t>Tidak diketahui</w:t>
            </w:r>
          </w:p>
        </w:tc>
        <w:tc>
          <w:tcPr>
            <w:tcW w:w="1810" w:type="dxa"/>
          </w:tcPr>
          <w:p w:rsidR="00B25EDE" w:rsidRPr="00A14064" w:rsidRDefault="00B25EDE" w:rsidP="0011627F">
            <w:pPr>
              <w:jc w:val="center"/>
              <w:rPr>
                <w:lang w:val="id-ID"/>
              </w:rPr>
            </w:pPr>
            <w:r w:rsidRPr="00A14064">
              <w:rPr>
                <w:lang w:val="id-ID"/>
              </w:rPr>
              <w:t>Tidak diketahui</w:t>
            </w:r>
          </w:p>
        </w:tc>
      </w:tr>
    </w:tbl>
    <w:p w:rsidR="00B25EDE" w:rsidRPr="00A14064" w:rsidRDefault="00B25EDE" w:rsidP="00B25EDE">
      <w:pPr>
        <w:spacing w:line="480" w:lineRule="auto"/>
        <w:jc w:val="both"/>
        <w:rPr>
          <w:lang w:val="id-ID"/>
        </w:rPr>
      </w:pPr>
      <w:r w:rsidRPr="00A14064">
        <w:rPr>
          <w:lang w:val="id-ID"/>
        </w:rPr>
        <w:t xml:space="preserve">(Sumber : </w:t>
      </w:r>
      <w:r w:rsidRPr="00A14064">
        <w:rPr>
          <w:lang w:val="id-ID"/>
        </w:rPr>
        <w:fldChar w:fldCharType="begin" w:fldLock="1"/>
      </w:r>
      <w:r w:rsidRPr="00A14064">
        <w:rPr>
          <w:lang w:val="id-ID"/>
        </w:rPr>
        <w:instrText>ADDIN CSL_CITATION { "citationItems" : [ { "id" : "ITEM-1", "itemData" : { "author" : [ { "dropping-particle" : "", "family" : "Warisno", "given" : "", "non-dropping-particle" : "", "parse-names" : false, "suffix" : "" }, { "dropping-particle" : "", "family" : "Dahana", "given" : "Kres", "non-dropping-particle" : "", "parse-names" : false, "suffix" : "" } ], "id" : "ITEM-1", "issued" : { "date-parts" : [ [ "2008" ] ] }, "publisher" : "PT. Gramedia Pustaka Utama", "publisher-place" : "Jakarta", "title" : "Bertanam Buah Naga", "type" : "book" }, "uris" : [ "http://www.mendeley.com/documents/?uuid=74ac425e-68f0-4b94-94fa-489bb1de55f6" ] } ], "mendeley" : { "formattedCitation" : "(Warisno &amp; Dahana, 2008)", "manualFormatting" : "Warisno &amp; Dahana, 2008)", "plainTextFormattedCitation" : "(Warisno &amp; Dahana, 2008)", "previouslyFormattedCitation" : "(Warisno &amp; Dahana, 2008)" }, "properties" : { "noteIndex" : 0 }, "schema" : "https://github.com/citation-style-language/schema/raw/master/csl-citation.json" }</w:instrText>
      </w:r>
      <w:r w:rsidRPr="00A14064">
        <w:rPr>
          <w:lang w:val="id-ID"/>
        </w:rPr>
        <w:fldChar w:fldCharType="separate"/>
      </w:r>
      <w:r w:rsidRPr="00A14064">
        <w:rPr>
          <w:noProof/>
          <w:lang w:val="id-ID"/>
        </w:rPr>
        <w:t>Warisno &amp; Dahana, 2008)</w:t>
      </w:r>
      <w:r w:rsidRPr="00A14064">
        <w:rPr>
          <w:lang w:val="id-ID"/>
        </w:rPr>
        <w:fldChar w:fldCharType="end"/>
      </w:r>
    </w:p>
    <w:p w:rsidR="00B45542" w:rsidRPr="00A14064" w:rsidRDefault="00153EA0" w:rsidP="00153EA0">
      <w:pPr>
        <w:spacing w:line="480" w:lineRule="auto"/>
        <w:ind w:firstLine="540"/>
        <w:jc w:val="both"/>
        <w:rPr>
          <w:lang w:val="id-ID"/>
        </w:rPr>
      </w:pPr>
      <w:r w:rsidRPr="00A14064">
        <w:rPr>
          <w:lang w:val="id-ID"/>
        </w:rPr>
        <w:lastRenderedPageBreak/>
        <w:t xml:space="preserve">Hingga kini ada empat jenis buah naga yang diusahakan dan memiliki prospek baik. Keempat jenis tersebut adalah sebagai berikut: </w:t>
      </w:r>
    </w:p>
    <w:p w:rsidR="003150E4" w:rsidRPr="00A14064" w:rsidRDefault="00EB1C27" w:rsidP="003150E4">
      <w:pPr>
        <w:pStyle w:val="Heading3"/>
        <w:numPr>
          <w:ilvl w:val="2"/>
          <w:numId w:val="2"/>
        </w:numPr>
        <w:spacing w:before="0" w:line="480" w:lineRule="auto"/>
        <w:ind w:left="0" w:firstLine="0"/>
        <w:rPr>
          <w:rFonts w:ascii="Times New Roman" w:hAnsi="Times New Roman" w:cs="Times New Roman"/>
          <w:i/>
          <w:color w:val="auto"/>
          <w:lang w:val="id-ID"/>
        </w:rPr>
      </w:pPr>
      <w:bookmarkStart w:id="17" w:name="_Toc461108821"/>
      <w:r w:rsidRPr="00A14064">
        <w:rPr>
          <w:rFonts w:ascii="Times New Roman" w:hAnsi="Times New Roman" w:cs="Times New Roman"/>
          <w:color w:val="auto"/>
          <w:lang w:val="id-ID"/>
        </w:rPr>
        <w:t>Buah Naga Putih</w:t>
      </w:r>
      <w:r w:rsidRPr="00A14064">
        <w:rPr>
          <w:rFonts w:ascii="Times New Roman" w:hAnsi="Times New Roman" w:cs="Times New Roman"/>
          <w:i/>
          <w:color w:val="auto"/>
          <w:lang w:val="id-ID"/>
        </w:rPr>
        <w:t xml:space="preserve"> (</w:t>
      </w:r>
      <w:r w:rsidR="003150E4" w:rsidRPr="00A14064">
        <w:rPr>
          <w:rFonts w:ascii="Times New Roman" w:hAnsi="Times New Roman" w:cs="Times New Roman"/>
          <w:i/>
          <w:color w:val="auto"/>
          <w:lang w:val="id-ID"/>
        </w:rPr>
        <w:t>Hy</w:t>
      </w:r>
      <w:r w:rsidR="0081268E" w:rsidRPr="00A14064">
        <w:rPr>
          <w:rFonts w:ascii="Times New Roman" w:hAnsi="Times New Roman" w:cs="Times New Roman"/>
          <w:i/>
          <w:color w:val="auto"/>
          <w:lang w:val="id-ID"/>
        </w:rPr>
        <w:t>locereus u</w:t>
      </w:r>
      <w:r w:rsidR="003150E4" w:rsidRPr="00A14064">
        <w:rPr>
          <w:rFonts w:ascii="Times New Roman" w:hAnsi="Times New Roman" w:cs="Times New Roman"/>
          <w:i/>
          <w:color w:val="auto"/>
          <w:lang w:val="id-ID"/>
        </w:rPr>
        <w:t>ndatus</w:t>
      </w:r>
      <w:r w:rsidRPr="00A14064">
        <w:rPr>
          <w:rFonts w:ascii="Times New Roman" w:hAnsi="Times New Roman" w:cs="Times New Roman"/>
          <w:i/>
          <w:color w:val="auto"/>
          <w:lang w:val="id-ID"/>
        </w:rPr>
        <w:t>)</w:t>
      </w:r>
      <w:bookmarkEnd w:id="17"/>
    </w:p>
    <w:p w:rsidR="00816F15" w:rsidRPr="00A14064" w:rsidRDefault="00EE37E3" w:rsidP="00382709">
      <w:pPr>
        <w:spacing w:line="480" w:lineRule="auto"/>
        <w:ind w:firstLine="540"/>
        <w:jc w:val="both"/>
        <w:rPr>
          <w:lang w:val="id-ID"/>
        </w:rPr>
      </w:pPr>
      <w:r w:rsidRPr="00A14064">
        <w:rPr>
          <w:noProof/>
        </w:rPr>
        <mc:AlternateContent>
          <mc:Choice Requires="wps">
            <w:drawing>
              <wp:anchor distT="0" distB="0" distL="114300" distR="114300" simplePos="0" relativeHeight="251676672" behindDoc="0" locked="0" layoutInCell="1" allowOverlap="1" wp14:anchorId="6295736E" wp14:editId="1A7A2D96">
                <wp:simplePos x="0" y="0"/>
                <wp:positionH relativeFrom="column">
                  <wp:posOffset>1614170</wp:posOffset>
                </wp:positionH>
                <wp:positionV relativeFrom="paragraph">
                  <wp:posOffset>3463108</wp:posOffset>
                </wp:positionV>
                <wp:extent cx="1978981" cy="1346479"/>
                <wp:effectExtent l="0" t="0" r="21590" b="25400"/>
                <wp:wrapNone/>
                <wp:docPr id="10" name="Rectangle 10"/>
                <wp:cNvGraphicFramePr/>
                <a:graphic xmlns:a="http://schemas.openxmlformats.org/drawingml/2006/main">
                  <a:graphicData uri="http://schemas.microsoft.com/office/word/2010/wordprocessingShape">
                    <wps:wsp>
                      <wps:cNvSpPr/>
                      <wps:spPr>
                        <a:xfrm>
                          <a:off x="0" y="0"/>
                          <a:ext cx="1978981" cy="13464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5B0F2" id="Rectangle 10" o:spid="_x0000_s1026" style="position:absolute;margin-left:127.1pt;margin-top:272.7pt;width:155.85pt;height:1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" fillcolor="white [3201]" strokecolor="black [3200]" strokeweight="1pt"/>
            </w:pict>
          </mc:Fallback>
        </mc:AlternateContent>
      </w:r>
      <w:r w:rsidR="00816F15" w:rsidRPr="00A14064">
        <w:rPr>
          <w:i/>
          <w:lang w:val="id-ID"/>
        </w:rPr>
        <w:t xml:space="preserve">Hylocereus Undatus </w:t>
      </w:r>
      <w:r w:rsidR="00816F15" w:rsidRPr="00A14064">
        <w:rPr>
          <w:lang w:val="id-ID"/>
        </w:rPr>
        <w:t>yang lebih popular</w:t>
      </w:r>
      <w:r w:rsidR="00EB1066" w:rsidRPr="00A14064">
        <w:rPr>
          <w:lang w:val="id-ID"/>
        </w:rPr>
        <w:t xml:space="preserve"> </w:t>
      </w:r>
      <w:r w:rsidR="00816F15" w:rsidRPr="00A14064">
        <w:rPr>
          <w:lang w:val="id-ID"/>
        </w:rPr>
        <w:t xml:space="preserve">dengan sebutan white pitaya adalah buah naga yang kulitnya berwarna mearah dan daging berwarna putih. Warna merah buah ini sangat kontras dengan warna </w:t>
      </w:r>
      <w:r w:rsidR="00C00970" w:rsidRPr="00A14064">
        <w:rPr>
          <w:lang w:val="id-ID"/>
        </w:rPr>
        <w:t>daging buah. Didalam buah terdapat banyak biji berwarna hitam. Berat buah rata-rata 400-500 g, bahkan ada yang mencapai 650 g. rasa bu</w:t>
      </w:r>
      <w:r w:rsidR="00F33721" w:rsidRPr="00A14064">
        <w:rPr>
          <w:lang w:val="id-ID"/>
        </w:rPr>
        <w:t>ahnya masam bercampur manis. Di</w:t>
      </w:r>
      <w:r w:rsidR="00C00970" w:rsidRPr="00A14064">
        <w:rPr>
          <w:lang w:val="id-ID"/>
        </w:rPr>
        <w:t xml:space="preserve">banding jenis lainnya, kadar kemanisannya tergolong rendah, sekitar 10-13 briks. Batang tanaman berwarna hijau tua. Daerah tumbuh yang ideal pada ketinggian kurang dari 400 m dpl. Bila penanamana dilakukan pada ketinggian diatas 400 m dpl, produktivitasnya cenderung turun sekitar 25% karena akan lebih banyak bermunculan tunas disbanding bunga </w:t>
      </w:r>
      <w:r w:rsidR="00C00970"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"plainTextFormattedCitation" : "(Kristanto, 2008)", "previouslyFormattedCitation" : "(Kristanto, 2008)" }, "properties" : { "noteIndex" : 0 }, "schema" : "https://github.com/citation-style-language/schema/raw/master/csl-citation.json" }</w:instrText>
      </w:r>
      <w:r w:rsidR="00C00970" w:rsidRPr="00A14064">
        <w:rPr>
          <w:lang w:val="id-ID"/>
        </w:rPr>
        <w:fldChar w:fldCharType="separate"/>
      </w:r>
      <w:r w:rsidR="00D83725" w:rsidRPr="00A14064">
        <w:rPr>
          <w:noProof/>
          <w:lang w:val="id-ID"/>
        </w:rPr>
        <w:t>(Kristanto, 2008)</w:t>
      </w:r>
      <w:r w:rsidR="00C00970" w:rsidRPr="00A14064">
        <w:rPr>
          <w:lang w:val="id-ID"/>
        </w:rPr>
        <w:fldChar w:fldCharType="end"/>
      </w:r>
      <w:r w:rsidR="00C00970" w:rsidRPr="00A14064">
        <w:rPr>
          <w:lang w:val="id-ID"/>
        </w:rPr>
        <w:t xml:space="preserve"> . </w:t>
      </w:r>
    </w:p>
    <w:p w:rsidR="00382709" w:rsidRPr="00A14064" w:rsidRDefault="007D4474" w:rsidP="00382709">
      <w:pPr>
        <w:spacing w:line="480" w:lineRule="auto"/>
        <w:jc w:val="both"/>
        <w:rPr>
          <w:lang w:val="id-ID"/>
        </w:rPr>
      </w:pPr>
      <w:r w:rsidRPr="00A14064">
        <w:rPr>
          <w:noProof/>
        </w:rPr>
        <w:drawing>
          <wp:anchor distT="0" distB="0" distL="114300" distR="114300" simplePos="0" relativeHeight="251677696" behindDoc="0" locked="0" layoutInCell="1" allowOverlap="1" wp14:anchorId="7CCD2105" wp14:editId="6478BFB7">
            <wp:simplePos x="0" y="0"/>
            <wp:positionH relativeFrom="margin">
              <wp:posOffset>1671955</wp:posOffset>
            </wp:positionH>
            <wp:positionV relativeFrom="margin">
              <wp:posOffset>4564711</wp:posOffset>
            </wp:positionV>
            <wp:extent cx="1862455" cy="124714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455"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709" w:rsidRPr="00A14064" w:rsidRDefault="00382709" w:rsidP="00382709">
      <w:pPr>
        <w:spacing w:line="480" w:lineRule="auto"/>
        <w:jc w:val="both"/>
        <w:rPr>
          <w:lang w:val="id-ID"/>
        </w:rPr>
      </w:pPr>
    </w:p>
    <w:p w:rsidR="00382709" w:rsidRPr="00A14064" w:rsidRDefault="00382709" w:rsidP="00382709">
      <w:pPr>
        <w:spacing w:line="480" w:lineRule="auto"/>
        <w:jc w:val="both"/>
        <w:rPr>
          <w:lang w:val="id-ID"/>
        </w:rPr>
      </w:pPr>
    </w:p>
    <w:p w:rsidR="00382709" w:rsidRPr="00A14064" w:rsidRDefault="00382709" w:rsidP="00382709">
      <w:pPr>
        <w:spacing w:line="480" w:lineRule="auto"/>
        <w:jc w:val="both"/>
        <w:rPr>
          <w:lang w:val="id-ID"/>
        </w:rPr>
      </w:pPr>
    </w:p>
    <w:p w:rsidR="00382709" w:rsidRPr="00A14064" w:rsidRDefault="00382709" w:rsidP="00CA47C2">
      <w:pPr>
        <w:spacing w:line="480" w:lineRule="auto"/>
        <w:jc w:val="center"/>
        <w:rPr>
          <w:i/>
          <w:lang w:val="id-ID"/>
        </w:rPr>
      </w:pPr>
      <w:r w:rsidRPr="00A14064">
        <w:rPr>
          <w:lang w:val="id-ID"/>
        </w:rPr>
        <w:t xml:space="preserve">Gambar 1. </w:t>
      </w:r>
      <w:r w:rsidRPr="00A14064">
        <w:rPr>
          <w:i/>
          <w:lang w:val="id-ID"/>
        </w:rPr>
        <w:t>Hylocereus Undatus</w:t>
      </w:r>
    </w:p>
    <w:p w:rsidR="003150E4" w:rsidRPr="00A14064" w:rsidRDefault="004240F8" w:rsidP="003150E4">
      <w:pPr>
        <w:pStyle w:val="Heading3"/>
        <w:numPr>
          <w:ilvl w:val="2"/>
          <w:numId w:val="2"/>
        </w:numPr>
        <w:spacing w:before="0" w:line="480" w:lineRule="auto"/>
        <w:ind w:left="540" w:hanging="540"/>
        <w:rPr>
          <w:rFonts w:ascii="Times New Roman" w:hAnsi="Times New Roman" w:cs="Times New Roman"/>
          <w:i/>
          <w:color w:val="auto"/>
          <w:lang w:val="id-ID"/>
        </w:rPr>
      </w:pPr>
      <w:bookmarkStart w:id="18" w:name="_Toc461108822"/>
      <w:r w:rsidRPr="00A14064">
        <w:rPr>
          <w:rFonts w:ascii="Times New Roman" w:hAnsi="Times New Roman" w:cs="Times New Roman"/>
          <w:color w:val="auto"/>
          <w:lang w:val="id-ID"/>
        </w:rPr>
        <w:t>Buah Naga Merah</w:t>
      </w:r>
      <w:r w:rsidRPr="00A14064">
        <w:rPr>
          <w:rFonts w:ascii="Times New Roman" w:hAnsi="Times New Roman" w:cs="Times New Roman"/>
          <w:i/>
          <w:color w:val="auto"/>
          <w:lang w:val="id-ID"/>
        </w:rPr>
        <w:t xml:space="preserve"> (</w:t>
      </w:r>
      <w:r w:rsidR="003150E4" w:rsidRPr="00A14064">
        <w:rPr>
          <w:rFonts w:ascii="Times New Roman" w:hAnsi="Times New Roman" w:cs="Times New Roman"/>
          <w:i/>
          <w:color w:val="auto"/>
          <w:lang w:val="id-ID"/>
        </w:rPr>
        <w:t>Hylocereus polyrhizus</w:t>
      </w:r>
      <w:r w:rsidRPr="00A14064">
        <w:rPr>
          <w:rFonts w:ascii="Times New Roman" w:hAnsi="Times New Roman" w:cs="Times New Roman"/>
          <w:i/>
          <w:color w:val="auto"/>
          <w:lang w:val="id-ID"/>
        </w:rPr>
        <w:t>)</w:t>
      </w:r>
      <w:bookmarkEnd w:id="18"/>
    </w:p>
    <w:p w:rsidR="0056759C" w:rsidRPr="00A14064" w:rsidRDefault="0056759C" w:rsidP="00664235">
      <w:pPr>
        <w:spacing w:line="480" w:lineRule="auto"/>
        <w:jc w:val="both"/>
        <w:rPr>
          <w:lang w:val="id-ID"/>
        </w:rPr>
      </w:pPr>
      <w:r w:rsidRPr="00A14064">
        <w:rPr>
          <w:lang w:val="id-ID"/>
        </w:rPr>
        <w:tab/>
      </w:r>
      <w:r w:rsidRPr="00A14064">
        <w:rPr>
          <w:i/>
          <w:lang w:val="id-ID"/>
        </w:rPr>
        <w:t>Hylocereus polyrhizus</w:t>
      </w:r>
      <w:r w:rsidRPr="00A14064">
        <w:rPr>
          <w:lang w:val="id-ID"/>
        </w:rPr>
        <w:t xml:space="preserve"> yang lebih banyak dikembangkan di Cina dan Australia ini memiliki buah dengan kulit berwarna merah dan daging berwarna merah keunguan. Kulitnya terdapat sisik atau jumbai hijau. Rasa buah lebih manis dibandingkan </w:t>
      </w:r>
      <w:r w:rsidRPr="00A14064">
        <w:rPr>
          <w:i/>
          <w:lang w:val="id-ID"/>
        </w:rPr>
        <w:t>Hylocereus undatus</w:t>
      </w:r>
      <w:r w:rsidRPr="00A14064">
        <w:rPr>
          <w:lang w:val="id-ID"/>
        </w:rPr>
        <w:t xml:space="preserve">, kadar kemanisan mencapai 13-15 briks. </w:t>
      </w:r>
      <w:r w:rsidRPr="00A14064">
        <w:rPr>
          <w:lang w:val="id-ID"/>
        </w:rPr>
        <w:lastRenderedPageBreak/>
        <w:t xml:space="preserve">Tanamannya lebih kekar disbanding </w:t>
      </w:r>
      <w:r w:rsidRPr="00A14064">
        <w:rPr>
          <w:i/>
          <w:lang w:val="id-ID"/>
        </w:rPr>
        <w:t>Hylocereus undatus</w:t>
      </w:r>
      <w:r w:rsidRPr="00A14064">
        <w:rPr>
          <w:lang w:val="id-ID"/>
        </w:rPr>
        <w:t>. Duri pada batang dan cabang berjarak lebih rapat. Tanaman ini tergolong jenis sangat rajin berbunga, bahkan cenderung berbunga sepanjang tahun. Sayangnya, tingkat keberhasilan bunga menjadi buah sangat kecil, hanya</w:t>
      </w:r>
      <w:r w:rsidR="00B75A47" w:rsidRPr="00A14064">
        <w:rPr>
          <w:lang w:val="id-ID"/>
        </w:rPr>
        <w:t xml:space="preserve"> </w:t>
      </w:r>
      <w:r w:rsidRPr="00A14064">
        <w:rPr>
          <w:lang w:val="id-ID"/>
        </w:rPr>
        <w:t xml:space="preserve">mencapai 50% sehingga produktivitas buahnya tergolong rendah. Bahkan jenis ini termasuk jenistanman yang buahnya hanya berukuran kecil. Rata-rata berat buahnya sekitar 400g. lokasi penanaman </w:t>
      </w:r>
      <w:r w:rsidR="007D4474" w:rsidRPr="00A14064">
        <w:rPr>
          <w:noProof/>
        </w:rPr>
        <w:drawing>
          <wp:anchor distT="0" distB="0" distL="114300" distR="114300" simplePos="0" relativeHeight="251680768" behindDoc="1" locked="0" layoutInCell="1" allowOverlap="1" wp14:anchorId="011DB8D2" wp14:editId="6C4803C3">
            <wp:simplePos x="0" y="0"/>
            <wp:positionH relativeFrom="column">
              <wp:posOffset>1647825</wp:posOffset>
            </wp:positionH>
            <wp:positionV relativeFrom="paragraph">
              <wp:posOffset>2491105</wp:posOffset>
            </wp:positionV>
            <wp:extent cx="1703705" cy="990600"/>
            <wp:effectExtent l="0" t="0" r="0" b="0"/>
            <wp:wrapTopAndBottom/>
            <wp:docPr id="15" name="Picture 15" descr="C:\Users\Dicki Arianto\Desktop\daging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ki Arianto\Desktop\daging mera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7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474" w:rsidRPr="00A14064">
        <w:rPr>
          <w:noProof/>
        </w:rPr>
        <mc:AlternateContent>
          <mc:Choice Requires="wps">
            <w:drawing>
              <wp:anchor distT="0" distB="0" distL="114300" distR="114300" simplePos="0" relativeHeight="251679744" behindDoc="0" locked="0" layoutInCell="1" allowOverlap="1" wp14:anchorId="3780D148" wp14:editId="63E97D83">
                <wp:simplePos x="0" y="0"/>
                <wp:positionH relativeFrom="column">
                  <wp:posOffset>1520825</wp:posOffset>
                </wp:positionH>
                <wp:positionV relativeFrom="paragraph">
                  <wp:posOffset>2411261</wp:posOffset>
                </wp:positionV>
                <wp:extent cx="1940118" cy="1137036"/>
                <wp:effectExtent l="0" t="0" r="22225" b="25400"/>
                <wp:wrapNone/>
                <wp:docPr id="16" name="Rectangle 16"/>
                <wp:cNvGraphicFramePr/>
                <a:graphic xmlns:a="http://schemas.openxmlformats.org/drawingml/2006/main">
                  <a:graphicData uri="http://schemas.microsoft.com/office/word/2010/wordprocessingShape">
                    <wps:wsp>
                      <wps:cNvSpPr/>
                      <wps:spPr>
                        <a:xfrm>
                          <a:off x="0" y="0"/>
                          <a:ext cx="1940118" cy="113703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8EA13" id="Rectangle 16" o:spid="_x0000_s1026" style="position:absolute;margin-left:119.75pt;margin-top:189.85pt;width:152.75pt;height:8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" fillcolor="white [3201]" strokecolor="black [3200]" strokeweight="1pt"/>
            </w:pict>
          </mc:Fallback>
        </mc:AlternateContent>
      </w:r>
      <w:r w:rsidRPr="00A14064">
        <w:rPr>
          <w:lang w:val="id-ID"/>
        </w:rPr>
        <w:t>yang ideal pada ketinggian rendah sampai sedang</w:t>
      </w:r>
      <w:r w:rsidR="00664235" w:rsidRPr="00A14064">
        <w:rPr>
          <w:lang w:val="id-ID"/>
        </w:rPr>
        <w:t xml:space="preserve"> </w:t>
      </w:r>
      <w:r w:rsidR="00664235"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"plainTextFormattedCitation" : "(Kristanto, 2008)", "previouslyFormattedCitation" : "(Kristanto, 2008)" }, "properties" : { "noteIndex" : 0 }, "schema" : "https://github.com/citation-style-language/schema/raw/master/csl-citation.json" }</w:instrText>
      </w:r>
      <w:r w:rsidR="00664235" w:rsidRPr="00A14064">
        <w:rPr>
          <w:lang w:val="id-ID"/>
        </w:rPr>
        <w:fldChar w:fldCharType="separate"/>
      </w:r>
      <w:r w:rsidR="00D83725" w:rsidRPr="00A14064">
        <w:rPr>
          <w:noProof/>
          <w:lang w:val="id-ID"/>
        </w:rPr>
        <w:t>(Kristanto, 2008)</w:t>
      </w:r>
      <w:r w:rsidR="00664235" w:rsidRPr="00A14064">
        <w:rPr>
          <w:lang w:val="id-ID"/>
        </w:rPr>
        <w:fldChar w:fldCharType="end"/>
      </w:r>
      <w:r w:rsidRPr="00A14064">
        <w:rPr>
          <w:lang w:val="id-ID"/>
        </w:rPr>
        <w:t>.</w:t>
      </w:r>
    </w:p>
    <w:p w:rsidR="00584395" w:rsidRPr="00A14064" w:rsidRDefault="00584395" w:rsidP="00584395">
      <w:pPr>
        <w:spacing w:before="120" w:after="120"/>
        <w:jc w:val="center"/>
        <w:rPr>
          <w:lang w:val="id-ID"/>
        </w:rPr>
      </w:pPr>
      <w:r w:rsidRPr="00A14064">
        <w:rPr>
          <w:lang w:val="id-ID"/>
        </w:rPr>
        <w:t xml:space="preserve">Gambar 2. </w:t>
      </w:r>
      <w:r w:rsidRPr="00A14064">
        <w:rPr>
          <w:i/>
          <w:lang w:val="id-ID"/>
        </w:rPr>
        <w:t>Hylocereus polyrhizus</w:t>
      </w:r>
    </w:p>
    <w:p w:rsidR="003150E4" w:rsidRPr="00A14064" w:rsidRDefault="00945254" w:rsidP="003150E4">
      <w:pPr>
        <w:pStyle w:val="Heading3"/>
        <w:numPr>
          <w:ilvl w:val="2"/>
          <w:numId w:val="2"/>
        </w:numPr>
        <w:spacing w:before="0" w:line="480" w:lineRule="auto"/>
        <w:ind w:left="540" w:hanging="540"/>
        <w:rPr>
          <w:rFonts w:ascii="Times New Roman" w:hAnsi="Times New Roman" w:cs="Times New Roman"/>
          <w:i/>
          <w:color w:val="auto"/>
          <w:lang w:val="id-ID"/>
        </w:rPr>
      </w:pPr>
      <w:bookmarkStart w:id="19" w:name="_Toc461108823"/>
      <w:r w:rsidRPr="00A14064">
        <w:rPr>
          <w:rFonts w:ascii="Times New Roman" w:hAnsi="Times New Roman" w:cs="Times New Roman"/>
          <w:color w:val="auto"/>
          <w:lang w:val="id-ID"/>
        </w:rPr>
        <w:t>Buah Naga Super Merah</w:t>
      </w:r>
      <w:r w:rsidRPr="00A14064">
        <w:rPr>
          <w:rFonts w:ascii="Times New Roman" w:hAnsi="Times New Roman" w:cs="Times New Roman"/>
          <w:i/>
          <w:color w:val="auto"/>
          <w:lang w:val="id-ID"/>
        </w:rPr>
        <w:t xml:space="preserve"> (</w:t>
      </w:r>
      <w:r w:rsidR="003150E4" w:rsidRPr="00A14064">
        <w:rPr>
          <w:rFonts w:ascii="Times New Roman" w:hAnsi="Times New Roman" w:cs="Times New Roman"/>
          <w:i/>
          <w:color w:val="auto"/>
          <w:lang w:val="id-ID"/>
        </w:rPr>
        <w:t>Hylocereus costaricensis</w:t>
      </w:r>
      <w:r w:rsidRPr="00A14064">
        <w:rPr>
          <w:rFonts w:ascii="Times New Roman" w:hAnsi="Times New Roman" w:cs="Times New Roman"/>
          <w:i/>
          <w:color w:val="auto"/>
          <w:lang w:val="id-ID"/>
        </w:rPr>
        <w:t>)</w:t>
      </w:r>
      <w:bookmarkEnd w:id="19"/>
    </w:p>
    <w:p w:rsidR="0025111A" w:rsidRPr="00A14064" w:rsidRDefault="0025111A" w:rsidP="00E42D36">
      <w:pPr>
        <w:spacing w:line="480" w:lineRule="auto"/>
        <w:jc w:val="both"/>
        <w:rPr>
          <w:lang w:val="id-ID"/>
        </w:rPr>
      </w:pPr>
      <w:r w:rsidRPr="00A14064">
        <w:rPr>
          <w:lang w:val="id-ID"/>
        </w:rPr>
        <w:tab/>
        <w:t xml:space="preserve">Buah </w:t>
      </w:r>
      <w:r w:rsidRPr="00A14064">
        <w:rPr>
          <w:i/>
          <w:lang w:val="id-ID"/>
        </w:rPr>
        <w:t>Hylocereus costaricensis</w:t>
      </w:r>
      <w:r w:rsidRPr="00A14064">
        <w:rPr>
          <w:lang w:val="id-ID"/>
        </w:rPr>
        <w:t xml:space="preserve"> sepintas mirip dengan buah </w:t>
      </w:r>
      <w:r w:rsidRPr="00A14064">
        <w:rPr>
          <w:i/>
          <w:lang w:val="id-ID"/>
        </w:rPr>
        <w:t>Hylocereus polyrhizus.</w:t>
      </w:r>
      <w:r w:rsidRPr="00A14064">
        <w:rPr>
          <w:lang w:val="id-ID"/>
        </w:rPr>
        <w:t xml:space="preserve"> Namun, warna daging lebih merah. Itulah sebabnya tanaman ini disebut buah naga berdaging super merah. Batangnya </w:t>
      </w:r>
      <w:r w:rsidR="00D9511F" w:rsidRPr="00A14064">
        <w:rPr>
          <w:lang w:val="id-ID"/>
        </w:rPr>
        <w:t xml:space="preserve">bersosok lebih besar disbanding </w:t>
      </w:r>
      <w:r w:rsidR="00D9511F" w:rsidRPr="00A14064">
        <w:rPr>
          <w:i/>
          <w:lang w:val="id-ID"/>
        </w:rPr>
        <w:t xml:space="preserve">Hylocereus polyrhizus. </w:t>
      </w:r>
      <w:r w:rsidR="00D9511F" w:rsidRPr="00A14064">
        <w:rPr>
          <w:lang w:val="id-ID"/>
        </w:rPr>
        <w:t xml:space="preserve"> Batang dan cabangnya akan berwarna loreng saat berumur tua. Berat buahnya sekitar 400-500 g. rasanya manis dengan kadar kemanisan 13-15 briks. Tanamannya sangat menyukai daerah yang panas dengan ketinggian rendah sampai sedang</w:t>
      </w:r>
      <w:r w:rsidR="00B072A6" w:rsidRPr="00A14064">
        <w:rPr>
          <w:lang w:val="id-ID"/>
        </w:rPr>
        <w:t xml:space="preserve"> </w:t>
      </w:r>
      <w:r w:rsidR="00B072A6"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"plainTextFormattedCitation" : "(Kristanto, 2008)", "previouslyFormattedCitation" : "(Kristanto, 2008)" }, "properties" : { "noteIndex" : 0 }, "schema" : "https://github.com/citation-style-language/schema/raw/master/csl-citation.json" }</w:instrText>
      </w:r>
      <w:r w:rsidR="00B072A6" w:rsidRPr="00A14064">
        <w:rPr>
          <w:lang w:val="id-ID"/>
        </w:rPr>
        <w:fldChar w:fldCharType="separate"/>
      </w:r>
      <w:r w:rsidR="00D83725" w:rsidRPr="00A14064">
        <w:rPr>
          <w:noProof/>
          <w:lang w:val="id-ID"/>
        </w:rPr>
        <w:t>(Kristanto, 2008)</w:t>
      </w:r>
      <w:r w:rsidR="00B072A6" w:rsidRPr="00A14064">
        <w:rPr>
          <w:lang w:val="id-ID"/>
        </w:rPr>
        <w:fldChar w:fldCharType="end"/>
      </w:r>
      <w:r w:rsidR="00D9511F" w:rsidRPr="00A14064">
        <w:rPr>
          <w:lang w:val="id-ID"/>
        </w:rPr>
        <w:t>.</w:t>
      </w:r>
    </w:p>
    <w:p w:rsidR="00945254" w:rsidRPr="00A14064" w:rsidRDefault="00621409" w:rsidP="00621409">
      <w:pPr>
        <w:tabs>
          <w:tab w:val="center" w:pos="4135"/>
          <w:tab w:val="left" w:pos="6060"/>
        </w:tabs>
        <w:rPr>
          <w:lang w:val="id-ID"/>
        </w:rPr>
      </w:pPr>
      <w:r w:rsidRPr="00A14064">
        <w:rPr>
          <w:lang w:val="id-ID"/>
        </w:rPr>
        <w:tab/>
      </w:r>
      <w:r w:rsidR="00945254" w:rsidRPr="00A14064">
        <w:rPr>
          <w:noProof/>
        </w:rPr>
        <w:drawing>
          <wp:anchor distT="0" distB="0" distL="114300" distR="114300" simplePos="0" relativeHeight="251683840" behindDoc="0" locked="0" layoutInCell="1" allowOverlap="1" wp14:anchorId="1F8A2FCC" wp14:editId="135866D3">
            <wp:simplePos x="0" y="0"/>
            <wp:positionH relativeFrom="column">
              <wp:posOffset>1838960</wp:posOffset>
            </wp:positionH>
            <wp:positionV relativeFrom="paragraph">
              <wp:posOffset>107950</wp:posOffset>
            </wp:positionV>
            <wp:extent cx="1513205" cy="975360"/>
            <wp:effectExtent l="0" t="0" r="0" b="0"/>
            <wp:wrapTopAndBottom/>
            <wp:docPr id="18" name="Picture 18" descr="C:\Users\Dicki Arianto\Desktop\super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cki Arianto\Desktop\super r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320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254" w:rsidRPr="00A14064">
        <w:rPr>
          <w:i/>
          <w:noProof/>
        </w:rPr>
        <mc:AlternateContent>
          <mc:Choice Requires="wps">
            <w:drawing>
              <wp:anchor distT="0" distB="0" distL="114300" distR="114300" simplePos="0" relativeHeight="251682816" behindDoc="0" locked="0" layoutInCell="1" allowOverlap="1" wp14:anchorId="416D6B98" wp14:editId="1DC56FE0">
                <wp:simplePos x="0" y="0"/>
                <wp:positionH relativeFrom="column">
                  <wp:posOffset>1670050</wp:posOffset>
                </wp:positionH>
                <wp:positionV relativeFrom="paragraph">
                  <wp:posOffset>22733</wp:posOffset>
                </wp:positionV>
                <wp:extent cx="1837690" cy="1135380"/>
                <wp:effectExtent l="0" t="0" r="10160" b="26670"/>
                <wp:wrapNone/>
                <wp:docPr id="19" name="Rectangle 19"/>
                <wp:cNvGraphicFramePr/>
                <a:graphic xmlns:a="http://schemas.openxmlformats.org/drawingml/2006/main">
                  <a:graphicData uri="http://schemas.microsoft.com/office/word/2010/wordprocessingShape">
                    <wps:wsp>
                      <wps:cNvSpPr/>
                      <wps:spPr>
                        <a:xfrm>
                          <a:off x="0" y="0"/>
                          <a:ext cx="1837690" cy="1135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A4FFB" id="Rectangle 19" o:spid="_x0000_s1026" style="position:absolute;margin-left:131.5pt;margin-top:1.8pt;width:144.7pt;height:8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" fillcolor="white [3201]" strokecolor="black [3200]" strokeweight="1pt"/>
            </w:pict>
          </mc:Fallback>
        </mc:AlternateContent>
      </w:r>
      <w:r w:rsidRPr="00A14064">
        <w:rPr>
          <w:lang w:val="id-ID"/>
        </w:rPr>
        <w:tab/>
      </w:r>
    </w:p>
    <w:p w:rsidR="00945254" w:rsidRPr="00A14064" w:rsidRDefault="00945254" w:rsidP="00945254">
      <w:pPr>
        <w:spacing w:after="120"/>
        <w:jc w:val="center"/>
        <w:rPr>
          <w:lang w:val="id-ID"/>
        </w:rPr>
      </w:pPr>
      <w:r w:rsidRPr="00A14064">
        <w:rPr>
          <w:lang w:val="id-ID"/>
        </w:rPr>
        <w:t xml:space="preserve">Gambar 3. </w:t>
      </w:r>
      <w:r w:rsidRPr="00A14064">
        <w:rPr>
          <w:i/>
          <w:lang w:val="id-ID"/>
        </w:rPr>
        <w:t>Hylocereus costaricensis</w:t>
      </w:r>
      <w:r w:rsidRPr="00A14064">
        <w:rPr>
          <w:lang w:val="id-ID"/>
        </w:rPr>
        <w:t xml:space="preserve"> </w:t>
      </w:r>
    </w:p>
    <w:p w:rsidR="002A1638" w:rsidRPr="00A14064" w:rsidRDefault="00945254" w:rsidP="000011F7">
      <w:pPr>
        <w:pStyle w:val="Heading3"/>
        <w:numPr>
          <w:ilvl w:val="2"/>
          <w:numId w:val="2"/>
        </w:numPr>
        <w:spacing w:before="0" w:line="480" w:lineRule="auto"/>
        <w:ind w:left="540" w:hanging="540"/>
        <w:rPr>
          <w:rFonts w:ascii="Times New Roman" w:hAnsi="Times New Roman" w:cs="Times New Roman"/>
          <w:i/>
          <w:color w:val="auto"/>
          <w:lang w:val="id-ID"/>
        </w:rPr>
      </w:pPr>
      <w:bookmarkStart w:id="20" w:name="_Toc461108824"/>
      <w:r w:rsidRPr="00A14064">
        <w:rPr>
          <w:rFonts w:ascii="Times New Roman" w:hAnsi="Times New Roman" w:cs="Times New Roman"/>
          <w:color w:val="auto"/>
          <w:lang w:val="id-ID"/>
        </w:rPr>
        <w:lastRenderedPageBreak/>
        <w:t>Buah Naga Kuning</w:t>
      </w:r>
      <w:r w:rsidRPr="00A14064">
        <w:rPr>
          <w:rFonts w:ascii="Times New Roman" w:hAnsi="Times New Roman" w:cs="Times New Roman"/>
          <w:i/>
          <w:color w:val="auto"/>
          <w:lang w:val="id-ID"/>
        </w:rPr>
        <w:t xml:space="preserve"> (</w:t>
      </w:r>
      <w:r w:rsidR="003150E4" w:rsidRPr="00A14064">
        <w:rPr>
          <w:rFonts w:ascii="Times New Roman" w:hAnsi="Times New Roman" w:cs="Times New Roman"/>
          <w:i/>
          <w:color w:val="auto"/>
          <w:lang w:val="id-ID"/>
        </w:rPr>
        <w:t>Selenicereus megalanthus</w:t>
      </w:r>
      <w:r w:rsidRPr="00A14064">
        <w:rPr>
          <w:rFonts w:ascii="Times New Roman" w:hAnsi="Times New Roman" w:cs="Times New Roman"/>
          <w:i/>
          <w:color w:val="auto"/>
          <w:lang w:val="id-ID"/>
        </w:rPr>
        <w:t>)</w:t>
      </w:r>
      <w:bookmarkEnd w:id="20"/>
    </w:p>
    <w:p w:rsidR="002A1638" w:rsidRPr="00A14064" w:rsidRDefault="00072849" w:rsidP="00B072A6">
      <w:pPr>
        <w:spacing w:line="480" w:lineRule="auto"/>
        <w:jc w:val="both"/>
        <w:rPr>
          <w:lang w:val="id-ID"/>
        </w:rPr>
      </w:pPr>
      <w:r w:rsidRPr="00A14064">
        <w:rPr>
          <w:noProof/>
        </w:rPr>
        <mc:AlternateContent>
          <mc:Choice Requires="wps">
            <w:drawing>
              <wp:anchor distT="0" distB="0" distL="114300" distR="114300" simplePos="0" relativeHeight="251685888" behindDoc="0" locked="0" layoutInCell="1" allowOverlap="1" wp14:anchorId="3A61AD0E" wp14:editId="5038D344">
                <wp:simplePos x="0" y="0"/>
                <wp:positionH relativeFrom="column">
                  <wp:posOffset>1741932</wp:posOffset>
                </wp:positionH>
                <wp:positionV relativeFrom="paragraph">
                  <wp:posOffset>3059938</wp:posOffset>
                </wp:positionV>
                <wp:extent cx="1764538" cy="1182624"/>
                <wp:effectExtent l="0" t="0" r="26670" b="17780"/>
                <wp:wrapNone/>
                <wp:docPr id="20" name="Rectangle 20"/>
                <wp:cNvGraphicFramePr/>
                <a:graphic xmlns:a="http://schemas.openxmlformats.org/drawingml/2006/main">
                  <a:graphicData uri="http://schemas.microsoft.com/office/word/2010/wordprocessingShape">
                    <wps:wsp>
                      <wps:cNvSpPr/>
                      <wps:spPr>
                        <a:xfrm>
                          <a:off x="0" y="0"/>
                          <a:ext cx="1764538" cy="11826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8222" id="Rectangle 20" o:spid="_x0000_s1026" style="position:absolute;margin-left:137.15pt;margin-top:240.95pt;width:138.95pt;height:9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" fillcolor="white [3201]" strokecolor="black [3200]" strokeweight="1pt"/>
            </w:pict>
          </mc:Fallback>
        </mc:AlternateContent>
      </w:r>
      <w:r w:rsidR="000011F7" w:rsidRPr="00A14064">
        <w:rPr>
          <w:noProof/>
        </w:rPr>
        <w:drawing>
          <wp:anchor distT="0" distB="0" distL="114300" distR="114300" simplePos="0" relativeHeight="251686912" behindDoc="0" locked="0" layoutInCell="1" allowOverlap="1" wp14:anchorId="2F0DC819" wp14:editId="3EC22C3E">
            <wp:simplePos x="0" y="0"/>
            <wp:positionH relativeFrom="column">
              <wp:posOffset>1839468</wp:posOffset>
            </wp:positionH>
            <wp:positionV relativeFrom="paragraph">
              <wp:posOffset>3169285</wp:posOffset>
            </wp:positionV>
            <wp:extent cx="1579245" cy="1011555"/>
            <wp:effectExtent l="0" t="0" r="1905" b="0"/>
            <wp:wrapTopAndBottom/>
            <wp:docPr id="22" name="Picture 22" descr="C:\Users\Dicki Arianto\Desktop\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cki Arianto\Desktop\kun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924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38" w:rsidRPr="00A14064">
        <w:rPr>
          <w:lang w:val="id-ID"/>
        </w:rPr>
        <w:tab/>
        <w:t>Selenicereus megalanthus berpenampilan berbeda disbanding jenis anggota genus Hylocereus. Kulit buahnya berwarna kuning tanpa sisik, kulit buahnya masih menampilkan tonjolan-tonjolan. Rasa buahnya jauh lebih manis dibandingkan buah naga lainnya karena memiliki kadar kemanisan mencapai 15-18 briks. Sayangnya, buah yang dijuluki yellow pitaya ini kurang popular dibandingkan jenis lainnya. hal ini kemungkinan besar diakaibatkan oleh bobot buahnya yang tergolong kecil, hanya sekitar 80-100 g. tanamannya tidak seperti Hylocereus karena tampil lebih mungil dengan warna hijau terang. Pertumbuhan tanaman ini akan optimal ditanam didaerah dingin dengan ketinggian lebih dari 800 mdpl</w:t>
      </w:r>
      <w:r w:rsidR="00B072A6" w:rsidRPr="00A14064">
        <w:rPr>
          <w:lang w:val="id-ID"/>
        </w:rPr>
        <w:t xml:space="preserve"> </w:t>
      </w:r>
      <w:r w:rsidR="00B072A6" w:rsidRPr="00A14064">
        <w:rPr>
          <w:lang w:val="id-ID"/>
        </w:rPr>
        <w:fldChar w:fldCharType="begin" w:fldLock="1"/>
      </w:r>
      <w:r w:rsidR="00D83725" w:rsidRPr="00A14064">
        <w:rPr>
          <w:lang w:val="id-ID"/>
        </w:rPr>
        <w:instrText>ADDIN CSL_CITATION { "citationItems" : [ { "id" : "ITEM-1", "itemData" : { "author" : [ { "dropping-particle" : "", "family" : "Kristanto", "given" : "Daniel", "non-dropping-particle" : "", "parse-names" : false, "suffix" : "" } ], "id" : "ITEM-1", "issued" : { "date-parts" : [ [ "2008" ] ] }, "number-of-pages" : "9", "publisher" : "Penebar Swadaya", "publisher-place" : "Depok", "title" : "Buah Naga Pembudidayaan di Pot dan di Kebun", "type" : "book" }, "uris" : [ "http://www.mendeley.com/documents/?uuid=71a49dee-5766-4302-a9f6-413de7a2a098" ] } ], "mendeley" : { "formattedCitation" : "(Kristanto, 2008)", "plainTextFormattedCitation" : "(Kristanto, 2008)", "previouslyFormattedCitation" : "(Kristanto, 2008)" }, "properties" : { "noteIndex" : 0 }, "schema" : "https://github.com/citation-style-language/schema/raw/master/csl-citation.json" }</w:instrText>
      </w:r>
      <w:r w:rsidR="00B072A6" w:rsidRPr="00A14064">
        <w:rPr>
          <w:lang w:val="id-ID"/>
        </w:rPr>
        <w:fldChar w:fldCharType="separate"/>
      </w:r>
      <w:r w:rsidR="00D83725" w:rsidRPr="00A14064">
        <w:rPr>
          <w:noProof/>
          <w:lang w:val="id-ID"/>
        </w:rPr>
        <w:t>(Kristanto, 2008)</w:t>
      </w:r>
      <w:r w:rsidR="00B072A6" w:rsidRPr="00A14064">
        <w:rPr>
          <w:lang w:val="id-ID"/>
        </w:rPr>
        <w:fldChar w:fldCharType="end"/>
      </w:r>
      <w:r w:rsidR="002A1638" w:rsidRPr="00A14064">
        <w:rPr>
          <w:lang w:val="id-ID"/>
        </w:rPr>
        <w:t>.</w:t>
      </w:r>
    </w:p>
    <w:p w:rsidR="000011F7" w:rsidRPr="00A14064" w:rsidRDefault="000011F7" w:rsidP="000011F7">
      <w:pPr>
        <w:jc w:val="center"/>
        <w:rPr>
          <w:lang w:val="id-ID"/>
        </w:rPr>
      </w:pPr>
    </w:p>
    <w:p w:rsidR="000011F7" w:rsidRPr="00A14064" w:rsidRDefault="000011F7" w:rsidP="00072849">
      <w:pPr>
        <w:jc w:val="center"/>
        <w:rPr>
          <w:i/>
          <w:lang w:val="id-ID"/>
        </w:rPr>
      </w:pPr>
      <w:r w:rsidRPr="00A14064">
        <w:rPr>
          <w:lang w:val="id-ID"/>
        </w:rPr>
        <w:t xml:space="preserve">Gambar 4. </w:t>
      </w:r>
      <w:r w:rsidR="00072849" w:rsidRPr="00A14064">
        <w:rPr>
          <w:i/>
          <w:lang w:val="id-ID"/>
        </w:rPr>
        <w:t>Selenicereus megalanthus</w:t>
      </w:r>
    </w:p>
    <w:p w:rsidR="00CC522B" w:rsidRPr="00A14064" w:rsidRDefault="00CC522B" w:rsidP="00CC522B">
      <w:pPr>
        <w:pStyle w:val="Heading2"/>
        <w:numPr>
          <w:ilvl w:val="1"/>
          <w:numId w:val="2"/>
        </w:numPr>
        <w:spacing w:before="0" w:line="480" w:lineRule="auto"/>
        <w:ind w:left="360"/>
        <w:rPr>
          <w:rFonts w:ascii="Times New Roman" w:hAnsi="Times New Roman" w:cs="Times New Roman"/>
          <w:b/>
          <w:i/>
          <w:color w:val="auto"/>
          <w:sz w:val="24"/>
          <w:szCs w:val="24"/>
          <w:lang w:val="id-ID"/>
        </w:rPr>
      </w:pPr>
      <w:bookmarkStart w:id="21" w:name="_Toc461108825"/>
      <w:r w:rsidRPr="00A14064">
        <w:rPr>
          <w:rFonts w:ascii="Times New Roman" w:hAnsi="Times New Roman" w:cs="Times New Roman"/>
          <w:b/>
          <w:color w:val="auto"/>
          <w:sz w:val="24"/>
          <w:szCs w:val="24"/>
          <w:lang w:val="id-ID"/>
        </w:rPr>
        <w:t>Ge</w:t>
      </w:r>
      <w:r w:rsidRPr="00A14064">
        <w:rPr>
          <w:rFonts w:ascii="Times New Roman" w:hAnsi="Times New Roman" w:cs="Times New Roman"/>
          <w:b/>
          <w:i/>
          <w:color w:val="auto"/>
          <w:sz w:val="24"/>
          <w:szCs w:val="24"/>
          <w:lang w:val="id-ID"/>
        </w:rPr>
        <w:t>lling Agent</w:t>
      </w:r>
      <w:bookmarkEnd w:id="21"/>
    </w:p>
    <w:p w:rsidR="0083548D" w:rsidRPr="00A14064" w:rsidRDefault="00AF6975" w:rsidP="00AF6975">
      <w:pPr>
        <w:spacing w:line="480" w:lineRule="auto"/>
        <w:ind w:firstLine="547"/>
        <w:jc w:val="both"/>
        <w:rPr>
          <w:lang w:val="id-ID"/>
        </w:rPr>
      </w:pPr>
      <w:r w:rsidRPr="00A14064">
        <w:rPr>
          <w:lang w:val="id-ID"/>
        </w:rPr>
        <w:t>Bahan pembentuk gel (</w:t>
      </w:r>
      <w:r w:rsidRPr="00A14064">
        <w:rPr>
          <w:i/>
          <w:lang w:val="id-ID"/>
        </w:rPr>
        <w:t>gelling agent</w:t>
      </w:r>
      <w:r w:rsidRPr="00A14064">
        <w:rPr>
          <w:lang w:val="id-ID"/>
        </w:rPr>
        <w:t xml:space="preserve">) adalah bahan tambahan pangan yang digunakan untuk mengentalkan dan menstabilkan berbagai macam makanan seperti jeli, makanan penutup dan permen. Bahan ini memberikan tekstur makanan melalui pembentukan gel. Beberapa bahan penstabil dan pengental juga termasuk dalam kelompok bahan pembentuk gel. Jenis-jenis bahan pembentuk gel biasanya merupakan bahan berbasis polisakarida atau protein. Contoh-contoh dari bahan pembentuk gel antara lain asam alginat, sodium alginat, kalium alginat, kalsium alginat, agar, karagenan, </w:t>
      </w:r>
      <w:r w:rsidRPr="00A14064">
        <w:rPr>
          <w:i/>
          <w:lang w:val="id-ID"/>
        </w:rPr>
        <w:t>locust bean gum</w:t>
      </w:r>
      <w:r w:rsidR="00D41C04" w:rsidRPr="00A14064">
        <w:rPr>
          <w:lang w:val="id-ID"/>
        </w:rPr>
        <w:t>, pektin dan gelatin</w:t>
      </w:r>
      <w:r w:rsidR="002F2731" w:rsidRPr="00A14064">
        <w:rPr>
          <w:lang w:val="id-ID"/>
        </w:rPr>
        <w:t xml:space="preserve"> (Ningrum, 2012)</w:t>
      </w:r>
      <w:r w:rsidR="00D41C04" w:rsidRPr="00A14064">
        <w:rPr>
          <w:lang w:val="id-ID"/>
        </w:rPr>
        <w:t>.</w:t>
      </w:r>
    </w:p>
    <w:p w:rsidR="0083548D" w:rsidRPr="00A14064" w:rsidRDefault="0083548D" w:rsidP="0083548D">
      <w:pPr>
        <w:spacing w:line="480" w:lineRule="auto"/>
        <w:ind w:firstLine="547"/>
        <w:jc w:val="both"/>
        <w:rPr>
          <w:lang w:val="id-ID"/>
        </w:rPr>
      </w:pPr>
      <w:r w:rsidRPr="00A14064">
        <w:rPr>
          <w:lang w:val="id-ID"/>
        </w:rPr>
        <w:lastRenderedPageBreak/>
        <w:t xml:space="preserve">Di bawah ini beberapa bahan </w:t>
      </w:r>
      <w:r w:rsidR="00596D75" w:rsidRPr="00A14064">
        <w:rPr>
          <w:lang w:val="id-ID"/>
        </w:rPr>
        <w:t xml:space="preserve">selain gelatin </w:t>
      </w:r>
      <w:r w:rsidRPr="00A14064">
        <w:rPr>
          <w:lang w:val="id-ID"/>
        </w:rPr>
        <w:t>yang dapat memberikan tekstur yang berbeda-beda pada marshmallow :</w:t>
      </w:r>
    </w:p>
    <w:p w:rsidR="0083548D" w:rsidRPr="00A14064" w:rsidRDefault="0083548D" w:rsidP="0083548D">
      <w:pPr>
        <w:pStyle w:val="ListParagraph"/>
        <w:numPr>
          <w:ilvl w:val="0"/>
          <w:numId w:val="6"/>
        </w:numPr>
        <w:spacing w:line="480" w:lineRule="auto"/>
        <w:ind w:left="540" w:hanging="540"/>
        <w:jc w:val="both"/>
        <w:rPr>
          <w:lang w:val="id-ID"/>
        </w:rPr>
      </w:pPr>
      <w:r w:rsidRPr="00A14064">
        <w:rPr>
          <w:lang w:val="id-ID"/>
        </w:rPr>
        <w:t>Agar-agar Dilarutkan dalam air mendidih, kemudian didinginkan dan ditambahkan ke dalam larutan albumin. Bahan ini mampu menggantikan gelatin dan digunakan dalam proporsi sekitar 1 – 2 oz per 10 lb marshmallow dihasilkan tekstur yang agak keras.</w:t>
      </w:r>
    </w:p>
    <w:p w:rsidR="00AF6975" w:rsidRPr="00A14064" w:rsidRDefault="0083548D" w:rsidP="0083548D">
      <w:pPr>
        <w:pStyle w:val="ListParagraph"/>
        <w:numPr>
          <w:ilvl w:val="0"/>
          <w:numId w:val="6"/>
        </w:numPr>
        <w:spacing w:line="480" w:lineRule="auto"/>
        <w:ind w:left="540" w:hanging="540"/>
        <w:jc w:val="both"/>
        <w:rPr>
          <w:lang w:val="id-ID"/>
        </w:rPr>
      </w:pPr>
      <w:r w:rsidRPr="00A14064">
        <w:rPr>
          <w:lang w:val="id-ID"/>
        </w:rPr>
        <w:t>Gum Arab Gum ini dilarutkan dalam air dingin dengan cara perendaman dan pengadukan, kemudian ditambahkan ke dalam larutan albumin. Gum arab biasanya ditambahkan pada konsentrasi yang agak tinggi (25 – 40 persen) dan menghasilkan produk yang lekat dan berserabut.</w:t>
      </w:r>
    </w:p>
    <w:p w:rsidR="0083548D" w:rsidRPr="00A14064" w:rsidRDefault="0083548D" w:rsidP="0083548D">
      <w:pPr>
        <w:pStyle w:val="ListParagraph"/>
        <w:numPr>
          <w:ilvl w:val="0"/>
          <w:numId w:val="6"/>
        </w:numPr>
        <w:spacing w:line="480" w:lineRule="auto"/>
        <w:ind w:left="540" w:hanging="540"/>
        <w:jc w:val="both"/>
        <w:rPr>
          <w:lang w:val="id-ID"/>
        </w:rPr>
      </w:pPr>
      <w:r w:rsidRPr="00A14064">
        <w:rPr>
          <w:lang w:val="id-ID"/>
        </w:rPr>
        <w:t>Pektin Biasanya penambahan pektin dilakukan juga dengan penambahan pulp buah-buahan. Sirup dan gula disiapkan seperti cara di atas. Pulp buah-buahan ditambahkan ke dalam sirup panas diikuti dengan penambahan larutan pektin (metoksil tinggi). Campuran ini kemudian ditambahkan ke dalam larutan gelatin dan diaduk sampai berbusa. Sirup pektin/gelatin/gula harus bersuhu 71 – 82 ̊C pada saat pengadukan dan penuangan, sehinga tidak terjadi pengendapan pektin</w:t>
      </w:r>
      <w:r w:rsidR="005F27A7" w:rsidRPr="00A14064">
        <w:rPr>
          <w:lang w:val="id-ID"/>
        </w:rPr>
        <w:t xml:space="preserve"> </w:t>
      </w:r>
      <w:r w:rsidRPr="00A14064">
        <w:rPr>
          <w:lang w:val="id-ID"/>
        </w:rPr>
        <w:fldChar w:fldCharType="begin" w:fldLock="1"/>
      </w:r>
      <w:r w:rsidR="00D83725" w:rsidRPr="00A14064">
        <w:rPr>
          <w:lang w:val="id-ID"/>
        </w:rPr>
        <w:instrText>ADDIN CSL_CITATION { "citationItems" : [ { "id" : "ITEM-1", "itemData" : { "author" : [ { "dropping-particle" : "", "family" : "Koswara", "given" : "Sutrisno", "non-dropping-particle" : "", "parse-names" : false, "suffix" : "" } ], "container-title" : "Ebook Pangan", "id" : "ITEM-1", "issued" : { "date-parts" : [ [ "2009" ] ] }, "page" : "1-60", "title" : "Teknologi Pembuatan Permen", "type" : "article-journal" }, "uris" : [ "http://www.mendeley.com/documents/?uuid=36a0b705-3b23-498d-bbca-6961951472a9" ] } ], "mendeley" : { "formattedCitation" : "(Koswara, 2009)", "plainTextFormattedCitation" : "(Koswara, 2009)", "previouslyFormattedCitation" : "(Koswara, 2009)" }, "properties" : { "noteIndex" : 0 }, "schema" : "https://github.com/citation-style-language/schema/raw/master/csl-citation.json" }</w:instrText>
      </w:r>
      <w:r w:rsidRPr="00A14064">
        <w:rPr>
          <w:lang w:val="id-ID"/>
        </w:rPr>
        <w:fldChar w:fldCharType="separate"/>
      </w:r>
      <w:r w:rsidR="00D83725" w:rsidRPr="00A14064">
        <w:rPr>
          <w:noProof/>
          <w:lang w:val="id-ID"/>
        </w:rPr>
        <w:t>(Koswara, 2009)</w:t>
      </w:r>
      <w:r w:rsidRPr="00A14064">
        <w:rPr>
          <w:lang w:val="id-ID"/>
        </w:rPr>
        <w:fldChar w:fldCharType="end"/>
      </w:r>
      <w:r w:rsidRPr="00A14064">
        <w:rPr>
          <w:lang w:val="id-ID"/>
        </w:rPr>
        <w:t>.</w:t>
      </w:r>
    </w:p>
    <w:p w:rsidR="0083548D" w:rsidRPr="00A14064" w:rsidRDefault="0083548D" w:rsidP="0083548D">
      <w:pPr>
        <w:spacing w:line="480" w:lineRule="auto"/>
        <w:ind w:firstLine="540"/>
        <w:jc w:val="both"/>
        <w:rPr>
          <w:lang w:val="id-ID"/>
        </w:rPr>
      </w:pPr>
      <w:r w:rsidRPr="00A14064">
        <w:rPr>
          <w:lang w:val="id-ID"/>
        </w:rPr>
        <w:t>Pada penelitian kali ini bahan yang akan</w:t>
      </w:r>
      <w:r w:rsidR="008263DB" w:rsidRPr="00A14064">
        <w:rPr>
          <w:lang w:val="id-ID"/>
        </w:rPr>
        <w:t xml:space="preserve"> digunakan diantaranya gelatin </w:t>
      </w:r>
      <w:r w:rsidRPr="00A14064">
        <w:rPr>
          <w:lang w:val="id-ID"/>
        </w:rPr>
        <w:t xml:space="preserve">dan </w:t>
      </w:r>
      <w:r w:rsidR="008263DB" w:rsidRPr="00A14064">
        <w:rPr>
          <w:lang w:val="id-ID"/>
        </w:rPr>
        <w:t>agar-agar</w:t>
      </w:r>
      <w:r w:rsidRPr="00A14064">
        <w:rPr>
          <w:lang w:val="id-ID"/>
        </w:rPr>
        <w:t>.</w:t>
      </w:r>
    </w:p>
    <w:p w:rsidR="00492A6F" w:rsidRPr="00A14064" w:rsidRDefault="00492A6F" w:rsidP="00492A6F">
      <w:pPr>
        <w:pStyle w:val="Heading3"/>
        <w:numPr>
          <w:ilvl w:val="2"/>
          <w:numId w:val="2"/>
        </w:numPr>
        <w:spacing w:before="0" w:line="480" w:lineRule="auto"/>
        <w:ind w:left="547" w:hanging="547"/>
        <w:rPr>
          <w:rFonts w:ascii="Times New Roman" w:hAnsi="Times New Roman" w:cs="Times New Roman"/>
          <w:color w:val="auto"/>
          <w:lang w:val="id-ID"/>
        </w:rPr>
      </w:pPr>
      <w:bookmarkStart w:id="22" w:name="_Toc461108826"/>
      <w:r w:rsidRPr="00A14064">
        <w:rPr>
          <w:rFonts w:ascii="Times New Roman" w:hAnsi="Times New Roman" w:cs="Times New Roman"/>
          <w:color w:val="auto"/>
          <w:lang w:val="id-ID"/>
        </w:rPr>
        <w:t>Gelatin</w:t>
      </w:r>
      <w:bookmarkEnd w:id="22"/>
    </w:p>
    <w:p w:rsidR="00492A6F" w:rsidRPr="00A14064" w:rsidRDefault="00492A6F" w:rsidP="00492A6F">
      <w:pPr>
        <w:spacing w:line="480" w:lineRule="auto"/>
        <w:ind w:firstLine="547"/>
        <w:jc w:val="both"/>
        <w:rPr>
          <w:lang w:val="id-ID"/>
        </w:rPr>
      </w:pPr>
      <w:r w:rsidRPr="00A14064">
        <w:rPr>
          <w:lang w:val="id-ID"/>
        </w:rPr>
        <w:t xml:space="preserve">Gelatin adalah protein yang berasal dari hidrolisis kolagen yang berasal dari jaringan ikat dan tulang vertebrata. Karena bentuknya seperti gel dan dapat digunakan sebagai stabilizer, gelatin umumnya digunakan sebagai bahan pengikat </w:t>
      </w:r>
      <w:r w:rsidRPr="00A14064">
        <w:rPr>
          <w:lang w:val="id-ID"/>
        </w:rPr>
        <w:lastRenderedPageBreak/>
        <w:t xml:space="preserve">dalam berbagai macam produk makanan seperti marshmallow, permen dan daging. Dalam industri farmasi, gelatin digunakan untuk membuat kapsul keras, kapsul lunak, tablet, granulasi, suplemen makanan dan lapisan pelindung untuk obat-obatan (Cai hui </w:t>
      </w:r>
      <w:r w:rsidRPr="00A14064">
        <w:rPr>
          <w:i/>
          <w:lang w:val="id-ID"/>
        </w:rPr>
        <w:t>et al</w:t>
      </w:r>
      <w:r w:rsidRPr="00A14064">
        <w:rPr>
          <w:lang w:val="id-ID"/>
        </w:rPr>
        <w:t xml:space="preserve">., </w:t>
      </w:r>
      <w:r w:rsidR="0003340D" w:rsidRPr="00A14064">
        <w:rPr>
          <w:lang w:val="id-ID"/>
        </w:rPr>
        <w:t>(</w:t>
      </w:r>
      <w:r w:rsidRPr="00A14064">
        <w:rPr>
          <w:lang w:val="id-ID"/>
        </w:rPr>
        <w:t>2011)</w:t>
      </w:r>
      <w:r w:rsidR="0003340D" w:rsidRPr="00A14064">
        <w:rPr>
          <w:lang w:val="id-ID"/>
        </w:rPr>
        <w:t xml:space="preserve"> dalam penelitian </w:t>
      </w:r>
      <w:r w:rsidR="0003340D" w:rsidRPr="00A14064">
        <w:rPr>
          <w:lang w:val="id-ID"/>
        </w:rPr>
        <w:fldChar w:fldCharType="begin" w:fldLock="1"/>
      </w:r>
      <w:r w:rsidR="00D83725" w:rsidRPr="00A14064">
        <w:rPr>
          <w:lang w:val="id-ID"/>
        </w:rPr>
        <w:instrText>ADDIN CSL_CITATION { "citationItems" : [ { "id" : "ITEM-1", "itemData" : { "author" : [ { "dropping-particle" : "", "family" : "Aprina", "given" : "Hesti Priska", "non-dropping-particle" : "", "parse-names" : false, "suffix" : "" } ], "id" : "ITEM-1", "issued" : { "date-parts" : [ [ "2012" ] ] }, "publisher" : "Fakultas Kedokteran dan Ilmu Kesehatan, Program Studi Farmasi, UIN Syarif Hidayatullah Jakarta", "publisher-place" : "Jakarta", "title" : "Analisis Komposisi Asam Amino Gelatin Sapi dan Gelatin Babi pada Marshmallow Menggunakan Teknik HPLC (High Performance Liquid Chromatography) dan PCA (Principal Component Analysis). [Skripsi]", "type" : "book" }, "uris" : [ "http://www.mendeley.com/documents/?uuid=cd30b5a8-32a4-429b-b9b6-5c2c26e3c301" ] } ], "mendeley" : { "formattedCitation" : "(Aprina, 2012)", "manualFormatting" : "Aprina (2012)", "plainTextFormattedCitation" : "(Aprina, 2012)", "previouslyFormattedCitation" : "(Aprina, 2012)" }, "properties" : { "noteIndex" : 0 }, "schema" : "https://github.com/citation-style-language/schema/raw/master/csl-citation.json" }</w:instrText>
      </w:r>
      <w:r w:rsidR="0003340D" w:rsidRPr="00A14064">
        <w:rPr>
          <w:lang w:val="id-ID"/>
        </w:rPr>
        <w:fldChar w:fldCharType="separate"/>
      </w:r>
      <w:r w:rsidR="0003340D" w:rsidRPr="00A14064">
        <w:rPr>
          <w:noProof/>
          <w:lang w:val="id-ID"/>
        </w:rPr>
        <w:t>Aprina (2012)</w:t>
      </w:r>
      <w:r w:rsidR="0003340D" w:rsidRPr="00A14064">
        <w:rPr>
          <w:lang w:val="id-ID"/>
        </w:rPr>
        <w:fldChar w:fldCharType="end"/>
      </w:r>
      <w:r w:rsidR="0003340D" w:rsidRPr="00A14064">
        <w:rPr>
          <w:lang w:val="id-ID"/>
        </w:rPr>
        <w:t>)</w:t>
      </w:r>
      <w:r w:rsidRPr="00A14064">
        <w:rPr>
          <w:lang w:val="id-ID"/>
        </w:rPr>
        <w:t xml:space="preserve">. </w:t>
      </w:r>
    </w:p>
    <w:p w:rsidR="0003340D" w:rsidRPr="00A14064" w:rsidRDefault="0003340D" w:rsidP="0003340D">
      <w:pPr>
        <w:spacing w:line="480" w:lineRule="auto"/>
        <w:ind w:firstLine="547"/>
        <w:jc w:val="both"/>
        <w:rPr>
          <w:lang w:val="id-ID"/>
        </w:rPr>
      </w:pPr>
      <w:r w:rsidRPr="00A14064">
        <w:rPr>
          <w:lang w:val="id-ID"/>
        </w:rPr>
        <w:t xml:space="preserve">Gelatin ini praktis tidak larut dalam aseton, kloroform, etanol (95%), eter, dan metanol. Sifatnya yang larut dalam gliserin, asam, dan basa. Walaupun di dalam asam kuat atau basa kuat dapat menyebabkan pengendapan. Gelatin tidak larut dalam air dingin, tetapi hanya akan mengembang. Perendaman dalam air dingin menjadikan gelatin lunak dan berangsur-angsur menyerap air 5 sampai 10 kali bobot air. Gelatin larut dalam air panas. Setelah pendinginan sampai 35-40° C, gelatin akan membentuk gel. Pada suhu 40°C akan berbentuk sol (Singh et al. (2002) dalam penelitian </w:t>
      </w:r>
      <w:r w:rsidRPr="00A14064">
        <w:rPr>
          <w:lang w:val="id-ID"/>
        </w:rPr>
        <w:fldChar w:fldCharType="begin" w:fldLock="1"/>
      </w:r>
      <w:r w:rsidR="00D83725" w:rsidRPr="00A14064">
        <w:rPr>
          <w:lang w:val="id-ID"/>
        </w:rPr>
        <w:instrText>ADDIN CSL_CITATION { "citationItems" : [ { "id" : "ITEM-1", "itemData" : { "author" : [ { "dropping-particle" : "", "family" : "Aprina", "given" : "Hesti Priska", "non-dropping-particle" : "", "parse-names" : false, "suffix" : "" } ], "id" : "ITEM-1", "issued" : { "date-parts" : [ [ "2012" ] ] }, "publisher" : "Fakultas Kedokteran dan Ilmu Kesehatan, Program Studi Farmasi, UIN Syarif Hidayatullah Jakarta", "publisher-place" : "Jakarta", "title" : "Analisis Komposisi Asam Amino Gelatin Sapi dan Gelatin Babi pada Marshmallow Menggunakan Teknik HPLC (High Performance Liquid Chromatography) dan PCA (Principal Component Analysis). [Skripsi]", "type" : "book" }, "uris" : [ "http://www.mendeley.com/documents/?uuid=cd30b5a8-32a4-429b-b9b6-5c2c26e3c301" ] } ], "mendeley" : { "formattedCitation" : "(Aprina, 2012)", "manualFormatting" : "Aprina (2012)", "plainTextFormattedCitation" : "(Aprina, 2012)", "previouslyFormattedCitation" : "(Aprina, 2012)" }, "properties" : { "noteIndex" : 0 }, "schema" : "https://github.com/citation-style-language/schema/raw/master/csl-citation.json" }</w:instrText>
      </w:r>
      <w:r w:rsidRPr="00A14064">
        <w:rPr>
          <w:lang w:val="id-ID"/>
        </w:rPr>
        <w:fldChar w:fldCharType="separate"/>
      </w:r>
      <w:r w:rsidRPr="00A14064">
        <w:rPr>
          <w:noProof/>
          <w:lang w:val="id-ID"/>
        </w:rPr>
        <w:t>Aprina (2012)</w:t>
      </w:r>
      <w:r w:rsidRPr="00A14064">
        <w:rPr>
          <w:lang w:val="id-ID"/>
        </w:rPr>
        <w:fldChar w:fldCharType="end"/>
      </w:r>
      <w:r w:rsidRPr="00A14064">
        <w:rPr>
          <w:lang w:val="id-ID"/>
        </w:rPr>
        <w:t>).</w:t>
      </w:r>
    </w:p>
    <w:p w:rsidR="00EE37E3" w:rsidRPr="00A14064" w:rsidRDefault="0080380C" w:rsidP="00EE37E3">
      <w:pPr>
        <w:spacing w:line="480" w:lineRule="auto"/>
        <w:ind w:firstLine="547"/>
        <w:jc w:val="both"/>
        <w:rPr>
          <w:lang w:val="id-ID"/>
        </w:rPr>
      </w:pPr>
      <w:r w:rsidRPr="00A14064">
        <w:rPr>
          <w:lang w:val="id-ID"/>
        </w:rPr>
        <w:t>Gelatin terutama mengandung asam amino glis</w:t>
      </w:r>
      <w:r w:rsidR="0058618C" w:rsidRPr="00A14064">
        <w:rPr>
          <w:lang w:val="id-ID"/>
        </w:rPr>
        <w:t xml:space="preserve">in sebesar 33% , prolin 22% dan  </w:t>
      </w:r>
      <w:r w:rsidRPr="00A14064">
        <w:rPr>
          <w:lang w:val="id-ID"/>
        </w:rPr>
        <w:t>hidroksiprolin 22 %. Gelatin komersial terdiri dari 84–90% protein, 8-12% air dan 2-4 % adalah garam mineral. Mayoritas bahan baku untuk pembuatan gelatin berasal dari kulit babi, walaupun gelatin juga bisa dihasilkan dari kulit dan tulang domba. Semua bahan yang digunakan dalam produksi gelatin berasal dari rumah pemotongan hewan. Gelatin berasal dari ko</w:t>
      </w:r>
      <w:r w:rsidR="0058618C" w:rsidRPr="00A14064">
        <w:rPr>
          <w:lang w:val="id-ID"/>
        </w:rPr>
        <w:t>lagen yang telah dihidrolisis (</w:t>
      </w:r>
      <w:r w:rsidR="00AB6C47" w:rsidRPr="00A14064">
        <w:rPr>
          <w:lang w:val="id-ID"/>
        </w:rPr>
        <w:t>Wolinsky</w:t>
      </w:r>
      <w:r w:rsidRPr="00A14064">
        <w:rPr>
          <w:lang w:val="id-ID"/>
        </w:rPr>
        <w:t xml:space="preserve"> (2004)</w:t>
      </w:r>
      <w:r w:rsidR="0058618C" w:rsidRPr="00A14064">
        <w:rPr>
          <w:lang w:val="id-ID"/>
        </w:rPr>
        <w:t xml:space="preserve"> dalam penelitian </w:t>
      </w:r>
      <w:r w:rsidR="0058618C" w:rsidRPr="00A14064">
        <w:rPr>
          <w:lang w:val="id-ID"/>
        </w:rPr>
        <w:fldChar w:fldCharType="begin" w:fldLock="1"/>
      </w:r>
      <w:r w:rsidR="00D83725" w:rsidRPr="00A14064">
        <w:rPr>
          <w:lang w:val="id-ID"/>
        </w:rPr>
        <w:instrText>ADDIN CSL_CITATION { "citationItems" : [ { "id" : "ITEM-1", "itemData" : { "author" : [ { "dropping-particle" : "", "family" : "Aprina", "given" : "Hesti Priska", "non-dropping-particle" : "", "parse-names" : false, "suffix" : "" } ], "id" : "ITEM-1", "issued" : { "date-parts" : [ [ "2012" ] ] }, "publisher" : "Fakultas Kedokteran dan Ilmu Kesehatan, Program Studi Farmasi, UIN Syarif Hidayatullah Jakarta", "publisher-place" : "Jakarta", "title" : "Analisis Komposisi Asam Amino Gelatin Sapi dan Gelatin Babi pada Marshmallow Menggunakan Teknik HPLC (High Performance Liquid Chromatography) dan PCA (Principal Component Analysis). [Skripsi]", "type" : "book" }, "uris" : [ "http://www.mendeley.com/documents/?uuid=cd30b5a8-32a4-429b-b9b6-5c2c26e3c301" ] } ], "mendeley" : { "formattedCitation" : "(Aprina, 2012)", "manualFormatting" : "Aprina (2012))", "plainTextFormattedCitation" : "(Aprina, 2012)", "previouslyFormattedCitation" : "(Aprina, 2012)" }, "properties" : { "noteIndex" : 0 }, "schema" : "https://github.com/citation-style-language/schema/raw/master/csl-citation.json" }</w:instrText>
      </w:r>
      <w:r w:rsidR="0058618C" w:rsidRPr="00A14064">
        <w:rPr>
          <w:lang w:val="id-ID"/>
        </w:rPr>
        <w:fldChar w:fldCharType="separate"/>
      </w:r>
      <w:r w:rsidR="0058618C" w:rsidRPr="00A14064">
        <w:rPr>
          <w:noProof/>
          <w:lang w:val="id-ID"/>
        </w:rPr>
        <w:t>Aprina (2012))</w:t>
      </w:r>
      <w:r w:rsidR="0058618C" w:rsidRPr="00A14064">
        <w:rPr>
          <w:lang w:val="id-ID"/>
        </w:rPr>
        <w:fldChar w:fldCharType="end"/>
      </w:r>
      <w:r w:rsidRPr="00A14064">
        <w:rPr>
          <w:lang w:val="id-ID"/>
        </w:rPr>
        <w:t>.</w:t>
      </w:r>
    </w:p>
    <w:p w:rsidR="00AB6C47" w:rsidRPr="00A14064" w:rsidRDefault="00072849" w:rsidP="00AB6C47">
      <w:pPr>
        <w:spacing w:line="480" w:lineRule="auto"/>
        <w:ind w:firstLine="547"/>
        <w:jc w:val="both"/>
        <w:rPr>
          <w:lang w:val="id-ID"/>
        </w:rPr>
      </w:pPr>
      <w:r w:rsidRPr="00A14064">
        <w:rPr>
          <w:noProof/>
        </w:rPr>
        <w:lastRenderedPageBreak/>
        <w:drawing>
          <wp:anchor distT="0" distB="0" distL="114300" distR="114300" simplePos="0" relativeHeight="251688960" behindDoc="0" locked="0" layoutInCell="1" allowOverlap="1" wp14:anchorId="3A28131A" wp14:editId="2E719859">
            <wp:simplePos x="0" y="0"/>
            <wp:positionH relativeFrom="column">
              <wp:posOffset>438785</wp:posOffset>
            </wp:positionH>
            <wp:positionV relativeFrom="paragraph">
              <wp:posOffset>2209982</wp:posOffset>
            </wp:positionV>
            <wp:extent cx="4352290" cy="1718945"/>
            <wp:effectExtent l="19050" t="19050" r="10160" b="146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52290" cy="1718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B6C47" w:rsidRPr="00A14064">
        <w:rPr>
          <w:lang w:val="id-ID"/>
        </w:rPr>
        <w:t>Fungsi gelatin yang terutama adalah sebagai pembentuk gel yang mengubah cairan menjadi padatan yang elastis, atau mengubah bentuk sol menjadi gel. Dalam pembuatan jelly, gelatin didispersikan dalam air dan dipanaskan sampai membentuk sol</w:t>
      </w:r>
      <w:r w:rsidR="00634402" w:rsidRPr="00A14064">
        <w:rPr>
          <w:lang w:val="id-ID"/>
        </w:rPr>
        <w:t>.</w:t>
      </w:r>
      <w:r w:rsidR="00AB6C47" w:rsidRPr="00A14064">
        <w:rPr>
          <w:lang w:val="id-ID"/>
        </w:rPr>
        <w:t xml:space="preserve"> Gelatin mempunyai sinere</w:t>
      </w:r>
      <w:r w:rsidR="00AB6C47" w:rsidRPr="0022161A">
        <w:rPr>
          <w:b/>
          <w:lang w:val="id-ID"/>
        </w:rPr>
        <w:t>s</w:t>
      </w:r>
      <w:r w:rsidR="00AB6C47" w:rsidRPr="00A14064">
        <w:rPr>
          <w:lang w:val="id-ID"/>
        </w:rPr>
        <w:t>is yang rendah dan mempunyai kekuatan gel antara 220</w:t>
      </w:r>
      <w:r w:rsidR="004657FE" w:rsidRPr="00A14064">
        <w:rPr>
          <w:lang w:val="id-ID"/>
        </w:rPr>
        <w:t>-</w:t>
      </w:r>
      <w:r w:rsidR="00AB6C47" w:rsidRPr="00A14064">
        <w:rPr>
          <w:lang w:val="id-ID"/>
        </w:rPr>
        <w:t xml:space="preserve">225 gr bloom, sehingga dapat digunakan dalam produk jelli (Jones (1977) dalam penelitaian </w:t>
      </w:r>
      <w:r w:rsidR="00AB6C47" w:rsidRPr="00A14064">
        <w:rPr>
          <w:lang w:val="id-ID"/>
        </w:rPr>
        <w:fldChar w:fldCharType="begin" w:fldLock="1"/>
      </w:r>
      <w:r w:rsidR="00D83725" w:rsidRPr="00A14064">
        <w:rPr>
          <w:lang w:val="id-ID"/>
        </w:rPr>
        <w:instrText>ADDIN CSL_CITATION { "citationItems" : [ { "id" : "ITEM-1", "itemData" : { "author" : [ { "dropping-particle" : "", "family" : "Hasniarti", "given" : "", "non-dropping-particle" : "", "parse-names" : false, "suffix" : "" } ], "container-title" : "PROGRAM STUDI ILMU DAN TEKNOLOGI PANGAN, JURUSAN TEKNOLOGI PERTANIAN, FAKULTAS PERTANIAN, UNIVERSITAS HASANUDDIN MAKASSAR", "id" : "ITEM-1", "issued" : { "date-parts" : [ [ "2012" ] ] }, "title" : "STUDI PEMBUATAN PERMEN BUAH DENGEN (Dillenia serrata Thumb.). [Skripsi]", "type" : "article-journal" }, "uris" : [ "http://www.mendeley.com/documents/?uuid=f303d016-888f-45f1-b27b-b3864f543f46" ] } ], "mendeley" : { "formattedCitation" : "(Hasniarti, 2012)", "manualFormatting" : "Hasniarti (2012)", "plainTextFormattedCitation" : "(Hasniarti, 2012)", "previouslyFormattedCitation" : "(Hasniarti, 2012)" }, "properties" : { "noteIndex" : 0 }, "schema" : "https://github.com/citation-style-language/schema/raw/master/csl-citation.json" }</w:instrText>
      </w:r>
      <w:r w:rsidR="00AB6C47" w:rsidRPr="00A14064">
        <w:rPr>
          <w:lang w:val="id-ID"/>
        </w:rPr>
        <w:fldChar w:fldCharType="separate"/>
      </w:r>
      <w:r w:rsidR="00AB6C47" w:rsidRPr="00A14064">
        <w:rPr>
          <w:noProof/>
          <w:lang w:val="id-ID"/>
        </w:rPr>
        <w:t>Hasniarti (2012)</w:t>
      </w:r>
      <w:r w:rsidR="00AB6C47" w:rsidRPr="00A14064">
        <w:rPr>
          <w:lang w:val="id-ID"/>
        </w:rPr>
        <w:fldChar w:fldCharType="end"/>
      </w:r>
      <w:r w:rsidR="00AB6C47" w:rsidRPr="00A14064">
        <w:rPr>
          <w:lang w:val="id-ID"/>
        </w:rPr>
        <w:t>).</w:t>
      </w:r>
    </w:p>
    <w:p w:rsidR="00072849" w:rsidRPr="00A14064" w:rsidRDefault="00072849" w:rsidP="00072849">
      <w:pPr>
        <w:spacing w:line="480" w:lineRule="auto"/>
        <w:jc w:val="center"/>
        <w:rPr>
          <w:lang w:val="id-ID"/>
        </w:rPr>
      </w:pPr>
      <w:r w:rsidRPr="00A14064">
        <w:rPr>
          <w:lang w:val="id-ID"/>
        </w:rPr>
        <w:t xml:space="preserve">Gambar 5. Struktur Kimia Gelatin  </w:t>
      </w:r>
    </w:p>
    <w:p w:rsidR="00492A6F" w:rsidRPr="00A14064" w:rsidRDefault="000B771F" w:rsidP="00E35C5C">
      <w:pPr>
        <w:pStyle w:val="Heading3"/>
        <w:numPr>
          <w:ilvl w:val="2"/>
          <w:numId w:val="2"/>
        </w:numPr>
        <w:spacing w:before="0" w:line="480" w:lineRule="auto"/>
        <w:ind w:left="547" w:hanging="547"/>
        <w:rPr>
          <w:rFonts w:ascii="Times New Roman" w:hAnsi="Times New Roman" w:cs="Times New Roman"/>
          <w:color w:val="auto"/>
          <w:lang w:val="id-ID"/>
        </w:rPr>
      </w:pPr>
      <w:bookmarkStart w:id="23" w:name="_Toc461108827"/>
      <w:r w:rsidRPr="00A14064">
        <w:rPr>
          <w:rFonts w:ascii="Times New Roman" w:hAnsi="Times New Roman" w:cs="Times New Roman"/>
          <w:color w:val="auto"/>
          <w:lang w:val="id-ID"/>
        </w:rPr>
        <w:t>Agar-agar</w:t>
      </w:r>
      <w:bookmarkEnd w:id="23"/>
    </w:p>
    <w:p w:rsidR="000B771F" w:rsidRPr="00A14064" w:rsidRDefault="000B771F" w:rsidP="000B771F">
      <w:pPr>
        <w:spacing w:line="480" w:lineRule="auto"/>
        <w:ind w:firstLine="547"/>
        <w:jc w:val="both"/>
        <w:rPr>
          <w:lang w:val="id-ID"/>
        </w:rPr>
      </w:pPr>
      <w:r w:rsidRPr="00A14064">
        <w:rPr>
          <w:lang w:val="id-ID"/>
        </w:rPr>
        <w:t xml:space="preserve">Agar-agar, agar atau agarosa adalah zat yang biasanya berupa gel yang diolah dari rumput laut atau alga. Di Jepang dikenal dengan nama kanten dan oleh orang Sunda disebut lengkong. Jenis rumput laut yang biasa diolah untuk keperluan ini adalah </w:t>
      </w:r>
      <w:r w:rsidRPr="00A14064">
        <w:rPr>
          <w:i/>
          <w:lang w:val="id-ID"/>
        </w:rPr>
        <w:t>Eucheuma spinosum (Rhodophycophyta)</w:t>
      </w:r>
      <w:r w:rsidRPr="00A14064">
        <w:rPr>
          <w:lang w:val="id-ID"/>
        </w:rPr>
        <w:t xml:space="preserve">. Beberapa jenis rumput laut dari golongan </w:t>
      </w:r>
      <w:r w:rsidRPr="00A14064">
        <w:rPr>
          <w:i/>
          <w:lang w:val="id-ID"/>
        </w:rPr>
        <w:t>Phaeophycophyta (Gracilaria dan Gelidium)</w:t>
      </w:r>
      <w:r w:rsidRPr="00A14064">
        <w:rPr>
          <w:lang w:val="id-ID"/>
        </w:rPr>
        <w:t xml:space="preserve"> juga dapat dipakai sebagai sumber agar-agar </w:t>
      </w:r>
      <w:r w:rsidRPr="00A14064">
        <w:rPr>
          <w:lang w:val="id-ID"/>
        </w:rPr>
        <w:fldChar w:fldCharType="begin" w:fldLock="1"/>
      </w:r>
      <w:r w:rsidR="001D01A2" w:rsidRPr="00A14064">
        <w:rPr>
          <w:lang w:val="id-ID"/>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A14064">
        <w:rPr>
          <w:lang w:val="id-ID"/>
        </w:rPr>
        <w:fldChar w:fldCharType="separate"/>
      </w:r>
      <w:r w:rsidRPr="00A14064">
        <w:rPr>
          <w:noProof/>
          <w:lang w:val="id-ID"/>
        </w:rPr>
        <w:t>(Ratnawati, 2012)</w:t>
      </w:r>
      <w:r w:rsidRPr="00A14064">
        <w:rPr>
          <w:lang w:val="id-ID"/>
        </w:rPr>
        <w:fldChar w:fldCharType="end"/>
      </w:r>
      <w:r w:rsidRPr="00A14064">
        <w:rPr>
          <w:lang w:val="id-ID"/>
        </w:rPr>
        <w:t>.</w:t>
      </w:r>
    </w:p>
    <w:p w:rsidR="000B771F" w:rsidRPr="00A14064" w:rsidRDefault="001D01A2" w:rsidP="001D01A2">
      <w:pPr>
        <w:spacing w:line="480" w:lineRule="auto"/>
        <w:ind w:firstLine="547"/>
        <w:jc w:val="both"/>
        <w:rPr>
          <w:lang w:val="id-ID"/>
        </w:rPr>
      </w:pPr>
      <w:r w:rsidRPr="00A14064">
        <w:rPr>
          <w:lang w:val="id-ID"/>
        </w:rPr>
        <w:t xml:space="preserve">Rumput Laut Gracilaria Sp adalah bahan mentah dari tepung agar-agar yang mengandung banyak nutrisi yang dapat membantu menurunkan kadar kolesterol dalam darah serta mengurangi resiko penyakit diabetes atau gula darah. Agar-agar juga dapat berguna untuk mencegah penyakit jantung dan hipertensi atau tekanan </w:t>
      </w:r>
      <w:r w:rsidRPr="00A14064">
        <w:rPr>
          <w:lang w:val="id-ID"/>
        </w:rPr>
        <w:lastRenderedPageBreak/>
        <w:t xml:space="preserve">darah tinggi. Ciri utama dari tepung agar-agar adalah memiliki kemampuan untuk berubah menjadi gel serta dapat digunakan sebagai penebal dan memiliki titi beku dan titik didih yang sesuai dengan kebutuhan industri pembuatan permen dan jenis makanan lainnya </w:t>
      </w:r>
      <w:r w:rsidRPr="00A14064">
        <w:rPr>
          <w:lang w:val="id-ID"/>
        </w:rPr>
        <w:fldChar w:fldCharType="begin" w:fldLock="1"/>
      </w:r>
      <w:r w:rsidR="008E604A" w:rsidRPr="00A14064">
        <w:rPr>
          <w:lang w:val="id-ID"/>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A14064">
        <w:rPr>
          <w:lang w:val="id-ID"/>
        </w:rPr>
        <w:fldChar w:fldCharType="separate"/>
      </w:r>
      <w:r w:rsidRPr="00A14064">
        <w:rPr>
          <w:noProof/>
          <w:lang w:val="id-ID"/>
        </w:rPr>
        <w:t>(Ratnawati, 2012)</w:t>
      </w:r>
      <w:r w:rsidRPr="00A14064">
        <w:rPr>
          <w:lang w:val="id-ID"/>
        </w:rPr>
        <w:fldChar w:fldCharType="end"/>
      </w:r>
      <w:r w:rsidRPr="00A14064">
        <w:rPr>
          <w:lang w:val="id-ID"/>
        </w:rPr>
        <w:t>.</w:t>
      </w:r>
    </w:p>
    <w:p w:rsidR="001D01A2" w:rsidRPr="00A14064" w:rsidRDefault="008E604A" w:rsidP="001D01A2">
      <w:pPr>
        <w:spacing w:line="480" w:lineRule="auto"/>
        <w:ind w:firstLine="547"/>
        <w:jc w:val="both"/>
        <w:rPr>
          <w:lang w:val="id-ID"/>
        </w:rPr>
      </w:pPr>
      <w:r w:rsidRPr="00A14064">
        <w:rPr>
          <w:lang w:val="id-ID"/>
        </w:rPr>
        <w:t xml:space="preserve">Fungsi utama dari agar-agar adalah sebagai pengontrol, penstabil, serta sebagai emulsi bagi industri pembuatan permen serta jenis makanan lainnya. Di Eropa dan Amerika, tepung agar-agar digunakan untuk membuat es krim, jeli, permen dan kue. Tepung agar-agar juga digunakan untuk membuat hidangan penutup dan dapat juga digunakan untuk memberikan tekstur yang lembut dan seimbang pada keju </w:t>
      </w:r>
      <w:r w:rsidRPr="00A14064">
        <w:rPr>
          <w:lang w:val="id-ID"/>
        </w:rPr>
        <w:fldChar w:fldCharType="begin" w:fldLock="1"/>
      </w:r>
      <w:r w:rsidR="009E61BA" w:rsidRPr="00A14064">
        <w:rPr>
          <w:lang w:val="id-ID"/>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A14064">
        <w:rPr>
          <w:lang w:val="id-ID"/>
        </w:rPr>
        <w:fldChar w:fldCharType="separate"/>
      </w:r>
      <w:r w:rsidRPr="00A14064">
        <w:rPr>
          <w:noProof/>
          <w:lang w:val="id-ID"/>
        </w:rPr>
        <w:t>(Ratnawati, 2012)</w:t>
      </w:r>
      <w:r w:rsidRPr="00A14064">
        <w:rPr>
          <w:lang w:val="id-ID"/>
        </w:rPr>
        <w:fldChar w:fldCharType="end"/>
      </w:r>
      <w:r w:rsidRPr="00A14064">
        <w:rPr>
          <w:lang w:val="id-ID"/>
        </w:rPr>
        <w:t>.</w:t>
      </w:r>
    </w:p>
    <w:p w:rsidR="009E61BA" w:rsidRPr="00A14064" w:rsidRDefault="009E61BA" w:rsidP="009E61BA">
      <w:pPr>
        <w:spacing w:line="480" w:lineRule="auto"/>
        <w:ind w:firstLine="547"/>
        <w:jc w:val="both"/>
        <w:rPr>
          <w:lang w:val="id-ID"/>
        </w:rPr>
      </w:pPr>
      <w:r w:rsidRPr="00A14064">
        <w:rPr>
          <w:lang w:val="id-ID"/>
        </w:rPr>
        <w:t>Gel terbentuk karena pada saat dipanaskan di air, molekul agar-agar dan air bergerak bebas. Ketika didinginkan, molekul-molekul agar-agar mulai saling merapat, memadat dan membentuk kisi-kisi yang mengurung molekul-molekul air, sehingg</w:t>
      </w:r>
      <w:r w:rsidR="00C01AA0" w:rsidRPr="00A14064">
        <w:rPr>
          <w:lang w:val="id-ID"/>
        </w:rPr>
        <w:t>a terbentuk sistem koloid padat-</w:t>
      </w:r>
      <w:r w:rsidRPr="00A14064">
        <w:rPr>
          <w:lang w:val="id-ID"/>
        </w:rPr>
        <w:t xml:space="preserve">cair. Kisi- kisi ini dimanfaatkan dalam elektroforesis gel agarosa untuk menghambat pergerakan molekul obyek akibat perbedaan tegangan antara dua kutub. Kepadatan gel agar-agar juga cukup kuat untuk menyangga tumbuhan kecil sehingga sangat sering dipakai sebagai media dalam kultur jaringan </w:t>
      </w:r>
      <w:r w:rsidRPr="00A14064">
        <w:rPr>
          <w:lang w:val="id-ID"/>
        </w:rPr>
        <w:fldChar w:fldCharType="begin" w:fldLock="1"/>
      </w:r>
      <w:r w:rsidR="00803F2C" w:rsidRPr="00A14064">
        <w:rPr>
          <w:lang w:val="id-ID"/>
        </w:rPr>
        <w:instrText>ADDIN CSL_CITATION { "citationItems" : [ { "id" : "ITEM-1", "itemData" : { "DOI" : "10.1017/CBO9781107415324.004", "ISBN" : "9788578110796", "ISSN" : "1098-6596", "PMID" : "25246403", "author" : [ { "dropping-particle" : "", "family" : "Ratnawati", "given" : "", "non-dropping-particle" : "", "parse-names" : false, "suffix" : "" } ], "container-title" : "Program Studi Ilmu Gizi, Fakultas Kesehatan Masyarakat, Universitas Hasanudin Makassar", "id" : "ITEM-1", "issued" : { "date-parts" : [ [ "2012" ] ] }, "title" : "PENGARUH PENAMBAHAN AGAR-AGAR TERHADAP TINGKAT KESUKAAN, KADAR SERAT DAN INDEKS GLIKEMIK NASI PUTIH. [Skripsi]", "type" : "article-journal" }, "uris" : [ "http://www.mendeley.com/documents/?uuid=802c14fd-1145-4370-af88-c39d310a3926" ] } ], "mendeley" : { "formattedCitation" : "(Ratnawati, 2012)", "plainTextFormattedCitation" : "(Ratnawati, 2012)", "previouslyFormattedCitation" : "(Ratnawati, 2012)" }, "properties" : { "noteIndex" : 0 }, "schema" : "https://github.com/citation-style-language/schema/raw/master/csl-citation.json" }</w:instrText>
      </w:r>
      <w:r w:rsidRPr="00A14064">
        <w:rPr>
          <w:lang w:val="id-ID"/>
        </w:rPr>
        <w:fldChar w:fldCharType="separate"/>
      </w:r>
      <w:r w:rsidRPr="00A14064">
        <w:rPr>
          <w:noProof/>
          <w:lang w:val="id-ID"/>
        </w:rPr>
        <w:t>(Ratnawati, 2012)</w:t>
      </w:r>
      <w:r w:rsidRPr="00A14064">
        <w:rPr>
          <w:lang w:val="id-ID"/>
        </w:rPr>
        <w:fldChar w:fldCharType="end"/>
      </w:r>
      <w:r w:rsidRPr="00A14064">
        <w:rPr>
          <w:lang w:val="id-ID"/>
        </w:rPr>
        <w:t>.</w:t>
      </w:r>
    </w:p>
    <w:p w:rsidR="005F3833" w:rsidRPr="00A14064" w:rsidRDefault="005F3833" w:rsidP="005F3833">
      <w:pPr>
        <w:spacing w:after="120"/>
        <w:jc w:val="center"/>
        <w:rPr>
          <w:lang w:val="id-ID"/>
        </w:rPr>
      </w:pPr>
      <w:r w:rsidRPr="00A14064">
        <w:rPr>
          <w:noProof/>
        </w:rPr>
        <w:drawing>
          <wp:inline distT="0" distB="0" distL="0" distR="0" wp14:anchorId="56EE683F" wp14:editId="13221188">
            <wp:extent cx="4521521" cy="1341120"/>
            <wp:effectExtent l="19050" t="19050" r="1270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5713" cy="1345329"/>
                    </a:xfrm>
                    <a:prstGeom prst="rect">
                      <a:avLst/>
                    </a:prstGeom>
                    <a:ln>
                      <a:solidFill>
                        <a:schemeClr val="tx1"/>
                      </a:solidFill>
                    </a:ln>
                  </pic:spPr>
                </pic:pic>
              </a:graphicData>
            </a:graphic>
          </wp:inline>
        </w:drawing>
      </w:r>
    </w:p>
    <w:p w:rsidR="005F3833" w:rsidRPr="00A14064" w:rsidRDefault="005F3833" w:rsidP="005F3833">
      <w:pPr>
        <w:spacing w:line="360" w:lineRule="auto"/>
        <w:jc w:val="center"/>
        <w:rPr>
          <w:lang w:val="id-ID"/>
        </w:rPr>
      </w:pPr>
      <w:r w:rsidRPr="00A14064">
        <w:rPr>
          <w:lang w:val="id-ID"/>
        </w:rPr>
        <w:t>Gambar 6. Struktur Kimia Agar-agar</w:t>
      </w:r>
    </w:p>
    <w:p w:rsidR="0000437E" w:rsidRPr="00A14064" w:rsidRDefault="0000437E" w:rsidP="00CC522B">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24" w:name="_Toc461108828"/>
      <w:r w:rsidRPr="00A14064">
        <w:rPr>
          <w:rFonts w:ascii="Times New Roman" w:hAnsi="Times New Roman" w:cs="Times New Roman"/>
          <w:b/>
          <w:color w:val="auto"/>
          <w:sz w:val="24"/>
          <w:szCs w:val="24"/>
          <w:lang w:val="id-ID"/>
        </w:rPr>
        <w:lastRenderedPageBreak/>
        <w:t>Sukrosa</w:t>
      </w:r>
      <w:bookmarkEnd w:id="24"/>
    </w:p>
    <w:p w:rsidR="00C6051F" w:rsidRPr="00A14064" w:rsidRDefault="00D363CD" w:rsidP="00D363CD">
      <w:pPr>
        <w:spacing w:line="480" w:lineRule="auto"/>
        <w:ind w:firstLine="547"/>
        <w:jc w:val="both"/>
        <w:rPr>
          <w:lang w:val="id-ID"/>
        </w:rPr>
      </w:pPr>
      <w:r w:rsidRPr="00A14064">
        <w:rPr>
          <w:lang w:val="id-ID"/>
        </w:rPr>
        <w:t>Sukrosa atau gula secara kimia termasuk dalam golongan karbohidrat. Rumus bangun dari sukrosa terdiri a</w:t>
      </w:r>
      <w:r w:rsidR="00B81920" w:rsidRPr="00A14064">
        <w:rPr>
          <w:lang w:val="id-ID"/>
        </w:rPr>
        <w:t xml:space="preserve">tas satu molekul glukosa </w:t>
      </w:r>
      <w:r w:rsidRPr="00A14064">
        <w:rPr>
          <w:lang w:val="id-ID"/>
        </w:rPr>
        <w:t>yang berikatan dengan satu molekul fruktosa. Kedua jenis gula sederhana ini juga terdapat dalam bentuk molekul bebas di dalam batang tanaman tebu, tetapi tidak di dalam umbi bibit gula. Rumus sukrosa tidak memperlihatkan adanya gugus formil atau karbonil bebas. Karena itu sukrosa tidak memperlihatkan sifat mereduksi, misalnya dengan larutan Fehling. Campuran glukosa dan fruktosa disebut gula invert.</w:t>
      </w:r>
    </w:p>
    <w:p w:rsidR="0062593D" w:rsidRPr="00A14064" w:rsidRDefault="0062593D" w:rsidP="0062593D">
      <w:pPr>
        <w:spacing w:line="480" w:lineRule="auto"/>
        <w:ind w:firstLine="547"/>
        <w:jc w:val="both"/>
        <w:rPr>
          <w:lang w:val="id-ID"/>
        </w:rPr>
      </w:pPr>
      <w:r w:rsidRPr="00A14064">
        <w:rPr>
          <w:lang w:val="id-ID"/>
        </w:rPr>
        <w:t>Sukrosa (gula pasir) merupakan senyawa kimia yang termasuk golongan karbohidrat, memiliki rasa manis, berwarna putih, bersifat anhydrous, dan larut dalam air. Sukrosa adalah komponen utama permen yang berguna selain sebagai pemanis, juga sebagai sumber padatan. Konsentrasi sukrosa dalam formula harus diatur secara tepat. Konsentrasi yang terlalu tinggi dapat menyebabkan terjadinya kristalisasi yang terlalu rendah (&lt;75%) dapat menyebabkan pertumbuhan kapang dan khamir (</w:t>
      </w:r>
      <w:r w:rsidRPr="00A14064">
        <w:rPr>
          <w:lang w:val="id-ID"/>
        </w:rPr>
        <w:fldChar w:fldCharType="begin" w:fldLock="1"/>
      </w:r>
      <w:r w:rsidR="00D83725" w:rsidRPr="00A14064">
        <w:rPr>
          <w:lang w:val="id-ID"/>
        </w:rPr>
        <w:instrText>ADDIN CSL_CITATION { "citationItems" : [ { "id" : "ITEM-1", "itemData" : { "author" : [ { "dropping-particle" : "", "family" : "Ramadhan", "given" : "", "non-dropping-particle" : "", "parse-names" : false, "suffix" : "" } ], "container-title" : "Fakultas Teknik Universitas Indonesia", "id" : "ITEM-1", "issued" : { "date-parts" : [ [ "2012" ] ] }, "title" : "Pembuatan Permen Hard Candy yang Mengandung Propolis Sebagai Permen Kesehatan Gigi. [Skripsi]", "type" : "article-journal" }, "uris" : [ "http://www.mendeley.com/documents/?uuid=f3f8bfae-8dea-406b-9b43-39d82e570d6a" ] } ], "mendeley" : { "formattedCitation" : "(Ramadhan, 2012)", "manualFormatting" : "Ramadhan 2012)", "plainTextFormattedCitation" : "(Ramadhan, 2012)", "previouslyFormattedCitation" : "(Ramadhan, 2012)" }, "properties" : { "noteIndex" : 0 }, "schema" : "https://github.com/citation-style-language/schema/raw/master/csl-citation.json" }</w:instrText>
      </w:r>
      <w:r w:rsidRPr="00A14064">
        <w:rPr>
          <w:lang w:val="id-ID"/>
        </w:rPr>
        <w:fldChar w:fldCharType="separate"/>
      </w:r>
      <w:r w:rsidRPr="00A14064">
        <w:rPr>
          <w:noProof/>
          <w:lang w:val="id-ID"/>
        </w:rPr>
        <w:t>Ramadhan 2012)</w:t>
      </w:r>
      <w:r w:rsidRPr="00A14064">
        <w:rPr>
          <w:lang w:val="id-ID"/>
        </w:rPr>
        <w:fldChar w:fldCharType="end"/>
      </w:r>
      <w:r w:rsidRPr="00A14064">
        <w:rPr>
          <w:lang w:val="id-ID"/>
        </w:rPr>
        <w:t>.</w:t>
      </w:r>
    </w:p>
    <w:p w:rsidR="001A1ADE" w:rsidRPr="00A14064" w:rsidRDefault="001A1ADE" w:rsidP="001A1ADE">
      <w:pPr>
        <w:spacing w:line="480" w:lineRule="auto"/>
        <w:ind w:firstLine="547"/>
        <w:jc w:val="both"/>
        <w:rPr>
          <w:lang w:val="id-ID"/>
        </w:rPr>
      </w:pPr>
      <w:r w:rsidRPr="00A14064">
        <w:rPr>
          <w:lang w:val="id-ID"/>
        </w:rPr>
        <w:t xml:space="preserve">Sukrosa atau sering disebut dengan gula pasir merupakan salah satu bahan yang ditambahkan pada proses pembuatan permen jelly. Penambahan sukrosa pada pembuatan permen jelly ini memiliki fungsi untuk memberikan rasa manis, dan dapat pula sebagai pengawet, yaitu dalam konsentrasi tinggi menghambat pertumbuhan mikroorganisme dengan cara menurunkan aktivitas air dari bahan pangan (Malik (2010) dalam penelitian </w:t>
      </w:r>
      <w:r w:rsidRPr="00A14064">
        <w:rPr>
          <w:lang w:val="id-ID"/>
        </w:rPr>
        <w:fldChar w:fldCharType="begin" w:fldLock="1"/>
      </w:r>
      <w:r w:rsidR="00D83725" w:rsidRPr="00A14064">
        <w:rPr>
          <w:lang w:val="id-ID"/>
        </w:rPr>
        <w:instrText>ADDIN CSL_CITATION { "citationItems" : [ { "id" : "ITEM-1", "itemData" : { "author" : [ { "dropping-particle" : "", "family" : "Hasniarti", "given" : "", "non-dropping-particle" : "", "parse-names" : false, "suffix" : "" } ], "container-title" : "PROGRAM STUDI ILMU DAN TEKNOLOGI PANGAN, JURUSAN TEKNOLOGI PERTANIAN, FAKULTAS PERTANIAN, UNIVERSITAS HASANUDDIN MAKASSAR", "id" : "ITEM-1", "issued" : { "date-parts" : [ [ "2012" ] ] }, "title" : "STUDI PEMBUATAN PERMEN BUAH DENGEN (Dillenia serrata Thumb.). [Skripsi]", "type" : "article-journal" }, "uris" : [ "http://www.mendeley.com/documents/?uuid=f303d016-888f-45f1-b27b-b3864f543f46" ] } ], "mendeley" : { "formattedCitation" : "(Hasniarti, 2012)", "manualFormatting" : "Hasniarti, (2012)", "plainTextFormattedCitation" : "(Hasniarti, 2012)", "previouslyFormattedCitation" : "(Hasniarti, 2012)" }, "properties" : { "noteIndex" : 0 }, "schema" : "https://github.com/citation-style-language/schema/raw/master/csl-citation.json" }</w:instrText>
      </w:r>
      <w:r w:rsidRPr="00A14064">
        <w:rPr>
          <w:lang w:val="id-ID"/>
        </w:rPr>
        <w:fldChar w:fldCharType="separate"/>
      </w:r>
      <w:r w:rsidRPr="00A14064">
        <w:rPr>
          <w:noProof/>
          <w:lang w:val="id-ID"/>
        </w:rPr>
        <w:t>Hasniarti, (2012)</w:t>
      </w:r>
      <w:r w:rsidRPr="00A14064">
        <w:rPr>
          <w:lang w:val="id-ID"/>
        </w:rPr>
        <w:fldChar w:fldCharType="end"/>
      </w:r>
      <w:r w:rsidRPr="00A14064">
        <w:rPr>
          <w:lang w:val="id-ID"/>
        </w:rPr>
        <w:t>).</w:t>
      </w:r>
    </w:p>
    <w:p w:rsidR="0000437E" w:rsidRPr="00A14064" w:rsidRDefault="0000437E" w:rsidP="00CC522B">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25" w:name="_Toc461108829"/>
      <w:r w:rsidRPr="00A14064">
        <w:rPr>
          <w:rFonts w:ascii="Times New Roman" w:hAnsi="Times New Roman" w:cs="Times New Roman"/>
          <w:b/>
          <w:color w:val="auto"/>
          <w:sz w:val="24"/>
          <w:szCs w:val="24"/>
          <w:lang w:val="id-ID"/>
        </w:rPr>
        <w:lastRenderedPageBreak/>
        <w:t>Glukosa</w:t>
      </w:r>
      <w:bookmarkEnd w:id="25"/>
    </w:p>
    <w:p w:rsidR="00086A4B" w:rsidRPr="00A14064" w:rsidRDefault="00086A4B" w:rsidP="00086A4B">
      <w:pPr>
        <w:shd w:val="clear" w:color="auto" w:fill="FFFFFF"/>
        <w:spacing w:line="480" w:lineRule="auto"/>
        <w:ind w:firstLine="547"/>
        <w:jc w:val="both"/>
        <w:rPr>
          <w:rFonts w:ascii="Arial" w:hAnsi="Arial" w:cs="Arial"/>
          <w:sz w:val="18"/>
          <w:szCs w:val="18"/>
          <w:lang w:val="id-ID"/>
        </w:rPr>
      </w:pPr>
      <w:r w:rsidRPr="00A14064">
        <w:rPr>
          <w:lang w:val="id-ID"/>
        </w:rPr>
        <w:t>Sirup glukosa (</w:t>
      </w:r>
      <w:r w:rsidRPr="00A14064">
        <w:rPr>
          <w:i/>
          <w:iCs/>
          <w:lang w:val="id-ID"/>
        </w:rPr>
        <w:t>Glucose syrup</w:t>
      </w:r>
      <w:r w:rsidRPr="00A14064">
        <w:rPr>
          <w:lang w:val="id-ID"/>
        </w:rPr>
        <w:t>) didefinisikan sebagai cairan jernih dan kental yang mengandung D-glukosa, maltose, dan polimer D-glukosa yang diperoleh dari hidrolisis pati. Bahan baku untuk pembuatan sirup glukosa adalah pati, misalnya tapioka, sagu, pati jagung, dan pati umbi-umbian. Proses hidrolisis pati menjadi sirup glukosa dapat menggunakan katalis enzim, asam, atau gabungan keduanya.</w:t>
      </w:r>
    </w:p>
    <w:p w:rsidR="00E82595" w:rsidRPr="00A14064" w:rsidRDefault="00086A4B" w:rsidP="00086A4B">
      <w:pPr>
        <w:shd w:val="clear" w:color="auto" w:fill="FFFFFF"/>
        <w:spacing w:line="480" w:lineRule="auto"/>
        <w:ind w:firstLine="547"/>
        <w:jc w:val="both"/>
        <w:rPr>
          <w:lang w:val="id-ID"/>
        </w:rPr>
      </w:pPr>
      <w:r w:rsidRPr="00A14064">
        <w:rPr>
          <w:lang w:val="id-ID"/>
        </w:rPr>
        <w:t>Glukosa banyak digunakan sebagai bahan baku industri makanan dan minuman, serta industri farmasi. Hal ini didasari oleh beberapa kelebihan sirup glukosa dibandingkan sukrosa diantaranya sirup glukosa tidak mengkristal seperti halnya sukrosa jika dilakukan pemasakan pada suhu tinggi, inti kristal tidak terbentuk sampai larutan sirup glukosa mencapai kejenuhan 75%.</w:t>
      </w:r>
    </w:p>
    <w:p w:rsidR="00926C07" w:rsidRPr="00A14064" w:rsidRDefault="00926C07" w:rsidP="00086A4B">
      <w:pPr>
        <w:shd w:val="clear" w:color="auto" w:fill="FFFFFF"/>
        <w:spacing w:line="480" w:lineRule="auto"/>
        <w:ind w:firstLine="547"/>
        <w:jc w:val="both"/>
        <w:rPr>
          <w:lang w:val="id-ID"/>
        </w:rPr>
      </w:pPr>
      <w:r w:rsidRPr="00A14064">
        <w:rPr>
          <w:lang w:val="id-ID"/>
        </w:rPr>
        <w:t xml:space="preserve">Sirup Glukosa dapat juga digunakan sebagai pemanis bersama-sama dengan sukrosa. Sirup glukosa dibuat dari hidrolisis asam atau enzimatik pati. Menurut Herschdoerfer (1972) dalam penelitian </w:t>
      </w:r>
      <w:r w:rsidRPr="00A14064">
        <w:rPr>
          <w:lang w:val="id-ID"/>
        </w:rPr>
        <w:fldChar w:fldCharType="begin" w:fldLock="1"/>
      </w:r>
      <w:r w:rsidR="00D83725" w:rsidRPr="00A14064">
        <w:rPr>
          <w:lang w:val="id-ID"/>
        </w:rPr>
        <w:instrText>ADDIN CSL_CITATION { "citationItems" : [ { "id" : "ITEM-1", "itemData" : { "author" : [ { "dropping-particle" : "", "family" : "Wahyuni", "given" : "", "non-dropping-particle" : "", "parse-names" : false, "suffix" : "" } ], "container-title" : "Jurusan Teknologi Pangan dan Gizi, Fakultas Teknologi Pertanian, Institut Pertanian Bogor", "id" : "ITEM-1", "issued" : { "date-parts" : [ [ "1998" ] ] }, "title" : "MEMPELAJARI PEMBUATAN HARD CANDY DARI GULA INVERT SEBAGAI ALTERNATIF PENGGANTI SIRUP GLUKOSA", "type" : "article-journal" }, "uris" : [ "http://www.mendeley.com/documents/?uuid=114d5170-7087-4450-bb9f-0c5940f6b6b8" ] } ], "mendeley" : { "formattedCitation" : "(Wahyuni, 1998)", "manualFormatting" : "Wahyuni (1998)", "plainTextFormattedCitation" : "(Wahyuni, 1998)", "previouslyFormattedCitation" : "(Wahyuni, 1998)" }, "properties" : { "noteIndex" : 0 }, "schema" : "https://github.com/citation-style-language/schema/raw/master/csl-citation.json" }</w:instrText>
      </w:r>
      <w:r w:rsidRPr="00A14064">
        <w:rPr>
          <w:lang w:val="id-ID"/>
        </w:rPr>
        <w:fldChar w:fldCharType="separate"/>
      </w:r>
      <w:r w:rsidRPr="00A14064">
        <w:rPr>
          <w:noProof/>
          <w:lang w:val="id-ID"/>
        </w:rPr>
        <w:t>Wahyuni (1998)</w:t>
      </w:r>
      <w:r w:rsidRPr="00A14064">
        <w:rPr>
          <w:lang w:val="id-ID"/>
        </w:rPr>
        <w:fldChar w:fldCharType="end"/>
      </w:r>
      <w:r w:rsidRPr="00A14064">
        <w:rPr>
          <w:lang w:val="id-ID"/>
        </w:rPr>
        <w:t xml:space="preserve">, sirup glukosa merupakan suatu substansi kompleks yang terdiri dari dekstrin, maltosa, dekstrosa, dan berbagai oligosakarida, mempunyai sifat viscous dan tidak berwarna. Perbandingan jumlah sirup glukosa dan sukrosa yang dipergunakan dalam pembuatan permen sangat menentukan tekstur </w:t>
      </w:r>
      <w:r w:rsidR="00762040" w:rsidRPr="00A14064">
        <w:rPr>
          <w:lang w:val="id-ID"/>
        </w:rPr>
        <w:t>yang terbentuk.</w:t>
      </w:r>
    </w:p>
    <w:p w:rsidR="00E90E46" w:rsidRPr="00A14064" w:rsidRDefault="00E90E46" w:rsidP="00E90E46">
      <w:pPr>
        <w:pStyle w:val="Heading2"/>
        <w:numPr>
          <w:ilvl w:val="1"/>
          <w:numId w:val="2"/>
        </w:numPr>
        <w:spacing w:before="0" w:line="480" w:lineRule="auto"/>
        <w:ind w:left="360"/>
        <w:rPr>
          <w:rFonts w:ascii="Times New Roman" w:eastAsia="Times New Roman" w:hAnsi="Times New Roman" w:cs="Times New Roman"/>
          <w:b/>
          <w:color w:val="000000" w:themeColor="text1"/>
          <w:sz w:val="24"/>
          <w:szCs w:val="24"/>
          <w:lang w:val="id-ID"/>
        </w:rPr>
      </w:pPr>
      <w:bookmarkStart w:id="26" w:name="_Toc461108830"/>
      <w:r w:rsidRPr="00A14064">
        <w:rPr>
          <w:rFonts w:ascii="Times New Roman" w:eastAsia="Times New Roman" w:hAnsi="Times New Roman" w:cs="Times New Roman"/>
          <w:b/>
          <w:color w:val="000000" w:themeColor="text1"/>
          <w:sz w:val="24"/>
          <w:szCs w:val="24"/>
          <w:lang w:val="id-ID"/>
        </w:rPr>
        <w:t>Marshmallow</w:t>
      </w:r>
      <w:bookmarkEnd w:id="26"/>
    </w:p>
    <w:p w:rsidR="00E90E46" w:rsidRPr="00A14064" w:rsidRDefault="00CD041F" w:rsidP="00CD041F">
      <w:pPr>
        <w:spacing w:line="480" w:lineRule="auto"/>
        <w:ind w:firstLine="547"/>
        <w:jc w:val="both"/>
        <w:rPr>
          <w:lang w:val="id-ID"/>
        </w:rPr>
      </w:pPr>
      <w:r w:rsidRPr="00A14064">
        <w:rPr>
          <w:lang w:val="id-ID"/>
        </w:rPr>
        <w:t>Menurut sa</w:t>
      </w:r>
      <w:r w:rsidR="00B62864" w:rsidRPr="00A14064">
        <w:rPr>
          <w:lang w:val="id-ID"/>
        </w:rPr>
        <w:t xml:space="preserve">rtidak (2009) dalam penelitian </w:t>
      </w:r>
      <w:r w:rsidR="00B62864" w:rsidRPr="00A14064">
        <w:rPr>
          <w:lang w:val="id-ID"/>
        </w:rPr>
        <w:fldChar w:fldCharType="begin" w:fldLock="1"/>
      </w:r>
      <w:r w:rsidR="00D83725" w:rsidRPr="00A14064">
        <w:rPr>
          <w:lang w:val="id-ID"/>
        </w:rPr>
        <w:instrText>ADDIN CSL_CITATION { "citationItems" : [ { "id" : "ITEM-1", "itemData" : { "author" : [ { "dropping-particle" : "", "family" : "Uflichatul", "given" : "Tamalia", "non-dropping-particle" : "", "parse-names" : false, "suffix" : "" } ], "container-title" : "Jurusan Teknologi pangan, Fakultas Teknik, Universitas Pasundan Bandung", "id" : "ITEM-1", "issued" : { "date-parts" : [ [ "2014" ] ] }, "title" : "Pengaruh Jenis dan Konsentrasi Pati Termodifikasi terhadap Karakteristik Marshmallow Kelapa (Cocos Nucifier).[Skripsi]", "type" : "article-journal" }, "uris" : [ "http://www.mendeley.com/documents/?uuid=8e92d11b-5f8e-413f-9afe-0e864fc0ee4b" ] } ], "mendeley" : { "formattedCitation" : "(Uflichatul, 2014)", "manualFormatting" : "Uflichatul (2014)", "plainTextFormattedCitation" : "(Uflichatul, 2014)", "previouslyFormattedCitation" : "(Uflichatul, 2014)" }, "properties" : { "noteIndex" : 0 }, "schema" : "https://github.com/citation-style-language/schema/raw/master/csl-citation.json" }</w:instrText>
      </w:r>
      <w:r w:rsidR="00B62864" w:rsidRPr="00A14064">
        <w:rPr>
          <w:lang w:val="id-ID"/>
        </w:rPr>
        <w:fldChar w:fldCharType="separate"/>
      </w:r>
      <w:r w:rsidR="00B62864" w:rsidRPr="00A14064">
        <w:rPr>
          <w:noProof/>
          <w:lang w:val="id-ID"/>
        </w:rPr>
        <w:t>Uflichatul (2014)</w:t>
      </w:r>
      <w:r w:rsidR="00B62864" w:rsidRPr="00A14064">
        <w:rPr>
          <w:lang w:val="id-ID"/>
        </w:rPr>
        <w:fldChar w:fldCharType="end"/>
      </w:r>
      <w:r w:rsidRPr="00A14064">
        <w:rPr>
          <w:lang w:val="id-ID"/>
        </w:rPr>
        <w:t xml:space="preserve">, </w:t>
      </w:r>
      <w:r w:rsidR="00994F6D" w:rsidRPr="00A14064">
        <w:rPr>
          <w:lang w:val="id-ID"/>
        </w:rPr>
        <w:t xml:space="preserve">Marshmallow adalah suatu jenis permen (termasuk </w:t>
      </w:r>
      <w:r w:rsidR="00994F6D" w:rsidRPr="00A14064">
        <w:rPr>
          <w:i/>
          <w:lang w:val="id-ID"/>
        </w:rPr>
        <w:t>soft candy</w:t>
      </w:r>
      <w:r w:rsidR="00994F6D" w:rsidRPr="00A14064">
        <w:rPr>
          <w:lang w:val="id-ID"/>
        </w:rPr>
        <w:t xml:space="preserve">) yang berbahan dasar gelatin dan gula terutama sukrosa dan beberpa tipe glukosa yang berbeda. Asal penamaan dari produk ini adalah berasal dari tanaman yang </w:t>
      </w:r>
      <w:r w:rsidRPr="00A14064">
        <w:rPr>
          <w:lang w:val="id-ID"/>
        </w:rPr>
        <w:t>bernama marshmallow (</w:t>
      </w:r>
      <w:r w:rsidRPr="00A14064">
        <w:rPr>
          <w:i/>
          <w:lang w:val="id-ID"/>
        </w:rPr>
        <w:t xml:space="preserve">Althea </w:t>
      </w:r>
      <w:r w:rsidRPr="00A14064">
        <w:rPr>
          <w:i/>
          <w:lang w:val="id-ID"/>
        </w:rPr>
        <w:lastRenderedPageBreak/>
        <w:t>officinalis</w:t>
      </w:r>
      <w:r w:rsidRPr="00A14064">
        <w:rPr>
          <w:lang w:val="id-ID"/>
        </w:rPr>
        <w:t>). Resep asli dari marshmallow adalah menggunakan ekstrak akar dari tanaman marshmallow. Ekstrak akar marshmallow mempunyai sifat liat dan lengket serta membentuk gel bila dicampur dengan air. Saat ini penggunaan ekstrak ini telah digantikan oleh gelatin yang mempunyai sifat hampir sama.</w:t>
      </w:r>
    </w:p>
    <w:p w:rsidR="00F84AAD" w:rsidRPr="00A14064" w:rsidRDefault="00F84AAD" w:rsidP="00F84AAD">
      <w:pPr>
        <w:spacing w:line="480" w:lineRule="auto"/>
        <w:ind w:firstLine="634"/>
        <w:jc w:val="both"/>
        <w:rPr>
          <w:lang w:val="id-ID"/>
        </w:rPr>
      </w:pPr>
      <w:r w:rsidRPr="00A14064">
        <w:rPr>
          <w:lang w:val="id-ID"/>
        </w:rPr>
        <w:t xml:space="preserve">Marshmallow merupakan manisan kenyal yang dicampur dengan gula, sirup glukosa, gelatin, dan bahan perasa yang diaduk hingga mengembang yang bertekstur seperti busa yang lembut dalam berbagai bentuk, aroma, dan warna. Menurut </w:t>
      </w:r>
      <w:r w:rsidRPr="00A14064">
        <w:rPr>
          <w:lang w:val="id-ID"/>
        </w:rPr>
        <w:fldChar w:fldCharType="begin" w:fldLock="1"/>
      </w:r>
      <w:r w:rsidR="00FA403D" w:rsidRPr="00A14064">
        <w:rPr>
          <w:lang w:val="id-ID"/>
        </w:rPr>
        <w:instrText>ADDIN CSL_CITATION { "citationItems" : [ { "id" : "ITEM-1", "itemData" : { "author" : [ { "dropping-particle" : "", "family" : "Helvetri", "given" : "Lyta", "non-dropping-particle" : "", "parse-names" : false, "suffix" : "" }, { "dropping-particle" : "", "family" : "Radjab", "given" : "Naniek Setiyadi", "non-dropping-particle" : "", "parse-names" : false, "suffix" : "" }, { "dropping-particle" : "", "family" : "Lestari", "given" : "Pramulani Mulya", "non-dropping-particle" : "", "parse-names" : false, "suffix" : "" } ], "id" : "ITEM-1", "issued" : { "date-parts" : [ [ "2014" ] ] }, "number-of-pages" : "1-9", "publisher" : "Fakultas Farmasi dan Sains, Universitas Muhammadiyah Prof. Dr. Hamka", "publisher-place" : "Jakarta", "title" : "PENGARUH PENINGKATAN KONSENTRASI KARAGENAN DAN KONJAK SEBAGAI GELLING AGENT TERHADAP SIFAT FISIK SEDIAAN MARSHMALLOW SARI BUAH PEPAYA (Carica papaya L.).[Jurnal]", "type" : "book" }, "uris" : [ "http://www.mendeley.com/documents/?uuid=0cc7854b-5046-47bd-9cb4-dfedf33d0ae2" ] } ], "mendeley" : { "formattedCitation" : "(Helvetri et al., 2014)", "manualFormatting" : "Helvetri,dkk (2014)", "plainTextFormattedCitation" : "(Helvetri et al., 2014)", "previouslyFormattedCitation" : "(Helvetri et al., 2014)" }, "properties" : { "noteIndex" : 0 }, "schema" : "https://github.com/citation-style-language/schema/raw/master/csl-citation.json" }</w:instrText>
      </w:r>
      <w:r w:rsidRPr="00A14064">
        <w:rPr>
          <w:lang w:val="id-ID"/>
        </w:rPr>
        <w:fldChar w:fldCharType="separate"/>
      </w:r>
      <w:r w:rsidRPr="00A14064">
        <w:rPr>
          <w:noProof/>
          <w:lang w:val="id-ID"/>
        </w:rPr>
        <w:t>Helvetri,</w:t>
      </w:r>
      <w:r w:rsidR="00B809CE" w:rsidRPr="00A14064">
        <w:rPr>
          <w:noProof/>
          <w:lang w:val="id-ID"/>
        </w:rPr>
        <w:t>dkk</w:t>
      </w:r>
      <w:r w:rsidRPr="00A14064">
        <w:rPr>
          <w:noProof/>
          <w:lang w:val="id-ID"/>
        </w:rPr>
        <w:t xml:space="preserve"> (2014)</w:t>
      </w:r>
      <w:r w:rsidRPr="00A14064">
        <w:rPr>
          <w:lang w:val="id-ID"/>
        </w:rPr>
        <w:fldChar w:fldCharType="end"/>
      </w:r>
      <w:r w:rsidRPr="00A14064">
        <w:rPr>
          <w:lang w:val="id-ID"/>
        </w:rPr>
        <w:t>, marshmallow adalah kembang gula atau permen lunak dan beraerasi yang dibuat dari gelatin/pektin/agar/gom arab, albumin telur, gula, glukosa dan gula invert.</w:t>
      </w:r>
    </w:p>
    <w:p w:rsidR="004E04D7" w:rsidRPr="00A14064" w:rsidRDefault="00F84AAD" w:rsidP="00086A4B">
      <w:pPr>
        <w:shd w:val="clear" w:color="auto" w:fill="FFFFFF"/>
        <w:spacing w:line="480" w:lineRule="auto"/>
        <w:ind w:firstLine="547"/>
        <w:jc w:val="both"/>
        <w:rPr>
          <w:color w:val="000000" w:themeColor="text1"/>
          <w:lang w:val="id-ID"/>
        </w:rPr>
      </w:pPr>
      <w:r w:rsidRPr="00A14064">
        <w:rPr>
          <w:color w:val="000000" w:themeColor="text1"/>
          <w:lang w:val="id-ID"/>
        </w:rPr>
        <w:t>Pada prinsipnya, pembuatan marshmallow adalah menghasikan gelembung udara secara cepat dan menyerapnya sehingga terbentuk busa yang stabil (</w:t>
      </w:r>
      <w:r w:rsidRPr="00A14064">
        <w:rPr>
          <w:i/>
          <w:color w:val="000000" w:themeColor="text1"/>
          <w:lang w:val="id-ID"/>
        </w:rPr>
        <w:t>aerated confections</w:t>
      </w:r>
      <w:r w:rsidRPr="00A14064">
        <w:rPr>
          <w:color w:val="000000" w:themeColor="text1"/>
          <w:lang w:val="id-ID"/>
        </w:rPr>
        <w:t>). Dalam hal ini gelatin memiliki per</w:t>
      </w:r>
      <w:r w:rsidR="002A58A9" w:rsidRPr="00A14064">
        <w:rPr>
          <w:color w:val="000000" w:themeColor="text1"/>
          <w:lang w:val="id-ID"/>
        </w:rPr>
        <w:t xml:space="preserve">anan yang sangat besar yaitu </w:t>
      </w:r>
      <w:r w:rsidRPr="00A14064">
        <w:rPr>
          <w:color w:val="000000" w:themeColor="text1"/>
          <w:lang w:val="id-ID"/>
        </w:rPr>
        <w:t>menurunkan tegangan permukaan lapisan pertemuan udara-cairan sehingga memudahkan</w:t>
      </w:r>
      <w:r w:rsidR="002A58A9" w:rsidRPr="00A14064">
        <w:rPr>
          <w:color w:val="000000" w:themeColor="text1"/>
          <w:lang w:val="id-ID"/>
        </w:rPr>
        <w:t xml:space="preserve"> pembentukan busa, </w:t>
      </w:r>
      <w:r w:rsidRPr="00A14064">
        <w:rPr>
          <w:color w:val="000000" w:themeColor="text1"/>
          <w:lang w:val="id-ID"/>
        </w:rPr>
        <w:t xml:space="preserve">menstabilkan busa yang terbentuk dengan cara </w:t>
      </w:r>
      <w:r w:rsidR="002A58A9" w:rsidRPr="00A14064">
        <w:rPr>
          <w:color w:val="000000" w:themeColor="text1"/>
          <w:lang w:val="id-ID"/>
        </w:rPr>
        <w:t xml:space="preserve">meningkatkan kekentalan, </w:t>
      </w:r>
      <w:r w:rsidRPr="00A14064">
        <w:rPr>
          <w:color w:val="000000" w:themeColor="text1"/>
          <w:lang w:val="id-ID"/>
        </w:rPr>
        <w:t>membentuk busa karena sifat jelny</w:t>
      </w:r>
      <w:r w:rsidR="00A17CD6" w:rsidRPr="00A14064">
        <w:rPr>
          <w:color w:val="000000" w:themeColor="text1"/>
          <w:lang w:val="id-ID"/>
        </w:rPr>
        <w:t>a</w:t>
      </w:r>
      <w:r w:rsidR="002A58A9" w:rsidRPr="00A14064">
        <w:rPr>
          <w:color w:val="000000" w:themeColor="text1"/>
          <w:lang w:val="id-ID"/>
        </w:rPr>
        <w:t>,</w:t>
      </w:r>
      <w:r w:rsidRPr="00A14064">
        <w:rPr>
          <w:color w:val="000000" w:themeColor="text1"/>
          <w:lang w:val="id-ID"/>
        </w:rPr>
        <w:t xml:space="preserve"> sifat koloidnya mencegah terjadinya kristalisasi gula sehingga produk yang </w:t>
      </w:r>
      <w:r w:rsidR="00863CA3" w:rsidRPr="00A14064">
        <w:rPr>
          <w:color w:val="000000" w:themeColor="text1"/>
          <w:lang w:val="id-ID"/>
        </w:rPr>
        <w:t xml:space="preserve">dihasilkan lembut dan tahan lama </w:t>
      </w:r>
      <w:r w:rsidR="00863CA3" w:rsidRPr="00A14064">
        <w:rPr>
          <w:color w:val="000000" w:themeColor="text1"/>
          <w:lang w:val="id-ID"/>
        </w:rPr>
        <w:fldChar w:fldCharType="begin" w:fldLock="1"/>
      </w:r>
      <w:r w:rsidR="00D83725" w:rsidRPr="00A14064">
        <w:rPr>
          <w:color w:val="000000" w:themeColor="text1"/>
          <w:lang w:val="id-ID"/>
        </w:rPr>
        <w:instrText>ADDIN CSL_CITATION { "citationItems" : [ { "id" : "ITEM-1", "itemData" : { "author" : [ { "dropping-particle" : "", "family" : "Uflichatul", "given" : "Tamalia", "non-dropping-particle" : "", "parse-names" : false, "suffix" : "" } ], "container-title" : "Jurusan Teknologi pangan, Fakultas Teknik, Universitas Pasundan Bandung", "id" : "ITEM-1", "issued" : { "date-parts" : [ [ "2014" ] ] }, "title" : "Pengaruh Jenis dan Konsentrasi Pati Termodifikasi terhadap Karakteristik Marshmallow Kelapa (Cocos Nucifier).[Skripsi]", "type" : "article-journal" }, "uris" : [ "http://www.mendeley.com/documents/?uuid=8e92d11b-5f8e-413f-9afe-0e864fc0ee4b" ] } ], "mendeley" : { "formattedCitation" : "(Uflichatul, 2014)", "plainTextFormattedCitation" : "(Uflichatul, 2014)", "previouslyFormattedCitation" : "(Uflichatul, 2014)" }, "properties" : { "noteIndex" : 0 }, "schema" : "https://github.com/citation-style-language/schema/raw/master/csl-citation.json" }</w:instrText>
      </w:r>
      <w:r w:rsidR="00863CA3" w:rsidRPr="00A14064">
        <w:rPr>
          <w:color w:val="000000" w:themeColor="text1"/>
          <w:lang w:val="id-ID"/>
        </w:rPr>
        <w:fldChar w:fldCharType="separate"/>
      </w:r>
      <w:r w:rsidR="00D83725" w:rsidRPr="00A14064">
        <w:rPr>
          <w:noProof/>
          <w:color w:val="000000" w:themeColor="text1"/>
          <w:lang w:val="id-ID"/>
        </w:rPr>
        <w:t>(Uflichatul, 2014)</w:t>
      </w:r>
      <w:r w:rsidR="00863CA3" w:rsidRPr="00A14064">
        <w:rPr>
          <w:color w:val="000000" w:themeColor="text1"/>
          <w:lang w:val="id-ID"/>
        </w:rPr>
        <w:fldChar w:fldCharType="end"/>
      </w:r>
      <w:r w:rsidR="00863CA3" w:rsidRPr="00A14064">
        <w:rPr>
          <w:color w:val="000000" w:themeColor="text1"/>
          <w:lang w:val="id-ID"/>
        </w:rPr>
        <w:t>.</w:t>
      </w:r>
      <w:r w:rsidR="004E04D7" w:rsidRPr="00A14064">
        <w:rPr>
          <w:color w:val="000000" w:themeColor="text1"/>
          <w:lang w:val="id-ID"/>
        </w:rPr>
        <w:t xml:space="preserve"> Syarat mutu untuk marshmallow sebagai salah satu produk kembang gula lunak </w:t>
      </w:r>
      <w:r w:rsidR="004E04D7" w:rsidRPr="00A14064">
        <w:rPr>
          <w:i/>
          <w:color w:val="000000" w:themeColor="text1"/>
          <w:lang w:val="id-ID"/>
        </w:rPr>
        <w:t xml:space="preserve">jelly </w:t>
      </w:r>
      <w:r w:rsidR="004E04D7" w:rsidRPr="00A14064">
        <w:rPr>
          <w:color w:val="000000" w:themeColor="text1"/>
          <w:lang w:val="id-ID"/>
        </w:rPr>
        <w:t>menurut SNI 3547.2-2008</w:t>
      </w:r>
      <w:r w:rsidR="001E0D0D" w:rsidRPr="00A14064">
        <w:rPr>
          <w:color w:val="000000" w:themeColor="text1"/>
          <w:lang w:val="id-ID"/>
        </w:rPr>
        <w:t xml:space="preserve"> dapat dilihat pada tabel 3.</w:t>
      </w:r>
    </w:p>
    <w:p w:rsidR="00EE37E3" w:rsidRPr="00A14064" w:rsidRDefault="00EE37E3" w:rsidP="00086A4B">
      <w:pPr>
        <w:shd w:val="clear" w:color="auto" w:fill="FFFFFF"/>
        <w:spacing w:line="480" w:lineRule="auto"/>
        <w:ind w:firstLine="547"/>
        <w:jc w:val="both"/>
        <w:rPr>
          <w:color w:val="000000" w:themeColor="text1"/>
          <w:lang w:val="id-ID"/>
        </w:rPr>
      </w:pPr>
    </w:p>
    <w:p w:rsidR="00EE37E3" w:rsidRPr="00A14064" w:rsidRDefault="00EE37E3" w:rsidP="00086A4B">
      <w:pPr>
        <w:shd w:val="clear" w:color="auto" w:fill="FFFFFF"/>
        <w:spacing w:line="480" w:lineRule="auto"/>
        <w:ind w:firstLine="547"/>
        <w:jc w:val="both"/>
        <w:rPr>
          <w:color w:val="000000" w:themeColor="text1"/>
          <w:lang w:val="id-ID"/>
        </w:rPr>
      </w:pPr>
    </w:p>
    <w:p w:rsidR="00EE37E3" w:rsidRPr="00A14064" w:rsidRDefault="00EE37E3" w:rsidP="00086A4B">
      <w:pPr>
        <w:shd w:val="clear" w:color="auto" w:fill="FFFFFF"/>
        <w:spacing w:line="480" w:lineRule="auto"/>
        <w:ind w:firstLine="547"/>
        <w:jc w:val="both"/>
        <w:rPr>
          <w:color w:val="000000" w:themeColor="text1"/>
          <w:lang w:val="id-ID"/>
        </w:rPr>
      </w:pPr>
    </w:p>
    <w:p w:rsidR="001E0D0D" w:rsidRPr="00A14064" w:rsidRDefault="001E0D0D" w:rsidP="001E0D0D">
      <w:pPr>
        <w:shd w:val="clear" w:color="auto" w:fill="FFFFFF"/>
        <w:jc w:val="center"/>
        <w:rPr>
          <w:color w:val="000000" w:themeColor="text1"/>
          <w:lang w:val="id-ID"/>
        </w:rPr>
      </w:pPr>
      <w:r w:rsidRPr="00A14064">
        <w:rPr>
          <w:color w:val="000000" w:themeColor="text1"/>
          <w:lang w:val="id-ID"/>
        </w:rPr>
        <w:lastRenderedPageBreak/>
        <w:t>Tabel 3. Syarat Mutu Kembang Gula Lunak</w:t>
      </w:r>
    </w:p>
    <w:tbl>
      <w:tblPr>
        <w:tblStyle w:val="TableGrid"/>
        <w:tblW w:w="7915" w:type="dxa"/>
        <w:tblLook w:val="04A0" w:firstRow="1" w:lastRow="0" w:firstColumn="1" w:lastColumn="0" w:noHBand="0" w:noVBand="1"/>
      </w:tblPr>
      <w:tblGrid>
        <w:gridCol w:w="1075"/>
        <w:gridCol w:w="2250"/>
        <w:gridCol w:w="1080"/>
        <w:gridCol w:w="1710"/>
        <w:gridCol w:w="1800"/>
      </w:tblGrid>
      <w:tr w:rsidR="008D0FD6" w:rsidRPr="00A14064" w:rsidTr="00EE37E3">
        <w:tc>
          <w:tcPr>
            <w:tcW w:w="1075" w:type="dxa"/>
            <w:vMerge w:val="restart"/>
          </w:tcPr>
          <w:p w:rsidR="008D0FD6" w:rsidRPr="00A14064" w:rsidRDefault="008D0FD6" w:rsidP="001E0D0D">
            <w:pPr>
              <w:jc w:val="center"/>
              <w:rPr>
                <w:color w:val="000000" w:themeColor="text1"/>
                <w:lang w:val="id-ID"/>
              </w:rPr>
            </w:pPr>
            <w:r w:rsidRPr="00A14064">
              <w:rPr>
                <w:color w:val="000000" w:themeColor="text1"/>
                <w:lang w:val="id-ID"/>
              </w:rPr>
              <w:t>No</w:t>
            </w:r>
          </w:p>
        </w:tc>
        <w:tc>
          <w:tcPr>
            <w:tcW w:w="2250" w:type="dxa"/>
            <w:vMerge w:val="restart"/>
          </w:tcPr>
          <w:p w:rsidR="008D0FD6" w:rsidRPr="00A14064" w:rsidRDefault="008D0FD6" w:rsidP="001E0D0D">
            <w:pPr>
              <w:jc w:val="center"/>
              <w:rPr>
                <w:color w:val="000000" w:themeColor="text1"/>
                <w:lang w:val="id-ID"/>
              </w:rPr>
            </w:pPr>
            <w:r w:rsidRPr="00A14064">
              <w:rPr>
                <w:color w:val="000000" w:themeColor="text1"/>
                <w:lang w:val="id-ID"/>
              </w:rPr>
              <w:t>Kriteria Uji</w:t>
            </w:r>
          </w:p>
        </w:tc>
        <w:tc>
          <w:tcPr>
            <w:tcW w:w="1080" w:type="dxa"/>
            <w:vMerge w:val="restart"/>
          </w:tcPr>
          <w:p w:rsidR="008D0FD6" w:rsidRPr="00A14064" w:rsidRDefault="008D0FD6" w:rsidP="001E0D0D">
            <w:pPr>
              <w:jc w:val="center"/>
              <w:rPr>
                <w:color w:val="000000" w:themeColor="text1"/>
                <w:lang w:val="id-ID"/>
              </w:rPr>
            </w:pPr>
            <w:r w:rsidRPr="00A14064">
              <w:rPr>
                <w:color w:val="000000" w:themeColor="text1"/>
                <w:lang w:val="id-ID"/>
              </w:rPr>
              <w:t>Satuan</w:t>
            </w:r>
          </w:p>
        </w:tc>
        <w:tc>
          <w:tcPr>
            <w:tcW w:w="3510" w:type="dxa"/>
            <w:gridSpan w:val="2"/>
          </w:tcPr>
          <w:p w:rsidR="008D0FD6" w:rsidRPr="00A14064" w:rsidRDefault="008D0FD6" w:rsidP="001E0D0D">
            <w:pPr>
              <w:jc w:val="center"/>
              <w:rPr>
                <w:color w:val="000000" w:themeColor="text1"/>
                <w:lang w:val="id-ID"/>
              </w:rPr>
            </w:pPr>
            <w:r w:rsidRPr="00A14064">
              <w:rPr>
                <w:color w:val="000000" w:themeColor="text1"/>
                <w:lang w:val="id-ID"/>
              </w:rPr>
              <w:t>Persyaratan</w:t>
            </w:r>
          </w:p>
        </w:tc>
      </w:tr>
      <w:tr w:rsidR="008D0FD6" w:rsidRPr="00A14064" w:rsidTr="00EE37E3">
        <w:tc>
          <w:tcPr>
            <w:tcW w:w="1075" w:type="dxa"/>
            <w:vMerge/>
          </w:tcPr>
          <w:p w:rsidR="008D0FD6" w:rsidRPr="00A14064" w:rsidRDefault="008D0FD6" w:rsidP="001E0D0D">
            <w:pPr>
              <w:jc w:val="center"/>
              <w:rPr>
                <w:color w:val="000000" w:themeColor="text1"/>
                <w:lang w:val="id-ID"/>
              </w:rPr>
            </w:pPr>
          </w:p>
        </w:tc>
        <w:tc>
          <w:tcPr>
            <w:tcW w:w="2250" w:type="dxa"/>
            <w:vMerge/>
          </w:tcPr>
          <w:p w:rsidR="008D0FD6" w:rsidRPr="00A14064" w:rsidRDefault="008D0FD6" w:rsidP="001E0D0D">
            <w:pPr>
              <w:jc w:val="center"/>
              <w:rPr>
                <w:color w:val="000000" w:themeColor="text1"/>
                <w:lang w:val="id-ID"/>
              </w:rPr>
            </w:pPr>
          </w:p>
        </w:tc>
        <w:tc>
          <w:tcPr>
            <w:tcW w:w="1080" w:type="dxa"/>
            <w:vMerge/>
          </w:tcPr>
          <w:p w:rsidR="008D0FD6" w:rsidRPr="00A14064" w:rsidRDefault="008D0FD6" w:rsidP="001E0D0D">
            <w:pPr>
              <w:jc w:val="center"/>
              <w:rPr>
                <w:color w:val="000000" w:themeColor="text1"/>
                <w:lang w:val="id-ID"/>
              </w:rPr>
            </w:pPr>
          </w:p>
        </w:tc>
        <w:tc>
          <w:tcPr>
            <w:tcW w:w="1710" w:type="dxa"/>
          </w:tcPr>
          <w:p w:rsidR="008D0FD6" w:rsidRPr="00A14064" w:rsidRDefault="008D0FD6" w:rsidP="001E0D0D">
            <w:pPr>
              <w:jc w:val="center"/>
              <w:rPr>
                <w:color w:val="000000" w:themeColor="text1"/>
                <w:lang w:val="id-ID"/>
              </w:rPr>
            </w:pPr>
            <w:r w:rsidRPr="00A14064">
              <w:rPr>
                <w:color w:val="000000" w:themeColor="text1"/>
                <w:lang w:val="id-ID"/>
              </w:rPr>
              <w:t>Bukan Jelly</w:t>
            </w:r>
          </w:p>
        </w:tc>
        <w:tc>
          <w:tcPr>
            <w:tcW w:w="1800" w:type="dxa"/>
          </w:tcPr>
          <w:p w:rsidR="008D0FD6" w:rsidRPr="00A14064" w:rsidRDefault="008D0FD6" w:rsidP="001E0D0D">
            <w:pPr>
              <w:jc w:val="center"/>
              <w:rPr>
                <w:color w:val="000000" w:themeColor="text1"/>
                <w:lang w:val="id-ID"/>
              </w:rPr>
            </w:pPr>
            <w:r w:rsidRPr="00A14064">
              <w:rPr>
                <w:color w:val="000000" w:themeColor="text1"/>
                <w:lang w:val="id-ID"/>
              </w:rPr>
              <w:t>Jelly</w:t>
            </w:r>
          </w:p>
        </w:tc>
      </w:tr>
      <w:tr w:rsidR="008D0FD6" w:rsidRPr="00A14064" w:rsidTr="00EE37E3">
        <w:tc>
          <w:tcPr>
            <w:tcW w:w="1075" w:type="dxa"/>
          </w:tcPr>
          <w:p w:rsidR="008D0FD6" w:rsidRPr="00A14064" w:rsidRDefault="008D0FD6" w:rsidP="001E0D0D">
            <w:pPr>
              <w:jc w:val="center"/>
              <w:rPr>
                <w:color w:val="000000" w:themeColor="text1"/>
                <w:lang w:val="id-ID"/>
              </w:rPr>
            </w:pPr>
            <w:r w:rsidRPr="00A14064">
              <w:rPr>
                <w:color w:val="000000" w:themeColor="text1"/>
                <w:lang w:val="id-ID"/>
              </w:rPr>
              <w:t>1.</w:t>
            </w:r>
          </w:p>
          <w:p w:rsidR="008D0FD6" w:rsidRPr="00A14064" w:rsidRDefault="008D0FD6" w:rsidP="001E0D0D">
            <w:pPr>
              <w:jc w:val="center"/>
              <w:rPr>
                <w:color w:val="000000" w:themeColor="text1"/>
                <w:lang w:val="id-ID"/>
              </w:rPr>
            </w:pPr>
            <w:r w:rsidRPr="00A14064">
              <w:rPr>
                <w:color w:val="000000" w:themeColor="text1"/>
                <w:lang w:val="id-ID"/>
              </w:rPr>
              <w:t>1.1</w:t>
            </w:r>
          </w:p>
          <w:p w:rsidR="008D0FD6" w:rsidRPr="00A14064" w:rsidRDefault="008D0FD6" w:rsidP="001E0D0D">
            <w:pPr>
              <w:jc w:val="center"/>
              <w:rPr>
                <w:color w:val="000000" w:themeColor="text1"/>
                <w:lang w:val="id-ID"/>
              </w:rPr>
            </w:pPr>
            <w:r w:rsidRPr="00A14064">
              <w:rPr>
                <w:color w:val="000000" w:themeColor="text1"/>
                <w:lang w:val="id-ID"/>
              </w:rPr>
              <w:t>1.2</w:t>
            </w:r>
          </w:p>
        </w:tc>
        <w:tc>
          <w:tcPr>
            <w:tcW w:w="2250" w:type="dxa"/>
          </w:tcPr>
          <w:p w:rsidR="008D0FD6" w:rsidRPr="00A14064" w:rsidRDefault="008D0FD6" w:rsidP="008D0FD6">
            <w:pPr>
              <w:jc w:val="both"/>
              <w:rPr>
                <w:color w:val="000000" w:themeColor="text1"/>
                <w:lang w:val="id-ID"/>
              </w:rPr>
            </w:pPr>
            <w:r w:rsidRPr="00A14064">
              <w:rPr>
                <w:color w:val="000000" w:themeColor="text1"/>
                <w:lang w:val="id-ID"/>
              </w:rPr>
              <w:t>Keadaan</w:t>
            </w:r>
          </w:p>
          <w:p w:rsidR="008D0FD6" w:rsidRPr="00A14064" w:rsidRDefault="008D0FD6" w:rsidP="008D0FD6">
            <w:pPr>
              <w:jc w:val="both"/>
              <w:rPr>
                <w:color w:val="000000" w:themeColor="text1"/>
                <w:lang w:val="id-ID"/>
              </w:rPr>
            </w:pPr>
            <w:r w:rsidRPr="00A14064">
              <w:rPr>
                <w:color w:val="000000" w:themeColor="text1"/>
                <w:lang w:val="id-ID"/>
              </w:rPr>
              <w:t>Bau</w:t>
            </w:r>
          </w:p>
          <w:p w:rsidR="008D0FD6" w:rsidRPr="00A14064" w:rsidRDefault="008D0FD6" w:rsidP="008D0FD6">
            <w:pPr>
              <w:jc w:val="both"/>
              <w:rPr>
                <w:color w:val="000000" w:themeColor="text1"/>
                <w:lang w:val="id-ID"/>
              </w:rPr>
            </w:pPr>
            <w:r w:rsidRPr="00A14064">
              <w:rPr>
                <w:color w:val="000000" w:themeColor="text1"/>
                <w:lang w:val="id-ID"/>
              </w:rPr>
              <w:t>Rasa</w:t>
            </w:r>
          </w:p>
        </w:tc>
        <w:tc>
          <w:tcPr>
            <w:tcW w:w="1080" w:type="dxa"/>
          </w:tcPr>
          <w:p w:rsidR="008D0FD6" w:rsidRPr="00A14064" w:rsidRDefault="008D0FD6" w:rsidP="001E0D0D">
            <w:pPr>
              <w:jc w:val="center"/>
              <w:rPr>
                <w:color w:val="000000" w:themeColor="text1"/>
                <w:lang w:val="id-ID"/>
              </w:rPr>
            </w:pPr>
          </w:p>
          <w:p w:rsidR="008D0FD6" w:rsidRPr="00A14064" w:rsidRDefault="008D0FD6" w:rsidP="001E0D0D">
            <w:pPr>
              <w:jc w:val="center"/>
              <w:rPr>
                <w:color w:val="000000" w:themeColor="text1"/>
                <w:lang w:val="id-ID"/>
              </w:rPr>
            </w:pPr>
            <w:r w:rsidRPr="00A14064">
              <w:rPr>
                <w:color w:val="000000" w:themeColor="text1"/>
                <w:lang w:val="id-ID"/>
              </w:rPr>
              <w:t>-</w:t>
            </w:r>
          </w:p>
          <w:p w:rsidR="008D0FD6" w:rsidRPr="00A14064" w:rsidRDefault="008D0FD6" w:rsidP="001E0D0D">
            <w:pPr>
              <w:jc w:val="center"/>
              <w:rPr>
                <w:color w:val="000000" w:themeColor="text1"/>
                <w:lang w:val="id-ID"/>
              </w:rPr>
            </w:pPr>
            <w:r w:rsidRPr="00A14064">
              <w:rPr>
                <w:color w:val="000000" w:themeColor="text1"/>
                <w:lang w:val="id-ID"/>
              </w:rPr>
              <w:t>-</w:t>
            </w:r>
          </w:p>
        </w:tc>
        <w:tc>
          <w:tcPr>
            <w:tcW w:w="1710" w:type="dxa"/>
          </w:tcPr>
          <w:p w:rsidR="008D0FD6" w:rsidRPr="00A14064" w:rsidRDefault="008D0FD6" w:rsidP="001E0D0D">
            <w:pPr>
              <w:jc w:val="center"/>
              <w:rPr>
                <w:color w:val="000000" w:themeColor="text1"/>
                <w:lang w:val="id-ID"/>
              </w:rPr>
            </w:pPr>
          </w:p>
          <w:p w:rsidR="008D0FD6" w:rsidRPr="00A14064" w:rsidRDefault="008D0FD6" w:rsidP="001E0D0D">
            <w:pPr>
              <w:jc w:val="center"/>
              <w:rPr>
                <w:color w:val="000000" w:themeColor="text1"/>
                <w:lang w:val="id-ID"/>
              </w:rPr>
            </w:pPr>
            <w:r w:rsidRPr="00A14064">
              <w:rPr>
                <w:color w:val="000000" w:themeColor="text1"/>
                <w:lang w:val="id-ID"/>
              </w:rPr>
              <w:t>Normal</w:t>
            </w:r>
          </w:p>
          <w:p w:rsidR="008D0FD6" w:rsidRPr="00A14064" w:rsidRDefault="008D0FD6" w:rsidP="001E0D0D">
            <w:pPr>
              <w:jc w:val="center"/>
              <w:rPr>
                <w:color w:val="000000" w:themeColor="text1"/>
                <w:lang w:val="id-ID"/>
              </w:rPr>
            </w:pPr>
            <w:r w:rsidRPr="00A14064">
              <w:rPr>
                <w:color w:val="000000" w:themeColor="text1"/>
                <w:lang w:val="id-ID"/>
              </w:rPr>
              <w:t>Normal (Sesuai Label)</w:t>
            </w:r>
          </w:p>
        </w:tc>
        <w:tc>
          <w:tcPr>
            <w:tcW w:w="1800" w:type="dxa"/>
          </w:tcPr>
          <w:p w:rsidR="008D0FD6" w:rsidRPr="00A14064" w:rsidRDefault="008D0FD6" w:rsidP="008D0FD6">
            <w:pPr>
              <w:jc w:val="center"/>
              <w:rPr>
                <w:color w:val="000000" w:themeColor="text1"/>
                <w:lang w:val="id-ID"/>
              </w:rPr>
            </w:pPr>
          </w:p>
          <w:p w:rsidR="008D0FD6" w:rsidRPr="00A14064" w:rsidRDefault="008D0FD6" w:rsidP="008D0FD6">
            <w:pPr>
              <w:jc w:val="center"/>
              <w:rPr>
                <w:color w:val="000000" w:themeColor="text1"/>
                <w:lang w:val="id-ID"/>
              </w:rPr>
            </w:pPr>
            <w:r w:rsidRPr="00A14064">
              <w:rPr>
                <w:color w:val="000000" w:themeColor="text1"/>
                <w:lang w:val="id-ID"/>
              </w:rPr>
              <w:t>Normal</w:t>
            </w:r>
          </w:p>
          <w:p w:rsidR="008D0FD6" w:rsidRPr="00A14064" w:rsidRDefault="008D0FD6" w:rsidP="008D0FD6">
            <w:pPr>
              <w:jc w:val="center"/>
              <w:rPr>
                <w:color w:val="000000" w:themeColor="text1"/>
                <w:lang w:val="id-ID"/>
              </w:rPr>
            </w:pPr>
            <w:r w:rsidRPr="00A14064">
              <w:rPr>
                <w:color w:val="000000" w:themeColor="text1"/>
                <w:lang w:val="id-ID"/>
              </w:rPr>
              <w:t>Normal (Sesuai Label)</w:t>
            </w:r>
          </w:p>
        </w:tc>
      </w:tr>
      <w:tr w:rsidR="008D0FD6" w:rsidRPr="00A14064" w:rsidTr="00EE37E3">
        <w:tc>
          <w:tcPr>
            <w:tcW w:w="1075" w:type="dxa"/>
          </w:tcPr>
          <w:p w:rsidR="008D0FD6" w:rsidRPr="00A14064" w:rsidRDefault="008D0FD6" w:rsidP="001E0D0D">
            <w:pPr>
              <w:jc w:val="center"/>
              <w:rPr>
                <w:color w:val="000000" w:themeColor="text1"/>
                <w:lang w:val="id-ID"/>
              </w:rPr>
            </w:pPr>
            <w:r w:rsidRPr="00A14064">
              <w:rPr>
                <w:color w:val="000000" w:themeColor="text1"/>
                <w:lang w:val="id-ID"/>
              </w:rPr>
              <w:t>2.</w:t>
            </w:r>
          </w:p>
        </w:tc>
        <w:tc>
          <w:tcPr>
            <w:tcW w:w="2250" w:type="dxa"/>
          </w:tcPr>
          <w:p w:rsidR="008D0FD6" w:rsidRPr="00A14064" w:rsidRDefault="008D0FD6" w:rsidP="008D0FD6">
            <w:pPr>
              <w:jc w:val="both"/>
              <w:rPr>
                <w:color w:val="000000" w:themeColor="text1"/>
                <w:lang w:val="id-ID"/>
              </w:rPr>
            </w:pPr>
            <w:r w:rsidRPr="00A14064">
              <w:rPr>
                <w:color w:val="000000" w:themeColor="text1"/>
                <w:lang w:val="id-ID"/>
              </w:rPr>
              <w:t>Kadar Air</w:t>
            </w:r>
          </w:p>
        </w:tc>
        <w:tc>
          <w:tcPr>
            <w:tcW w:w="1080" w:type="dxa"/>
          </w:tcPr>
          <w:p w:rsidR="008D0FD6" w:rsidRPr="00A14064" w:rsidRDefault="008D0FD6" w:rsidP="001E0D0D">
            <w:pPr>
              <w:jc w:val="center"/>
              <w:rPr>
                <w:color w:val="000000" w:themeColor="text1"/>
                <w:lang w:val="id-ID"/>
              </w:rPr>
            </w:pPr>
            <w:r w:rsidRPr="00A14064">
              <w:rPr>
                <w:color w:val="000000" w:themeColor="text1"/>
                <w:lang w:val="id-ID"/>
              </w:rPr>
              <w:t>% fraksi massa</w:t>
            </w:r>
          </w:p>
        </w:tc>
        <w:tc>
          <w:tcPr>
            <w:tcW w:w="1710" w:type="dxa"/>
          </w:tcPr>
          <w:p w:rsidR="008D0FD6" w:rsidRPr="00A14064" w:rsidRDefault="008D0FD6" w:rsidP="001E0D0D">
            <w:pPr>
              <w:jc w:val="center"/>
              <w:rPr>
                <w:color w:val="000000" w:themeColor="text1"/>
                <w:lang w:val="id-ID"/>
              </w:rPr>
            </w:pPr>
            <w:r w:rsidRPr="00A14064">
              <w:rPr>
                <w:color w:val="000000" w:themeColor="text1"/>
                <w:lang w:val="id-ID"/>
              </w:rPr>
              <w:t>Maks. 7,5</w:t>
            </w:r>
          </w:p>
        </w:tc>
        <w:tc>
          <w:tcPr>
            <w:tcW w:w="1800" w:type="dxa"/>
          </w:tcPr>
          <w:p w:rsidR="008D0FD6" w:rsidRPr="00A14064" w:rsidRDefault="008D0FD6" w:rsidP="008D0FD6">
            <w:pPr>
              <w:jc w:val="center"/>
              <w:rPr>
                <w:color w:val="000000" w:themeColor="text1"/>
                <w:lang w:val="id-ID"/>
              </w:rPr>
            </w:pPr>
            <w:r w:rsidRPr="00A14064">
              <w:rPr>
                <w:color w:val="000000" w:themeColor="text1"/>
                <w:lang w:val="id-ID"/>
              </w:rPr>
              <w:t>Maks. 20,0</w:t>
            </w:r>
          </w:p>
        </w:tc>
      </w:tr>
      <w:tr w:rsidR="008D0FD6" w:rsidRPr="00A14064" w:rsidTr="00EE37E3">
        <w:tc>
          <w:tcPr>
            <w:tcW w:w="1075" w:type="dxa"/>
          </w:tcPr>
          <w:p w:rsidR="008D0FD6" w:rsidRPr="00A14064" w:rsidRDefault="008D0FD6" w:rsidP="001E0D0D">
            <w:pPr>
              <w:jc w:val="center"/>
              <w:rPr>
                <w:color w:val="000000" w:themeColor="text1"/>
                <w:lang w:val="id-ID"/>
              </w:rPr>
            </w:pPr>
            <w:r w:rsidRPr="00A14064">
              <w:rPr>
                <w:color w:val="000000" w:themeColor="text1"/>
                <w:lang w:val="id-ID"/>
              </w:rPr>
              <w:t>3.</w:t>
            </w:r>
          </w:p>
        </w:tc>
        <w:tc>
          <w:tcPr>
            <w:tcW w:w="2250" w:type="dxa"/>
          </w:tcPr>
          <w:p w:rsidR="008D0FD6" w:rsidRPr="00A14064" w:rsidRDefault="008D0FD6" w:rsidP="008D0FD6">
            <w:pPr>
              <w:jc w:val="both"/>
              <w:rPr>
                <w:color w:val="000000" w:themeColor="text1"/>
                <w:lang w:val="id-ID"/>
              </w:rPr>
            </w:pPr>
            <w:r w:rsidRPr="00A14064">
              <w:rPr>
                <w:color w:val="000000" w:themeColor="text1"/>
                <w:lang w:val="id-ID"/>
              </w:rPr>
              <w:t>Kadar Abu</w:t>
            </w:r>
          </w:p>
        </w:tc>
        <w:tc>
          <w:tcPr>
            <w:tcW w:w="1080" w:type="dxa"/>
          </w:tcPr>
          <w:p w:rsidR="008D0FD6" w:rsidRPr="00A14064" w:rsidRDefault="00B75DE8" w:rsidP="001E0D0D">
            <w:pPr>
              <w:jc w:val="center"/>
              <w:rPr>
                <w:color w:val="000000" w:themeColor="text1"/>
                <w:lang w:val="id-ID"/>
              </w:rPr>
            </w:pPr>
            <w:r w:rsidRPr="00A14064">
              <w:rPr>
                <w:color w:val="000000" w:themeColor="text1"/>
                <w:lang w:val="id-ID"/>
              </w:rPr>
              <w:t>% fraksi massa</w:t>
            </w:r>
          </w:p>
        </w:tc>
        <w:tc>
          <w:tcPr>
            <w:tcW w:w="1710" w:type="dxa"/>
          </w:tcPr>
          <w:p w:rsidR="008D0FD6" w:rsidRPr="00A14064" w:rsidRDefault="00B75DE8" w:rsidP="001E0D0D">
            <w:pPr>
              <w:jc w:val="center"/>
              <w:rPr>
                <w:color w:val="000000" w:themeColor="text1"/>
                <w:lang w:val="id-ID"/>
              </w:rPr>
            </w:pPr>
            <w:r w:rsidRPr="00A14064">
              <w:rPr>
                <w:color w:val="000000" w:themeColor="text1"/>
                <w:lang w:val="id-ID"/>
              </w:rPr>
              <w:t>Maks. 2,0</w:t>
            </w:r>
          </w:p>
        </w:tc>
        <w:tc>
          <w:tcPr>
            <w:tcW w:w="1800" w:type="dxa"/>
          </w:tcPr>
          <w:p w:rsidR="008D0FD6" w:rsidRPr="00A14064" w:rsidRDefault="00B75DE8" w:rsidP="008D0FD6">
            <w:pPr>
              <w:jc w:val="center"/>
              <w:rPr>
                <w:color w:val="000000" w:themeColor="text1"/>
                <w:lang w:val="id-ID"/>
              </w:rPr>
            </w:pPr>
            <w:r w:rsidRPr="00A14064">
              <w:rPr>
                <w:color w:val="000000" w:themeColor="text1"/>
                <w:lang w:val="id-ID"/>
              </w:rPr>
              <w:t>Maks. 3,0</w:t>
            </w:r>
          </w:p>
        </w:tc>
      </w:tr>
      <w:tr w:rsidR="00B75DE8" w:rsidRPr="00A14064" w:rsidTr="00EE37E3">
        <w:tc>
          <w:tcPr>
            <w:tcW w:w="1075" w:type="dxa"/>
          </w:tcPr>
          <w:p w:rsidR="00B75DE8" w:rsidRPr="00A14064" w:rsidRDefault="00B75DE8" w:rsidP="001E0D0D">
            <w:pPr>
              <w:jc w:val="center"/>
              <w:rPr>
                <w:color w:val="000000" w:themeColor="text1"/>
                <w:lang w:val="id-ID"/>
              </w:rPr>
            </w:pPr>
            <w:r w:rsidRPr="00A14064">
              <w:rPr>
                <w:color w:val="000000" w:themeColor="text1"/>
                <w:lang w:val="id-ID"/>
              </w:rPr>
              <w:t xml:space="preserve">4. </w:t>
            </w:r>
          </w:p>
        </w:tc>
        <w:tc>
          <w:tcPr>
            <w:tcW w:w="2250" w:type="dxa"/>
          </w:tcPr>
          <w:p w:rsidR="00B75DE8" w:rsidRPr="00A14064" w:rsidRDefault="00B75DE8" w:rsidP="002B2EAF">
            <w:pPr>
              <w:rPr>
                <w:color w:val="000000" w:themeColor="text1"/>
                <w:lang w:val="id-ID"/>
              </w:rPr>
            </w:pPr>
            <w:r w:rsidRPr="00A14064">
              <w:rPr>
                <w:color w:val="000000" w:themeColor="text1"/>
                <w:lang w:val="id-ID"/>
              </w:rPr>
              <w:t xml:space="preserve">Gula Reduksi </w:t>
            </w:r>
          </w:p>
        </w:tc>
        <w:tc>
          <w:tcPr>
            <w:tcW w:w="1080" w:type="dxa"/>
          </w:tcPr>
          <w:p w:rsidR="00B75DE8" w:rsidRPr="00A14064" w:rsidRDefault="00B75DE8" w:rsidP="001E0D0D">
            <w:pPr>
              <w:jc w:val="center"/>
              <w:rPr>
                <w:color w:val="000000" w:themeColor="text1"/>
                <w:lang w:val="id-ID"/>
              </w:rPr>
            </w:pPr>
            <w:r w:rsidRPr="00A14064">
              <w:rPr>
                <w:color w:val="000000" w:themeColor="text1"/>
                <w:lang w:val="id-ID"/>
              </w:rPr>
              <w:t>% fraksi massa</w:t>
            </w:r>
          </w:p>
        </w:tc>
        <w:tc>
          <w:tcPr>
            <w:tcW w:w="1710" w:type="dxa"/>
          </w:tcPr>
          <w:p w:rsidR="00B75DE8" w:rsidRPr="00A14064" w:rsidRDefault="00B75DE8" w:rsidP="001E0D0D">
            <w:pPr>
              <w:jc w:val="center"/>
              <w:rPr>
                <w:color w:val="000000" w:themeColor="text1"/>
                <w:lang w:val="id-ID"/>
              </w:rPr>
            </w:pPr>
            <w:r w:rsidRPr="00A14064">
              <w:rPr>
                <w:color w:val="000000" w:themeColor="text1"/>
                <w:lang w:val="id-ID"/>
              </w:rPr>
              <w:t>Maks. 20,0</w:t>
            </w:r>
          </w:p>
        </w:tc>
        <w:tc>
          <w:tcPr>
            <w:tcW w:w="1800" w:type="dxa"/>
          </w:tcPr>
          <w:p w:rsidR="00B75DE8" w:rsidRPr="00A14064" w:rsidRDefault="00B75DE8" w:rsidP="008D0FD6">
            <w:pPr>
              <w:jc w:val="center"/>
              <w:rPr>
                <w:color w:val="000000" w:themeColor="text1"/>
                <w:lang w:val="id-ID"/>
              </w:rPr>
            </w:pPr>
            <w:r w:rsidRPr="00A14064">
              <w:rPr>
                <w:color w:val="000000" w:themeColor="text1"/>
                <w:lang w:val="id-ID"/>
              </w:rPr>
              <w:t>Maks. 25,0</w:t>
            </w:r>
          </w:p>
        </w:tc>
      </w:tr>
      <w:tr w:rsidR="00B75DE8" w:rsidRPr="00A14064" w:rsidTr="00EE37E3">
        <w:tc>
          <w:tcPr>
            <w:tcW w:w="1075" w:type="dxa"/>
          </w:tcPr>
          <w:p w:rsidR="00B75DE8" w:rsidRPr="00A14064" w:rsidRDefault="00B75DE8" w:rsidP="001E0D0D">
            <w:pPr>
              <w:jc w:val="center"/>
              <w:rPr>
                <w:color w:val="000000" w:themeColor="text1"/>
                <w:lang w:val="id-ID"/>
              </w:rPr>
            </w:pPr>
            <w:r w:rsidRPr="00A14064">
              <w:rPr>
                <w:color w:val="000000" w:themeColor="text1"/>
                <w:lang w:val="id-ID"/>
              </w:rPr>
              <w:t>5.</w:t>
            </w:r>
          </w:p>
        </w:tc>
        <w:tc>
          <w:tcPr>
            <w:tcW w:w="2250" w:type="dxa"/>
          </w:tcPr>
          <w:p w:rsidR="00B75DE8" w:rsidRPr="00A14064" w:rsidRDefault="00B75DE8" w:rsidP="00B75DE8">
            <w:pPr>
              <w:rPr>
                <w:color w:val="000000" w:themeColor="text1"/>
                <w:lang w:val="id-ID"/>
              </w:rPr>
            </w:pPr>
            <w:r w:rsidRPr="00A14064">
              <w:rPr>
                <w:color w:val="000000" w:themeColor="text1"/>
                <w:lang w:val="id-ID"/>
              </w:rPr>
              <w:t>Sukrosa</w:t>
            </w:r>
          </w:p>
        </w:tc>
        <w:tc>
          <w:tcPr>
            <w:tcW w:w="1080" w:type="dxa"/>
          </w:tcPr>
          <w:p w:rsidR="00B75DE8" w:rsidRPr="00A14064" w:rsidRDefault="00B75DE8" w:rsidP="001E0D0D">
            <w:pPr>
              <w:jc w:val="center"/>
              <w:rPr>
                <w:color w:val="000000" w:themeColor="text1"/>
                <w:lang w:val="id-ID"/>
              </w:rPr>
            </w:pPr>
            <w:r w:rsidRPr="00A14064">
              <w:rPr>
                <w:color w:val="000000" w:themeColor="text1"/>
                <w:lang w:val="id-ID"/>
              </w:rPr>
              <w:t>% fraksi massa</w:t>
            </w:r>
          </w:p>
        </w:tc>
        <w:tc>
          <w:tcPr>
            <w:tcW w:w="1710" w:type="dxa"/>
          </w:tcPr>
          <w:p w:rsidR="00B75DE8" w:rsidRPr="00A14064" w:rsidRDefault="00B75DE8" w:rsidP="001E0D0D">
            <w:pPr>
              <w:jc w:val="center"/>
              <w:rPr>
                <w:color w:val="000000" w:themeColor="text1"/>
                <w:lang w:val="id-ID"/>
              </w:rPr>
            </w:pPr>
            <w:r w:rsidRPr="00A14064">
              <w:rPr>
                <w:color w:val="000000" w:themeColor="text1"/>
                <w:lang w:val="id-ID"/>
              </w:rPr>
              <w:t>Min. 35,0</w:t>
            </w:r>
          </w:p>
        </w:tc>
        <w:tc>
          <w:tcPr>
            <w:tcW w:w="1800" w:type="dxa"/>
          </w:tcPr>
          <w:p w:rsidR="00B75DE8" w:rsidRPr="00A14064" w:rsidRDefault="00B75DE8" w:rsidP="008D0FD6">
            <w:pPr>
              <w:jc w:val="center"/>
              <w:rPr>
                <w:color w:val="000000" w:themeColor="text1"/>
                <w:lang w:val="id-ID"/>
              </w:rPr>
            </w:pPr>
            <w:r w:rsidRPr="00A14064">
              <w:rPr>
                <w:color w:val="000000" w:themeColor="text1"/>
                <w:lang w:val="id-ID"/>
              </w:rPr>
              <w:t>Min. 27,0</w:t>
            </w:r>
          </w:p>
        </w:tc>
      </w:tr>
      <w:tr w:rsidR="00B75DE8" w:rsidRPr="00A14064" w:rsidTr="00EE37E3">
        <w:tc>
          <w:tcPr>
            <w:tcW w:w="1075" w:type="dxa"/>
          </w:tcPr>
          <w:p w:rsidR="00B75DE8" w:rsidRPr="00A14064" w:rsidRDefault="00B75DE8" w:rsidP="001E0D0D">
            <w:pPr>
              <w:jc w:val="center"/>
              <w:rPr>
                <w:color w:val="000000" w:themeColor="text1"/>
                <w:lang w:val="id-ID"/>
              </w:rPr>
            </w:pPr>
            <w:r w:rsidRPr="00A14064">
              <w:rPr>
                <w:color w:val="000000" w:themeColor="text1"/>
                <w:lang w:val="id-ID"/>
              </w:rPr>
              <w:t>6.</w:t>
            </w:r>
          </w:p>
          <w:p w:rsidR="00B75DE8" w:rsidRPr="00A14064" w:rsidRDefault="00B75DE8" w:rsidP="001E0D0D">
            <w:pPr>
              <w:jc w:val="center"/>
              <w:rPr>
                <w:color w:val="000000" w:themeColor="text1"/>
                <w:lang w:val="id-ID"/>
              </w:rPr>
            </w:pPr>
            <w:r w:rsidRPr="00A14064">
              <w:rPr>
                <w:color w:val="000000" w:themeColor="text1"/>
                <w:lang w:val="id-ID"/>
              </w:rPr>
              <w:t>6.1</w:t>
            </w:r>
          </w:p>
          <w:p w:rsidR="00B75DE8" w:rsidRPr="00A14064" w:rsidRDefault="00B75DE8" w:rsidP="001E0D0D">
            <w:pPr>
              <w:jc w:val="center"/>
              <w:rPr>
                <w:color w:val="000000" w:themeColor="text1"/>
                <w:lang w:val="id-ID"/>
              </w:rPr>
            </w:pPr>
            <w:r w:rsidRPr="00A14064">
              <w:rPr>
                <w:color w:val="000000" w:themeColor="text1"/>
                <w:lang w:val="id-ID"/>
              </w:rPr>
              <w:t>6.2</w:t>
            </w:r>
          </w:p>
          <w:p w:rsidR="00B75DE8" w:rsidRPr="00A14064" w:rsidRDefault="00B75DE8" w:rsidP="001E0D0D">
            <w:pPr>
              <w:jc w:val="center"/>
              <w:rPr>
                <w:color w:val="000000" w:themeColor="text1"/>
                <w:lang w:val="id-ID"/>
              </w:rPr>
            </w:pPr>
            <w:r w:rsidRPr="00A14064">
              <w:rPr>
                <w:color w:val="000000" w:themeColor="text1"/>
                <w:lang w:val="id-ID"/>
              </w:rPr>
              <w:t>6.3</w:t>
            </w:r>
          </w:p>
          <w:p w:rsidR="00B75DE8" w:rsidRPr="00A14064" w:rsidRDefault="00B75DE8" w:rsidP="001E0D0D">
            <w:pPr>
              <w:jc w:val="center"/>
              <w:rPr>
                <w:color w:val="000000" w:themeColor="text1"/>
                <w:lang w:val="id-ID"/>
              </w:rPr>
            </w:pPr>
            <w:r w:rsidRPr="00A14064">
              <w:rPr>
                <w:color w:val="000000" w:themeColor="text1"/>
                <w:lang w:val="id-ID"/>
              </w:rPr>
              <w:t>6.4</w:t>
            </w:r>
          </w:p>
        </w:tc>
        <w:tc>
          <w:tcPr>
            <w:tcW w:w="2250" w:type="dxa"/>
          </w:tcPr>
          <w:p w:rsidR="00B75DE8" w:rsidRPr="00A14064" w:rsidRDefault="00B75DE8" w:rsidP="00B75DE8">
            <w:pPr>
              <w:rPr>
                <w:color w:val="000000" w:themeColor="text1"/>
                <w:lang w:val="id-ID"/>
              </w:rPr>
            </w:pPr>
            <w:r w:rsidRPr="00A14064">
              <w:rPr>
                <w:color w:val="000000" w:themeColor="text1"/>
                <w:lang w:val="id-ID"/>
              </w:rPr>
              <w:t>Cemaran logam</w:t>
            </w:r>
          </w:p>
          <w:p w:rsidR="00B75DE8" w:rsidRPr="00A14064" w:rsidRDefault="00B75DE8" w:rsidP="00B75DE8">
            <w:pPr>
              <w:rPr>
                <w:color w:val="000000" w:themeColor="text1"/>
                <w:lang w:val="id-ID"/>
              </w:rPr>
            </w:pPr>
            <w:r w:rsidRPr="00A14064">
              <w:rPr>
                <w:color w:val="000000" w:themeColor="text1"/>
                <w:lang w:val="id-ID"/>
              </w:rPr>
              <w:t>Timbal (Pb)</w:t>
            </w:r>
          </w:p>
          <w:p w:rsidR="00B75DE8" w:rsidRPr="00A14064" w:rsidRDefault="00B75DE8" w:rsidP="00B75DE8">
            <w:pPr>
              <w:rPr>
                <w:color w:val="000000" w:themeColor="text1"/>
                <w:lang w:val="id-ID"/>
              </w:rPr>
            </w:pPr>
            <w:r w:rsidRPr="00A14064">
              <w:rPr>
                <w:color w:val="000000" w:themeColor="text1"/>
                <w:lang w:val="id-ID"/>
              </w:rPr>
              <w:t>Tembaga (Cu)</w:t>
            </w:r>
          </w:p>
          <w:p w:rsidR="00B75DE8" w:rsidRPr="00A14064" w:rsidRDefault="00B75DE8" w:rsidP="00B75DE8">
            <w:pPr>
              <w:rPr>
                <w:color w:val="000000" w:themeColor="text1"/>
                <w:lang w:val="id-ID"/>
              </w:rPr>
            </w:pPr>
            <w:r w:rsidRPr="00A14064">
              <w:rPr>
                <w:color w:val="000000" w:themeColor="text1"/>
                <w:lang w:val="id-ID"/>
              </w:rPr>
              <w:t>Timah (Sn)</w:t>
            </w:r>
          </w:p>
          <w:p w:rsidR="00B75DE8" w:rsidRPr="00A14064" w:rsidRDefault="00B75DE8" w:rsidP="00B75DE8">
            <w:pPr>
              <w:rPr>
                <w:color w:val="000000" w:themeColor="text1"/>
                <w:lang w:val="id-ID"/>
              </w:rPr>
            </w:pPr>
            <w:r w:rsidRPr="00A14064">
              <w:rPr>
                <w:color w:val="000000" w:themeColor="text1"/>
                <w:lang w:val="id-ID"/>
              </w:rPr>
              <w:t>Raksa (Hg)</w:t>
            </w:r>
          </w:p>
          <w:p w:rsidR="00B75DE8" w:rsidRPr="00A14064" w:rsidRDefault="00B75DE8" w:rsidP="00B75DE8">
            <w:pPr>
              <w:rPr>
                <w:color w:val="000000" w:themeColor="text1"/>
                <w:lang w:val="id-ID"/>
              </w:rPr>
            </w:pPr>
          </w:p>
        </w:tc>
        <w:tc>
          <w:tcPr>
            <w:tcW w:w="1080" w:type="dxa"/>
          </w:tcPr>
          <w:p w:rsidR="00B75DE8" w:rsidRPr="00A14064" w:rsidRDefault="00B75DE8" w:rsidP="001E0D0D">
            <w:pPr>
              <w:jc w:val="center"/>
              <w:rPr>
                <w:color w:val="000000" w:themeColor="text1"/>
                <w:lang w:val="id-ID"/>
              </w:rPr>
            </w:pPr>
          </w:p>
          <w:p w:rsidR="00B75DE8" w:rsidRPr="00A14064" w:rsidRDefault="00B75DE8" w:rsidP="001E0D0D">
            <w:pPr>
              <w:jc w:val="center"/>
              <w:rPr>
                <w:color w:val="000000" w:themeColor="text1"/>
                <w:lang w:val="id-ID"/>
              </w:rPr>
            </w:pPr>
            <w:r w:rsidRPr="00A14064">
              <w:rPr>
                <w:color w:val="000000" w:themeColor="text1"/>
                <w:lang w:val="id-ID"/>
              </w:rPr>
              <w:t>mg/kg</w:t>
            </w:r>
          </w:p>
          <w:p w:rsidR="00B75DE8" w:rsidRPr="00A14064" w:rsidRDefault="00B75DE8" w:rsidP="001E0D0D">
            <w:pPr>
              <w:jc w:val="center"/>
              <w:rPr>
                <w:color w:val="000000" w:themeColor="text1"/>
                <w:lang w:val="id-ID"/>
              </w:rPr>
            </w:pPr>
            <w:r w:rsidRPr="00A14064">
              <w:rPr>
                <w:color w:val="000000" w:themeColor="text1"/>
                <w:lang w:val="id-ID"/>
              </w:rPr>
              <w:t>mg/kg</w:t>
            </w:r>
          </w:p>
          <w:p w:rsidR="00B75DE8" w:rsidRPr="00A14064" w:rsidRDefault="00B75DE8" w:rsidP="001E0D0D">
            <w:pPr>
              <w:jc w:val="center"/>
              <w:rPr>
                <w:color w:val="000000" w:themeColor="text1"/>
                <w:lang w:val="id-ID"/>
              </w:rPr>
            </w:pPr>
            <w:r w:rsidRPr="00A14064">
              <w:rPr>
                <w:color w:val="000000" w:themeColor="text1"/>
                <w:lang w:val="id-ID"/>
              </w:rPr>
              <w:t>mg/kg</w:t>
            </w:r>
          </w:p>
          <w:p w:rsidR="00B75DE8" w:rsidRPr="00A14064" w:rsidRDefault="00B75DE8" w:rsidP="001E0D0D">
            <w:pPr>
              <w:jc w:val="center"/>
              <w:rPr>
                <w:color w:val="000000" w:themeColor="text1"/>
                <w:lang w:val="id-ID"/>
              </w:rPr>
            </w:pPr>
            <w:r w:rsidRPr="00A14064">
              <w:rPr>
                <w:color w:val="000000" w:themeColor="text1"/>
                <w:lang w:val="id-ID"/>
              </w:rPr>
              <w:t>mg/kg</w:t>
            </w:r>
          </w:p>
        </w:tc>
        <w:tc>
          <w:tcPr>
            <w:tcW w:w="1710" w:type="dxa"/>
          </w:tcPr>
          <w:p w:rsidR="00B75DE8" w:rsidRPr="00A14064" w:rsidRDefault="00B75DE8" w:rsidP="001E0D0D">
            <w:pPr>
              <w:jc w:val="center"/>
              <w:rPr>
                <w:color w:val="000000" w:themeColor="text1"/>
                <w:lang w:val="id-ID"/>
              </w:rPr>
            </w:pPr>
          </w:p>
          <w:p w:rsidR="00B75DE8" w:rsidRPr="00A14064" w:rsidRDefault="00B75DE8" w:rsidP="001E0D0D">
            <w:pPr>
              <w:jc w:val="center"/>
              <w:rPr>
                <w:color w:val="000000" w:themeColor="text1"/>
                <w:lang w:val="id-ID"/>
              </w:rPr>
            </w:pPr>
            <w:r w:rsidRPr="00A14064">
              <w:rPr>
                <w:color w:val="000000" w:themeColor="text1"/>
                <w:lang w:val="id-ID"/>
              </w:rPr>
              <w:t>Maks. 2,0</w:t>
            </w:r>
          </w:p>
          <w:p w:rsidR="00B75DE8" w:rsidRPr="00A14064" w:rsidRDefault="00B75DE8" w:rsidP="001E0D0D">
            <w:pPr>
              <w:jc w:val="center"/>
              <w:rPr>
                <w:color w:val="000000" w:themeColor="text1"/>
                <w:lang w:val="id-ID"/>
              </w:rPr>
            </w:pPr>
            <w:r w:rsidRPr="00A14064">
              <w:rPr>
                <w:color w:val="000000" w:themeColor="text1"/>
                <w:lang w:val="id-ID"/>
              </w:rPr>
              <w:t>Maks. 2,0</w:t>
            </w:r>
          </w:p>
          <w:p w:rsidR="00B75DE8" w:rsidRPr="00A14064" w:rsidRDefault="00B75DE8" w:rsidP="001E0D0D">
            <w:pPr>
              <w:jc w:val="center"/>
              <w:rPr>
                <w:color w:val="000000" w:themeColor="text1"/>
                <w:lang w:val="id-ID"/>
              </w:rPr>
            </w:pPr>
            <w:r w:rsidRPr="00A14064">
              <w:rPr>
                <w:color w:val="000000" w:themeColor="text1"/>
                <w:lang w:val="id-ID"/>
              </w:rPr>
              <w:t>Maks. 40,0</w:t>
            </w:r>
          </w:p>
          <w:p w:rsidR="00B75DE8" w:rsidRPr="00A14064" w:rsidRDefault="00B75DE8" w:rsidP="001E0D0D">
            <w:pPr>
              <w:jc w:val="center"/>
              <w:rPr>
                <w:color w:val="000000" w:themeColor="text1"/>
                <w:lang w:val="id-ID"/>
              </w:rPr>
            </w:pPr>
            <w:r w:rsidRPr="00A14064">
              <w:rPr>
                <w:color w:val="000000" w:themeColor="text1"/>
                <w:lang w:val="id-ID"/>
              </w:rPr>
              <w:t>Maks. 0,03</w:t>
            </w:r>
          </w:p>
        </w:tc>
        <w:tc>
          <w:tcPr>
            <w:tcW w:w="1800" w:type="dxa"/>
          </w:tcPr>
          <w:p w:rsidR="00B75DE8" w:rsidRPr="00A14064" w:rsidRDefault="00B75DE8" w:rsidP="00B75DE8">
            <w:pPr>
              <w:jc w:val="center"/>
              <w:rPr>
                <w:color w:val="000000" w:themeColor="text1"/>
                <w:lang w:val="id-ID"/>
              </w:rPr>
            </w:pPr>
          </w:p>
          <w:p w:rsidR="00B75DE8" w:rsidRPr="00A14064" w:rsidRDefault="00B75DE8" w:rsidP="00B75DE8">
            <w:pPr>
              <w:jc w:val="center"/>
              <w:rPr>
                <w:color w:val="000000" w:themeColor="text1"/>
                <w:lang w:val="id-ID"/>
              </w:rPr>
            </w:pPr>
            <w:r w:rsidRPr="00A14064">
              <w:rPr>
                <w:color w:val="000000" w:themeColor="text1"/>
                <w:lang w:val="id-ID"/>
              </w:rPr>
              <w:t>Maks. 2,0</w:t>
            </w:r>
          </w:p>
          <w:p w:rsidR="00B75DE8" w:rsidRPr="00A14064" w:rsidRDefault="00B75DE8" w:rsidP="00B75DE8">
            <w:pPr>
              <w:jc w:val="center"/>
              <w:rPr>
                <w:color w:val="000000" w:themeColor="text1"/>
                <w:lang w:val="id-ID"/>
              </w:rPr>
            </w:pPr>
            <w:r w:rsidRPr="00A14064">
              <w:rPr>
                <w:color w:val="000000" w:themeColor="text1"/>
                <w:lang w:val="id-ID"/>
              </w:rPr>
              <w:t>Maks. 2,0</w:t>
            </w:r>
          </w:p>
          <w:p w:rsidR="00B75DE8" w:rsidRPr="00A14064" w:rsidRDefault="00B75DE8" w:rsidP="00B75DE8">
            <w:pPr>
              <w:jc w:val="center"/>
              <w:rPr>
                <w:color w:val="000000" w:themeColor="text1"/>
                <w:lang w:val="id-ID"/>
              </w:rPr>
            </w:pPr>
            <w:r w:rsidRPr="00A14064">
              <w:rPr>
                <w:color w:val="000000" w:themeColor="text1"/>
                <w:lang w:val="id-ID"/>
              </w:rPr>
              <w:t>Maks. 40,0</w:t>
            </w:r>
          </w:p>
          <w:p w:rsidR="00B75DE8" w:rsidRPr="00A14064" w:rsidRDefault="00B75DE8" w:rsidP="00B75DE8">
            <w:pPr>
              <w:jc w:val="center"/>
              <w:rPr>
                <w:color w:val="000000" w:themeColor="text1"/>
                <w:lang w:val="id-ID"/>
              </w:rPr>
            </w:pPr>
            <w:r w:rsidRPr="00A14064">
              <w:rPr>
                <w:color w:val="000000" w:themeColor="text1"/>
                <w:lang w:val="id-ID"/>
              </w:rPr>
              <w:t>Maks. 0,03</w:t>
            </w:r>
          </w:p>
          <w:p w:rsidR="00B75DE8" w:rsidRPr="00A14064" w:rsidRDefault="00B75DE8" w:rsidP="008D0FD6">
            <w:pPr>
              <w:jc w:val="center"/>
              <w:rPr>
                <w:color w:val="000000" w:themeColor="text1"/>
                <w:lang w:val="id-ID"/>
              </w:rPr>
            </w:pPr>
          </w:p>
        </w:tc>
      </w:tr>
      <w:tr w:rsidR="00B75DE8" w:rsidRPr="00A14064" w:rsidTr="00EE37E3">
        <w:tc>
          <w:tcPr>
            <w:tcW w:w="1075" w:type="dxa"/>
          </w:tcPr>
          <w:p w:rsidR="00B75DE8" w:rsidRPr="00A14064" w:rsidRDefault="00B75DE8" w:rsidP="001E0D0D">
            <w:pPr>
              <w:jc w:val="center"/>
              <w:rPr>
                <w:color w:val="000000" w:themeColor="text1"/>
                <w:lang w:val="id-ID"/>
              </w:rPr>
            </w:pPr>
            <w:r w:rsidRPr="00A14064">
              <w:rPr>
                <w:color w:val="000000" w:themeColor="text1"/>
                <w:lang w:val="id-ID"/>
              </w:rPr>
              <w:t xml:space="preserve">7. </w:t>
            </w:r>
          </w:p>
        </w:tc>
        <w:tc>
          <w:tcPr>
            <w:tcW w:w="2250" w:type="dxa"/>
          </w:tcPr>
          <w:p w:rsidR="00B75DE8" w:rsidRPr="00A14064" w:rsidRDefault="00B75DE8" w:rsidP="00B75DE8">
            <w:pPr>
              <w:rPr>
                <w:color w:val="000000" w:themeColor="text1"/>
                <w:lang w:val="id-ID"/>
              </w:rPr>
            </w:pPr>
            <w:r w:rsidRPr="00A14064">
              <w:rPr>
                <w:color w:val="000000" w:themeColor="text1"/>
                <w:lang w:val="id-ID"/>
              </w:rPr>
              <w:t>Cemaran Arsen (As)</w:t>
            </w:r>
          </w:p>
        </w:tc>
        <w:tc>
          <w:tcPr>
            <w:tcW w:w="1080" w:type="dxa"/>
          </w:tcPr>
          <w:p w:rsidR="00B75DE8" w:rsidRPr="00A14064" w:rsidRDefault="00B75DE8" w:rsidP="001E0D0D">
            <w:pPr>
              <w:jc w:val="center"/>
              <w:rPr>
                <w:color w:val="000000" w:themeColor="text1"/>
                <w:lang w:val="id-ID"/>
              </w:rPr>
            </w:pPr>
            <w:r w:rsidRPr="00A14064">
              <w:rPr>
                <w:color w:val="000000" w:themeColor="text1"/>
                <w:lang w:val="id-ID"/>
              </w:rPr>
              <w:t>mg/kg</w:t>
            </w:r>
          </w:p>
        </w:tc>
        <w:tc>
          <w:tcPr>
            <w:tcW w:w="1710" w:type="dxa"/>
          </w:tcPr>
          <w:p w:rsidR="00B75DE8" w:rsidRPr="00A14064" w:rsidRDefault="00B75DE8" w:rsidP="001E0D0D">
            <w:pPr>
              <w:jc w:val="center"/>
              <w:rPr>
                <w:color w:val="000000" w:themeColor="text1"/>
                <w:lang w:val="id-ID"/>
              </w:rPr>
            </w:pPr>
            <w:r w:rsidRPr="00A14064">
              <w:rPr>
                <w:color w:val="000000" w:themeColor="text1"/>
                <w:lang w:val="id-ID"/>
              </w:rPr>
              <w:t>Maks. 1,0</w:t>
            </w:r>
          </w:p>
        </w:tc>
        <w:tc>
          <w:tcPr>
            <w:tcW w:w="1800" w:type="dxa"/>
          </w:tcPr>
          <w:p w:rsidR="00B75DE8" w:rsidRPr="00A14064" w:rsidRDefault="00B75DE8" w:rsidP="00B75DE8">
            <w:pPr>
              <w:jc w:val="center"/>
              <w:rPr>
                <w:color w:val="000000" w:themeColor="text1"/>
                <w:lang w:val="id-ID"/>
              </w:rPr>
            </w:pPr>
            <w:r w:rsidRPr="00A14064">
              <w:rPr>
                <w:color w:val="000000" w:themeColor="text1"/>
                <w:lang w:val="id-ID"/>
              </w:rPr>
              <w:t>Maks. 1,0</w:t>
            </w:r>
          </w:p>
        </w:tc>
      </w:tr>
      <w:tr w:rsidR="00B75DE8" w:rsidRPr="00A14064" w:rsidTr="00EE37E3">
        <w:tc>
          <w:tcPr>
            <w:tcW w:w="1075" w:type="dxa"/>
          </w:tcPr>
          <w:p w:rsidR="00B75DE8" w:rsidRPr="00A14064" w:rsidRDefault="00B75DE8" w:rsidP="001E0D0D">
            <w:pPr>
              <w:jc w:val="center"/>
              <w:rPr>
                <w:color w:val="000000" w:themeColor="text1"/>
                <w:lang w:val="id-ID"/>
              </w:rPr>
            </w:pPr>
            <w:r w:rsidRPr="00A14064">
              <w:rPr>
                <w:color w:val="000000" w:themeColor="text1"/>
                <w:lang w:val="id-ID"/>
              </w:rPr>
              <w:t>8</w:t>
            </w:r>
          </w:p>
          <w:p w:rsidR="00B75DE8" w:rsidRPr="00A14064" w:rsidRDefault="00B75DE8" w:rsidP="001E0D0D">
            <w:pPr>
              <w:jc w:val="center"/>
              <w:rPr>
                <w:color w:val="000000" w:themeColor="text1"/>
                <w:lang w:val="id-ID"/>
              </w:rPr>
            </w:pPr>
            <w:r w:rsidRPr="00A14064">
              <w:rPr>
                <w:color w:val="000000" w:themeColor="text1"/>
                <w:lang w:val="id-ID"/>
              </w:rPr>
              <w:t>8.1</w:t>
            </w:r>
          </w:p>
          <w:p w:rsidR="00B75DE8" w:rsidRPr="00A14064" w:rsidRDefault="00B75DE8" w:rsidP="001E0D0D">
            <w:pPr>
              <w:jc w:val="center"/>
              <w:rPr>
                <w:color w:val="000000" w:themeColor="text1"/>
                <w:lang w:val="id-ID"/>
              </w:rPr>
            </w:pPr>
            <w:r w:rsidRPr="00A14064">
              <w:rPr>
                <w:color w:val="000000" w:themeColor="text1"/>
                <w:lang w:val="id-ID"/>
              </w:rPr>
              <w:t>8.2</w:t>
            </w:r>
          </w:p>
          <w:p w:rsidR="00B75DE8" w:rsidRPr="00A14064" w:rsidRDefault="00B75DE8" w:rsidP="001E0D0D">
            <w:pPr>
              <w:jc w:val="center"/>
              <w:rPr>
                <w:color w:val="000000" w:themeColor="text1"/>
                <w:lang w:val="id-ID"/>
              </w:rPr>
            </w:pPr>
            <w:r w:rsidRPr="00A14064">
              <w:rPr>
                <w:color w:val="000000" w:themeColor="text1"/>
                <w:lang w:val="id-ID"/>
              </w:rPr>
              <w:t>8.3</w:t>
            </w:r>
          </w:p>
          <w:p w:rsidR="00B75DE8" w:rsidRPr="00A14064" w:rsidRDefault="00B75DE8" w:rsidP="001E0D0D">
            <w:pPr>
              <w:jc w:val="center"/>
              <w:rPr>
                <w:color w:val="000000" w:themeColor="text1"/>
                <w:lang w:val="id-ID"/>
              </w:rPr>
            </w:pPr>
            <w:r w:rsidRPr="00A14064">
              <w:rPr>
                <w:color w:val="000000" w:themeColor="text1"/>
                <w:lang w:val="id-ID"/>
              </w:rPr>
              <w:t>8.4</w:t>
            </w:r>
          </w:p>
          <w:p w:rsidR="00B75DE8" w:rsidRPr="00A14064" w:rsidRDefault="00B75DE8" w:rsidP="001E0D0D">
            <w:pPr>
              <w:jc w:val="center"/>
              <w:rPr>
                <w:color w:val="000000" w:themeColor="text1"/>
                <w:lang w:val="id-ID"/>
              </w:rPr>
            </w:pPr>
            <w:r w:rsidRPr="00A14064">
              <w:rPr>
                <w:color w:val="000000" w:themeColor="text1"/>
                <w:lang w:val="id-ID"/>
              </w:rPr>
              <w:t>8.5</w:t>
            </w:r>
          </w:p>
          <w:p w:rsidR="00B75DE8" w:rsidRPr="00A14064" w:rsidRDefault="00B75DE8" w:rsidP="00B75DE8">
            <w:pPr>
              <w:jc w:val="center"/>
              <w:rPr>
                <w:color w:val="000000" w:themeColor="text1"/>
                <w:lang w:val="id-ID"/>
              </w:rPr>
            </w:pPr>
            <w:r w:rsidRPr="00A14064">
              <w:rPr>
                <w:color w:val="000000" w:themeColor="text1"/>
                <w:lang w:val="id-ID"/>
              </w:rPr>
              <w:t>8.6</w:t>
            </w:r>
          </w:p>
        </w:tc>
        <w:tc>
          <w:tcPr>
            <w:tcW w:w="2250" w:type="dxa"/>
          </w:tcPr>
          <w:p w:rsidR="00B75DE8" w:rsidRPr="00A14064" w:rsidRDefault="00B75DE8" w:rsidP="00B75DE8">
            <w:pPr>
              <w:rPr>
                <w:color w:val="000000" w:themeColor="text1"/>
                <w:lang w:val="id-ID"/>
              </w:rPr>
            </w:pPr>
            <w:r w:rsidRPr="00A14064">
              <w:rPr>
                <w:color w:val="000000" w:themeColor="text1"/>
                <w:lang w:val="id-ID"/>
              </w:rPr>
              <w:t>Cemaran Mikroba</w:t>
            </w:r>
          </w:p>
          <w:p w:rsidR="00B75DE8" w:rsidRPr="00A14064" w:rsidRDefault="00B75DE8" w:rsidP="00B75DE8">
            <w:pPr>
              <w:rPr>
                <w:color w:val="000000" w:themeColor="text1"/>
                <w:lang w:val="id-ID"/>
              </w:rPr>
            </w:pPr>
            <w:r w:rsidRPr="00A14064">
              <w:rPr>
                <w:color w:val="000000" w:themeColor="text1"/>
                <w:lang w:val="id-ID"/>
              </w:rPr>
              <w:t>Angka lempeng total</w:t>
            </w:r>
          </w:p>
          <w:p w:rsidR="00B75DE8" w:rsidRPr="00A14064" w:rsidRDefault="00B75DE8" w:rsidP="00B75DE8">
            <w:pPr>
              <w:rPr>
                <w:i/>
                <w:color w:val="000000" w:themeColor="text1"/>
                <w:lang w:val="id-ID"/>
              </w:rPr>
            </w:pPr>
            <w:r w:rsidRPr="00A14064">
              <w:rPr>
                <w:color w:val="000000" w:themeColor="text1"/>
                <w:lang w:val="id-ID"/>
              </w:rPr>
              <w:t xml:space="preserve">Bakteri </w:t>
            </w:r>
            <w:r w:rsidRPr="00A14064">
              <w:rPr>
                <w:i/>
                <w:color w:val="000000" w:themeColor="text1"/>
                <w:lang w:val="id-ID"/>
              </w:rPr>
              <w:t>coliform</w:t>
            </w:r>
          </w:p>
          <w:p w:rsidR="00B75DE8" w:rsidRPr="00A14064" w:rsidRDefault="00B75DE8" w:rsidP="00B75DE8">
            <w:pPr>
              <w:rPr>
                <w:i/>
                <w:color w:val="000000" w:themeColor="text1"/>
                <w:lang w:val="id-ID"/>
              </w:rPr>
            </w:pPr>
            <w:r w:rsidRPr="00A14064">
              <w:rPr>
                <w:i/>
                <w:color w:val="000000" w:themeColor="text1"/>
                <w:lang w:val="id-ID"/>
              </w:rPr>
              <w:t>E. coli</w:t>
            </w:r>
          </w:p>
          <w:p w:rsidR="00B75DE8" w:rsidRPr="00A14064" w:rsidRDefault="00B75DE8" w:rsidP="00B75DE8">
            <w:pPr>
              <w:rPr>
                <w:i/>
                <w:color w:val="000000" w:themeColor="text1"/>
                <w:lang w:val="id-ID"/>
              </w:rPr>
            </w:pPr>
            <w:r w:rsidRPr="00A14064">
              <w:rPr>
                <w:i/>
                <w:color w:val="000000" w:themeColor="text1"/>
                <w:lang w:val="id-ID"/>
              </w:rPr>
              <w:t>Staphylococcus aureus</w:t>
            </w:r>
          </w:p>
          <w:p w:rsidR="00B75DE8" w:rsidRPr="00A14064" w:rsidRDefault="00B75DE8" w:rsidP="00B75DE8">
            <w:pPr>
              <w:rPr>
                <w:i/>
                <w:color w:val="000000" w:themeColor="text1"/>
                <w:lang w:val="id-ID"/>
              </w:rPr>
            </w:pPr>
            <w:r w:rsidRPr="00A14064">
              <w:rPr>
                <w:i/>
                <w:color w:val="000000" w:themeColor="text1"/>
                <w:lang w:val="id-ID"/>
              </w:rPr>
              <w:t>Salmonela</w:t>
            </w:r>
          </w:p>
          <w:p w:rsidR="00B75DE8" w:rsidRPr="00A14064" w:rsidRDefault="00B75DE8" w:rsidP="00B75DE8">
            <w:pPr>
              <w:rPr>
                <w:color w:val="000000" w:themeColor="text1"/>
                <w:lang w:val="id-ID"/>
              </w:rPr>
            </w:pPr>
            <w:r w:rsidRPr="00A14064">
              <w:rPr>
                <w:color w:val="000000" w:themeColor="text1"/>
                <w:lang w:val="id-ID"/>
              </w:rPr>
              <w:t>Kapang/khamir</w:t>
            </w:r>
          </w:p>
        </w:tc>
        <w:tc>
          <w:tcPr>
            <w:tcW w:w="1080" w:type="dxa"/>
          </w:tcPr>
          <w:p w:rsidR="00B75DE8" w:rsidRPr="00A14064" w:rsidRDefault="00B75DE8" w:rsidP="001E0D0D">
            <w:pPr>
              <w:jc w:val="center"/>
              <w:rPr>
                <w:color w:val="000000" w:themeColor="text1"/>
                <w:lang w:val="id-ID"/>
              </w:rPr>
            </w:pPr>
          </w:p>
          <w:p w:rsidR="00B75DE8" w:rsidRPr="00A14064" w:rsidRDefault="00B75DE8" w:rsidP="001E0D0D">
            <w:pPr>
              <w:jc w:val="center"/>
              <w:rPr>
                <w:color w:val="000000" w:themeColor="text1"/>
                <w:lang w:val="id-ID"/>
              </w:rPr>
            </w:pPr>
            <w:r w:rsidRPr="00A14064">
              <w:rPr>
                <w:color w:val="000000" w:themeColor="text1"/>
                <w:lang w:val="id-ID"/>
              </w:rPr>
              <w:t>Koloni/g</w:t>
            </w:r>
          </w:p>
          <w:p w:rsidR="00B75DE8" w:rsidRPr="00A14064" w:rsidRDefault="00B75DE8" w:rsidP="001E0D0D">
            <w:pPr>
              <w:jc w:val="center"/>
              <w:rPr>
                <w:color w:val="000000" w:themeColor="text1"/>
                <w:lang w:val="id-ID"/>
              </w:rPr>
            </w:pPr>
            <w:r w:rsidRPr="00A14064">
              <w:rPr>
                <w:color w:val="000000" w:themeColor="text1"/>
                <w:lang w:val="id-ID"/>
              </w:rPr>
              <w:t>APM/g</w:t>
            </w:r>
          </w:p>
          <w:p w:rsidR="00B75DE8" w:rsidRPr="00A14064" w:rsidRDefault="00B75DE8" w:rsidP="001E0D0D">
            <w:pPr>
              <w:jc w:val="center"/>
              <w:rPr>
                <w:color w:val="000000" w:themeColor="text1"/>
                <w:lang w:val="id-ID"/>
              </w:rPr>
            </w:pPr>
            <w:r w:rsidRPr="00A14064">
              <w:rPr>
                <w:color w:val="000000" w:themeColor="text1"/>
                <w:lang w:val="id-ID"/>
              </w:rPr>
              <w:t>APM/g</w:t>
            </w:r>
          </w:p>
          <w:p w:rsidR="00B75DE8" w:rsidRPr="00A14064" w:rsidRDefault="00B75DE8" w:rsidP="001E0D0D">
            <w:pPr>
              <w:jc w:val="center"/>
              <w:rPr>
                <w:color w:val="000000" w:themeColor="text1"/>
                <w:lang w:val="id-ID"/>
              </w:rPr>
            </w:pPr>
            <w:r w:rsidRPr="00A14064">
              <w:rPr>
                <w:color w:val="000000" w:themeColor="text1"/>
                <w:lang w:val="id-ID"/>
              </w:rPr>
              <w:t>Koloni/g</w:t>
            </w:r>
          </w:p>
          <w:p w:rsidR="00B75DE8" w:rsidRPr="00A14064" w:rsidRDefault="00B75DE8" w:rsidP="001E0D0D">
            <w:pPr>
              <w:jc w:val="center"/>
              <w:rPr>
                <w:color w:val="000000" w:themeColor="text1"/>
                <w:lang w:val="id-ID"/>
              </w:rPr>
            </w:pPr>
          </w:p>
          <w:p w:rsidR="00B75DE8" w:rsidRPr="00A14064" w:rsidRDefault="00B75DE8" w:rsidP="001E0D0D">
            <w:pPr>
              <w:jc w:val="center"/>
              <w:rPr>
                <w:color w:val="000000" w:themeColor="text1"/>
                <w:lang w:val="id-ID"/>
              </w:rPr>
            </w:pPr>
            <w:r w:rsidRPr="00A14064">
              <w:rPr>
                <w:color w:val="000000" w:themeColor="text1"/>
                <w:lang w:val="id-ID"/>
              </w:rPr>
              <w:t>Koloni/g</w:t>
            </w:r>
          </w:p>
        </w:tc>
        <w:tc>
          <w:tcPr>
            <w:tcW w:w="1710" w:type="dxa"/>
          </w:tcPr>
          <w:p w:rsidR="00B75DE8" w:rsidRPr="00A14064" w:rsidRDefault="00B75DE8" w:rsidP="001E0D0D">
            <w:pPr>
              <w:jc w:val="center"/>
              <w:rPr>
                <w:color w:val="000000" w:themeColor="text1"/>
                <w:lang w:val="id-ID"/>
              </w:rPr>
            </w:pPr>
          </w:p>
          <w:p w:rsidR="00B75DE8" w:rsidRPr="00A14064" w:rsidRDefault="00B75DE8" w:rsidP="001E0D0D">
            <w:pPr>
              <w:jc w:val="center"/>
              <w:rPr>
                <w:color w:val="000000" w:themeColor="text1"/>
                <w:vertAlign w:val="superscript"/>
                <w:lang w:val="id-ID"/>
              </w:rPr>
            </w:pPr>
            <w:r w:rsidRPr="00A14064">
              <w:rPr>
                <w:color w:val="000000" w:themeColor="text1"/>
                <w:lang w:val="id-ID"/>
              </w:rPr>
              <w:t>Maks. 5x10</w:t>
            </w:r>
            <w:r w:rsidRPr="00A14064">
              <w:rPr>
                <w:color w:val="000000" w:themeColor="text1"/>
                <w:vertAlign w:val="superscript"/>
                <w:lang w:val="id-ID"/>
              </w:rPr>
              <w:t>2</w:t>
            </w:r>
          </w:p>
          <w:p w:rsidR="00B75DE8" w:rsidRPr="00A14064" w:rsidRDefault="00B75DE8" w:rsidP="001E0D0D">
            <w:pPr>
              <w:jc w:val="center"/>
              <w:rPr>
                <w:color w:val="000000" w:themeColor="text1"/>
                <w:lang w:val="id-ID"/>
              </w:rPr>
            </w:pPr>
            <w:r w:rsidRPr="00A14064">
              <w:rPr>
                <w:color w:val="000000" w:themeColor="text1"/>
                <w:lang w:val="id-ID"/>
              </w:rPr>
              <w:t>Maks. 20</w:t>
            </w:r>
          </w:p>
          <w:p w:rsidR="00B75DE8" w:rsidRPr="00A14064" w:rsidRDefault="00B75DE8" w:rsidP="001E0D0D">
            <w:pPr>
              <w:jc w:val="center"/>
              <w:rPr>
                <w:color w:val="000000" w:themeColor="text1"/>
                <w:lang w:val="id-ID"/>
              </w:rPr>
            </w:pPr>
            <w:r w:rsidRPr="00A14064">
              <w:rPr>
                <w:color w:val="000000" w:themeColor="text1"/>
                <w:lang w:val="id-ID"/>
              </w:rPr>
              <w:t>&lt;3</w:t>
            </w:r>
          </w:p>
          <w:p w:rsidR="00B75DE8" w:rsidRPr="00A14064" w:rsidRDefault="00B75DE8" w:rsidP="001E0D0D">
            <w:pPr>
              <w:jc w:val="center"/>
              <w:rPr>
                <w:color w:val="000000" w:themeColor="text1"/>
                <w:lang w:val="id-ID"/>
              </w:rPr>
            </w:pPr>
            <w:r w:rsidRPr="00A14064">
              <w:rPr>
                <w:color w:val="000000" w:themeColor="text1"/>
                <w:lang w:val="id-ID"/>
              </w:rPr>
              <w:t>Maks. 1x10</w:t>
            </w:r>
            <w:r w:rsidRPr="00A14064">
              <w:rPr>
                <w:color w:val="000000" w:themeColor="text1"/>
                <w:vertAlign w:val="superscript"/>
                <w:lang w:val="id-ID"/>
              </w:rPr>
              <w:t>2</w:t>
            </w:r>
          </w:p>
          <w:p w:rsidR="00B75DE8" w:rsidRPr="00A14064" w:rsidRDefault="00B75DE8" w:rsidP="001E0D0D">
            <w:pPr>
              <w:jc w:val="center"/>
              <w:rPr>
                <w:color w:val="000000" w:themeColor="text1"/>
                <w:lang w:val="id-ID"/>
              </w:rPr>
            </w:pPr>
            <w:r w:rsidRPr="00A14064">
              <w:rPr>
                <w:color w:val="000000" w:themeColor="text1"/>
                <w:lang w:val="id-ID"/>
              </w:rPr>
              <w:t>Negatif/25 g</w:t>
            </w:r>
          </w:p>
          <w:p w:rsidR="00B75DE8" w:rsidRPr="00A14064" w:rsidRDefault="00B75DE8" w:rsidP="001E0D0D">
            <w:pPr>
              <w:jc w:val="center"/>
              <w:rPr>
                <w:color w:val="000000" w:themeColor="text1"/>
                <w:vertAlign w:val="superscript"/>
                <w:lang w:val="id-ID"/>
              </w:rPr>
            </w:pPr>
            <w:r w:rsidRPr="00A14064">
              <w:rPr>
                <w:color w:val="000000" w:themeColor="text1"/>
                <w:lang w:val="id-ID"/>
              </w:rPr>
              <w:t>Maks. 1x10</w:t>
            </w:r>
            <w:r w:rsidRPr="00A14064">
              <w:rPr>
                <w:color w:val="000000" w:themeColor="text1"/>
                <w:vertAlign w:val="superscript"/>
                <w:lang w:val="id-ID"/>
              </w:rPr>
              <w:t>2</w:t>
            </w:r>
          </w:p>
        </w:tc>
        <w:tc>
          <w:tcPr>
            <w:tcW w:w="1800" w:type="dxa"/>
          </w:tcPr>
          <w:p w:rsidR="00B75DE8" w:rsidRPr="00A14064" w:rsidRDefault="00B75DE8" w:rsidP="00B75DE8">
            <w:pPr>
              <w:jc w:val="center"/>
              <w:rPr>
                <w:color w:val="000000" w:themeColor="text1"/>
                <w:lang w:val="id-ID"/>
              </w:rPr>
            </w:pPr>
          </w:p>
          <w:p w:rsidR="00B75DE8" w:rsidRPr="00A14064" w:rsidRDefault="00B75DE8" w:rsidP="00B75DE8">
            <w:pPr>
              <w:jc w:val="center"/>
              <w:rPr>
                <w:color w:val="000000" w:themeColor="text1"/>
                <w:vertAlign w:val="superscript"/>
                <w:lang w:val="id-ID"/>
              </w:rPr>
            </w:pPr>
            <w:r w:rsidRPr="00A14064">
              <w:rPr>
                <w:color w:val="000000" w:themeColor="text1"/>
                <w:lang w:val="id-ID"/>
              </w:rPr>
              <w:t>Maks. 5x10</w:t>
            </w:r>
            <w:r w:rsidRPr="00A14064">
              <w:rPr>
                <w:color w:val="000000" w:themeColor="text1"/>
                <w:vertAlign w:val="superscript"/>
                <w:lang w:val="id-ID"/>
              </w:rPr>
              <w:t>4</w:t>
            </w:r>
          </w:p>
          <w:p w:rsidR="00B75DE8" w:rsidRPr="00A14064" w:rsidRDefault="00B75DE8" w:rsidP="00B75DE8">
            <w:pPr>
              <w:jc w:val="center"/>
              <w:rPr>
                <w:color w:val="000000" w:themeColor="text1"/>
                <w:lang w:val="id-ID"/>
              </w:rPr>
            </w:pPr>
            <w:r w:rsidRPr="00A14064">
              <w:rPr>
                <w:color w:val="000000" w:themeColor="text1"/>
                <w:lang w:val="id-ID"/>
              </w:rPr>
              <w:t>Maks. 20</w:t>
            </w:r>
          </w:p>
          <w:p w:rsidR="00B75DE8" w:rsidRPr="00A14064" w:rsidRDefault="00B75DE8" w:rsidP="00B75DE8">
            <w:pPr>
              <w:jc w:val="center"/>
              <w:rPr>
                <w:color w:val="000000" w:themeColor="text1"/>
                <w:lang w:val="id-ID"/>
              </w:rPr>
            </w:pPr>
            <w:r w:rsidRPr="00A14064">
              <w:rPr>
                <w:color w:val="000000" w:themeColor="text1"/>
                <w:lang w:val="id-ID"/>
              </w:rPr>
              <w:t>&lt;3</w:t>
            </w:r>
          </w:p>
          <w:p w:rsidR="00B75DE8" w:rsidRPr="00A14064" w:rsidRDefault="00B75DE8" w:rsidP="00B75DE8">
            <w:pPr>
              <w:jc w:val="center"/>
              <w:rPr>
                <w:color w:val="000000" w:themeColor="text1"/>
                <w:lang w:val="id-ID"/>
              </w:rPr>
            </w:pPr>
            <w:r w:rsidRPr="00A14064">
              <w:rPr>
                <w:color w:val="000000" w:themeColor="text1"/>
                <w:lang w:val="id-ID"/>
              </w:rPr>
              <w:t>Maks. 1x10</w:t>
            </w:r>
            <w:r w:rsidRPr="00A14064">
              <w:rPr>
                <w:color w:val="000000" w:themeColor="text1"/>
                <w:vertAlign w:val="superscript"/>
                <w:lang w:val="id-ID"/>
              </w:rPr>
              <w:t>2</w:t>
            </w:r>
          </w:p>
          <w:p w:rsidR="00B75DE8" w:rsidRPr="00A14064" w:rsidRDefault="00B75DE8" w:rsidP="00B75DE8">
            <w:pPr>
              <w:jc w:val="center"/>
              <w:rPr>
                <w:color w:val="000000" w:themeColor="text1"/>
                <w:lang w:val="id-ID"/>
              </w:rPr>
            </w:pPr>
            <w:r w:rsidRPr="00A14064">
              <w:rPr>
                <w:color w:val="000000" w:themeColor="text1"/>
                <w:lang w:val="id-ID"/>
              </w:rPr>
              <w:t>Negatif/25 g</w:t>
            </w:r>
          </w:p>
          <w:p w:rsidR="00B75DE8" w:rsidRPr="00A14064" w:rsidRDefault="00B75DE8" w:rsidP="00B75DE8">
            <w:pPr>
              <w:jc w:val="center"/>
              <w:rPr>
                <w:color w:val="000000" w:themeColor="text1"/>
                <w:lang w:val="id-ID"/>
              </w:rPr>
            </w:pPr>
            <w:r w:rsidRPr="00A14064">
              <w:rPr>
                <w:color w:val="000000" w:themeColor="text1"/>
                <w:lang w:val="id-ID"/>
              </w:rPr>
              <w:t>Maks. 1x10</w:t>
            </w:r>
            <w:r w:rsidRPr="00A14064">
              <w:rPr>
                <w:color w:val="000000" w:themeColor="text1"/>
                <w:vertAlign w:val="superscript"/>
                <w:lang w:val="id-ID"/>
              </w:rPr>
              <w:t>2</w:t>
            </w:r>
          </w:p>
        </w:tc>
      </w:tr>
    </w:tbl>
    <w:p w:rsidR="001E0D0D" w:rsidRPr="00A14064" w:rsidRDefault="00DA3710" w:rsidP="00DA3710">
      <w:pPr>
        <w:shd w:val="clear" w:color="auto" w:fill="FFFFFF"/>
        <w:jc w:val="both"/>
        <w:rPr>
          <w:color w:val="000000" w:themeColor="text1"/>
          <w:lang w:val="id-ID"/>
        </w:rPr>
      </w:pPr>
      <w:r w:rsidRPr="00A14064">
        <w:rPr>
          <w:color w:val="000000" w:themeColor="text1"/>
          <w:lang w:val="id-ID"/>
        </w:rPr>
        <w:t xml:space="preserve">(Sumber: </w:t>
      </w:r>
      <w:r w:rsidRPr="00A14064">
        <w:rPr>
          <w:color w:val="000000" w:themeColor="text1"/>
          <w:lang w:val="id-ID"/>
        </w:rPr>
        <w:fldChar w:fldCharType="begin" w:fldLock="1"/>
      </w:r>
      <w:r w:rsidR="00D83725" w:rsidRPr="00A14064">
        <w:rPr>
          <w:color w:val="000000" w:themeColor="text1"/>
          <w:lang w:val="id-ID"/>
        </w:rPr>
        <w:instrText>ADDIN CSL_CITATION { "citationItems" : [ { "id" : "ITEM-1", "itemData" : { "author" : [ { "dropping-particle" : "", "family" : "Badan Standarisasi Nasional", "given" : "", "non-dropping-particle" : "", "parse-names" : false, "suffix" : "" } ], "container-title" : "Standar Nasional Indonesia", "id" : "ITEM-1", "issued" : { "date-parts" : [ [ "2008" ] ] }, "publisher-place" : "Jakarta", "title" : "SNI 3547.2-2008 tentang Kembang Gula- Bagian 2. Lunak", "type" : "book" }, "uris" : [ "http://www.mendeley.com/documents/?uuid=178bfbe9-f9f4-4845-8772-d19aeca54ac1" ] } ], "mendeley" : { "formattedCitation" : "(Badan Standarisasi Nasional, 2008)", "manualFormatting" : "Badan Standarisasi Nasional, 2008)", "plainTextFormattedCitation" : "(Badan Standarisasi Nasional, 2008)", "previouslyFormattedCitation" : "(Badan Standarisasi Nasional, 2008)" }, "properties" : { "noteIndex" : 0 }, "schema" : "https://github.com/citation-style-language/schema/raw/master/csl-citation.json" }</w:instrText>
      </w:r>
      <w:r w:rsidRPr="00A14064">
        <w:rPr>
          <w:color w:val="000000" w:themeColor="text1"/>
          <w:lang w:val="id-ID"/>
        </w:rPr>
        <w:fldChar w:fldCharType="separate"/>
      </w:r>
      <w:r w:rsidRPr="00A14064">
        <w:rPr>
          <w:noProof/>
          <w:color w:val="000000" w:themeColor="text1"/>
          <w:lang w:val="id-ID"/>
        </w:rPr>
        <w:t>Badan Standar</w:t>
      </w:r>
      <w:r w:rsidR="00513616">
        <w:rPr>
          <w:noProof/>
          <w:color w:val="000000" w:themeColor="text1"/>
        </w:rPr>
        <w:t>d</w:t>
      </w:r>
      <w:r w:rsidRPr="00A14064">
        <w:rPr>
          <w:noProof/>
          <w:color w:val="000000" w:themeColor="text1"/>
          <w:lang w:val="id-ID"/>
        </w:rPr>
        <w:t>isasi Nasional, 2008)</w:t>
      </w:r>
      <w:r w:rsidRPr="00A14064">
        <w:rPr>
          <w:color w:val="000000" w:themeColor="text1"/>
          <w:lang w:val="id-ID"/>
        </w:rPr>
        <w:fldChar w:fldCharType="end"/>
      </w:r>
    </w:p>
    <w:p w:rsidR="001E0D0D" w:rsidRPr="00A14064" w:rsidRDefault="001E0D0D" w:rsidP="001E0D0D">
      <w:pPr>
        <w:shd w:val="clear" w:color="auto" w:fill="FFFFFF"/>
        <w:spacing w:line="480" w:lineRule="auto"/>
        <w:rPr>
          <w:color w:val="000000" w:themeColor="text1"/>
          <w:lang w:val="id-ID"/>
        </w:rPr>
      </w:pPr>
    </w:p>
    <w:p w:rsidR="007D0FD3" w:rsidRPr="00A14064" w:rsidRDefault="007D0FD3" w:rsidP="00086A4B">
      <w:pPr>
        <w:shd w:val="clear" w:color="auto" w:fill="FFFFFF"/>
        <w:spacing w:line="480" w:lineRule="auto"/>
        <w:ind w:firstLine="547"/>
        <w:jc w:val="both"/>
        <w:rPr>
          <w:color w:val="4E5C5F"/>
          <w:lang w:val="id-ID"/>
        </w:rPr>
      </w:pPr>
      <w:r w:rsidRPr="00A14064">
        <w:rPr>
          <w:color w:val="4E5C5F"/>
          <w:lang w:val="id-ID"/>
        </w:rPr>
        <w:br w:type="page"/>
      </w:r>
    </w:p>
    <w:p w:rsidR="007D4474" w:rsidRDefault="007D4474" w:rsidP="007D0FD3">
      <w:pPr>
        <w:pStyle w:val="Heading1"/>
        <w:numPr>
          <w:ilvl w:val="0"/>
          <w:numId w:val="2"/>
        </w:numPr>
        <w:ind w:left="0" w:firstLine="0"/>
        <w:jc w:val="center"/>
        <w:rPr>
          <w:rFonts w:ascii="Times New Roman" w:hAnsi="Times New Roman" w:cs="Times New Roman"/>
          <w:b/>
          <w:color w:val="auto"/>
          <w:sz w:val="24"/>
          <w:szCs w:val="24"/>
          <w:lang w:val="id-ID"/>
        </w:rPr>
        <w:sectPr w:rsidR="007D4474" w:rsidSect="007D4474">
          <w:pgSz w:w="11909" w:h="16834" w:code="9"/>
          <w:pgMar w:top="2275" w:right="1699" w:bottom="1699" w:left="2275" w:header="1440" w:footer="720" w:gutter="0"/>
          <w:pgNumType w:start="21"/>
          <w:cols w:space="720"/>
          <w:titlePg/>
          <w:docGrid w:linePitch="360"/>
        </w:sectPr>
      </w:pPr>
      <w:bookmarkStart w:id="27" w:name="_Toc461108831"/>
    </w:p>
    <w:p w:rsidR="007D0FD3" w:rsidRPr="00A14064" w:rsidRDefault="00E82595" w:rsidP="007D0FD3">
      <w:pPr>
        <w:pStyle w:val="Heading1"/>
        <w:numPr>
          <w:ilvl w:val="0"/>
          <w:numId w:val="2"/>
        </w:numPr>
        <w:ind w:left="0" w:firstLine="0"/>
        <w:jc w:val="center"/>
        <w:rPr>
          <w:rFonts w:ascii="Times New Roman" w:hAnsi="Times New Roman" w:cs="Times New Roman"/>
          <w:b/>
          <w:color w:val="auto"/>
          <w:sz w:val="24"/>
          <w:szCs w:val="24"/>
          <w:lang w:val="id-ID"/>
        </w:rPr>
      </w:pPr>
      <w:r w:rsidRPr="00A14064">
        <w:rPr>
          <w:rFonts w:ascii="Times New Roman" w:hAnsi="Times New Roman" w:cs="Times New Roman"/>
          <w:b/>
          <w:color w:val="auto"/>
          <w:sz w:val="24"/>
          <w:szCs w:val="24"/>
          <w:lang w:val="id-ID"/>
        </w:rPr>
        <w:lastRenderedPageBreak/>
        <w:t xml:space="preserve">BAHAN DAN </w:t>
      </w:r>
      <w:r w:rsidR="007D0FD3" w:rsidRPr="00A14064">
        <w:rPr>
          <w:rFonts w:ascii="Times New Roman" w:hAnsi="Times New Roman" w:cs="Times New Roman"/>
          <w:b/>
          <w:color w:val="auto"/>
          <w:sz w:val="24"/>
          <w:szCs w:val="24"/>
          <w:lang w:val="id-ID"/>
        </w:rPr>
        <w:t>METOD</w:t>
      </w:r>
      <w:r w:rsidR="007A73A6" w:rsidRPr="00A14064">
        <w:rPr>
          <w:rFonts w:ascii="Times New Roman" w:hAnsi="Times New Roman" w:cs="Times New Roman"/>
          <w:b/>
          <w:color w:val="auto"/>
          <w:sz w:val="24"/>
          <w:szCs w:val="24"/>
          <w:lang w:val="id-ID"/>
        </w:rPr>
        <w:t>E</w:t>
      </w:r>
      <w:r w:rsidR="007D0FD3" w:rsidRPr="00A14064">
        <w:rPr>
          <w:rFonts w:ascii="Times New Roman" w:hAnsi="Times New Roman" w:cs="Times New Roman"/>
          <w:b/>
          <w:color w:val="auto"/>
          <w:sz w:val="24"/>
          <w:szCs w:val="24"/>
          <w:lang w:val="id-ID"/>
        </w:rPr>
        <w:t xml:space="preserve"> PENELITIAN</w:t>
      </w:r>
      <w:bookmarkEnd w:id="27"/>
    </w:p>
    <w:p w:rsidR="007D0FD3" w:rsidRPr="00A14064" w:rsidRDefault="007D0FD3" w:rsidP="007D0FD3">
      <w:pPr>
        <w:spacing w:line="480" w:lineRule="auto"/>
        <w:jc w:val="both"/>
        <w:rPr>
          <w:lang w:val="id-ID"/>
        </w:rPr>
      </w:pPr>
    </w:p>
    <w:p w:rsidR="007D0FD3" w:rsidRPr="00A14064" w:rsidRDefault="007D0FD3" w:rsidP="007D0FD3">
      <w:pPr>
        <w:spacing w:line="480" w:lineRule="auto"/>
        <w:ind w:firstLine="540"/>
        <w:jc w:val="both"/>
        <w:rPr>
          <w:lang w:val="id-ID"/>
        </w:rPr>
      </w:pPr>
      <w:r w:rsidRPr="00A14064">
        <w:rPr>
          <w:lang w:val="id-ID"/>
        </w:rPr>
        <w:t>Bab ini akan menjelaskan tentang : (1) Bahan dan Alat, (2)</w:t>
      </w:r>
      <w:r w:rsidRPr="00A14064">
        <w:rPr>
          <w:i/>
          <w:lang w:val="id-ID"/>
        </w:rPr>
        <w:t xml:space="preserve"> </w:t>
      </w:r>
      <w:r w:rsidRPr="00A14064">
        <w:rPr>
          <w:lang w:val="id-ID"/>
        </w:rPr>
        <w:t xml:space="preserve">Metodologi Penelitian, dan (3) </w:t>
      </w:r>
      <w:r w:rsidR="00CD1EC5" w:rsidRPr="00A14064">
        <w:rPr>
          <w:lang w:val="id-ID"/>
        </w:rPr>
        <w:t>Prosedur</w:t>
      </w:r>
      <w:r w:rsidRPr="00A14064">
        <w:rPr>
          <w:lang w:val="id-ID"/>
        </w:rPr>
        <w:t xml:space="preserve"> Penelitian.</w:t>
      </w:r>
    </w:p>
    <w:p w:rsidR="007D0FD3" w:rsidRPr="00A14064" w:rsidRDefault="007D0FD3" w:rsidP="007D0FD3">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28" w:name="_Toc461108832"/>
      <w:r w:rsidRPr="00A14064">
        <w:rPr>
          <w:rFonts w:ascii="Times New Roman" w:hAnsi="Times New Roman" w:cs="Times New Roman"/>
          <w:b/>
          <w:color w:val="auto"/>
          <w:sz w:val="24"/>
          <w:szCs w:val="24"/>
          <w:lang w:val="id-ID"/>
        </w:rPr>
        <w:t>Bahan dan Alat</w:t>
      </w:r>
      <w:bookmarkEnd w:id="28"/>
    </w:p>
    <w:p w:rsidR="006612F1" w:rsidRPr="00A14064" w:rsidRDefault="006612F1" w:rsidP="00601767">
      <w:pPr>
        <w:spacing w:line="480" w:lineRule="auto"/>
        <w:ind w:firstLine="547"/>
        <w:jc w:val="both"/>
        <w:rPr>
          <w:lang w:val="id-ID"/>
        </w:rPr>
      </w:pPr>
      <w:r w:rsidRPr="00A14064">
        <w:rPr>
          <w:lang w:val="id-ID"/>
        </w:rPr>
        <w:t>Bahan baku utama yang</w:t>
      </w:r>
      <w:r w:rsidR="007360A8" w:rsidRPr="00A14064">
        <w:rPr>
          <w:lang w:val="id-ID"/>
        </w:rPr>
        <w:t xml:space="preserve"> digunakan dalam</w:t>
      </w:r>
      <w:r w:rsidR="00413790" w:rsidRPr="00A14064">
        <w:rPr>
          <w:lang w:val="id-ID"/>
        </w:rPr>
        <w:t xml:space="preserve"> penelitian</w:t>
      </w:r>
      <w:r w:rsidR="007360A8" w:rsidRPr="00A14064">
        <w:rPr>
          <w:lang w:val="id-ID"/>
        </w:rPr>
        <w:t xml:space="preserve"> marshmallow buah naga adalah buah naga putih</w:t>
      </w:r>
      <w:r w:rsidR="00601767" w:rsidRPr="00A14064">
        <w:rPr>
          <w:lang w:val="id-ID"/>
        </w:rPr>
        <w:t xml:space="preserve"> (</w:t>
      </w:r>
      <w:r w:rsidR="00601767" w:rsidRPr="00A14064">
        <w:rPr>
          <w:i/>
          <w:lang w:val="id-ID"/>
        </w:rPr>
        <w:t>Hylocereus Undatus</w:t>
      </w:r>
      <w:r w:rsidR="00601767" w:rsidRPr="00A14064">
        <w:rPr>
          <w:lang w:val="id-ID"/>
        </w:rPr>
        <w:t>)</w:t>
      </w:r>
      <w:r w:rsidR="00DA0098" w:rsidRPr="00A14064">
        <w:rPr>
          <w:lang w:val="id-ID"/>
        </w:rPr>
        <w:t xml:space="preserve"> dan buah naga merah (</w:t>
      </w:r>
      <w:r w:rsidR="00DA0098" w:rsidRPr="00A14064">
        <w:rPr>
          <w:i/>
          <w:lang w:val="id-ID"/>
        </w:rPr>
        <w:t>Hylocereus polyrhizus</w:t>
      </w:r>
      <w:r w:rsidR="00DA0098" w:rsidRPr="00A14064">
        <w:rPr>
          <w:lang w:val="id-ID"/>
        </w:rPr>
        <w:t>)</w:t>
      </w:r>
      <w:r w:rsidR="008E26A5" w:rsidRPr="00A14064">
        <w:rPr>
          <w:lang w:val="id-ID"/>
        </w:rPr>
        <w:t xml:space="preserve"> </w:t>
      </w:r>
      <w:r w:rsidR="000B2AFB" w:rsidRPr="00A14064">
        <w:rPr>
          <w:lang w:val="id-ID"/>
        </w:rPr>
        <w:t xml:space="preserve">umur </w:t>
      </w:r>
      <w:r w:rsidR="00A80FC4" w:rsidRPr="00A14064">
        <w:rPr>
          <w:lang w:val="id-ID"/>
        </w:rPr>
        <w:t>panen ±</w:t>
      </w:r>
      <w:r w:rsidR="000B2AFB" w:rsidRPr="00A14064">
        <w:rPr>
          <w:lang w:val="id-ID"/>
        </w:rPr>
        <w:t xml:space="preserve">50 hari </w:t>
      </w:r>
      <w:r w:rsidR="008E26A5" w:rsidRPr="00A14064">
        <w:rPr>
          <w:lang w:val="id-ID"/>
        </w:rPr>
        <w:t xml:space="preserve">yang diperoleh dari </w:t>
      </w:r>
      <w:r w:rsidRPr="00A14064">
        <w:rPr>
          <w:lang w:val="id-ID"/>
        </w:rPr>
        <w:t>perkebunan buah naga di desa Cijambe, kecamatan Cijambe, kabupaten Subang.</w:t>
      </w:r>
    </w:p>
    <w:p w:rsidR="007360A8" w:rsidRPr="00A14064" w:rsidRDefault="006612F1" w:rsidP="00601767">
      <w:pPr>
        <w:spacing w:line="480" w:lineRule="auto"/>
        <w:ind w:firstLine="547"/>
        <w:jc w:val="both"/>
        <w:rPr>
          <w:lang w:val="id-ID"/>
        </w:rPr>
      </w:pPr>
      <w:r w:rsidRPr="00A14064">
        <w:rPr>
          <w:lang w:val="id-ID"/>
        </w:rPr>
        <w:t>Bahan penunjang yang digunakan adalah</w:t>
      </w:r>
      <w:r w:rsidR="007360A8" w:rsidRPr="00A14064">
        <w:rPr>
          <w:lang w:val="id-ID"/>
        </w:rPr>
        <w:t xml:space="preserve"> gelatin</w:t>
      </w:r>
      <w:r w:rsidR="00CA1A8F">
        <w:t xml:space="preserve"> dari PD. Kijang Mas</w:t>
      </w:r>
      <w:r w:rsidR="007360A8" w:rsidRPr="00A14064">
        <w:rPr>
          <w:lang w:val="id-ID"/>
        </w:rPr>
        <w:t xml:space="preserve">, </w:t>
      </w:r>
      <w:r w:rsidR="00F60048" w:rsidRPr="00A14064">
        <w:rPr>
          <w:lang w:val="id-ID"/>
        </w:rPr>
        <w:t>agar-agar</w:t>
      </w:r>
      <w:r w:rsidR="002F45E0" w:rsidRPr="00A14064">
        <w:rPr>
          <w:lang w:val="id-ID"/>
        </w:rPr>
        <w:t xml:space="preserve"> bubuk (</w:t>
      </w:r>
      <w:r w:rsidR="00596EDE" w:rsidRPr="00A14064">
        <w:rPr>
          <w:lang w:val="id-ID"/>
        </w:rPr>
        <w:t>Swallow Globe)</w:t>
      </w:r>
      <w:r w:rsidR="0091486D" w:rsidRPr="00A14064">
        <w:rPr>
          <w:lang w:val="id-ID"/>
        </w:rPr>
        <w:t>,</w:t>
      </w:r>
      <w:r w:rsidR="007360A8" w:rsidRPr="00A14064">
        <w:rPr>
          <w:lang w:val="id-ID"/>
        </w:rPr>
        <w:t xml:space="preserve"> </w:t>
      </w:r>
      <w:r w:rsidR="00777BD1" w:rsidRPr="00A14064">
        <w:rPr>
          <w:lang w:val="id-ID"/>
        </w:rPr>
        <w:t>putih telur</w:t>
      </w:r>
      <w:r w:rsidR="008016DD" w:rsidRPr="00A14064">
        <w:rPr>
          <w:lang w:val="id-ID"/>
        </w:rPr>
        <w:t xml:space="preserve">, </w:t>
      </w:r>
      <w:r w:rsidR="007360A8" w:rsidRPr="00A14064">
        <w:rPr>
          <w:lang w:val="id-ID"/>
        </w:rPr>
        <w:t>sukrosa</w:t>
      </w:r>
      <w:r w:rsidR="003B5A1A" w:rsidRPr="00A14064">
        <w:rPr>
          <w:lang w:val="id-ID"/>
        </w:rPr>
        <w:t xml:space="preserve"> (Gulaku)</w:t>
      </w:r>
      <w:r w:rsidR="007360A8" w:rsidRPr="00A14064">
        <w:rPr>
          <w:lang w:val="id-ID"/>
        </w:rPr>
        <w:t xml:space="preserve">, </w:t>
      </w:r>
      <w:r w:rsidR="00B458B6" w:rsidRPr="00A14064">
        <w:rPr>
          <w:lang w:val="id-ID"/>
        </w:rPr>
        <w:t>glukosa</w:t>
      </w:r>
      <w:r w:rsidR="007360A8" w:rsidRPr="00A14064">
        <w:rPr>
          <w:lang w:val="id-ID"/>
        </w:rPr>
        <w:t>, dan air.</w:t>
      </w:r>
    </w:p>
    <w:p w:rsidR="00D465D1" w:rsidRPr="00A14064" w:rsidRDefault="0005487C" w:rsidP="00601767">
      <w:pPr>
        <w:spacing w:line="480" w:lineRule="auto"/>
        <w:ind w:firstLine="547"/>
        <w:jc w:val="both"/>
        <w:rPr>
          <w:lang w:val="id-ID"/>
        </w:rPr>
      </w:pPr>
      <w:r w:rsidRPr="00A14064">
        <w:rPr>
          <w:lang w:val="id-ID"/>
        </w:rPr>
        <w:t xml:space="preserve">Bahan-bahan </w:t>
      </w:r>
      <w:r w:rsidR="00976B49" w:rsidRPr="00A14064">
        <w:rPr>
          <w:lang w:val="id-ID"/>
        </w:rPr>
        <w:t xml:space="preserve">kimia </w:t>
      </w:r>
      <w:r w:rsidRPr="00A14064">
        <w:rPr>
          <w:lang w:val="id-ID"/>
        </w:rPr>
        <w:t xml:space="preserve">untuk analisis pembuatan marshmallow buah naga diantaranya </w:t>
      </w:r>
      <w:r w:rsidR="00D465D1" w:rsidRPr="00A14064">
        <w:rPr>
          <w:lang w:val="id-ID"/>
        </w:rPr>
        <w:t>aquadest</w:t>
      </w:r>
      <w:r w:rsidR="00931F3D" w:rsidRPr="00A14064">
        <w:rPr>
          <w:lang w:val="id-ID"/>
        </w:rPr>
        <w:t>,</w:t>
      </w:r>
      <w:r w:rsidR="00905466" w:rsidRPr="00A14064">
        <w:rPr>
          <w:lang w:val="id-ID"/>
        </w:rPr>
        <w:t xml:space="preserve"> </w:t>
      </w:r>
      <w:r w:rsidR="00FB5939" w:rsidRPr="00A14064">
        <w:rPr>
          <w:lang w:val="id-ID"/>
        </w:rPr>
        <w:t>DPPH (2,2-Difenil-1-Pikrilhidrazil)</w:t>
      </w:r>
      <w:r w:rsidR="006612F1" w:rsidRPr="00A14064">
        <w:rPr>
          <w:lang w:val="id-ID"/>
        </w:rPr>
        <w:t>, indikator PP, Na</w:t>
      </w:r>
      <w:r w:rsidR="006612F1" w:rsidRPr="00A14064">
        <w:rPr>
          <w:vertAlign w:val="subscript"/>
          <w:lang w:val="id-ID"/>
        </w:rPr>
        <w:t>2</w:t>
      </w:r>
      <w:r w:rsidR="006612F1" w:rsidRPr="00A14064">
        <w:rPr>
          <w:lang w:val="id-ID"/>
        </w:rPr>
        <w:t>S</w:t>
      </w:r>
      <w:r w:rsidR="006612F1" w:rsidRPr="00A14064">
        <w:rPr>
          <w:vertAlign w:val="subscript"/>
          <w:lang w:val="id-ID"/>
        </w:rPr>
        <w:t>2</w:t>
      </w:r>
      <w:r w:rsidR="006612F1" w:rsidRPr="00A14064">
        <w:rPr>
          <w:lang w:val="id-ID"/>
        </w:rPr>
        <w:t>O</w:t>
      </w:r>
      <w:r w:rsidR="006612F1" w:rsidRPr="00A14064">
        <w:rPr>
          <w:vertAlign w:val="subscript"/>
          <w:lang w:val="id-ID"/>
        </w:rPr>
        <w:t>3</w:t>
      </w:r>
      <w:r w:rsidR="006612F1" w:rsidRPr="00A14064">
        <w:rPr>
          <w:lang w:val="id-ID"/>
        </w:rPr>
        <w:t xml:space="preserve"> 0,1 N, amilum 1 %, larutan I</w:t>
      </w:r>
      <w:r w:rsidR="006612F1" w:rsidRPr="00A14064">
        <w:rPr>
          <w:vertAlign w:val="subscript"/>
          <w:lang w:val="id-ID"/>
        </w:rPr>
        <w:t>2</w:t>
      </w:r>
      <w:r w:rsidR="006612F1" w:rsidRPr="00A14064">
        <w:rPr>
          <w:lang w:val="id-ID"/>
        </w:rPr>
        <w:t>, H</w:t>
      </w:r>
      <w:r w:rsidR="006612F1" w:rsidRPr="00A14064">
        <w:rPr>
          <w:vertAlign w:val="subscript"/>
          <w:lang w:val="id-ID"/>
        </w:rPr>
        <w:t>2</w:t>
      </w:r>
      <w:r w:rsidR="006612F1" w:rsidRPr="00A14064">
        <w:rPr>
          <w:lang w:val="id-ID"/>
        </w:rPr>
        <w:t>SO</w:t>
      </w:r>
      <w:r w:rsidR="006612F1" w:rsidRPr="00A14064">
        <w:rPr>
          <w:vertAlign w:val="subscript"/>
          <w:lang w:val="id-ID"/>
        </w:rPr>
        <w:t>4</w:t>
      </w:r>
      <w:r w:rsidR="006612F1" w:rsidRPr="00A14064">
        <w:rPr>
          <w:lang w:val="id-ID"/>
        </w:rPr>
        <w:t xml:space="preserve"> 6 N, HCl 9,5 N, dan NaOH 30% </w:t>
      </w:r>
      <w:r w:rsidR="00FB5939" w:rsidRPr="00A14064">
        <w:rPr>
          <w:lang w:val="id-ID"/>
        </w:rPr>
        <w:t>.</w:t>
      </w:r>
    </w:p>
    <w:p w:rsidR="009825C0" w:rsidRPr="00A14064" w:rsidRDefault="009825C0" w:rsidP="00601767">
      <w:pPr>
        <w:spacing w:line="480" w:lineRule="auto"/>
        <w:ind w:firstLine="547"/>
        <w:jc w:val="both"/>
        <w:rPr>
          <w:lang w:val="id-ID"/>
        </w:rPr>
      </w:pPr>
      <w:r w:rsidRPr="00A14064">
        <w:rPr>
          <w:lang w:val="id-ID"/>
        </w:rPr>
        <w:t xml:space="preserve">Alat-alat yang digunakan </w:t>
      </w:r>
      <w:r w:rsidR="00413790" w:rsidRPr="00A14064">
        <w:rPr>
          <w:lang w:val="id-ID"/>
        </w:rPr>
        <w:t xml:space="preserve">untuk penelitian marshmallow buah naga diantaranya mixer, </w:t>
      </w:r>
      <w:r w:rsidR="00D465D1" w:rsidRPr="00A14064">
        <w:rPr>
          <w:lang w:val="id-ID"/>
        </w:rPr>
        <w:t xml:space="preserve">blender, </w:t>
      </w:r>
      <w:r w:rsidR="00413790" w:rsidRPr="00A14064">
        <w:rPr>
          <w:lang w:val="id-ID"/>
        </w:rPr>
        <w:t>panci, mangkuk, sendok, spatula, timbangan, kompo</w:t>
      </w:r>
      <w:r w:rsidR="001A02E5" w:rsidRPr="00A14064">
        <w:rPr>
          <w:lang w:val="id-ID"/>
        </w:rPr>
        <w:t>r gas, pisau,</w:t>
      </w:r>
      <w:r w:rsidR="00CD1DD5" w:rsidRPr="00A14064">
        <w:rPr>
          <w:lang w:val="id-ID"/>
        </w:rPr>
        <w:t xml:space="preserve"> dan l</w:t>
      </w:r>
      <w:r w:rsidR="00413790" w:rsidRPr="00A14064">
        <w:rPr>
          <w:lang w:val="id-ID"/>
        </w:rPr>
        <w:t>oyang.</w:t>
      </w:r>
    </w:p>
    <w:p w:rsidR="007D4474" w:rsidRDefault="00413790" w:rsidP="00601767">
      <w:pPr>
        <w:spacing w:line="480" w:lineRule="auto"/>
        <w:ind w:firstLine="547"/>
        <w:jc w:val="both"/>
        <w:rPr>
          <w:lang w:val="id-ID"/>
        </w:rPr>
      </w:pPr>
      <w:r w:rsidRPr="00A14064">
        <w:rPr>
          <w:lang w:val="id-ID"/>
        </w:rPr>
        <w:t>Alat-alat yang digunakan untuk analisis kimia adalah</w:t>
      </w:r>
      <w:r w:rsidR="00F33C30" w:rsidRPr="00A14064">
        <w:rPr>
          <w:lang w:val="id-ID"/>
        </w:rPr>
        <w:t xml:space="preserve"> neraca analitik,</w:t>
      </w:r>
      <w:r w:rsidRPr="00A14064">
        <w:rPr>
          <w:lang w:val="id-ID"/>
        </w:rPr>
        <w:t xml:space="preserve"> </w:t>
      </w:r>
      <w:r w:rsidR="00B413DC" w:rsidRPr="00B827F3">
        <w:rPr>
          <w:i/>
        </w:rPr>
        <w:t xml:space="preserve">texture analyzer </w:t>
      </w:r>
      <w:r w:rsidR="00B827F3" w:rsidRPr="00B827F3">
        <w:rPr>
          <w:i/>
        </w:rPr>
        <w:t>TA.XT Plus</w:t>
      </w:r>
      <w:r w:rsidR="00B827F3">
        <w:t xml:space="preserve">, </w:t>
      </w:r>
      <w:r w:rsidRPr="00A14064">
        <w:rPr>
          <w:lang w:val="id-ID"/>
        </w:rPr>
        <w:t xml:space="preserve">erlenmeyer, pipet ukur, gelas kimia, corong, buret, statif, </w:t>
      </w:r>
      <w:r w:rsidR="00D465D1" w:rsidRPr="00A14064">
        <w:rPr>
          <w:lang w:val="id-ID"/>
        </w:rPr>
        <w:t>labu ukur, pipet tetes</w:t>
      </w:r>
      <w:r w:rsidR="00931F3D" w:rsidRPr="00A14064">
        <w:rPr>
          <w:lang w:val="id-ID"/>
        </w:rPr>
        <w:t xml:space="preserve">, </w:t>
      </w:r>
      <w:r w:rsidR="00905466" w:rsidRPr="00A14064">
        <w:rPr>
          <w:lang w:val="id-ID"/>
        </w:rPr>
        <w:t>spektofotometer</w:t>
      </w:r>
      <w:r w:rsidR="00931F3D" w:rsidRPr="00A14064">
        <w:rPr>
          <w:lang w:val="id-ID"/>
        </w:rPr>
        <w:t xml:space="preserve">, </w:t>
      </w:r>
      <w:r w:rsidR="0034683A" w:rsidRPr="00A14064">
        <w:rPr>
          <w:lang w:val="id-ID"/>
        </w:rPr>
        <w:t>eksikator, cawan timbang</w:t>
      </w:r>
      <w:r w:rsidR="00323620" w:rsidRPr="00A14064">
        <w:rPr>
          <w:lang w:val="id-ID"/>
        </w:rPr>
        <w:t>, oven, dan botol semprot.</w:t>
      </w:r>
    </w:p>
    <w:p w:rsidR="007D4474" w:rsidRDefault="007D4474" w:rsidP="007D4474">
      <w:pPr>
        <w:rPr>
          <w:lang w:val="id-ID"/>
        </w:rPr>
      </w:pPr>
    </w:p>
    <w:p w:rsidR="00413790" w:rsidRPr="007D4474" w:rsidRDefault="007D4474" w:rsidP="007D4474">
      <w:pPr>
        <w:tabs>
          <w:tab w:val="left" w:pos="1039"/>
        </w:tabs>
        <w:rPr>
          <w:lang w:val="id-ID"/>
        </w:rPr>
      </w:pPr>
      <w:r>
        <w:rPr>
          <w:lang w:val="id-ID"/>
        </w:rPr>
        <w:tab/>
      </w:r>
    </w:p>
    <w:p w:rsidR="007D0FD3" w:rsidRPr="00A14064" w:rsidRDefault="00CD1EC5" w:rsidP="007D0FD3">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29" w:name="_Toc461108833"/>
      <w:r w:rsidRPr="00A14064">
        <w:rPr>
          <w:rFonts w:ascii="Times New Roman" w:hAnsi="Times New Roman" w:cs="Times New Roman"/>
          <w:b/>
          <w:color w:val="auto"/>
          <w:sz w:val="24"/>
          <w:szCs w:val="24"/>
          <w:lang w:val="id-ID"/>
        </w:rPr>
        <w:lastRenderedPageBreak/>
        <w:t>Metode P</w:t>
      </w:r>
      <w:r w:rsidR="007D0FD3" w:rsidRPr="00A14064">
        <w:rPr>
          <w:rFonts w:ascii="Times New Roman" w:hAnsi="Times New Roman" w:cs="Times New Roman"/>
          <w:b/>
          <w:color w:val="auto"/>
          <w:sz w:val="24"/>
          <w:szCs w:val="24"/>
          <w:lang w:val="id-ID"/>
        </w:rPr>
        <w:t>enelitian</w:t>
      </w:r>
      <w:bookmarkEnd w:id="29"/>
    </w:p>
    <w:p w:rsidR="000952B6" w:rsidRPr="00A14064" w:rsidRDefault="000952B6" w:rsidP="000952B6">
      <w:pPr>
        <w:spacing w:line="480" w:lineRule="auto"/>
        <w:ind w:firstLine="567"/>
        <w:jc w:val="both"/>
        <w:rPr>
          <w:lang w:val="id-ID"/>
        </w:rPr>
      </w:pPr>
      <w:r w:rsidRPr="00A14064">
        <w:rPr>
          <w:lang w:val="id-ID"/>
        </w:rPr>
        <w:t>Penelitian dibagi menjadi 2 tahapan meliputi penelitian pendahuluan dan penelitian utama.</w:t>
      </w:r>
    </w:p>
    <w:p w:rsidR="000952B6" w:rsidRPr="00A14064" w:rsidRDefault="000952B6" w:rsidP="000952B6">
      <w:pPr>
        <w:pStyle w:val="Heading3"/>
        <w:numPr>
          <w:ilvl w:val="2"/>
          <w:numId w:val="2"/>
        </w:numPr>
        <w:spacing w:before="0" w:line="480" w:lineRule="auto"/>
        <w:ind w:left="547" w:hanging="547"/>
        <w:rPr>
          <w:rFonts w:ascii="Times New Roman" w:hAnsi="Times New Roman" w:cs="Times New Roman"/>
          <w:color w:val="auto"/>
          <w:lang w:val="id-ID"/>
        </w:rPr>
      </w:pPr>
      <w:bookmarkStart w:id="30" w:name="_Toc461108834"/>
      <w:r w:rsidRPr="00A14064">
        <w:rPr>
          <w:rFonts w:ascii="Times New Roman" w:hAnsi="Times New Roman" w:cs="Times New Roman"/>
          <w:color w:val="auto"/>
          <w:lang w:val="id-ID"/>
        </w:rPr>
        <w:t>Penelitian Pendahuluan</w:t>
      </w:r>
      <w:bookmarkEnd w:id="30"/>
    </w:p>
    <w:p w:rsidR="00DD23E3" w:rsidRPr="00A14064" w:rsidRDefault="000952B6" w:rsidP="00EE37E3">
      <w:pPr>
        <w:spacing w:line="480" w:lineRule="auto"/>
        <w:ind w:firstLine="567"/>
        <w:jc w:val="both"/>
        <w:rPr>
          <w:lang w:val="id-ID"/>
        </w:rPr>
      </w:pPr>
      <w:r w:rsidRPr="00A14064">
        <w:rPr>
          <w:lang w:val="id-ID"/>
        </w:rPr>
        <w:t xml:space="preserve">Pada penelitian pendahuluan yang dilakukan yaitu </w:t>
      </w:r>
      <w:r w:rsidR="00EE37E3" w:rsidRPr="00A14064">
        <w:rPr>
          <w:lang w:val="id-ID"/>
        </w:rPr>
        <w:t>m</w:t>
      </w:r>
      <w:r w:rsidRPr="00A14064">
        <w:rPr>
          <w:lang w:val="id-ID"/>
        </w:rPr>
        <w:t>enentukan perbandingan daging buah naga merah dengan daging buah naga putih yang digunakan sebagai bahan baku pembuatan marshmallow buah naga. Perband</w:t>
      </w:r>
      <w:r w:rsidR="001D2AAB" w:rsidRPr="00A14064">
        <w:rPr>
          <w:lang w:val="id-ID"/>
        </w:rPr>
        <w:t xml:space="preserve">ingan yang digunakan yaitu </w:t>
      </w:r>
      <w:r w:rsidR="008F1F8D" w:rsidRPr="00A14064">
        <w:rPr>
          <w:lang w:val="id-ID"/>
        </w:rPr>
        <w:t xml:space="preserve"> 1 : 1,</w:t>
      </w:r>
      <w:r w:rsidR="001D2AAB" w:rsidRPr="00A14064">
        <w:rPr>
          <w:lang w:val="id-ID"/>
        </w:rPr>
        <w:t xml:space="preserve"> 1 : 2</w:t>
      </w:r>
      <w:r w:rsidR="008F1F8D" w:rsidRPr="00A14064">
        <w:rPr>
          <w:lang w:val="id-ID"/>
        </w:rPr>
        <w:t>, dan 1 : 3</w:t>
      </w:r>
      <w:r w:rsidRPr="00A14064">
        <w:rPr>
          <w:lang w:val="id-ID"/>
        </w:rPr>
        <w:t>.</w:t>
      </w:r>
      <w:r w:rsidR="001D2AAB" w:rsidRPr="00A14064">
        <w:rPr>
          <w:lang w:val="id-ID"/>
        </w:rPr>
        <w:t xml:space="preserve"> </w:t>
      </w:r>
      <w:r w:rsidR="0020711D" w:rsidRPr="00A14064">
        <w:rPr>
          <w:lang w:val="id-ID"/>
        </w:rPr>
        <w:t xml:space="preserve"> Dalam penelitian pendahuluan jenis bahan pengenyal yang digunakan adalah </w:t>
      </w:r>
      <w:r w:rsidR="008F1F8D" w:rsidRPr="00A14064">
        <w:rPr>
          <w:lang w:val="id-ID"/>
        </w:rPr>
        <w:t xml:space="preserve">campuran </w:t>
      </w:r>
      <w:r w:rsidR="0020711D" w:rsidRPr="00A14064">
        <w:rPr>
          <w:lang w:val="id-ID"/>
        </w:rPr>
        <w:t>gelatin</w:t>
      </w:r>
      <w:r w:rsidR="008F1F8D" w:rsidRPr="00A14064">
        <w:rPr>
          <w:lang w:val="id-ID"/>
        </w:rPr>
        <w:t xml:space="preserve"> dana agar-agar (1:1)</w:t>
      </w:r>
      <w:r w:rsidR="0020711D" w:rsidRPr="00A14064">
        <w:rPr>
          <w:lang w:val="id-ID"/>
        </w:rPr>
        <w:t xml:space="preserve"> dengan konsentrasi </w:t>
      </w:r>
      <w:r w:rsidR="008F1F8D" w:rsidRPr="00A14064">
        <w:rPr>
          <w:lang w:val="id-ID"/>
        </w:rPr>
        <w:t>3</w:t>
      </w:r>
      <w:r w:rsidR="0020711D" w:rsidRPr="00A14064">
        <w:rPr>
          <w:lang w:val="id-ID"/>
        </w:rPr>
        <w:t xml:space="preserve">,5%. </w:t>
      </w:r>
      <w:r w:rsidR="00EC2B0C" w:rsidRPr="00A14064">
        <w:rPr>
          <w:lang w:val="id-ID"/>
        </w:rPr>
        <w:t xml:space="preserve">Untuk menentukan </w:t>
      </w:r>
      <w:r w:rsidR="005C1AFC">
        <w:t>perbandingan</w:t>
      </w:r>
      <w:r w:rsidR="00EC2B0C" w:rsidRPr="00A14064">
        <w:rPr>
          <w:lang w:val="id-ID"/>
        </w:rPr>
        <w:t xml:space="preserve"> terpilih </w:t>
      </w:r>
      <w:r w:rsidR="007C74B0" w:rsidRPr="00A14064">
        <w:rPr>
          <w:lang w:val="id-ID"/>
        </w:rPr>
        <w:t xml:space="preserve">dilakukan uji </w:t>
      </w:r>
      <w:r w:rsidR="001C476F" w:rsidRPr="00A14064">
        <w:rPr>
          <w:lang w:val="id-ID"/>
        </w:rPr>
        <w:t>hedonik</w:t>
      </w:r>
      <w:r w:rsidR="007C74B0" w:rsidRPr="00A14064">
        <w:rPr>
          <w:lang w:val="id-ID"/>
        </w:rPr>
        <w:t xml:space="preserve"> terhadap tiga </w:t>
      </w:r>
      <w:r w:rsidR="002C43F8">
        <w:t>perbandingan</w:t>
      </w:r>
      <w:r w:rsidR="007C74B0" w:rsidRPr="00A14064">
        <w:rPr>
          <w:lang w:val="id-ID"/>
        </w:rPr>
        <w:t xml:space="preserve"> tersebut</w:t>
      </w:r>
      <w:r w:rsidR="002C43F8">
        <w:t>.</w:t>
      </w:r>
      <w:bookmarkStart w:id="31" w:name="_GoBack"/>
      <w:bookmarkEnd w:id="31"/>
      <w:r w:rsidR="007C74B0" w:rsidRPr="00A14064">
        <w:rPr>
          <w:lang w:val="id-ID"/>
        </w:rPr>
        <w:t xml:space="preserve"> </w:t>
      </w:r>
      <w:r w:rsidR="00F801E2" w:rsidRPr="00A14064">
        <w:rPr>
          <w:lang w:val="id-ID"/>
        </w:rPr>
        <w:t>Pengujian dilakukan terhadap 30</w:t>
      </w:r>
      <w:r w:rsidR="007C74B0" w:rsidRPr="00A14064">
        <w:rPr>
          <w:lang w:val="id-ID"/>
        </w:rPr>
        <w:t xml:space="preserve"> orang panelis terhadap atribut mutu warna</w:t>
      </w:r>
      <w:r w:rsidR="000820BA" w:rsidRPr="00A14064">
        <w:rPr>
          <w:lang w:val="id-ID"/>
        </w:rPr>
        <w:t xml:space="preserve"> </w:t>
      </w:r>
      <w:r w:rsidR="00F801E2" w:rsidRPr="00A14064">
        <w:rPr>
          <w:lang w:val="id-ID"/>
        </w:rPr>
        <w:t>dan rasa</w:t>
      </w:r>
      <w:r w:rsidR="007C74B0" w:rsidRPr="00A14064">
        <w:rPr>
          <w:lang w:val="id-ID"/>
        </w:rPr>
        <w:t>.</w:t>
      </w:r>
      <w:r w:rsidR="00AF02F4" w:rsidRPr="00A14064">
        <w:rPr>
          <w:lang w:val="id-ID"/>
        </w:rPr>
        <w:t xml:space="preserve"> </w:t>
      </w:r>
      <w:r w:rsidR="00DD23E3" w:rsidRPr="00A14064">
        <w:rPr>
          <w:lang w:val="id-ID"/>
        </w:rPr>
        <w:t>Adapun kriteria penilaian yang digunakan adalah sebagai berikut:</w:t>
      </w:r>
    </w:p>
    <w:p w:rsidR="00DD23E3" w:rsidRPr="00A14064" w:rsidRDefault="00DD23E3" w:rsidP="00DD23E3">
      <w:pPr>
        <w:jc w:val="center"/>
        <w:rPr>
          <w:bCs/>
          <w:lang w:val="id-ID"/>
        </w:rPr>
      </w:pPr>
      <w:r w:rsidRPr="00A14064">
        <w:rPr>
          <w:bCs/>
          <w:lang w:val="id-ID"/>
        </w:rPr>
        <w:t>Tabel 4. Kriteria Uji Skala Hedonik pada Penelitian Pendahuluan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63"/>
      </w:tblGrid>
      <w:tr w:rsidR="00DD23E3" w:rsidRPr="00A14064" w:rsidTr="00F577DE">
        <w:trPr>
          <w:jc w:val="center"/>
        </w:trPr>
        <w:tc>
          <w:tcPr>
            <w:tcW w:w="3964" w:type="dxa"/>
            <w:shd w:val="clear" w:color="auto" w:fill="auto"/>
          </w:tcPr>
          <w:p w:rsidR="00DD23E3" w:rsidRPr="00A14064" w:rsidRDefault="00DD23E3" w:rsidP="003D04FB">
            <w:pPr>
              <w:jc w:val="center"/>
              <w:rPr>
                <w:b/>
                <w:lang w:val="id-ID"/>
              </w:rPr>
            </w:pPr>
            <w:r w:rsidRPr="00A14064">
              <w:rPr>
                <w:b/>
                <w:lang w:val="id-ID"/>
              </w:rPr>
              <w:t>Skala Hedonik</w:t>
            </w:r>
          </w:p>
        </w:tc>
        <w:tc>
          <w:tcPr>
            <w:tcW w:w="3964" w:type="dxa"/>
            <w:shd w:val="clear" w:color="auto" w:fill="auto"/>
          </w:tcPr>
          <w:p w:rsidR="00DD23E3" w:rsidRPr="00A14064" w:rsidRDefault="00DD23E3" w:rsidP="003D04FB">
            <w:pPr>
              <w:jc w:val="center"/>
              <w:rPr>
                <w:b/>
                <w:lang w:val="id-ID"/>
              </w:rPr>
            </w:pPr>
            <w:r w:rsidRPr="00A14064">
              <w:rPr>
                <w:b/>
                <w:lang w:val="id-ID"/>
              </w:rPr>
              <w:t>Skala Numberik</w:t>
            </w:r>
          </w:p>
        </w:tc>
      </w:tr>
      <w:tr w:rsidR="00DD23E3" w:rsidRPr="00A14064" w:rsidTr="00F577DE">
        <w:trPr>
          <w:jc w:val="center"/>
        </w:trPr>
        <w:tc>
          <w:tcPr>
            <w:tcW w:w="3964" w:type="dxa"/>
            <w:shd w:val="clear" w:color="auto" w:fill="auto"/>
          </w:tcPr>
          <w:p w:rsidR="00DD23E3" w:rsidRPr="00A14064" w:rsidRDefault="00DD23E3" w:rsidP="003D04FB">
            <w:pPr>
              <w:rPr>
                <w:lang w:val="id-ID"/>
              </w:rPr>
            </w:pPr>
            <w:r w:rsidRPr="00A14064">
              <w:rPr>
                <w:lang w:val="id-ID"/>
              </w:rPr>
              <w:t>Sangat Suka</w:t>
            </w:r>
          </w:p>
        </w:tc>
        <w:tc>
          <w:tcPr>
            <w:tcW w:w="3964" w:type="dxa"/>
            <w:shd w:val="clear" w:color="auto" w:fill="auto"/>
          </w:tcPr>
          <w:p w:rsidR="00DD23E3" w:rsidRPr="00A14064" w:rsidRDefault="00DD23E3" w:rsidP="003D04FB">
            <w:pPr>
              <w:jc w:val="center"/>
              <w:rPr>
                <w:lang w:val="id-ID"/>
              </w:rPr>
            </w:pPr>
            <w:r w:rsidRPr="00A14064">
              <w:rPr>
                <w:lang w:val="id-ID"/>
              </w:rPr>
              <w:t>6</w:t>
            </w:r>
          </w:p>
        </w:tc>
      </w:tr>
      <w:tr w:rsidR="00DD23E3" w:rsidRPr="00A14064" w:rsidTr="00F577DE">
        <w:trPr>
          <w:jc w:val="center"/>
        </w:trPr>
        <w:tc>
          <w:tcPr>
            <w:tcW w:w="3964" w:type="dxa"/>
            <w:shd w:val="clear" w:color="auto" w:fill="auto"/>
          </w:tcPr>
          <w:p w:rsidR="00DD23E3" w:rsidRPr="00A14064" w:rsidRDefault="00DD23E3" w:rsidP="003D04FB">
            <w:pPr>
              <w:rPr>
                <w:lang w:val="id-ID"/>
              </w:rPr>
            </w:pPr>
            <w:r w:rsidRPr="00A14064">
              <w:rPr>
                <w:lang w:val="id-ID"/>
              </w:rPr>
              <w:t>Suka</w:t>
            </w:r>
          </w:p>
        </w:tc>
        <w:tc>
          <w:tcPr>
            <w:tcW w:w="3964" w:type="dxa"/>
            <w:shd w:val="clear" w:color="auto" w:fill="auto"/>
          </w:tcPr>
          <w:p w:rsidR="00DD23E3" w:rsidRPr="00A14064" w:rsidRDefault="00DD23E3" w:rsidP="003D04FB">
            <w:pPr>
              <w:jc w:val="center"/>
              <w:rPr>
                <w:lang w:val="id-ID"/>
              </w:rPr>
            </w:pPr>
            <w:r w:rsidRPr="00A14064">
              <w:rPr>
                <w:lang w:val="id-ID"/>
              </w:rPr>
              <w:t>5</w:t>
            </w:r>
          </w:p>
        </w:tc>
      </w:tr>
      <w:tr w:rsidR="00DD23E3" w:rsidRPr="00A14064" w:rsidTr="00F577DE">
        <w:trPr>
          <w:jc w:val="center"/>
        </w:trPr>
        <w:tc>
          <w:tcPr>
            <w:tcW w:w="3964" w:type="dxa"/>
            <w:shd w:val="clear" w:color="auto" w:fill="auto"/>
          </w:tcPr>
          <w:p w:rsidR="00DD23E3" w:rsidRPr="00A14064" w:rsidRDefault="00DD23E3" w:rsidP="003D04FB">
            <w:pPr>
              <w:rPr>
                <w:lang w:val="id-ID"/>
              </w:rPr>
            </w:pPr>
            <w:r w:rsidRPr="00A14064">
              <w:rPr>
                <w:lang w:val="id-ID"/>
              </w:rPr>
              <w:t>Agak Suka</w:t>
            </w:r>
          </w:p>
        </w:tc>
        <w:tc>
          <w:tcPr>
            <w:tcW w:w="3964" w:type="dxa"/>
            <w:shd w:val="clear" w:color="auto" w:fill="auto"/>
          </w:tcPr>
          <w:p w:rsidR="00DD23E3" w:rsidRPr="00A14064" w:rsidRDefault="00DD23E3" w:rsidP="003D04FB">
            <w:pPr>
              <w:jc w:val="center"/>
              <w:rPr>
                <w:lang w:val="id-ID"/>
              </w:rPr>
            </w:pPr>
            <w:r w:rsidRPr="00A14064">
              <w:rPr>
                <w:lang w:val="id-ID"/>
              </w:rPr>
              <w:t>4</w:t>
            </w:r>
          </w:p>
        </w:tc>
      </w:tr>
      <w:tr w:rsidR="00DD23E3" w:rsidRPr="00A14064" w:rsidTr="00F577DE">
        <w:trPr>
          <w:jc w:val="center"/>
        </w:trPr>
        <w:tc>
          <w:tcPr>
            <w:tcW w:w="3964" w:type="dxa"/>
            <w:shd w:val="clear" w:color="auto" w:fill="auto"/>
          </w:tcPr>
          <w:p w:rsidR="00DD23E3" w:rsidRPr="00A14064" w:rsidRDefault="00DD23E3" w:rsidP="003D04FB">
            <w:pPr>
              <w:rPr>
                <w:lang w:val="id-ID"/>
              </w:rPr>
            </w:pPr>
            <w:r w:rsidRPr="00A14064">
              <w:rPr>
                <w:lang w:val="id-ID"/>
              </w:rPr>
              <w:t>Agak Tidak Suka</w:t>
            </w:r>
          </w:p>
        </w:tc>
        <w:tc>
          <w:tcPr>
            <w:tcW w:w="3964" w:type="dxa"/>
            <w:shd w:val="clear" w:color="auto" w:fill="auto"/>
          </w:tcPr>
          <w:p w:rsidR="00DD23E3" w:rsidRPr="00A14064" w:rsidRDefault="00DD23E3" w:rsidP="003D04FB">
            <w:pPr>
              <w:jc w:val="center"/>
              <w:rPr>
                <w:lang w:val="id-ID"/>
              </w:rPr>
            </w:pPr>
            <w:r w:rsidRPr="00A14064">
              <w:rPr>
                <w:lang w:val="id-ID"/>
              </w:rPr>
              <w:t>3</w:t>
            </w:r>
          </w:p>
        </w:tc>
      </w:tr>
      <w:tr w:rsidR="00DD23E3" w:rsidRPr="00A14064" w:rsidTr="00F577DE">
        <w:trPr>
          <w:jc w:val="center"/>
        </w:trPr>
        <w:tc>
          <w:tcPr>
            <w:tcW w:w="3964" w:type="dxa"/>
            <w:shd w:val="clear" w:color="auto" w:fill="auto"/>
          </w:tcPr>
          <w:p w:rsidR="00DD23E3" w:rsidRPr="00A14064" w:rsidRDefault="00DD23E3" w:rsidP="003D04FB">
            <w:pPr>
              <w:rPr>
                <w:lang w:val="id-ID"/>
              </w:rPr>
            </w:pPr>
            <w:r w:rsidRPr="00A14064">
              <w:rPr>
                <w:lang w:val="id-ID"/>
              </w:rPr>
              <w:t>Tidak Suka</w:t>
            </w:r>
          </w:p>
        </w:tc>
        <w:tc>
          <w:tcPr>
            <w:tcW w:w="3964" w:type="dxa"/>
            <w:shd w:val="clear" w:color="auto" w:fill="auto"/>
          </w:tcPr>
          <w:p w:rsidR="00DD23E3" w:rsidRPr="00A14064" w:rsidRDefault="00DD23E3" w:rsidP="003D04FB">
            <w:pPr>
              <w:jc w:val="center"/>
              <w:rPr>
                <w:lang w:val="id-ID"/>
              </w:rPr>
            </w:pPr>
            <w:r w:rsidRPr="00A14064">
              <w:rPr>
                <w:lang w:val="id-ID"/>
              </w:rPr>
              <w:t>2</w:t>
            </w:r>
          </w:p>
        </w:tc>
      </w:tr>
      <w:tr w:rsidR="00DD23E3" w:rsidRPr="00A14064" w:rsidTr="00F577DE">
        <w:trPr>
          <w:jc w:val="center"/>
        </w:trPr>
        <w:tc>
          <w:tcPr>
            <w:tcW w:w="3964" w:type="dxa"/>
            <w:shd w:val="clear" w:color="auto" w:fill="auto"/>
          </w:tcPr>
          <w:p w:rsidR="00DD23E3" w:rsidRPr="00A14064" w:rsidRDefault="00DD23E3" w:rsidP="003D04FB">
            <w:pPr>
              <w:rPr>
                <w:lang w:val="id-ID"/>
              </w:rPr>
            </w:pPr>
            <w:r w:rsidRPr="00A14064">
              <w:rPr>
                <w:lang w:val="id-ID"/>
              </w:rPr>
              <w:t>Sangat Tidak Suka</w:t>
            </w:r>
          </w:p>
        </w:tc>
        <w:tc>
          <w:tcPr>
            <w:tcW w:w="3964" w:type="dxa"/>
            <w:shd w:val="clear" w:color="auto" w:fill="auto"/>
          </w:tcPr>
          <w:p w:rsidR="00DD23E3" w:rsidRPr="00A14064" w:rsidRDefault="00DD23E3" w:rsidP="003D04FB">
            <w:pPr>
              <w:jc w:val="center"/>
              <w:rPr>
                <w:lang w:val="id-ID"/>
              </w:rPr>
            </w:pPr>
            <w:r w:rsidRPr="00A14064">
              <w:rPr>
                <w:lang w:val="id-ID"/>
              </w:rPr>
              <w:t>1</w:t>
            </w:r>
          </w:p>
        </w:tc>
      </w:tr>
    </w:tbl>
    <w:p w:rsidR="00EE37E3" w:rsidRPr="00A14064" w:rsidRDefault="00EE37E3" w:rsidP="00DF0A9A">
      <w:pPr>
        <w:pStyle w:val="ListParagraph"/>
        <w:tabs>
          <w:tab w:val="left" w:pos="540"/>
        </w:tabs>
        <w:ind w:left="0"/>
        <w:jc w:val="center"/>
        <w:rPr>
          <w:lang w:val="id-ID"/>
        </w:rPr>
      </w:pPr>
    </w:p>
    <w:p w:rsidR="00DF0A9A" w:rsidRPr="00A14064" w:rsidRDefault="00DD23E3" w:rsidP="00DF0A9A">
      <w:pPr>
        <w:pStyle w:val="ListParagraph"/>
        <w:tabs>
          <w:tab w:val="left" w:pos="540"/>
        </w:tabs>
        <w:ind w:left="0"/>
        <w:jc w:val="center"/>
        <w:rPr>
          <w:lang w:val="id-ID"/>
        </w:rPr>
      </w:pPr>
      <w:r w:rsidRPr="00A14064">
        <w:rPr>
          <w:lang w:val="id-ID"/>
        </w:rPr>
        <w:t>Tabel 5</w:t>
      </w:r>
      <w:r w:rsidR="00DF0A9A" w:rsidRPr="00A14064">
        <w:rPr>
          <w:lang w:val="id-ID"/>
        </w:rPr>
        <w:t>. Formulasi Pembuatan Marshmallow</w:t>
      </w:r>
    </w:p>
    <w:tbl>
      <w:tblPr>
        <w:tblStyle w:val="TableGrid"/>
        <w:tblW w:w="0" w:type="auto"/>
        <w:tblLook w:val="04A0" w:firstRow="1" w:lastRow="0" w:firstColumn="1" w:lastColumn="0" w:noHBand="0" w:noVBand="1"/>
      </w:tblPr>
      <w:tblGrid>
        <w:gridCol w:w="3971"/>
        <w:gridCol w:w="3954"/>
      </w:tblGrid>
      <w:tr w:rsidR="00DF0A9A" w:rsidRPr="00A14064" w:rsidTr="00DF0A9A">
        <w:tc>
          <w:tcPr>
            <w:tcW w:w="4130" w:type="dxa"/>
          </w:tcPr>
          <w:p w:rsidR="00DF0A9A" w:rsidRPr="00A14064" w:rsidRDefault="00DF0A9A" w:rsidP="003D04FB">
            <w:pPr>
              <w:pStyle w:val="ListParagraph"/>
              <w:tabs>
                <w:tab w:val="left" w:pos="540"/>
              </w:tabs>
              <w:ind w:left="0"/>
              <w:jc w:val="center"/>
              <w:rPr>
                <w:b/>
                <w:lang w:val="id-ID"/>
              </w:rPr>
            </w:pPr>
            <w:r w:rsidRPr="00A14064">
              <w:rPr>
                <w:b/>
                <w:lang w:val="id-ID"/>
              </w:rPr>
              <w:t>Bahan yang digunakan</w:t>
            </w:r>
          </w:p>
        </w:tc>
        <w:tc>
          <w:tcPr>
            <w:tcW w:w="4131" w:type="dxa"/>
          </w:tcPr>
          <w:p w:rsidR="00DF0A9A" w:rsidRPr="00A14064" w:rsidRDefault="00AB298D" w:rsidP="003D04FB">
            <w:pPr>
              <w:pStyle w:val="ListParagraph"/>
              <w:tabs>
                <w:tab w:val="left" w:pos="540"/>
              </w:tabs>
              <w:ind w:left="0"/>
              <w:jc w:val="center"/>
              <w:rPr>
                <w:b/>
                <w:lang w:val="id-ID"/>
              </w:rPr>
            </w:pPr>
            <w:r w:rsidRPr="00A14064">
              <w:rPr>
                <w:b/>
                <w:lang w:val="id-ID"/>
              </w:rPr>
              <w:t>Jumlah</w:t>
            </w:r>
            <w:r w:rsidR="00DF0A9A" w:rsidRPr="00A14064">
              <w:rPr>
                <w:b/>
                <w:lang w:val="id-ID"/>
              </w:rPr>
              <w:t xml:space="preserve"> (%)</w:t>
            </w:r>
          </w:p>
        </w:tc>
      </w:tr>
      <w:tr w:rsidR="00DF0A9A" w:rsidRPr="00A14064" w:rsidTr="00DF0A9A">
        <w:tc>
          <w:tcPr>
            <w:tcW w:w="4130" w:type="dxa"/>
          </w:tcPr>
          <w:p w:rsidR="00DF0A9A" w:rsidRPr="00A14064" w:rsidRDefault="00CA2ACF" w:rsidP="003D04FB">
            <w:pPr>
              <w:pStyle w:val="ListParagraph"/>
              <w:tabs>
                <w:tab w:val="left" w:pos="540"/>
              </w:tabs>
              <w:ind w:left="0"/>
              <w:jc w:val="center"/>
              <w:rPr>
                <w:lang w:val="id-ID"/>
              </w:rPr>
            </w:pPr>
            <w:r>
              <w:rPr>
                <w:lang w:val="id-ID"/>
              </w:rPr>
              <w:t>Sukrosa</w:t>
            </w:r>
          </w:p>
        </w:tc>
        <w:tc>
          <w:tcPr>
            <w:tcW w:w="4131" w:type="dxa"/>
          </w:tcPr>
          <w:p w:rsidR="00DF0A9A" w:rsidRPr="00A14064" w:rsidRDefault="00DF0A9A" w:rsidP="003D04FB">
            <w:pPr>
              <w:pStyle w:val="ListParagraph"/>
              <w:tabs>
                <w:tab w:val="left" w:pos="540"/>
              </w:tabs>
              <w:ind w:left="0"/>
              <w:jc w:val="center"/>
              <w:rPr>
                <w:lang w:val="id-ID"/>
              </w:rPr>
            </w:pPr>
            <w:r w:rsidRPr="00A14064">
              <w:rPr>
                <w:lang w:val="id-ID"/>
              </w:rPr>
              <w:t>14,8</w:t>
            </w:r>
          </w:p>
        </w:tc>
      </w:tr>
      <w:tr w:rsidR="00DF0A9A" w:rsidRPr="00A14064" w:rsidTr="00DF0A9A">
        <w:tc>
          <w:tcPr>
            <w:tcW w:w="4130" w:type="dxa"/>
          </w:tcPr>
          <w:p w:rsidR="00DF0A9A" w:rsidRPr="00CA2ACF" w:rsidRDefault="00CA2ACF" w:rsidP="003D04FB">
            <w:pPr>
              <w:pStyle w:val="ListParagraph"/>
              <w:tabs>
                <w:tab w:val="left" w:pos="540"/>
              </w:tabs>
              <w:ind w:left="0"/>
              <w:jc w:val="center"/>
            </w:pPr>
            <w:r>
              <w:t>Glukosa</w:t>
            </w:r>
          </w:p>
        </w:tc>
        <w:tc>
          <w:tcPr>
            <w:tcW w:w="4131" w:type="dxa"/>
          </w:tcPr>
          <w:p w:rsidR="00DF0A9A" w:rsidRPr="00A14064" w:rsidRDefault="00DF0A9A" w:rsidP="003D04FB">
            <w:pPr>
              <w:pStyle w:val="ListParagraph"/>
              <w:tabs>
                <w:tab w:val="left" w:pos="540"/>
              </w:tabs>
              <w:ind w:left="0"/>
              <w:jc w:val="center"/>
              <w:rPr>
                <w:lang w:val="id-ID"/>
              </w:rPr>
            </w:pPr>
            <w:r w:rsidRPr="00A14064">
              <w:rPr>
                <w:lang w:val="id-ID"/>
              </w:rPr>
              <w:t>29,7</w:t>
            </w:r>
          </w:p>
        </w:tc>
      </w:tr>
      <w:tr w:rsidR="00DF0A9A" w:rsidRPr="00A14064" w:rsidTr="00DF0A9A">
        <w:tc>
          <w:tcPr>
            <w:tcW w:w="4130" w:type="dxa"/>
          </w:tcPr>
          <w:p w:rsidR="00DF0A9A" w:rsidRPr="00A14064" w:rsidRDefault="00DF0A9A" w:rsidP="003D04FB">
            <w:pPr>
              <w:pStyle w:val="ListParagraph"/>
              <w:tabs>
                <w:tab w:val="left" w:pos="540"/>
              </w:tabs>
              <w:ind w:left="0"/>
              <w:jc w:val="center"/>
              <w:rPr>
                <w:lang w:val="id-ID"/>
              </w:rPr>
            </w:pPr>
            <w:r w:rsidRPr="00A14064">
              <w:rPr>
                <w:lang w:val="id-ID"/>
              </w:rPr>
              <w:t>Putih Telur</w:t>
            </w:r>
          </w:p>
        </w:tc>
        <w:tc>
          <w:tcPr>
            <w:tcW w:w="4131" w:type="dxa"/>
          </w:tcPr>
          <w:p w:rsidR="00DF0A9A" w:rsidRPr="00A14064" w:rsidRDefault="00DF0A9A" w:rsidP="003D04FB">
            <w:pPr>
              <w:pStyle w:val="ListParagraph"/>
              <w:tabs>
                <w:tab w:val="left" w:pos="540"/>
              </w:tabs>
              <w:ind w:left="0"/>
              <w:jc w:val="center"/>
              <w:rPr>
                <w:lang w:val="id-ID"/>
              </w:rPr>
            </w:pPr>
            <w:r w:rsidRPr="00A14064">
              <w:rPr>
                <w:lang w:val="id-ID"/>
              </w:rPr>
              <w:t>4,1</w:t>
            </w:r>
          </w:p>
        </w:tc>
      </w:tr>
      <w:tr w:rsidR="00DF0A9A" w:rsidRPr="00A14064" w:rsidTr="00DF0A9A">
        <w:tc>
          <w:tcPr>
            <w:tcW w:w="4130" w:type="dxa"/>
          </w:tcPr>
          <w:p w:rsidR="00DF0A9A" w:rsidRPr="00A14064" w:rsidRDefault="00DF0A9A" w:rsidP="003D04FB">
            <w:pPr>
              <w:pStyle w:val="ListParagraph"/>
              <w:tabs>
                <w:tab w:val="left" w:pos="540"/>
              </w:tabs>
              <w:ind w:left="0"/>
              <w:jc w:val="center"/>
              <w:rPr>
                <w:lang w:val="id-ID"/>
              </w:rPr>
            </w:pPr>
            <w:r w:rsidRPr="00A14064">
              <w:rPr>
                <w:lang w:val="id-ID"/>
              </w:rPr>
              <w:t>Bubur buah</w:t>
            </w:r>
          </w:p>
        </w:tc>
        <w:tc>
          <w:tcPr>
            <w:tcW w:w="4131" w:type="dxa"/>
          </w:tcPr>
          <w:p w:rsidR="00DF0A9A" w:rsidRPr="00A14064" w:rsidRDefault="00014D61" w:rsidP="003D04FB">
            <w:pPr>
              <w:pStyle w:val="ListParagraph"/>
              <w:tabs>
                <w:tab w:val="left" w:pos="540"/>
              </w:tabs>
              <w:ind w:left="0"/>
              <w:jc w:val="center"/>
              <w:rPr>
                <w:lang w:val="id-ID"/>
              </w:rPr>
            </w:pPr>
            <w:r w:rsidRPr="00A14064">
              <w:rPr>
                <w:lang w:val="id-ID"/>
              </w:rPr>
              <w:t>20</w:t>
            </w:r>
          </w:p>
        </w:tc>
      </w:tr>
      <w:tr w:rsidR="00DF0A9A" w:rsidRPr="00A14064" w:rsidTr="00F80549">
        <w:tc>
          <w:tcPr>
            <w:tcW w:w="4130" w:type="dxa"/>
            <w:tcBorders>
              <w:bottom w:val="single" w:sz="4" w:space="0" w:color="auto"/>
            </w:tcBorders>
          </w:tcPr>
          <w:p w:rsidR="00DF0A9A" w:rsidRPr="00A14064" w:rsidRDefault="00DF0A9A" w:rsidP="003D04FB">
            <w:pPr>
              <w:pStyle w:val="ListParagraph"/>
              <w:tabs>
                <w:tab w:val="left" w:pos="540"/>
              </w:tabs>
              <w:ind w:left="0"/>
              <w:jc w:val="center"/>
              <w:rPr>
                <w:lang w:val="id-ID"/>
              </w:rPr>
            </w:pPr>
            <w:r w:rsidRPr="00A14064">
              <w:rPr>
                <w:lang w:val="id-ID"/>
              </w:rPr>
              <w:t>Air</w:t>
            </w:r>
          </w:p>
        </w:tc>
        <w:tc>
          <w:tcPr>
            <w:tcW w:w="4131" w:type="dxa"/>
            <w:tcBorders>
              <w:bottom w:val="single" w:sz="4" w:space="0" w:color="auto"/>
            </w:tcBorders>
          </w:tcPr>
          <w:p w:rsidR="00DF0A9A" w:rsidRPr="00A14064" w:rsidRDefault="00DF0A9A" w:rsidP="003D04FB">
            <w:pPr>
              <w:pStyle w:val="ListParagraph"/>
              <w:tabs>
                <w:tab w:val="left" w:pos="540"/>
              </w:tabs>
              <w:ind w:left="0"/>
              <w:jc w:val="center"/>
              <w:rPr>
                <w:lang w:val="id-ID"/>
              </w:rPr>
            </w:pPr>
            <w:r w:rsidRPr="00A14064">
              <w:rPr>
                <w:lang w:val="id-ID"/>
              </w:rPr>
              <w:t>27,9</w:t>
            </w:r>
          </w:p>
        </w:tc>
      </w:tr>
      <w:tr w:rsidR="00DF0A9A" w:rsidRPr="00A14064" w:rsidTr="00F80549">
        <w:tc>
          <w:tcPr>
            <w:tcW w:w="4130" w:type="dxa"/>
            <w:tcBorders>
              <w:bottom w:val="single" w:sz="4" w:space="0" w:color="auto"/>
            </w:tcBorders>
          </w:tcPr>
          <w:p w:rsidR="00DF0A9A" w:rsidRPr="00A14064" w:rsidRDefault="008F1F8D" w:rsidP="003D04FB">
            <w:pPr>
              <w:pStyle w:val="ListParagraph"/>
              <w:tabs>
                <w:tab w:val="left" w:pos="540"/>
              </w:tabs>
              <w:ind w:left="0"/>
              <w:jc w:val="center"/>
              <w:rPr>
                <w:lang w:val="id-ID"/>
              </w:rPr>
            </w:pPr>
            <w:r w:rsidRPr="00A14064">
              <w:rPr>
                <w:lang w:val="id-ID"/>
              </w:rPr>
              <w:t>Campuran gelatin dan agar-agar (1:1)</w:t>
            </w:r>
          </w:p>
        </w:tc>
        <w:tc>
          <w:tcPr>
            <w:tcW w:w="4131" w:type="dxa"/>
            <w:tcBorders>
              <w:bottom w:val="single" w:sz="4" w:space="0" w:color="auto"/>
            </w:tcBorders>
          </w:tcPr>
          <w:p w:rsidR="00DF0A9A" w:rsidRPr="00A14064" w:rsidRDefault="008F1F8D" w:rsidP="003D04FB">
            <w:pPr>
              <w:pStyle w:val="ListParagraph"/>
              <w:tabs>
                <w:tab w:val="left" w:pos="540"/>
              </w:tabs>
              <w:ind w:left="0"/>
              <w:jc w:val="center"/>
              <w:rPr>
                <w:lang w:val="id-ID"/>
              </w:rPr>
            </w:pPr>
            <w:r w:rsidRPr="00A14064">
              <w:rPr>
                <w:lang w:val="id-ID"/>
              </w:rPr>
              <w:t>3</w:t>
            </w:r>
            <w:r w:rsidR="00DF0A9A" w:rsidRPr="00A14064">
              <w:rPr>
                <w:lang w:val="id-ID"/>
              </w:rPr>
              <w:t>,5</w:t>
            </w:r>
          </w:p>
        </w:tc>
      </w:tr>
      <w:tr w:rsidR="00F80549" w:rsidRPr="00A14064" w:rsidTr="00F80549">
        <w:tc>
          <w:tcPr>
            <w:tcW w:w="4130" w:type="dxa"/>
            <w:tcBorders>
              <w:top w:val="single" w:sz="4" w:space="0" w:color="auto"/>
              <w:left w:val="nil"/>
              <w:bottom w:val="nil"/>
              <w:right w:val="nil"/>
            </w:tcBorders>
          </w:tcPr>
          <w:p w:rsidR="00F80549" w:rsidRPr="00A14064" w:rsidRDefault="00F80549" w:rsidP="00F80549">
            <w:pPr>
              <w:pStyle w:val="ListParagraph"/>
              <w:tabs>
                <w:tab w:val="left" w:pos="540"/>
              </w:tabs>
              <w:spacing w:line="360" w:lineRule="auto"/>
              <w:ind w:left="0"/>
              <w:rPr>
                <w:lang w:val="id-ID"/>
              </w:rPr>
            </w:pPr>
          </w:p>
        </w:tc>
        <w:tc>
          <w:tcPr>
            <w:tcW w:w="4131" w:type="dxa"/>
            <w:tcBorders>
              <w:top w:val="single" w:sz="4" w:space="0" w:color="auto"/>
              <w:left w:val="nil"/>
              <w:bottom w:val="nil"/>
              <w:right w:val="nil"/>
            </w:tcBorders>
          </w:tcPr>
          <w:p w:rsidR="00F80549" w:rsidRPr="00A14064" w:rsidRDefault="00F80549" w:rsidP="007D6B13">
            <w:pPr>
              <w:pStyle w:val="ListParagraph"/>
              <w:tabs>
                <w:tab w:val="left" w:pos="540"/>
              </w:tabs>
              <w:spacing w:line="360" w:lineRule="auto"/>
              <w:ind w:left="0"/>
              <w:jc w:val="center"/>
              <w:rPr>
                <w:lang w:val="id-ID"/>
              </w:rPr>
            </w:pPr>
          </w:p>
        </w:tc>
      </w:tr>
    </w:tbl>
    <w:p w:rsidR="000952B6" w:rsidRPr="00A14064" w:rsidRDefault="000952B6" w:rsidP="000952B6">
      <w:pPr>
        <w:pStyle w:val="Heading3"/>
        <w:numPr>
          <w:ilvl w:val="2"/>
          <w:numId w:val="2"/>
        </w:numPr>
        <w:spacing w:before="0" w:line="480" w:lineRule="auto"/>
        <w:ind w:left="547" w:hanging="547"/>
        <w:rPr>
          <w:rFonts w:ascii="Times New Roman" w:hAnsi="Times New Roman"/>
          <w:color w:val="auto"/>
          <w:lang w:val="id-ID"/>
        </w:rPr>
      </w:pPr>
      <w:bookmarkStart w:id="32" w:name="_Toc461108835"/>
      <w:r w:rsidRPr="00A14064">
        <w:rPr>
          <w:rFonts w:ascii="Times New Roman" w:hAnsi="Times New Roman"/>
          <w:color w:val="auto"/>
          <w:lang w:val="id-ID"/>
        </w:rPr>
        <w:lastRenderedPageBreak/>
        <w:t>Penelitian Utama</w:t>
      </w:r>
      <w:bookmarkEnd w:id="32"/>
    </w:p>
    <w:p w:rsidR="000952B6" w:rsidRPr="00A14064" w:rsidRDefault="00DD23E3" w:rsidP="00133209">
      <w:pPr>
        <w:spacing w:line="480" w:lineRule="auto"/>
        <w:ind w:firstLine="540"/>
        <w:jc w:val="both"/>
        <w:rPr>
          <w:lang w:val="id-ID"/>
        </w:rPr>
      </w:pPr>
      <w:r w:rsidRPr="00A14064">
        <w:rPr>
          <w:lang w:val="id-ID"/>
        </w:rPr>
        <w:t>P</w:t>
      </w:r>
      <w:r w:rsidR="000952B6" w:rsidRPr="00A14064">
        <w:rPr>
          <w:lang w:val="id-ID"/>
        </w:rPr>
        <w:t xml:space="preserve">enelitian utama </w:t>
      </w:r>
      <w:r w:rsidR="0019315E" w:rsidRPr="00A14064">
        <w:rPr>
          <w:lang w:val="id-ID"/>
        </w:rPr>
        <w:t>dilakukan</w:t>
      </w:r>
      <w:r w:rsidR="000952B6" w:rsidRPr="00A14064">
        <w:rPr>
          <w:lang w:val="id-ID"/>
        </w:rPr>
        <w:t xml:space="preserve"> untuk menentukan </w:t>
      </w:r>
      <w:r w:rsidR="00133209" w:rsidRPr="00A14064">
        <w:rPr>
          <w:lang w:val="id-ID"/>
        </w:rPr>
        <w:t xml:space="preserve">jenis </w:t>
      </w:r>
      <w:r w:rsidR="00133209" w:rsidRPr="00A14064">
        <w:rPr>
          <w:i/>
          <w:lang w:val="id-ID"/>
        </w:rPr>
        <w:t>gelling agent</w:t>
      </w:r>
      <w:r w:rsidR="00133209" w:rsidRPr="00A14064">
        <w:rPr>
          <w:lang w:val="id-ID"/>
        </w:rPr>
        <w:t xml:space="preserve"> </w:t>
      </w:r>
      <w:r w:rsidR="00E87692" w:rsidRPr="00A14064">
        <w:rPr>
          <w:lang w:val="id-ID"/>
        </w:rPr>
        <w:t>yaitu gelatin, a</w:t>
      </w:r>
      <w:r w:rsidR="00A04782" w:rsidRPr="00A14064">
        <w:rPr>
          <w:lang w:val="id-ID"/>
        </w:rPr>
        <w:t>gar-agar</w:t>
      </w:r>
      <w:r w:rsidR="00E87692" w:rsidRPr="00A14064">
        <w:rPr>
          <w:lang w:val="id-ID"/>
        </w:rPr>
        <w:t xml:space="preserve"> serta campuran gelatin dan agar-agar (1:1)</w:t>
      </w:r>
      <w:r w:rsidR="00A04782" w:rsidRPr="00A14064">
        <w:rPr>
          <w:lang w:val="id-ID"/>
        </w:rPr>
        <w:t xml:space="preserve"> </w:t>
      </w:r>
      <w:r w:rsidR="00E87692" w:rsidRPr="00A14064">
        <w:rPr>
          <w:lang w:val="id-ID"/>
        </w:rPr>
        <w:t>d</w:t>
      </w:r>
      <w:r w:rsidR="009F2391" w:rsidRPr="00A14064">
        <w:rPr>
          <w:lang w:val="id-ID"/>
        </w:rPr>
        <w:t>engan</w:t>
      </w:r>
      <w:r w:rsidR="00133209" w:rsidRPr="00A14064">
        <w:rPr>
          <w:lang w:val="id-ID"/>
        </w:rPr>
        <w:t xml:space="preserve"> konsentrasi </w:t>
      </w:r>
      <w:r w:rsidR="00694003" w:rsidRPr="00A14064">
        <w:rPr>
          <w:i/>
          <w:lang w:val="id-ID"/>
        </w:rPr>
        <w:t>gelling agent</w:t>
      </w:r>
      <w:r w:rsidR="00133209" w:rsidRPr="00A14064">
        <w:rPr>
          <w:lang w:val="id-ID"/>
        </w:rPr>
        <w:t xml:space="preserve"> </w:t>
      </w:r>
      <w:r w:rsidR="0036207B" w:rsidRPr="00A14064">
        <w:rPr>
          <w:lang w:val="id-ID"/>
        </w:rPr>
        <w:t>yaitu</w:t>
      </w:r>
      <w:r w:rsidR="00157D8B" w:rsidRPr="00A14064">
        <w:rPr>
          <w:lang w:val="id-ID"/>
        </w:rPr>
        <w:t xml:space="preserve"> </w:t>
      </w:r>
      <w:r w:rsidR="008F1F8D" w:rsidRPr="00A14064">
        <w:rPr>
          <w:lang w:val="id-ID"/>
        </w:rPr>
        <w:t>3</w:t>
      </w:r>
      <w:r w:rsidR="00290AF2" w:rsidRPr="00A14064">
        <w:rPr>
          <w:lang w:val="id-ID"/>
        </w:rPr>
        <w:t>,5%</w:t>
      </w:r>
      <w:r w:rsidR="0036207B" w:rsidRPr="00A14064">
        <w:rPr>
          <w:lang w:val="id-ID"/>
        </w:rPr>
        <w:t>,</w:t>
      </w:r>
      <w:r w:rsidR="00290AF2" w:rsidRPr="00A14064">
        <w:rPr>
          <w:lang w:val="id-ID"/>
        </w:rPr>
        <w:t xml:space="preserve"> </w:t>
      </w:r>
      <w:r w:rsidR="008F1F8D" w:rsidRPr="00A14064">
        <w:rPr>
          <w:lang w:val="id-ID"/>
        </w:rPr>
        <w:t>5</w:t>
      </w:r>
      <w:r w:rsidR="00A04782" w:rsidRPr="00A14064">
        <w:rPr>
          <w:lang w:val="id-ID"/>
        </w:rPr>
        <w:t>,5</w:t>
      </w:r>
      <w:r w:rsidR="000952B6" w:rsidRPr="00A14064">
        <w:rPr>
          <w:lang w:val="id-ID"/>
        </w:rPr>
        <w:t>%</w:t>
      </w:r>
      <w:r w:rsidR="008F1F8D" w:rsidRPr="00A14064">
        <w:rPr>
          <w:lang w:val="id-ID"/>
        </w:rPr>
        <w:t xml:space="preserve"> dan 7</w:t>
      </w:r>
      <w:r w:rsidR="0036207B" w:rsidRPr="00A14064">
        <w:rPr>
          <w:lang w:val="id-ID"/>
        </w:rPr>
        <w:t>,5%</w:t>
      </w:r>
      <w:r w:rsidR="00133209" w:rsidRPr="00A14064">
        <w:rPr>
          <w:lang w:val="id-ID"/>
        </w:rPr>
        <w:t>.</w:t>
      </w:r>
    </w:p>
    <w:p w:rsidR="00A91C61" w:rsidRPr="00A14064" w:rsidRDefault="006D2206" w:rsidP="00A91C61">
      <w:pPr>
        <w:pStyle w:val="Heading4"/>
        <w:numPr>
          <w:ilvl w:val="3"/>
          <w:numId w:val="3"/>
        </w:numPr>
        <w:spacing w:before="0" w:line="480" w:lineRule="auto"/>
        <w:ind w:left="900" w:hanging="900"/>
        <w:rPr>
          <w:rFonts w:ascii="Times New Roman" w:hAnsi="Times New Roman" w:cs="Times New Roman"/>
          <w:i w:val="0"/>
          <w:color w:val="auto"/>
          <w:lang w:val="id-ID"/>
        </w:rPr>
      </w:pPr>
      <w:r w:rsidRPr="00A14064">
        <w:rPr>
          <w:rFonts w:ascii="Times New Roman" w:hAnsi="Times New Roman" w:cs="Times New Roman"/>
          <w:i w:val="0"/>
          <w:color w:val="auto"/>
          <w:lang w:val="id-ID"/>
        </w:rPr>
        <w:t>Rancangan Perlakuan</w:t>
      </w:r>
    </w:p>
    <w:p w:rsidR="006D2206" w:rsidRPr="00A14064" w:rsidRDefault="006D2206" w:rsidP="006D2206">
      <w:pPr>
        <w:spacing w:line="480" w:lineRule="auto"/>
        <w:ind w:firstLine="567"/>
        <w:jc w:val="both"/>
        <w:rPr>
          <w:lang w:val="id-ID"/>
        </w:rPr>
      </w:pPr>
      <w:r w:rsidRPr="00A14064">
        <w:rPr>
          <w:lang w:val="id-ID"/>
        </w:rPr>
        <w:t xml:space="preserve">Rancangan perlakuan pada penelitian ini terdiri dari dua faktor, yaitu : jenis </w:t>
      </w:r>
      <w:r w:rsidRPr="00A14064">
        <w:rPr>
          <w:i/>
          <w:lang w:val="id-ID"/>
        </w:rPr>
        <w:t>gelling agent</w:t>
      </w:r>
      <w:r w:rsidRPr="00A14064">
        <w:rPr>
          <w:lang w:val="id-ID"/>
        </w:rPr>
        <w:t xml:space="preserve"> yang terdiri dari 3 taraf, dan konsentrasi </w:t>
      </w:r>
      <w:r w:rsidRPr="00A14064">
        <w:rPr>
          <w:i/>
          <w:lang w:val="id-ID"/>
        </w:rPr>
        <w:t>gelling agent</w:t>
      </w:r>
      <w:r w:rsidR="008576E0" w:rsidRPr="00A14064">
        <w:rPr>
          <w:lang w:val="id-ID"/>
        </w:rPr>
        <w:t xml:space="preserve"> yang terdiri dari  </w:t>
      </w:r>
      <w:r w:rsidR="00273C65" w:rsidRPr="00A14064">
        <w:rPr>
          <w:lang w:val="id-ID"/>
        </w:rPr>
        <w:t>3</w:t>
      </w:r>
      <w:r w:rsidRPr="00A14064">
        <w:rPr>
          <w:lang w:val="id-ID"/>
        </w:rPr>
        <w:t xml:space="preserve"> taraf.</w:t>
      </w:r>
    </w:p>
    <w:p w:rsidR="006D2206" w:rsidRPr="00A14064" w:rsidRDefault="006D2206" w:rsidP="006D2206">
      <w:pPr>
        <w:spacing w:line="480" w:lineRule="auto"/>
        <w:jc w:val="both"/>
        <w:rPr>
          <w:lang w:val="id-ID"/>
        </w:rPr>
      </w:pPr>
      <w:r w:rsidRPr="00A14064">
        <w:rPr>
          <w:lang w:val="id-ID"/>
        </w:rPr>
        <w:t>Faktor perlakuan :</w:t>
      </w:r>
    </w:p>
    <w:p w:rsidR="006D2206" w:rsidRPr="00A14064" w:rsidRDefault="009062E1" w:rsidP="006D2206">
      <w:pPr>
        <w:spacing w:line="480" w:lineRule="auto"/>
        <w:jc w:val="both"/>
        <w:rPr>
          <w:lang w:val="id-ID"/>
        </w:rPr>
      </w:pPr>
      <w:r w:rsidRPr="00A14064">
        <w:rPr>
          <w:lang w:val="id-ID"/>
        </w:rPr>
        <w:t>a. J</w:t>
      </w:r>
      <w:r w:rsidR="006D2206" w:rsidRPr="00A14064">
        <w:rPr>
          <w:lang w:val="id-ID"/>
        </w:rPr>
        <w:t xml:space="preserve">enis </w:t>
      </w:r>
      <w:r w:rsidR="006D2206" w:rsidRPr="00A14064">
        <w:rPr>
          <w:i/>
          <w:lang w:val="id-ID"/>
        </w:rPr>
        <w:t>gelling agent</w:t>
      </w:r>
      <w:r w:rsidR="006D2206" w:rsidRPr="00A14064">
        <w:rPr>
          <w:lang w:val="id-ID"/>
        </w:rPr>
        <w:t xml:space="preserve"> (A), terdiri dari 3 taraf, yaitu :</w:t>
      </w:r>
    </w:p>
    <w:p w:rsidR="006D2206" w:rsidRPr="00A14064" w:rsidRDefault="006D2206" w:rsidP="006D2206">
      <w:pPr>
        <w:spacing w:line="480" w:lineRule="auto"/>
        <w:ind w:firstLine="567"/>
        <w:jc w:val="both"/>
        <w:rPr>
          <w:lang w:val="id-ID"/>
        </w:rPr>
      </w:pPr>
      <w:r w:rsidRPr="00A14064">
        <w:rPr>
          <w:lang w:val="id-ID"/>
        </w:rPr>
        <w:t>(1) a</w:t>
      </w:r>
      <w:r w:rsidRPr="00A14064">
        <w:rPr>
          <w:vertAlign w:val="subscript"/>
          <w:lang w:val="id-ID"/>
        </w:rPr>
        <w:t>1</w:t>
      </w:r>
      <w:r w:rsidRPr="00A14064">
        <w:rPr>
          <w:lang w:val="id-ID"/>
        </w:rPr>
        <w:t xml:space="preserve"> = Gelatin</w:t>
      </w:r>
    </w:p>
    <w:p w:rsidR="006D2206" w:rsidRPr="00A14064" w:rsidRDefault="006D2206" w:rsidP="006D2206">
      <w:pPr>
        <w:spacing w:line="480" w:lineRule="auto"/>
        <w:ind w:firstLine="567"/>
        <w:jc w:val="both"/>
        <w:rPr>
          <w:lang w:val="id-ID"/>
        </w:rPr>
      </w:pPr>
      <w:r w:rsidRPr="00A14064">
        <w:rPr>
          <w:lang w:val="id-ID"/>
        </w:rPr>
        <w:t>(2) a</w:t>
      </w:r>
      <w:r w:rsidRPr="00A14064">
        <w:rPr>
          <w:vertAlign w:val="subscript"/>
          <w:lang w:val="id-ID"/>
        </w:rPr>
        <w:t xml:space="preserve">2 </w:t>
      </w:r>
      <w:r w:rsidR="00E579D1" w:rsidRPr="00A14064">
        <w:rPr>
          <w:lang w:val="id-ID"/>
        </w:rPr>
        <w:t xml:space="preserve">= </w:t>
      </w:r>
      <w:r w:rsidR="0036207B" w:rsidRPr="00A14064">
        <w:rPr>
          <w:lang w:val="id-ID"/>
        </w:rPr>
        <w:t>Agar-agar</w:t>
      </w:r>
    </w:p>
    <w:p w:rsidR="006D2206" w:rsidRPr="00A14064" w:rsidRDefault="006D2206" w:rsidP="006D2206">
      <w:pPr>
        <w:spacing w:line="480" w:lineRule="auto"/>
        <w:ind w:firstLine="567"/>
        <w:jc w:val="both"/>
        <w:rPr>
          <w:lang w:val="id-ID"/>
        </w:rPr>
      </w:pPr>
      <w:r w:rsidRPr="00A14064">
        <w:rPr>
          <w:lang w:val="id-ID"/>
        </w:rPr>
        <w:t>(3) a</w:t>
      </w:r>
      <w:r w:rsidRPr="00A14064">
        <w:rPr>
          <w:vertAlign w:val="subscript"/>
          <w:lang w:val="id-ID"/>
        </w:rPr>
        <w:t>3</w:t>
      </w:r>
      <w:r w:rsidRPr="00A14064">
        <w:rPr>
          <w:lang w:val="id-ID"/>
        </w:rPr>
        <w:t xml:space="preserve"> = </w:t>
      </w:r>
      <w:r w:rsidR="007E2922" w:rsidRPr="00A14064">
        <w:rPr>
          <w:lang w:val="id-ID"/>
        </w:rPr>
        <w:t xml:space="preserve">Campuran Gelatin dan </w:t>
      </w:r>
      <w:r w:rsidR="0036207B" w:rsidRPr="00A14064">
        <w:rPr>
          <w:lang w:val="id-ID"/>
        </w:rPr>
        <w:t>Agar-agar</w:t>
      </w:r>
      <w:r w:rsidR="007E2922" w:rsidRPr="00A14064">
        <w:rPr>
          <w:lang w:val="id-ID"/>
        </w:rPr>
        <w:t xml:space="preserve"> (1:1)</w:t>
      </w:r>
    </w:p>
    <w:p w:rsidR="002E5891" w:rsidRPr="00A14064" w:rsidRDefault="002E5891" w:rsidP="002E5891">
      <w:pPr>
        <w:spacing w:line="480" w:lineRule="auto"/>
        <w:jc w:val="both"/>
        <w:rPr>
          <w:lang w:val="id-ID"/>
        </w:rPr>
      </w:pPr>
      <w:r w:rsidRPr="00A14064">
        <w:rPr>
          <w:lang w:val="id-ID"/>
        </w:rPr>
        <w:t xml:space="preserve">b. Konsentrasi </w:t>
      </w:r>
      <w:r w:rsidRPr="00A14064">
        <w:rPr>
          <w:i/>
          <w:lang w:val="id-ID"/>
        </w:rPr>
        <w:t>gelling agent</w:t>
      </w:r>
      <w:r w:rsidRPr="00A14064">
        <w:rPr>
          <w:lang w:val="id-ID"/>
        </w:rPr>
        <w:t xml:space="preserve"> (B), terdiri dari 4 taraf, yaitu :</w:t>
      </w:r>
    </w:p>
    <w:p w:rsidR="002E5891" w:rsidRPr="00A14064" w:rsidRDefault="00273C65" w:rsidP="002E5891">
      <w:pPr>
        <w:spacing w:line="480" w:lineRule="auto"/>
        <w:ind w:firstLine="567"/>
        <w:jc w:val="both"/>
        <w:rPr>
          <w:lang w:val="id-ID"/>
        </w:rPr>
      </w:pPr>
      <w:r w:rsidRPr="00A14064">
        <w:rPr>
          <w:lang w:val="id-ID"/>
        </w:rPr>
        <w:t>(1</w:t>
      </w:r>
      <w:r w:rsidR="002E5891" w:rsidRPr="00A14064">
        <w:rPr>
          <w:lang w:val="id-ID"/>
        </w:rPr>
        <w:t>) b</w:t>
      </w:r>
      <w:r w:rsidRPr="00A14064">
        <w:rPr>
          <w:vertAlign w:val="subscript"/>
          <w:lang w:val="id-ID"/>
        </w:rPr>
        <w:t>1</w:t>
      </w:r>
      <w:r w:rsidR="002E5891" w:rsidRPr="00A14064">
        <w:rPr>
          <w:lang w:val="id-ID"/>
        </w:rPr>
        <w:t xml:space="preserve"> = </w:t>
      </w:r>
      <w:r w:rsidR="008F1F8D" w:rsidRPr="00A14064">
        <w:rPr>
          <w:lang w:val="id-ID"/>
        </w:rPr>
        <w:t>3</w:t>
      </w:r>
      <w:r w:rsidR="00E5497D" w:rsidRPr="00A14064">
        <w:rPr>
          <w:lang w:val="id-ID"/>
        </w:rPr>
        <w:t>,5</w:t>
      </w:r>
      <w:r w:rsidR="002E5891" w:rsidRPr="00A14064">
        <w:rPr>
          <w:lang w:val="id-ID"/>
        </w:rPr>
        <w:t xml:space="preserve"> %</w:t>
      </w:r>
    </w:p>
    <w:p w:rsidR="002E5891" w:rsidRPr="00A14064" w:rsidRDefault="00273C65" w:rsidP="002E5891">
      <w:pPr>
        <w:tabs>
          <w:tab w:val="left" w:pos="2421"/>
        </w:tabs>
        <w:spacing w:line="480" w:lineRule="auto"/>
        <w:ind w:firstLine="567"/>
        <w:jc w:val="both"/>
        <w:rPr>
          <w:lang w:val="id-ID"/>
        </w:rPr>
      </w:pPr>
      <w:r w:rsidRPr="00A14064">
        <w:rPr>
          <w:lang w:val="id-ID"/>
        </w:rPr>
        <w:t>(2</w:t>
      </w:r>
      <w:r w:rsidR="002E5891" w:rsidRPr="00A14064">
        <w:rPr>
          <w:lang w:val="id-ID"/>
        </w:rPr>
        <w:t>) b</w:t>
      </w:r>
      <w:r w:rsidRPr="00A14064">
        <w:rPr>
          <w:vertAlign w:val="subscript"/>
          <w:lang w:val="id-ID"/>
        </w:rPr>
        <w:t>2</w:t>
      </w:r>
      <w:r w:rsidR="002E5891" w:rsidRPr="00A14064">
        <w:rPr>
          <w:vertAlign w:val="subscript"/>
          <w:lang w:val="id-ID"/>
        </w:rPr>
        <w:t xml:space="preserve"> </w:t>
      </w:r>
      <w:r w:rsidR="008F1F8D" w:rsidRPr="00A14064">
        <w:rPr>
          <w:lang w:val="id-ID"/>
        </w:rPr>
        <w:t>=  5</w:t>
      </w:r>
      <w:r w:rsidR="00E5497D" w:rsidRPr="00A14064">
        <w:rPr>
          <w:lang w:val="id-ID"/>
        </w:rPr>
        <w:t>,5</w:t>
      </w:r>
      <w:r w:rsidR="002E5891" w:rsidRPr="00A14064">
        <w:rPr>
          <w:lang w:val="id-ID"/>
        </w:rPr>
        <w:t xml:space="preserve"> %</w:t>
      </w:r>
    </w:p>
    <w:p w:rsidR="002E5891" w:rsidRPr="00A14064" w:rsidRDefault="00273C65" w:rsidP="002E5891">
      <w:pPr>
        <w:tabs>
          <w:tab w:val="left" w:pos="2421"/>
        </w:tabs>
        <w:spacing w:line="480" w:lineRule="auto"/>
        <w:ind w:firstLine="567"/>
        <w:jc w:val="both"/>
        <w:rPr>
          <w:lang w:val="id-ID"/>
        </w:rPr>
      </w:pPr>
      <w:r w:rsidRPr="00A14064">
        <w:rPr>
          <w:lang w:val="id-ID"/>
        </w:rPr>
        <w:t>(3</w:t>
      </w:r>
      <w:r w:rsidR="002E5891" w:rsidRPr="00A14064">
        <w:rPr>
          <w:lang w:val="id-ID"/>
        </w:rPr>
        <w:t>) b</w:t>
      </w:r>
      <w:r w:rsidRPr="00A14064">
        <w:rPr>
          <w:vertAlign w:val="subscript"/>
          <w:lang w:val="id-ID"/>
        </w:rPr>
        <w:t>3</w:t>
      </w:r>
      <w:r w:rsidR="008F1F8D" w:rsidRPr="00A14064">
        <w:rPr>
          <w:lang w:val="id-ID"/>
        </w:rPr>
        <w:t xml:space="preserve"> = 7</w:t>
      </w:r>
      <w:r w:rsidR="0036207B" w:rsidRPr="00A14064">
        <w:rPr>
          <w:lang w:val="id-ID"/>
        </w:rPr>
        <w:t>,5</w:t>
      </w:r>
      <w:r w:rsidR="002E5891" w:rsidRPr="00A14064">
        <w:rPr>
          <w:lang w:val="id-ID"/>
        </w:rPr>
        <w:t xml:space="preserve"> %</w:t>
      </w:r>
      <w:r w:rsidR="002E5891" w:rsidRPr="00A14064">
        <w:rPr>
          <w:lang w:val="id-ID"/>
        </w:rPr>
        <w:tab/>
      </w:r>
    </w:p>
    <w:p w:rsidR="00A91C61" w:rsidRPr="00A14064" w:rsidRDefault="00A91C61" w:rsidP="00A91C61">
      <w:pPr>
        <w:pStyle w:val="Heading4"/>
        <w:numPr>
          <w:ilvl w:val="3"/>
          <w:numId w:val="3"/>
        </w:numPr>
        <w:spacing w:before="0" w:line="480" w:lineRule="auto"/>
        <w:ind w:left="900" w:hanging="900"/>
        <w:rPr>
          <w:rFonts w:ascii="Times New Roman" w:hAnsi="Times New Roman" w:cs="Times New Roman"/>
          <w:b/>
          <w:i w:val="0"/>
          <w:color w:val="auto"/>
          <w:lang w:val="id-ID"/>
        </w:rPr>
      </w:pPr>
      <w:r w:rsidRPr="00A14064">
        <w:rPr>
          <w:rFonts w:ascii="Times New Roman" w:hAnsi="Times New Roman" w:cs="Times New Roman"/>
          <w:i w:val="0"/>
          <w:color w:val="auto"/>
          <w:lang w:val="id-ID"/>
        </w:rPr>
        <w:t>Rancangan Percobaan</w:t>
      </w:r>
    </w:p>
    <w:p w:rsidR="004D3FAB" w:rsidRPr="00A14064" w:rsidRDefault="00A91C61" w:rsidP="00A91C61">
      <w:pPr>
        <w:pStyle w:val="ListParagraph"/>
        <w:spacing w:line="480" w:lineRule="auto"/>
        <w:ind w:left="0" w:firstLine="567"/>
        <w:jc w:val="both"/>
        <w:rPr>
          <w:lang w:val="id-ID"/>
        </w:rPr>
      </w:pPr>
      <w:r w:rsidRPr="00A14064">
        <w:rPr>
          <w:lang w:val="id-ID"/>
        </w:rPr>
        <w:t>Rancangan percobaan yang digunakan dalam penelitian ini menggunakan rancangan acak kelompok</w:t>
      </w:r>
      <w:r w:rsidR="008E6327" w:rsidRPr="00A14064">
        <w:rPr>
          <w:lang w:val="id-ID"/>
        </w:rPr>
        <w:t xml:space="preserve"> (RAK) dengan pola faktorial 3x3 dengan 3</w:t>
      </w:r>
      <w:r w:rsidRPr="00A14064">
        <w:rPr>
          <w:lang w:val="id-ID"/>
        </w:rPr>
        <w:t xml:space="preserve"> kali ulangan. </w:t>
      </w:r>
      <w:r w:rsidR="004D3FAB" w:rsidRPr="00A14064">
        <w:rPr>
          <w:lang w:val="id-ID"/>
        </w:rPr>
        <w:t>Jenis gelling agent adalah faktor A  dan konsentrasi gelling agent adalah faktor B.</w:t>
      </w:r>
    </w:p>
    <w:p w:rsidR="004D3FAB" w:rsidRPr="00A14064" w:rsidRDefault="004D3FAB" w:rsidP="004D3FAB">
      <w:pPr>
        <w:spacing w:line="480" w:lineRule="auto"/>
        <w:ind w:firstLine="567"/>
        <w:jc w:val="both"/>
        <w:rPr>
          <w:lang w:val="id-ID"/>
        </w:rPr>
      </w:pPr>
      <w:bookmarkStart w:id="33" w:name="_Toc123858937"/>
      <w:r w:rsidRPr="00A14064">
        <w:rPr>
          <w:b/>
          <w:lang w:val="id-ID"/>
        </w:rPr>
        <w:tab/>
      </w:r>
      <w:r w:rsidR="009F302F" w:rsidRPr="00A14064">
        <w:rPr>
          <w:lang w:val="id-ID"/>
        </w:rPr>
        <w:t>Matrik</w:t>
      </w:r>
      <w:r w:rsidRPr="00A14064">
        <w:rPr>
          <w:lang w:val="id-ID"/>
        </w:rPr>
        <w:t xml:space="preserve"> rancangan percobaan dan tata letak perc</w:t>
      </w:r>
      <w:r w:rsidR="009F302F" w:rsidRPr="00A14064">
        <w:rPr>
          <w:lang w:val="id-ID"/>
        </w:rPr>
        <w:t>obaan dapat dilihat pada tabel 6 dan tabel 7</w:t>
      </w:r>
      <w:r w:rsidRPr="00A14064">
        <w:rPr>
          <w:lang w:val="id-ID"/>
        </w:rPr>
        <w:t>.</w:t>
      </w:r>
    </w:p>
    <w:p w:rsidR="00A91C61" w:rsidRPr="00A14064" w:rsidRDefault="00A91C61" w:rsidP="00B475D8">
      <w:pPr>
        <w:pStyle w:val="Caption"/>
        <w:spacing w:after="0"/>
        <w:jc w:val="center"/>
        <w:rPr>
          <w:b w:val="0"/>
          <w:color w:val="auto"/>
          <w:sz w:val="24"/>
          <w:szCs w:val="24"/>
          <w:lang w:val="id-ID"/>
        </w:rPr>
      </w:pPr>
      <w:r w:rsidRPr="00A14064">
        <w:rPr>
          <w:b w:val="0"/>
          <w:color w:val="auto"/>
          <w:sz w:val="24"/>
          <w:szCs w:val="24"/>
          <w:lang w:val="id-ID"/>
        </w:rPr>
        <w:lastRenderedPageBreak/>
        <w:t xml:space="preserve">Tabel </w:t>
      </w:r>
      <w:r w:rsidR="00B351A1" w:rsidRPr="00A14064">
        <w:rPr>
          <w:b w:val="0"/>
          <w:color w:val="auto"/>
          <w:sz w:val="24"/>
          <w:szCs w:val="24"/>
          <w:lang w:val="id-ID"/>
        </w:rPr>
        <w:t>6</w:t>
      </w:r>
      <w:r w:rsidR="00B475D8" w:rsidRPr="00A14064">
        <w:rPr>
          <w:b w:val="0"/>
          <w:color w:val="auto"/>
          <w:sz w:val="24"/>
          <w:szCs w:val="24"/>
          <w:lang w:val="id-ID"/>
        </w:rPr>
        <w:t>.</w:t>
      </w:r>
      <w:r w:rsidRPr="00A14064">
        <w:rPr>
          <w:b w:val="0"/>
          <w:color w:val="auto"/>
          <w:sz w:val="24"/>
          <w:szCs w:val="24"/>
          <w:lang w:val="id-ID"/>
        </w:rPr>
        <w:t xml:space="preserve"> </w:t>
      </w:r>
      <w:r w:rsidR="00AF02F4" w:rsidRPr="00A14064">
        <w:rPr>
          <w:b w:val="0"/>
          <w:color w:val="auto"/>
          <w:sz w:val="24"/>
          <w:szCs w:val="24"/>
          <w:lang w:val="id-ID"/>
        </w:rPr>
        <w:t>Matrik Rancangan</w:t>
      </w:r>
      <w:r w:rsidRPr="00A14064">
        <w:rPr>
          <w:b w:val="0"/>
          <w:color w:val="auto"/>
          <w:sz w:val="24"/>
          <w:szCs w:val="24"/>
          <w:lang w:val="id-ID"/>
        </w:rPr>
        <w:t xml:space="preserve"> </w:t>
      </w:r>
      <w:r w:rsidR="00417FA2" w:rsidRPr="00A14064">
        <w:rPr>
          <w:b w:val="0"/>
          <w:color w:val="auto"/>
          <w:sz w:val="24"/>
          <w:szCs w:val="24"/>
          <w:lang w:val="id-ID"/>
        </w:rPr>
        <w:t>Acak Kelompok Pola Faktorial 3x3 dengan 3</w:t>
      </w:r>
      <w:r w:rsidR="00AF02F4" w:rsidRPr="00A14064">
        <w:rPr>
          <w:b w:val="0"/>
          <w:color w:val="auto"/>
          <w:sz w:val="24"/>
          <w:szCs w:val="24"/>
          <w:lang w:val="id-ID"/>
        </w:rPr>
        <w:t xml:space="preserve"> kali U</w:t>
      </w:r>
      <w:r w:rsidRPr="00A14064">
        <w:rPr>
          <w:b w:val="0"/>
          <w:color w:val="auto"/>
          <w:sz w:val="24"/>
          <w:szCs w:val="24"/>
          <w:lang w:val="id-ID"/>
        </w:rPr>
        <w:t>langan</w:t>
      </w:r>
      <w:bookmarkEnd w:id="33"/>
    </w:p>
    <w:tbl>
      <w:tblPr>
        <w:tblpPr w:leftFromText="180" w:rightFromText="180" w:vertAnchor="text" w:horzAnchor="margin" w:tblpX="108" w:tblpY="39"/>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55"/>
        <w:gridCol w:w="2070"/>
        <w:gridCol w:w="1260"/>
        <w:gridCol w:w="1170"/>
        <w:gridCol w:w="1260"/>
      </w:tblGrid>
      <w:tr w:rsidR="00237C92" w:rsidRPr="00A14064" w:rsidTr="00AF02F4">
        <w:tc>
          <w:tcPr>
            <w:tcW w:w="2155" w:type="dxa"/>
            <w:vMerge w:val="restart"/>
            <w:shd w:val="clear" w:color="auto" w:fill="FFFFFF"/>
          </w:tcPr>
          <w:p w:rsidR="00237C92" w:rsidRPr="00A14064" w:rsidRDefault="00237C92" w:rsidP="00AF02F4">
            <w:pPr>
              <w:tabs>
                <w:tab w:val="left" w:pos="426"/>
              </w:tabs>
              <w:spacing w:line="360" w:lineRule="auto"/>
              <w:jc w:val="center"/>
              <w:rPr>
                <w:b/>
                <w:lang w:val="id-ID"/>
              </w:rPr>
            </w:pPr>
            <w:r w:rsidRPr="00A14064">
              <w:rPr>
                <w:b/>
                <w:lang w:val="id-ID"/>
              </w:rPr>
              <w:t xml:space="preserve">Jenis </w:t>
            </w:r>
            <w:r w:rsidRPr="00A14064">
              <w:rPr>
                <w:b/>
                <w:i/>
                <w:lang w:val="id-ID"/>
              </w:rPr>
              <w:t>Gelling Agent</w:t>
            </w:r>
            <w:r w:rsidRPr="00A14064">
              <w:rPr>
                <w:b/>
                <w:lang w:val="id-ID"/>
              </w:rPr>
              <w:t xml:space="preserve"> (A)</w:t>
            </w:r>
          </w:p>
        </w:tc>
        <w:tc>
          <w:tcPr>
            <w:tcW w:w="2070" w:type="dxa"/>
            <w:vMerge w:val="restart"/>
            <w:shd w:val="clear" w:color="auto" w:fill="FFFFFF"/>
          </w:tcPr>
          <w:p w:rsidR="00237C92" w:rsidRPr="00A14064" w:rsidRDefault="00237C92" w:rsidP="00AF02F4">
            <w:pPr>
              <w:pStyle w:val="ListParagraph"/>
              <w:spacing w:line="360" w:lineRule="auto"/>
              <w:ind w:left="0"/>
              <w:jc w:val="center"/>
              <w:rPr>
                <w:b/>
                <w:lang w:val="id-ID"/>
              </w:rPr>
            </w:pPr>
            <w:r w:rsidRPr="00A14064">
              <w:rPr>
                <w:b/>
                <w:lang w:val="id-ID"/>
              </w:rPr>
              <w:t xml:space="preserve">Konsentrasi </w:t>
            </w:r>
            <w:r w:rsidRPr="00A14064">
              <w:rPr>
                <w:b/>
                <w:i/>
                <w:lang w:val="id-ID"/>
              </w:rPr>
              <w:t xml:space="preserve">Gelling Agent </w:t>
            </w:r>
            <w:r w:rsidRPr="00A14064">
              <w:rPr>
                <w:b/>
                <w:lang w:val="id-ID"/>
              </w:rPr>
              <w:t>(B)</w:t>
            </w:r>
          </w:p>
        </w:tc>
        <w:tc>
          <w:tcPr>
            <w:tcW w:w="3690" w:type="dxa"/>
            <w:gridSpan w:val="3"/>
            <w:shd w:val="clear" w:color="auto" w:fill="FFFFFF"/>
          </w:tcPr>
          <w:p w:rsidR="00237C92" w:rsidRPr="00A14064" w:rsidRDefault="00237C92" w:rsidP="00AF02F4">
            <w:pPr>
              <w:tabs>
                <w:tab w:val="left" w:pos="426"/>
              </w:tabs>
              <w:spacing w:line="360" w:lineRule="auto"/>
              <w:jc w:val="center"/>
              <w:rPr>
                <w:b/>
                <w:lang w:val="id-ID"/>
              </w:rPr>
            </w:pPr>
            <w:r w:rsidRPr="00A14064">
              <w:rPr>
                <w:b/>
                <w:lang w:val="id-ID"/>
              </w:rPr>
              <w:t xml:space="preserve"> Ulangan</w:t>
            </w:r>
          </w:p>
        </w:tc>
      </w:tr>
      <w:tr w:rsidR="00237C92" w:rsidRPr="00A14064" w:rsidTr="00AF02F4">
        <w:tc>
          <w:tcPr>
            <w:tcW w:w="2155" w:type="dxa"/>
            <w:vMerge/>
            <w:shd w:val="clear" w:color="auto" w:fill="FFFFFF"/>
          </w:tcPr>
          <w:p w:rsidR="00237C92" w:rsidRPr="00A14064" w:rsidRDefault="00237C92" w:rsidP="00AF02F4">
            <w:pPr>
              <w:tabs>
                <w:tab w:val="left" w:pos="426"/>
              </w:tabs>
              <w:spacing w:line="360" w:lineRule="auto"/>
              <w:rPr>
                <w:b/>
                <w:lang w:val="id-ID"/>
              </w:rPr>
            </w:pPr>
          </w:p>
        </w:tc>
        <w:tc>
          <w:tcPr>
            <w:tcW w:w="2070" w:type="dxa"/>
            <w:vMerge/>
            <w:shd w:val="clear" w:color="auto" w:fill="FFFFFF"/>
          </w:tcPr>
          <w:p w:rsidR="00237C92" w:rsidRPr="00A14064" w:rsidRDefault="00237C92" w:rsidP="00AF02F4">
            <w:pPr>
              <w:tabs>
                <w:tab w:val="left" w:pos="426"/>
              </w:tabs>
              <w:spacing w:line="360" w:lineRule="auto"/>
              <w:rPr>
                <w:b/>
                <w:lang w:val="id-ID"/>
              </w:rPr>
            </w:pPr>
          </w:p>
        </w:tc>
        <w:tc>
          <w:tcPr>
            <w:tcW w:w="1260" w:type="dxa"/>
            <w:shd w:val="clear" w:color="auto" w:fill="FFFFFF"/>
          </w:tcPr>
          <w:p w:rsidR="00237C92" w:rsidRPr="00A14064" w:rsidRDefault="00237C92" w:rsidP="00AF02F4">
            <w:pPr>
              <w:tabs>
                <w:tab w:val="left" w:pos="426"/>
              </w:tabs>
              <w:spacing w:line="360" w:lineRule="auto"/>
              <w:jc w:val="center"/>
              <w:rPr>
                <w:b/>
                <w:lang w:val="id-ID"/>
              </w:rPr>
            </w:pPr>
            <w:r w:rsidRPr="00A14064">
              <w:rPr>
                <w:b/>
                <w:lang w:val="id-ID"/>
              </w:rPr>
              <w:t>1</w:t>
            </w:r>
          </w:p>
        </w:tc>
        <w:tc>
          <w:tcPr>
            <w:tcW w:w="1170" w:type="dxa"/>
            <w:shd w:val="clear" w:color="auto" w:fill="FFFFFF"/>
          </w:tcPr>
          <w:p w:rsidR="00237C92" w:rsidRPr="00A14064" w:rsidRDefault="00237C92" w:rsidP="00AF02F4">
            <w:pPr>
              <w:tabs>
                <w:tab w:val="left" w:pos="426"/>
              </w:tabs>
              <w:spacing w:line="360" w:lineRule="auto"/>
              <w:jc w:val="center"/>
              <w:rPr>
                <w:b/>
                <w:lang w:val="id-ID"/>
              </w:rPr>
            </w:pPr>
            <w:r w:rsidRPr="00A14064">
              <w:rPr>
                <w:b/>
                <w:lang w:val="id-ID"/>
              </w:rPr>
              <w:t>2</w:t>
            </w:r>
          </w:p>
        </w:tc>
        <w:tc>
          <w:tcPr>
            <w:tcW w:w="1260" w:type="dxa"/>
            <w:shd w:val="clear" w:color="auto" w:fill="FFFFFF"/>
          </w:tcPr>
          <w:p w:rsidR="00237C92" w:rsidRPr="00A14064" w:rsidRDefault="00237C92" w:rsidP="00AF02F4">
            <w:pPr>
              <w:tabs>
                <w:tab w:val="left" w:pos="426"/>
              </w:tabs>
              <w:spacing w:line="360" w:lineRule="auto"/>
              <w:jc w:val="center"/>
              <w:rPr>
                <w:b/>
                <w:lang w:val="id-ID"/>
              </w:rPr>
            </w:pPr>
            <w:r w:rsidRPr="00A14064">
              <w:rPr>
                <w:b/>
                <w:lang w:val="id-ID"/>
              </w:rPr>
              <w:t>3</w:t>
            </w:r>
          </w:p>
        </w:tc>
      </w:tr>
      <w:tr w:rsidR="00237C92" w:rsidRPr="00A14064" w:rsidTr="00AF02F4">
        <w:trPr>
          <w:trHeight w:val="185"/>
        </w:trPr>
        <w:tc>
          <w:tcPr>
            <w:tcW w:w="2155" w:type="dxa"/>
            <w:vMerge w:val="restart"/>
            <w:shd w:val="clear" w:color="auto" w:fill="FFFFFF"/>
          </w:tcPr>
          <w:p w:rsidR="00237C92" w:rsidRPr="00A14064" w:rsidRDefault="00237C92" w:rsidP="00AF02F4">
            <w:pPr>
              <w:spacing w:line="360" w:lineRule="auto"/>
              <w:ind w:firstLine="427"/>
              <w:rPr>
                <w:vertAlign w:val="subscript"/>
                <w:lang w:val="id-ID"/>
              </w:rPr>
            </w:pPr>
            <w:r w:rsidRPr="00A14064">
              <w:rPr>
                <w:lang w:val="id-ID"/>
              </w:rPr>
              <w:t>a</w:t>
            </w:r>
            <w:r w:rsidRPr="00A14064">
              <w:rPr>
                <w:vertAlign w:val="subscript"/>
                <w:lang w:val="id-ID"/>
              </w:rPr>
              <w:t xml:space="preserve">1 </w:t>
            </w:r>
            <w:r w:rsidRPr="00A14064">
              <w:rPr>
                <w:lang w:val="id-ID"/>
              </w:rPr>
              <w:t>(Gelatin)</w:t>
            </w:r>
          </w:p>
        </w:tc>
        <w:tc>
          <w:tcPr>
            <w:tcW w:w="2070" w:type="dxa"/>
            <w:shd w:val="clear" w:color="auto" w:fill="FFFFFF"/>
          </w:tcPr>
          <w:p w:rsidR="00237C92" w:rsidRPr="00A14064" w:rsidRDefault="00237C92" w:rsidP="00AF02F4">
            <w:pPr>
              <w:tabs>
                <w:tab w:val="left" w:pos="426"/>
              </w:tabs>
              <w:spacing w:line="360" w:lineRule="auto"/>
              <w:rPr>
                <w:b/>
                <w:lang w:val="id-ID"/>
              </w:rPr>
            </w:pPr>
            <w:r w:rsidRPr="00A14064">
              <w:rPr>
                <w:lang w:val="id-ID"/>
              </w:rPr>
              <w:t>b</w:t>
            </w:r>
            <w:r w:rsidR="008F1F8D" w:rsidRPr="00A14064">
              <w:rPr>
                <w:vertAlign w:val="subscript"/>
                <w:lang w:val="id-ID"/>
              </w:rPr>
              <w:t>1 (3</w:t>
            </w:r>
            <w:r w:rsidRPr="00A14064">
              <w:rPr>
                <w:vertAlign w:val="subscript"/>
                <w:lang w:val="id-ID"/>
              </w:rPr>
              <w:t>,5%)</w:t>
            </w:r>
          </w:p>
        </w:tc>
        <w:tc>
          <w:tcPr>
            <w:tcW w:w="1260" w:type="dxa"/>
            <w:shd w:val="clear" w:color="auto" w:fill="FFFFFF"/>
          </w:tcPr>
          <w:p w:rsidR="00237C92" w:rsidRPr="00A14064" w:rsidRDefault="00237C92" w:rsidP="00AF02F4">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1</w:t>
            </w:r>
          </w:p>
        </w:tc>
        <w:tc>
          <w:tcPr>
            <w:tcW w:w="1170" w:type="dxa"/>
            <w:shd w:val="clear" w:color="auto" w:fill="FFFFFF"/>
          </w:tcPr>
          <w:p w:rsidR="00237C92" w:rsidRPr="00A14064" w:rsidRDefault="00237C92" w:rsidP="00AF02F4">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1</w:t>
            </w:r>
          </w:p>
        </w:tc>
        <w:tc>
          <w:tcPr>
            <w:tcW w:w="1260" w:type="dxa"/>
            <w:shd w:val="clear" w:color="auto" w:fill="FFFFFF"/>
          </w:tcPr>
          <w:p w:rsidR="00237C92" w:rsidRPr="00A14064" w:rsidRDefault="00237C92" w:rsidP="00AF02F4">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1</w:t>
            </w:r>
          </w:p>
        </w:tc>
      </w:tr>
      <w:tr w:rsidR="00237C92" w:rsidRPr="00A14064" w:rsidTr="00AF02F4">
        <w:trPr>
          <w:trHeight w:val="185"/>
        </w:trPr>
        <w:tc>
          <w:tcPr>
            <w:tcW w:w="2155" w:type="dxa"/>
            <w:vMerge/>
            <w:shd w:val="clear" w:color="auto" w:fill="FFFFFF"/>
          </w:tcPr>
          <w:p w:rsidR="00237C92" w:rsidRPr="00A14064" w:rsidRDefault="00237C92" w:rsidP="00AF02F4">
            <w:pPr>
              <w:spacing w:line="360" w:lineRule="auto"/>
              <w:ind w:firstLine="427"/>
              <w:rPr>
                <w:lang w:val="id-ID"/>
              </w:rPr>
            </w:pPr>
          </w:p>
        </w:tc>
        <w:tc>
          <w:tcPr>
            <w:tcW w:w="2070" w:type="dxa"/>
            <w:shd w:val="clear" w:color="auto" w:fill="FFFFFF"/>
          </w:tcPr>
          <w:p w:rsidR="00237C92" w:rsidRPr="00A14064" w:rsidRDefault="00237C92" w:rsidP="00AF02F4">
            <w:pPr>
              <w:tabs>
                <w:tab w:val="left" w:pos="426"/>
              </w:tabs>
              <w:spacing w:line="360" w:lineRule="auto"/>
              <w:rPr>
                <w:lang w:val="id-ID"/>
              </w:rPr>
            </w:pPr>
            <w:r w:rsidRPr="00A14064">
              <w:rPr>
                <w:lang w:val="id-ID"/>
              </w:rPr>
              <w:t>b</w:t>
            </w:r>
            <w:r w:rsidR="008F1F8D" w:rsidRPr="00A14064">
              <w:rPr>
                <w:vertAlign w:val="subscript"/>
                <w:lang w:val="id-ID"/>
              </w:rPr>
              <w:t>2 (5</w:t>
            </w:r>
            <w:r w:rsidRPr="00A14064">
              <w:rPr>
                <w:vertAlign w:val="subscript"/>
                <w:lang w:val="id-ID"/>
              </w:rPr>
              <w:t>,5%)</w:t>
            </w:r>
          </w:p>
        </w:tc>
        <w:tc>
          <w:tcPr>
            <w:tcW w:w="1260" w:type="dxa"/>
            <w:shd w:val="clear" w:color="auto" w:fill="FFFFFF"/>
          </w:tcPr>
          <w:p w:rsidR="00237C92" w:rsidRPr="00A14064" w:rsidRDefault="00237C92" w:rsidP="00AF02F4">
            <w:pPr>
              <w:spacing w:line="360" w:lineRule="auto"/>
              <w:jc w:val="center"/>
              <w:rPr>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2</w:t>
            </w:r>
          </w:p>
        </w:tc>
        <w:tc>
          <w:tcPr>
            <w:tcW w:w="1170" w:type="dxa"/>
            <w:shd w:val="clear" w:color="auto" w:fill="FFFFFF"/>
          </w:tcPr>
          <w:p w:rsidR="00237C92" w:rsidRPr="00A14064" w:rsidRDefault="00237C92" w:rsidP="00AF02F4">
            <w:pPr>
              <w:spacing w:line="360" w:lineRule="auto"/>
              <w:jc w:val="center"/>
              <w:rPr>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2</w:t>
            </w:r>
          </w:p>
        </w:tc>
        <w:tc>
          <w:tcPr>
            <w:tcW w:w="1260" w:type="dxa"/>
            <w:shd w:val="clear" w:color="auto" w:fill="FFFFFF"/>
          </w:tcPr>
          <w:p w:rsidR="00237C92" w:rsidRPr="00A14064" w:rsidRDefault="00237C92" w:rsidP="00AF02F4">
            <w:pPr>
              <w:spacing w:line="360" w:lineRule="auto"/>
              <w:jc w:val="center"/>
              <w:rPr>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2</w:t>
            </w:r>
          </w:p>
        </w:tc>
      </w:tr>
      <w:tr w:rsidR="00237C92" w:rsidRPr="00A14064" w:rsidTr="00AF02F4">
        <w:trPr>
          <w:trHeight w:val="185"/>
        </w:trPr>
        <w:tc>
          <w:tcPr>
            <w:tcW w:w="2155" w:type="dxa"/>
            <w:vMerge/>
            <w:shd w:val="clear" w:color="auto" w:fill="FFFFFF"/>
          </w:tcPr>
          <w:p w:rsidR="00237C92" w:rsidRPr="00A14064" w:rsidRDefault="00237C92" w:rsidP="00AF02F4">
            <w:pPr>
              <w:spacing w:line="360" w:lineRule="auto"/>
              <w:ind w:firstLine="427"/>
              <w:rPr>
                <w:lang w:val="id-ID"/>
              </w:rPr>
            </w:pPr>
          </w:p>
        </w:tc>
        <w:tc>
          <w:tcPr>
            <w:tcW w:w="2070" w:type="dxa"/>
            <w:shd w:val="clear" w:color="auto" w:fill="FFFFFF"/>
          </w:tcPr>
          <w:p w:rsidR="00237C92" w:rsidRPr="00A14064" w:rsidRDefault="00237C92" w:rsidP="00AF02F4">
            <w:pPr>
              <w:tabs>
                <w:tab w:val="left" w:pos="426"/>
              </w:tabs>
              <w:spacing w:line="360" w:lineRule="auto"/>
              <w:rPr>
                <w:lang w:val="id-ID"/>
              </w:rPr>
            </w:pPr>
            <w:r w:rsidRPr="00A14064">
              <w:rPr>
                <w:lang w:val="id-ID"/>
              </w:rPr>
              <w:t>b</w:t>
            </w:r>
            <w:r w:rsidRPr="00A14064">
              <w:rPr>
                <w:vertAlign w:val="subscript"/>
                <w:lang w:val="id-ID"/>
              </w:rPr>
              <w:t xml:space="preserve">3 </w:t>
            </w:r>
            <w:r w:rsidR="008F1F8D" w:rsidRPr="00A14064">
              <w:rPr>
                <w:vertAlign w:val="subscript"/>
                <w:lang w:val="id-ID"/>
              </w:rPr>
              <w:t>(7</w:t>
            </w:r>
            <w:r w:rsidRPr="00A14064">
              <w:rPr>
                <w:vertAlign w:val="subscript"/>
                <w:lang w:val="id-ID"/>
              </w:rPr>
              <w:t>,5%)</w:t>
            </w:r>
          </w:p>
        </w:tc>
        <w:tc>
          <w:tcPr>
            <w:tcW w:w="1260" w:type="dxa"/>
            <w:shd w:val="clear" w:color="auto" w:fill="FFFFFF"/>
          </w:tcPr>
          <w:p w:rsidR="00237C92" w:rsidRPr="00A14064" w:rsidRDefault="00237C92" w:rsidP="00AF02F4">
            <w:pPr>
              <w:spacing w:line="360" w:lineRule="auto"/>
              <w:jc w:val="center"/>
              <w:rPr>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3</w:t>
            </w:r>
          </w:p>
        </w:tc>
        <w:tc>
          <w:tcPr>
            <w:tcW w:w="1170" w:type="dxa"/>
            <w:shd w:val="clear" w:color="auto" w:fill="FFFFFF"/>
          </w:tcPr>
          <w:p w:rsidR="00237C92" w:rsidRPr="00A14064" w:rsidRDefault="00237C92" w:rsidP="00AF02F4">
            <w:pPr>
              <w:spacing w:line="360" w:lineRule="auto"/>
              <w:jc w:val="center"/>
              <w:rPr>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3</w:t>
            </w:r>
          </w:p>
        </w:tc>
        <w:tc>
          <w:tcPr>
            <w:tcW w:w="1260" w:type="dxa"/>
            <w:shd w:val="clear" w:color="auto" w:fill="FFFFFF"/>
          </w:tcPr>
          <w:p w:rsidR="00237C92" w:rsidRPr="00A14064" w:rsidRDefault="00237C92" w:rsidP="00AF02F4">
            <w:pPr>
              <w:spacing w:line="360" w:lineRule="auto"/>
              <w:jc w:val="center"/>
              <w:rPr>
                <w:lang w:val="id-ID"/>
              </w:rPr>
            </w:pPr>
            <w:r w:rsidRPr="00A14064">
              <w:rPr>
                <w:color w:val="000000"/>
                <w:lang w:val="id-ID"/>
              </w:rPr>
              <w:t>a</w:t>
            </w:r>
            <w:r w:rsidRPr="00A14064">
              <w:rPr>
                <w:color w:val="000000"/>
                <w:vertAlign w:val="subscript"/>
                <w:lang w:val="id-ID"/>
              </w:rPr>
              <w:t>1</w:t>
            </w:r>
            <w:r w:rsidRPr="00A14064">
              <w:rPr>
                <w:color w:val="000000"/>
                <w:lang w:val="id-ID"/>
              </w:rPr>
              <w:t>b</w:t>
            </w:r>
            <w:r w:rsidRPr="00A14064">
              <w:rPr>
                <w:color w:val="000000"/>
                <w:vertAlign w:val="subscript"/>
                <w:lang w:val="id-ID"/>
              </w:rPr>
              <w:t>3</w:t>
            </w:r>
          </w:p>
        </w:tc>
      </w:tr>
      <w:tr w:rsidR="008F1F8D" w:rsidRPr="00A14064" w:rsidTr="00AF02F4">
        <w:trPr>
          <w:trHeight w:val="90"/>
        </w:trPr>
        <w:tc>
          <w:tcPr>
            <w:tcW w:w="2155" w:type="dxa"/>
            <w:vMerge w:val="restart"/>
            <w:shd w:val="clear" w:color="auto" w:fill="FFFFFF"/>
          </w:tcPr>
          <w:p w:rsidR="008F1F8D" w:rsidRPr="00A14064" w:rsidRDefault="008F1F8D" w:rsidP="008F1F8D">
            <w:pPr>
              <w:spacing w:line="360" w:lineRule="auto"/>
              <w:ind w:firstLine="427"/>
              <w:rPr>
                <w:vertAlign w:val="subscript"/>
                <w:lang w:val="id-ID"/>
              </w:rPr>
            </w:pPr>
            <w:r w:rsidRPr="00A14064">
              <w:rPr>
                <w:lang w:val="id-ID"/>
              </w:rPr>
              <w:t>a</w:t>
            </w:r>
            <w:r w:rsidRPr="00A14064">
              <w:rPr>
                <w:vertAlign w:val="subscript"/>
                <w:lang w:val="id-ID"/>
              </w:rPr>
              <w:t xml:space="preserve">2 </w:t>
            </w:r>
            <w:r w:rsidRPr="00A14064">
              <w:rPr>
                <w:lang w:val="id-ID"/>
              </w:rPr>
              <w:t>(Agar-agar)</w:t>
            </w:r>
          </w:p>
          <w:p w:rsidR="008F1F8D" w:rsidRPr="00A14064" w:rsidRDefault="008F1F8D" w:rsidP="008F1F8D">
            <w:pPr>
              <w:spacing w:line="360" w:lineRule="auto"/>
              <w:ind w:firstLine="67"/>
              <w:rPr>
                <w:b/>
                <w:lang w:val="id-ID"/>
              </w:rPr>
            </w:pPr>
          </w:p>
        </w:tc>
        <w:tc>
          <w:tcPr>
            <w:tcW w:w="2070" w:type="dxa"/>
            <w:shd w:val="clear" w:color="auto" w:fill="FFFFFF"/>
          </w:tcPr>
          <w:p w:rsidR="008F1F8D" w:rsidRPr="00A14064" w:rsidRDefault="008F1F8D" w:rsidP="008F1F8D">
            <w:pPr>
              <w:tabs>
                <w:tab w:val="left" w:pos="426"/>
              </w:tabs>
              <w:spacing w:line="360" w:lineRule="auto"/>
              <w:rPr>
                <w:b/>
                <w:lang w:val="id-ID"/>
              </w:rPr>
            </w:pPr>
            <w:r w:rsidRPr="00A14064">
              <w:rPr>
                <w:lang w:val="id-ID"/>
              </w:rPr>
              <w:t>b</w:t>
            </w:r>
            <w:r w:rsidRPr="00A14064">
              <w:rPr>
                <w:vertAlign w:val="subscript"/>
                <w:lang w:val="id-ID"/>
              </w:rPr>
              <w:t>1 (3,5%)</w:t>
            </w:r>
          </w:p>
        </w:tc>
        <w:tc>
          <w:tcPr>
            <w:tcW w:w="1260" w:type="dxa"/>
            <w:shd w:val="clear" w:color="auto" w:fill="FFFFFF"/>
          </w:tcPr>
          <w:p w:rsidR="008F1F8D" w:rsidRPr="00A14064" w:rsidRDefault="008F1F8D" w:rsidP="008F1F8D">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1</w:t>
            </w:r>
          </w:p>
        </w:tc>
        <w:tc>
          <w:tcPr>
            <w:tcW w:w="1170" w:type="dxa"/>
            <w:shd w:val="clear" w:color="auto" w:fill="FFFFFF"/>
          </w:tcPr>
          <w:p w:rsidR="008F1F8D" w:rsidRPr="00A14064" w:rsidRDefault="008F1F8D" w:rsidP="008F1F8D">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1</w:t>
            </w:r>
          </w:p>
        </w:tc>
        <w:tc>
          <w:tcPr>
            <w:tcW w:w="1260" w:type="dxa"/>
            <w:shd w:val="clear" w:color="auto" w:fill="FFFFFF"/>
          </w:tcPr>
          <w:p w:rsidR="008F1F8D" w:rsidRPr="00A14064" w:rsidRDefault="008F1F8D" w:rsidP="008F1F8D">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1</w:t>
            </w:r>
          </w:p>
        </w:tc>
      </w:tr>
      <w:tr w:rsidR="008F1F8D" w:rsidRPr="00A14064" w:rsidTr="00AF02F4">
        <w:trPr>
          <w:trHeight w:val="90"/>
        </w:trPr>
        <w:tc>
          <w:tcPr>
            <w:tcW w:w="2155" w:type="dxa"/>
            <w:vMerge/>
            <w:shd w:val="clear" w:color="auto" w:fill="FFFFFF"/>
          </w:tcPr>
          <w:p w:rsidR="008F1F8D" w:rsidRPr="00A14064" w:rsidRDefault="008F1F8D" w:rsidP="008F1F8D">
            <w:pPr>
              <w:spacing w:line="360" w:lineRule="auto"/>
              <w:ind w:firstLine="427"/>
              <w:rPr>
                <w:lang w:val="id-ID"/>
              </w:rPr>
            </w:pPr>
          </w:p>
        </w:tc>
        <w:tc>
          <w:tcPr>
            <w:tcW w:w="2070" w:type="dxa"/>
            <w:shd w:val="clear" w:color="auto" w:fill="FFFFFF"/>
          </w:tcPr>
          <w:p w:rsidR="008F1F8D" w:rsidRPr="00A14064" w:rsidRDefault="008F1F8D" w:rsidP="008F1F8D">
            <w:pPr>
              <w:tabs>
                <w:tab w:val="left" w:pos="426"/>
              </w:tabs>
              <w:spacing w:line="360" w:lineRule="auto"/>
              <w:rPr>
                <w:lang w:val="id-ID"/>
              </w:rPr>
            </w:pPr>
            <w:r w:rsidRPr="00A14064">
              <w:rPr>
                <w:lang w:val="id-ID"/>
              </w:rPr>
              <w:t>b</w:t>
            </w:r>
            <w:r w:rsidRPr="00A14064">
              <w:rPr>
                <w:vertAlign w:val="subscript"/>
                <w:lang w:val="id-ID"/>
              </w:rPr>
              <w:t>2 (5,5%)</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2</w:t>
            </w:r>
          </w:p>
        </w:tc>
        <w:tc>
          <w:tcPr>
            <w:tcW w:w="117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2</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2</w:t>
            </w:r>
          </w:p>
        </w:tc>
      </w:tr>
      <w:tr w:rsidR="008F1F8D" w:rsidRPr="00A14064" w:rsidTr="00AF02F4">
        <w:trPr>
          <w:trHeight w:val="90"/>
        </w:trPr>
        <w:tc>
          <w:tcPr>
            <w:tcW w:w="2155" w:type="dxa"/>
            <w:vMerge/>
            <w:shd w:val="clear" w:color="auto" w:fill="FFFFFF"/>
          </w:tcPr>
          <w:p w:rsidR="008F1F8D" w:rsidRPr="00A14064" w:rsidRDefault="008F1F8D" w:rsidP="008F1F8D">
            <w:pPr>
              <w:spacing w:line="360" w:lineRule="auto"/>
              <w:ind w:firstLine="427"/>
              <w:rPr>
                <w:lang w:val="id-ID"/>
              </w:rPr>
            </w:pPr>
          </w:p>
        </w:tc>
        <w:tc>
          <w:tcPr>
            <w:tcW w:w="2070" w:type="dxa"/>
            <w:shd w:val="clear" w:color="auto" w:fill="FFFFFF"/>
          </w:tcPr>
          <w:p w:rsidR="008F1F8D" w:rsidRPr="00A14064" w:rsidRDefault="008F1F8D" w:rsidP="008F1F8D">
            <w:pPr>
              <w:tabs>
                <w:tab w:val="left" w:pos="426"/>
              </w:tabs>
              <w:spacing w:line="360" w:lineRule="auto"/>
              <w:rPr>
                <w:lang w:val="id-ID"/>
              </w:rPr>
            </w:pPr>
            <w:r w:rsidRPr="00A14064">
              <w:rPr>
                <w:lang w:val="id-ID"/>
              </w:rPr>
              <w:t>b</w:t>
            </w:r>
            <w:r w:rsidRPr="00A14064">
              <w:rPr>
                <w:vertAlign w:val="subscript"/>
                <w:lang w:val="id-ID"/>
              </w:rPr>
              <w:t>3 (7,5%)</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3</w:t>
            </w:r>
          </w:p>
        </w:tc>
        <w:tc>
          <w:tcPr>
            <w:tcW w:w="117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3</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2</w:t>
            </w:r>
            <w:r w:rsidRPr="00A14064">
              <w:rPr>
                <w:color w:val="000000"/>
                <w:lang w:val="id-ID"/>
              </w:rPr>
              <w:t>b</w:t>
            </w:r>
            <w:r w:rsidRPr="00A14064">
              <w:rPr>
                <w:color w:val="000000"/>
                <w:vertAlign w:val="subscript"/>
                <w:lang w:val="id-ID"/>
              </w:rPr>
              <w:t>3</w:t>
            </w:r>
          </w:p>
        </w:tc>
      </w:tr>
      <w:tr w:rsidR="008F1F8D" w:rsidRPr="00A14064" w:rsidTr="00AF02F4">
        <w:tc>
          <w:tcPr>
            <w:tcW w:w="2155" w:type="dxa"/>
            <w:vMerge w:val="restart"/>
            <w:shd w:val="clear" w:color="auto" w:fill="FFFFFF"/>
          </w:tcPr>
          <w:p w:rsidR="008F1F8D" w:rsidRPr="00A14064" w:rsidRDefault="008F1F8D" w:rsidP="008F1F8D">
            <w:pPr>
              <w:spacing w:line="360" w:lineRule="auto"/>
              <w:ind w:firstLine="427"/>
              <w:rPr>
                <w:vertAlign w:val="subscript"/>
                <w:lang w:val="id-ID"/>
              </w:rPr>
            </w:pPr>
            <w:r w:rsidRPr="00A14064">
              <w:rPr>
                <w:lang w:val="id-ID"/>
              </w:rPr>
              <w:t>a</w:t>
            </w:r>
            <w:r w:rsidRPr="00A14064">
              <w:rPr>
                <w:vertAlign w:val="subscript"/>
                <w:lang w:val="id-ID"/>
              </w:rPr>
              <w:t xml:space="preserve">3 </w:t>
            </w:r>
          </w:p>
          <w:p w:rsidR="008F1F8D" w:rsidRPr="00A14064" w:rsidRDefault="008F1F8D" w:rsidP="008F1F8D">
            <w:pPr>
              <w:spacing w:line="360" w:lineRule="auto"/>
              <w:rPr>
                <w:lang w:val="id-ID"/>
              </w:rPr>
            </w:pPr>
            <w:r w:rsidRPr="00A14064">
              <w:rPr>
                <w:lang w:val="id-ID"/>
              </w:rPr>
              <w:t>Campuran Gelatin dan Agar-agar (1:1)</w:t>
            </w:r>
          </w:p>
        </w:tc>
        <w:tc>
          <w:tcPr>
            <w:tcW w:w="2070" w:type="dxa"/>
            <w:shd w:val="clear" w:color="auto" w:fill="FFFFFF"/>
          </w:tcPr>
          <w:p w:rsidR="008F1F8D" w:rsidRPr="00A14064" w:rsidRDefault="008F1F8D" w:rsidP="008F1F8D">
            <w:pPr>
              <w:tabs>
                <w:tab w:val="left" w:pos="426"/>
              </w:tabs>
              <w:spacing w:line="360" w:lineRule="auto"/>
              <w:rPr>
                <w:b/>
                <w:lang w:val="id-ID"/>
              </w:rPr>
            </w:pPr>
            <w:r w:rsidRPr="00A14064">
              <w:rPr>
                <w:lang w:val="id-ID"/>
              </w:rPr>
              <w:t>b</w:t>
            </w:r>
            <w:r w:rsidRPr="00A14064">
              <w:rPr>
                <w:vertAlign w:val="subscript"/>
                <w:lang w:val="id-ID"/>
              </w:rPr>
              <w:t>1 (3,5%)</w:t>
            </w:r>
          </w:p>
        </w:tc>
        <w:tc>
          <w:tcPr>
            <w:tcW w:w="1260" w:type="dxa"/>
            <w:shd w:val="clear" w:color="auto" w:fill="FFFFFF"/>
          </w:tcPr>
          <w:p w:rsidR="008F1F8D" w:rsidRPr="00A14064" w:rsidRDefault="008F1F8D" w:rsidP="008F1F8D">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1</w:t>
            </w:r>
          </w:p>
        </w:tc>
        <w:tc>
          <w:tcPr>
            <w:tcW w:w="1170" w:type="dxa"/>
            <w:shd w:val="clear" w:color="auto" w:fill="FFFFFF"/>
          </w:tcPr>
          <w:p w:rsidR="008F1F8D" w:rsidRPr="00A14064" w:rsidRDefault="008F1F8D" w:rsidP="008F1F8D">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1</w:t>
            </w:r>
          </w:p>
        </w:tc>
        <w:tc>
          <w:tcPr>
            <w:tcW w:w="1260" w:type="dxa"/>
            <w:shd w:val="clear" w:color="auto" w:fill="FFFFFF"/>
          </w:tcPr>
          <w:p w:rsidR="008F1F8D" w:rsidRPr="00A14064" w:rsidRDefault="008F1F8D" w:rsidP="008F1F8D">
            <w:pPr>
              <w:tabs>
                <w:tab w:val="left" w:pos="426"/>
              </w:tabs>
              <w:spacing w:line="360" w:lineRule="auto"/>
              <w:jc w:val="center"/>
              <w:rPr>
                <w:b/>
                <w:color w:val="000000"/>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1</w:t>
            </w:r>
          </w:p>
        </w:tc>
      </w:tr>
      <w:tr w:rsidR="008F1F8D" w:rsidRPr="00A14064" w:rsidTr="00AF02F4">
        <w:tc>
          <w:tcPr>
            <w:tcW w:w="2155" w:type="dxa"/>
            <w:vMerge/>
            <w:shd w:val="clear" w:color="auto" w:fill="FFFFFF"/>
          </w:tcPr>
          <w:p w:rsidR="008F1F8D" w:rsidRPr="00A14064" w:rsidRDefault="008F1F8D" w:rsidP="008F1F8D">
            <w:pPr>
              <w:tabs>
                <w:tab w:val="left" w:pos="426"/>
              </w:tabs>
              <w:spacing w:line="360" w:lineRule="auto"/>
              <w:rPr>
                <w:lang w:val="id-ID"/>
              </w:rPr>
            </w:pPr>
          </w:p>
        </w:tc>
        <w:tc>
          <w:tcPr>
            <w:tcW w:w="2070" w:type="dxa"/>
            <w:shd w:val="clear" w:color="auto" w:fill="FFFFFF"/>
          </w:tcPr>
          <w:p w:rsidR="008F1F8D" w:rsidRPr="00A14064" w:rsidRDefault="008F1F8D" w:rsidP="008F1F8D">
            <w:pPr>
              <w:tabs>
                <w:tab w:val="left" w:pos="426"/>
              </w:tabs>
              <w:spacing w:line="360" w:lineRule="auto"/>
              <w:rPr>
                <w:lang w:val="id-ID"/>
              </w:rPr>
            </w:pPr>
            <w:r w:rsidRPr="00A14064">
              <w:rPr>
                <w:lang w:val="id-ID"/>
              </w:rPr>
              <w:t>b</w:t>
            </w:r>
            <w:r w:rsidRPr="00A14064">
              <w:rPr>
                <w:vertAlign w:val="subscript"/>
                <w:lang w:val="id-ID"/>
              </w:rPr>
              <w:t>2 (5,5%)</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2</w:t>
            </w:r>
          </w:p>
        </w:tc>
        <w:tc>
          <w:tcPr>
            <w:tcW w:w="117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2</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2</w:t>
            </w:r>
          </w:p>
        </w:tc>
      </w:tr>
      <w:tr w:rsidR="008F1F8D" w:rsidRPr="00A14064" w:rsidTr="00AF02F4">
        <w:tc>
          <w:tcPr>
            <w:tcW w:w="2155" w:type="dxa"/>
            <w:vMerge/>
            <w:shd w:val="clear" w:color="auto" w:fill="FFFFFF"/>
          </w:tcPr>
          <w:p w:rsidR="008F1F8D" w:rsidRPr="00A14064" w:rsidRDefault="008F1F8D" w:rsidP="008F1F8D">
            <w:pPr>
              <w:tabs>
                <w:tab w:val="left" w:pos="426"/>
              </w:tabs>
              <w:spacing w:line="360" w:lineRule="auto"/>
              <w:rPr>
                <w:lang w:val="id-ID"/>
              </w:rPr>
            </w:pPr>
          </w:p>
        </w:tc>
        <w:tc>
          <w:tcPr>
            <w:tcW w:w="2070" w:type="dxa"/>
            <w:shd w:val="clear" w:color="auto" w:fill="FFFFFF"/>
          </w:tcPr>
          <w:p w:rsidR="008F1F8D" w:rsidRPr="00A14064" w:rsidRDefault="008F1F8D" w:rsidP="008F1F8D">
            <w:pPr>
              <w:tabs>
                <w:tab w:val="left" w:pos="426"/>
              </w:tabs>
              <w:spacing w:line="360" w:lineRule="auto"/>
              <w:rPr>
                <w:lang w:val="id-ID"/>
              </w:rPr>
            </w:pPr>
            <w:r w:rsidRPr="00A14064">
              <w:rPr>
                <w:lang w:val="id-ID"/>
              </w:rPr>
              <w:t>b</w:t>
            </w:r>
            <w:r w:rsidRPr="00A14064">
              <w:rPr>
                <w:vertAlign w:val="subscript"/>
                <w:lang w:val="id-ID"/>
              </w:rPr>
              <w:t>3 (7,5%)</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3</w:t>
            </w:r>
          </w:p>
        </w:tc>
        <w:tc>
          <w:tcPr>
            <w:tcW w:w="117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3</w:t>
            </w:r>
          </w:p>
        </w:tc>
        <w:tc>
          <w:tcPr>
            <w:tcW w:w="1260" w:type="dxa"/>
            <w:shd w:val="clear" w:color="auto" w:fill="FFFFFF"/>
          </w:tcPr>
          <w:p w:rsidR="008F1F8D" w:rsidRPr="00A14064" w:rsidRDefault="008F1F8D" w:rsidP="008F1F8D">
            <w:pPr>
              <w:spacing w:line="360" w:lineRule="auto"/>
              <w:jc w:val="center"/>
              <w:rPr>
                <w:lang w:val="id-ID"/>
              </w:rPr>
            </w:pPr>
            <w:r w:rsidRPr="00A14064">
              <w:rPr>
                <w:color w:val="000000"/>
                <w:lang w:val="id-ID"/>
              </w:rPr>
              <w:t>a</w:t>
            </w:r>
            <w:r w:rsidRPr="00A14064">
              <w:rPr>
                <w:color w:val="000000"/>
                <w:vertAlign w:val="subscript"/>
                <w:lang w:val="id-ID"/>
              </w:rPr>
              <w:t>3</w:t>
            </w:r>
            <w:r w:rsidRPr="00A14064">
              <w:rPr>
                <w:color w:val="000000"/>
                <w:lang w:val="id-ID"/>
              </w:rPr>
              <w:t>b</w:t>
            </w:r>
            <w:r w:rsidRPr="00A14064">
              <w:rPr>
                <w:color w:val="000000"/>
                <w:vertAlign w:val="subscript"/>
                <w:lang w:val="id-ID"/>
              </w:rPr>
              <w:t>3</w:t>
            </w:r>
          </w:p>
        </w:tc>
      </w:tr>
    </w:tbl>
    <w:p w:rsidR="00480CB8" w:rsidRPr="00A14064" w:rsidRDefault="00480CB8" w:rsidP="00480CB8">
      <w:pPr>
        <w:spacing w:line="480" w:lineRule="auto"/>
        <w:jc w:val="center"/>
        <w:rPr>
          <w:lang w:val="id-ID"/>
        </w:rPr>
      </w:pPr>
    </w:p>
    <w:p w:rsidR="00480CB8" w:rsidRPr="00A14064" w:rsidRDefault="00B351A1" w:rsidP="00480CB8">
      <w:pPr>
        <w:jc w:val="center"/>
        <w:rPr>
          <w:lang w:val="id-ID"/>
        </w:rPr>
      </w:pPr>
      <w:r w:rsidRPr="00A14064">
        <w:rPr>
          <w:lang w:val="id-ID"/>
        </w:rPr>
        <w:t>Tabel 7</w:t>
      </w:r>
      <w:r w:rsidR="00480CB8" w:rsidRPr="00A14064">
        <w:rPr>
          <w:lang w:val="id-ID"/>
        </w:rPr>
        <w:t>. Ta</w:t>
      </w:r>
      <w:r w:rsidR="00AF02F4" w:rsidRPr="00A14064">
        <w:rPr>
          <w:lang w:val="id-ID"/>
        </w:rPr>
        <w:t>ta Letak Percobaan Faktorial 3x3 dengan 3</w:t>
      </w:r>
      <w:r w:rsidR="00480CB8" w:rsidRPr="00A14064">
        <w:rPr>
          <w:lang w:val="id-ID"/>
        </w:rPr>
        <w:t xml:space="preserve"> Kali Ulangan dalam Rancangan Acak Kelompok</w:t>
      </w:r>
    </w:p>
    <w:p w:rsidR="00480CB8" w:rsidRPr="00A14064" w:rsidRDefault="00480CB8" w:rsidP="00480CB8">
      <w:pPr>
        <w:jc w:val="both"/>
        <w:rPr>
          <w:lang w:val="id-ID"/>
        </w:rPr>
      </w:pPr>
    </w:p>
    <w:p w:rsidR="00480CB8" w:rsidRPr="00A14064" w:rsidRDefault="00480CB8" w:rsidP="00480CB8">
      <w:pPr>
        <w:jc w:val="both"/>
        <w:rPr>
          <w:lang w:val="id-ID"/>
        </w:rPr>
      </w:pPr>
      <w:r w:rsidRPr="00A14064">
        <w:rPr>
          <w:lang w:val="id-ID"/>
        </w:rPr>
        <w:t>Kelompok Ulangan Pertama</w:t>
      </w:r>
    </w:p>
    <w:tbl>
      <w:tblPr>
        <w:tblStyle w:val="TableGrid"/>
        <w:tblW w:w="0" w:type="auto"/>
        <w:tblLook w:val="04A0" w:firstRow="1" w:lastRow="0" w:firstColumn="1" w:lastColumn="0" w:noHBand="0" w:noVBand="1"/>
      </w:tblPr>
      <w:tblGrid>
        <w:gridCol w:w="688"/>
        <w:gridCol w:w="688"/>
        <w:gridCol w:w="689"/>
        <w:gridCol w:w="689"/>
        <w:gridCol w:w="688"/>
        <w:gridCol w:w="688"/>
        <w:gridCol w:w="689"/>
        <w:gridCol w:w="689"/>
        <w:gridCol w:w="689"/>
      </w:tblGrid>
      <w:tr w:rsidR="00DF7C10" w:rsidRPr="00A14064" w:rsidTr="00480CB8">
        <w:tc>
          <w:tcPr>
            <w:tcW w:w="688" w:type="dxa"/>
          </w:tcPr>
          <w:p w:rsidR="00DF7C10" w:rsidRPr="00A14064" w:rsidRDefault="00DF7C10" w:rsidP="00D3168C">
            <w:pPr>
              <w:spacing w:line="360" w:lineRule="auto"/>
              <w:jc w:val="center"/>
              <w:rPr>
                <w:vertAlign w:val="subscript"/>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1</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3</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1</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2</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1</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3</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2</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2</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3</w:t>
            </w:r>
          </w:p>
        </w:tc>
      </w:tr>
    </w:tbl>
    <w:p w:rsidR="00480CB8" w:rsidRPr="00A14064" w:rsidRDefault="00480CB8" w:rsidP="00480CB8">
      <w:pPr>
        <w:jc w:val="center"/>
        <w:rPr>
          <w:lang w:val="id-ID"/>
        </w:rPr>
      </w:pPr>
    </w:p>
    <w:p w:rsidR="00480CB8" w:rsidRPr="00A14064" w:rsidRDefault="00480CB8" w:rsidP="00480CB8">
      <w:pPr>
        <w:jc w:val="both"/>
        <w:rPr>
          <w:lang w:val="id-ID"/>
        </w:rPr>
      </w:pPr>
      <w:r w:rsidRPr="00A14064">
        <w:rPr>
          <w:lang w:val="id-ID"/>
        </w:rPr>
        <w:t>Kelompok Ulangan Kedua</w:t>
      </w:r>
    </w:p>
    <w:tbl>
      <w:tblPr>
        <w:tblStyle w:val="TableGrid"/>
        <w:tblW w:w="0" w:type="auto"/>
        <w:tblLook w:val="04A0" w:firstRow="1" w:lastRow="0" w:firstColumn="1" w:lastColumn="0" w:noHBand="0" w:noVBand="1"/>
      </w:tblPr>
      <w:tblGrid>
        <w:gridCol w:w="688"/>
        <w:gridCol w:w="688"/>
        <w:gridCol w:w="689"/>
        <w:gridCol w:w="689"/>
        <w:gridCol w:w="688"/>
        <w:gridCol w:w="688"/>
        <w:gridCol w:w="688"/>
        <w:gridCol w:w="689"/>
        <w:gridCol w:w="689"/>
      </w:tblGrid>
      <w:tr w:rsidR="00DF7C10" w:rsidRPr="00A14064" w:rsidTr="005B7934">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1</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1</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3</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3</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2</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1</w:t>
            </w:r>
          </w:p>
        </w:tc>
        <w:tc>
          <w:tcPr>
            <w:tcW w:w="688"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3</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2</w:t>
            </w:r>
          </w:p>
        </w:tc>
        <w:tc>
          <w:tcPr>
            <w:tcW w:w="689" w:type="dxa"/>
          </w:tcPr>
          <w:p w:rsidR="00DF7C10" w:rsidRPr="00A14064" w:rsidRDefault="00DF7C10" w:rsidP="00D3168C">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2</w:t>
            </w:r>
          </w:p>
        </w:tc>
      </w:tr>
    </w:tbl>
    <w:p w:rsidR="00480CB8" w:rsidRPr="00A14064" w:rsidRDefault="00480CB8" w:rsidP="00480CB8">
      <w:pPr>
        <w:jc w:val="center"/>
        <w:rPr>
          <w:lang w:val="id-ID"/>
        </w:rPr>
      </w:pPr>
    </w:p>
    <w:p w:rsidR="00DF7C10" w:rsidRPr="00A14064" w:rsidRDefault="00DF7C10" w:rsidP="00DF7C10">
      <w:pPr>
        <w:jc w:val="both"/>
        <w:rPr>
          <w:lang w:val="id-ID"/>
        </w:rPr>
      </w:pPr>
      <w:r w:rsidRPr="00A14064">
        <w:rPr>
          <w:lang w:val="id-ID"/>
        </w:rPr>
        <w:t>Kelompok Ulangan Ketiga</w:t>
      </w:r>
    </w:p>
    <w:tbl>
      <w:tblPr>
        <w:tblStyle w:val="TableGrid"/>
        <w:tblW w:w="0" w:type="auto"/>
        <w:tblLook w:val="04A0" w:firstRow="1" w:lastRow="0" w:firstColumn="1" w:lastColumn="0" w:noHBand="0" w:noVBand="1"/>
      </w:tblPr>
      <w:tblGrid>
        <w:gridCol w:w="688"/>
        <w:gridCol w:w="688"/>
        <w:gridCol w:w="689"/>
        <w:gridCol w:w="689"/>
        <w:gridCol w:w="688"/>
        <w:gridCol w:w="688"/>
        <w:gridCol w:w="688"/>
        <w:gridCol w:w="603"/>
        <w:gridCol w:w="689"/>
      </w:tblGrid>
      <w:tr w:rsidR="00DF7C10" w:rsidRPr="00A14064" w:rsidTr="006B16CF">
        <w:tc>
          <w:tcPr>
            <w:tcW w:w="688" w:type="dxa"/>
          </w:tcPr>
          <w:p w:rsidR="00DF7C10" w:rsidRPr="00A14064" w:rsidRDefault="00DF7C10" w:rsidP="00687A51">
            <w:pPr>
              <w:spacing w:line="360" w:lineRule="auto"/>
              <w:ind w:left="-37" w:firstLine="37"/>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3</w:t>
            </w:r>
          </w:p>
        </w:tc>
        <w:tc>
          <w:tcPr>
            <w:tcW w:w="688"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2</w:t>
            </w:r>
          </w:p>
        </w:tc>
        <w:tc>
          <w:tcPr>
            <w:tcW w:w="689"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2</w:t>
            </w:r>
          </w:p>
        </w:tc>
        <w:tc>
          <w:tcPr>
            <w:tcW w:w="689"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1</w:t>
            </w:r>
          </w:p>
        </w:tc>
        <w:tc>
          <w:tcPr>
            <w:tcW w:w="688"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1</w:t>
            </w:r>
            <w:r w:rsidRPr="00A14064">
              <w:rPr>
                <w:lang w:val="id-ID"/>
              </w:rPr>
              <w:t>b</w:t>
            </w:r>
            <w:r w:rsidRPr="00A14064">
              <w:rPr>
                <w:vertAlign w:val="subscript"/>
                <w:lang w:val="id-ID"/>
              </w:rPr>
              <w:t>2</w:t>
            </w:r>
          </w:p>
        </w:tc>
        <w:tc>
          <w:tcPr>
            <w:tcW w:w="688"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3</w:t>
            </w:r>
          </w:p>
        </w:tc>
        <w:tc>
          <w:tcPr>
            <w:tcW w:w="688"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3</w:t>
            </w:r>
            <w:r w:rsidRPr="00A14064">
              <w:rPr>
                <w:lang w:val="id-ID"/>
              </w:rPr>
              <w:t>b</w:t>
            </w:r>
            <w:r w:rsidRPr="00A14064">
              <w:rPr>
                <w:vertAlign w:val="subscript"/>
                <w:lang w:val="id-ID"/>
              </w:rPr>
              <w:t>1</w:t>
            </w:r>
          </w:p>
        </w:tc>
        <w:tc>
          <w:tcPr>
            <w:tcW w:w="603"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1</w:t>
            </w:r>
          </w:p>
        </w:tc>
        <w:tc>
          <w:tcPr>
            <w:tcW w:w="689" w:type="dxa"/>
          </w:tcPr>
          <w:p w:rsidR="00DF7C10" w:rsidRPr="00A14064" w:rsidRDefault="00DF7C10" w:rsidP="0011627F">
            <w:pPr>
              <w:spacing w:line="360" w:lineRule="auto"/>
              <w:rPr>
                <w:lang w:val="id-ID"/>
              </w:rPr>
            </w:pPr>
            <w:r w:rsidRPr="00A14064">
              <w:rPr>
                <w:lang w:val="id-ID"/>
              </w:rPr>
              <w:t>a</w:t>
            </w:r>
            <w:r w:rsidRPr="00A14064">
              <w:rPr>
                <w:vertAlign w:val="subscript"/>
                <w:lang w:val="id-ID"/>
              </w:rPr>
              <w:t>2</w:t>
            </w:r>
            <w:r w:rsidRPr="00A14064">
              <w:rPr>
                <w:lang w:val="id-ID"/>
              </w:rPr>
              <w:t>b</w:t>
            </w:r>
            <w:r w:rsidRPr="00A14064">
              <w:rPr>
                <w:vertAlign w:val="subscript"/>
                <w:lang w:val="id-ID"/>
              </w:rPr>
              <w:t>3</w:t>
            </w:r>
          </w:p>
        </w:tc>
      </w:tr>
    </w:tbl>
    <w:p w:rsidR="00E8492D" w:rsidRPr="00A14064" w:rsidRDefault="00E8492D" w:rsidP="00545206">
      <w:pPr>
        <w:tabs>
          <w:tab w:val="left" w:pos="709"/>
        </w:tabs>
        <w:spacing w:line="360" w:lineRule="auto"/>
        <w:ind w:left="851" w:hanging="851"/>
        <w:jc w:val="both"/>
        <w:rPr>
          <w:rFonts w:eastAsiaTheme="minorEastAsia"/>
          <w:i/>
          <w:lang w:val="id-ID"/>
        </w:rPr>
      </w:pPr>
    </w:p>
    <w:p w:rsidR="00250DC7" w:rsidRPr="00A14064" w:rsidRDefault="00250DC7" w:rsidP="00250DC7">
      <w:pPr>
        <w:spacing w:line="480" w:lineRule="auto"/>
        <w:ind w:firstLine="567"/>
        <w:jc w:val="both"/>
        <w:rPr>
          <w:lang w:val="id-ID"/>
        </w:rPr>
      </w:pPr>
      <w:r w:rsidRPr="00A14064">
        <w:rPr>
          <w:lang w:val="id-ID"/>
        </w:rPr>
        <w:t xml:space="preserve">Model percobaan untuk penelitian ini adalah sebagai berikut : </w:t>
      </w:r>
    </w:p>
    <w:p w:rsidR="00250DC7" w:rsidRPr="00A14064" w:rsidRDefault="00A96C6F" w:rsidP="00250DC7">
      <w:pPr>
        <w:pStyle w:val="ListParagraph"/>
        <w:spacing w:line="480" w:lineRule="auto"/>
        <w:ind w:left="0"/>
        <w:jc w:val="both"/>
        <w:rPr>
          <w:rFonts w:eastAsiaTheme="minorEastAsia"/>
          <w:lang w:val="id-ID"/>
        </w:rPr>
      </w:pPr>
      <m:oMathPara>
        <m:oMath>
          <m:sSub>
            <m:sSubPr>
              <m:ctrlPr>
                <w:rPr>
                  <w:rFonts w:ascii="Cambria Math" w:hAnsi="Cambria Math"/>
                  <w:i/>
                  <w:lang w:val="id-ID"/>
                </w:rPr>
              </m:ctrlPr>
            </m:sSubPr>
            <m:e>
              <m:r>
                <w:rPr>
                  <w:rFonts w:ascii="Cambria Math" w:hAnsi="Cambria Math"/>
                  <w:lang w:val="id-ID"/>
                </w:rPr>
                <m:t>Y</m:t>
              </m:r>
            </m:e>
            <m:sub>
              <m:r>
                <w:rPr>
                  <w:rFonts w:ascii="Cambria Math" w:hAnsi="Cambria Math"/>
                  <w:lang w:val="id-ID"/>
                </w:rPr>
                <m:t>ijk</m:t>
              </m:r>
            </m:sub>
          </m:sSub>
          <m:r>
            <w:rPr>
              <w:rFonts w:ascii="Cambria Math"/>
              <w:lang w:val="id-ID"/>
            </w:rPr>
            <m:t xml:space="preserve">= </m:t>
          </m:r>
          <m:r>
            <w:rPr>
              <w:rFonts w:ascii="Cambria Math" w:hAnsi="Cambria Math"/>
              <w:lang w:val="id-ID"/>
            </w:rPr>
            <m:t>μ</m:t>
          </m:r>
          <m:r>
            <w:rPr>
              <w:rFonts w:ascii="Cambria Math"/>
              <w:lang w:val="id-ID"/>
            </w:rPr>
            <m:t xml:space="preserve">+ </m:t>
          </m:r>
          <m:sSub>
            <m:sSubPr>
              <m:ctrlPr>
                <w:rPr>
                  <w:rFonts w:ascii="Cambria Math" w:hAnsi="Cambria Math"/>
                  <w:i/>
                  <w:lang w:val="id-ID"/>
                </w:rPr>
              </m:ctrlPr>
            </m:sSubPr>
            <m:e>
              <m:r>
                <w:rPr>
                  <w:rFonts w:ascii="Cambria Math" w:hAnsi="Cambria Math"/>
                  <w:lang w:val="id-ID"/>
                </w:rPr>
                <m:t>K</m:t>
              </m:r>
            </m:e>
            <m:sub>
              <m:r>
                <w:rPr>
                  <w:rFonts w:ascii="Cambria Math" w:hAnsi="Cambria Math"/>
                  <w:lang w:val="id-ID"/>
                </w:rPr>
                <m:t>k</m:t>
              </m:r>
            </m:sub>
          </m:sSub>
          <m:r>
            <w:rPr>
              <w:rFonts w:ascii="Cambria Math"/>
              <w:lang w:val="id-ID"/>
            </w:rPr>
            <m:t>+</m:t>
          </m:r>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i</m:t>
              </m:r>
            </m:sub>
          </m:sSub>
          <m:r>
            <w:rPr>
              <w:rFonts w:ascii="Cambria Math"/>
              <w:lang w:val="id-ID"/>
            </w:rPr>
            <m:t>+</m:t>
          </m:r>
          <m:sSub>
            <m:sSubPr>
              <m:ctrlPr>
                <w:rPr>
                  <w:rFonts w:ascii="Cambria Math" w:hAnsi="Cambria Math"/>
                  <w:i/>
                  <w:lang w:val="id-ID"/>
                </w:rPr>
              </m:ctrlPr>
            </m:sSubPr>
            <m:e>
              <m:r>
                <w:rPr>
                  <w:rFonts w:ascii="Cambria Math" w:hAnsi="Cambria Math"/>
                  <w:lang w:val="id-ID"/>
                </w:rPr>
                <m:t>B</m:t>
              </m:r>
            </m:e>
            <m:sub>
              <m:r>
                <w:rPr>
                  <w:rFonts w:ascii="Cambria Math" w:hAnsi="Cambria Math"/>
                  <w:lang w:val="id-ID"/>
                </w:rPr>
                <m:t>j</m:t>
              </m:r>
            </m:sub>
          </m:sSub>
          <m:r>
            <w:rPr>
              <w:rFonts w:ascii="Cambria Math"/>
              <w:lang w:val="id-ID"/>
            </w:rPr>
            <m:t>+</m:t>
          </m:r>
          <m:sSub>
            <m:sSubPr>
              <m:ctrlPr>
                <w:rPr>
                  <w:rFonts w:ascii="Cambria Math" w:hAnsi="Cambria Math"/>
                  <w:i/>
                  <w:lang w:val="id-ID"/>
                </w:rPr>
              </m:ctrlPr>
            </m:sSubPr>
            <m:e>
              <m:r>
                <w:rPr>
                  <w:rFonts w:ascii="Cambria Math"/>
                  <w:lang w:val="id-ID"/>
                </w:rPr>
                <m:t xml:space="preserve"> (</m:t>
              </m:r>
              <m:r>
                <w:rPr>
                  <w:rFonts w:ascii="Cambria Math" w:hAnsi="Cambria Math"/>
                  <w:lang w:val="id-ID"/>
                </w:rPr>
                <m:t>AB)</m:t>
              </m:r>
            </m:e>
            <m:sub>
              <m:r>
                <w:rPr>
                  <w:rFonts w:ascii="Cambria Math" w:hAnsi="Cambria Math"/>
                  <w:lang w:val="id-ID"/>
                </w:rPr>
                <m:t>ij</m:t>
              </m:r>
            </m:sub>
          </m:sSub>
          <m:r>
            <w:rPr>
              <w:rFonts w:ascii="Cambria Math"/>
              <w:lang w:val="id-ID"/>
            </w:rPr>
            <m:t>+</m:t>
          </m:r>
          <m:sSub>
            <m:sSubPr>
              <m:ctrlPr>
                <w:rPr>
                  <w:rFonts w:ascii="Cambria Math" w:hAnsi="Cambria Math"/>
                  <w:i/>
                  <w:lang w:val="id-ID"/>
                </w:rPr>
              </m:ctrlPr>
            </m:sSubPr>
            <m:e>
              <m:r>
                <w:rPr>
                  <w:rFonts w:ascii="Cambria Math"/>
                  <w:lang w:val="id-ID"/>
                </w:rPr>
                <m:t xml:space="preserve"> (</m:t>
              </m:r>
              <m:r>
                <w:rPr>
                  <w:rFonts w:ascii="Cambria Math" w:hAnsi="Cambria Math"/>
                  <w:lang w:val="id-ID"/>
                </w:rPr>
                <m:t>ε</m:t>
              </m:r>
              <m:r>
                <w:rPr>
                  <w:rFonts w:ascii="Cambria Math"/>
                  <w:lang w:val="id-ID"/>
                </w:rPr>
                <m:t>)</m:t>
              </m:r>
            </m:e>
            <m:sub>
              <m:r>
                <w:rPr>
                  <w:rFonts w:ascii="Cambria Math" w:hAnsi="Cambria Math"/>
                  <w:lang w:val="id-ID"/>
                </w:rPr>
                <m:t>ijk</m:t>
              </m:r>
            </m:sub>
          </m:sSub>
        </m:oMath>
      </m:oMathPara>
    </w:p>
    <w:p w:rsidR="00250DC7" w:rsidRPr="00A14064" w:rsidRDefault="00250DC7" w:rsidP="00250DC7">
      <w:pPr>
        <w:pStyle w:val="ListParagraph"/>
        <w:spacing w:line="480" w:lineRule="auto"/>
        <w:ind w:left="0"/>
        <w:jc w:val="both"/>
        <w:rPr>
          <w:rFonts w:eastAsiaTheme="minorEastAsia"/>
          <w:lang w:val="id-ID"/>
        </w:rPr>
      </w:pPr>
      <w:r w:rsidRPr="00A14064">
        <w:rPr>
          <w:rFonts w:eastAsiaTheme="minorEastAsia"/>
          <w:lang w:val="id-ID"/>
        </w:rPr>
        <w:t>Keterangan:</w:t>
      </w:r>
    </w:p>
    <w:p w:rsidR="00250DC7" w:rsidRPr="00A14064" w:rsidRDefault="00A96C6F" w:rsidP="00250DC7">
      <w:pPr>
        <w:pStyle w:val="ListParagraph"/>
        <w:spacing w:line="360" w:lineRule="auto"/>
        <w:ind w:left="851" w:hanging="851"/>
        <w:jc w:val="both"/>
        <w:rPr>
          <w:rFonts w:eastAsiaTheme="minorEastAsia"/>
          <w:lang w:val="id-ID"/>
        </w:rPr>
      </w:pPr>
      <m:oMath>
        <m:sSub>
          <m:sSubPr>
            <m:ctrlPr>
              <w:rPr>
                <w:rFonts w:ascii="Cambria Math" w:hAnsi="Cambria Math"/>
                <w:i/>
                <w:lang w:val="id-ID"/>
              </w:rPr>
            </m:ctrlPr>
          </m:sSubPr>
          <m:e>
            <m:r>
              <w:rPr>
                <w:rFonts w:ascii="Cambria Math" w:hAnsi="Cambria Math"/>
                <w:lang w:val="id-ID"/>
              </w:rPr>
              <m:t>Y</m:t>
            </m:r>
          </m:e>
          <m:sub>
            <m:r>
              <w:rPr>
                <w:rFonts w:ascii="Cambria Math" w:hAnsi="Cambria Math"/>
                <w:lang w:val="id-ID"/>
              </w:rPr>
              <m:t>ij</m:t>
            </m:r>
          </m:sub>
        </m:sSub>
      </m:oMath>
      <w:r w:rsidR="00250DC7" w:rsidRPr="00A14064">
        <w:rPr>
          <w:rFonts w:eastAsiaTheme="minorEastAsia"/>
          <w:lang w:val="id-ID"/>
        </w:rPr>
        <w:tab/>
        <w:t>= Hasil pengamatan dari kelompok ke-k untuk faktor A taraf ke i, faktor B taraf ke j.</w:t>
      </w:r>
    </w:p>
    <w:p w:rsidR="00250DC7" w:rsidRPr="00A14064" w:rsidRDefault="00250DC7" w:rsidP="00250DC7">
      <w:pPr>
        <w:pStyle w:val="ListParagraph"/>
        <w:tabs>
          <w:tab w:val="left" w:pos="810"/>
        </w:tabs>
        <w:spacing w:line="360" w:lineRule="auto"/>
        <w:ind w:left="851" w:hanging="851"/>
        <w:jc w:val="both"/>
        <w:rPr>
          <w:rFonts w:eastAsiaTheme="minorEastAsia"/>
          <w:lang w:val="id-ID"/>
        </w:rPr>
      </w:pPr>
      <m:oMath>
        <m:r>
          <w:rPr>
            <w:rFonts w:ascii="Cambria Math" w:hAnsi="Cambria Math"/>
            <w:lang w:val="id-ID"/>
          </w:rPr>
          <m:t>μ</m:t>
        </m:r>
      </m:oMath>
      <w:r w:rsidRPr="00A14064">
        <w:rPr>
          <w:rFonts w:eastAsiaTheme="minorEastAsia"/>
          <w:lang w:val="id-ID"/>
        </w:rPr>
        <w:t xml:space="preserve"> </w:t>
      </w:r>
      <w:r w:rsidRPr="00A14064">
        <w:rPr>
          <w:rFonts w:eastAsiaTheme="minorEastAsia"/>
          <w:lang w:val="id-ID"/>
        </w:rPr>
        <w:tab/>
        <w:t xml:space="preserve"> = Nilai tengah umum</w:t>
      </w:r>
    </w:p>
    <w:p w:rsidR="00250DC7" w:rsidRPr="00A14064" w:rsidRDefault="00250DC7" w:rsidP="00250DC7">
      <w:pPr>
        <w:pStyle w:val="ListParagraph"/>
        <w:spacing w:line="360" w:lineRule="auto"/>
        <w:ind w:left="851" w:hanging="851"/>
        <w:jc w:val="both"/>
        <w:rPr>
          <w:rFonts w:eastAsiaTheme="minorEastAsia"/>
          <w:lang w:val="id-ID"/>
        </w:rPr>
      </w:pPr>
      <w:r w:rsidRPr="00A14064">
        <w:rPr>
          <w:rFonts w:eastAsiaTheme="minorEastAsia"/>
          <w:lang w:val="id-ID"/>
        </w:rPr>
        <w:lastRenderedPageBreak/>
        <w:t>Kk</w:t>
      </w:r>
      <w:r w:rsidRPr="00A14064">
        <w:rPr>
          <w:rFonts w:eastAsiaTheme="minorEastAsia"/>
          <w:lang w:val="id-ID"/>
        </w:rPr>
        <w:tab/>
        <w:t xml:space="preserve">= Pengaruh kelompok ulangan ke-k  </w:t>
      </w:r>
    </w:p>
    <w:p w:rsidR="00250DC7" w:rsidRPr="00A14064" w:rsidRDefault="00250DC7" w:rsidP="00250DC7">
      <w:pPr>
        <w:pStyle w:val="ListParagraph"/>
        <w:spacing w:line="360" w:lineRule="auto"/>
        <w:ind w:left="851" w:hanging="851"/>
        <w:jc w:val="both"/>
        <w:rPr>
          <w:lang w:val="id-ID"/>
        </w:rPr>
      </w:pPr>
      <w:r w:rsidRPr="00A14064">
        <w:rPr>
          <w:rFonts w:eastAsiaTheme="minorEastAsia"/>
          <w:lang w:val="id-ID"/>
        </w:rPr>
        <w:t xml:space="preserve">Ai     </w:t>
      </w:r>
      <w:r w:rsidRPr="00A14064">
        <w:rPr>
          <w:rFonts w:eastAsiaTheme="minorEastAsia"/>
          <w:lang w:val="id-ID"/>
        </w:rPr>
        <w:tab/>
        <w:t xml:space="preserve">= </w:t>
      </w:r>
      <w:r w:rsidRPr="00A14064">
        <w:rPr>
          <w:lang w:val="id-ID"/>
        </w:rPr>
        <w:t>Pengaruh perlakuan faktor A taraf ke-i (</w:t>
      </w:r>
      <w:r w:rsidRPr="00A14064">
        <w:rPr>
          <w:rFonts w:eastAsiaTheme="minorEastAsia"/>
          <w:lang w:val="id-ID"/>
        </w:rPr>
        <w:t xml:space="preserve">Jenis </w:t>
      </w:r>
      <w:r w:rsidRPr="00A14064">
        <w:rPr>
          <w:rFonts w:eastAsiaTheme="minorEastAsia"/>
          <w:i/>
          <w:lang w:val="id-ID"/>
        </w:rPr>
        <w:t>Gelling agent</w:t>
      </w:r>
      <w:r w:rsidRPr="00A14064">
        <w:rPr>
          <w:lang w:val="id-ID"/>
        </w:rPr>
        <w:t>)</w:t>
      </w:r>
    </w:p>
    <w:p w:rsidR="00250DC7" w:rsidRPr="00A14064" w:rsidRDefault="00250DC7" w:rsidP="00250DC7">
      <w:pPr>
        <w:tabs>
          <w:tab w:val="left" w:pos="567"/>
          <w:tab w:val="left" w:pos="709"/>
        </w:tabs>
        <w:spacing w:line="360" w:lineRule="auto"/>
        <w:ind w:left="851" w:hanging="851"/>
        <w:jc w:val="both"/>
        <w:rPr>
          <w:lang w:val="id-ID"/>
        </w:rPr>
      </w:pPr>
      <w:r w:rsidRPr="00A14064">
        <w:rPr>
          <w:bCs/>
          <w:lang w:val="id-ID"/>
        </w:rPr>
        <w:t>B</w:t>
      </w:r>
      <w:r w:rsidRPr="00A14064">
        <w:rPr>
          <w:bCs/>
          <w:vertAlign w:val="subscript"/>
          <w:lang w:val="id-ID"/>
        </w:rPr>
        <w:t>j</w:t>
      </w:r>
      <w:r w:rsidRPr="00A14064">
        <w:rPr>
          <w:bCs/>
          <w:vertAlign w:val="subscript"/>
          <w:lang w:val="id-ID"/>
        </w:rPr>
        <w:tab/>
        <w:t xml:space="preserve">      </w:t>
      </w:r>
      <w:r w:rsidRPr="00A14064">
        <w:rPr>
          <w:bCs/>
          <w:vertAlign w:val="subscript"/>
          <w:lang w:val="id-ID"/>
        </w:rPr>
        <w:tab/>
      </w:r>
      <w:r w:rsidRPr="00A14064">
        <w:rPr>
          <w:bCs/>
          <w:lang w:val="id-ID"/>
        </w:rPr>
        <w:t xml:space="preserve">= </w:t>
      </w:r>
      <w:r w:rsidRPr="00A14064">
        <w:rPr>
          <w:lang w:val="id-ID"/>
        </w:rPr>
        <w:t xml:space="preserve">Pengaruh perlakuan faktor B taraf ke-j (konsentrasi </w:t>
      </w:r>
      <w:r w:rsidRPr="00A14064">
        <w:rPr>
          <w:rFonts w:eastAsiaTheme="minorEastAsia"/>
          <w:i/>
          <w:lang w:val="id-ID"/>
        </w:rPr>
        <w:t>Gelling agent</w:t>
      </w:r>
      <w:r w:rsidRPr="00A14064">
        <w:rPr>
          <w:lang w:val="id-ID"/>
        </w:rPr>
        <w:t>).</w:t>
      </w:r>
    </w:p>
    <w:p w:rsidR="00250DC7" w:rsidRPr="00A14064" w:rsidRDefault="00250DC7" w:rsidP="00250DC7">
      <w:pPr>
        <w:tabs>
          <w:tab w:val="left" w:pos="709"/>
          <w:tab w:val="left" w:pos="851"/>
        </w:tabs>
        <w:spacing w:line="360" w:lineRule="auto"/>
        <w:ind w:left="851" w:hanging="851"/>
        <w:jc w:val="both"/>
        <w:rPr>
          <w:lang w:val="id-ID"/>
        </w:rPr>
      </w:pPr>
      <w:r w:rsidRPr="00A14064">
        <w:rPr>
          <w:bCs/>
          <w:lang w:val="id-ID"/>
        </w:rPr>
        <w:t>(AB)</w:t>
      </w:r>
      <w:r w:rsidRPr="00A14064">
        <w:rPr>
          <w:bCs/>
          <w:vertAlign w:val="subscript"/>
          <w:lang w:val="id-ID"/>
        </w:rPr>
        <w:t xml:space="preserve">ij </w:t>
      </w:r>
      <w:r w:rsidRPr="00A14064">
        <w:rPr>
          <w:bCs/>
          <w:lang w:val="id-ID"/>
        </w:rPr>
        <w:t xml:space="preserve">  </w:t>
      </w:r>
      <w:r w:rsidRPr="00A14064">
        <w:rPr>
          <w:bCs/>
          <w:lang w:val="id-ID"/>
        </w:rPr>
        <w:tab/>
        <w:t xml:space="preserve">= </w:t>
      </w:r>
      <w:r w:rsidRPr="00A14064">
        <w:rPr>
          <w:lang w:val="id-ID"/>
        </w:rPr>
        <w:t>Pengaruh interaksi antara taraf ke-i faktor A (</w:t>
      </w:r>
      <w:r w:rsidRPr="00A14064">
        <w:rPr>
          <w:rFonts w:eastAsiaTheme="minorEastAsia"/>
          <w:lang w:val="id-ID"/>
        </w:rPr>
        <w:t xml:space="preserve">Jenis </w:t>
      </w:r>
      <w:r w:rsidRPr="00A14064">
        <w:rPr>
          <w:rFonts w:eastAsiaTheme="minorEastAsia"/>
          <w:i/>
          <w:lang w:val="id-ID"/>
        </w:rPr>
        <w:t>Gelling agent</w:t>
      </w:r>
      <w:r w:rsidRPr="00A14064">
        <w:rPr>
          <w:lang w:val="id-ID"/>
        </w:rPr>
        <w:t xml:space="preserve">) dan taraf ke-j faktor B (konsentrasi </w:t>
      </w:r>
      <w:r w:rsidRPr="00A14064">
        <w:rPr>
          <w:rFonts w:eastAsiaTheme="minorEastAsia"/>
          <w:i/>
          <w:lang w:val="id-ID"/>
        </w:rPr>
        <w:t>Gelling agent</w:t>
      </w:r>
      <w:r w:rsidRPr="00A14064">
        <w:rPr>
          <w:lang w:val="id-ID"/>
        </w:rPr>
        <w:t>).</w:t>
      </w:r>
    </w:p>
    <w:p w:rsidR="00250DC7" w:rsidRPr="00A14064" w:rsidRDefault="00250DC7" w:rsidP="00250DC7">
      <w:pPr>
        <w:pStyle w:val="ListParagraph"/>
        <w:spacing w:line="360" w:lineRule="auto"/>
        <w:ind w:left="851" w:hanging="851"/>
        <w:jc w:val="both"/>
        <w:rPr>
          <w:rFonts w:eastAsiaTheme="minorEastAsia"/>
          <w:lang w:val="id-ID"/>
        </w:rPr>
      </w:pPr>
      <w:r w:rsidRPr="00A14064">
        <w:rPr>
          <w:rFonts w:eastAsiaTheme="minorEastAsia"/>
          <w:lang w:val="id-ID"/>
        </w:rPr>
        <w:t xml:space="preserve">k            </w:t>
      </w:r>
      <w:r w:rsidRPr="00A14064">
        <w:rPr>
          <w:rFonts w:eastAsiaTheme="minorEastAsia"/>
          <w:lang w:val="id-ID"/>
        </w:rPr>
        <w:tab/>
        <w:t>= 1,2,3 (banyaknya ulangan</w:t>
      </w:r>
      <w:r w:rsidRPr="00A14064">
        <w:rPr>
          <w:lang w:val="id-ID"/>
        </w:rPr>
        <w:t>)</w:t>
      </w:r>
    </w:p>
    <w:p w:rsidR="00250DC7" w:rsidRPr="00A14064" w:rsidRDefault="00A96C6F" w:rsidP="00250DC7">
      <w:pPr>
        <w:tabs>
          <w:tab w:val="left" w:pos="709"/>
          <w:tab w:val="left" w:pos="851"/>
        </w:tabs>
        <w:spacing w:line="360" w:lineRule="auto"/>
        <w:ind w:left="851" w:hanging="851"/>
        <w:jc w:val="both"/>
        <w:rPr>
          <w:lang w:val="id-ID"/>
        </w:rPr>
      </w:pPr>
      <m:oMath>
        <m:sSub>
          <m:sSubPr>
            <m:ctrlPr>
              <w:rPr>
                <w:rFonts w:ascii="Cambria Math" w:hAnsi="Cambria Math"/>
                <w:i/>
                <w:lang w:val="id-ID"/>
              </w:rPr>
            </m:ctrlPr>
          </m:sSubPr>
          <m:e>
            <m:r>
              <w:rPr>
                <w:rFonts w:ascii="Cambria Math"/>
                <w:lang w:val="id-ID"/>
              </w:rPr>
              <m:t>(</m:t>
            </m:r>
            <m:r>
              <w:rPr>
                <w:rFonts w:ascii="Cambria Math" w:hAnsi="Cambria Math"/>
                <w:lang w:val="id-ID"/>
              </w:rPr>
              <m:t>ε</m:t>
            </m:r>
            <m:r>
              <w:rPr>
                <w:rFonts w:ascii="Cambria Math"/>
                <w:lang w:val="id-ID"/>
              </w:rPr>
              <m:t>)</m:t>
            </m:r>
          </m:e>
          <m:sub>
            <m:r>
              <w:rPr>
                <w:rFonts w:ascii="Cambria Math" w:hAnsi="Cambria Math"/>
                <w:lang w:val="id-ID"/>
              </w:rPr>
              <m:t>ijk</m:t>
            </m:r>
          </m:sub>
        </m:sSub>
      </m:oMath>
      <w:r w:rsidR="00250DC7" w:rsidRPr="00A14064">
        <w:rPr>
          <w:rFonts w:eastAsiaTheme="minorEastAsia"/>
          <w:lang w:val="id-ID"/>
        </w:rPr>
        <w:t xml:space="preserve">   </w:t>
      </w:r>
      <w:r w:rsidR="00250DC7" w:rsidRPr="00A14064">
        <w:rPr>
          <w:rFonts w:eastAsiaTheme="minorEastAsia"/>
          <w:lang w:val="id-ID"/>
        </w:rPr>
        <w:tab/>
        <w:t xml:space="preserve">= Pengaruh galat percobaan </w:t>
      </w:r>
      <w:r w:rsidR="00250DC7" w:rsidRPr="00A14064">
        <w:rPr>
          <w:lang w:val="id-ID"/>
        </w:rPr>
        <w:t>ke-i faktor A (</w:t>
      </w:r>
      <w:r w:rsidR="00250DC7" w:rsidRPr="00A14064">
        <w:rPr>
          <w:rFonts w:eastAsiaTheme="minorEastAsia"/>
          <w:lang w:val="id-ID"/>
        </w:rPr>
        <w:t xml:space="preserve">Jenis </w:t>
      </w:r>
      <w:r w:rsidR="00250DC7" w:rsidRPr="00A14064">
        <w:rPr>
          <w:rFonts w:eastAsiaTheme="minorEastAsia"/>
          <w:i/>
          <w:lang w:val="id-ID"/>
        </w:rPr>
        <w:t>Gelling agent</w:t>
      </w:r>
      <w:r w:rsidR="00250DC7" w:rsidRPr="00A14064">
        <w:rPr>
          <w:lang w:val="id-ID"/>
        </w:rPr>
        <w:t xml:space="preserve">) dan taraf ke-j faktor B (konsentrasi </w:t>
      </w:r>
      <w:r w:rsidR="00250DC7" w:rsidRPr="00A14064">
        <w:rPr>
          <w:rFonts w:eastAsiaTheme="minorEastAsia"/>
          <w:i/>
          <w:lang w:val="id-ID"/>
        </w:rPr>
        <w:t>Gelling agent</w:t>
      </w:r>
      <w:r w:rsidR="00250DC7" w:rsidRPr="00A14064">
        <w:rPr>
          <w:lang w:val="id-ID"/>
        </w:rPr>
        <w:t>), interaksi AB taraf ke i dan taraf ke j</w:t>
      </w:r>
    </w:p>
    <w:p w:rsidR="00250DC7" w:rsidRPr="00A14064" w:rsidRDefault="00250DC7" w:rsidP="00250DC7">
      <w:pPr>
        <w:tabs>
          <w:tab w:val="left" w:pos="709"/>
        </w:tabs>
        <w:spacing w:line="360" w:lineRule="auto"/>
        <w:ind w:left="851" w:hanging="851"/>
        <w:jc w:val="both"/>
        <w:rPr>
          <w:bCs/>
          <w:lang w:val="id-ID"/>
        </w:rPr>
      </w:pPr>
      <w:r w:rsidRPr="00A14064">
        <w:rPr>
          <w:bCs/>
          <w:lang w:val="id-ID"/>
        </w:rPr>
        <w:t xml:space="preserve">i  </w:t>
      </w:r>
      <w:r w:rsidRPr="00A14064">
        <w:rPr>
          <w:bCs/>
          <w:lang w:val="id-ID"/>
        </w:rPr>
        <w:tab/>
        <w:t xml:space="preserve">   = </w:t>
      </w:r>
      <w:r w:rsidRPr="00A14064">
        <w:rPr>
          <w:bCs/>
          <w:lang w:val="id-ID"/>
        </w:rPr>
        <w:tab/>
        <w:t xml:space="preserve">Taraf konsentrasi </w:t>
      </w:r>
      <w:r w:rsidRPr="00A14064">
        <w:rPr>
          <w:rFonts w:eastAsiaTheme="minorEastAsia"/>
          <w:lang w:val="id-ID"/>
        </w:rPr>
        <w:t xml:space="preserve">Jenis </w:t>
      </w:r>
      <w:r w:rsidRPr="00A14064">
        <w:rPr>
          <w:rFonts w:eastAsiaTheme="minorEastAsia"/>
          <w:i/>
          <w:lang w:val="id-ID"/>
        </w:rPr>
        <w:t>Gelling agent</w:t>
      </w:r>
    </w:p>
    <w:p w:rsidR="00250DC7" w:rsidRPr="00A14064" w:rsidRDefault="00250DC7" w:rsidP="00250DC7">
      <w:pPr>
        <w:tabs>
          <w:tab w:val="left" w:pos="709"/>
        </w:tabs>
        <w:spacing w:line="360" w:lineRule="auto"/>
        <w:ind w:left="851" w:hanging="851"/>
        <w:jc w:val="both"/>
        <w:rPr>
          <w:rFonts w:eastAsiaTheme="minorEastAsia"/>
          <w:i/>
          <w:lang w:val="id-ID"/>
        </w:rPr>
      </w:pPr>
      <w:r w:rsidRPr="00A14064">
        <w:rPr>
          <w:bCs/>
          <w:lang w:val="id-ID"/>
        </w:rPr>
        <w:t xml:space="preserve">j </w:t>
      </w:r>
      <w:r w:rsidRPr="00A14064">
        <w:rPr>
          <w:bCs/>
          <w:lang w:val="id-ID"/>
        </w:rPr>
        <w:tab/>
        <w:t xml:space="preserve">   = </w:t>
      </w:r>
      <w:r w:rsidRPr="00A14064">
        <w:rPr>
          <w:bCs/>
          <w:lang w:val="id-ID"/>
        </w:rPr>
        <w:tab/>
        <w:t xml:space="preserve">Taraf </w:t>
      </w:r>
      <w:r w:rsidRPr="00A14064">
        <w:rPr>
          <w:lang w:val="id-ID"/>
        </w:rPr>
        <w:t xml:space="preserve">konsentrasi konsentrasi </w:t>
      </w:r>
      <w:r w:rsidRPr="00A14064">
        <w:rPr>
          <w:rFonts w:eastAsiaTheme="minorEastAsia"/>
          <w:i/>
          <w:lang w:val="id-ID"/>
        </w:rPr>
        <w:t>Gelling agent</w:t>
      </w:r>
    </w:p>
    <w:p w:rsidR="00852591" w:rsidRPr="00A14064" w:rsidRDefault="00852591" w:rsidP="00852591">
      <w:pPr>
        <w:pStyle w:val="Heading4"/>
        <w:numPr>
          <w:ilvl w:val="3"/>
          <w:numId w:val="3"/>
        </w:numPr>
        <w:spacing w:before="0" w:line="480" w:lineRule="auto"/>
        <w:ind w:left="900" w:hanging="900"/>
        <w:rPr>
          <w:rFonts w:ascii="Times New Roman" w:eastAsiaTheme="minorEastAsia" w:hAnsi="Times New Roman" w:cs="Times New Roman"/>
          <w:i w:val="0"/>
          <w:color w:val="auto"/>
          <w:lang w:val="id-ID"/>
        </w:rPr>
        <w:sectPr w:rsidR="00852591" w:rsidRPr="00A14064" w:rsidSect="007D4474">
          <w:pgSz w:w="11909" w:h="16834" w:code="9"/>
          <w:pgMar w:top="2275" w:right="1699" w:bottom="1699" w:left="2275" w:header="1440" w:footer="720" w:gutter="0"/>
          <w:pgNumType w:start="34"/>
          <w:cols w:space="720"/>
          <w:titlePg/>
          <w:docGrid w:linePitch="360"/>
        </w:sectPr>
      </w:pPr>
    </w:p>
    <w:p w:rsidR="00250DC7" w:rsidRPr="00A14064" w:rsidRDefault="00852591" w:rsidP="00852591">
      <w:pPr>
        <w:pStyle w:val="Heading4"/>
        <w:numPr>
          <w:ilvl w:val="3"/>
          <w:numId w:val="3"/>
        </w:numPr>
        <w:spacing w:before="0" w:line="480" w:lineRule="auto"/>
        <w:ind w:left="900" w:hanging="900"/>
        <w:rPr>
          <w:rFonts w:ascii="Times New Roman" w:eastAsiaTheme="minorEastAsia" w:hAnsi="Times New Roman" w:cs="Times New Roman"/>
          <w:i w:val="0"/>
          <w:color w:val="auto"/>
          <w:lang w:val="id-ID"/>
        </w:rPr>
      </w:pPr>
      <w:r w:rsidRPr="00A14064">
        <w:rPr>
          <w:rFonts w:ascii="Times New Roman" w:eastAsiaTheme="minorEastAsia" w:hAnsi="Times New Roman" w:cs="Times New Roman"/>
          <w:i w:val="0"/>
          <w:color w:val="auto"/>
          <w:lang w:val="id-ID"/>
        </w:rPr>
        <w:lastRenderedPageBreak/>
        <w:t>Formula Penelitian Utama</w:t>
      </w:r>
    </w:p>
    <w:tbl>
      <w:tblPr>
        <w:tblStyle w:val="TableGrid"/>
        <w:tblpPr w:leftFromText="180" w:rightFromText="180" w:vertAnchor="text" w:horzAnchor="margin" w:tblpY="829"/>
        <w:tblW w:w="13765" w:type="dxa"/>
        <w:tblLayout w:type="fixed"/>
        <w:tblLook w:val="04A0" w:firstRow="1" w:lastRow="0" w:firstColumn="1" w:lastColumn="0" w:noHBand="0" w:noVBand="1"/>
      </w:tblPr>
      <w:tblGrid>
        <w:gridCol w:w="2104"/>
        <w:gridCol w:w="681"/>
        <w:gridCol w:w="720"/>
        <w:gridCol w:w="630"/>
        <w:gridCol w:w="630"/>
        <w:gridCol w:w="630"/>
        <w:gridCol w:w="630"/>
        <w:gridCol w:w="630"/>
        <w:gridCol w:w="720"/>
        <w:gridCol w:w="630"/>
        <w:gridCol w:w="630"/>
        <w:gridCol w:w="630"/>
        <w:gridCol w:w="630"/>
        <w:gridCol w:w="630"/>
        <w:gridCol w:w="720"/>
        <w:gridCol w:w="630"/>
        <w:gridCol w:w="630"/>
        <w:gridCol w:w="630"/>
        <w:gridCol w:w="630"/>
      </w:tblGrid>
      <w:tr w:rsidR="00475C42" w:rsidRPr="00A14064" w:rsidTr="003A2F5F">
        <w:tc>
          <w:tcPr>
            <w:tcW w:w="2104" w:type="dxa"/>
            <w:vMerge w:val="restart"/>
          </w:tcPr>
          <w:p w:rsidR="00186248" w:rsidRPr="00A14064" w:rsidRDefault="00186248" w:rsidP="00E93C5D">
            <w:pPr>
              <w:jc w:val="center"/>
              <w:rPr>
                <w:lang w:val="id-ID"/>
              </w:rPr>
            </w:pPr>
          </w:p>
          <w:p w:rsidR="00186248" w:rsidRPr="00A14064" w:rsidRDefault="00186248" w:rsidP="00E93C5D">
            <w:pPr>
              <w:jc w:val="center"/>
              <w:rPr>
                <w:lang w:val="id-ID"/>
              </w:rPr>
            </w:pPr>
          </w:p>
          <w:p w:rsidR="00186248" w:rsidRPr="00A14064" w:rsidRDefault="00186248" w:rsidP="00E93C5D">
            <w:pPr>
              <w:jc w:val="center"/>
              <w:rPr>
                <w:lang w:val="id-ID"/>
              </w:rPr>
            </w:pPr>
          </w:p>
          <w:p w:rsidR="00622CAB" w:rsidRPr="00A14064" w:rsidRDefault="00622CAB" w:rsidP="00E93C5D">
            <w:pPr>
              <w:jc w:val="center"/>
              <w:rPr>
                <w:lang w:val="id-ID"/>
              </w:rPr>
            </w:pPr>
            <w:r w:rsidRPr="00A14064">
              <w:rPr>
                <w:lang w:val="id-ID"/>
              </w:rPr>
              <w:t>Bahan</w:t>
            </w:r>
          </w:p>
        </w:tc>
        <w:tc>
          <w:tcPr>
            <w:tcW w:w="11661" w:type="dxa"/>
            <w:gridSpan w:val="18"/>
          </w:tcPr>
          <w:p w:rsidR="00622CAB" w:rsidRPr="00A14064" w:rsidRDefault="00622CAB" w:rsidP="00E93C5D">
            <w:pPr>
              <w:jc w:val="center"/>
              <w:rPr>
                <w:lang w:val="id-ID"/>
              </w:rPr>
            </w:pPr>
            <w:r w:rsidRPr="00A14064">
              <w:rPr>
                <w:lang w:val="id-ID"/>
              </w:rPr>
              <w:t xml:space="preserve">Jenis dan konsentrasi </w:t>
            </w:r>
            <w:r w:rsidRPr="00A14064">
              <w:rPr>
                <w:i/>
                <w:lang w:val="id-ID"/>
              </w:rPr>
              <w:t>gelling agent</w:t>
            </w:r>
          </w:p>
        </w:tc>
      </w:tr>
      <w:tr w:rsidR="00E82CD7" w:rsidRPr="00A14064" w:rsidTr="003A2F5F">
        <w:tc>
          <w:tcPr>
            <w:tcW w:w="2104" w:type="dxa"/>
            <w:vMerge/>
          </w:tcPr>
          <w:p w:rsidR="00622CAB" w:rsidRPr="00A14064" w:rsidRDefault="00622CAB" w:rsidP="00E93C5D">
            <w:pPr>
              <w:jc w:val="center"/>
              <w:rPr>
                <w:lang w:val="id-ID"/>
              </w:rPr>
            </w:pPr>
          </w:p>
        </w:tc>
        <w:tc>
          <w:tcPr>
            <w:tcW w:w="3921" w:type="dxa"/>
            <w:gridSpan w:val="6"/>
          </w:tcPr>
          <w:p w:rsidR="00622CAB" w:rsidRPr="00A14064" w:rsidRDefault="00622CAB" w:rsidP="00E93C5D">
            <w:pPr>
              <w:jc w:val="center"/>
              <w:rPr>
                <w:lang w:val="id-ID"/>
              </w:rPr>
            </w:pPr>
            <w:r w:rsidRPr="00A14064">
              <w:rPr>
                <w:lang w:val="id-ID"/>
              </w:rPr>
              <w:t>Gelatin</w:t>
            </w:r>
          </w:p>
        </w:tc>
        <w:tc>
          <w:tcPr>
            <w:tcW w:w="3870" w:type="dxa"/>
            <w:gridSpan w:val="6"/>
          </w:tcPr>
          <w:p w:rsidR="00622CAB" w:rsidRPr="00A14064" w:rsidRDefault="00622CAB" w:rsidP="00E93C5D">
            <w:pPr>
              <w:jc w:val="center"/>
              <w:rPr>
                <w:lang w:val="id-ID"/>
              </w:rPr>
            </w:pPr>
            <w:r w:rsidRPr="00A14064">
              <w:rPr>
                <w:lang w:val="id-ID"/>
              </w:rPr>
              <w:t>Agar-agar</w:t>
            </w:r>
          </w:p>
        </w:tc>
        <w:tc>
          <w:tcPr>
            <w:tcW w:w="3870" w:type="dxa"/>
            <w:gridSpan w:val="6"/>
          </w:tcPr>
          <w:p w:rsidR="00622CAB" w:rsidRPr="00A14064" w:rsidRDefault="00622CAB" w:rsidP="00E93C5D">
            <w:pPr>
              <w:jc w:val="center"/>
              <w:rPr>
                <w:lang w:val="id-ID"/>
              </w:rPr>
            </w:pPr>
            <w:r w:rsidRPr="00A14064">
              <w:rPr>
                <w:lang w:val="id-ID"/>
              </w:rPr>
              <w:t>Campuran gelatin dan agar (1:1)</w:t>
            </w:r>
          </w:p>
        </w:tc>
      </w:tr>
      <w:tr w:rsidR="00925534" w:rsidRPr="00A14064" w:rsidTr="003A2F5F">
        <w:tc>
          <w:tcPr>
            <w:tcW w:w="2104" w:type="dxa"/>
            <w:vMerge/>
          </w:tcPr>
          <w:p w:rsidR="00925534" w:rsidRPr="00A14064" w:rsidRDefault="00925534" w:rsidP="00925534">
            <w:pPr>
              <w:jc w:val="center"/>
              <w:rPr>
                <w:lang w:val="id-ID"/>
              </w:rPr>
            </w:pPr>
          </w:p>
        </w:tc>
        <w:tc>
          <w:tcPr>
            <w:tcW w:w="681"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72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63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63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72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63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63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72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63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c>
          <w:tcPr>
            <w:tcW w:w="630" w:type="dxa"/>
          </w:tcPr>
          <w:p w:rsidR="00925534" w:rsidRPr="00A14064" w:rsidRDefault="00925534" w:rsidP="00925534">
            <w:pPr>
              <w:jc w:val="center"/>
              <w:rPr>
                <w:lang w:val="id-ID"/>
              </w:rPr>
            </w:pPr>
            <w:r w:rsidRPr="00A14064">
              <w:rPr>
                <w:lang w:val="id-ID"/>
              </w:rPr>
              <w:t>persentase</w:t>
            </w:r>
          </w:p>
          <w:p w:rsidR="00925534" w:rsidRPr="00A14064" w:rsidRDefault="00925534" w:rsidP="00925534">
            <w:pPr>
              <w:jc w:val="center"/>
              <w:rPr>
                <w:lang w:val="id-ID"/>
              </w:rPr>
            </w:pPr>
            <w:r w:rsidRPr="00A14064">
              <w:rPr>
                <w:lang w:val="id-ID"/>
              </w:rPr>
              <w:t>(%)</w:t>
            </w:r>
          </w:p>
        </w:tc>
        <w:tc>
          <w:tcPr>
            <w:tcW w:w="630" w:type="dxa"/>
          </w:tcPr>
          <w:p w:rsidR="00925534" w:rsidRPr="00A14064" w:rsidRDefault="00925534" w:rsidP="00925534">
            <w:pPr>
              <w:jc w:val="center"/>
              <w:rPr>
                <w:lang w:val="id-ID"/>
              </w:rPr>
            </w:pPr>
            <w:r w:rsidRPr="00A14064">
              <w:rPr>
                <w:lang w:val="id-ID"/>
              </w:rPr>
              <w:t>Berat</w:t>
            </w:r>
          </w:p>
          <w:p w:rsidR="00925534" w:rsidRPr="00A14064" w:rsidRDefault="00925534" w:rsidP="00925534">
            <w:pPr>
              <w:jc w:val="center"/>
              <w:rPr>
                <w:lang w:val="id-ID"/>
              </w:rPr>
            </w:pPr>
            <w:r w:rsidRPr="00A14064">
              <w:rPr>
                <w:lang w:val="id-ID"/>
              </w:rPr>
              <w:t>(g)</w:t>
            </w:r>
          </w:p>
        </w:tc>
      </w:tr>
      <w:tr w:rsidR="003A2F5F" w:rsidRPr="00A14064" w:rsidTr="003A2F5F">
        <w:tc>
          <w:tcPr>
            <w:tcW w:w="2104" w:type="dxa"/>
            <w:vMerge/>
          </w:tcPr>
          <w:p w:rsidR="003A2F5F" w:rsidRPr="00A14064" w:rsidRDefault="003A2F5F" w:rsidP="003A2F5F">
            <w:pPr>
              <w:jc w:val="center"/>
              <w:rPr>
                <w:lang w:val="id-ID"/>
              </w:rPr>
            </w:pPr>
          </w:p>
        </w:tc>
        <w:tc>
          <w:tcPr>
            <w:tcW w:w="681" w:type="dxa"/>
          </w:tcPr>
          <w:p w:rsidR="003A2F5F" w:rsidRPr="00A14064" w:rsidRDefault="003A2F5F" w:rsidP="003A2F5F">
            <w:pPr>
              <w:jc w:val="center"/>
              <w:rPr>
                <w:lang w:val="id-ID"/>
              </w:rPr>
            </w:pPr>
            <w:r w:rsidRPr="00A14064">
              <w:rPr>
                <w:lang w:val="id-ID"/>
              </w:rPr>
              <w:t>3,5</w:t>
            </w:r>
          </w:p>
        </w:tc>
        <w:tc>
          <w:tcPr>
            <w:tcW w:w="720" w:type="dxa"/>
          </w:tcPr>
          <w:p w:rsidR="003A2F5F" w:rsidRPr="00A14064" w:rsidRDefault="003A2F5F" w:rsidP="003A2F5F">
            <w:pPr>
              <w:jc w:val="center"/>
              <w:rPr>
                <w:lang w:val="id-ID"/>
              </w:rPr>
            </w:pPr>
            <w:r w:rsidRPr="00A14064">
              <w:rPr>
                <w:lang w:val="id-ID"/>
              </w:rPr>
              <w:t>12,3</w:t>
            </w:r>
          </w:p>
        </w:tc>
        <w:tc>
          <w:tcPr>
            <w:tcW w:w="630" w:type="dxa"/>
          </w:tcPr>
          <w:p w:rsidR="003A2F5F" w:rsidRPr="00A14064" w:rsidRDefault="003A2F5F" w:rsidP="003A2F5F">
            <w:pPr>
              <w:jc w:val="center"/>
              <w:rPr>
                <w:lang w:val="id-ID"/>
              </w:rPr>
            </w:pPr>
            <w:r w:rsidRPr="00A14064">
              <w:rPr>
                <w:lang w:val="id-ID"/>
              </w:rPr>
              <w:t>5,5</w:t>
            </w:r>
          </w:p>
        </w:tc>
        <w:tc>
          <w:tcPr>
            <w:tcW w:w="630" w:type="dxa"/>
          </w:tcPr>
          <w:p w:rsidR="003A2F5F" w:rsidRPr="00A14064" w:rsidRDefault="003A2F5F" w:rsidP="003A2F5F">
            <w:pPr>
              <w:rPr>
                <w:lang w:val="id-ID"/>
              </w:rPr>
            </w:pPr>
            <w:r w:rsidRPr="00A14064">
              <w:rPr>
                <w:lang w:val="id-ID"/>
              </w:rPr>
              <w:t>19,3</w:t>
            </w:r>
          </w:p>
        </w:tc>
        <w:tc>
          <w:tcPr>
            <w:tcW w:w="630" w:type="dxa"/>
          </w:tcPr>
          <w:p w:rsidR="003A2F5F" w:rsidRPr="00A14064" w:rsidRDefault="003A2F5F" w:rsidP="003A2F5F">
            <w:pPr>
              <w:jc w:val="center"/>
              <w:rPr>
                <w:lang w:val="id-ID"/>
              </w:rPr>
            </w:pPr>
            <w:r w:rsidRPr="00A14064">
              <w:rPr>
                <w:lang w:val="id-ID"/>
              </w:rPr>
              <w:t>7,5</w:t>
            </w:r>
          </w:p>
        </w:tc>
        <w:tc>
          <w:tcPr>
            <w:tcW w:w="630" w:type="dxa"/>
          </w:tcPr>
          <w:p w:rsidR="003A2F5F" w:rsidRPr="00A14064" w:rsidRDefault="003A2F5F" w:rsidP="003A2F5F">
            <w:pPr>
              <w:jc w:val="center"/>
              <w:rPr>
                <w:lang w:val="id-ID"/>
              </w:rPr>
            </w:pPr>
            <w:r w:rsidRPr="00A14064">
              <w:rPr>
                <w:lang w:val="id-ID"/>
              </w:rPr>
              <w:t>26,3</w:t>
            </w:r>
          </w:p>
        </w:tc>
        <w:tc>
          <w:tcPr>
            <w:tcW w:w="630" w:type="dxa"/>
          </w:tcPr>
          <w:p w:rsidR="003A2F5F" w:rsidRPr="00A14064" w:rsidRDefault="003A2F5F" w:rsidP="003A2F5F">
            <w:pPr>
              <w:jc w:val="center"/>
              <w:rPr>
                <w:lang w:val="id-ID"/>
              </w:rPr>
            </w:pPr>
            <w:r w:rsidRPr="00A14064">
              <w:rPr>
                <w:lang w:val="id-ID"/>
              </w:rPr>
              <w:t>3,5</w:t>
            </w:r>
          </w:p>
        </w:tc>
        <w:tc>
          <w:tcPr>
            <w:tcW w:w="720" w:type="dxa"/>
          </w:tcPr>
          <w:p w:rsidR="003A2F5F" w:rsidRPr="00A14064" w:rsidRDefault="003A2F5F" w:rsidP="003A2F5F">
            <w:pPr>
              <w:jc w:val="center"/>
              <w:rPr>
                <w:lang w:val="id-ID"/>
              </w:rPr>
            </w:pPr>
            <w:r w:rsidRPr="00A14064">
              <w:rPr>
                <w:lang w:val="id-ID"/>
              </w:rPr>
              <w:t>12,3</w:t>
            </w:r>
          </w:p>
        </w:tc>
        <w:tc>
          <w:tcPr>
            <w:tcW w:w="630" w:type="dxa"/>
          </w:tcPr>
          <w:p w:rsidR="003A2F5F" w:rsidRPr="00A14064" w:rsidRDefault="003A2F5F" w:rsidP="003A2F5F">
            <w:pPr>
              <w:jc w:val="center"/>
              <w:rPr>
                <w:lang w:val="id-ID"/>
              </w:rPr>
            </w:pPr>
            <w:r w:rsidRPr="00A14064">
              <w:rPr>
                <w:lang w:val="id-ID"/>
              </w:rPr>
              <w:t>5,5</w:t>
            </w:r>
          </w:p>
        </w:tc>
        <w:tc>
          <w:tcPr>
            <w:tcW w:w="630" w:type="dxa"/>
          </w:tcPr>
          <w:p w:rsidR="003A2F5F" w:rsidRPr="00A14064" w:rsidRDefault="003A2F5F" w:rsidP="003A2F5F">
            <w:pPr>
              <w:rPr>
                <w:lang w:val="id-ID"/>
              </w:rPr>
            </w:pPr>
            <w:r w:rsidRPr="00A14064">
              <w:rPr>
                <w:lang w:val="id-ID"/>
              </w:rPr>
              <w:t>19,3</w:t>
            </w:r>
          </w:p>
        </w:tc>
        <w:tc>
          <w:tcPr>
            <w:tcW w:w="630" w:type="dxa"/>
          </w:tcPr>
          <w:p w:rsidR="003A2F5F" w:rsidRPr="00A14064" w:rsidRDefault="003A2F5F" w:rsidP="003A2F5F">
            <w:pPr>
              <w:jc w:val="center"/>
              <w:rPr>
                <w:lang w:val="id-ID"/>
              </w:rPr>
            </w:pPr>
            <w:r w:rsidRPr="00A14064">
              <w:rPr>
                <w:lang w:val="id-ID"/>
              </w:rPr>
              <w:t>7,5</w:t>
            </w:r>
          </w:p>
        </w:tc>
        <w:tc>
          <w:tcPr>
            <w:tcW w:w="630" w:type="dxa"/>
          </w:tcPr>
          <w:p w:rsidR="003A2F5F" w:rsidRPr="00A14064" w:rsidRDefault="003A2F5F" w:rsidP="003A2F5F">
            <w:pPr>
              <w:jc w:val="center"/>
              <w:rPr>
                <w:lang w:val="id-ID"/>
              </w:rPr>
            </w:pPr>
            <w:r w:rsidRPr="00A14064">
              <w:rPr>
                <w:lang w:val="id-ID"/>
              </w:rPr>
              <w:t>26,3</w:t>
            </w:r>
          </w:p>
        </w:tc>
        <w:tc>
          <w:tcPr>
            <w:tcW w:w="630" w:type="dxa"/>
          </w:tcPr>
          <w:p w:rsidR="003A2F5F" w:rsidRPr="00A14064" w:rsidRDefault="003A2F5F" w:rsidP="003A2F5F">
            <w:pPr>
              <w:jc w:val="center"/>
              <w:rPr>
                <w:lang w:val="id-ID"/>
              </w:rPr>
            </w:pPr>
            <w:r w:rsidRPr="00A14064">
              <w:rPr>
                <w:lang w:val="id-ID"/>
              </w:rPr>
              <w:t>3,5</w:t>
            </w:r>
          </w:p>
        </w:tc>
        <w:tc>
          <w:tcPr>
            <w:tcW w:w="720" w:type="dxa"/>
          </w:tcPr>
          <w:p w:rsidR="003A2F5F" w:rsidRPr="00A14064" w:rsidRDefault="003A2F5F" w:rsidP="003A2F5F">
            <w:pPr>
              <w:jc w:val="center"/>
              <w:rPr>
                <w:lang w:val="id-ID"/>
              </w:rPr>
            </w:pPr>
            <w:r w:rsidRPr="00A14064">
              <w:rPr>
                <w:lang w:val="id-ID"/>
              </w:rPr>
              <w:t>12,3</w:t>
            </w:r>
          </w:p>
        </w:tc>
        <w:tc>
          <w:tcPr>
            <w:tcW w:w="630" w:type="dxa"/>
          </w:tcPr>
          <w:p w:rsidR="003A2F5F" w:rsidRPr="00A14064" w:rsidRDefault="003A2F5F" w:rsidP="003A2F5F">
            <w:pPr>
              <w:jc w:val="center"/>
              <w:rPr>
                <w:lang w:val="id-ID"/>
              </w:rPr>
            </w:pPr>
            <w:r w:rsidRPr="00A14064">
              <w:rPr>
                <w:lang w:val="id-ID"/>
              </w:rPr>
              <w:t>5,5</w:t>
            </w:r>
          </w:p>
        </w:tc>
        <w:tc>
          <w:tcPr>
            <w:tcW w:w="630" w:type="dxa"/>
          </w:tcPr>
          <w:p w:rsidR="003A2F5F" w:rsidRPr="00A14064" w:rsidRDefault="003A2F5F" w:rsidP="003A2F5F">
            <w:pPr>
              <w:rPr>
                <w:lang w:val="id-ID"/>
              </w:rPr>
            </w:pPr>
            <w:r w:rsidRPr="00A14064">
              <w:rPr>
                <w:lang w:val="id-ID"/>
              </w:rPr>
              <w:t>19,3</w:t>
            </w:r>
          </w:p>
        </w:tc>
        <w:tc>
          <w:tcPr>
            <w:tcW w:w="630" w:type="dxa"/>
          </w:tcPr>
          <w:p w:rsidR="003A2F5F" w:rsidRPr="00A14064" w:rsidRDefault="003A2F5F" w:rsidP="003A2F5F">
            <w:pPr>
              <w:jc w:val="center"/>
              <w:rPr>
                <w:lang w:val="id-ID"/>
              </w:rPr>
            </w:pPr>
            <w:r w:rsidRPr="00A14064">
              <w:rPr>
                <w:lang w:val="id-ID"/>
              </w:rPr>
              <w:t>7,5</w:t>
            </w:r>
          </w:p>
        </w:tc>
        <w:tc>
          <w:tcPr>
            <w:tcW w:w="630" w:type="dxa"/>
          </w:tcPr>
          <w:p w:rsidR="003A2F5F" w:rsidRPr="00A14064" w:rsidRDefault="003A2F5F" w:rsidP="003A2F5F">
            <w:pPr>
              <w:jc w:val="center"/>
              <w:rPr>
                <w:lang w:val="id-ID"/>
              </w:rPr>
            </w:pPr>
            <w:r w:rsidRPr="00A14064">
              <w:rPr>
                <w:lang w:val="id-ID"/>
              </w:rPr>
              <w:t>26,3</w:t>
            </w:r>
          </w:p>
        </w:tc>
      </w:tr>
      <w:tr w:rsidR="003A2F5F" w:rsidRPr="00A14064" w:rsidTr="003A2F5F">
        <w:tc>
          <w:tcPr>
            <w:tcW w:w="2104" w:type="dxa"/>
          </w:tcPr>
          <w:p w:rsidR="003A2F5F" w:rsidRPr="00DC4A4E" w:rsidRDefault="00DC4A4E" w:rsidP="003A2F5F">
            <w:pPr>
              <w:jc w:val="center"/>
            </w:pPr>
            <w:r>
              <w:t>Sukrosa</w:t>
            </w:r>
          </w:p>
        </w:tc>
        <w:tc>
          <w:tcPr>
            <w:tcW w:w="681" w:type="dxa"/>
          </w:tcPr>
          <w:p w:rsidR="003A2F5F" w:rsidRPr="00A14064" w:rsidRDefault="003A2F5F" w:rsidP="003A2F5F">
            <w:pPr>
              <w:jc w:val="center"/>
              <w:rPr>
                <w:lang w:val="id-ID"/>
              </w:rPr>
            </w:pPr>
            <w:r w:rsidRPr="00A14064">
              <w:rPr>
                <w:lang w:val="id-ID"/>
              </w:rPr>
              <w:t>14,8</w:t>
            </w:r>
          </w:p>
        </w:tc>
        <w:tc>
          <w:tcPr>
            <w:tcW w:w="72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63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63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72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63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63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72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630" w:type="dxa"/>
          </w:tcPr>
          <w:p w:rsidR="003A2F5F" w:rsidRPr="00A14064" w:rsidRDefault="003A2F5F" w:rsidP="003A2F5F">
            <w:pPr>
              <w:jc w:val="center"/>
              <w:rPr>
                <w:lang w:val="id-ID"/>
              </w:rPr>
            </w:pPr>
            <w:r w:rsidRPr="00A14064">
              <w:rPr>
                <w:lang w:val="id-ID"/>
              </w:rPr>
              <w:t>51,8</w:t>
            </w:r>
          </w:p>
        </w:tc>
        <w:tc>
          <w:tcPr>
            <w:tcW w:w="630" w:type="dxa"/>
          </w:tcPr>
          <w:p w:rsidR="003A2F5F" w:rsidRPr="00A14064" w:rsidRDefault="003A2F5F" w:rsidP="003A2F5F">
            <w:pPr>
              <w:jc w:val="center"/>
              <w:rPr>
                <w:lang w:val="id-ID"/>
              </w:rPr>
            </w:pPr>
            <w:r w:rsidRPr="00A14064">
              <w:rPr>
                <w:lang w:val="id-ID"/>
              </w:rPr>
              <w:t>14,8</w:t>
            </w:r>
          </w:p>
        </w:tc>
        <w:tc>
          <w:tcPr>
            <w:tcW w:w="630" w:type="dxa"/>
          </w:tcPr>
          <w:p w:rsidR="003A2F5F" w:rsidRPr="00A14064" w:rsidRDefault="003A2F5F" w:rsidP="003A2F5F">
            <w:pPr>
              <w:jc w:val="center"/>
              <w:rPr>
                <w:lang w:val="id-ID"/>
              </w:rPr>
            </w:pPr>
            <w:r w:rsidRPr="00A14064">
              <w:rPr>
                <w:lang w:val="id-ID"/>
              </w:rPr>
              <w:t>51,8</w:t>
            </w:r>
          </w:p>
        </w:tc>
      </w:tr>
      <w:tr w:rsidR="002B698E" w:rsidRPr="00A14064" w:rsidTr="003A2F5F">
        <w:tc>
          <w:tcPr>
            <w:tcW w:w="2104" w:type="dxa"/>
          </w:tcPr>
          <w:p w:rsidR="002B698E" w:rsidRPr="00DC4A4E" w:rsidRDefault="00DC4A4E" w:rsidP="002B698E">
            <w:pPr>
              <w:jc w:val="center"/>
            </w:pPr>
            <w:r>
              <w:t xml:space="preserve">Glukosa </w:t>
            </w:r>
          </w:p>
        </w:tc>
        <w:tc>
          <w:tcPr>
            <w:tcW w:w="681" w:type="dxa"/>
          </w:tcPr>
          <w:p w:rsidR="002B698E" w:rsidRPr="00A14064" w:rsidRDefault="002B698E" w:rsidP="002B698E">
            <w:pPr>
              <w:jc w:val="center"/>
              <w:rPr>
                <w:lang w:val="id-ID"/>
              </w:rPr>
            </w:pPr>
            <w:r w:rsidRPr="00A14064">
              <w:rPr>
                <w:lang w:val="id-ID"/>
              </w:rPr>
              <w:t>29,7</w:t>
            </w:r>
          </w:p>
        </w:tc>
        <w:tc>
          <w:tcPr>
            <w:tcW w:w="72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63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63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72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63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63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72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630" w:type="dxa"/>
          </w:tcPr>
          <w:p w:rsidR="002B698E" w:rsidRPr="00A14064" w:rsidRDefault="002B698E" w:rsidP="002B698E">
            <w:pPr>
              <w:jc w:val="center"/>
              <w:rPr>
                <w:lang w:val="id-ID"/>
              </w:rPr>
            </w:pPr>
            <w:r w:rsidRPr="00A14064">
              <w:rPr>
                <w:lang w:val="id-ID"/>
              </w:rPr>
              <w:t>103,9</w:t>
            </w:r>
          </w:p>
        </w:tc>
        <w:tc>
          <w:tcPr>
            <w:tcW w:w="630" w:type="dxa"/>
          </w:tcPr>
          <w:p w:rsidR="002B698E" w:rsidRPr="00A14064" w:rsidRDefault="002B698E" w:rsidP="002B698E">
            <w:pPr>
              <w:jc w:val="center"/>
              <w:rPr>
                <w:lang w:val="id-ID"/>
              </w:rPr>
            </w:pPr>
            <w:r w:rsidRPr="00A14064">
              <w:rPr>
                <w:lang w:val="id-ID"/>
              </w:rPr>
              <w:t>29,7</w:t>
            </w:r>
          </w:p>
        </w:tc>
        <w:tc>
          <w:tcPr>
            <w:tcW w:w="630" w:type="dxa"/>
          </w:tcPr>
          <w:p w:rsidR="002B698E" w:rsidRPr="00A14064" w:rsidRDefault="002B698E" w:rsidP="002B698E">
            <w:pPr>
              <w:jc w:val="center"/>
              <w:rPr>
                <w:lang w:val="id-ID"/>
              </w:rPr>
            </w:pPr>
            <w:r w:rsidRPr="00A14064">
              <w:rPr>
                <w:lang w:val="id-ID"/>
              </w:rPr>
              <w:t>103,9</w:t>
            </w:r>
          </w:p>
        </w:tc>
      </w:tr>
      <w:tr w:rsidR="003A2F5F" w:rsidRPr="00A14064" w:rsidTr="003A2F5F">
        <w:tc>
          <w:tcPr>
            <w:tcW w:w="2104" w:type="dxa"/>
          </w:tcPr>
          <w:p w:rsidR="003A2F5F" w:rsidRPr="00A14064" w:rsidRDefault="003A2F5F" w:rsidP="003A2F5F">
            <w:pPr>
              <w:jc w:val="center"/>
              <w:rPr>
                <w:lang w:val="id-ID"/>
              </w:rPr>
            </w:pPr>
            <w:r w:rsidRPr="00A14064">
              <w:rPr>
                <w:lang w:val="id-ID"/>
              </w:rPr>
              <w:t>Putih Telur</w:t>
            </w:r>
          </w:p>
        </w:tc>
        <w:tc>
          <w:tcPr>
            <w:tcW w:w="681" w:type="dxa"/>
          </w:tcPr>
          <w:p w:rsidR="003A2F5F" w:rsidRPr="00A14064" w:rsidRDefault="003A2F5F" w:rsidP="003A2F5F">
            <w:pPr>
              <w:jc w:val="center"/>
              <w:rPr>
                <w:lang w:val="id-ID"/>
              </w:rPr>
            </w:pPr>
            <w:r w:rsidRPr="00A14064">
              <w:rPr>
                <w:lang w:val="id-ID"/>
              </w:rPr>
              <w:t>4,1</w:t>
            </w:r>
          </w:p>
        </w:tc>
        <w:tc>
          <w:tcPr>
            <w:tcW w:w="72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63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63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72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63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63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72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630" w:type="dxa"/>
          </w:tcPr>
          <w:p w:rsidR="003A2F5F" w:rsidRPr="00A14064" w:rsidRDefault="003A2F5F" w:rsidP="003A2F5F">
            <w:pPr>
              <w:jc w:val="center"/>
              <w:rPr>
                <w:lang w:val="id-ID"/>
              </w:rPr>
            </w:pPr>
            <w:r w:rsidRPr="00A14064">
              <w:rPr>
                <w:lang w:val="id-ID"/>
              </w:rPr>
              <w:t>14,4</w:t>
            </w:r>
          </w:p>
        </w:tc>
        <w:tc>
          <w:tcPr>
            <w:tcW w:w="630" w:type="dxa"/>
          </w:tcPr>
          <w:p w:rsidR="003A2F5F" w:rsidRPr="00A14064" w:rsidRDefault="003A2F5F" w:rsidP="003A2F5F">
            <w:pPr>
              <w:jc w:val="center"/>
              <w:rPr>
                <w:lang w:val="id-ID"/>
              </w:rPr>
            </w:pPr>
            <w:r w:rsidRPr="00A14064">
              <w:rPr>
                <w:lang w:val="id-ID"/>
              </w:rPr>
              <w:t>4,1</w:t>
            </w:r>
          </w:p>
        </w:tc>
        <w:tc>
          <w:tcPr>
            <w:tcW w:w="630" w:type="dxa"/>
          </w:tcPr>
          <w:p w:rsidR="003A2F5F" w:rsidRPr="00A14064" w:rsidRDefault="003A2F5F" w:rsidP="003A2F5F">
            <w:pPr>
              <w:jc w:val="center"/>
              <w:rPr>
                <w:lang w:val="id-ID"/>
              </w:rPr>
            </w:pPr>
            <w:r w:rsidRPr="00A14064">
              <w:rPr>
                <w:lang w:val="id-ID"/>
              </w:rPr>
              <w:t>14,4</w:t>
            </w:r>
          </w:p>
        </w:tc>
      </w:tr>
      <w:tr w:rsidR="002B698E" w:rsidRPr="00A14064" w:rsidTr="003A2F5F">
        <w:tc>
          <w:tcPr>
            <w:tcW w:w="2104" w:type="dxa"/>
          </w:tcPr>
          <w:p w:rsidR="002B698E" w:rsidRPr="00A14064" w:rsidRDefault="002B698E" w:rsidP="002B698E">
            <w:pPr>
              <w:jc w:val="center"/>
              <w:rPr>
                <w:lang w:val="id-ID"/>
              </w:rPr>
            </w:pPr>
            <w:r w:rsidRPr="00A14064">
              <w:rPr>
                <w:lang w:val="id-ID"/>
              </w:rPr>
              <w:t>Air</w:t>
            </w:r>
          </w:p>
        </w:tc>
        <w:tc>
          <w:tcPr>
            <w:tcW w:w="681" w:type="dxa"/>
          </w:tcPr>
          <w:p w:rsidR="002B698E" w:rsidRPr="00A14064" w:rsidRDefault="002B698E" w:rsidP="002B698E">
            <w:pPr>
              <w:jc w:val="center"/>
              <w:rPr>
                <w:lang w:val="id-ID"/>
              </w:rPr>
            </w:pPr>
            <w:r w:rsidRPr="00A14064">
              <w:rPr>
                <w:lang w:val="id-ID"/>
              </w:rPr>
              <w:t>27,9</w:t>
            </w:r>
          </w:p>
        </w:tc>
        <w:tc>
          <w:tcPr>
            <w:tcW w:w="720" w:type="dxa"/>
          </w:tcPr>
          <w:p w:rsidR="002B698E" w:rsidRPr="00A14064" w:rsidRDefault="002B698E" w:rsidP="002B698E">
            <w:pPr>
              <w:jc w:val="center"/>
              <w:rPr>
                <w:lang w:val="id-ID"/>
              </w:rPr>
            </w:pPr>
            <w:r w:rsidRPr="00A14064">
              <w:rPr>
                <w:lang w:val="id-ID"/>
              </w:rPr>
              <w:t>97,7</w:t>
            </w:r>
          </w:p>
        </w:tc>
        <w:tc>
          <w:tcPr>
            <w:tcW w:w="630" w:type="dxa"/>
          </w:tcPr>
          <w:p w:rsidR="002B698E" w:rsidRPr="00A14064" w:rsidRDefault="002B698E" w:rsidP="002B698E">
            <w:pPr>
              <w:jc w:val="center"/>
              <w:rPr>
                <w:lang w:val="id-ID"/>
              </w:rPr>
            </w:pPr>
            <w:r>
              <w:rPr>
                <w:lang w:val="id-ID"/>
              </w:rPr>
              <w:t>25</w:t>
            </w:r>
            <w:r w:rsidRPr="00A14064">
              <w:rPr>
                <w:lang w:val="id-ID"/>
              </w:rPr>
              <w:t>,9</w:t>
            </w:r>
          </w:p>
        </w:tc>
        <w:tc>
          <w:tcPr>
            <w:tcW w:w="630" w:type="dxa"/>
          </w:tcPr>
          <w:p w:rsidR="002B698E" w:rsidRPr="00A14064" w:rsidRDefault="002B698E" w:rsidP="002B698E">
            <w:pPr>
              <w:jc w:val="center"/>
              <w:rPr>
                <w:lang w:val="id-ID"/>
              </w:rPr>
            </w:pPr>
            <w:r>
              <w:rPr>
                <w:lang w:val="id-ID"/>
              </w:rPr>
              <w:t>90</w:t>
            </w:r>
            <w:r w:rsidRPr="00A14064">
              <w:rPr>
                <w:lang w:val="id-ID"/>
              </w:rPr>
              <w:t>,7</w:t>
            </w:r>
          </w:p>
        </w:tc>
        <w:tc>
          <w:tcPr>
            <w:tcW w:w="630" w:type="dxa"/>
          </w:tcPr>
          <w:p w:rsidR="002B698E" w:rsidRPr="00A14064" w:rsidRDefault="002B698E" w:rsidP="002B698E">
            <w:pPr>
              <w:jc w:val="center"/>
              <w:rPr>
                <w:lang w:val="id-ID"/>
              </w:rPr>
            </w:pPr>
            <w:r>
              <w:rPr>
                <w:lang w:val="id-ID"/>
              </w:rPr>
              <w:t>23</w:t>
            </w:r>
            <w:r w:rsidRPr="00A14064">
              <w:rPr>
                <w:lang w:val="id-ID"/>
              </w:rPr>
              <w:t>,9</w:t>
            </w:r>
          </w:p>
        </w:tc>
        <w:tc>
          <w:tcPr>
            <w:tcW w:w="630" w:type="dxa"/>
          </w:tcPr>
          <w:p w:rsidR="002B698E" w:rsidRPr="00A14064" w:rsidRDefault="002B698E" w:rsidP="002B698E">
            <w:pPr>
              <w:jc w:val="center"/>
              <w:rPr>
                <w:lang w:val="id-ID"/>
              </w:rPr>
            </w:pPr>
            <w:r>
              <w:rPr>
                <w:lang w:val="id-ID"/>
              </w:rPr>
              <w:t>83</w:t>
            </w:r>
            <w:r w:rsidRPr="00A14064">
              <w:rPr>
                <w:lang w:val="id-ID"/>
              </w:rPr>
              <w:t>,7</w:t>
            </w:r>
          </w:p>
        </w:tc>
        <w:tc>
          <w:tcPr>
            <w:tcW w:w="630" w:type="dxa"/>
          </w:tcPr>
          <w:p w:rsidR="002B698E" w:rsidRPr="00A14064" w:rsidRDefault="002B698E" w:rsidP="002B698E">
            <w:pPr>
              <w:jc w:val="center"/>
              <w:rPr>
                <w:lang w:val="id-ID"/>
              </w:rPr>
            </w:pPr>
            <w:r w:rsidRPr="00A14064">
              <w:rPr>
                <w:lang w:val="id-ID"/>
              </w:rPr>
              <w:t>27,9</w:t>
            </w:r>
          </w:p>
        </w:tc>
        <w:tc>
          <w:tcPr>
            <w:tcW w:w="720" w:type="dxa"/>
          </w:tcPr>
          <w:p w:rsidR="002B698E" w:rsidRPr="00A14064" w:rsidRDefault="002B698E" w:rsidP="002B698E">
            <w:pPr>
              <w:jc w:val="center"/>
              <w:rPr>
                <w:lang w:val="id-ID"/>
              </w:rPr>
            </w:pPr>
            <w:r w:rsidRPr="00A14064">
              <w:rPr>
                <w:lang w:val="id-ID"/>
              </w:rPr>
              <w:t>97,7</w:t>
            </w:r>
          </w:p>
        </w:tc>
        <w:tc>
          <w:tcPr>
            <w:tcW w:w="630" w:type="dxa"/>
          </w:tcPr>
          <w:p w:rsidR="002B698E" w:rsidRPr="00A14064" w:rsidRDefault="002B698E" w:rsidP="002B698E">
            <w:pPr>
              <w:jc w:val="center"/>
              <w:rPr>
                <w:lang w:val="id-ID"/>
              </w:rPr>
            </w:pPr>
            <w:r>
              <w:rPr>
                <w:lang w:val="id-ID"/>
              </w:rPr>
              <w:t>25</w:t>
            </w:r>
            <w:r w:rsidRPr="00A14064">
              <w:rPr>
                <w:lang w:val="id-ID"/>
              </w:rPr>
              <w:t>,9</w:t>
            </w:r>
          </w:p>
        </w:tc>
        <w:tc>
          <w:tcPr>
            <w:tcW w:w="630" w:type="dxa"/>
          </w:tcPr>
          <w:p w:rsidR="002B698E" w:rsidRPr="00A14064" w:rsidRDefault="002B698E" w:rsidP="002B698E">
            <w:pPr>
              <w:jc w:val="center"/>
              <w:rPr>
                <w:lang w:val="id-ID"/>
              </w:rPr>
            </w:pPr>
            <w:r>
              <w:rPr>
                <w:lang w:val="id-ID"/>
              </w:rPr>
              <w:t>90</w:t>
            </w:r>
            <w:r w:rsidRPr="00A14064">
              <w:rPr>
                <w:lang w:val="id-ID"/>
              </w:rPr>
              <w:t>,7</w:t>
            </w:r>
          </w:p>
        </w:tc>
        <w:tc>
          <w:tcPr>
            <w:tcW w:w="630" w:type="dxa"/>
          </w:tcPr>
          <w:p w:rsidR="002B698E" w:rsidRPr="00A14064" w:rsidRDefault="002B698E" w:rsidP="002B698E">
            <w:pPr>
              <w:jc w:val="center"/>
              <w:rPr>
                <w:lang w:val="id-ID"/>
              </w:rPr>
            </w:pPr>
            <w:r>
              <w:rPr>
                <w:lang w:val="id-ID"/>
              </w:rPr>
              <w:t>23</w:t>
            </w:r>
            <w:r w:rsidRPr="00A14064">
              <w:rPr>
                <w:lang w:val="id-ID"/>
              </w:rPr>
              <w:t>,9</w:t>
            </w:r>
          </w:p>
        </w:tc>
        <w:tc>
          <w:tcPr>
            <w:tcW w:w="630" w:type="dxa"/>
          </w:tcPr>
          <w:p w:rsidR="002B698E" w:rsidRPr="00A14064" w:rsidRDefault="002B698E" w:rsidP="002B698E">
            <w:pPr>
              <w:jc w:val="center"/>
              <w:rPr>
                <w:lang w:val="id-ID"/>
              </w:rPr>
            </w:pPr>
            <w:r>
              <w:rPr>
                <w:lang w:val="id-ID"/>
              </w:rPr>
              <w:t>83</w:t>
            </w:r>
            <w:r w:rsidRPr="00A14064">
              <w:rPr>
                <w:lang w:val="id-ID"/>
              </w:rPr>
              <w:t>,7</w:t>
            </w:r>
          </w:p>
        </w:tc>
        <w:tc>
          <w:tcPr>
            <w:tcW w:w="630" w:type="dxa"/>
          </w:tcPr>
          <w:p w:rsidR="002B698E" w:rsidRPr="00A14064" w:rsidRDefault="002B698E" w:rsidP="002B698E">
            <w:pPr>
              <w:jc w:val="center"/>
              <w:rPr>
                <w:lang w:val="id-ID"/>
              </w:rPr>
            </w:pPr>
            <w:r w:rsidRPr="00A14064">
              <w:rPr>
                <w:lang w:val="id-ID"/>
              </w:rPr>
              <w:t>27,9</w:t>
            </w:r>
          </w:p>
        </w:tc>
        <w:tc>
          <w:tcPr>
            <w:tcW w:w="720" w:type="dxa"/>
          </w:tcPr>
          <w:p w:rsidR="002B698E" w:rsidRPr="00A14064" w:rsidRDefault="002B698E" w:rsidP="002B698E">
            <w:pPr>
              <w:jc w:val="center"/>
              <w:rPr>
                <w:lang w:val="id-ID"/>
              </w:rPr>
            </w:pPr>
            <w:r w:rsidRPr="00A14064">
              <w:rPr>
                <w:lang w:val="id-ID"/>
              </w:rPr>
              <w:t>97,7</w:t>
            </w:r>
          </w:p>
        </w:tc>
        <w:tc>
          <w:tcPr>
            <w:tcW w:w="630" w:type="dxa"/>
          </w:tcPr>
          <w:p w:rsidR="002B698E" w:rsidRPr="00A14064" w:rsidRDefault="002B698E" w:rsidP="002B698E">
            <w:pPr>
              <w:jc w:val="center"/>
              <w:rPr>
                <w:lang w:val="id-ID"/>
              </w:rPr>
            </w:pPr>
            <w:r>
              <w:rPr>
                <w:lang w:val="id-ID"/>
              </w:rPr>
              <w:t>25</w:t>
            </w:r>
            <w:r w:rsidRPr="00A14064">
              <w:rPr>
                <w:lang w:val="id-ID"/>
              </w:rPr>
              <w:t>,9</w:t>
            </w:r>
          </w:p>
        </w:tc>
        <w:tc>
          <w:tcPr>
            <w:tcW w:w="630" w:type="dxa"/>
          </w:tcPr>
          <w:p w:rsidR="002B698E" w:rsidRPr="00A14064" w:rsidRDefault="002B698E" w:rsidP="002B698E">
            <w:pPr>
              <w:jc w:val="center"/>
              <w:rPr>
                <w:lang w:val="id-ID"/>
              </w:rPr>
            </w:pPr>
            <w:r>
              <w:rPr>
                <w:lang w:val="id-ID"/>
              </w:rPr>
              <w:t>90</w:t>
            </w:r>
            <w:r w:rsidRPr="00A14064">
              <w:rPr>
                <w:lang w:val="id-ID"/>
              </w:rPr>
              <w:t>,7</w:t>
            </w:r>
          </w:p>
        </w:tc>
        <w:tc>
          <w:tcPr>
            <w:tcW w:w="630" w:type="dxa"/>
          </w:tcPr>
          <w:p w:rsidR="002B698E" w:rsidRPr="00A14064" w:rsidRDefault="002B698E" w:rsidP="002B698E">
            <w:pPr>
              <w:jc w:val="center"/>
              <w:rPr>
                <w:lang w:val="id-ID"/>
              </w:rPr>
            </w:pPr>
            <w:r>
              <w:rPr>
                <w:lang w:val="id-ID"/>
              </w:rPr>
              <w:t>23</w:t>
            </w:r>
            <w:r w:rsidRPr="00A14064">
              <w:rPr>
                <w:lang w:val="id-ID"/>
              </w:rPr>
              <w:t>,9</w:t>
            </w:r>
          </w:p>
        </w:tc>
        <w:tc>
          <w:tcPr>
            <w:tcW w:w="630" w:type="dxa"/>
          </w:tcPr>
          <w:p w:rsidR="002B698E" w:rsidRPr="00A14064" w:rsidRDefault="002B698E" w:rsidP="002B698E">
            <w:pPr>
              <w:jc w:val="center"/>
              <w:rPr>
                <w:lang w:val="id-ID"/>
              </w:rPr>
            </w:pPr>
            <w:r>
              <w:rPr>
                <w:lang w:val="id-ID"/>
              </w:rPr>
              <w:t>83</w:t>
            </w:r>
            <w:r w:rsidRPr="00A14064">
              <w:rPr>
                <w:lang w:val="id-ID"/>
              </w:rPr>
              <w:t>,7</w:t>
            </w:r>
          </w:p>
        </w:tc>
      </w:tr>
      <w:tr w:rsidR="003A2F5F" w:rsidRPr="00A14064" w:rsidTr="003A2F5F">
        <w:tc>
          <w:tcPr>
            <w:tcW w:w="2104" w:type="dxa"/>
          </w:tcPr>
          <w:p w:rsidR="003A2F5F" w:rsidRPr="00A14064" w:rsidRDefault="003A2F5F" w:rsidP="003A2F5F">
            <w:pPr>
              <w:jc w:val="center"/>
              <w:rPr>
                <w:lang w:val="id-ID"/>
              </w:rPr>
            </w:pPr>
            <w:r w:rsidRPr="00A14064">
              <w:rPr>
                <w:lang w:val="id-ID"/>
              </w:rPr>
              <w:t>Bubur Buah Naga (Terpilih)</w:t>
            </w:r>
          </w:p>
        </w:tc>
        <w:tc>
          <w:tcPr>
            <w:tcW w:w="681" w:type="dxa"/>
          </w:tcPr>
          <w:p w:rsidR="003A2F5F" w:rsidRPr="00A14064" w:rsidRDefault="003A2F5F" w:rsidP="003A2F5F">
            <w:pPr>
              <w:jc w:val="center"/>
              <w:rPr>
                <w:lang w:val="id-ID"/>
              </w:rPr>
            </w:pPr>
            <w:r w:rsidRPr="00A14064">
              <w:rPr>
                <w:lang w:val="id-ID"/>
              </w:rPr>
              <w:t>20</w:t>
            </w:r>
          </w:p>
        </w:tc>
        <w:tc>
          <w:tcPr>
            <w:tcW w:w="72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63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63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72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63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63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72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630" w:type="dxa"/>
          </w:tcPr>
          <w:p w:rsidR="003A2F5F" w:rsidRPr="00A14064" w:rsidRDefault="003A2F5F" w:rsidP="003A2F5F">
            <w:pPr>
              <w:jc w:val="center"/>
              <w:rPr>
                <w:lang w:val="id-ID"/>
              </w:rPr>
            </w:pPr>
            <w:r w:rsidRPr="00A14064">
              <w:rPr>
                <w:lang w:val="id-ID"/>
              </w:rPr>
              <w:t>70</w:t>
            </w:r>
          </w:p>
        </w:tc>
        <w:tc>
          <w:tcPr>
            <w:tcW w:w="630" w:type="dxa"/>
          </w:tcPr>
          <w:p w:rsidR="003A2F5F" w:rsidRPr="00A14064" w:rsidRDefault="003A2F5F" w:rsidP="003A2F5F">
            <w:pPr>
              <w:jc w:val="center"/>
              <w:rPr>
                <w:lang w:val="id-ID"/>
              </w:rPr>
            </w:pPr>
            <w:r w:rsidRPr="00A14064">
              <w:rPr>
                <w:lang w:val="id-ID"/>
              </w:rPr>
              <w:t>20</w:t>
            </w:r>
          </w:p>
        </w:tc>
        <w:tc>
          <w:tcPr>
            <w:tcW w:w="630" w:type="dxa"/>
          </w:tcPr>
          <w:p w:rsidR="003A2F5F" w:rsidRPr="00A14064" w:rsidRDefault="003A2F5F" w:rsidP="003A2F5F">
            <w:pPr>
              <w:jc w:val="center"/>
              <w:rPr>
                <w:lang w:val="id-ID"/>
              </w:rPr>
            </w:pPr>
            <w:r w:rsidRPr="00A14064">
              <w:rPr>
                <w:lang w:val="id-ID"/>
              </w:rPr>
              <w:t>70</w:t>
            </w:r>
          </w:p>
        </w:tc>
      </w:tr>
    </w:tbl>
    <w:p w:rsidR="00202387" w:rsidRPr="00A14064" w:rsidRDefault="002B270E" w:rsidP="002B270E">
      <w:pPr>
        <w:pStyle w:val="Heading4"/>
        <w:spacing w:before="0" w:line="360" w:lineRule="auto"/>
        <w:jc w:val="center"/>
        <w:rPr>
          <w:rFonts w:ascii="Times New Roman" w:eastAsiaTheme="minorEastAsia" w:hAnsi="Times New Roman" w:cs="Times New Roman"/>
          <w:i w:val="0"/>
          <w:color w:val="auto"/>
          <w:lang w:val="id-ID"/>
        </w:rPr>
      </w:pPr>
      <w:r w:rsidRPr="00A14064">
        <w:rPr>
          <w:rFonts w:ascii="Times New Roman" w:eastAsiaTheme="minorEastAsia" w:hAnsi="Times New Roman" w:cs="Times New Roman"/>
          <w:i w:val="0"/>
          <w:color w:val="auto"/>
          <w:lang w:val="id-ID"/>
        </w:rPr>
        <w:t>Tabel 8. Formula Marshmallow Buah Naga pada Penelitian Utama</w:t>
      </w:r>
    </w:p>
    <w:p w:rsidR="00E82CD7" w:rsidRPr="00A14064" w:rsidRDefault="00415BC9" w:rsidP="00E82CD7">
      <w:pPr>
        <w:rPr>
          <w:lang w:val="id-ID"/>
        </w:rPr>
      </w:pPr>
      <w:r w:rsidRPr="00A14064">
        <w:rPr>
          <w:lang w:val="id-ID"/>
        </w:rPr>
        <w:t>Basis: 350</w:t>
      </w:r>
      <w:r w:rsidR="00E82CD7" w:rsidRPr="00A14064">
        <w:rPr>
          <w:lang w:val="id-ID"/>
        </w:rPr>
        <w:t xml:space="preserve"> gram</w:t>
      </w:r>
    </w:p>
    <w:p w:rsidR="00E82CD7" w:rsidRPr="00A14064" w:rsidRDefault="00E82CD7" w:rsidP="00E82CD7">
      <w:pPr>
        <w:rPr>
          <w:lang w:val="id-ID"/>
        </w:rPr>
      </w:pPr>
    </w:p>
    <w:p w:rsidR="002B270E" w:rsidRPr="00A14064" w:rsidRDefault="002B270E" w:rsidP="002B270E">
      <w:pPr>
        <w:rPr>
          <w:lang w:val="id-ID"/>
        </w:rPr>
      </w:pPr>
    </w:p>
    <w:p w:rsidR="00202387" w:rsidRPr="00A14064" w:rsidRDefault="00202387" w:rsidP="00202387">
      <w:pPr>
        <w:rPr>
          <w:lang w:val="id-ID"/>
        </w:rPr>
      </w:pPr>
    </w:p>
    <w:p w:rsidR="00202387" w:rsidRPr="00A14064" w:rsidRDefault="00202387" w:rsidP="00202387">
      <w:pPr>
        <w:rPr>
          <w:lang w:val="id-ID"/>
        </w:rPr>
      </w:pPr>
    </w:p>
    <w:p w:rsidR="00852591" w:rsidRPr="00A14064" w:rsidRDefault="00202387" w:rsidP="00202387">
      <w:pPr>
        <w:tabs>
          <w:tab w:val="left" w:pos="2250"/>
        </w:tabs>
        <w:rPr>
          <w:lang w:val="id-ID"/>
        </w:rPr>
        <w:sectPr w:rsidR="00852591" w:rsidRPr="00A14064" w:rsidSect="003D04FB">
          <w:footerReference w:type="default" r:id="rId22"/>
          <w:pgSz w:w="16834" w:h="11909" w:orient="landscape" w:code="9"/>
          <w:pgMar w:top="2275" w:right="2275" w:bottom="1699" w:left="1699" w:header="1440" w:footer="720" w:gutter="0"/>
          <w:pgNumType w:start="39"/>
          <w:cols w:space="720"/>
          <w:titlePg/>
          <w:docGrid w:linePitch="360"/>
        </w:sectPr>
      </w:pPr>
      <w:r w:rsidRPr="00A14064">
        <w:rPr>
          <w:lang w:val="id-ID"/>
        </w:rPr>
        <w:tab/>
      </w:r>
    </w:p>
    <w:p w:rsidR="00E8492D" w:rsidRPr="00A14064" w:rsidRDefault="00E8492D" w:rsidP="00E8492D">
      <w:pPr>
        <w:pStyle w:val="Heading4"/>
        <w:numPr>
          <w:ilvl w:val="3"/>
          <w:numId w:val="3"/>
        </w:numPr>
        <w:spacing w:before="0" w:line="480" w:lineRule="auto"/>
        <w:ind w:left="900" w:hanging="900"/>
        <w:rPr>
          <w:rFonts w:ascii="Times New Roman" w:eastAsiaTheme="minorEastAsia" w:hAnsi="Times New Roman" w:cs="Times New Roman"/>
          <w:i w:val="0"/>
          <w:color w:val="auto"/>
          <w:lang w:val="id-ID"/>
        </w:rPr>
      </w:pPr>
      <w:r w:rsidRPr="00A14064">
        <w:rPr>
          <w:rFonts w:ascii="Times New Roman" w:eastAsiaTheme="minorEastAsia" w:hAnsi="Times New Roman" w:cs="Times New Roman"/>
          <w:i w:val="0"/>
          <w:color w:val="auto"/>
          <w:lang w:val="id-ID"/>
        </w:rPr>
        <w:lastRenderedPageBreak/>
        <w:t>Rancangan Analisis</w:t>
      </w:r>
    </w:p>
    <w:p w:rsidR="002C6A1F" w:rsidRPr="00A14064" w:rsidRDefault="002C6A1F" w:rsidP="002C6A1F">
      <w:pPr>
        <w:spacing w:line="480" w:lineRule="auto"/>
        <w:ind w:firstLine="567"/>
        <w:jc w:val="both"/>
        <w:rPr>
          <w:lang w:val="id-ID"/>
        </w:rPr>
      </w:pPr>
      <w:r w:rsidRPr="00A14064">
        <w:rPr>
          <w:lang w:val="id-ID"/>
        </w:rPr>
        <w:t>Berdasarkan rancangan tersebut diatas dapat dibuat analisis variansi (ANAVA), yang dapat dilihat pada Tabel berikut:</w:t>
      </w:r>
    </w:p>
    <w:p w:rsidR="00BF4F92" w:rsidRPr="00A14064" w:rsidRDefault="00036FA8" w:rsidP="00BF4F92">
      <w:pPr>
        <w:ind w:firstLine="567"/>
        <w:jc w:val="center"/>
        <w:rPr>
          <w:lang w:val="id-ID"/>
        </w:rPr>
      </w:pPr>
      <w:r w:rsidRPr="00A14064">
        <w:rPr>
          <w:lang w:val="id-ID"/>
        </w:rPr>
        <w:t>Tabel 9</w:t>
      </w:r>
      <w:r w:rsidR="00BF4F92" w:rsidRPr="00A14064">
        <w:rPr>
          <w:lang w:val="id-ID"/>
        </w:rPr>
        <w:t>. Sidik Ragam (ANAVA)</w:t>
      </w:r>
    </w:p>
    <w:tbl>
      <w:tblPr>
        <w:tblW w:w="7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517"/>
        <w:gridCol w:w="1003"/>
        <w:gridCol w:w="1244"/>
        <w:gridCol w:w="1590"/>
        <w:gridCol w:w="1188"/>
      </w:tblGrid>
      <w:tr w:rsidR="00BF4F92" w:rsidRPr="00A14064" w:rsidTr="009F07FC">
        <w:trPr>
          <w:trHeight w:val="488"/>
        </w:trPr>
        <w:tc>
          <w:tcPr>
            <w:tcW w:w="1430" w:type="dxa"/>
            <w:shd w:val="clear" w:color="auto" w:fill="auto"/>
          </w:tcPr>
          <w:p w:rsidR="00BF4F92" w:rsidRPr="00A14064" w:rsidRDefault="00BF4F92" w:rsidP="003C2A60">
            <w:pPr>
              <w:jc w:val="center"/>
              <w:rPr>
                <w:b/>
                <w:lang w:val="id-ID"/>
              </w:rPr>
            </w:pPr>
            <w:r w:rsidRPr="00A14064">
              <w:rPr>
                <w:b/>
                <w:lang w:val="id-ID"/>
              </w:rPr>
              <w:t>Sumber Keragaman</w:t>
            </w:r>
          </w:p>
        </w:tc>
        <w:tc>
          <w:tcPr>
            <w:tcW w:w="1517" w:type="dxa"/>
            <w:shd w:val="clear" w:color="auto" w:fill="auto"/>
            <w:vAlign w:val="center"/>
          </w:tcPr>
          <w:p w:rsidR="00BF4F92" w:rsidRPr="00A14064" w:rsidRDefault="00BF4F92" w:rsidP="003C2A60">
            <w:pPr>
              <w:jc w:val="center"/>
              <w:rPr>
                <w:b/>
                <w:lang w:val="id-ID"/>
              </w:rPr>
            </w:pPr>
            <w:r w:rsidRPr="00A14064">
              <w:rPr>
                <w:b/>
                <w:lang w:val="id-ID"/>
              </w:rPr>
              <w:t>DB</w:t>
            </w:r>
          </w:p>
        </w:tc>
        <w:tc>
          <w:tcPr>
            <w:tcW w:w="1003" w:type="dxa"/>
            <w:shd w:val="clear" w:color="auto" w:fill="auto"/>
            <w:vAlign w:val="center"/>
          </w:tcPr>
          <w:p w:rsidR="00BF4F92" w:rsidRPr="00A14064" w:rsidRDefault="00BF4F92" w:rsidP="003C2A60">
            <w:pPr>
              <w:jc w:val="center"/>
              <w:rPr>
                <w:b/>
                <w:lang w:val="id-ID"/>
              </w:rPr>
            </w:pPr>
            <w:r w:rsidRPr="00A14064">
              <w:rPr>
                <w:b/>
                <w:lang w:val="id-ID"/>
              </w:rPr>
              <w:t>Jk</w:t>
            </w:r>
          </w:p>
        </w:tc>
        <w:tc>
          <w:tcPr>
            <w:tcW w:w="1244" w:type="dxa"/>
            <w:shd w:val="clear" w:color="auto" w:fill="auto"/>
            <w:vAlign w:val="center"/>
          </w:tcPr>
          <w:p w:rsidR="00BF4F92" w:rsidRPr="00A14064" w:rsidRDefault="00BF4F92" w:rsidP="003C2A60">
            <w:pPr>
              <w:jc w:val="center"/>
              <w:rPr>
                <w:b/>
                <w:lang w:val="id-ID"/>
              </w:rPr>
            </w:pPr>
            <w:r w:rsidRPr="00A14064">
              <w:rPr>
                <w:b/>
                <w:lang w:val="id-ID"/>
              </w:rPr>
              <w:t>KT</w:t>
            </w:r>
          </w:p>
        </w:tc>
        <w:tc>
          <w:tcPr>
            <w:tcW w:w="1590" w:type="dxa"/>
            <w:shd w:val="clear" w:color="auto" w:fill="auto"/>
            <w:vAlign w:val="center"/>
          </w:tcPr>
          <w:p w:rsidR="00BF4F92" w:rsidRPr="00A14064" w:rsidRDefault="00BF4F92" w:rsidP="003C2A60">
            <w:pPr>
              <w:jc w:val="center"/>
              <w:rPr>
                <w:b/>
                <w:lang w:val="id-ID"/>
              </w:rPr>
            </w:pPr>
            <w:r w:rsidRPr="00A14064">
              <w:rPr>
                <w:b/>
                <w:lang w:val="id-ID"/>
              </w:rPr>
              <w:t>F Hitung</w:t>
            </w:r>
          </w:p>
        </w:tc>
        <w:tc>
          <w:tcPr>
            <w:tcW w:w="1188" w:type="dxa"/>
            <w:shd w:val="clear" w:color="auto" w:fill="auto"/>
          </w:tcPr>
          <w:p w:rsidR="00BF4F92" w:rsidRPr="00A14064" w:rsidRDefault="00BF4F92" w:rsidP="003C2A60">
            <w:pPr>
              <w:jc w:val="center"/>
              <w:rPr>
                <w:b/>
                <w:lang w:val="id-ID"/>
              </w:rPr>
            </w:pPr>
            <w:r w:rsidRPr="00A14064">
              <w:rPr>
                <w:b/>
                <w:lang w:val="id-ID"/>
              </w:rPr>
              <w:t xml:space="preserve">F Tabel 5% </w:t>
            </w:r>
          </w:p>
        </w:tc>
      </w:tr>
      <w:tr w:rsidR="00BF4F92" w:rsidRPr="00A14064" w:rsidTr="009F07FC">
        <w:trPr>
          <w:trHeight w:val="1366"/>
        </w:trPr>
        <w:tc>
          <w:tcPr>
            <w:tcW w:w="1430" w:type="dxa"/>
            <w:shd w:val="clear" w:color="auto" w:fill="auto"/>
          </w:tcPr>
          <w:p w:rsidR="00BF4F92" w:rsidRPr="00A14064" w:rsidRDefault="00BF4F92" w:rsidP="003C2A60">
            <w:pPr>
              <w:jc w:val="center"/>
              <w:rPr>
                <w:lang w:val="id-ID"/>
              </w:rPr>
            </w:pPr>
            <w:r w:rsidRPr="00A14064">
              <w:rPr>
                <w:lang w:val="id-ID"/>
              </w:rPr>
              <w:t>Kelompok</w:t>
            </w:r>
          </w:p>
          <w:p w:rsidR="00BF4F92" w:rsidRPr="00A14064" w:rsidRDefault="00BF4F92" w:rsidP="003C2A60">
            <w:pPr>
              <w:jc w:val="center"/>
              <w:rPr>
                <w:lang w:val="id-ID"/>
              </w:rPr>
            </w:pPr>
            <w:r w:rsidRPr="00A14064">
              <w:rPr>
                <w:lang w:val="id-ID"/>
              </w:rPr>
              <w:t xml:space="preserve">Perlakuan </w:t>
            </w:r>
          </w:p>
          <w:p w:rsidR="00BF4F92" w:rsidRPr="00A14064" w:rsidRDefault="00BF4F92" w:rsidP="003C2A60">
            <w:pPr>
              <w:jc w:val="center"/>
              <w:rPr>
                <w:lang w:val="id-ID"/>
              </w:rPr>
            </w:pPr>
            <w:r w:rsidRPr="00A14064">
              <w:rPr>
                <w:lang w:val="id-ID"/>
              </w:rPr>
              <w:t>Faktor A</w:t>
            </w:r>
          </w:p>
          <w:p w:rsidR="00BF4F92" w:rsidRPr="00A14064" w:rsidRDefault="00BF4F92" w:rsidP="003C2A60">
            <w:pPr>
              <w:jc w:val="center"/>
              <w:rPr>
                <w:lang w:val="id-ID"/>
              </w:rPr>
            </w:pPr>
            <w:r w:rsidRPr="00A14064">
              <w:rPr>
                <w:lang w:val="id-ID"/>
              </w:rPr>
              <w:t>Faktor B</w:t>
            </w:r>
          </w:p>
          <w:p w:rsidR="00BF4F92" w:rsidRPr="00A14064" w:rsidRDefault="00BF4F92" w:rsidP="003C2A60">
            <w:pPr>
              <w:jc w:val="center"/>
              <w:rPr>
                <w:lang w:val="id-ID"/>
              </w:rPr>
            </w:pPr>
            <w:r w:rsidRPr="00A14064">
              <w:rPr>
                <w:lang w:val="id-ID"/>
              </w:rPr>
              <w:t>Faktor AB</w:t>
            </w:r>
          </w:p>
          <w:p w:rsidR="00BF4F92" w:rsidRPr="00A14064" w:rsidRDefault="00BF4F92" w:rsidP="003C2A60">
            <w:pPr>
              <w:jc w:val="center"/>
              <w:rPr>
                <w:lang w:val="id-ID"/>
              </w:rPr>
            </w:pPr>
            <w:r w:rsidRPr="00A14064">
              <w:rPr>
                <w:lang w:val="id-ID"/>
              </w:rPr>
              <w:t>Galat</w:t>
            </w:r>
          </w:p>
        </w:tc>
        <w:tc>
          <w:tcPr>
            <w:tcW w:w="1517" w:type="dxa"/>
            <w:shd w:val="clear" w:color="auto" w:fill="auto"/>
          </w:tcPr>
          <w:p w:rsidR="00BF4F92" w:rsidRPr="00A14064" w:rsidRDefault="00BF4F92" w:rsidP="003C2A60">
            <w:pPr>
              <w:jc w:val="center"/>
              <w:rPr>
                <w:lang w:val="id-ID"/>
              </w:rPr>
            </w:pPr>
            <w:r w:rsidRPr="00A14064">
              <w:rPr>
                <w:lang w:val="id-ID"/>
              </w:rPr>
              <w:t>(r-1)</w:t>
            </w:r>
          </w:p>
          <w:p w:rsidR="00BF4F92" w:rsidRPr="00A14064" w:rsidRDefault="00BF4F92" w:rsidP="003C2A60">
            <w:pPr>
              <w:jc w:val="center"/>
              <w:rPr>
                <w:lang w:val="id-ID"/>
              </w:rPr>
            </w:pPr>
            <w:r w:rsidRPr="00A14064">
              <w:rPr>
                <w:lang w:val="id-ID"/>
              </w:rPr>
              <w:t>(AB-1)</w:t>
            </w:r>
          </w:p>
          <w:p w:rsidR="00BF4F92" w:rsidRPr="00A14064" w:rsidRDefault="00BF4F92" w:rsidP="003C2A60">
            <w:pPr>
              <w:jc w:val="center"/>
              <w:rPr>
                <w:lang w:val="id-ID"/>
              </w:rPr>
            </w:pPr>
            <w:r w:rsidRPr="00A14064">
              <w:rPr>
                <w:lang w:val="id-ID"/>
              </w:rPr>
              <w:t>(A-1)</w:t>
            </w:r>
          </w:p>
          <w:p w:rsidR="00BF4F92" w:rsidRPr="00A14064" w:rsidRDefault="00BF4F92" w:rsidP="003C2A60">
            <w:pPr>
              <w:jc w:val="center"/>
              <w:rPr>
                <w:lang w:val="id-ID"/>
              </w:rPr>
            </w:pPr>
            <w:r w:rsidRPr="00A14064">
              <w:rPr>
                <w:lang w:val="id-ID"/>
              </w:rPr>
              <w:t>(B-1)</w:t>
            </w:r>
          </w:p>
          <w:p w:rsidR="00BF4F92" w:rsidRPr="00A14064" w:rsidRDefault="00BF4F92" w:rsidP="003C2A60">
            <w:pPr>
              <w:jc w:val="center"/>
              <w:rPr>
                <w:lang w:val="id-ID"/>
              </w:rPr>
            </w:pPr>
            <w:r w:rsidRPr="00A14064">
              <w:rPr>
                <w:lang w:val="id-ID"/>
              </w:rPr>
              <w:t>(A-1) (B-1)</w:t>
            </w:r>
          </w:p>
          <w:p w:rsidR="00BF4F92" w:rsidRPr="00A14064" w:rsidRDefault="009F07FC" w:rsidP="003C2A60">
            <w:pPr>
              <w:jc w:val="center"/>
              <w:rPr>
                <w:lang w:val="id-ID"/>
              </w:rPr>
            </w:pPr>
            <w:r w:rsidRPr="00A14064">
              <w:rPr>
                <w:lang w:val="id-ID"/>
              </w:rPr>
              <w:t>(</w:t>
            </w:r>
            <w:r w:rsidR="00BF4F92" w:rsidRPr="00A14064">
              <w:rPr>
                <w:lang w:val="id-ID"/>
              </w:rPr>
              <w:t>AB</w:t>
            </w:r>
            <w:r w:rsidRPr="00A14064">
              <w:rPr>
                <w:lang w:val="id-ID"/>
              </w:rPr>
              <w:t>-1)</w:t>
            </w:r>
            <w:r w:rsidR="00BF4F92" w:rsidRPr="00A14064">
              <w:rPr>
                <w:lang w:val="id-ID"/>
              </w:rPr>
              <w:t xml:space="preserve"> (r-1)</w:t>
            </w:r>
          </w:p>
        </w:tc>
        <w:tc>
          <w:tcPr>
            <w:tcW w:w="1003" w:type="dxa"/>
            <w:shd w:val="clear" w:color="auto" w:fill="auto"/>
          </w:tcPr>
          <w:p w:rsidR="00BF4F92" w:rsidRPr="00A14064" w:rsidRDefault="00BF4F92" w:rsidP="003C2A60">
            <w:pPr>
              <w:jc w:val="center"/>
              <w:rPr>
                <w:lang w:val="id-ID"/>
              </w:rPr>
            </w:pPr>
            <w:r w:rsidRPr="00A14064">
              <w:rPr>
                <w:lang w:val="id-ID"/>
              </w:rPr>
              <w:t>JKK</w:t>
            </w:r>
          </w:p>
          <w:p w:rsidR="00BF4F92" w:rsidRPr="00A14064" w:rsidRDefault="00BF4F92" w:rsidP="003C2A60">
            <w:pPr>
              <w:jc w:val="center"/>
              <w:rPr>
                <w:lang w:val="id-ID"/>
              </w:rPr>
            </w:pPr>
            <w:r w:rsidRPr="00A14064">
              <w:rPr>
                <w:lang w:val="id-ID"/>
              </w:rPr>
              <w:t>JKP</w:t>
            </w:r>
          </w:p>
          <w:p w:rsidR="00BF4F92" w:rsidRPr="00A14064" w:rsidRDefault="00BF4F92" w:rsidP="003C2A60">
            <w:pPr>
              <w:jc w:val="center"/>
              <w:rPr>
                <w:lang w:val="id-ID"/>
              </w:rPr>
            </w:pPr>
            <w:r w:rsidRPr="00A14064">
              <w:rPr>
                <w:lang w:val="id-ID"/>
              </w:rPr>
              <w:t>JK(A)</w:t>
            </w:r>
          </w:p>
          <w:p w:rsidR="00BF4F92" w:rsidRPr="00A14064" w:rsidRDefault="00BF4F92" w:rsidP="003C2A60">
            <w:pPr>
              <w:jc w:val="center"/>
              <w:rPr>
                <w:lang w:val="id-ID"/>
              </w:rPr>
            </w:pPr>
            <w:r w:rsidRPr="00A14064">
              <w:rPr>
                <w:lang w:val="id-ID"/>
              </w:rPr>
              <w:t>JK(B)</w:t>
            </w:r>
          </w:p>
          <w:p w:rsidR="00BF4F92" w:rsidRPr="00A14064" w:rsidRDefault="00BF4F92" w:rsidP="003C2A60">
            <w:pPr>
              <w:jc w:val="center"/>
              <w:rPr>
                <w:lang w:val="id-ID"/>
              </w:rPr>
            </w:pPr>
            <w:r w:rsidRPr="00A14064">
              <w:rPr>
                <w:lang w:val="id-ID"/>
              </w:rPr>
              <w:t>JK(AB)</w:t>
            </w:r>
          </w:p>
          <w:p w:rsidR="00BF4F92" w:rsidRPr="00A14064" w:rsidRDefault="00BF4F92" w:rsidP="003C2A60">
            <w:pPr>
              <w:jc w:val="center"/>
              <w:rPr>
                <w:lang w:val="id-ID"/>
              </w:rPr>
            </w:pPr>
            <w:r w:rsidRPr="00A14064">
              <w:rPr>
                <w:lang w:val="id-ID"/>
              </w:rPr>
              <w:t>JKG</w:t>
            </w:r>
          </w:p>
        </w:tc>
        <w:tc>
          <w:tcPr>
            <w:tcW w:w="1244" w:type="dxa"/>
            <w:shd w:val="clear" w:color="auto" w:fill="auto"/>
          </w:tcPr>
          <w:p w:rsidR="00BF4F92" w:rsidRPr="00A14064" w:rsidRDefault="00BF4F92" w:rsidP="003C2A60">
            <w:pPr>
              <w:jc w:val="center"/>
              <w:rPr>
                <w:lang w:val="id-ID"/>
              </w:rPr>
            </w:pPr>
            <w:r w:rsidRPr="00A14064">
              <w:rPr>
                <w:lang w:val="id-ID"/>
              </w:rPr>
              <w:t>-</w:t>
            </w:r>
          </w:p>
          <w:p w:rsidR="00BF4F92" w:rsidRPr="00A14064" w:rsidRDefault="00BF4F92" w:rsidP="003C2A60">
            <w:pPr>
              <w:jc w:val="center"/>
              <w:rPr>
                <w:lang w:val="id-ID"/>
              </w:rPr>
            </w:pPr>
            <w:r w:rsidRPr="00A14064">
              <w:rPr>
                <w:lang w:val="id-ID"/>
              </w:rPr>
              <w:t>-</w:t>
            </w:r>
          </w:p>
          <w:p w:rsidR="00BF4F92" w:rsidRPr="00A14064" w:rsidRDefault="00BF4F92" w:rsidP="003C2A60">
            <w:pPr>
              <w:jc w:val="center"/>
              <w:rPr>
                <w:lang w:val="id-ID"/>
              </w:rPr>
            </w:pPr>
            <w:r w:rsidRPr="00A14064">
              <w:rPr>
                <w:lang w:val="id-ID"/>
              </w:rPr>
              <w:t>KT(A)</w:t>
            </w:r>
          </w:p>
          <w:p w:rsidR="00BF4F92" w:rsidRPr="00A14064" w:rsidRDefault="00BF4F92" w:rsidP="003C2A60">
            <w:pPr>
              <w:jc w:val="center"/>
              <w:rPr>
                <w:lang w:val="id-ID"/>
              </w:rPr>
            </w:pPr>
            <w:r w:rsidRPr="00A14064">
              <w:rPr>
                <w:lang w:val="id-ID"/>
              </w:rPr>
              <w:t>KT(B)</w:t>
            </w:r>
          </w:p>
          <w:p w:rsidR="00BF4F92" w:rsidRPr="00A14064" w:rsidRDefault="00BF4F92" w:rsidP="003C2A60">
            <w:pPr>
              <w:jc w:val="center"/>
              <w:rPr>
                <w:lang w:val="id-ID"/>
              </w:rPr>
            </w:pPr>
            <w:r w:rsidRPr="00A14064">
              <w:rPr>
                <w:lang w:val="id-ID"/>
              </w:rPr>
              <w:t>KT(AB)</w:t>
            </w:r>
          </w:p>
          <w:p w:rsidR="00BF4F92" w:rsidRPr="00A14064" w:rsidRDefault="00BF4F92" w:rsidP="003C2A60">
            <w:pPr>
              <w:jc w:val="center"/>
              <w:rPr>
                <w:lang w:val="id-ID"/>
              </w:rPr>
            </w:pPr>
            <w:r w:rsidRPr="00A14064">
              <w:rPr>
                <w:lang w:val="id-ID"/>
              </w:rPr>
              <w:t>KTG</w:t>
            </w:r>
          </w:p>
        </w:tc>
        <w:tc>
          <w:tcPr>
            <w:tcW w:w="1590" w:type="dxa"/>
            <w:shd w:val="clear" w:color="auto" w:fill="auto"/>
          </w:tcPr>
          <w:p w:rsidR="00BF4F92" w:rsidRPr="00A14064" w:rsidRDefault="00BF4F92" w:rsidP="003C2A60">
            <w:pPr>
              <w:jc w:val="center"/>
              <w:rPr>
                <w:lang w:val="id-ID"/>
              </w:rPr>
            </w:pPr>
            <w:r w:rsidRPr="00A14064">
              <w:rPr>
                <w:lang w:val="id-ID"/>
              </w:rPr>
              <w:t>-</w:t>
            </w:r>
          </w:p>
          <w:p w:rsidR="00BF4F92" w:rsidRPr="00A14064" w:rsidRDefault="00BF4F92" w:rsidP="003C2A60">
            <w:pPr>
              <w:jc w:val="center"/>
              <w:rPr>
                <w:lang w:val="id-ID"/>
              </w:rPr>
            </w:pPr>
            <w:r w:rsidRPr="00A14064">
              <w:rPr>
                <w:lang w:val="id-ID"/>
              </w:rPr>
              <w:t>-</w:t>
            </w:r>
          </w:p>
          <w:p w:rsidR="00BF4F92" w:rsidRPr="00A14064" w:rsidRDefault="00BF4F92" w:rsidP="003C2A60">
            <w:pPr>
              <w:jc w:val="center"/>
              <w:rPr>
                <w:lang w:val="id-ID"/>
              </w:rPr>
            </w:pPr>
            <w:r w:rsidRPr="00A14064">
              <w:rPr>
                <w:lang w:val="id-ID"/>
              </w:rPr>
              <w:t>KT(A)/KTG</w:t>
            </w:r>
          </w:p>
          <w:p w:rsidR="00BF4F92" w:rsidRPr="00A14064" w:rsidRDefault="00BF4F92" w:rsidP="003C2A60">
            <w:pPr>
              <w:jc w:val="center"/>
              <w:rPr>
                <w:lang w:val="id-ID"/>
              </w:rPr>
            </w:pPr>
            <w:r w:rsidRPr="00A14064">
              <w:rPr>
                <w:lang w:val="id-ID"/>
              </w:rPr>
              <w:t>KT(B)/KTG</w:t>
            </w:r>
          </w:p>
          <w:p w:rsidR="00BF4F92" w:rsidRPr="00A14064" w:rsidRDefault="00BF4F92" w:rsidP="003C2A60">
            <w:pPr>
              <w:jc w:val="center"/>
              <w:rPr>
                <w:lang w:val="id-ID"/>
              </w:rPr>
            </w:pPr>
            <w:r w:rsidRPr="00A14064">
              <w:rPr>
                <w:lang w:val="id-ID"/>
              </w:rPr>
              <w:t>KT(AB)/KTG</w:t>
            </w:r>
          </w:p>
          <w:p w:rsidR="00BF4F92" w:rsidRPr="00A14064" w:rsidRDefault="00BF4F92" w:rsidP="003C2A60">
            <w:pPr>
              <w:jc w:val="center"/>
              <w:rPr>
                <w:lang w:val="id-ID"/>
              </w:rPr>
            </w:pPr>
            <w:r w:rsidRPr="00A14064">
              <w:rPr>
                <w:lang w:val="id-ID"/>
              </w:rPr>
              <w:t>-</w:t>
            </w:r>
          </w:p>
        </w:tc>
        <w:tc>
          <w:tcPr>
            <w:tcW w:w="1188" w:type="dxa"/>
            <w:shd w:val="clear" w:color="auto" w:fill="auto"/>
          </w:tcPr>
          <w:p w:rsidR="00DE7454" w:rsidRPr="00A14064" w:rsidRDefault="00DE7454" w:rsidP="003C2A60">
            <w:pPr>
              <w:jc w:val="center"/>
              <w:rPr>
                <w:lang w:val="id-ID"/>
              </w:rPr>
            </w:pPr>
          </w:p>
          <w:p w:rsidR="00BF4F92" w:rsidRPr="00A14064" w:rsidRDefault="00BF4F92" w:rsidP="003C2A60">
            <w:pPr>
              <w:jc w:val="center"/>
              <w:rPr>
                <w:lang w:val="id-ID"/>
              </w:rPr>
            </w:pPr>
          </w:p>
          <w:p w:rsidR="00C70C17" w:rsidRPr="00A14064" w:rsidRDefault="0045309C" w:rsidP="003C2A60">
            <w:pPr>
              <w:jc w:val="center"/>
              <w:rPr>
                <w:lang w:val="id-ID"/>
              </w:rPr>
            </w:pPr>
            <w:r w:rsidRPr="00A14064">
              <w:rPr>
                <w:lang w:val="id-ID"/>
              </w:rPr>
              <w:t>3,63</w:t>
            </w:r>
          </w:p>
          <w:p w:rsidR="00C70C17" w:rsidRPr="00A14064" w:rsidRDefault="0045309C" w:rsidP="003C2A60">
            <w:pPr>
              <w:jc w:val="center"/>
              <w:rPr>
                <w:lang w:val="id-ID"/>
              </w:rPr>
            </w:pPr>
            <w:r w:rsidRPr="00A14064">
              <w:rPr>
                <w:lang w:val="id-ID"/>
              </w:rPr>
              <w:t>3,63</w:t>
            </w:r>
          </w:p>
          <w:p w:rsidR="00C70C17" w:rsidRPr="00A14064" w:rsidRDefault="0045309C" w:rsidP="003C2A60">
            <w:pPr>
              <w:jc w:val="center"/>
              <w:rPr>
                <w:lang w:val="id-ID"/>
              </w:rPr>
            </w:pPr>
            <w:r w:rsidRPr="00A14064">
              <w:rPr>
                <w:lang w:val="id-ID"/>
              </w:rPr>
              <w:t>3,01</w:t>
            </w:r>
          </w:p>
          <w:p w:rsidR="00C70C17" w:rsidRPr="00A14064" w:rsidRDefault="00C70C17" w:rsidP="003C2A60">
            <w:pPr>
              <w:jc w:val="center"/>
              <w:rPr>
                <w:lang w:val="id-ID"/>
              </w:rPr>
            </w:pPr>
          </w:p>
        </w:tc>
      </w:tr>
      <w:tr w:rsidR="00BF4F92" w:rsidRPr="00A14064" w:rsidTr="009F07FC">
        <w:trPr>
          <w:trHeight w:val="241"/>
        </w:trPr>
        <w:tc>
          <w:tcPr>
            <w:tcW w:w="1430" w:type="dxa"/>
            <w:shd w:val="clear" w:color="auto" w:fill="auto"/>
            <w:vAlign w:val="center"/>
          </w:tcPr>
          <w:p w:rsidR="00BF4F92" w:rsidRPr="00A14064" w:rsidRDefault="00BF4F92" w:rsidP="003C2A60">
            <w:pPr>
              <w:spacing w:line="480" w:lineRule="auto"/>
              <w:jc w:val="center"/>
              <w:rPr>
                <w:lang w:val="id-ID"/>
              </w:rPr>
            </w:pPr>
            <w:r w:rsidRPr="00A14064">
              <w:rPr>
                <w:lang w:val="id-ID"/>
              </w:rPr>
              <w:t>Total</w:t>
            </w:r>
          </w:p>
        </w:tc>
        <w:tc>
          <w:tcPr>
            <w:tcW w:w="1517" w:type="dxa"/>
            <w:shd w:val="clear" w:color="auto" w:fill="auto"/>
            <w:vAlign w:val="center"/>
          </w:tcPr>
          <w:p w:rsidR="00BF4F92" w:rsidRPr="00A14064" w:rsidRDefault="00BF4F92" w:rsidP="003C2A60">
            <w:pPr>
              <w:spacing w:line="480" w:lineRule="auto"/>
              <w:jc w:val="center"/>
              <w:rPr>
                <w:lang w:val="id-ID"/>
              </w:rPr>
            </w:pPr>
            <w:r w:rsidRPr="00A14064">
              <w:rPr>
                <w:lang w:val="id-ID"/>
              </w:rPr>
              <w:t>rAB-1</w:t>
            </w:r>
          </w:p>
        </w:tc>
        <w:tc>
          <w:tcPr>
            <w:tcW w:w="1003" w:type="dxa"/>
            <w:shd w:val="clear" w:color="auto" w:fill="auto"/>
            <w:vAlign w:val="center"/>
          </w:tcPr>
          <w:p w:rsidR="00BF4F92" w:rsidRPr="00A14064" w:rsidRDefault="00BF4F92" w:rsidP="003C2A60">
            <w:pPr>
              <w:spacing w:line="480" w:lineRule="auto"/>
              <w:jc w:val="center"/>
              <w:rPr>
                <w:lang w:val="id-ID"/>
              </w:rPr>
            </w:pPr>
            <w:r w:rsidRPr="00A14064">
              <w:rPr>
                <w:lang w:val="id-ID"/>
              </w:rPr>
              <w:t>JKT</w:t>
            </w:r>
          </w:p>
        </w:tc>
        <w:tc>
          <w:tcPr>
            <w:tcW w:w="1244" w:type="dxa"/>
            <w:shd w:val="clear" w:color="auto" w:fill="auto"/>
            <w:vAlign w:val="center"/>
          </w:tcPr>
          <w:p w:rsidR="00BF4F92" w:rsidRPr="00A14064" w:rsidRDefault="00BF4F92" w:rsidP="003C2A60">
            <w:pPr>
              <w:spacing w:line="480" w:lineRule="auto"/>
              <w:jc w:val="center"/>
              <w:rPr>
                <w:lang w:val="id-ID"/>
              </w:rPr>
            </w:pPr>
            <w:r w:rsidRPr="00A14064">
              <w:rPr>
                <w:lang w:val="id-ID"/>
              </w:rPr>
              <w:t>-</w:t>
            </w:r>
          </w:p>
        </w:tc>
        <w:tc>
          <w:tcPr>
            <w:tcW w:w="1590" w:type="dxa"/>
            <w:shd w:val="clear" w:color="auto" w:fill="auto"/>
            <w:vAlign w:val="center"/>
          </w:tcPr>
          <w:p w:rsidR="00BF4F92" w:rsidRPr="00A14064" w:rsidRDefault="00BF4F92" w:rsidP="003C2A60">
            <w:pPr>
              <w:spacing w:line="480" w:lineRule="auto"/>
              <w:jc w:val="center"/>
              <w:rPr>
                <w:lang w:val="id-ID"/>
              </w:rPr>
            </w:pPr>
            <w:r w:rsidRPr="00A14064">
              <w:rPr>
                <w:lang w:val="id-ID"/>
              </w:rPr>
              <w:t>-</w:t>
            </w:r>
          </w:p>
        </w:tc>
        <w:tc>
          <w:tcPr>
            <w:tcW w:w="1188" w:type="dxa"/>
            <w:shd w:val="clear" w:color="auto" w:fill="auto"/>
            <w:vAlign w:val="center"/>
          </w:tcPr>
          <w:p w:rsidR="00BF4F92" w:rsidRPr="00A14064" w:rsidRDefault="00BF4F92" w:rsidP="003C2A60">
            <w:pPr>
              <w:spacing w:line="480" w:lineRule="auto"/>
              <w:jc w:val="center"/>
              <w:rPr>
                <w:lang w:val="id-ID"/>
              </w:rPr>
            </w:pPr>
            <w:r w:rsidRPr="00A14064">
              <w:rPr>
                <w:lang w:val="id-ID"/>
              </w:rPr>
              <w:t>-</w:t>
            </w:r>
          </w:p>
        </w:tc>
      </w:tr>
    </w:tbl>
    <w:p w:rsidR="002C6A1F" w:rsidRPr="00A14064" w:rsidRDefault="002C6A1F" w:rsidP="002C6A1F">
      <w:pPr>
        <w:spacing w:before="480" w:line="480" w:lineRule="auto"/>
        <w:ind w:firstLine="567"/>
        <w:jc w:val="both"/>
        <w:rPr>
          <w:lang w:val="id-ID"/>
        </w:rPr>
      </w:pPr>
      <w:r w:rsidRPr="00A14064">
        <w:rPr>
          <w:lang w:val="id-ID"/>
        </w:rPr>
        <w:t xml:space="preserve">Penentuan tingkat pengaruh nyata dalam sidik ragam digunakan nilai F </w:t>
      </w:r>
      <w:r w:rsidRPr="00A14064">
        <w:rPr>
          <w:vertAlign w:val="subscript"/>
          <w:lang w:val="id-ID"/>
        </w:rPr>
        <w:t xml:space="preserve">hitung </w:t>
      </w:r>
      <w:r w:rsidRPr="00A14064">
        <w:rPr>
          <w:lang w:val="id-ID"/>
        </w:rPr>
        <w:t xml:space="preserve">dengan ketentuan: hipotesis diterima jika F </w:t>
      </w:r>
      <w:r w:rsidRPr="00A14064">
        <w:rPr>
          <w:vertAlign w:val="subscript"/>
          <w:lang w:val="id-ID"/>
        </w:rPr>
        <w:t>hitung</w:t>
      </w:r>
      <w:r w:rsidRPr="00A14064">
        <w:rPr>
          <w:lang w:val="id-ID"/>
        </w:rPr>
        <w:t xml:space="preserve"> </w:t>
      </w:r>
      <m:oMath>
        <m:r>
          <m:rPr>
            <m:sty m:val="p"/>
          </m:rPr>
          <w:rPr>
            <w:rFonts w:ascii="Cambria Math" w:eastAsiaTheme="minorEastAsia"/>
            <w:lang w:val="id-ID"/>
          </w:rPr>
          <m:t>&gt;</m:t>
        </m:r>
      </m:oMath>
      <w:r w:rsidRPr="00A14064">
        <w:rPr>
          <w:lang w:val="id-ID"/>
        </w:rPr>
        <w:t xml:space="preserve"> F </w:t>
      </w:r>
      <w:r w:rsidRPr="00A14064">
        <w:rPr>
          <w:vertAlign w:val="subscript"/>
          <w:lang w:val="id-ID"/>
        </w:rPr>
        <w:t xml:space="preserve">tabel </w:t>
      </w:r>
      <w:r w:rsidRPr="00A14064">
        <w:rPr>
          <w:lang w:val="id-ID"/>
        </w:rPr>
        <w:t xml:space="preserve"> pada taraf 5%.</w:t>
      </w:r>
    </w:p>
    <w:p w:rsidR="004D3FAB" w:rsidRPr="00A14064" w:rsidRDefault="004D3FAB" w:rsidP="004D3FAB">
      <w:pPr>
        <w:pStyle w:val="Heading4"/>
        <w:numPr>
          <w:ilvl w:val="3"/>
          <w:numId w:val="3"/>
        </w:numPr>
        <w:spacing w:before="0" w:line="480" w:lineRule="auto"/>
        <w:ind w:left="900" w:hanging="900"/>
        <w:rPr>
          <w:rFonts w:ascii="Times New Roman" w:hAnsi="Times New Roman" w:cs="Times New Roman"/>
          <w:i w:val="0"/>
          <w:color w:val="auto"/>
          <w:lang w:val="id-ID"/>
        </w:rPr>
      </w:pPr>
      <w:r w:rsidRPr="00A14064">
        <w:rPr>
          <w:rFonts w:ascii="Times New Roman" w:hAnsi="Times New Roman" w:cs="Times New Roman"/>
          <w:i w:val="0"/>
          <w:color w:val="auto"/>
          <w:lang w:val="id-ID"/>
        </w:rPr>
        <w:t>Rancangan Respon</w:t>
      </w:r>
    </w:p>
    <w:p w:rsidR="004D3FAB" w:rsidRPr="00A14064" w:rsidRDefault="004D3FAB" w:rsidP="004D3FAB">
      <w:pPr>
        <w:spacing w:line="480" w:lineRule="auto"/>
        <w:ind w:firstLine="547"/>
        <w:jc w:val="both"/>
        <w:rPr>
          <w:lang w:val="id-ID"/>
        </w:rPr>
      </w:pPr>
      <w:r w:rsidRPr="00A14064">
        <w:rPr>
          <w:lang w:val="id-ID"/>
        </w:rPr>
        <w:t xml:space="preserve">Rancangan respon yang dilakukan pada penelitian utama untuk produk marshmallow buah naga terdiri dari </w:t>
      </w:r>
      <w:r w:rsidR="008726E4" w:rsidRPr="00A14064">
        <w:rPr>
          <w:lang w:val="id-ID"/>
        </w:rPr>
        <w:t xml:space="preserve">respon fisik, </w:t>
      </w:r>
      <w:r w:rsidRPr="00A14064">
        <w:rPr>
          <w:lang w:val="id-ID"/>
        </w:rPr>
        <w:t>respon kimia dan respon orgaoleptik.</w:t>
      </w:r>
    </w:p>
    <w:p w:rsidR="008726E4" w:rsidRPr="00A14064" w:rsidRDefault="008726E4" w:rsidP="008726E4">
      <w:pPr>
        <w:pStyle w:val="ListParagraph"/>
        <w:numPr>
          <w:ilvl w:val="0"/>
          <w:numId w:val="12"/>
        </w:numPr>
        <w:spacing w:line="480" w:lineRule="auto"/>
        <w:ind w:left="540" w:hanging="540"/>
        <w:jc w:val="both"/>
        <w:rPr>
          <w:lang w:val="id-ID"/>
        </w:rPr>
      </w:pPr>
      <w:r w:rsidRPr="00A14064">
        <w:rPr>
          <w:lang w:val="id-ID"/>
        </w:rPr>
        <w:t>Respon Fisik</w:t>
      </w:r>
    </w:p>
    <w:p w:rsidR="008726E4" w:rsidRPr="00A14064" w:rsidRDefault="008726E4" w:rsidP="008726E4">
      <w:pPr>
        <w:pStyle w:val="ListParagraph"/>
        <w:spacing w:line="480" w:lineRule="auto"/>
        <w:ind w:left="0" w:firstLine="540"/>
        <w:jc w:val="both"/>
        <w:rPr>
          <w:lang w:val="id-ID"/>
        </w:rPr>
      </w:pPr>
      <w:r w:rsidRPr="00A14064">
        <w:rPr>
          <w:lang w:val="id-ID"/>
        </w:rPr>
        <w:t xml:space="preserve">Respon fisik yang dilakukan terhadap produk marshmallow buah naga adalah </w:t>
      </w:r>
      <w:r w:rsidR="0066332A" w:rsidRPr="00A14064">
        <w:rPr>
          <w:lang w:val="id-ID"/>
        </w:rPr>
        <w:t xml:space="preserve">uji tekstur dengan menggunakan </w:t>
      </w:r>
      <w:r w:rsidR="0066332A" w:rsidRPr="00A14064">
        <w:rPr>
          <w:i/>
          <w:lang w:val="id-ID"/>
        </w:rPr>
        <w:t>texture analyzer</w:t>
      </w:r>
      <w:r w:rsidRPr="00A14064">
        <w:rPr>
          <w:lang w:val="id-ID"/>
        </w:rPr>
        <w:t>.</w:t>
      </w:r>
    </w:p>
    <w:p w:rsidR="004D3FAB" w:rsidRPr="00A14064" w:rsidRDefault="004D3FAB" w:rsidP="004D3FAB">
      <w:pPr>
        <w:pStyle w:val="ListParagraph"/>
        <w:numPr>
          <w:ilvl w:val="0"/>
          <w:numId w:val="12"/>
        </w:numPr>
        <w:spacing w:line="480" w:lineRule="auto"/>
        <w:ind w:left="540" w:hanging="540"/>
        <w:jc w:val="both"/>
        <w:rPr>
          <w:lang w:val="id-ID"/>
        </w:rPr>
      </w:pPr>
      <w:r w:rsidRPr="00A14064">
        <w:rPr>
          <w:lang w:val="id-ID"/>
        </w:rPr>
        <w:t>Respon Kimia</w:t>
      </w:r>
    </w:p>
    <w:p w:rsidR="004C7F13" w:rsidRPr="00A14064" w:rsidRDefault="004C7F13" w:rsidP="004C7F13">
      <w:pPr>
        <w:pStyle w:val="ListParagraph"/>
        <w:spacing w:line="480" w:lineRule="auto"/>
        <w:ind w:left="0" w:firstLine="540"/>
        <w:jc w:val="both"/>
        <w:rPr>
          <w:lang w:val="id-ID"/>
        </w:rPr>
      </w:pPr>
      <w:r w:rsidRPr="00A14064">
        <w:rPr>
          <w:lang w:val="id-ID"/>
        </w:rPr>
        <w:t xml:space="preserve">Respon kimia yang dilakukan terhadap produk marshmallow buah naga adalah Penentuan vitamin C metode </w:t>
      </w:r>
      <w:r w:rsidR="0068614A" w:rsidRPr="00A14064">
        <w:rPr>
          <w:lang w:val="id-ID"/>
        </w:rPr>
        <w:t>I</w:t>
      </w:r>
      <w:r w:rsidR="008114CC" w:rsidRPr="00A14064">
        <w:rPr>
          <w:lang w:val="id-ID"/>
        </w:rPr>
        <w:t>o</w:t>
      </w:r>
      <w:r w:rsidR="0068614A" w:rsidRPr="00A14064">
        <w:rPr>
          <w:lang w:val="id-ID"/>
        </w:rPr>
        <w:t>di</w:t>
      </w:r>
      <w:r w:rsidR="00DE7454" w:rsidRPr="00A14064">
        <w:rPr>
          <w:lang w:val="id-ID"/>
        </w:rPr>
        <w:t>metri (AOAC, 1995</w:t>
      </w:r>
      <w:r w:rsidRPr="00A14064">
        <w:rPr>
          <w:lang w:val="id-ID"/>
        </w:rPr>
        <w:t xml:space="preserve">), </w:t>
      </w:r>
      <w:r w:rsidR="00DE7454" w:rsidRPr="00A14064">
        <w:rPr>
          <w:lang w:val="id-ID"/>
        </w:rPr>
        <w:t>kadar air den</w:t>
      </w:r>
      <w:r w:rsidR="00791D31" w:rsidRPr="00A14064">
        <w:rPr>
          <w:lang w:val="id-ID"/>
        </w:rPr>
        <w:t>gan menggunakan metode Gravimetri (SNI, 2008</w:t>
      </w:r>
      <w:r w:rsidR="00DE7454" w:rsidRPr="00A14064">
        <w:rPr>
          <w:lang w:val="id-ID"/>
        </w:rPr>
        <w:t>),</w:t>
      </w:r>
      <w:r w:rsidR="00367870" w:rsidRPr="00A14064">
        <w:rPr>
          <w:lang w:val="id-ID"/>
        </w:rPr>
        <w:t xml:space="preserve"> dan</w:t>
      </w:r>
      <w:r w:rsidR="00DE7454" w:rsidRPr="00A14064">
        <w:rPr>
          <w:lang w:val="id-ID"/>
        </w:rPr>
        <w:t xml:space="preserve"> kadar gula pereduksi dengan metode luff schoo</w:t>
      </w:r>
      <w:r w:rsidR="00E85FD7" w:rsidRPr="00A14064">
        <w:rPr>
          <w:lang w:val="id-ID"/>
        </w:rPr>
        <w:t>r</w:t>
      </w:r>
      <w:r w:rsidR="00DE7454" w:rsidRPr="00A14064">
        <w:rPr>
          <w:lang w:val="id-ID"/>
        </w:rPr>
        <w:t>l (</w:t>
      </w:r>
      <w:r w:rsidR="00723E77" w:rsidRPr="00A14064">
        <w:rPr>
          <w:lang w:val="id-ID"/>
        </w:rPr>
        <w:t>AOAC,1995</w:t>
      </w:r>
      <w:r w:rsidR="00227563" w:rsidRPr="00A14064">
        <w:rPr>
          <w:lang w:val="id-ID"/>
        </w:rPr>
        <w:t>)</w:t>
      </w:r>
      <w:r w:rsidRPr="00A14064">
        <w:rPr>
          <w:lang w:val="id-ID"/>
        </w:rPr>
        <w:t>.</w:t>
      </w:r>
    </w:p>
    <w:p w:rsidR="004D3FAB" w:rsidRPr="00A14064" w:rsidRDefault="004D3FAB" w:rsidP="004D3FAB">
      <w:pPr>
        <w:pStyle w:val="ListParagraph"/>
        <w:numPr>
          <w:ilvl w:val="0"/>
          <w:numId w:val="12"/>
        </w:numPr>
        <w:spacing w:line="480" w:lineRule="auto"/>
        <w:ind w:left="540" w:hanging="540"/>
        <w:jc w:val="both"/>
        <w:rPr>
          <w:lang w:val="id-ID"/>
        </w:rPr>
      </w:pPr>
      <w:r w:rsidRPr="00A14064">
        <w:rPr>
          <w:lang w:val="id-ID"/>
        </w:rPr>
        <w:lastRenderedPageBreak/>
        <w:t>Respon Organoleptik</w:t>
      </w:r>
    </w:p>
    <w:p w:rsidR="00EF1C3D" w:rsidRPr="00A14064" w:rsidRDefault="00EF1C3D" w:rsidP="00EF1C3D">
      <w:pPr>
        <w:spacing w:line="480" w:lineRule="auto"/>
        <w:ind w:firstLine="540"/>
        <w:jc w:val="both"/>
        <w:rPr>
          <w:lang w:val="id-ID"/>
        </w:rPr>
      </w:pPr>
      <w:r w:rsidRPr="00A14064">
        <w:rPr>
          <w:lang w:val="id-ID"/>
        </w:rPr>
        <w:t>Uji organoleptik dilakukan untuk mengetahui tingkat kesukaan dari panelis terhadap produk. Uji organoleptik ini dilakukan dengan metode penerimaan yaitu skala hedonik, dimana kriteria penilaian berdasarkan tingkat kesukaan panelis terhadap produk marshmallow buah naga.</w:t>
      </w:r>
    </w:p>
    <w:p w:rsidR="00C361B2" w:rsidRPr="00A14064" w:rsidRDefault="00C361B2" w:rsidP="00C361B2">
      <w:pPr>
        <w:pStyle w:val="Default"/>
        <w:spacing w:line="480" w:lineRule="auto"/>
        <w:ind w:firstLine="540"/>
        <w:jc w:val="both"/>
        <w:rPr>
          <w:lang w:val="id-ID"/>
        </w:rPr>
      </w:pPr>
      <w:r w:rsidRPr="00A14064">
        <w:rPr>
          <w:lang w:val="id-ID"/>
        </w:rPr>
        <w:t>Uji organoleptik terhadap produk produk marshmallow buah naga, dilakukan oleh 30 orang panelis dengan parameter yang digunakan dalam uji organoleptik ini meliputi atribut warna, tekstur, aroma dan rasa . Adapun kriteria penilaian yang digunakan adalah sebagai berikut:</w:t>
      </w:r>
    </w:p>
    <w:p w:rsidR="00EF1C3D" w:rsidRPr="00A14064" w:rsidRDefault="00036FA8" w:rsidP="00EF1C3D">
      <w:pPr>
        <w:jc w:val="center"/>
        <w:rPr>
          <w:bCs/>
          <w:lang w:val="id-ID"/>
        </w:rPr>
      </w:pPr>
      <w:r w:rsidRPr="00A14064">
        <w:rPr>
          <w:bCs/>
          <w:lang w:val="id-ID"/>
        </w:rPr>
        <w:t>Tabel 10</w:t>
      </w:r>
      <w:r w:rsidR="00EF1C3D" w:rsidRPr="00A14064">
        <w:rPr>
          <w:bCs/>
          <w:lang w:val="id-ID"/>
        </w:rPr>
        <w:t>. Kriteria Uji Skala Hedonik</w:t>
      </w:r>
      <w:r w:rsidRPr="00A14064">
        <w:rPr>
          <w:bCs/>
          <w:lang w:val="id-ID"/>
        </w:rPr>
        <w:t xml:space="preserve"> pada Penelitian Utama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63"/>
      </w:tblGrid>
      <w:tr w:rsidR="00EF1C3D" w:rsidRPr="00A14064" w:rsidTr="00316698">
        <w:trPr>
          <w:jc w:val="center"/>
        </w:trPr>
        <w:tc>
          <w:tcPr>
            <w:tcW w:w="3964" w:type="dxa"/>
            <w:shd w:val="clear" w:color="auto" w:fill="auto"/>
          </w:tcPr>
          <w:p w:rsidR="00EF1C3D" w:rsidRPr="00A14064" w:rsidRDefault="00EF1C3D" w:rsidP="006901AD">
            <w:pPr>
              <w:jc w:val="center"/>
              <w:rPr>
                <w:b/>
                <w:lang w:val="id-ID"/>
              </w:rPr>
            </w:pPr>
            <w:r w:rsidRPr="00A14064">
              <w:rPr>
                <w:b/>
                <w:lang w:val="id-ID"/>
              </w:rPr>
              <w:t>Skala Hedonik</w:t>
            </w:r>
          </w:p>
        </w:tc>
        <w:tc>
          <w:tcPr>
            <w:tcW w:w="3964" w:type="dxa"/>
            <w:shd w:val="clear" w:color="auto" w:fill="auto"/>
          </w:tcPr>
          <w:p w:rsidR="00EF1C3D" w:rsidRPr="00A14064" w:rsidRDefault="00EF1C3D" w:rsidP="006901AD">
            <w:pPr>
              <w:jc w:val="center"/>
              <w:rPr>
                <w:b/>
                <w:lang w:val="id-ID"/>
              </w:rPr>
            </w:pPr>
            <w:r w:rsidRPr="00A14064">
              <w:rPr>
                <w:b/>
                <w:lang w:val="id-ID"/>
              </w:rPr>
              <w:t>Skala Numberik</w:t>
            </w:r>
          </w:p>
        </w:tc>
      </w:tr>
      <w:tr w:rsidR="00EF1C3D" w:rsidRPr="00A14064" w:rsidTr="00316698">
        <w:trPr>
          <w:jc w:val="center"/>
        </w:trPr>
        <w:tc>
          <w:tcPr>
            <w:tcW w:w="3964" w:type="dxa"/>
            <w:shd w:val="clear" w:color="auto" w:fill="auto"/>
          </w:tcPr>
          <w:p w:rsidR="00EF1C3D" w:rsidRPr="00A14064" w:rsidRDefault="00EF1C3D" w:rsidP="006901AD">
            <w:pPr>
              <w:rPr>
                <w:lang w:val="id-ID"/>
              </w:rPr>
            </w:pPr>
            <w:r w:rsidRPr="00A14064">
              <w:rPr>
                <w:lang w:val="id-ID"/>
              </w:rPr>
              <w:t>Sangat Suka</w:t>
            </w:r>
          </w:p>
        </w:tc>
        <w:tc>
          <w:tcPr>
            <w:tcW w:w="3964" w:type="dxa"/>
            <w:shd w:val="clear" w:color="auto" w:fill="auto"/>
          </w:tcPr>
          <w:p w:rsidR="00EF1C3D" w:rsidRPr="00A14064" w:rsidRDefault="00EF1C3D" w:rsidP="006901AD">
            <w:pPr>
              <w:jc w:val="center"/>
              <w:rPr>
                <w:lang w:val="id-ID"/>
              </w:rPr>
            </w:pPr>
            <w:r w:rsidRPr="00A14064">
              <w:rPr>
                <w:lang w:val="id-ID"/>
              </w:rPr>
              <w:t>6</w:t>
            </w:r>
          </w:p>
        </w:tc>
      </w:tr>
      <w:tr w:rsidR="00EF1C3D" w:rsidRPr="00A14064" w:rsidTr="00316698">
        <w:trPr>
          <w:jc w:val="center"/>
        </w:trPr>
        <w:tc>
          <w:tcPr>
            <w:tcW w:w="3964" w:type="dxa"/>
            <w:shd w:val="clear" w:color="auto" w:fill="auto"/>
          </w:tcPr>
          <w:p w:rsidR="00EF1C3D" w:rsidRPr="00A14064" w:rsidRDefault="00EF1C3D" w:rsidP="006901AD">
            <w:pPr>
              <w:rPr>
                <w:lang w:val="id-ID"/>
              </w:rPr>
            </w:pPr>
            <w:r w:rsidRPr="00A14064">
              <w:rPr>
                <w:lang w:val="id-ID"/>
              </w:rPr>
              <w:t>Suka</w:t>
            </w:r>
          </w:p>
        </w:tc>
        <w:tc>
          <w:tcPr>
            <w:tcW w:w="3964" w:type="dxa"/>
            <w:shd w:val="clear" w:color="auto" w:fill="auto"/>
          </w:tcPr>
          <w:p w:rsidR="00EF1C3D" w:rsidRPr="00A14064" w:rsidRDefault="00EF1C3D" w:rsidP="006901AD">
            <w:pPr>
              <w:jc w:val="center"/>
              <w:rPr>
                <w:lang w:val="id-ID"/>
              </w:rPr>
            </w:pPr>
            <w:r w:rsidRPr="00A14064">
              <w:rPr>
                <w:lang w:val="id-ID"/>
              </w:rPr>
              <w:t>5</w:t>
            </w:r>
          </w:p>
        </w:tc>
      </w:tr>
      <w:tr w:rsidR="00EF1C3D" w:rsidRPr="00A14064" w:rsidTr="00316698">
        <w:trPr>
          <w:jc w:val="center"/>
        </w:trPr>
        <w:tc>
          <w:tcPr>
            <w:tcW w:w="3964" w:type="dxa"/>
            <w:shd w:val="clear" w:color="auto" w:fill="auto"/>
          </w:tcPr>
          <w:p w:rsidR="00EF1C3D" w:rsidRPr="00A14064" w:rsidRDefault="00EF1C3D" w:rsidP="006901AD">
            <w:pPr>
              <w:rPr>
                <w:lang w:val="id-ID"/>
              </w:rPr>
            </w:pPr>
            <w:r w:rsidRPr="00A14064">
              <w:rPr>
                <w:lang w:val="id-ID"/>
              </w:rPr>
              <w:t>Agak Suka</w:t>
            </w:r>
          </w:p>
        </w:tc>
        <w:tc>
          <w:tcPr>
            <w:tcW w:w="3964" w:type="dxa"/>
            <w:shd w:val="clear" w:color="auto" w:fill="auto"/>
          </w:tcPr>
          <w:p w:rsidR="00EF1C3D" w:rsidRPr="00A14064" w:rsidRDefault="00EF1C3D" w:rsidP="006901AD">
            <w:pPr>
              <w:jc w:val="center"/>
              <w:rPr>
                <w:lang w:val="id-ID"/>
              </w:rPr>
            </w:pPr>
            <w:r w:rsidRPr="00A14064">
              <w:rPr>
                <w:lang w:val="id-ID"/>
              </w:rPr>
              <w:t>4</w:t>
            </w:r>
          </w:p>
        </w:tc>
      </w:tr>
      <w:tr w:rsidR="00EF1C3D" w:rsidRPr="00A14064" w:rsidTr="00316698">
        <w:trPr>
          <w:jc w:val="center"/>
        </w:trPr>
        <w:tc>
          <w:tcPr>
            <w:tcW w:w="3964" w:type="dxa"/>
            <w:shd w:val="clear" w:color="auto" w:fill="auto"/>
          </w:tcPr>
          <w:p w:rsidR="00EF1C3D" w:rsidRPr="00A14064" w:rsidRDefault="00EF1C3D" w:rsidP="006901AD">
            <w:pPr>
              <w:rPr>
                <w:lang w:val="id-ID"/>
              </w:rPr>
            </w:pPr>
            <w:r w:rsidRPr="00A14064">
              <w:rPr>
                <w:lang w:val="id-ID"/>
              </w:rPr>
              <w:t>Agak Tidak Suka</w:t>
            </w:r>
          </w:p>
        </w:tc>
        <w:tc>
          <w:tcPr>
            <w:tcW w:w="3964" w:type="dxa"/>
            <w:shd w:val="clear" w:color="auto" w:fill="auto"/>
          </w:tcPr>
          <w:p w:rsidR="00EF1C3D" w:rsidRPr="00A14064" w:rsidRDefault="00EF1C3D" w:rsidP="006901AD">
            <w:pPr>
              <w:jc w:val="center"/>
              <w:rPr>
                <w:lang w:val="id-ID"/>
              </w:rPr>
            </w:pPr>
            <w:r w:rsidRPr="00A14064">
              <w:rPr>
                <w:lang w:val="id-ID"/>
              </w:rPr>
              <w:t>3</w:t>
            </w:r>
          </w:p>
        </w:tc>
      </w:tr>
      <w:tr w:rsidR="00EF1C3D" w:rsidRPr="00A14064" w:rsidTr="00316698">
        <w:trPr>
          <w:jc w:val="center"/>
        </w:trPr>
        <w:tc>
          <w:tcPr>
            <w:tcW w:w="3964" w:type="dxa"/>
            <w:shd w:val="clear" w:color="auto" w:fill="auto"/>
          </w:tcPr>
          <w:p w:rsidR="00EF1C3D" w:rsidRPr="00A14064" w:rsidRDefault="00EF1C3D" w:rsidP="006901AD">
            <w:pPr>
              <w:rPr>
                <w:lang w:val="id-ID"/>
              </w:rPr>
            </w:pPr>
            <w:r w:rsidRPr="00A14064">
              <w:rPr>
                <w:lang w:val="id-ID"/>
              </w:rPr>
              <w:t>Tidak Suka</w:t>
            </w:r>
          </w:p>
        </w:tc>
        <w:tc>
          <w:tcPr>
            <w:tcW w:w="3964" w:type="dxa"/>
            <w:shd w:val="clear" w:color="auto" w:fill="auto"/>
          </w:tcPr>
          <w:p w:rsidR="00EF1C3D" w:rsidRPr="00A14064" w:rsidRDefault="00EF1C3D" w:rsidP="006901AD">
            <w:pPr>
              <w:jc w:val="center"/>
              <w:rPr>
                <w:lang w:val="id-ID"/>
              </w:rPr>
            </w:pPr>
            <w:r w:rsidRPr="00A14064">
              <w:rPr>
                <w:lang w:val="id-ID"/>
              </w:rPr>
              <w:t>2</w:t>
            </w:r>
          </w:p>
        </w:tc>
      </w:tr>
      <w:tr w:rsidR="00EF1C3D" w:rsidRPr="00A14064" w:rsidTr="00316698">
        <w:trPr>
          <w:jc w:val="center"/>
        </w:trPr>
        <w:tc>
          <w:tcPr>
            <w:tcW w:w="3964" w:type="dxa"/>
            <w:shd w:val="clear" w:color="auto" w:fill="auto"/>
          </w:tcPr>
          <w:p w:rsidR="00EF1C3D" w:rsidRPr="00A14064" w:rsidRDefault="00EF1C3D" w:rsidP="006901AD">
            <w:pPr>
              <w:rPr>
                <w:lang w:val="id-ID"/>
              </w:rPr>
            </w:pPr>
            <w:r w:rsidRPr="00A14064">
              <w:rPr>
                <w:lang w:val="id-ID"/>
              </w:rPr>
              <w:t>Sangat Tidak Suka</w:t>
            </w:r>
          </w:p>
        </w:tc>
        <w:tc>
          <w:tcPr>
            <w:tcW w:w="3964" w:type="dxa"/>
            <w:shd w:val="clear" w:color="auto" w:fill="auto"/>
          </w:tcPr>
          <w:p w:rsidR="00EF1C3D" w:rsidRPr="00A14064" w:rsidRDefault="00EF1C3D" w:rsidP="006901AD">
            <w:pPr>
              <w:jc w:val="center"/>
              <w:rPr>
                <w:lang w:val="id-ID"/>
              </w:rPr>
            </w:pPr>
            <w:r w:rsidRPr="00A14064">
              <w:rPr>
                <w:lang w:val="id-ID"/>
              </w:rPr>
              <w:t>1</w:t>
            </w:r>
          </w:p>
        </w:tc>
      </w:tr>
    </w:tbl>
    <w:p w:rsidR="00227563" w:rsidRPr="00A14064" w:rsidRDefault="00227563" w:rsidP="00227563">
      <w:pPr>
        <w:pStyle w:val="ListParagraph"/>
        <w:numPr>
          <w:ilvl w:val="0"/>
          <w:numId w:val="12"/>
        </w:numPr>
        <w:spacing w:before="240" w:line="480" w:lineRule="auto"/>
        <w:ind w:left="547" w:hanging="547"/>
        <w:jc w:val="both"/>
        <w:rPr>
          <w:lang w:val="id-ID"/>
        </w:rPr>
      </w:pPr>
      <w:r w:rsidRPr="00A14064">
        <w:rPr>
          <w:lang w:val="id-ID"/>
        </w:rPr>
        <w:t>Uji Aktivitas Antioksidan Pada Sampel Terpilih</w:t>
      </w:r>
    </w:p>
    <w:p w:rsidR="00227563" w:rsidRPr="00A14064" w:rsidRDefault="00227563" w:rsidP="00227563">
      <w:pPr>
        <w:pStyle w:val="ListParagraph"/>
        <w:spacing w:line="480" w:lineRule="auto"/>
        <w:ind w:left="0" w:firstLine="540"/>
        <w:jc w:val="both"/>
        <w:rPr>
          <w:lang w:val="id-ID"/>
        </w:rPr>
      </w:pPr>
      <w:r w:rsidRPr="00A14064">
        <w:rPr>
          <w:lang w:val="id-ID"/>
        </w:rPr>
        <w:t>Penentuan aktivitas antioksidan pada sampel terpilih dilakukan dengan menggunakan metode DPPH (Andayani. dkk, 2008).</w:t>
      </w:r>
    </w:p>
    <w:p w:rsidR="007D0FD3" w:rsidRPr="00A14064" w:rsidRDefault="007D0FD3" w:rsidP="007D0FD3">
      <w:pPr>
        <w:pStyle w:val="Heading2"/>
        <w:numPr>
          <w:ilvl w:val="1"/>
          <w:numId w:val="2"/>
        </w:numPr>
        <w:spacing w:before="0" w:line="480" w:lineRule="auto"/>
        <w:ind w:left="360"/>
        <w:rPr>
          <w:rFonts w:ascii="Times New Roman" w:hAnsi="Times New Roman" w:cs="Times New Roman"/>
          <w:b/>
          <w:color w:val="auto"/>
          <w:sz w:val="24"/>
          <w:szCs w:val="24"/>
          <w:lang w:val="id-ID"/>
        </w:rPr>
      </w:pPr>
      <w:bookmarkStart w:id="34" w:name="_Toc461108836"/>
      <w:r w:rsidRPr="00A14064">
        <w:rPr>
          <w:rFonts w:ascii="Times New Roman" w:hAnsi="Times New Roman" w:cs="Times New Roman"/>
          <w:b/>
          <w:color w:val="auto"/>
          <w:sz w:val="24"/>
          <w:szCs w:val="24"/>
          <w:lang w:val="id-ID"/>
        </w:rPr>
        <w:t>Prosedur Penelitian</w:t>
      </w:r>
      <w:bookmarkEnd w:id="34"/>
    </w:p>
    <w:p w:rsidR="000B6974" w:rsidRPr="00A14064" w:rsidRDefault="000B6974" w:rsidP="000B6974">
      <w:pPr>
        <w:pStyle w:val="Heading3"/>
        <w:numPr>
          <w:ilvl w:val="2"/>
          <w:numId w:val="2"/>
        </w:numPr>
        <w:spacing w:before="0" w:line="480" w:lineRule="auto"/>
        <w:ind w:left="547" w:hanging="547"/>
        <w:rPr>
          <w:rFonts w:ascii="Times New Roman" w:eastAsia="Times New Roman" w:hAnsi="Times New Roman" w:cs="Times New Roman"/>
          <w:color w:val="auto"/>
          <w:lang w:val="id-ID"/>
        </w:rPr>
      </w:pPr>
      <w:bookmarkStart w:id="35" w:name="_Toc461108837"/>
      <w:r w:rsidRPr="00A14064">
        <w:rPr>
          <w:rFonts w:ascii="Times New Roman" w:eastAsia="Times New Roman" w:hAnsi="Times New Roman" w:cs="Times New Roman"/>
          <w:color w:val="auto"/>
          <w:lang w:val="id-ID"/>
        </w:rPr>
        <w:t>Prosedur Penelitian Pendahuluan</w:t>
      </w:r>
      <w:bookmarkEnd w:id="35"/>
    </w:p>
    <w:p w:rsidR="000B6974" w:rsidRPr="00A14064" w:rsidRDefault="00365671" w:rsidP="000B6974">
      <w:pPr>
        <w:spacing w:line="480" w:lineRule="auto"/>
        <w:ind w:firstLine="547"/>
        <w:jc w:val="both"/>
        <w:rPr>
          <w:lang w:val="id-ID"/>
        </w:rPr>
      </w:pPr>
      <w:r w:rsidRPr="00A14064">
        <w:rPr>
          <w:lang w:val="id-ID"/>
        </w:rPr>
        <w:t>Pembuatan</w:t>
      </w:r>
      <w:r w:rsidR="000B6974" w:rsidRPr="00A14064">
        <w:rPr>
          <w:lang w:val="id-ID"/>
        </w:rPr>
        <w:t xml:space="preserve"> marshmallow dengan perbandingan buah naga merah dengan buah naga putih. Adapun tahapannya adalah sebagai berikut:</w:t>
      </w:r>
    </w:p>
    <w:p w:rsidR="00FC0697" w:rsidRPr="00A14064" w:rsidRDefault="000B6974" w:rsidP="00FC0697">
      <w:pPr>
        <w:pStyle w:val="ListParagraph"/>
        <w:numPr>
          <w:ilvl w:val="0"/>
          <w:numId w:val="14"/>
        </w:numPr>
        <w:spacing w:line="480" w:lineRule="auto"/>
        <w:ind w:left="540" w:hanging="540"/>
        <w:jc w:val="both"/>
        <w:rPr>
          <w:lang w:val="id-ID"/>
        </w:rPr>
      </w:pPr>
      <w:r w:rsidRPr="00A14064">
        <w:rPr>
          <w:lang w:val="id-ID"/>
        </w:rPr>
        <w:t xml:space="preserve">Persiapan </w:t>
      </w:r>
      <w:r w:rsidR="004F07F0" w:rsidRPr="00A14064">
        <w:rPr>
          <w:lang w:val="id-ID"/>
        </w:rPr>
        <w:t xml:space="preserve">dan penimbangan </w:t>
      </w:r>
      <w:r w:rsidRPr="00A14064">
        <w:rPr>
          <w:lang w:val="id-ID"/>
        </w:rPr>
        <w:t>Bahan</w:t>
      </w:r>
    </w:p>
    <w:p w:rsidR="00875233" w:rsidRPr="00A14064" w:rsidRDefault="00875233" w:rsidP="004F07F0">
      <w:pPr>
        <w:pStyle w:val="ListParagraph"/>
        <w:spacing w:line="480" w:lineRule="auto"/>
        <w:ind w:left="0" w:firstLine="540"/>
        <w:jc w:val="both"/>
        <w:rPr>
          <w:lang w:val="id-ID"/>
        </w:rPr>
      </w:pPr>
      <w:r w:rsidRPr="00A14064">
        <w:rPr>
          <w:lang w:val="id-ID"/>
        </w:rPr>
        <w:t xml:space="preserve">Persiapan </w:t>
      </w:r>
      <w:r w:rsidR="004F07F0" w:rsidRPr="00A14064">
        <w:rPr>
          <w:lang w:val="id-ID"/>
        </w:rPr>
        <w:t>b</w:t>
      </w:r>
      <w:r w:rsidRPr="00A14064">
        <w:rPr>
          <w:lang w:val="id-ID"/>
        </w:rPr>
        <w:t>ahan yang dilakukan</w:t>
      </w:r>
      <w:r w:rsidR="004F07F0" w:rsidRPr="00A14064">
        <w:rPr>
          <w:lang w:val="id-ID"/>
        </w:rPr>
        <w:t xml:space="preserve"> adalah penimbangan semua bahan-bahan yang akan digunakan untuk proses pembuatan marshmallow, diantaranya yaitu </w:t>
      </w:r>
      <w:r w:rsidR="004F07F0" w:rsidRPr="00A14064">
        <w:rPr>
          <w:lang w:val="id-ID"/>
        </w:rPr>
        <w:lastRenderedPageBreak/>
        <w:t>sukrosa, glukosa, putih telur, air dan gelatin kecuali buah naga yang melalui proses pengupasan terlebih dahulu kemudian dilakukan penimbangan.</w:t>
      </w:r>
    </w:p>
    <w:p w:rsidR="000B6974" w:rsidRPr="00A14064" w:rsidRDefault="000B6974" w:rsidP="00C11198">
      <w:pPr>
        <w:pStyle w:val="ListParagraph"/>
        <w:numPr>
          <w:ilvl w:val="0"/>
          <w:numId w:val="14"/>
        </w:numPr>
        <w:spacing w:line="480" w:lineRule="auto"/>
        <w:ind w:left="540" w:hanging="540"/>
        <w:jc w:val="both"/>
        <w:rPr>
          <w:lang w:val="id-ID"/>
        </w:rPr>
      </w:pPr>
      <w:r w:rsidRPr="00A14064">
        <w:rPr>
          <w:lang w:val="id-ID"/>
        </w:rPr>
        <w:t>Pembuatan bubur buah naga</w:t>
      </w:r>
    </w:p>
    <w:p w:rsidR="004F07F0" w:rsidRPr="00A14064" w:rsidRDefault="004F07F0" w:rsidP="004F07F0">
      <w:pPr>
        <w:pStyle w:val="ListParagraph"/>
        <w:spacing w:line="480" w:lineRule="auto"/>
        <w:ind w:left="0" w:firstLine="540"/>
        <w:jc w:val="both"/>
        <w:rPr>
          <w:lang w:val="id-ID"/>
        </w:rPr>
      </w:pPr>
      <w:r w:rsidRPr="00A14064">
        <w:rPr>
          <w:lang w:val="id-ID"/>
        </w:rPr>
        <w:t>Setelah ditimbang sesuai perbandingan buah naga merah dengan buah naga putih yaitu (</w:t>
      </w:r>
      <w:r w:rsidR="00152569" w:rsidRPr="00A14064">
        <w:rPr>
          <w:lang w:val="id-ID"/>
        </w:rPr>
        <w:t xml:space="preserve">1:1, </w:t>
      </w:r>
      <w:r w:rsidRPr="00A14064">
        <w:rPr>
          <w:lang w:val="id-ID"/>
        </w:rPr>
        <w:t>1:2</w:t>
      </w:r>
      <w:r w:rsidR="00152569" w:rsidRPr="00A14064">
        <w:rPr>
          <w:lang w:val="id-ID"/>
        </w:rPr>
        <w:t>, dan 1:3</w:t>
      </w:r>
      <w:r w:rsidRPr="00A14064">
        <w:rPr>
          <w:lang w:val="id-ID"/>
        </w:rPr>
        <w:t xml:space="preserve">), kemudian buah naga dihancurkan menggunakan </w:t>
      </w:r>
      <w:r w:rsidRPr="00A14064">
        <w:rPr>
          <w:i/>
          <w:lang w:val="id-ID"/>
        </w:rPr>
        <w:t>blender</w:t>
      </w:r>
      <w:r w:rsidRPr="00A14064">
        <w:rPr>
          <w:lang w:val="id-ID"/>
        </w:rPr>
        <w:t xml:space="preserve"> sehingga dihasilkan bubur buah.</w:t>
      </w:r>
    </w:p>
    <w:p w:rsidR="000B6974" w:rsidRPr="00A14064" w:rsidRDefault="00A04782" w:rsidP="00C11198">
      <w:pPr>
        <w:pStyle w:val="ListParagraph"/>
        <w:numPr>
          <w:ilvl w:val="0"/>
          <w:numId w:val="14"/>
        </w:numPr>
        <w:spacing w:line="480" w:lineRule="auto"/>
        <w:ind w:left="540" w:hanging="540"/>
        <w:jc w:val="both"/>
        <w:rPr>
          <w:lang w:val="id-ID"/>
        </w:rPr>
      </w:pPr>
      <w:r w:rsidRPr="00A14064">
        <w:rPr>
          <w:lang w:val="id-ID"/>
        </w:rPr>
        <w:t>Pembentukan Gel</w:t>
      </w:r>
    </w:p>
    <w:p w:rsidR="00D17A19" w:rsidRPr="00A14064" w:rsidRDefault="00D17A19" w:rsidP="00D17A19">
      <w:pPr>
        <w:pStyle w:val="ListParagraph"/>
        <w:spacing w:line="480" w:lineRule="auto"/>
        <w:ind w:left="0" w:firstLine="540"/>
        <w:jc w:val="both"/>
        <w:rPr>
          <w:lang w:val="id-ID"/>
        </w:rPr>
      </w:pPr>
      <w:r w:rsidRPr="00A14064">
        <w:rPr>
          <w:lang w:val="id-ID"/>
        </w:rPr>
        <w:t>Gelatin terlebih dahulu dibiarkan terendam pada air</w:t>
      </w:r>
      <w:r w:rsidR="005606A9" w:rsidRPr="00A14064">
        <w:rPr>
          <w:lang w:val="id-ID"/>
        </w:rPr>
        <w:t xml:space="preserve"> dengan suhu 27</w:t>
      </w:r>
      <w:r w:rsidR="005606A9" w:rsidRPr="00A14064">
        <w:rPr>
          <w:vertAlign w:val="superscript"/>
          <w:lang w:val="id-ID"/>
        </w:rPr>
        <w:t>o</w:t>
      </w:r>
      <w:r w:rsidR="005606A9" w:rsidRPr="00A14064">
        <w:rPr>
          <w:lang w:val="id-ID"/>
        </w:rPr>
        <w:t>C</w:t>
      </w:r>
      <w:r w:rsidRPr="00A14064">
        <w:rPr>
          <w:lang w:val="id-ID"/>
        </w:rPr>
        <w:t xml:space="preserve"> yang telah disiapkan, hal ini dilakukan agar gelatin lebih mengembang</w:t>
      </w:r>
      <w:r w:rsidR="00A04782" w:rsidRPr="00A14064">
        <w:rPr>
          <w:lang w:val="id-ID"/>
        </w:rPr>
        <w:t xml:space="preserve"> dan membentuk gel</w:t>
      </w:r>
      <w:r w:rsidRPr="00A14064">
        <w:rPr>
          <w:lang w:val="id-ID"/>
        </w:rPr>
        <w:t>.</w:t>
      </w:r>
    </w:p>
    <w:p w:rsidR="000F2DD9" w:rsidRPr="00A14064" w:rsidRDefault="000F2DD9" w:rsidP="000F2DD9">
      <w:pPr>
        <w:pStyle w:val="ListParagraph"/>
        <w:numPr>
          <w:ilvl w:val="0"/>
          <w:numId w:val="14"/>
        </w:numPr>
        <w:spacing w:line="480" w:lineRule="auto"/>
        <w:ind w:left="540" w:hanging="540"/>
        <w:jc w:val="both"/>
        <w:rPr>
          <w:lang w:val="id-ID"/>
        </w:rPr>
      </w:pPr>
      <w:r w:rsidRPr="00A14064">
        <w:rPr>
          <w:lang w:val="id-ID"/>
        </w:rPr>
        <w:t>Pelarutan bahan</w:t>
      </w:r>
    </w:p>
    <w:p w:rsidR="000F2DD9" w:rsidRPr="00A14064" w:rsidRDefault="000F2DD9" w:rsidP="000F2DD9">
      <w:pPr>
        <w:spacing w:line="480" w:lineRule="auto"/>
        <w:ind w:firstLine="540"/>
        <w:jc w:val="both"/>
        <w:rPr>
          <w:lang w:val="id-ID"/>
        </w:rPr>
      </w:pPr>
      <w:r w:rsidRPr="00A14064">
        <w:rPr>
          <w:lang w:val="id-ID"/>
        </w:rPr>
        <w:t xml:space="preserve">Proses pelarutan bahan dilakukan dengan cara mencampurkan sukrosa, glukosa dan air yang kemudian dipanaskan pada suhu </w:t>
      </w:r>
      <w:r w:rsidR="00E0494B" w:rsidRPr="00A14064">
        <w:rPr>
          <w:lang w:val="id-ID"/>
        </w:rPr>
        <w:t>±</w:t>
      </w:r>
      <w:r w:rsidRPr="00A14064">
        <w:rPr>
          <w:lang w:val="id-ID"/>
        </w:rPr>
        <w:t>115-120</w:t>
      </w:r>
      <w:r w:rsidRPr="00A14064">
        <w:rPr>
          <w:vertAlign w:val="superscript"/>
          <w:lang w:val="id-ID"/>
        </w:rPr>
        <w:t>o</w:t>
      </w:r>
      <w:r w:rsidR="00152569" w:rsidRPr="00A14064">
        <w:rPr>
          <w:lang w:val="id-ID"/>
        </w:rPr>
        <w:t xml:space="preserve">C selama </w:t>
      </w:r>
      <w:r w:rsidR="000300E2" w:rsidRPr="00A14064">
        <w:rPr>
          <w:lang w:val="id-ID"/>
        </w:rPr>
        <w:t>±</w:t>
      </w:r>
      <w:r w:rsidR="00152569" w:rsidRPr="00A14064">
        <w:rPr>
          <w:lang w:val="id-ID"/>
        </w:rPr>
        <w:t>1-2</w:t>
      </w:r>
      <w:r w:rsidRPr="00A14064">
        <w:rPr>
          <w:lang w:val="id-ID"/>
        </w:rPr>
        <w:t xml:space="preserve"> menit sampai semua bahan larut dan lebih mengental.</w:t>
      </w:r>
    </w:p>
    <w:p w:rsidR="00C11198" w:rsidRPr="00A14064" w:rsidRDefault="00C11198" w:rsidP="00C11198">
      <w:pPr>
        <w:pStyle w:val="ListParagraph"/>
        <w:numPr>
          <w:ilvl w:val="0"/>
          <w:numId w:val="14"/>
        </w:numPr>
        <w:spacing w:line="480" w:lineRule="auto"/>
        <w:ind w:left="540" w:hanging="540"/>
        <w:jc w:val="both"/>
        <w:rPr>
          <w:lang w:val="id-ID"/>
        </w:rPr>
      </w:pPr>
      <w:r w:rsidRPr="00A14064">
        <w:rPr>
          <w:lang w:val="id-ID"/>
        </w:rPr>
        <w:t>Pencampuran dan Pengocokan</w:t>
      </w:r>
    </w:p>
    <w:p w:rsidR="00D17A19" w:rsidRPr="00A14064" w:rsidRDefault="00D17A19" w:rsidP="00D17A19">
      <w:pPr>
        <w:spacing w:line="480" w:lineRule="auto"/>
        <w:ind w:firstLine="540"/>
        <w:jc w:val="both"/>
        <w:rPr>
          <w:lang w:val="id-ID"/>
        </w:rPr>
      </w:pPr>
      <w:r w:rsidRPr="00A14064">
        <w:rPr>
          <w:lang w:val="id-ID"/>
        </w:rPr>
        <w:t xml:space="preserve">Putih telur dilakukan pengocokan menggunakan mixer hingga mengembang, </w:t>
      </w:r>
      <w:r w:rsidR="00CE527D" w:rsidRPr="00A14064">
        <w:rPr>
          <w:lang w:val="id-ID"/>
        </w:rPr>
        <w:t xml:space="preserve">lalu </w:t>
      </w:r>
      <w:r w:rsidR="000F2DD9" w:rsidRPr="00A14064">
        <w:rPr>
          <w:lang w:val="id-ID"/>
        </w:rPr>
        <w:t xml:space="preserve">gelatin dan </w:t>
      </w:r>
      <w:r w:rsidRPr="00A14064">
        <w:rPr>
          <w:lang w:val="id-ID"/>
        </w:rPr>
        <w:t>larutan gula</w:t>
      </w:r>
      <w:r w:rsidR="00CE527D" w:rsidRPr="00A14064">
        <w:rPr>
          <w:lang w:val="id-ID"/>
        </w:rPr>
        <w:t xml:space="preserve"> yang masih panas</w:t>
      </w:r>
      <w:r w:rsidRPr="00A14064">
        <w:rPr>
          <w:lang w:val="id-ID"/>
        </w:rPr>
        <w:t xml:space="preserve"> </w:t>
      </w:r>
      <w:r w:rsidR="00CE527D" w:rsidRPr="00A14064">
        <w:rPr>
          <w:lang w:val="id-ID"/>
        </w:rPr>
        <w:t>dimasukan</w:t>
      </w:r>
      <w:r w:rsidRPr="00A14064">
        <w:rPr>
          <w:lang w:val="id-ID"/>
        </w:rPr>
        <w:t xml:space="preserve"> </w:t>
      </w:r>
      <w:r w:rsidR="00CE527D" w:rsidRPr="00A14064">
        <w:rPr>
          <w:lang w:val="id-ID"/>
        </w:rPr>
        <w:t xml:space="preserve">dan </w:t>
      </w:r>
      <w:r w:rsidRPr="00A14064">
        <w:rPr>
          <w:lang w:val="id-ID"/>
        </w:rPr>
        <w:t>lakukan kembali pengocokan hingga tercamp</w:t>
      </w:r>
      <w:r w:rsidR="00CE527D" w:rsidRPr="00A14064">
        <w:rPr>
          <w:lang w:val="id-ID"/>
        </w:rPr>
        <w:t xml:space="preserve">ur merata dan adonan mengembang </w:t>
      </w:r>
      <w:r w:rsidRPr="00A14064">
        <w:rPr>
          <w:lang w:val="id-ID"/>
        </w:rPr>
        <w:t>selanjutnya campurkan bubur buah dan kocok kembali hingga merata. Pada proses ini kurang lebih berlangsung selama 15 menit.</w:t>
      </w:r>
    </w:p>
    <w:p w:rsidR="00C11198" w:rsidRPr="00A14064" w:rsidRDefault="00C11198" w:rsidP="00C11198">
      <w:pPr>
        <w:pStyle w:val="ListParagraph"/>
        <w:numPr>
          <w:ilvl w:val="0"/>
          <w:numId w:val="14"/>
        </w:numPr>
        <w:spacing w:line="480" w:lineRule="auto"/>
        <w:ind w:left="540" w:hanging="540"/>
        <w:jc w:val="both"/>
        <w:rPr>
          <w:lang w:val="id-ID"/>
        </w:rPr>
      </w:pPr>
      <w:r w:rsidRPr="00A14064">
        <w:rPr>
          <w:lang w:val="id-ID"/>
        </w:rPr>
        <w:t>Pencetakan</w:t>
      </w:r>
    </w:p>
    <w:p w:rsidR="002A77FD" w:rsidRPr="00A14064" w:rsidRDefault="00CE527D" w:rsidP="002A77FD">
      <w:pPr>
        <w:spacing w:line="480" w:lineRule="auto"/>
        <w:ind w:firstLine="540"/>
        <w:jc w:val="both"/>
        <w:rPr>
          <w:lang w:val="id-ID"/>
        </w:rPr>
      </w:pPr>
      <w:r w:rsidRPr="00A14064">
        <w:rPr>
          <w:lang w:val="id-ID"/>
        </w:rPr>
        <w:t>Adonan yang telah dilakukan pengocokan kemudian dituangkan ke cetakan atau loyang yang telah dilapisi tepung maizena</w:t>
      </w:r>
      <w:r w:rsidR="00EE16F7" w:rsidRPr="00A14064">
        <w:rPr>
          <w:lang w:val="id-ID"/>
        </w:rPr>
        <w:t xml:space="preserve"> yang telah disanggrai</w:t>
      </w:r>
      <w:r w:rsidR="002A77FD" w:rsidRPr="00A14064">
        <w:rPr>
          <w:lang w:val="id-ID"/>
        </w:rPr>
        <w:t>.</w:t>
      </w:r>
    </w:p>
    <w:p w:rsidR="00C11198" w:rsidRPr="00A14064" w:rsidRDefault="00C11198" w:rsidP="00C11198">
      <w:pPr>
        <w:pStyle w:val="ListParagraph"/>
        <w:numPr>
          <w:ilvl w:val="0"/>
          <w:numId w:val="14"/>
        </w:numPr>
        <w:spacing w:line="480" w:lineRule="auto"/>
        <w:ind w:left="540" w:hanging="540"/>
        <w:jc w:val="both"/>
        <w:rPr>
          <w:i/>
          <w:lang w:val="id-ID"/>
        </w:rPr>
      </w:pPr>
      <w:r w:rsidRPr="00A14064">
        <w:rPr>
          <w:i/>
          <w:lang w:val="id-ID"/>
        </w:rPr>
        <w:lastRenderedPageBreak/>
        <w:t>Aging</w:t>
      </w:r>
    </w:p>
    <w:p w:rsidR="00CE527D" w:rsidRPr="00A14064" w:rsidRDefault="00CE527D" w:rsidP="00CE527D">
      <w:pPr>
        <w:spacing w:line="480" w:lineRule="auto"/>
        <w:ind w:firstLine="540"/>
        <w:jc w:val="both"/>
        <w:rPr>
          <w:lang w:val="id-ID"/>
        </w:rPr>
      </w:pPr>
      <w:r w:rsidRPr="00A14064">
        <w:rPr>
          <w:lang w:val="id-ID"/>
        </w:rPr>
        <w:t xml:space="preserve">Setelah dilakukan pencetakan kemudian adonan dilakukan proses </w:t>
      </w:r>
      <w:r w:rsidRPr="00A14064">
        <w:rPr>
          <w:i/>
          <w:lang w:val="id-ID"/>
        </w:rPr>
        <w:t xml:space="preserve">aging </w:t>
      </w:r>
      <w:r w:rsidR="00611CC6" w:rsidRPr="00A14064">
        <w:rPr>
          <w:lang w:val="id-ID"/>
        </w:rPr>
        <w:t>kurang lebih selama ±6</w:t>
      </w:r>
      <w:r w:rsidRPr="00A14064">
        <w:rPr>
          <w:lang w:val="id-ID"/>
        </w:rPr>
        <w:t xml:space="preserve"> jam pada suhu kamar hingga didapatkan tekstur marshmallow yang telah kaku.</w:t>
      </w:r>
    </w:p>
    <w:p w:rsidR="002A77FD" w:rsidRPr="00A14064" w:rsidRDefault="002A77FD" w:rsidP="002A77FD">
      <w:pPr>
        <w:pStyle w:val="ListParagraph"/>
        <w:numPr>
          <w:ilvl w:val="0"/>
          <w:numId w:val="14"/>
        </w:numPr>
        <w:spacing w:line="480" w:lineRule="auto"/>
        <w:ind w:left="540" w:hanging="540"/>
        <w:jc w:val="both"/>
        <w:rPr>
          <w:lang w:val="id-ID"/>
        </w:rPr>
      </w:pPr>
      <w:r w:rsidRPr="00A14064">
        <w:rPr>
          <w:lang w:val="id-ID"/>
        </w:rPr>
        <w:t xml:space="preserve">Pemotongan </w:t>
      </w:r>
    </w:p>
    <w:p w:rsidR="002A77FD" w:rsidRPr="00A14064" w:rsidRDefault="002A77FD" w:rsidP="00365804">
      <w:pPr>
        <w:pStyle w:val="ListParagraph"/>
        <w:spacing w:line="480" w:lineRule="auto"/>
        <w:ind w:left="0" w:firstLine="540"/>
        <w:jc w:val="both"/>
        <w:rPr>
          <w:lang w:val="id-ID"/>
        </w:rPr>
      </w:pPr>
      <w:r w:rsidRPr="00A14064">
        <w:rPr>
          <w:lang w:val="id-ID"/>
        </w:rPr>
        <w:t>Proses ini dilakukan dengan memotong</w:t>
      </w:r>
      <w:r w:rsidR="00C575D5">
        <w:rPr>
          <w:lang w:val="id-ID"/>
        </w:rPr>
        <w:t xml:space="preserve"> marshmallow menjadi ukuran 3</w:t>
      </w:r>
      <w:r w:rsidR="00611CC6" w:rsidRPr="00A14064">
        <w:rPr>
          <w:lang w:val="id-ID"/>
        </w:rPr>
        <w:t>x</w:t>
      </w:r>
      <w:r w:rsidR="00C575D5">
        <w:t>4</w:t>
      </w:r>
      <w:r w:rsidR="0023595C" w:rsidRPr="00A14064">
        <w:rPr>
          <w:lang w:val="id-ID"/>
        </w:rPr>
        <w:t xml:space="preserve">x1 </w:t>
      </w:r>
      <w:r w:rsidRPr="00A14064">
        <w:rPr>
          <w:lang w:val="id-ID"/>
        </w:rPr>
        <w:t>cm.</w:t>
      </w:r>
    </w:p>
    <w:p w:rsidR="00C11198" w:rsidRPr="00A14064" w:rsidRDefault="00C11198" w:rsidP="00C11198">
      <w:pPr>
        <w:pStyle w:val="ListParagraph"/>
        <w:numPr>
          <w:ilvl w:val="0"/>
          <w:numId w:val="14"/>
        </w:numPr>
        <w:spacing w:line="480" w:lineRule="auto"/>
        <w:ind w:left="540" w:hanging="540"/>
        <w:jc w:val="both"/>
        <w:rPr>
          <w:lang w:val="id-ID"/>
        </w:rPr>
      </w:pPr>
      <w:r w:rsidRPr="00A14064">
        <w:rPr>
          <w:lang w:val="id-ID"/>
        </w:rPr>
        <w:t>Pelapisan</w:t>
      </w:r>
    </w:p>
    <w:p w:rsidR="00CE527D" w:rsidRPr="00A14064" w:rsidRDefault="00CE527D" w:rsidP="00CE527D">
      <w:pPr>
        <w:spacing w:line="480" w:lineRule="auto"/>
        <w:ind w:firstLine="540"/>
        <w:jc w:val="both"/>
        <w:rPr>
          <w:lang w:val="id-ID"/>
        </w:rPr>
      </w:pPr>
      <w:r w:rsidRPr="00A14064">
        <w:rPr>
          <w:lang w:val="id-ID"/>
        </w:rPr>
        <w:t>Tahap akhir pembuatan marshmallow yaitu pelapisan. Hal ini dilakukan untuk mengurangi kadar air di permukaan marshmallow sehingga tidak lengket. Pelapisan dilakukan menggunakan tepung maizena</w:t>
      </w:r>
      <w:r w:rsidR="005456B1" w:rsidRPr="00A14064">
        <w:rPr>
          <w:lang w:val="id-ID"/>
        </w:rPr>
        <w:t xml:space="preserve"> yang telah memalui proses penyanggraian</w:t>
      </w:r>
      <w:r w:rsidRPr="00A14064">
        <w:rPr>
          <w:lang w:val="id-ID"/>
        </w:rPr>
        <w:t>. Setelah selesai kemudian dilakukan pengamatan uji organolepti</w:t>
      </w:r>
      <w:r w:rsidR="00397601" w:rsidRPr="00A14064">
        <w:rPr>
          <w:lang w:val="id-ID"/>
        </w:rPr>
        <w:t>k dengan menggunakan uji hedonik</w:t>
      </w:r>
      <w:r w:rsidRPr="00A14064">
        <w:rPr>
          <w:lang w:val="id-ID"/>
        </w:rPr>
        <w:t xml:space="preserve"> terhadap atribut warna</w:t>
      </w:r>
      <w:r w:rsidR="00126C1B" w:rsidRPr="00A14064">
        <w:rPr>
          <w:lang w:val="id-ID"/>
        </w:rPr>
        <w:t xml:space="preserve"> dan rasa</w:t>
      </w:r>
      <w:r w:rsidR="00F214B6" w:rsidRPr="00A14064">
        <w:rPr>
          <w:lang w:val="id-ID"/>
        </w:rPr>
        <w:t>.</w:t>
      </w:r>
    </w:p>
    <w:p w:rsidR="00352574" w:rsidRPr="00A14064" w:rsidRDefault="000B6974" w:rsidP="000B6974">
      <w:pPr>
        <w:pStyle w:val="Heading3"/>
        <w:numPr>
          <w:ilvl w:val="2"/>
          <w:numId w:val="2"/>
        </w:numPr>
        <w:spacing w:before="0" w:line="480" w:lineRule="auto"/>
        <w:ind w:left="547" w:hanging="547"/>
        <w:rPr>
          <w:rFonts w:ascii="Times New Roman" w:eastAsia="Times New Roman" w:hAnsi="Times New Roman" w:cs="Times New Roman"/>
          <w:color w:val="4E5C5F"/>
          <w:lang w:val="id-ID"/>
        </w:rPr>
      </w:pPr>
      <w:bookmarkStart w:id="36" w:name="_Toc461108838"/>
      <w:r w:rsidRPr="00A14064">
        <w:rPr>
          <w:rFonts w:ascii="Times New Roman" w:eastAsia="Times New Roman" w:hAnsi="Times New Roman" w:cs="Times New Roman"/>
          <w:color w:val="auto"/>
          <w:lang w:val="id-ID"/>
        </w:rPr>
        <w:t>Prosedur Penelitian Utama</w:t>
      </w:r>
      <w:bookmarkEnd w:id="36"/>
    </w:p>
    <w:p w:rsidR="00352574" w:rsidRPr="00A14064" w:rsidRDefault="00352574" w:rsidP="00352574">
      <w:pPr>
        <w:spacing w:line="480" w:lineRule="auto"/>
        <w:ind w:firstLine="540"/>
        <w:rPr>
          <w:lang w:val="id-ID"/>
        </w:rPr>
      </w:pPr>
      <w:r w:rsidRPr="00A14064">
        <w:rPr>
          <w:lang w:val="id-ID"/>
        </w:rPr>
        <w:t xml:space="preserve">Penelitian utama dilakukan untuk mengetahui pengaruh dari jenis </w:t>
      </w:r>
      <w:r w:rsidRPr="00A14064">
        <w:rPr>
          <w:i/>
          <w:lang w:val="id-ID"/>
        </w:rPr>
        <w:t>gelling agent</w:t>
      </w:r>
      <w:r w:rsidRPr="00A14064">
        <w:rPr>
          <w:lang w:val="id-ID"/>
        </w:rPr>
        <w:t xml:space="preserve"> dan konsentrasi berbeda yang ditambahkan pada pembuatan marshmallow buah naga. Adapun tahapannya adalah sebagai berikut: </w:t>
      </w:r>
    </w:p>
    <w:p w:rsidR="00352574" w:rsidRPr="00A14064" w:rsidRDefault="00352574" w:rsidP="00352574">
      <w:pPr>
        <w:pStyle w:val="ListParagraph"/>
        <w:numPr>
          <w:ilvl w:val="0"/>
          <w:numId w:val="15"/>
        </w:numPr>
        <w:spacing w:line="480" w:lineRule="auto"/>
        <w:ind w:left="540" w:hanging="540"/>
        <w:jc w:val="both"/>
        <w:rPr>
          <w:lang w:val="id-ID"/>
        </w:rPr>
      </w:pPr>
      <w:r w:rsidRPr="00A14064">
        <w:rPr>
          <w:lang w:val="id-ID"/>
        </w:rPr>
        <w:t>Persiapan dan penimbangan Bahan</w:t>
      </w:r>
    </w:p>
    <w:p w:rsidR="00352574" w:rsidRPr="00A14064" w:rsidRDefault="00352574" w:rsidP="00352574">
      <w:pPr>
        <w:pStyle w:val="ListParagraph"/>
        <w:spacing w:line="480" w:lineRule="auto"/>
        <w:ind w:left="0" w:firstLine="540"/>
        <w:jc w:val="both"/>
        <w:rPr>
          <w:lang w:val="id-ID"/>
        </w:rPr>
      </w:pPr>
      <w:r w:rsidRPr="00A14064">
        <w:rPr>
          <w:lang w:val="id-ID"/>
        </w:rPr>
        <w:t xml:space="preserve">Persiapan bahan yang dilakukan adalah penimbangan semua bahan-bahan yang akan digunakan untuk proses pembuatan marshmallow, diantaranya yaitu sukrosa, glukosa, putih telur, air </w:t>
      </w:r>
      <w:r w:rsidR="00A04782" w:rsidRPr="00A14064">
        <w:rPr>
          <w:lang w:val="id-ID"/>
        </w:rPr>
        <w:t>,</w:t>
      </w:r>
      <w:r w:rsidRPr="00A14064">
        <w:rPr>
          <w:lang w:val="id-ID"/>
        </w:rPr>
        <w:t>gelatin</w:t>
      </w:r>
      <w:r w:rsidR="00A04782" w:rsidRPr="00A14064">
        <w:rPr>
          <w:lang w:val="id-ID"/>
        </w:rPr>
        <w:t xml:space="preserve"> dan agar-agar</w:t>
      </w:r>
      <w:r w:rsidRPr="00A14064">
        <w:rPr>
          <w:lang w:val="id-ID"/>
        </w:rPr>
        <w:t xml:space="preserve"> kecuali buah naga yang melalui proses pengupasan terlebih dahulu kemudian dilakukan penimbangan.</w:t>
      </w:r>
    </w:p>
    <w:p w:rsidR="00014D61" w:rsidRPr="00A14064" w:rsidRDefault="00014D61" w:rsidP="00352574">
      <w:pPr>
        <w:pStyle w:val="ListParagraph"/>
        <w:spacing w:line="480" w:lineRule="auto"/>
        <w:ind w:left="0" w:firstLine="540"/>
        <w:jc w:val="both"/>
        <w:rPr>
          <w:lang w:val="id-ID"/>
        </w:rPr>
      </w:pPr>
    </w:p>
    <w:p w:rsidR="00352574" w:rsidRPr="00A14064" w:rsidRDefault="00352574" w:rsidP="00352574">
      <w:pPr>
        <w:pStyle w:val="ListParagraph"/>
        <w:numPr>
          <w:ilvl w:val="0"/>
          <w:numId w:val="15"/>
        </w:numPr>
        <w:spacing w:line="480" w:lineRule="auto"/>
        <w:ind w:left="540" w:hanging="540"/>
        <w:jc w:val="both"/>
        <w:rPr>
          <w:lang w:val="id-ID"/>
        </w:rPr>
      </w:pPr>
      <w:r w:rsidRPr="00A14064">
        <w:rPr>
          <w:lang w:val="id-ID"/>
        </w:rPr>
        <w:lastRenderedPageBreak/>
        <w:t>Pembuatan bubur buah naga</w:t>
      </w:r>
    </w:p>
    <w:p w:rsidR="00352574" w:rsidRPr="00A14064" w:rsidRDefault="00352574" w:rsidP="00352574">
      <w:pPr>
        <w:pStyle w:val="ListParagraph"/>
        <w:spacing w:line="480" w:lineRule="auto"/>
        <w:ind w:left="0" w:firstLine="540"/>
        <w:jc w:val="both"/>
        <w:rPr>
          <w:lang w:val="id-ID"/>
        </w:rPr>
      </w:pPr>
      <w:r w:rsidRPr="00A14064">
        <w:rPr>
          <w:lang w:val="id-ID"/>
        </w:rPr>
        <w:t xml:space="preserve">Setelah ditimbang sesuai perbandingan terbaik yang diperoleh dari penelitian pendahuluan buah naga merah dengan buah naga putih kemudian buah naga dihancurkan menggunakan </w:t>
      </w:r>
      <w:r w:rsidRPr="00A14064">
        <w:rPr>
          <w:i/>
          <w:lang w:val="id-ID"/>
        </w:rPr>
        <w:t>blender</w:t>
      </w:r>
      <w:r w:rsidRPr="00A14064">
        <w:rPr>
          <w:lang w:val="id-ID"/>
        </w:rPr>
        <w:t xml:space="preserve"> sehingga dihasilkan bubur buah.</w:t>
      </w:r>
    </w:p>
    <w:p w:rsidR="00352574" w:rsidRPr="00A14064" w:rsidRDefault="00302A72" w:rsidP="00352574">
      <w:pPr>
        <w:pStyle w:val="ListParagraph"/>
        <w:numPr>
          <w:ilvl w:val="0"/>
          <w:numId w:val="15"/>
        </w:numPr>
        <w:spacing w:line="480" w:lineRule="auto"/>
        <w:ind w:left="540" w:hanging="540"/>
        <w:jc w:val="both"/>
        <w:rPr>
          <w:lang w:val="id-ID"/>
        </w:rPr>
      </w:pPr>
      <w:r w:rsidRPr="00A14064">
        <w:rPr>
          <w:lang w:val="id-ID"/>
        </w:rPr>
        <w:t>Pembentukan gel</w:t>
      </w:r>
    </w:p>
    <w:p w:rsidR="00352574" w:rsidRPr="00A14064" w:rsidRDefault="00BF7486" w:rsidP="00352574">
      <w:pPr>
        <w:pStyle w:val="ListParagraph"/>
        <w:spacing w:line="480" w:lineRule="auto"/>
        <w:ind w:left="0" w:firstLine="540"/>
        <w:jc w:val="both"/>
        <w:rPr>
          <w:lang w:val="id-ID"/>
        </w:rPr>
      </w:pPr>
      <w:r w:rsidRPr="00A14064">
        <w:rPr>
          <w:i/>
          <w:lang w:val="id-ID"/>
        </w:rPr>
        <w:t>Gelling agent</w:t>
      </w:r>
      <w:r w:rsidR="00352574" w:rsidRPr="00A14064">
        <w:rPr>
          <w:lang w:val="id-ID"/>
        </w:rPr>
        <w:t xml:space="preserve"> </w:t>
      </w:r>
      <w:r w:rsidRPr="00A14064">
        <w:rPr>
          <w:lang w:val="id-ID"/>
        </w:rPr>
        <w:t xml:space="preserve">yang digunakan pada penelitian utama yaitu gelatin, </w:t>
      </w:r>
      <w:r w:rsidR="00341FA5" w:rsidRPr="00A14064">
        <w:rPr>
          <w:lang w:val="id-ID"/>
        </w:rPr>
        <w:t>agar-agar</w:t>
      </w:r>
      <w:r w:rsidRPr="00A14064">
        <w:rPr>
          <w:lang w:val="id-ID"/>
        </w:rPr>
        <w:t xml:space="preserve">, dan </w:t>
      </w:r>
      <w:r w:rsidR="006C32D4" w:rsidRPr="00A14064">
        <w:rPr>
          <w:lang w:val="id-ID"/>
        </w:rPr>
        <w:t xml:space="preserve">campuran gelatin dan </w:t>
      </w:r>
      <w:r w:rsidR="00341FA5" w:rsidRPr="00A14064">
        <w:rPr>
          <w:lang w:val="id-ID"/>
        </w:rPr>
        <w:t>agar-agar</w:t>
      </w:r>
      <w:r w:rsidR="006C32D4" w:rsidRPr="00A14064">
        <w:rPr>
          <w:lang w:val="id-ID"/>
        </w:rPr>
        <w:t xml:space="preserve"> (1:1)</w:t>
      </w:r>
      <w:r w:rsidRPr="00A14064">
        <w:rPr>
          <w:lang w:val="id-ID"/>
        </w:rPr>
        <w:t xml:space="preserve">. </w:t>
      </w:r>
      <w:r w:rsidR="006A256B" w:rsidRPr="00A14064">
        <w:rPr>
          <w:lang w:val="id-ID"/>
        </w:rPr>
        <w:t xml:space="preserve">Pembentukan gel gelatin dengan merendamnya dalam air dan dibiarkan mengembang sedangkan agar-agar dan campuran gelatin dengan agar-agar dilarutkan terlebih dahulu pada suhu </w:t>
      </w:r>
      <w:r w:rsidR="00CA79F2" w:rsidRPr="00A14064">
        <w:rPr>
          <w:lang w:val="id-ID"/>
        </w:rPr>
        <w:t>±</w:t>
      </w:r>
      <w:r w:rsidR="006A256B" w:rsidRPr="00A14064">
        <w:rPr>
          <w:lang w:val="id-ID"/>
        </w:rPr>
        <w:t>50</w:t>
      </w:r>
      <w:r w:rsidR="006A256B" w:rsidRPr="00A14064">
        <w:rPr>
          <w:vertAlign w:val="superscript"/>
          <w:lang w:val="id-ID"/>
        </w:rPr>
        <w:t>o</w:t>
      </w:r>
      <w:r w:rsidR="006A256B" w:rsidRPr="00A14064">
        <w:rPr>
          <w:lang w:val="id-ID"/>
        </w:rPr>
        <w:t xml:space="preserve">C selama 5 menit kemudian dibiarkan hingga mencapai suhu </w:t>
      </w:r>
      <w:r w:rsidR="00CA79F2" w:rsidRPr="00A14064">
        <w:rPr>
          <w:lang w:val="id-ID"/>
        </w:rPr>
        <w:t>±</w:t>
      </w:r>
      <w:r w:rsidR="006A256B" w:rsidRPr="00A14064">
        <w:rPr>
          <w:lang w:val="id-ID"/>
        </w:rPr>
        <w:t>30-35</w:t>
      </w:r>
      <w:r w:rsidR="006A256B" w:rsidRPr="00A14064">
        <w:rPr>
          <w:vertAlign w:val="superscript"/>
          <w:lang w:val="id-ID"/>
        </w:rPr>
        <w:t>o</w:t>
      </w:r>
      <w:r w:rsidR="006A256B" w:rsidRPr="00A14064">
        <w:rPr>
          <w:lang w:val="id-ID"/>
        </w:rPr>
        <w:t>C lalu dilanjutkan ke proses pencampuran dan pengocokan</w:t>
      </w:r>
      <w:r w:rsidR="00302A72" w:rsidRPr="00A14064">
        <w:rPr>
          <w:lang w:val="id-ID"/>
        </w:rPr>
        <w:t>.</w:t>
      </w:r>
    </w:p>
    <w:p w:rsidR="006C32D4" w:rsidRPr="00A14064" w:rsidRDefault="006C32D4" w:rsidP="006C32D4">
      <w:pPr>
        <w:pStyle w:val="ListParagraph"/>
        <w:numPr>
          <w:ilvl w:val="0"/>
          <w:numId w:val="15"/>
        </w:numPr>
        <w:spacing w:line="480" w:lineRule="auto"/>
        <w:ind w:left="540" w:hanging="540"/>
        <w:jc w:val="both"/>
        <w:rPr>
          <w:lang w:val="id-ID"/>
        </w:rPr>
      </w:pPr>
      <w:r w:rsidRPr="00A14064">
        <w:rPr>
          <w:lang w:val="id-ID"/>
        </w:rPr>
        <w:t>Pelarutan bahan</w:t>
      </w:r>
    </w:p>
    <w:p w:rsidR="006C32D4" w:rsidRPr="00A14064" w:rsidRDefault="006C32D4" w:rsidP="006C32D4">
      <w:pPr>
        <w:spacing w:line="480" w:lineRule="auto"/>
        <w:ind w:firstLine="540"/>
        <w:jc w:val="both"/>
        <w:rPr>
          <w:lang w:val="id-ID"/>
        </w:rPr>
      </w:pPr>
      <w:r w:rsidRPr="00A14064">
        <w:rPr>
          <w:lang w:val="id-ID"/>
        </w:rPr>
        <w:t xml:space="preserve">Proses pelarutan bahan dilakukan dengan </w:t>
      </w:r>
      <w:r w:rsidR="009269A0" w:rsidRPr="00A14064">
        <w:rPr>
          <w:lang w:val="id-ID"/>
        </w:rPr>
        <w:t>cara mencampurkan sukrosa,</w:t>
      </w:r>
      <w:r w:rsidRPr="00A14064">
        <w:rPr>
          <w:lang w:val="id-ID"/>
        </w:rPr>
        <w:t xml:space="preserve"> glukosa dan air yang</w:t>
      </w:r>
      <w:r w:rsidR="00DF74DD" w:rsidRPr="00A14064">
        <w:rPr>
          <w:lang w:val="id-ID"/>
        </w:rPr>
        <w:t xml:space="preserve"> kemudian dipanaskan pada suhu </w:t>
      </w:r>
      <w:r w:rsidR="00CA79F2" w:rsidRPr="00A14064">
        <w:rPr>
          <w:lang w:val="id-ID"/>
        </w:rPr>
        <w:t>±</w:t>
      </w:r>
      <w:r w:rsidR="00DF74DD" w:rsidRPr="00A14064">
        <w:rPr>
          <w:lang w:val="id-ID"/>
        </w:rPr>
        <w:t>115-12</w:t>
      </w:r>
      <w:r w:rsidRPr="00A14064">
        <w:rPr>
          <w:lang w:val="id-ID"/>
        </w:rPr>
        <w:t>0</w:t>
      </w:r>
      <w:r w:rsidRPr="00A14064">
        <w:rPr>
          <w:vertAlign w:val="superscript"/>
          <w:lang w:val="id-ID"/>
        </w:rPr>
        <w:t>o</w:t>
      </w:r>
      <w:r w:rsidR="00152569" w:rsidRPr="00A14064">
        <w:rPr>
          <w:lang w:val="id-ID"/>
        </w:rPr>
        <w:t xml:space="preserve">C selama </w:t>
      </w:r>
      <w:r w:rsidR="00CA79F2" w:rsidRPr="00A14064">
        <w:rPr>
          <w:lang w:val="id-ID"/>
        </w:rPr>
        <w:t>±</w:t>
      </w:r>
      <w:r w:rsidR="00152569" w:rsidRPr="00A14064">
        <w:rPr>
          <w:lang w:val="id-ID"/>
        </w:rPr>
        <w:t>1-2</w:t>
      </w:r>
      <w:r w:rsidRPr="00A14064">
        <w:rPr>
          <w:lang w:val="id-ID"/>
        </w:rPr>
        <w:t xml:space="preserve"> menit sampai semua bahan larut dan lebih mengental.</w:t>
      </w:r>
    </w:p>
    <w:p w:rsidR="00352574" w:rsidRPr="00A14064" w:rsidRDefault="00352574" w:rsidP="00352574">
      <w:pPr>
        <w:pStyle w:val="ListParagraph"/>
        <w:numPr>
          <w:ilvl w:val="0"/>
          <w:numId w:val="15"/>
        </w:numPr>
        <w:spacing w:line="480" w:lineRule="auto"/>
        <w:ind w:left="540" w:hanging="540"/>
        <w:jc w:val="both"/>
        <w:rPr>
          <w:lang w:val="id-ID"/>
        </w:rPr>
      </w:pPr>
      <w:r w:rsidRPr="00A14064">
        <w:rPr>
          <w:lang w:val="id-ID"/>
        </w:rPr>
        <w:t>Pencampuran dan Pengocokan</w:t>
      </w:r>
    </w:p>
    <w:p w:rsidR="00352574" w:rsidRPr="00A14064" w:rsidRDefault="00352574" w:rsidP="00352574">
      <w:pPr>
        <w:spacing w:line="480" w:lineRule="auto"/>
        <w:ind w:firstLine="540"/>
        <w:jc w:val="both"/>
        <w:rPr>
          <w:lang w:val="id-ID"/>
        </w:rPr>
      </w:pPr>
      <w:r w:rsidRPr="00A14064">
        <w:rPr>
          <w:lang w:val="id-ID"/>
        </w:rPr>
        <w:t xml:space="preserve">Putih telur dilakukan pengocokan menggunakan mixer hingga mengembang, lalu </w:t>
      </w:r>
      <w:r w:rsidR="00302A72" w:rsidRPr="00A14064">
        <w:rPr>
          <w:i/>
          <w:lang w:val="id-ID"/>
        </w:rPr>
        <w:t>gelling agent</w:t>
      </w:r>
      <w:r w:rsidR="00302A72" w:rsidRPr="00A14064">
        <w:rPr>
          <w:lang w:val="id-ID"/>
        </w:rPr>
        <w:t xml:space="preserve"> yang telah dilarutkan dan </w:t>
      </w:r>
      <w:r w:rsidRPr="00A14064">
        <w:rPr>
          <w:lang w:val="id-ID"/>
        </w:rPr>
        <w:t xml:space="preserve">larutan gula yang masih panas dimasukan </w:t>
      </w:r>
      <w:r w:rsidR="00302A72" w:rsidRPr="00A14064">
        <w:rPr>
          <w:lang w:val="id-ID"/>
        </w:rPr>
        <w:t>kemudian</w:t>
      </w:r>
      <w:r w:rsidRPr="00A14064">
        <w:rPr>
          <w:lang w:val="id-ID"/>
        </w:rPr>
        <w:t xml:space="preserve"> lakukan kembali pengocokan hingga tercampur merata dan adonan mengembang selanjutnya campurkan bubur buah dan kocok kembali hingga merata. Pada proses ini kurang lebih berlangsung selama 15 menit</w:t>
      </w:r>
      <w:r w:rsidR="009F0494" w:rsidRPr="00A14064">
        <w:rPr>
          <w:lang w:val="id-ID"/>
        </w:rPr>
        <w:t xml:space="preserve"> hingga adonan membentuk seperti busa yang lebih kental</w:t>
      </w:r>
      <w:r w:rsidRPr="00A14064">
        <w:rPr>
          <w:lang w:val="id-ID"/>
        </w:rPr>
        <w:t>.</w:t>
      </w:r>
    </w:p>
    <w:p w:rsidR="00014D61" w:rsidRPr="00A14064" w:rsidRDefault="00014D61" w:rsidP="00352574">
      <w:pPr>
        <w:spacing w:line="480" w:lineRule="auto"/>
        <w:ind w:firstLine="540"/>
        <w:jc w:val="both"/>
        <w:rPr>
          <w:lang w:val="id-ID"/>
        </w:rPr>
      </w:pPr>
    </w:p>
    <w:p w:rsidR="00352574" w:rsidRPr="00A14064" w:rsidRDefault="00352574" w:rsidP="00352574">
      <w:pPr>
        <w:pStyle w:val="ListParagraph"/>
        <w:numPr>
          <w:ilvl w:val="0"/>
          <w:numId w:val="15"/>
        </w:numPr>
        <w:spacing w:line="480" w:lineRule="auto"/>
        <w:ind w:left="540" w:hanging="540"/>
        <w:jc w:val="both"/>
        <w:rPr>
          <w:lang w:val="id-ID"/>
        </w:rPr>
      </w:pPr>
      <w:r w:rsidRPr="00A14064">
        <w:rPr>
          <w:lang w:val="id-ID"/>
        </w:rPr>
        <w:lastRenderedPageBreak/>
        <w:t>Pencetakan</w:t>
      </w:r>
    </w:p>
    <w:p w:rsidR="00352574" w:rsidRPr="00A14064" w:rsidRDefault="00352574" w:rsidP="00352574">
      <w:pPr>
        <w:spacing w:line="480" w:lineRule="auto"/>
        <w:ind w:firstLine="540"/>
        <w:jc w:val="both"/>
        <w:rPr>
          <w:lang w:val="id-ID"/>
        </w:rPr>
      </w:pPr>
      <w:r w:rsidRPr="00A14064">
        <w:rPr>
          <w:lang w:val="id-ID"/>
        </w:rPr>
        <w:t>Adonan yang telah dilakukan pengocokan kemudian dituangkan ke cetakan atau loyang yang telah dilapisi tepung maizena.</w:t>
      </w:r>
    </w:p>
    <w:p w:rsidR="00352574" w:rsidRPr="00A14064" w:rsidRDefault="00352574" w:rsidP="00352574">
      <w:pPr>
        <w:pStyle w:val="ListParagraph"/>
        <w:numPr>
          <w:ilvl w:val="0"/>
          <w:numId w:val="15"/>
        </w:numPr>
        <w:spacing w:line="480" w:lineRule="auto"/>
        <w:ind w:left="540" w:hanging="540"/>
        <w:jc w:val="both"/>
        <w:rPr>
          <w:i/>
          <w:lang w:val="id-ID"/>
        </w:rPr>
      </w:pPr>
      <w:r w:rsidRPr="00A14064">
        <w:rPr>
          <w:i/>
          <w:lang w:val="id-ID"/>
        </w:rPr>
        <w:t>Aging</w:t>
      </w:r>
    </w:p>
    <w:p w:rsidR="00352574" w:rsidRPr="00A14064" w:rsidRDefault="00352574" w:rsidP="00352574">
      <w:pPr>
        <w:spacing w:line="480" w:lineRule="auto"/>
        <w:ind w:firstLine="540"/>
        <w:jc w:val="both"/>
        <w:rPr>
          <w:lang w:val="id-ID"/>
        </w:rPr>
      </w:pPr>
      <w:r w:rsidRPr="00A14064">
        <w:rPr>
          <w:lang w:val="id-ID"/>
        </w:rPr>
        <w:t xml:space="preserve">Setelah dilakukan pencetakan kemudian adonan dilakukan proses </w:t>
      </w:r>
      <w:r w:rsidRPr="00A14064">
        <w:rPr>
          <w:i/>
          <w:lang w:val="id-ID"/>
        </w:rPr>
        <w:t xml:space="preserve">aging </w:t>
      </w:r>
      <w:r w:rsidRPr="00A14064">
        <w:rPr>
          <w:lang w:val="id-ID"/>
        </w:rPr>
        <w:t xml:space="preserve">kurang lebih selama </w:t>
      </w:r>
      <w:r w:rsidR="00CA79F2" w:rsidRPr="00A14064">
        <w:rPr>
          <w:lang w:val="id-ID"/>
        </w:rPr>
        <w:t>±6</w:t>
      </w:r>
      <w:r w:rsidRPr="00A14064">
        <w:rPr>
          <w:lang w:val="id-ID"/>
        </w:rPr>
        <w:t xml:space="preserve"> jam pada suhu kamar hingga didapatkan tekstur marshmallow yang telah kaku.</w:t>
      </w:r>
    </w:p>
    <w:p w:rsidR="00DF74DD" w:rsidRPr="00A14064" w:rsidRDefault="00DF74DD" w:rsidP="00DF74DD">
      <w:pPr>
        <w:pStyle w:val="ListParagraph"/>
        <w:numPr>
          <w:ilvl w:val="0"/>
          <w:numId w:val="15"/>
        </w:numPr>
        <w:spacing w:line="480" w:lineRule="auto"/>
        <w:ind w:left="540" w:hanging="540"/>
        <w:jc w:val="both"/>
        <w:rPr>
          <w:lang w:val="id-ID"/>
        </w:rPr>
      </w:pPr>
      <w:r w:rsidRPr="00A14064">
        <w:rPr>
          <w:lang w:val="id-ID"/>
        </w:rPr>
        <w:t xml:space="preserve">Pemotongan </w:t>
      </w:r>
    </w:p>
    <w:p w:rsidR="00DF74DD" w:rsidRPr="00A14064" w:rsidRDefault="00DF74DD" w:rsidP="00A13DCF">
      <w:pPr>
        <w:pStyle w:val="ListParagraph"/>
        <w:spacing w:line="480" w:lineRule="auto"/>
        <w:ind w:left="0" w:firstLine="540"/>
        <w:jc w:val="both"/>
        <w:rPr>
          <w:lang w:val="id-ID"/>
        </w:rPr>
      </w:pPr>
      <w:r w:rsidRPr="00A14064">
        <w:rPr>
          <w:lang w:val="id-ID"/>
        </w:rPr>
        <w:t>Proses ini dilakukan dengan memot</w:t>
      </w:r>
      <w:r w:rsidR="00C575D5">
        <w:rPr>
          <w:lang w:val="id-ID"/>
        </w:rPr>
        <w:t>ong marshmallow menjadi ukuran 3x4</w:t>
      </w:r>
      <w:r w:rsidR="0023595C" w:rsidRPr="00A14064">
        <w:rPr>
          <w:lang w:val="id-ID"/>
        </w:rPr>
        <w:t>x1</w:t>
      </w:r>
      <w:r w:rsidRPr="00A14064">
        <w:rPr>
          <w:lang w:val="id-ID"/>
        </w:rPr>
        <w:t xml:space="preserve"> cm.</w:t>
      </w:r>
    </w:p>
    <w:p w:rsidR="00352574" w:rsidRPr="00A14064" w:rsidRDefault="00352574" w:rsidP="00352574">
      <w:pPr>
        <w:pStyle w:val="ListParagraph"/>
        <w:numPr>
          <w:ilvl w:val="0"/>
          <w:numId w:val="15"/>
        </w:numPr>
        <w:spacing w:line="480" w:lineRule="auto"/>
        <w:ind w:left="540" w:hanging="540"/>
        <w:jc w:val="both"/>
        <w:rPr>
          <w:lang w:val="id-ID"/>
        </w:rPr>
      </w:pPr>
      <w:r w:rsidRPr="00A14064">
        <w:rPr>
          <w:lang w:val="id-ID"/>
        </w:rPr>
        <w:t>Pelapisan</w:t>
      </w:r>
    </w:p>
    <w:p w:rsidR="00352574" w:rsidRPr="00A14064" w:rsidRDefault="00352574" w:rsidP="00352574">
      <w:pPr>
        <w:spacing w:line="480" w:lineRule="auto"/>
        <w:ind w:firstLine="540"/>
        <w:jc w:val="both"/>
        <w:rPr>
          <w:lang w:val="id-ID"/>
        </w:rPr>
      </w:pPr>
      <w:r w:rsidRPr="00A14064">
        <w:rPr>
          <w:lang w:val="id-ID"/>
        </w:rPr>
        <w:t>Tahap akhir pembuatan marshmallow yaitu pelapisan. Hal ini dilakukan untuk mengurangi kadar air di permukaan marshmallow sehingga tidak lengket. Pelapisan dilakukan menggunakan tepung maizena</w:t>
      </w:r>
      <w:r w:rsidR="00362D7B" w:rsidRPr="00A14064">
        <w:rPr>
          <w:lang w:val="id-ID"/>
        </w:rPr>
        <w:t xml:space="preserve"> yang telah disanggrai</w:t>
      </w:r>
      <w:r w:rsidRPr="00A14064">
        <w:rPr>
          <w:lang w:val="id-ID"/>
        </w:rPr>
        <w:t xml:space="preserve">. Setelah selesai kemudian dilakukan pengamatan uji organoleptik dengan menggunakan uji </w:t>
      </w:r>
      <w:r w:rsidR="009F0494" w:rsidRPr="00A14064">
        <w:rPr>
          <w:lang w:val="id-ID"/>
        </w:rPr>
        <w:t>hedonik terhad</w:t>
      </w:r>
      <w:r w:rsidR="007B7DD8" w:rsidRPr="00A14064">
        <w:rPr>
          <w:lang w:val="id-ID"/>
        </w:rPr>
        <w:t>ap atribut warna, aroma</w:t>
      </w:r>
      <w:r w:rsidR="009F0494" w:rsidRPr="00A14064">
        <w:rPr>
          <w:lang w:val="id-ID"/>
        </w:rPr>
        <w:t>,</w:t>
      </w:r>
      <w:r w:rsidR="007B7DD8" w:rsidRPr="00A14064">
        <w:rPr>
          <w:lang w:val="id-ID"/>
        </w:rPr>
        <w:t xml:space="preserve"> tekstur</w:t>
      </w:r>
      <w:r w:rsidR="009F0494" w:rsidRPr="00A14064">
        <w:rPr>
          <w:lang w:val="id-ID"/>
        </w:rPr>
        <w:t xml:space="preserve"> dan rasa serta</w:t>
      </w:r>
      <w:r w:rsidRPr="00A14064">
        <w:rPr>
          <w:lang w:val="id-ID"/>
        </w:rPr>
        <w:t xml:space="preserve"> dilakukan </w:t>
      </w:r>
      <w:r w:rsidR="00152569" w:rsidRPr="00A14064">
        <w:rPr>
          <w:lang w:val="id-ID"/>
        </w:rPr>
        <w:t xml:space="preserve">analisis fisik yaitu uji tekstur, </w:t>
      </w:r>
      <w:r w:rsidRPr="00A14064">
        <w:rPr>
          <w:lang w:val="id-ID"/>
        </w:rPr>
        <w:t>analisis kimia yaitu analisis kadar v</w:t>
      </w:r>
      <w:r w:rsidR="00082F77" w:rsidRPr="00A14064">
        <w:rPr>
          <w:lang w:val="id-ID"/>
        </w:rPr>
        <w:t>itamin C menggunakan metode iodi</w:t>
      </w:r>
      <w:r w:rsidR="004B7AA2" w:rsidRPr="00A14064">
        <w:rPr>
          <w:lang w:val="id-ID"/>
        </w:rPr>
        <w:t xml:space="preserve">metri, </w:t>
      </w:r>
      <w:r w:rsidR="009F0494" w:rsidRPr="00A14064">
        <w:rPr>
          <w:lang w:val="id-ID"/>
        </w:rPr>
        <w:t>an</w:t>
      </w:r>
      <w:r w:rsidR="004B7AA2" w:rsidRPr="00A14064">
        <w:rPr>
          <w:lang w:val="id-ID"/>
        </w:rPr>
        <w:t>alisis k</w:t>
      </w:r>
      <w:r w:rsidR="00294BF5" w:rsidRPr="00A14064">
        <w:rPr>
          <w:lang w:val="id-ID"/>
        </w:rPr>
        <w:t>adar air dengan metode gravimetri</w:t>
      </w:r>
      <w:r w:rsidR="004B7AA2" w:rsidRPr="00A14064">
        <w:rPr>
          <w:lang w:val="id-ID"/>
        </w:rPr>
        <w:t>, analisis kadar gula pereduksi dengan metode luff schoolr, dan</w:t>
      </w:r>
      <w:r w:rsidR="009F0494" w:rsidRPr="00A14064">
        <w:rPr>
          <w:lang w:val="id-ID"/>
        </w:rPr>
        <w:t xml:space="preserve"> analisis aktivitas antioksidan menggunakan metode DPPH pada sampel terpilih</w:t>
      </w:r>
      <w:r w:rsidR="00D80C6F" w:rsidRPr="00A14064">
        <w:rPr>
          <w:lang w:val="id-ID"/>
        </w:rPr>
        <w:t xml:space="preserve"> dilaboratorium Penelitian Teknologi Pangan Universitas Pasundan Bandung</w:t>
      </w:r>
      <w:r w:rsidRPr="00A14064">
        <w:rPr>
          <w:lang w:val="id-ID"/>
        </w:rPr>
        <w:t xml:space="preserve">. </w:t>
      </w:r>
    </w:p>
    <w:p w:rsidR="00E65240" w:rsidRPr="00A14064" w:rsidRDefault="00F8290A" w:rsidP="006E4DC5">
      <w:pPr>
        <w:jc w:val="both"/>
        <w:rPr>
          <w:lang w:val="id-ID"/>
        </w:rPr>
      </w:pPr>
      <w:r w:rsidRPr="00F8290A">
        <w:rPr>
          <w:noProof/>
        </w:rPr>
        <w:lastRenderedPageBreak/>
        <w:drawing>
          <wp:inline distT="0" distB="0" distL="0" distR="0">
            <wp:extent cx="5038725" cy="7329665"/>
            <wp:effectExtent l="19050" t="19050" r="9525" b="24130"/>
            <wp:docPr id="4" name="Picture 4" descr="E:\kuliah\semester 8\WISUDA 2016\diagram alir TA pendahul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8\WISUDA 2016\diagram alir TA pendahulu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7329665"/>
                    </a:xfrm>
                    <a:prstGeom prst="rect">
                      <a:avLst/>
                    </a:prstGeom>
                    <a:noFill/>
                    <a:ln>
                      <a:solidFill>
                        <a:schemeClr val="tx1"/>
                      </a:solidFill>
                    </a:ln>
                  </pic:spPr>
                </pic:pic>
              </a:graphicData>
            </a:graphic>
          </wp:inline>
        </w:drawing>
      </w:r>
    </w:p>
    <w:p w:rsidR="0083768C" w:rsidRPr="00A14064" w:rsidRDefault="00F2792E" w:rsidP="00230844">
      <w:pPr>
        <w:jc w:val="center"/>
        <w:rPr>
          <w:lang w:val="id-ID"/>
        </w:rPr>
      </w:pPr>
      <w:r w:rsidRPr="00A14064">
        <w:rPr>
          <w:lang w:val="id-ID"/>
        </w:rPr>
        <w:t>Gambar 7</w:t>
      </w:r>
      <w:r w:rsidR="003C2A60" w:rsidRPr="00A14064">
        <w:rPr>
          <w:lang w:val="id-ID"/>
        </w:rPr>
        <w:t xml:space="preserve">. Diagram Alir Penelitian Pendahuluan Pembuatan Marshmallow Buah Naga </w:t>
      </w:r>
      <w:r w:rsidR="0083768C" w:rsidRPr="00A14064">
        <w:rPr>
          <w:lang w:val="id-ID"/>
        </w:rPr>
        <w:br w:type="page"/>
      </w:r>
    </w:p>
    <w:p w:rsidR="0083768C" w:rsidRPr="00A14064" w:rsidRDefault="00F8290A" w:rsidP="0083768C">
      <w:pPr>
        <w:jc w:val="center"/>
        <w:rPr>
          <w:lang w:val="id-ID"/>
        </w:rPr>
      </w:pPr>
      <w:r w:rsidRPr="00F8290A">
        <w:rPr>
          <w:noProof/>
        </w:rPr>
        <w:lastRenderedPageBreak/>
        <w:drawing>
          <wp:inline distT="0" distB="0" distL="0" distR="0">
            <wp:extent cx="5038392" cy="6264876"/>
            <wp:effectExtent l="19050" t="19050" r="10160" b="22225"/>
            <wp:docPr id="5" name="Picture 5" descr="E:\kuliah\semester 8\WISUDA 2016\diagram alir TA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semester 8\WISUDA 2016\diagram alir TA uta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812" cy="6266642"/>
                    </a:xfrm>
                    <a:prstGeom prst="rect">
                      <a:avLst/>
                    </a:prstGeom>
                    <a:noFill/>
                    <a:ln>
                      <a:solidFill>
                        <a:schemeClr val="tx1"/>
                      </a:solidFill>
                    </a:ln>
                  </pic:spPr>
                </pic:pic>
              </a:graphicData>
            </a:graphic>
          </wp:inline>
        </w:drawing>
      </w:r>
    </w:p>
    <w:p w:rsidR="0000437E" w:rsidRPr="00A14064" w:rsidRDefault="00F2792E" w:rsidP="0083768C">
      <w:pPr>
        <w:jc w:val="center"/>
        <w:rPr>
          <w:lang w:val="id-ID"/>
        </w:rPr>
      </w:pPr>
      <w:r w:rsidRPr="00A14064">
        <w:rPr>
          <w:lang w:val="id-ID"/>
        </w:rPr>
        <w:t>Gambar 8</w:t>
      </w:r>
      <w:r w:rsidR="0083768C" w:rsidRPr="00A14064">
        <w:rPr>
          <w:lang w:val="id-ID"/>
        </w:rPr>
        <w:t>. Diagram Alir Penelitian Utama Pembuatan Marshmallow Buah Naga</w:t>
      </w:r>
    </w:p>
    <w:p w:rsidR="00CF40F9" w:rsidRPr="00A14064" w:rsidRDefault="00CF40F9" w:rsidP="00CF40F9">
      <w:pPr>
        <w:rPr>
          <w:lang w:val="id-ID"/>
        </w:rPr>
      </w:pPr>
      <w:r w:rsidRPr="00A14064">
        <w:rPr>
          <w:lang w:val="id-ID"/>
        </w:rPr>
        <w:br w:type="page"/>
      </w:r>
    </w:p>
    <w:p w:rsidR="003D04FB" w:rsidRDefault="003D04FB" w:rsidP="00CF40F9">
      <w:pPr>
        <w:pStyle w:val="Heading1"/>
        <w:numPr>
          <w:ilvl w:val="0"/>
          <w:numId w:val="2"/>
        </w:numPr>
        <w:spacing w:before="0" w:line="480" w:lineRule="auto"/>
        <w:ind w:left="0" w:firstLine="0"/>
        <w:jc w:val="center"/>
        <w:rPr>
          <w:rFonts w:ascii="Times New Roman" w:hAnsi="Times New Roman" w:cs="Times New Roman"/>
          <w:b/>
          <w:color w:val="auto"/>
          <w:sz w:val="24"/>
          <w:szCs w:val="24"/>
          <w:lang w:val="id-ID"/>
        </w:rPr>
        <w:sectPr w:rsidR="003D04FB" w:rsidSect="003D04FB">
          <w:pgSz w:w="11909" w:h="16834" w:code="9"/>
          <w:pgMar w:top="2275" w:right="1699" w:bottom="1699" w:left="2275" w:header="1440" w:footer="720" w:gutter="0"/>
          <w:pgNumType w:start="40"/>
          <w:cols w:space="720"/>
          <w:titlePg/>
          <w:docGrid w:linePitch="360"/>
        </w:sectPr>
      </w:pPr>
      <w:bookmarkStart w:id="37" w:name="_Toc461108839"/>
    </w:p>
    <w:p w:rsidR="00CF40F9" w:rsidRPr="00A14064" w:rsidRDefault="004B50B1" w:rsidP="00CF40F9">
      <w:pPr>
        <w:pStyle w:val="Heading1"/>
        <w:numPr>
          <w:ilvl w:val="0"/>
          <w:numId w:val="2"/>
        </w:numPr>
        <w:spacing w:before="0" w:line="480" w:lineRule="auto"/>
        <w:ind w:left="0" w:firstLine="0"/>
        <w:jc w:val="center"/>
        <w:rPr>
          <w:rFonts w:ascii="Times New Roman" w:hAnsi="Times New Roman" w:cs="Times New Roman"/>
          <w:b/>
          <w:color w:val="auto"/>
          <w:sz w:val="24"/>
          <w:szCs w:val="24"/>
          <w:lang w:val="id-ID"/>
        </w:rPr>
      </w:pPr>
      <w:r w:rsidRPr="00A14064">
        <w:rPr>
          <w:rFonts w:ascii="Times New Roman" w:hAnsi="Times New Roman" w:cs="Times New Roman"/>
          <w:b/>
          <w:color w:val="auto"/>
          <w:sz w:val="24"/>
          <w:szCs w:val="24"/>
          <w:lang w:val="id-ID"/>
        </w:rPr>
        <w:lastRenderedPageBreak/>
        <w:t xml:space="preserve">HASIL DAN </w:t>
      </w:r>
      <w:r w:rsidR="00CF40F9" w:rsidRPr="00A14064">
        <w:rPr>
          <w:rFonts w:ascii="Times New Roman" w:hAnsi="Times New Roman" w:cs="Times New Roman"/>
          <w:b/>
          <w:color w:val="auto"/>
          <w:sz w:val="24"/>
          <w:szCs w:val="24"/>
          <w:lang w:val="id-ID"/>
        </w:rPr>
        <w:t>PEMBAHASAN</w:t>
      </w:r>
      <w:bookmarkEnd w:id="37"/>
      <w:r w:rsidR="00CF40F9" w:rsidRPr="00A14064">
        <w:rPr>
          <w:rFonts w:ascii="Times New Roman" w:hAnsi="Times New Roman" w:cs="Times New Roman"/>
          <w:b/>
          <w:color w:val="auto"/>
          <w:sz w:val="24"/>
          <w:szCs w:val="24"/>
          <w:lang w:val="id-ID"/>
        </w:rPr>
        <w:t xml:space="preserve"> </w:t>
      </w:r>
    </w:p>
    <w:p w:rsidR="00CF40F9" w:rsidRPr="00A14064" w:rsidRDefault="006B7539" w:rsidP="006B7539">
      <w:pPr>
        <w:tabs>
          <w:tab w:val="left" w:pos="6715"/>
        </w:tabs>
        <w:rPr>
          <w:lang w:val="id-ID"/>
        </w:rPr>
      </w:pPr>
      <w:r>
        <w:rPr>
          <w:lang w:val="id-ID"/>
        </w:rPr>
        <w:tab/>
      </w:r>
    </w:p>
    <w:p w:rsidR="00CF40F9" w:rsidRPr="00A14064" w:rsidRDefault="00CF40F9" w:rsidP="00CF40F9">
      <w:pPr>
        <w:spacing w:line="480" w:lineRule="auto"/>
        <w:ind w:firstLine="360"/>
        <w:jc w:val="both"/>
        <w:rPr>
          <w:lang w:val="id-ID"/>
        </w:rPr>
      </w:pPr>
      <w:r w:rsidRPr="00A14064">
        <w:rPr>
          <w:lang w:val="id-ID"/>
        </w:rPr>
        <w:t>Bab ini akan menjelaskan tentang : (1) Penelitian Pendahuluan, dan (2) Penelitian Utama.</w:t>
      </w:r>
    </w:p>
    <w:p w:rsidR="00CF40F9" w:rsidRPr="00A14064" w:rsidRDefault="00CF40F9" w:rsidP="00CF40F9">
      <w:pPr>
        <w:pStyle w:val="Heading2"/>
        <w:numPr>
          <w:ilvl w:val="1"/>
          <w:numId w:val="2"/>
        </w:numPr>
        <w:spacing w:before="0" w:line="480" w:lineRule="auto"/>
        <w:ind w:left="360"/>
        <w:rPr>
          <w:rFonts w:ascii="Times New Roman" w:hAnsi="Times New Roman" w:cs="Times New Roman"/>
          <w:b/>
          <w:sz w:val="24"/>
          <w:szCs w:val="24"/>
          <w:lang w:val="id-ID"/>
        </w:rPr>
      </w:pPr>
      <w:bookmarkStart w:id="38" w:name="_Toc461108840"/>
      <w:r w:rsidRPr="00A14064">
        <w:rPr>
          <w:rFonts w:ascii="Times New Roman" w:hAnsi="Times New Roman" w:cs="Times New Roman"/>
          <w:b/>
          <w:color w:val="auto"/>
          <w:sz w:val="24"/>
          <w:szCs w:val="24"/>
          <w:lang w:val="id-ID"/>
        </w:rPr>
        <w:t>Penelitian Pendahuluan</w:t>
      </w:r>
      <w:bookmarkEnd w:id="38"/>
    </w:p>
    <w:p w:rsidR="00CF40F9" w:rsidRPr="00A14064" w:rsidRDefault="00CF40F9" w:rsidP="00CF40F9">
      <w:pPr>
        <w:spacing w:line="480" w:lineRule="auto"/>
        <w:ind w:firstLine="720"/>
        <w:jc w:val="both"/>
        <w:rPr>
          <w:lang w:val="id-ID"/>
        </w:rPr>
      </w:pPr>
      <w:r w:rsidRPr="00A14064">
        <w:rPr>
          <w:lang w:val="id-ID"/>
        </w:rPr>
        <w:t xml:space="preserve">Pada penelitian pendahuluan yang dilakukan yaitu menentukan perbandingan buah naga merah dengan buah naga putih yang digunakan sebagai bahan baku pembuatan marshmallow buah naga. Perbandingan yang digunakan yaitu  1 : 1, 1 : 2, dan 1 : 3.  Untuk menentukan </w:t>
      </w:r>
      <w:r w:rsidR="007970F9">
        <w:t>perbandingan</w:t>
      </w:r>
      <w:r w:rsidRPr="00A14064">
        <w:rPr>
          <w:lang w:val="id-ID"/>
        </w:rPr>
        <w:t xml:space="preserve"> terpilih dilakukan uji hedonik terhadap tiga </w:t>
      </w:r>
      <w:r w:rsidR="007970F9">
        <w:t>perbandingan</w:t>
      </w:r>
      <w:r w:rsidRPr="00A14064">
        <w:rPr>
          <w:lang w:val="id-ID"/>
        </w:rPr>
        <w:t xml:space="preserve"> tersebut</w:t>
      </w:r>
      <w:r w:rsidR="00C575FC">
        <w:t>.</w:t>
      </w:r>
      <w:r w:rsidRPr="00A14064">
        <w:rPr>
          <w:lang w:val="id-ID"/>
        </w:rPr>
        <w:t xml:space="preserve"> Pengujian dilakukan terhadap 30 orang panelis terhadap atribut mutu warna dan rasa. </w:t>
      </w:r>
    </w:p>
    <w:p w:rsidR="000F1E9B" w:rsidRPr="00A14064" w:rsidRDefault="000F1E9B" w:rsidP="00CF40F9">
      <w:pPr>
        <w:spacing w:line="480" w:lineRule="auto"/>
        <w:ind w:firstLine="720"/>
        <w:jc w:val="both"/>
        <w:rPr>
          <w:lang w:val="id-ID"/>
        </w:rPr>
      </w:pPr>
      <w:r w:rsidRPr="00A14064">
        <w:rPr>
          <w:lang w:val="id-ID"/>
        </w:rPr>
        <w:t xml:space="preserve">Berdasarkan hasil analisis variasi (ANAVA) </w:t>
      </w:r>
      <w:r w:rsidR="00C575FC">
        <w:t>perbandingan buah</w:t>
      </w:r>
      <w:r w:rsidR="009D6B2E">
        <w:t xml:space="preserve"> </w:t>
      </w:r>
      <w:r w:rsidR="00C575FC">
        <w:t xml:space="preserve">naga merah dengan buah naga putih tidak berpengaruh </w:t>
      </w:r>
      <w:r w:rsidR="009D6B2E">
        <w:t>terhadap</w:t>
      </w:r>
      <w:r w:rsidR="00C575FC">
        <w:t xml:space="preserve"> warna</w:t>
      </w:r>
      <w:r w:rsidR="00B83601">
        <w:t xml:space="preserve"> marshmallow buah naga</w:t>
      </w:r>
      <w:r w:rsidR="00C575FC">
        <w:t xml:space="preserve"> tetapi berpengaruh </w:t>
      </w:r>
      <w:r w:rsidR="009D6B2E">
        <w:t>terhadap</w:t>
      </w:r>
      <w:r w:rsidR="00C575FC">
        <w:t xml:space="preserve"> rasa marshmallow buah naga</w:t>
      </w:r>
      <w:r w:rsidRPr="00A14064">
        <w:rPr>
          <w:lang w:val="id-ID"/>
        </w:rPr>
        <w:t xml:space="preserve">. Hasil uji </w:t>
      </w:r>
      <w:r w:rsidR="007970F9">
        <w:t>hedonik</w:t>
      </w:r>
      <w:r w:rsidRPr="00A14064">
        <w:rPr>
          <w:lang w:val="id-ID"/>
        </w:rPr>
        <w:t xml:space="preserve"> dapat </w:t>
      </w:r>
      <w:r w:rsidR="007970F9">
        <w:t>d</w:t>
      </w:r>
      <w:r w:rsidRPr="00A14064">
        <w:rPr>
          <w:lang w:val="id-ID"/>
        </w:rPr>
        <w:t>ilihat pada tabel 11 sebagai berikut:</w:t>
      </w:r>
    </w:p>
    <w:p w:rsidR="00EA019B" w:rsidRPr="00A14064" w:rsidRDefault="00EA019B" w:rsidP="009D6B2E">
      <w:pPr>
        <w:spacing w:after="120"/>
        <w:jc w:val="center"/>
        <w:rPr>
          <w:lang w:val="id-ID"/>
        </w:rPr>
      </w:pPr>
      <w:r w:rsidRPr="00A14064">
        <w:rPr>
          <w:lang w:val="id-ID"/>
        </w:rPr>
        <w:t>Tabel 11. Hasil Uji Hedonik Penelitian Pendahuluan</w:t>
      </w:r>
    </w:p>
    <w:tbl>
      <w:tblPr>
        <w:tblStyle w:val="TableGrid"/>
        <w:tblW w:w="0" w:type="auto"/>
        <w:tblLook w:val="04A0" w:firstRow="1" w:lastRow="0" w:firstColumn="1" w:lastColumn="0" w:noHBand="0" w:noVBand="1"/>
      </w:tblPr>
      <w:tblGrid>
        <w:gridCol w:w="3595"/>
        <w:gridCol w:w="2160"/>
        <w:gridCol w:w="2170"/>
      </w:tblGrid>
      <w:tr w:rsidR="00EA019B" w:rsidRPr="00A14064" w:rsidTr="00CD0940">
        <w:tc>
          <w:tcPr>
            <w:tcW w:w="3595" w:type="dxa"/>
            <w:vMerge w:val="restart"/>
            <w:vAlign w:val="center"/>
          </w:tcPr>
          <w:p w:rsidR="00EA019B" w:rsidRPr="00A14064" w:rsidRDefault="00EA019B" w:rsidP="00193D08">
            <w:pPr>
              <w:jc w:val="center"/>
              <w:rPr>
                <w:lang w:val="id-ID"/>
              </w:rPr>
            </w:pPr>
            <w:r w:rsidRPr="00A14064">
              <w:rPr>
                <w:lang w:val="id-ID"/>
              </w:rPr>
              <w:t>Perbandi</w:t>
            </w:r>
            <w:r w:rsidR="007970F9">
              <w:rPr>
                <w:lang w:val="id-ID"/>
              </w:rPr>
              <w:t>ngan Buah Naga Merah dengan</w:t>
            </w:r>
            <w:r w:rsidRPr="00A14064">
              <w:rPr>
                <w:lang w:val="id-ID"/>
              </w:rPr>
              <w:t xml:space="preserve"> Buah Naga Putih</w:t>
            </w:r>
          </w:p>
        </w:tc>
        <w:tc>
          <w:tcPr>
            <w:tcW w:w="4330" w:type="dxa"/>
            <w:gridSpan w:val="2"/>
            <w:vAlign w:val="center"/>
          </w:tcPr>
          <w:p w:rsidR="00EA019B" w:rsidRPr="007970F9" w:rsidRDefault="007970F9" w:rsidP="00193D08">
            <w:pPr>
              <w:jc w:val="center"/>
            </w:pPr>
            <w:r>
              <w:t>Nilai rata-rata</w:t>
            </w:r>
          </w:p>
        </w:tc>
      </w:tr>
      <w:tr w:rsidR="00EA019B" w:rsidRPr="00A14064" w:rsidTr="00EA019B">
        <w:tc>
          <w:tcPr>
            <w:tcW w:w="3595" w:type="dxa"/>
            <w:vMerge/>
            <w:vAlign w:val="center"/>
          </w:tcPr>
          <w:p w:rsidR="00EA019B" w:rsidRPr="00A14064" w:rsidRDefault="00EA019B" w:rsidP="00193D08">
            <w:pPr>
              <w:jc w:val="center"/>
              <w:rPr>
                <w:lang w:val="id-ID"/>
              </w:rPr>
            </w:pPr>
          </w:p>
        </w:tc>
        <w:tc>
          <w:tcPr>
            <w:tcW w:w="2160" w:type="dxa"/>
            <w:vAlign w:val="center"/>
          </w:tcPr>
          <w:p w:rsidR="00EA019B" w:rsidRPr="00A14064" w:rsidRDefault="00EA019B" w:rsidP="00193D08">
            <w:pPr>
              <w:jc w:val="center"/>
              <w:rPr>
                <w:lang w:val="id-ID"/>
              </w:rPr>
            </w:pPr>
            <w:r w:rsidRPr="00A14064">
              <w:rPr>
                <w:lang w:val="id-ID"/>
              </w:rPr>
              <w:t>Warna</w:t>
            </w:r>
          </w:p>
        </w:tc>
        <w:tc>
          <w:tcPr>
            <w:tcW w:w="2170" w:type="dxa"/>
            <w:vAlign w:val="center"/>
          </w:tcPr>
          <w:p w:rsidR="00EA019B" w:rsidRPr="00A14064" w:rsidRDefault="00EA019B" w:rsidP="00193D08">
            <w:pPr>
              <w:jc w:val="center"/>
              <w:rPr>
                <w:lang w:val="id-ID"/>
              </w:rPr>
            </w:pPr>
            <w:r w:rsidRPr="00A14064">
              <w:rPr>
                <w:lang w:val="id-ID"/>
              </w:rPr>
              <w:t>Rasa</w:t>
            </w:r>
          </w:p>
        </w:tc>
      </w:tr>
      <w:tr w:rsidR="00EA019B" w:rsidRPr="00A14064" w:rsidTr="004B50B1">
        <w:trPr>
          <w:trHeight w:val="316"/>
        </w:trPr>
        <w:tc>
          <w:tcPr>
            <w:tcW w:w="3595" w:type="dxa"/>
            <w:vAlign w:val="center"/>
          </w:tcPr>
          <w:p w:rsidR="00EA019B" w:rsidRPr="00A14064" w:rsidRDefault="00EA019B" w:rsidP="00193D08">
            <w:pPr>
              <w:jc w:val="center"/>
              <w:rPr>
                <w:lang w:val="id-ID"/>
              </w:rPr>
            </w:pPr>
            <w:r w:rsidRPr="00A14064">
              <w:rPr>
                <w:lang w:val="id-ID"/>
              </w:rPr>
              <w:t>1:1</w:t>
            </w:r>
          </w:p>
        </w:tc>
        <w:tc>
          <w:tcPr>
            <w:tcW w:w="2160" w:type="dxa"/>
            <w:vAlign w:val="center"/>
          </w:tcPr>
          <w:p w:rsidR="00EA019B" w:rsidRPr="00A14064" w:rsidRDefault="00EA019B" w:rsidP="00193D08">
            <w:pPr>
              <w:jc w:val="center"/>
              <w:rPr>
                <w:lang w:val="id-ID"/>
              </w:rPr>
            </w:pPr>
            <w:r w:rsidRPr="00A14064">
              <w:rPr>
                <w:lang w:val="id-ID"/>
              </w:rPr>
              <w:t>4,93 a</w:t>
            </w:r>
          </w:p>
        </w:tc>
        <w:tc>
          <w:tcPr>
            <w:tcW w:w="2170" w:type="dxa"/>
            <w:vAlign w:val="center"/>
          </w:tcPr>
          <w:p w:rsidR="00EA019B" w:rsidRPr="00A14064" w:rsidRDefault="00EA019B" w:rsidP="00193D08">
            <w:pPr>
              <w:jc w:val="center"/>
              <w:rPr>
                <w:lang w:val="id-ID"/>
              </w:rPr>
            </w:pPr>
            <w:r w:rsidRPr="00A14064">
              <w:rPr>
                <w:lang w:val="id-ID"/>
              </w:rPr>
              <w:t>4,17 a</w:t>
            </w:r>
          </w:p>
        </w:tc>
      </w:tr>
      <w:tr w:rsidR="00EA019B" w:rsidRPr="00A14064" w:rsidTr="004A60CE">
        <w:tc>
          <w:tcPr>
            <w:tcW w:w="3595" w:type="dxa"/>
            <w:shd w:val="clear" w:color="auto" w:fill="00B0F0"/>
            <w:vAlign w:val="center"/>
          </w:tcPr>
          <w:p w:rsidR="00EA019B" w:rsidRPr="00A14064" w:rsidRDefault="00EA019B" w:rsidP="00193D08">
            <w:pPr>
              <w:jc w:val="center"/>
              <w:rPr>
                <w:lang w:val="id-ID"/>
              </w:rPr>
            </w:pPr>
            <w:r w:rsidRPr="00A14064">
              <w:rPr>
                <w:lang w:val="id-ID"/>
              </w:rPr>
              <w:t>1:2</w:t>
            </w:r>
          </w:p>
        </w:tc>
        <w:tc>
          <w:tcPr>
            <w:tcW w:w="2160" w:type="dxa"/>
            <w:shd w:val="clear" w:color="auto" w:fill="00B0F0"/>
            <w:vAlign w:val="center"/>
          </w:tcPr>
          <w:p w:rsidR="00EA019B" w:rsidRPr="00A14064" w:rsidRDefault="00EA019B" w:rsidP="00193D08">
            <w:pPr>
              <w:jc w:val="center"/>
              <w:rPr>
                <w:lang w:val="id-ID"/>
              </w:rPr>
            </w:pPr>
            <w:r w:rsidRPr="00A14064">
              <w:rPr>
                <w:lang w:val="id-ID"/>
              </w:rPr>
              <w:t>4,37 a</w:t>
            </w:r>
          </w:p>
        </w:tc>
        <w:tc>
          <w:tcPr>
            <w:tcW w:w="2170" w:type="dxa"/>
            <w:shd w:val="clear" w:color="auto" w:fill="00B0F0"/>
            <w:vAlign w:val="center"/>
          </w:tcPr>
          <w:p w:rsidR="00EA019B" w:rsidRPr="00A14064" w:rsidRDefault="00EA019B" w:rsidP="00193D08">
            <w:pPr>
              <w:jc w:val="center"/>
              <w:rPr>
                <w:lang w:val="id-ID"/>
              </w:rPr>
            </w:pPr>
            <w:r w:rsidRPr="00A14064">
              <w:rPr>
                <w:lang w:val="id-ID"/>
              </w:rPr>
              <w:t>4,90 b</w:t>
            </w:r>
          </w:p>
        </w:tc>
      </w:tr>
      <w:tr w:rsidR="00EA019B" w:rsidRPr="00A14064" w:rsidTr="004B50B1">
        <w:tc>
          <w:tcPr>
            <w:tcW w:w="3595" w:type="dxa"/>
            <w:vAlign w:val="center"/>
          </w:tcPr>
          <w:p w:rsidR="00EA019B" w:rsidRPr="00A14064" w:rsidRDefault="00EA019B" w:rsidP="00193D08">
            <w:pPr>
              <w:jc w:val="center"/>
              <w:rPr>
                <w:lang w:val="id-ID"/>
              </w:rPr>
            </w:pPr>
            <w:r w:rsidRPr="00A14064">
              <w:rPr>
                <w:lang w:val="id-ID"/>
              </w:rPr>
              <w:t>1:3</w:t>
            </w:r>
          </w:p>
        </w:tc>
        <w:tc>
          <w:tcPr>
            <w:tcW w:w="2160" w:type="dxa"/>
            <w:vAlign w:val="center"/>
          </w:tcPr>
          <w:p w:rsidR="00EA019B" w:rsidRPr="00A14064" w:rsidRDefault="00EA019B" w:rsidP="00193D08">
            <w:pPr>
              <w:jc w:val="center"/>
              <w:rPr>
                <w:lang w:val="id-ID"/>
              </w:rPr>
            </w:pPr>
            <w:r w:rsidRPr="00A14064">
              <w:rPr>
                <w:lang w:val="id-ID"/>
              </w:rPr>
              <w:t>4,33 a</w:t>
            </w:r>
          </w:p>
        </w:tc>
        <w:tc>
          <w:tcPr>
            <w:tcW w:w="2170" w:type="dxa"/>
            <w:vAlign w:val="center"/>
          </w:tcPr>
          <w:p w:rsidR="00EA019B" w:rsidRPr="00A14064" w:rsidRDefault="00EA019B" w:rsidP="00193D08">
            <w:pPr>
              <w:jc w:val="center"/>
              <w:rPr>
                <w:lang w:val="id-ID"/>
              </w:rPr>
            </w:pPr>
            <w:r w:rsidRPr="00A14064">
              <w:rPr>
                <w:lang w:val="id-ID"/>
              </w:rPr>
              <w:t>4,37 a</w:t>
            </w:r>
          </w:p>
        </w:tc>
      </w:tr>
    </w:tbl>
    <w:p w:rsidR="009D6B2E" w:rsidRPr="009D6B2E" w:rsidRDefault="006B7539" w:rsidP="006B7539">
      <w:pPr>
        <w:jc w:val="both"/>
      </w:pPr>
      <w:r>
        <w:t>Keterangan: Nilai r</w:t>
      </w:r>
      <w:r w:rsidR="009D6B2E">
        <w:t>ata-rata diikuti dengan</w:t>
      </w:r>
      <w:r>
        <w:t xml:space="preserve"> huruf yang berbeda menunjukan perbendaan</w:t>
      </w:r>
      <w:r w:rsidR="009D6B2E">
        <w:t xml:space="preserve"> </w:t>
      </w:r>
      <w:r>
        <w:t>nyata</w:t>
      </w:r>
      <w:r w:rsidR="00285E56">
        <w:t xml:space="preserve"> menurut uji lanjut Duncan</w:t>
      </w:r>
      <w:r>
        <w:t xml:space="preserve"> pada </w:t>
      </w:r>
      <w:r w:rsidR="009D6B2E">
        <w:t>taraf 5%</w:t>
      </w:r>
      <w:r w:rsidR="00444F6F">
        <w:t>.</w:t>
      </w:r>
    </w:p>
    <w:p w:rsidR="00937082" w:rsidRDefault="00444F6F" w:rsidP="006B7539">
      <w:pPr>
        <w:spacing w:before="240" w:line="480" w:lineRule="auto"/>
        <w:ind w:firstLine="720"/>
        <w:jc w:val="both"/>
      </w:pPr>
      <w:r>
        <w:t xml:space="preserve">Berdasarkan tabel 11, menunjukan bahwa </w:t>
      </w:r>
      <w:r w:rsidR="00EE2416">
        <w:t xml:space="preserve">dalam hal warna perbandingan buah naga merah dengan buah naga putih tidak berpengaruh. Marshmallow yang dihasilkan dari perbandingan tersebut </w:t>
      </w:r>
      <w:r w:rsidR="0079155D">
        <w:t>berwa</w:t>
      </w:r>
      <w:r w:rsidR="00570596">
        <w:t>rna merah muda. Warna merah</w:t>
      </w:r>
      <w:r w:rsidR="0079155D">
        <w:t xml:space="preserve"> </w:t>
      </w:r>
      <w:r w:rsidR="0079155D">
        <w:lastRenderedPageBreak/>
        <w:t xml:space="preserve">dihasilkan dari buah naga merah lebih dominan sehingga dari ketiga perbandingan tersebut memiliki warna yang sama. </w:t>
      </w:r>
    </w:p>
    <w:p w:rsidR="00444F6F" w:rsidRPr="00444F6F" w:rsidRDefault="00D8671F" w:rsidP="0079155D">
      <w:pPr>
        <w:spacing w:line="480" w:lineRule="auto"/>
        <w:ind w:firstLine="720"/>
        <w:jc w:val="both"/>
      </w:pPr>
      <w:r>
        <w:t xml:space="preserve">Warna merah yang ada  pada buah naga merah merupakan kontribusi dari pigmen yang dikenal dengan nama betalain. Betalain merupakan pigmen yang mengandung nitrogen dan terdiri dari betasianin yang memberi warna merah-violet dan betasantin yang memberikan warna kuning (Jamilah, </w:t>
      </w:r>
      <w:r w:rsidRPr="00D8671F">
        <w:rPr>
          <w:i/>
        </w:rPr>
        <w:t>et al</w:t>
      </w:r>
      <w:r>
        <w:t>, 2011)</w:t>
      </w:r>
      <w:r w:rsidR="00D951DB">
        <w:t>.</w:t>
      </w:r>
    </w:p>
    <w:p w:rsidR="00937082" w:rsidRDefault="00937082" w:rsidP="0011773E">
      <w:pPr>
        <w:spacing w:line="480" w:lineRule="auto"/>
        <w:ind w:firstLine="720"/>
        <w:jc w:val="both"/>
      </w:pPr>
      <w:r>
        <w:t xml:space="preserve">Berdasarkan tabel 11, menunjukan bahwa dalam hal rasa perbandingan 1:2 lebih disukai daripada perbandingan 1:1 dan 1:3. Perbandingan </w:t>
      </w:r>
      <w:r w:rsidR="00F56C54">
        <w:t>1:2 lebih disu</w:t>
      </w:r>
      <w:r>
        <w:t>kai karena memiliki rasa manis cukup, sedangkan perbandingan 1:1 memiliki rasa yang terlalu manis dan 1:3 memiliki rasa yang kurang manis.</w:t>
      </w:r>
    </w:p>
    <w:p w:rsidR="0011773E" w:rsidRDefault="00F56C54" w:rsidP="00F56C54">
      <w:pPr>
        <w:spacing w:line="480" w:lineRule="auto"/>
        <w:ind w:firstLine="720"/>
        <w:jc w:val="both"/>
      </w:pPr>
      <w:r>
        <w:t xml:space="preserve">Menurut Kristanto (2008), Buah naga putih </w:t>
      </w:r>
      <w:r w:rsidR="0011773E">
        <w:t xml:space="preserve">cenderung memiliki </w:t>
      </w:r>
      <w:r w:rsidR="0011773E" w:rsidRPr="00A14064">
        <w:rPr>
          <w:lang w:val="id-ID"/>
        </w:rPr>
        <w:t>rasa bu</w:t>
      </w:r>
      <w:r w:rsidR="0011773E">
        <w:rPr>
          <w:lang w:val="id-ID"/>
        </w:rPr>
        <w:t>ah yang</w:t>
      </w:r>
      <w:r w:rsidR="0011773E" w:rsidRPr="00A14064">
        <w:rPr>
          <w:lang w:val="id-ID"/>
        </w:rPr>
        <w:t xml:space="preserve"> masam bercampur manis</w:t>
      </w:r>
      <w:r w:rsidR="0011773E">
        <w:t>.</w:t>
      </w:r>
      <w:r>
        <w:t xml:space="preserve"> </w:t>
      </w:r>
      <w:r w:rsidRPr="00A14064">
        <w:rPr>
          <w:lang w:val="id-ID"/>
        </w:rPr>
        <w:t>kadar kemanisannya tergolong rendah, sekitar 10-13 briks</w:t>
      </w:r>
      <w:r>
        <w:t>.</w:t>
      </w:r>
      <w:r w:rsidR="00DF7F60">
        <w:t xml:space="preserve"> Sedangkan buah naga merah </w:t>
      </w:r>
      <w:r w:rsidR="00DF7F60">
        <w:rPr>
          <w:lang w:val="id-ID"/>
        </w:rPr>
        <w:t>mem</w:t>
      </w:r>
      <w:r w:rsidR="00DF7F60">
        <w:t>iliki r</w:t>
      </w:r>
      <w:r w:rsidR="00DF7F60" w:rsidRPr="00A14064">
        <w:rPr>
          <w:lang w:val="id-ID"/>
        </w:rPr>
        <w:t xml:space="preserve">asa buah lebih manis dibandingkan </w:t>
      </w:r>
      <w:r w:rsidR="00DF7F60">
        <w:t>buah naga putih</w:t>
      </w:r>
      <w:r w:rsidR="00DF7F60" w:rsidRPr="00A14064">
        <w:rPr>
          <w:lang w:val="id-ID"/>
        </w:rPr>
        <w:t>, kadar kemanisan mencapai 13-15 briks</w:t>
      </w:r>
      <w:r w:rsidR="00DF7F60">
        <w:t xml:space="preserve">. </w:t>
      </w:r>
      <w:r w:rsidR="0011773E">
        <w:t xml:space="preserve">Sehingga </w:t>
      </w:r>
      <w:r w:rsidR="00DF7F60">
        <w:t>penambahan buah naga putih</w:t>
      </w:r>
      <w:r w:rsidR="0011773E">
        <w:t xml:space="preserve"> membuat rasa </w:t>
      </w:r>
      <w:r w:rsidR="002B03F7">
        <w:t xml:space="preserve">manis pada </w:t>
      </w:r>
      <w:r w:rsidR="0011773E">
        <w:t xml:space="preserve">marshmallow </w:t>
      </w:r>
      <w:r w:rsidR="002B03F7">
        <w:t>menjadi berkurang.</w:t>
      </w:r>
    </w:p>
    <w:p w:rsidR="00DF7F60" w:rsidRPr="0011773E" w:rsidRDefault="00DF7F60" w:rsidP="00F56C54">
      <w:pPr>
        <w:spacing w:line="480" w:lineRule="auto"/>
        <w:ind w:firstLine="720"/>
        <w:jc w:val="both"/>
      </w:pPr>
      <w:r>
        <w:t xml:space="preserve">Dari hasil penelitian pendahuluan </w:t>
      </w:r>
      <w:r w:rsidR="000C53B5">
        <w:t>dapat disimpulkan bahwa perbandingan 1:2 lebih disukai daripada perbandingan 1:1 dan 1:3, sehingga perbandingan 1:2 akan digunakan pada penelitian utama.</w:t>
      </w:r>
    </w:p>
    <w:p w:rsidR="004B50B1" w:rsidRPr="00A14064" w:rsidRDefault="004B50B1" w:rsidP="004B50B1">
      <w:pPr>
        <w:pStyle w:val="Heading2"/>
        <w:spacing w:before="0" w:line="480" w:lineRule="auto"/>
        <w:rPr>
          <w:rFonts w:ascii="Times New Roman" w:hAnsi="Times New Roman" w:cs="Times New Roman"/>
          <w:b/>
          <w:color w:val="auto"/>
          <w:sz w:val="24"/>
          <w:szCs w:val="24"/>
          <w:lang w:val="id-ID"/>
        </w:rPr>
      </w:pPr>
      <w:bookmarkStart w:id="39" w:name="_Toc461108841"/>
      <w:r w:rsidRPr="00A14064">
        <w:rPr>
          <w:rFonts w:ascii="Times New Roman" w:hAnsi="Times New Roman" w:cs="Times New Roman"/>
          <w:b/>
          <w:color w:val="auto"/>
          <w:sz w:val="24"/>
          <w:szCs w:val="24"/>
          <w:lang w:val="id-ID"/>
        </w:rPr>
        <w:t>4.2   Penelitian Utama</w:t>
      </w:r>
      <w:bookmarkEnd w:id="39"/>
    </w:p>
    <w:p w:rsidR="00A67582" w:rsidRPr="00A14064" w:rsidRDefault="00A67582" w:rsidP="00A67582">
      <w:pPr>
        <w:pStyle w:val="NoSpacing"/>
        <w:spacing w:line="480" w:lineRule="auto"/>
        <w:ind w:firstLine="720"/>
        <w:jc w:val="both"/>
        <w:rPr>
          <w:lang w:val="id-ID"/>
        </w:rPr>
      </w:pPr>
      <w:r w:rsidRPr="00A14064">
        <w:rPr>
          <w:szCs w:val="24"/>
          <w:lang w:val="id-ID"/>
        </w:rPr>
        <w:t>Penelitian utama merupakan penelitian lanjutan dari penelitian pendahuluan. Pada p</w:t>
      </w:r>
      <w:r w:rsidRPr="00A14064">
        <w:rPr>
          <w:lang w:val="id-ID"/>
        </w:rPr>
        <w:t xml:space="preserve">enelitian utama dilakukan pengamatan </w:t>
      </w:r>
      <w:r w:rsidRPr="00A14064">
        <w:rPr>
          <w:i/>
          <w:lang w:val="id-ID"/>
        </w:rPr>
        <w:t>marshmallow</w:t>
      </w:r>
      <w:r w:rsidRPr="00A14064">
        <w:rPr>
          <w:lang w:val="id-ID"/>
        </w:rPr>
        <w:t xml:space="preserve"> menggunakan jenis  dan konsentrasi </w:t>
      </w:r>
      <w:r w:rsidRPr="00A14064">
        <w:rPr>
          <w:i/>
          <w:lang w:val="id-ID"/>
        </w:rPr>
        <w:t>gelling agent</w:t>
      </w:r>
      <w:r w:rsidRPr="00A14064">
        <w:rPr>
          <w:lang w:val="id-ID"/>
        </w:rPr>
        <w:t xml:space="preserve"> yang berbeda yaitu gelatin, agar-agar, campuran gelati</w:t>
      </w:r>
      <w:r w:rsidR="00B30B32" w:rsidRPr="00A14064">
        <w:rPr>
          <w:lang w:val="id-ID"/>
        </w:rPr>
        <w:t>n dan agar dengan konsentrasi 3,5%, 5,5%, dan 7,</w:t>
      </w:r>
      <w:r w:rsidRPr="00A14064">
        <w:rPr>
          <w:lang w:val="id-ID"/>
        </w:rPr>
        <w:t xml:space="preserve">5% dengan </w:t>
      </w:r>
      <w:r w:rsidRPr="00A14064">
        <w:rPr>
          <w:lang w:val="id-ID"/>
        </w:rPr>
        <w:lastRenderedPageBreak/>
        <w:t xml:space="preserve">menggunakan perbandingan buah terbaik yang diperoleh dari penelitian pendahuluan. Penelitian utama yang dilakukan bertujuan untuk mengetahui pengaruh penambahan jenis </w:t>
      </w:r>
      <w:r w:rsidRPr="00A14064">
        <w:rPr>
          <w:i/>
          <w:lang w:val="id-ID"/>
        </w:rPr>
        <w:t>gelling agent</w:t>
      </w:r>
      <w:r w:rsidRPr="00A14064">
        <w:rPr>
          <w:lang w:val="id-ID"/>
        </w:rPr>
        <w:t xml:space="preserve"> dan penambahan variasi konsentrasi </w:t>
      </w:r>
      <w:r w:rsidRPr="00A14064">
        <w:rPr>
          <w:i/>
          <w:lang w:val="id-ID"/>
        </w:rPr>
        <w:t>gelling agent</w:t>
      </w:r>
      <w:r w:rsidRPr="00A14064">
        <w:rPr>
          <w:lang w:val="id-ID"/>
        </w:rPr>
        <w:t xml:space="preserve"> terhadap karakteristik organoleptik, kimia dan fisik </w:t>
      </w:r>
      <w:r w:rsidRPr="00A14064">
        <w:rPr>
          <w:i/>
          <w:lang w:val="id-ID"/>
        </w:rPr>
        <w:t>marshmallow</w:t>
      </w:r>
      <w:r w:rsidRPr="00A14064">
        <w:rPr>
          <w:lang w:val="id-ID"/>
        </w:rPr>
        <w:t xml:space="preserve"> buah naga.  </w:t>
      </w:r>
    </w:p>
    <w:p w:rsidR="0012376B" w:rsidRPr="00A14064" w:rsidRDefault="0012376B" w:rsidP="00EE7E03">
      <w:pPr>
        <w:pStyle w:val="NoSpacing"/>
        <w:spacing w:line="480" w:lineRule="auto"/>
        <w:ind w:firstLine="720"/>
        <w:jc w:val="both"/>
        <w:rPr>
          <w:lang w:val="id-ID"/>
        </w:rPr>
      </w:pPr>
      <w:r w:rsidRPr="00EE7E03">
        <w:rPr>
          <w:lang w:val="id-ID"/>
        </w:rPr>
        <w:t xml:space="preserve">Marshmallow </w:t>
      </w:r>
      <w:r w:rsidRPr="00A14064">
        <w:rPr>
          <w:lang w:val="id-ID"/>
        </w:rPr>
        <w:t xml:space="preserve">yang dihasilkan dilakukan pengujian secara organoleptik untuk mengetahui tingkat kesukaan panelis terhadap produk dengan metode uji hedonik dengan parameter yang digunakan yaitu atribut warna, tekstur, aroma, dan rasa. Selanjutnya dilakukan analisis kimia meliputi kadar air, kadar gula pereduksi, kadar vitamin C dan aktivitas antioksidan pada produk terpilih. Serta dilakukan analisis secara fisik yaitu uji </w:t>
      </w:r>
      <w:r w:rsidR="002474CD" w:rsidRPr="00A14064">
        <w:rPr>
          <w:lang w:val="id-ID"/>
        </w:rPr>
        <w:t>tekstur</w:t>
      </w:r>
      <w:r w:rsidRPr="00A14064">
        <w:rPr>
          <w:lang w:val="id-ID"/>
        </w:rPr>
        <w:t xml:space="preserve"> </w:t>
      </w:r>
      <w:r w:rsidR="004C1172" w:rsidRPr="00A14064">
        <w:rPr>
          <w:lang w:val="id-ID"/>
        </w:rPr>
        <w:t xml:space="preserve">dengan </w:t>
      </w:r>
      <w:r w:rsidR="004C1172" w:rsidRPr="00A14064">
        <w:rPr>
          <w:i/>
          <w:lang w:val="id-ID"/>
        </w:rPr>
        <w:t>texture analyzer</w:t>
      </w:r>
      <w:r w:rsidRPr="00A14064">
        <w:rPr>
          <w:lang w:val="id-ID"/>
        </w:rPr>
        <w:t>.</w:t>
      </w:r>
    </w:p>
    <w:p w:rsidR="000219A7" w:rsidRPr="00A14064" w:rsidRDefault="00A52174" w:rsidP="000219A7">
      <w:pPr>
        <w:pStyle w:val="Heading3"/>
        <w:numPr>
          <w:ilvl w:val="2"/>
          <w:numId w:val="29"/>
        </w:numPr>
        <w:spacing w:before="0" w:line="480" w:lineRule="auto"/>
        <w:ind w:left="720"/>
        <w:rPr>
          <w:rFonts w:ascii="Times New Roman" w:hAnsi="Times New Roman" w:cs="Times New Roman"/>
          <w:b/>
          <w:color w:val="auto"/>
          <w:lang w:val="id-ID"/>
        </w:rPr>
      </w:pPr>
      <w:bookmarkStart w:id="40" w:name="_Toc461108842"/>
      <w:r w:rsidRPr="00A14064">
        <w:rPr>
          <w:rFonts w:ascii="Times New Roman" w:hAnsi="Times New Roman" w:cs="Times New Roman"/>
          <w:b/>
          <w:color w:val="auto"/>
          <w:lang w:val="id-ID"/>
        </w:rPr>
        <w:t>Respon Organoleptik</w:t>
      </w:r>
      <w:bookmarkEnd w:id="40"/>
    </w:p>
    <w:p w:rsidR="000219A7" w:rsidRPr="00A14064" w:rsidRDefault="000219A7" w:rsidP="003A48CD">
      <w:pPr>
        <w:spacing w:line="480" w:lineRule="auto"/>
        <w:ind w:firstLine="720"/>
        <w:jc w:val="both"/>
        <w:rPr>
          <w:lang w:val="id-ID"/>
        </w:rPr>
      </w:pPr>
      <w:r w:rsidRPr="00A14064">
        <w:rPr>
          <w:lang w:val="id-ID"/>
        </w:rPr>
        <w:t>Uji hedonik atau uji kesukaan ini merupakan pengujian dimana panelis akan mengemukakan responnya yang berupa senang atau tidak senang terhadap sifat bahan atau produk yang diuji. Pada pengujian ini setiap panelis diminta untuk mengemukakan pendapatnya secara spontan, tanpa membandingkan dengan sampel standar atau sampel-sampel yang diuji sebelumnya (Kartika, 1988).</w:t>
      </w:r>
    </w:p>
    <w:p w:rsidR="000219A7" w:rsidRPr="00A14064" w:rsidRDefault="000219A7" w:rsidP="003A48CD">
      <w:pPr>
        <w:spacing w:line="480" w:lineRule="auto"/>
        <w:ind w:firstLine="720"/>
        <w:jc w:val="both"/>
        <w:rPr>
          <w:lang w:val="id-ID"/>
        </w:rPr>
      </w:pPr>
      <w:r w:rsidRPr="00A14064">
        <w:rPr>
          <w:lang w:val="id-ID"/>
        </w:rPr>
        <w:t xml:space="preserve">Pengujian organoleptik dengan metode uji hedonik ini dilakukan untuk mengetahui tingkat kesan kesukaan yang menyangkut produk sehingga dapat mengetahui produk tersebut dapat diterima oleh masyarakat atau sebaliknya. Pengujian organoleptik ini dilakukan dengan melibatkan 30 orang panelis untuk mengetahui kesan yang ditimbulkan panelis yang mewakili masyarakat atau konsumen terhadap atribut warna, tekstur, aroma dan rasa </w:t>
      </w:r>
      <w:r w:rsidRPr="00A14064">
        <w:rPr>
          <w:i/>
          <w:lang w:val="id-ID"/>
        </w:rPr>
        <w:t xml:space="preserve">marshmallow </w:t>
      </w:r>
      <w:r w:rsidRPr="00A14064">
        <w:rPr>
          <w:lang w:val="id-ID"/>
        </w:rPr>
        <w:t>buah naga.</w:t>
      </w:r>
    </w:p>
    <w:p w:rsidR="000219A7" w:rsidRPr="00A14064" w:rsidRDefault="003A48CD" w:rsidP="003A48CD">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lastRenderedPageBreak/>
        <w:t xml:space="preserve">Warna </w:t>
      </w:r>
    </w:p>
    <w:p w:rsidR="005A60FC" w:rsidRDefault="005A60FC" w:rsidP="00221CE6">
      <w:pPr>
        <w:spacing w:line="480" w:lineRule="auto"/>
        <w:ind w:firstLine="720"/>
        <w:jc w:val="both"/>
        <w:rPr>
          <w:lang w:val="id-ID"/>
        </w:rPr>
      </w:pPr>
      <w:r w:rsidRPr="00A14064">
        <w:rPr>
          <w:lang w:val="id-ID"/>
        </w:rPr>
        <w:t xml:space="preserve">Berdasarkan </w:t>
      </w:r>
      <w:r w:rsidR="004B0DB9">
        <w:t>hasil</w:t>
      </w:r>
      <w:r w:rsidRPr="00A14064">
        <w:rPr>
          <w:lang w:val="id-ID"/>
        </w:rPr>
        <w:t xml:space="preserve"> analisis variasi (ANAVA) </w:t>
      </w:r>
      <w:r w:rsidR="009E45A7" w:rsidRPr="00A14064">
        <w:rPr>
          <w:lang w:val="id-ID"/>
        </w:rPr>
        <w:t xml:space="preserve">jenis </w:t>
      </w:r>
      <w:r w:rsidR="009E45A7" w:rsidRPr="00A14064">
        <w:rPr>
          <w:i/>
          <w:lang w:val="id-ID"/>
        </w:rPr>
        <w:t>gelling agent</w:t>
      </w:r>
      <w:r w:rsidR="009E45A7" w:rsidRPr="00A14064">
        <w:rPr>
          <w:lang w:val="id-ID"/>
        </w:rPr>
        <w:t xml:space="preserve">, konsentrasi </w:t>
      </w:r>
      <w:r w:rsidR="009E45A7" w:rsidRPr="00A14064">
        <w:rPr>
          <w:i/>
          <w:lang w:val="id-ID"/>
        </w:rPr>
        <w:t>gelling agent</w:t>
      </w:r>
      <w:r w:rsidR="009E45A7" w:rsidRPr="00A14064">
        <w:rPr>
          <w:lang w:val="id-ID"/>
        </w:rPr>
        <w:t xml:space="preserve"> dan interaksi keduanya</w:t>
      </w:r>
      <w:r w:rsidR="00685EDF">
        <w:t xml:space="preserve"> tidak berpengaruh terhadap warna marshmallow buah naga</w:t>
      </w:r>
      <w:r w:rsidR="009E45A7" w:rsidRPr="00A14064">
        <w:rPr>
          <w:lang w:val="id-ID"/>
        </w:rPr>
        <w:t xml:space="preserve">. </w:t>
      </w:r>
    </w:p>
    <w:p w:rsidR="00202328" w:rsidRDefault="00685EDF" w:rsidP="00202328">
      <w:pPr>
        <w:spacing w:line="480" w:lineRule="auto"/>
        <w:ind w:firstLine="720"/>
        <w:jc w:val="both"/>
      </w:pPr>
      <w:r>
        <w:t>Marshmallow buah</w:t>
      </w:r>
      <w:r w:rsidR="00202328">
        <w:t xml:space="preserve"> naga memiliki warna merah muda. Kisaran nilai uji hedonik untuk warna yaitu 3-4 atau berada pada respon agak suka. </w:t>
      </w:r>
      <w:r w:rsidR="0048220A">
        <w:t xml:space="preserve">Warna merah yang dihasilkan berasal dari buah naga merah yang memiliki pigmen betasianin. betasianin pigmen yang memberi warna merah-violet (jamilah, </w:t>
      </w:r>
      <w:r w:rsidR="0048220A" w:rsidRPr="0048220A">
        <w:rPr>
          <w:i/>
        </w:rPr>
        <w:t>et al</w:t>
      </w:r>
      <w:r w:rsidR="0048220A">
        <w:t xml:space="preserve">, 2015). </w:t>
      </w:r>
    </w:p>
    <w:p w:rsidR="003B18C6" w:rsidRDefault="00221CE6" w:rsidP="003B18C6">
      <w:pPr>
        <w:spacing w:line="480" w:lineRule="auto"/>
        <w:ind w:firstLine="720"/>
        <w:jc w:val="both"/>
        <w:rPr>
          <w:lang w:val="id-ID"/>
        </w:rPr>
      </w:pPr>
      <w:r>
        <w:t>T</w:t>
      </w:r>
      <w:r w:rsidR="009E72F5">
        <w:t>idak terdapat pengaruh nyata dari jenis dan konsentrasi gelling agent dan tidak terjadi intera</w:t>
      </w:r>
      <w:r w:rsidR="00202328">
        <w:t>ksi diantara keduanya</w:t>
      </w:r>
      <w:r w:rsidR="0046445B">
        <w:t>,</w:t>
      </w:r>
      <w:r w:rsidR="00202328">
        <w:t xml:space="preserve"> h</w:t>
      </w:r>
      <w:r w:rsidR="006104E2" w:rsidRPr="00A14064">
        <w:rPr>
          <w:lang w:val="id-ID"/>
        </w:rPr>
        <w:t xml:space="preserve">al ini terjadi karena tidak terdapat perbedaan dari perbandingan buah naga merah dan putih </w:t>
      </w:r>
      <w:r w:rsidR="00FF3285">
        <w:rPr>
          <w:lang w:val="id-ID"/>
        </w:rPr>
        <w:t xml:space="preserve">yang ditambahkan. </w:t>
      </w:r>
      <w:r w:rsidR="00202328">
        <w:t>Buah</w:t>
      </w:r>
      <w:r w:rsidR="00FF3285">
        <w:t xml:space="preserve"> naga yang ditambahkan </w:t>
      </w:r>
      <w:r w:rsidR="0056126C" w:rsidRPr="00A14064">
        <w:rPr>
          <w:lang w:val="id-ID"/>
        </w:rPr>
        <w:t xml:space="preserve">merupakan hasil </w:t>
      </w:r>
      <w:r w:rsidR="00FF3285">
        <w:t xml:space="preserve">terbaik </w:t>
      </w:r>
      <w:r w:rsidR="0056126C" w:rsidRPr="00A14064">
        <w:rPr>
          <w:lang w:val="id-ID"/>
        </w:rPr>
        <w:t>dari penelitian pendahuluan</w:t>
      </w:r>
      <w:r w:rsidR="006104E2" w:rsidRPr="00A14064">
        <w:rPr>
          <w:lang w:val="id-ID"/>
        </w:rPr>
        <w:t>.</w:t>
      </w:r>
    </w:p>
    <w:p w:rsidR="003B18C6" w:rsidRDefault="00202328" w:rsidP="003B18C6">
      <w:pPr>
        <w:spacing w:line="480" w:lineRule="auto"/>
        <w:ind w:firstLine="720"/>
        <w:jc w:val="both"/>
      </w:pPr>
      <w:r>
        <w:t xml:space="preserve">Selain itu </w:t>
      </w:r>
      <w:r w:rsidRPr="003B18C6">
        <w:rPr>
          <w:i/>
        </w:rPr>
        <w:t>gelling agent</w:t>
      </w:r>
      <w:r>
        <w:t xml:space="preserve"> yang ditambahkan</w:t>
      </w:r>
      <w:r w:rsidR="003B18C6">
        <w:t xml:space="preserve"> dimana gelatin</w:t>
      </w:r>
      <w:r>
        <w:t xml:space="preserve"> memiliki warna putih</w:t>
      </w:r>
      <w:r w:rsidR="003B18C6">
        <w:t xml:space="preserve"> kekuningan dan agar-agar yang digunakan berwarna putih</w:t>
      </w:r>
      <w:r>
        <w:t>.</w:t>
      </w:r>
      <w:r w:rsidR="003B18C6">
        <w:t xml:space="preserve"> Sesuai dengan pernyataan </w:t>
      </w:r>
      <w:r w:rsidR="00F5522E">
        <w:t>Har</w:t>
      </w:r>
      <w:r w:rsidR="003B18C6">
        <w:t xml:space="preserve">ismah, dkk (2015), </w:t>
      </w:r>
      <w:r w:rsidR="003B18C6" w:rsidRPr="003B18C6">
        <w:t>Agar-agar termasuk rumput laut</w:t>
      </w:r>
      <w:r w:rsidR="003B18C6">
        <w:t xml:space="preserve"> yang</w:t>
      </w:r>
      <w:r w:rsidR="003B18C6" w:rsidRPr="003B18C6">
        <w:t xml:space="preserve"> berwarna putih dan agak jernih</w:t>
      </w:r>
      <w:r w:rsidR="003B18C6">
        <w:t>. Sehingga tidak mempengaruhi warna dari marshmallow buah naga.</w:t>
      </w:r>
    </w:p>
    <w:p w:rsidR="003B18C6" w:rsidRPr="003B18C6" w:rsidRDefault="003B18C6" w:rsidP="003B18C6">
      <w:pPr>
        <w:spacing w:line="480" w:lineRule="auto"/>
        <w:ind w:firstLine="720"/>
        <w:jc w:val="both"/>
        <w:rPr>
          <w:lang w:val="id-ID"/>
        </w:rPr>
      </w:pPr>
      <w:r>
        <w:t xml:space="preserve">Konsentrasi </w:t>
      </w:r>
      <w:r w:rsidRPr="003B18C6">
        <w:rPr>
          <w:i/>
        </w:rPr>
        <w:t>gelling agent</w:t>
      </w:r>
      <w:r>
        <w:t xml:space="preserve"> yang ditambahkan tidak berpengaruh terhadap </w:t>
      </w:r>
      <w:r w:rsidR="00F5522E">
        <w:t xml:space="preserve">warna marshmallow buah naga karena </w:t>
      </w:r>
      <w:r w:rsidR="00F5522E" w:rsidRPr="00862E15">
        <w:rPr>
          <w:i/>
        </w:rPr>
        <w:t>gelling agent</w:t>
      </w:r>
      <w:r w:rsidR="00F5522E">
        <w:t xml:space="preserve"> yang ditambahkan cenderung berwarna putih sehingga tidak mempengaruhi warna marshmallow.</w:t>
      </w:r>
    </w:p>
    <w:p w:rsidR="003A48CD" w:rsidRPr="00A14064" w:rsidRDefault="003A48CD" w:rsidP="00BD5041">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t>Tekstur</w:t>
      </w:r>
    </w:p>
    <w:p w:rsidR="006A5A7B" w:rsidRPr="003D05FD" w:rsidRDefault="001660AC" w:rsidP="007C2900">
      <w:pPr>
        <w:spacing w:line="480" w:lineRule="auto"/>
        <w:ind w:firstLine="720"/>
        <w:jc w:val="both"/>
      </w:pPr>
      <w:r w:rsidRPr="00A14064">
        <w:rPr>
          <w:lang w:val="id-ID"/>
        </w:rPr>
        <w:t xml:space="preserve">Berdarsarkan hasil analisis variasi (ANAVA) </w:t>
      </w:r>
      <w:r w:rsidR="007C2900" w:rsidRPr="00A14064">
        <w:rPr>
          <w:lang w:val="id-ID"/>
        </w:rPr>
        <w:t xml:space="preserve">jenis </w:t>
      </w:r>
      <w:r w:rsidR="007C2900" w:rsidRPr="00A14064">
        <w:rPr>
          <w:i/>
          <w:lang w:val="id-ID"/>
        </w:rPr>
        <w:t xml:space="preserve">gelling agent </w:t>
      </w:r>
      <w:r w:rsidR="003822D5">
        <w:t>dan</w:t>
      </w:r>
      <w:r w:rsidR="007C2900" w:rsidRPr="00A14064">
        <w:rPr>
          <w:lang w:val="id-ID"/>
        </w:rPr>
        <w:t xml:space="preserve"> konsentrasi </w:t>
      </w:r>
      <w:r w:rsidR="007C2900" w:rsidRPr="00A14064">
        <w:rPr>
          <w:i/>
          <w:lang w:val="id-ID"/>
        </w:rPr>
        <w:t xml:space="preserve">gelling agent </w:t>
      </w:r>
      <w:r w:rsidR="003E637C">
        <w:t>berpengaruh</w:t>
      </w:r>
      <w:r w:rsidR="007C2900" w:rsidRPr="00A14064">
        <w:rPr>
          <w:i/>
          <w:lang w:val="id-ID"/>
        </w:rPr>
        <w:t xml:space="preserve"> </w:t>
      </w:r>
      <w:r w:rsidR="007C2900" w:rsidRPr="00A14064">
        <w:rPr>
          <w:lang w:val="id-ID"/>
        </w:rPr>
        <w:t xml:space="preserve">terhadap tekstur </w:t>
      </w:r>
      <w:r w:rsidR="007C2900" w:rsidRPr="00A14064">
        <w:rPr>
          <w:i/>
          <w:lang w:val="id-ID"/>
        </w:rPr>
        <w:t>Marshmallow</w:t>
      </w:r>
      <w:r w:rsidR="007C2900" w:rsidRPr="00A14064">
        <w:rPr>
          <w:lang w:val="id-ID"/>
        </w:rPr>
        <w:t xml:space="preserve"> buah naga</w:t>
      </w:r>
      <w:r w:rsidR="003822D5">
        <w:t xml:space="preserve"> </w:t>
      </w:r>
      <w:r w:rsidR="007C2900" w:rsidRPr="00A14064">
        <w:rPr>
          <w:lang w:val="id-ID"/>
        </w:rPr>
        <w:lastRenderedPageBreak/>
        <w:t xml:space="preserve">dan tidak terjadi interaksi antara masing-masing faktor terhadap tekstur </w:t>
      </w:r>
      <w:r w:rsidR="00661B51" w:rsidRPr="00A14064">
        <w:rPr>
          <w:i/>
          <w:lang w:val="id-ID"/>
        </w:rPr>
        <w:t>m</w:t>
      </w:r>
      <w:r w:rsidR="007C2900" w:rsidRPr="00A14064">
        <w:rPr>
          <w:i/>
          <w:lang w:val="id-ID"/>
        </w:rPr>
        <w:t xml:space="preserve">arshmallow </w:t>
      </w:r>
      <w:r w:rsidR="007C2900" w:rsidRPr="00A14064">
        <w:rPr>
          <w:lang w:val="id-ID"/>
        </w:rPr>
        <w:t>buah naga.</w:t>
      </w:r>
      <w:r w:rsidR="003D05FD">
        <w:t xml:space="preserve"> Pengaruh jenis </w:t>
      </w:r>
      <w:r w:rsidR="003D05FD" w:rsidRPr="003D05FD">
        <w:rPr>
          <w:i/>
        </w:rPr>
        <w:t>gelling agent</w:t>
      </w:r>
      <w:r w:rsidR="003D05FD">
        <w:t xml:space="preserve"> terhadap tekstur marshmallow buah naga dapat dilihat pada tabel 12, sebagai berikut:</w:t>
      </w:r>
    </w:p>
    <w:p w:rsidR="00A7555D" w:rsidRDefault="00B55915" w:rsidP="00D72D7C">
      <w:pPr>
        <w:spacing w:after="120"/>
        <w:jc w:val="both"/>
        <w:rPr>
          <w:lang w:val="id-ID"/>
        </w:rPr>
      </w:pPr>
      <w:r>
        <w:rPr>
          <w:lang w:val="id-ID"/>
        </w:rPr>
        <w:t>Tabel 12</w:t>
      </w:r>
      <w:r w:rsidR="002761BF" w:rsidRPr="00A14064">
        <w:rPr>
          <w:lang w:val="id-ID"/>
        </w:rPr>
        <w:t xml:space="preserve">. Pengaruh Jenis </w:t>
      </w:r>
      <w:r w:rsidR="002761BF" w:rsidRPr="00A14064">
        <w:rPr>
          <w:i/>
          <w:lang w:val="id-ID"/>
        </w:rPr>
        <w:t>Gelling Agent</w:t>
      </w:r>
      <w:r w:rsidR="002761BF" w:rsidRPr="00A14064">
        <w:rPr>
          <w:lang w:val="id-ID"/>
        </w:rPr>
        <w:t xml:space="preserve"> terhadap Tekstur </w:t>
      </w:r>
      <w:r w:rsidR="002761BF" w:rsidRPr="00A14064">
        <w:rPr>
          <w:i/>
          <w:lang w:val="id-ID"/>
        </w:rPr>
        <w:t xml:space="preserve">Marshmallow </w:t>
      </w:r>
      <w:r w:rsidR="002761BF" w:rsidRPr="00A14064">
        <w:rPr>
          <w:lang w:val="id-ID"/>
        </w:rPr>
        <w:t>Buah Naga</w:t>
      </w:r>
    </w:p>
    <w:tbl>
      <w:tblPr>
        <w:tblStyle w:val="TableGrid"/>
        <w:tblW w:w="0" w:type="auto"/>
        <w:jc w:val="center"/>
        <w:tblLook w:val="04A0" w:firstRow="1" w:lastRow="0" w:firstColumn="1" w:lastColumn="0" w:noHBand="0" w:noVBand="1"/>
      </w:tblPr>
      <w:tblGrid>
        <w:gridCol w:w="3955"/>
        <w:gridCol w:w="3960"/>
      </w:tblGrid>
      <w:tr w:rsidR="00193D08" w:rsidTr="00193D08">
        <w:trPr>
          <w:jc w:val="center"/>
        </w:trPr>
        <w:tc>
          <w:tcPr>
            <w:tcW w:w="3955" w:type="dxa"/>
            <w:vAlign w:val="center"/>
          </w:tcPr>
          <w:p w:rsidR="00193D08" w:rsidRPr="00193D08" w:rsidRDefault="00193D08" w:rsidP="00193D08">
            <w:pPr>
              <w:jc w:val="center"/>
              <w:rPr>
                <w:lang w:val="id-ID"/>
              </w:rPr>
            </w:pPr>
            <w:r w:rsidRPr="00193D08">
              <w:rPr>
                <w:b/>
                <w:lang w:val="id-ID"/>
              </w:rPr>
              <w:t xml:space="preserve">Jenis </w:t>
            </w:r>
            <w:r w:rsidRPr="00193D08">
              <w:rPr>
                <w:b/>
                <w:i/>
                <w:lang w:val="id-ID"/>
              </w:rPr>
              <w:t>Gelling Agent</w:t>
            </w:r>
            <w:r w:rsidRPr="00193D08">
              <w:rPr>
                <w:b/>
                <w:lang w:val="id-ID"/>
              </w:rPr>
              <w:t xml:space="preserve"> (A)</w:t>
            </w:r>
          </w:p>
        </w:tc>
        <w:tc>
          <w:tcPr>
            <w:tcW w:w="3960" w:type="dxa"/>
            <w:vAlign w:val="center"/>
          </w:tcPr>
          <w:p w:rsidR="00193D08" w:rsidRPr="003D05FD" w:rsidRDefault="003D05FD" w:rsidP="00193D08">
            <w:pPr>
              <w:jc w:val="center"/>
            </w:pPr>
            <w:r>
              <w:rPr>
                <w:b/>
                <w:lang w:val="id-ID"/>
              </w:rPr>
              <w:t>Nilai R</w:t>
            </w:r>
            <w:r w:rsidR="00193D08" w:rsidRPr="00A14064">
              <w:rPr>
                <w:b/>
                <w:lang w:val="id-ID"/>
              </w:rPr>
              <w:t>ata-rata</w:t>
            </w:r>
            <w:r>
              <w:rPr>
                <w:b/>
              </w:rPr>
              <w:t xml:space="preserve"> Tekstur</w:t>
            </w:r>
          </w:p>
        </w:tc>
      </w:tr>
      <w:tr w:rsidR="00193D08" w:rsidTr="00193D08">
        <w:trPr>
          <w:jc w:val="center"/>
        </w:trPr>
        <w:tc>
          <w:tcPr>
            <w:tcW w:w="3955" w:type="dxa"/>
            <w:vAlign w:val="center"/>
          </w:tcPr>
          <w:p w:rsidR="00193D08" w:rsidRPr="003D05FD" w:rsidRDefault="00193D08" w:rsidP="003D05FD">
            <w:pPr>
              <w:pStyle w:val="Default"/>
              <w:ind w:left="697"/>
              <w:jc w:val="both"/>
            </w:pPr>
            <w:r w:rsidRPr="00A14064">
              <w:rPr>
                <w:lang w:val="id-ID"/>
              </w:rPr>
              <w:t>a1</w:t>
            </w:r>
            <w:r w:rsidR="003D05FD">
              <w:t xml:space="preserve"> (Gelatin)</w:t>
            </w:r>
          </w:p>
        </w:tc>
        <w:tc>
          <w:tcPr>
            <w:tcW w:w="3960" w:type="dxa"/>
            <w:vAlign w:val="center"/>
          </w:tcPr>
          <w:p w:rsidR="00193D08" w:rsidRPr="00193D08" w:rsidRDefault="00193D08" w:rsidP="00193D08">
            <w:pPr>
              <w:jc w:val="center"/>
              <w:rPr>
                <w:color w:val="000000"/>
              </w:rPr>
            </w:pPr>
            <w:r w:rsidRPr="00A14064">
              <w:rPr>
                <w:color w:val="000000"/>
                <w:lang w:val="id-ID"/>
              </w:rPr>
              <w:t>4.59</w:t>
            </w:r>
            <w:r>
              <w:rPr>
                <w:color w:val="000000"/>
              </w:rPr>
              <w:t xml:space="preserve"> c</w:t>
            </w:r>
          </w:p>
        </w:tc>
      </w:tr>
      <w:tr w:rsidR="00193D08" w:rsidTr="00D72D7C">
        <w:trPr>
          <w:jc w:val="center"/>
        </w:trPr>
        <w:tc>
          <w:tcPr>
            <w:tcW w:w="3955" w:type="dxa"/>
            <w:tcBorders>
              <w:bottom w:val="single" w:sz="4" w:space="0" w:color="auto"/>
            </w:tcBorders>
            <w:vAlign w:val="center"/>
          </w:tcPr>
          <w:p w:rsidR="00193D08" w:rsidRPr="003D05FD" w:rsidRDefault="00193D08" w:rsidP="003D05FD">
            <w:pPr>
              <w:pStyle w:val="Default"/>
              <w:ind w:left="697"/>
              <w:jc w:val="both"/>
            </w:pPr>
            <w:r w:rsidRPr="00A14064">
              <w:rPr>
                <w:lang w:val="id-ID"/>
              </w:rPr>
              <w:t>a2</w:t>
            </w:r>
            <w:r w:rsidR="003D05FD">
              <w:t xml:space="preserve"> (Agar-agar)</w:t>
            </w:r>
          </w:p>
        </w:tc>
        <w:tc>
          <w:tcPr>
            <w:tcW w:w="3960" w:type="dxa"/>
            <w:vAlign w:val="center"/>
          </w:tcPr>
          <w:p w:rsidR="00193D08" w:rsidRPr="00193D08" w:rsidRDefault="00193D08" w:rsidP="00193D08">
            <w:pPr>
              <w:jc w:val="center"/>
              <w:rPr>
                <w:color w:val="000000"/>
              </w:rPr>
            </w:pPr>
            <w:r w:rsidRPr="00A14064">
              <w:rPr>
                <w:color w:val="000000"/>
                <w:lang w:val="id-ID"/>
              </w:rPr>
              <w:t>3.93</w:t>
            </w:r>
            <w:r>
              <w:rPr>
                <w:color w:val="000000"/>
              </w:rPr>
              <w:t xml:space="preserve"> a</w:t>
            </w:r>
          </w:p>
        </w:tc>
      </w:tr>
      <w:tr w:rsidR="00193D08" w:rsidTr="00D72D7C">
        <w:trPr>
          <w:jc w:val="center"/>
        </w:trPr>
        <w:tc>
          <w:tcPr>
            <w:tcW w:w="3955" w:type="dxa"/>
            <w:tcBorders>
              <w:bottom w:val="single" w:sz="4" w:space="0" w:color="auto"/>
            </w:tcBorders>
            <w:vAlign w:val="center"/>
          </w:tcPr>
          <w:p w:rsidR="00193D08" w:rsidRPr="003D05FD" w:rsidRDefault="00193D08" w:rsidP="003D05FD">
            <w:pPr>
              <w:pStyle w:val="Default"/>
              <w:ind w:left="697"/>
              <w:jc w:val="both"/>
            </w:pPr>
            <w:r w:rsidRPr="00A14064">
              <w:rPr>
                <w:lang w:val="id-ID"/>
              </w:rPr>
              <w:t>a3</w:t>
            </w:r>
            <w:r w:rsidR="003D05FD">
              <w:t xml:space="preserve"> (Campuran Gelatin dan agar)</w:t>
            </w:r>
          </w:p>
        </w:tc>
        <w:tc>
          <w:tcPr>
            <w:tcW w:w="3960" w:type="dxa"/>
            <w:vAlign w:val="center"/>
          </w:tcPr>
          <w:p w:rsidR="00193D08" w:rsidRPr="00193D08" w:rsidRDefault="00193D08" w:rsidP="00193D08">
            <w:pPr>
              <w:jc w:val="center"/>
              <w:rPr>
                <w:color w:val="000000"/>
              </w:rPr>
            </w:pPr>
            <w:r w:rsidRPr="00A14064">
              <w:rPr>
                <w:color w:val="000000"/>
                <w:lang w:val="id-ID"/>
              </w:rPr>
              <w:t>4.33</w:t>
            </w:r>
            <w:r>
              <w:rPr>
                <w:color w:val="000000"/>
              </w:rPr>
              <w:t xml:space="preserve"> b</w:t>
            </w:r>
          </w:p>
        </w:tc>
      </w:tr>
    </w:tbl>
    <w:p w:rsidR="00285E56" w:rsidRPr="009D6B2E" w:rsidRDefault="006B7539" w:rsidP="00285E56">
      <w:pPr>
        <w:spacing w:after="240"/>
        <w:jc w:val="both"/>
      </w:pPr>
      <w:r>
        <w:t xml:space="preserve">Keterangan: </w:t>
      </w:r>
      <w:r w:rsidR="00285E56">
        <w:t>Nilai rata-rata diikuti dengan huruf yang berbeda menunjukan perbendaan nyata menurut uji lanjut Duncan pada taraf 5%.</w:t>
      </w:r>
    </w:p>
    <w:p w:rsidR="00B55915" w:rsidRDefault="00B55915" w:rsidP="003D05FD">
      <w:pPr>
        <w:spacing w:line="480" w:lineRule="auto"/>
        <w:ind w:firstLine="720"/>
        <w:jc w:val="both"/>
      </w:pPr>
      <w:r w:rsidRPr="00A14064">
        <w:rPr>
          <w:lang w:val="id-ID"/>
        </w:rPr>
        <w:t>Berdasarkan tebel 1</w:t>
      </w:r>
      <w:r>
        <w:t>2</w:t>
      </w:r>
      <w:r w:rsidRPr="00A14064">
        <w:rPr>
          <w:lang w:val="id-ID"/>
        </w:rPr>
        <w:t xml:space="preserve">, menunjukan bahwa </w:t>
      </w:r>
      <w:r w:rsidR="003D05FD">
        <w:t>tekstur yang paling disukai yaitu tekstur gelatin (a1) daripada agar-agar (a2) dan campuran gelatin dengan agar (a3).</w:t>
      </w:r>
    </w:p>
    <w:p w:rsidR="003D05FD" w:rsidRDefault="003D05FD" w:rsidP="003D05FD">
      <w:pPr>
        <w:spacing w:line="480" w:lineRule="auto"/>
        <w:ind w:firstLine="720"/>
        <w:jc w:val="both"/>
      </w:pPr>
      <w:r>
        <w:t xml:space="preserve">Marshmallow menggunkan gelatin memiliki tekstur yang kenyal, agar-agar tekstur yang dihasilkan rapuh, sedangkan menggunakan campuran gelatin dan agar memiliki tekstur yang </w:t>
      </w:r>
      <w:r w:rsidR="00FF20E5">
        <w:t>kurang kenyal.</w:t>
      </w:r>
    </w:p>
    <w:p w:rsidR="00FF20E5" w:rsidRPr="00AA02B7" w:rsidRDefault="00FF20E5" w:rsidP="00AA02B7">
      <w:pPr>
        <w:spacing w:line="480" w:lineRule="auto"/>
        <w:ind w:firstLine="720"/>
        <w:jc w:val="both"/>
      </w:pPr>
      <w:r>
        <w:t xml:space="preserve">Marshmallow menggunakan gelatin </w:t>
      </w:r>
      <w:r w:rsidR="00AA02B7">
        <w:t xml:space="preserve">lebih disukai karena </w:t>
      </w:r>
      <w:r>
        <w:t xml:space="preserve">memiliki tekstur yang kenyal </w:t>
      </w:r>
      <w:r w:rsidR="00AA02B7">
        <w:t xml:space="preserve">dimana </w:t>
      </w:r>
      <w:r>
        <w:t xml:space="preserve">senyawa penyusun gelatin merupakan protein yang berasal dari hewan, terdiri dari asam amino prolin, hidroksiprolin dan glisin. </w:t>
      </w:r>
      <w:r w:rsidRPr="00D128D6">
        <w:rPr>
          <w:rFonts w:eastAsiaTheme="minorHAnsi"/>
          <w:color w:val="000000"/>
        </w:rPr>
        <w:t>Menurut  Fernandez-Diaz</w:t>
      </w:r>
      <w:r w:rsidRPr="00D128D6">
        <w:t xml:space="preserve"> </w:t>
      </w:r>
      <w:r w:rsidRPr="00D128D6">
        <w:rPr>
          <w:rFonts w:eastAsiaTheme="minorHAnsi"/>
          <w:i/>
          <w:iCs/>
          <w:color w:val="000000"/>
        </w:rPr>
        <w:t>et</w:t>
      </w:r>
      <w:r w:rsidRPr="00D128D6">
        <w:rPr>
          <w:rFonts w:eastAsiaTheme="minorHAnsi"/>
          <w:color w:val="000000"/>
        </w:rPr>
        <w:t xml:space="preserve"> </w:t>
      </w:r>
      <w:r w:rsidRPr="00D128D6">
        <w:rPr>
          <w:rFonts w:eastAsiaTheme="minorHAnsi"/>
          <w:i/>
          <w:iCs/>
          <w:color w:val="000000"/>
        </w:rPr>
        <w:t>al.</w:t>
      </w:r>
      <w:r>
        <w:rPr>
          <w:rFonts w:eastAsiaTheme="minorHAnsi"/>
          <w:color w:val="000000"/>
        </w:rPr>
        <w:t xml:space="preserve"> (2001), </w:t>
      </w:r>
      <w:r w:rsidRPr="00D128D6">
        <w:rPr>
          <w:rFonts w:eastAsiaTheme="minorHAnsi"/>
          <w:color w:val="000000"/>
        </w:rPr>
        <w:t>prolin dan hidroksiprolin berperan</w:t>
      </w:r>
      <w:r>
        <w:rPr>
          <w:rFonts w:eastAsiaTheme="minorHAnsi"/>
          <w:color w:val="000000"/>
        </w:rPr>
        <w:t xml:space="preserve"> </w:t>
      </w:r>
      <w:r w:rsidRPr="00D128D6">
        <w:rPr>
          <w:rFonts w:eastAsiaTheme="minorHAnsi"/>
          <w:color w:val="000000"/>
        </w:rPr>
        <w:t xml:space="preserve">penuh atas stabilitas struktur </w:t>
      </w:r>
      <w:r w:rsidRPr="00D128D6">
        <w:rPr>
          <w:rFonts w:eastAsiaTheme="minorHAnsi"/>
          <w:i/>
          <w:iCs/>
          <w:color w:val="000000"/>
        </w:rPr>
        <w:t xml:space="preserve">triple heliks </w:t>
      </w:r>
      <w:r w:rsidRPr="00D128D6">
        <w:rPr>
          <w:rFonts w:eastAsiaTheme="minorHAnsi"/>
          <w:color w:val="000000"/>
        </w:rPr>
        <w:t>kolagen</w:t>
      </w:r>
      <w:r w:rsidRPr="00D128D6">
        <w:t xml:space="preserve"> </w:t>
      </w:r>
      <w:r w:rsidRPr="00D128D6">
        <w:rPr>
          <w:rFonts w:eastAsiaTheme="minorHAnsi"/>
          <w:color w:val="000000"/>
        </w:rPr>
        <w:t>melalui ikatan hidrogen antara molekul air dan</w:t>
      </w:r>
      <w:r w:rsidRPr="00D128D6">
        <w:t xml:space="preserve"> </w:t>
      </w:r>
      <w:r w:rsidRPr="00D128D6">
        <w:rPr>
          <w:rFonts w:eastAsiaTheme="minorHAnsi"/>
          <w:color w:val="000000"/>
        </w:rPr>
        <w:t>gugus hidroksil pada hidroksiprolin. Kekuatan gel berkaitan dengan panjang rantai</w:t>
      </w:r>
      <w:r w:rsidRPr="00D128D6">
        <w:t xml:space="preserve"> </w:t>
      </w:r>
      <w:r w:rsidRPr="00D128D6">
        <w:rPr>
          <w:rFonts w:eastAsiaTheme="minorHAnsi"/>
          <w:color w:val="000000"/>
        </w:rPr>
        <w:t>asam amino dimana rantai asam amino yang panjang</w:t>
      </w:r>
      <w:r w:rsidRPr="00D128D6">
        <w:t xml:space="preserve"> </w:t>
      </w:r>
      <w:r w:rsidRPr="00D128D6">
        <w:rPr>
          <w:rFonts w:eastAsiaTheme="minorHAnsi"/>
          <w:color w:val="000000"/>
        </w:rPr>
        <w:t>akan menghasilkan kekuatan gel yang besar pula.</w:t>
      </w:r>
    </w:p>
    <w:p w:rsidR="00874F81" w:rsidRDefault="00B55915" w:rsidP="00874F81">
      <w:pPr>
        <w:spacing w:line="480" w:lineRule="auto"/>
        <w:ind w:firstLine="720"/>
        <w:jc w:val="both"/>
        <w:rPr>
          <w:lang w:val="id-ID"/>
        </w:rPr>
      </w:pPr>
      <w:r w:rsidRPr="00A14064">
        <w:rPr>
          <w:lang w:val="id-ID"/>
        </w:rPr>
        <w:t xml:space="preserve">Menurut Janovsky (1995) dalam penelitian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 xml:space="preserve">, beberapa jenis </w:t>
      </w:r>
      <w:r w:rsidRPr="00A14064">
        <w:rPr>
          <w:i/>
          <w:lang w:val="id-ID"/>
        </w:rPr>
        <w:t>gelling agent</w:t>
      </w:r>
      <w:r w:rsidRPr="00A14064">
        <w:rPr>
          <w:lang w:val="id-ID"/>
        </w:rPr>
        <w:t xml:space="preserve"> dapat digunakan untuk pembuatan marshmallow, tergantung dari tekstur akhir yang diinginkan. </w:t>
      </w:r>
    </w:p>
    <w:p w:rsidR="001D0DF5" w:rsidRDefault="00874F81" w:rsidP="006B04F8">
      <w:pPr>
        <w:spacing w:line="480" w:lineRule="auto"/>
        <w:ind w:firstLine="720"/>
        <w:jc w:val="both"/>
      </w:pPr>
      <w:r>
        <w:lastRenderedPageBreak/>
        <w:t xml:space="preserve">Gelatin lebih disukai dalam pembuatan karena </w:t>
      </w:r>
      <w:r w:rsidRPr="00874F81">
        <w:t>J</w:t>
      </w:r>
      <w:r>
        <w:t xml:space="preserve">elly gelatin mempunyai </w:t>
      </w:r>
      <w:r w:rsidRPr="00874F81">
        <w:t>konsistensi yang lunak dan bersifat seperti karet,</w:t>
      </w:r>
      <w:r w:rsidR="006B04F8">
        <w:t xml:space="preserve"> sedangkan</w:t>
      </w:r>
      <w:r w:rsidRPr="00874F81">
        <w:t xml:space="preserve"> jelly agar-agar</w:t>
      </w:r>
      <w:r w:rsidR="006B04F8">
        <w:t xml:space="preserve"> bersifat</w:t>
      </w:r>
      <w:r w:rsidRPr="00874F81">
        <w:t xml:space="preserve"> lunak dengan tekstur rapuh</w:t>
      </w:r>
      <w:r>
        <w:t xml:space="preserve"> (</w:t>
      </w:r>
      <w:r w:rsidR="006B04F8">
        <w:t>Nurhasanah, 2011)</w:t>
      </w:r>
      <w:r w:rsidRPr="00874F81">
        <w:t xml:space="preserve">. </w:t>
      </w:r>
    </w:p>
    <w:p w:rsidR="00D52ADA" w:rsidRPr="00D52ADA" w:rsidRDefault="00D52ADA" w:rsidP="006B04F8">
      <w:pPr>
        <w:spacing w:line="480" w:lineRule="auto"/>
        <w:ind w:firstLine="720"/>
        <w:jc w:val="both"/>
      </w:pPr>
      <w:r>
        <w:t xml:space="preserve">Pengaruh konsentrasi </w:t>
      </w:r>
      <w:r w:rsidRPr="00D52ADA">
        <w:rPr>
          <w:i/>
        </w:rPr>
        <w:t>gelling agent</w:t>
      </w:r>
      <w:r>
        <w:t xml:space="preserve"> terhadap tekstur marshmallow buah naga dapat dilihat pada tabel 13, sebagai berikut:</w:t>
      </w:r>
    </w:p>
    <w:p w:rsidR="002761BF" w:rsidRDefault="00B55915" w:rsidP="00D72D7C">
      <w:pPr>
        <w:spacing w:after="120"/>
        <w:jc w:val="both"/>
        <w:rPr>
          <w:lang w:val="id-ID"/>
        </w:rPr>
      </w:pPr>
      <w:r>
        <w:rPr>
          <w:lang w:val="id-ID"/>
        </w:rPr>
        <w:t>Tabel 13</w:t>
      </w:r>
      <w:r w:rsidR="002761BF" w:rsidRPr="00A14064">
        <w:rPr>
          <w:lang w:val="id-ID"/>
        </w:rPr>
        <w:t xml:space="preserve">. Pengaruh Konsentrasi </w:t>
      </w:r>
      <w:r w:rsidR="002761BF" w:rsidRPr="00A14064">
        <w:rPr>
          <w:i/>
          <w:lang w:val="id-ID"/>
        </w:rPr>
        <w:t>Gelling Agent</w:t>
      </w:r>
      <w:r w:rsidR="002B65E0">
        <w:rPr>
          <w:lang w:val="id-ID"/>
        </w:rPr>
        <w:t xml:space="preserve"> terhadap </w:t>
      </w:r>
      <w:r w:rsidR="002761BF" w:rsidRPr="00A14064">
        <w:rPr>
          <w:lang w:val="id-ID"/>
        </w:rPr>
        <w:t xml:space="preserve">Tekstur </w:t>
      </w:r>
      <w:r w:rsidR="002761BF" w:rsidRPr="00A14064">
        <w:rPr>
          <w:i/>
          <w:lang w:val="id-ID"/>
        </w:rPr>
        <w:t>Marshmallow</w:t>
      </w:r>
      <w:r w:rsidR="002761BF"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193D08" w:rsidTr="00D4704C">
        <w:trPr>
          <w:jc w:val="center"/>
        </w:trPr>
        <w:tc>
          <w:tcPr>
            <w:tcW w:w="3955" w:type="dxa"/>
            <w:vAlign w:val="center"/>
          </w:tcPr>
          <w:p w:rsidR="00193D08" w:rsidRPr="00A14064" w:rsidRDefault="00193D08" w:rsidP="00193D08">
            <w:pPr>
              <w:pStyle w:val="Default"/>
              <w:jc w:val="center"/>
              <w:rPr>
                <w:b/>
                <w:lang w:val="id-ID"/>
              </w:rPr>
            </w:pPr>
            <w:r w:rsidRPr="00A14064">
              <w:rPr>
                <w:b/>
                <w:lang w:val="id-ID"/>
              </w:rPr>
              <w:t>Konsentrasi Gelling Agent (B)</w:t>
            </w:r>
          </w:p>
        </w:tc>
        <w:tc>
          <w:tcPr>
            <w:tcW w:w="3960" w:type="dxa"/>
            <w:vAlign w:val="center"/>
          </w:tcPr>
          <w:p w:rsidR="00193D08" w:rsidRPr="00CF06C5" w:rsidRDefault="00CF06C5" w:rsidP="00193D08">
            <w:pPr>
              <w:pStyle w:val="Default"/>
              <w:jc w:val="center"/>
              <w:rPr>
                <w:b/>
              </w:rPr>
            </w:pPr>
            <w:r>
              <w:rPr>
                <w:b/>
                <w:lang w:val="id-ID"/>
              </w:rPr>
              <w:t>Nilai R</w:t>
            </w:r>
            <w:r w:rsidR="00193D08" w:rsidRPr="00A14064">
              <w:rPr>
                <w:b/>
                <w:lang w:val="id-ID"/>
              </w:rPr>
              <w:t>ata-rata</w:t>
            </w:r>
            <w:r>
              <w:rPr>
                <w:b/>
              </w:rPr>
              <w:t xml:space="preserve"> Tekstur</w:t>
            </w:r>
          </w:p>
        </w:tc>
      </w:tr>
      <w:tr w:rsidR="00193D08" w:rsidTr="00874F81">
        <w:trPr>
          <w:jc w:val="center"/>
        </w:trPr>
        <w:tc>
          <w:tcPr>
            <w:tcW w:w="3955" w:type="dxa"/>
            <w:tcBorders>
              <w:bottom w:val="single" w:sz="4" w:space="0" w:color="auto"/>
            </w:tcBorders>
            <w:vAlign w:val="center"/>
          </w:tcPr>
          <w:p w:rsidR="00193D08" w:rsidRPr="00CF06C5" w:rsidRDefault="00193D08" w:rsidP="00193D08">
            <w:pPr>
              <w:pStyle w:val="Default"/>
              <w:jc w:val="center"/>
            </w:pPr>
            <w:r w:rsidRPr="00A14064">
              <w:rPr>
                <w:lang w:val="id-ID"/>
              </w:rPr>
              <w:t>b1</w:t>
            </w:r>
            <w:r w:rsidR="00CF06C5">
              <w:t xml:space="preserve"> (3,5%)</w:t>
            </w:r>
          </w:p>
        </w:tc>
        <w:tc>
          <w:tcPr>
            <w:tcW w:w="3960" w:type="dxa"/>
            <w:tcBorders>
              <w:bottom w:val="single" w:sz="4" w:space="0" w:color="auto"/>
            </w:tcBorders>
            <w:vAlign w:val="center"/>
          </w:tcPr>
          <w:p w:rsidR="00193D08" w:rsidRPr="00193D08" w:rsidRDefault="00193D08" w:rsidP="00193D08">
            <w:pPr>
              <w:jc w:val="center"/>
              <w:rPr>
                <w:color w:val="000000"/>
              </w:rPr>
            </w:pPr>
            <w:r w:rsidRPr="00A14064">
              <w:rPr>
                <w:color w:val="000000"/>
                <w:lang w:val="id-ID"/>
              </w:rPr>
              <w:t>3.59</w:t>
            </w:r>
            <w:r>
              <w:rPr>
                <w:color w:val="000000"/>
              </w:rPr>
              <w:t xml:space="preserve"> a</w:t>
            </w:r>
          </w:p>
        </w:tc>
      </w:tr>
      <w:tr w:rsidR="00193D08" w:rsidTr="00D4704C">
        <w:trPr>
          <w:jc w:val="center"/>
        </w:trPr>
        <w:tc>
          <w:tcPr>
            <w:tcW w:w="3955" w:type="dxa"/>
            <w:vAlign w:val="center"/>
          </w:tcPr>
          <w:p w:rsidR="00193D08" w:rsidRPr="00CF06C5" w:rsidRDefault="00193D08" w:rsidP="00193D08">
            <w:pPr>
              <w:pStyle w:val="Default"/>
              <w:jc w:val="center"/>
            </w:pPr>
            <w:r w:rsidRPr="00A14064">
              <w:rPr>
                <w:lang w:val="id-ID"/>
              </w:rPr>
              <w:t>b2</w:t>
            </w:r>
            <w:r w:rsidR="00CF06C5">
              <w:t xml:space="preserve"> (5,5%)</w:t>
            </w:r>
          </w:p>
        </w:tc>
        <w:tc>
          <w:tcPr>
            <w:tcW w:w="3960" w:type="dxa"/>
            <w:vAlign w:val="center"/>
          </w:tcPr>
          <w:p w:rsidR="00193D08" w:rsidRPr="00193D08" w:rsidRDefault="00193D08" w:rsidP="00193D08">
            <w:pPr>
              <w:jc w:val="center"/>
              <w:rPr>
                <w:color w:val="000000"/>
              </w:rPr>
            </w:pPr>
            <w:r w:rsidRPr="00A14064">
              <w:rPr>
                <w:color w:val="000000"/>
                <w:lang w:val="id-ID"/>
              </w:rPr>
              <w:t>3.92</w:t>
            </w:r>
            <w:r>
              <w:rPr>
                <w:color w:val="000000"/>
              </w:rPr>
              <w:t xml:space="preserve"> b</w:t>
            </w:r>
          </w:p>
        </w:tc>
      </w:tr>
      <w:tr w:rsidR="00193D08" w:rsidTr="00874F81">
        <w:trPr>
          <w:jc w:val="center"/>
        </w:trPr>
        <w:tc>
          <w:tcPr>
            <w:tcW w:w="3955" w:type="dxa"/>
            <w:tcBorders>
              <w:bottom w:val="single" w:sz="4" w:space="0" w:color="auto"/>
            </w:tcBorders>
            <w:vAlign w:val="center"/>
          </w:tcPr>
          <w:p w:rsidR="00193D08" w:rsidRPr="00CF06C5" w:rsidRDefault="00193D08" w:rsidP="00193D08">
            <w:pPr>
              <w:pStyle w:val="Default"/>
              <w:jc w:val="center"/>
            </w:pPr>
            <w:r w:rsidRPr="00A14064">
              <w:rPr>
                <w:lang w:val="id-ID"/>
              </w:rPr>
              <w:t>b3</w:t>
            </w:r>
            <w:r w:rsidR="00CF06C5">
              <w:t xml:space="preserve"> (7,5%)</w:t>
            </w:r>
          </w:p>
        </w:tc>
        <w:tc>
          <w:tcPr>
            <w:tcW w:w="3960" w:type="dxa"/>
            <w:tcBorders>
              <w:bottom w:val="single" w:sz="4" w:space="0" w:color="auto"/>
            </w:tcBorders>
            <w:vAlign w:val="center"/>
          </w:tcPr>
          <w:p w:rsidR="00193D08" w:rsidRPr="00193D08" w:rsidRDefault="00193D08" w:rsidP="00193D08">
            <w:pPr>
              <w:jc w:val="center"/>
              <w:rPr>
                <w:color w:val="000000"/>
              </w:rPr>
            </w:pPr>
            <w:r w:rsidRPr="00A14064">
              <w:rPr>
                <w:color w:val="000000"/>
                <w:lang w:val="id-ID"/>
              </w:rPr>
              <w:t>3.89</w:t>
            </w:r>
            <w:r>
              <w:rPr>
                <w:color w:val="000000"/>
              </w:rPr>
              <w:t xml:space="preserve"> b</w:t>
            </w:r>
          </w:p>
        </w:tc>
      </w:tr>
    </w:tbl>
    <w:p w:rsidR="00285E56" w:rsidRPr="009D6B2E" w:rsidRDefault="00911C80" w:rsidP="00285E56">
      <w:pPr>
        <w:spacing w:after="240"/>
        <w:jc w:val="both"/>
      </w:pPr>
      <w:r>
        <w:t xml:space="preserve">Keterangan: </w:t>
      </w:r>
      <w:r w:rsidR="00285E56">
        <w:t>Nilai rata-rata diikuti dengan huruf yang berbeda menunjukan perbendaan nyata menurut uji lanjut Duncan pada taraf 5%.</w:t>
      </w:r>
    </w:p>
    <w:p w:rsidR="00E00868" w:rsidRDefault="001D0DF5" w:rsidP="00911C80">
      <w:pPr>
        <w:spacing w:line="480" w:lineRule="auto"/>
        <w:ind w:firstLine="720"/>
        <w:jc w:val="both"/>
      </w:pPr>
      <w:r>
        <w:t>B</w:t>
      </w:r>
      <w:r w:rsidR="00874F81">
        <w:rPr>
          <w:lang w:val="id-ID"/>
        </w:rPr>
        <w:t>erdasarkan tabel 13</w:t>
      </w:r>
      <w:r w:rsidR="00791BFD" w:rsidRPr="00A14064">
        <w:rPr>
          <w:lang w:val="id-ID"/>
        </w:rPr>
        <w:t xml:space="preserve">, menunjukan bahwa </w:t>
      </w:r>
      <w:r w:rsidR="002B65E0">
        <w:t xml:space="preserve">tekstur marshmallow buah naga </w:t>
      </w:r>
      <w:r w:rsidR="00476661">
        <w:t>yang disukai yaitu</w:t>
      </w:r>
      <w:r w:rsidR="002B65E0">
        <w:t xml:space="preserve"> pada </w:t>
      </w:r>
      <w:r w:rsidR="00791BFD" w:rsidRPr="00A14064">
        <w:rPr>
          <w:lang w:val="id-ID"/>
        </w:rPr>
        <w:t xml:space="preserve">konsentrasi </w:t>
      </w:r>
      <w:r w:rsidR="00791BFD" w:rsidRPr="00A14064">
        <w:rPr>
          <w:i/>
          <w:lang w:val="id-ID"/>
        </w:rPr>
        <w:t>gelling agent</w:t>
      </w:r>
      <w:r w:rsidR="00791BFD" w:rsidRPr="00A14064">
        <w:rPr>
          <w:lang w:val="id-ID"/>
        </w:rPr>
        <w:t xml:space="preserve"> </w:t>
      </w:r>
      <w:r w:rsidR="00CF06C5">
        <w:t xml:space="preserve">5,5% (b2) dan 7,5% (b3) </w:t>
      </w:r>
      <w:r w:rsidR="00476661">
        <w:t xml:space="preserve">daripada </w:t>
      </w:r>
      <w:r w:rsidR="002B65E0">
        <w:t>konsentrasi 3,5% (b1).</w:t>
      </w:r>
      <w:r w:rsidR="00CF06C5">
        <w:t xml:space="preserve"> </w:t>
      </w:r>
    </w:p>
    <w:p w:rsidR="00476661" w:rsidRPr="00CF06C5" w:rsidRDefault="00476661" w:rsidP="00B359E5">
      <w:pPr>
        <w:spacing w:line="480" w:lineRule="auto"/>
        <w:ind w:firstLine="720"/>
        <w:jc w:val="both"/>
      </w:pPr>
      <w:r>
        <w:t>Tekstur marshmallow dengan konsentrasi 5,5% dan 7,5% memiliki tekstur yang kenyal sedangkan konsentrasi 3,5% memiliki tekstur yang kurang kenyal.</w:t>
      </w:r>
    </w:p>
    <w:p w:rsidR="00476661" w:rsidRPr="00476661" w:rsidRDefault="00F55407" w:rsidP="00F55407">
      <w:pPr>
        <w:spacing w:line="480" w:lineRule="auto"/>
        <w:jc w:val="both"/>
        <w:rPr>
          <w:lang w:val="id-ID"/>
        </w:rPr>
      </w:pPr>
      <w:r w:rsidRPr="00A14064">
        <w:rPr>
          <w:lang w:val="id-ID"/>
        </w:rPr>
        <w:tab/>
      </w:r>
      <w:r w:rsidR="001D0DF5">
        <w:t>P</w:t>
      </w:r>
      <w:r w:rsidRPr="00A14064">
        <w:rPr>
          <w:lang w:val="id-ID"/>
        </w:rPr>
        <w:t xml:space="preserve">engaruh konsentrasi </w:t>
      </w:r>
      <w:r w:rsidRPr="00A14064">
        <w:rPr>
          <w:i/>
          <w:lang w:val="id-ID"/>
        </w:rPr>
        <w:t xml:space="preserve">gelling agent </w:t>
      </w:r>
      <w:r w:rsidRPr="00A14064">
        <w:rPr>
          <w:lang w:val="id-ID"/>
        </w:rPr>
        <w:t>terhadap tekstur marshmallow</w:t>
      </w:r>
      <w:r w:rsidRPr="00A14064">
        <w:rPr>
          <w:i/>
          <w:lang w:val="id-ID"/>
        </w:rPr>
        <w:t xml:space="preserve"> </w:t>
      </w:r>
      <w:r w:rsidR="00476661">
        <w:t>yang terbaik</w:t>
      </w:r>
      <w:r w:rsidRPr="00A14064">
        <w:rPr>
          <w:lang w:val="id-ID"/>
        </w:rPr>
        <w:t xml:space="preserve"> yaitu konsentrasi 5,5%</w:t>
      </w:r>
      <w:r w:rsidR="001D0DF5">
        <w:t xml:space="preserve"> (b2)</w:t>
      </w:r>
      <w:r w:rsidRPr="00A14064">
        <w:rPr>
          <w:lang w:val="id-ID"/>
        </w:rPr>
        <w:t xml:space="preserve"> karena walaupun tidak berbeda dengan konsentrasi 7,5%</w:t>
      </w:r>
      <w:r w:rsidR="001D0DF5">
        <w:t xml:space="preserve"> (b3),</w:t>
      </w:r>
      <w:r w:rsidRPr="00A14064">
        <w:rPr>
          <w:lang w:val="id-ID"/>
        </w:rPr>
        <w:t xml:space="preserve"> tetapi </w:t>
      </w:r>
      <w:r w:rsidR="006E3B0A" w:rsidRPr="00A14064">
        <w:rPr>
          <w:lang w:val="id-ID"/>
        </w:rPr>
        <w:t xml:space="preserve">penggunaanya </w:t>
      </w:r>
      <w:r w:rsidRPr="00A14064">
        <w:rPr>
          <w:lang w:val="id-ID"/>
        </w:rPr>
        <w:t>lebih ekonomis</w:t>
      </w:r>
      <w:r w:rsidR="006E3B0A" w:rsidRPr="00A14064">
        <w:rPr>
          <w:lang w:val="id-ID"/>
        </w:rPr>
        <w:t xml:space="preserve"> karena </w:t>
      </w:r>
      <w:r w:rsidR="001D0DF5">
        <w:rPr>
          <w:lang w:val="id-ID"/>
        </w:rPr>
        <w:t xml:space="preserve">konsentrasinya </w:t>
      </w:r>
      <w:r w:rsidR="006E3B0A" w:rsidRPr="00A14064">
        <w:rPr>
          <w:lang w:val="id-ID"/>
        </w:rPr>
        <w:t>lebih kecil</w:t>
      </w:r>
      <w:r w:rsidRPr="00A14064">
        <w:rPr>
          <w:lang w:val="id-ID"/>
        </w:rPr>
        <w:t xml:space="preserve">. </w:t>
      </w:r>
    </w:p>
    <w:p w:rsidR="001334F7" w:rsidRPr="001334F7" w:rsidRDefault="001334F7" w:rsidP="001334F7">
      <w:pPr>
        <w:spacing w:line="480" w:lineRule="auto"/>
        <w:ind w:firstLine="720"/>
        <w:jc w:val="both"/>
      </w:pPr>
      <w:r w:rsidRPr="00A14064">
        <w:rPr>
          <w:lang w:val="id-ID"/>
        </w:rPr>
        <w:t>Menurut Janovsky (1995) dalam penelitian</w:t>
      </w:r>
      <w:r>
        <w:t xml:space="preserve"> Tertia (2015), Tekstur yang diinginkan tergantung dari </w:t>
      </w:r>
      <w:r w:rsidRPr="00A14064">
        <w:rPr>
          <w:lang w:val="id-ID"/>
        </w:rPr>
        <w:t xml:space="preserve">jumlah </w:t>
      </w:r>
      <w:r w:rsidRPr="00A14064">
        <w:rPr>
          <w:i/>
          <w:lang w:val="id-ID"/>
        </w:rPr>
        <w:t>gelling agent</w:t>
      </w:r>
      <w:r w:rsidRPr="00A14064">
        <w:rPr>
          <w:lang w:val="id-ID"/>
        </w:rPr>
        <w:t xml:space="preserve"> yang ditambahkan.</w:t>
      </w:r>
      <w:r>
        <w:t xml:space="preserve"> </w:t>
      </w:r>
      <w:r w:rsidRPr="00A14064">
        <w:rPr>
          <w:lang w:val="id-ID"/>
        </w:rPr>
        <w:t xml:space="preserve">Menurut Muchtadi dan Ali (1991) dalam penelitian </w:t>
      </w:r>
      <w:r w:rsidRPr="00A14064">
        <w:rPr>
          <w:lang w:val="id-ID"/>
        </w:rPr>
        <w:fldChar w:fldCharType="begin" w:fldLock="1"/>
      </w:r>
      <w:r w:rsidRPr="00A14064">
        <w:rPr>
          <w:lang w:val="id-ID"/>
        </w:rPr>
        <w:instrText>ADDIN CSL_CITATION { "citationItems" : [ { "id" : "ITEM-1", "itemData" : { "author" : [ { "dropping-particle" : "", "family" : "Sartika", "given" : "Dwi", "non-dropping-particle" : "", "parse-names" : false, "suffix" : "" } ], "container-title" : "Program Studi Hasil Perikanan, Fakultas Perikanan dan Ilmu Kelautan, Istitut Pertanian Bogor.", "id" : "ITEM-1", "issued" : { "date-parts" : [ [ "2009" ] ] }, "title" : "PENGEMBANGAN PRODUK MARSHMALLOW DARI GELATIN KULIT IKAN KAKAP MERAH ( Lutjanus sp .).[Skripsi]", "type" : "article-journal" }, "uris" : [ "http://www.mendeley.com/documents/?uuid=99230b9f-ad93-4d00-88d6-97f2d65bd5e6" ] } ], "mendeley" : { "formattedCitation" : "(Sartika, 2009)", "manualFormatting" : "Sartika (2009)", "plainTextFormattedCitation" : "(Sartika, 2009)", "previouslyFormattedCitation" : "(Sartika, 2009)" }, "properties" : { "noteIndex" : 0 }, "schema" : "https://github.com/citation-style-language/schema/raw/master/csl-citation.json" }</w:instrText>
      </w:r>
      <w:r w:rsidRPr="00A14064">
        <w:rPr>
          <w:lang w:val="id-ID"/>
        </w:rPr>
        <w:fldChar w:fldCharType="separate"/>
      </w:r>
      <w:r w:rsidRPr="00A14064">
        <w:rPr>
          <w:noProof/>
          <w:lang w:val="id-ID"/>
        </w:rPr>
        <w:t>Sartika (2009)</w:t>
      </w:r>
      <w:r w:rsidRPr="00A14064">
        <w:rPr>
          <w:lang w:val="id-ID"/>
        </w:rPr>
        <w:fldChar w:fldCharType="end"/>
      </w:r>
      <w:r w:rsidRPr="00A14064">
        <w:rPr>
          <w:lang w:val="id-ID"/>
        </w:rPr>
        <w:t xml:space="preserve">, menyatakan bahwa semakin banyak jumlah gelatin yang ditambahkan maka permen yang dihasilkan </w:t>
      </w:r>
      <w:r w:rsidRPr="00A14064">
        <w:rPr>
          <w:lang w:val="id-ID"/>
        </w:rPr>
        <w:lastRenderedPageBreak/>
        <w:t>semakin keras dan kenyal, sedangkan jumlah gelatin yang kurang optimum akan menghasilkan permen yang lunak dan sulit untuk dicetak.</w:t>
      </w:r>
    </w:p>
    <w:p w:rsidR="003A48CD" w:rsidRPr="00A14064" w:rsidRDefault="003A48CD" w:rsidP="00BD5041">
      <w:pPr>
        <w:pStyle w:val="Heading4"/>
        <w:numPr>
          <w:ilvl w:val="3"/>
          <w:numId w:val="29"/>
        </w:numPr>
        <w:spacing w:before="0" w:line="480" w:lineRule="auto"/>
        <w:ind w:left="720"/>
        <w:rPr>
          <w:rFonts w:ascii="Times New Roman" w:hAnsi="Times New Roman" w:cs="Times New Roman"/>
          <w:lang w:val="id-ID"/>
        </w:rPr>
      </w:pPr>
      <w:r w:rsidRPr="00A14064">
        <w:rPr>
          <w:rFonts w:ascii="Times New Roman" w:hAnsi="Times New Roman" w:cs="Times New Roman"/>
          <w:i w:val="0"/>
          <w:color w:val="auto"/>
          <w:lang w:val="id-ID"/>
        </w:rPr>
        <w:t>Aroma</w:t>
      </w:r>
    </w:p>
    <w:p w:rsidR="005A0A0D" w:rsidRPr="00B1119D" w:rsidRDefault="00FC1B12" w:rsidP="005A0A0D">
      <w:pPr>
        <w:pStyle w:val="ListParagraph"/>
        <w:spacing w:line="480" w:lineRule="auto"/>
        <w:ind w:left="0" w:firstLine="720"/>
        <w:jc w:val="both"/>
      </w:pPr>
      <w:r w:rsidRPr="00A14064">
        <w:rPr>
          <w:lang w:val="id-ID"/>
        </w:rPr>
        <w:t xml:space="preserve">Berdarsarkan hasil analisis variasi (ANAVA) </w:t>
      </w:r>
      <w:r w:rsidR="00795AF5">
        <w:t>jenis</w:t>
      </w:r>
      <w:r w:rsidR="005A0A0D" w:rsidRPr="00A14064">
        <w:rPr>
          <w:lang w:val="id-ID"/>
        </w:rPr>
        <w:t xml:space="preserve"> </w:t>
      </w:r>
      <w:r w:rsidR="005A0A0D" w:rsidRPr="00A14064">
        <w:rPr>
          <w:i/>
          <w:lang w:val="id-ID"/>
        </w:rPr>
        <w:t xml:space="preserve">gelling agent </w:t>
      </w:r>
      <w:r w:rsidR="00A1018A">
        <w:t xml:space="preserve">tidak </w:t>
      </w:r>
      <w:r w:rsidR="00B1119D">
        <w:t>berpengaruh</w:t>
      </w:r>
      <w:r w:rsidR="005A0A0D" w:rsidRPr="00A14064">
        <w:rPr>
          <w:i/>
          <w:lang w:val="id-ID"/>
        </w:rPr>
        <w:t xml:space="preserve"> </w:t>
      </w:r>
      <w:r w:rsidR="005A0A0D" w:rsidRPr="00A14064">
        <w:rPr>
          <w:lang w:val="id-ID"/>
        </w:rPr>
        <w:t xml:space="preserve">terhadap aroma </w:t>
      </w:r>
      <w:r w:rsidR="00661B51" w:rsidRPr="00A14064">
        <w:rPr>
          <w:i/>
          <w:lang w:val="id-ID"/>
        </w:rPr>
        <w:t>m</w:t>
      </w:r>
      <w:r w:rsidR="005A0A0D" w:rsidRPr="00A14064">
        <w:rPr>
          <w:i/>
          <w:lang w:val="id-ID"/>
        </w:rPr>
        <w:t>arshmallow</w:t>
      </w:r>
      <w:r w:rsidR="005A0A0D" w:rsidRPr="00A14064">
        <w:rPr>
          <w:lang w:val="id-ID"/>
        </w:rPr>
        <w:t xml:space="preserve"> buah naga</w:t>
      </w:r>
      <w:r w:rsidR="00BF0B43" w:rsidRPr="00A14064">
        <w:rPr>
          <w:lang w:val="id-ID"/>
        </w:rPr>
        <w:t xml:space="preserve">. </w:t>
      </w:r>
      <w:r w:rsidR="00A70EE4">
        <w:t>K</w:t>
      </w:r>
      <w:r w:rsidR="00A1018A">
        <w:t>onsentrasi</w:t>
      </w:r>
      <w:r w:rsidR="00BF0B43" w:rsidRPr="00A14064">
        <w:rPr>
          <w:lang w:val="id-ID"/>
        </w:rPr>
        <w:t xml:space="preserve"> </w:t>
      </w:r>
      <w:r w:rsidR="00BF0B43" w:rsidRPr="00A14064">
        <w:rPr>
          <w:i/>
          <w:lang w:val="id-ID"/>
        </w:rPr>
        <w:t>gelling agent</w:t>
      </w:r>
      <w:r w:rsidR="00BF0B43" w:rsidRPr="00A14064">
        <w:rPr>
          <w:lang w:val="id-ID"/>
        </w:rPr>
        <w:t xml:space="preserve"> </w:t>
      </w:r>
      <w:r w:rsidR="00B1119D">
        <w:t>berpengaruh</w:t>
      </w:r>
      <w:r w:rsidR="00BF0B43" w:rsidRPr="00A14064">
        <w:rPr>
          <w:lang w:val="id-ID"/>
        </w:rPr>
        <w:t xml:space="preserve"> terhadap aroma </w:t>
      </w:r>
      <w:r w:rsidR="00BF0B43" w:rsidRPr="00A14064">
        <w:rPr>
          <w:i/>
          <w:lang w:val="id-ID"/>
        </w:rPr>
        <w:t>marshmallow</w:t>
      </w:r>
      <w:r w:rsidR="00BF0B43" w:rsidRPr="00A14064">
        <w:rPr>
          <w:lang w:val="id-ID"/>
        </w:rPr>
        <w:t xml:space="preserve"> buah naga dan</w:t>
      </w:r>
      <w:r w:rsidR="005A0A0D" w:rsidRPr="00A14064">
        <w:rPr>
          <w:lang w:val="id-ID"/>
        </w:rPr>
        <w:t xml:space="preserve"> tidak terjadi interaksi antara masing-masing faktor</w:t>
      </w:r>
      <w:r w:rsidR="00B1119D">
        <w:t>. Pengaruh konsentrasi gelling agent terhadap aroma marshmallow buah naga dapat dilihat pada tabel 14, sebagai berikut:</w:t>
      </w:r>
    </w:p>
    <w:p w:rsidR="002761BF" w:rsidRDefault="005C238B" w:rsidP="00D72D7C">
      <w:pPr>
        <w:spacing w:after="120"/>
        <w:jc w:val="both"/>
        <w:rPr>
          <w:lang w:val="id-ID"/>
        </w:rPr>
      </w:pPr>
      <w:r>
        <w:rPr>
          <w:lang w:val="id-ID"/>
        </w:rPr>
        <w:t>Tabel 14</w:t>
      </w:r>
      <w:r w:rsidR="002761BF" w:rsidRPr="00A14064">
        <w:rPr>
          <w:lang w:val="id-ID"/>
        </w:rPr>
        <w:t xml:space="preserve">. Pengaruh Konsentrasi </w:t>
      </w:r>
      <w:r w:rsidR="002761BF" w:rsidRPr="00A14064">
        <w:rPr>
          <w:i/>
          <w:lang w:val="id-ID"/>
        </w:rPr>
        <w:t>Gelling Agent</w:t>
      </w:r>
      <w:r w:rsidR="002761BF" w:rsidRPr="00A14064">
        <w:rPr>
          <w:lang w:val="id-ID"/>
        </w:rPr>
        <w:t xml:space="preserve"> terhadap Aroma </w:t>
      </w:r>
      <w:r w:rsidR="002761BF" w:rsidRPr="00A14064">
        <w:rPr>
          <w:i/>
          <w:lang w:val="id-ID"/>
        </w:rPr>
        <w:t>Marshmallow</w:t>
      </w:r>
      <w:r w:rsidR="002761BF"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193D08" w:rsidTr="00D4704C">
        <w:trPr>
          <w:jc w:val="center"/>
        </w:trPr>
        <w:tc>
          <w:tcPr>
            <w:tcW w:w="3955" w:type="dxa"/>
            <w:vAlign w:val="center"/>
          </w:tcPr>
          <w:p w:rsidR="00193D08" w:rsidRPr="00A14064" w:rsidRDefault="00193D08" w:rsidP="00D4704C">
            <w:pPr>
              <w:pStyle w:val="Default"/>
              <w:jc w:val="center"/>
              <w:rPr>
                <w:b/>
                <w:lang w:val="id-ID"/>
              </w:rPr>
            </w:pPr>
            <w:r w:rsidRPr="00A14064">
              <w:rPr>
                <w:b/>
                <w:lang w:val="id-ID"/>
              </w:rPr>
              <w:t>Konsentrasi Gelling Agent (B)</w:t>
            </w:r>
          </w:p>
        </w:tc>
        <w:tc>
          <w:tcPr>
            <w:tcW w:w="3960" w:type="dxa"/>
            <w:vAlign w:val="center"/>
          </w:tcPr>
          <w:p w:rsidR="00193D08" w:rsidRPr="00B1119D" w:rsidRDefault="00B1119D" w:rsidP="00D4704C">
            <w:pPr>
              <w:pStyle w:val="Default"/>
              <w:jc w:val="center"/>
              <w:rPr>
                <w:b/>
              </w:rPr>
            </w:pPr>
            <w:r>
              <w:rPr>
                <w:b/>
                <w:lang w:val="id-ID"/>
              </w:rPr>
              <w:t>Nilai R</w:t>
            </w:r>
            <w:r w:rsidR="00193D08" w:rsidRPr="00A14064">
              <w:rPr>
                <w:b/>
                <w:lang w:val="id-ID"/>
              </w:rPr>
              <w:t>ata-rata</w:t>
            </w:r>
            <w:r>
              <w:rPr>
                <w:b/>
              </w:rPr>
              <w:t xml:space="preserve"> Aroma</w:t>
            </w:r>
          </w:p>
        </w:tc>
      </w:tr>
      <w:tr w:rsidR="00B1119D" w:rsidTr="00D4704C">
        <w:trPr>
          <w:jc w:val="center"/>
        </w:trPr>
        <w:tc>
          <w:tcPr>
            <w:tcW w:w="3955" w:type="dxa"/>
            <w:vAlign w:val="center"/>
          </w:tcPr>
          <w:p w:rsidR="00B1119D" w:rsidRPr="00CF06C5" w:rsidRDefault="00B1119D" w:rsidP="00B1119D">
            <w:pPr>
              <w:pStyle w:val="Default"/>
              <w:jc w:val="center"/>
            </w:pPr>
            <w:r w:rsidRPr="00A14064">
              <w:rPr>
                <w:lang w:val="id-ID"/>
              </w:rPr>
              <w:t>b1</w:t>
            </w:r>
            <w:r>
              <w:t xml:space="preserve"> (3,5%)</w:t>
            </w:r>
          </w:p>
        </w:tc>
        <w:tc>
          <w:tcPr>
            <w:tcW w:w="3960" w:type="dxa"/>
            <w:vAlign w:val="center"/>
          </w:tcPr>
          <w:p w:rsidR="00B1119D" w:rsidRPr="00193D08" w:rsidRDefault="00B1119D" w:rsidP="00B1119D">
            <w:pPr>
              <w:jc w:val="center"/>
              <w:rPr>
                <w:color w:val="000000"/>
              </w:rPr>
            </w:pPr>
            <w:r w:rsidRPr="00A14064">
              <w:rPr>
                <w:color w:val="000000"/>
                <w:lang w:val="id-ID"/>
              </w:rPr>
              <w:t>3.52</w:t>
            </w:r>
            <w:r>
              <w:rPr>
                <w:color w:val="000000"/>
              </w:rPr>
              <w:t xml:space="preserve"> a</w:t>
            </w:r>
          </w:p>
        </w:tc>
      </w:tr>
      <w:tr w:rsidR="00B1119D" w:rsidTr="00D72D7C">
        <w:trPr>
          <w:jc w:val="center"/>
        </w:trPr>
        <w:tc>
          <w:tcPr>
            <w:tcW w:w="3955" w:type="dxa"/>
            <w:tcBorders>
              <w:bottom w:val="single" w:sz="4" w:space="0" w:color="auto"/>
            </w:tcBorders>
            <w:vAlign w:val="center"/>
          </w:tcPr>
          <w:p w:rsidR="00B1119D" w:rsidRPr="00CF06C5" w:rsidRDefault="00B1119D" w:rsidP="00B1119D">
            <w:pPr>
              <w:pStyle w:val="Default"/>
              <w:jc w:val="center"/>
            </w:pPr>
            <w:r w:rsidRPr="00A14064">
              <w:rPr>
                <w:lang w:val="id-ID"/>
              </w:rPr>
              <w:t>b2</w:t>
            </w:r>
            <w:r>
              <w:t xml:space="preserve"> (5,5%)</w:t>
            </w:r>
          </w:p>
        </w:tc>
        <w:tc>
          <w:tcPr>
            <w:tcW w:w="3960" w:type="dxa"/>
            <w:vAlign w:val="center"/>
          </w:tcPr>
          <w:p w:rsidR="00B1119D" w:rsidRPr="00193D08" w:rsidRDefault="00B1119D" w:rsidP="00B1119D">
            <w:pPr>
              <w:jc w:val="center"/>
              <w:rPr>
                <w:color w:val="000000"/>
              </w:rPr>
            </w:pPr>
            <w:r w:rsidRPr="00A14064">
              <w:rPr>
                <w:color w:val="000000"/>
                <w:lang w:val="id-ID"/>
              </w:rPr>
              <w:t>3.70</w:t>
            </w:r>
            <w:r>
              <w:rPr>
                <w:color w:val="000000"/>
              </w:rPr>
              <w:t xml:space="preserve"> b</w:t>
            </w:r>
          </w:p>
        </w:tc>
      </w:tr>
      <w:tr w:rsidR="00B1119D" w:rsidTr="00D72D7C">
        <w:trPr>
          <w:jc w:val="center"/>
        </w:trPr>
        <w:tc>
          <w:tcPr>
            <w:tcW w:w="3955" w:type="dxa"/>
            <w:tcBorders>
              <w:bottom w:val="single" w:sz="4" w:space="0" w:color="auto"/>
            </w:tcBorders>
            <w:vAlign w:val="center"/>
          </w:tcPr>
          <w:p w:rsidR="00B1119D" w:rsidRPr="00CF06C5" w:rsidRDefault="00B1119D" w:rsidP="00B1119D">
            <w:pPr>
              <w:pStyle w:val="Default"/>
              <w:jc w:val="center"/>
            </w:pPr>
            <w:r w:rsidRPr="00A14064">
              <w:rPr>
                <w:lang w:val="id-ID"/>
              </w:rPr>
              <w:t>b3</w:t>
            </w:r>
            <w:r>
              <w:t xml:space="preserve"> (7,5%)</w:t>
            </w:r>
          </w:p>
        </w:tc>
        <w:tc>
          <w:tcPr>
            <w:tcW w:w="3960" w:type="dxa"/>
            <w:vAlign w:val="center"/>
          </w:tcPr>
          <w:p w:rsidR="00B1119D" w:rsidRPr="00193D08" w:rsidRDefault="00B1119D" w:rsidP="00B1119D">
            <w:pPr>
              <w:jc w:val="center"/>
              <w:rPr>
                <w:color w:val="000000"/>
              </w:rPr>
            </w:pPr>
            <w:r w:rsidRPr="00A14064">
              <w:rPr>
                <w:color w:val="000000"/>
                <w:lang w:val="id-ID"/>
              </w:rPr>
              <w:t>3.74</w:t>
            </w:r>
            <w:r>
              <w:rPr>
                <w:color w:val="000000"/>
              </w:rPr>
              <w:t xml:space="preserve"> b</w:t>
            </w:r>
          </w:p>
        </w:tc>
      </w:tr>
    </w:tbl>
    <w:p w:rsidR="00285E56" w:rsidRPr="009D6B2E" w:rsidRDefault="00285E56" w:rsidP="00285E56">
      <w:pPr>
        <w:spacing w:after="240"/>
        <w:jc w:val="both"/>
      </w:pPr>
      <w:r>
        <w:t>Keterangan: Nilai rata-rata diikuti dengan huruf yang berbeda menunjukan perbendaan nyata menurut uji lanjut Duncan pada taraf 5%.</w:t>
      </w:r>
    </w:p>
    <w:p w:rsidR="00B1119D" w:rsidRDefault="00B1119D" w:rsidP="00B1119D">
      <w:pPr>
        <w:spacing w:line="480" w:lineRule="auto"/>
        <w:ind w:firstLine="720"/>
        <w:jc w:val="both"/>
      </w:pPr>
      <w:r>
        <w:t>B</w:t>
      </w:r>
      <w:r>
        <w:rPr>
          <w:lang w:val="id-ID"/>
        </w:rPr>
        <w:t>erdasarkan tabel 14</w:t>
      </w:r>
      <w:r w:rsidRPr="00A14064">
        <w:rPr>
          <w:lang w:val="id-ID"/>
        </w:rPr>
        <w:t xml:space="preserve">, menunjukan bahwa </w:t>
      </w:r>
      <w:r>
        <w:t xml:space="preserve">aroma marshmallow buah naga yang disukai yaitu pada </w:t>
      </w:r>
      <w:r w:rsidRPr="00A14064">
        <w:rPr>
          <w:lang w:val="id-ID"/>
        </w:rPr>
        <w:t xml:space="preserve">konsentrasi </w:t>
      </w:r>
      <w:r w:rsidRPr="00A14064">
        <w:rPr>
          <w:i/>
          <w:lang w:val="id-ID"/>
        </w:rPr>
        <w:t>gelling agent</w:t>
      </w:r>
      <w:r w:rsidRPr="00A14064">
        <w:rPr>
          <w:lang w:val="id-ID"/>
        </w:rPr>
        <w:t xml:space="preserve"> </w:t>
      </w:r>
      <w:r>
        <w:t xml:space="preserve">5,5% (b2) dan 7,5% (b3) daripada konsentrasi 3,5% (b1). </w:t>
      </w:r>
    </w:p>
    <w:p w:rsidR="002E62BF" w:rsidRDefault="002E62BF" w:rsidP="002E62BF">
      <w:pPr>
        <w:spacing w:line="480" w:lineRule="auto"/>
        <w:ind w:firstLine="720"/>
        <w:jc w:val="both"/>
      </w:pPr>
      <w:r>
        <w:t>Aroma yang dihasilkan sebenarnya cenderung hambar tetapi a</w:t>
      </w:r>
      <w:r w:rsidR="00473558" w:rsidRPr="003640C0">
        <w:t xml:space="preserve">danya penambahan putih telur </w:t>
      </w:r>
      <w:r w:rsidR="00B1119D">
        <w:t xml:space="preserve">sedikit </w:t>
      </w:r>
      <w:r w:rsidR="00473558" w:rsidRPr="003640C0">
        <w:t>memberikan aroma yang kurang disukai</w:t>
      </w:r>
      <w:r w:rsidR="00B1119D">
        <w:t xml:space="preserve"> tetapi dengan penambahan zat pengenyal dapat menutupi aroma tersebut, </w:t>
      </w:r>
      <w:r w:rsidR="00473558" w:rsidRPr="003640C0">
        <w:t xml:space="preserve"> </w:t>
      </w:r>
      <w:r w:rsidR="00B1119D">
        <w:t>dimana s</w:t>
      </w:r>
      <w:r w:rsidR="003640C0" w:rsidRPr="003640C0">
        <w:t xml:space="preserve">emakin tinggi penambahan zat pengenyal dapat menutupi aroma dari suatu produk. </w:t>
      </w:r>
    </w:p>
    <w:p w:rsidR="003640C0" w:rsidRPr="003640C0" w:rsidRDefault="002E62BF" w:rsidP="00B1119D">
      <w:pPr>
        <w:pStyle w:val="ListParagraph"/>
        <w:spacing w:line="480" w:lineRule="auto"/>
        <w:ind w:left="0" w:firstLine="720"/>
        <w:jc w:val="both"/>
        <w:rPr>
          <w:lang w:val="id-ID"/>
        </w:rPr>
      </w:pPr>
      <w:r>
        <w:t>Menurut</w:t>
      </w:r>
      <w:r w:rsidR="003640C0">
        <w:t xml:space="preserve"> </w:t>
      </w:r>
      <w:r w:rsidR="003640C0" w:rsidRPr="003640C0">
        <w:t xml:space="preserve">Piccone </w:t>
      </w:r>
      <w:r w:rsidR="003640C0" w:rsidRPr="003640C0">
        <w:rPr>
          <w:i/>
        </w:rPr>
        <w:t>et. al</w:t>
      </w:r>
      <w:r w:rsidR="003640C0" w:rsidRPr="003640C0">
        <w:t>. (2011)</w:t>
      </w:r>
      <w:r w:rsidR="00E46546">
        <w:t>,</w:t>
      </w:r>
      <w:r w:rsidR="003640C0" w:rsidRPr="003640C0">
        <w:t xml:space="preserve"> yang menyatakan bahwa dengan peningkatan kadar hidrokoloid pada formulasi bahan makanan akan meningkatkan ketebalan (</w:t>
      </w:r>
      <w:r w:rsidR="003640C0" w:rsidRPr="003640C0">
        <w:rPr>
          <w:i/>
        </w:rPr>
        <w:t>thickness</w:t>
      </w:r>
      <w:r w:rsidR="003640C0" w:rsidRPr="003640C0">
        <w:t>) dari produk terkait, namun peningkatan kadar hidrokoloid ini justru mengurangi rasa dan aroma dari produk tersebut</w:t>
      </w:r>
      <w:r w:rsidR="003640C0">
        <w:t>.</w:t>
      </w:r>
    </w:p>
    <w:p w:rsidR="003A48CD" w:rsidRPr="00A14064" w:rsidRDefault="003A48CD" w:rsidP="00BD5041">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lastRenderedPageBreak/>
        <w:t>Rasa</w:t>
      </w:r>
    </w:p>
    <w:p w:rsidR="00F43A75" w:rsidRPr="00FD76D8" w:rsidRDefault="00FC1B12" w:rsidP="00F43A75">
      <w:pPr>
        <w:spacing w:line="480" w:lineRule="auto"/>
        <w:ind w:firstLine="720"/>
        <w:jc w:val="both"/>
      </w:pPr>
      <w:r w:rsidRPr="00A14064">
        <w:rPr>
          <w:lang w:val="id-ID"/>
        </w:rPr>
        <w:t xml:space="preserve">Berdarsarkan hasil analisis variasi (ANAVA) </w:t>
      </w:r>
      <w:r w:rsidR="000E4A6F">
        <w:t>jenis</w:t>
      </w:r>
      <w:r w:rsidR="00F43A75" w:rsidRPr="00A14064">
        <w:rPr>
          <w:lang w:val="id-ID"/>
        </w:rPr>
        <w:t xml:space="preserve"> </w:t>
      </w:r>
      <w:r w:rsidR="00F43A75" w:rsidRPr="00A14064">
        <w:rPr>
          <w:i/>
          <w:lang w:val="id-ID"/>
        </w:rPr>
        <w:t xml:space="preserve">gelling agent </w:t>
      </w:r>
      <w:r w:rsidR="000E4A6F">
        <w:t xml:space="preserve">tidak </w:t>
      </w:r>
      <w:r w:rsidR="00FD76D8">
        <w:t>berpengaruh</w:t>
      </w:r>
      <w:r w:rsidR="00F43A75" w:rsidRPr="00A14064">
        <w:rPr>
          <w:lang w:val="id-ID"/>
        </w:rPr>
        <w:t xml:space="preserve"> terhadap rasa </w:t>
      </w:r>
      <w:r w:rsidR="00C86EA0" w:rsidRPr="00A14064">
        <w:rPr>
          <w:i/>
          <w:lang w:val="id-ID"/>
        </w:rPr>
        <w:t>m</w:t>
      </w:r>
      <w:r w:rsidR="00F43A75" w:rsidRPr="00A14064">
        <w:rPr>
          <w:i/>
          <w:lang w:val="id-ID"/>
        </w:rPr>
        <w:t>arshmallow</w:t>
      </w:r>
      <w:r w:rsidR="00F43A75" w:rsidRPr="00A14064">
        <w:rPr>
          <w:lang w:val="id-ID"/>
        </w:rPr>
        <w:t xml:space="preserve"> buah naga</w:t>
      </w:r>
      <w:r w:rsidR="00FD76D8">
        <w:rPr>
          <w:lang w:val="id-ID"/>
        </w:rPr>
        <w:t>. K</w:t>
      </w:r>
      <w:r w:rsidR="000E4A6F">
        <w:t>onsentrasi</w:t>
      </w:r>
      <w:r w:rsidR="00F43A75" w:rsidRPr="00A14064">
        <w:rPr>
          <w:lang w:val="id-ID"/>
        </w:rPr>
        <w:t xml:space="preserve"> </w:t>
      </w:r>
      <w:r w:rsidR="00F43A75" w:rsidRPr="00A14064">
        <w:rPr>
          <w:i/>
          <w:lang w:val="id-ID"/>
        </w:rPr>
        <w:t>gelling agent</w:t>
      </w:r>
      <w:r w:rsidR="00F43A75" w:rsidRPr="00A14064">
        <w:rPr>
          <w:lang w:val="id-ID"/>
        </w:rPr>
        <w:t xml:space="preserve"> </w:t>
      </w:r>
      <w:r w:rsidR="00FD76D8">
        <w:t>berpengaruh</w:t>
      </w:r>
      <w:r w:rsidR="00F43A75" w:rsidRPr="00A14064">
        <w:rPr>
          <w:lang w:val="id-ID"/>
        </w:rPr>
        <w:t xml:space="preserve"> terhadap </w:t>
      </w:r>
      <w:r w:rsidR="00A81E14" w:rsidRPr="00A14064">
        <w:rPr>
          <w:lang w:val="id-ID"/>
        </w:rPr>
        <w:t>rasa</w:t>
      </w:r>
      <w:r w:rsidR="00F43A75" w:rsidRPr="00A14064">
        <w:rPr>
          <w:lang w:val="id-ID"/>
        </w:rPr>
        <w:t xml:space="preserve"> </w:t>
      </w:r>
      <w:r w:rsidR="00F43A75" w:rsidRPr="00A14064">
        <w:rPr>
          <w:i/>
          <w:lang w:val="id-ID"/>
        </w:rPr>
        <w:t>marshmallow</w:t>
      </w:r>
      <w:r w:rsidR="00F43A75" w:rsidRPr="00A14064">
        <w:rPr>
          <w:lang w:val="id-ID"/>
        </w:rPr>
        <w:t xml:space="preserve"> buah naga dan tidak terjadi interaksi antara masing-masing faktor.</w:t>
      </w:r>
      <w:r w:rsidR="00FD76D8">
        <w:t xml:space="preserve"> Pengaruh konsentrasi </w:t>
      </w:r>
      <w:r w:rsidR="00FD76D8" w:rsidRPr="00FD76D8">
        <w:rPr>
          <w:i/>
        </w:rPr>
        <w:t>gelling agent</w:t>
      </w:r>
      <w:r w:rsidR="00FD76D8">
        <w:t xml:space="preserve"> terhadap rasa marshmallow buah naga dapat dilihat pada tabel 15, sebagai berikut:</w:t>
      </w:r>
    </w:p>
    <w:p w:rsidR="002761BF" w:rsidRDefault="005C238B" w:rsidP="00D72D7C">
      <w:pPr>
        <w:spacing w:after="120"/>
        <w:jc w:val="both"/>
        <w:rPr>
          <w:lang w:val="id-ID"/>
        </w:rPr>
      </w:pPr>
      <w:r>
        <w:rPr>
          <w:lang w:val="id-ID"/>
        </w:rPr>
        <w:t>Tabel 15</w:t>
      </w:r>
      <w:r w:rsidR="002761BF" w:rsidRPr="00A14064">
        <w:rPr>
          <w:lang w:val="id-ID"/>
        </w:rPr>
        <w:t xml:space="preserve">. Pengaruh Konsentrasi </w:t>
      </w:r>
      <w:r w:rsidR="002761BF" w:rsidRPr="00A14064">
        <w:rPr>
          <w:i/>
          <w:lang w:val="id-ID"/>
        </w:rPr>
        <w:t>Gelling Agent</w:t>
      </w:r>
      <w:r w:rsidR="002761BF" w:rsidRPr="00A14064">
        <w:rPr>
          <w:lang w:val="id-ID"/>
        </w:rPr>
        <w:t xml:space="preserve"> terhadap atribut Rasa </w:t>
      </w:r>
      <w:r w:rsidR="002761BF" w:rsidRPr="00A14064">
        <w:rPr>
          <w:i/>
          <w:lang w:val="id-ID"/>
        </w:rPr>
        <w:t>Marshmallow</w:t>
      </w:r>
      <w:r w:rsidR="002761BF"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193D08" w:rsidTr="00D4704C">
        <w:trPr>
          <w:jc w:val="center"/>
        </w:trPr>
        <w:tc>
          <w:tcPr>
            <w:tcW w:w="3955" w:type="dxa"/>
            <w:vAlign w:val="center"/>
          </w:tcPr>
          <w:p w:rsidR="00193D08" w:rsidRPr="00A14064" w:rsidRDefault="00193D08" w:rsidP="00D4704C">
            <w:pPr>
              <w:pStyle w:val="Default"/>
              <w:jc w:val="center"/>
              <w:rPr>
                <w:b/>
                <w:lang w:val="id-ID"/>
              </w:rPr>
            </w:pPr>
            <w:r w:rsidRPr="00A14064">
              <w:rPr>
                <w:b/>
                <w:lang w:val="id-ID"/>
              </w:rPr>
              <w:t>Konsentrasi Gelling Agent (B)</w:t>
            </w:r>
          </w:p>
        </w:tc>
        <w:tc>
          <w:tcPr>
            <w:tcW w:w="3960" w:type="dxa"/>
            <w:vAlign w:val="center"/>
          </w:tcPr>
          <w:p w:rsidR="00193D08" w:rsidRPr="00D33CE3" w:rsidRDefault="00D33CE3" w:rsidP="00D4704C">
            <w:pPr>
              <w:pStyle w:val="Default"/>
              <w:jc w:val="center"/>
              <w:rPr>
                <w:b/>
              </w:rPr>
            </w:pPr>
            <w:r>
              <w:rPr>
                <w:b/>
                <w:lang w:val="id-ID"/>
              </w:rPr>
              <w:t>Nilai R</w:t>
            </w:r>
            <w:r w:rsidR="00193D08" w:rsidRPr="00A14064">
              <w:rPr>
                <w:b/>
                <w:lang w:val="id-ID"/>
              </w:rPr>
              <w:t>ata-rata</w:t>
            </w:r>
            <w:r>
              <w:rPr>
                <w:b/>
              </w:rPr>
              <w:t xml:space="preserve"> Rasa</w:t>
            </w:r>
          </w:p>
        </w:tc>
      </w:tr>
      <w:tr w:rsidR="00D72D7C" w:rsidTr="00D4704C">
        <w:trPr>
          <w:jc w:val="center"/>
        </w:trPr>
        <w:tc>
          <w:tcPr>
            <w:tcW w:w="3955" w:type="dxa"/>
            <w:vAlign w:val="center"/>
          </w:tcPr>
          <w:p w:rsidR="00D72D7C" w:rsidRPr="00CF06C5" w:rsidRDefault="00D72D7C" w:rsidP="00D72D7C">
            <w:pPr>
              <w:pStyle w:val="Default"/>
              <w:jc w:val="center"/>
            </w:pPr>
            <w:r w:rsidRPr="00A14064">
              <w:rPr>
                <w:lang w:val="id-ID"/>
              </w:rPr>
              <w:t>b1</w:t>
            </w:r>
            <w:r>
              <w:t xml:space="preserve"> (3,5%)</w:t>
            </w:r>
          </w:p>
        </w:tc>
        <w:tc>
          <w:tcPr>
            <w:tcW w:w="3960" w:type="dxa"/>
            <w:vAlign w:val="center"/>
          </w:tcPr>
          <w:p w:rsidR="00D72D7C" w:rsidRPr="00193D08" w:rsidRDefault="00D72D7C" w:rsidP="00D72D7C">
            <w:pPr>
              <w:jc w:val="center"/>
              <w:rPr>
                <w:color w:val="000000"/>
              </w:rPr>
            </w:pPr>
            <w:r w:rsidRPr="00A14064">
              <w:rPr>
                <w:color w:val="000000"/>
                <w:lang w:val="id-ID"/>
              </w:rPr>
              <w:t>4.19</w:t>
            </w:r>
            <w:r>
              <w:rPr>
                <w:color w:val="000000"/>
              </w:rPr>
              <w:t xml:space="preserve"> b</w:t>
            </w:r>
          </w:p>
        </w:tc>
      </w:tr>
      <w:tr w:rsidR="00D72D7C" w:rsidTr="00D4704C">
        <w:trPr>
          <w:jc w:val="center"/>
        </w:trPr>
        <w:tc>
          <w:tcPr>
            <w:tcW w:w="3955" w:type="dxa"/>
            <w:vAlign w:val="center"/>
          </w:tcPr>
          <w:p w:rsidR="00D72D7C" w:rsidRPr="00CF06C5" w:rsidRDefault="00D72D7C" w:rsidP="00D72D7C">
            <w:pPr>
              <w:pStyle w:val="Default"/>
              <w:jc w:val="center"/>
            </w:pPr>
            <w:r w:rsidRPr="00A14064">
              <w:rPr>
                <w:lang w:val="id-ID"/>
              </w:rPr>
              <w:t>b2</w:t>
            </w:r>
            <w:r>
              <w:t xml:space="preserve"> (5,5%)</w:t>
            </w:r>
          </w:p>
        </w:tc>
        <w:tc>
          <w:tcPr>
            <w:tcW w:w="3960" w:type="dxa"/>
            <w:vAlign w:val="center"/>
          </w:tcPr>
          <w:p w:rsidR="00D72D7C" w:rsidRPr="00193D08" w:rsidRDefault="00D72D7C" w:rsidP="00D72D7C">
            <w:pPr>
              <w:jc w:val="center"/>
              <w:rPr>
                <w:color w:val="000000"/>
              </w:rPr>
            </w:pPr>
            <w:r w:rsidRPr="00A14064">
              <w:rPr>
                <w:color w:val="000000"/>
                <w:lang w:val="id-ID"/>
              </w:rPr>
              <w:t>4.14</w:t>
            </w:r>
            <w:r>
              <w:rPr>
                <w:color w:val="000000"/>
              </w:rPr>
              <w:t xml:space="preserve"> b</w:t>
            </w:r>
          </w:p>
        </w:tc>
      </w:tr>
      <w:tr w:rsidR="00D72D7C" w:rsidTr="00D4704C">
        <w:trPr>
          <w:jc w:val="center"/>
        </w:trPr>
        <w:tc>
          <w:tcPr>
            <w:tcW w:w="3955" w:type="dxa"/>
            <w:vAlign w:val="center"/>
          </w:tcPr>
          <w:p w:rsidR="00D72D7C" w:rsidRPr="00CF06C5" w:rsidRDefault="00D72D7C" w:rsidP="00D72D7C">
            <w:pPr>
              <w:pStyle w:val="Default"/>
              <w:jc w:val="center"/>
            </w:pPr>
            <w:r w:rsidRPr="00A14064">
              <w:rPr>
                <w:lang w:val="id-ID"/>
              </w:rPr>
              <w:t>b3</w:t>
            </w:r>
            <w:r>
              <w:t xml:space="preserve"> (7,5%)</w:t>
            </w:r>
          </w:p>
        </w:tc>
        <w:tc>
          <w:tcPr>
            <w:tcW w:w="3960" w:type="dxa"/>
            <w:vAlign w:val="center"/>
          </w:tcPr>
          <w:p w:rsidR="00D72D7C" w:rsidRPr="00193D08" w:rsidRDefault="00D72D7C" w:rsidP="00D72D7C">
            <w:pPr>
              <w:jc w:val="center"/>
              <w:rPr>
                <w:color w:val="000000"/>
              </w:rPr>
            </w:pPr>
            <w:r w:rsidRPr="00A14064">
              <w:rPr>
                <w:color w:val="000000"/>
                <w:lang w:val="id-ID"/>
              </w:rPr>
              <w:t>3.65</w:t>
            </w:r>
            <w:r>
              <w:rPr>
                <w:color w:val="000000"/>
              </w:rPr>
              <w:t xml:space="preserve"> a</w:t>
            </w:r>
          </w:p>
        </w:tc>
      </w:tr>
    </w:tbl>
    <w:p w:rsidR="00285E56" w:rsidRPr="009D6B2E" w:rsidRDefault="00285E56" w:rsidP="00285E56">
      <w:pPr>
        <w:spacing w:after="240"/>
        <w:jc w:val="both"/>
      </w:pPr>
      <w:r>
        <w:t>Keterangan: Nilai rata-rata diikuti dengan huruf yang berbeda menunjukan perbendaan nyata menurut uji lanjut Duncan pada taraf 5%.</w:t>
      </w:r>
    </w:p>
    <w:p w:rsidR="00B4646D" w:rsidRPr="006E3B61" w:rsidRDefault="00DD15A3" w:rsidP="00D72D7C">
      <w:pPr>
        <w:pStyle w:val="ListParagraph"/>
        <w:spacing w:before="120" w:line="480" w:lineRule="auto"/>
        <w:ind w:left="0" w:firstLine="720"/>
        <w:jc w:val="both"/>
      </w:pPr>
      <w:r w:rsidRPr="00A14064">
        <w:rPr>
          <w:lang w:val="id-ID"/>
        </w:rPr>
        <w:t>Berdasar</w:t>
      </w:r>
      <w:r w:rsidR="005C238B">
        <w:rPr>
          <w:lang w:val="id-ID"/>
        </w:rPr>
        <w:t>kan tabel 15</w:t>
      </w:r>
      <w:r w:rsidRPr="00A14064">
        <w:rPr>
          <w:lang w:val="id-ID"/>
        </w:rPr>
        <w:t xml:space="preserve">, menunjukan bahwa </w:t>
      </w:r>
      <w:r w:rsidR="00CB1D38">
        <w:t>rasa marshmallow buah naga yang paling disukai yaitu konsentrasi 3,5% dan 5,5% daripada konsentrasi 7,5%. Dimana konsentrasi 3,5%dan 5,5% memiliki rasa manis yang cukup sedangkan konsentrasi 7,5% memiliki rasa yang kurang manis.</w:t>
      </w:r>
    </w:p>
    <w:p w:rsidR="00A910B6" w:rsidRDefault="00741C16" w:rsidP="00A910B6">
      <w:pPr>
        <w:pStyle w:val="ListParagraph"/>
        <w:spacing w:before="240" w:line="480" w:lineRule="auto"/>
        <w:ind w:left="0" w:firstLine="720"/>
        <w:jc w:val="both"/>
      </w:pPr>
      <w:r>
        <w:t>Menurut Trenggono (1989) dalam peneli</w:t>
      </w:r>
      <w:r>
        <w:rPr>
          <w:lang w:val="id-ID"/>
        </w:rPr>
        <w:t xml:space="preserve">an </w:t>
      </w:r>
      <w:r>
        <w:rPr>
          <w:lang w:val="id-ID"/>
        </w:rPr>
        <w:fldChar w:fldCharType="begin" w:fldLock="1"/>
      </w:r>
      <w:r>
        <w:rPr>
          <w:lang w:val="id-ID"/>
        </w:rPr>
        <w:instrText>ADDIN CSL_CITATION { "citationItems" : [ { "id" : "ITEM-1", "itemData" : { "author" : [ { "dropping-particle" : "", "family" : "Uflichatul", "given" : "Tamalia", "non-dropping-particle" : "", "parse-names" : false, "suffix" : "" } ], "container-title" : "Jurusan Teknologi pangan, Fakultas Teknik, Universitas Pasundan Bandung", "id" : "ITEM-1", "issued" : { "date-parts" : [ [ "2014" ] ] }, "title" : "Pengaruh Jenis dan Konsentrasi Pati Termodifikasi terhadap Karakteristik Marshmallow Kelapa (Cocos Nucifier).[Skripsi]", "type" : "article-journal" }, "uris" : [ "http://www.mendeley.com/documents/?uuid=8e92d11b-5f8e-413f-9afe-0e864fc0ee4b" ] } ], "mendeley" : { "formattedCitation" : "(Uflichatul, 2014)", "manualFormatting" : "Uflichatul (2014)", "plainTextFormattedCitation" : "(Uflichatul, 2014)", "previouslyFormattedCitation" : "(Uflichatul, 2014)" }, "properties" : { "noteIndex" : 0 }, "schema" : "https://github.com/citation-style-language/schema/raw/master/csl-citation.json" }</w:instrText>
      </w:r>
      <w:r>
        <w:rPr>
          <w:lang w:val="id-ID"/>
        </w:rPr>
        <w:fldChar w:fldCharType="separate"/>
      </w:r>
      <w:r>
        <w:rPr>
          <w:noProof/>
          <w:lang w:val="id-ID"/>
        </w:rPr>
        <w:t>Uflichatul</w:t>
      </w:r>
      <w:r w:rsidRPr="00741C16">
        <w:rPr>
          <w:noProof/>
          <w:lang w:val="id-ID"/>
        </w:rPr>
        <w:t xml:space="preserve"> </w:t>
      </w:r>
      <w:r>
        <w:rPr>
          <w:noProof/>
        </w:rPr>
        <w:t>(</w:t>
      </w:r>
      <w:r w:rsidRPr="00741C16">
        <w:rPr>
          <w:noProof/>
          <w:lang w:val="id-ID"/>
        </w:rPr>
        <w:t>2014)</w:t>
      </w:r>
      <w:r>
        <w:rPr>
          <w:lang w:val="id-ID"/>
        </w:rPr>
        <w:fldChar w:fldCharType="end"/>
      </w:r>
      <w:r>
        <w:t>, secara umum rasa pada makanan akan tertekan oleh adanya hidrokoloid. Apabila dalam suatu bahan pangan terdapat zat hidrokoloid maka rasa manis dari sukrosa akan berkurang sebesar 25%. Hal ini disebabkan oleh sifat transfortasi bahan dan kecepatan difusi dari molekul-molekul rasa kearah titik reseptor menjadi diperlambat.</w:t>
      </w:r>
    </w:p>
    <w:p w:rsidR="00C64CAA" w:rsidRPr="003640C0" w:rsidRDefault="00C64CAA" w:rsidP="00C64CAA">
      <w:pPr>
        <w:pStyle w:val="ListParagraph"/>
        <w:spacing w:line="480" w:lineRule="auto"/>
        <w:ind w:left="0" w:firstLine="720"/>
        <w:jc w:val="both"/>
        <w:rPr>
          <w:lang w:val="id-ID"/>
        </w:rPr>
      </w:pPr>
      <w:r>
        <w:t xml:space="preserve">Menurut </w:t>
      </w:r>
      <w:r w:rsidRPr="003640C0">
        <w:t xml:space="preserve">Piccone </w:t>
      </w:r>
      <w:r w:rsidRPr="003640C0">
        <w:rPr>
          <w:i/>
        </w:rPr>
        <w:t>et. al</w:t>
      </w:r>
      <w:r w:rsidRPr="003640C0">
        <w:t>. (2011)</w:t>
      </w:r>
      <w:r>
        <w:t>,</w:t>
      </w:r>
      <w:r w:rsidRPr="003640C0">
        <w:t xml:space="preserve"> yang menyatakan bahwa dengan peningkatan kadar hidrokoloid pada formulasi bahan makanan akan meningkatkan </w:t>
      </w:r>
      <w:r w:rsidRPr="003640C0">
        <w:lastRenderedPageBreak/>
        <w:t>ketebalan (</w:t>
      </w:r>
      <w:r w:rsidRPr="003640C0">
        <w:rPr>
          <w:i/>
        </w:rPr>
        <w:t>thickness</w:t>
      </w:r>
      <w:r w:rsidRPr="003640C0">
        <w:t>) dari produk terkait, namun peningkatan kadar hidrokoloid ini justru mengurangi rasa dan aroma dari produk tersebut</w:t>
      </w:r>
      <w:r>
        <w:t>.</w:t>
      </w:r>
    </w:p>
    <w:p w:rsidR="00A52174" w:rsidRPr="00A14064" w:rsidRDefault="00A52174" w:rsidP="00A52174">
      <w:pPr>
        <w:pStyle w:val="Heading3"/>
        <w:numPr>
          <w:ilvl w:val="2"/>
          <w:numId w:val="29"/>
        </w:numPr>
        <w:spacing w:before="0" w:line="480" w:lineRule="auto"/>
        <w:ind w:left="720"/>
        <w:rPr>
          <w:rFonts w:ascii="Times New Roman" w:hAnsi="Times New Roman" w:cs="Times New Roman"/>
          <w:b/>
          <w:color w:val="auto"/>
          <w:lang w:val="id-ID"/>
        </w:rPr>
      </w:pPr>
      <w:bookmarkStart w:id="41" w:name="_Toc461108843"/>
      <w:r w:rsidRPr="00A14064">
        <w:rPr>
          <w:rFonts w:ascii="Times New Roman" w:hAnsi="Times New Roman" w:cs="Times New Roman"/>
          <w:b/>
          <w:color w:val="auto"/>
          <w:lang w:val="id-ID"/>
        </w:rPr>
        <w:t>Respon Kimia</w:t>
      </w:r>
      <w:bookmarkEnd w:id="41"/>
    </w:p>
    <w:p w:rsidR="00E8046B" w:rsidRPr="00A14064" w:rsidRDefault="00E8046B" w:rsidP="009E33E4">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t>Kadar air</w:t>
      </w:r>
    </w:p>
    <w:p w:rsidR="00A81E14" w:rsidRPr="005F1EBF" w:rsidRDefault="004F2AA5" w:rsidP="00A81E14">
      <w:pPr>
        <w:spacing w:line="480" w:lineRule="auto"/>
        <w:ind w:firstLine="720"/>
        <w:jc w:val="both"/>
      </w:pPr>
      <w:r w:rsidRPr="00A14064">
        <w:rPr>
          <w:lang w:val="id-ID"/>
        </w:rPr>
        <w:t xml:space="preserve">Berdarsarkan hasil analisis variasi (ANAVA) </w:t>
      </w:r>
      <w:r w:rsidR="00997742" w:rsidRPr="00A14064">
        <w:rPr>
          <w:lang w:val="id-ID"/>
        </w:rPr>
        <w:t xml:space="preserve">jenis dan </w:t>
      </w:r>
      <w:r w:rsidR="00A81E14" w:rsidRPr="00A14064">
        <w:rPr>
          <w:lang w:val="id-ID"/>
        </w:rPr>
        <w:t xml:space="preserve">konsentrasi </w:t>
      </w:r>
      <w:r w:rsidR="00A81E14" w:rsidRPr="00A14064">
        <w:rPr>
          <w:i/>
          <w:lang w:val="id-ID"/>
        </w:rPr>
        <w:t xml:space="preserve">gelling agent </w:t>
      </w:r>
      <w:r w:rsidR="005F1EBF">
        <w:t>berpengaruh</w:t>
      </w:r>
      <w:r w:rsidR="00997742" w:rsidRPr="00A14064">
        <w:rPr>
          <w:i/>
          <w:lang w:val="id-ID"/>
        </w:rPr>
        <w:t xml:space="preserve"> </w:t>
      </w:r>
      <w:r w:rsidR="00A81E14" w:rsidRPr="00A14064">
        <w:rPr>
          <w:lang w:val="id-ID"/>
        </w:rPr>
        <w:t xml:space="preserve">terhadap kadar air </w:t>
      </w:r>
      <w:r w:rsidR="00143742" w:rsidRPr="00A14064">
        <w:rPr>
          <w:i/>
          <w:lang w:val="id-ID"/>
        </w:rPr>
        <w:t>m</w:t>
      </w:r>
      <w:r w:rsidR="00A81E14" w:rsidRPr="00A14064">
        <w:rPr>
          <w:i/>
          <w:lang w:val="id-ID"/>
        </w:rPr>
        <w:t>arshmallow</w:t>
      </w:r>
      <w:r w:rsidR="00A81E14" w:rsidRPr="00A14064">
        <w:rPr>
          <w:lang w:val="id-ID"/>
        </w:rPr>
        <w:t xml:space="preserve"> buah naga dan tidak terjadi interaksi antara masing-masing faktor terhadap </w:t>
      </w:r>
      <w:r w:rsidR="00B36A27" w:rsidRPr="00A14064">
        <w:rPr>
          <w:lang w:val="id-ID"/>
        </w:rPr>
        <w:t>kadar air</w:t>
      </w:r>
      <w:r w:rsidR="00A81E14" w:rsidRPr="00A14064">
        <w:rPr>
          <w:lang w:val="id-ID"/>
        </w:rPr>
        <w:t xml:space="preserve"> </w:t>
      </w:r>
      <w:r w:rsidR="00A81E14" w:rsidRPr="00A14064">
        <w:rPr>
          <w:i/>
          <w:lang w:val="id-ID"/>
        </w:rPr>
        <w:t xml:space="preserve">Marshmallow </w:t>
      </w:r>
      <w:r w:rsidR="00A81E14" w:rsidRPr="00A14064">
        <w:rPr>
          <w:lang w:val="id-ID"/>
        </w:rPr>
        <w:t>buah naga.</w:t>
      </w:r>
      <w:r w:rsidR="0011172A">
        <w:t xml:space="preserve"> P</w:t>
      </w:r>
      <w:r w:rsidR="005F1EBF">
        <w:t xml:space="preserve">engaruh jenis </w:t>
      </w:r>
      <w:r w:rsidR="005F1EBF" w:rsidRPr="00476A67">
        <w:rPr>
          <w:i/>
        </w:rPr>
        <w:t>gelling agent</w:t>
      </w:r>
      <w:r w:rsidR="005F1EBF">
        <w:t xml:space="preserve"> terhadap kadar air marshmallow buah naga dapat dilihat pada tabel 16, sebagai berikut:</w:t>
      </w:r>
    </w:p>
    <w:p w:rsidR="00E8046B" w:rsidRDefault="00AE48E5" w:rsidP="00C21830">
      <w:pPr>
        <w:spacing w:after="120"/>
        <w:rPr>
          <w:lang w:val="id-ID"/>
        </w:rPr>
      </w:pPr>
      <w:r>
        <w:rPr>
          <w:lang w:val="id-ID"/>
        </w:rPr>
        <w:t>Tabel 16</w:t>
      </w:r>
      <w:r w:rsidR="00E8046B" w:rsidRPr="00A14064">
        <w:rPr>
          <w:lang w:val="id-ID"/>
        </w:rPr>
        <w:t xml:space="preserve">. Pengaruh Jenis </w:t>
      </w:r>
      <w:r w:rsidR="00E8046B" w:rsidRPr="00A14064">
        <w:rPr>
          <w:i/>
          <w:lang w:val="id-ID"/>
        </w:rPr>
        <w:t>Gelling Agent</w:t>
      </w:r>
      <w:r w:rsidR="00E8046B" w:rsidRPr="00A14064">
        <w:rPr>
          <w:lang w:val="id-ID"/>
        </w:rPr>
        <w:t xml:space="preserve"> Terhadap Kadar Air </w:t>
      </w:r>
      <w:r w:rsidR="00E8046B" w:rsidRPr="00A14064">
        <w:rPr>
          <w:i/>
          <w:lang w:val="id-ID"/>
        </w:rPr>
        <w:t>Marshmallow</w:t>
      </w:r>
      <w:r w:rsidR="00E8046B"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193D08" w:rsidTr="00D4704C">
        <w:trPr>
          <w:jc w:val="center"/>
        </w:trPr>
        <w:tc>
          <w:tcPr>
            <w:tcW w:w="3955" w:type="dxa"/>
            <w:vAlign w:val="center"/>
          </w:tcPr>
          <w:p w:rsidR="00193D08" w:rsidRPr="00193D08" w:rsidRDefault="00193D08" w:rsidP="00D4704C">
            <w:pPr>
              <w:jc w:val="center"/>
              <w:rPr>
                <w:lang w:val="id-ID"/>
              </w:rPr>
            </w:pPr>
            <w:r w:rsidRPr="00193D08">
              <w:rPr>
                <w:b/>
                <w:lang w:val="id-ID"/>
              </w:rPr>
              <w:t xml:space="preserve">Jenis </w:t>
            </w:r>
            <w:r w:rsidRPr="00193D08">
              <w:rPr>
                <w:b/>
                <w:i/>
                <w:lang w:val="id-ID"/>
              </w:rPr>
              <w:t>Gelling Agent</w:t>
            </w:r>
            <w:r w:rsidRPr="00193D08">
              <w:rPr>
                <w:b/>
                <w:lang w:val="id-ID"/>
              </w:rPr>
              <w:t xml:space="preserve"> (A)</w:t>
            </w:r>
          </w:p>
        </w:tc>
        <w:tc>
          <w:tcPr>
            <w:tcW w:w="3960" w:type="dxa"/>
            <w:vAlign w:val="center"/>
          </w:tcPr>
          <w:p w:rsidR="00193D08" w:rsidRPr="00D21296" w:rsidRDefault="00D21296" w:rsidP="00D21296">
            <w:pPr>
              <w:jc w:val="center"/>
            </w:pPr>
            <w:r>
              <w:rPr>
                <w:b/>
              </w:rPr>
              <w:t>Kadar Air (%)</w:t>
            </w:r>
          </w:p>
        </w:tc>
      </w:tr>
      <w:tr w:rsidR="00476A67" w:rsidTr="00D4704C">
        <w:trPr>
          <w:jc w:val="center"/>
        </w:trPr>
        <w:tc>
          <w:tcPr>
            <w:tcW w:w="3955" w:type="dxa"/>
            <w:vAlign w:val="center"/>
          </w:tcPr>
          <w:p w:rsidR="00476A67" w:rsidRPr="003D05FD" w:rsidRDefault="00476A67" w:rsidP="00476A67">
            <w:pPr>
              <w:pStyle w:val="Default"/>
              <w:ind w:left="697"/>
              <w:jc w:val="both"/>
            </w:pPr>
            <w:r w:rsidRPr="00A14064">
              <w:rPr>
                <w:lang w:val="id-ID"/>
              </w:rPr>
              <w:t>a1</w:t>
            </w:r>
            <w:r>
              <w:t xml:space="preserve"> (Gelatin)</w:t>
            </w:r>
          </w:p>
        </w:tc>
        <w:tc>
          <w:tcPr>
            <w:tcW w:w="3960" w:type="dxa"/>
            <w:vAlign w:val="center"/>
          </w:tcPr>
          <w:p w:rsidR="00476A67" w:rsidRPr="00F440E7" w:rsidRDefault="00476A67" w:rsidP="00476A67">
            <w:pPr>
              <w:jc w:val="center"/>
              <w:rPr>
                <w:color w:val="000000"/>
              </w:rPr>
            </w:pPr>
            <w:r w:rsidRPr="00A14064">
              <w:rPr>
                <w:color w:val="000000"/>
                <w:lang w:val="id-ID"/>
              </w:rPr>
              <w:t>29.686</w:t>
            </w:r>
            <w:r>
              <w:rPr>
                <w:color w:val="000000"/>
              </w:rPr>
              <w:t xml:space="preserve"> a</w:t>
            </w:r>
          </w:p>
        </w:tc>
      </w:tr>
      <w:tr w:rsidR="00476A67" w:rsidTr="005F1EBF">
        <w:trPr>
          <w:jc w:val="center"/>
        </w:trPr>
        <w:tc>
          <w:tcPr>
            <w:tcW w:w="3955" w:type="dxa"/>
            <w:tcBorders>
              <w:bottom w:val="single" w:sz="4" w:space="0" w:color="auto"/>
            </w:tcBorders>
            <w:vAlign w:val="center"/>
          </w:tcPr>
          <w:p w:rsidR="00476A67" w:rsidRPr="003D05FD" w:rsidRDefault="00476A67" w:rsidP="00476A67">
            <w:pPr>
              <w:pStyle w:val="Default"/>
              <w:ind w:left="697"/>
              <w:jc w:val="both"/>
            </w:pPr>
            <w:r w:rsidRPr="00A14064">
              <w:rPr>
                <w:lang w:val="id-ID"/>
              </w:rPr>
              <w:t>a2</w:t>
            </w:r>
            <w:r>
              <w:t xml:space="preserve"> (Agar-agar)</w:t>
            </w:r>
          </w:p>
        </w:tc>
        <w:tc>
          <w:tcPr>
            <w:tcW w:w="3960" w:type="dxa"/>
            <w:tcBorders>
              <w:bottom w:val="single" w:sz="4" w:space="0" w:color="auto"/>
            </w:tcBorders>
            <w:vAlign w:val="center"/>
          </w:tcPr>
          <w:p w:rsidR="00476A67" w:rsidRPr="00F440E7" w:rsidRDefault="00476A67" w:rsidP="00476A67">
            <w:pPr>
              <w:jc w:val="center"/>
              <w:rPr>
                <w:color w:val="000000"/>
              </w:rPr>
            </w:pPr>
            <w:r w:rsidRPr="00A14064">
              <w:rPr>
                <w:color w:val="000000"/>
                <w:lang w:val="id-ID"/>
              </w:rPr>
              <w:t>37.400</w:t>
            </w:r>
            <w:r>
              <w:rPr>
                <w:color w:val="000000"/>
              </w:rPr>
              <w:t xml:space="preserve"> c</w:t>
            </w:r>
          </w:p>
        </w:tc>
      </w:tr>
      <w:tr w:rsidR="00476A67" w:rsidTr="005F1EBF">
        <w:trPr>
          <w:jc w:val="center"/>
        </w:trPr>
        <w:tc>
          <w:tcPr>
            <w:tcW w:w="3955" w:type="dxa"/>
            <w:tcBorders>
              <w:bottom w:val="single" w:sz="4" w:space="0" w:color="auto"/>
            </w:tcBorders>
            <w:vAlign w:val="center"/>
          </w:tcPr>
          <w:p w:rsidR="00476A67" w:rsidRPr="003D05FD" w:rsidRDefault="00476A67" w:rsidP="00476A67">
            <w:pPr>
              <w:pStyle w:val="Default"/>
              <w:ind w:left="697"/>
              <w:jc w:val="both"/>
            </w:pPr>
            <w:r w:rsidRPr="00A14064">
              <w:rPr>
                <w:lang w:val="id-ID"/>
              </w:rPr>
              <w:t>a3</w:t>
            </w:r>
            <w:r>
              <w:t xml:space="preserve"> (Campuran Gelatin dan agar)</w:t>
            </w:r>
          </w:p>
        </w:tc>
        <w:tc>
          <w:tcPr>
            <w:tcW w:w="3960" w:type="dxa"/>
            <w:tcBorders>
              <w:bottom w:val="single" w:sz="4" w:space="0" w:color="auto"/>
            </w:tcBorders>
            <w:vAlign w:val="center"/>
          </w:tcPr>
          <w:p w:rsidR="00476A67" w:rsidRPr="00F440E7" w:rsidRDefault="00476A67" w:rsidP="00476A67">
            <w:pPr>
              <w:jc w:val="center"/>
              <w:rPr>
                <w:color w:val="000000"/>
              </w:rPr>
            </w:pPr>
            <w:r w:rsidRPr="00A14064">
              <w:rPr>
                <w:color w:val="000000"/>
                <w:lang w:val="id-ID"/>
              </w:rPr>
              <w:t>30.987</w:t>
            </w:r>
            <w:r>
              <w:rPr>
                <w:color w:val="000000"/>
              </w:rPr>
              <w:t xml:space="preserve"> b</w:t>
            </w:r>
          </w:p>
        </w:tc>
      </w:tr>
    </w:tbl>
    <w:p w:rsidR="00285E56" w:rsidRPr="009D6B2E" w:rsidRDefault="00285E56" w:rsidP="00285E56">
      <w:pPr>
        <w:spacing w:after="240"/>
        <w:jc w:val="both"/>
      </w:pPr>
      <w:r>
        <w:t>Keterangan: Nilai rata-rata diikuti dengan huruf yang berbeda menunjukan perbendaan nyata menurut uji lanjut Duncan pada taraf 5%.</w:t>
      </w:r>
    </w:p>
    <w:p w:rsidR="004321EB" w:rsidRDefault="00C67524" w:rsidP="004B0DB9">
      <w:pPr>
        <w:spacing w:before="120" w:line="480" w:lineRule="auto"/>
        <w:ind w:firstLine="720"/>
        <w:jc w:val="both"/>
      </w:pPr>
      <w:r>
        <w:t xml:space="preserve">Berdasarkan </w:t>
      </w:r>
      <w:r>
        <w:rPr>
          <w:lang w:val="id-ID"/>
        </w:rPr>
        <w:t>t</w:t>
      </w:r>
      <w:r w:rsidR="00AE48E5">
        <w:rPr>
          <w:lang w:val="id-ID"/>
        </w:rPr>
        <w:t>abel 16</w:t>
      </w:r>
      <w:r>
        <w:t>,</w:t>
      </w:r>
      <w:r w:rsidR="00AE48E5" w:rsidRPr="00A14064">
        <w:rPr>
          <w:lang w:val="id-ID"/>
        </w:rPr>
        <w:t xml:space="preserve"> menunjukan bahwa jenis </w:t>
      </w:r>
      <w:r w:rsidR="00AE48E5" w:rsidRPr="00A14064">
        <w:rPr>
          <w:i/>
          <w:lang w:val="id-ID"/>
        </w:rPr>
        <w:t>gelling agent</w:t>
      </w:r>
      <w:r w:rsidR="00AE48E5" w:rsidRPr="00A14064">
        <w:rPr>
          <w:lang w:val="id-ID"/>
        </w:rPr>
        <w:t xml:space="preserve"> </w:t>
      </w:r>
      <w:r>
        <w:t>gelatin (a1) memiliki kadar air lebih rendah daripada agar-agar (a2) dan campuran gelatin dan agar (a3).</w:t>
      </w:r>
      <w:r w:rsidR="00DC33A8">
        <w:t xml:space="preserve"> </w:t>
      </w:r>
    </w:p>
    <w:p w:rsidR="00DC33A8" w:rsidRPr="00415DFA" w:rsidRDefault="00DC33A8" w:rsidP="006B7539">
      <w:pPr>
        <w:spacing w:line="480" w:lineRule="auto"/>
        <w:ind w:firstLine="720"/>
        <w:jc w:val="both"/>
      </w:pPr>
      <w:r>
        <w:t xml:space="preserve">Kadar air pada marshmallow yang menggunakan gelatin lebih kecil karena gelatin dalam pembuatan marshmallow mampu mengikat air dengan membentuk busa yang stabil dengan pembentukan gel nya, sedangkan agar-agar membentuk gel dengan memerangkap air didalam gelnya. </w:t>
      </w:r>
      <w:r w:rsidRPr="00415DFA">
        <w:t>Menurut Ayudiarti dkk. (2007), fungsi gelatin dalam industri makanan ialah sebagai agen pembentuk gel yang mampu mengikat air</w:t>
      </w:r>
      <w:r>
        <w:t xml:space="preserve"> dengan menurunkan tegangan permukaan lapisan padat cair, sedangkan pada pembentukan gelnya agar-agar </w:t>
      </w:r>
      <w:r w:rsidRPr="00A14064">
        <w:rPr>
          <w:lang w:val="id-ID"/>
        </w:rPr>
        <w:t xml:space="preserve">membentuk kisi-kisi yang </w:t>
      </w:r>
      <w:r w:rsidRPr="00A14064">
        <w:rPr>
          <w:lang w:val="id-ID"/>
        </w:rPr>
        <w:lastRenderedPageBreak/>
        <w:t>mengurung molekul-molekul air, sehingga terbentuk sistem koloid padat-cair</w:t>
      </w:r>
      <w:r>
        <w:t xml:space="preserve"> (Ratnawati, 2012).</w:t>
      </w:r>
    </w:p>
    <w:p w:rsidR="00DC33A8" w:rsidRDefault="00DC33A8" w:rsidP="006B7539">
      <w:pPr>
        <w:spacing w:line="480" w:lineRule="auto"/>
        <w:ind w:firstLine="720"/>
        <w:jc w:val="both"/>
        <w:rPr>
          <w:lang w:val="id-ID"/>
        </w:rPr>
      </w:pPr>
      <w:r w:rsidRPr="00A14064">
        <w:rPr>
          <w:lang w:val="id-ID"/>
        </w:rPr>
        <w:t xml:space="preserve">Menurut standar nasional Indonesia no.3547.2-2008 kadar air kembang gula lunak jenis jelly maksimum adalah 20%. Tetapi data yang didapat dari analisis kadar air </w:t>
      </w:r>
      <w:r w:rsidRPr="00A14064">
        <w:rPr>
          <w:i/>
          <w:lang w:val="id-ID"/>
        </w:rPr>
        <w:t>marshmallow</w:t>
      </w:r>
      <w:r w:rsidRPr="00A14064">
        <w:rPr>
          <w:lang w:val="id-ID"/>
        </w:rPr>
        <w:t xml:space="preserve"> buah naga melebihi batas maksimum yang ditetapkan SNI, hal ini terjadi karena dalam pengolahannya menggunkan bubur buah sehingga meningkatkan kandungan air dalam produk </w:t>
      </w:r>
      <w:r w:rsidRPr="00A14064">
        <w:rPr>
          <w:i/>
          <w:lang w:val="id-ID"/>
        </w:rPr>
        <w:t xml:space="preserve">marshmallow </w:t>
      </w:r>
      <w:r w:rsidRPr="00A14064">
        <w:rPr>
          <w:lang w:val="id-ID"/>
        </w:rPr>
        <w:t>buah naga.</w:t>
      </w:r>
    </w:p>
    <w:p w:rsidR="00DC33A8" w:rsidRPr="00C67524" w:rsidRDefault="00DC33A8" w:rsidP="006B7539">
      <w:pPr>
        <w:spacing w:line="480" w:lineRule="auto"/>
        <w:ind w:firstLine="720"/>
        <w:jc w:val="both"/>
      </w:pPr>
      <w:r w:rsidRPr="00A14064">
        <w:rPr>
          <w:lang w:val="id-ID"/>
        </w:rPr>
        <w:t xml:space="preserve">Menurut </w:t>
      </w:r>
      <w:r w:rsidRPr="00A14064">
        <w:rPr>
          <w:lang w:val="id-ID"/>
        </w:rPr>
        <w:fldChar w:fldCharType="begin" w:fldLock="1"/>
      </w:r>
      <w:r w:rsidRPr="00A14064">
        <w:rPr>
          <w:lang w:val="id-ID"/>
        </w:rPr>
        <w:instrText>ADDIN CSL_CITATION { "citationItems" : [ { "id" : "ITEM-1", "itemData" : { "author" : [ { "dropping-particle" : "", "family" : "Warisno", "given" : "", "non-dropping-particle" : "", "parse-names" : false, "suffix" : "" }, { "dropping-particle" : "", "family" : "Dahana", "given" : "Kres", "non-dropping-particle" : "", "parse-names" : false, "suffix" : "" } ], "id" : "ITEM-1", "issued" : { "date-parts" : [ [ "2008" ] ] }, "publisher" : "PT. Gramedia Pustaka Utama", "publisher-place" : "Jakarta", "title" : "Bertanam Buah Naga", "type" : "book" }, "uris" : [ "http://www.mendeley.com/documents/?uuid=74ac425e-68f0-4b94-94fa-489bb1de55f6" ] } ], "mendeley" : { "formattedCitation" : "(Warisno &amp; Dahana, 2008)", "manualFormatting" : "Warisno dan Dahana (2008)", "plainTextFormattedCitation" : "(Warisno &amp; Dahana, 2008)", "previouslyFormattedCitation" : "(Warisno &amp; Dahana, 2008)" }, "properties" : { "noteIndex" : 0 }, "schema" : "https://github.com/citation-style-language/schema/raw/master/csl-citation.json" }</w:instrText>
      </w:r>
      <w:r w:rsidRPr="00A14064">
        <w:rPr>
          <w:lang w:val="id-ID"/>
        </w:rPr>
        <w:fldChar w:fldCharType="separate"/>
      </w:r>
      <w:r w:rsidRPr="00A14064">
        <w:rPr>
          <w:noProof/>
          <w:lang w:val="id-ID"/>
        </w:rPr>
        <w:t>Warisno dan Dahana (2008)</w:t>
      </w:r>
      <w:r w:rsidRPr="00A14064">
        <w:rPr>
          <w:lang w:val="id-ID"/>
        </w:rPr>
        <w:fldChar w:fldCharType="end"/>
      </w:r>
      <w:r w:rsidRPr="00A14064">
        <w:rPr>
          <w:lang w:val="id-ID"/>
        </w:rPr>
        <w:t xml:space="preserve">, kadar air buah naga berbeda tergantung jenisnya dimana buah naga putih mengandung air 89,4 g, sedangkan untuk buah naga merah memiliki kandungan air yaitu 82,5-83 g. Sehingga dengan demikian penambahan bubur buah naga mempengaruhi kadar air </w:t>
      </w:r>
      <w:r w:rsidRPr="00A14064">
        <w:rPr>
          <w:i/>
          <w:lang w:val="id-ID"/>
        </w:rPr>
        <w:t>marshmallow</w:t>
      </w:r>
      <w:r w:rsidRPr="00A14064">
        <w:rPr>
          <w:lang w:val="id-ID"/>
        </w:rPr>
        <w:t>.</w:t>
      </w:r>
    </w:p>
    <w:p w:rsidR="00DC33A8" w:rsidRDefault="004321EB" w:rsidP="00C67524">
      <w:pPr>
        <w:spacing w:line="480" w:lineRule="auto"/>
        <w:ind w:firstLine="720"/>
        <w:jc w:val="both"/>
      </w:pPr>
      <w:r>
        <w:t xml:space="preserve">Marshmallow termasuk salah satu produk makanan semi basah, produk ini umumnya mempunyai kadar air sekitar 20-40% (Minarni (1996) dalam penelitian sartika (2008)). </w:t>
      </w:r>
    </w:p>
    <w:p w:rsidR="004C0B9F" w:rsidRDefault="004C0B9F" w:rsidP="00C67524">
      <w:pPr>
        <w:spacing w:line="480" w:lineRule="auto"/>
        <w:ind w:firstLine="720"/>
        <w:jc w:val="both"/>
      </w:pPr>
      <w:r>
        <w:t xml:space="preserve">Pengaruh konsentrasi </w:t>
      </w:r>
      <w:r w:rsidRPr="00B250B6">
        <w:rPr>
          <w:i/>
        </w:rPr>
        <w:t>gelling agent</w:t>
      </w:r>
      <w:r>
        <w:t xml:space="preserve"> terhadap kadar air marshmallow buah naga dapat dilihat pada tabel 17, sebagai berikut:</w:t>
      </w:r>
    </w:p>
    <w:p w:rsidR="00E8046B" w:rsidRDefault="00AE48E5" w:rsidP="00C21830">
      <w:pPr>
        <w:spacing w:after="120"/>
        <w:jc w:val="both"/>
        <w:rPr>
          <w:lang w:val="id-ID"/>
        </w:rPr>
      </w:pPr>
      <w:r>
        <w:rPr>
          <w:lang w:val="id-ID"/>
        </w:rPr>
        <w:t>Tabel 17</w:t>
      </w:r>
      <w:r w:rsidR="00E8046B" w:rsidRPr="00A14064">
        <w:rPr>
          <w:lang w:val="id-ID"/>
        </w:rPr>
        <w:t xml:space="preserve">. Pengaruh Konsentrasi </w:t>
      </w:r>
      <w:r w:rsidR="00E8046B" w:rsidRPr="00A14064">
        <w:rPr>
          <w:i/>
          <w:lang w:val="id-ID"/>
        </w:rPr>
        <w:t>Gelling Agent</w:t>
      </w:r>
      <w:r w:rsidR="00E8046B" w:rsidRPr="00A14064">
        <w:rPr>
          <w:lang w:val="id-ID"/>
        </w:rPr>
        <w:t xml:space="preserve"> Terhadap Kadar Air </w:t>
      </w:r>
      <w:r w:rsidR="00E8046B" w:rsidRPr="00A14064">
        <w:rPr>
          <w:i/>
          <w:lang w:val="id-ID"/>
        </w:rPr>
        <w:t>Marshmallow</w:t>
      </w:r>
      <w:r w:rsidR="00E8046B"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F440E7" w:rsidTr="00D4704C">
        <w:trPr>
          <w:jc w:val="center"/>
        </w:trPr>
        <w:tc>
          <w:tcPr>
            <w:tcW w:w="3955" w:type="dxa"/>
            <w:vAlign w:val="center"/>
          </w:tcPr>
          <w:p w:rsidR="00F440E7" w:rsidRPr="00193D08" w:rsidRDefault="00EB1E2E" w:rsidP="00D4704C">
            <w:pPr>
              <w:jc w:val="center"/>
              <w:rPr>
                <w:lang w:val="id-ID"/>
              </w:rPr>
            </w:pPr>
            <w:r>
              <w:rPr>
                <w:b/>
              </w:rPr>
              <w:t>Konsentrasi</w:t>
            </w:r>
            <w:r w:rsidR="00F440E7" w:rsidRPr="00193D08">
              <w:rPr>
                <w:b/>
                <w:lang w:val="id-ID"/>
              </w:rPr>
              <w:t xml:space="preserve"> </w:t>
            </w:r>
            <w:r w:rsidR="00F440E7" w:rsidRPr="00193D08">
              <w:rPr>
                <w:b/>
                <w:i/>
                <w:lang w:val="id-ID"/>
              </w:rPr>
              <w:t>Gelling Agent</w:t>
            </w:r>
            <w:r w:rsidR="00F440E7" w:rsidRPr="00193D08">
              <w:rPr>
                <w:b/>
                <w:lang w:val="id-ID"/>
              </w:rPr>
              <w:t xml:space="preserve"> (A)</w:t>
            </w:r>
          </w:p>
        </w:tc>
        <w:tc>
          <w:tcPr>
            <w:tcW w:w="3960" w:type="dxa"/>
            <w:vAlign w:val="center"/>
          </w:tcPr>
          <w:p w:rsidR="00F440E7" w:rsidRPr="00EC4642" w:rsidRDefault="00EC4642" w:rsidP="00EC4642">
            <w:pPr>
              <w:jc w:val="center"/>
            </w:pPr>
            <w:r>
              <w:rPr>
                <w:b/>
              </w:rPr>
              <w:t>Kadar Air (%)</w:t>
            </w:r>
          </w:p>
        </w:tc>
      </w:tr>
      <w:tr w:rsidR="00B250B6" w:rsidTr="00D4704C">
        <w:trPr>
          <w:jc w:val="center"/>
        </w:trPr>
        <w:tc>
          <w:tcPr>
            <w:tcW w:w="3955" w:type="dxa"/>
            <w:vAlign w:val="center"/>
          </w:tcPr>
          <w:p w:rsidR="00B250B6" w:rsidRPr="00CF06C5" w:rsidRDefault="00B250B6" w:rsidP="00B250B6">
            <w:pPr>
              <w:pStyle w:val="Default"/>
              <w:jc w:val="center"/>
            </w:pPr>
            <w:r w:rsidRPr="00A14064">
              <w:rPr>
                <w:lang w:val="id-ID"/>
              </w:rPr>
              <w:t>b1</w:t>
            </w:r>
            <w:r>
              <w:t xml:space="preserve"> (3,5%)</w:t>
            </w:r>
          </w:p>
        </w:tc>
        <w:tc>
          <w:tcPr>
            <w:tcW w:w="3960" w:type="dxa"/>
            <w:vAlign w:val="center"/>
          </w:tcPr>
          <w:p w:rsidR="00B250B6" w:rsidRPr="00F440E7" w:rsidRDefault="00B250B6" w:rsidP="00B250B6">
            <w:pPr>
              <w:jc w:val="center"/>
              <w:rPr>
                <w:color w:val="000000"/>
              </w:rPr>
            </w:pPr>
            <w:r w:rsidRPr="00A14064">
              <w:rPr>
                <w:color w:val="000000"/>
                <w:lang w:val="id-ID"/>
              </w:rPr>
              <w:t>33.51</w:t>
            </w:r>
            <w:r>
              <w:rPr>
                <w:color w:val="000000"/>
              </w:rPr>
              <w:t xml:space="preserve"> b</w:t>
            </w:r>
          </w:p>
        </w:tc>
      </w:tr>
      <w:tr w:rsidR="00B250B6" w:rsidTr="00AE48E5">
        <w:trPr>
          <w:jc w:val="center"/>
        </w:trPr>
        <w:tc>
          <w:tcPr>
            <w:tcW w:w="3955" w:type="dxa"/>
            <w:tcBorders>
              <w:bottom w:val="single" w:sz="4" w:space="0" w:color="auto"/>
            </w:tcBorders>
            <w:vAlign w:val="center"/>
          </w:tcPr>
          <w:p w:rsidR="00B250B6" w:rsidRPr="00CF06C5" w:rsidRDefault="00B250B6" w:rsidP="00B250B6">
            <w:pPr>
              <w:pStyle w:val="Default"/>
              <w:jc w:val="center"/>
            </w:pPr>
            <w:r w:rsidRPr="00A14064">
              <w:rPr>
                <w:lang w:val="id-ID"/>
              </w:rPr>
              <w:t>b2</w:t>
            </w:r>
            <w:r>
              <w:t xml:space="preserve"> (5,5%)</w:t>
            </w:r>
          </w:p>
        </w:tc>
        <w:tc>
          <w:tcPr>
            <w:tcW w:w="3960" w:type="dxa"/>
            <w:tcBorders>
              <w:bottom w:val="single" w:sz="4" w:space="0" w:color="auto"/>
            </w:tcBorders>
            <w:vAlign w:val="center"/>
          </w:tcPr>
          <w:p w:rsidR="00B250B6" w:rsidRPr="00F440E7" w:rsidRDefault="00B250B6" w:rsidP="00B250B6">
            <w:pPr>
              <w:jc w:val="center"/>
              <w:rPr>
                <w:color w:val="000000"/>
              </w:rPr>
            </w:pPr>
            <w:r w:rsidRPr="00A14064">
              <w:rPr>
                <w:color w:val="000000"/>
                <w:lang w:val="id-ID"/>
              </w:rPr>
              <w:t>32.53</w:t>
            </w:r>
            <w:r>
              <w:rPr>
                <w:color w:val="000000"/>
              </w:rPr>
              <w:t xml:space="preserve"> a</w:t>
            </w:r>
          </w:p>
        </w:tc>
      </w:tr>
      <w:tr w:rsidR="00B250B6" w:rsidTr="00AE48E5">
        <w:trPr>
          <w:jc w:val="center"/>
        </w:trPr>
        <w:tc>
          <w:tcPr>
            <w:tcW w:w="3955" w:type="dxa"/>
            <w:tcBorders>
              <w:bottom w:val="single" w:sz="4" w:space="0" w:color="auto"/>
            </w:tcBorders>
            <w:vAlign w:val="center"/>
          </w:tcPr>
          <w:p w:rsidR="00B250B6" w:rsidRPr="00CF06C5" w:rsidRDefault="00B250B6" w:rsidP="00B250B6">
            <w:pPr>
              <w:pStyle w:val="Default"/>
              <w:jc w:val="center"/>
            </w:pPr>
            <w:r w:rsidRPr="00A14064">
              <w:rPr>
                <w:lang w:val="id-ID"/>
              </w:rPr>
              <w:t>b3</w:t>
            </w:r>
            <w:r>
              <w:t xml:space="preserve"> (7,5%)</w:t>
            </w:r>
          </w:p>
        </w:tc>
        <w:tc>
          <w:tcPr>
            <w:tcW w:w="3960" w:type="dxa"/>
            <w:tcBorders>
              <w:bottom w:val="single" w:sz="4" w:space="0" w:color="auto"/>
            </w:tcBorders>
            <w:vAlign w:val="center"/>
          </w:tcPr>
          <w:p w:rsidR="00B250B6" w:rsidRPr="00F440E7" w:rsidRDefault="00B250B6" w:rsidP="00B250B6">
            <w:pPr>
              <w:jc w:val="center"/>
              <w:rPr>
                <w:color w:val="000000"/>
              </w:rPr>
            </w:pPr>
            <w:r w:rsidRPr="00A14064">
              <w:rPr>
                <w:color w:val="000000"/>
                <w:lang w:val="id-ID"/>
              </w:rPr>
              <w:t>32.03</w:t>
            </w:r>
            <w:r>
              <w:rPr>
                <w:color w:val="000000"/>
              </w:rPr>
              <w:t xml:space="preserve"> a</w:t>
            </w:r>
          </w:p>
        </w:tc>
      </w:tr>
    </w:tbl>
    <w:p w:rsidR="00285E56" w:rsidRPr="009D6B2E" w:rsidRDefault="00285E56" w:rsidP="00285E56">
      <w:pPr>
        <w:spacing w:after="240"/>
        <w:jc w:val="both"/>
      </w:pPr>
      <w:r>
        <w:t>Keterangan: Nilai rata-rata diikuti dengan huruf yang berbeda menunjukan perbendaan nyata menurut uji lanjut Duncan pada taraf 5%.</w:t>
      </w:r>
    </w:p>
    <w:p w:rsidR="001A0F66" w:rsidRPr="008B448E" w:rsidRDefault="00AE48E5" w:rsidP="008B448E">
      <w:pPr>
        <w:spacing w:before="120" w:line="480" w:lineRule="auto"/>
        <w:ind w:firstLine="720"/>
        <w:jc w:val="both"/>
      </w:pPr>
      <w:r>
        <w:rPr>
          <w:lang w:val="id-ID"/>
        </w:rPr>
        <w:t>B</w:t>
      </w:r>
      <w:r w:rsidR="00EB1E2E">
        <w:rPr>
          <w:lang w:val="id-ID"/>
        </w:rPr>
        <w:t>erdasarkan tabel 17</w:t>
      </w:r>
      <w:r w:rsidR="0074148C" w:rsidRPr="00A14064">
        <w:rPr>
          <w:lang w:val="id-ID"/>
        </w:rPr>
        <w:t xml:space="preserve">, menunjukan bahwa </w:t>
      </w:r>
      <w:r w:rsidR="00984697">
        <w:t xml:space="preserve">kadar air pada konsentrasi </w:t>
      </w:r>
      <w:r w:rsidR="008B448E">
        <w:t xml:space="preserve">5,5% dan 7,5% lebih kecil daripada konsentrasi 3,5%. Menurut Wijana dkk. (2014), </w:t>
      </w:r>
      <w:r w:rsidR="001A0F66" w:rsidRPr="007020C4">
        <w:rPr>
          <w:i/>
        </w:rPr>
        <w:t>Gelling agent</w:t>
      </w:r>
      <w:r w:rsidR="001A0F66">
        <w:t xml:space="preserve"> memiliki kemampuan untuk mengikat air sehingga semakin tinggi</w:t>
      </w:r>
      <w:r w:rsidR="008B448E">
        <w:t xml:space="preserve"> </w:t>
      </w:r>
      <w:r w:rsidR="008B448E">
        <w:lastRenderedPageBreak/>
        <w:t>k</w:t>
      </w:r>
      <w:r w:rsidR="001A0F66">
        <w:t>onsentrasi yang ditambahkan membuat kemampuan m</w:t>
      </w:r>
      <w:r w:rsidR="008B448E">
        <w:t xml:space="preserve">engikat air juga semakin tinggi, sehingga seharusnya semakin tinggi kandungan </w:t>
      </w:r>
      <w:r w:rsidR="008B448E" w:rsidRPr="008B448E">
        <w:rPr>
          <w:i/>
        </w:rPr>
        <w:t>gelling agent</w:t>
      </w:r>
      <w:r w:rsidR="008B448E">
        <w:t xml:space="preserve"> memiliki kadar air semakin tinggi pula. Tetapi dalam pembuatan marshmallow buah naga ini peningkatan konsentrasi </w:t>
      </w:r>
      <w:r w:rsidR="008B448E" w:rsidRPr="008B448E">
        <w:rPr>
          <w:i/>
        </w:rPr>
        <w:t>gelling agent</w:t>
      </w:r>
      <w:r w:rsidR="008B448E">
        <w:t xml:space="preserve"> pada formula juga dibarengi dengan pengurangan air yang ditambahkan sehingga semakin meningkat konsentrasi </w:t>
      </w:r>
      <w:r w:rsidR="008B448E" w:rsidRPr="008B448E">
        <w:rPr>
          <w:i/>
        </w:rPr>
        <w:t>gelling agent</w:t>
      </w:r>
      <w:r w:rsidR="008B448E">
        <w:t xml:space="preserve"> kadar airnya semakin menurun.</w:t>
      </w:r>
    </w:p>
    <w:p w:rsidR="00E8046B" w:rsidRPr="00A14064" w:rsidRDefault="00E8046B" w:rsidP="009E33E4">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t>Kadar Gula P</w:t>
      </w:r>
      <w:r w:rsidR="002B2EAF" w:rsidRPr="00A14064">
        <w:rPr>
          <w:rFonts w:ascii="Times New Roman" w:hAnsi="Times New Roman" w:cs="Times New Roman"/>
          <w:i w:val="0"/>
          <w:color w:val="auto"/>
          <w:lang w:val="id-ID"/>
        </w:rPr>
        <w:t>e</w:t>
      </w:r>
      <w:r w:rsidRPr="00A14064">
        <w:rPr>
          <w:rFonts w:ascii="Times New Roman" w:hAnsi="Times New Roman" w:cs="Times New Roman"/>
          <w:i w:val="0"/>
          <w:color w:val="auto"/>
          <w:lang w:val="id-ID"/>
        </w:rPr>
        <w:t>reduksi</w:t>
      </w:r>
    </w:p>
    <w:p w:rsidR="00F5783F" w:rsidRDefault="004F2AA5" w:rsidP="000612C5">
      <w:pPr>
        <w:spacing w:line="480" w:lineRule="auto"/>
        <w:ind w:firstLine="720"/>
        <w:jc w:val="both"/>
      </w:pPr>
      <w:r w:rsidRPr="00A14064">
        <w:rPr>
          <w:lang w:val="id-ID"/>
        </w:rPr>
        <w:t xml:space="preserve">Berdarsarkan hasil analisis variasi (ANAVA) </w:t>
      </w:r>
      <w:r w:rsidR="00F5783F" w:rsidRPr="00A14064">
        <w:rPr>
          <w:lang w:val="id-ID"/>
        </w:rPr>
        <w:t xml:space="preserve">jenis dan konsentrasi </w:t>
      </w:r>
      <w:r w:rsidR="00F5783F" w:rsidRPr="00A14064">
        <w:rPr>
          <w:i/>
          <w:lang w:val="id-ID"/>
        </w:rPr>
        <w:t xml:space="preserve">gelling agent </w:t>
      </w:r>
      <w:r w:rsidR="00F5783F" w:rsidRPr="00A14064">
        <w:rPr>
          <w:lang w:val="id-ID"/>
        </w:rPr>
        <w:t xml:space="preserve">tidak </w:t>
      </w:r>
      <w:r w:rsidR="00EC4642">
        <w:t>berpengaruh</w:t>
      </w:r>
      <w:r w:rsidR="00F5783F" w:rsidRPr="00A14064">
        <w:rPr>
          <w:i/>
          <w:lang w:val="id-ID"/>
        </w:rPr>
        <w:t xml:space="preserve"> </w:t>
      </w:r>
      <w:r w:rsidR="00F5783F" w:rsidRPr="00A14064">
        <w:rPr>
          <w:lang w:val="id-ID"/>
        </w:rPr>
        <w:t xml:space="preserve">terhadap kadar gula pereduksi </w:t>
      </w:r>
      <w:r w:rsidR="00143742" w:rsidRPr="00A14064">
        <w:rPr>
          <w:i/>
          <w:lang w:val="id-ID"/>
        </w:rPr>
        <w:t>m</w:t>
      </w:r>
      <w:r w:rsidR="00F5783F" w:rsidRPr="00A14064">
        <w:rPr>
          <w:i/>
          <w:lang w:val="id-ID"/>
        </w:rPr>
        <w:t>arshmallow</w:t>
      </w:r>
      <w:r w:rsidR="00F5783F" w:rsidRPr="00A14064">
        <w:rPr>
          <w:lang w:val="id-ID"/>
        </w:rPr>
        <w:t xml:space="preserve"> buah naga dan tidak terjadi interaksi </w:t>
      </w:r>
      <w:r w:rsidR="00EC4642">
        <w:t>antara masing-masing faktor</w:t>
      </w:r>
      <w:r w:rsidR="00B95958">
        <w:t xml:space="preserve">. </w:t>
      </w:r>
    </w:p>
    <w:p w:rsidR="00EC4642" w:rsidRDefault="00EC4642" w:rsidP="000612C5">
      <w:pPr>
        <w:spacing w:line="480" w:lineRule="auto"/>
        <w:ind w:firstLine="720"/>
        <w:jc w:val="both"/>
      </w:pPr>
      <w:r>
        <w:t>Kadar gula pe</w:t>
      </w:r>
      <w:r w:rsidR="008E2A85">
        <w:t xml:space="preserve">reduksi marshmallow buah naga berkisar antara 9-10%. Penambahan jenis dan konsentrasi </w:t>
      </w:r>
      <w:r w:rsidR="008E2A85" w:rsidRPr="008E2A85">
        <w:rPr>
          <w:i/>
        </w:rPr>
        <w:t>gelling agent</w:t>
      </w:r>
      <w:r w:rsidR="008E2A85">
        <w:t xml:space="preserve"> tidak berpengaruh karena gula pereduksi merupakan golongan gula sederhana dalam hal ini berasal dari penambahan glukosa pada pembutan marshmallow buah naga.</w:t>
      </w:r>
    </w:p>
    <w:p w:rsidR="003D0A3D" w:rsidRDefault="000A181A" w:rsidP="00EC4642">
      <w:pPr>
        <w:spacing w:line="480" w:lineRule="auto"/>
        <w:jc w:val="both"/>
      </w:pPr>
      <w:r>
        <w:tab/>
      </w:r>
      <w:r w:rsidR="008E2A85">
        <w:t xml:space="preserve">Menurut Lehninger (1982), </w:t>
      </w:r>
      <w:r w:rsidR="008E2A85">
        <w:rPr>
          <w:bCs/>
        </w:rPr>
        <w:t>g</w:t>
      </w:r>
      <w:r w:rsidR="003D0A3D" w:rsidRPr="003D0A3D">
        <w:rPr>
          <w:bCs/>
        </w:rPr>
        <w:t>ula pereduksi</w:t>
      </w:r>
      <w:r w:rsidR="003D0A3D" w:rsidRPr="003D0A3D">
        <w:t xml:space="preserve"> merupakan golongan gula (</w:t>
      </w:r>
      <w:hyperlink r:id="rId25" w:tooltip="Karbohidrat" w:history="1">
        <w:r w:rsidR="003D0A3D" w:rsidRPr="003D0A3D">
          <w:rPr>
            <w:rStyle w:val="Hyperlink"/>
            <w:color w:val="auto"/>
            <w:u w:val="none"/>
          </w:rPr>
          <w:t>karbohidrat</w:t>
        </w:r>
      </w:hyperlink>
      <w:r w:rsidR="003D0A3D" w:rsidRPr="003D0A3D">
        <w:t xml:space="preserve">) yang dapat mereduksi senyawa-senyawa penerima elektron, contohnya adalah </w:t>
      </w:r>
      <w:hyperlink r:id="rId26" w:tooltip="Glukosa" w:history="1">
        <w:r w:rsidR="003D0A3D" w:rsidRPr="003D0A3D">
          <w:rPr>
            <w:rStyle w:val="Hyperlink"/>
            <w:color w:val="auto"/>
            <w:u w:val="none"/>
          </w:rPr>
          <w:t>glukosa</w:t>
        </w:r>
      </w:hyperlink>
      <w:r w:rsidR="003D0A3D" w:rsidRPr="003D0A3D">
        <w:t xml:space="preserve"> dan </w:t>
      </w:r>
      <w:hyperlink r:id="rId27" w:tooltip="Fruktosa" w:history="1">
        <w:r w:rsidR="003D0A3D" w:rsidRPr="003D0A3D">
          <w:rPr>
            <w:rStyle w:val="Hyperlink"/>
            <w:color w:val="auto"/>
            <w:u w:val="none"/>
          </w:rPr>
          <w:t>fruktosa</w:t>
        </w:r>
      </w:hyperlink>
      <w:r w:rsidR="003D0A3D" w:rsidRPr="003D0A3D">
        <w:t>.</w:t>
      </w:r>
      <w:r w:rsidR="003D0A3D">
        <w:t xml:space="preserve"> </w:t>
      </w:r>
      <w:r w:rsidR="003D0A3D" w:rsidRPr="003D0A3D">
        <w:t xml:space="preserve">Ujung dari suatu gula pereduksi adalah ujung yang mengandung gugus </w:t>
      </w:r>
      <w:hyperlink r:id="rId28" w:tooltip="Aldehida" w:history="1">
        <w:r w:rsidR="003D0A3D" w:rsidRPr="003D0A3D">
          <w:rPr>
            <w:rStyle w:val="Hyperlink"/>
            <w:color w:val="auto"/>
            <w:u w:val="none"/>
          </w:rPr>
          <w:t>aldehida</w:t>
        </w:r>
      </w:hyperlink>
      <w:r w:rsidR="003D0A3D" w:rsidRPr="003D0A3D">
        <w:t xml:space="preserve"> atau </w:t>
      </w:r>
      <w:hyperlink r:id="rId29" w:tooltip="Keton" w:history="1">
        <w:r w:rsidR="003D0A3D" w:rsidRPr="003D0A3D">
          <w:rPr>
            <w:rStyle w:val="Hyperlink"/>
            <w:color w:val="auto"/>
            <w:u w:val="none"/>
          </w:rPr>
          <w:t>keto bebas</w:t>
        </w:r>
      </w:hyperlink>
      <w:r w:rsidR="003D0A3D" w:rsidRPr="003D0A3D">
        <w:t xml:space="preserve">. Semua </w:t>
      </w:r>
      <w:hyperlink r:id="rId30" w:tooltip="Monosakarida" w:history="1">
        <w:r w:rsidR="003D0A3D" w:rsidRPr="003D0A3D">
          <w:rPr>
            <w:rStyle w:val="Hyperlink"/>
            <w:color w:val="auto"/>
            <w:u w:val="none"/>
          </w:rPr>
          <w:t>monosakarida</w:t>
        </w:r>
      </w:hyperlink>
      <w:r w:rsidR="003D0A3D" w:rsidRPr="003D0A3D">
        <w:t xml:space="preserve"> (glukosa, fruktosa, </w:t>
      </w:r>
      <w:hyperlink r:id="rId31" w:tooltip="Galaktosa" w:history="1">
        <w:r w:rsidR="003D0A3D" w:rsidRPr="003D0A3D">
          <w:rPr>
            <w:rStyle w:val="Hyperlink"/>
            <w:color w:val="auto"/>
            <w:u w:val="none"/>
          </w:rPr>
          <w:t>galaktosa</w:t>
        </w:r>
      </w:hyperlink>
      <w:r w:rsidR="003D0A3D" w:rsidRPr="003D0A3D">
        <w:t xml:space="preserve">) dan </w:t>
      </w:r>
      <w:hyperlink r:id="rId32" w:tooltip="Disakarida" w:history="1">
        <w:r w:rsidR="003D0A3D" w:rsidRPr="003D0A3D">
          <w:rPr>
            <w:rStyle w:val="Hyperlink"/>
            <w:color w:val="auto"/>
            <w:u w:val="none"/>
          </w:rPr>
          <w:t>disakarida</w:t>
        </w:r>
      </w:hyperlink>
      <w:r w:rsidR="003D0A3D" w:rsidRPr="003D0A3D">
        <w:t xml:space="preserve"> (</w:t>
      </w:r>
      <w:hyperlink r:id="rId33" w:tooltip="Laktosa" w:history="1">
        <w:r w:rsidR="003D0A3D" w:rsidRPr="003D0A3D">
          <w:rPr>
            <w:rStyle w:val="Hyperlink"/>
            <w:color w:val="auto"/>
            <w:u w:val="none"/>
          </w:rPr>
          <w:t>laktosa</w:t>
        </w:r>
      </w:hyperlink>
      <w:r w:rsidR="003D0A3D" w:rsidRPr="003D0A3D">
        <w:t>,</w:t>
      </w:r>
      <w:hyperlink r:id="rId34" w:tooltip="Maltosa" w:history="1">
        <w:r w:rsidR="003D0A3D" w:rsidRPr="003D0A3D">
          <w:rPr>
            <w:rStyle w:val="Hyperlink"/>
            <w:color w:val="auto"/>
            <w:u w:val="none"/>
          </w:rPr>
          <w:t>maltosa</w:t>
        </w:r>
      </w:hyperlink>
      <w:r w:rsidR="003D0A3D" w:rsidRPr="003D0A3D">
        <w:t xml:space="preserve">), kecuali </w:t>
      </w:r>
      <w:hyperlink r:id="rId35" w:tooltip="Sukrosa" w:history="1">
        <w:r w:rsidR="003D0A3D" w:rsidRPr="003D0A3D">
          <w:rPr>
            <w:rStyle w:val="Hyperlink"/>
            <w:color w:val="auto"/>
            <w:u w:val="none"/>
          </w:rPr>
          <w:t>sukrosa</w:t>
        </w:r>
      </w:hyperlink>
      <w:r w:rsidR="003D0A3D" w:rsidRPr="003D0A3D">
        <w:t xml:space="preserve"> dan </w:t>
      </w:r>
      <w:hyperlink r:id="rId36" w:tooltip="Pati" w:history="1">
        <w:r w:rsidR="003D0A3D" w:rsidRPr="003D0A3D">
          <w:rPr>
            <w:rStyle w:val="Hyperlink"/>
            <w:color w:val="auto"/>
            <w:u w:val="none"/>
          </w:rPr>
          <w:t>pati</w:t>
        </w:r>
      </w:hyperlink>
      <w:r w:rsidR="003D0A3D" w:rsidRPr="003D0A3D">
        <w:t xml:space="preserve"> (</w:t>
      </w:r>
      <w:hyperlink r:id="rId37" w:tooltip="Polisakarida" w:history="1">
        <w:r w:rsidR="003D0A3D" w:rsidRPr="003D0A3D">
          <w:rPr>
            <w:rStyle w:val="Hyperlink"/>
            <w:color w:val="auto"/>
            <w:u w:val="none"/>
          </w:rPr>
          <w:t>polisakarida</w:t>
        </w:r>
      </w:hyperlink>
      <w:r w:rsidR="003D0A3D" w:rsidRPr="003D0A3D">
        <w:t>)</w:t>
      </w:r>
      <w:r w:rsidR="003D0A3D">
        <w:t xml:space="preserve">. </w:t>
      </w:r>
      <w:r w:rsidR="009361F9">
        <w:t xml:space="preserve">Gula </w:t>
      </w:r>
      <w:r w:rsidR="009361F9" w:rsidRPr="009361F9">
        <w:t xml:space="preserve">reduksi adalah gula yang mempunyai kemampuan untuk mereduksi. </w:t>
      </w:r>
      <w:r w:rsidR="009361F9">
        <w:t xml:space="preserve">Sifat </w:t>
      </w:r>
      <w:r w:rsidR="009361F9" w:rsidRPr="009361F9">
        <w:t xml:space="preserve">mereduksi ini disebabkan adanya gugus </w:t>
      </w:r>
      <w:r w:rsidR="008E2A85">
        <w:t>hidroksi yang bebas dan reaktif.</w:t>
      </w:r>
    </w:p>
    <w:p w:rsidR="00E8046B" w:rsidRDefault="00E8046B" w:rsidP="009E33E4">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lastRenderedPageBreak/>
        <w:t>Kadar Vitamin C</w:t>
      </w:r>
    </w:p>
    <w:p w:rsidR="001C565A" w:rsidRDefault="004F2AA5" w:rsidP="001C565A">
      <w:pPr>
        <w:spacing w:line="480" w:lineRule="auto"/>
        <w:ind w:firstLine="720"/>
        <w:jc w:val="both"/>
      </w:pPr>
      <w:r w:rsidRPr="00A14064">
        <w:rPr>
          <w:lang w:val="id-ID"/>
        </w:rPr>
        <w:t xml:space="preserve">Berdarsarkan hasil analisis variasi (ANAVA) </w:t>
      </w:r>
      <w:r w:rsidR="001C565A" w:rsidRPr="00A14064">
        <w:rPr>
          <w:lang w:val="id-ID"/>
        </w:rPr>
        <w:t xml:space="preserve">jenis dan konsentrasi </w:t>
      </w:r>
      <w:r w:rsidR="001C565A" w:rsidRPr="00A14064">
        <w:rPr>
          <w:i/>
          <w:lang w:val="id-ID"/>
        </w:rPr>
        <w:t xml:space="preserve">gelling agent </w:t>
      </w:r>
      <w:r w:rsidR="001C565A" w:rsidRPr="00A14064">
        <w:rPr>
          <w:lang w:val="id-ID"/>
        </w:rPr>
        <w:t xml:space="preserve">tidak </w:t>
      </w:r>
      <w:r w:rsidR="0073686F">
        <w:t>berpengaruh</w:t>
      </w:r>
      <w:r w:rsidR="001C565A" w:rsidRPr="00A14064">
        <w:rPr>
          <w:i/>
          <w:lang w:val="id-ID"/>
        </w:rPr>
        <w:t xml:space="preserve"> </w:t>
      </w:r>
      <w:r w:rsidR="001C565A" w:rsidRPr="00A14064">
        <w:rPr>
          <w:lang w:val="id-ID"/>
        </w:rPr>
        <w:t xml:space="preserve">terhadap kadar </w:t>
      </w:r>
      <w:r w:rsidR="0073686F">
        <w:rPr>
          <w:lang w:val="id-ID"/>
        </w:rPr>
        <w:t>vitamin C</w:t>
      </w:r>
      <w:r w:rsidR="001C565A" w:rsidRPr="00A14064">
        <w:rPr>
          <w:lang w:val="id-ID"/>
        </w:rPr>
        <w:t xml:space="preserve"> </w:t>
      </w:r>
      <w:r w:rsidR="003A2247" w:rsidRPr="0073686F">
        <w:rPr>
          <w:lang w:val="id-ID"/>
        </w:rPr>
        <w:t>m</w:t>
      </w:r>
      <w:r w:rsidR="001C565A" w:rsidRPr="0073686F">
        <w:rPr>
          <w:lang w:val="id-ID"/>
        </w:rPr>
        <w:t>arshmallow</w:t>
      </w:r>
      <w:r w:rsidR="001C565A" w:rsidRPr="00A14064">
        <w:rPr>
          <w:lang w:val="id-ID"/>
        </w:rPr>
        <w:t xml:space="preserve"> buah naga dan tidak terjadi intera</w:t>
      </w:r>
      <w:r w:rsidR="0073686F">
        <w:rPr>
          <w:lang w:val="id-ID"/>
        </w:rPr>
        <w:t>ksi antara masing-masing faktor.</w:t>
      </w:r>
    </w:p>
    <w:p w:rsidR="000A181A" w:rsidRPr="003A27FA" w:rsidRDefault="0044261E" w:rsidP="0044261E">
      <w:pPr>
        <w:spacing w:line="480" w:lineRule="auto"/>
        <w:jc w:val="both"/>
      </w:pPr>
      <w:r>
        <w:rPr>
          <w:lang w:val="id-ID"/>
        </w:rPr>
        <w:tab/>
      </w:r>
      <w:r w:rsidR="003A27FA">
        <w:t xml:space="preserve">Kadar vitamin C pada marshmallow buah naga berkisar antara 30-31 mg. penambahan jenis dan konsentrasi </w:t>
      </w:r>
      <w:r w:rsidR="003A27FA" w:rsidRPr="003A27FA">
        <w:rPr>
          <w:i/>
        </w:rPr>
        <w:t>gelling agent</w:t>
      </w:r>
      <w:r w:rsidR="003A27FA">
        <w:t xml:space="preserve"> tidak berpengaruh karena vitamin C yang dihasilkan hanya berasal dari bubur buah naga yang ditambahkan.</w:t>
      </w:r>
    </w:p>
    <w:p w:rsidR="005B7F5C" w:rsidRDefault="005B7F5C" w:rsidP="0044261E">
      <w:pPr>
        <w:spacing w:line="480" w:lineRule="auto"/>
        <w:jc w:val="both"/>
        <w:rPr>
          <w:lang w:val="id-ID"/>
        </w:rPr>
      </w:pPr>
      <w:r>
        <w:tab/>
        <w:t>Kandungan vitamin C pada buah naga berbeda-beda tergantung dari jenisnya. Dimana buah naga putih me</w:t>
      </w:r>
      <w:r w:rsidR="009C6206">
        <w:t>ngandung vitamin C sebesar 25</w:t>
      </w:r>
      <w:r>
        <w:t xml:space="preserve"> mg, buah naga merah mengandung vitamin C sebesar 8-9 mg, sedangkan buah naga super merah mengandung vitamin C sebesar </w:t>
      </w:r>
      <w:r w:rsidR="009C6206">
        <w:t xml:space="preserve">4 mg </w:t>
      </w:r>
      <w:r w:rsidR="009C6206">
        <w:fldChar w:fldCharType="begin" w:fldLock="1"/>
      </w:r>
      <w:r w:rsidR="009C6206">
        <w:instrText>ADDIN CSL_CITATION { "citationItems" : [ { "id" : "ITEM-1", "itemData" : { "author" : [ { "dropping-particle" : "", "family" : "Warisno", "given" : "", "non-dropping-particle" : "", "parse-names" : false, "suffix" : "" }, { "dropping-particle" : "", "family" : "Dahana", "given" : "Kres", "non-dropping-particle" : "", "parse-names" : false, "suffix" : "" } ], "id" : "ITEM-1", "issued" : { "date-parts" : [ [ "2008" ] ] }, "publisher" : "PT. Gramedia Pustaka Utama", "publisher-place" : "Jakarta", "title" : "Bertanam Buah Naga", "type" : "book" }, "uris" : [ "http://www.mendeley.com/documents/?uuid=74ac425e-68f0-4b94-94fa-489bb1de55f6" ] } ], "mendeley" : { "formattedCitation" : "(Warisno &amp; Dahana, 2008)", "plainTextFormattedCitation" : "(Warisno &amp; Dahana, 2008)" }, "properties" : { "noteIndex" : 0 }, "schema" : "https://github.com/citation-style-language/schema/raw/master/csl-citation.json" }</w:instrText>
      </w:r>
      <w:r w:rsidR="009C6206">
        <w:fldChar w:fldCharType="separate"/>
      </w:r>
      <w:r w:rsidR="009C6206" w:rsidRPr="009C6206">
        <w:rPr>
          <w:noProof/>
        </w:rPr>
        <w:t>(Warisno &amp; Dahana, 2008)</w:t>
      </w:r>
      <w:r w:rsidR="009C6206">
        <w:fldChar w:fldCharType="end"/>
      </w:r>
      <w:r w:rsidR="009C6206">
        <w:t>.</w:t>
      </w:r>
    </w:p>
    <w:p w:rsidR="00A52174" w:rsidRPr="00A14064" w:rsidRDefault="00A52174" w:rsidP="00A52174">
      <w:pPr>
        <w:pStyle w:val="Heading3"/>
        <w:numPr>
          <w:ilvl w:val="2"/>
          <w:numId w:val="29"/>
        </w:numPr>
        <w:spacing w:before="0" w:line="480" w:lineRule="auto"/>
        <w:ind w:left="720"/>
        <w:rPr>
          <w:rFonts w:ascii="Times New Roman" w:hAnsi="Times New Roman" w:cs="Times New Roman"/>
          <w:b/>
          <w:color w:val="auto"/>
          <w:lang w:val="id-ID"/>
        </w:rPr>
      </w:pPr>
      <w:bookmarkStart w:id="42" w:name="_Toc461108844"/>
      <w:r w:rsidRPr="00A14064">
        <w:rPr>
          <w:rFonts w:ascii="Times New Roman" w:hAnsi="Times New Roman" w:cs="Times New Roman"/>
          <w:b/>
          <w:color w:val="auto"/>
          <w:lang w:val="id-ID"/>
        </w:rPr>
        <w:t xml:space="preserve">Respon </w:t>
      </w:r>
      <w:r w:rsidR="00955C22" w:rsidRPr="00A14064">
        <w:rPr>
          <w:rFonts w:ascii="Times New Roman" w:hAnsi="Times New Roman" w:cs="Times New Roman"/>
          <w:b/>
          <w:color w:val="auto"/>
          <w:lang w:val="id-ID"/>
        </w:rPr>
        <w:t>Fisik</w:t>
      </w:r>
      <w:bookmarkEnd w:id="42"/>
    </w:p>
    <w:p w:rsidR="0074084D" w:rsidRPr="00A14064" w:rsidRDefault="0074084D" w:rsidP="00045F5C">
      <w:pPr>
        <w:pStyle w:val="Heading4"/>
        <w:numPr>
          <w:ilvl w:val="3"/>
          <w:numId w:val="29"/>
        </w:numPr>
        <w:spacing w:before="0" w:line="480" w:lineRule="auto"/>
        <w:ind w:left="720"/>
        <w:rPr>
          <w:rFonts w:ascii="Times New Roman" w:hAnsi="Times New Roman" w:cs="Times New Roman"/>
          <w:i w:val="0"/>
          <w:color w:val="auto"/>
          <w:lang w:val="id-ID"/>
        </w:rPr>
      </w:pPr>
      <w:r w:rsidRPr="00A14064">
        <w:rPr>
          <w:rFonts w:ascii="Times New Roman" w:hAnsi="Times New Roman" w:cs="Times New Roman"/>
          <w:i w:val="0"/>
          <w:color w:val="auto"/>
          <w:lang w:val="id-ID"/>
        </w:rPr>
        <w:t xml:space="preserve">Uji Tekstur </w:t>
      </w:r>
    </w:p>
    <w:p w:rsidR="00997742" w:rsidRPr="00EB1E2E" w:rsidRDefault="004F2AA5" w:rsidP="00997742">
      <w:pPr>
        <w:spacing w:line="480" w:lineRule="auto"/>
        <w:ind w:firstLine="720"/>
        <w:jc w:val="both"/>
      </w:pPr>
      <w:r w:rsidRPr="00A14064">
        <w:rPr>
          <w:lang w:val="id-ID"/>
        </w:rPr>
        <w:t xml:space="preserve">Berdarsarkan hasil analisis variasi (ANAVA) </w:t>
      </w:r>
      <w:r w:rsidR="00052863" w:rsidRPr="00A14064">
        <w:rPr>
          <w:lang w:val="id-ID"/>
        </w:rPr>
        <w:t xml:space="preserve">jenis dan </w:t>
      </w:r>
      <w:r w:rsidR="00997742" w:rsidRPr="00A14064">
        <w:rPr>
          <w:lang w:val="id-ID"/>
        </w:rPr>
        <w:t xml:space="preserve">konsentrasi </w:t>
      </w:r>
      <w:r w:rsidR="00997742" w:rsidRPr="00A14064">
        <w:rPr>
          <w:i/>
          <w:lang w:val="id-ID"/>
        </w:rPr>
        <w:t xml:space="preserve">gelling agent </w:t>
      </w:r>
      <w:r w:rsidR="003E2DAE">
        <w:t>berpengaruh</w:t>
      </w:r>
      <w:r w:rsidR="00997742" w:rsidRPr="00A14064">
        <w:rPr>
          <w:lang w:val="id-ID"/>
        </w:rPr>
        <w:t xml:space="preserve"> terhadap </w:t>
      </w:r>
      <w:r w:rsidR="00052863" w:rsidRPr="00A14064">
        <w:rPr>
          <w:lang w:val="id-ID"/>
        </w:rPr>
        <w:t xml:space="preserve">tekstur </w:t>
      </w:r>
      <w:r w:rsidR="00997742" w:rsidRPr="00A14064">
        <w:rPr>
          <w:i/>
          <w:lang w:val="id-ID"/>
        </w:rPr>
        <w:t>marshmallow</w:t>
      </w:r>
      <w:r w:rsidR="00997742" w:rsidRPr="00A14064">
        <w:rPr>
          <w:lang w:val="id-ID"/>
        </w:rPr>
        <w:t xml:space="preserve"> buah naga</w:t>
      </w:r>
      <w:r w:rsidR="00BA7429">
        <w:t xml:space="preserve"> </w:t>
      </w:r>
      <w:r w:rsidR="00052863" w:rsidRPr="00A14064">
        <w:rPr>
          <w:lang w:val="id-ID"/>
        </w:rPr>
        <w:t>dan</w:t>
      </w:r>
      <w:r w:rsidR="00997742" w:rsidRPr="00A14064">
        <w:rPr>
          <w:lang w:val="id-ID"/>
        </w:rPr>
        <w:t xml:space="preserve"> tidak terjadi interaksi antara masing-masing faktor terhadap </w:t>
      </w:r>
      <w:r w:rsidR="00052863" w:rsidRPr="00A14064">
        <w:rPr>
          <w:lang w:val="id-ID"/>
        </w:rPr>
        <w:t xml:space="preserve">tekstur </w:t>
      </w:r>
      <w:r w:rsidR="00997742" w:rsidRPr="00A14064">
        <w:rPr>
          <w:i/>
          <w:lang w:val="id-ID"/>
        </w:rPr>
        <w:t xml:space="preserve">Marshmallow </w:t>
      </w:r>
      <w:r w:rsidR="00997742" w:rsidRPr="00A14064">
        <w:rPr>
          <w:lang w:val="id-ID"/>
        </w:rPr>
        <w:t>buah naga.</w:t>
      </w:r>
      <w:r w:rsidR="00EB1E2E">
        <w:t xml:space="preserve"> Pengaruh jenis gelling agent terhadap tekstur marshmallow buah naga dapat dilihat pada tabel 18</w:t>
      </w:r>
      <w:r w:rsidR="00A45482">
        <w:t>, sebagai berikut:</w:t>
      </w:r>
    </w:p>
    <w:p w:rsidR="00045F5C" w:rsidRDefault="00A45482" w:rsidP="00C21830">
      <w:pPr>
        <w:spacing w:after="120"/>
        <w:jc w:val="both"/>
        <w:rPr>
          <w:lang w:val="id-ID"/>
        </w:rPr>
      </w:pPr>
      <w:r>
        <w:rPr>
          <w:lang w:val="id-ID"/>
        </w:rPr>
        <w:t>Tabel 18</w:t>
      </w:r>
      <w:r w:rsidR="00045F5C" w:rsidRPr="00A14064">
        <w:rPr>
          <w:lang w:val="id-ID"/>
        </w:rPr>
        <w:t xml:space="preserve">. Pengaruh Jenis </w:t>
      </w:r>
      <w:r w:rsidR="00045F5C" w:rsidRPr="00A14064">
        <w:rPr>
          <w:i/>
          <w:lang w:val="id-ID"/>
        </w:rPr>
        <w:t>Gelling Agent</w:t>
      </w:r>
      <w:r w:rsidR="00045F5C" w:rsidRPr="00A14064">
        <w:rPr>
          <w:lang w:val="id-ID"/>
        </w:rPr>
        <w:t xml:space="preserve"> Terhadap </w:t>
      </w:r>
      <w:r w:rsidR="00B13645" w:rsidRPr="00A14064">
        <w:rPr>
          <w:lang w:val="id-ID"/>
        </w:rPr>
        <w:t>tekstur</w:t>
      </w:r>
      <w:r w:rsidR="00045F5C" w:rsidRPr="00A14064">
        <w:rPr>
          <w:lang w:val="id-ID"/>
        </w:rPr>
        <w:t xml:space="preserve"> </w:t>
      </w:r>
      <w:r w:rsidR="00045F5C" w:rsidRPr="00A14064">
        <w:rPr>
          <w:i/>
          <w:lang w:val="id-ID"/>
        </w:rPr>
        <w:t>Marshmallow</w:t>
      </w:r>
      <w:r w:rsidR="00045F5C"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F440E7" w:rsidTr="00D4704C">
        <w:trPr>
          <w:jc w:val="center"/>
        </w:trPr>
        <w:tc>
          <w:tcPr>
            <w:tcW w:w="3955" w:type="dxa"/>
            <w:vAlign w:val="center"/>
          </w:tcPr>
          <w:p w:rsidR="00F440E7" w:rsidRPr="00193D08" w:rsidRDefault="00F440E7" w:rsidP="00D4704C">
            <w:pPr>
              <w:jc w:val="center"/>
              <w:rPr>
                <w:lang w:val="id-ID"/>
              </w:rPr>
            </w:pPr>
            <w:r w:rsidRPr="00193D08">
              <w:rPr>
                <w:b/>
                <w:lang w:val="id-ID"/>
              </w:rPr>
              <w:t xml:space="preserve">Jenis </w:t>
            </w:r>
            <w:r w:rsidRPr="00193D08">
              <w:rPr>
                <w:b/>
                <w:i/>
                <w:lang w:val="id-ID"/>
              </w:rPr>
              <w:t>Gelling Agent</w:t>
            </w:r>
            <w:r w:rsidRPr="00193D08">
              <w:rPr>
                <w:b/>
                <w:lang w:val="id-ID"/>
              </w:rPr>
              <w:t xml:space="preserve"> (A)</w:t>
            </w:r>
          </w:p>
        </w:tc>
        <w:tc>
          <w:tcPr>
            <w:tcW w:w="3960" w:type="dxa"/>
            <w:vAlign w:val="center"/>
          </w:tcPr>
          <w:p w:rsidR="00F440E7" w:rsidRPr="003E2DAE" w:rsidRDefault="00F440E7" w:rsidP="003E2DAE">
            <w:pPr>
              <w:jc w:val="center"/>
            </w:pPr>
            <w:r w:rsidRPr="00A14064">
              <w:rPr>
                <w:b/>
                <w:lang w:val="id-ID"/>
              </w:rPr>
              <w:t xml:space="preserve">Nilai </w:t>
            </w:r>
            <w:r w:rsidR="003E2DAE">
              <w:rPr>
                <w:b/>
              </w:rPr>
              <w:t>Tekstur (mm</w:t>
            </w:r>
            <w:r w:rsidR="008016CC">
              <w:rPr>
                <w:b/>
              </w:rPr>
              <w:t>/det</w:t>
            </w:r>
            <w:r w:rsidR="003375B0">
              <w:rPr>
                <w:b/>
              </w:rPr>
              <w:t>/</w:t>
            </w:r>
            <w:r w:rsidR="00204CF8">
              <w:rPr>
                <w:b/>
              </w:rPr>
              <w:t>g</w:t>
            </w:r>
            <w:r w:rsidR="003E2DAE">
              <w:rPr>
                <w:b/>
              </w:rPr>
              <w:t>)</w:t>
            </w:r>
          </w:p>
        </w:tc>
      </w:tr>
      <w:tr w:rsidR="0034220B" w:rsidTr="00D4704C">
        <w:trPr>
          <w:jc w:val="center"/>
        </w:trPr>
        <w:tc>
          <w:tcPr>
            <w:tcW w:w="3955" w:type="dxa"/>
            <w:vAlign w:val="center"/>
          </w:tcPr>
          <w:p w:rsidR="0034220B" w:rsidRPr="003D05FD" w:rsidRDefault="0034220B" w:rsidP="0034220B">
            <w:pPr>
              <w:pStyle w:val="Default"/>
              <w:ind w:left="697"/>
              <w:jc w:val="both"/>
            </w:pPr>
            <w:r w:rsidRPr="00A14064">
              <w:rPr>
                <w:lang w:val="id-ID"/>
              </w:rPr>
              <w:t>a1</w:t>
            </w:r>
            <w:r>
              <w:t xml:space="preserve"> (Gelatin)</w:t>
            </w:r>
          </w:p>
        </w:tc>
        <w:tc>
          <w:tcPr>
            <w:tcW w:w="3960" w:type="dxa"/>
            <w:vAlign w:val="center"/>
          </w:tcPr>
          <w:p w:rsidR="0034220B" w:rsidRPr="00F546D2" w:rsidRDefault="0034220B" w:rsidP="0034220B">
            <w:pPr>
              <w:jc w:val="center"/>
              <w:rPr>
                <w:color w:val="000000"/>
              </w:rPr>
            </w:pPr>
            <w:r>
              <w:rPr>
                <w:color w:val="000000"/>
              </w:rPr>
              <w:t>0.530 c</w:t>
            </w:r>
          </w:p>
        </w:tc>
      </w:tr>
      <w:tr w:rsidR="0034220B" w:rsidTr="00D4704C">
        <w:trPr>
          <w:jc w:val="center"/>
        </w:trPr>
        <w:tc>
          <w:tcPr>
            <w:tcW w:w="3955" w:type="dxa"/>
            <w:vAlign w:val="center"/>
          </w:tcPr>
          <w:p w:rsidR="0034220B" w:rsidRPr="003D05FD" w:rsidRDefault="0034220B" w:rsidP="0034220B">
            <w:pPr>
              <w:pStyle w:val="Default"/>
              <w:ind w:left="697"/>
              <w:jc w:val="both"/>
            </w:pPr>
            <w:r w:rsidRPr="00A14064">
              <w:rPr>
                <w:lang w:val="id-ID"/>
              </w:rPr>
              <w:t>a2</w:t>
            </w:r>
            <w:r>
              <w:t xml:space="preserve"> (Agar-agar)</w:t>
            </w:r>
          </w:p>
        </w:tc>
        <w:tc>
          <w:tcPr>
            <w:tcW w:w="3960" w:type="dxa"/>
            <w:vAlign w:val="center"/>
          </w:tcPr>
          <w:p w:rsidR="0034220B" w:rsidRPr="00F546D2" w:rsidRDefault="0034220B" w:rsidP="0034220B">
            <w:pPr>
              <w:jc w:val="center"/>
              <w:rPr>
                <w:color w:val="000000"/>
              </w:rPr>
            </w:pPr>
            <w:r>
              <w:rPr>
                <w:color w:val="000000"/>
              </w:rPr>
              <w:t>0.260 a</w:t>
            </w:r>
          </w:p>
        </w:tc>
      </w:tr>
      <w:tr w:rsidR="0034220B" w:rsidTr="00D4704C">
        <w:trPr>
          <w:jc w:val="center"/>
        </w:trPr>
        <w:tc>
          <w:tcPr>
            <w:tcW w:w="3955" w:type="dxa"/>
            <w:vAlign w:val="center"/>
          </w:tcPr>
          <w:p w:rsidR="0034220B" w:rsidRPr="003D05FD" w:rsidRDefault="0034220B" w:rsidP="0034220B">
            <w:pPr>
              <w:pStyle w:val="Default"/>
              <w:ind w:left="697"/>
              <w:jc w:val="both"/>
            </w:pPr>
            <w:r w:rsidRPr="00A14064">
              <w:rPr>
                <w:lang w:val="id-ID"/>
              </w:rPr>
              <w:t>a3</w:t>
            </w:r>
            <w:r>
              <w:t xml:space="preserve"> (Campuran Gelatin dan agar)</w:t>
            </w:r>
          </w:p>
        </w:tc>
        <w:tc>
          <w:tcPr>
            <w:tcW w:w="3960" w:type="dxa"/>
            <w:vAlign w:val="center"/>
          </w:tcPr>
          <w:p w:rsidR="0034220B" w:rsidRPr="00F546D2" w:rsidRDefault="0034220B" w:rsidP="0034220B">
            <w:pPr>
              <w:jc w:val="center"/>
              <w:rPr>
                <w:color w:val="000000"/>
              </w:rPr>
            </w:pPr>
            <w:r>
              <w:rPr>
                <w:color w:val="000000"/>
              </w:rPr>
              <w:t>0.410 b</w:t>
            </w:r>
          </w:p>
        </w:tc>
      </w:tr>
    </w:tbl>
    <w:p w:rsidR="00285E56" w:rsidRPr="009D6B2E" w:rsidRDefault="00285E56" w:rsidP="00285E56">
      <w:pPr>
        <w:spacing w:after="240"/>
        <w:jc w:val="both"/>
      </w:pPr>
      <w:r>
        <w:t>Keterangan: Nilai rata-rata diikuti dengan huruf yang berbeda menunjukan perbendaan nyata menurut uji lanjut Duncan pada taraf 5%.</w:t>
      </w:r>
    </w:p>
    <w:p w:rsidR="00D128D6" w:rsidRDefault="00FA13D9" w:rsidP="004B0DB9">
      <w:pPr>
        <w:spacing w:before="120" w:line="480" w:lineRule="auto"/>
        <w:ind w:firstLine="720"/>
        <w:jc w:val="both"/>
      </w:pPr>
      <w:r>
        <w:rPr>
          <w:lang w:val="id-ID"/>
        </w:rPr>
        <w:lastRenderedPageBreak/>
        <w:t xml:space="preserve">Berdasarkan </w:t>
      </w:r>
      <w:r>
        <w:t>t</w:t>
      </w:r>
      <w:r w:rsidR="00B1635F">
        <w:rPr>
          <w:lang w:val="id-ID"/>
        </w:rPr>
        <w:t>abel 18</w:t>
      </w:r>
      <w:r>
        <w:t>,</w:t>
      </w:r>
      <w:r w:rsidR="00D128D6" w:rsidRPr="00A14064">
        <w:rPr>
          <w:lang w:val="id-ID"/>
        </w:rPr>
        <w:t xml:space="preserve"> menunjukan bahwa </w:t>
      </w:r>
      <w:r>
        <w:t>pada uji tekstur</w:t>
      </w:r>
      <w:r w:rsidR="0017606F">
        <w:t xml:space="preserve"> menggunakan alat tekstur analyz</w:t>
      </w:r>
      <w:r>
        <w:t xml:space="preserve">er </w:t>
      </w:r>
      <w:r w:rsidR="0017606F">
        <w:t>marshmallow dengan menggunakan gelatin (a1) nilai tekstur lebih tinggi dibandingkan dengan agar-agar (a2) dan campuran gelatin dengan agar(a3).</w:t>
      </w:r>
    </w:p>
    <w:p w:rsidR="00CB0830" w:rsidRDefault="00CB0830" w:rsidP="00CB0830">
      <w:pPr>
        <w:spacing w:line="480" w:lineRule="auto"/>
        <w:ind w:firstLine="720"/>
        <w:jc w:val="both"/>
      </w:pPr>
      <w:r>
        <w:t xml:space="preserve">Uji tekstur menggunakan tekstur analyzer dilakukan dengan metode </w:t>
      </w:r>
      <w:r w:rsidRPr="00CB0830">
        <w:rPr>
          <w:i/>
        </w:rPr>
        <w:t>texture profile analyzer</w:t>
      </w:r>
      <w:r>
        <w:rPr>
          <w:i/>
        </w:rPr>
        <w:t xml:space="preserve"> </w:t>
      </w:r>
      <w:r>
        <w:t>dimana parameter yang diuji adalah kekenyalan. Dimana dari</w:t>
      </w:r>
      <w:r w:rsidR="004223E0">
        <w:t xml:space="preserve"> </w:t>
      </w:r>
      <w:r>
        <w:t>hasil pengujian marshmallow menggunkan gelatin memiliki tekstur kekenyalan yang baik, marshmallow dengan menggunakan agar-agar memiliki tektur yang rapuh, dan marshmallow menggunakan campuran gelatin dan agar memiliki tekstur yang tingkat kekenyalannya lebih rendah dibandingkan hanya menggunakan gelatin.</w:t>
      </w:r>
    </w:p>
    <w:p w:rsidR="006937F3" w:rsidRPr="00CB0830" w:rsidRDefault="006937F3" w:rsidP="00CB0830">
      <w:pPr>
        <w:spacing w:line="480" w:lineRule="auto"/>
        <w:ind w:firstLine="720"/>
        <w:jc w:val="both"/>
      </w:pPr>
      <w:r>
        <w:t>Menurut Meau</w:t>
      </w:r>
      <w:r w:rsidR="00B60181">
        <w:t>l</w:t>
      </w:r>
      <w:r>
        <w:t>lenet</w:t>
      </w:r>
      <w:r w:rsidR="00B60181" w:rsidRPr="00B60181">
        <w:rPr>
          <w:i/>
        </w:rPr>
        <w:t>, et al</w:t>
      </w:r>
      <w:r>
        <w:t xml:space="preserve"> (1997), </w:t>
      </w:r>
      <w:r w:rsidR="007E51F1">
        <w:t>referensi</w:t>
      </w:r>
      <w:r>
        <w:t xml:space="preserve"> </w:t>
      </w:r>
      <w:r w:rsidR="00A63ECB">
        <w:t xml:space="preserve">nilai </w:t>
      </w:r>
      <w:r>
        <w:t xml:space="preserve">instrument </w:t>
      </w:r>
      <w:r w:rsidRPr="007E51F1">
        <w:rPr>
          <w:i/>
        </w:rPr>
        <w:t>texture profile analyzer</w:t>
      </w:r>
      <w:r>
        <w:t xml:space="preserve"> untuk parameter </w:t>
      </w:r>
      <w:r w:rsidRPr="006937F3">
        <w:rPr>
          <w:i/>
        </w:rPr>
        <w:t>springiness</w:t>
      </w:r>
      <w:r>
        <w:t xml:space="preserve"> (kekenyalan) produk marshmallow yaitu 0.7</w:t>
      </w:r>
      <w:r w:rsidR="007E51F1">
        <w:t xml:space="preserve">2 ±0.02. Perlakuan marshmallow buah naga menggunakan </w:t>
      </w:r>
      <w:r w:rsidR="007E51F1" w:rsidRPr="007E51F1">
        <w:rPr>
          <w:i/>
        </w:rPr>
        <w:t>gelling agent</w:t>
      </w:r>
      <w:r w:rsidR="007E51F1">
        <w:t xml:space="preserve"> jenis gelatin lebih baik dari pada agar-agar dan campuran gelatin dengan agar karena memiliki nilai </w:t>
      </w:r>
      <w:r w:rsidR="007E51F1" w:rsidRPr="007E51F1">
        <w:rPr>
          <w:i/>
        </w:rPr>
        <w:t>springiness</w:t>
      </w:r>
      <w:r w:rsidR="007E51F1">
        <w:t xml:space="preserve"> 0.530 yang mendekati referensi</w:t>
      </w:r>
      <w:r w:rsidR="00A63ECB">
        <w:t xml:space="preserve"> nilai untuk produk marshmallow</w:t>
      </w:r>
      <w:r w:rsidR="007E51F1">
        <w:t>.</w:t>
      </w:r>
    </w:p>
    <w:p w:rsidR="00B1635F" w:rsidRPr="00022386" w:rsidRDefault="00B1635F" w:rsidP="00B1635F">
      <w:pPr>
        <w:spacing w:line="480" w:lineRule="auto"/>
        <w:ind w:firstLine="720"/>
        <w:jc w:val="both"/>
      </w:pPr>
      <w:r>
        <w:t xml:space="preserve">Gelatin lebih disukai dalam pembuatan karena </w:t>
      </w:r>
      <w:r w:rsidRPr="00874F81">
        <w:t>J</w:t>
      </w:r>
      <w:r>
        <w:t xml:space="preserve">elly gelatin mempunyai </w:t>
      </w:r>
      <w:r w:rsidRPr="00874F81">
        <w:t>konsistensi yang lunak dan bersifat seperti karet,</w:t>
      </w:r>
      <w:r>
        <w:t xml:space="preserve"> sedangkan</w:t>
      </w:r>
      <w:r w:rsidRPr="00874F81">
        <w:t xml:space="preserve"> jelly agar-agar</w:t>
      </w:r>
      <w:r>
        <w:t xml:space="preserve"> bersifat</w:t>
      </w:r>
      <w:r w:rsidRPr="00874F81">
        <w:t xml:space="preserve"> lunak dengan tekstur rapuh</w:t>
      </w:r>
      <w:r>
        <w:t xml:space="preserve"> (Nurhasanah, 2011)</w:t>
      </w:r>
      <w:r w:rsidRPr="00874F81">
        <w:t xml:space="preserve">. </w:t>
      </w:r>
    </w:p>
    <w:p w:rsidR="00B1635F" w:rsidRPr="00D128D6" w:rsidRDefault="00B1635F" w:rsidP="00B1635F">
      <w:pPr>
        <w:spacing w:line="480" w:lineRule="auto"/>
        <w:ind w:firstLine="720"/>
        <w:jc w:val="both"/>
      </w:pPr>
      <w:r w:rsidRPr="00D128D6">
        <w:rPr>
          <w:rFonts w:eastAsiaTheme="minorHAnsi"/>
          <w:color w:val="000000"/>
        </w:rPr>
        <w:t>Menurut  Fernandez-Diaz</w:t>
      </w:r>
      <w:r w:rsidRPr="00D128D6">
        <w:t xml:space="preserve"> </w:t>
      </w:r>
      <w:r w:rsidRPr="00D128D6">
        <w:rPr>
          <w:rFonts w:eastAsiaTheme="minorHAnsi"/>
          <w:i/>
          <w:iCs/>
          <w:color w:val="000000"/>
        </w:rPr>
        <w:t>et</w:t>
      </w:r>
      <w:r w:rsidRPr="00D128D6">
        <w:rPr>
          <w:rFonts w:eastAsiaTheme="minorHAnsi"/>
          <w:color w:val="000000"/>
        </w:rPr>
        <w:t xml:space="preserve"> </w:t>
      </w:r>
      <w:r w:rsidRPr="00D128D6">
        <w:rPr>
          <w:rFonts w:eastAsiaTheme="minorHAnsi"/>
          <w:i/>
          <w:iCs/>
          <w:color w:val="000000"/>
        </w:rPr>
        <w:t>al.</w:t>
      </w:r>
      <w:r>
        <w:rPr>
          <w:rFonts w:eastAsiaTheme="minorHAnsi"/>
          <w:color w:val="000000"/>
        </w:rPr>
        <w:t xml:space="preserve"> (2001), </w:t>
      </w:r>
      <w:r w:rsidRPr="00D128D6">
        <w:rPr>
          <w:rFonts w:eastAsiaTheme="minorHAnsi"/>
          <w:color w:val="000000"/>
        </w:rPr>
        <w:t>prolin dan hidroksiprolin berperan</w:t>
      </w:r>
      <w:r>
        <w:rPr>
          <w:rFonts w:eastAsiaTheme="minorHAnsi"/>
          <w:color w:val="000000"/>
        </w:rPr>
        <w:t xml:space="preserve"> </w:t>
      </w:r>
      <w:r w:rsidRPr="00D128D6">
        <w:rPr>
          <w:rFonts w:eastAsiaTheme="minorHAnsi"/>
          <w:color w:val="000000"/>
        </w:rPr>
        <w:t xml:space="preserve">penuh atas stabilitas struktur </w:t>
      </w:r>
      <w:r w:rsidRPr="00D128D6">
        <w:rPr>
          <w:rFonts w:eastAsiaTheme="minorHAnsi"/>
          <w:i/>
          <w:iCs/>
          <w:color w:val="000000"/>
        </w:rPr>
        <w:t xml:space="preserve">triple heliks </w:t>
      </w:r>
      <w:r w:rsidRPr="00D128D6">
        <w:rPr>
          <w:rFonts w:eastAsiaTheme="minorHAnsi"/>
          <w:color w:val="000000"/>
        </w:rPr>
        <w:t>kolagen</w:t>
      </w:r>
      <w:r w:rsidRPr="00D128D6">
        <w:t xml:space="preserve"> </w:t>
      </w:r>
      <w:r w:rsidRPr="00D128D6">
        <w:rPr>
          <w:rFonts w:eastAsiaTheme="minorHAnsi"/>
          <w:color w:val="000000"/>
        </w:rPr>
        <w:t>melalui ikatan hidrogen antara molekul air dan</w:t>
      </w:r>
      <w:r w:rsidRPr="00D128D6">
        <w:t xml:space="preserve"> </w:t>
      </w:r>
      <w:r w:rsidRPr="00D128D6">
        <w:rPr>
          <w:rFonts w:eastAsiaTheme="minorHAnsi"/>
          <w:color w:val="000000"/>
        </w:rPr>
        <w:t>gugus hidroksil pada hidroksiprolin. Kekuatan gel berkaitan dengan panjang rantai</w:t>
      </w:r>
      <w:r w:rsidRPr="00D128D6">
        <w:t xml:space="preserve"> </w:t>
      </w:r>
      <w:r w:rsidRPr="00D128D6">
        <w:rPr>
          <w:rFonts w:eastAsiaTheme="minorHAnsi"/>
          <w:color w:val="000000"/>
        </w:rPr>
        <w:t>asam amino dimana rantai asam amino yang panjang</w:t>
      </w:r>
      <w:r w:rsidRPr="00D128D6">
        <w:t xml:space="preserve"> </w:t>
      </w:r>
      <w:r w:rsidRPr="00D128D6">
        <w:rPr>
          <w:rFonts w:eastAsiaTheme="minorHAnsi"/>
          <w:color w:val="000000"/>
        </w:rPr>
        <w:t>akan menghasilkan kekuatan gel yang besar pula.</w:t>
      </w:r>
    </w:p>
    <w:p w:rsidR="00022386" w:rsidRDefault="00022386" w:rsidP="00022386">
      <w:pPr>
        <w:spacing w:line="480" w:lineRule="auto"/>
        <w:ind w:firstLine="720"/>
        <w:jc w:val="both"/>
        <w:rPr>
          <w:lang w:val="id-ID"/>
        </w:rPr>
      </w:pPr>
      <w:r w:rsidRPr="00A14064">
        <w:rPr>
          <w:lang w:val="id-ID"/>
        </w:rPr>
        <w:lastRenderedPageBreak/>
        <w:t xml:space="preserve">Menurut Janovsky (1995) dalam penelitian </w:t>
      </w:r>
      <w:r w:rsidRPr="00A14064">
        <w:rPr>
          <w:lang w:val="id-ID"/>
        </w:rPr>
        <w:fldChar w:fldCharType="begin" w:fldLock="1"/>
      </w:r>
      <w:r w:rsidRPr="00A14064">
        <w:rPr>
          <w:lang w:val="id-ID"/>
        </w:rPr>
        <w:instrText>ADDIN CSL_CITATION { "citationItems" : [ { "id" : "ITEM-1", "itemData" : { "author" : [ { "dropping-particle" : "", "family" : "Tertia", "given" : "Randy", "non-dropping-particle" : "", "parse-names" : false, "suffix" : "" } ], "container-title" : "Program Studi Teknologi Pangan, Fakultas Teknik, Universitas Pasundan Bandung", "id" : "ITEM-1", "issued" : { "date-parts" : [ [ "2016" ] ] }, "title" : "PENGARUH KONSENTRASI EKSTRAK KOPI DAN GELATIN TERHADAP KARAKTERISTIK MARSHMALLOW KOPI ROBUSTA (Coffea robusta). [Skripsi]", "type" : "article-journal" }, "uris" : [ "http://www.mendeley.com/documents/?uuid=1fb3430c-b8ad-477b-b54e-21290f6115b0" ] } ], "mendeley" : { "formattedCitation" : "(Tertia, 2016)", "manualFormatting" : "Tertia (2016)", "plainTextFormattedCitation" : "(Tertia, 2016)", "previouslyFormattedCitation" : "(Tertia, 2016)" }, "properties" : { "noteIndex" : 0 }, "schema" : "https://github.com/citation-style-language/schema/raw/master/csl-citation.json" }</w:instrText>
      </w:r>
      <w:r w:rsidRPr="00A14064">
        <w:rPr>
          <w:lang w:val="id-ID"/>
        </w:rPr>
        <w:fldChar w:fldCharType="separate"/>
      </w:r>
      <w:r w:rsidRPr="00A14064">
        <w:rPr>
          <w:noProof/>
          <w:lang w:val="id-ID"/>
        </w:rPr>
        <w:t>Tertia (2016)</w:t>
      </w:r>
      <w:r w:rsidRPr="00A14064">
        <w:rPr>
          <w:lang w:val="id-ID"/>
        </w:rPr>
        <w:fldChar w:fldCharType="end"/>
      </w:r>
      <w:r w:rsidRPr="00A14064">
        <w:rPr>
          <w:lang w:val="id-ID"/>
        </w:rPr>
        <w:t xml:space="preserve">, beberapa jenis </w:t>
      </w:r>
      <w:r w:rsidRPr="00A14064">
        <w:rPr>
          <w:i/>
          <w:lang w:val="id-ID"/>
        </w:rPr>
        <w:t>gelling agent</w:t>
      </w:r>
      <w:r w:rsidRPr="00A14064">
        <w:rPr>
          <w:lang w:val="id-ID"/>
        </w:rPr>
        <w:t xml:space="preserve"> dapat digunakan untuk pembuatan marshmallow, tergantung dari tekstur akhir yang diinginkan. Kekuatan gel yang dihasilkan tergantung dari jumlah </w:t>
      </w:r>
      <w:r w:rsidRPr="00A14064">
        <w:rPr>
          <w:i/>
          <w:lang w:val="id-ID"/>
        </w:rPr>
        <w:t>gelling agent</w:t>
      </w:r>
      <w:r w:rsidRPr="00A14064">
        <w:rPr>
          <w:lang w:val="id-ID"/>
        </w:rPr>
        <w:t xml:space="preserve"> yang ditambahkan.</w:t>
      </w:r>
    </w:p>
    <w:p w:rsidR="00613B42" w:rsidRPr="00613B42" w:rsidRDefault="00613B42" w:rsidP="00022386">
      <w:pPr>
        <w:spacing w:line="480" w:lineRule="auto"/>
        <w:ind w:firstLine="720"/>
        <w:jc w:val="both"/>
      </w:pPr>
      <w:r>
        <w:t>Satuan mm/s/g menjelaskan bahwa setelah diberikan tekanan, kecepatan produk kembali kebentuk semula berapa milimeter perdetiknya.</w:t>
      </w:r>
    </w:p>
    <w:p w:rsidR="000073C3" w:rsidRDefault="000073C3" w:rsidP="00022386">
      <w:pPr>
        <w:spacing w:line="480" w:lineRule="auto"/>
        <w:ind w:firstLine="720"/>
        <w:jc w:val="both"/>
      </w:pPr>
      <w:r>
        <w:t>Pengaruh konsentrasi gelling agent terhadap tekstur marshmallow buah naga dapat dilihat pada tabel 19, sebagai berikut:</w:t>
      </w:r>
    </w:p>
    <w:p w:rsidR="00045F5C" w:rsidRDefault="000073C3" w:rsidP="000073C3">
      <w:pPr>
        <w:spacing w:after="120"/>
        <w:jc w:val="both"/>
        <w:rPr>
          <w:lang w:val="id-ID"/>
        </w:rPr>
      </w:pPr>
      <w:r>
        <w:rPr>
          <w:lang w:val="id-ID"/>
        </w:rPr>
        <w:t>Tabel 19</w:t>
      </w:r>
      <w:r w:rsidR="00045F5C" w:rsidRPr="00A14064">
        <w:rPr>
          <w:lang w:val="id-ID"/>
        </w:rPr>
        <w:t xml:space="preserve">. Pengaruh Konsentrasi </w:t>
      </w:r>
      <w:r w:rsidR="00045F5C" w:rsidRPr="00A14064">
        <w:rPr>
          <w:i/>
          <w:lang w:val="id-ID"/>
        </w:rPr>
        <w:t>Gelling Agent</w:t>
      </w:r>
      <w:r w:rsidR="00045F5C" w:rsidRPr="00A14064">
        <w:rPr>
          <w:lang w:val="id-ID"/>
        </w:rPr>
        <w:t xml:space="preserve"> Terhadap </w:t>
      </w:r>
      <w:r w:rsidR="00B13645" w:rsidRPr="00A14064">
        <w:rPr>
          <w:lang w:val="id-ID"/>
        </w:rPr>
        <w:t>tekstur</w:t>
      </w:r>
      <w:r w:rsidR="00045F5C" w:rsidRPr="00A14064">
        <w:rPr>
          <w:lang w:val="id-ID"/>
        </w:rPr>
        <w:t xml:space="preserve"> </w:t>
      </w:r>
      <w:r w:rsidR="00045F5C" w:rsidRPr="00A14064">
        <w:rPr>
          <w:i/>
          <w:lang w:val="id-ID"/>
        </w:rPr>
        <w:t>Marshmallow</w:t>
      </w:r>
      <w:r w:rsidR="00045F5C" w:rsidRPr="00A14064">
        <w:rPr>
          <w:lang w:val="id-ID"/>
        </w:rPr>
        <w:t xml:space="preserve"> Buah Naga</w:t>
      </w:r>
    </w:p>
    <w:tbl>
      <w:tblPr>
        <w:tblStyle w:val="TableGrid"/>
        <w:tblW w:w="0" w:type="auto"/>
        <w:jc w:val="center"/>
        <w:tblLook w:val="04A0" w:firstRow="1" w:lastRow="0" w:firstColumn="1" w:lastColumn="0" w:noHBand="0" w:noVBand="1"/>
      </w:tblPr>
      <w:tblGrid>
        <w:gridCol w:w="3955"/>
        <w:gridCol w:w="3960"/>
      </w:tblGrid>
      <w:tr w:rsidR="00F440E7" w:rsidTr="00D4704C">
        <w:trPr>
          <w:jc w:val="center"/>
        </w:trPr>
        <w:tc>
          <w:tcPr>
            <w:tcW w:w="3955" w:type="dxa"/>
            <w:vAlign w:val="center"/>
          </w:tcPr>
          <w:p w:rsidR="00F440E7" w:rsidRPr="00193D08" w:rsidRDefault="00A66841" w:rsidP="00D4704C">
            <w:pPr>
              <w:jc w:val="center"/>
              <w:rPr>
                <w:lang w:val="id-ID"/>
              </w:rPr>
            </w:pPr>
            <w:r>
              <w:rPr>
                <w:b/>
              </w:rPr>
              <w:t>Konsentrasi</w:t>
            </w:r>
            <w:r w:rsidR="00F440E7" w:rsidRPr="00193D08">
              <w:rPr>
                <w:b/>
                <w:lang w:val="id-ID"/>
              </w:rPr>
              <w:t xml:space="preserve"> </w:t>
            </w:r>
            <w:r w:rsidR="00F440E7" w:rsidRPr="00193D08">
              <w:rPr>
                <w:b/>
                <w:i/>
                <w:lang w:val="id-ID"/>
              </w:rPr>
              <w:t>Gelling Agent</w:t>
            </w:r>
            <w:r w:rsidR="00F440E7" w:rsidRPr="00193D08">
              <w:rPr>
                <w:b/>
                <w:lang w:val="id-ID"/>
              </w:rPr>
              <w:t xml:space="preserve"> (A)</w:t>
            </w:r>
          </w:p>
        </w:tc>
        <w:tc>
          <w:tcPr>
            <w:tcW w:w="3960" w:type="dxa"/>
            <w:vAlign w:val="center"/>
          </w:tcPr>
          <w:p w:rsidR="00F440E7" w:rsidRPr="00B8697C" w:rsidRDefault="00F440E7" w:rsidP="00B8697C">
            <w:pPr>
              <w:jc w:val="center"/>
            </w:pPr>
            <w:r w:rsidRPr="00A14064">
              <w:rPr>
                <w:b/>
                <w:lang w:val="id-ID"/>
              </w:rPr>
              <w:t xml:space="preserve">Nilai </w:t>
            </w:r>
            <w:r w:rsidR="00B8697C">
              <w:rPr>
                <w:b/>
              </w:rPr>
              <w:t>Tekstur (mm</w:t>
            </w:r>
            <w:r w:rsidR="008016CC">
              <w:rPr>
                <w:b/>
              </w:rPr>
              <w:t>/det</w:t>
            </w:r>
            <w:r w:rsidR="003375B0">
              <w:rPr>
                <w:b/>
              </w:rPr>
              <w:t>/</w:t>
            </w:r>
            <w:r w:rsidR="00204CF8">
              <w:rPr>
                <w:b/>
              </w:rPr>
              <w:t>g</w:t>
            </w:r>
            <w:r w:rsidR="00B8697C">
              <w:rPr>
                <w:b/>
              </w:rPr>
              <w:t>)</w:t>
            </w:r>
          </w:p>
        </w:tc>
      </w:tr>
      <w:tr w:rsidR="0034220B" w:rsidTr="00D4704C">
        <w:trPr>
          <w:jc w:val="center"/>
        </w:trPr>
        <w:tc>
          <w:tcPr>
            <w:tcW w:w="3955" w:type="dxa"/>
            <w:vAlign w:val="center"/>
          </w:tcPr>
          <w:p w:rsidR="0034220B" w:rsidRPr="00CF06C5" w:rsidRDefault="0034220B" w:rsidP="0034220B">
            <w:pPr>
              <w:pStyle w:val="Default"/>
              <w:jc w:val="center"/>
            </w:pPr>
            <w:r w:rsidRPr="00A14064">
              <w:rPr>
                <w:lang w:val="id-ID"/>
              </w:rPr>
              <w:t>b1</w:t>
            </w:r>
            <w:r>
              <w:t xml:space="preserve"> (3,5%)</w:t>
            </w:r>
          </w:p>
        </w:tc>
        <w:tc>
          <w:tcPr>
            <w:tcW w:w="3960" w:type="dxa"/>
            <w:vAlign w:val="center"/>
          </w:tcPr>
          <w:p w:rsidR="0034220B" w:rsidRPr="00F440E7" w:rsidRDefault="0034220B" w:rsidP="0034220B">
            <w:pPr>
              <w:jc w:val="center"/>
              <w:rPr>
                <w:color w:val="000000"/>
              </w:rPr>
            </w:pPr>
            <w:r w:rsidRPr="00A14064">
              <w:rPr>
                <w:color w:val="000000"/>
                <w:lang w:val="id-ID"/>
              </w:rPr>
              <w:t>0.363</w:t>
            </w:r>
            <w:r>
              <w:rPr>
                <w:color w:val="000000"/>
              </w:rPr>
              <w:t xml:space="preserve"> a</w:t>
            </w:r>
          </w:p>
        </w:tc>
      </w:tr>
      <w:tr w:rsidR="0034220B" w:rsidTr="00D4704C">
        <w:trPr>
          <w:jc w:val="center"/>
        </w:trPr>
        <w:tc>
          <w:tcPr>
            <w:tcW w:w="3955" w:type="dxa"/>
            <w:vAlign w:val="center"/>
          </w:tcPr>
          <w:p w:rsidR="0034220B" w:rsidRPr="00CF06C5" w:rsidRDefault="0034220B" w:rsidP="0034220B">
            <w:pPr>
              <w:pStyle w:val="Default"/>
              <w:jc w:val="center"/>
            </w:pPr>
            <w:r w:rsidRPr="00A14064">
              <w:rPr>
                <w:lang w:val="id-ID"/>
              </w:rPr>
              <w:t>b2</w:t>
            </w:r>
            <w:r>
              <w:t xml:space="preserve"> (5,5%)</w:t>
            </w:r>
          </w:p>
        </w:tc>
        <w:tc>
          <w:tcPr>
            <w:tcW w:w="3960" w:type="dxa"/>
            <w:vAlign w:val="center"/>
          </w:tcPr>
          <w:p w:rsidR="0034220B" w:rsidRPr="00F440E7" w:rsidRDefault="0034220B" w:rsidP="0034220B">
            <w:pPr>
              <w:jc w:val="center"/>
              <w:rPr>
                <w:color w:val="000000"/>
              </w:rPr>
            </w:pPr>
            <w:r w:rsidRPr="00A14064">
              <w:rPr>
                <w:color w:val="000000"/>
                <w:lang w:val="id-ID"/>
              </w:rPr>
              <w:t>0.403</w:t>
            </w:r>
            <w:r>
              <w:rPr>
                <w:color w:val="000000"/>
              </w:rPr>
              <w:t xml:space="preserve"> b</w:t>
            </w:r>
          </w:p>
        </w:tc>
      </w:tr>
      <w:tr w:rsidR="0034220B" w:rsidTr="00D4704C">
        <w:trPr>
          <w:jc w:val="center"/>
        </w:trPr>
        <w:tc>
          <w:tcPr>
            <w:tcW w:w="3955" w:type="dxa"/>
            <w:vAlign w:val="center"/>
          </w:tcPr>
          <w:p w:rsidR="0034220B" w:rsidRPr="00CF06C5" w:rsidRDefault="0034220B" w:rsidP="0034220B">
            <w:pPr>
              <w:pStyle w:val="Default"/>
              <w:jc w:val="center"/>
            </w:pPr>
            <w:r w:rsidRPr="00A14064">
              <w:rPr>
                <w:lang w:val="id-ID"/>
              </w:rPr>
              <w:t>b3</w:t>
            </w:r>
            <w:r>
              <w:t xml:space="preserve"> (7,5%)</w:t>
            </w:r>
          </w:p>
        </w:tc>
        <w:tc>
          <w:tcPr>
            <w:tcW w:w="3960" w:type="dxa"/>
            <w:vAlign w:val="center"/>
          </w:tcPr>
          <w:p w:rsidR="0034220B" w:rsidRPr="00F440E7" w:rsidRDefault="0034220B" w:rsidP="0034220B">
            <w:pPr>
              <w:jc w:val="center"/>
              <w:rPr>
                <w:color w:val="000000"/>
              </w:rPr>
            </w:pPr>
            <w:r w:rsidRPr="00A14064">
              <w:rPr>
                <w:color w:val="000000"/>
                <w:lang w:val="id-ID"/>
              </w:rPr>
              <w:t>0.426</w:t>
            </w:r>
            <w:r>
              <w:rPr>
                <w:color w:val="000000"/>
              </w:rPr>
              <w:t xml:space="preserve"> b</w:t>
            </w:r>
          </w:p>
        </w:tc>
      </w:tr>
    </w:tbl>
    <w:p w:rsidR="00285E56" w:rsidRPr="009D6B2E" w:rsidRDefault="00285E56" w:rsidP="00285E56">
      <w:pPr>
        <w:spacing w:after="240"/>
        <w:jc w:val="both"/>
      </w:pPr>
      <w:r>
        <w:t>Keterangan: Nilai rata-rata diikuti dengan huruf yang berbeda menunjukan perbendaan nyata menurut uji lanjut Duncan pada taraf 5%.</w:t>
      </w:r>
    </w:p>
    <w:p w:rsidR="00B44985" w:rsidRDefault="000B52D3" w:rsidP="006310F6">
      <w:pPr>
        <w:spacing w:before="120" w:line="480" w:lineRule="auto"/>
        <w:ind w:firstLine="720"/>
        <w:jc w:val="both"/>
      </w:pPr>
      <w:r>
        <w:rPr>
          <w:lang w:val="id-ID"/>
        </w:rPr>
        <w:t>B</w:t>
      </w:r>
      <w:r w:rsidR="00C05E56" w:rsidRPr="00A14064">
        <w:rPr>
          <w:lang w:val="id-ID"/>
        </w:rPr>
        <w:t>erdasark</w:t>
      </w:r>
      <w:r>
        <w:rPr>
          <w:lang w:val="id-ID"/>
        </w:rPr>
        <w:t>an tabel 19</w:t>
      </w:r>
      <w:r w:rsidR="00B44985" w:rsidRPr="00A14064">
        <w:rPr>
          <w:lang w:val="id-ID"/>
        </w:rPr>
        <w:t>, menunjukan bahwa</w:t>
      </w:r>
      <w:r w:rsidR="008D0174">
        <w:t xml:space="preserve"> pada uji</w:t>
      </w:r>
      <w:r w:rsidR="00B44985" w:rsidRPr="00A14064">
        <w:rPr>
          <w:lang w:val="id-ID"/>
        </w:rPr>
        <w:t xml:space="preserve"> </w:t>
      </w:r>
      <w:r>
        <w:t>tekstur marshmallow buah naga</w:t>
      </w:r>
      <w:r w:rsidR="008D0174">
        <w:t xml:space="preserve"> menggunakan tekstur analyzer</w:t>
      </w:r>
      <w:r>
        <w:t xml:space="preserve"> </w:t>
      </w:r>
      <w:r w:rsidR="00D3370C">
        <w:t>perlaku</w:t>
      </w:r>
      <w:r w:rsidR="008D0174">
        <w:t>an dengan konsentrasi 5,5% (a2) dan 7,5% (a3) memiliki nilai lebih tinggi dibandingank dengan konsentrasi 3,5% (a1).</w:t>
      </w:r>
    </w:p>
    <w:p w:rsidR="006310F6" w:rsidRPr="000B52D3" w:rsidRDefault="009A1450" w:rsidP="006310F6">
      <w:pPr>
        <w:spacing w:line="480" w:lineRule="auto"/>
        <w:ind w:firstLine="720"/>
        <w:jc w:val="both"/>
      </w:pPr>
      <w:r>
        <w:t>Perlakuan dengan konsentrasi 5,5% dan 7,5% memiliki tekstur yang kenyal tetapi pada konsentrsi 3,5% memiliki tekstur yang lebih lunak dan kurang kenyal. Hasil tersebut menunjukan bahwa semakin tinggi konsentrasi gelling agent maka tekstur yang dihasilkan semakin kenyal.</w:t>
      </w:r>
    </w:p>
    <w:p w:rsidR="00022386" w:rsidRPr="001334F7" w:rsidRDefault="00022386" w:rsidP="00022386">
      <w:pPr>
        <w:spacing w:line="480" w:lineRule="auto"/>
        <w:ind w:firstLine="720"/>
        <w:jc w:val="both"/>
      </w:pPr>
      <w:r w:rsidRPr="00A14064">
        <w:rPr>
          <w:lang w:val="id-ID"/>
        </w:rPr>
        <w:t>Menurut Janovsky (1995) dalam penelitian</w:t>
      </w:r>
      <w:r>
        <w:t xml:space="preserve"> Tertia (2015), Tekstur yang diinginkan tergantung dari </w:t>
      </w:r>
      <w:r w:rsidRPr="00A14064">
        <w:rPr>
          <w:lang w:val="id-ID"/>
        </w:rPr>
        <w:t xml:space="preserve">jumlah </w:t>
      </w:r>
      <w:r w:rsidRPr="00A14064">
        <w:rPr>
          <w:i/>
          <w:lang w:val="id-ID"/>
        </w:rPr>
        <w:t>gelling agent</w:t>
      </w:r>
      <w:r w:rsidRPr="00A14064">
        <w:rPr>
          <w:lang w:val="id-ID"/>
        </w:rPr>
        <w:t xml:space="preserve"> yang ditambahkan.</w:t>
      </w:r>
      <w:r>
        <w:t xml:space="preserve"> </w:t>
      </w:r>
      <w:r w:rsidRPr="00A14064">
        <w:rPr>
          <w:lang w:val="id-ID"/>
        </w:rPr>
        <w:t xml:space="preserve">Menurut Muchtadi dan Ali (1991) dalam penelitian </w:t>
      </w:r>
      <w:r w:rsidRPr="00A14064">
        <w:rPr>
          <w:lang w:val="id-ID"/>
        </w:rPr>
        <w:fldChar w:fldCharType="begin" w:fldLock="1"/>
      </w:r>
      <w:r w:rsidRPr="00A14064">
        <w:rPr>
          <w:lang w:val="id-ID"/>
        </w:rPr>
        <w:instrText>ADDIN CSL_CITATION { "citationItems" : [ { "id" : "ITEM-1", "itemData" : { "author" : [ { "dropping-particle" : "", "family" : "Sartika", "given" : "Dwi", "non-dropping-particle" : "", "parse-names" : false, "suffix" : "" } ], "container-title" : "Program Studi Hasil Perikanan, Fakultas Perikanan dan Ilmu Kelautan, Istitut Pertanian Bogor.", "id" : "ITEM-1", "issued" : { "date-parts" : [ [ "2009" ] ] }, "title" : "PENGEMBANGAN PRODUK MARSHMALLOW DARI GELATIN KULIT IKAN KAKAP MERAH ( Lutjanus sp .).[Skripsi]", "type" : "article-journal" }, "uris" : [ "http://www.mendeley.com/documents/?uuid=99230b9f-ad93-4d00-88d6-97f2d65bd5e6" ] } ], "mendeley" : { "formattedCitation" : "(Sartika, 2009)", "manualFormatting" : "Sartika (2009)", "plainTextFormattedCitation" : "(Sartika, 2009)", "previouslyFormattedCitation" : "(Sartika, 2009)" }, "properties" : { "noteIndex" : 0 }, "schema" : "https://github.com/citation-style-language/schema/raw/master/csl-citation.json" }</w:instrText>
      </w:r>
      <w:r w:rsidRPr="00A14064">
        <w:rPr>
          <w:lang w:val="id-ID"/>
        </w:rPr>
        <w:fldChar w:fldCharType="separate"/>
      </w:r>
      <w:r w:rsidRPr="00A14064">
        <w:rPr>
          <w:noProof/>
          <w:lang w:val="id-ID"/>
        </w:rPr>
        <w:t>Sartika (2009)</w:t>
      </w:r>
      <w:r w:rsidRPr="00A14064">
        <w:rPr>
          <w:lang w:val="id-ID"/>
        </w:rPr>
        <w:fldChar w:fldCharType="end"/>
      </w:r>
      <w:r w:rsidRPr="00A14064">
        <w:rPr>
          <w:lang w:val="id-ID"/>
        </w:rPr>
        <w:t xml:space="preserve">, menyatakan bahwa </w:t>
      </w:r>
      <w:r w:rsidRPr="00A14064">
        <w:rPr>
          <w:lang w:val="id-ID"/>
        </w:rPr>
        <w:lastRenderedPageBreak/>
        <w:t>semakin banyak jumlah gelatin yang ditambahkan maka permen yang dihasilkan semakin keras dan kenyal, sedangkan jumlah gelatin yang kurang optimum akan menghasilkan permen yang lunak dan sulit untuk dicetak.</w:t>
      </w:r>
    </w:p>
    <w:p w:rsidR="00B9355A" w:rsidRDefault="00634579" w:rsidP="00B44985">
      <w:pPr>
        <w:spacing w:line="480" w:lineRule="auto"/>
        <w:ind w:firstLine="720"/>
        <w:jc w:val="both"/>
      </w:pPr>
      <w:r>
        <w:t>Bahan penstabil memiliki peranan yang sangat penting dalam pembentukan tekstur dari marshmallow. Bahan penstabil yang digunakan harus memiliki kemampuan untuk menghasilkan dan mendukung busa yang terbentuk serta membentuk suatu lapisan film yang menangkap gelembung-gelembung udara yang terbentuk. Dengan demikian jenis bahan penstabil dan konsentrasinya menghasilkan k</w:t>
      </w:r>
      <w:r w:rsidR="007E4A02">
        <w:t>ekenyalan yang berbeda (Tantri (</w:t>
      </w:r>
      <w:r>
        <w:t>2008)</w:t>
      </w:r>
      <w:r w:rsidR="007E4A02">
        <w:t xml:space="preserve"> dalam penelitian</w:t>
      </w:r>
      <w:r w:rsidR="00B16EC7">
        <w:t xml:space="preserve"> uflichatul (2014)</w:t>
      </w:r>
      <w:r w:rsidR="00A61CEC">
        <w:t>)</w:t>
      </w:r>
      <w:r w:rsidR="007E4A02">
        <w:t xml:space="preserve"> </w:t>
      </w:r>
      <w:r>
        <w:t>.</w:t>
      </w:r>
    </w:p>
    <w:p w:rsidR="00BE2761" w:rsidRPr="00A14064" w:rsidRDefault="00A52174" w:rsidP="00BE2761">
      <w:pPr>
        <w:pStyle w:val="Heading3"/>
        <w:numPr>
          <w:ilvl w:val="2"/>
          <w:numId w:val="29"/>
        </w:numPr>
        <w:spacing w:before="0" w:line="480" w:lineRule="auto"/>
        <w:ind w:left="720"/>
        <w:rPr>
          <w:rFonts w:ascii="Times New Roman" w:hAnsi="Times New Roman" w:cs="Times New Roman"/>
          <w:b/>
          <w:color w:val="auto"/>
          <w:lang w:val="id-ID"/>
        </w:rPr>
      </w:pPr>
      <w:bookmarkStart w:id="43" w:name="_Toc461108845"/>
      <w:r w:rsidRPr="00A14064">
        <w:rPr>
          <w:rFonts w:ascii="Times New Roman" w:hAnsi="Times New Roman" w:cs="Times New Roman"/>
          <w:b/>
          <w:color w:val="auto"/>
          <w:lang w:val="id-ID"/>
        </w:rPr>
        <w:t xml:space="preserve">Respon </w:t>
      </w:r>
      <w:r w:rsidR="00955C22" w:rsidRPr="00A14064">
        <w:rPr>
          <w:rFonts w:ascii="Times New Roman" w:hAnsi="Times New Roman" w:cs="Times New Roman"/>
          <w:b/>
          <w:color w:val="auto"/>
          <w:lang w:val="id-ID"/>
        </w:rPr>
        <w:t>Aktivitas Antioksidan Pada Produk Terpilih</w:t>
      </w:r>
      <w:bookmarkEnd w:id="43"/>
    </w:p>
    <w:p w:rsidR="00557C24" w:rsidRDefault="00BE2761" w:rsidP="00BE2761">
      <w:pPr>
        <w:spacing w:line="480" w:lineRule="auto"/>
        <w:ind w:firstLine="720"/>
        <w:jc w:val="both"/>
        <w:rPr>
          <w:lang w:val="id-ID"/>
        </w:rPr>
      </w:pPr>
      <w:r w:rsidRPr="00A14064">
        <w:rPr>
          <w:lang w:val="id-ID"/>
        </w:rPr>
        <w:t xml:space="preserve">Penentuan respon aktivitas antioksidan dilakukan pada produk terpilih secara organoleptik. Berdasarkan </w:t>
      </w:r>
      <w:r w:rsidR="00170977" w:rsidRPr="00A14064">
        <w:rPr>
          <w:lang w:val="id-ID"/>
        </w:rPr>
        <w:t>taraf nyata didapatkan produk terpilih ya</w:t>
      </w:r>
      <w:r w:rsidR="00B95958">
        <w:rPr>
          <w:lang w:val="id-ID"/>
        </w:rPr>
        <w:t>itu a1b2</w:t>
      </w:r>
      <w:r w:rsidR="00170977" w:rsidRPr="00A14064">
        <w:rPr>
          <w:lang w:val="id-ID"/>
        </w:rPr>
        <w:t xml:space="preserve"> (gelatin ; konsentrasi 5.5%) </w:t>
      </w:r>
      <w:r w:rsidR="00443887" w:rsidRPr="00A14064">
        <w:rPr>
          <w:lang w:val="id-ID"/>
        </w:rPr>
        <w:t>sehingga produk dengan perlakuan tersebut yang dilakukan analisis aktivitas antioksidan</w:t>
      </w:r>
      <w:r w:rsidR="00557C24">
        <w:t xml:space="preserve"> menggunakan metode DPPH</w:t>
      </w:r>
      <w:r w:rsidR="00443887" w:rsidRPr="00A14064">
        <w:rPr>
          <w:lang w:val="id-ID"/>
        </w:rPr>
        <w:t>.</w:t>
      </w:r>
    </w:p>
    <w:p w:rsidR="0000049F" w:rsidRDefault="00557C24" w:rsidP="00BE2761">
      <w:pPr>
        <w:spacing w:line="480" w:lineRule="auto"/>
        <w:ind w:firstLine="720"/>
        <w:jc w:val="both"/>
      </w:pPr>
      <w:r>
        <w:t xml:space="preserve">DPPH merupakan radikal bebas yang dapat bereaksi dengan senyawa yang dapat mendonorkan atom hydrogen, dapat berguna untuk pengujian aktivitas antioksidan komponen tertentu dalam suatu ekstrak. Karena adanya electron yang tidak berpasangan, DPPH memberikan serapan kuat pada 516-517 nm. Ketika elektronnya menjadi berpasangan oleh keberadaan penangkap radikal bebas, maka absorbansinya menurun secara stokiometri </w:t>
      </w:r>
      <w:r w:rsidR="00326699">
        <w:t>sesuai jumlah electron yang diam</w:t>
      </w:r>
      <w:r>
        <w:t>bil (Dehpour et al (2009) dalam penelitian Adriyani (2012)).</w:t>
      </w:r>
      <w:r w:rsidR="003F6903">
        <w:t xml:space="preserve"> Kurva aktivitas antioksidan marshmallow buah naga dapat dilihat pada gambar 9, sebagai berikut:</w:t>
      </w:r>
    </w:p>
    <w:p w:rsidR="002058AC" w:rsidRDefault="002058AC" w:rsidP="003F6903">
      <w:pPr>
        <w:spacing w:line="480" w:lineRule="auto"/>
        <w:jc w:val="center"/>
      </w:pPr>
      <w:r>
        <w:rPr>
          <w:noProof/>
        </w:rPr>
        <w:lastRenderedPageBreak/>
        <w:drawing>
          <wp:inline distT="0" distB="0" distL="0" distR="0" wp14:anchorId="07AFB4B3" wp14:editId="7AB3F9EF">
            <wp:extent cx="3955415" cy="1485900"/>
            <wp:effectExtent l="0" t="0" r="698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62593" w:rsidRDefault="00C62593" w:rsidP="00D85753">
      <w:pPr>
        <w:spacing w:after="240"/>
        <w:jc w:val="center"/>
      </w:pPr>
      <w:r>
        <w:t xml:space="preserve">Gambar 9. Kurva </w:t>
      </w:r>
      <w:r w:rsidR="00285E56">
        <w:t>Aktivitas Antioksidan</w:t>
      </w:r>
      <w:r>
        <w:t xml:space="preserve"> Marshmallow Buah Naga</w:t>
      </w:r>
    </w:p>
    <w:p w:rsidR="004735E1" w:rsidRDefault="004735E1" w:rsidP="004735E1">
      <w:pPr>
        <w:spacing w:line="480" w:lineRule="auto"/>
        <w:ind w:firstLine="720"/>
        <w:jc w:val="both"/>
      </w:pPr>
      <w:r>
        <w:t>Berdasarkan Gambar 9, menunjukan bahwa semakin tinggi konsentrasi sampel marshmallow buah naga yang ditambahkan, maka semakin tinggi persentase penghambatan yang dihasilkan. Hal tersebut sesuai dengan pernyataan Hanani, dkk (2005) dalam penelitian Andriyani (2012), bahwa persentase penghambatan ekstrak terhadap aktivitas radikal bebas meningkat dengan meningkatnya konsentrasi ekstrak.</w:t>
      </w:r>
      <w:r w:rsidR="00C62593">
        <w:tab/>
      </w:r>
    </w:p>
    <w:p w:rsidR="006D21DC" w:rsidRDefault="00C62593" w:rsidP="00C1368D">
      <w:pPr>
        <w:spacing w:line="480" w:lineRule="auto"/>
        <w:ind w:firstLine="720"/>
        <w:jc w:val="both"/>
        <w:rPr>
          <w:color w:val="000000"/>
        </w:rPr>
      </w:pPr>
      <w:r>
        <w:t>Dengan memasukan nilai</w:t>
      </w:r>
      <w:r w:rsidR="002D35C8">
        <w:t xml:space="preserve"> </w:t>
      </w:r>
      <w:r>
        <w:t>hasil perhitungan kedalam persamaan linear dengan konsentrasi (ppm) sebagai absis (x)</w:t>
      </w:r>
      <w:r w:rsidR="00A74E07">
        <w:t xml:space="preserve"> </w:t>
      </w:r>
      <w:r>
        <w:t>dan nilai persentase inhibisi sebagai ordinat (y), nilai IC</w:t>
      </w:r>
      <w:r>
        <w:rPr>
          <w:vertAlign w:val="subscript"/>
        </w:rPr>
        <w:t>50</w:t>
      </w:r>
      <w:r>
        <w:t xml:space="preserve"> dari perhitungan pada saat persen inhibisi sebesar 50% adalah </w:t>
      </w:r>
      <w:r w:rsidRPr="009418CE">
        <w:rPr>
          <w:color w:val="000000"/>
        </w:rPr>
        <w:t>38.532,0833 ppm</w:t>
      </w:r>
      <w:r>
        <w:rPr>
          <w:color w:val="000000"/>
        </w:rPr>
        <w:t>.</w:t>
      </w:r>
      <w:r w:rsidR="00C1368D">
        <w:rPr>
          <w:color w:val="000000"/>
        </w:rPr>
        <w:t xml:space="preserve"> Sehingga dapat disimpulkan bahwa kandungan antioksidan pada marshmallow buah naga sangat kecil. Hal tersebut sesuai dengan pernyataan </w:t>
      </w:r>
      <w:r w:rsidR="006D21DC">
        <w:rPr>
          <w:color w:val="000000"/>
        </w:rPr>
        <w:t>Ariyanto (2006), tingkat kekuatan antioksidan senyawa uji menggunkan metode DPPH dapat digolongkan menurut IC</w:t>
      </w:r>
      <w:r w:rsidR="006D21DC">
        <w:rPr>
          <w:color w:val="000000"/>
          <w:vertAlign w:val="subscript"/>
        </w:rPr>
        <w:t>50.</w:t>
      </w:r>
      <w:r w:rsidR="006D21DC">
        <w:rPr>
          <w:color w:val="000000"/>
        </w:rPr>
        <w:t xml:space="preserve"> Semakin kecil nilai IC</w:t>
      </w:r>
      <w:r w:rsidR="006D21DC">
        <w:rPr>
          <w:color w:val="000000"/>
          <w:vertAlign w:val="subscript"/>
        </w:rPr>
        <w:t xml:space="preserve">50 </w:t>
      </w:r>
      <w:r w:rsidR="006D21DC">
        <w:rPr>
          <w:color w:val="000000"/>
        </w:rPr>
        <w:t>maka semakin tinggi nilai aktivitas antioksidan.</w:t>
      </w:r>
      <w:r w:rsidR="00085871">
        <w:rPr>
          <w:color w:val="000000"/>
        </w:rPr>
        <w:tab/>
      </w:r>
    </w:p>
    <w:p w:rsidR="00080B03" w:rsidRDefault="00085871" w:rsidP="008A07DE">
      <w:pPr>
        <w:spacing w:line="480" w:lineRule="auto"/>
        <w:ind w:firstLine="720"/>
        <w:jc w:val="both"/>
        <w:sectPr w:rsidR="00080B03" w:rsidSect="003D04FB">
          <w:headerReference w:type="first" r:id="rId39"/>
          <w:pgSz w:w="11909" w:h="16834" w:code="9"/>
          <w:pgMar w:top="2275" w:right="1699" w:bottom="1699" w:left="2275" w:header="1440" w:footer="720" w:gutter="0"/>
          <w:pgNumType w:start="48"/>
          <w:cols w:space="720"/>
          <w:titlePg/>
          <w:docGrid w:linePitch="360"/>
        </w:sectPr>
      </w:pPr>
      <w:r>
        <w:rPr>
          <w:color w:val="000000"/>
        </w:rPr>
        <w:t>Menurut Kurniasih (2011), menyatakan bahwa suatu zat mempunyai sifat antioksidan bila nilai IC</w:t>
      </w:r>
      <w:r>
        <w:rPr>
          <w:color w:val="000000"/>
          <w:vertAlign w:val="subscript"/>
        </w:rPr>
        <w:t>50</w:t>
      </w:r>
      <w:r>
        <w:rPr>
          <w:color w:val="000000"/>
        </w:rPr>
        <w:t xml:space="preserve"> kurang dari 200 ppm.bila nilai IC</w:t>
      </w:r>
      <w:r>
        <w:rPr>
          <w:color w:val="000000"/>
          <w:vertAlign w:val="subscript"/>
        </w:rPr>
        <w:t>50</w:t>
      </w:r>
      <w:r>
        <w:rPr>
          <w:color w:val="000000"/>
        </w:rPr>
        <w:t xml:space="preserve"> yang diperoleh berkisar antara 200-1000 ppm, maka zat tersebut kurang aktif namun masih berpotensi sebagai zat antioksidan.</w:t>
      </w:r>
      <w:r w:rsidR="009E5410">
        <w:rPr>
          <w:color w:val="000000"/>
        </w:rPr>
        <w:tab/>
      </w:r>
      <w:r w:rsidR="00C62593">
        <w:t xml:space="preserve"> </w:t>
      </w:r>
    </w:p>
    <w:p w:rsidR="00080B03" w:rsidRDefault="00080B03" w:rsidP="00080B03">
      <w:pPr>
        <w:pStyle w:val="Heading1"/>
        <w:numPr>
          <w:ilvl w:val="0"/>
          <w:numId w:val="2"/>
        </w:numPr>
        <w:spacing w:before="0" w:line="480" w:lineRule="auto"/>
        <w:ind w:left="0" w:firstLine="0"/>
        <w:jc w:val="center"/>
        <w:rPr>
          <w:rFonts w:ascii="Times New Roman" w:hAnsi="Times New Roman" w:cs="Times New Roman"/>
          <w:b/>
          <w:color w:val="auto"/>
          <w:sz w:val="24"/>
          <w:szCs w:val="24"/>
        </w:rPr>
      </w:pPr>
      <w:bookmarkStart w:id="44" w:name="_Toc461108846"/>
      <w:r>
        <w:rPr>
          <w:rFonts w:ascii="Times New Roman" w:hAnsi="Times New Roman" w:cs="Times New Roman"/>
          <w:b/>
          <w:color w:val="auto"/>
          <w:sz w:val="24"/>
          <w:szCs w:val="24"/>
        </w:rPr>
        <w:lastRenderedPageBreak/>
        <w:t>KESIMPULAN DAN SARAN</w:t>
      </w:r>
      <w:bookmarkEnd w:id="44"/>
    </w:p>
    <w:p w:rsidR="00080B03" w:rsidRPr="00080B03" w:rsidRDefault="00080B03" w:rsidP="00080B03">
      <w:pPr>
        <w:rPr>
          <w:lang w:val="id-ID"/>
        </w:rPr>
      </w:pPr>
    </w:p>
    <w:p w:rsidR="00080B03" w:rsidRPr="00080B03" w:rsidRDefault="00080B03" w:rsidP="00080B03">
      <w:pPr>
        <w:spacing w:line="480" w:lineRule="auto"/>
        <w:ind w:firstLine="720"/>
        <w:jc w:val="both"/>
        <w:rPr>
          <w:lang w:val="id-ID"/>
        </w:rPr>
      </w:pPr>
      <w:r w:rsidRPr="00080B03">
        <w:rPr>
          <w:lang w:val="id-ID"/>
        </w:rPr>
        <w:t xml:space="preserve">Bab ini akan menjelaskan tentang : (1) </w:t>
      </w:r>
      <w:r>
        <w:t>Kesimpulan</w:t>
      </w:r>
      <w:r w:rsidRPr="00080B03">
        <w:rPr>
          <w:lang w:val="id-ID"/>
        </w:rPr>
        <w:t xml:space="preserve">, dan (2) </w:t>
      </w:r>
      <w:r>
        <w:t>Saran</w:t>
      </w:r>
      <w:r w:rsidRPr="00080B03">
        <w:rPr>
          <w:lang w:val="id-ID"/>
        </w:rPr>
        <w:t>.</w:t>
      </w:r>
    </w:p>
    <w:p w:rsidR="00C62593" w:rsidRPr="00515A7C" w:rsidRDefault="00F508C7" w:rsidP="00F508C7">
      <w:pPr>
        <w:pStyle w:val="Heading2"/>
        <w:spacing w:before="0" w:line="480" w:lineRule="auto"/>
        <w:rPr>
          <w:rFonts w:ascii="Times New Roman" w:hAnsi="Times New Roman" w:cs="Times New Roman"/>
          <w:b/>
          <w:color w:val="auto"/>
          <w:sz w:val="24"/>
          <w:szCs w:val="24"/>
        </w:rPr>
      </w:pPr>
      <w:bookmarkStart w:id="45" w:name="_Toc461108847"/>
      <w:r w:rsidRPr="00515A7C">
        <w:rPr>
          <w:rFonts w:ascii="Times New Roman" w:hAnsi="Times New Roman" w:cs="Times New Roman"/>
          <w:b/>
          <w:color w:val="auto"/>
          <w:sz w:val="24"/>
          <w:szCs w:val="24"/>
        </w:rPr>
        <w:t xml:space="preserve">5.1 </w:t>
      </w:r>
      <w:r w:rsidR="00080B03" w:rsidRPr="00515A7C">
        <w:rPr>
          <w:rFonts w:ascii="Times New Roman" w:hAnsi="Times New Roman" w:cs="Times New Roman"/>
          <w:b/>
          <w:color w:val="auto"/>
          <w:sz w:val="24"/>
          <w:szCs w:val="24"/>
        </w:rPr>
        <w:t>Kesimpulan</w:t>
      </w:r>
      <w:bookmarkEnd w:id="45"/>
    </w:p>
    <w:p w:rsidR="00080B03" w:rsidRDefault="00080B03" w:rsidP="00080B03">
      <w:pPr>
        <w:spacing w:line="480" w:lineRule="auto"/>
        <w:jc w:val="both"/>
      </w:pPr>
      <w:r>
        <w:t>Hasil penelitian, dapat diperoleh kesimpulan sebagai berikut :</w:t>
      </w:r>
    </w:p>
    <w:p w:rsidR="00080B03" w:rsidRPr="009119D5" w:rsidRDefault="00080B03" w:rsidP="00080B03">
      <w:pPr>
        <w:pStyle w:val="ListParagraph"/>
        <w:numPr>
          <w:ilvl w:val="0"/>
          <w:numId w:val="32"/>
        </w:numPr>
        <w:spacing w:after="200" w:line="480" w:lineRule="auto"/>
        <w:ind w:left="426" w:hanging="426"/>
        <w:jc w:val="both"/>
      </w:pPr>
      <w:r>
        <w:rPr>
          <w:lang w:val="id-ID"/>
        </w:rPr>
        <w:t xml:space="preserve">Berdasarkan penelitian </w:t>
      </w:r>
      <w:r w:rsidR="000A6A9A">
        <w:t xml:space="preserve">pendahuluan </w:t>
      </w:r>
      <w:r>
        <w:t>perbandingan buah naga merah dengan buah naga putih t</w:t>
      </w:r>
      <w:r w:rsidR="006B75CD">
        <w:t>erpilih yaitu perbandingan 1:2, karena lebih disukai dalam hal rasa.</w:t>
      </w:r>
    </w:p>
    <w:p w:rsidR="006B75CD" w:rsidRDefault="006B75CD" w:rsidP="00080B03">
      <w:pPr>
        <w:pStyle w:val="ListParagraph"/>
        <w:numPr>
          <w:ilvl w:val="0"/>
          <w:numId w:val="32"/>
        </w:numPr>
        <w:spacing w:after="200" w:line="480" w:lineRule="auto"/>
        <w:ind w:left="426" w:hanging="426"/>
        <w:jc w:val="both"/>
      </w:pPr>
      <w:r>
        <w:t>J</w:t>
      </w:r>
      <w:r w:rsidR="00080B03">
        <w:t xml:space="preserve">enis </w:t>
      </w:r>
      <w:r w:rsidR="00080B03" w:rsidRPr="00080B03">
        <w:rPr>
          <w:i/>
        </w:rPr>
        <w:t>gelling agent</w:t>
      </w:r>
      <w:r w:rsidR="00080B03">
        <w:t xml:space="preserve"> (A) memberikan pengaruh nyata </w:t>
      </w:r>
      <w:r>
        <w:t>terhadap</w:t>
      </w:r>
      <w:r w:rsidR="00080B03">
        <w:t xml:space="preserve"> tekstur, </w:t>
      </w:r>
      <w:r>
        <w:t>kadar air, dan uji fisik tekstur tetapi tidak berpengaruh nyata terhadap warna, aroma, rasa, kadar gula pereduksi, dan kadar vitamin C.</w:t>
      </w:r>
    </w:p>
    <w:p w:rsidR="006B75CD" w:rsidRDefault="006B75CD" w:rsidP="00080B03">
      <w:pPr>
        <w:pStyle w:val="ListParagraph"/>
        <w:numPr>
          <w:ilvl w:val="0"/>
          <w:numId w:val="32"/>
        </w:numPr>
        <w:spacing w:after="200" w:line="480" w:lineRule="auto"/>
        <w:ind w:left="426" w:hanging="426"/>
        <w:jc w:val="both"/>
      </w:pPr>
      <w:r>
        <w:t>K</w:t>
      </w:r>
      <w:r w:rsidR="00080B03">
        <w:t xml:space="preserve">onsentrasi </w:t>
      </w:r>
      <w:r w:rsidR="00080B03" w:rsidRPr="00080B03">
        <w:rPr>
          <w:i/>
        </w:rPr>
        <w:t>gelling agent</w:t>
      </w:r>
      <w:r w:rsidR="00080B03">
        <w:t xml:space="preserve"> (B) memberikan pengaruh nyata </w:t>
      </w:r>
      <w:r>
        <w:t>terhadap tekstur, aroma,</w:t>
      </w:r>
      <w:r w:rsidR="00080B03">
        <w:t xml:space="preserve"> rasa,</w:t>
      </w:r>
      <w:r>
        <w:t xml:space="preserve"> kadar air, dan uji fisik tekstur tetapi tidak berpengaruh nyata terhadap warna, kadar gula pereduksi, dan kadar vitamin C.</w:t>
      </w:r>
    </w:p>
    <w:p w:rsidR="00080B03" w:rsidRDefault="006B75CD" w:rsidP="00080B03">
      <w:pPr>
        <w:pStyle w:val="ListParagraph"/>
        <w:numPr>
          <w:ilvl w:val="0"/>
          <w:numId w:val="32"/>
        </w:numPr>
        <w:spacing w:after="200" w:line="480" w:lineRule="auto"/>
        <w:ind w:left="426" w:hanging="426"/>
        <w:jc w:val="both"/>
      </w:pPr>
      <w:r>
        <w:t>I</w:t>
      </w:r>
      <w:r w:rsidR="00080B03">
        <w:t>nteraksi antar</w:t>
      </w:r>
      <w:r w:rsidR="001D2607">
        <w:t>a</w:t>
      </w:r>
      <w:r w:rsidR="00080B03">
        <w:t xml:space="preserve"> </w:t>
      </w:r>
      <w:r>
        <w:t xml:space="preserve">jenis </w:t>
      </w:r>
      <w:r w:rsidRPr="006B75CD">
        <w:rPr>
          <w:i/>
        </w:rPr>
        <w:t>gelling agent</w:t>
      </w:r>
      <w:r>
        <w:t xml:space="preserve"> dan konsentrasi </w:t>
      </w:r>
      <w:r w:rsidRPr="006B75CD">
        <w:rPr>
          <w:i/>
        </w:rPr>
        <w:t>gelling agent</w:t>
      </w:r>
      <w:r w:rsidR="00080B03">
        <w:t xml:space="preserve"> tidak memberikan pengaruh nyata </w:t>
      </w:r>
      <w:r>
        <w:t>terhadap</w:t>
      </w:r>
      <w:r w:rsidR="00080B03">
        <w:t xml:space="preserve"> keseluruhan </w:t>
      </w:r>
      <w:r>
        <w:t xml:space="preserve">atribut </w:t>
      </w:r>
      <w:r w:rsidR="00080B03">
        <w:t>pengujian.</w:t>
      </w:r>
    </w:p>
    <w:p w:rsidR="00080B03" w:rsidRDefault="00E93E31" w:rsidP="00080B03">
      <w:pPr>
        <w:pStyle w:val="ListParagraph"/>
        <w:numPr>
          <w:ilvl w:val="0"/>
          <w:numId w:val="32"/>
        </w:numPr>
        <w:spacing w:after="200" w:line="480" w:lineRule="auto"/>
        <w:ind w:left="426" w:hanging="426"/>
        <w:jc w:val="both"/>
      </w:pPr>
      <w:r>
        <w:t>Dari</w:t>
      </w:r>
      <w:r w:rsidR="00080B03" w:rsidRPr="00080B03">
        <w:rPr>
          <w:lang w:val="id-ID"/>
        </w:rPr>
        <w:t xml:space="preserve"> keseluruhan respon diperoleh</w:t>
      </w:r>
      <w:r w:rsidR="00080B03">
        <w:t xml:space="preserve"> </w:t>
      </w:r>
      <w:r>
        <w:t>perlakuan terpilih berdasarkan organoleptik yaitu</w:t>
      </w:r>
      <w:r w:rsidR="00080B03" w:rsidRPr="00080B03">
        <w:rPr>
          <w:lang w:val="id-ID"/>
        </w:rPr>
        <w:t xml:space="preserve"> </w:t>
      </w:r>
      <w:r w:rsidR="00581FFA">
        <w:t>a1b2</w:t>
      </w:r>
      <w:r w:rsidR="00080B03" w:rsidRPr="00080B03">
        <w:rPr>
          <w:lang w:val="id-ID"/>
        </w:rPr>
        <w:t xml:space="preserve"> (</w:t>
      </w:r>
      <w:r w:rsidR="00581FFA">
        <w:t xml:space="preserve">jenis </w:t>
      </w:r>
      <w:r w:rsidR="00581FFA" w:rsidRPr="00581FFA">
        <w:rPr>
          <w:i/>
        </w:rPr>
        <w:t>gelling agent</w:t>
      </w:r>
      <w:r w:rsidR="00581FFA">
        <w:t xml:space="preserve"> gelatin</w:t>
      </w:r>
      <w:r w:rsidR="00080B03" w:rsidRPr="00080B03">
        <w:rPr>
          <w:lang w:val="id-ID"/>
        </w:rPr>
        <w:t xml:space="preserve"> </w:t>
      </w:r>
      <w:r w:rsidR="00080B03">
        <w:t>dan</w:t>
      </w:r>
      <w:r w:rsidR="00080B03" w:rsidRPr="00080B03">
        <w:rPr>
          <w:lang w:val="id-ID"/>
        </w:rPr>
        <w:t xml:space="preserve"> konsentrasi </w:t>
      </w:r>
      <w:r w:rsidR="00581FFA" w:rsidRPr="00581FFA">
        <w:rPr>
          <w:i/>
        </w:rPr>
        <w:t>gelling agent</w:t>
      </w:r>
      <w:r w:rsidR="00080B03" w:rsidRPr="00080B03">
        <w:rPr>
          <w:lang w:val="id-ID"/>
        </w:rPr>
        <w:t xml:space="preserve"> </w:t>
      </w:r>
      <w:r w:rsidR="00581FFA">
        <w:t>5</w:t>
      </w:r>
      <w:r w:rsidR="00080B03">
        <w:t>,5</w:t>
      </w:r>
      <w:r w:rsidR="00080B03" w:rsidRPr="00080B03">
        <w:rPr>
          <w:lang w:val="id-ID"/>
        </w:rPr>
        <w:t>%),</w:t>
      </w:r>
      <w:r w:rsidR="00080B03">
        <w:t xml:space="preserve"> </w:t>
      </w:r>
      <w:r w:rsidR="00080B03" w:rsidRPr="00080B03">
        <w:rPr>
          <w:lang w:val="id-ID"/>
        </w:rPr>
        <w:t xml:space="preserve">dengan kadar </w:t>
      </w:r>
      <w:r w:rsidR="00581FFA">
        <w:t>air</w:t>
      </w:r>
      <w:r w:rsidR="00080B03" w:rsidRPr="00080B03">
        <w:rPr>
          <w:lang w:val="id-ID"/>
        </w:rPr>
        <w:t xml:space="preserve"> </w:t>
      </w:r>
      <w:r w:rsidR="00385CD0">
        <w:t>29,71</w:t>
      </w:r>
      <w:r w:rsidR="00080B03" w:rsidRPr="00080B03">
        <w:rPr>
          <w:lang w:val="id-ID"/>
        </w:rPr>
        <w:t>%</w:t>
      </w:r>
      <w:r w:rsidR="00080B03">
        <w:t xml:space="preserve">, </w:t>
      </w:r>
      <w:r w:rsidR="00080B03" w:rsidRPr="00080B03">
        <w:rPr>
          <w:lang w:val="id-ID"/>
        </w:rPr>
        <w:t xml:space="preserve">kadar </w:t>
      </w:r>
      <w:r w:rsidR="00385CD0">
        <w:t>gula pereduksi</w:t>
      </w:r>
      <w:r w:rsidR="00080B03" w:rsidRPr="00080B03">
        <w:rPr>
          <w:lang w:val="id-ID"/>
        </w:rPr>
        <w:t xml:space="preserve"> </w:t>
      </w:r>
      <w:r w:rsidR="00385CD0">
        <w:t>10,19</w:t>
      </w:r>
      <w:r w:rsidR="00080B03" w:rsidRPr="00080B03">
        <w:rPr>
          <w:lang w:val="id-ID"/>
        </w:rPr>
        <w:t xml:space="preserve">%, kadar </w:t>
      </w:r>
      <w:r w:rsidR="00385CD0">
        <w:t>vitamin C</w:t>
      </w:r>
      <w:r w:rsidR="00080B03">
        <w:t xml:space="preserve"> </w:t>
      </w:r>
      <w:r w:rsidR="00385CD0">
        <w:t>30,638%,</w:t>
      </w:r>
      <w:r w:rsidR="00080B03">
        <w:t xml:space="preserve"> nilai uji </w:t>
      </w:r>
      <w:r w:rsidR="00385CD0">
        <w:t xml:space="preserve">tekstur </w:t>
      </w:r>
      <w:r w:rsidR="00826C3C">
        <w:t>kekenyalan</w:t>
      </w:r>
      <w:r w:rsidR="00080B03">
        <w:t xml:space="preserve"> </w:t>
      </w:r>
      <w:r w:rsidR="00385CD0">
        <w:t>0.52 mm</w:t>
      </w:r>
      <w:r w:rsidR="0048146B">
        <w:t>/det</w:t>
      </w:r>
      <w:r w:rsidR="003375B0">
        <w:t>/</w:t>
      </w:r>
      <w:r w:rsidR="00A025DF">
        <w:t>g</w:t>
      </w:r>
      <w:r w:rsidR="00385CD0">
        <w:t xml:space="preserve">, dan hasil aktivitas antioksidan yaitu </w:t>
      </w:r>
      <w:r w:rsidR="00385CD0" w:rsidRPr="009418CE">
        <w:rPr>
          <w:color w:val="000000"/>
        </w:rPr>
        <w:t>38.532,0833 ppm</w:t>
      </w:r>
      <w:r w:rsidR="00385CD0">
        <w:rPr>
          <w:color w:val="000000"/>
        </w:rPr>
        <w:t>.</w:t>
      </w:r>
    </w:p>
    <w:p w:rsidR="00080B03" w:rsidRPr="00515A7C" w:rsidRDefault="00F508C7" w:rsidP="00F508C7">
      <w:pPr>
        <w:pStyle w:val="Heading2"/>
        <w:spacing w:before="0" w:line="480" w:lineRule="auto"/>
        <w:rPr>
          <w:rFonts w:ascii="Times New Roman" w:hAnsi="Times New Roman" w:cs="Times New Roman"/>
          <w:b/>
          <w:color w:val="auto"/>
          <w:sz w:val="24"/>
          <w:szCs w:val="24"/>
        </w:rPr>
      </w:pPr>
      <w:bookmarkStart w:id="46" w:name="_Toc461108848"/>
      <w:r w:rsidRPr="00515A7C">
        <w:rPr>
          <w:rFonts w:ascii="Times New Roman" w:hAnsi="Times New Roman" w:cs="Times New Roman"/>
          <w:b/>
          <w:color w:val="auto"/>
          <w:sz w:val="24"/>
          <w:szCs w:val="24"/>
        </w:rPr>
        <w:lastRenderedPageBreak/>
        <w:t xml:space="preserve">5.2 </w:t>
      </w:r>
      <w:r w:rsidR="00080B03" w:rsidRPr="00515A7C">
        <w:rPr>
          <w:rFonts w:ascii="Times New Roman" w:hAnsi="Times New Roman" w:cs="Times New Roman"/>
          <w:b/>
          <w:color w:val="auto"/>
          <w:sz w:val="24"/>
          <w:szCs w:val="24"/>
        </w:rPr>
        <w:t>Saran</w:t>
      </w:r>
      <w:bookmarkEnd w:id="46"/>
    </w:p>
    <w:p w:rsidR="00606CF7" w:rsidRDefault="00606CF7" w:rsidP="00606CF7">
      <w:pPr>
        <w:pStyle w:val="ListParagraph"/>
        <w:spacing w:line="480" w:lineRule="auto"/>
        <w:ind w:left="0" w:firstLine="720"/>
        <w:jc w:val="both"/>
      </w:pPr>
      <w:r>
        <w:t>Berdasarkan hasil evaluasi terhadap penelitian yang dilakukan, penulis memberikan saran sebagai berikut:</w:t>
      </w:r>
    </w:p>
    <w:p w:rsidR="00E0285F" w:rsidRDefault="002F0A1D" w:rsidP="00F508C7">
      <w:pPr>
        <w:pStyle w:val="ListParagraph"/>
        <w:numPr>
          <w:ilvl w:val="1"/>
          <w:numId w:val="12"/>
        </w:numPr>
        <w:spacing w:line="480" w:lineRule="auto"/>
        <w:ind w:left="450" w:hanging="450"/>
        <w:jc w:val="both"/>
      </w:pPr>
      <w:r>
        <w:t>Dilihat dari kadar air marshmallow</w:t>
      </w:r>
      <w:r w:rsidR="005171C7">
        <w:t xml:space="preserve"> buah naga sebesar 29,71</w:t>
      </w:r>
      <w:r>
        <w:t xml:space="preserve">% sedangkan menurut SNI </w:t>
      </w:r>
      <w:r w:rsidRPr="00A14064">
        <w:rPr>
          <w:lang w:val="id-ID"/>
        </w:rPr>
        <w:t xml:space="preserve">3547.2-2008 </w:t>
      </w:r>
      <w:r>
        <w:t xml:space="preserve">kembang gula lunak jenis jelly adalah maksimum 20%, maka perlu dilakukan penelitian </w:t>
      </w:r>
      <w:r w:rsidR="00345539">
        <w:t xml:space="preserve">lanjutan </w:t>
      </w:r>
      <w:r>
        <w:t>mengenai pemilihan formulasi yang tepat untuk</w:t>
      </w:r>
      <w:r w:rsidR="007D20FE">
        <w:t xml:space="preserve"> dapat menghasilkan marshmallow yang</w:t>
      </w:r>
      <w:r>
        <w:t xml:space="preserve"> memenuhi </w:t>
      </w:r>
      <w:r w:rsidR="00184F5A">
        <w:t>standar terseb</w:t>
      </w:r>
      <w:r>
        <w:t>ut.</w:t>
      </w:r>
    </w:p>
    <w:p w:rsidR="0074084D" w:rsidRPr="00E0285F" w:rsidRDefault="0074084D" w:rsidP="00606CF7">
      <w:pPr>
        <w:pStyle w:val="ListParagraph"/>
        <w:spacing w:line="480" w:lineRule="auto"/>
        <w:ind w:left="450"/>
        <w:jc w:val="both"/>
      </w:pPr>
      <w:r w:rsidRPr="00E0285F">
        <w:rPr>
          <w:lang w:val="id-ID"/>
        </w:rPr>
        <w:br w:type="page"/>
      </w:r>
    </w:p>
    <w:p w:rsidR="00080B03" w:rsidRDefault="00080B03" w:rsidP="002F788D">
      <w:pPr>
        <w:pStyle w:val="Heading1"/>
        <w:jc w:val="center"/>
        <w:rPr>
          <w:rFonts w:ascii="Times New Roman" w:hAnsi="Times New Roman" w:cs="Times New Roman"/>
          <w:b/>
          <w:color w:val="auto"/>
          <w:sz w:val="24"/>
          <w:szCs w:val="24"/>
          <w:lang w:val="id-ID"/>
        </w:rPr>
        <w:sectPr w:rsidR="00080B03" w:rsidSect="003D04FB">
          <w:headerReference w:type="first" r:id="rId40"/>
          <w:pgSz w:w="11909" w:h="16834" w:code="9"/>
          <w:pgMar w:top="2275" w:right="1699" w:bottom="1699" w:left="2275" w:header="1440" w:footer="720" w:gutter="0"/>
          <w:cols w:space="720"/>
          <w:titlePg/>
          <w:docGrid w:linePitch="360"/>
        </w:sectPr>
      </w:pPr>
    </w:p>
    <w:p w:rsidR="002F788D" w:rsidRPr="00A14064" w:rsidRDefault="002F788D" w:rsidP="002F788D">
      <w:pPr>
        <w:pStyle w:val="Heading1"/>
        <w:jc w:val="center"/>
        <w:rPr>
          <w:rFonts w:ascii="Times New Roman" w:hAnsi="Times New Roman" w:cs="Times New Roman"/>
          <w:b/>
          <w:color w:val="auto"/>
          <w:sz w:val="24"/>
          <w:szCs w:val="24"/>
          <w:lang w:val="id-ID"/>
        </w:rPr>
      </w:pPr>
      <w:bookmarkStart w:id="47" w:name="_Toc461108849"/>
      <w:r w:rsidRPr="00A14064">
        <w:rPr>
          <w:rFonts w:ascii="Times New Roman" w:hAnsi="Times New Roman" w:cs="Times New Roman"/>
          <w:b/>
          <w:color w:val="auto"/>
          <w:sz w:val="24"/>
          <w:szCs w:val="24"/>
          <w:lang w:val="id-ID"/>
        </w:rPr>
        <w:lastRenderedPageBreak/>
        <w:t>DAFTAR PUSTAKA</w:t>
      </w:r>
      <w:bookmarkEnd w:id="47"/>
    </w:p>
    <w:p w:rsidR="002F788D" w:rsidRPr="00A14064" w:rsidRDefault="002F788D" w:rsidP="002F788D">
      <w:pPr>
        <w:rPr>
          <w:lang w:val="id-ID"/>
        </w:rPr>
      </w:pPr>
    </w:p>
    <w:p w:rsidR="00A74E07" w:rsidRPr="00EF2244" w:rsidRDefault="004069B7" w:rsidP="00976E0B">
      <w:pPr>
        <w:widowControl w:val="0"/>
        <w:autoSpaceDE w:val="0"/>
        <w:autoSpaceDN w:val="0"/>
        <w:adjustRightInd w:val="0"/>
        <w:spacing w:before="240"/>
        <w:ind w:left="480" w:hanging="480"/>
        <w:jc w:val="both"/>
        <w:rPr>
          <w:color w:val="000000"/>
          <w:lang w:val="id-ID"/>
        </w:rPr>
      </w:pPr>
      <w:r w:rsidRPr="00EF2244">
        <w:rPr>
          <w:lang w:val="id-ID"/>
        </w:rPr>
        <w:fldChar w:fldCharType="begin" w:fldLock="1"/>
      </w:r>
      <w:r w:rsidRPr="00EF2244">
        <w:rPr>
          <w:lang w:val="id-ID"/>
        </w:rPr>
        <w:instrText xml:space="preserve">ADDIN Mendeley Bibliography CSL_BIBLIOGRAPHY </w:instrText>
      </w:r>
      <w:r w:rsidRPr="00EF2244">
        <w:rPr>
          <w:lang w:val="id-ID"/>
        </w:rPr>
        <w:fldChar w:fldCharType="separate"/>
      </w:r>
      <w:r w:rsidR="00A74E07" w:rsidRPr="00EF2244">
        <w:rPr>
          <w:lang w:val="id-ID"/>
        </w:rPr>
        <w:t xml:space="preserve">Andayani, R., Maimunah., &amp; Lisawati, Y. (2008). </w:t>
      </w:r>
      <w:r w:rsidR="00A74E07" w:rsidRPr="00EF2244">
        <w:rPr>
          <w:b/>
          <w:color w:val="000000"/>
          <w:lang w:val="id-ID"/>
        </w:rPr>
        <w:t>Penentuan Aktivitas Antioksidan, Kadar Fenolat Total Dan Likopen Pada Buah Tomat (</w:t>
      </w:r>
      <w:r w:rsidR="00A74E07" w:rsidRPr="00EF2244">
        <w:rPr>
          <w:b/>
          <w:i/>
          <w:color w:val="000000"/>
          <w:lang w:val="id-ID"/>
        </w:rPr>
        <w:t xml:space="preserve">Solanum Lycopersicum </w:t>
      </w:r>
      <w:r w:rsidR="00A74E07" w:rsidRPr="00EF2244">
        <w:rPr>
          <w:b/>
          <w:color w:val="000000"/>
          <w:lang w:val="id-ID"/>
        </w:rPr>
        <w:t xml:space="preserve">L). </w:t>
      </w:r>
      <w:r w:rsidR="00A74E07" w:rsidRPr="00EF2244">
        <w:rPr>
          <w:color w:val="000000"/>
          <w:lang w:val="id-ID"/>
        </w:rPr>
        <w:t>Jurnal Sains Dan Teknologi Farmasi, 13(1), 31-37.</w:t>
      </w:r>
    </w:p>
    <w:p w:rsidR="00A74E07" w:rsidRPr="00EF2244" w:rsidRDefault="00A74E07" w:rsidP="00A84E68">
      <w:pPr>
        <w:widowControl w:val="0"/>
        <w:autoSpaceDE w:val="0"/>
        <w:autoSpaceDN w:val="0"/>
        <w:adjustRightInd w:val="0"/>
        <w:spacing w:before="240"/>
        <w:ind w:left="480" w:hanging="480"/>
        <w:jc w:val="both"/>
        <w:rPr>
          <w:noProof/>
        </w:rPr>
      </w:pPr>
      <w:r>
        <w:rPr>
          <w:noProof/>
        </w:rPr>
        <w:t xml:space="preserve">Andriyani, Devy. (2012). </w:t>
      </w:r>
      <w:r w:rsidRPr="00A74E07">
        <w:rPr>
          <w:b/>
          <w:noProof/>
        </w:rPr>
        <w:t xml:space="preserve">Pengaruh Konsentrasi Sukrosa dan Penstabil Terhadap Karakteristik </w:t>
      </w:r>
      <w:r w:rsidRPr="00A74E07">
        <w:rPr>
          <w:b/>
          <w:i/>
          <w:noProof/>
        </w:rPr>
        <w:t>Soft Candy Jelly</w:t>
      </w:r>
      <w:r w:rsidRPr="00A74E07">
        <w:rPr>
          <w:b/>
          <w:noProof/>
        </w:rPr>
        <w:t xml:space="preserve"> Ekstrak Bunga Kecombrang</w:t>
      </w:r>
      <w:r>
        <w:rPr>
          <w:noProof/>
        </w:rPr>
        <w:t>. [Skrisi]. Jurusan Teknologi Pangan, Universitas Pasundan Bandung.</w:t>
      </w:r>
    </w:p>
    <w:p w:rsidR="009C6206" w:rsidRDefault="00EF2244" w:rsidP="00A84E68">
      <w:pPr>
        <w:widowControl w:val="0"/>
        <w:autoSpaceDE w:val="0"/>
        <w:autoSpaceDN w:val="0"/>
        <w:adjustRightInd w:val="0"/>
        <w:spacing w:before="240"/>
        <w:ind w:left="480" w:hanging="480"/>
        <w:jc w:val="both"/>
        <w:rPr>
          <w:noProof/>
        </w:rPr>
      </w:pPr>
      <w:r w:rsidRPr="00EF2244">
        <w:rPr>
          <w:noProof/>
        </w:rPr>
        <w:t xml:space="preserve">Aprina, H. P. (2012). </w:t>
      </w:r>
      <w:r w:rsidRPr="00EF2244">
        <w:rPr>
          <w:b/>
          <w:iCs/>
          <w:noProof/>
        </w:rPr>
        <w:t xml:space="preserve">Analisis Komposisi Asam Amino Gelatin Sapi Dan Gelatin Babi Pada Marshmallow Menggunakan Teknik </w:t>
      </w:r>
      <w:r w:rsidR="003207AF" w:rsidRPr="00EF2244">
        <w:rPr>
          <w:b/>
          <w:iCs/>
          <w:noProof/>
        </w:rPr>
        <w:t>HPLC</w:t>
      </w:r>
      <w:r w:rsidRPr="00EF2244">
        <w:rPr>
          <w:b/>
          <w:iCs/>
          <w:noProof/>
        </w:rPr>
        <w:t xml:space="preserve"> (High Performance Liquid Chromatography) Dan Pca (Principal Component Analysis). </w:t>
      </w:r>
      <w:r w:rsidRPr="00EF2244">
        <w:rPr>
          <w:iCs/>
          <w:noProof/>
        </w:rPr>
        <w:t>[Skripsi]</w:t>
      </w:r>
      <w:r w:rsidRPr="00EF2244">
        <w:rPr>
          <w:noProof/>
        </w:rPr>
        <w:t>. Jakarta: Fakultas Kedokteran Dan Ilmu Kesehatan, Program Studi Farmasi, Uin Syarif Hidayatullah Jakarta.</w:t>
      </w:r>
    </w:p>
    <w:p w:rsidR="00A74E07" w:rsidRDefault="00A74E07" w:rsidP="00A84E68">
      <w:pPr>
        <w:widowControl w:val="0"/>
        <w:autoSpaceDE w:val="0"/>
        <w:autoSpaceDN w:val="0"/>
        <w:adjustRightInd w:val="0"/>
        <w:spacing w:before="240"/>
        <w:ind w:left="480" w:hanging="480"/>
        <w:jc w:val="both"/>
        <w:rPr>
          <w:noProof/>
        </w:rPr>
      </w:pPr>
      <w:r>
        <w:rPr>
          <w:noProof/>
        </w:rPr>
        <w:t xml:space="preserve">Ariyanto, R. (2006). </w:t>
      </w:r>
      <w:r w:rsidRPr="00A74E07">
        <w:rPr>
          <w:b/>
          <w:noProof/>
        </w:rPr>
        <w:t>Uji Aktivitas Antioksidan, Kandungan Fenolik, dan Flavonoid Total Fraksi Kloroform dan Fraksi Air Ekstrak Metanolik Pegagan</w:t>
      </w:r>
      <w:r>
        <w:rPr>
          <w:noProof/>
        </w:rPr>
        <w:t>. [Skripsi]. Fakultas Farmasi, Universitas Gadjah Mada.</w:t>
      </w:r>
    </w:p>
    <w:p w:rsidR="00B56367" w:rsidRDefault="006E5306" w:rsidP="00B56367">
      <w:pPr>
        <w:widowControl w:val="0"/>
        <w:autoSpaceDE w:val="0"/>
        <w:autoSpaceDN w:val="0"/>
        <w:adjustRightInd w:val="0"/>
        <w:spacing w:before="240"/>
        <w:ind w:left="480" w:hanging="480"/>
        <w:jc w:val="both"/>
        <w:rPr>
          <w:noProof/>
        </w:rPr>
      </w:pPr>
      <w:r w:rsidRPr="006E5306">
        <w:rPr>
          <w:noProof/>
        </w:rPr>
        <w:t xml:space="preserve">[AOAC] Association of Official Analytical Chemistry. </w:t>
      </w:r>
      <w:r w:rsidR="007E6D3A">
        <w:rPr>
          <w:noProof/>
        </w:rPr>
        <w:t>(</w:t>
      </w:r>
      <w:r w:rsidRPr="006E5306">
        <w:rPr>
          <w:noProof/>
        </w:rPr>
        <w:t>1995</w:t>
      </w:r>
      <w:r w:rsidR="007E6D3A">
        <w:rPr>
          <w:noProof/>
        </w:rPr>
        <w:t>)</w:t>
      </w:r>
      <w:r w:rsidRPr="006E5306">
        <w:rPr>
          <w:noProof/>
        </w:rPr>
        <w:t xml:space="preserve">. </w:t>
      </w:r>
      <w:r w:rsidRPr="006E5306">
        <w:rPr>
          <w:b/>
          <w:noProof/>
        </w:rPr>
        <w:t>Official Methods of Analysis. 16th edition</w:t>
      </w:r>
      <w:r w:rsidRPr="006E5306">
        <w:rPr>
          <w:noProof/>
        </w:rPr>
        <w:t>. New York: Arlington. Inc</w:t>
      </w:r>
    </w:p>
    <w:p w:rsidR="00B56367" w:rsidRPr="00B56367" w:rsidRDefault="00B56367" w:rsidP="00B56367">
      <w:pPr>
        <w:widowControl w:val="0"/>
        <w:autoSpaceDE w:val="0"/>
        <w:autoSpaceDN w:val="0"/>
        <w:adjustRightInd w:val="0"/>
        <w:spacing w:before="240"/>
        <w:ind w:left="480" w:hanging="480"/>
        <w:jc w:val="both"/>
        <w:rPr>
          <w:noProof/>
        </w:rPr>
      </w:pPr>
      <w:r w:rsidRPr="00B56367">
        <w:t xml:space="preserve">Ayudiarti, D.L., Suryanti, Tazwir, dan Paranginangin, R. </w:t>
      </w:r>
      <w:r w:rsidR="007E6D3A" w:rsidRPr="007E6D3A">
        <w:t>(</w:t>
      </w:r>
      <w:r w:rsidRPr="00B56367">
        <w:t>2007</w:t>
      </w:r>
      <w:r w:rsidR="007E6D3A" w:rsidRPr="007E6D3A">
        <w:t>)</w:t>
      </w:r>
      <w:r w:rsidRPr="00B56367">
        <w:t xml:space="preserve">. </w:t>
      </w:r>
      <w:r w:rsidRPr="00B56367">
        <w:rPr>
          <w:b/>
        </w:rPr>
        <w:t>Pengaruh Konsentrasi Gelatin Ikan Sebagai Bahan Pengikat Terhadap Kualitas dan Penerimaan Sirup.</w:t>
      </w:r>
      <w:r w:rsidRPr="00B56367">
        <w:t>Jurnal Perikanan, 10(1): 134-141.</w:t>
      </w:r>
    </w:p>
    <w:p w:rsidR="009C6206" w:rsidRDefault="00EF2244" w:rsidP="00A84E68">
      <w:pPr>
        <w:widowControl w:val="0"/>
        <w:autoSpaceDE w:val="0"/>
        <w:autoSpaceDN w:val="0"/>
        <w:adjustRightInd w:val="0"/>
        <w:spacing w:before="240"/>
        <w:ind w:left="480" w:hanging="480"/>
        <w:jc w:val="both"/>
        <w:rPr>
          <w:noProof/>
        </w:rPr>
      </w:pPr>
      <w:r w:rsidRPr="00EF2244">
        <w:rPr>
          <w:noProof/>
        </w:rPr>
        <w:t>Badan Standar</w:t>
      </w:r>
      <w:r w:rsidR="004D7CFC">
        <w:rPr>
          <w:noProof/>
        </w:rPr>
        <w:t>d</w:t>
      </w:r>
      <w:r w:rsidRPr="00EF2244">
        <w:rPr>
          <w:noProof/>
        </w:rPr>
        <w:t xml:space="preserve">isasi Nasional. (2008). </w:t>
      </w:r>
      <w:r>
        <w:rPr>
          <w:b/>
          <w:iCs/>
          <w:noProof/>
        </w:rPr>
        <w:t>SNI</w:t>
      </w:r>
      <w:r w:rsidRPr="00EF2244">
        <w:rPr>
          <w:b/>
          <w:iCs/>
          <w:noProof/>
        </w:rPr>
        <w:t xml:space="preserve"> 3547.2-2008 Tentang Kembang Gula- Bagian 2. Lunak</w:t>
      </w:r>
      <w:r w:rsidRPr="00EF2244">
        <w:rPr>
          <w:noProof/>
        </w:rPr>
        <w:t>. Jakarta.</w:t>
      </w:r>
    </w:p>
    <w:p w:rsidR="00FF43BB" w:rsidRPr="00EF2244" w:rsidRDefault="00FF43BB" w:rsidP="00A84E68">
      <w:pPr>
        <w:widowControl w:val="0"/>
        <w:autoSpaceDE w:val="0"/>
        <w:autoSpaceDN w:val="0"/>
        <w:adjustRightInd w:val="0"/>
        <w:spacing w:before="240"/>
        <w:ind w:left="480" w:hanging="480"/>
        <w:jc w:val="both"/>
        <w:rPr>
          <w:noProof/>
        </w:rPr>
      </w:pPr>
      <w:r w:rsidRPr="00FF43BB">
        <w:rPr>
          <w:rStyle w:val="Emphasis"/>
          <w:rFonts w:eastAsiaTheme="majorEastAsia"/>
          <w:i w:val="0"/>
        </w:rPr>
        <w:t>Deman</w:t>
      </w:r>
      <w:r w:rsidRPr="00FF43BB">
        <w:rPr>
          <w:rStyle w:val="st"/>
          <w:i/>
        </w:rPr>
        <w:t>,</w:t>
      </w:r>
      <w:r w:rsidRPr="00FF43BB">
        <w:rPr>
          <w:rStyle w:val="st"/>
        </w:rPr>
        <w:t xml:space="preserve"> J.M</w:t>
      </w:r>
      <w:r w:rsidRPr="00FF43BB">
        <w:rPr>
          <w:rStyle w:val="st"/>
          <w:i/>
        </w:rPr>
        <w:t>.</w:t>
      </w:r>
      <w:r w:rsidRPr="00FF43BB">
        <w:rPr>
          <w:rStyle w:val="st"/>
        </w:rPr>
        <w:t>(</w:t>
      </w:r>
      <w:r w:rsidRPr="00FF43BB">
        <w:rPr>
          <w:rStyle w:val="Emphasis"/>
          <w:rFonts w:eastAsiaTheme="majorEastAsia"/>
          <w:i w:val="0"/>
        </w:rPr>
        <w:t>1997</w:t>
      </w:r>
      <w:r>
        <w:rPr>
          <w:rStyle w:val="Emphasis"/>
          <w:rFonts w:eastAsiaTheme="majorEastAsia"/>
          <w:i w:val="0"/>
        </w:rPr>
        <w:t>)</w:t>
      </w:r>
      <w:r>
        <w:rPr>
          <w:rStyle w:val="st"/>
        </w:rPr>
        <w:t xml:space="preserve">, </w:t>
      </w:r>
      <w:r>
        <w:rPr>
          <w:rStyle w:val="st"/>
          <w:b/>
        </w:rPr>
        <w:t>Kimia Makanan.</w:t>
      </w:r>
      <w:r>
        <w:rPr>
          <w:rStyle w:val="st"/>
        </w:rPr>
        <w:t xml:space="preserve"> Bandung : Penerbit ITB</w:t>
      </w:r>
    </w:p>
    <w:p w:rsidR="009C6206" w:rsidRPr="00EF2244" w:rsidRDefault="00EF2244" w:rsidP="00A84E68">
      <w:pPr>
        <w:widowControl w:val="0"/>
        <w:autoSpaceDE w:val="0"/>
        <w:autoSpaceDN w:val="0"/>
        <w:adjustRightInd w:val="0"/>
        <w:spacing w:before="240"/>
        <w:ind w:left="480" w:hanging="480"/>
        <w:jc w:val="both"/>
        <w:rPr>
          <w:noProof/>
        </w:rPr>
      </w:pPr>
      <w:r w:rsidRPr="00EF2244">
        <w:rPr>
          <w:noProof/>
        </w:rPr>
        <w:t xml:space="preserve">Ekawati, P., Rostiati, &amp; Syahraeni. (2015). </w:t>
      </w:r>
      <w:r w:rsidRPr="00EF2244">
        <w:rPr>
          <w:b/>
          <w:noProof/>
        </w:rPr>
        <w:t>Aplikasi Ekstrak Kulit Buah Naga Sebagai Pewarna Alami Pada Susu Kedelai Dan Santan</w:t>
      </w:r>
      <w:r w:rsidRPr="00EF2244">
        <w:rPr>
          <w:noProof/>
        </w:rPr>
        <w:t xml:space="preserve">. </w:t>
      </w:r>
      <w:r w:rsidRPr="00EF2244">
        <w:rPr>
          <w:iCs/>
          <w:noProof/>
        </w:rPr>
        <w:t>Jurnal Agrotekbis</w:t>
      </w:r>
      <w:r w:rsidRPr="00EF2244">
        <w:rPr>
          <w:noProof/>
        </w:rPr>
        <w:t xml:space="preserve">, </w:t>
      </w:r>
      <w:r w:rsidRPr="00EF2244">
        <w:rPr>
          <w:iCs/>
          <w:noProof/>
        </w:rPr>
        <w:t>3</w:t>
      </w:r>
      <w:r w:rsidRPr="00EF2244">
        <w:rPr>
          <w:noProof/>
        </w:rPr>
        <w:t>(2), 198–205.</w:t>
      </w:r>
    </w:p>
    <w:p w:rsidR="00D128D6" w:rsidRDefault="00EF2244" w:rsidP="00D128D6">
      <w:pPr>
        <w:widowControl w:val="0"/>
        <w:autoSpaceDE w:val="0"/>
        <w:autoSpaceDN w:val="0"/>
        <w:adjustRightInd w:val="0"/>
        <w:spacing w:before="240"/>
        <w:ind w:left="480" w:hanging="480"/>
        <w:jc w:val="both"/>
        <w:rPr>
          <w:noProof/>
        </w:rPr>
      </w:pPr>
      <w:r w:rsidRPr="00EF2244">
        <w:rPr>
          <w:noProof/>
        </w:rPr>
        <w:t xml:space="preserve">Fajriani, Q. H. (2013). </w:t>
      </w:r>
      <w:r w:rsidRPr="00EF2244">
        <w:rPr>
          <w:b/>
          <w:noProof/>
        </w:rPr>
        <w:t>Penentuan Aktivitas Antioksidan Kulit Buah Naga Super Merah (Hylocereus Costaricensis) Dan Produk Olahannya Berupa Permen Jelly.</w:t>
      </w:r>
      <w:r w:rsidRPr="00EF2244">
        <w:rPr>
          <w:noProof/>
        </w:rPr>
        <w:t xml:space="preserve">[Skripsi]. </w:t>
      </w:r>
      <w:r w:rsidRPr="00EF2244">
        <w:rPr>
          <w:iCs/>
          <w:noProof/>
        </w:rPr>
        <w:t>Program Studi Kimia, Fakultas Matematika Dan Ilmu Pengetahuan Alam, Universitas Pendidikan Indonesia</w:t>
      </w:r>
      <w:r w:rsidRPr="00EF2244">
        <w:rPr>
          <w:noProof/>
        </w:rPr>
        <w:t>.</w:t>
      </w:r>
    </w:p>
    <w:p w:rsidR="00D128D6" w:rsidRPr="00D128D6" w:rsidRDefault="00D128D6" w:rsidP="00D128D6">
      <w:pPr>
        <w:widowControl w:val="0"/>
        <w:autoSpaceDE w:val="0"/>
        <w:autoSpaceDN w:val="0"/>
        <w:adjustRightInd w:val="0"/>
        <w:spacing w:before="240"/>
        <w:ind w:left="480" w:hanging="480"/>
        <w:jc w:val="both"/>
        <w:rPr>
          <w:noProof/>
        </w:rPr>
      </w:pPr>
      <w:r w:rsidRPr="00D128D6">
        <w:rPr>
          <w:rFonts w:eastAsiaTheme="minorHAnsi"/>
          <w:color w:val="000000"/>
        </w:rPr>
        <w:t xml:space="preserve">Fernandez-Diaz, M. D., P. Montero dan M.C. Gomez-Guillen. </w:t>
      </w:r>
      <w:r w:rsidR="002B68F6">
        <w:rPr>
          <w:rFonts w:eastAsiaTheme="minorHAnsi"/>
          <w:color w:val="000000"/>
        </w:rPr>
        <w:t>(</w:t>
      </w:r>
      <w:r w:rsidRPr="00D128D6">
        <w:rPr>
          <w:rFonts w:eastAsiaTheme="minorHAnsi"/>
          <w:color w:val="000000"/>
        </w:rPr>
        <w:t>2001</w:t>
      </w:r>
      <w:r w:rsidR="002B68F6">
        <w:rPr>
          <w:rFonts w:eastAsiaTheme="minorHAnsi"/>
          <w:color w:val="000000"/>
        </w:rPr>
        <w:t>)</w:t>
      </w:r>
      <w:r w:rsidRPr="00D128D6">
        <w:rPr>
          <w:rFonts w:eastAsiaTheme="minorHAnsi"/>
          <w:color w:val="000000"/>
        </w:rPr>
        <w:t xml:space="preserve">. </w:t>
      </w:r>
      <w:r w:rsidRPr="002B68F6">
        <w:rPr>
          <w:rFonts w:eastAsiaTheme="minorHAnsi"/>
          <w:b/>
          <w:i/>
          <w:color w:val="000000"/>
        </w:rPr>
        <w:t>Gel properties of</w:t>
      </w:r>
      <w:r w:rsidRPr="002B68F6">
        <w:rPr>
          <w:b/>
          <w:i/>
          <w:noProof/>
        </w:rPr>
        <w:t xml:space="preserve"> </w:t>
      </w:r>
      <w:r w:rsidRPr="002B68F6">
        <w:rPr>
          <w:rFonts w:eastAsiaTheme="minorHAnsi"/>
          <w:b/>
          <w:i/>
          <w:color w:val="000000"/>
        </w:rPr>
        <w:t>collagens from skins of cod (</w:t>
      </w:r>
      <w:r w:rsidRPr="002B68F6">
        <w:rPr>
          <w:rFonts w:eastAsiaTheme="minorHAnsi"/>
          <w:b/>
          <w:i/>
          <w:iCs/>
          <w:color w:val="000000"/>
        </w:rPr>
        <w:t>Gadus</w:t>
      </w:r>
      <w:r w:rsidRPr="002B68F6">
        <w:rPr>
          <w:rFonts w:eastAsiaTheme="minorHAnsi"/>
          <w:b/>
          <w:i/>
          <w:color w:val="000000"/>
        </w:rPr>
        <w:t xml:space="preserve"> </w:t>
      </w:r>
      <w:r w:rsidRPr="002B68F6">
        <w:rPr>
          <w:rFonts w:eastAsiaTheme="minorHAnsi"/>
          <w:b/>
          <w:i/>
          <w:iCs/>
          <w:color w:val="000000"/>
        </w:rPr>
        <w:t>morhua</w:t>
      </w:r>
      <w:r w:rsidRPr="002B68F6">
        <w:rPr>
          <w:rFonts w:eastAsiaTheme="minorHAnsi"/>
          <w:b/>
          <w:i/>
          <w:color w:val="000000"/>
        </w:rPr>
        <w:t>)</w:t>
      </w:r>
      <w:r w:rsidRPr="002B68F6">
        <w:rPr>
          <w:b/>
          <w:i/>
          <w:noProof/>
        </w:rPr>
        <w:t xml:space="preserve"> </w:t>
      </w:r>
      <w:r w:rsidRPr="002B68F6">
        <w:rPr>
          <w:rFonts w:eastAsiaTheme="minorHAnsi"/>
          <w:b/>
          <w:i/>
          <w:color w:val="000000"/>
        </w:rPr>
        <w:t>and hake (</w:t>
      </w:r>
      <w:r w:rsidRPr="002B68F6">
        <w:rPr>
          <w:rFonts w:eastAsiaTheme="minorHAnsi"/>
          <w:b/>
          <w:i/>
          <w:iCs/>
          <w:color w:val="000000"/>
        </w:rPr>
        <w:t>Merluccius</w:t>
      </w:r>
      <w:r w:rsidRPr="002B68F6">
        <w:rPr>
          <w:rFonts w:eastAsiaTheme="minorHAnsi"/>
          <w:b/>
          <w:i/>
          <w:color w:val="000000"/>
        </w:rPr>
        <w:t xml:space="preserve"> </w:t>
      </w:r>
      <w:r w:rsidRPr="002B68F6">
        <w:rPr>
          <w:rFonts w:eastAsiaTheme="minorHAnsi"/>
          <w:b/>
          <w:i/>
          <w:iCs/>
          <w:color w:val="000000"/>
        </w:rPr>
        <w:t>merluccius</w:t>
      </w:r>
      <w:r w:rsidRPr="002B68F6">
        <w:rPr>
          <w:rFonts w:eastAsiaTheme="minorHAnsi"/>
          <w:b/>
          <w:i/>
          <w:color w:val="000000"/>
        </w:rPr>
        <w:t>) and their</w:t>
      </w:r>
      <w:r w:rsidRPr="002B68F6">
        <w:rPr>
          <w:b/>
          <w:i/>
          <w:noProof/>
        </w:rPr>
        <w:t xml:space="preserve"> </w:t>
      </w:r>
      <w:r w:rsidRPr="002B68F6">
        <w:rPr>
          <w:rFonts w:eastAsiaTheme="minorHAnsi"/>
          <w:b/>
          <w:i/>
          <w:color w:val="000000"/>
        </w:rPr>
        <w:t>modification by the coenhancers magnesium</w:t>
      </w:r>
      <w:r w:rsidRPr="002B68F6">
        <w:rPr>
          <w:b/>
          <w:i/>
          <w:noProof/>
        </w:rPr>
        <w:t xml:space="preserve"> </w:t>
      </w:r>
      <w:r w:rsidRPr="002B68F6">
        <w:rPr>
          <w:rFonts w:eastAsiaTheme="minorHAnsi"/>
          <w:b/>
          <w:i/>
          <w:color w:val="000000"/>
        </w:rPr>
        <w:t>sulphate, glycerol and transglutaminase</w:t>
      </w:r>
      <w:r w:rsidRPr="00D128D6">
        <w:rPr>
          <w:rFonts w:eastAsiaTheme="minorHAnsi"/>
          <w:color w:val="000000"/>
        </w:rPr>
        <w:t>. J.</w:t>
      </w:r>
      <w:r w:rsidRPr="00D128D6">
        <w:rPr>
          <w:noProof/>
        </w:rPr>
        <w:t xml:space="preserve"> </w:t>
      </w:r>
      <w:r w:rsidRPr="00D128D6">
        <w:rPr>
          <w:rFonts w:eastAsiaTheme="minorHAnsi"/>
          <w:color w:val="000000"/>
        </w:rPr>
        <w:t xml:space="preserve">Food Chem. 74: </w:t>
      </w:r>
      <w:r w:rsidRPr="00D128D6">
        <w:rPr>
          <w:rFonts w:eastAsiaTheme="minorHAnsi"/>
          <w:color w:val="000000"/>
        </w:rPr>
        <w:lastRenderedPageBreak/>
        <w:t xml:space="preserve">161–167. </w:t>
      </w:r>
    </w:p>
    <w:p w:rsidR="009C6206" w:rsidRPr="00EF2244" w:rsidRDefault="00EF2244" w:rsidP="00A84E68">
      <w:pPr>
        <w:widowControl w:val="0"/>
        <w:autoSpaceDE w:val="0"/>
        <w:autoSpaceDN w:val="0"/>
        <w:adjustRightInd w:val="0"/>
        <w:spacing w:before="240"/>
        <w:ind w:left="480" w:hanging="480"/>
        <w:jc w:val="both"/>
        <w:rPr>
          <w:noProof/>
        </w:rPr>
      </w:pPr>
      <w:r w:rsidRPr="00EF2244">
        <w:rPr>
          <w:noProof/>
        </w:rPr>
        <w:t xml:space="preserve">Ginting, N. A., Rusmarilin, H., &amp; Nainggolan, R. (2014). </w:t>
      </w:r>
      <w:r w:rsidRPr="00EF2244">
        <w:rPr>
          <w:b/>
          <w:noProof/>
        </w:rPr>
        <w:t>Pengaruh Perbandingan Jambu Biji Merah Dengan Lemon Dan Konsentrasi Gelatin Terhadap Mutu Marshmallow Jambu Biji Merah.</w:t>
      </w:r>
      <w:r w:rsidRPr="00EF2244">
        <w:rPr>
          <w:noProof/>
        </w:rPr>
        <w:t xml:space="preserve"> </w:t>
      </w:r>
      <w:r w:rsidRPr="00EF2244">
        <w:rPr>
          <w:iCs/>
          <w:noProof/>
        </w:rPr>
        <w:t>Jurnal Rekayasa Pangan Dan Pertanian</w:t>
      </w:r>
      <w:r w:rsidRPr="00EF2244">
        <w:rPr>
          <w:noProof/>
        </w:rPr>
        <w:t xml:space="preserve">, </w:t>
      </w:r>
      <w:r w:rsidRPr="00EF2244">
        <w:rPr>
          <w:iCs/>
          <w:noProof/>
        </w:rPr>
        <w:t>2</w:t>
      </w:r>
      <w:r w:rsidRPr="00EF2244">
        <w:rPr>
          <w:noProof/>
        </w:rPr>
        <w:t>(3), 16–21.</w:t>
      </w:r>
    </w:p>
    <w:p w:rsidR="009C6206" w:rsidRPr="00EF2244" w:rsidRDefault="00EF2244" w:rsidP="00A84E68">
      <w:pPr>
        <w:widowControl w:val="0"/>
        <w:autoSpaceDE w:val="0"/>
        <w:autoSpaceDN w:val="0"/>
        <w:adjustRightInd w:val="0"/>
        <w:spacing w:before="240"/>
        <w:ind w:left="480" w:hanging="480"/>
        <w:jc w:val="both"/>
        <w:rPr>
          <w:noProof/>
        </w:rPr>
      </w:pPr>
      <w:r w:rsidRPr="00EF2244">
        <w:rPr>
          <w:noProof/>
        </w:rPr>
        <w:t xml:space="preserve">Hasniarti. (2012). </w:t>
      </w:r>
      <w:r w:rsidRPr="00EF2244">
        <w:rPr>
          <w:b/>
          <w:noProof/>
        </w:rPr>
        <w:t>Studi Pembuatan Permen Buah Dengen (Dillenia Serrata Thumb.).</w:t>
      </w:r>
      <w:r w:rsidRPr="00EF2244">
        <w:rPr>
          <w:noProof/>
        </w:rPr>
        <w:t xml:space="preserve"> [Skripsi]. </w:t>
      </w:r>
      <w:r w:rsidRPr="00EF2244">
        <w:rPr>
          <w:iCs/>
          <w:noProof/>
        </w:rPr>
        <w:t>Program Studi Ilmu Dan Teknologi Pangan, Jurusan Teknologi Pertanian, Fakultas Pertanian, Universitas Hasanuddin Makassar</w:t>
      </w:r>
      <w:r w:rsidRPr="00EF2244">
        <w:rPr>
          <w:noProof/>
        </w:rPr>
        <w:t>.</w:t>
      </w:r>
    </w:p>
    <w:p w:rsidR="00D8671F" w:rsidRDefault="00EF2244" w:rsidP="00D8671F">
      <w:pPr>
        <w:widowControl w:val="0"/>
        <w:autoSpaceDE w:val="0"/>
        <w:autoSpaceDN w:val="0"/>
        <w:adjustRightInd w:val="0"/>
        <w:spacing w:before="240"/>
        <w:ind w:left="480" w:hanging="480"/>
        <w:jc w:val="both"/>
        <w:rPr>
          <w:noProof/>
        </w:rPr>
      </w:pPr>
      <w:r w:rsidRPr="00EF2244">
        <w:rPr>
          <w:noProof/>
        </w:rPr>
        <w:t xml:space="preserve">Helvetri, L., Radjab, N. S., &amp; Lestari, P. M. (2014). </w:t>
      </w:r>
      <w:r w:rsidRPr="00EF2244">
        <w:rPr>
          <w:b/>
          <w:iCs/>
          <w:noProof/>
        </w:rPr>
        <w:t>Pengaruh Peningkatan Konsentrasi Karagenan Dan Konjak Sebagai Gelling Agent Terhadap Sifat Fisik Sediaan Marshmallow Sari Buah Pepaya (Carica Papaya L.).</w:t>
      </w:r>
      <w:r w:rsidRPr="00EF2244">
        <w:rPr>
          <w:iCs/>
          <w:noProof/>
        </w:rPr>
        <w:t>[Jurnal]</w:t>
      </w:r>
      <w:r w:rsidRPr="00EF2244">
        <w:rPr>
          <w:noProof/>
        </w:rPr>
        <w:t>. Jakarta: Fakultas Farmasi Dan Sains, Universitas Muhammadiyah Prof. Dr. Hamka.</w:t>
      </w:r>
    </w:p>
    <w:p w:rsidR="00F5522E" w:rsidRDefault="00F5522E" w:rsidP="00D8671F">
      <w:pPr>
        <w:widowControl w:val="0"/>
        <w:autoSpaceDE w:val="0"/>
        <w:autoSpaceDN w:val="0"/>
        <w:adjustRightInd w:val="0"/>
        <w:spacing w:before="240"/>
        <w:ind w:left="480" w:hanging="480"/>
        <w:jc w:val="both"/>
        <w:rPr>
          <w:noProof/>
        </w:rPr>
      </w:pPr>
      <w:r>
        <w:rPr>
          <w:noProof/>
        </w:rPr>
        <w:t xml:space="preserve">Harismah, K., Hidayati, N., Latifah, A. T. W., Vitasari , D., Fuadi, A.M., Sofyan, A. (2015). </w:t>
      </w:r>
      <w:r w:rsidRPr="00F5522E">
        <w:rPr>
          <w:b/>
          <w:noProof/>
        </w:rPr>
        <w:t>Pembuatan Kudepan Fungsional Agar-agar Ubi Jalar Dengan Substitusi Pemanis Alami Daun Stevia</w:t>
      </w:r>
      <w:r>
        <w:rPr>
          <w:noProof/>
        </w:rPr>
        <w:t>. [Jurnal]. Jurusan Teknik Kimia, Universitas Muhammadiyah Surakarta.</w:t>
      </w:r>
    </w:p>
    <w:p w:rsidR="00D8671F" w:rsidRPr="00D8671F" w:rsidRDefault="00D8671F" w:rsidP="00D8671F">
      <w:pPr>
        <w:widowControl w:val="0"/>
        <w:autoSpaceDE w:val="0"/>
        <w:autoSpaceDN w:val="0"/>
        <w:adjustRightInd w:val="0"/>
        <w:spacing w:before="240"/>
        <w:ind w:left="480" w:hanging="480"/>
        <w:jc w:val="both"/>
        <w:rPr>
          <w:noProof/>
        </w:rPr>
      </w:pPr>
      <w:r w:rsidRPr="00D8671F">
        <w:t xml:space="preserve">Jamilah, B., Shu, C.E., Kharidah, M., Dzulkifly, M.A., Noranizan A. </w:t>
      </w:r>
      <w:r>
        <w:t>(</w:t>
      </w:r>
      <w:r w:rsidRPr="00D8671F">
        <w:t>2011</w:t>
      </w:r>
      <w:r>
        <w:t>)</w:t>
      </w:r>
      <w:r w:rsidRPr="00D8671F">
        <w:t xml:space="preserve">. </w:t>
      </w:r>
      <w:r w:rsidRPr="00D8671F">
        <w:rPr>
          <w:b/>
        </w:rPr>
        <w:t>Physico-chemical Characteristics of Red Pitaya (Hylocereus polyrhizus) Peel</w:t>
      </w:r>
      <w:r w:rsidRPr="00D8671F">
        <w:t>. International Food Research Journal 18: 279-286</w:t>
      </w:r>
      <w:r>
        <w:t>.</w:t>
      </w:r>
    </w:p>
    <w:p w:rsidR="006E7080" w:rsidRPr="00EF2244" w:rsidRDefault="006E7080" w:rsidP="00A84E68">
      <w:pPr>
        <w:widowControl w:val="0"/>
        <w:autoSpaceDE w:val="0"/>
        <w:autoSpaceDN w:val="0"/>
        <w:adjustRightInd w:val="0"/>
        <w:spacing w:before="240"/>
        <w:ind w:left="480" w:hanging="480"/>
        <w:jc w:val="both"/>
        <w:rPr>
          <w:noProof/>
        </w:rPr>
      </w:pPr>
      <w:r>
        <w:rPr>
          <w:noProof/>
        </w:rPr>
        <w:t>Kartika, B., Pudji, H., dan Wahyu, S. (1988).</w:t>
      </w:r>
      <w:r w:rsidRPr="006E7080">
        <w:rPr>
          <w:b/>
          <w:noProof/>
        </w:rPr>
        <w:t xml:space="preserve"> Pedoman Uji Inderawi Bahan Pangan</w:t>
      </w:r>
      <w:r>
        <w:rPr>
          <w:noProof/>
        </w:rPr>
        <w:t>. Universitas Gadjah Mada.</w:t>
      </w:r>
    </w:p>
    <w:p w:rsidR="009C6206" w:rsidRPr="00EF2244" w:rsidRDefault="00EF2244" w:rsidP="00A84E68">
      <w:pPr>
        <w:widowControl w:val="0"/>
        <w:autoSpaceDE w:val="0"/>
        <w:autoSpaceDN w:val="0"/>
        <w:adjustRightInd w:val="0"/>
        <w:spacing w:before="240"/>
        <w:ind w:left="480" w:hanging="480"/>
        <w:jc w:val="both"/>
        <w:rPr>
          <w:noProof/>
        </w:rPr>
      </w:pPr>
      <w:r w:rsidRPr="00EF2244">
        <w:rPr>
          <w:noProof/>
        </w:rPr>
        <w:t xml:space="preserve">Koswara, S. (2009). </w:t>
      </w:r>
      <w:r w:rsidRPr="00EF2244">
        <w:rPr>
          <w:b/>
          <w:noProof/>
        </w:rPr>
        <w:t>Teknologi Pembuatan Permen</w:t>
      </w:r>
      <w:r w:rsidRPr="00EF2244">
        <w:rPr>
          <w:noProof/>
        </w:rPr>
        <w:t xml:space="preserve">. </w:t>
      </w:r>
      <w:r w:rsidRPr="00EF2244">
        <w:rPr>
          <w:iCs/>
          <w:noProof/>
        </w:rPr>
        <w:t>Ebook Pangan</w:t>
      </w:r>
      <w:r w:rsidRPr="00EF2244">
        <w:rPr>
          <w:noProof/>
        </w:rPr>
        <w:t>, 1–60.</w:t>
      </w:r>
    </w:p>
    <w:p w:rsidR="009C6206" w:rsidRDefault="00EF2244" w:rsidP="00A84E68">
      <w:pPr>
        <w:widowControl w:val="0"/>
        <w:autoSpaceDE w:val="0"/>
        <w:autoSpaceDN w:val="0"/>
        <w:adjustRightInd w:val="0"/>
        <w:spacing w:before="240"/>
        <w:ind w:left="480" w:hanging="480"/>
        <w:jc w:val="both"/>
        <w:rPr>
          <w:noProof/>
        </w:rPr>
      </w:pPr>
      <w:r w:rsidRPr="00EF2244">
        <w:rPr>
          <w:noProof/>
        </w:rPr>
        <w:t xml:space="preserve">Kristanto, D. (2008). </w:t>
      </w:r>
      <w:r w:rsidRPr="00EF2244">
        <w:rPr>
          <w:b/>
          <w:iCs/>
          <w:noProof/>
        </w:rPr>
        <w:t>Buah Naga Pembudidayaan Di Pot Dan Di Kebun</w:t>
      </w:r>
      <w:r w:rsidRPr="00EF2244">
        <w:rPr>
          <w:b/>
          <w:noProof/>
        </w:rPr>
        <w:t>.</w:t>
      </w:r>
      <w:r w:rsidRPr="00EF2244">
        <w:rPr>
          <w:noProof/>
        </w:rPr>
        <w:t xml:space="preserve"> Depok: Penebar Swadaya.</w:t>
      </w:r>
    </w:p>
    <w:p w:rsidR="006E7080" w:rsidRDefault="006E7080" w:rsidP="00A84E68">
      <w:pPr>
        <w:widowControl w:val="0"/>
        <w:autoSpaceDE w:val="0"/>
        <w:autoSpaceDN w:val="0"/>
        <w:adjustRightInd w:val="0"/>
        <w:spacing w:before="240"/>
        <w:ind w:left="480" w:hanging="480"/>
        <w:jc w:val="both"/>
        <w:rPr>
          <w:noProof/>
        </w:rPr>
      </w:pPr>
      <w:r>
        <w:rPr>
          <w:noProof/>
        </w:rPr>
        <w:t xml:space="preserve">Kurniasih,R. (2011). </w:t>
      </w:r>
      <w:r w:rsidRPr="006E7080">
        <w:rPr>
          <w:b/>
          <w:noProof/>
        </w:rPr>
        <w:t>Karakteristik Simplisia dan Uji Sitotoksisitas Ekstrak Bunga Tumbuhan Brokoli Dengan Metode Brine Shirmp Lethality Test (bst)</w:t>
      </w:r>
      <w:r>
        <w:rPr>
          <w:noProof/>
        </w:rPr>
        <w:t>. Fakultas Farmasi, Universitas Sumatera Utara.</w:t>
      </w:r>
    </w:p>
    <w:p w:rsidR="005925B7" w:rsidRDefault="005925B7" w:rsidP="00A84E68">
      <w:pPr>
        <w:widowControl w:val="0"/>
        <w:autoSpaceDE w:val="0"/>
        <w:autoSpaceDN w:val="0"/>
        <w:adjustRightInd w:val="0"/>
        <w:spacing w:before="240"/>
        <w:ind w:left="480" w:hanging="480"/>
        <w:jc w:val="both"/>
        <w:rPr>
          <w:rStyle w:val="reference-text"/>
        </w:rPr>
      </w:pPr>
      <w:r>
        <w:rPr>
          <w:rStyle w:val="reference-text"/>
        </w:rPr>
        <w:t xml:space="preserve">Lehninger AL. 1982. </w:t>
      </w:r>
      <w:r w:rsidRPr="005925B7">
        <w:rPr>
          <w:rStyle w:val="reference-text"/>
          <w:b/>
          <w:iCs/>
        </w:rPr>
        <w:t>Dasar-Dasar Biokimia Jilid 1</w:t>
      </w:r>
      <w:r w:rsidRPr="005925B7">
        <w:rPr>
          <w:rStyle w:val="reference-text"/>
          <w:b/>
        </w:rPr>
        <w:t>.</w:t>
      </w:r>
      <w:r>
        <w:rPr>
          <w:rStyle w:val="reference-text"/>
        </w:rPr>
        <w:t xml:space="preserve"> Suhartono MT, penerjemah. Jakarta: Erlangga.</w:t>
      </w:r>
    </w:p>
    <w:p w:rsidR="001774DD" w:rsidRPr="00EF2244" w:rsidRDefault="001774DD" w:rsidP="00A84E68">
      <w:pPr>
        <w:widowControl w:val="0"/>
        <w:autoSpaceDE w:val="0"/>
        <w:autoSpaceDN w:val="0"/>
        <w:adjustRightInd w:val="0"/>
        <w:spacing w:before="240"/>
        <w:ind w:left="480" w:hanging="480"/>
        <w:jc w:val="both"/>
        <w:rPr>
          <w:noProof/>
        </w:rPr>
      </w:pPr>
      <w:r>
        <w:rPr>
          <w:rStyle w:val="reference-text"/>
        </w:rPr>
        <w:t xml:space="preserve">Meullenet, J. F., Lyon, B.G., Carpenter.J.A., and Lyon. C.E. (1997). </w:t>
      </w:r>
      <w:r w:rsidRPr="007B0E07">
        <w:rPr>
          <w:rStyle w:val="reference-text"/>
          <w:b/>
          <w:i/>
        </w:rPr>
        <w:t>Relationship Between Sensory and Instumental Texture Profil Attributes</w:t>
      </w:r>
      <w:r>
        <w:rPr>
          <w:rStyle w:val="reference-text"/>
        </w:rPr>
        <w:t xml:space="preserve">. Journal of Sensory </w:t>
      </w:r>
      <w:r w:rsidR="007B0E07">
        <w:rPr>
          <w:rStyle w:val="reference-text"/>
        </w:rPr>
        <w:t>Studies 13: 77-93</w:t>
      </w:r>
      <w:r w:rsidR="003454CF">
        <w:rPr>
          <w:rStyle w:val="reference-text"/>
        </w:rPr>
        <w:t>.</w:t>
      </w:r>
    </w:p>
    <w:p w:rsidR="005E6723" w:rsidRDefault="005E6723" w:rsidP="00A84E68">
      <w:pPr>
        <w:widowControl w:val="0"/>
        <w:autoSpaceDE w:val="0"/>
        <w:autoSpaceDN w:val="0"/>
        <w:adjustRightInd w:val="0"/>
        <w:spacing w:before="240"/>
        <w:ind w:left="480" w:hanging="480"/>
        <w:jc w:val="both"/>
        <w:rPr>
          <w:noProof/>
        </w:rPr>
      </w:pPr>
      <w:r>
        <w:rPr>
          <w:noProof/>
        </w:rPr>
        <w:t xml:space="preserve">Ningrum, D. (2012). </w:t>
      </w:r>
      <w:r w:rsidRPr="005E6723">
        <w:rPr>
          <w:b/>
          <w:noProof/>
        </w:rPr>
        <w:t>Pengaruh Natrium Karboksi Metil Selulosa Sebagai Gelling Agent Terhadap Karakteristik Fisik Emulgen Analgenik Zat Aktif Metil Salisilat dan Metanol</w:t>
      </w:r>
      <w:r>
        <w:rPr>
          <w:noProof/>
        </w:rPr>
        <w:t xml:space="preserve">. [Skripsi]. Akademi Farmasi Theresiana </w:t>
      </w:r>
      <w:r>
        <w:rPr>
          <w:noProof/>
        </w:rPr>
        <w:lastRenderedPageBreak/>
        <w:t>Semarang.</w:t>
      </w:r>
    </w:p>
    <w:p w:rsidR="006B04F8" w:rsidRDefault="00EF2244" w:rsidP="006B04F8">
      <w:pPr>
        <w:widowControl w:val="0"/>
        <w:autoSpaceDE w:val="0"/>
        <w:autoSpaceDN w:val="0"/>
        <w:adjustRightInd w:val="0"/>
        <w:spacing w:before="240"/>
        <w:ind w:left="480" w:hanging="480"/>
        <w:jc w:val="both"/>
        <w:rPr>
          <w:noProof/>
        </w:rPr>
      </w:pPr>
      <w:r w:rsidRPr="00EF2244">
        <w:rPr>
          <w:noProof/>
        </w:rPr>
        <w:t xml:space="preserve">Nur’aini, H. (2013). </w:t>
      </w:r>
      <w:r w:rsidRPr="00EF2244">
        <w:rPr>
          <w:b/>
          <w:noProof/>
        </w:rPr>
        <w:t>Variasi Penggunaan Pengenyal Terhadap Karakteristik Permen Tradisional Pulp Kakao ( Theobroma Cacao )</w:t>
      </w:r>
      <w:r w:rsidRPr="00EF2244">
        <w:rPr>
          <w:noProof/>
        </w:rPr>
        <w:t xml:space="preserve">. </w:t>
      </w:r>
      <w:r w:rsidRPr="00EF2244">
        <w:rPr>
          <w:iCs/>
          <w:noProof/>
        </w:rPr>
        <w:t>Jurnal Agroindustri</w:t>
      </w:r>
      <w:r w:rsidRPr="00EF2244">
        <w:rPr>
          <w:noProof/>
        </w:rPr>
        <w:t xml:space="preserve">, </w:t>
      </w:r>
      <w:r w:rsidRPr="00EF2244">
        <w:rPr>
          <w:iCs/>
          <w:noProof/>
        </w:rPr>
        <w:t>3</w:t>
      </w:r>
      <w:r w:rsidRPr="00EF2244">
        <w:rPr>
          <w:noProof/>
        </w:rPr>
        <w:t>(2), 71–76.</w:t>
      </w:r>
    </w:p>
    <w:p w:rsidR="003640C0" w:rsidRDefault="006B04F8" w:rsidP="003640C0">
      <w:pPr>
        <w:widowControl w:val="0"/>
        <w:autoSpaceDE w:val="0"/>
        <w:autoSpaceDN w:val="0"/>
        <w:adjustRightInd w:val="0"/>
        <w:spacing w:before="240"/>
        <w:ind w:left="480" w:hanging="480"/>
        <w:jc w:val="both"/>
      </w:pPr>
      <w:r>
        <w:rPr>
          <w:noProof/>
        </w:rPr>
        <w:t xml:space="preserve">Nurhasanah. (2011). </w:t>
      </w:r>
      <w:r w:rsidRPr="006B04F8">
        <w:rPr>
          <w:b/>
        </w:rPr>
        <w:t>Pengaruh Konsentrasi Sukrosa Dan Agar - Agar Terhadap Mutu Permen Jelly Sirsak.</w:t>
      </w:r>
      <w:r w:rsidRPr="006B04F8">
        <w:t xml:space="preserve"> </w:t>
      </w:r>
      <w:r>
        <w:t>[Skripsi]. Fakultas Teknologi Pertanian, Universitas Sumatera Utara.</w:t>
      </w:r>
    </w:p>
    <w:p w:rsidR="003640C0" w:rsidRPr="003640C0" w:rsidRDefault="003640C0" w:rsidP="003640C0">
      <w:pPr>
        <w:widowControl w:val="0"/>
        <w:autoSpaceDE w:val="0"/>
        <w:autoSpaceDN w:val="0"/>
        <w:adjustRightInd w:val="0"/>
        <w:spacing w:before="240"/>
        <w:ind w:left="480" w:hanging="480"/>
        <w:jc w:val="both"/>
      </w:pPr>
      <w:r w:rsidRPr="003640C0">
        <w:t xml:space="preserve">Piccone, P., Rastelli, S.L.,and Pittia, P. (2011). </w:t>
      </w:r>
      <w:r w:rsidRPr="003640C0">
        <w:rPr>
          <w:b/>
          <w:i/>
        </w:rPr>
        <w:t>Aroma Release and Sensory Perception of Fruit Candies Model Systems</w:t>
      </w:r>
      <w:r w:rsidRPr="003640C0">
        <w:t>. Procedia Food Science, 1(2011): 1509-1515</w:t>
      </w:r>
    </w:p>
    <w:p w:rsidR="009C6206" w:rsidRPr="00694F27" w:rsidRDefault="00EF2244" w:rsidP="00A84E68">
      <w:pPr>
        <w:widowControl w:val="0"/>
        <w:autoSpaceDE w:val="0"/>
        <w:autoSpaceDN w:val="0"/>
        <w:adjustRightInd w:val="0"/>
        <w:spacing w:before="240"/>
        <w:ind w:left="480" w:hanging="480"/>
        <w:jc w:val="both"/>
        <w:rPr>
          <w:noProof/>
        </w:rPr>
      </w:pPr>
      <w:r w:rsidRPr="00EF2244">
        <w:rPr>
          <w:noProof/>
        </w:rPr>
        <w:t xml:space="preserve">Putri, Basito, &amp; Widowati, E. (2013). </w:t>
      </w:r>
      <w:r w:rsidRPr="00694F27">
        <w:rPr>
          <w:b/>
          <w:noProof/>
        </w:rPr>
        <w:t>Pengaruh Konsentrasi Agar-Agar Dan Karagenan Terhadap Karakteristik Fisik, Kimia, Dan Sensori Selai Lembaran Pisang (Musa Paradisiaca L.) Varietas Raja Bulu.</w:t>
      </w:r>
      <w:r w:rsidRPr="00EF2244">
        <w:rPr>
          <w:noProof/>
        </w:rPr>
        <w:t xml:space="preserve"> </w:t>
      </w:r>
      <w:r w:rsidRPr="00694F27">
        <w:rPr>
          <w:iCs/>
          <w:noProof/>
        </w:rPr>
        <w:t>Jurnal Teknosains Pangan</w:t>
      </w:r>
      <w:r w:rsidRPr="00694F27">
        <w:rPr>
          <w:noProof/>
        </w:rPr>
        <w:t xml:space="preserve">, </w:t>
      </w:r>
      <w:r w:rsidRPr="00694F27">
        <w:rPr>
          <w:iCs/>
          <w:noProof/>
        </w:rPr>
        <w:t>2</w:t>
      </w:r>
      <w:r w:rsidRPr="00694F27">
        <w:rPr>
          <w:noProof/>
        </w:rPr>
        <w:t>(3), 41–48.</w:t>
      </w:r>
    </w:p>
    <w:p w:rsidR="009C6206" w:rsidRPr="00694F27" w:rsidRDefault="00EF2244" w:rsidP="00A84E68">
      <w:pPr>
        <w:widowControl w:val="0"/>
        <w:autoSpaceDE w:val="0"/>
        <w:autoSpaceDN w:val="0"/>
        <w:adjustRightInd w:val="0"/>
        <w:spacing w:before="240"/>
        <w:ind w:left="480" w:hanging="480"/>
        <w:jc w:val="both"/>
        <w:rPr>
          <w:noProof/>
        </w:rPr>
      </w:pPr>
      <w:r w:rsidRPr="00EF2244">
        <w:rPr>
          <w:noProof/>
        </w:rPr>
        <w:t xml:space="preserve">Ramadhan. (2012). </w:t>
      </w:r>
      <w:r w:rsidRPr="00694F27">
        <w:rPr>
          <w:b/>
          <w:noProof/>
        </w:rPr>
        <w:t>Pembuatan Permen Hard Candy Yang Mengandung Propolis Sebagai Permen Kesehatan Gigi.</w:t>
      </w:r>
      <w:r w:rsidRPr="00EF2244">
        <w:rPr>
          <w:noProof/>
        </w:rPr>
        <w:t xml:space="preserve"> [Skripsi]. </w:t>
      </w:r>
      <w:r w:rsidRPr="00694F27">
        <w:rPr>
          <w:iCs/>
          <w:noProof/>
        </w:rPr>
        <w:t>Fakultas Teknik Universitas Indonesia</w:t>
      </w:r>
      <w:r w:rsidRPr="00694F27">
        <w:rPr>
          <w:noProof/>
        </w:rPr>
        <w:t>.</w:t>
      </w:r>
    </w:p>
    <w:p w:rsidR="00694F27" w:rsidRDefault="00EF2244" w:rsidP="00A84E68">
      <w:pPr>
        <w:widowControl w:val="0"/>
        <w:autoSpaceDE w:val="0"/>
        <w:autoSpaceDN w:val="0"/>
        <w:adjustRightInd w:val="0"/>
        <w:spacing w:before="240"/>
        <w:ind w:left="480" w:hanging="480"/>
        <w:jc w:val="both"/>
        <w:rPr>
          <w:noProof/>
        </w:rPr>
      </w:pPr>
      <w:r w:rsidRPr="00EF2244">
        <w:rPr>
          <w:noProof/>
        </w:rPr>
        <w:t xml:space="preserve">Ratnawati. (2012). </w:t>
      </w:r>
      <w:r w:rsidRPr="00694F27">
        <w:rPr>
          <w:b/>
          <w:noProof/>
        </w:rPr>
        <w:t>Pengaruh Penambahan Agar-Agar Terhadap Tingkat Kesukaan, Kadar Serat Dan Indeks Glikemik Nasi Putih.</w:t>
      </w:r>
      <w:r w:rsidRPr="00EF2244">
        <w:rPr>
          <w:noProof/>
        </w:rPr>
        <w:t xml:space="preserve"> [Skripsi]. </w:t>
      </w:r>
      <w:r w:rsidRPr="00694F27">
        <w:rPr>
          <w:iCs/>
          <w:noProof/>
        </w:rPr>
        <w:t>Program Studi Ilmu Gizi, Fakultas Kesehatan Masyarakat, Universitas Hasanudin Makassar</w:t>
      </w:r>
      <w:r w:rsidRPr="00694F27">
        <w:rPr>
          <w:noProof/>
        </w:rPr>
        <w:t xml:space="preserve">. </w:t>
      </w:r>
    </w:p>
    <w:p w:rsidR="009C6206" w:rsidRDefault="00EF2244" w:rsidP="00A84E68">
      <w:pPr>
        <w:widowControl w:val="0"/>
        <w:autoSpaceDE w:val="0"/>
        <w:autoSpaceDN w:val="0"/>
        <w:adjustRightInd w:val="0"/>
        <w:spacing w:before="240"/>
        <w:ind w:left="480" w:hanging="480"/>
        <w:jc w:val="both"/>
        <w:rPr>
          <w:noProof/>
        </w:rPr>
      </w:pPr>
      <w:r w:rsidRPr="00EF2244">
        <w:rPr>
          <w:noProof/>
        </w:rPr>
        <w:t xml:space="preserve">Restiana, N. I., Wignyanto, &amp; Arie, F. M. (2013). </w:t>
      </w:r>
      <w:r w:rsidRPr="00694F27">
        <w:rPr>
          <w:b/>
          <w:noProof/>
        </w:rPr>
        <w:t>Pembuatan Jelly Drink Filtrat Kulit Pisang Candi (Musa Acuminata) (Kajian Penambahan Konsentrasi Karaginan Dan Agar-Agar)</w:t>
      </w:r>
      <w:r w:rsidRPr="00EF2244">
        <w:rPr>
          <w:noProof/>
        </w:rPr>
        <w:t xml:space="preserve">.[Jurnal]. </w:t>
      </w:r>
      <w:r w:rsidRPr="00694F27">
        <w:rPr>
          <w:iCs/>
          <w:noProof/>
        </w:rPr>
        <w:t>Jurusan Teknologi Industri Pertanian, Universitas Brawijaya</w:t>
      </w:r>
      <w:r w:rsidRPr="00694F27">
        <w:rPr>
          <w:noProof/>
        </w:rPr>
        <w:t>.</w:t>
      </w:r>
    </w:p>
    <w:p w:rsidR="009C6206" w:rsidRPr="00694F27" w:rsidRDefault="00EF2244" w:rsidP="004610A6">
      <w:pPr>
        <w:widowControl w:val="0"/>
        <w:autoSpaceDE w:val="0"/>
        <w:autoSpaceDN w:val="0"/>
        <w:adjustRightInd w:val="0"/>
        <w:spacing w:before="240"/>
        <w:ind w:left="446" w:hanging="446"/>
        <w:jc w:val="both"/>
        <w:rPr>
          <w:noProof/>
        </w:rPr>
      </w:pPr>
      <w:r w:rsidRPr="004610A6">
        <w:rPr>
          <w:noProof/>
        </w:rPr>
        <w:t xml:space="preserve">Sari, M. W. (2014). </w:t>
      </w:r>
      <w:r w:rsidRPr="004610A6">
        <w:rPr>
          <w:b/>
          <w:noProof/>
        </w:rPr>
        <w:t>Pe</w:t>
      </w:r>
      <w:r w:rsidRPr="00694F27">
        <w:rPr>
          <w:b/>
          <w:noProof/>
        </w:rPr>
        <w:t>ngaruh Jumlah Asam Sitrat Dan Agar-Agar Terhadap Sifat Organoleptik Manisan Bergula Puree Labu Siam ( Sechium Edule ).</w:t>
      </w:r>
      <w:r w:rsidRPr="00EF2244">
        <w:rPr>
          <w:noProof/>
        </w:rPr>
        <w:t xml:space="preserve"> </w:t>
      </w:r>
      <w:r w:rsidRPr="00694F27">
        <w:rPr>
          <w:iCs/>
          <w:noProof/>
        </w:rPr>
        <w:t>E-Journal Boga</w:t>
      </w:r>
      <w:r w:rsidRPr="00694F27">
        <w:rPr>
          <w:noProof/>
        </w:rPr>
        <w:t xml:space="preserve">, </w:t>
      </w:r>
      <w:r w:rsidRPr="00694F27">
        <w:rPr>
          <w:iCs/>
          <w:noProof/>
        </w:rPr>
        <w:t>03</w:t>
      </w:r>
      <w:r w:rsidRPr="00694F27">
        <w:rPr>
          <w:noProof/>
        </w:rPr>
        <w:t>(1), 100–110.</w:t>
      </w:r>
    </w:p>
    <w:p w:rsidR="009C6206" w:rsidRPr="00694F27" w:rsidRDefault="00EF2244" w:rsidP="00A84E68">
      <w:pPr>
        <w:widowControl w:val="0"/>
        <w:autoSpaceDE w:val="0"/>
        <w:autoSpaceDN w:val="0"/>
        <w:adjustRightInd w:val="0"/>
        <w:spacing w:before="240"/>
        <w:ind w:left="480" w:hanging="480"/>
        <w:jc w:val="both"/>
        <w:rPr>
          <w:noProof/>
        </w:rPr>
      </w:pPr>
      <w:r w:rsidRPr="00EF2244">
        <w:rPr>
          <w:noProof/>
        </w:rPr>
        <w:t xml:space="preserve">Sartika, D. (2009). </w:t>
      </w:r>
      <w:r w:rsidRPr="00694F27">
        <w:rPr>
          <w:b/>
          <w:noProof/>
        </w:rPr>
        <w:t>Pengembangan Produk Marshmallow Dari Gelatin Kulit Ikan Kakap Merah ( Lutjanus Sp .)</w:t>
      </w:r>
      <w:r w:rsidRPr="00EF2244">
        <w:rPr>
          <w:noProof/>
        </w:rPr>
        <w:t xml:space="preserve">.[Skripsi]. </w:t>
      </w:r>
      <w:r w:rsidRPr="00694F27">
        <w:rPr>
          <w:iCs/>
          <w:noProof/>
        </w:rPr>
        <w:t>Program Studi Hasil Perikanan, Fakultas Perikanan Dan Ilmu Kelautan, Istitut Pertanian Bogor.</w:t>
      </w:r>
    </w:p>
    <w:p w:rsidR="009C6206" w:rsidRPr="00694F27" w:rsidRDefault="00EF2244" w:rsidP="00A84E68">
      <w:pPr>
        <w:widowControl w:val="0"/>
        <w:autoSpaceDE w:val="0"/>
        <w:autoSpaceDN w:val="0"/>
        <w:adjustRightInd w:val="0"/>
        <w:spacing w:before="240"/>
        <w:ind w:left="480" w:hanging="480"/>
        <w:jc w:val="both"/>
        <w:rPr>
          <w:noProof/>
        </w:rPr>
      </w:pPr>
      <w:r w:rsidRPr="00EF2244">
        <w:rPr>
          <w:noProof/>
        </w:rPr>
        <w:t xml:space="preserve">Tertia, R. (2016). </w:t>
      </w:r>
      <w:r w:rsidRPr="00694F27">
        <w:rPr>
          <w:b/>
          <w:noProof/>
        </w:rPr>
        <w:t xml:space="preserve">Pengaruh Konsentrasi Ekstrak Kopi Dan Gelatin Terhadap Karakteristik Marshmallow Kopi Robusta (Coffea Robusta). </w:t>
      </w:r>
      <w:r w:rsidRPr="00EF2244">
        <w:rPr>
          <w:noProof/>
        </w:rPr>
        <w:t xml:space="preserve">[Skripsi]. </w:t>
      </w:r>
      <w:r w:rsidRPr="00694F27">
        <w:rPr>
          <w:iCs/>
          <w:noProof/>
        </w:rPr>
        <w:t>Program Studi Teknologi Pangan, Fakultas Teknik, Universitas Pasundan Bandung</w:t>
      </w:r>
      <w:r w:rsidRPr="00694F27">
        <w:rPr>
          <w:noProof/>
        </w:rPr>
        <w:t>.</w:t>
      </w:r>
    </w:p>
    <w:p w:rsidR="009C6206" w:rsidRDefault="00EF2244" w:rsidP="00A84E68">
      <w:pPr>
        <w:widowControl w:val="0"/>
        <w:autoSpaceDE w:val="0"/>
        <w:autoSpaceDN w:val="0"/>
        <w:adjustRightInd w:val="0"/>
        <w:spacing w:before="240"/>
        <w:ind w:left="480" w:hanging="480"/>
        <w:jc w:val="both"/>
        <w:rPr>
          <w:noProof/>
        </w:rPr>
      </w:pPr>
      <w:r w:rsidRPr="00EF2244">
        <w:rPr>
          <w:noProof/>
        </w:rPr>
        <w:t xml:space="preserve">Uflichatul, T. (2014). </w:t>
      </w:r>
      <w:r w:rsidRPr="00694F27">
        <w:rPr>
          <w:b/>
          <w:noProof/>
        </w:rPr>
        <w:t>Pengaruh Jenis Dan Konsentrasi Pati Termodifikasi Terhadap Karakteristik Marshmallow Kelapa (Cocos Nucifier)</w:t>
      </w:r>
      <w:r w:rsidRPr="00EF2244">
        <w:rPr>
          <w:noProof/>
        </w:rPr>
        <w:t xml:space="preserve">.[Skripsi]. </w:t>
      </w:r>
      <w:r w:rsidRPr="00694F27">
        <w:rPr>
          <w:iCs/>
          <w:noProof/>
        </w:rPr>
        <w:lastRenderedPageBreak/>
        <w:t>Jurusan Teknologi Pangan, Fakultas Teknik, Universitas Pasundan Bandung</w:t>
      </w:r>
      <w:r w:rsidRPr="00694F27">
        <w:rPr>
          <w:noProof/>
        </w:rPr>
        <w:t>.</w:t>
      </w:r>
    </w:p>
    <w:p w:rsidR="005D5C07" w:rsidRPr="005D5C07" w:rsidRDefault="005D5C07" w:rsidP="005D5C07">
      <w:pPr>
        <w:autoSpaceDE w:val="0"/>
        <w:autoSpaceDN w:val="0"/>
        <w:adjustRightInd w:val="0"/>
        <w:spacing w:before="240"/>
        <w:ind w:left="547" w:hanging="547"/>
        <w:jc w:val="both"/>
        <w:rPr>
          <w:rFonts w:eastAsiaTheme="minorHAnsi"/>
          <w:bCs/>
        </w:rPr>
      </w:pPr>
      <w:r>
        <w:rPr>
          <w:noProof/>
        </w:rPr>
        <w:t xml:space="preserve">Verawati. (2008). </w:t>
      </w:r>
      <w:r>
        <w:rPr>
          <w:rFonts w:eastAsiaTheme="minorHAnsi"/>
          <w:b/>
          <w:bCs/>
        </w:rPr>
        <w:t xml:space="preserve">Pemetaan Tekstur Dan Karakteristik Gel Hasil Kombinasi Karagenan Dan Konjak. </w:t>
      </w:r>
      <w:r w:rsidRPr="005D5C07">
        <w:rPr>
          <w:rFonts w:eastAsiaTheme="minorHAnsi"/>
          <w:bCs/>
        </w:rPr>
        <w:t>[Skripsi]. Fakultas Teknologi Pertanian, Intitut Pertanian Bogor.</w:t>
      </w:r>
    </w:p>
    <w:p w:rsidR="009C6206" w:rsidRPr="00694F27" w:rsidRDefault="00EF2244" w:rsidP="00A84E68">
      <w:pPr>
        <w:widowControl w:val="0"/>
        <w:autoSpaceDE w:val="0"/>
        <w:autoSpaceDN w:val="0"/>
        <w:adjustRightInd w:val="0"/>
        <w:spacing w:before="240"/>
        <w:ind w:left="480" w:hanging="480"/>
        <w:jc w:val="both"/>
        <w:rPr>
          <w:noProof/>
        </w:rPr>
      </w:pPr>
      <w:r w:rsidRPr="00EF2244">
        <w:rPr>
          <w:noProof/>
        </w:rPr>
        <w:t xml:space="preserve">Wahyuni. (1998). </w:t>
      </w:r>
      <w:r w:rsidRPr="00694F27">
        <w:rPr>
          <w:b/>
          <w:noProof/>
        </w:rPr>
        <w:t xml:space="preserve">Mempelajari Pembuatan Hard Candy Dari Gula Invert Sebagai Alternatif Pengganti Sirup Glukosa. </w:t>
      </w:r>
      <w:r w:rsidRPr="00694F27">
        <w:rPr>
          <w:iCs/>
          <w:noProof/>
        </w:rPr>
        <w:t>Jurusan Teknologi Pangan Dan Gizi, Fakultas Teknologi Pertanian, Institut Pertanian Bogor</w:t>
      </w:r>
      <w:r w:rsidRPr="00694F27">
        <w:rPr>
          <w:noProof/>
        </w:rPr>
        <w:t>.</w:t>
      </w:r>
    </w:p>
    <w:p w:rsidR="009C6206" w:rsidRPr="00694F27" w:rsidRDefault="00EF2244" w:rsidP="00A84E68">
      <w:pPr>
        <w:widowControl w:val="0"/>
        <w:autoSpaceDE w:val="0"/>
        <w:autoSpaceDN w:val="0"/>
        <w:adjustRightInd w:val="0"/>
        <w:spacing w:before="240"/>
        <w:ind w:left="480" w:hanging="480"/>
        <w:jc w:val="both"/>
        <w:rPr>
          <w:noProof/>
        </w:rPr>
      </w:pPr>
      <w:r w:rsidRPr="00EF2244">
        <w:rPr>
          <w:noProof/>
        </w:rPr>
        <w:t xml:space="preserve">Wahyuni, R. (2011). </w:t>
      </w:r>
      <w:r w:rsidRPr="00694F27">
        <w:rPr>
          <w:b/>
          <w:noProof/>
        </w:rPr>
        <w:t xml:space="preserve">Pemanfaatan Kulit Buah Naga Super Merah ( Hylicereus Costaricensis ) Sebagai Sumber Antioksidan Dan Pewarna Alami Pada Pembuatan Jelly ( </w:t>
      </w:r>
      <w:r w:rsidRPr="00694F27">
        <w:rPr>
          <w:b/>
          <w:i/>
          <w:noProof/>
        </w:rPr>
        <w:t>Use Super Red Dragon Fruit Skin ( Hylocereus Costaricensis ) As A Source Of Antioxidants In Natural Dyes And Jelly Mak</w:t>
      </w:r>
      <w:r w:rsidR="00694F27">
        <w:rPr>
          <w:noProof/>
        </w:rPr>
        <w:t>)</w:t>
      </w:r>
      <w:r w:rsidRPr="00EF2244">
        <w:rPr>
          <w:noProof/>
        </w:rPr>
        <w:t xml:space="preserve">. </w:t>
      </w:r>
      <w:r w:rsidRPr="00694F27">
        <w:rPr>
          <w:iCs/>
          <w:noProof/>
        </w:rPr>
        <w:t>Jurnal Teknologi Pangan</w:t>
      </w:r>
      <w:r w:rsidRPr="00694F27">
        <w:rPr>
          <w:noProof/>
        </w:rPr>
        <w:t xml:space="preserve">, </w:t>
      </w:r>
      <w:r w:rsidRPr="00694F27">
        <w:rPr>
          <w:iCs/>
          <w:noProof/>
        </w:rPr>
        <w:t>2</w:t>
      </w:r>
      <w:r w:rsidRPr="00694F27">
        <w:rPr>
          <w:noProof/>
        </w:rPr>
        <w:t>(1), 68–85.</w:t>
      </w:r>
    </w:p>
    <w:p w:rsidR="009C6206" w:rsidRPr="00EF2244" w:rsidRDefault="00EF2244" w:rsidP="00A84E68">
      <w:pPr>
        <w:widowControl w:val="0"/>
        <w:autoSpaceDE w:val="0"/>
        <w:autoSpaceDN w:val="0"/>
        <w:adjustRightInd w:val="0"/>
        <w:spacing w:before="240"/>
        <w:ind w:left="480" w:hanging="480"/>
        <w:jc w:val="both"/>
        <w:rPr>
          <w:noProof/>
        </w:rPr>
      </w:pPr>
      <w:r w:rsidRPr="00EF2244">
        <w:rPr>
          <w:noProof/>
        </w:rPr>
        <w:t xml:space="preserve">Warisno, &amp; Dahana, K. (2008). </w:t>
      </w:r>
      <w:r w:rsidRPr="00694F27">
        <w:rPr>
          <w:b/>
          <w:iCs/>
          <w:noProof/>
        </w:rPr>
        <w:t>Bertanam Buah Naga</w:t>
      </w:r>
      <w:r w:rsidRPr="00694F27">
        <w:rPr>
          <w:b/>
          <w:noProof/>
        </w:rPr>
        <w:t>.</w:t>
      </w:r>
      <w:r w:rsidR="00694F27">
        <w:rPr>
          <w:noProof/>
        </w:rPr>
        <w:t xml:space="preserve"> Jakarta: PT</w:t>
      </w:r>
      <w:r w:rsidRPr="00EF2244">
        <w:rPr>
          <w:noProof/>
        </w:rPr>
        <w:t>. Gramedia Pustaka Utama.</w:t>
      </w:r>
    </w:p>
    <w:p w:rsidR="009C6206" w:rsidRDefault="00EF2244" w:rsidP="00A84E68">
      <w:pPr>
        <w:widowControl w:val="0"/>
        <w:autoSpaceDE w:val="0"/>
        <w:autoSpaceDN w:val="0"/>
        <w:adjustRightInd w:val="0"/>
        <w:spacing w:before="240"/>
        <w:ind w:left="480" w:hanging="480"/>
        <w:jc w:val="both"/>
        <w:rPr>
          <w:noProof/>
        </w:rPr>
      </w:pPr>
      <w:r w:rsidRPr="00EF2244">
        <w:rPr>
          <w:noProof/>
        </w:rPr>
        <w:t xml:space="preserve">Wijana, S., Mulyadi, A. Febrianto, &amp; Septivirta, T. D. T. (2014). </w:t>
      </w:r>
      <w:r w:rsidRPr="00694F27">
        <w:rPr>
          <w:b/>
          <w:noProof/>
        </w:rPr>
        <w:t>Pembuatan Permen Jelly Dari Buah Nanas (Ananas Comosus L.) Subgrade (Kajian Konsentrasi Karagenan Dan Gelatin)</w:t>
      </w:r>
      <w:r w:rsidRPr="00EF2244">
        <w:rPr>
          <w:noProof/>
        </w:rPr>
        <w:t xml:space="preserve">.[Jurnal]. </w:t>
      </w:r>
      <w:r w:rsidRPr="00694F27">
        <w:rPr>
          <w:iCs/>
          <w:noProof/>
        </w:rPr>
        <w:t>Jurusan Teknologi Industri Pertanian, Fakultas Pertanian, Universitas Brawijaya Malang</w:t>
      </w:r>
      <w:r w:rsidRPr="00694F27">
        <w:rPr>
          <w:noProof/>
        </w:rPr>
        <w:t>.</w:t>
      </w:r>
      <w:r w:rsidRPr="00EF2244">
        <w:rPr>
          <w:noProof/>
        </w:rPr>
        <w:t xml:space="preserve"> </w:t>
      </w:r>
    </w:p>
    <w:p w:rsidR="0053705C" w:rsidRPr="0053705C" w:rsidRDefault="0053705C" w:rsidP="00A84E68">
      <w:pPr>
        <w:widowControl w:val="0"/>
        <w:autoSpaceDE w:val="0"/>
        <w:autoSpaceDN w:val="0"/>
        <w:adjustRightInd w:val="0"/>
        <w:spacing w:before="240"/>
        <w:ind w:left="480" w:hanging="480"/>
        <w:jc w:val="both"/>
        <w:rPr>
          <w:noProof/>
        </w:rPr>
      </w:pPr>
      <w:r>
        <w:rPr>
          <w:noProof/>
        </w:rPr>
        <w:t xml:space="preserve">Wijayanti, I., Santoso, J., dan Jacob, A., M. (2015). </w:t>
      </w:r>
      <w:r w:rsidRPr="0053705C">
        <w:rPr>
          <w:b/>
          <w:noProof/>
        </w:rPr>
        <w:t>Karakteristik Tekstur dan Daya Ikat Air Gel Surimi Ikan Lele (Clarias batrachus) dengan Penambahan Asam Tanat dan Ekstrak Fenol Teh Teroksidasi.</w:t>
      </w:r>
      <w:r>
        <w:rPr>
          <w:b/>
          <w:noProof/>
        </w:rPr>
        <w:t xml:space="preserve"> </w:t>
      </w:r>
      <w:r w:rsidRPr="0053705C">
        <w:rPr>
          <w:noProof/>
        </w:rPr>
        <w:t>Jurnal Saintek Perikanan. 10(2) : 84-90.</w:t>
      </w:r>
    </w:p>
    <w:p w:rsidR="00252314" w:rsidRPr="00A14064" w:rsidRDefault="004069B7" w:rsidP="00A84E68">
      <w:pPr>
        <w:widowControl w:val="0"/>
        <w:autoSpaceDE w:val="0"/>
        <w:autoSpaceDN w:val="0"/>
        <w:adjustRightInd w:val="0"/>
        <w:spacing w:before="240"/>
        <w:ind w:left="720" w:hanging="720"/>
        <w:jc w:val="both"/>
        <w:rPr>
          <w:lang w:val="id-ID"/>
        </w:rPr>
      </w:pPr>
      <w:r w:rsidRPr="00EF2244">
        <w:rPr>
          <w:lang w:val="id-ID"/>
        </w:rPr>
        <w:fldChar w:fldCharType="end"/>
      </w:r>
      <w:r w:rsidR="000A0A6B" w:rsidRPr="00A14064">
        <w:rPr>
          <w:lang w:val="id-ID"/>
        </w:rPr>
        <w:br w:type="page"/>
      </w:r>
    </w:p>
    <w:p w:rsidR="003D04FB" w:rsidRDefault="003D04FB" w:rsidP="002907AE">
      <w:pPr>
        <w:pStyle w:val="Heading1"/>
        <w:spacing w:before="0" w:line="480" w:lineRule="auto"/>
        <w:jc w:val="center"/>
        <w:rPr>
          <w:rFonts w:ascii="Times New Roman" w:hAnsi="Times New Roman" w:cs="Times New Roman"/>
          <w:b/>
          <w:color w:val="000000" w:themeColor="text1"/>
          <w:sz w:val="24"/>
          <w:szCs w:val="24"/>
          <w:lang w:val="id-ID"/>
        </w:rPr>
        <w:sectPr w:rsidR="003D04FB" w:rsidSect="009E7EFC">
          <w:pgSz w:w="11909" w:h="16834" w:code="9"/>
          <w:pgMar w:top="2275" w:right="1699" w:bottom="1699" w:left="2275" w:header="1440" w:footer="720" w:gutter="0"/>
          <w:cols w:space="720"/>
          <w:titlePg/>
          <w:docGrid w:linePitch="360"/>
        </w:sectPr>
      </w:pPr>
      <w:bookmarkStart w:id="48" w:name="_Toc461108850"/>
    </w:p>
    <w:p w:rsidR="00AF6723" w:rsidRPr="00A14064" w:rsidRDefault="00252314" w:rsidP="002907AE">
      <w:pPr>
        <w:pStyle w:val="Heading1"/>
        <w:spacing w:before="0" w:line="480" w:lineRule="auto"/>
        <w:jc w:val="center"/>
        <w:rPr>
          <w:rFonts w:ascii="Times New Roman" w:hAnsi="Times New Roman" w:cs="Times New Roman"/>
          <w:b/>
          <w:color w:val="000000" w:themeColor="text1"/>
          <w:sz w:val="24"/>
          <w:szCs w:val="24"/>
          <w:lang w:val="id-ID"/>
        </w:rPr>
      </w:pPr>
      <w:r w:rsidRPr="00A14064">
        <w:rPr>
          <w:rFonts w:ascii="Times New Roman" w:hAnsi="Times New Roman" w:cs="Times New Roman"/>
          <w:b/>
          <w:color w:val="000000" w:themeColor="text1"/>
          <w:sz w:val="24"/>
          <w:szCs w:val="24"/>
          <w:lang w:val="id-ID"/>
        </w:rPr>
        <w:lastRenderedPageBreak/>
        <w:t>LAMPIRAN</w:t>
      </w:r>
      <w:bookmarkEnd w:id="48"/>
    </w:p>
    <w:p w:rsidR="002907AE" w:rsidRPr="00A14064" w:rsidRDefault="002907AE" w:rsidP="002907AE">
      <w:pPr>
        <w:spacing w:line="480" w:lineRule="auto"/>
        <w:rPr>
          <w:b/>
          <w:lang w:val="id-ID"/>
        </w:rPr>
      </w:pPr>
      <w:r w:rsidRPr="00A14064">
        <w:rPr>
          <w:b/>
          <w:lang w:val="id-ID"/>
        </w:rPr>
        <w:t>Lampiran 1. Prosedur analisis Kadar air metode gravimetri (SNI 3547.2-2008)</w:t>
      </w:r>
    </w:p>
    <w:p w:rsidR="002907AE" w:rsidRPr="00A14064" w:rsidRDefault="002907AE" w:rsidP="002907AE">
      <w:pPr>
        <w:spacing w:line="480" w:lineRule="auto"/>
        <w:ind w:firstLine="720"/>
        <w:jc w:val="both"/>
        <w:rPr>
          <w:lang w:val="id-ID"/>
        </w:rPr>
      </w:pPr>
      <w:r w:rsidRPr="00A14064">
        <w:rPr>
          <w:lang w:val="id-ID"/>
        </w:rPr>
        <w:t>Panaskan cawan beserta tutupnya dalam oven pada suhu 100 °C ± 2 °C selama lebih kurang satu jam dan dinginkan dalam desikator selama 20 menit - 30 menit kemudian timbang dengan neraca analitik (cawan dan tutupnya) (W0),  Masukkan 5 g contoh ke dalam cawan, tutup, dan timbang (W1), Panaskan cawan yang berisi contoh tersebut dalam keadaan terbuka dengan meletakkan tutup cawan disamping cawan di dalam oven pada suhu 100 °C ± 2 °C selama tiga jam (tiga jam setelah suhu oven 100 °C), Tutup cawan ketika masih di dalam oven, pindahkan segera ke dalam desikator dan dinginkan selama 20 menit - 30 menit kemudian timbang, Lakukan pemanasan kembali selama 1 jam dan ulangi kembali sampai perubahan berat antara pemanasan selama 1 jam mempunyai interval ≤ 2 mg (W2), Lakukan pekerjaan duplo, Hitung kadar air dalam contoh dengan rumus:</w:t>
      </w:r>
    </w:p>
    <w:p w:rsidR="002907AE" w:rsidRPr="00A14064" w:rsidRDefault="002907AE" w:rsidP="002907AE">
      <w:pPr>
        <w:spacing w:line="480" w:lineRule="auto"/>
        <w:jc w:val="both"/>
        <w:rPr>
          <w:rFonts w:eastAsiaTheme="minorEastAsia"/>
          <w:lang w:val="id-ID"/>
        </w:rPr>
      </w:pPr>
      <w:r w:rsidRPr="00A14064">
        <w:rPr>
          <w:lang w:val="id-ID"/>
        </w:rPr>
        <w:t xml:space="preserve">Kadar air = </w:t>
      </w:r>
      <m:oMath>
        <m:f>
          <m:fPr>
            <m:ctrlPr>
              <w:rPr>
                <w:rFonts w:ascii="Cambria Math" w:hAnsi="Cambria Math"/>
                <w:i/>
                <w:lang w:val="id-ID"/>
              </w:rPr>
            </m:ctrlPr>
          </m:fPr>
          <m:num>
            <m:r>
              <w:rPr>
                <w:rFonts w:ascii="Cambria Math" w:hAnsi="Cambria Math"/>
                <w:lang w:val="id-ID"/>
              </w:rPr>
              <m:t>w1-w2</m:t>
            </m:r>
          </m:num>
          <m:den>
            <m:r>
              <w:rPr>
                <w:rFonts w:ascii="Cambria Math" w:hAnsi="Cambria Math"/>
                <w:lang w:val="id-ID"/>
              </w:rPr>
              <m:t>w1-w0</m:t>
            </m:r>
          </m:den>
        </m:f>
        <m:r>
          <w:rPr>
            <w:rFonts w:ascii="Cambria Math" w:hAnsi="Cambria Math"/>
            <w:lang w:val="id-ID"/>
          </w:rPr>
          <m:t>x100%</m:t>
        </m:r>
      </m:oMath>
    </w:p>
    <w:p w:rsidR="002907AE" w:rsidRPr="00A14064" w:rsidRDefault="002907AE" w:rsidP="002907AE">
      <w:pPr>
        <w:spacing w:line="480" w:lineRule="auto"/>
        <w:jc w:val="both"/>
        <w:rPr>
          <w:rFonts w:eastAsiaTheme="minorEastAsia"/>
          <w:lang w:val="id-ID"/>
        </w:rPr>
      </w:pPr>
      <w:r w:rsidRPr="00A14064">
        <w:rPr>
          <w:rFonts w:eastAsiaTheme="minorEastAsia"/>
          <w:lang w:val="id-ID"/>
        </w:rPr>
        <w:t>Keterangan:</w:t>
      </w:r>
    </w:p>
    <w:p w:rsidR="002907AE" w:rsidRPr="00A14064" w:rsidRDefault="002907AE" w:rsidP="002907AE">
      <w:pPr>
        <w:spacing w:line="480" w:lineRule="auto"/>
        <w:jc w:val="both"/>
        <w:rPr>
          <w:rFonts w:eastAsiaTheme="minorEastAsia"/>
          <w:lang w:val="id-ID"/>
        </w:rPr>
      </w:pPr>
      <w:r w:rsidRPr="00A14064">
        <w:rPr>
          <w:rFonts w:eastAsiaTheme="minorEastAsia"/>
          <w:lang w:val="id-ID"/>
        </w:rPr>
        <w:t>W1 = Berat Cawan + Sampel sebelum dikeringkan</w:t>
      </w:r>
    </w:p>
    <w:p w:rsidR="002907AE" w:rsidRPr="00A14064" w:rsidRDefault="002907AE" w:rsidP="002907AE">
      <w:pPr>
        <w:spacing w:line="480" w:lineRule="auto"/>
        <w:jc w:val="both"/>
        <w:rPr>
          <w:rFonts w:eastAsiaTheme="minorEastAsia"/>
          <w:lang w:val="id-ID"/>
        </w:rPr>
      </w:pPr>
      <w:r w:rsidRPr="00A14064">
        <w:rPr>
          <w:rFonts w:eastAsiaTheme="minorEastAsia"/>
          <w:lang w:val="id-ID"/>
        </w:rPr>
        <w:t>W2 = Berat Cawan + Sampel setelah dikeringkan</w:t>
      </w:r>
    </w:p>
    <w:p w:rsidR="002907AE" w:rsidRPr="00A14064" w:rsidRDefault="002907AE" w:rsidP="002907AE">
      <w:pPr>
        <w:spacing w:line="480" w:lineRule="auto"/>
        <w:jc w:val="both"/>
        <w:rPr>
          <w:rFonts w:eastAsiaTheme="minorEastAsia"/>
          <w:lang w:val="id-ID"/>
        </w:rPr>
      </w:pPr>
      <w:r w:rsidRPr="00A14064">
        <w:rPr>
          <w:rFonts w:eastAsiaTheme="minorEastAsia"/>
          <w:lang w:val="id-ID"/>
        </w:rPr>
        <w:t>W0 = Berat Cawan Kosong Konstan</w:t>
      </w:r>
    </w:p>
    <w:p w:rsidR="00EF5AFC" w:rsidRPr="00A14064" w:rsidRDefault="00EF5AFC" w:rsidP="002907AE">
      <w:pPr>
        <w:spacing w:line="480" w:lineRule="auto"/>
        <w:jc w:val="both"/>
        <w:rPr>
          <w:rFonts w:eastAsiaTheme="minorEastAsia"/>
          <w:lang w:val="id-ID"/>
        </w:rPr>
      </w:pPr>
    </w:p>
    <w:p w:rsidR="00EF5AFC" w:rsidRPr="00A14064" w:rsidRDefault="00EF5AFC" w:rsidP="002907AE">
      <w:pPr>
        <w:spacing w:line="480" w:lineRule="auto"/>
        <w:jc w:val="both"/>
        <w:rPr>
          <w:rFonts w:eastAsiaTheme="minorEastAsia"/>
          <w:lang w:val="id-ID"/>
        </w:rPr>
      </w:pPr>
    </w:p>
    <w:p w:rsidR="00EF5AFC" w:rsidRPr="00A14064" w:rsidRDefault="00EF5AFC" w:rsidP="002907AE">
      <w:pPr>
        <w:spacing w:line="480" w:lineRule="auto"/>
        <w:jc w:val="both"/>
        <w:rPr>
          <w:rFonts w:eastAsiaTheme="minorEastAsia"/>
          <w:lang w:val="id-ID"/>
        </w:rPr>
      </w:pPr>
    </w:p>
    <w:p w:rsidR="00467040" w:rsidRPr="00A14064" w:rsidRDefault="00467040" w:rsidP="002907AE">
      <w:pPr>
        <w:spacing w:line="480" w:lineRule="auto"/>
        <w:jc w:val="both"/>
        <w:rPr>
          <w:rFonts w:eastAsiaTheme="minorEastAsia"/>
          <w:b/>
          <w:lang w:val="id-ID"/>
        </w:rPr>
      </w:pPr>
    </w:p>
    <w:p w:rsidR="00EF5AFC" w:rsidRPr="00A14064" w:rsidRDefault="00EF5AFC" w:rsidP="002907AE">
      <w:pPr>
        <w:spacing w:line="480" w:lineRule="auto"/>
        <w:jc w:val="both"/>
        <w:rPr>
          <w:rFonts w:eastAsiaTheme="minorEastAsia"/>
          <w:b/>
          <w:lang w:val="id-ID"/>
        </w:rPr>
      </w:pPr>
      <w:r w:rsidRPr="00A14064">
        <w:rPr>
          <w:rFonts w:eastAsiaTheme="minorEastAsia"/>
          <w:b/>
          <w:lang w:val="id-ID"/>
        </w:rPr>
        <w:lastRenderedPageBreak/>
        <w:t xml:space="preserve">Lampiran 2. Prosedur Analisis </w:t>
      </w:r>
      <w:r w:rsidR="0049036E" w:rsidRPr="00A14064">
        <w:rPr>
          <w:rFonts w:eastAsiaTheme="minorEastAsia"/>
          <w:b/>
          <w:lang w:val="id-ID"/>
        </w:rPr>
        <w:t>Vitamin C metode Iodimetri (AOAC,1995)</w:t>
      </w:r>
    </w:p>
    <w:p w:rsidR="0049036E" w:rsidRPr="00A14064" w:rsidRDefault="0049036E" w:rsidP="002907AE">
      <w:pPr>
        <w:spacing w:line="480" w:lineRule="auto"/>
        <w:jc w:val="both"/>
        <w:rPr>
          <w:rFonts w:eastAsiaTheme="minorEastAsia"/>
          <w:lang w:val="id-ID"/>
        </w:rPr>
      </w:pPr>
      <w:r w:rsidRPr="00A14064">
        <w:rPr>
          <w:rFonts w:eastAsiaTheme="minorEastAsia"/>
          <w:lang w:val="id-ID"/>
        </w:rPr>
        <w:t>Prosedur:</w:t>
      </w:r>
    </w:p>
    <w:p w:rsidR="0049036E" w:rsidRPr="00A14064" w:rsidRDefault="0049036E" w:rsidP="001E6EF8">
      <w:pPr>
        <w:spacing w:line="480" w:lineRule="auto"/>
        <w:ind w:firstLine="720"/>
        <w:jc w:val="both"/>
        <w:rPr>
          <w:rFonts w:eastAsiaTheme="minorEastAsia"/>
          <w:lang w:val="id-ID"/>
        </w:rPr>
      </w:pPr>
      <w:r w:rsidRPr="00A14064">
        <w:rPr>
          <w:rFonts w:eastAsiaTheme="minorEastAsia"/>
          <w:lang w:val="id-ID"/>
        </w:rPr>
        <w:t>Sampel ditimbang sebanyak 1-5 gram kemudian dimasukan kedalam Erlenmeyer dan ditambahkan aquadest sampai 50 ml lalu amylum 1% sebanyak 3 ml dan dititrasi dengan larutan I</w:t>
      </w:r>
      <w:r w:rsidRPr="00A14064">
        <w:rPr>
          <w:rFonts w:eastAsiaTheme="minorEastAsia"/>
          <w:vertAlign w:val="subscript"/>
          <w:lang w:val="id-ID"/>
        </w:rPr>
        <w:t>2</w:t>
      </w:r>
      <w:r w:rsidRPr="00A14064">
        <w:rPr>
          <w:rFonts w:eastAsiaTheme="minorEastAsia"/>
          <w:lang w:val="id-ID"/>
        </w:rPr>
        <w:t xml:space="preserve"> sampai timbul warna biru. Kemudian hitung menggunakan rumus:</w:t>
      </w:r>
    </w:p>
    <w:p w:rsidR="0049036E" w:rsidRPr="00A14064" w:rsidRDefault="0049036E" w:rsidP="002907AE">
      <w:pPr>
        <w:spacing w:line="480" w:lineRule="auto"/>
        <w:jc w:val="both"/>
        <w:rPr>
          <w:rFonts w:eastAsiaTheme="minorEastAsia"/>
          <w:lang w:val="id-ID"/>
        </w:rPr>
      </w:pPr>
      <w:r w:rsidRPr="00A14064">
        <w:rPr>
          <w:rFonts w:eastAsiaTheme="minorEastAsia"/>
          <w:lang w:val="id-ID"/>
        </w:rPr>
        <w:t>NI</w:t>
      </w:r>
      <w:r w:rsidRPr="00A14064">
        <w:rPr>
          <w:rFonts w:eastAsiaTheme="minorEastAsia"/>
          <w:vertAlign w:val="subscript"/>
          <w:lang w:val="id-ID"/>
        </w:rPr>
        <w:t>2</w:t>
      </w:r>
      <w:r w:rsidRPr="00A14064">
        <w:rPr>
          <w:rFonts w:eastAsiaTheme="minorEastAsia"/>
          <w:lang w:val="id-ID"/>
        </w:rPr>
        <w:t xml:space="preserve"> = </w:t>
      </w:r>
      <m:oMath>
        <m:f>
          <m:fPr>
            <m:ctrlPr>
              <w:rPr>
                <w:rFonts w:ascii="Cambria Math" w:eastAsiaTheme="minorEastAsia" w:hAnsi="Cambria Math"/>
                <w:i/>
                <w:lang w:val="id-ID"/>
              </w:rPr>
            </m:ctrlPr>
          </m:fPr>
          <m:num>
            <m:r>
              <w:rPr>
                <w:rFonts w:ascii="Cambria Math" w:eastAsiaTheme="minorEastAsia" w:hAnsi="Cambria Math"/>
                <w:lang w:val="id-ID"/>
              </w:rPr>
              <m:t>mg As2O3</m:t>
            </m:r>
          </m:num>
          <m:den>
            <m:r>
              <w:rPr>
                <w:rFonts w:ascii="Cambria Math" w:eastAsiaTheme="minorEastAsia" w:hAnsi="Cambria Math"/>
                <w:lang w:val="id-ID"/>
              </w:rPr>
              <m:t>Volume I2 x BE As2O3</m:t>
            </m:r>
          </m:den>
        </m:f>
      </m:oMath>
    </w:p>
    <w:p w:rsidR="0049036E" w:rsidRPr="00A14064" w:rsidRDefault="0049036E" w:rsidP="002907AE">
      <w:pPr>
        <w:spacing w:line="480" w:lineRule="auto"/>
        <w:jc w:val="both"/>
        <w:rPr>
          <w:rFonts w:eastAsiaTheme="minorEastAsia"/>
          <w:lang w:val="id-ID"/>
        </w:rPr>
      </w:pPr>
      <w:r w:rsidRPr="00A14064">
        <w:rPr>
          <w:rFonts w:eastAsiaTheme="minorEastAsia"/>
          <w:lang w:val="id-ID"/>
        </w:rPr>
        <w:t xml:space="preserve">Kadar Vitamin C = </w:t>
      </w:r>
      <m:oMath>
        <m:f>
          <m:fPr>
            <m:ctrlPr>
              <w:rPr>
                <w:rFonts w:ascii="Cambria Math" w:eastAsiaTheme="minorEastAsia" w:hAnsi="Cambria Math"/>
                <w:i/>
                <w:lang w:val="id-ID"/>
              </w:rPr>
            </m:ctrlPr>
          </m:fPr>
          <m:num>
            <m:r>
              <w:rPr>
                <w:rFonts w:ascii="Cambria Math" w:eastAsiaTheme="minorEastAsia" w:hAnsi="Cambria Math"/>
                <w:lang w:val="id-ID"/>
              </w:rPr>
              <m:t>VI2xNI2xBE Vitamin C</m:t>
            </m:r>
          </m:num>
          <m:den>
            <m:r>
              <w:rPr>
                <w:rFonts w:ascii="Cambria Math" w:eastAsiaTheme="minorEastAsia" w:hAnsi="Cambria Math"/>
                <w:lang w:val="id-ID"/>
              </w:rPr>
              <m:t>W Sampel</m:t>
            </m:r>
          </m:den>
        </m:f>
      </m:oMath>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B618D2" w:rsidRPr="00A14064" w:rsidRDefault="00B618D2" w:rsidP="002907AE">
      <w:pPr>
        <w:spacing w:line="480" w:lineRule="auto"/>
        <w:jc w:val="both"/>
        <w:rPr>
          <w:rFonts w:eastAsiaTheme="minorEastAsia"/>
          <w:lang w:val="id-ID"/>
        </w:rPr>
      </w:pPr>
    </w:p>
    <w:p w:rsidR="00467040" w:rsidRPr="00A14064" w:rsidRDefault="00467040" w:rsidP="002907AE">
      <w:pPr>
        <w:spacing w:line="480" w:lineRule="auto"/>
        <w:jc w:val="both"/>
        <w:rPr>
          <w:rFonts w:eastAsiaTheme="minorEastAsia"/>
          <w:b/>
          <w:lang w:val="id-ID"/>
        </w:rPr>
      </w:pPr>
    </w:p>
    <w:p w:rsidR="00B618D2" w:rsidRPr="00A14064" w:rsidRDefault="00B618D2" w:rsidP="002907AE">
      <w:pPr>
        <w:spacing w:line="480" w:lineRule="auto"/>
        <w:jc w:val="both"/>
        <w:rPr>
          <w:rFonts w:eastAsiaTheme="minorEastAsia"/>
          <w:b/>
          <w:lang w:val="id-ID"/>
        </w:rPr>
      </w:pPr>
      <w:r w:rsidRPr="00A14064">
        <w:rPr>
          <w:rFonts w:eastAsiaTheme="minorEastAsia"/>
          <w:b/>
          <w:lang w:val="id-ID"/>
        </w:rPr>
        <w:lastRenderedPageBreak/>
        <w:t>Lampiran 3. Prosedur Analisis Gula Pe</w:t>
      </w:r>
      <w:r w:rsidR="00610D15" w:rsidRPr="00A14064">
        <w:rPr>
          <w:rFonts w:eastAsiaTheme="minorEastAsia"/>
          <w:b/>
          <w:lang w:val="id-ID"/>
        </w:rPr>
        <w:t>reduksi Metode luff Schoolr (AOAC,1995)</w:t>
      </w:r>
    </w:p>
    <w:p w:rsidR="00252314" w:rsidRPr="00A14064" w:rsidRDefault="00B618D2" w:rsidP="00B618D2">
      <w:pPr>
        <w:pStyle w:val="Caption"/>
        <w:spacing w:after="0" w:line="480" w:lineRule="auto"/>
        <w:ind w:firstLine="540"/>
        <w:jc w:val="both"/>
        <w:rPr>
          <w:b w:val="0"/>
          <w:color w:val="auto"/>
          <w:sz w:val="24"/>
          <w:szCs w:val="24"/>
          <w:lang w:val="id-ID"/>
        </w:rPr>
      </w:pPr>
      <w:bookmarkStart w:id="49" w:name="_Toc439736079"/>
      <w:r w:rsidRPr="00A14064">
        <w:rPr>
          <w:b w:val="0"/>
          <w:color w:val="auto"/>
          <w:sz w:val="24"/>
          <w:szCs w:val="24"/>
          <w:lang w:val="id-ID"/>
        </w:rPr>
        <w:tab/>
      </w:r>
      <w:r w:rsidR="00610D15" w:rsidRPr="00A14064">
        <w:rPr>
          <w:b w:val="0"/>
          <w:color w:val="auto"/>
          <w:sz w:val="24"/>
          <w:szCs w:val="24"/>
          <w:lang w:val="id-ID"/>
        </w:rPr>
        <w:t>Timbang 2 gram sampel dimasukan kelabu takar ditanda bataskan dengan aquadest, kemudian dipipet 5 ml larutan baku dimasukan kedalam Erlenmeyer, tambahkan 50 ml aquadest dan 10 ml larutan luff school, panaskan hingga mendidih selama 10 menit dan dinginkan pada air mengalir, kemudian tambahkan 15 ml H</w:t>
      </w:r>
      <w:r w:rsidR="00610D15" w:rsidRPr="00A14064">
        <w:rPr>
          <w:b w:val="0"/>
          <w:color w:val="auto"/>
          <w:sz w:val="24"/>
          <w:szCs w:val="24"/>
          <w:vertAlign w:val="subscript"/>
          <w:lang w:val="id-ID"/>
        </w:rPr>
        <w:t>2</w:t>
      </w:r>
      <w:r w:rsidR="00610D15" w:rsidRPr="00A14064">
        <w:rPr>
          <w:b w:val="0"/>
          <w:color w:val="auto"/>
          <w:sz w:val="24"/>
          <w:szCs w:val="24"/>
          <w:lang w:val="id-ID"/>
        </w:rPr>
        <w:t>SO</w:t>
      </w:r>
      <w:r w:rsidR="00610D15" w:rsidRPr="00A14064">
        <w:rPr>
          <w:b w:val="0"/>
          <w:color w:val="auto"/>
          <w:sz w:val="24"/>
          <w:szCs w:val="24"/>
          <w:vertAlign w:val="subscript"/>
          <w:lang w:val="id-ID"/>
        </w:rPr>
        <w:t>4</w:t>
      </w:r>
      <w:r w:rsidR="00610D15" w:rsidRPr="00A14064">
        <w:rPr>
          <w:b w:val="0"/>
          <w:color w:val="auto"/>
          <w:sz w:val="24"/>
          <w:szCs w:val="24"/>
          <w:lang w:val="id-ID"/>
        </w:rPr>
        <w:t xml:space="preserve"> 6N dan 1 gram KI, titrasi dengan menggunakan Na</w:t>
      </w:r>
      <w:r w:rsidR="00610D15" w:rsidRPr="00A14064">
        <w:rPr>
          <w:b w:val="0"/>
          <w:color w:val="auto"/>
          <w:sz w:val="24"/>
          <w:szCs w:val="24"/>
          <w:vertAlign w:val="subscript"/>
          <w:lang w:val="id-ID"/>
        </w:rPr>
        <w:t>2</w:t>
      </w:r>
      <w:r w:rsidR="00610D15" w:rsidRPr="00A14064">
        <w:rPr>
          <w:b w:val="0"/>
          <w:color w:val="auto"/>
          <w:sz w:val="24"/>
          <w:szCs w:val="24"/>
          <w:lang w:val="id-ID"/>
        </w:rPr>
        <w:t>S</w:t>
      </w:r>
      <w:r w:rsidR="00610D15" w:rsidRPr="00A14064">
        <w:rPr>
          <w:b w:val="0"/>
          <w:color w:val="auto"/>
          <w:sz w:val="24"/>
          <w:szCs w:val="24"/>
          <w:vertAlign w:val="subscript"/>
          <w:lang w:val="id-ID"/>
        </w:rPr>
        <w:t>2</w:t>
      </w:r>
      <w:r w:rsidR="00610D15" w:rsidRPr="00A14064">
        <w:rPr>
          <w:b w:val="0"/>
          <w:color w:val="auto"/>
          <w:sz w:val="24"/>
          <w:szCs w:val="24"/>
          <w:lang w:val="id-ID"/>
        </w:rPr>
        <w:t>O</w:t>
      </w:r>
      <w:r w:rsidR="00610D15" w:rsidRPr="00A14064">
        <w:rPr>
          <w:b w:val="0"/>
          <w:color w:val="auto"/>
          <w:sz w:val="24"/>
          <w:szCs w:val="24"/>
          <w:vertAlign w:val="subscript"/>
          <w:lang w:val="id-ID"/>
        </w:rPr>
        <w:t>3</w:t>
      </w:r>
      <w:r w:rsidR="00610D15" w:rsidRPr="00A14064">
        <w:rPr>
          <w:b w:val="0"/>
          <w:color w:val="auto"/>
          <w:sz w:val="24"/>
          <w:szCs w:val="24"/>
          <w:lang w:val="id-ID"/>
        </w:rPr>
        <w:t xml:space="preserve"> baku 0,1 N hingga warna kuning jerami dan tambahkan amylum 1 ml, titrasi kembali hingga biru hilang. Kemudian hitung menggunakan rumus:</w:t>
      </w:r>
    </w:p>
    <w:p w:rsidR="00610D15" w:rsidRPr="00A14064" w:rsidRDefault="00610D15" w:rsidP="00610D15">
      <w:pPr>
        <w:rPr>
          <w:lang w:val="id-ID"/>
        </w:rPr>
      </w:pPr>
      <w:r w:rsidRPr="00A14064">
        <w:rPr>
          <w:lang w:val="id-ID"/>
        </w:rPr>
        <w:t>N Na</w:t>
      </w:r>
      <w:r w:rsidRPr="00A14064">
        <w:rPr>
          <w:vertAlign w:val="subscript"/>
          <w:lang w:val="id-ID"/>
        </w:rPr>
        <w:t>2</w:t>
      </w:r>
      <w:r w:rsidRPr="00A14064">
        <w:rPr>
          <w:lang w:val="id-ID"/>
        </w:rPr>
        <w:t>S</w:t>
      </w:r>
      <w:r w:rsidRPr="00A14064">
        <w:rPr>
          <w:vertAlign w:val="subscript"/>
          <w:lang w:val="id-ID"/>
        </w:rPr>
        <w:t>2</w:t>
      </w:r>
      <w:r w:rsidRPr="00A14064">
        <w:rPr>
          <w:lang w:val="id-ID"/>
        </w:rPr>
        <w:t>O</w:t>
      </w:r>
      <w:r w:rsidRPr="00A14064">
        <w:rPr>
          <w:vertAlign w:val="subscript"/>
          <w:lang w:val="id-ID"/>
        </w:rPr>
        <w:t>3</w:t>
      </w:r>
      <w:r w:rsidRPr="00A14064">
        <w:rPr>
          <w:lang w:val="id-ID"/>
        </w:rPr>
        <w:t xml:space="preserve"> = </w:t>
      </w:r>
      <m:oMath>
        <m:f>
          <m:fPr>
            <m:ctrlPr>
              <w:rPr>
                <w:rFonts w:ascii="Cambria Math" w:hAnsi="Cambria Math"/>
                <w:i/>
                <w:lang w:val="id-ID"/>
              </w:rPr>
            </m:ctrlPr>
          </m:fPr>
          <m:num>
            <m:r>
              <w:rPr>
                <w:rFonts w:ascii="Cambria Math" w:hAnsi="Cambria Math"/>
                <w:lang w:val="id-ID"/>
              </w:rPr>
              <m:t>mg KIO3</m:t>
            </m:r>
          </m:num>
          <m:den>
            <m:r>
              <w:rPr>
                <w:rFonts w:ascii="Cambria Math" w:hAnsi="Cambria Math"/>
                <w:lang w:val="id-ID"/>
              </w:rPr>
              <m:t>BE KIO3 x V Na2S2O3</m:t>
            </m:r>
          </m:den>
        </m:f>
      </m:oMath>
    </w:p>
    <w:bookmarkEnd w:id="49"/>
    <w:p w:rsidR="00AF6723" w:rsidRPr="00A14064" w:rsidRDefault="00AF6723" w:rsidP="00252314">
      <w:pPr>
        <w:pStyle w:val="ListParagraph"/>
        <w:autoSpaceDE w:val="0"/>
        <w:autoSpaceDN w:val="0"/>
        <w:adjustRightInd w:val="0"/>
        <w:spacing w:line="360" w:lineRule="auto"/>
        <w:ind w:left="432"/>
        <w:jc w:val="both"/>
        <w:rPr>
          <w:lang w:val="id-ID"/>
        </w:rPr>
      </w:pPr>
    </w:p>
    <w:p w:rsidR="00AF6723" w:rsidRPr="00A14064" w:rsidRDefault="00610D15" w:rsidP="00AF6723">
      <w:pPr>
        <w:rPr>
          <w:rFonts w:eastAsiaTheme="minorEastAsia"/>
          <w:lang w:val="id-ID"/>
        </w:rPr>
      </w:pPr>
      <w:r w:rsidRPr="00A14064">
        <w:rPr>
          <w:lang w:val="id-ID"/>
        </w:rPr>
        <w:t>ml tio =</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Vb-Vt</m:t>
            </m:r>
          </m:num>
          <m:den>
            <m:r>
              <w:rPr>
                <w:rFonts w:ascii="Cambria Math" w:hAnsi="Cambria Math"/>
                <w:lang w:val="id-ID"/>
              </w:rPr>
              <m:t>0,1 N</m:t>
            </m:r>
          </m:den>
        </m:f>
        <m:r>
          <w:rPr>
            <w:rFonts w:ascii="Cambria Math" w:hAnsi="Cambria Math"/>
            <w:lang w:val="id-ID"/>
          </w:rPr>
          <m:t>x N Na2S2O3</m:t>
        </m:r>
      </m:oMath>
    </w:p>
    <w:p w:rsidR="00610D15" w:rsidRPr="00A14064" w:rsidRDefault="00610D15" w:rsidP="00610D15">
      <w:pPr>
        <w:spacing w:line="360" w:lineRule="auto"/>
        <w:rPr>
          <w:rFonts w:eastAsiaTheme="minorEastAsia"/>
          <w:lang w:val="id-ID"/>
        </w:rPr>
      </w:pPr>
      <w:r w:rsidRPr="00A14064">
        <w:rPr>
          <w:rFonts w:eastAsiaTheme="minorEastAsia"/>
          <w:lang w:val="id-ID"/>
        </w:rPr>
        <w:t xml:space="preserve">Kadar gula sebelum inversi = </w:t>
      </w:r>
      <m:oMath>
        <m:f>
          <m:fPr>
            <m:ctrlPr>
              <w:rPr>
                <w:rFonts w:ascii="Cambria Math" w:eastAsiaTheme="minorEastAsia" w:hAnsi="Cambria Math"/>
                <w:i/>
                <w:lang w:val="id-ID"/>
              </w:rPr>
            </m:ctrlPr>
          </m:fPr>
          <m:num>
            <m:r>
              <w:rPr>
                <w:rFonts w:ascii="Cambria Math" w:eastAsiaTheme="minorEastAsia" w:hAnsi="Cambria Math"/>
                <w:lang w:val="id-ID"/>
              </w:rPr>
              <m:t>mg glukosa x Fp</m:t>
            </m:r>
          </m:num>
          <m:den>
            <m:r>
              <w:rPr>
                <w:rFonts w:ascii="Cambria Math" w:eastAsiaTheme="minorEastAsia" w:hAnsi="Cambria Math"/>
                <w:lang w:val="id-ID"/>
              </w:rPr>
              <m:t>Ws x 1000</m:t>
            </m:r>
          </m:den>
        </m:f>
        <m:r>
          <w:rPr>
            <w:rFonts w:ascii="Cambria Math" w:eastAsiaTheme="minorEastAsia" w:hAnsi="Cambria Math"/>
            <w:lang w:val="id-ID"/>
          </w:rPr>
          <m:t>x100%</m:t>
        </m:r>
      </m:oMath>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13785B" w:rsidRPr="00A14064" w:rsidRDefault="0013785B" w:rsidP="00610D15">
      <w:pPr>
        <w:spacing w:line="360" w:lineRule="auto"/>
        <w:rPr>
          <w:rFonts w:eastAsiaTheme="minorEastAsia"/>
          <w:lang w:val="id-ID"/>
        </w:rPr>
      </w:pPr>
    </w:p>
    <w:p w:rsidR="00467040" w:rsidRPr="00A14064" w:rsidRDefault="00467040" w:rsidP="00610D15">
      <w:pPr>
        <w:spacing w:line="360" w:lineRule="auto"/>
        <w:rPr>
          <w:rFonts w:eastAsiaTheme="minorEastAsia"/>
          <w:b/>
          <w:lang w:val="id-ID"/>
        </w:rPr>
      </w:pPr>
    </w:p>
    <w:p w:rsidR="00494A90" w:rsidRDefault="00494A90" w:rsidP="00610D15">
      <w:pPr>
        <w:spacing w:line="360" w:lineRule="auto"/>
        <w:rPr>
          <w:rFonts w:eastAsiaTheme="minorEastAsia"/>
          <w:b/>
          <w:lang w:val="id-ID"/>
        </w:rPr>
      </w:pPr>
    </w:p>
    <w:p w:rsidR="00494A90" w:rsidRDefault="00494A90" w:rsidP="00610D15">
      <w:pPr>
        <w:spacing w:line="360" w:lineRule="auto"/>
        <w:rPr>
          <w:rFonts w:eastAsiaTheme="minorEastAsia"/>
          <w:b/>
          <w:lang w:val="id-ID"/>
        </w:rPr>
      </w:pPr>
    </w:p>
    <w:p w:rsidR="00494A90" w:rsidRDefault="00494A90" w:rsidP="00610D15">
      <w:pPr>
        <w:spacing w:line="360" w:lineRule="auto"/>
        <w:rPr>
          <w:rFonts w:eastAsiaTheme="minorEastAsia"/>
          <w:b/>
          <w:lang w:val="id-ID"/>
        </w:rPr>
      </w:pPr>
    </w:p>
    <w:p w:rsidR="00494A90" w:rsidRDefault="00494A90" w:rsidP="00610D15">
      <w:pPr>
        <w:spacing w:line="360" w:lineRule="auto"/>
        <w:rPr>
          <w:rFonts w:eastAsiaTheme="minorEastAsia"/>
          <w:b/>
          <w:lang w:val="id-ID"/>
        </w:rPr>
      </w:pPr>
    </w:p>
    <w:p w:rsidR="00494A90" w:rsidRDefault="00494A90" w:rsidP="00610D15">
      <w:pPr>
        <w:spacing w:line="360" w:lineRule="auto"/>
        <w:rPr>
          <w:rFonts w:eastAsiaTheme="minorEastAsia"/>
          <w:b/>
          <w:lang w:val="id-ID"/>
        </w:rPr>
      </w:pPr>
    </w:p>
    <w:p w:rsidR="0013785B" w:rsidRPr="00A14064" w:rsidRDefault="0013785B" w:rsidP="00610D15">
      <w:pPr>
        <w:spacing w:line="360" w:lineRule="auto"/>
        <w:rPr>
          <w:rFonts w:eastAsiaTheme="minorEastAsia"/>
          <w:b/>
          <w:lang w:val="id-ID"/>
        </w:rPr>
      </w:pPr>
      <w:r w:rsidRPr="00A14064">
        <w:rPr>
          <w:rFonts w:eastAsiaTheme="minorEastAsia"/>
          <w:b/>
          <w:lang w:val="id-ID"/>
        </w:rPr>
        <w:lastRenderedPageBreak/>
        <w:t xml:space="preserve">Lampiran 4. Prosedur Analisis Antioksidan metode DPPH </w:t>
      </w:r>
    </w:p>
    <w:p w:rsidR="00431A93" w:rsidRPr="00A14064" w:rsidRDefault="00431A93" w:rsidP="00610D15">
      <w:pPr>
        <w:spacing w:line="360" w:lineRule="auto"/>
        <w:rPr>
          <w:rFonts w:eastAsiaTheme="minorEastAsia"/>
          <w:lang w:val="id-ID"/>
        </w:rPr>
      </w:pPr>
      <w:r w:rsidRPr="00A14064">
        <w:rPr>
          <w:rFonts w:eastAsiaTheme="minorEastAsia"/>
          <w:lang w:val="id-ID"/>
        </w:rPr>
        <w:t>Prosedur:</w:t>
      </w:r>
    </w:p>
    <w:p w:rsidR="00431A93" w:rsidRPr="00A14064" w:rsidRDefault="00431A93" w:rsidP="00610D15">
      <w:pPr>
        <w:spacing w:line="360" w:lineRule="auto"/>
        <w:rPr>
          <w:rFonts w:eastAsiaTheme="minorEastAsia"/>
          <w:lang w:val="id-ID"/>
        </w:rPr>
      </w:pPr>
      <w:r w:rsidRPr="00A14064">
        <w:rPr>
          <w:rFonts w:eastAsiaTheme="minorEastAsia"/>
          <w:lang w:val="id-ID"/>
        </w:rPr>
        <w:t>Larutan DPPH</w:t>
      </w:r>
    </w:p>
    <w:p w:rsidR="00431A93" w:rsidRPr="00A14064" w:rsidRDefault="00431A93" w:rsidP="00212B79">
      <w:pPr>
        <w:spacing w:line="360" w:lineRule="auto"/>
        <w:ind w:firstLine="720"/>
        <w:jc w:val="both"/>
        <w:rPr>
          <w:rFonts w:eastAsiaTheme="minorEastAsia"/>
          <w:lang w:val="id-ID"/>
        </w:rPr>
      </w:pPr>
      <w:r w:rsidRPr="00A14064">
        <w:rPr>
          <w:rFonts w:eastAsiaTheme="minorEastAsia"/>
          <w:lang w:val="id-ID"/>
        </w:rPr>
        <w:t>5 mg serbuk DPPH dilarutkan dengan methanol dalam labu ukur 50 ml dan ditambahkan dengan methanol hingga tanda batas dan didapatkan larutan DPPH 100 µg/ml</w:t>
      </w:r>
    </w:p>
    <w:p w:rsidR="00431A93" w:rsidRPr="00A14064" w:rsidRDefault="00431A93" w:rsidP="00431A93">
      <w:pPr>
        <w:spacing w:line="360" w:lineRule="auto"/>
        <w:jc w:val="both"/>
        <w:rPr>
          <w:rFonts w:eastAsiaTheme="minorEastAsia"/>
          <w:lang w:val="id-ID"/>
        </w:rPr>
      </w:pPr>
      <w:r w:rsidRPr="00A14064">
        <w:rPr>
          <w:rFonts w:eastAsiaTheme="minorEastAsia"/>
          <w:lang w:val="id-ID"/>
        </w:rPr>
        <w:t>Preparasi Sampel</w:t>
      </w:r>
    </w:p>
    <w:p w:rsidR="00431A93" w:rsidRPr="00A14064" w:rsidRDefault="00431A93" w:rsidP="00431A93">
      <w:pPr>
        <w:pStyle w:val="ListParagraph"/>
        <w:numPr>
          <w:ilvl w:val="0"/>
          <w:numId w:val="27"/>
        </w:numPr>
        <w:spacing w:line="360" w:lineRule="auto"/>
        <w:jc w:val="both"/>
        <w:rPr>
          <w:rFonts w:eastAsiaTheme="minorEastAsia"/>
          <w:lang w:val="id-ID"/>
        </w:rPr>
      </w:pPr>
      <w:r w:rsidRPr="00A14064">
        <w:rPr>
          <w:rFonts w:eastAsiaTheme="minorEastAsia"/>
          <w:lang w:val="id-ID"/>
        </w:rPr>
        <w:t>10 mg sampel dilarutkan dalam methanol dengan konsentrasi µg/ml sebagai larutan induk</w:t>
      </w:r>
    </w:p>
    <w:p w:rsidR="00431A93" w:rsidRPr="00A14064" w:rsidRDefault="00431A93" w:rsidP="00431A93">
      <w:pPr>
        <w:pStyle w:val="ListParagraph"/>
        <w:numPr>
          <w:ilvl w:val="0"/>
          <w:numId w:val="27"/>
        </w:numPr>
        <w:spacing w:line="360" w:lineRule="auto"/>
        <w:jc w:val="both"/>
        <w:rPr>
          <w:rFonts w:eastAsiaTheme="minorEastAsia"/>
          <w:lang w:val="id-ID"/>
        </w:rPr>
      </w:pPr>
      <w:r w:rsidRPr="00A14064">
        <w:rPr>
          <w:rFonts w:eastAsiaTheme="minorEastAsia"/>
          <w:lang w:val="id-ID"/>
        </w:rPr>
        <w:t>Dari larutan induk dibuat dalam berbagai konsentrasi (1,25; 2,5; 5,0; dan 7,5 µg/ml) dimasukan kedalam tabung reaksi</w:t>
      </w:r>
    </w:p>
    <w:p w:rsidR="00431A93" w:rsidRPr="00A14064" w:rsidRDefault="00431A93" w:rsidP="00431A93">
      <w:pPr>
        <w:pStyle w:val="ListParagraph"/>
        <w:numPr>
          <w:ilvl w:val="0"/>
          <w:numId w:val="27"/>
        </w:numPr>
        <w:spacing w:line="360" w:lineRule="auto"/>
        <w:jc w:val="both"/>
        <w:rPr>
          <w:rFonts w:eastAsiaTheme="minorEastAsia"/>
          <w:lang w:val="id-ID"/>
        </w:rPr>
      </w:pPr>
      <w:r w:rsidRPr="00A14064">
        <w:rPr>
          <w:rFonts w:eastAsiaTheme="minorEastAsia"/>
          <w:lang w:val="id-ID"/>
        </w:rPr>
        <w:t>Tiap tabung reaksi, ditambahkan 1 ml DPPH kemudian ditambahkan lagi 2 ml methanol kemudian diinkubasi pada suhu 37</w:t>
      </w:r>
      <w:r w:rsidRPr="00A14064">
        <w:rPr>
          <w:rFonts w:eastAsiaTheme="minorEastAsia"/>
          <w:vertAlign w:val="superscript"/>
          <w:lang w:val="id-ID"/>
        </w:rPr>
        <w:t>o</w:t>
      </w:r>
      <w:r w:rsidRPr="00A14064">
        <w:rPr>
          <w:rFonts w:eastAsiaTheme="minorEastAsia"/>
          <w:lang w:val="id-ID"/>
        </w:rPr>
        <w:t>C selama 30 menit selanjutnya serapan diukur pada panjang gelombang 517 nm.</w:t>
      </w:r>
    </w:p>
    <w:p w:rsidR="00431A93" w:rsidRPr="00A14064" w:rsidRDefault="00212B79" w:rsidP="00431A93">
      <w:pPr>
        <w:pStyle w:val="ListParagraph"/>
        <w:numPr>
          <w:ilvl w:val="0"/>
          <w:numId w:val="27"/>
        </w:numPr>
        <w:spacing w:line="360" w:lineRule="auto"/>
        <w:jc w:val="both"/>
        <w:rPr>
          <w:rFonts w:eastAsiaTheme="minorEastAsia"/>
          <w:lang w:val="id-ID"/>
        </w:rPr>
      </w:pPr>
      <w:r w:rsidRPr="00A14064">
        <w:rPr>
          <w:rFonts w:eastAsiaTheme="minorEastAsia"/>
          <w:lang w:val="id-ID"/>
        </w:rPr>
        <w:t>Sebagai pembanding digunakan vitamin C (1,25; 2,5; 5,0; dan 7,5 µg/ml)</w:t>
      </w:r>
    </w:p>
    <w:p w:rsidR="00212B79" w:rsidRPr="00A14064" w:rsidRDefault="00212B79" w:rsidP="00431A93">
      <w:pPr>
        <w:pStyle w:val="ListParagraph"/>
        <w:numPr>
          <w:ilvl w:val="0"/>
          <w:numId w:val="27"/>
        </w:numPr>
        <w:spacing w:line="360" w:lineRule="auto"/>
        <w:jc w:val="both"/>
        <w:rPr>
          <w:rFonts w:eastAsiaTheme="minorEastAsia"/>
          <w:lang w:val="id-ID"/>
        </w:rPr>
      </w:pPr>
      <w:r w:rsidRPr="00A14064">
        <w:rPr>
          <w:rFonts w:eastAsiaTheme="minorEastAsia"/>
          <w:lang w:val="id-ID"/>
        </w:rPr>
        <w:t>Nilai IC</w:t>
      </w:r>
      <w:r w:rsidRPr="00A14064">
        <w:rPr>
          <w:rFonts w:eastAsiaTheme="minorEastAsia"/>
          <w:vertAlign w:val="subscript"/>
          <w:lang w:val="id-ID"/>
        </w:rPr>
        <w:t>50</w:t>
      </w:r>
      <w:r w:rsidRPr="00A14064">
        <w:rPr>
          <w:rFonts w:eastAsiaTheme="minorEastAsia"/>
          <w:lang w:val="id-ID"/>
        </w:rPr>
        <w:t xml:space="preserve"> dihitung masing-masing dengan menggunakan persamaan regresi.</w:t>
      </w:r>
    </w:p>
    <w:p w:rsidR="00212B79" w:rsidRPr="00A14064" w:rsidRDefault="00212B79" w:rsidP="00212B79">
      <w:pPr>
        <w:spacing w:line="360" w:lineRule="auto"/>
        <w:jc w:val="both"/>
        <w:rPr>
          <w:rFonts w:eastAsiaTheme="minorEastAsia"/>
          <w:lang w:val="id-ID"/>
        </w:rPr>
      </w:pPr>
      <w:r w:rsidRPr="00A14064">
        <w:rPr>
          <w:rFonts w:eastAsiaTheme="minorEastAsia"/>
          <w:lang w:val="id-ID"/>
        </w:rPr>
        <w:t>Larutan Blanko</w:t>
      </w:r>
    </w:p>
    <w:p w:rsidR="00212B79" w:rsidRPr="00A14064" w:rsidRDefault="00212B79" w:rsidP="00212B79">
      <w:pPr>
        <w:spacing w:line="360" w:lineRule="auto"/>
        <w:jc w:val="both"/>
        <w:rPr>
          <w:rFonts w:eastAsiaTheme="minorEastAsia"/>
          <w:lang w:val="id-ID"/>
        </w:rPr>
      </w:pPr>
      <w:r w:rsidRPr="00A14064">
        <w:rPr>
          <w:rFonts w:eastAsiaTheme="minorEastAsia"/>
          <w:lang w:val="id-ID"/>
        </w:rPr>
        <w:tab/>
        <w:t xml:space="preserve">3 ml methanol </w:t>
      </w:r>
      <w:r w:rsidR="00387AE8" w:rsidRPr="00A14064">
        <w:rPr>
          <w:rFonts w:eastAsiaTheme="minorEastAsia"/>
          <w:lang w:val="id-ID"/>
        </w:rPr>
        <w:t>dimasukan kedalam tabung reaksi dan ditambahkan 1 ml larutan DPPH lalu dikocok sampai homogeny, diinkubasi pada suhu 37</w:t>
      </w:r>
      <w:r w:rsidR="00387AE8" w:rsidRPr="00A14064">
        <w:rPr>
          <w:rFonts w:eastAsiaTheme="minorEastAsia"/>
          <w:vertAlign w:val="superscript"/>
          <w:lang w:val="id-ID"/>
        </w:rPr>
        <w:t>o</w:t>
      </w:r>
      <w:r w:rsidR="00387AE8" w:rsidRPr="00A14064">
        <w:rPr>
          <w:rFonts w:eastAsiaTheme="minorEastAsia"/>
          <w:lang w:val="id-ID"/>
        </w:rPr>
        <w:t>C selama 30 menit.</w:t>
      </w:r>
    </w:p>
    <w:p w:rsidR="003D72BD" w:rsidRPr="00A14064" w:rsidRDefault="003D72BD" w:rsidP="00212B79">
      <w:pPr>
        <w:spacing w:line="360" w:lineRule="auto"/>
        <w:jc w:val="both"/>
        <w:rPr>
          <w:rFonts w:eastAsiaTheme="minorEastAsia"/>
          <w:lang w:val="id-ID"/>
        </w:rPr>
      </w:pPr>
      <w:r w:rsidRPr="00A14064">
        <w:rPr>
          <w:rFonts w:eastAsiaTheme="minorEastAsia"/>
          <w:lang w:val="id-ID"/>
        </w:rPr>
        <w:t>Perhitungan</w:t>
      </w:r>
    </w:p>
    <w:p w:rsidR="003D72BD" w:rsidRPr="00A14064" w:rsidRDefault="003D72BD" w:rsidP="00212B79">
      <w:pPr>
        <w:spacing w:line="360" w:lineRule="auto"/>
        <w:jc w:val="both"/>
        <w:rPr>
          <w:rFonts w:eastAsiaTheme="minorEastAsia"/>
          <w:lang w:val="id-ID"/>
        </w:rPr>
      </w:pPr>
      <w:r w:rsidRPr="00A14064">
        <w:rPr>
          <w:rFonts w:eastAsiaTheme="minorEastAsia"/>
          <w:lang w:val="id-ID"/>
        </w:rPr>
        <w:tab/>
        <w:t>Persentase Inhibisi (IC</w:t>
      </w:r>
      <w:r w:rsidRPr="00A14064">
        <w:rPr>
          <w:rFonts w:eastAsiaTheme="minorEastAsia"/>
          <w:vertAlign w:val="subscript"/>
          <w:lang w:val="id-ID"/>
        </w:rPr>
        <w:t>50</w:t>
      </w:r>
      <w:r w:rsidRPr="00A14064">
        <w:rPr>
          <w:rFonts w:eastAsiaTheme="minorEastAsia"/>
          <w:lang w:val="id-ID"/>
        </w:rPr>
        <w:t>) terhadap radikal DPPH dari masing-masing konsentrasi larutan sampel dapat dihitung dengan menggunakan rumus:</w:t>
      </w:r>
    </w:p>
    <w:p w:rsidR="003D72BD" w:rsidRPr="00A14064" w:rsidRDefault="003D72BD" w:rsidP="00494A90">
      <w:pPr>
        <w:spacing w:line="360" w:lineRule="auto"/>
        <w:jc w:val="center"/>
        <w:rPr>
          <w:rFonts w:eastAsiaTheme="minorEastAsia"/>
          <w:lang w:val="id-ID"/>
        </w:rPr>
      </w:pPr>
      <w:r w:rsidRPr="00A14064">
        <w:rPr>
          <w:rFonts w:eastAsiaTheme="minorEastAsia"/>
          <w:lang w:val="id-ID"/>
        </w:rPr>
        <w:t xml:space="preserve">% Inhibisi = </w:t>
      </w:r>
      <m:oMath>
        <m:f>
          <m:fPr>
            <m:ctrlPr>
              <w:rPr>
                <w:rFonts w:ascii="Cambria Math" w:eastAsiaTheme="minorEastAsia" w:hAnsi="Cambria Math"/>
                <w:i/>
                <w:lang w:val="id-ID"/>
              </w:rPr>
            </m:ctrlPr>
          </m:fPr>
          <m:num>
            <m:r>
              <w:rPr>
                <w:rFonts w:ascii="Cambria Math" w:eastAsiaTheme="minorEastAsia" w:hAnsi="Cambria Math"/>
                <w:lang w:val="id-ID"/>
              </w:rPr>
              <m:t>Absorban Blanko-Absorban Sampel</m:t>
            </m:r>
          </m:num>
          <m:den>
            <m:r>
              <w:rPr>
                <w:rFonts w:ascii="Cambria Math" w:eastAsiaTheme="minorEastAsia" w:hAnsi="Cambria Math"/>
                <w:lang w:val="id-ID"/>
              </w:rPr>
              <m:t>Absorban Blanko</m:t>
            </m:r>
          </m:den>
        </m:f>
        <m:r>
          <w:rPr>
            <w:rFonts w:ascii="Cambria Math" w:eastAsiaTheme="minorEastAsia" w:hAnsi="Cambria Math"/>
            <w:lang w:val="id-ID"/>
          </w:rPr>
          <m:t>x 100%</m:t>
        </m:r>
      </m:oMath>
    </w:p>
    <w:p w:rsidR="003D72BD" w:rsidRPr="00A14064" w:rsidRDefault="003D72BD" w:rsidP="00212B79">
      <w:pPr>
        <w:spacing w:line="360" w:lineRule="auto"/>
        <w:jc w:val="both"/>
        <w:rPr>
          <w:rFonts w:eastAsiaTheme="minorEastAsia"/>
          <w:lang w:val="id-ID"/>
        </w:rPr>
      </w:pPr>
      <w:r w:rsidRPr="00A14064">
        <w:rPr>
          <w:rFonts w:eastAsiaTheme="minorEastAsia"/>
          <w:lang w:val="id-ID"/>
        </w:rPr>
        <w:tab/>
        <w:t>Setelah didapatkan persentase inhibisi dari masing-masing konsentrasi, dilanjutkan dengan perhitungan secara regresi linier menggunakan persamaan y = A + Bx, dimana x adalah konsentari dan y adalah persentasi.</w:t>
      </w:r>
    </w:p>
    <w:p w:rsidR="003D72BD" w:rsidRPr="00A14064" w:rsidRDefault="003D72BD" w:rsidP="00212B79">
      <w:pPr>
        <w:spacing w:line="360" w:lineRule="auto"/>
        <w:jc w:val="both"/>
        <w:rPr>
          <w:rFonts w:eastAsiaTheme="minorEastAsia"/>
          <w:lang w:val="id-ID"/>
        </w:rPr>
      </w:pPr>
      <w:r w:rsidRPr="00A14064">
        <w:rPr>
          <w:rFonts w:eastAsiaTheme="minorEastAsia"/>
          <w:lang w:val="id-ID"/>
        </w:rPr>
        <w:tab/>
        <w:t>Aktivitas antioksidan dinyatakan dengan Inhibition Concentration 50% atau IC</w:t>
      </w:r>
      <w:r w:rsidRPr="00A14064">
        <w:rPr>
          <w:rFonts w:eastAsiaTheme="minorEastAsia"/>
          <w:vertAlign w:val="subscript"/>
          <w:lang w:val="id-ID"/>
        </w:rPr>
        <w:t>50</w:t>
      </w:r>
      <w:r w:rsidRPr="00A14064">
        <w:rPr>
          <w:rFonts w:eastAsiaTheme="minorEastAsia"/>
          <w:lang w:val="id-ID"/>
        </w:rPr>
        <w:t xml:space="preserve"> yaitu konsentrasi sa</w:t>
      </w:r>
      <w:r w:rsidR="001830BC" w:rsidRPr="00A14064">
        <w:rPr>
          <w:rFonts w:eastAsiaTheme="minorEastAsia"/>
          <w:lang w:val="id-ID"/>
        </w:rPr>
        <w:t>m</w:t>
      </w:r>
      <w:r w:rsidRPr="00A14064">
        <w:rPr>
          <w:rFonts w:eastAsiaTheme="minorEastAsia"/>
          <w:lang w:val="id-ID"/>
        </w:rPr>
        <w:t>pel yang dapat meredam radikal DPPH sebanyak 50%. Nilai IC</w:t>
      </w:r>
      <w:r w:rsidRPr="00A14064">
        <w:rPr>
          <w:rFonts w:eastAsiaTheme="minorEastAsia"/>
          <w:vertAlign w:val="subscript"/>
          <w:lang w:val="id-ID"/>
        </w:rPr>
        <w:t>50</w:t>
      </w:r>
      <w:r w:rsidRPr="00A14064">
        <w:rPr>
          <w:rFonts w:eastAsiaTheme="minorEastAsia"/>
          <w:lang w:val="id-ID"/>
        </w:rPr>
        <w:t xml:space="preserve"> didapatkan dari nilai x setelah mengganti y dengan 50.</w:t>
      </w:r>
    </w:p>
    <w:p w:rsidR="00912C60" w:rsidRPr="00A14064" w:rsidRDefault="00912C60" w:rsidP="00212B79">
      <w:pPr>
        <w:spacing w:line="360" w:lineRule="auto"/>
        <w:jc w:val="both"/>
        <w:rPr>
          <w:rFonts w:eastAsiaTheme="minorEastAsia"/>
          <w:b/>
          <w:lang w:val="id-ID"/>
        </w:rPr>
      </w:pPr>
      <w:r w:rsidRPr="00A14064">
        <w:rPr>
          <w:rFonts w:eastAsiaTheme="minorEastAsia"/>
          <w:b/>
          <w:lang w:val="id-ID"/>
        </w:rPr>
        <w:lastRenderedPageBreak/>
        <w:t>Lampiran 5. Perhitungan Kebutuhan Bahan Baku</w:t>
      </w:r>
    </w:p>
    <w:p w:rsidR="00912C60" w:rsidRPr="00A14064" w:rsidRDefault="00912C60" w:rsidP="00212B79">
      <w:pPr>
        <w:spacing w:line="360" w:lineRule="auto"/>
        <w:jc w:val="both"/>
        <w:rPr>
          <w:rFonts w:eastAsiaTheme="minorEastAsia"/>
          <w:b/>
          <w:lang w:val="id-ID"/>
        </w:rPr>
      </w:pPr>
      <w:r w:rsidRPr="00A14064">
        <w:rPr>
          <w:rFonts w:eastAsiaTheme="minorEastAsia"/>
          <w:b/>
          <w:lang w:val="id-ID"/>
        </w:rPr>
        <w:t>Penelitian Pendahuluan</w:t>
      </w:r>
    </w:p>
    <w:p w:rsidR="004D61CD" w:rsidRPr="00A14064" w:rsidRDefault="00EC7136" w:rsidP="00D159AB">
      <w:pPr>
        <w:jc w:val="both"/>
        <w:rPr>
          <w:rFonts w:eastAsiaTheme="minorEastAsia"/>
          <w:lang w:val="id-ID"/>
        </w:rPr>
      </w:pPr>
      <w:r w:rsidRPr="00A14064">
        <w:rPr>
          <w:rFonts w:eastAsiaTheme="minorEastAsia"/>
          <w:lang w:val="id-ID"/>
        </w:rPr>
        <w:t xml:space="preserve">Uji </w:t>
      </w:r>
      <w:r w:rsidR="00195F25" w:rsidRPr="00A14064">
        <w:rPr>
          <w:rFonts w:eastAsiaTheme="minorEastAsia"/>
          <w:lang w:val="id-ID"/>
        </w:rPr>
        <w:t>Hedonik</w:t>
      </w:r>
      <w:r w:rsidRPr="00A14064">
        <w:rPr>
          <w:rFonts w:eastAsiaTheme="minorEastAsia"/>
          <w:lang w:val="id-ID"/>
        </w:rPr>
        <w:t xml:space="preserve"> dengan </w:t>
      </w:r>
      <w:r w:rsidR="00912C60" w:rsidRPr="00A14064">
        <w:rPr>
          <w:rFonts w:eastAsiaTheme="minorEastAsia"/>
          <w:lang w:val="id-ID"/>
        </w:rPr>
        <w:t xml:space="preserve">Jumlah Panelis 30 </w:t>
      </w:r>
      <w:r w:rsidR="004D61CD" w:rsidRPr="00A14064">
        <w:rPr>
          <w:rFonts w:eastAsiaTheme="minorEastAsia"/>
          <w:lang w:val="id-ID"/>
        </w:rPr>
        <w:t>x 10 gram= 30</w:t>
      </w:r>
      <w:r w:rsidR="006E56CC" w:rsidRPr="00A14064">
        <w:rPr>
          <w:rFonts w:eastAsiaTheme="minorEastAsia"/>
          <w:lang w:val="id-ID"/>
        </w:rPr>
        <w:t>0</w:t>
      </w:r>
      <w:r w:rsidRPr="00A14064">
        <w:rPr>
          <w:rFonts w:eastAsiaTheme="minorEastAsia"/>
          <w:lang w:val="id-ID"/>
        </w:rPr>
        <w:t xml:space="preserve"> gram</w:t>
      </w:r>
    </w:p>
    <w:p w:rsidR="004D61CD" w:rsidRPr="00A14064" w:rsidRDefault="004D61CD" w:rsidP="00D159AB">
      <w:pPr>
        <w:jc w:val="both"/>
        <w:rPr>
          <w:rFonts w:eastAsiaTheme="minorEastAsia"/>
          <w:lang w:val="id-ID"/>
        </w:rPr>
      </w:pPr>
    </w:p>
    <w:p w:rsidR="00912C60" w:rsidRPr="00A14064" w:rsidRDefault="004D61CD" w:rsidP="00D159AB">
      <w:pPr>
        <w:jc w:val="both"/>
        <w:rPr>
          <w:rFonts w:eastAsiaTheme="minorEastAsia"/>
          <w:lang w:val="id-ID"/>
        </w:rPr>
      </w:pPr>
      <w:r w:rsidRPr="00A14064">
        <w:rPr>
          <w:rFonts w:eastAsiaTheme="minorEastAsia"/>
          <w:lang w:val="id-ID"/>
        </w:rPr>
        <w:t>Basis: 350</w:t>
      </w:r>
      <w:r w:rsidR="00BD78C1" w:rsidRPr="00A14064">
        <w:rPr>
          <w:rFonts w:eastAsiaTheme="minorEastAsia"/>
          <w:lang w:val="id-ID"/>
        </w:rPr>
        <w:t xml:space="preserve"> </w:t>
      </w:r>
      <w:r w:rsidR="000629B1" w:rsidRPr="00A14064">
        <w:rPr>
          <w:rFonts w:eastAsiaTheme="minorEastAsia"/>
          <w:lang w:val="id-ID"/>
        </w:rPr>
        <w:t>gram</w:t>
      </w:r>
    </w:p>
    <w:p w:rsidR="00AF2A10" w:rsidRPr="00A14064" w:rsidRDefault="00AF2A10" w:rsidP="00D159AB">
      <w:pPr>
        <w:jc w:val="both"/>
        <w:rPr>
          <w:rFonts w:eastAsiaTheme="minorEastAsia"/>
          <w:sz w:val="20"/>
          <w:szCs w:val="20"/>
          <w:lang w:val="id-ID"/>
        </w:rPr>
      </w:pPr>
      <w:r w:rsidRPr="00A14064">
        <w:rPr>
          <w:rFonts w:eastAsiaTheme="minorEastAsia"/>
          <w:sz w:val="20"/>
          <w:szCs w:val="20"/>
          <w:lang w:val="id-ID"/>
        </w:rPr>
        <w:t xml:space="preserve">Sukrosa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14,8</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x350=51,8 gram</m:t>
        </m:r>
      </m:oMath>
      <w:r w:rsidRPr="00A14064">
        <w:rPr>
          <w:rFonts w:eastAsiaTheme="minorEastAsia"/>
          <w:sz w:val="20"/>
          <w:szCs w:val="20"/>
          <w:lang w:val="id-ID"/>
        </w:rPr>
        <w:tab/>
      </w:r>
      <w:r w:rsidRPr="00A14064">
        <w:rPr>
          <w:rFonts w:eastAsiaTheme="minorEastAsia"/>
          <w:sz w:val="20"/>
          <w:szCs w:val="20"/>
          <w:lang w:val="id-ID"/>
        </w:rPr>
        <w:tab/>
        <w:t xml:space="preserve">Air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27,9</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x350=97,7 gram</m:t>
        </m:r>
      </m:oMath>
    </w:p>
    <w:p w:rsidR="00AF2A10" w:rsidRPr="00A14064" w:rsidRDefault="00AF2A10" w:rsidP="00D159AB">
      <w:pPr>
        <w:jc w:val="both"/>
        <w:rPr>
          <w:rFonts w:eastAsiaTheme="minorEastAsia"/>
          <w:sz w:val="20"/>
          <w:szCs w:val="20"/>
          <w:lang w:val="id-ID"/>
        </w:rPr>
      </w:pPr>
      <w:r w:rsidRPr="00A14064">
        <w:rPr>
          <w:rFonts w:eastAsiaTheme="minorEastAsia"/>
          <w:sz w:val="20"/>
          <w:szCs w:val="20"/>
          <w:lang w:val="id-ID"/>
        </w:rPr>
        <w:t xml:space="preserve">Glukosa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29,7</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x350=103,9 gram</m:t>
        </m:r>
      </m:oMath>
      <w:r w:rsidRPr="00A14064">
        <w:rPr>
          <w:rFonts w:eastAsiaTheme="minorEastAsia"/>
          <w:sz w:val="20"/>
          <w:szCs w:val="20"/>
          <w:lang w:val="id-ID"/>
        </w:rPr>
        <w:tab/>
      </w:r>
      <w:r w:rsidRPr="00A14064">
        <w:rPr>
          <w:rFonts w:eastAsiaTheme="minorEastAsia"/>
          <w:sz w:val="20"/>
          <w:szCs w:val="20"/>
          <w:lang w:val="id-ID"/>
        </w:rPr>
        <w:tab/>
        <w:t>Gelatin</w:t>
      </w:r>
      <w:r w:rsidR="00D159AB" w:rsidRPr="00A14064">
        <w:rPr>
          <w:rFonts w:eastAsiaTheme="minorEastAsia"/>
          <w:sz w:val="20"/>
          <w:szCs w:val="20"/>
          <w:lang w:val="id-ID"/>
        </w:rPr>
        <w:t xml:space="preserve"> dan agar (1:1)</w:t>
      </w:r>
      <w:r w:rsidRPr="00A14064">
        <w:rPr>
          <w:rFonts w:eastAsiaTheme="minorEastAsia"/>
          <w:sz w:val="20"/>
          <w:szCs w:val="20"/>
          <w:lang w:val="id-ID"/>
        </w:rPr>
        <w:t xml:space="preserve">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3,5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x350=12,3 gram</m:t>
        </m:r>
      </m:oMath>
    </w:p>
    <w:p w:rsidR="00AF2A10" w:rsidRPr="00A14064" w:rsidRDefault="00AF2A10" w:rsidP="00D159AB">
      <w:pPr>
        <w:jc w:val="both"/>
        <w:rPr>
          <w:rFonts w:eastAsiaTheme="minorEastAsia"/>
          <w:sz w:val="20"/>
          <w:szCs w:val="20"/>
          <w:lang w:val="id-ID"/>
        </w:rPr>
      </w:pPr>
      <w:r w:rsidRPr="00A14064">
        <w:rPr>
          <w:rFonts w:eastAsiaTheme="minorEastAsia"/>
          <w:sz w:val="20"/>
          <w:szCs w:val="20"/>
          <w:lang w:val="id-ID"/>
        </w:rPr>
        <w:t xml:space="preserve">Putih Telur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4,1</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x350=14,4 gram</m:t>
        </m:r>
      </m:oMath>
    </w:p>
    <w:p w:rsidR="00AF2A10" w:rsidRPr="00A14064" w:rsidRDefault="00AF2A10" w:rsidP="00D159AB">
      <w:pPr>
        <w:jc w:val="both"/>
        <w:rPr>
          <w:rFonts w:eastAsiaTheme="minorEastAsia"/>
          <w:sz w:val="20"/>
          <w:szCs w:val="20"/>
          <w:lang w:val="id-ID"/>
        </w:rPr>
      </w:pPr>
      <w:r w:rsidRPr="00A14064">
        <w:rPr>
          <w:rFonts w:eastAsiaTheme="minorEastAsia"/>
          <w:sz w:val="20"/>
          <w:szCs w:val="20"/>
          <w:lang w:val="id-ID"/>
        </w:rPr>
        <w:t xml:space="preserve">Bubur Buah Naga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20</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x350=70 gram</m:t>
        </m:r>
      </m:oMath>
    </w:p>
    <w:p w:rsidR="00D159AB" w:rsidRPr="00A14064" w:rsidRDefault="00D159AB" w:rsidP="00D159AB">
      <w:pPr>
        <w:jc w:val="both"/>
        <w:rPr>
          <w:rFonts w:eastAsiaTheme="minorEastAsia"/>
          <w:sz w:val="20"/>
          <w:szCs w:val="20"/>
          <w:lang w:val="id-ID"/>
        </w:rPr>
      </w:pPr>
    </w:p>
    <w:p w:rsidR="005D23BE" w:rsidRPr="00A14064" w:rsidRDefault="00BE172A" w:rsidP="00796029">
      <w:pPr>
        <w:spacing w:line="360" w:lineRule="auto"/>
        <w:jc w:val="both"/>
        <w:rPr>
          <w:rFonts w:eastAsiaTheme="minorEastAsia"/>
          <w:b/>
          <w:lang w:val="id-ID"/>
        </w:rPr>
      </w:pPr>
      <w:r w:rsidRPr="00A14064">
        <w:rPr>
          <w:rFonts w:eastAsiaTheme="minorEastAsia"/>
          <w:b/>
          <w:lang w:val="id-ID"/>
        </w:rPr>
        <w:t>Penelitian Utama</w:t>
      </w:r>
    </w:p>
    <w:p w:rsidR="005D23BE" w:rsidRPr="00A14064" w:rsidRDefault="005D23BE" w:rsidP="005D23BE">
      <w:pPr>
        <w:jc w:val="center"/>
        <w:rPr>
          <w:rFonts w:eastAsiaTheme="minorEastAsia"/>
          <w:lang w:val="id-ID"/>
        </w:rPr>
      </w:pPr>
      <w:r w:rsidRPr="00A14064">
        <w:rPr>
          <w:rFonts w:eastAsiaTheme="minorEastAsia"/>
          <w:lang w:val="id-ID"/>
        </w:rPr>
        <w:t>Tabel</w:t>
      </w:r>
      <w:r w:rsidR="007675A5">
        <w:rPr>
          <w:rFonts w:eastAsiaTheme="minorEastAsia"/>
          <w:lang w:val="id-ID"/>
        </w:rPr>
        <w:t xml:space="preserve"> 21</w:t>
      </w:r>
      <w:r w:rsidRPr="00A14064">
        <w:rPr>
          <w:rFonts w:eastAsiaTheme="minorEastAsia"/>
          <w:lang w:val="id-ID"/>
        </w:rPr>
        <w:t>. Basis Penelitian Utama</w:t>
      </w:r>
    </w:p>
    <w:tbl>
      <w:tblPr>
        <w:tblStyle w:val="TableGrid"/>
        <w:tblW w:w="0" w:type="auto"/>
        <w:tblLook w:val="04A0" w:firstRow="1" w:lastRow="0" w:firstColumn="1" w:lastColumn="0" w:noHBand="0" w:noVBand="1"/>
      </w:tblPr>
      <w:tblGrid>
        <w:gridCol w:w="2646"/>
        <w:gridCol w:w="2655"/>
        <w:gridCol w:w="2624"/>
      </w:tblGrid>
      <w:tr w:rsidR="00BE172A" w:rsidRPr="00A14064" w:rsidTr="00BE172A">
        <w:tc>
          <w:tcPr>
            <w:tcW w:w="2753" w:type="dxa"/>
          </w:tcPr>
          <w:p w:rsidR="00BE172A" w:rsidRPr="00A14064" w:rsidRDefault="007035FA" w:rsidP="005D23BE">
            <w:pPr>
              <w:jc w:val="center"/>
              <w:rPr>
                <w:rFonts w:eastAsiaTheme="minorEastAsia"/>
                <w:lang w:val="id-ID"/>
              </w:rPr>
            </w:pPr>
            <w:r w:rsidRPr="00A14064">
              <w:rPr>
                <w:rFonts w:eastAsiaTheme="minorEastAsia"/>
                <w:lang w:val="id-ID"/>
              </w:rPr>
              <w:t>Respon</w:t>
            </w:r>
          </w:p>
        </w:tc>
        <w:tc>
          <w:tcPr>
            <w:tcW w:w="2754" w:type="dxa"/>
          </w:tcPr>
          <w:p w:rsidR="00BE172A" w:rsidRPr="00A14064" w:rsidRDefault="00BE172A" w:rsidP="005D23BE">
            <w:pPr>
              <w:jc w:val="center"/>
              <w:rPr>
                <w:rFonts w:eastAsiaTheme="minorEastAsia"/>
                <w:lang w:val="id-ID"/>
              </w:rPr>
            </w:pPr>
            <w:r w:rsidRPr="00A14064">
              <w:rPr>
                <w:rFonts w:eastAsiaTheme="minorEastAsia"/>
                <w:lang w:val="id-ID"/>
              </w:rPr>
              <w:t>Kebutuhan Per Sampel</w:t>
            </w:r>
          </w:p>
        </w:tc>
        <w:tc>
          <w:tcPr>
            <w:tcW w:w="2754" w:type="dxa"/>
          </w:tcPr>
          <w:p w:rsidR="00BE172A" w:rsidRPr="00A14064" w:rsidRDefault="00BE172A" w:rsidP="005D23BE">
            <w:pPr>
              <w:jc w:val="center"/>
              <w:rPr>
                <w:rFonts w:eastAsiaTheme="minorEastAsia"/>
                <w:lang w:val="id-ID"/>
              </w:rPr>
            </w:pPr>
            <w:r w:rsidRPr="00A14064">
              <w:rPr>
                <w:rFonts w:eastAsiaTheme="minorEastAsia"/>
                <w:lang w:val="id-ID"/>
              </w:rPr>
              <w:t>Hasil</w:t>
            </w:r>
          </w:p>
        </w:tc>
      </w:tr>
      <w:tr w:rsidR="00BE172A" w:rsidRPr="00A14064" w:rsidTr="00BE172A">
        <w:tc>
          <w:tcPr>
            <w:tcW w:w="2753" w:type="dxa"/>
          </w:tcPr>
          <w:p w:rsidR="00BE172A" w:rsidRPr="00A14064" w:rsidRDefault="00BE172A" w:rsidP="005D23BE">
            <w:pPr>
              <w:jc w:val="center"/>
              <w:rPr>
                <w:rFonts w:eastAsiaTheme="minorEastAsia"/>
                <w:lang w:val="id-ID"/>
              </w:rPr>
            </w:pPr>
            <w:r w:rsidRPr="00A14064">
              <w:rPr>
                <w:rFonts w:eastAsiaTheme="minorEastAsia"/>
                <w:lang w:val="id-ID"/>
              </w:rPr>
              <w:t>Kadar Air</w:t>
            </w:r>
          </w:p>
        </w:tc>
        <w:tc>
          <w:tcPr>
            <w:tcW w:w="2754" w:type="dxa"/>
          </w:tcPr>
          <w:p w:rsidR="00BE172A" w:rsidRPr="00A14064" w:rsidRDefault="00BE172A" w:rsidP="005D23BE">
            <w:pPr>
              <w:jc w:val="center"/>
              <w:rPr>
                <w:rFonts w:eastAsiaTheme="minorEastAsia"/>
                <w:lang w:val="id-ID"/>
              </w:rPr>
            </w:pPr>
            <w:r w:rsidRPr="00A14064">
              <w:rPr>
                <w:rFonts w:eastAsiaTheme="minorEastAsia"/>
                <w:lang w:val="id-ID"/>
              </w:rPr>
              <w:t>5 gram</w:t>
            </w:r>
          </w:p>
        </w:tc>
        <w:tc>
          <w:tcPr>
            <w:tcW w:w="2754" w:type="dxa"/>
          </w:tcPr>
          <w:p w:rsidR="00BE172A" w:rsidRPr="00A14064" w:rsidRDefault="00581B86" w:rsidP="005D23BE">
            <w:pPr>
              <w:jc w:val="center"/>
              <w:rPr>
                <w:rFonts w:eastAsiaTheme="minorEastAsia"/>
                <w:lang w:val="id-ID"/>
              </w:rPr>
            </w:pPr>
            <w:r w:rsidRPr="00A14064">
              <w:rPr>
                <w:rFonts w:eastAsiaTheme="minorEastAsia"/>
                <w:lang w:val="id-ID"/>
              </w:rPr>
              <w:t>5 gram</w:t>
            </w:r>
          </w:p>
        </w:tc>
      </w:tr>
      <w:tr w:rsidR="00BE172A" w:rsidRPr="00A14064" w:rsidTr="00BE172A">
        <w:tc>
          <w:tcPr>
            <w:tcW w:w="2753" w:type="dxa"/>
          </w:tcPr>
          <w:p w:rsidR="00BE172A" w:rsidRPr="00A14064" w:rsidRDefault="00BE172A" w:rsidP="005D23BE">
            <w:pPr>
              <w:jc w:val="center"/>
              <w:rPr>
                <w:rFonts w:eastAsiaTheme="minorEastAsia"/>
                <w:lang w:val="id-ID"/>
              </w:rPr>
            </w:pPr>
            <w:r w:rsidRPr="00A14064">
              <w:rPr>
                <w:rFonts w:eastAsiaTheme="minorEastAsia"/>
                <w:lang w:val="id-ID"/>
              </w:rPr>
              <w:t>Kadar Gula Pereduksi</w:t>
            </w:r>
          </w:p>
        </w:tc>
        <w:tc>
          <w:tcPr>
            <w:tcW w:w="2754" w:type="dxa"/>
          </w:tcPr>
          <w:p w:rsidR="00BE172A" w:rsidRPr="00A14064" w:rsidRDefault="00BE172A" w:rsidP="005D23BE">
            <w:pPr>
              <w:jc w:val="center"/>
              <w:rPr>
                <w:rFonts w:eastAsiaTheme="minorEastAsia"/>
                <w:lang w:val="id-ID"/>
              </w:rPr>
            </w:pPr>
            <w:r w:rsidRPr="00A14064">
              <w:rPr>
                <w:rFonts w:eastAsiaTheme="minorEastAsia"/>
                <w:lang w:val="id-ID"/>
              </w:rPr>
              <w:t>2 gram</w:t>
            </w:r>
          </w:p>
        </w:tc>
        <w:tc>
          <w:tcPr>
            <w:tcW w:w="2754" w:type="dxa"/>
          </w:tcPr>
          <w:p w:rsidR="00BE172A" w:rsidRPr="00A14064" w:rsidRDefault="00581B86" w:rsidP="005D23BE">
            <w:pPr>
              <w:jc w:val="center"/>
              <w:rPr>
                <w:rFonts w:eastAsiaTheme="minorEastAsia"/>
                <w:lang w:val="id-ID"/>
              </w:rPr>
            </w:pPr>
            <w:r w:rsidRPr="00A14064">
              <w:rPr>
                <w:rFonts w:eastAsiaTheme="minorEastAsia"/>
                <w:lang w:val="id-ID"/>
              </w:rPr>
              <w:t>2 gram</w:t>
            </w:r>
          </w:p>
        </w:tc>
      </w:tr>
      <w:tr w:rsidR="00BE172A" w:rsidRPr="00A14064" w:rsidTr="00BE172A">
        <w:tc>
          <w:tcPr>
            <w:tcW w:w="2753" w:type="dxa"/>
          </w:tcPr>
          <w:p w:rsidR="00BE172A" w:rsidRPr="00A14064" w:rsidRDefault="00BE172A" w:rsidP="005D23BE">
            <w:pPr>
              <w:jc w:val="center"/>
              <w:rPr>
                <w:rFonts w:eastAsiaTheme="minorEastAsia"/>
                <w:lang w:val="id-ID"/>
              </w:rPr>
            </w:pPr>
            <w:r w:rsidRPr="00A14064">
              <w:rPr>
                <w:rFonts w:eastAsiaTheme="minorEastAsia"/>
                <w:lang w:val="id-ID"/>
              </w:rPr>
              <w:t>Kadar Vitamin C</w:t>
            </w:r>
          </w:p>
        </w:tc>
        <w:tc>
          <w:tcPr>
            <w:tcW w:w="2754" w:type="dxa"/>
          </w:tcPr>
          <w:p w:rsidR="00BE172A" w:rsidRPr="00A14064" w:rsidRDefault="00BE172A" w:rsidP="005D23BE">
            <w:pPr>
              <w:jc w:val="center"/>
              <w:rPr>
                <w:rFonts w:eastAsiaTheme="minorEastAsia"/>
                <w:lang w:val="id-ID"/>
              </w:rPr>
            </w:pPr>
            <w:r w:rsidRPr="00A14064">
              <w:rPr>
                <w:rFonts w:eastAsiaTheme="minorEastAsia"/>
                <w:lang w:val="id-ID"/>
              </w:rPr>
              <w:t>5 gram</w:t>
            </w:r>
          </w:p>
        </w:tc>
        <w:tc>
          <w:tcPr>
            <w:tcW w:w="2754" w:type="dxa"/>
          </w:tcPr>
          <w:p w:rsidR="00BE172A" w:rsidRPr="00A14064" w:rsidRDefault="00581B86" w:rsidP="005D23BE">
            <w:pPr>
              <w:jc w:val="center"/>
              <w:rPr>
                <w:rFonts w:eastAsiaTheme="minorEastAsia"/>
                <w:lang w:val="id-ID"/>
              </w:rPr>
            </w:pPr>
            <w:r w:rsidRPr="00A14064">
              <w:rPr>
                <w:rFonts w:eastAsiaTheme="minorEastAsia"/>
                <w:lang w:val="id-ID"/>
              </w:rPr>
              <w:t>5 gram</w:t>
            </w:r>
          </w:p>
        </w:tc>
      </w:tr>
      <w:tr w:rsidR="00BE172A" w:rsidRPr="00A14064" w:rsidTr="00BE172A">
        <w:tc>
          <w:tcPr>
            <w:tcW w:w="2753" w:type="dxa"/>
          </w:tcPr>
          <w:p w:rsidR="00BE172A" w:rsidRPr="00A14064" w:rsidRDefault="00BE172A" w:rsidP="005D23BE">
            <w:pPr>
              <w:jc w:val="center"/>
              <w:rPr>
                <w:rFonts w:eastAsiaTheme="minorEastAsia"/>
                <w:lang w:val="id-ID"/>
              </w:rPr>
            </w:pPr>
            <w:r w:rsidRPr="00A14064">
              <w:rPr>
                <w:rFonts w:eastAsiaTheme="minorEastAsia"/>
                <w:lang w:val="id-ID"/>
              </w:rPr>
              <w:t>DPPH</w:t>
            </w:r>
          </w:p>
        </w:tc>
        <w:tc>
          <w:tcPr>
            <w:tcW w:w="2754" w:type="dxa"/>
          </w:tcPr>
          <w:p w:rsidR="00BE172A" w:rsidRPr="00A14064" w:rsidRDefault="00BE172A" w:rsidP="005D23BE">
            <w:pPr>
              <w:jc w:val="center"/>
              <w:rPr>
                <w:rFonts w:eastAsiaTheme="minorEastAsia"/>
                <w:lang w:val="id-ID"/>
              </w:rPr>
            </w:pPr>
            <w:r w:rsidRPr="00A14064">
              <w:rPr>
                <w:rFonts w:eastAsiaTheme="minorEastAsia"/>
                <w:lang w:val="id-ID"/>
              </w:rPr>
              <w:t>10 gram</w:t>
            </w:r>
          </w:p>
        </w:tc>
        <w:tc>
          <w:tcPr>
            <w:tcW w:w="2754" w:type="dxa"/>
          </w:tcPr>
          <w:p w:rsidR="00BE172A" w:rsidRPr="00A14064" w:rsidRDefault="00581B86" w:rsidP="005D23BE">
            <w:pPr>
              <w:jc w:val="center"/>
              <w:rPr>
                <w:rFonts w:eastAsiaTheme="minorEastAsia"/>
                <w:lang w:val="id-ID"/>
              </w:rPr>
            </w:pPr>
            <w:r w:rsidRPr="00A14064">
              <w:rPr>
                <w:rFonts w:eastAsiaTheme="minorEastAsia"/>
                <w:lang w:val="id-ID"/>
              </w:rPr>
              <w:t>10 gram</w:t>
            </w:r>
          </w:p>
        </w:tc>
      </w:tr>
      <w:tr w:rsidR="007035FA" w:rsidRPr="00A14064" w:rsidTr="00BE172A">
        <w:tc>
          <w:tcPr>
            <w:tcW w:w="2753" w:type="dxa"/>
          </w:tcPr>
          <w:p w:rsidR="007035FA" w:rsidRPr="00A14064" w:rsidRDefault="007035FA" w:rsidP="005D23BE">
            <w:pPr>
              <w:jc w:val="center"/>
              <w:rPr>
                <w:rFonts w:eastAsiaTheme="minorEastAsia"/>
                <w:lang w:val="id-ID"/>
              </w:rPr>
            </w:pPr>
            <w:r w:rsidRPr="00A14064">
              <w:rPr>
                <w:rFonts w:eastAsiaTheme="minorEastAsia"/>
                <w:lang w:val="id-ID"/>
              </w:rPr>
              <w:t>Uji Hedonik</w:t>
            </w:r>
          </w:p>
        </w:tc>
        <w:tc>
          <w:tcPr>
            <w:tcW w:w="2754" w:type="dxa"/>
          </w:tcPr>
          <w:p w:rsidR="007035FA" w:rsidRPr="00A14064" w:rsidRDefault="006E56CC" w:rsidP="005D23BE">
            <w:pPr>
              <w:jc w:val="center"/>
              <w:rPr>
                <w:rFonts w:eastAsiaTheme="minorEastAsia"/>
                <w:lang w:val="id-ID"/>
              </w:rPr>
            </w:pPr>
            <w:r w:rsidRPr="00A14064">
              <w:rPr>
                <w:rFonts w:eastAsiaTheme="minorEastAsia"/>
                <w:lang w:val="id-ID"/>
              </w:rPr>
              <w:t>10</w:t>
            </w:r>
            <w:r w:rsidR="007035FA" w:rsidRPr="00A14064">
              <w:rPr>
                <w:rFonts w:eastAsiaTheme="minorEastAsia"/>
                <w:lang w:val="id-ID"/>
              </w:rPr>
              <w:t xml:space="preserve"> gram</w:t>
            </w:r>
          </w:p>
        </w:tc>
        <w:tc>
          <w:tcPr>
            <w:tcW w:w="2754" w:type="dxa"/>
          </w:tcPr>
          <w:p w:rsidR="007035FA" w:rsidRPr="00A14064" w:rsidRDefault="006E56CC" w:rsidP="005D23BE">
            <w:pPr>
              <w:jc w:val="center"/>
              <w:rPr>
                <w:rFonts w:eastAsiaTheme="minorEastAsia"/>
                <w:lang w:val="id-ID"/>
              </w:rPr>
            </w:pPr>
            <w:r w:rsidRPr="00A14064">
              <w:rPr>
                <w:rFonts w:eastAsiaTheme="minorEastAsia"/>
                <w:lang w:val="id-ID"/>
              </w:rPr>
              <w:t>10x30 =300</w:t>
            </w:r>
            <w:r w:rsidR="00581B86" w:rsidRPr="00A14064">
              <w:rPr>
                <w:rFonts w:eastAsiaTheme="minorEastAsia"/>
                <w:lang w:val="id-ID"/>
              </w:rPr>
              <w:t xml:space="preserve"> gram</w:t>
            </w:r>
          </w:p>
        </w:tc>
      </w:tr>
      <w:tr w:rsidR="00BE172A" w:rsidRPr="00A14064" w:rsidTr="00E81ADD">
        <w:tc>
          <w:tcPr>
            <w:tcW w:w="5507" w:type="dxa"/>
            <w:gridSpan w:val="2"/>
          </w:tcPr>
          <w:p w:rsidR="00BE172A" w:rsidRPr="00A14064" w:rsidRDefault="00BE172A" w:rsidP="005D23BE">
            <w:pPr>
              <w:jc w:val="center"/>
              <w:rPr>
                <w:rFonts w:eastAsiaTheme="minorEastAsia"/>
                <w:lang w:val="id-ID"/>
              </w:rPr>
            </w:pPr>
            <w:r w:rsidRPr="00A14064">
              <w:rPr>
                <w:rFonts w:eastAsiaTheme="minorEastAsia"/>
                <w:lang w:val="id-ID"/>
              </w:rPr>
              <w:t>Jumlah</w:t>
            </w:r>
            <w:r w:rsidR="00F577DE" w:rsidRPr="00A14064">
              <w:rPr>
                <w:rFonts w:eastAsiaTheme="minorEastAsia"/>
                <w:lang w:val="id-ID"/>
              </w:rPr>
              <w:t xml:space="preserve"> Total</w:t>
            </w:r>
          </w:p>
        </w:tc>
        <w:tc>
          <w:tcPr>
            <w:tcW w:w="2754" w:type="dxa"/>
          </w:tcPr>
          <w:p w:rsidR="00BE172A" w:rsidRPr="00A14064" w:rsidRDefault="006E56CC" w:rsidP="005D23BE">
            <w:pPr>
              <w:jc w:val="center"/>
              <w:rPr>
                <w:rFonts w:eastAsiaTheme="minorEastAsia"/>
                <w:lang w:val="id-ID"/>
              </w:rPr>
            </w:pPr>
            <w:r w:rsidRPr="00A14064">
              <w:rPr>
                <w:rFonts w:eastAsiaTheme="minorEastAsia"/>
                <w:lang w:val="id-ID"/>
              </w:rPr>
              <w:t>322</w:t>
            </w:r>
            <w:r w:rsidR="00581B86" w:rsidRPr="00A14064">
              <w:rPr>
                <w:rFonts w:eastAsiaTheme="minorEastAsia"/>
                <w:lang w:val="id-ID"/>
              </w:rPr>
              <w:t xml:space="preserve"> gram</w:t>
            </w:r>
          </w:p>
        </w:tc>
      </w:tr>
    </w:tbl>
    <w:p w:rsidR="00001210" w:rsidRPr="00A14064" w:rsidRDefault="00001210" w:rsidP="001447DD">
      <w:pPr>
        <w:spacing w:line="276" w:lineRule="auto"/>
        <w:jc w:val="both"/>
        <w:rPr>
          <w:rFonts w:eastAsiaTheme="minorEastAsia"/>
          <w:b/>
          <w:lang w:val="id-ID"/>
        </w:rPr>
      </w:pPr>
    </w:p>
    <w:p w:rsidR="00D0378C" w:rsidRPr="00A14064" w:rsidRDefault="006E56CC" w:rsidP="006E56CC">
      <w:pPr>
        <w:jc w:val="both"/>
        <w:rPr>
          <w:rFonts w:eastAsiaTheme="minorEastAsia"/>
          <w:b/>
          <w:sz w:val="20"/>
          <w:szCs w:val="20"/>
          <w:lang w:val="id-ID"/>
        </w:rPr>
      </w:pPr>
      <w:r w:rsidRPr="00A14064">
        <w:rPr>
          <w:rFonts w:eastAsiaTheme="minorEastAsia"/>
          <w:b/>
          <w:sz w:val="20"/>
          <w:szCs w:val="20"/>
          <w:lang w:val="id-ID"/>
        </w:rPr>
        <w:t>Basis: 350</w:t>
      </w:r>
      <w:r w:rsidR="00D0378C" w:rsidRPr="00A14064">
        <w:rPr>
          <w:rFonts w:eastAsiaTheme="minorEastAsia"/>
          <w:b/>
          <w:sz w:val="20"/>
          <w:szCs w:val="20"/>
          <w:lang w:val="id-ID"/>
        </w:rPr>
        <w:t xml:space="preserve"> gram</w:t>
      </w:r>
    </w:p>
    <w:p w:rsidR="00B76529" w:rsidRPr="00A14064" w:rsidRDefault="00B76529" w:rsidP="006E56CC">
      <w:pPr>
        <w:jc w:val="both"/>
        <w:rPr>
          <w:rFonts w:eastAsiaTheme="minorEastAsia"/>
          <w:sz w:val="20"/>
          <w:szCs w:val="20"/>
          <w:lang w:val="id-ID"/>
        </w:rPr>
      </w:pPr>
      <w:r w:rsidRPr="00A14064">
        <w:rPr>
          <w:rFonts w:eastAsiaTheme="minorEastAsia"/>
          <w:sz w:val="20"/>
          <w:szCs w:val="20"/>
          <w:lang w:val="id-ID"/>
        </w:rPr>
        <w:t xml:space="preserve">Sukrosa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14,8</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x350=51,8 gram</m:t>
        </m:r>
      </m:oMath>
      <w:r w:rsidRPr="00A14064">
        <w:rPr>
          <w:rFonts w:eastAsiaTheme="minorEastAsia"/>
          <w:sz w:val="20"/>
          <w:szCs w:val="20"/>
          <w:lang w:val="id-ID"/>
        </w:rPr>
        <w:tab/>
      </w:r>
      <w:r w:rsidRPr="00A14064">
        <w:rPr>
          <w:rFonts w:eastAsiaTheme="minorEastAsia"/>
          <w:sz w:val="20"/>
          <w:szCs w:val="20"/>
          <w:lang w:val="id-ID"/>
        </w:rPr>
        <w:tab/>
        <w:t xml:space="preserve">Air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27,9</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x350=97,7 gram</m:t>
        </m:r>
      </m:oMath>
    </w:p>
    <w:p w:rsidR="00B76529" w:rsidRPr="00A14064" w:rsidRDefault="00B76529" w:rsidP="006E56CC">
      <w:pPr>
        <w:jc w:val="both"/>
        <w:rPr>
          <w:rFonts w:eastAsiaTheme="minorEastAsia"/>
          <w:sz w:val="20"/>
          <w:szCs w:val="20"/>
          <w:lang w:val="id-ID"/>
        </w:rPr>
      </w:pPr>
      <w:r w:rsidRPr="00A14064">
        <w:rPr>
          <w:rFonts w:eastAsiaTheme="minorEastAsia"/>
          <w:sz w:val="20"/>
          <w:szCs w:val="20"/>
          <w:lang w:val="id-ID"/>
        </w:rPr>
        <w:t xml:space="preserve">Glukosa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29,7</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x350=103,9 gram</m:t>
        </m:r>
      </m:oMath>
      <w:r w:rsidRPr="00A14064">
        <w:rPr>
          <w:rFonts w:eastAsiaTheme="minorEastAsia"/>
          <w:sz w:val="20"/>
          <w:szCs w:val="20"/>
          <w:lang w:val="id-ID"/>
        </w:rPr>
        <w:tab/>
      </w:r>
      <w:r w:rsidRPr="00A14064">
        <w:rPr>
          <w:rFonts w:eastAsiaTheme="minorEastAsia"/>
          <w:sz w:val="20"/>
          <w:szCs w:val="20"/>
          <w:lang w:val="id-ID"/>
        </w:rPr>
        <w:tab/>
        <w:t xml:space="preserve">Gelatin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3,5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x350=12,3 gram</m:t>
        </m:r>
      </m:oMath>
    </w:p>
    <w:p w:rsidR="00B76529" w:rsidRPr="00A14064" w:rsidRDefault="00B76529" w:rsidP="006E56CC">
      <w:pPr>
        <w:jc w:val="both"/>
        <w:rPr>
          <w:rFonts w:eastAsiaTheme="minorEastAsia"/>
          <w:sz w:val="20"/>
          <w:szCs w:val="20"/>
          <w:lang w:val="id-ID"/>
        </w:rPr>
      </w:pPr>
      <w:r w:rsidRPr="00A14064">
        <w:rPr>
          <w:rFonts w:eastAsiaTheme="minorEastAsia"/>
          <w:sz w:val="20"/>
          <w:szCs w:val="20"/>
          <w:lang w:val="id-ID"/>
        </w:rPr>
        <w:t xml:space="preserve">Putih Telur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4,1</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x350=14,4 gram</m:t>
        </m:r>
      </m:oMath>
      <w:r w:rsidR="006E3A96" w:rsidRPr="00A14064">
        <w:rPr>
          <w:rFonts w:eastAsiaTheme="minorEastAsia"/>
          <w:sz w:val="20"/>
          <w:szCs w:val="20"/>
          <w:lang w:val="id-ID"/>
        </w:rPr>
        <w:tab/>
      </w:r>
      <w:r w:rsidR="001447DD" w:rsidRPr="00A14064">
        <w:rPr>
          <w:rFonts w:eastAsiaTheme="minorEastAsia"/>
          <w:sz w:val="20"/>
          <w:szCs w:val="20"/>
          <w:lang w:val="id-ID"/>
        </w:rPr>
        <w:t xml:space="preserve">Agar-agar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3,5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x350=12,3 gram</m:t>
        </m:r>
      </m:oMath>
    </w:p>
    <w:p w:rsidR="001447DD" w:rsidRPr="00A14064" w:rsidRDefault="00B76529" w:rsidP="006E56CC">
      <w:pPr>
        <w:jc w:val="both"/>
        <w:rPr>
          <w:rFonts w:eastAsiaTheme="minorEastAsia"/>
          <w:sz w:val="20"/>
          <w:szCs w:val="20"/>
          <w:lang w:val="id-ID"/>
        </w:rPr>
      </w:pPr>
      <w:r w:rsidRPr="00A14064">
        <w:rPr>
          <w:rFonts w:eastAsiaTheme="minorEastAsia"/>
          <w:sz w:val="20"/>
          <w:szCs w:val="20"/>
          <w:lang w:val="id-ID"/>
        </w:rPr>
        <w:t xml:space="preserve">Bubur Buah Naga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20</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x350=70 gram</m:t>
        </m:r>
      </m:oMath>
      <w:r w:rsidR="001447DD" w:rsidRPr="00A14064">
        <w:rPr>
          <w:rFonts w:eastAsiaTheme="minorEastAsia"/>
          <w:sz w:val="20"/>
          <w:szCs w:val="20"/>
          <w:lang w:val="id-ID"/>
        </w:rPr>
        <w:tab/>
        <w:t xml:space="preserve">Campuran </w:t>
      </w:r>
      <w:r w:rsidR="0031724C" w:rsidRPr="00A14064">
        <w:rPr>
          <w:rFonts w:eastAsiaTheme="minorEastAsia"/>
          <w:sz w:val="20"/>
          <w:szCs w:val="20"/>
          <w:lang w:val="id-ID"/>
        </w:rPr>
        <w:t>gelatin</w:t>
      </w:r>
      <w:r w:rsidR="006E56CC" w:rsidRPr="00A14064">
        <w:rPr>
          <w:rFonts w:eastAsiaTheme="minorEastAsia"/>
          <w:sz w:val="20"/>
          <w:szCs w:val="20"/>
          <w:lang w:val="id-ID"/>
        </w:rPr>
        <w:t xml:space="preserve"> </w:t>
      </w:r>
      <w:r w:rsidR="0031724C" w:rsidRPr="00A14064">
        <w:rPr>
          <w:rFonts w:eastAsiaTheme="minorEastAsia"/>
          <w:sz w:val="20"/>
          <w:szCs w:val="20"/>
          <w:lang w:val="id-ID"/>
        </w:rPr>
        <w:t xml:space="preserve">=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3,5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x350=12,3 gram</m:t>
        </m:r>
      </m:oMath>
    </w:p>
    <w:p w:rsidR="001447DD" w:rsidRPr="00A14064" w:rsidRDefault="001447DD" w:rsidP="006E56CC">
      <w:pPr>
        <w:ind w:left="2880" w:firstLine="720"/>
        <w:jc w:val="both"/>
        <w:rPr>
          <w:rFonts w:eastAsiaTheme="minorEastAsia"/>
          <w:sz w:val="20"/>
          <w:szCs w:val="20"/>
          <w:lang w:val="id-ID"/>
        </w:rPr>
      </w:pPr>
      <w:r w:rsidRPr="00A14064">
        <w:rPr>
          <w:rFonts w:eastAsiaTheme="minorEastAsia"/>
          <w:sz w:val="20"/>
          <w:szCs w:val="20"/>
          <w:lang w:val="id-ID"/>
        </w:rPr>
        <w:t>dan Agar-agar (1:1)</w:t>
      </w:r>
    </w:p>
    <w:p w:rsidR="00D8014F" w:rsidRPr="00A14064" w:rsidRDefault="00D8014F" w:rsidP="006E56CC">
      <w:pPr>
        <w:ind w:left="2880" w:firstLine="720"/>
        <w:jc w:val="both"/>
        <w:rPr>
          <w:rFonts w:eastAsiaTheme="minorEastAsia"/>
          <w:sz w:val="20"/>
          <w:szCs w:val="20"/>
          <w:lang w:val="id-ID"/>
        </w:rPr>
      </w:pPr>
    </w:p>
    <w:p w:rsidR="00D8014F" w:rsidRPr="00A14064" w:rsidRDefault="00D8014F" w:rsidP="00D8014F">
      <w:pPr>
        <w:jc w:val="both"/>
        <w:rPr>
          <w:rFonts w:eastAsiaTheme="minorEastAsia"/>
          <w:b/>
          <w:sz w:val="20"/>
          <w:szCs w:val="20"/>
          <w:lang w:val="id-ID"/>
        </w:rPr>
      </w:pPr>
      <w:r w:rsidRPr="00A14064">
        <w:rPr>
          <w:rFonts w:eastAsiaTheme="minorEastAsia"/>
          <w:b/>
          <w:sz w:val="20"/>
          <w:szCs w:val="20"/>
          <w:lang w:val="id-ID"/>
        </w:rPr>
        <w:t>Basis: 350 gram</w:t>
      </w:r>
    </w:p>
    <w:p w:rsidR="00D8014F" w:rsidRPr="00A14064" w:rsidRDefault="00D8014F" w:rsidP="00D8014F">
      <w:pPr>
        <w:jc w:val="both"/>
        <w:rPr>
          <w:rFonts w:eastAsiaTheme="minorEastAsia"/>
          <w:sz w:val="20"/>
          <w:szCs w:val="20"/>
          <w:lang w:val="id-ID"/>
        </w:rPr>
      </w:pPr>
      <w:r w:rsidRPr="00A14064">
        <w:rPr>
          <w:rFonts w:eastAsiaTheme="minorEastAsia"/>
          <w:sz w:val="20"/>
          <w:szCs w:val="20"/>
          <w:lang w:val="id-ID"/>
        </w:rPr>
        <w:t xml:space="preserve">Sukrosa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14,8</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x350=51,8 gram</m:t>
        </m:r>
      </m:oMath>
      <w:r w:rsidRPr="00A14064">
        <w:rPr>
          <w:rFonts w:eastAsiaTheme="minorEastAsia"/>
          <w:sz w:val="20"/>
          <w:szCs w:val="20"/>
          <w:lang w:val="id-ID"/>
        </w:rPr>
        <w:tab/>
      </w:r>
      <w:r w:rsidRPr="00A14064">
        <w:rPr>
          <w:rFonts w:eastAsiaTheme="minorEastAsia"/>
          <w:sz w:val="20"/>
          <w:szCs w:val="20"/>
          <w:lang w:val="id-ID"/>
        </w:rPr>
        <w:tab/>
        <w:t xml:space="preserve">Air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25,9</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x350=90,7 gram</m:t>
        </m:r>
      </m:oMath>
    </w:p>
    <w:p w:rsidR="00D8014F" w:rsidRPr="00A14064" w:rsidRDefault="00D8014F" w:rsidP="00D8014F">
      <w:pPr>
        <w:jc w:val="both"/>
        <w:rPr>
          <w:rFonts w:eastAsiaTheme="minorEastAsia"/>
          <w:sz w:val="20"/>
          <w:szCs w:val="20"/>
          <w:lang w:val="id-ID"/>
        </w:rPr>
      </w:pPr>
      <w:r w:rsidRPr="00A14064">
        <w:rPr>
          <w:rFonts w:eastAsiaTheme="minorEastAsia"/>
          <w:sz w:val="20"/>
          <w:szCs w:val="20"/>
          <w:lang w:val="id-ID"/>
        </w:rPr>
        <w:t xml:space="preserve">Glukosa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29,7</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x350=103,9 gram</m:t>
        </m:r>
      </m:oMath>
      <w:r w:rsidRPr="00A14064">
        <w:rPr>
          <w:rFonts w:eastAsiaTheme="minorEastAsia"/>
          <w:sz w:val="20"/>
          <w:szCs w:val="20"/>
          <w:lang w:val="id-ID"/>
        </w:rPr>
        <w:tab/>
      </w:r>
      <w:r w:rsidRPr="00A14064">
        <w:rPr>
          <w:rFonts w:eastAsiaTheme="minorEastAsia"/>
          <w:sz w:val="20"/>
          <w:szCs w:val="20"/>
          <w:lang w:val="id-ID"/>
        </w:rPr>
        <w:tab/>
        <w:t xml:space="preserve">Gelatin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5,5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x350=19,3 gram</m:t>
        </m:r>
      </m:oMath>
    </w:p>
    <w:p w:rsidR="00D8014F" w:rsidRPr="00A14064" w:rsidRDefault="00D8014F" w:rsidP="00D8014F">
      <w:pPr>
        <w:jc w:val="both"/>
        <w:rPr>
          <w:rFonts w:eastAsiaTheme="minorEastAsia"/>
          <w:sz w:val="20"/>
          <w:szCs w:val="20"/>
          <w:lang w:val="id-ID"/>
        </w:rPr>
      </w:pPr>
      <w:r w:rsidRPr="00A14064">
        <w:rPr>
          <w:rFonts w:eastAsiaTheme="minorEastAsia"/>
          <w:sz w:val="20"/>
          <w:szCs w:val="20"/>
          <w:lang w:val="id-ID"/>
        </w:rPr>
        <w:t xml:space="preserve">Putih Telur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4,1</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x350=14,4 gram</m:t>
        </m:r>
      </m:oMath>
      <w:r w:rsidRPr="00A14064">
        <w:rPr>
          <w:rFonts w:eastAsiaTheme="minorEastAsia"/>
          <w:sz w:val="20"/>
          <w:szCs w:val="20"/>
          <w:lang w:val="id-ID"/>
        </w:rPr>
        <w:tab/>
        <w:t xml:space="preserve">Agar-agar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5,5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x350=19,3 gram</m:t>
        </m:r>
      </m:oMath>
    </w:p>
    <w:p w:rsidR="00D8014F" w:rsidRPr="00A14064" w:rsidRDefault="00D8014F" w:rsidP="00D8014F">
      <w:pPr>
        <w:jc w:val="both"/>
        <w:rPr>
          <w:rFonts w:eastAsiaTheme="minorEastAsia"/>
          <w:sz w:val="20"/>
          <w:szCs w:val="20"/>
          <w:lang w:val="id-ID"/>
        </w:rPr>
      </w:pPr>
      <w:r w:rsidRPr="00A14064">
        <w:rPr>
          <w:rFonts w:eastAsiaTheme="minorEastAsia"/>
          <w:sz w:val="20"/>
          <w:szCs w:val="20"/>
          <w:lang w:val="id-ID"/>
        </w:rPr>
        <w:t xml:space="preserve">Bubur Buah Naga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20</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x350=70 gram</m:t>
        </m:r>
      </m:oMath>
      <w:r w:rsidRPr="00A14064">
        <w:rPr>
          <w:rFonts w:eastAsiaTheme="minorEastAsia"/>
          <w:sz w:val="20"/>
          <w:szCs w:val="20"/>
          <w:lang w:val="id-ID"/>
        </w:rPr>
        <w:tab/>
        <w:t xml:space="preserve">Campuran gelatin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5,5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x350=19,3 gram</m:t>
        </m:r>
      </m:oMath>
    </w:p>
    <w:p w:rsidR="00D8014F" w:rsidRPr="00A14064" w:rsidRDefault="00D8014F" w:rsidP="00D8014F">
      <w:pPr>
        <w:ind w:left="2880" w:firstLine="720"/>
        <w:jc w:val="both"/>
        <w:rPr>
          <w:rFonts w:eastAsiaTheme="minorEastAsia"/>
          <w:sz w:val="20"/>
          <w:szCs w:val="20"/>
          <w:lang w:val="id-ID"/>
        </w:rPr>
      </w:pPr>
      <w:r w:rsidRPr="00A14064">
        <w:rPr>
          <w:rFonts w:eastAsiaTheme="minorEastAsia"/>
          <w:sz w:val="20"/>
          <w:szCs w:val="20"/>
          <w:lang w:val="id-ID"/>
        </w:rPr>
        <w:t>dan Agar-agar (1:1)</w:t>
      </w:r>
    </w:p>
    <w:p w:rsidR="00D8014F" w:rsidRPr="00A14064" w:rsidRDefault="00D8014F" w:rsidP="006E56CC">
      <w:pPr>
        <w:ind w:left="2880" w:firstLine="720"/>
        <w:jc w:val="both"/>
        <w:rPr>
          <w:rFonts w:eastAsiaTheme="minorEastAsia"/>
          <w:sz w:val="20"/>
          <w:szCs w:val="20"/>
          <w:lang w:val="id-ID"/>
        </w:rPr>
      </w:pPr>
    </w:p>
    <w:p w:rsidR="00D159AB" w:rsidRPr="00A14064" w:rsidRDefault="00D159AB" w:rsidP="00D159AB">
      <w:pPr>
        <w:jc w:val="both"/>
        <w:rPr>
          <w:rFonts w:eastAsiaTheme="minorEastAsia"/>
          <w:b/>
          <w:sz w:val="20"/>
          <w:szCs w:val="20"/>
          <w:lang w:val="id-ID"/>
        </w:rPr>
      </w:pPr>
      <w:r w:rsidRPr="00A14064">
        <w:rPr>
          <w:rFonts w:eastAsiaTheme="minorEastAsia"/>
          <w:b/>
          <w:sz w:val="20"/>
          <w:szCs w:val="20"/>
          <w:lang w:val="id-ID"/>
        </w:rPr>
        <w:t>Basis: 350 gram</w:t>
      </w:r>
    </w:p>
    <w:p w:rsidR="00D159AB" w:rsidRPr="00A14064" w:rsidRDefault="00D159AB" w:rsidP="00D159AB">
      <w:pPr>
        <w:jc w:val="both"/>
        <w:rPr>
          <w:rFonts w:eastAsiaTheme="minorEastAsia"/>
          <w:sz w:val="20"/>
          <w:szCs w:val="20"/>
          <w:lang w:val="id-ID"/>
        </w:rPr>
      </w:pPr>
      <w:r w:rsidRPr="00A14064">
        <w:rPr>
          <w:rFonts w:eastAsiaTheme="minorEastAsia"/>
          <w:sz w:val="20"/>
          <w:szCs w:val="20"/>
          <w:lang w:val="id-ID"/>
        </w:rPr>
        <w:t xml:space="preserve">Sukrosa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14,8</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x350=51,8 gram</m:t>
        </m:r>
      </m:oMath>
      <w:r w:rsidRPr="00A14064">
        <w:rPr>
          <w:rFonts w:eastAsiaTheme="minorEastAsia"/>
          <w:sz w:val="20"/>
          <w:szCs w:val="20"/>
          <w:lang w:val="id-ID"/>
        </w:rPr>
        <w:tab/>
      </w:r>
      <w:r w:rsidRPr="00A14064">
        <w:rPr>
          <w:rFonts w:eastAsiaTheme="minorEastAsia"/>
          <w:sz w:val="20"/>
          <w:szCs w:val="20"/>
          <w:lang w:val="id-ID"/>
        </w:rPr>
        <w:tab/>
        <w:t xml:space="preserve">Air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23,9</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x350=83,7 gram</m:t>
        </m:r>
      </m:oMath>
    </w:p>
    <w:p w:rsidR="00D159AB" w:rsidRPr="00A14064" w:rsidRDefault="00D159AB" w:rsidP="00D159AB">
      <w:pPr>
        <w:jc w:val="both"/>
        <w:rPr>
          <w:rFonts w:eastAsiaTheme="minorEastAsia"/>
          <w:sz w:val="20"/>
          <w:szCs w:val="20"/>
          <w:lang w:val="id-ID"/>
        </w:rPr>
      </w:pPr>
      <w:r w:rsidRPr="00A14064">
        <w:rPr>
          <w:rFonts w:eastAsiaTheme="minorEastAsia"/>
          <w:sz w:val="20"/>
          <w:szCs w:val="20"/>
          <w:lang w:val="id-ID"/>
        </w:rPr>
        <w:t xml:space="preserve">Glukosa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29,7</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x350=103,9 gram</m:t>
        </m:r>
      </m:oMath>
      <w:r w:rsidRPr="00A14064">
        <w:rPr>
          <w:rFonts w:eastAsiaTheme="minorEastAsia"/>
          <w:sz w:val="20"/>
          <w:szCs w:val="20"/>
          <w:lang w:val="id-ID"/>
        </w:rPr>
        <w:tab/>
      </w:r>
      <w:r w:rsidRPr="00A14064">
        <w:rPr>
          <w:rFonts w:eastAsiaTheme="minorEastAsia"/>
          <w:sz w:val="20"/>
          <w:szCs w:val="20"/>
          <w:lang w:val="id-ID"/>
        </w:rPr>
        <w:tab/>
        <w:t xml:space="preserve">Gelatin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7,5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x350=26,3 gram</m:t>
        </m:r>
      </m:oMath>
    </w:p>
    <w:p w:rsidR="00D159AB" w:rsidRPr="00A14064" w:rsidRDefault="00D159AB" w:rsidP="00D159AB">
      <w:pPr>
        <w:jc w:val="both"/>
        <w:rPr>
          <w:rFonts w:eastAsiaTheme="minorEastAsia"/>
          <w:sz w:val="20"/>
          <w:szCs w:val="20"/>
          <w:lang w:val="id-ID"/>
        </w:rPr>
      </w:pPr>
      <w:r w:rsidRPr="00A14064">
        <w:rPr>
          <w:rFonts w:eastAsiaTheme="minorEastAsia"/>
          <w:sz w:val="20"/>
          <w:szCs w:val="20"/>
          <w:lang w:val="id-ID"/>
        </w:rPr>
        <w:t xml:space="preserve">Putih Telur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4,1</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x350=14,4 gram</m:t>
        </m:r>
      </m:oMath>
      <w:r w:rsidRPr="00A14064">
        <w:rPr>
          <w:rFonts w:eastAsiaTheme="minorEastAsia"/>
          <w:sz w:val="20"/>
          <w:szCs w:val="20"/>
          <w:lang w:val="id-ID"/>
        </w:rPr>
        <w:tab/>
        <w:t xml:space="preserve">Agar-agar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7,5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x350=26,3 gram</m:t>
        </m:r>
      </m:oMath>
    </w:p>
    <w:p w:rsidR="00D159AB" w:rsidRPr="00A14064" w:rsidRDefault="00D159AB" w:rsidP="00D159AB">
      <w:pPr>
        <w:jc w:val="both"/>
        <w:rPr>
          <w:rFonts w:eastAsiaTheme="minorEastAsia"/>
          <w:sz w:val="20"/>
          <w:szCs w:val="20"/>
          <w:lang w:val="id-ID"/>
        </w:rPr>
      </w:pPr>
      <w:r w:rsidRPr="00A14064">
        <w:rPr>
          <w:rFonts w:eastAsiaTheme="minorEastAsia"/>
          <w:sz w:val="20"/>
          <w:szCs w:val="20"/>
          <w:lang w:val="id-ID"/>
        </w:rPr>
        <w:t xml:space="preserve">Bubur Buah Naga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20</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x350=70 gram</m:t>
        </m:r>
      </m:oMath>
      <w:r w:rsidRPr="00A14064">
        <w:rPr>
          <w:rFonts w:eastAsiaTheme="minorEastAsia"/>
          <w:sz w:val="20"/>
          <w:szCs w:val="20"/>
          <w:lang w:val="id-ID"/>
        </w:rPr>
        <w:tab/>
        <w:t xml:space="preserve">Campuran gelatin = </w:t>
      </w:r>
      <m:oMath>
        <m:f>
          <m:fPr>
            <m:ctrlPr>
              <w:rPr>
                <w:rFonts w:ascii="Cambria Math" w:eastAsiaTheme="minorEastAsia" w:hAnsi="Cambria Math"/>
                <w:sz w:val="20"/>
                <w:szCs w:val="20"/>
                <w:lang w:val="id-ID"/>
              </w:rPr>
            </m:ctrlPr>
          </m:fPr>
          <m:num>
            <m:r>
              <m:rPr>
                <m:sty m:val="p"/>
              </m:rPr>
              <w:rPr>
                <w:rFonts w:ascii="Cambria Math" w:eastAsiaTheme="minorEastAsia" w:hAnsi="Cambria Math"/>
                <w:sz w:val="20"/>
                <w:szCs w:val="20"/>
                <w:lang w:val="id-ID"/>
              </w:rPr>
              <m:t>7,5</m:t>
            </m:r>
          </m:num>
          <m:den>
            <m:r>
              <m:rPr>
                <m:sty m:val="p"/>
              </m:rPr>
              <w:rPr>
                <w:rFonts w:ascii="Cambria Math" w:eastAsiaTheme="minorEastAsia" w:hAnsi="Cambria Math"/>
                <w:sz w:val="20"/>
                <w:szCs w:val="20"/>
                <w:lang w:val="id-ID"/>
              </w:rPr>
              <m:t>100</m:t>
            </m:r>
          </m:den>
        </m:f>
        <m:r>
          <m:rPr>
            <m:sty m:val="p"/>
          </m:rPr>
          <w:rPr>
            <w:rFonts w:ascii="Cambria Math" w:eastAsiaTheme="minorEastAsia" w:hAnsi="Cambria Math"/>
            <w:sz w:val="20"/>
            <w:szCs w:val="20"/>
            <w:lang w:val="id-ID"/>
          </w:rPr>
          <m:t>x350=26,3 gram</m:t>
        </m:r>
      </m:oMath>
    </w:p>
    <w:p w:rsidR="00D159AB" w:rsidRPr="00A14064" w:rsidRDefault="00D159AB" w:rsidP="00D159AB">
      <w:pPr>
        <w:ind w:left="2880" w:firstLine="720"/>
        <w:jc w:val="both"/>
        <w:rPr>
          <w:rFonts w:eastAsiaTheme="minorEastAsia"/>
          <w:sz w:val="20"/>
          <w:szCs w:val="20"/>
          <w:lang w:val="id-ID"/>
        </w:rPr>
      </w:pPr>
      <w:r w:rsidRPr="00A14064">
        <w:rPr>
          <w:rFonts w:eastAsiaTheme="minorEastAsia"/>
          <w:sz w:val="20"/>
          <w:szCs w:val="20"/>
          <w:lang w:val="id-ID"/>
        </w:rPr>
        <w:t>dan Agar-agar (1:1)</w:t>
      </w:r>
    </w:p>
    <w:p w:rsidR="006E56CC" w:rsidRPr="00A14064" w:rsidRDefault="006E56CC" w:rsidP="0031724C">
      <w:pPr>
        <w:spacing w:line="276" w:lineRule="auto"/>
        <w:ind w:left="3600" w:firstLine="720"/>
        <w:jc w:val="both"/>
        <w:rPr>
          <w:rFonts w:eastAsiaTheme="minorEastAsia"/>
          <w:lang w:val="id-ID"/>
        </w:rPr>
      </w:pPr>
    </w:p>
    <w:p w:rsidR="00494A90" w:rsidRDefault="00494A90" w:rsidP="00001210">
      <w:pPr>
        <w:jc w:val="center"/>
        <w:rPr>
          <w:rFonts w:eastAsiaTheme="minorEastAsia"/>
          <w:lang w:val="id-ID"/>
        </w:rPr>
      </w:pPr>
    </w:p>
    <w:p w:rsidR="00F94307" w:rsidRPr="00A14064" w:rsidRDefault="007675A5" w:rsidP="00001210">
      <w:pPr>
        <w:jc w:val="center"/>
        <w:rPr>
          <w:rFonts w:eastAsiaTheme="minorEastAsia"/>
          <w:lang w:val="id-ID"/>
        </w:rPr>
      </w:pPr>
      <w:r>
        <w:rPr>
          <w:rFonts w:eastAsiaTheme="minorEastAsia"/>
          <w:lang w:val="id-ID"/>
        </w:rPr>
        <w:lastRenderedPageBreak/>
        <w:t>Tabel 22</w:t>
      </w:r>
      <w:r w:rsidR="00001210" w:rsidRPr="00A14064">
        <w:rPr>
          <w:rFonts w:eastAsiaTheme="minorEastAsia"/>
          <w:lang w:val="id-ID"/>
        </w:rPr>
        <w:t xml:space="preserve">. </w:t>
      </w:r>
      <w:r w:rsidR="00F94307" w:rsidRPr="00A14064">
        <w:rPr>
          <w:rFonts w:eastAsiaTheme="minorEastAsia"/>
          <w:lang w:val="id-ID"/>
        </w:rPr>
        <w:t>Kebutuhan Total</w:t>
      </w:r>
      <w:r w:rsidR="00001210" w:rsidRPr="00A14064">
        <w:rPr>
          <w:rFonts w:eastAsiaTheme="minorEastAsia"/>
          <w:lang w:val="id-ID"/>
        </w:rPr>
        <w:t xml:space="preserve"> Bahan Baku</w:t>
      </w:r>
    </w:p>
    <w:tbl>
      <w:tblPr>
        <w:tblStyle w:val="TableGrid"/>
        <w:tblW w:w="8185" w:type="dxa"/>
        <w:jc w:val="center"/>
        <w:tblLayout w:type="fixed"/>
        <w:tblLook w:val="04A0" w:firstRow="1" w:lastRow="0" w:firstColumn="1" w:lastColumn="0" w:noHBand="0" w:noVBand="1"/>
      </w:tblPr>
      <w:tblGrid>
        <w:gridCol w:w="2335"/>
        <w:gridCol w:w="2520"/>
        <w:gridCol w:w="1170"/>
        <w:gridCol w:w="2160"/>
      </w:tblGrid>
      <w:tr w:rsidR="00B97798" w:rsidRPr="00A14064" w:rsidTr="007A1418">
        <w:trPr>
          <w:trHeight w:val="665"/>
          <w:jc w:val="center"/>
        </w:trPr>
        <w:tc>
          <w:tcPr>
            <w:tcW w:w="2335" w:type="dxa"/>
          </w:tcPr>
          <w:p w:rsidR="00B97798" w:rsidRPr="00A14064" w:rsidRDefault="00B97798" w:rsidP="00434888">
            <w:pPr>
              <w:jc w:val="both"/>
              <w:rPr>
                <w:lang w:val="id-ID"/>
              </w:rPr>
            </w:pPr>
            <w:r w:rsidRPr="00A14064">
              <w:rPr>
                <w:lang w:val="id-ID"/>
              </w:rPr>
              <w:t>Bahan baku</w:t>
            </w:r>
          </w:p>
        </w:tc>
        <w:tc>
          <w:tcPr>
            <w:tcW w:w="2520" w:type="dxa"/>
          </w:tcPr>
          <w:p w:rsidR="00B97798" w:rsidRPr="00A14064" w:rsidRDefault="00B97798" w:rsidP="00434888">
            <w:pPr>
              <w:jc w:val="center"/>
              <w:rPr>
                <w:lang w:val="id-ID"/>
              </w:rPr>
            </w:pPr>
            <w:r w:rsidRPr="00A14064">
              <w:rPr>
                <w:lang w:val="id-ID"/>
              </w:rPr>
              <w:t>Pendahuluan dan Utama</w:t>
            </w:r>
            <w:r w:rsidR="00F14367" w:rsidRPr="00A14064">
              <w:rPr>
                <w:lang w:val="id-ID"/>
              </w:rPr>
              <w:t xml:space="preserve"> (gram)</w:t>
            </w:r>
          </w:p>
        </w:tc>
        <w:tc>
          <w:tcPr>
            <w:tcW w:w="1170" w:type="dxa"/>
          </w:tcPr>
          <w:p w:rsidR="00B97798" w:rsidRPr="00A14064" w:rsidRDefault="00B97798" w:rsidP="00434888">
            <w:pPr>
              <w:jc w:val="center"/>
              <w:rPr>
                <w:lang w:val="id-ID"/>
              </w:rPr>
            </w:pPr>
            <w:r w:rsidRPr="00A14064">
              <w:rPr>
                <w:lang w:val="id-ID"/>
              </w:rPr>
              <w:t>Ulangan</w:t>
            </w:r>
          </w:p>
        </w:tc>
        <w:tc>
          <w:tcPr>
            <w:tcW w:w="2160" w:type="dxa"/>
          </w:tcPr>
          <w:p w:rsidR="00B97798" w:rsidRPr="00A14064" w:rsidRDefault="00B97798" w:rsidP="00434888">
            <w:pPr>
              <w:jc w:val="center"/>
              <w:rPr>
                <w:lang w:val="id-ID"/>
              </w:rPr>
            </w:pPr>
            <w:r w:rsidRPr="00A14064">
              <w:rPr>
                <w:lang w:val="id-ID"/>
              </w:rPr>
              <w:t>Jumlah</w:t>
            </w:r>
          </w:p>
          <w:p w:rsidR="00F14367" w:rsidRPr="00A14064" w:rsidRDefault="00F14367" w:rsidP="00434888">
            <w:pPr>
              <w:jc w:val="center"/>
              <w:rPr>
                <w:lang w:val="id-ID"/>
              </w:rPr>
            </w:pPr>
            <w:r w:rsidRPr="00A14064">
              <w:rPr>
                <w:lang w:val="id-ID"/>
              </w:rPr>
              <w:t>(gram)</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Sukrosa</w:t>
            </w:r>
          </w:p>
        </w:tc>
        <w:tc>
          <w:tcPr>
            <w:tcW w:w="2520" w:type="dxa"/>
          </w:tcPr>
          <w:p w:rsidR="00B97798" w:rsidRPr="00A14064" w:rsidRDefault="00113E25" w:rsidP="00434888">
            <w:pPr>
              <w:ind w:left="72"/>
              <w:jc w:val="both"/>
              <w:rPr>
                <w:lang w:val="id-ID"/>
              </w:rPr>
            </w:pPr>
            <w:r w:rsidRPr="00A14064">
              <w:rPr>
                <w:lang w:val="id-ID"/>
              </w:rPr>
              <w:t>51,8 + 466,2</w:t>
            </w: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113E25" w:rsidP="00434888">
            <w:pPr>
              <w:jc w:val="center"/>
              <w:rPr>
                <w:lang w:val="id-ID"/>
              </w:rPr>
            </w:pPr>
            <w:r w:rsidRPr="00A14064">
              <w:rPr>
                <w:lang w:val="id-ID"/>
              </w:rPr>
              <w:t>1554</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Glukosa</w:t>
            </w:r>
          </w:p>
        </w:tc>
        <w:tc>
          <w:tcPr>
            <w:tcW w:w="2520" w:type="dxa"/>
          </w:tcPr>
          <w:p w:rsidR="00B97798" w:rsidRPr="00A14064" w:rsidRDefault="00113E25" w:rsidP="00434888">
            <w:pPr>
              <w:ind w:left="72"/>
              <w:jc w:val="both"/>
              <w:rPr>
                <w:lang w:val="id-ID"/>
              </w:rPr>
            </w:pPr>
            <w:r w:rsidRPr="00A14064">
              <w:rPr>
                <w:lang w:val="id-ID"/>
              </w:rPr>
              <w:t>103,9 + 872,1</w:t>
            </w: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113E25" w:rsidP="00434888">
            <w:pPr>
              <w:jc w:val="center"/>
              <w:rPr>
                <w:lang w:val="id-ID"/>
              </w:rPr>
            </w:pPr>
            <w:r w:rsidRPr="00A14064">
              <w:rPr>
                <w:lang w:val="id-ID"/>
              </w:rPr>
              <w:t>2928</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Putih Telur</w:t>
            </w:r>
          </w:p>
        </w:tc>
        <w:tc>
          <w:tcPr>
            <w:tcW w:w="2520" w:type="dxa"/>
          </w:tcPr>
          <w:p w:rsidR="00B97798" w:rsidRPr="00A14064" w:rsidRDefault="00113E25" w:rsidP="00434888">
            <w:pPr>
              <w:ind w:left="72"/>
              <w:jc w:val="both"/>
              <w:rPr>
                <w:lang w:val="id-ID"/>
              </w:rPr>
            </w:pPr>
            <w:r w:rsidRPr="00A14064">
              <w:rPr>
                <w:lang w:val="id-ID"/>
              </w:rPr>
              <w:t>14,4 + 129,6</w:t>
            </w: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113E25" w:rsidP="00434888">
            <w:pPr>
              <w:jc w:val="center"/>
              <w:rPr>
                <w:lang w:val="id-ID"/>
              </w:rPr>
            </w:pPr>
            <w:r w:rsidRPr="00A14064">
              <w:rPr>
                <w:lang w:val="id-ID"/>
              </w:rPr>
              <w:t>432</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Air</w:t>
            </w:r>
          </w:p>
        </w:tc>
        <w:tc>
          <w:tcPr>
            <w:tcW w:w="2520" w:type="dxa"/>
          </w:tcPr>
          <w:p w:rsidR="00B97798" w:rsidRPr="00A14064" w:rsidRDefault="00113E25" w:rsidP="00434888">
            <w:pPr>
              <w:ind w:left="72"/>
              <w:jc w:val="both"/>
              <w:rPr>
                <w:lang w:val="id-ID"/>
              </w:rPr>
            </w:pPr>
            <w:r w:rsidRPr="00A14064">
              <w:rPr>
                <w:lang w:val="id-ID"/>
              </w:rPr>
              <w:t>97,7 + 879,3</w:t>
            </w: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113E25" w:rsidP="00434888">
            <w:pPr>
              <w:jc w:val="center"/>
              <w:rPr>
                <w:lang w:val="id-ID"/>
              </w:rPr>
            </w:pPr>
            <w:r w:rsidRPr="00A14064">
              <w:rPr>
                <w:lang w:val="id-ID"/>
              </w:rPr>
              <w:t>2931</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Bubur Buah</w:t>
            </w:r>
          </w:p>
          <w:p w:rsidR="00096C21" w:rsidRPr="00A14064" w:rsidRDefault="00096C21" w:rsidP="00434888">
            <w:pPr>
              <w:jc w:val="both"/>
              <w:rPr>
                <w:lang w:val="id-ID"/>
              </w:rPr>
            </w:pPr>
          </w:p>
          <w:p w:rsidR="007A1418" w:rsidRPr="00A14064" w:rsidRDefault="007A1418" w:rsidP="00434888">
            <w:pPr>
              <w:jc w:val="both"/>
              <w:rPr>
                <w:lang w:val="id-ID"/>
              </w:rPr>
            </w:pPr>
            <w:r w:rsidRPr="00A14064">
              <w:rPr>
                <w:lang w:val="id-ID"/>
              </w:rPr>
              <w:t>Jika:</w:t>
            </w:r>
          </w:p>
          <w:p w:rsidR="007A1418" w:rsidRPr="00A14064" w:rsidRDefault="007A1418" w:rsidP="00434888">
            <w:pPr>
              <w:jc w:val="both"/>
              <w:rPr>
                <w:lang w:val="id-ID"/>
              </w:rPr>
            </w:pPr>
            <w:r w:rsidRPr="00A14064">
              <w:rPr>
                <w:lang w:val="id-ID"/>
              </w:rPr>
              <w:t>(1:1)</w:t>
            </w:r>
          </w:p>
          <w:p w:rsidR="007A1418" w:rsidRPr="00A14064" w:rsidRDefault="007A1418" w:rsidP="00434888">
            <w:pPr>
              <w:jc w:val="both"/>
              <w:rPr>
                <w:lang w:val="id-ID"/>
              </w:rPr>
            </w:pPr>
            <w:r w:rsidRPr="00A14064">
              <w:rPr>
                <w:lang w:val="id-ID"/>
              </w:rPr>
              <w:t>Buah naga merah</w:t>
            </w:r>
          </w:p>
          <w:p w:rsidR="007A1418" w:rsidRPr="00A14064" w:rsidRDefault="007A1418" w:rsidP="00434888">
            <w:pPr>
              <w:jc w:val="both"/>
              <w:rPr>
                <w:lang w:val="id-ID"/>
              </w:rPr>
            </w:pPr>
            <w:r w:rsidRPr="00A14064">
              <w:rPr>
                <w:lang w:val="id-ID"/>
              </w:rPr>
              <w:t>Buah naga putih</w:t>
            </w:r>
          </w:p>
          <w:p w:rsidR="007A1418" w:rsidRPr="00A14064" w:rsidRDefault="007A1418" w:rsidP="00434888">
            <w:pPr>
              <w:jc w:val="both"/>
              <w:rPr>
                <w:lang w:val="id-ID"/>
              </w:rPr>
            </w:pPr>
          </w:p>
          <w:p w:rsidR="007A1418" w:rsidRPr="00A14064" w:rsidRDefault="007A1418" w:rsidP="00434888">
            <w:pPr>
              <w:jc w:val="both"/>
              <w:rPr>
                <w:lang w:val="id-ID"/>
              </w:rPr>
            </w:pPr>
            <w:r w:rsidRPr="00A14064">
              <w:rPr>
                <w:lang w:val="id-ID"/>
              </w:rPr>
              <w:t>(1:2)</w:t>
            </w:r>
          </w:p>
          <w:p w:rsidR="007A1418" w:rsidRPr="00A14064" w:rsidRDefault="007A1418" w:rsidP="00434888">
            <w:pPr>
              <w:jc w:val="both"/>
              <w:rPr>
                <w:lang w:val="id-ID"/>
              </w:rPr>
            </w:pPr>
            <w:r w:rsidRPr="00A14064">
              <w:rPr>
                <w:lang w:val="id-ID"/>
              </w:rPr>
              <w:t>Buah naga merah</w:t>
            </w:r>
          </w:p>
          <w:p w:rsidR="007A1418" w:rsidRPr="00A14064" w:rsidRDefault="007A1418" w:rsidP="00434888">
            <w:pPr>
              <w:jc w:val="both"/>
              <w:rPr>
                <w:lang w:val="id-ID"/>
              </w:rPr>
            </w:pPr>
            <w:r w:rsidRPr="00A14064">
              <w:rPr>
                <w:lang w:val="id-ID"/>
              </w:rPr>
              <w:t>Buah naga putih</w:t>
            </w:r>
          </w:p>
          <w:p w:rsidR="007A1418" w:rsidRPr="00A14064" w:rsidRDefault="007A1418" w:rsidP="00434888">
            <w:pPr>
              <w:jc w:val="both"/>
              <w:rPr>
                <w:lang w:val="id-ID"/>
              </w:rPr>
            </w:pPr>
          </w:p>
          <w:p w:rsidR="007A1418" w:rsidRPr="00A14064" w:rsidRDefault="007A1418" w:rsidP="00434888">
            <w:pPr>
              <w:jc w:val="both"/>
              <w:rPr>
                <w:lang w:val="id-ID"/>
              </w:rPr>
            </w:pPr>
            <w:r w:rsidRPr="00A14064">
              <w:rPr>
                <w:lang w:val="id-ID"/>
              </w:rPr>
              <w:t>(1:3)</w:t>
            </w:r>
          </w:p>
          <w:p w:rsidR="007A1418" w:rsidRPr="00A14064" w:rsidRDefault="007A1418" w:rsidP="00434888">
            <w:pPr>
              <w:jc w:val="both"/>
              <w:rPr>
                <w:lang w:val="id-ID"/>
              </w:rPr>
            </w:pPr>
            <w:r w:rsidRPr="00A14064">
              <w:rPr>
                <w:lang w:val="id-ID"/>
              </w:rPr>
              <w:t>Buah naga merah</w:t>
            </w:r>
          </w:p>
          <w:p w:rsidR="007A1418" w:rsidRPr="00A14064" w:rsidRDefault="007A1418" w:rsidP="00434888">
            <w:pPr>
              <w:jc w:val="both"/>
              <w:rPr>
                <w:lang w:val="id-ID"/>
              </w:rPr>
            </w:pPr>
            <w:r w:rsidRPr="00A14064">
              <w:rPr>
                <w:lang w:val="id-ID"/>
              </w:rPr>
              <w:t xml:space="preserve">Buah naga putih </w:t>
            </w:r>
          </w:p>
        </w:tc>
        <w:tc>
          <w:tcPr>
            <w:tcW w:w="2520" w:type="dxa"/>
          </w:tcPr>
          <w:p w:rsidR="00B97798" w:rsidRPr="00A14064" w:rsidRDefault="007C7F38" w:rsidP="00434888">
            <w:pPr>
              <w:ind w:left="72"/>
              <w:jc w:val="both"/>
              <w:rPr>
                <w:lang w:val="id-ID"/>
              </w:rPr>
            </w:pPr>
            <w:r w:rsidRPr="00A14064">
              <w:rPr>
                <w:lang w:val="id-ID"/>
              </w:rPr>
              <w:t>70 + 630</w:t>
            </w:r>
          </w:p>
          <w:p w:rsidR="007A1418" w:rsidRPr="00A14064" w:rsidRDefault="007A1418" w:rsidP="00434888">
            <w:pPr>
              <w:ind w:left="72"/>
              <w:jc w:val="both"/>
              <w:rPr>
                <w:lang w:val="id-ID"/>
              </w:rPr>
            </w:pPr>
          </w:p>
          <w:p w:rsidR="007A1418" w:rsidRPr="00A14064" w:rsidRDefault="007A1418" w:rsidP="00434888">
            <w:pPr>
              <w:ind w:left="72"/>
              <w:jc w:val="both"/>
              <w:rPr>
                <w:lang w:val="id-ID"/>
              </w:rPr>
            </w:pPr>
          </w:p>
          <w:p w:rsidR="007A1418" w:rsidRPr="00A14064" w:rsidRDefault="007A1418" w:rsidP="00434888">
            <w:pPr>
              <w:ind w:left="72"/>
              <w:jc w:val="both"/>
              <w:rPr>
                <w:lang w:val="id-ID"/>
              </w:rPr>
            </w:pP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7C7F38" w:rsidP="00434888">
            <w:pPr>
              <w:jc w:val="center"/>
              <w:rPr>
                <w:lang w:val="id-ID"/>
              </w:rPr>
            </w:pPr>
            <w:r w:rsidRPr="00A14064">
              <w:rPr>
                <w:lang w:val="id-ID"/>
              </w:rPr>
              <w:t>2100</w:t>
            </w:r>
          </w:p>
          <w:p w:rsidR="007A1418" w:rsidRPr="00A14064" w:rsidRDefault="007A1418" w:rsidP="00434888">
            <w:pPr>
              <w:jc w:val="center"/>
              <w:rPr>
                <w:lang w:val="id-ID"/>
              </w:rPr>
            </w:pPr>
          </w:p>
          <w:p w:rsidR="007A1418" w:rsidRPr="00A14064" w:rsidRDefault="007A1418" w:rsidP="00434888">
            <w:pPr>
              <w:jc w:val="center"/>
              <w:rPr>
                <w:lang w:val="id-ID"/>
              </w:rPr>
            </w:pPr>
          </w:p>
          <w:p w:rsidR="00B12B3F" w:rsidRDefault="00B12B3F" w:rsidP="00434888">
            <w:pPr>
              <w:jc w:val="center"/>
              <w:rPr>
                <w:lang w:val="id-ID"/>
              </w:rPr>
            </w:pPr>
          </w:p>
          <w:p w:rsidR="007A1418" w:rsidRPr="00A14064" w:rsidRDefault="007C7F38" w:rsidP="00434888">
            <w:pPr>
              <w:jc w:val="center"/>
              <w:rPr>
                <w:lang w:val="id-ID"/>
              </w:rPr>
            </w:pPr>
            <w:r w:rsidRPr="00A14064">
              <w:rPr>
                <w:lang w:val="id-ID"/>
              </w:rPr>
              <w:t>1050</w:t>
            </w:r>
          </w:p>
          <w:p w:rsidR="007A1418" w:rsidRPr="00A14064" w:rsidRDefault="007C7F38" w:rsidP="00434888">
            <w:pPr>
              <w:jc w:val="center"/>
              <w:rPr>
                <w:lang w:val="id-ID"/>
              </w:rPr>
            </w:pPr>
            <w:r w:rsidRPr="00A14064">
              <w:rPr>
                <w:lang w:val="id-ID"/>
              </w:rPr>
              <w:t>1050</w:t>
            </w:r>
          </w:p>
          <w:p w:rsidR="007A1418" w:rsidRPr="00A14064" w:rsidRDefault="007A1418" w:rsidP="00434888">
            <w:pPr>
              <w:jc w:val="center"/>
              <w:rPr>
                <w:lang w:val="id-ID"/>
              </w:rPr>
            </w:pPr>
          </w:p>
          <w:p w:rsidR="007A1418" w:rsidRPr="00A14064" w:rsidRDefault="007A1418" w:rsidP="00434888">
            <w:pPr>
              <w:jc w:val="center"/>
              <w:rPr>
                <w:lang w:val="id-ID"/>
              </w:rPr>
            </w:pPr>
          </w:p>
          <w:p w:rsidR="007A1418" w:rsidRPr="00A14064" w:rsidRDefault="007C7F38" w:rsidP="00434888">
            <w:pPr>
              <w:jc w:val="center"/>
              <w:rPr>
                <w:lang w:val="id-ID"/>
              </w:rPr>
            </w:pPr>
            <w:r w:rsidRPr="00A14064">
              <w:rPr>
                <w:lang w:val="id-ID"/>
              </w:rPr>
              <w:t>700</w:t>
            </w:r>
          </w:p>
          <w:p w:rsidR="007A1418" w:rsidRPr="00A14064" w:rsidRDefault="007C7F38" w:rsidP="00434888">
            <w:pPr>
              <w:jc w:val="center"/>
              <w:rPr>
                <w:lang w:val="id-ID"/>
              </w:rPr>
            </w:pPr>
            <w:r w:rsidRPr="00A14064">
              <w:rPr>
                <w:lang w:val="id-ID"/>
              </w:rPr>
              <w:t>1400</w:t>
            </w:r>
          </w:p>
          <w:p w:rsidR="007A1418" w:rsidRPr="00A14064" w:rsidRDefault="007A1418" w:rsidP="00434888">
            <w:pPr>
              <w:jc w:val="center"/>
              <w:rPr>
                <w:lang w:val="id-ID"/>
              </w:rPr>
            </w:pPr>
          </w:p>
          <w:p w:rsidR="007A1418" w:rsidRPr="00A14064" w:rsidRDefault="007A1418" w:rsidP="00434888">
            <w:pPr>
              <w:jc w:val="center"/>
              <w:rPr>
                <w:lang w:val="id-ID"/>
              </w:rPr>
            </w:pPr>
          </w:p>
          <w:p w:rsidR="007A1418" w:rsidRPr="00A14064" w:rsidRDefault="007C7F38" w:rsidP="00434888">
            <w:pPr>
              <w:jc w:val="center"/>
              <w:rPr>
                <w:lang w:val="id-ID"/>
              </w:rPr>
            </w:pPr>
            <w:r w:rsidRPr="00A14064">
              <w:rPr>
                <w:lang w:val="id-ID"/>
              </w:rPr>
              <w:t>525</w:t>
            </w:r>
          </w:p>
          <w:p w:rsidR="007A1418" w:rsidRPr="00A14064" w:rsidRDefault="007C7F38" w:rsidP="00434888">
            <w:pPr>
              <w:jc w:val="center"/>
              <w:rPr>
                <w:lang w:val="id-ID"/>
              </w:rPr>
            </w:pPr>
            <w:r w:rsidRPr="00A14064">
              <w:rPr>
                <w:lang w:val="id-ID"/>
              </w:rPr>
              <w:t>1575</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 xml:space="preserve">Gelatin </w:t>
            </w:r>
          </w:p>
        </w:tc>
        <w:tc>
          <w:tcPr>
            <w:tcW w:w="2520" w:type="dxa"/>
          </w:tcPr>
          <w:p w:rsidR="00B97798" w:rsidRPr="00A14064" w:rsidRDefault="00113E25" w:rsidP="00434888">
            <w:pPr>
              <w:ind w:left="72"/>
              <w:jc w:val="both"/>
              <w:rPr>
                <w:lang w:val="id-ID"/>
              </w:rPr>
            </w:pPr>
            <w:r w:rsidRPr="00A14064">
              <w:rPr>
                <w:lang w:val="id-ID"/>
              </w:rPr>
              <w:t>6,15 + 113,25</w:t>
            </w: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2B7649" w:rsidP="00205CFA">
            <w:pPr>
              <w:jc w:val="center"/>
              <w:rPr>
                <w:lang w:val="id-ID"/>
              </w:rPr>
            </w:pPr>
            <w:r w:rsidRPr="00A14064">
              <w:rPr>
                <w:lang w:val="id-ID"/>
              </w:rPr>
              <w:t>358,2</w:t>
            </w:r>
          </w:p>
        </w:tc>
      </w:tr>
      <w:tr w:rsidR="00B97798" w:rsidRPr="00A14064" w:rsidTr="007A1418">
        <w:trPr>
          <w:jc w:val="center"/>
        </w:trPr>
        <w:tc>
          <w:tcPr>
            <w:tcW w:w="2335" w:type="dxa"/>
          </w:tcPr>
          <w:p w:rsidR="00B97798" w:rsidRPr="00A14064" w:rsidRDefault="00B97798" w:rsidP="00434888">
            <w:pPr>
              <w:jc w:val="both"/>
              <w:rPr>
                <w:lang w:val="id-ID"/>
              </w:rPr>
            </w:pPr>
            <w:r w:rsidRPr="00A14064">
              <w:rPr>
                <w:lang w:val="id-ID"/>
              </w:rPr>
              <w:t>Agar-agar</w:t>
            </w:r>
          </w:p>
        </w:tc>
        <w:tc>
          <w:tcPr>
            <w:tcW w:w="2520" w:type="dxa"/>
          </w:tcPr>
          <w:p w:rsidR="00B97798" w:rsidRPr="00A14064" w:rsidRDefault="00113E25" w:rsidP="00113E25">
            <w:pPr>
              <w:ind w:left="72"/>
              <w:rPr>
                <w:lang w:val="id-ID"/>
              </w:rPr>
            </w:pPr>
            <w:r w:rsidRPr="00A14064">
              <w:rPr>
                <w:lang w:val="id-ID"/>
              </w:rPr>
              <w:t>6,15 + 113,25</w:t>
            </w:r>
          </w:p>
        </w:tc>
        <w:tc>
          <w:tcPr>
            <w:tcW w:w="1170" w:type="dxa"/>
          </w:tcPr>
          <w:p w:rsidR="00B97798" w:rsidRPr="00A14064" w:rsidRDefault="00F14367" w:rsidP="00434888">
            <w:pPr>
              <w:jc w:val="center"/>
              <w:rPr>
                <w:lang w:val="id-ID"/>
              </w:rPr>
            </w:pPr>
            <w:r w:rsidRPr="00A14064">
              <w:rPr>
                <w:lang w:val="id-ID"/>
              </w:rPr>
              <w:t>3</w:t>
            </w:r>
          </w:p>
        </w:tc>
        <w:tc>
          <w:tcPr>
            <w:tcW w:w="2160" w:type="dxa"/>
          </w:tcPr>
          <w:p w:rsidR="00B97798" w:rsidRPr="00A14064" w:rsidRDefault="002B7649" w:rsidP="00434888">
            <w:pPr>
              <w:jc w:val="center"/>
              <w:rPr>
                <w:lang w:val="id-ID"/>
              </w:rPr>
            </w:pPr>
            <w:r w:rsidRPr="00A14064">
              <w:rPr>
                <w:lang w:val="id-ID"/>
              </w:rPr>
              <w:t>358,2</w:t>
            </w:r>
          </w:p>
        </w:tc>
      </w:tr>
    </w:tbl>
    <w:p w:rsidR="00E81ADD" w:rsidRPr="00A14064" w:rsidRDefault="00E81ADD" w:rsidP="00AF6723">
      <w:pPr>
        <w:tabs>
          <w:tab w:val="left" w:pos="2250"/>
        </w:tabs>
        <w:rPr>
          <w:lang w:val="id-ID"/>
        </w:rPr>
      </w:pPr>
      <w:r w:rsidRPr="00A14064">
        <w:rPr>
          <w:lang w:val="id-ID"/>
        </w:rPr>
        <w:br w:type="page"/>
      </w:r>
    </w:p>
    <w:p w:rsidR="00E81ADD" w:rsidRPr="00A14064" w:rsidRDefault="00E81ADD" w:rsidP="00622574">
      <w:pPr>
        <w:tabs>
          <w:tab w:val="left" w:pos="2250"/>
        </w:tabs>
        <w:spacing w:line="480" w:lineRule="auto"/>
        <w:rPr>
          <w:b/>
          <w:lang w:val="id-ID"/>
        </w:rPr>
      </w:pPr>
      <w:r w:rsidRPr="00A14064">
        <w:rPr>
          <w:b/>
          <w:lang w:val="id-ID"/>
        </w:rPr>
        <w:lastRenderedPageBreak/>
        <w:t xml:space="preserve">Lampiran 6. Formulir Uji </w:t>
      </w:r>
      <w:r w:rsidR="00BC580F" w:rsidRPr="00A14064">
        <w:rPr>
          <w:b/>
          <w:lang w:val="id-ID"/>
        </w:rPr>
        <w:t>Hedonik</w:t>
      </w:r>
    </w:p>
    <w:p w:rsidR="0047281E" w:rsidRPr="00A14064" w:rsidRDefault="0047281E" w:rsidP="0047281E">
      <w:pPr>
        <w:pStyle w:val="Caption"/>
        <w:spacing w:after="0"/>
        <w:jc w:val="center"/>
        <w:rPr>
          <w:b w:val="0"/>
          <w:sz w:val="24"/>
          <w:lang w:val="id-ID"/>
        </w:rPr>
      </w:pPr>
      <w:r w:rsidRPr="00A14064">
        <w:rPr>
          <w:color w:val="FFFFFF" w:themeColor="background1"/>
          <w:lang w:val="id-ID"/>
        </w:rPr>
        <w:fldChar w:fldCharType="begin"/>
      </w:r>
      <w:r w:rsidRPr="00A14064">
        <w:rPr>
          <w:color w:val="FFFFFF" w:themeColor="background1"/>
          <w:lang w:val="id-ID"/>
        </w:rPr>
        <w:instrText xml:space="preserve"> SEQ Lampiran \* ARABIC </w:instrText>
      </w:r>
      <w:r w:rsidRPr="00A14064">
        <w:rPr>
          <w:color w:val="FFFFFF" w:themeColor="background1"/>
          <w:lang w:val="id-ID"/>
        </w:rPr>
        <w:fldChar w:fldCharType="separate"/>
      </w:r>
      <w:r w:rsidR="004D7CFC">
        <w:rPr>
          <w:noProof/>
          <w:color w:val="FFFFFF" w:themeColor="background1"/>
          <w:lang w:val="id-ID"/>
        </w:rPr>
        <w:t>1</w:t>
      </w:r>
      <w:r w:rsidRPr="00A14064">
        <w:rPr>
          <w:color w:val="FFFFFF" w:themeColor="background1"/>
          <w:lang w:val="id-ID"/>
        </w:rPr>
        <w:fldChar w:fldCharType="end"/>
      </w:r>
      <w:r w:rsidRPr="00A14064">
        <w:rPr>
          <w:color w:val="auto"/>
          <w:sz w:val="24"/>
          <w:lang w:val="id-ID"/>
        </w:rPr>
        <w:t>FORMULIR U</w:t>
      </w:r>
      <w:r w:rsidR="004F3384" w:rsidRPr="00A14064">
        <w:rPr>
          <w:color w:val="auto"/>
          <w:sz w:val="24"/>
          <w:lang w:val="id-ID"/>
        </w:rPr>
        <w:t>JI ORGANOLEPTIK PENELITIAN PENDAHULUAN</w:t>
      </w:r>
    </w:p>
    <w:p w:rsidR="0047281E" w:rsidRPr="00A14064" w:rsidRDefault="0047281E" w:rsidP="0047281E">
      <w:pPr>
        <w:jc w:val="center"/>
        <w:rPr>
          <w:b/>
          <w:lang w:val="id-ID"/>
        </w:rPr>
      </w:pPr>
      <w:r w:rsidRPr="00A14064">
        <w:rPr>
          <w:b/>
          <w:lang w:val="id-ID"/>
        </w:rPr>
        <w:t>UJI HEDONIK</w:t>
      </w:r>
    </w:p>
    <w:p w:rsidR="0047281E" w:rsidRPr="00A14064" w:rsidRDefault="0047281E" w:rsidP="0047281E">
      <w:pPr>
        <w:rPr>
          <w:lang w:val="id-ID"/>
        </w:rPr>
      </w:pPr>
    </w:p>
    <w:p w:rsidR="0047281E" w:rsidRPr="00A14064" w:rsidRDefault="0047281E" w:rsidP="0047281E">
      <w:pPr>
        <w:spacing w:line="480" w:lineRule="auto"/>
        <w:rPr>
          <w:lang w:val="id-ID"/>
        </w:rPr>
      </w:pPr>
      <w:r w:rsidRPr="00A14064">
        <w:rPr>
          <w:lang w:val="id-ID"/>
        </w:rPr>
        <w:t>Sampel</w:t>
      </w:r>
      <w:r w:rsidRPr="00A14064">
        <w:rPr>
          <w:lang w:val="id-ID"/>
        </w:rPr>
        <w:tab/>
      </w:r>
      <w:r w:rsidRPr="00A14064">
        <w:rPr>
          <w:lang w:val="id-ID"/>
        </w:rPr>
        <w:tab/>
      </w:r>
      <w:r w:rsidRPr="00A14064">
        <w:rPr>
          <w:lang w:val="id-ID"/>
        </w:rPr>
        <w:tab/>
        <w:t>: Marshmallow Buah Naga</w:t>
      </w:r>
    </w:p>
    <w:p w:rsidR="0047281E" w:rsidRPr="00A14064" w:rsidRDefault="0047281E" w:rsidP="0047281E">
      <w:pPr>
        <w:spacing w:line="480" w:lineRule="auto"/>
        <w:rPr>
          <w:lang w:val="id-ID"/>
        </w:rPr>
      </w:pPr>
      <w:r w:rsidRPr="00A14064">
        <w:rPr>
          <w:lang w:val="id-ID"/>
        </w:rPr>
        <w:t>Nama Panelis</w:t>
      </w:r>
      <w:r w:rsidRPr="00A14064">
        <w:rPr>
          <w:lang w:val="id-ID"/>
        </w:rPr>
        <w:tab/>
      </w:r>
      <w:r w:rsidRPr="00A14064">
        <w:rPr>
          <w:lang w:val="id-ID"/>
        </w:rPr>
        <w:tab/>
        <w:t>:</w:t>
      </w:r>
    </w:p>
    <w:p w:rsidR="0047281E" w:rsidRPr="00A14064" w:rsidRDefault="0047281E" w:rsidP="0047281E">
      <w:pPr>
        <w:spacing w:line="480" w:lineRule="auto"/>
        <w:rPr>
          <w:lang w:val="id-ID"/>
        </w:rPr>
      </w:pPr>
      <w:r w:rsidRPr="00A14064">
        <w:rPr>
          <w:lang w:val="id-ID"/>
        </w:rPr>
        <w:t>Tanggal Pengujian</w:t>
      </w:r>
      <w:r w:rsidRPr="00A14064">
        <w:rPr>
          <w:lang w:val="id-ID"/>
        </w:rPr>
        <w:tab/>
        <w:t>:</w:t>
      </w:r>
    </w:p>
    <w:p w:rsidR="0047281E" w:rsidRPr="00A14064" w:rsidRDefault="0047281E" w:rsidP="0047281E">
      <w:pPr>
        <w:spacing w:line="480" w:lineRule="auto"/>
        <w:rPr>
          <w:lang w:val="id-ID"/>
        </w:rPr>
      </w:pPr>
      <w:r w:rsidRPr="00A14064">
        <w:rPr>
          <w:lang w:val="id-ID"/>
        </w:rPr>
        <w:t>Paraf</w:t>
      </w:r>
      <w:r w:rsidRPr="00A14064">
        <w:rPr>
          <w:lang w:val="id-ID"/>
        </w:rPr>
        <w:tab/>
      </w:r>
      <w:r w:rsidRPr="00A14064">
        <w:rPr>
          <w:lang w:val="id-ID"/>
        </w:rPr>
        <w:tab/>
      </w:r>
      <w:r w:rsidRPr="00A14064">
        <w:rPr>
          <w:lang w:val="id-ID"/>
        </w:rPr>
        <w:tab/>
        <w:t>:</w:t>
      </w:r>
    </w:p>
    <w:p w:rsidR="0047281E" w:rsidRPr="00A14064" w:rsidRDefault="0047281E" w:rsidP="0047281E">
      <w:pPr>
        <w:spacing w:line="480" w:lineRule="auto"/>
        <w:jc w:val="both"/>
        <w:rPr>
          <w:lang w:val="id-ID"/>
        </w:rPr>
      </w:pPr>
      <w:r w:rsidRPr="00A14064">
        <w:rPr>
          <w:lang w:val="id-ID"/>
        </w:rPr>
        <w:t>Intruksi</w:t>
      </w:r>
      <w:r w:rsidRPr="00A14064">
        <w:rPr>
          <w:lang w:val="id-ID"/>
        </w:rPr>
        <w:tab/>
      </w:r>
      <w:r w:rsidRPr="00A14064">
        <w:rPr>
          <w:lang w:val="id-ID"/>
        </w:rPr>
        <w:tab/>
        <w:t>: Berikan penilaian dengan memberikan nilai pada atribut produk yang sesuai dengan penilaian saudara. Skala penilaian sebagai berikut:</w:t>
      </w:r>
    </w:p>
    <w:tbl>
      <w:tblPr>
        <w:tblStyle w:val="TableGrid"/>
        <w:tblW w:w="5040" w:type="dxa"/>
        <w:jc w:val="center"/>
        <w:tblLook w:val="04A0" w:firstRow="1" w:lastRow="0" w:firstColumn="1" w:lastColumn="0" w:noHBand="0" w:noVBand="1"/>
      </w:tblPr>
      <w:tblGrid>
        <w:gridCol w:w="1890"/>
        <w:gridCol w:w="3150"/>
      </w:tblGrid>
      <w:tr w:rsidR="0047281E" w:rsidRPr="00A14064" w:rsidTr="009E1729">
        <w:trPr>
          <w:trHeight w:val="562"/>
          <w:jc w:val="center"/>
        </w:trPr>
        <w:tc>
          <w:tcPr>
            <w:tcW w:w="1890" w:type="dxa"/>
          </w:tcPr>
          <w:p w:rsidR="0047281E" w:rsidRPr="00A14064" w:rsidRDefault="0047281E" w:rsidP="0011627F">
            <w:pPr>
              <w:pStyle w:val="Default"/>
              <w:ind w:left="-57" w:right="-57"/>
              <w:jc w:val="center"/>
              <w:rPr>
                <w:b/>
                <w:lang w:val="id-ID"/>
              </w:rPr>
            </w:pPr>
            <w:r w:rsidRPr="00A14064">
              <w:rPr>
                <w:b/>
                <w:lang w:val="id-ID"/>
              </w:rPr>
              <w:t>Skala Numerik</w:t>
            </w:r>
          </w:p>
        </w:tc>
        <w:tc>
          <w:tcPr>
            <w:tcW w:w="3150" w:type="dxa"/>
          </w:tcPr>
          <w:p w:rsidR="0047281E" w:rsidRPr="00A14064" w:rsidRDefault="0047281E" w:rsidP="0011627F">
            <w:pPr>
              <w:pStyle w:val="Default"/>
              <w:ind w:left="-57" w:right="-57"/>
              <w:jc w:val="center"/>
              <w:rPr>
                <w:b/>
                <w:lang w:val="id-ID"/>
              </w:rPr>
            </w:pPr>
            <w:r w:rsidRPr="00A14064">
              <w:rPr>
                <w:b/>
                <w:lang w:val="id-ID"/>
              </w:rPr>
              <w:t>Skala Hedonik</w:t>
            </w:r>
          </w:p>
        </w:tc>
      </w:tr>
      <w:tr w:rsidR="0047281E" w:rsidRPr="00A14064" w:rsidTr="009E1729">
        <w:trPr>
          <w:jc w:val="center"/>
        </w:trPr>
        <w:tc>
          <w:tcPr>
            <w:tcW w:w="1890" w:type="dxa"/>
          </w:tcPr>
          <w:p w:rsidR="0047281E" w:rsidRPr="00A14064" w:rsidRDefault="0047281E" w:rsidP="0011627F">
            <w:pPr>
              <w:pStyle w:val="Default"/>
              <w:jc w:val="center"/>
              <w:rPr>
                <w:lang w:val="id-ID"/>
              </w:rPr>
            </w:pPr>
            <w:r w:rsidRPr="00A14064">
              <w:rPr>
                <w:lang w:val="id-ID"/>
              </w:rPr>
              <w:t>6</w:t>
            </w:r>
          </w:p>
        </w:tc>
        <w:tc>
          <w:tcPr>
            <w:tcW w:w="3150" w:type="dxa"/>
          </w:tcPr>
          <w:p w:rsidR="0047281E" w:rsidRPr="00A14064" w:rsidRDefault="0047281E" w:rsidP="0011627F">
            <w:pPr>
              <w:pStyle w:val="Default"/>
              <w:jc w:val="center"/>
              <w:rPr>
                <w:lang w:val="id-ID"/>
              </w:rPr>
            </w:pPr>
            <w:r w:rsidRPr="00A14064">
              <w:rPr>
                <w:lang w:val="id-ID"/>
              </w:rPr>
              <w:t>Sangat Suka</w:t>
            </w:r>
          </w:p>
        </w:tc>
      </w:tr>
      <w:tr w:rsidR="0047281E" w:rsidRPr="00A14064" w:rsidTr="009E1729">
        <w:trPr>
          <w:jc w:val="center"/>
        </w:trPr>
        <w:tc>
          <w:tcPr>
            <w:tcW w:w="1890" w:type="dxa"/>
          </w:tcPr>
          <w:p w:rsidR="0047281E" w:rsidRPr="00A14064" w:rsidRDefault="0047281E" w:rsidP="0011627F">
            <w:pPr>
              <w:pStyle w:val="Default"/>
              <w:jc w:val="center"/>
              <w:rPr>
                <w:lang w:val="id-ID"/>
              </w:rPr>
            </w:pPr>
            <w:r w:rsidRPr="00A14064">
              <w:rPr>
                <w:lang w:val="id-ID"/>
              </w:rPr>
              <w:t>5</w:t>
            </w:r>
          </w:p>
        </w:tc>
        <w:tc>
          <w:tcPr>
            <w:tcW w:w="3150" w:type="dxa"/>
          </w:tcPr>
          <w:p w:rsidR="0047281E" w:rsidRPr="00A14064" w:rsidRDefault="0047281E" w:rsidP="0011627F">
            <w:pPr>
              <w:pStyle w:val="Default"/>
              <w:jc w:val="center"/>
              <w:rPr>
                <w:lang w:val="id-ID"/>
              </w:rPr>
            </w:pPr>
            <w:r w:rsidRPr="00A14064">
              <w:rPr>
                <w:lang w:val="id-ID"/>
              </w:rPr>
              <w:t>Suka</w:t>
            </w:r>
          </w:p>
        </w:tc>
      </w:tr>
      <w:tr w:rsidR="0047281E" w:rsidRPr="00A14064" w:rsidTr="009E1729">
        <w:trPr>
          <w:jc w:val="center"/>
        </w:trPr>
        <w:tc>
          <w:tcPr>
            <w:tcW w:w="1890" w:type="dxa"/>
          </w:tcPr>
          <w:p w:rsidR="0047281E" w:rsidRPr="00A14064" w:rsidRDefault="0047281E" w:rsidP="0011627F">
            <w:pPr>
              <w:pStyle w:val="Default"/>
              <w:jc w:val="center"/>
              <w:rPr>
                <w:lang w:val="id-ID"/>
              </w:rPr>
            </w:pPr>
            <w:r w:rsidRPr="00A14064">
              <w:rPr>
                <w:lang w:val="id-ID"/>
              </w:rPr>
              <w:t>4</w:t>
            </w:r>
          </w:p>
        </w:tc>
        <w:tc>
          <w:tcPr>
            <w:tcW w:w="3150" w:type="dxa"/>
          </w:tcPr>
          <w:p w:rsidR="0047281E" w:rsidRPr="00A14064" w:rsidRDefault="0047281E" w:rsidP="0011627F">
            <w:pPr>
              <w:pStyle w:val="Default"/>
              <w:jc w:val="center"/>
              <w:rPr>
                <w:lang w:val="id-ID"/>
              </w:rPr>
            </w:pPr>
            <w:r w:rsidRPr="00A14064">
              <w:rPr>
                <w:lang w:val="id-ID"/>
              </w:rPr>
              <w:t>Agak Suka</w:t>
            </w:r>
          </w:p>
        </w:tc>
      </w:tr>
      <w:tr w:rsidR="0047281E" w:rsidRPr="00A14064" w:rsidTr="009E1729">
        <w:trPr>
          <w:jc w:val="center"/>
        </w:trPr>
        <w:tc>
          <w:tcPr>
            <w:tcW w:w="1890" w:type="dxa"/>
          </w:tcPr>
          <w:p w:rsidR="0047281E" w:rsidRPr="00A14064" w:rsidRDefault="0047281E" w:rsidP="0011627F">
            <w:pPr>
              <w:pStyle w:val="Default"/>
              <w:jc w:val="center"/>
              <w:rPr>
                <w:lang w:val="id-ID"/>
              </w:rPr>
            </w:pPr>
            <w:r w:rsidRPr="00A14064">
              <w:rPr>
                <w:lang w:val="id-ID"/>
              </w:rPr>
              <w:t>3</w:t>
            </w:r>
          </w:p>
        </w:tc>
        <w:tc>
          <w:tcPr>
            <w:tcW w:w="3150" w:type="dxa"/>
          </w:tcPr>
          <w:p w:rsidR="0047281E" w:rsidRPr="00A14064" w:rsidRDefault="0047281E" w:rsidP="0011627F">
            <w:pPr>
              <w:pStyle w:val="Default"/>
              <w:jc w:val="center"/>
              <w:rPr>
                <w:lang w:val="id-ID"/>
              </w:rPr>
            </w:pPr>
            <w:r w:rsidRPr="00A14064">
              <w:rPr>
                <w:lang w:val="id-ID"/>
              </w:rPr>
              <w:t>Agak Tidak Suka</w:t>
            </w:r>
          </w:p>
        </w:tc>
      </w:tr>
      <w:tr w:rsidR="0047281E" w:rsidRPr="00A14064" w:rsidTr="009E1729">
        <w:trPr>
          <w:jc w:val="center"/>
        </w:trPr>
        <w:tc>
          <w:tcPr>
            <w:tcW w:w="1890" w:type="dxa"/>
          </w:tcPr>
          <w:p w:rsidR="0047281E" w:rsidRPr="00A14064" w:rsidRDefault="0047281E" w:rsidP="009E1729">
            <w:pPr>
              <w:pStyle w:val="Default"/>
              <w:jc w:val="center"/>
              <w:rPr>
                <w:lang w:val="id-ID"/>
              </w:rPr>
            </w:pPr>
            <w:r w:rsidRPr="00A14064">
              <w:rPr>
                <w:lang w:val="id-ID"/>
              </w:rPr>
              <w:t>2</w:t>
            </w:r>
          </w:p>
        </w:tc>
        <w:tc>
          <w:tcPr>
            <w:tcW w:w="3150" w:type="dxa"/>
          </w:tcPr>
          <w:p w:rsidR="0047281E" w:rsidRPr="00A14064" w:rsidRDefault="0047281E" w:rsidP="0011627F">
            <w:pPr>
              <w:pStyle w:val="Default"/>
              <w:jc w:val="center"/>
              <w:rPr>
                <w:lang w:val="id-ID"/>
              </w:rPr>
            </w:pPr>
            <w:r w:rsidRPr="00A14064">
              <w:rPr>
                <w:lang w:val="id-ID"/>
              </w:rPr>
              <w:t>Tidak Suka</w:t>
            </w:r>
          </w:p>
        </w:tc>
      </w:tr>
      <w:tr w:rsidR="0047281E" w:rsidRPr="00A14064" w:rsidTr="009E1729">
        <w:trPr>
          <w:jc w:val="center"/>
        </w:trPr>
        <w:tc>
          <w:tcPr>
            <w:tcW w:w="1890" w:type="dxa"/>
          </w:tcPr>
          <w:p w:rsidR="0047281E" w:rsidRPr="00A14064" w:rsidRDefault="0047281E" w:rsidP="0011627F">
            <w:pPr>
              <w:pStyle w:val="Default"/>
              <w:jc w:val="center"/>
              <w:rPr>
                <w:lang w:val="id-ID"/>
              </w:rPr>
            </w:pPr>
            <w:r w:rsidRPr="00A14064">
              <w:rPr>
                <w:lang w:val="id-ID"/>
              </w:rPr>
              <w:t>1</w:t>
            </w:r>
          </w:p>
        </w:tc>
        <w:tc>
          <w:tcPr>
            <w:tcW w:w="3150" w:type="dxa"/>
          </w:tcPr>
          <w:p w:rsidR="0047281E" w:rsidRPr="00A14064" w:rsidRDefault="0047281E" w:rsidP="0011627F">
            <w:pPr>
              <w:pStyle w:val="Default"/>
              <w:jc w:val="center"/>
              <w:rPr>
                <w:lang w:val="id-ID"/>
              </w:rPr>
            </w:pPr>
            <w:r w:rsidRPr="00A14064">
              <w:rPr>
                <w:lang w:val="id-ID"/>
              </w:rPr>
              <w:t>Sangat Tidak Suka</w:t>
            </w:r>
          </w:p>
        </w:tc>
      </w:tr>
    </w:tbl>
    <w:p w:rsidR="0047281E" w:rsidRPr="00A14064" w:rsidRDefault="0047281E" w:rsidP="0047281E">
      <w:pPr>
        <w:rPr>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530"/>
        <w:gridCol w:w="1696"/>
      </w:tblGrid>
      <w:tr w:rsidR="00A8357B" w:rsidRPr="00A14064" w:rsidTr="009E1729">
        <w:trPr>
          <w:jc w:val="center"/>
        </w:trPr>
        <w:tc>
          <w:tcPr>
            <w:tcW w:w="1805" w:type="dxa"/>
            <w:shd w:val="clear" w:color="auto" w:fill="auto"/>
          </w:tcPr>
          <w:p w:rsidR="00A8357B" w:rsidRPr="00A14064" w:rsidRDefault="00A8357B" w:rsidP="0011627F">
            <w:pPr>
              <w:jc w:val="center"/>
              <w:rPr>
                <w:b/>
                <w:lang w:val="id-ID"/>
              </w:rPr>
            </w:pPr>
            <w:r w:rsidRPr="00A14064">
              <w:rPr>
                <w:b/>
                <w:lang w:val="id-ID"/>
              </w:rPr>
              <w:t>Kode</w:t>
            </w:r>
          </w:p>
        </w:tc>
        <w:tc>
          <w:tcPr>
            <w:tcW w:w="1530" w:type="dxa"/>
            <w:shd w:val="clear" w:color="auto" w:fill="auto"/>
          </w:tcPr>
          <w:p w:rsidR="00A8357B" w:rsidRPr="00A14064" w:rsidRDefault="00A8357B" w:rsidP="0011627F">
            <w:pPr>
              <w:jc w:val="center"/>
              <w:rPr>
                <w:b/>
                <w:lang w:val="id-ID"/>
              </w:rPr>
            </w:pPr>
            <w:r w:rsidRPr="00A14064">
              <w:rPr>
                <w:b/>
                <w:lang w:val="id-ID"/>
              </w:rPr>
              <w:t>Warna</w:t>
            </w:r>
          </w:p>
        </w:tc>
        <w:tc>
          <w:tcPr>
            <w:tcW w:w="1696" w:type="dxa"/>
            <w:shd w:val="clear" w:color="auto" w:fill="auto"/>
          </w:tcPr>
          <w:p w:rsidR="00A8357B" w:rsidRPr="00A14064" w:rsidRDefault="00A8357B" w:rsidP="0011627F">
            <w:pPr>
              <w:jc w:val="center"/>
              <w:rPr>
                <w:b/>
                <w:lang w:val="id-ID"/>
              </w:rPr>
            </w:pPr>
            <w:r w:rsidRPr="00A14064">
              <w:rPr>
                <w:b/>
                <w:lang w:val="id-ID"/>
              </w:rPr>
              <w:t>Rasa</w:t>
            </w:r>
          </w:p>
        </w:tc>
      </w:tr>
      <w:tr w:rsidR="00A8357B" w:rsidRPr="00A14064" w:rsidTr="009E1729">
        <w:trPr>
          <w:trHeight w:val="361"/>
          <w:jc w:val="center"/>
        </w:trPr>
        <w:tc>
          <w:tcPr>
            <w:tcW w:w="1805" w:type="dxa"/>
            <w:shd w:val="clear" w:color="auto" w:fill="auto"/>
          </w:tcPr>
          <w:p w:rsidR="00A8357B" w:rsidRPr="00A14064" w:rsidRDefault="00A8357B" w:rsidP="0011627F">
            <w:pPr>
              <w:jc w:val="center"/>
              <w:rPr>
                <w:b/>
                <w:lang w:val="id-ID"/>
              </w:rPr>
            </w:pPr>
          </w:p>
        </w:tc>
        <w:tc>
          <w:tcPr>
            <w:tcW w:w="1530" w:type="dxa"/>
            <w:shd w:val="clear" w:color="auto" w:fill="auto"/>
          </w:tcPr>
          <w:p w:rsidR="00A8357B" w:rsidRPr="00A14064" w:rsidRDefault="00A8357B" w:rsidP="0011627F">
            <w:pPr>
              <w:jc w:val="both"/>
              <w:rPr>
                <w:lang w:val="id-ID"/>
              </w:rPr>
            </w:pPr>
          </w:p>
        </w:tc>
        <w:tc>
          <w:tcPr>
            <w:tcW w:w="1696" w:type="dxa"/>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shd w:val="clear" w:color="auto" w:fill="auto"/>
          </w:tcPr>
          <w:p w:rsidR="00A8357B" w:rsidRPr="00A14064" w:rsidRDefault="00A8357B" w:rsidP="0011627F">
            <w:pPr>
              <w:jc w:val="center"/>
              <w:rPr>
                <w:b/>
                <w:lang w:val="id-ID"/>
              </w:rPr>
            </w:pPr>
          </w:p>
        </w:tc>
        <w:tc>
          <w:tcPr>
            <w:tcW w:w="1530" w:type="dxa"/>
            <w:shd w:val="clear" w:color="auto" w:fill="auto"/>
          </w:tcPr>
          <w:p w:rsidR="00A8357B" w:rsidRPr="00A14064" w:rsidRDefault="00A8357B" w:rsidP="0011627F">
            <w:pPr>
              <w:jc w:val="both"/>
              <w:rPr>
                <w:lang w:val="id-ID"/>
              </w:rPr>
            </w:pPr>
          </w:p>
        </w:tc>
        <w:tc>
          <w:tcPr>
            <w:tcW w:w="1696" w:type="dxa"/>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shd w:val="clear" w:color="auto" w:fill="auto"/>
          </w:tcPr>
          <w:p w:rsidR="00A8357B" w:rsidRPr="00A14064" w:rsidRDefault="00A8357B" w:rsidP="0011627F">
            <w:pPr>
              <w:jc w:val="center"/>
              <w:rPr>
                <w:b/>
                <w:lang w:val="id-ID"/>
              </w:rPr>
            </w:pPr>
          </w:p>
        </w:tc>
        <w:tc>
          <w:tcPr>
            <w:tcW w:w="1530" w:type="dxa"/>
            <w:shd w:val="clear" w:color="auto" w:fill="auto"/>
          </w:tcPr>
          <w:p w:rsidR="00A8357B" w:rsidRPr="00A14064" w:rsidRDefault="00A8357B" w:rsidP="0011627F">
            <w:pPr>
              <w:jc w:val="both"/>
              <w:rPr>
                <w:lang w:val="id-ID"/>
              </w:rPr>
            </w:pPr>
          </w:p>
        </w:tc>
        <w:tc>
          <w:tcPr>
            <w:tcW w:w="1696" w:type="dxa"/>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r>
      <w:tr w:rsidR="00A8357B" w:rsidRPr="00A14064" w:rsidTr="009E1729">
        <w:trPr>
          <w:jc w:val="center"/>
        </w:trPr>
        <w:tc>
          <w:tcPr>
            <w:tcW w:w="1805"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A8357B" w:rsidRPr="00A14064" w:rsidRDefault="00A8357B" w:rsidP="0011627F">
            <w:pPr>
              <w:jc w:val="both"/>
              <w:rPr>
                <w:lang w:val="id-ID"/>
              </w:rPr>
            </w:pPr>
          </w:p>
        </w:tc>
      </w:tr>
    </w:tbl>
    <w:p w:rsidR="008B1DFE" w:rsidRPr="00A14064" w:rsidRDefault="008B1DFE" w:rsidP="00AF6723">
      <w:pPr>
        <w:tabs>
          <w:tab w:val="left" w:pos="2250"/>
        </w:tabs>
        <w:rPr>
          <w:b/>
          <w:lang w:val="id-ID"/>
        </w:rPr>
      </w:pPr>
      <w:r w:rsidRPr="00A14064">
        <w:rPr>
          <w:b/>
          <w:lang w:val="id-ID"/>
        </w:rPr>
        <w:br w:type="page"/>
      </w:r>
    </w:p>
    <w:p w:rsidR="00E81ADD" w:rsidRPr="00A14064" w:rsidRDefault="00D649F0" w:rsidP="00AF6723">
      <w:pPr>
        <w:tabs>
          <w:tab w:val="left" w:pos="2250"/>
        </w:tabs>
        <w:rPr>
          <w:b/>
          <w:lang w:val="id-ID"/>
        </w:rPr>
      </w:pPr>
      <w:r w:rsidRPr="00A14064">
        <w:rPr>
          <w:b/>
          <w:lang w:val="id-ID"/>
        </w:rPr>
        <w:lastRenderedPageBreak/>
        <w:t>Lampiran 7. Formulir Uji Hedonik</w:t>
      </w:r>
    </w:p>
    <w:p w:rsidR="00D649F0" w:rsidRPr="00A14064" w:rsidRDefault="00D649F0" w:rsidP="00D649F0">
      <w:pPr>
        <w:pStyle w:val="Caption"/>
        <w:spacing w:after="0"/>
        <w:jc w:val="center"/>
        <w:rPr>
          <w:b w:val="0"/>
          <w:sz w:val="24"/>
          <w:lang w:val="id-ID"/>
        </w:rPr>
      </w:pPr>
      <w:r w:rsidRPr="00A14064">
        <w:rPr>
          <w:color w:val="FFFFFF" w:themeColor="background1"/>
          <w:lang w:val="id-ID"/>
        </w:rPr>
        <w:fldChar w:fldCharType="begin"/>
      </w:r>
      <w:r w:rsidRPr="00A14064">
        <w:rPr>
          <w:color w:val="FFFFFF" w:themeColor="background1"/>
          <w:lang w:val="id-ID"/>
        </w:rPr>
        <w:instrText xml:space="preserve"> SEQ Lampiran \* ARABIC </w:instrText>
      </w:r>
      <w:r w:rsidRPr="00A14064">
        <w:rPr>
          <w:color w:val="FFFFFF" w:themeColor="background1"/>
          <w:lang w:val="id-ID"/>
        </w:rPr>
        <w:fldChar w:fldCharType="separate"/>
      </w:r>
      <w:r w:rsidR="004D7CFC">
        <w:rPr>
          <w:noProof/>
          <w:color w:val="FFFFFF" w:themeColor="background1"/>
          <w:lang w:val="id-ID"/>
        </w:rPr>
        <w:t>2</w:t>
      </w:r>
      <w:r w:rsidRPr="00A14064">
        <w:rPr>
          <w:color w:val="FFFFFF" w:themeColor="background1"/>
          <w:lang w:val="id-ID"/>
        </w:rPr>
        <w:fldChar w:fldCharType="end"/>
      </w:r>
      <w:r w:rsidRPr="00A14064">
        <w:rPr>
          <w:color w:val="auto"/>
          <w:sz w:val="24"/>
          <w:lang w:val="id-ID"/>
        </w:rPr>
        <w:t>FORMULIR UJI ORGANOLEPTIK PENELITIAN UTAMA</w:t>
      </w:r>
    </w:p>
    <w:p w:rsidR="00D649F0" w:rsidRPr="00A14064" w:rsidRDefault="00D649F0" w:rsidP="00D649F0">
      <w:pPr>
        <w:jc w:val="center"/>
        <w:rPr>
          <w:b/>
          <w:lang w:val="id-ID"/>
        </w:rPr>
      </w:pPr>
      <w:r w:rsidRPr="00A14064">
        <w:rPr>
          <w:b/>
          <w:lang w:val="id-ID"/>
        </w:rPr>
        <w:t>UJI HEDONIK</w:t>
      </w:r>
    </w:p>
    <w:p w:rsidR="00D649F0" w:rsidRPr="00A14064" w:rsidRDefault="00D649F0" w:rsidP="00D649F0">
      <w:pPr>
        <w:rPr>
          <w:lang w:val="id-ID"/>
        </w:rPr>
      </w:pPr>
    </w:p>
    <w:p w:rsidR="00D649F0" w:rsidRPr="00A14064" w:rsidRDefault="00D649F0" w:rsidP="00D649F0">
      <w:pPr>
        <w:spacing w:line="480" w:lineRule="auto"/>
        <w:rPr>
          <w:lang w:val="id-ID"/>
        </w:rPr>
      </w:pPr>
      <w:r w:rsidRPr="00A14064">
        <w:rPr>
          <w:lang w:val="id-ID"/>
        </w:rPr>
        <w:t>Sampel</w:t>
      </w:r>
      <w:r w:rsidRPr="00A14064">
        <w:rPr>
          <w:lang w:val="id-ID"/>
        </w:rPr>
        <w:tab/>
      </w:r>
      <w:r w:rsidRPr="00A14064">
        <w:rPr>
          <w:lang w:val="id-ID"/>
        </w:rPr>
        <w:tab/>
      </w:r>
      <w:r w:rsidRPr="00A14064">
        <w:rPr>
          <w:lang w:val="id-ID"/>
        </w:rPr>
        <w:tab/>
        <w:t xml:space="preserve">: </w:t>
      </w:r>
      <w:r w:rsidR="00895832" w:rsidRPr="00A14064">
        <w:rPr>
          <w:lang w:val="id-ID"/>
        </w:rPr>
        <w:t>Marshmallow Buah Naga</w:t>
      </w:r>
    </w:p>
    <w:p w:rsidR="00D649F0" w:rsidRPr="00A14064" w:rsidRDefault="00D649F0" w:rsidP="00D649F0">
      <w:pPr>
        <w:spacing w:line="480" w:lineRule="auto"/>
        <w:rPr>
          <w:lang w:val="id-ID"/>
        </w:rPr>
      </w:pPr>
      <w:r w:rsidRPr="00A14064">
        <w:rPr>
          <w:lang w:val="id-ID"/>
        </w:rPr>
        <w:t>Nama Panelis</w:t>
      </w:r>
      <w:r w:rsidRPr="00A14064">
        <w:rPr>
          <w:lang w:val="id-ID"/>
        </w:rPr>
        <w:tab/>
      </w:r>
      <w:r w:rsidRPr="00A14064">
        <w:rPr>
          <w:lang w:val="id-ID"/>
        </w:rPr>
        <w:tab/>
        <w:t>:</w:t>
      </w:r>
    </w:p>
    <w:p w:rsidR="00D649F0" w:rsidRPr="00A14064" w:rsidRDefault="00D649F0" w:rsidP="00D649F0">
      <w:pPr>
        <w:spacing w:line="480" w:lineRule="auto"/>
        <w:rPr>
          <w:lang w:val="id-ID"/>
        </w:rPr>
      </w:pPr>
      <w:r w:rsidRPr="00A14064">
        <w:rPr>
          <w:lang w:val="id-ID"/>
        </w:rPr>
        <w:t>Tanggal Pengujian</w:t>
      </w:r>
      <w:r w:rsidRPr="00A14064">
        <w:rPr>
          <w:lang w:val="id-ID"/>
        </w:rPr>
        <w:tab/>
        <w:t>:</w:t>
      </w:r>
    </w:p>
    <w:p w:rsidR="00D649F0" w:rsidRPr="00A14064" w:rsidRDefault="00D649F0" w:rsidP="00D649F0">
      <w:pPr>
        <w:spacing w:line="480" w:lineRule="auto"/>
        <w:rPr>
          <w:lang w:val="id-ID"/>
        </w:rPr>
      </w:pPr>
      <w:r w:rsidRPr="00A14064">
        <w:rPr>
          <w:lang w:val="id-ID"/>
        </w:rPr>
        <w:t>Paraf</w:t>
      </w:r>
      <w:r w:rsidRPr="00A14064">
        <w:rPr>
          <w:lang w:val="id-ID"/>
        </w:rPr>
        <w:tab/>
      </w:r>
      <w:r w:rsidRPr="00A14064">
        <w:rPr>
          <w:lang w:val="id-ID"/>
        </w:rPr>
        <w:tab/>
      </w:r>
      <w:r w:rsidRPr="00A14064">
        <w:rPr>
          <w:lang w:val="id-ID"/>
        </w:rPr>
        <w:tab/>
        <w:t>:</w:t>
      </w:r>
    </w:p>
    <w:p w:rsidR="00D649F0" w:rsidRPr="00A14064" w:rsidRDefault="004F07A8" w:rsidP="0053342E">
      <w:pPr>
        <w:spacing w:line="480" w:lineRule="auto"/>
        <w:jc w:val="both"/>
        <w:rPr>
          <w:lang w:val="id-ID"/>
        </w:rPr>
      </w:pPr>
      <w:r w:rsidRPr="00A14064">
        <w:rPr>
          <w:lang w:val="id-ID"/>
        </w:rPr>
        <w:t>Intruksi</w:t>
      </w:r>
      <w:r w:rsidR="00D649F0" w:rsidRPr="00A14064">
        <w:rPr>
          <w:lang w:val="id-ID"/>
        </w:rPr>
        <w:tab/>
      </w:r>
      <w:r w:rsidR="00D649F0" w:rsidRPr="00A14064">
        <w:rPr>
          <w:lang w:val="id-ID"/>
        </w:rPr>
        <w:tab/>
        <w:t>:</w:t>
      </w:r>
      <w:r w:rsidR="0053342E" w:rsidRPr="00A14064">
        <w:rPr>
          <w:lang w:val="id-ID"/>
        </w:rPr>
        <w:t xml:space="preserve"> </w:t>
      </w:r>
      <w:r w:rsidRPr="00A14064">
        <w:rPr>
          <w:lang w:val="id-ID"/>
        </w:rPr>
        <w:t>Berikan penilaian dengan memberikan nilai pada atribut produk yang sesuai dengan penilaian saudara</w:t>
      </w:r>
      <w:r w:rsidR="00D649F0" w:rsidRPr="00A14064">
        <w:rPr>
          <w:lang w:val="id-ID"/>
        </w:rPr>
        <w:t>. Skala penilaian sebagai berikut:</w:t>
      </w:r>
    </w:p>
    <w:tbl>
      <w:tblPr>
        <w:tblStyle w:val="TableGrid"/>
        <w:tblW w:w="7920" w:type="dxa"/>
        <w:tblInd w:w="-5" w:type="dxa"/>
        <w:tblLook w:val="04A0" w:firstRow="1" w:lastRow="0" w:firstColumn="1" w:lastColumn="0" w:noHBand="0" w:noVBand="1"/>
      </w:tblPr>
      <w:tblGrid>
        <w:gridCol w:w="2610"/>
        <w:gridCol w:w="5310"/>
      </w:tblGrid>
      <w:tr w:rsidR="00D649F0" w:rsidRPr="00A14064" w:rsidTr="00467040">
        <w:trPr>
          <w:trHeight w:val="562"/>
        </w:trPr>
        <w:tc>
          <w:tcPr>
            <w:tcW w:w="2610" w:type="dxa"/>
          </w:tcPr>
          <w:p w:rsidR="00D649F0" w:rsidRPr="00A14064" w:rsidRDefault="00D649F0" w:rsidP="00D649F0">
            <w:pPr>
              <w:pStyle w:val="Default"/>
              <w:ind w:left="-57" w:right="-57"/>
              <w:jc w:val="center"/>
              <w:rPr>
                <w:b/>
                <w:lang w:val="id-ID"/>
              </w:rPr>
            </w:pPr>
            <w:r w:rsidRPr="00A14064">
              <w:rPr>
                <w:b/>
                <w:lang w:val="id-ID"/>
              </w:rPr>
              <w:t>Skala Numerik</w:t>
            </w:r>
          </w:p>
        </w:tc>
        <w:tc>
          <w:tcPr>
            <w:tcW w:w="5310" w:type="dxa"/>
          </w:tcPr>
          <w:p w:rsidR="00D649F0" w:rsidRPr="00A14064" w:rsidRDefault="00D649F0" w:rsidP="00D649F0">
            <w:pPr>
              <w:pStyle w:val="Default"/>
              <w:ind w:left="-57" w:right="-57"/>
              <w:jc w:val="center"/>
              <w:rPr>
                <w:b/>
                <w:lang w:val="id-ID"/>
              </w:rPr>
            </w:pPr>
            <w:r w:rsidRPr="00A14064">
              <w:rPr>
                <w:b/>
                <w:lang w:val="id-ID"/>
              </w:rPr>
              <w:t>Skala Hedonik</w:t>
            </w:r>
          </w:p>
        </w:tc>
      </w:tr>
      <w:tr w:rsidR="00D649F0" w:rsidRPr="00A14064" w:rsidTr="00467040">
        <w:tc>
          <w:tcPr>
            <w:tcW w:w="2610" w:type="dxa"/>
          </w:tcPr>
          <w:p w:rsidR="00D649F0" w:rsidRPr="00A14064" w:rsidRDefault="00EF49DE" w:rsidP="00362B35">
            <w:pPr>
              <w:pStyle w:val="Default"/>
              <w:jc w:val="center"/>
              <w:rPr>
                <w:lang w:val="id-ID"/>
              </w:rPr>
            </w:pPr>
            <w:r w:rsidRPr="00A14064">
              <w:rPr>
                <w:lang w:val="id-ID"/>
              </w:rPr>
              <w:t>6</w:t>
            </w:r>
          </w:p>
        </w:tc>
        <w:tc>
          <w:tcPr>
            <w:tcW w:w="5310" w:type="dxa"/>
          </w:tcPr>
          <w:p w:rsidR="00D649F0" w:rsidRPr="00A14064" w:rsidRDefault="00D649F0" w:rsidP="00D649F0">
            <w:pPr>
              <w:pStyle w:val="Default"/>
              <w:jc w:val="center"/>
              <w:rPr>
                <w:lang w:val="id-ID"/>
              </w:rPr>
            </w:pPr>
            <w:r w:rsidRPr="00A14064">
              <w:rPr>
                <w:lang w:val="id-ID"/>
              </w:rPr>
              <w:t>Sangat Suka</w:t>
            </w:r>
          </w:p>
        </w:tc>
      </w:tr>
      <w:tr w:rsidR="00D649F0" w:rsidRPr="00A14064" w:rsidTr="00467040">
        <w:tc>
          <w:tcPr>
            <w:tcW w:w="2610" w:type="dxa"/>
          </w:tcPr>
          <w:p w:rsidR="00D649F0" w:rsidRPr="00A14064" w:rsidRDefault="00EF49DE" w:rsidP="00362B35">
            <w:pPr>
              <w:pStyle w:val="Default"/>
              <w:jc w:val="center"/>
              <w:rPr>
                <w:lang w:val="id-ID"/>
              </w:rPr>
            </w:pPr>
            <w:r w:rsidRPr="00A14064">
              <w:rPr>
                <w:lang w:val="id-ID"/>
              </w:rPr>
              <w:t>5</w:t>
            </w:r>
          </w:p>
        </w:tc>
        <w:tc>
          <w:tcPr>
            <w:tcW w:w="5310" w:type="dxa"/>
          </w:tcPr>
          <w:p w:rsidR="00D649F0" w:rsidRPr="00A14064" w:rsidRDefault="00D649F0" w:rsidP="00362B35">
            <w:pPr>
              <w:pStyle w:val="Default"/>
              <w:jc w:val="center"/>
              <w:rPr>
                <w:lang w:val="id-ID"/>
              </w:rPr>
            </w:pPr>
            <w:r w:rsidRPr="00A14064">
              <w:rPr>
                <w:lang w:val="id-ID"/>
              </w:rPr>
              <w:t>Suka</w:t>
            </w:r>
          </w:p>
        </w:tc>
      </w:tr>
      <w:tr w:rsidR="00D649F0" w:rsidRPr="00A14064" w:rsidTr="00467040">
        <w:tc>
          <w:tcPr>
            <w:tcW w:w="2610" w:type="dxa"/>
          </w:tcPr>
          <w:p w:rsidR="00D649F0" w:rsidRPr="00A14064" w:rsidRDefault="00EF49DE" w:rsidP="00362B35">
            <w:pPr>
              <w:pStyle w:val="Default"/>
              <w:jc w:val="center"/>
              <w:rPr>
                <w:lang w:val="id-ID"/>
              </w:rPr>
            </w:pPr>
            <w:r w:rsidRPr="00A14064">
              <w:rPr>
                <w:lang w:val="id-ID"/>
              </w:rPr>
              <w:t>4</w:t>
            </w:r>
          </w:p>
        </w:tc>
        <w:tc>
          <w:tcPr>
            <w:tcW w:w="5310" w:type="dxa"/>
          </w:tcPr>
          <w:p w:rsidR="00D649F0" w:rsidRPr="00A14064" w:rsidRDefault="00D649F0" w:rsidP="00362B35">
            <w:pPr>
              <w:pStyle w:val="Default"/>
              <w:jc w:val="center"/>
              <w:rPr>
                <w:lang w:val="id-ID"/>
              </w:rPr>
            </w:pPr>
            <w:r w:rsidRPr="00A14064">
              <w:rPr>
                <w:lang w:val="id-ID"/>
              </w:rPr>
              <w:t>Agak Suka</w:t>
            </w:r>
          </w:p>
        </w:tc>
      </w:tr>
      <w:tr w:rsidR="00EF49DE" w:rsidRPr="00A14064" w:rsidTr="00467040">
        <w:tc>
          <w:tcPr>
            <w:tcW w:w="2610" w:type="dxa"/>
          </w:tcPr>
          <w:p w:rsidR="00EF49DE" w:rsidRPr="00A14064" w:rsidRDefault="00EF49DE" w:rsidP="00362B35">
            <w:pPr>
              <w:pStyle w:val="Default"/>
              <w:jc w:val="center"/>
              <w:rPr>
                <w:lang w:val="id-ID"/>
              </w:rPr>
            </w:pPr>
            <w:r w:rsidRPr="00A14064">
              <w:rPr>
                <w:lang w:val="id-ID"/>
              </w:rPr>
              <w:t>3</w:t>
            </w:r>
          </w:p>
        </w:tc>
        <w:tc>
          <w:tcPr>
            <w:tcW w:w="5310" w:type="dxa"/>
          </w:tcPr>
          <w:p w:rsidR="00EF49DE" w:rsidRPr="00A14064" w:rsidRDefault="00EF49DE" w:rsidP="00362B35">
            <w:pPr>
              <w:pStyle w:val="Default"/>
              <w:jc w:val="center"/>
              <w:rPr>
                <w:lang w:val="id-ID"/>
              </w:rPr>
            </w:pPr>
            <w:r w:rsidRPr="00A14064">
              <w:rPr>
                <w:lang w:val="id-ID"/>
              </w:rPr>
              <w:t>Agak Tidak Suka</w:t>
            </w:r>
          </w:p>
        </w:tc>
      </w:tr>
      <w:tr w:rsidR="00D649F0" w:rsidRPr="00A14064" w:rsidTr="00467040">
        <w:tc>
          <w:tcPr>
            <w:tcW w:w="2610" w:type="dxa"/>
          </w:tcPr>
          <w:p w:rsidR="00D649F0" w:rsidRPr="00A14064" w:rsidRDefault="00D649F0" w:rsidP="00362B35">
            <w:pPr>
              <w:pStyle w:val="Default"/>
              <w:jc w:val="center"/>
              <w:rPr>
                <w:lang w:val="id-ID"/>
              </w:rPr>
            </w:pPr>
            <w:r w:rsidRPr="00A14064">
              <w:rPr>
                <w:lang w:val="id-ID"/>
              </w:rPr>
              <w:t>2</w:t>
            </w:r>
          </w:p>
        </w:tc>
        <w:tc>
          <w:tcPr>
            <w:tcW w:w="5310" w:type="dxa"/>
          </w:tcPr>
          <w:p w:rsidR="00D649F0" w:rsidRPr="00A14064" w:rsidRDefault="00D649F0" w:rsidP="00362B35">
            <w:pPr>
              <w:pStyle w:val="Default"/>
              <w:jc w:val="center"/>
              <w:rPr>
                <w:lang w:val="id-ID"/>
              </w:rPr>
            </w:pPr>
            <w:r w:rsidRPr="00A14064">
              <w:rPr>
                <w:lang w:val="id-ID"/>
              </w:rPr>
              <w:t>Tidak Suka</w:t>
            </w:r>
          </w:p>
        </w:tc>
      </w:tr>
      <w:tr w:rsidR="00D649F0" w:rsidRPr="00A14064" w:rsidTr="00467040">
        <w:tc>
          <w:tcPr>
            <w:tcW w:w="2610" w:type="dxa"/>
          </w:tcPr>
          <w:p w:rsidR="00D649F0" w:rsidRPr="00A14064" w:rsidRDefault="00D649F0" w:rsidP="00362B35">
            <w:pPr>
              <w:pStyle w:val="Default"/>
              <w:jc w:val="center"/>
              <w:rPr>
                <w:lang w:val="id-ID"/>
              </w:rPr>
            </w:pPr>
            <w:r w:rsidRPr="00A14064">
              <w:rPr>
                <w:lang w:val="id-ID"/>
              </w:rPr>
              <w:t>1</w:t>
            </w:r>
          </w:p>
        </w:tc>
        <w:tc>
          <w:tcPr>
            <w:tcW w:w="5310" w:type="dxa"/>
          </w:tcPr>
          <w:p w:rsidR="00D649F0" w:rsidRPr="00A14064" w:rsidRDefault="00D649F0" w:rsidP="00362B35">
            <w:pPr>
              <w:pStyle w:val="Default"/>
              <w:jc w:val="center"/>
              <w:rPr>
                <w:lang w:val="id-ID"/>
              </w:rPr>
            </w:pPr>
            <w:r w:rsidRPr="00A14064">
              <w:rPr>
                <w:lang w:val="id-ID"/>
              </w:rPr>
              <w:t>Sangat Tidak Suka</w:t>
            </w:r>
          </w:p>
        </w:tc>
      </w:tr>
    </w:tbl>
    <w:p w:rsidR="00D649F0" w:rsidRPr="00A14064" w:rsidRDefault="00D649F0" w:rsidP="00D649F0">
      <w:pPr>
        <w:rPr>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478"/>
        <w:gridCol w:w="1478"/>
        <w:gridCol w:w="1569"/>
        <w:gridCol w:w="1612"/>
      </w:tblGrid>
      <w:tr w:rsidR="00D649F0" w:rsidRPr="00A14064" w:rsidTr="003F349B">
        <w:trPr>
          <w:jc w:val="center"/>
        </w:trPr>
        <w:tc>
          <w:tcPr>
            <w:tcW w:w="1885" w:type="dxa"/>
            <w:shd w:val="clear" w:color="auto" w:fill="auto"/>
          </w:tcPr>
          <w:p w:rsidR="00D649F0" w:rsidRPr="00A14064" w:rsidRDefault="00D649F0" w:rsidP="003F349B">
            <w:pPr>
              <w:jc w:val="center"/>
              <w:rPr>
                <w:b/>
                <w:lang w:val="id-ID"/>
              </w:rPr>
            </w:pPr>
            <w:r w:rsidRPr="00A14064">
              <w:rPr>
                <w:b/>
                <w:lang w:val="id-ID"/>
              </w:rPr>
              <w:t>Kode</w:t>
            </w:r>
          </w:p>
        </w:tc>
        <w:tc>
          <w:tcPr>
            <w:tcW w:w="1530" w:type="dxa"/>
            <w:shd w:val="clear" w:color="auto" w:fill="auto"/>
          </w:tcPr>
          <w:p w:rsidR="00D649F0" w:rsidRPr="00A14064" w:rsidRDefault="000079CF" w:rsidP="003F349B">
            <w:pPr>
              <w:jc w:val="center"/>
              <w:rPr>
                <w:b/>
                <w:lang w:val="id-ID"/>
              </w:rPr>
            </w:pPr>
            <w:r w:rsidRPr="00A14064">
              <w:rPr>
                <w:b/>
                <w:lang w:val="id-ID"/>
              </w:rPr>
              <w:t>Warna</w:t>
            </w:r>
          </w:p>
        </w:tc>
        <w:tc>
          <w:tcPr>
            <w:tcW w:w="1530" w:type="dxa"/>
            <w:shd w:val="clear" w:color="auto" w:fill="auto"/>
          </w:tcPr>
          <w:p w:rsidR="00D649F0" w:rsidRPr="00A14064" w:rsidRDefault="00A466D9" w:rsidP="003F349B">
            <w:pPr>
              <w:jc w:val="center"/>
              <w:rPr>
                <w:b/>
                <w:lang w:val="id-ID"/>
              </w:rPr>
            </w:pPr>
            <w:r w:rsidRPr="00A14064">
              <w:rPr>
                <w:b/>
                <w:lang w:val="id-ID"/>
              </w:rPr>
              <w:t>Aroma</w:t>
            </w:r>
          </w:p>
        </w:tc>
        <w:tc>
          <w:tcPr>
            <w:tcW w:w="1620" w:type="dxa"/>
            <w:shd w:val="clear" w:color="auto" w:fill="auto"/>
          </w:tcPr>
          <w:p w:rsidR="00D649F0" w:rsidRPr="00A14064" w:rsidRDefault="00A466D9" w:rsidP="003F349B">
            <w:pPr>
              <w:jc w:val="center"/>
              <w:rPr>
                <w:b/>
                <w:lang w:val="id-ID"/>
              </w:rPr>
            </w:pPr>
            <w:r w:rsidRPr="00A14064">
              <w:rPr>
                <w:b/>
                <w:lang w:val="id-ID"/>
              </w:rPr>
              <w:t>Tekstur</w:t>
            </w:r>
          </w:p>
        </w:tc>
        <w:tc>
          <w:tcPr>
            <w:tcW w:w="1696" w:type="dxa"/>
            <w:shd w:val="clear" w:color="auto" w:fill="auto"/>
          </w:tcPr>
          <w:p w:rsidR="00D649F0" w:rsidRPr="00A14064" w:rsidRDefault="000079CF" w:rsidP="003F349B">
            <w:pPr>
              <w:jc w:val="center"/>
              <w:rPr>
                <w:b/>
                <w:lang w:val="id-ID"/>
              </w:rPr>
            </w:pPr>
            <w:r w:rsidRPr="00A14064">
              <w:rPr>
                <w:b/>
                <w:lang w:val="id-ID"/>
              </w:rPr>
              <w:t>Rasa</w:t>
            </w:r>
          </w:p>
        </w:tc>
      </w:tr>
      <w:tr w:rsidR="00D649F0" w:rsidRPr="00A14064" w:rsidTr="003F349B">
        <w:trPr>
          <w:jc w:val="center"/>
        </w:trPr>
        <w:tc>
          <w:tcPr>
            <w:tcW w:w="1885" w:type="dxa"/>
            <w:shd w:val="clear" w:color="auto" w:fill="auto"/>
          </w:tcPr>
          <w:p w:rsidR="00D649F0" w:rsidRPr="00A14064" w:rsidRDefault="00D649F0" w:rsidP="003F349B">
            <w:pPr>
              <w:jc w:val="center"/>
              <w:rPr>
                <w:b/>
                <w:lang w:val="id-ID"/>
              </w:rPr>
            </w:pPr>
          </w:p>
        </w:tc>
        <w:tc>
          <w:tcPr>
            <w:tcW w:w="1530" w:type="dxa"/>
            <w:shd w:val="clear" w:color="auto" w:fill="auto"/>
          </w:tcPr>
          <w:p w:rsidR="00D649F0" w:rsidRPr="00A14064" w:rsidRDefault="00D649F0" w:rsidP="003F349B">
            <w:pPr>
              <w:jc w:val="both"/>
              <w:rPr>
                <w:lang w:val="id-ID"/>
              </w:rPr>
            </w:pPr>
          </w:p>
        </w:tc>
        <w:tc>
          <w:tcPr>
            <w:tcW w:w="1530" w:type="dxa"/>
            <w:shd w:val="clear" w:color="auto" w:fill="auto"/>
          </w:tcPr>
          <w:p w:rsidR="00D649F0" w:rsidRPr="00A14064" w:rsidRDefault="00D649F0" w:rsidP="003F349B">
            <w:pPr>
              <w:jc w:val="both"/>
              <w:rPr>
                <w:lang w:val="id-ID"/>
              </w:rPr>
            </w:pPr>
          </w:p>
        </w:tc>
        <w:tc>
          <w:tcPr>
            <w:tcW w:w="1620" w:type="dxa"/>
            <w:shd w:val="clear" w:color="auto" w:fill="auto"/>
          </w:tcPr>
          <w:p w:rsidR="00D649F0" w:rsidRPr="00A14064" w:rsidRDefault="00D649F0" w:rsidP="003F349B">
            <w:pPr>
              <w:jc w:val="both"/>
              <w:rPr>
                <w:lang w:val="id-ID"/>
              </w:rPr>
            </w:pPr>
          </w:p>
        </w:tc>
        <w:tc>
          <w:tcPr>
            <w:tcW w:w="1696" w:type="dxa"/>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shd w:val="clear" w:color="auto" w:fill="auto"/>
          </w:tcPr>
          <w:p w:rsidR="00D649F0" w:rsidRPr="00A14064" w:rsidRDefault="00D649F0" w:rsidP="003F349B">
            <w:pPr>
              <w:jc w:val="center"/>
              <w:rPr>
                <w:b/>
                <w:lang w:val="id-ID"/>
              </w:rPr>
            </w:pPr>
          </w:p>
        </w:tc>
        <w:tc>
          <w:tcPr>
            <w:tcW w:w="1530" w:type="dxa"/>
            <w:shd w:val="clear" w:color="auto" w:fill="auto"/>
          </w:tcPr>
          <w:p w:rsidR="00D649F0" w:rsidRPr="00A14064" w:rsidRDefault="00D649F0" w:rsidP="003F349B">
            <w:pPr>
              <w:jc w:val="both"/>
              <w:rPr>
                <w:lang w:val="id-ID"/>
              </w:rPr>
            </w:pPr>
          </w:p>
        </w:tc>
        <w:tc>
          <w:tcPr>
            <w:tcW w:w="1530" w:type="dxa"/>
            <w:shd w:val="clear" w:color="auto" w:fill="auto"/>
          </w:tcPr>
          <w:p w:rsidR="00D649F0" w:rsidRPr="00A14064" w:rsidRDefault="00D649F0" w:rsidP="003F349B">
            <w:pPr>
              <w:jc w:val="both"/>
              <w:rPr>
                <w:lang w:val="id-ID"/>
              </w:rPr>
            </w:pPr>
          </w:p>
        </w:tc>
        <w:tc>
          <w:tcPr>
            <w:tcW w:w="1620" w:type="dxa"/>
            <w:shd w:val="clear" w:color="auto" w:fill="auto"/>
          </w:tcPr>
          <w:p w:rsidR="00D649F0" w:rsidRPr="00A14064" w:rsidRDefault="00D649F0" w:rsidP="003F349B">
            <w:pPr>
              <w:jc w:val="both"/>
              <w:rPr>
                <w:lang w:val="id-ID"/>
              </w:rPr>
            </w:pPr>
          </w:p>
        </w:tc>
        <w:tc>
          <w:tcPr>
            <w:tcW w:w="1696" w:type="dxa"/>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shd w:val="clear" w:color="auto" w:fill="auto"/>
          </w:tcPr>
          <w:p w:rsidR="00D649F0" w:rsidRPr="00A14064" w:rsidRDefault="00D649F0" w:rsidP="003F349B">
            <w:pPr>
              <w:jc w:val="center"/>
              <w:rPr>
                <w:b/>
                <w:lang w:val="id-ID"/>
              </w:rPr>
            </w:pPr>
          </w:p>
        </w:tc>
        <w:tc>
          <w:tcPr>
            <w:tcW w:w="1530" w:type="dxa"/>
            <w:shd w:val="clear" w:color="auto" w:fill="auto"/>
          </w:tcPr>
          <w:p w:rsidR="00D649F0" w:rsidRPr="00A14064" w:rsidRDefault="00D649F0" w:rsidP="003F349B">
            <w:pPr>
              <w:jc w:val="both"/>
              <w:rPr>
                <w:lang w:val="id-ID"/>
              </w:rPr>
            </w:pPr>
          </w:p>
        </w:tc>
        <w:tc>
          <w:tcPr>
            <w:tcW w:w="1530" w:type="dxa"/>
            <w:shd w:val="clear" w:color="auto" w:fill="auto"/>
          </w:tcPr>
          <w:p w:rsidR="00D649F0" w:rsidRPr="00A14064" w:rsidRDefault="00D649F0" w:rsidP="003F349B">
            <w:pPr>
              <w:jc w:val="both"/>
              <w:rPr>
                <w:lang w:val="id-ID"/>
              </w:rPr>
            </w:pPr>
          </w:p>
        </w:tc>
        <w:tc>
          <w:tcPr>
            <w:tcW w:w="1620" w:type="dxa"/>
            <w:shd w:val="clear" w:color="auto" w:fill="auto"/>
          </w:tcPr>
          <w:p w:rsidR="00D649F0" w:rsidRPr="00A14064" w:rsidRDefault="00D649F0" w:rsidP="003F349B">
            <w:pPr>
              <w:jc w:val="both"/>
              <w:rPr>
                <w:lang w:val="id-ID"/>
              </w:rPr>
            </w:pPr>
          </w:p>
        </w:tc>
        <w:tc>
          <w:tcPr>
            <w:tcW w:w="1696" w:type="dxa"/>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r>
      <w:tr w:rsidR="00D649F0" w:rsidRPr="00A14064" w:rsidTr="003F349B">
        <w:trPr>
          <w:jc w:val="center"/>
        </w:trPr>
        <w:tc>
          <w:tcPr>
            <w:tcW w:w="1885"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center"/>
              <w:rPr>
                <w:b/>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D649F0" w:rsidRPr="00A14064" w:rsidRDefault="00D649F0" w:rsidP="003F349B">
            <w:pPr>
              <w:jc w:val="both"/>
              <w:rPr>
                <w:lang w:val="id-ID"/>
              </w:rPr>
            </w:pPr>
          </w:p>
        </w:tc>
      </w:tr>
    </w:tbl>
    <w:p w:rsidR="00D649F0" w:rsidRDefault="00D649F0" w:rsidP="003F349B">
      <w:pPr>
        <w:tabs>
          <w:tab w:val="left" w:pos="2250"/>
        </w:tabs>
        <w:rPr>
          <w:b/>
          <w:lang w:val="id-ID"/>
        </w:rPr>
      </w:pPr>
    </w:p>
    <w:p w:rsidR="00D4704C" w:rsidRDefault="00D4704C" w:rsidP="003F349B">
      <w:pPr>
        <w:tabs>
          <w:tab w:val="left" w:pos="2250"/>
        </w:tabs>
        <w:rPr>
          <w:b/>
          <w:lang w:val="id-ID"/>
        </w:rPr>
      </w:pPr>
    </w:p>
    <w:p w:rsidR="00D4704C" w:rsidRPr="00D4704C" w:rsidRDefault="00D4704C" w:rsidP="00D4704C">
      <w:pPr>
        <w:tabs>
          <w:tab w:val="left" w:pos="2250"/>
        </w:tabs>
        <w:rPr>
          <w:b/>
          <w:lang w:val="id-ID"/>
        </w:rPr>
      </w:pPr>
      <w:r>
        <w:rPr>
          <w:b/>
          <w:lang w:val="id-ID"/>
        </w:rPr>
        <w:br w:type="page"/>
      </w:r>
    </w:p>
    <w:p w:rsidR="00D4704C" w:rsidRPr="00871262" w:rsidRDefault="00D4704C" w:rsidP="00D4704C">
      <w:pPr>
        <w:rPr>
          <w:b/>
          <w:noProof/>
        </w:rPr>
      </w:pPr>
      <w:r>
        <w:rPr>
          <w:b/>
          <w:noProof/>
        </w:rPr>
        <w:lastRenderedPageBreak/>
        <w:t>Lampiran 8. Hasil Uji Hedonik Penelitian Pendahuluan</w:t>
      </w:r>
    </w:p>
    <w:p w:rsidR="00D4704C" w:rsidRPr="00A46310" w:rsidRDefault="00D4704C" w:rsidP="00D4704C">
      <w:pPr>
        <w:rPr>
          <w:b/>
          <w:noProof/>
          <w:lang w:val="id-ID"/>
        </w:rPr>
      </w:pPr>
      <w:r w:rsidRPr="00A46310">
        <w:rPr>
          <w:b/>
          <w:noProof/>
          <w:lang w:val="id-ID"/>
        </w:rPr>
        <w:t>Uji Hedonik Terhadap Atribut Rasa Marshmallow Buah Naga</w:t>
      </w:r>
    </w:p>
    <w:p w:rsidR="00D4704C" w:rsidRPr="00A46310" w:rsidRDefault="00D4704C" w:rsidP="00D4704C">
      <w:pPr>
        <w:jc w:val="center"/>
        <w:rPr>
          <w:noProof/>
          <w:lang w:val="id-ID"/>
        </w:rPr>
      </w:pPr>
    </w:p>
    <w:p w:rsidR="00D4704C" w:rsidRPr="00A46310" w:rsidRDefault="00D4704C" w:rsidP="00D4704C">
      <w:pPr>
        <w:jc w:val="center"/>
        <w:rPr>
          <w:noProof/>
          <w:lang w:val="id-ID"/>
        </w:rPr>
      </w:pPr>
      <w:r w:rsidRPr="00A46310">
        <w:rPr>
          <w:noProof/>
          <w:lang w:val="id-ID"/>
        </w:rPr>
        <w:t>Tabel Data Asli Uji Pendahuluan</w:t>
      </w:r>
    </w:p>
    <w:tbl>
      <w:tblPr>
        <w:tblW w:w="6395" w:type="dxa"/>
        <w:jc w:val="center"/>
        <w:tblLook w:val="04A0" w:firstRow="1" w:lastRow="0" w:firstColumn="1" w:lastColumn="0" w:noHBand="0" w:noVBand="1"/>
      </w:tblPr>
      <w:tblGrid>
        <w:gridCol w:w="1210"/>
        <w:gridCol w:w="1279"/>
        <w:gridCol w:w="1244"/>
        <w:gridCol w:w="1281"/>
        <w:gridCol w:w="1381"/>
      </w:tblGrid>
      <w:tr w:rsidR="00D4704C" w:rsidRPr="004B1FFC" w:rsidTr="00D4704C">
        <w:trPr>
          <w:trHeight w:val="262"/>
          <w:jc w:val="center"/>
        </w:trPr>
        <w:tc>
          <w:tcPr>
            <w:tcW w:w="121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704C" w:rsidRPr="004B1FFC" w:rsidRDefault="00D4704C" w:rsidP="00D4704C">
            <w:pPr>
              <w:jc w:val="center"/>
              <w:rPr>
                <w:b/>
                <w:bCs/>
                <w:lang w:val="id-ID"/>
              </w:rPr>
            </w:pPr>
            <w:r w:rsidRPr="004B1FFC">
              <w:rPr>
                <w:b/>
                <w:bCs/>
                <w:lang w:val="id-ID"/>
              </w:rPr>
              <w:t>Panelis</w:t>
            </w:r>
          </w:p>
        </w:tc>
        <w:tc>
          <w:tcPr>
            <w:tcW w:w="3804" w:type="dxa"/>
            <w:gridSpan w:val="3"/>
            <w:tcBorders>
              <w:top w:val="single" w:sz="4" w:space="0" w:color="auto"/>
              <w:left w:val="nil"/>
              <w:bottom w:val="nil"/>
              <w:right w:val="single" w:sz="4" w:space="0" w:color="000000"/>
            </w:tcBorders>
            <w:shd w:val="clear" w:color="000000" w:fill="FFFFFF"/>
            <w:noWrap/>
            <w:vAlign w:val="bottom"/>
            <w:hideMark/>
          </w:tcPr>
          <w:p w:rsidR="00D4704C" w:rsidRPr="004B1FFC" w:rsidRDefault="00D4704C" w:rsidP="00D4704C">
            <w:pPr>
              <w:jc w:val="center"/>
              <w:rPr>
                <w:b/>
                <w:bCs/>
                <w:lang w:val="id-ID"/>
              </w:rPr>
            </w:pPr>
            <w:r w:rsidRPr="004B1FFC">
              <w:rPr>
                <w:b/>
                <w:bCs/>
                <w:lang w:val="id-ID"/>
              </w:rPr>
              <w:t>Kode Sampel</w:t>
            </w:r>
          </w:p>
        </w:tc>
        <w:tc>
          <w:tcPr>
            <w:tcW w:w="1381" w:type="dxa"/>
            <w:vMerge w:val="restart"/>
            <w:tcBorders>
              <w:top w:val="single" w:sz="4" w:space="0" w:color="auto"/>
              <w:left w:val="nil"/>
              <w:right w:val="single" w:sz="4" w:space="0" w:color="000000"/>
            </w:tcBorders>
            <w:shd w:val="clear" w:color="000000" w:fill="FFFFFF"/>
            <w:vAlign w:val="center"/>
          </w:tcPr>
          <w:p w:rsidR="00D4704C" w:rsidRPr="004B1FFC" w:rsidRDefault="00D4704C" w:rsidP="00D4704C">
            <w:pPr>
              <w:jc w:val="center"/>
              <w:rPr>
                <w:b/>
                <w:bCs/>
                <w:lang w:val="id-ID"/>
              </w:rPr>
            </w:pPr>
            <w:r w:rsidRPr="004B1FFC">
              <w:rPr>
                <w:b/>
                <w:bCs/>
                <w:lang w:val="id-ID"/>
              </w:rPr>
              <w:t>Jumlah</w:t>
            </w:r>
          </w:p>
        </w:tc>
      </w:tr>
      <w:tr w:rsidR="00D4704C" w:rsidRPr="004B1FFC" w:rsidTr="00D4704C">
        <w:trPr>
          <w:trHeight w:val="262"/>
          <w:jc w:val="center"/>
        </w:trPr>
        <w:tc>
          <w:tcPr>
            <w:tcW w:w="1210" w:type="dxa"/>
            <w:vMerge/>
            <w:tcBorders>
              <w:top w:val="single" w:sz="4" w:space="0" w:color="auto"/>
              <w:left w:val="single" w:sz="4" w:space="0" w:color="auto"/>
              <w:bottom w:val="single" w:sz="4" w:space="0" w:color="auto"/>
              <w:right w:val="single" w:sz="4" w:space="0" w:color="auto"/>
            </w:tcBorders>
            <w:vAlign w:val="center"/>
            <w:hideMark/>
          </w:tcPr>
          <w:p w:rsidR="00D4704C" w:rsidRPr="004B1FFC" w:rsidRDefault="00D4704C" w:rsidP="00D4704C">
            <w:pPr>
              <w:rPr>
                <w:b/>
                <w:bCs/>
                <w:lang w:val="id-ID"/>
              </w:rPr>
            </w:pPr>
          </w:p>
        </w:tc>
        <w:tc>
          <w:tcPr>
            <w:tcW w:w="1279" w:type="dxa"/>
            <w:tcBorders>
              <w:top w:val="single" w:sz="4" w:space="0" w:color="auto"/>
              <w:left w:val="nil"/>
              <w:bottom w:val="single" w:sz="4" w:space="0" w:color="auto"/>
              <w:right w:val="single" w:sz="4" w:space="0" w:color="auto"/>
            </w:tcBorders>
            <w:shd w:val="clear" w:color="000000" w:fill="FFFFFF"/>
            <w:noWrap/>
            <w:vAlign w:val="bottom"/>
          </w:tcPr>
          <w:p w:rsidR="00D4704C" w:rsidRPr="004B1FFC" w:rsidRDefault="00D4704C" w:rsidP="00D4704C">
            <w:pPr>
              <w:jc w:val="center"/>
              <w:rPr>
                <w:b/>
                <w:bCs/>
                <w:lang w:val="id-ID"/>
              </w:rPr>
            </w:pPr>
            <w:r w:rsidRPr="004B1FFC">
              <w:rPr>
                <w:b/>
                <w:bCs/>
                <w:lang w:val="id-ID"/>
              </w:rPr>
              <w:t>305</w:t>
            </w:r>
          </w:p>
        </w:tc>
        <w:tc>
          <w:tcPr>
            <w:tcW w:w="1244" w:type="dxa"/>
            <w:tcBorders>
              <w:top w:val="single" w:sz="4" w:space="0" w:color="auto"/>
              <w:left w:val="nil"/>
              <w:bottom w:val="single" w:sz="4" w:space="0" w:color="auto"/>
              <w:right w:val="single" w:sz="4" w:space="0" w:color="auto"/>
            </w:tcBorders>
            <w:shd w:val="clear" w:color="000000" w:fill="FFFFFF"/>
            <w:noWrap/>
            <w:vAlign w:val="bottom"/>
          </w:tcPr>
          <w:p w:rsidR="00D4704C" w:rsidRPr="004B1FFC" w:rsidRDefault="00D4704C" w:rsidP="00D4704C">
            <w:pPr>
              <w:jc w:val="center"/>
              <w:rPr>
                <w:b/>
                <w:bCs/>
                <w:lang w:val="id-ID"/>
              </w:rPr>
            </w:pPr>
            <w:r w:rsidRPr="004B1FFC">
              <w:rPr>
                <w:b/>
                <w:bCs/>
                <w:lang w:val="id-ID"/>
              </w:rPr>
              <w:t>513</w:t>
            </w:r>
          </w:p>
        </w:tc>
        <w:tc>
          <w:tcPr>
            <w:tcW w:w="1280" w:type="dxa"/>
            <w:tcBorders>
              <w:top w:val="single" w:sz="4" w:space="0" w:color="auto"/>
              <w:left w:val="nil"/>
              <w:bottom w:val="single" w:sz="4" w:space="0" w:color="auto"/>
              <w:right w:val="single" w:sz="4" w:space="0" w:color="000000"/>
            </w:tcBorders>
            <w:shd w:val="clear" w:color="000000" w:fill="FFFFFF"/>
            <w:noWrap/>
            <w:vAlign w:val="bottom"/>
          </w:tcPr>
          <w:p w:rsidR="00D4704C" w:rsidRPr="004B1FFC" w:rsidRDefault="00D4704C" w:rsidP="00D4704C">
            <w:pPr>
              <w:jc w:val="center"/>
              <w:rPr>
                <w:b/>
                <w:bCs/>
                <w:color w:val="000000"/>
                <w:lang w:val="id-ID"/>
              </w:rPr>
            </w:pPr>
            <w:r w:rsidRPr="004B1FFC">
              <w:rPr>
                <w:b/>
                <w:bCs/>
                <w:color w:val="000000"/>
                <w:lang w:val="id-ID"/>
              </w:rPr>
              <w:t>725</w:t>
            </w:r>
          </w:p>
        </w:tc>
        <w:tc>
          <w:tcPr>
            <w:tcW w:w="1381" w:type="dxa"/>
            <w:vMerge/>
            <w:tcBorders>
              <w:left w:val="nil"/>
              <w:right w:val="single" w:sz="4" w:space="0" w:color="000000"/>
            </w:tcBorders>
            <w:shd w:val="clear" w:color="000000" w:fill="FFFFFF"/>
          </w:tcPr>
          <w:p w:rsidR="00D4704C" w:rsidRPr="004B1FFC" w:rsidRDefault="00D4704C" w:rsidP="00D4704C">
            <w:pPr>
              <w:jc w:val="center"/>
              <w:rPr>
                <w:b/>
                <w:bCs/>
                <w:color w:val="000000"/>
                <w:lang w:val="id-ID"/>
              </w:rPr>
            </w:pPr>
          </w:p>
        </w:tc>
      </w:tr>
      <w:tr w:rsidR="00D4704C" w:rsidRPr="004B1FFC" w:rsidTr="00D4704C">
        <w:trPr>
          <w:trHeight w:val="262"/>
          <w:jc w:val="center"/>
        </w:trPr>
        <w:tc>
          <w:tcPr>
            <w:tcW w:w="1210" w:type="dxa"/>
            <w:vMerge/>
            <w:tcBorders>
              <w:top w:val="single" w:sz="4" w:space="0" w:color="auto"/>
              <w:left w:val="single" w:sz="4" w:space="0" w:color="auto"/>
              <w:bottom w:val="single" w:sz="4" w:space="0" w:color="auto"/>
              <w:right w:val="single" w:sz="4" w:space="0" w:color="auto"/>
            </w:tcBorders>
            <w:vAlign w:val="center"/>
            <w:hideMark/>
          </w:tcPr>
          <w:p w:rsidR="00D4704C" w:rsidRPr="004B1FFC" w:rsidRDefault="00D4704C" w:rsidP="00D4704C">
            <w:pPr>
              <w:rPr>
                <w:b/>
                <w:bCs/>
                <w:lang w:val="id-ID"/>
              </w:rPr>
            </w:pPr>
          </w:p>
        </w:tc>
        <w:tc>
          <w:tcPr>
            <w:tcW w:w="1279" w:type="dxa"/>
            <w:tcBorders>
              <w:top w:val="nil"/>
              <w:left w:val="nil"/>
              <w:bottom w:val="single" w:sz="4" w:space="0" w:color="auto"/>
              <w:right w:val="single" w:sz="4" w:space="0" w:color="auto"/>
            </w:tcBorders>
            <w:shd w:val="clear" w:color="000000" w:fill="FFFFFF"/>
            <w:noWrap/>
            <w:vAlign w:val="bottom"/>
            <w:hideMark/>
          </w:tcPr>
          <w:p w:rsidR="00D4704C" w:rsidRPr="004B1FFC" w:rsidRDefault="00D4704C" w:rsidP="00D4704C">
            <w:pPr>
              <w:jc w:val="center"/>
              <w:rPr>
                <w:b/>
                <w:bCs/>
                <w:lang w:val="id-ID"/>
              </w:rPr>
            </w:pPr>
            <w:r w:rsidRPr="004B1FFC">
              <w:rPr>
                <w:b/>
                <w:bCs/>
                <w:lang w:val="id-ID"/>
              </w:rPr>
              <w:t>DA</w:t>
            </w:r>
          </w:p>
        </w:tc>
        <w:tc>
          <w:tcPr>
            <w:tcW w:w="1244" w:type="dxa"/>
            <w:tcBorders>
              <w:top w:val="nil"/>
              <w:left w:val="nil"/>
              <w:bottom w:val="single" w:sz="4" w:space="0" w:color="auto"/>
              <w:right w:val="single" w:sz="4" w:space="0" w:color="auto"/>
            </w:tcBorders>
            <w:shd w:val="clear" w:color="000000" w:fill="FFFFFF"/>
            <w:noWrap/>
            <w:vAlign w:val="bottom"/>
            <w:hideMark/>
          </w:tcPr>
          <w:p w:rsidR="00D4704C" w:rsidRPr="004B1FFC" w:rsidRDefault="00D4704C" w:rsidP="00D4704C">
            <w:pPr>
              <w:jc w:val="center"/>
              <w:rPr>
                <w:b/>
                <w:bCs/>
                <w:lang w:val="id-ID"/>
              </w:rPr>
            </w:pPr>
            <w:r w:rsidRPr="004B1FFC">
              <w:rPr>
                <w:b/>
                <w:bCs/>
                <w:lang w:val="id-ID"/>
              </w:rPr>
              <w:t>DA</w:t>
            </w:r>
          </w:p>
        </w:tc>
        <w:tc>
          <w:tcPr>
            <w:tcW w:w="1280" w:type="dxa"/>
            <w:tcBorders>
              <w:top w:val="nil"/>
              <w:left w:val="nil"/>
              <w:bottom w:val="single" w:sz="4" w:space="0" w:color="auto"/>
              <w:right w:val="single" w:sz="4" w:space="0" w:color="auto"/>
            </w:tcBorders>
            <w:shd w:val="clear" w:color="000000" w:fill="FFFFFF"/>
            <w:noWrap/>
            <w:vAlign w:val="bottom"/>
            <w:hideMark/>
          </w:tcPr>
          <w:p w:rsidR="00D4704C" w:rsidRPr="004B1FFC" w:rsidRDefault="00D4704C" w:rsidP="00D4704C">
            <w:pPr>
              <w:jc w:val="center"/>
              <w:rPr>
                <w:b/>
                <w:bCs/>
                <w:lang w:val="id-ID"/>
              </w:rPr>
            </w:pPr>
            <w:r w:rsidRPr="004B1FFC">
              <w:rPr>
                <w:b/>
                <w:bCs/>
                <w:lang w:val="id-ID"/>
              </w:rPr>
              <w:t>DA</w:t>
            </w:r>
          </w:p>
        </w:tc>
        <w:tc>
          <w:tcPr>
            <w:tcW w:w="1381" w:type="dxa"/>
            <w:vMerge/>
            <w:tcBorders>
              <w:left w:val="nil"/>
              <w:bottom w:val="single" w:sz="4" w:space="0" w:color="auto"/>
              <w:right w:val="single" w:sz="4" w:space="0" w:color="000000"/>
            </w:tcBorders>
            <w:shd w:val="clear" w:color="000000" w:fill="FFFFFF"/>
          </w:tcPr>
          <w:p w:rsidR="00D4704C" w:rsidRPr="004B1FFC" w:rsidRDefault="00D4704C" w:rsidP="00D4704C">
            <w:pPr>
              <w:jc w:val="center"/>
              <w:rPr>
                <w:b/>
                <w:bCs/>
                <w:lang w:val="id-ID"/>
              </w:rPr>
            </w:pP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single" w:sz="4" w:space="0" w:color="auto"/>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15</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15</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3</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2</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11</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4</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5</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12</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6</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14</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7</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16</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8</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12</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9</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14</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10</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12</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11</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12</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12</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13</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14</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15</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14</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16</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17</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14</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18</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16</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19</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10</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20</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14</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21</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15</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22</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17</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23</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14</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24</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15</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25</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2</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11</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26</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27</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15</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28</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4</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12</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29</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5</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D4704C" w:rsidRPr="004B1FFC" w:rsidRDefault="00D4704C" w:rsidP="00D4704C">
            <w:pPr>
              <w:jc w:val="center"/>
              <w:rPr>
                <w:color w:val="000000"/>
                <w:lang w:val="id-ID"/>
              </w:rPr>
            </w:pPr>
            <w:r w:rsidRPr="004B1FFC">
              <w:rPr>
                <w:color w:val="000000"/>
                <w:lang w:val="id-ID"/>
              </w:rPr>
              <w:t>30</w:t>
            </w:r>
          </w:p>
        </w:tc>
        <w:tc>
          <w:tcPr>
            <w:tcW w:w="1279"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44"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3</w:t>
            </w:r>
          </w:p>
        </w:tc>
        <w:tc>
          <w:tcPr>
            <w:tcW w:w="1280" w:type="dxa"/>
            <w:tcBorders>
              <w:top w:val="nil"/>
              <w:left w:val="nil"/>
              <w:bottom w:val="single" w:sz="4" w:space="0" w:color="auto"/>
              <w:right w:val="single" w:sz="4" w:space="0" w:color="auto"/>
            </w:tcBorders>
            <w:shd w:val="clear" w:color="auto" w:fill="auto"/>
            <w:noWrap/>
            <w:vAlign w:val="center"/>
            <w:hideMark/>
          </w:tcPr>
          <w:p w:rsidR="00D4704C" w:rsidRPr="004B1FFC" w:rsidRDefault="00D4704C" w:rsidP="00D4704C">
            <w:pPr>
              <w:jc w:val="center"/>
              <w:rPr>
                <w:color w:val="000000"/>
                <w:lang w:val="id-ID"/>
              </w:rPr>
            </w:pPr>
            <w:r w:rsidRPr="004B1FFC">
              <w:rPr>
                <w:color w:val="000000"/>
                <w:lang w:val="id-ID"/>
              </w:rPr>
              <w:t>6</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12</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4B1FFC" w:rsidRDefault="00D4704C" w:rsidP="00D4704C">
            <w:pPr>
              <w:jc w:val="center"/>
              <w:rPr>
                <w:color w:val="000000"/>
                <w:lang w:val="id-ID"/>
              </w:rPr>
            </w:pPr>
            <w:r w:rsidRPr="004B1FFC">
              <w:rPr>
                <w:color w:val="000000"/>
                <w:lang w:val="id-ID"/>
              </w:rPr>
              <w:t>Jumlah</w:t>
            </w:r>
          </w:p>
        </w:tc>
        <w:tc>
          <w:tcPr>
            <w:tcW w:w="1279" w:type="dxa"/>
            <w:tcBorders>
              <w:top w:val="nil"/>
              <w:left w:val="nil"/>
              <w:bottom w:val="single" w:sz="4" w:space="0" w:color="auto"/>
              <w:right w:val="single" w:sz="4" w:space="0" w:color="auto"/>
            </w:tcBorders>
            <w:shd w:val="clear" w:color="000000" w:fill="FFFFFF"/>
            <w:noWrap/>
            <w:vAlign w:val="center"/>
            <w:hideMark/>
          </w:tcPr>
          <w:p w:rsidR="00D4704C" w:rsidRPr="004B1FFC" w:rsidRDefault="00D4704C" w:rsidP="00D4704C">
            <w:pPr>
              <w:jc w:val="center"/>
              <w:rPr>
                <w:color w:val="000000"/>
                <w:lang w:val="id-ID"/>
              </w:rPr>
            </w:pPr>
            <w:r w:rsidRPr="004B1FFC">
              <w:rPr>
                <w:color w:val="000000"/>
                <w:lang w:val="id-ID"/>
              </w:rPr>
              <w:t>125.00</w:t>
            </w:r>
          </w:p>
        </w:tc>
        <w:tc>
          <w:tcPr>
            <w:tcW w:w="1244" w:type="dxa"/>
            <w:tcBorders>
              <w:top w:val="nil"/>
              <w:left w:val="nil"/>
              <w:bottom w:val="single" w:sz="4" w:space="0" w:color="auto"/>
              <w:right w:val="single" w:sz="4" w:space="0" w:color="auto"/>
            </w:tcBorders>
            <w:shd w:val="clear" w:color="000000" w:fill="FFFFFF"/>
            <w:noWrap/>
            <w:vAlign w:val="center"/>
            <w:hideMark/>
          </w:tcPr>
          <w:p w:rsidR="00D4704C" w:rsidRPr="004B1FFC" w:rsidRDefault="00D4704C" w:rsidP="00D4704C">
            <w:pPr>
              <w:jc w:val="center"/>
              <w:rPr>
                <w:color w:val="000000"/>
                <w:lang w:val="id-ID"/>
              </w:rPr>
            </w:pPr>
            <w:r w:rsidRPr="004B1FFC">
              <w:rPr>
                <w:color w:val="000000"/>
                <w:lang w:val="id-ID"/>
              </w:rPr>
              <w:t>131.00</w:t>
            </w:r>
          </w:p>
        </w:tc>
        <w:tc>
          <w:tcPr>
            <w:tcW w:w="1280" w:type="dxa"/>
            <w:tcBorders>
              <w:top w:val="nil"/>
              <w:left w:val="nil"/>
              <w:bottom w:val="single" w:sz="4" w:space="0" w:color="auto"/>
              <w:right w:val="single" w:sz="4" w:space="0" w:color="auto"/>
            </w:tcBorders>
            <w:shd w:val="clear" w:color="000000" w:fill="FFFFFF"/>
            <w:noWrap/>
            <w:vAlign w:val="center"/>
            <w:hideMark/>
          </w:tcPr>
          <w:p w:rsidR="00D4704C" w:rsidRPr="004B1FFC" w:rsidRDefault="00D4704C" w:rsidP="00D4704C">
            <w:pPr>
              <w:jc w:val="center"/>
              <w:rPr>
                <w:color w:val="000000"/>
                <w:lang w:val="id-ID"/>
              </w:rPr>
            </w:pPr>
            <w:r w:rsidRPr="004B1FFC">
              <w:rPr>
                <w:color w:val="000000"/>
                <w:lang w:val="id-ID"/>
              </w:rPr>
              <w:t>147.00</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403.00</w:t>
            </w:r>
          </w:p>
        </w:tc>
      </w:tr>
      <w:tr w:rsidR="00D4704C" w:rsidRPr="004B1FFC" w:rsidTr="00D4704C">
        <w:trPr>
          <w:trHeight w:val="249"/>
          <w:jc w:val="center"/>
        </w:trPr>
        <w:tc>
          <w:tcPr>
            <w:tcW w:w="1210"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4B1FFC" w:rsidRDefault="00D4704C" w:rsidP="00D4704C">
            <w:pPr>
              <w:jc w:val="center"/>
              <w:rPr>
                <w:color w:val="000000"/>
                <w:lang w:val="id-ID"/>
              </w:rPr>
            </w:pPr>
            <w:r w:rsidRPr="004B1FFC">
              <w:rPr>
                <w:color w:val="000000"/>
                <w:lang w:val="id-ID"/>
              </w:rPr>
              <w:t>Rata-rata</w:t>
            </w:r>
          </w:p>
        </w:tc>
        <w:tc>
          <w:tcPr>
            <w:tcW w:w="1279" w:type="dxa"/>
            <w:tcBorders>
              <w:top w:val="nil"/>
              <w:left w:val="nil"/>
              <w:bottom w:val="single" w:sz="4" w:space="0" w:color="auto"/>
              <w:right w:val="single" w:sz="4" w:space="0" w:color="auto"/>
            </w:tcBorders>
            <w:shd w:val="clear" w:color="000000" w:fill="FFFFFF"/>
            <w:noWrap/>
            <w:vAlign w:val="center"/>
            <w:hideMark/>
          </w:tcPr>
          <w:p w:rsidR="00D4704C" w:rsidRPr="004B1FFC" w:rsidRDefault="00D4704C" w:rsidP="00D4704C">
            <w:pPr>
              <w:jc w:val="center"/>
              <w:rPr>
                <w:color w:val="000000"/>
                <w:lang w:val="id-ID"/>
              </w:rPr>
            </w:pPr>
            <w:r w:rsidRPr="004B1FFC">
              <w:rPr>
                <w:color w:val="000000"/>
                <w:lang w:val="id-ID"/>
              </w:rPr>
              <w:t>4.17</w:t>
            </w:r>
          </w:p>
        </w:tc>
        <w:tc>
          <w:tcPr>
            <w:tcW w:w="1244" w:type="dxa"/>
            <w:tcBorders>
              <w:top w:val="nil"/>
              <w:left w:val="nil"/>
              <w:bottom w:val="single" w:sz="4" w:space="0" w:color="auto"/>
              <w:right w:val="single" w:sz="4" w:space="0" w:color="auto"/>
            </w:tcBorders>
            <w:shd w:val="clear" w:color="000000" w:fill="FFFFFF"/>
            <w:noWrap/>
            <w:vAlign w:val="center"/>
            <w:hideMark/>
          </w:tcPr>
          <w:p w:rsidR="00D4704C" w:rsidRPr="004B1FFC" w:rsidRDefault="00D4704C" w:rsidP="00D4704C">
            <w:pPr>
              <w:jc w:val="center"/>
              <w:rPr>
                <w:color w:val="000000"/>
                <w:lang w:val="id-ID"/>
              </w:rPr>
            </w:pPr>
            <w:r w:rsidRPr="004B1FFC">
              <w:rPr>
                <w:color w:val="000000"/>
                <w:lang w:val="id-ID"/>
              </w:rPr>
              <w:t>4.37</w:t>
            </w:r>
          </w:p>
        </w:tc>
        <w:tc>
          <w:tcPr>
            <w:tcW w:w="1280" w:type="dxa"/>
            <w:tcBorders>
              <w:top w:val="nil"/>
              <w:left w:val="nil"/>
              <w:bottom w:val="single" w:sz="4" w:space="0" w:color="auto"/>
              <w:right w:val="single" w:sz="4" w:space="0" w:color="auto"/>
            </w:tcBorders>
            <w:shd w:val="clear" w:color="000000" w:fill="FFFFFF"/>
            <w:noWrap/>
            <w:vAlign w:val="center"/>
            <w:hideMark/>
          </w:tcPr>
          <w:p w:rsidR="00D4704C" w:rsidRPr="004B1FFC" w:rsidRDefault="00D4704C" w:rsidP="00D4704C">
            <w:pPr>
              <w:jc w:val="center"/>
              <w:rPr>
                <w:color w:val="000000"/>
                <w:lang w:val="id-ID"/>
              </w:rPr>
            </w:pPr>
            <w:r w:rsidRPr="004B1FFC">
              <w:rPr>
                <w:color w:val="000000"/>
                <w:lang w:val="id-ID"/>
              </w:rPr>
              <w:t>4.90</w:t>
            </w:r>
          </w:p>
        </w:tc>
        <w:tc>
          <w:tcPr>
            <w:tcW w:w="1381" w:type="dxa"/>
            <w:tcBorders>
              <w:top w:val="nil"/>
              <w:left w:val="single" w:sz="4" w:space="0" w:color="auto"/>
              <w:bottom w:val="single" w:sz="4" w:space="0" w:color="auto"/>
              <w:right w:val="single" w:sz="4" w:space="0" w:color="auto"/>
            </w:tcBorders>
            <w:shd w:val="clear" w:color="000000" w:fill="FFFFFF"/>
            <w:vAlign w:val="center"/>
          </w:tcPr>
          <w:p w:rsidR="00D4704C" w:rsidRPr="004B1FFC" w:rsidRDefault="00D4704C" w:rsidP="00D4704C">
            <w:pPr>
              <w:jc w:val="center"/>
              <w:rPr>
                <w:color w:val="000000"/>
                <w:lang w:val="id-ID"/>
              </w:rPr>
            </w:pPr>
            <w:r w:rsidRPr="004B1FFC">
              <w:rPr>
                <w:color w:val="000000"/>
                <w:lang w:val="id-ID"/>
              </w:rPr>
              <w:t>13.43</w:t>
            </w:r>
          </w:p>
        </w:tc>
      </w:tr>
    </w:tbl>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Pr="00A46310" w:rsidRDefault="00D4704C" w:rsidP="00D4704C">
      <w:pPr>
        <w:jc w:val="center"/>
        <w:rPr>
          <w:noProof/>
          <w:lang w:val="id-ID"/>
        </w:rPr>
      </w:pPr>
      <w:r w:rsidRPr="00A46310">
        <w:rPr>
          <w:noProof/>
          <w:lang w:val="id-ID"/>
        </w:rPr>
        <w:t xml:space="preserve">Tabel Data Transformasi </w:t>
      </w:r>
      <m:oMath>
        <m:rad>
          <m:radPr>
            <m:degHide m:val="1"/>
            <m:ctrlPr>
              <w:rPr>
                <w:rFonts w:ascii="Cambria Math" w:hAnsi="Cambria Math"/>
                <w:noProof/>
                <w:lang w:val="id-ID"/>
              </w:rPr>
            </m:ctrlPr>
          </m:radPr>
          <m:deg/>
          <m:e>
            <m:r>
              <m:rPr>
                <m:sty m:val="p"/>
              </m:rPr>
              <w:rPr>
                <w:rFonts w:ascii="Cambria Math" w:hAnsi="Cambria Math"/>
                <w:noProof/>
                <w:lang w:val="id-ID"/>
              </w:rPr>
              <m:t>X+0,5</m:t>
            </m:r>
          </m:e>
        </m:rad>
      </m:oMath>
      <w:r w:rsidRPr="00A46310">
        <w:rPr>
          <w:noProof/>
          <w:lang w:val="id-ID"/>
        </w:rPr>
        <w:t xml:space="preserve"> Uji Pendahuluan</w:t>
      </w:r>
    </w:p>
    <w:tbl>
      <w:tblPr>
        <w:tblW w:w="6295" w:type="dxa"/>
        <w:jc w:val="center"/>
        <w:tblLook w:val="04A0" w:firstRow="1" w:lastRow="0" w:firstColumn="1" w:lastColumn="0" w:noHBand="0" w:noVBand="1"/>
      </w:tblPr>
      <w:tblGrid>
        <w:gridCol w:w="1225"/>
        <w:gridCol w:w="1295"/>
        <w:gridCol w:w="1260"/>
        <w:gridCol w:w="1296"/>
        <w:gridCol w:w="1219"/>
      </w:tblGrid>
      <w:tr w:rsidR="00D4704C" w:rsidRPr="00A46310" w:rsidTr="00D4704C">
        <w:trPr>
          <w:trHeight w:val="315"/>
          <w:jc w:val="center"/>
        </w:trPr>
        <w:tc>
          <w:tcPr>
            <w:tcW w:w="12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704C" w:rsidRPr="00A46310" w:rsidRDefault="00D4704C" w:rsidP="00D4704C">
            <w:pPr>
              <w:jc w:val="center"/>
              <w:rPr>
                <w:b/>
                <w:bCs/>
                <w:lang w:val="id-ID"/>
              </w:rPr>
            </w:pPr>
            <w:r w:rsidRPr="00A46310">
              <w:rPr>
                <w:b/>
                <w:bCs/>
                <w:lang w:val="id-ID"/>
              </w:rPr>
              <w:t>Panelis</w:t>
            </w:r>
          </w:p>
        </w:tc>
        <w:tc>
          <w:tcPr>
            <w:tcW w:w="3851" w:type="dxa"/>
            <w:gridSpan w:val="3"/>
            <w:tcBorders>
              <w:top w:val="single" w:sz="4" w:space="0" w:color="auto"/>
              <w:left w:val="nil"/>
              <w:bottom w:val="nil"/>
              <w:right w:val="single" w:sz="4" w:space="0" w:color="000000"/>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Kode Sampel</w:t>
            </w:r>
          </w:p>
        </w:tc>
        <w:tc>
          <w:tcPr>
            <w:tcW w:w="1219" w:type="dxa"/>
            <w:vMerge w:val="restart"/>
            <w:tcBorders>
              <w:top w:val="single" w:sz="4" w:space="0" w:color="auto"/>
              <w:left w:val="nil"/>
              <w:right w:val="single" w:sz="4" w:space="0" w:color="000000"/>
            </w:tcBorders>
            <w:shd w:val="clear" w:color="000000" w:fill="FFFFFF"/>
            <w:vAlign w:val="center"/>
          </w:tcPr>
          <w:p w:rsidR="00D4704C" w:rsidRPr="00A46310" w:rsidRDefault="00D4704C" w:rsidP="00D4704C">
            <w:pPr>
              <w:jc w:val="center"/>
              <w:rPr>
                <w:b/>
                <w:bCs/>
                <w:lang w:val="id-ID"/>
              </w:rPr>
            </w:pPr>
            <w:r w:rsidRPr="00A46310">
              <w:rPr>
                <w:b/>
                <w:bCs/>
                <w:lang w:val="id-ID"/>
              </w:rPr>
              <w:t>Jumlah</w:t>
            </w:r>
          </w:p>
        </w:tc>
      </w:tr>
      <w:tr w:rsidR="00D4704C" w:rsidRPr="00A46310" w:rsidTr="00D4704C">
        <w:trPr>
          <w:trHeight w:val="315"/>
          <w:jc w:val="center"/>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lang w:val="id-ID"/>
              </w:rPr>
            </w:pPr>
          </w:p>
        </w:tc>
        <w:tc>
          <w:tcPr>
            <w:tcW w:w="1295" w:type="dxa"/>
            <w:tcBorders>
              <w:top w:val="single" w:sz="4" w:space="0" w:color="auto"/>
              <w:left w:val="nil"/>
              <w:bottom w:val="single" w:sz="4" w:space="0" w:color="auto"/>
              <w:right w:val="single" w:sz="4" w:space="0" w:color="auto"/>
            </w:tcBorders>
            <w:shd w:val="clear" w:color="000000" w:fill="FFFFFF"/>
            <w:noWrap/>
            <w:vAlign w:val="bottom"/>
          </w:tcPr>
          <w:p w:rsidR="00D4704C" w:rsidRPr="00A46310" w:rsidRDefault="00D4704C" w:rsidP="00D4704C">
            <w:pPr>
              <w:jc w:val="center"/>
              <w:rPr>
                <w:b/>
                <w:bCs/>
                <w:lang w:val="id-ID"/>
              </w:rPr>
            </w:pPr>
            <w:r w:rsidRPr="00A46310">
              <w:rPr>
                <w:b/>
                <w:bCs/>
                <w:lang w:val="id-ID"/>
              </w:rPr>
              <w:t>305</w:t>
            </w:r>
          </w:p>
        </w:tc>
        <w:tc>
          <w:tcPr>
            <w:tcW w:w="1260" w:type="dxa"/>
            <w:tcBorders>
              <w:top w:val="single" w:sz="4" w:space="0" w:color="auto"/>
              <w:left w:val="nil"/>
              <w:bottom w:val="single" w:sz="4" w:space="0" w:color="auto"/>
              <w:right w:val="single" w:sz="4" w:space="0" w:color="auto"/>
            </w:tcBorders>
            <w:shd w:val="clear" w:color="000000" w:fill="FFFFFF"/>
            <w:noWrap/>
            <w:vAlign w:val="bottom"/>
          </w:tcPr>
          <w:p w:rsidR="00D4704C" w:rsidRPr="00A46310" w:rsidRDefault="00D4704C" w:rsidP="00D4704C">
            <w:pPr>
              <w:jc w:val="center"/>
              <w:rPr>
                <w:b/>
                <w:bCs/>
                <w:lang w:val="id-ID"/>
              </w:rPr>
            </w:pPr>
            <w:r w:rsidRPr="00A46310">
              <w:rPr>
                <w:b/>
                <w:bCs/>
                <w:lang w:val="id-ID"/>
              </w:rPr>
              <w:t>513</w:t>
            </w:r>
          </w:p>
        </w:tc>
        <w:tc>
          <w:tcPr>
            <w:tcW w:w="1296" w:type="dxa"/>
            <w:tcBorders>
              <w:top w:val="single" w:sz="4" w:space="0" w:color="auto"/>
              <w:left w:val="nil"/>
              <w:bottom w:val="single" w:sz="4" w:space="0" w:color="auto"/>
              <w:right w:val="single" w:sz="4" w:space="0" w:color="000000"/>
            </w:tcBorders>
            <w:shd w:val="clear" w:color="000000" w:fill="FFFFFF"/>
            <w:noWrap/>
            <w:vAlign w:val="bottom"/>
          </w:tcPr>
          <w:p w:rsidR="00D4704C" w:rsidRPr="00A46310" w:rsidRDefault="00D4704C" w:rsidP="00D4704C">
            <w:pPr>
              <w:jc w:val="center"/>
              <w:rPr>
                <w:b/>
                <w:bCs/>
                <w:color w:val="000000"/>
                <w:lang w:val="id-ID"/>
              </w:rPr>
            </w:pPr>
            <w:r w:rsidRPr="00A46310">
              <w:rPr>
                <w:b/>
                <w:bCs/>
                <w:color w:val="000000"/>
                <w:lang w:val="id-ID"/>
              </w:rPr>
              <w:t>725</w:t>
            </w:r>
          </w:p>
        </w:tc>
        <w:tc>
          <w:tcPr>
            <w:tcW w:w="1219" w:type="dxa"/>
            <w:vMerge/>
            <w:tcBorders>
              <w:left w:val="nil"/>
              <w:right w:val="single" w:sz="4" w:space="0" w:color="000000"/>
            </w:tcBorders>
            <w:shd w:val="clear" w:color="000000" w:fill="FFFFFF"/>
          </w:tcPr>
          <w:p w:rsidR="00D4704C" w:rsidRPr="00A46310" w:rsidRDefault="00D4704C" w:rsidP="00D4704C">
            <w:pPr>
              <w:jc w:val="center"/>
              <w:rPr>
                <w:b/>
                <w:bCs/>
                <w:color w:val="000000"/>
                <w:lang w:val="id-ID"/>
              </w:rPr>
            </w:pPr>
          </w:p>
        </w:tc>
      </w:tr>
      <w:tr w:rsidR="00D4704C" w:rsidRPr="00A46310" w:rsidTr="00D4704C">
        <w:trPr>
          <w:trHeight w:val="315"/>
          <w:jc w:val="center"/>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lang w:val="id-ID"/>
              </w:rPr>
            </w:pPr>
          </w:p>
        </w:tc>
        <w:tc>
          <w:tcPr>
            <w:tcW w:w="1295"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DT</w:t>
            </w:r>
          </w:p>
        </w:tc>
        <w:tc>
          <w:tcPr>
            <w:tcW w:w="1260"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DT</w:t>
            </w:r>
          </w:p>
        </w:tc>
        <w:tc>
          <w:tcPr>
            <w:tcW w:w="1296"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DT</w:t>
            </w:r>
          </w:p>
        </w:tc>
        <w:tc>
          <w:tcPr>
            <w:tcW w:w="1219" w:type="dxa"/>
            <w:vMerge/>
            <w:tcBorders>
              <w:left w:val="nil"/>
              <w:bottom w:val="single" w:sz="4" w:space="0" w:color="auto"/>
              <w:right w:val="single" w:sz="4" w:space="0" w:color="000000"/>
            </w:tcBorders>
            <w:shd w:val="clear" w:color="000000" w:fill="FFFFFF"/>
          </w:tcPr>
          <w:p w:rsidR="00D4704C" w:rsidRPr="00A46310" w:rsidRDefault="00D4704C" w:rsidP="00D4704C">
            <w:pPr>
              <w:jc w:val="center"/>
              <w:rPr>
                <w:b/>
                <w:bCs/>
                <w:lang w:val="id-ID"/>
              </w:rPr>
            </w:pP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7.02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7.02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1.58</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6.05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4</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5</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6.36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6</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6.81</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7</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7.24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8</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6.36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9</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6.81</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10</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6.34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11</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12</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6.34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13</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14</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15</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6.81</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16</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17</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6.81</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18</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7.24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19</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5.86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20</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6.79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21</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7.04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22</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7.44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23</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6.79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24</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7.02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25</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1.58</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6.05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26</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27</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7.02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28</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6.34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29</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6.56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30</w:t>
            </w:r>
          </w:p>
        </w:tc>
        <w:tc>
          <w:tcPr>
            <w:tcW w:w="1295"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6.29</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A46310" w:rsidRDefault="00D4704C" w:rsidP="00D4704C">
            <w:pPr>
              <w:jc w:val="center"/>
              <w:rPr>
                <w:color w:val="000000"/>
                <w:lang w:val="id-ID"/>
              </w:rPr>
            </w:pPr>
            <w:r w:rsidRPr="00A46310">
              <w:rPr>
                <w:color w:val="000000"/>
                <w:lang w:val="id-ID"/>
              </w:rPr>
              <w:t>Jumlah</w:t>
            </w:r>
          </w:p>
        </w:tc>
        <w:tc>
          <w:tcPr>
            <w:tcW w:w="1295"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64.51</w:t>
            </w:r>
          </w:p>
        </w:tc>
        <w:tc>
          <w:tcPr>
            <w:tcW w:w="1260"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65.89</w:t>
            </w:r>
          </w:p>
        </w:tc>
        <w:tc>
          <w:tcPr>
            <w:tcW w:w="1296"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69.53</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199.93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A46310" w:rsidRDefault="00D4704C" w:rsidP="00D4704C">
            <w:pPr>
              <w:jc w:val="center"/>
              <w:rPr>
                <w:color w:val="000000"/>
                <w:lang w:val="id-ID"/>
              </w:rPr>
            </w:pPr>
            <w:r w:rsidRPr="00A46310">
              <w:rPr>
                <w:color w:val="000000"/>
                <w:lang w:val="id-ID"/>
              </w:rPr>
              <w:t>Rata-rata</w:t>
            </w:r>
          </w:p>
        </w:tc>
        <w:tc>
          <w:tcPr>
            <w:tcW w:w="1295"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2.15</w:t>
            </w:r>
          </w:p>
        </w:tc>
        <w:tc>
          <w:tcPr>
            <w:tcW w:w="1260"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2.20</w:t>
            </w:r>
          </w:p>
        </w:tc>
        <w:tc>
          <w:tcPr>
            <w:tcW w:w="1296"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2.32</w:t>
            </w:r>
          </w:p>
        </w:tc>
        <w:tc>
          <w:tcPr>
            <w:tcW w:w="121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rFonts w:ascii="Times iNew Roman" w:hAnsi="Times iNew Roman"/>
                <w:color w:val="000000"/>
                <w:lang w:val="id-ID"/>
              </w:rPr>
            </w:pPr>
            <w:r w:rsidRPr="00A46310">
              <w:rPr>
                <w:rFonts w:ascii="Times iNew Roman" w:hAnsi="Times iNew Roman"/>
                <w:color w:val="000000"/>
                <w:lang w:val="id-ID"/>
              </w:rPr>
              <w:t>6.66</w:t>
            </w:r>
          </w:p>
        </w:tc>
      </w:tr>
    </w:tbl>
    <w:p w:rsidR="00D4704C" w:rsidRDefault="00D4704C" w:rsidP="00D4704C">
      <w:pPr>
        <w:spacing w:before="240" w:line="480" w:lineRule="auto"/>
        <w:rPr>
          <w:b/>
          <w:lang w:val="id-ID"/>
        </w:rPr>
      </w:pPr>
    </w:p>
    <w:p w:rsidR="00D4704C" w:rsidRDefault="00D4704C" w:rsidP="00D4704C">
      <w:pPr>
        <w:spacing w:before="240" w:line="480" w:lineRule="auto"/>
        <w:rPr>
          <w:b/>
          <w:lang w:val="id-ID"/>
        </w:rPr>
      </w:pPr>
    </w:p>
    <w:p w:rsidR="00D4704C" w:rsidRPr="00A46310" w:rsidRDefault="00D4704C" w:rsidP="00D4704C">
      <w:pPr>
        <w:spacing w:before="240" w:line="480" w:lineRule="auto"/>
        <w:rPr>
          <w:b/>
          <w:lang w:val="id-ID"/>
        </w:rPr>
      </w:pPr>
      <w:r w:rsidRPr="00A46310">
        <w:rPr>
          <w:b/>
          <w:lang w:val="id-ID"/>
        </w:rPr>
        <w:t>Perhitungan Anava</w:t>
      </w:r>
    </w:p>
    <w:p w:rsidR="00D4704C" w:rsidRPr="00A46310" w:rsidRDefault="00D4704C" w:rsidP="00D4704C">
      <w:pPr>
        <w:spacing w:line="480" w:lineRule="auto"/>
        <w:rPr>
          <w:b/>
          <w:lang w:val="id-ID"/>
        </w:rPr>
      </w:pPr>
      <m:oMath>
        <m:r>
          <m:rPr>
            <m:nor/>
          </m:rPr>
          <w:rPr>
            <w:lang w:val="id-ID"/>
          </w:rPr>
          <m:t>FK=</m:t>
        </m:r>
        <m:f>
          <m:fPr>
            <m:ctrlPr>
              <w:rPr>
                <w:rFonts w:ascii="Cambria Math" w:hAnsi="Cambria Math"/>
                <w:i/>
                <w:lang w:val="id-ID"/>
              </w:rPr>
            </m:ctrlPr>
          </m:fPr>
          <m:num>
            <m:sSup>
              <m:sSupPr>
                <m:ctrlPr>
                  <w:rPr>
                    <w:rFonts w:ascii="Cambria Math" w:hAnsi="Cambria Math"/>
                    <w:i/>
                    <w:lang w:val="id-ID"/>
                  </w:rPr>
                </m:ctrlPr>
              </m:sSupPr>
              <m:e>
                <m:r>
                  <m:rPr>
                    <m:nor/>
                  </m:rPr>
                  <w:rPr>
                    <w:lang w:val="id-ID"/>
                  </w:rPr>
                  <m:t>total jendral</m:t>
                </m:r>
              </m:e>
              <m:sup>
                <m:r>
                  <m:rPr>
                    <m:nor/>
                  </m:rPr>
                  <w:rPr>
                    <w:lang w:val="id-ID"/>
                  </w:rPr>
                  <m:t>2</m:t>
                </m:r>
              </m:sup>
            </m:sSup>
          </m:num>
          <m:den>
            <m:nary>
              <m:naryPr>
                <m:chr m:val="∑"/>
                <m:limLoc m:val="undOvr"/>
                <m:subHide m:val="1"/>
                <m:supHide m:val="1"/>
                <m:ctrlPr>
                  <w:rPr>
                    <w:rFonts w:ascii="Cambria Math" w:hAnsi="Cambria Math"/>
                    <w:lang w:val="id-ID"/>
                  </w:rPr>
                </m:ctrlPr>
              </m:naryPr>
              <m:sub/>
              <m:sup/>
              <m:e>
                <m:r>
                  <m:rPr>
                    <m:nor/>
                  </m:rPr>
                  <w:rPr>
                    <w:lang w:val="id-ID"/>
                  </w:rPr>
                  <m:t>panelis</m:t>
                </m:r>
              </m:e>
            </m:nary>
            <m:r>
              <m:rPr>
                <m:nor/>
              </m:rPr>
              <w:rPr>
                <w:lang w:val="id-ID"/>
              </w:rPr>
              <m:t xml:space="preserve"> x </m:t>
            </m:r>
            <m:nary>
              <m:naryPr>
                <m:chr m:val="∑"/>
                <m:limLoc m:val="undOvr"/>
                <m:subHide m:val="1"/>
                <m:supHide m:val="1"/>
                <m:ctrlPr>
                  <w:rPr>
                    <w:rFonts w:ascii="Cambria Math" w:hAnsi="Cambria Math"/>
                    <w:lang w:val="id-ID"/>
                  </w:rPr>
                </m:ctrlPr>
              </m:naryPr>
              <m:sub/>
              <m:sup/>
              <m:e>
                <m:r>
                  <m:rPr>
                    <m:nor/>
                  </m:rPr>
                  <w:rPr>
                    <w:lang w:val="id-ID"/>
                  </w:rPr>
                  <m:t>Sempel</m:t>
                </m:r>
              </m:e>
            </m:nary>
          </m:den>
        </m:f>
        <m:r>
          <w:rPr>
            <w:rFonts w:ascii="Cambria Math"/>
            <w:lang w:val="id-ID"/>
          </w:rPr>
          <m:t xml:space="preserve">= </m:t>
        </m:r>
        <m:f>
          <m:fPr>
            <m:ctrlPr>
              <w:rPr>
                <w:rFonts w:ascii="Cambria Math" w:hAnsi="Cambria Math"/>
                <w:i/>
                <w:lang w:val="id-ID"/>
              </w:rPr>
            </m:ctrlPr>
          </m:fPr>
          <m:num>
            <m:sSup>
              <m:sSupPr>
                <m:ctrlPr>
                  <w:rPr>
                    <w:rFonts w:ascii="Cambria Math" w:hAnsi="Cambria Math"/>
                    <w:i/>
                    <w:lang w:val="id-ID"/>
                  </w:rPr>
                </m:ctrlPr>
              </m:sSupPr>
              <m:e>
                <m:r>
                  <w:rPr>
                    <w:rFonts w:ascii="Cambria Math"/>
                    <w:lang w:val="id-ID"/>
                  </w:rPr>
                  <m:t>199,93</m:t>
                </m:r>
              </m:e>
              <m:sup>
                <m:r>
                  <m:rPr>
                    <m:nor/>
                  </m:rPr>
                  <w:rPr>
                    <w:lang w:val="id-ID"/>
                  </w:rPr>
                  <m:t>2</m:t>
                </m:r>
              </m:sup>
            </m:sSup>
          </m:num>
          <m:den>
            <m:r>
              <m:rPr>
                <m:nor/>
              </m:rPr>
              <w:rPr>
                <w:lang w:val="id-ID"/>
              </w:rPr>
              <m:t>30x3</m:t>
            </m:r>
          </m:den>
        </m:f>
        <m:r>
          <w:rPr>
            <w:rFonts w:ascii="Cambria Math"/>
            <w:lang w:val="id-ID"/>
          </w:rPr>
          <m:t xml:space="preserve">= </m:t>
        </m:r>
      </m:oMath>
      <w:r w:rsidRPr="00A46310">
        <w:rPr>
          <w:lang w:val="id-ID"/>
        </w:rPr>
        <w:t xml:space="preserve">  444,15</w:t>
      </w:r>
    </w:p>
    <w:p w:rsidR="00D4704C" w:rsidRPr="00A46310" w:rsidRDefault="00D4704C" w:rsidP="00D4704C">
      <w:pPr>
        <w:tabs>
          <w:tab w:val="left" w:pos="567"/>
        </w:tabs>
        <w:rPr>
          <w:lang w:val="id-ID"/>
        </w:rPr>
      </w:pPr>
      <w:r w:rsidRPr="00A46310">
        <w:rPr>
          <w:lang w:val="id-ID"/>
        </w:rPr>
        <w:t xml:space="preserve">JKS </w:t>
      </w:r>
      <w:r w:rsidRPr="00A46310">
        <w:rPr>
          <w:lang w:val="id-ID"/>
        </w:rPr>
        <w:tab/>
        <w:t>=</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S1</m:t>
                            </m:r>
                          </m:e>
                          <m:sup>
                            <m:r>
                              <m:rPr>
                                <m:nor/>
                              </m:rPr>
                              <w:rPr>
                                <w:lang w:val="id-ID"/>
                              </w:rPr>
                              <m:t>2</m:t>
                            </m:r>
                          </m:sup>
                        </m:sSup>
                      </m:e>
                    </m:nary>
                  </m:e>
                </m:d>
                <m:r>
                  <m:rPr>
                    <m:nor/>
                  </m:rPr>
                  <w:rPr>
                    <w:lang w:val="id-ID"/>
                  </w:rPr>
                  <m:t xml:space="preserve">+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S2</m:t>
                            </m:r>
                          </m:e>
                          <m:sup>
                            <m:r>
                              <m:rPr>
                                <m:nor/>
                              </m:rPr>
                              <w:rPr>
                                <w:lang w:val="id-ID"/>
                              </w:rPr>
                              <m:t>2</m:t>
                            </m:r>
                          </m:sup>
                        </m:sSup>
                      </m:e>
                    </m:nary>
                  </m:e>
                </m:d>
                <m:r>
                  <m:rPr>
                    <m:nor/>
                  </m:rPr>
                  <w:rPr>
                    <w:lang w:val="id-ID"/>
                  </w:rPr>
                  <m:t xml:space="preserve">+ …+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Sn</m:t>
                            </m:r>
                          </m:e>
                          <m:sup>
                            <m:r>
                              <m:rPr>
                                <m:nor/>
                              </m:rPr>
                              <w:rPr>
                                <w:lang w:val="id-ID"/>
                              </w:rPr>
                              <m:t>2</m:t>
                            </m:r>
                          </m:sup>
                        </m:sSup>
                      </m:e>
                    </m:nary>
                  </m:e>
                </m:d>
              </m:num>
              <m:den>
                <m:nary>
                  <m:naryPr>
                    <m:chr m:val="∑"/>
                    <m:limLoc m:val="undOvr"/>
                    <m:subHide m:val="1"/>
                    <m:supHide m:val="1"/>
                    <m:ctrlPr>
                      <w:rPr>
                        <w:rFonts w:ascii="Cambria Math" w:hAnsi="Cambria Math"/>
                        <w:lang w:val="id-ID"/>
                      </w:rPr>
                    </m:ctrlPr>
                  </m:naryPr>
                  <m:sub/>
                  <m:sup/>
                  <m:e>
                    <m:r>
                      <m:rPr>
                        <m:nor/>
                      </m:rPr>
                      <w:rPr>
                        <w:lang w:val="id-ID"/>
                      </w:rPr>
                      <m:t>panelis</m:t>
                    </m:r>
                  </m:e>
                </m:nary>
                <m:r>
                  <m:rPr>
                    <m:nor/>
                  </m:rPr>
                  <w:rPr>
                    <w:lang w:val="id-ID"/>
                  </w:rPr>
                  <m:t xml:space="preserve"> </m:t>
                </m:r>
              </m:den>
            </m:f>
          </m:e>
        </m:d>
      </m:oMath>
      <w:r w:rsidRPr="00A46310">
        <w:rPr>
          <w:lang w:val="id-ID"/>
        </w:rPr>
        <w:t xml:space="preserve"> - FK</w:t>
      </w:r>
    </w:p>
    <w:p w:rsidR="00D4704C" w:rsidRPr="00A46310" w:rsidRDefault="00D4704C" w:rsidP="00D4704C">
      <w:pPr>
        <w:tabs>
          <w:tab w:val="left" w:pos="567"/>
        </w:tabs>
        <w:rPr>
          <w:lang w:val="id-ID"/>
        </w:rPr>
      </w:pPr>
      <w:r w:rsidRPr="00A46310">
        <w:rPr>
          <w:lang w:val="id-ID"/>
        </w:rPr>
        <w:tab/>
        <w:t>=</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sSup>
                      <m:sSupPr>
                        <m:ctrlPr>
                          <w:rPr>
                            <w:rFonts w:ascii="Cambria Math" w:hAnsi="Cambria Math"/>
                            <w:lang w:val="id-ID"/>
                          </w:rPr>
                        </m:ctrlPr>
                      </m:sSupPr>
                      <m:e>
                        <m:r>
                          <m:rPr>
                            <m:sty m:val="p"/>
                          </m:rPr>
                          <w:rPr>
                            <w:rFonts w:ascii="Cambria Math"/>
                            <w:lang w:val="id-ID"/>
                          </w:rPr>
                          <m:t>64,51</m:t>
                        </m:r>
                      </m:e>
                      <m:sup>
                        <m:r>
                          <m:rPr>
                            <m:sty m:val="p"/>
                          </m:rPr>
                          <w:rPr>
                            <w:rFonts w:ascii="Cambria Math"/>
                            <w:lang w:val="id-ID"/>
                          </w:rPr>
                          <m:t>2</m:t>
                        </m:r>
                      </m:sup>
                    </m:sSup>
                  </m:e>
                </m:d>
                <m:r>
                  <m:rPr>
                    <m:sty m:val="p"/>
                  </m:rPr>
                  <w:rPr>
                    <w:rFonts w:ascii="Cambria Math"/>
                    <w:lang w:val="id-ID"/>
                  </w:rPr>
                  <m:t xml:space="preserve"> +  </m:t>
                </m:r>
                <m:d>
                  <m:dPr>
                    <m:ctrlPr>
                      <w:rPr>
                        <w:rFonts w:ascii="Cambria Math" w:hAnsi="Cambria Math"/>
                        <w:lang w:val="id-ID"/>
                      </w:rPr>
                    </m:ctrlPr>
                  </m:dPr>
                  <m:e>
                    <m:sSup>
                      <m:sSupPr>
                        <m:ctrlPr>
                          <w:rPr>
                            <w:rFonts w:ascii="Cambria Math" w:hAnsi="Cambria Math"/>
                            <w:lang w:val="id-ID"/>
                          </w:rPr>
                        </m:ctrlPr>
                      </m:sSupPr>
                      <m:e>
                        <m:r>
                          <m:rPr>
                            <m:sty m:val="p"/>
                          </m:rPr>
                          <w:rPr>
                            <w:rFonts w:ascii="Cambria Math"/>
                            <w:lang w:val="id-ID"/>
                          </w:rPr>
                          <m:t>65,89</m:t>
                        </m:r>
                      </m:e>
                      <m:sup>
                        <m:r>
                          <m:rPr>
                            <m:sty m:val="p"/>
                          </m:rPr>
                          <w:rPr>
                            <w:rFonts w:ascii="Cambria Math"/>
                            <w:lang w:val="id-ID"/>
                          </w:rPr>
                          <m:t>2</m:t>
                        </m:r>
                      </m:sup>
                    </m:sSup>
                  </m:e>
                </m:d>
                <m:r>
                  <w:rPr>
                    <w:rFonts w:ascii="Cambria Math"/>
                    <w:lang w:val="id-ID"/>
                  </w:rPr>
                  <m:t xml:space="preserve"> + </m:t>
                </m:r>
                <m:d>
                  <m:dPr>
                    <m:ctrlPr>
                      <w:rPr>
                        <w:rFonts w:ascii="Cambria Math" w:hAnsi="Cambria Math"/>
                        <w:lang w:val="id-ID"/>
                      </w:rPr>
                    </m:ctrlPr>
                  </m:dPr>
                  <m:e>
                    <m:sSup>
                      <m:sSupPr>
                        <m:ctrlPr>
                          <w:rPr>
                            <w:rFonts w:ascii="Cambria Math" w:hAnsi="Cambria Math"/>
                            <w:lang w:val="id-ID"/>
                          </w:rPr>
                        </m:ctrlPr>
                      </m:sSupPr>
                      <m:e>
                        <m:r>
                          <m:rPr>
                            <m:sty m:val="p"/>
                          </m:rPr>
                          <w:rPr>
                            <w:rFonts w:ascii="Cambria Math"/>
                            <w:lang w:val="id-ID"/>
                          </w:rPr>
                          <m:t>69,53</m:t>
                        </m:r>
                      </m:e>
                      <m:sup>
                        <m:r>
                          <m:rPr>
                            <m:sty m:val="p"/>
                          </m:rPr>
                          <w:rPr>
                            <w:rFonts w:ascii="Cambria Math"/>
                            <w:lang w:val="id-ID"/>
                          </w:rPr>
                          <m:t>2</m:t>
                        </m:r>
                      </m:sup>
                    </m:sSup>
                  </m:e>
                </m:d>
              </m:num>
              <m:den>
                <m:r>
                  <w:rPr>
                    <w:rFonts w:ascii="Cambria Math"/>
                    <w:lang w:val="id-ID"/>
                  </w:rPr>
                  <m:t>30</m:t>
                </m:r>
              </m:den>
            </m:f>
          </m:e>
        </m:d>
      </m:oMath>
      <w:r w:rsidRPr="00A46310">
        <w:rPr>
          <w:lang w:val="id-ID"/>
        </w:rPr>
        <w:t xml:space="preserve"> – </w:t>
      </w:r>
      <m:oMath>
        <m:r>
          <w:rPr>
            <w:rFonts w:ascii="Cambria Math"/>
            <w:lang w:val="id-ID"/>
          </w:rPr>
          <m:t>444,15</m:t>
        </m:r>
      </m:oMath>
      <w:r w:rsidRPr="00A46310">
        <w:rPr>
          <w:lang w:val="id-ID"/>
        </w:rPr>
        <w:t xml:space="preserve">   </w:t>
      </w:r>
    </w:p>
    <w:p w:rsidR="00D4704C" w:rsidRPr="00A46310" w:rsidRDefault="00D4704C" w:rsidP="00D4704C">
      <w:pPr>
        <w:tabs>
          <w:tab w:val="left" w:pos="567"/>
        </w:tabs>
        <w:rPr>
          <w:lang w:val="id-ID"/>
        </w:rPr>
      </w:pPr>
      <w:r w:rsidRPr="00A46310">
        <w:rPr>
          <w:lang w:val="id-ID"/>
        </w:rPr>
        <w:tab/>
        <w:t xml:space="preserve">= </w:t>
      </w:r>
      <w:r w:rsidRPr="00A46310">
        <w:rPr>
          <w:color w:val="000000"/>
          <w:lang w:val="id-ID"/>
        </w:rPr>
        <w:t>0,45</w:t>
      </w:r>
    </w:p>
    <w:p w:rsidR="00D4704C" w:rsidRPr="00A46310" w:rsidRDefault="00D4704C" w:rsidP="00D4704C">
      <w:pPr>
        <w:tabs>
          <w:tab w:val="left" w:pos="567"/>
        </w:tabs>
        <w:rPr>
          <w:lang w:val="id-ID"/>
        </w:rPr>
      </w:pPr>
      <w:r w:rsidRPr="00A46310">
        <w:rPr>
          <w:lang w:val="id-ID"/>
        </w:rPr>
        <w:t xml:space="preserve">JKP </w:t>
      </w:r>
      <w:r w:rsidRPr="00A46310">
        <w:rPr>
          <w:lang w:val="id-ID"/>
        </w:rPr>
        <w:tab/>
        <w:t xml:space="preserve">= </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P1</m:t>
                            </m:r>
                          </m:e>
                          <m:sup>
                            <m:r>
                              <m:rPr>
                                <m:nor/>
                              </m:rPr>
                              <w:rPr>
                                <w:lang w:val="id-ID"/>
                              </w:rPr>
                              <m:t>2</m:t>
                            </m:r>
                          </m:sup>
                        </m:sSup>
                      </m:e>
                    </m:nary>
                  </m:e>
                </m:d>
                <m:r>
                  <m:rPr>
                    <m:nor/>
                  </m:rPr>
                  <w:rPr>
                    <w:lang w:val="id-ID"/>
                  </w:rPr>
                  <m:t xml:space="preserve">+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P2</m:t>
                            </m:r>
                          </m:e>
                          <m:sup>
                            <m:r>
                              <m:rPr>
                                <m:nor/>
                              </m:rPr>
                              <w:rPr>
                                <w:lang w:val="id-ID"/>
                              </w:rPr>
                              <m:t>2</m:t>
                            </m:r>
                          </m:sup>
                        </m:sSup>
                      </m:e>
                    </m:nary>
                  </m:e>
                </m:d>
                <m:r>
                  <m:rPr>
                    <m:nor/>
                  </m:rPr>
                  <w:rPr>
                    <w:lang w:val="id-ID"/>
                  </w:rPr>
                  <m:t xml:space="preserve">+ …+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Pn</m:t>
                            </m:r>
                          </m:e>
                          <m:sup>
                            <m:r>
                              <m:rPr>
                                <m:nor/>
                              </m:rPr>
                              <w:rPr>
                                <w:lang w:val="id-ID"/>
                              </w:rPr>
                              <m:t>2</m:t>
                            </m:r>
                          </m:sup>
                        </m:sSup>
                      </m:e>
                    </m:nary>
                  </m:e>
                </m:d>
              </m:num>
              <m:den>
                <m:nary>
                  <m:naryPr>
                    <m:chr m:val="∑"/>
                    <m:limLoc m:val="undOvr"/>
                    <m:subHide m:val="1"/>
                    <m:supHide m:val="1"/>
                    <m:ctrlPr>
                      <w:rPr>
                        <w:rFonts w:ascii="Cambria Math" w:hAnsi="Cambria Math"/>
                        <w:lang w:val="id-ID"/>
                      </w:rPr>
                    </m:ctrlPr>
                  </m:naryPr>
                  <m:sub/>
                  <m:sup/>
                  <m:e>
                    <m:r>
                      <m:rPr>
                        <m:nor/>
                      </m:rPr>
                      <w:rPr>
                        <w:lang w:val="id-ID"/>
                      </w:rPr>
                      <m:t>sampel</m:t>
                    </m:r>
                  </m:e>
                </m:nary>
              </m:den>
            </m:f>
          </m:e>
        </m:d>
      </m:oMath>
      <w:r w:rsidRPr="00A46310">
        <w:rPr>
          <w:lang w:val="id-ID"/>
        </w:rPr>
        <w:t xml:space="preserve"> - FK</w:t>
      </w:r>
    </w:p>
    <w:p w:rsidR="00D4704C" w:rsidRPr="00A46310" w:rsidRDefault="00D4704C" w:rsidP="00D4704C">
      <w:pPr>
        <w:tabs>
          <w:tab w:val="left" w:pos="567"/>
        </w:tabs>
        <w:rPr>
          <w:lang w:val="id-ID"/>
        </w:rPr>
      </w:pPr>
      <w:r w:rsidRPr="00A46310">
        <w:rPr>
          <w:lang w:val="id-ID"/>
        </w:rPr>
        <w:tab/>
        <w:t xml:space="preserve">= </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sSup>
                      <m:sSupPr>
                        <m:ctrlPr>
                          <w:rPr>
                            <w:rFonts w:ascii="Cambria Math" w:hAnsi="Cambria Math"/>
                            <w:lang w:val="id-ID"/>
                          </w:rPr>
                        </m:ctrlPr>
                      </m:sSupPr>
                      <m:e>
                        <m:r>
                          <m:rPr>
                            <m:nor/>
                          </m:rPr>
                          <w:rPr>
                            <w:lang w:val="id-ID"/>
                          </w:rPr>
                          <m:t>7,02</m:t>
                        </m:r>
                      </m:e>
                      <m:sup>
                        <m:r>
                          <m:rPr>
                            <m:nor/>
                          </m:rPr>
                          <w:rPr>
                            <w:lang w:val="id-ID"/>
                          </w:rPr>
                          <m:t>2</m:t>
                        </m:r>
                      </m:sup>
                    </m:sSup>
                  </m:e>
                </m:d>
                <m:r>
                  <m:rPr>
                    <m:nor/>
                  </m:rPr>
                  <w:rPr>
                    <w:lang w:val="id-ID"/>
                  </w:rPr>
                  <m:t xml:space="preserve"> +</m:t>
                </m:r>
                <m:r>
                  <m:rPr>
                    <m:nor/>
                  </m:rPr>
                  <w:rPr>
                    <w:rFonts w:ascii="Cambria Math"/>
                    <w:lang w:val="id-ID"/>
                  </w:rPr>
                  <m:t xml:space="preserve"> </m:t>
                </m:r>
                <m:d>
                  <m:dPr>
                    <m:ctrlPr>
                      <w:rPr>
                        <w:rFonts w:ascii="Cambria Math" w:hAnsi="Cambria Math"/>
                        <w:lang w:val="id-ID"/>
                      </w:rPr>
                    </m:ctrlPr>
                  </m:dPr>
                  <m:e>
                    <m:sSup>
                      <m:sSupPr>
                        <m:ctrlPr>
                          <w:rPr>
                            <w:rFonts w:ascii="Cambria Math" w:hAnsi="Cambria Math"/>
                            <w:lang w:val="id-ID"/>
                          </w:rPr>
                        </m:ctrlPr>
                      </m:sSupPr>
                      <m:e>
                        <m:r>
                          <m:rPr>
                            <m:nor/>
                          </m:rPr>
                          <w:rPr>
                            <w:lang w:val="id-ID"/>
                          </w:rPr>
                          <m:t>7,02</m:t>
                        </m:r>
                      </m:e>
                      <m:sup>
                        <m:r>
                          <m:rPr>
                            <m:nor/>
                          </m:rPr>
                          <w:rPr>
                            <w:lang w:val="id-ID"/>
                          </w:rPr>
                          <m:t>2</m:t>
                        </m:r>
                      </m:sup>
                    </m:sSup>
                  </m:e>
                </m:d>
                <m:r>
                  <w:rPr>
                    <w:rFonts w:ascii="Cambria Math"/>
                    <w:lang w:val="id-ID"/>
                  </w:rPr>
                  <m:t>+</m:t>
                </m:r>
                <m:r>
                  <w:rPr>
                    <w:rFonts w:ascii="Cambria Math"/>
                    <w:lang w:val="id-ID"/>
                  </w:rPr>
                  <m:t>…</m:t>
                </m:r>
                <m:r>
                  <w:rPr>
                    <w:rFonts w:ascii="Cambria Math"/>
                    <w:lang w:val="id-ID"/>
                  </w:rPr>
                  <m:t>+</m:t>
                </m:r>
                <m:d>
                  <m:dPr>
                    <m:ctrlPr>
                      <w:rPr>
                        <w:rFonts w:ascii="Cambria Math" w:hAnsi="Cambria Math"/>
                        <w:lang w:val="id-ID"/>
                      </w:rPr>
                    </m:ctrlPr>
                  </m:dPr>
                  <m:e>
                    <m:sSup>
                      <m:sSupPr>
                        <m:ctrlPr>
                          <w:rPr>
                            <w:rFonts w:ascii="Cambria Math" w:hAnsi="Cambria Math"/>
                            <w:lang w:val="id-ID"/>
                          </w:rPr>
                        </m:ctrlPr>
                      </m:sSupPr>
                      <m:e>
                        <m:r>
                          <m:rPr>
                            <m:nor/>
                          </m:rPr>
                          <w:rPr>
                            <w:lang w:val="id-ID"/>
                          </w:rPr>
                          <m:t>6,29</m:t>
                        </m:r>
                      </m:e>
                      <m:sup>
                        <m:r>
                          <m:rPr>
                            <m:nor/>
                          </m:rPr>
                          <w:rPr>
                            <w:lang w:val="id-ID"/>
                          </w:rPr>
                          <m:t>2</m:t>
                        </m:r>
                      </m:sup>
                    </m:sSup>
                  </m:e>
                </m:d>
              </m:num>
              <m:den>
                <m:r>
                  <m:rPr>
                    <m:nor/>
                  </m:rPr>
                  <w:rPr>
                    <w:lang w:val="id-ID"/>
                  </w:rPr>
                  <m:t>3</m:t>
                </m:r>
              </m:den>
            </m:f>
          </m:e>
        </m:d>
      </m:oMath>
      <w:r w:rsidRPr="00A46310">
        <w:rPr>
          <w:lang w:val="id-ID"/>
        </w:rPr>
        <w:t xml:space="preserve"> – </w:t>
      </w:r>
      <m:oMath>
        <m:r>
          <w:rPr>
            <w:rFonts w:ascii="Cambria Math"/>
            <w:lang w:val="id-ID"/>
          </w:rPr>
          <m:t>444,15</m:t>
        </m:r>
      </m:oMath>
      <w:r w:rsidRPr="00A46310">
        <w:rPr>
          <w:lang w:val="id-ID"/>
        </w:rPr>
        <w:t xml:space="preserve">   </w:t>
      </w:r>
    </w:p>
    <w:p w:rsidR="00D4704C" w:rsidRPr="00A46310" w:rsidRDefault="00D4704C" w:rsidP="00D4704C">
      <w:pPr>
        <w:tabs>
          <w:tab w:val="left" w:pos="567"/>
        </w:tabs>
        <w:rPr>
          <w:color w:val="000000"/>
          <w:lang w:val="id-ID"/>
        </w:rPr>
      </w:pPr>
      <w:r w:rsidRPr="00A46310">
        <w:rPr>
          <w:lang w:val="id-ID"/>
        </w:rPr>
        <w:tab/>
        <w:t xml:space="preserve">= </w:t>
      </w:r>
      <w:r w:rsidRPr="00A46310">
        <w:rPr>
          <w:color w:val="000000"/>
          <w:lang w:val="id-ID"/>
        </w:rPr>
        <w:t>1,46</w:t>
      </w:r>
    </w:p>
    <w:p w:rsidR="00D4704C" w:rsidRPr="00A46310" w:rsidRDefault="00D4704C" w:rsidP="00D4704C">
      <w:pPr>
        <w:tabs>
          <w:tab w:val="left" w:pos="567"/>
        </w:tabs>
        <w:rPr>
          <w:lang w:val="id-ID"/>
        </w:rPr>
      </w:pPr>
      <w:r w:rsidRPr="00A46310">
        <w:rPr>
          <w:lang w:val="id-ID"/>
        </w:rPr>
        <w:t xml:space="preserve">JKT </w:t>
      </w:r>
      <w:r w:rsidRPr="00A46310">
        <w:rPr>
          <w:lang w:val="id-ID"/>
        </w:rPr>
        <w:tab/>
        <w:t xml:space="preserve">= </w:t>
      </w:r>
      <m:oMath>
        <m:d>
          <m:dPr>
            <m:begChr m:val="["/>
            <m:endChr m:val="]"/>
            <m:ctrlPr>
              <w:rPr>
                <w:rFonts w:ascii="Cambria Math" w:hAnsi="Cambria Math"/>
                <w:lang w:val="id-ID"/>
              </w:rPr>
            </m:ctrlPr>
          </m:dPr>
          <m:e>
            <m:d>
              <m:dPr>
                <m:ctrlPr>
                  <w:rPr>
                    <w:rFonts w:ascii="Cambria Math" w:hAnsi="Cambria Math"/>
                    <w:lang w:val="id-ID"/>
                  </w:rPr>
                </m:ctrlPr>
              </m:dPr>
              <m:e>
                <m:sSup>
                  <m:sSupPr>
                    <m:ctrlPr>
                      <w:rPr>
                        <w:rFonts w:ascii="Cambria Math" w:hAnsi="Cambria Math"/>
                        <w:lang w:val="id-ID"/>
                      </w:rPr>
                    </m:ctrlPr>
                  </m:sSupPr>
                  <m:e>
                    <m:sSub>
                      <m:sSubPr>
                        <m:ctrlPr>
                          <w:rPr>
                            <w:rFonts w:ascii="Cambria Math" w:hAnsi="Cambria Math"/>
                            <w:lang w:val="id-ID"/>
                          </w:rPr>
                        </m:ctrlPr>
                      </m:sSubPr>
                      <m:e>
                        <m:r>
                          <m:rPr>
                            <m:nor/>
                          </m:rPr>
                          <w:rPr>
                            <w:lang w:val="id-ID"/>
                          </w:rPr>
                          <m:t>n</m:t>
                        </m:r>
                      </m:e>
                      <m:sub>
                        <m:r>
                          <m:rPr>
                            <m:nor/>
                          </m:rPr>
                          <w:rPr>
                            <w:lang w:val="id-ID"/>
                          </w:rPr>
                          <m:t>1</m:t>
                        </m:r>
                      </m:sub>
                    </m:sSub>
                  </m:e>
                  <m:sup>
                    <m:r>
                      <m:rPr>
                        <m:nor/>
                      </m:rPr>
                      <w:rPr>
                        <w:lang w:val="id-ID"/>
                      </w:rPr>
                      <m:t>2</m:t>
                    </m:r>
                  </m:sup>
                </m:sSup>
              </m:e>
            </m:d>
            <m:r>
              <m:rPr>
                <m:nor/>
              </m:rPr>
              <w:rPr>
                <w:lang w:val="id-ID"/>
              </w:rPr>
              <m:t>+</m:t>
            </m:r>
            <m:d>
              <m:dPr>
                <m:ctrlPr>
                  <w:rPr>
                    <w:rFonts w:ascii="Cambria Math" w:hAnsi="Cambria Math"/>
                    <w:lang w:val="id-ID"/>
                  </w:rPr>
                </m:ctrlPr>
              </m:dPr>
              <m:e>
                <m:sSup>
                  <m:sSupPr>
                    <m:ctrlPr>
                      <w:rPr>
                        <w:rFonts w:ascii="Cambria Math" w:hAnsi="Cambria Math"/>
                        <w:lang w:val="id-ID"/>
                      </w:rPr>
                    </m:ctrlPr>
                  </m:sSupPr>
                  <m:e>
                    <m:sSub>
                      <m:sSubPr>
                        <m:ctrlPr>
                          <w:rPr>
                            <w:rFonts w:ascii="Cambria Math" w:hAnsi="Cambria Math"/>
                            <w:lang w:val="id-ID"/>
                          </w:rPr>
                        </m:ctrlPr>
                      </m:sSubPr>
                      <m:e>
                        <m:r>
                          <m:rPr>
                            <m:nor/>
                          </m:rPr>
                          <w:rPr>
                            <w:lang w:val="id-ID"/>
                          </w:rPr>
                          <m:t>n</m:t>
                        </m:r>
                      </m:e>
                      <m:sub>
                        <m:r>
                          <m:rPr>
                            <m:nor/>
                          </m:rPr>
                          <w:rPr>
                            <w:lang w:val="id-ID"/>
                          </w:rPr>
                          <m:t>2</m:t>
                        </m:r>
                      </m:sub>
                    </m:sSub>
                  </m:e>
                  <m:sup>
                    <m:r>
                      <m:rPr>
                        <m:nor/>
                      </m:rPr>
                      <w:rPr>
                        <w:lang w:val="id-ID"/>
                      </w:rPr>
                      <m:t>2</m:t>
                    </m:r>
                  </m:sup>
                </m:sSup>
              </m:e>
            </m:d>
            <m:r>
              <m:rPr>
                <m:nor/>
              </m:rPr>
              <w:rPr>
                <w:lang w:val="id-ID"/>
              </w:rPr>
              <m:t>+ … +</m:t>
            </m:r>
            <m:d>
              <m:dPr>
                <m:ctrlPr>
                  <w:rPr>
                    <w:rFonts w:ascii="Cambria Math" w:hAnsi="Cambria Math"/>
                    <w:lang w:val="id-ID"/>
                  </w:rPr>
                </m:ctrlPr>
              </m:dPr>
              <m:e>
                <m:sSup>
                  <m:sSupPr>
                    <m:ctrlPr>
                      <w:rPr>
                        <w:rFonts w:ascii="Cambria Math" w:hAnsi="Cambria Math"/>
                        <w:lang w:val="id-ID"/>
                      </w:rPr>
                    </m:ctrlPr>
                  </m:sSupPr>
                  <m:e>
                    <m:sSub>
                      <m:sSubPr>
                        <m:ctrlPr>
                          <w:rPr>
                            <w:rFonts w:ascii="Cambria Math" w:hAnsi="Cambria Math"/>
                            <w:lang w:val="id-ID"/>
                          </w:rPr>
                        </m:ctrlPr>
                      </m:sSubPr>
                      <m:e>
                        <m:r>
                          <m:rPr>
                            <m:nor/>
                          </m:rPr>
                          <w:rPr>
                            <w:lang w:val="id-ID"/>
                          </w:rPr>
                          <m:t>n</m:t>
                        </m:r>
                      </m:e>
                      <m:sub>
                        <m:r>
                          <m:rPr>
                            <m:nor/>
                          </m:rPr>
                          <w:rPr>
                            <w:lang w:val="id-ID"/>
                          </w:rPr>
                          <m:t>n</m:t>
                        </m:r>
                      </m:sub>
                    </m:sSub>
                  </m:e>
                  <m:sup>
                    <m:r>
                      <m:rPr>
                        <m:nor/>
                      </m:rPr>
                      <w:rPr>
                        <w:lang w:val="id-ID"/>
                      </w:rPr>
                      <m:t>2</m:t>
                    </m:r>
                  </m:sup>
                </m:sSup>
              </m:e>
            </m:d>
          </m:e>
        </m:d>
      </m:oMath>
      <w:r w:rsidRPr="00A46310">
        <w:rPr>
          <w:lang w:val="id-ID"/>
        </w:rPr>
        <w:t>- FK</w:t>
      </w:r>
    </w:p>
    <w:p w:rsidR="00D4704C" w:rsidRPr="00A46310" w:rsidRDefault="00D4704C" w:rsidP="00D4704C">
      <w:pPr>
        <w:tabs>
          <w:tab w:val="left" w:pos="567"/>
        </w:tabs>
        <w:rPr>
          <w:lang w:val="id-ID"/>
        </w:rPr>
      </w:pPr>
      <w:r w:rsidRPr="00A46310">
        <w:rPr>
          <w:lang w:val="id-ID"/>
        </w:rPr>
        <w:tab/>
        <w:t xml:space="preserve">= </w:t>
      </w:r>
      <m:oMath>
        <m:d>
          <m:dPr>
            <m:begChr m:val="["/>
            <m:endChr m:val="]"/>
            <m:ctrlPr>
              <w:rPr>
                <w:rFonts w:ascii="Cambria Math" w:hAnsi="Cambria Math"/>
                <w:lang w:val="id-ID"/>
              </w:rPr>
            </m:ctrlPr>
          </m:dPr>
          <m:e>
            <m:d>
              <m:dPr>
                <m:ctrlPr>
                  <w:rPr>
                    <w:rFonts w:ascii="Cambria Math" w:hAnsi="Cambria Math"/>
                    <w:lang w:val="id-ID"/>
                  </w:rPr>
                </m:ctrlPr>
              </m:dPr>
              <m:e>
                <m:sSup>
                  <m:sSupPr>
                    <m:ctrlPr>
                      <w:rPr>
                        <w:rFonts w:ascii="Cambria Math" w:hAnsi="Cambria Math"/>
                        <w:lang w:val="id-ID"/>
                      </w:rPr>
                    </m:ctrlPr>
                  </m:sSupPr>
                  <m:e>
                    <m:r>
                      <m:rPr>
                        <m:nor/>
                      </m:rPr>
                      <w:rPr>
                        <w:lang w:val="id-ID"/>
                      </w:rPr>
                      <m:t>2,12</m:t>
                    </m:r>
                  </m:e>
                  <m:sup>
                    <m:r>
                      <m:rPr>
                        <m:nor/>
                      </m:rPr>
                      <w:rPr>
                        <w:lang w:val="id-ID"/>
                      </w:rPr>
                      <m:t>2</m:t>
                    </m:r>
                  </m:sup>
                </m:sSup>
              </m:e>
            </m:d>
            <m:r>
              <m:rPr>
                <m:nor/>
              </m:rPr>
              <w:rPr>
                <w:lang w:val="id-ID"/>
              </w:rPr>
              <m:t xml:space="preserve"> </m:t>
            </m:r>
            <m:r>
              <m:rPr>
                <m:nor/>
              </m:rPr>
              <w:rPr>
                <w:rFonts w:ascii="Cambria Math"/>
                <w:lang w:val="id-ID"/>
              </w:rPr>
              <m:t>+</m:t>
            </m:r>
            <m:d>
              <m:dPr>
                <m:ctrlPr>
                  <w:rPr>
                    <w:rFonts w:ascii="Cambria Math" w:hAnsi="Cambria Math"/>
                    <w:lang w:val="id-ID"/>
                  </w:rPr>
                </m:ctrlPr>
              </m:dPr>
              <m:e>
                <m:sSup>
                  <m:sSupPr>
                    <m:ctrlPr>
                      <w:rPr>
                        <w:rFonts w:ascii="Cambria Math" w:hAnsi="Cambria Math"/>
                        <w:lang w:val="id-ID"/>
                      </w:rPr>
                    </m:ctrlPr>
                  </m:sSupPr>
                  <m:e>
                    <m:r>
                      <m:rPr>
                        <m:nor/>
                      </m:rPr>
                      <w:rPr>
                        <w:lang w:val="id-ID"/>
                      </w:rPr>
                      <m:t>2,12</m:t>
                    </m:r>
                  </m:e>
                  <m:sup>
                    <m:r>
                      <m:rPr>
                        <m:nor/>
                      </m:rPr>
                      <w:rPr>
                        <w:lang w:val="id-ID"/>
                      </w:rPr>
                      <m:t>2</m:t>
                    </m:r>
                  </m:sup>
                </m:sSup>
              </m:e>
            </m:d>
            <m:r>
              <m:rPr>
                <m:nor/>
              </m:rPr>
              <w:rPr>
                <w:lang w:val="id-ID"/>
              </w:rPr>
              <m:t xml:space="preserve">+ </m:t>
            </m:r>
            <m:r>
              <m:rPr>
                <m:nor/>
              </m:rPr>
              <w:rPr>
                <w:rFonts w:ascii="Cambria Math"/>
                <w:lang w:val="id-ID"/>
              </w:rPr>
              <m:t>……</m:t>
            </m:r>
            <m:r>
              <m:rPr>
                <m:nor/>
              </m:rPr>
              <w:rPr>
                <w:rFonts w:ascii="Cambria Math"/>
                <w:lang w:val="id-ID"/>
              </w:rPr>
              <m:t>+</m:t>
            </m:r>
            <m:d>
              <m:dPr>
                <m:ctrlPr>
                  <w:rPr>
                    <w:rFonts w:ascii="Cambria Math" w:hAnsi="Cambria Math"/>
                    <w:lang w:val="id-ID"/>
                  </w:rPr>
                </m:ctrlPr>
              </m:dPr>
              <m:e>
                <m:sSup>
                  <m:sSupPr>
                    <m:ctrlPr>
                      <w:rPr>
                        <w:rFonts w:ascii="Cambria Math" w:hAnsi="Cambria Math"/>
                        <w:lang w:val="id-ID"/>
                      </w:rPr>
                    </m:ctrlPr>
                  </m:sSupPr>
                  <m:e>
                    <m:r>
                      <m:rPr>
                        <m:nor/>
                      </m:rPr>
                      <w:rPr>
                        <w:lang w:val="id-ID"/>
                      </w:rPr>
                      <m:t>2,55</m:t>
                    </m:r>
                  </m:e>
                  <m:sup>
                    <m:r>
                      <m:rPr>
                        <m:nor/>
                      </m:rPr>
                      <w:rPr>
                        <w:lang w:val="id-ID"/>
                      </w:rPr>
                      <m:t>2</m:t>
                    </m:r>
                  </m:sup>
                </m:sSup>
              </m:e>
            </m:d>
          </m:e>
        </m:d>
      </m:oMath>
      <w:r w:rsidRPr="00A46310">
        <w:rPr>
          <w:lang w:val="id-ID"/>
        </w:rPr>
        <w:t xml:space="preserve">– </w:t>
      </w:r>
      <m:oMath>
        <m:r>
          <w:rPr>
            <w:rFonts w:ascii="Cambria Math"/>
            <w:lang w:val="id-ID"/>
          </w:rPr>
          <m:t>444,15</m:t>
        </m:r>
      </m:oMath>
      <w:r w:rsidRPr="00A46310">
        <w:rPr>
          <w:lang w:val="id-ID"/>
        </w:rPr>
        <w:t xml:space="preserve">    </w:t>
      </w:r>
    </w:p>
    <w:p w:rsidR="00D4704C" w:rsidRPr="00A46310" w:rsidRDefault="00D4704C" w:rsidP="00D4704C">
      <w:pPr>
        <w:tabs>
          <w:tab w:val="left" w:pos="567"/>
        </w:tabs>
        <w:rPr>
          <w:color w:val="000000"/>
          <w:lang w:val="id-ID"/>
        </w:rPr>
      </w:pPr>
      <w:r w:rsidRPr="00A46310">
        <w:rPr>
          <w:lang w:val="id-ID"/>
        </w:rPr>
        <w:tab/>
        <w:t xml:space="preserve">= </w:t>
      </w:r>
      <w:r w:rsidRPr="00A46310">
        <w:rPr>
          <w:color w:val="000000"/>
          <w:lang w:val="id-ID"/>
        </w:rPr>
        <w:t>4.40</w:t>
      </w:r>
    </w:p>
    <w:p w:rsidR="00D4704C" w:rsidRPr="00A46310" w:rsidRDefault="00D4704C" w:rsidP="00D4704C">
      <w:pPr>
        <w:tabs>
          <w:tab w:val="left" w:pos="567"/>
        </w:tabs>
        <w:rPr>
          <w:lang w:val="id-ID"/>
        </w:rPr>
      </w:pPr>
      <w:r w:rsidRPr="00A46310">
        <w:rPr>
          <w:lang w:val="id-ID"/>
        </w:rPr>
        <w:t xml:space="preserve">JKG </w:t>
      </w:r>
      <w:r w:rsidRPr="00A46310">
        <w:rPr>
          <w:lang w:val="id-ID"/>
        </w:rPr>
        <w:tab/>
        <w:t xml:space="preserve">= JKT – JKP – JKS </w:t>
      </w:r>
    </w:p>
    <w:p w:rsidR="00D4704C" w:rsidRPr="00A46310" w:rsidRDefault="00D4704C" w:rsidP="00D4704C">
      <w:pPr>
        <w:tabs>
          <w:tab w:val="left" w:pos="567"/>
        </w:tabs>
        <w:rPr>
          <w:lang w:val="id-ID"/>
        </w:rPr>
      </w:pPr>
      <w:r w:rsidRPr="00A46310">
        <w:rPr>
          <w:lang w:val="id-ID"/>
        </w:rPr>
        <w:tab/>
        <w:t xml:space="preserve">= </w:t>
      </w:r>
      <w:r w:rsidRPr="00A46310">
        <w:rPr>
          <w:color w:val="000000"/>
          <w:lang w:val="id-ID"/>
        </w:rPr>
        <w:t xml:space="preserve">3,85 </w:t>
      </w:r>
      <w:r w:rsidRPr="00A46310">
        <w:rPr>
          <w:lang w:val="id-ID"/>
        </w:rPr>
        <w:t xml:space="preserve">-  </w:t>
      </w:r>
      <w:r w:rsidRPr="00A46310">
        <w:rPr>
          <w:color w:val="000000"/>
          <w:lang w:val="id-ID"/>
        </w:rPr>
        <w:t xml:space="preserve">1,37 </w:t>
      </w:r>
      <w:r w:rsidRPr="00A46310">
        <w:rPr>
          <w:lang w:val="id-ID"/>
        </w:rPr>
        <w:t xml:space="preserve">– </w:t>
      </w:r>
      <w:r w:rsidRPr="00A46310">
        <w:rPr>
          <w:color w:val="000000"/>
          <w:lang w:val="id-ID"/>
        </w:rPr>
        <w:t>0,45</w:t>
      </w:r>
    </w:p>
    <w:p w:rsidR="00D4704C" w:rsidRPr="00A46310" w:rsidRDefault="00D4704C" w:rsidP="00D4704C">
      <w:pPr>
        <w:tabs>
          <w:tab w:val="left" w:pos="567"/>
        </w:tabs>
        <w:rPr>
          <w:color w:val="000000"/>
          <w:lang w:val="id-ID"/>
        </w:rPr>
      </w:pPr>
      <w:r w:rsidRPr="00A46310">
        <w:rPr>
          <w:lang w:val="id-ID"/>
        </w:rPr>
        <w:tab/>
        <w:t xml:space="preserve">= </w:t>
      </w:r>
      <w:r w:rsidRPr="00A46310">
        <w:rPr>
          <w:color w:val="000000"/>
          <w:lang w:val="id-ID"/>
        </w:rPr>
        <w:t>2.49</w:t>
      </w:r>
    </w:p>
    <w:p w:rsidR="00D4704C" w:rsidRPr="00A46310" w:rsidRDefault="00D4704C" w:rsidP="00D4704C">
      <w:pPr>
        <w:tabs>
          <w:tab w:val="left" w:pos="567"/>
        </w:tabs>
        <w:rPr>
          <w:color w:val="000000"/>
          <w:lang w:val="id-ID"/>
        </w:rPr>
      </w:pPr>
    </w:p>
    <w:p w:rsidR="00D4704C" w:rsidRPr="00A46310" w:rsidRDefault="00D4704C" w:rsidP="00D4704C">
      <w:pPr>
        <w:tabs>
          <w:tab w:val="left" w:pos="567"/>
        </w:tabs>
        <w:rPr>
          <w:color w:val="000000"/>
          <w:lang w:val="id-ID"/>
        </w:rPr>
      </w:pPr>
    </w:p>
    <w:p w:rsidR="00D4704C" w:rsidRPr="00A46310" w:rsidRDefault="00D4704C" w:rsidP="00D4704C">
      <w:pPr>
        <w:tabs>
          <w:tab w:val="left" w:pos="567"/>
        </w:tabs>
        <w:jc w:val="center"/>
        <w:rPr>
          <w:color w:val="000000"/>
          <w:lang w:val="id-ID"/>
        </w:rPr>
      </w:pPr>
      <w:r w:rsidRPr="00A46310">
        <w:rPr>
          <w:color w:val="000000"/>
          <w:lang w:val="id-ID"/>
        </w:rPr>
        <w:t>Tabel Anava Atribut Rasa Marshmallow Buah Naga</w:t>
      </w:r>
    </w:p>
    <w:tbl>
      <w:tblPr>
        <w:tblW w:w="8010" w:type="dxa"/>
        <w:tblInd w:w="-10" w:type="dxa"/>
        <w:tblLook w:val="04A0" w:firstRow="1" w:lastRow="0" w:firstColumn="1" w:lastColumn="0" w:noHBand="0" w:noVBand="1"/>
      </w:tblPr>
      <w:tblGrid>
        <w:gridCol w:w="1740"/>
        <w:gridCol w:w="780"/>
        <w:gridCol w:w="1170"/>
        <w:gridCol w:w="1530"/>
        <w:gridCol w:w="1440"/>
        <w:gridCol w:w="1350"/>
      </w:tblGrid>
      <w:tr w:rsidR="00D4704C" w:rsidRPr="00A46310" w:rsidTr="00D4704C">
        <w:trPr>
          <w:trHeight w:val="300"/>
        </w:trPr>
        <w:tc>
          <w:tcPr>
            <w:tcW w:w="1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Sumber Variasi</w:t>
            </w:r>
          </w:p>
        </w:tc>
        <w:tc>
          <w:tcPr>
            <w:tcW w:w="7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db</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JK</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KT</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F Hitung</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F  tabel 5%</w:t>
            </w:r>
          </w:p>
        </w:tc>
      </w:tr>
      <w:tr w:rsidR="00D4704C" w:rsidRPr="00A46310" w:rsidTr="00D4704C">
        <w:trPr>
          <w:trHeight w:val="458"/>
        </w:trPr>
        <w:tc>
          <w:tcPr>
            <w:tcW w:w="174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r>
      <w:tr w:rsidR="00D4704C" w:rsidRPr="00A46310" w:rsidTr="00D4704C">
        <w:trPr>
          <w:trHeight w:val="33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 xml:space="preserve">Sampel </w:t>
            </w:r>
          </w:p>
        </w:tc>
        <w:tc>
          <w:tcPr>
            <w:tcW w:w="78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w:t>
            </w:r>
          </w:p>
        </w:tc>
        <w:tc>
          <w:tcPr>
            <w:tcW w:w="1170" w:type="dxa"/>
            <w:tcBorders>
              <w:top w:val="nil"/>
              <w:left w:val="nil"/>
              <w:bottom w:val="nil"/>
              <w:right w:val="nil"/>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0.45</w:t>
            </w:r>
          </w:p>
        </w:tc>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0.225</w:t>
            </w:r>
          </w:p>
        </w:tc>
        <w:tc>
          <w:tcPr>
            <w:tcW w:w="144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5.23 </w:t>
            </w:r>
            <w:r w:rsidRPr="00A46310">
              <w:rPr>
                <w:color w:val="000000"/>
                <w:vertAlign w:val="superscript"/>
                <w:lang w:val="id-ID"/>
              </w:rPr>
              <w:t>*</w:t>
            </w:r>
          </w:p>
        </w:tc>
        <w:tc>
          <w:tcPr>
            <w:tcW w:w="135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4.992</w:t>
            </w:r>
          </w:p>
        </w:tc>
      </w:tr>
      <w:tr w:rsidR="00D4704C" w:rsidRPr="00A46310" w:rsidTr="00D4704C">
        <w:trPr>
          <w:trHeight w:val="33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Panelis</w:t>
            </w:r>
          </w:p>
        </w:tc>
        <w:tc>
          <w:tcPr>
            <w:tcW w:w="78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29</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1.46</w:t>
            </w:r>
          </w:p>
        </w:tc>
        <w:tc>
          <w:tcPr>
            <w:tcW w:w="153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0.050</w:t>
            </w:r>
          </w:p>
        </w:tc>
        <w:tc>
          <w:tcPr>
            <w:tcW w:w="144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1.173 </w:t>
            </w:r>
            <w:r w:rsidRPr="00A46310">
              <w:rPr>
                <w:color w:val="000000"/>
                <w:vertAlign w:val="superscript"/>
                <w:lang w:val="id-ID"/>
              </w:rPr>
              <w:t>tn</w:t>
            </w:r>
          </w:p>
        </w:tc>
        <w:tc>
          <w:tcPr>
            <w:tcW w:w="1350" w:type="dxa"/>
            <w:tcBorders>
              <w:top w:val="nil"/>
              <w:left w:val="nil"/>
              <w:bottom w:val="nil"/>
              <w:right w:val="nil"/>
            </w:tcBorders>
            <w:shd w:val="clear" w:color="auto" w:fill="auto"/>
            <w:noWrap/>
            <w:vAlign w:val="bottom"/>
            <w:hideMark/>
          </w:tcPr>
          <w:p w:rsidR="00D4704C" w:rsidRPr="00A46310" w:rsidRDefault="00D4704C" w:rsidP="00D4704C">
            <w:pPr>
              <w:jc w:val="center"/>
              <w:rPr>
                <w:color w:val="000000"/>
                <w:lang w:val="id-ID"/>
              </w:rPr>
            </w:pPr>
          </w:p>
        </w:tc>
      </w:tr>
      <w:tr w:rsidR="00D4704C" w:rsidRPr="00A46310" w:rsidTr="00D4704C">
        <w:trPr>
          <w:trHeight w:val="33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Galat</w:t>
            </w:r>
          </w:p>
        </w:tc>
        <w:tc>
          <w:tcPr>
            <w:tcW w:w="78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58</w:t>
            </w:r>
          </w:p>
        </w:tc>
        <w:tc>
          <w:tcPr>
            <w:tcW w:w="117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2.49</w:t>
            </w:r>
          </w:p>
        </w:tc>
        <w:tc>
          <w:tcPr>
            <w:tcW w:w="153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0.043</w:t>
            </w:r>
          </w:p>
        </w:tc>
        <w:tc>
          <w:tcPr>
            <w:tcW w:w="1440" w:type="dxa"/>
            <w:tcBorders>
              <w:top w:val="nil"/>
              <w:left w:val="nil"/>
              <w:bottom w:val="nil"/>
              <w:right w:val="nil"/>
            </w:tcBorders>
            <w:shd w:val="clear" w:color="auto" w:fill="auto"/>
            <w:noWrap/>
            <w:vAlign w:val="bottom"/>
            <w:hideMark/>
          </w:tcPr>
          <w:p w:rsidR="00D4704C" w:rsidRPr="00A46310" w:rsidRDefault="00D4704C" w:rsidP="00D4704C">
            <w:pPr>
              <w:jc w:val="center"/>
              <w:rPr>
                <w:color w:val="000000"/>
                <w:lang w:val="id-ID"/>
              </w:rPr>
            </w:pPr>
          </w:p>
        </w:tc>
        <w:tc>
          <w:tcPr>
            <w:tcW w:w="1350" w:type="dxa"/>
            <w:tcBorders>
              <w:top w:val="nil"/>
              <w:left w:val="nil"/>
              <w:bottom w:val="nil"/>
              <w:right w:val="nil"/>
            </w:tcBorders>
            <w:shd w:val="clear" w:color="auto" w:fill="auto"/>
            <w:noWrap/>
            <w:vAlign w:val="bottom"/>
            <w:hideMark/>
          </w:tcPr>
          <w:p w:rsidR="00D4704C" w:rsidRPr="00A46310" w:rsidRDefault="00D4704C" w:rsidP="00D4704C">
            <w:pPr>
              <w:rPr>
                <w:sz w:val="20"/>
                <w:szCs w:val="20"/>
                <w:lang w:val="id-ID"/>
              </w:rPr>
            </w:pPr>
          </w:p>
        </w:tc>
      </w:tr>
      <w:tr w:rsidR="00D4704C" w:rsidRPr="00A46310" w:rsidTr="00D4704C">
        <w:trPr>
          <w:trHeight w:val="33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Total</w:t>
            </w:r>
          </w:p>
        </w:tc>
        <w:tc>
          <w:tcPr>
            <w:tcW w:w="78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89</w:t>
            </w:r>
          </w:p>
        </w:tc>
        <w:tc>
          <w:tcPr>
            <w:tcW w:w="117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4.40</w:t>
            </w:r>
          </w:p>
        </w:tc>
        <w:tc>
          <w:tcPr>
            <w:tcW w:w="1530" w:type="dxa"/>
            <w:tcBorders>
              <w:top w:val="nil"/>
              <w:left w:val="nil"/>
              <w:bottom w:val="nil"/>
              <w:right w:val="nil"/>
            </w:tcBorders>
            <w:shd w:val="clear" w:color="auto" w:fill="auto"/>
            <w:noWrap/>
            <w:vAlign w:val="bottom"/>
            <w:hideMark/>
          </w:tcPr>
          <w:p w:rsidR="00D4704C" w:rsidRPr="00A46310" w:rsidRDefault="00D4704C" w:rsidP="00D4704C">
            <w:pPr>
              <w:jc w:val="center"/>
              <w:rPr>
                <w:color w:val="000000"/>
                <w:lang w:val="id-ID"/>
              </w:rPr>
            </w:pPr>
          </w:p>
        </w:tc>
        <w:tc>
          <w:tcPr>
            <w:tcW w:w="1440" w:type="dxa"/>
            <w:tcBorders>
              <w:top w:val="nil"/>
              <w:left w:val="nil"/>
              <w:bottom w:val="nil"/>
              <w:right w:val="nil"/>
            </w:tcBorders>
            <w:shd w:val="clear" w:color="auto" w:fill="auto"/>
            <w:noWrap/>
            <w:vAlign w:val="bottom"/>
            <w:hideMark/>
          </w:tcPr>
          <w:p w:rsidR="00D4704C" w:rsidRPr="00A46310" w:rsidRDefault="00D4704C" w:rsidP="00D4704C">
            <w:pPr>
              <w:rPr>
                <w:sz w:val="20"/>
                <w:szCs w:val="20"/>
                <w:lang w:val="id-ID"/>
              </w:rPr>
            </w:pPr>
          </w:p>
        </w:tc>
        <w:tc>
          <w:tcPr>
            <w:tcW w:w="1350" w:type="dxa"/>
            <w:tcBorders>
              <w:top w:val="nil"/>
              <w:left w:val="nil"/>
              <w:bottom w:val="nil"/>
              <w:right w:val="nil"/>
            </w:tcBorders>
            <w:shd w:val="clear" w:color="auto" w:fill="auto"/>
            <w:noWrap/>
            <w:vAlign w:val="bottom"/>
            <w:hideMark/>
          </w:tcPr>
          <w:p w:rsidR="00D4704C" w:rsidRPr="00A46310" w:rsidRDefault="00D4704C" w:rsidP="00D4704C">
            <w:pPr>
              <w:rPr>
                <w:sz w:val="20"/>
                <w:szCs w:val="20"/>
                <w:lang w:val="id-ID"/>
              </w:rPr>
            </w:pPr>
          </w:p>
        </w:tc>
      </w:tr>
    </w:tbl>
    <w:p w:rsidR="00D4704C" w:rsidRPr="00A46310" w:rsidRDefault="00D4704C" w:rsidP="00D4704C">
      <w:pPr>
        <w:tabs>
          <w:tab w:val="left" w:pos="567"/>
        </w:tabs>
        <w:spacing w:line="480" w:lineRule="auto"/>
        <w:rPr>
          <w:color w:val="000000"/>
          <w:lang w:val="id-ID"/>
        </w:rPr>
      </w:pPr>
      <w:r w:rsidRPr="00A46310">
        <w:rPr>
          <w:color w:val="000000"/>
          <w:lang w:val="id-ID"/>
        </w:rPr>
        <w:t>Kesimpulan:</w:t>
      </w:r>
    </w:p>
    <w:p w:rsidR="00D4704C" w:rsidRPr="00A46310" w:rsidRDefault="00D4704C" w:rsidP="00D4704C">
      <w:pPr>
        <w:tabs>
          <w:tab w:val="left" w:pos="567"/>
        </w:tabs>
        <w:spacing w:line="480" w:lineRule="auto"/>
        <w:jc w:val="both"/>
        <w:rPr>
          <w:lang w:val="id-ID"/>
        </w:rPr>
      </w:pPr>
      <w:r w:rsidRPr="00A46310">
        <w:rPr>
          <w:color w:val="000000"/>
          <w:lang w:val="id-ID"/>
        </w:rPr>
        <w:tab/>
      </w:r>
      <w:r w:rsidRPr="00A46310">
        <w:rPr>
          <w:lang w:val="id-ID"/>
        </w:rPr>
        <w:t xml:space="preserve">Berdasarkan tabel Anava diketahui bahwa F hitung sampel &gt; Ftabel pada taraf 5% sehingga dapat disimpulkan bahwa sampel </w:t>
      </w:r>
      <w:r w:rsidRPr="00A46310">
        <w:rPr>
          <w:b/>
          <w:lang w:val="id-ID"/>
        </w:rPr>
        <w:t>Berbeda Nyata</w:t>
      </w:r>
      <w:r w:rsidRPr="00A46310">
        <w:rPr>
          <w:lang w:val="id-ID"/>
        </w:rPr>
        <w:t xml:space="preserve"> sehingga perlu dilakukan uji lanjut duncan’s.</w:t>
      </w:r>
    </w:p>
    <w:p w:rsidR="00D4704C" w:rsidRDefault="00D4704C" w:rsidP="00D4704C">
      <w:pPr>
        <w:tabs>
          <w:tab w:val="left" w:pos="567"/>
        </w:tabs>
        <w:jc w:val="center"/>
        <w:rPr>
          <w:lang w:val="id-ID"/>
        </w:rPr>
      </w:pPr>
    </w:p>
    <w:p w:rsidR="00D4704C" w:rsidRDefault="00D4704C" w:rsidP="00D4704C">
      <w:pPr>
        <w:tabs>
          <w:tab w:val="left" w:pos="567"/>
        </w:tabs>
        <w:jc w:val="center"/>
        <w:rPr>
          <w:lang w:val="id-ID"/>
        </w:rPr>
      </w:pPr>
    </w:p>
    <w:p w:rsidR="00D4704C" w:rsidRDefault="00D4704C" w:rsidP="00D4704C">
      <w:pPr>
        <w:tabs>
          <w:tab w:val="left" w:pos="567"/>
        </w:tabs>
        <w:jc w:val="center"/>
        <w:rPr>
          <w:lang w:val="id-ID"/>
        </w:rPr>
      </w:pPr>
    </w:p>
    <w:p w:rsidR="00D4704C" w:rsidRDefault="00D4704C" w:rsidP="00D4704C">
      <w:pPr>
        <w:tabs>
          <w:tab w:val="left" w:pos="567"/>
        </w:tabs>
        <w:jc w:val="center"/>
        <w:rPr>
          <w:lang w:val="id-ID"/>
        </w:rPr>
      </w:pPr>
    </w:p>
    <w:p w:rsidR="00D4704C" w:rsidRDefault="00D4704C" w:rsidP="00D4704C">
      <w:pPr>
        <w:tabs>
          <w:tab w:val="left" w:pos="567"/>
        </w:tabs>
        <w:jc w:val="center"/>
        <w:rPr>
          <w:lang w:val="id-ID"/>
        </w:rPr>
      </w:pPr>
    </w:p>
    <w:p w:rsidR="00D4704C" w:rsidRDefault="00D4704C" w:rsidP="00D4704C">
      <w:pPr>
        <w:tabs>
          <w:tab w:val="left" w:pos="567"/>
        </w:tabs>
        <w:jc w:val="center"/>
        <w:rPr>
          <w:lang w:val="id-ID"/>
        </w:rPr>
      </w:pPr>
    </w:p>
    <w:p w:rsidR="00D4704C" w:rsidRPr="00A46310" w:rsidRDefault="00D4704C" w:rsidP="00D4704C">
      <w:pPr>
        <w:tabs>
          <w:tab w:val="left" w:pos="567"/>
        </w:tabs>
        <w:jc w:val="center"/>
        <w:rPr>
          <w:lang w:val="id-ID"/>
        </w:rPr>
      </w:pPr>
      <w:r w:rsidRPr="00A46310">
        <w:rPr>
          <w:lang w:val="id-ID"/>
        </w:rPr>
        <w:t>Tabel Uji Lanjut Duncan’s</w:t>
      </w:r>
    </w:p>
    <w:tbl>
      <w:tblPr>
        <w:tblW w:w="8280" w:type="dxa"/>
        <w:tblInd w:w="-5" w:type="dxa"/>
        <w:tblLook w:val="04A0" w:firstRow="1" w:lastRow="0" w:firstColumn="1" w:lastColumn="0" w:noHBand="0" w:noVBand="1"/>
      </w:tblPr>
      <w:tblGrid>
        <w:gridCol w:w="1080"/>
        <w:gridCol w:w="1276"/>
        <w:gridCol w:w="1424"/>
        <w:gridCol w:w="1080"/>
        <w:gridCol w:w="1170"/>
        <w:gridCol w:w="900"/>
        <w:gridCol w:w="1350"/>
      </w:tblGrid>
      <w:tr w:rsidR="00D4704C" w:rsidRPr="00A46310" w:rsidTr="00D4704C">
        <w:trPr>
          <w:trHeight w:val="30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SSR 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LSR 5%</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Rata-rata</w:t>
            </w:r>
          </w:p>
        </w:tc>
        <w:tc>
          <w:tcPr>
            <w:tcW w:w="3150" w:type="dxa"/>
            <w:gridSpan w:val="3"/>
            <w:tcBorders>
              <w:top w:val="single" w:sz="4" w:space="0" w:color="auto"/>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Perlakuan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Taraf Nyata</w:t>
            </w:r>
          </w:p>
        </w:tc>
      </w:tr>
      <w:tr w:rsidR="00D4704C" w:rsidRPr="00A46310" w:rsidTr="00D4704C">
        <w:trPr>
          <w:trHeight w:val="300"/>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color w:val="000000"/>
                <w:lang w:val="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color w:val="000000"/>
                <w:lang w:val="id-ID"/>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color w:val="000000"/>
                <w:lang w:val="id-ID"/>
              </w:rPr>
            </w:pPr>
          </w:p>
        </w:tc>
        <w:tc>
          <w:tcPr>
            <w:tcW w:w="1080"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w:t>
            </w:r>
          </w:p>
        </w:tc>
        <w:tc>
          <w:tcPr>
            <w:tcW w:w="1170"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color w:val="000000"/>
                <w:lang w:val="id-ID"/>
              </w:rPr>
            </w:pPr>
          </w:p>
        </w:tc>
      </w:tr>
      <w:tr w:rsidR="00D4704C" w:rsidRPr="00A46310" w:rsidTr="00D4704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w:t>
            </w:r>
          </w:p>
        </w:tc>
        <w:tc>
          <w:tcPr>
            <w:tcW w:w="127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w:t>
            </w:r>
          </w:p>
        </w:tc>
        <w:tc>
          <w:tcPr>
            <w:tcW w:w="142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2.15 (305)</w:t>
            </w:r>
          </w:p>
        </w:tc>
        <w:tc>
          <w:tcPr>
            <w:tcW w:w="108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w:t>
            </w:r>
          </w:p>
        </w:tc>
        <w:tc>
          <w:tcPr>
            <w:tcW w:w="117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p>
        </w:tc>
        <w:tc>
          <w:tcPr>
            <w:tcW w:w="90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p>
        </w:tc>
        <w:tc>
          <w:tcPr>
            <w:tcW w:w="135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a</w:t>
            </w:r>
          </w:p>
        </w:tc>
      </w:tr>
      <w:tr w:rsidR="00D4704C" w:rsidRPr="00A46310" w:rsidTr="00D4704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2.878</w:t>
            </w:r>
          </w:p>
        </w:tc>
        <w:tc>
          <w:tcPr>
            <w:tcW w:w="127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0.109</w:t>
            </w:r>
          </w:p>
        </w:tc>
        <w:tc>
          <w:tcPr>
            <w:tcW w:w="142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2.2 (513)</w:t>
            </w:r>
          </w:p>
        </w:tc>
        <w:tc>
          <w:tcPr>
            <w:tcW w:w="108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0.05 </w:t>
            </w:r>
            <w:r w:rsidRPr="00A46310">
              <w:rPr>
                <w:color w:val="000000"/>
                <w:vertAlign w:val="superscript"/>
                <w:lang w:val="id-ID"/>
              </w:rPr>
              <w:t>tn</w:t>
            </w:r>
          </w:p>
        </w:tc>
        <w:tc>
          <w:tcPr>
            <w:tcW w:w="117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w:t>
            </w:r>
          </w:p>
        </w:tc>
        <w:tc>
          <w:tcPr>
            <w:tcW w:w="90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p>
        </w:tc>
        <w:tc>
          <w:tcPr>
            <w:tcW w:w="135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a</w:t>
            </w:r>
          </w:p>
        </w:tc>
      </w:tr>
      <w:tr w:rsidR="00D4704C" w:rsidRPr="00A46310" w:rsidTr="00D4704C">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2.983</w:t>
            </w:r>
          </w:p>
        </w:tc>
        <w:tc>
          <w:tcPr>
            <w:tcW w:w="127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0.113</w:t>
            </w:r>
          </w:p>
        </w:tc>
        <w:tc>
          <w:tcPr>
            <w:tcW w:w="142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2.32 (725)</w:t>
            </w:r>
          </w:p>
        </w:tc>
        <w:tc>
          <w:tcPr>
            <w:tcW w:w="108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0.17 </w:t>
            </w:r>
            <w:r w:rsidRPr="00A46310">
              <w:rPr>
                <w:color w:val="000000"/>
                <w:vertAlign w:val="superscript"/>
                <w:lang w:val="id-ID"/>
              </w:rPr>
              <w:t>*</w:t>
            </w:r>
          </w:p>
        </w:tc>
        <w:tc>
          <w:tcPr>
            <w:tcW w:w="117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0.12 </w:t>
            </w:r>
            <w:r w:rsidRPr="00A46310">
              <w:rPr>
                <w:color w:val="000000"/>
                <w:vertAlign w:val="superscript"/>
                <w:lang w:val="id-ID"/>
              </w:rPr>
              <w:t>*</w:t>
            </w:r>
          </w:p>
        </w:tc>
        <w:tc>
          <w:tcPr>
            <w:tcW w:w="90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w:t>
            </w:r>
          </w:p>
        </w:tc>
        <w:tc>
          <w:tcPr>
            <w:tcW w:w="135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b</w:t>
            </w:r>
          </w:p>
        </w:tc>
      </w:tr>
    </w:tbl>
    <w:p w:rsidR="00D4704C" w:rsidRPr="00A46310" w:rsidRDefault="00D4704C" w:rsidP="00D4704C">
      <w:pPr>
        <w:tabs>
          <w:tab w:val="left" w:pos="567"/>
        </w:tabs>
        <w:spacing w:line="480" w:lineRule="auto"/>
        <w:jc w:val="both"/>
        <w:rPr>
          <w:color w:val="000000"/>
          <w:lang w:val="id-ID"/>
        </w:rPr>
      </w:pPr>
      <w:r w:rsidRPr="00A46310">
        <w:rPr>
          <w:color w:val="000000"/>
          <w:lang w:val="id-ID"/>
        </w:rPr>
        <w:t>Kesimpulan:</w:t>
      </w:r>
    </w:p>
    <w:p w:rsidR="00D4704C" w:rsidRPr="00A46310" w:rsidRDefault="00D4704C" w:rsidP="00D4704C">
      <w:pPr>
        <w:tabs>
          <w:tab w:val="left" w:pos="567"/>
        </w:tabs>
        <w:spacing w:line="480" w:lineRule="auto"/>
        <w:jc w:val="both"/>
        <w:rPr>
          <w:color w:val="000000"/>
          <w:lang w:val="id-ID"/>
        </w:rPr>
      </w:pPr>
      <w:r w:rsidRPr="00A46310">
        <w:rPr>
          <w:color w:val="000000"/>
          <w:lang w:val="id-ID"/>
        </w:rPr>
        <w:tab/>
        <w:t xml:space="preserve">Berdasarkan uji lanjut duncan’s dalam atribut rasa dapat disimpulkan bahwa sampel 305 (1:1) </w:t>
      </w:r>
      <w:r w:rsidRPr="00A46310">
        <w:rPr>
          <w:b/>
          <w:color w:val="000000"/>
          <w:lang w:val="id-ID"/>
        </w:rPr>
        <w:t>tidak berbeda nyata</w:t>
      </w:r>
      <w:r w:rsidRPr="00A46310">
        <w:rPr>
          <w:color w:val="000000"/>
          <w:lang w:val="id-ID"/>
        </w:rPr>
        <w:t xml:space="preserve"> dengan sampel 513 (1:3) tetapi </w:t>
      </w:r>
      <w:r w:rsidRPr="00A46310">
        <w:rPr>
          <w:b/>
          <w:color w:val="000000"/>
          <w:lang w:val="id-ID"/>
        </w:rPr>
        <w:t>berbeda nyata</w:t>
      </w:r>
      <w:r w:rsidRPr="00A46310">
        <w:rPr>
          <w:color w:val="000000"/>
          <w:lang w:val="id-ID"/>
        </w:rPr>
        <w:t xml:space="preserve"> dengan sampel 725 (1:2). Sampel 513 (1:3) </w:t>
      </w:r>
      <w:r w:rsidRPr="00A46310">
        <w:rPr>
          <w:b/>
          <w:color w:val="000000"/>
          <w:lang w:val="id-ID"/>
        </w:rPr>
        <w:t>tidak berbeda nyata</w:t>
      </w:r>
      <w:r w:rsidRPr="00A46310">
        <w:rPr>
          <w:color w:val="000000"/>
          <w:lang w:val="id-ID"/>
        </w:rPr>
        <w:t xml:space="preserve"> dengan sampel 305 (1:1) tetapi </w:t>
      </w:r>
      <w:r w:rsidRPr="00A46310">
        <w:rPr>
          <w:b/>
          <w:color w:val="000000"/>
          <w:lang w:val="id-ID"/>
        </w:rPr>
        <w:t>berbeda nyata</w:t>
      </w:r>
      <w:r w:rsidRPr="00A46310">
        <w:rPr>
          <w:color w:val="000000"/>
          <w:lang w:val="id-ID"/>
        </w:rPr>
        <w:t xml:space="preserve"> dengan sampel 725 (1:2). Sampel 725 </w:t>
      </w:r>
      <w:r w:rsidRPr="00A46310">
        <w:rPr>
          <w:b/>
          <w:color w:val="000000"/>
          <w:lang w:val="id-ID"/>
        </w:rPr>
        <w:t>berbeda nyata</w:t>
      </w:r>
      <w:r w:rsidRPr="00A46310">
        <w:rPr>
          <w:color w:val="000000"/>
          <w:lang w:val="id-ID"/>
        </w:rPr>
        <w:t xml:space="preserve"> dengan sampel 305 (1:1) dan 513 (1:3).</w:t>
      </w:r>
    </w:p>
    <w:p w:rsidR="00D4704C" w:rsidRPr="00A46310" w:rsidRDefault="00D4704C" w:rsidP="00D4704C">
      <w:pPr>
        <w:tabs>
          <w:tab w:val="left" w:pos="567"/>
        </w:tabs>
        <w:spacing w:line="480" w:lineRule="auto"/>
        <w:rPr>
          <w:color w:val="000000"/>
          <w:lang w:val="id-ID"/>
        </w:rPr>
      </w:pPr>
      <w:r w:rsidRPr="00A46310">
        <w:rPr>
          <w:color w:val="000000"/>
          <w:lang w:val="id-ID"/>
        </w:rPr>
        <w:tab/>
      </w:r>
      <w:r w:rsidRPr="00A46310">
        <w:rPr>
          <w:color w:val="000000"/>
          <w:lang w:val="id-ID"/>
        </w:rPr>
        <w:br w:type="page"/>
      </w:r>
    </w:p>
    <w:p w:rsidR="00D4704C" w:rsidRPr="00A46310" w:rsidRDefault="00D4704C" w:rsidP="00D4704C">
      <w:pPr>
        <w:rPr>
          <w:b/>
          <w:noProof/>
          <w:lang w:val="id-ID"/>
        </w:rPr>
      </w:pPr>
      <w:r w:rsidRPr="00A46310">
        <w:rPr>
          <w:b/>
          <w:noProof/>
          <w:lang w:val="id-ID"/>
        </w:rPr>
        <w:lastRenderedPageBreak/>
        <w:t>Uji Hedonik Terhadap Atribut Warna Marshmallow Buah Naga</w:t>
      </w:r>
    </w:p>
    <w:p w:rsidR="00D4704C" w:rsidRPr="00A46310" w:rsidRDefault="00D4704C" w:rsidP="00D4704C">
      <w:pPr>
        <w:jc w:val="center"/>
        <w:rPr>
          <w:noProof/>
          <w:lang w:val="id-ID"/>
        </w:rPr>
      </w:pPr>
    </w:p>
    <w:p w:rsidR="00D4704C" w:rsidRPr="00A46310" w:rsidRDefault="00D4704C" w:rsidP="00D4704C">
      <w:pPr>
        <w:jc w:val="center"/>
        <w:rPr>
          <w:noProof/>
          <w:lang w:val="id-ID"/>
        </w:rPr>
      </w:pPr>
      <w:r w:rsidRPr="00A46310">
        <w:rPr>
          <w:noProof/>
          <w:lang w:val="id-ID"/>
        </w:rPr>
        <w:t>Tabel Data Asli Uji Pendahuluan</w:t>
      </w:r>
    </w:p>
    <w:tbl>
      <w:tblPr>
        <w:tblW w:w="6475" w:type="dxa"/>
        <w:jc w:val="center"/>
        <w:tblLook w:val="04A0" w:firstRow="1" w:lastRow="0" w:firstColumn="1" w:lastColumn="0" w:noHBand="0" w:noVBand="1"/>
      </w:tblPr>
      <w:tblGrid>
        <w:gridCol w:w="1225"/>
        <w:gridCol w:w="1295"/>
        <w:gridCol w:w="1260"/>
        <w:gridCol w:w="1296"/>
        <w:gridCol w:w="1399"/>
      </w:tblGrid>
      <w:tr w:rsidR="00D4704C" w:rsidRPr="00A46310" w:rsidTr="00D4704C">
        <w:trPr>
          <w:trHeight w:val="315"/>
          <w:jc w:val="center"/>
        </w:trPr>
        <w:tc>
          <w:tcPr>
            <w:tcW w:w="12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704C" w:rsidRPr="00A46310" w:rsidRDefault="00D4704C" w:rsidP="00D4704C">
            <w:pPr>
              <w:jc w:val="center"/>
              <w:rPr>
                <w:b/>
                <w:bCs/>
                <w:lang w:val="id-ID"/>
              </w:rPr>
            </w:pPr>
            <w:r w:rsidRPr="00A46310">
              <w:rPr>
                <w:b/>
                <w:bCs/>
                <w:lang w:val="id-ID"/>
              </w:rPr>
              <w:t>Panelis</w:t>
            </w:r>
          </w:p>
        </w:tc>
        <w:tc>
          <w:tcPr>
            <w:tcW w:w="3851" w:type="dxa"/>
            <w:gridSpan w:val="3"/>
            <w:tcBorders>
              <w:top w:val="single" w:sz="4" w:space="0" w:color="auto"/>
              <w:left w:val="nil"/>
              <w:bottom w:val="nil"/>
              <w:right w:val="single" w:sz="4" w:space="0" w:color="000000"/>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Kode Sampel</w:t>
            </w:r>
          </w:p>
        </w:tc>
        <w:tc>
          <w:tcPr>
            <w:tcW w:w="1399" w:type="dxa"/>
            <w:vMerge w:val="restart"/>
            <w:tcBorders>
              <w:top w:val="single" w:sz="4" w:space="0" w:color="auto"/>
              <w:left w:val="nil"/>
              <w:right w:val="single" w:sz="4" w:space="0" w:color="000000"/>
            </w:tcBorders>
            <w:shd w:val="clear" w:color="000000" w:fill="FFFFFF"/>
            <w:vAlign w:val="center"/>
          </w:tcPr>
          <w:p w:rsidR="00D4704C" w:rsidRPr="00A46310" w:rsidRDefault="00D4704C" w:rsidP="00D4704C">
            <w:pPr>
              <w:jc w:val="center"/>
              <w:rPr>
                <w:b/>
                <w:bCs/>
                <w:lang w:val="id-ID"/>
              </w:rPr>
            </w:pPr>
            <w:r w:rsidRPr="00A46310">
              <w:rPr>
                <w:b/>
                <w:bCs/>
                <w:lang w:val="id-ID"/>
              </w:rPr>
              <w:t>Jumlah</w:t>
            </w:r>
          </w:p>
        </w:tc>
      </w:tr>
      <w:tr w:rsidR="00D4704C" w:rsidRPr="00A46310" w:rsidTr="00D4704C">
        <w:trPr>
          <w:trHeight w:val="315"/>
          <w:jc w:val="center"/>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lang w:val="id-ID"/>
              </w:rPr>
            </w:pPr>
          </w:p>
        </w:tc>
        <w:tc>
          <w:tcPr>
            <w:tcW w:w="1295" w:type="dxa"/>
            <w:tcBorders>
              <w:top w:val="single" w:sz="4" w:space="0" w:color="auto"/>
              <w:left w:val="nil"/>
              <w:bottom w:val="single" w:sz="4" w:space="0" w:color="auto"/>
              <w:right w:val="single" w:sz="4" w:space="0" w:color="auto"/>
            </w:tcBorders>
            <w:shd w:val="clear" w:color="000000" w:fill="FFFFFF"/>
            <w:noWrap/>
            <w:vAlign w:val="bottom"/>
          </w:tcPr>
          <w:p w:rsidR="00D4704C" w:rsidRPr="00A46310" w:rsidRDefault="00D4704C" w:rsidP="00D4704C">
            <w:pPr>
              <w:jc w:val="center"/>
              <w:rPr>
                <w:b/>
                <w:bCs/>
                <w:lang w:val="id-ID"/>
              </w:rPr>
            </w:pPr>
            <w:r w:rsidRPr="00A46310">
              <w:rPr>
                <w:b/>
                <w:bCs/>
                <w:lang w:val="id-ID"/>
              </w:rPr>
              <w:t>305</w:t>
            </w:r>
          </w:p>
        </w:tc>
        <w:tc>
          <w:tcPr>
            <w:tcW w:w="1260" w:type="dxa"/>
            <w:tcBorders>
              <w:top w:val="single" w:sz="4" w:space="0" w:color="auto"/>
              <w:left w:val="nil"/>
              <w:bottom w:val="single" w:sz="4" w:space="0" w:color="auto"/>
              <w:right w:val="single" w:sz="4" w:space="0" w:color="auto"/>
            </w:tcBorders>
            <w:shd w:val="clear" w:color="000000" w:fill="FFFFFF"/>
            <w:noWrap/>
            <w:vAlign w:val="bottom"/>
          </w:tcPr>
          <w:p w:rsidR="00D4704C" w:rsidRPr="00A46310" w:rsidRDefault="00D4704C" w:rsidP="00D4704C">
            <w:pPr>
              <w:jc w:val="center"/>
              <w:rPr>
                <w:b/>
                <w:bCs/>
                <w:lang w:val="id-ID"/>
              </w:rPr>
            </w:pPr>
            <w:r w:rsidRPr="00A46310">
              <w:rPr>
                <w:b/>
                <w:bCs/>
                <w:lang w:val="id-ID"/>
              </w:rPr>
              <w:t>513</w:t>
            </w:r>
          </w:p>
        </w:tc>
        <w:tc>
          <w:tcPr>
            <w:tcW w:w="1296" w:type="dxa"/>
            <w:tcBorders>
              <w:top w:val="single" w:sz="4" w:space="0" w:color="auto"/>
              <w:left w:val="nil"/>
              <w:bottom w:val="single" w:sz="4" w:space="0" w:color="auto"/>
              <w:right w:val="single" w:sz="4" w:space="0" w:color="000000"/>
            </w:tcBorders>
            <w:shd w:val="clear" w:color="000000" w:fill="FFFFFF"/>
            <w:noWrap/>
            <w:vAlign w:val="bottom"/>
          </w:tcPr>
          <w:p w:rsidR="00D4704C" w:rsidRPr="00A46310" w:rsidRDefault="00D4704C" w:rsidP="00D4704C">
            <w:pPr>
              <w:jc w:val="center"/>
              <w:rPr>
                <w:b/>
                <w:bCs/>
                <w:color w:val="000000"/>
                <w:lang w:val="id-ID"/>
              </w:rPr>
            </w:pPr>
            <w:r w:rsidRPr="00A46310">
              <w:rPr>
                <w:b/>
                <w:bCs/>
                <w:color w:val="000000"/>
                <w:lang w:val="id-ID"/>
              </w:rPr>
              <w:t>725</w:t>
            </w:r>
          </w:p>
        </w:tc>
        <w:tc>
          <w:tcPr>
            <w:tcW w:w="1399" w:type="dxa"/>
            <w:vMerge/>
            <w:tcBorders>
              <w:left w:val="nil"/>
              <w:right w:val="single" w:sz="4" w:space="0" w:color="000000"/>
            </w:tcBorders>
            <w:shd w:val="clear" w:color="000000" w:fill="FFFFFF"/>
          </w:tcPr>
          <w:p w:rsidR="00D4704C" w:rsidRPr="00A46310" w:rsidRDefault="00D4704C" w:rsidP="00D4704C">
            <w:pPr>
              <w:jc w:val="center"/>
              <w:rPr>
                <w:b/>
                <w:bCs/>
                <w:color w:val="000000"/>
                <w:lang w:val="id-ID"/>
              </w:rPr>
            </w:pPr>
          </w:p>
        </w:tc>
      </w:tr>
      <w:tr w:rsidR="00D4704C" w:rsidRPr="00A46310" w:rsidTr="00D4704C">
        <w:trPr>
          <w:trHeight w:val="315"/>
          <w:jc w:val="center"/>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lang w:val="id-ID"/>
              </w:rPr>
            </w:pPr>
          </w:p>
        </w:tc>
        <w:tc>
          <w:tcPr>
            <w:tcW w:w="1295"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DA</w:t>
            </w:r>
          </w:p>
        </w:tc>
        <w:tc>
          <w:tcPr>
            <w:tcW w:w="1260"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DA</w:t>
            </w:r>
          </w:p>
        </w:tc>
        <w:tc>
          <w:tcPr>
            <w:tcW w:w="1296"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DA</w:t>
            </w:r>
          </w:p>
        </w:tc>
        <w:tc>
          <w:tcPr>
            <w:tcW w:w="1399" w:type="dxa"/>
            <w:vMerge/>
            <w:tcBorders>
              <w:left w:val="nil"/>
              <w:bottom w:val="single" w:sz="4" w:space="0" w:color="auto"/>
              <w:right w:val="single" w:sz="4" w:space="0" w:color="000000"/>
            </w:tcBorders>
            <w:shd w:val="clear" w:color="000000" w:fill="FFFFFF"/>
          </w:tcPr>
          <w:p w:rsidR="00D4704C" w:rsidRPr="00A46310" w:rsidRDefault="00D4704C" w:rsidP="00D4704C">
            <w:pPr>
              <w:jc w:val="center"/>
              <w:rPr>
                <w:b/>
                <w:bCs/>
                <w:lang w:val="id-ID"/>
              </w:rPr>
            </w:pP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single" w:sz="4" w:space="0" w:color="auto"/>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4</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5</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6</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7</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8</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9</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10</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11</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12</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13</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14</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15</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16</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17</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18</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19</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20</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21</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22</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23</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24</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12</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25</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16</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26</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15</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27</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14</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28</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29</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6</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30</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w:t>
            </w:r>
          </w:p>
        </w:tc>
        <w:tc>
          <w:tcPr>
            <w:tcW w:w="1296"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10</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A46310" w:rsidRDefault="00D4704C" w:rsidP="00D4704C">
            <w:pPr>
              <w:jc w:val="center"/>
              <w:rPr>
                <w:color w:val="000000"/>
                <w:lang w:val="id-ID"/>
              </w:rPr>
            </w:pPr>
            <w:r w:rsidRPr="00A46310">
              <w:rPr>
                <w:color w:val="000000"/>
                <w:lang w:val="id-ID"/>
              </w:rPr>
              <w:t>Jumlah</w:t>
            </w:r>
          </w:p>
        </w:tc>
        <w:tc>
          <w:tcPr>
            <w:tcW w:w="1295" w:type="dxa"/>
            <w:tcBorders>
              <w:top w:val="nil"/>
              <w:left w:val="single" w:sz="4" w:space="0" w:color="auto"/>
              <w:bottom w:val="single" w:sz="4" w:space="0" w:color="auto"/>
              <w:right w:val="single" w:sz="4" w:space="0" w:color="auto"/>
            </w:tcBorders>
            <w:shd w:val="clear" w:color="000000" w:fill="FFFFFF"/>
            <w:noWrap/>
            <w:vAlign w:val="center"/>
            <w:hideMark/>
          </w:tcPr>
          <w:p w:rsidR="00D4704C" w:rsidRPr="00A46310" w:rsidRDefault="00D4704C" w:rsidP="00D4704C">
            <w:pPr>
              <w:jc w:val="center"/>
              <w:rPr>
                <w:color w:val="000000"/>
                <w:lang w:val="id-ID"/>
              </w:rPr>
            </w:pPr>
            <w:r w:rsidRPr="00A46310">
              <w:rPr>
                <w:color w:val="000000"/>
                <w:lang w:val="id-ID"/>
              </w:rPr>
              <w:t>148.00</w:t>
            </w:r>
          </w:p>
        </w:tc>
        <w:tc>
          <w:tcPr>
            <w:tcW w:w="1260" w:type="dxa"/>
            <w:tcBorders>
              <w:top w:val="nil"/>
              <w:left w:val="nil"/>
              <w:bottom w:val="single" w:sz="4" w:space="0" w:color="auto"/>
              <w:right w:val="single" w:sz="4" w:space="0" w:color="auto"/>
            </w:tcBorders>
            <w:shd w:val="clear" w:color="000000" w:fill="FFFFFF"/>
            <w:noWrap/>
            <w:vAlign w:val="center"/>
            <w:hideMark/>
          </w:tcPr>
          <w:p w:rsidR="00D4704C" w:rsidRPr="00A46310" w:rsidRDefault="00D4704C" w:rsidP="00D4704C">
            <w:pPr>
              <w:jc w:val="center"/>
              <w:rPr>
                <w:color w:val="000000"/>
                <w:lang w:val="id-ID"/>
              </w:rPr>
            </w:pPr>
            <w:r w:rsidRPr="00A46310">
              <w:rPr>
                <w:color w:val="000000"/>
                <w:lang w:val="id-ID"/>
              </w:rPr>
              <w:t>130.00</w:t>
            </w:r>
          </w:p>
        </w:tc>
        <w:tc>
          <w:tcPr>
            <w:tcW w:w="1296" w:type="dxa"/>
            <w:tcBorders>
              <w:top w:val="nil"/>
              <w:left w:val="nil"/>
              <w:bottom w:val="single" w:sz="4" w:space="0" w:color="auto"/>
              <w:right w:val="single" w:sz="4" w:space="0" w:color="auto"/>
            </w:tcBorders>
            <w:shd w:val="clear" w:color="000000" w:fill="FFFFFF"/>
            <w:noWrap/>
            <w:vAlign w:val="center"/>
            <w:hideMark/>
          </w:tcPr>
          <w:p w:rsidR="00D4704C" w:rsidRPr="00A46310" w:rsidRDefault="00D4704C" w:rsidP="00D4704C">
            <w:pPr>
              <w:jc w:val="center"/>
              <w:rPr>
                <w:color w:val="000000"/>
                <w:lang w:val="id-ID"/>
              </w:rPr>
            </w:pPr>
            <w:r w:rsidRPr="00A46310">
              <w:rPr>
                <w:color w:val="000000"/>
                <w:lang w:val="id-ID"/>
              </w:rPr>
              <w:t>131.00</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409.00</w:t>
            </w:r>
          </w:p>
        </w:tc>
      </w:tr>
      <w:tr w:rsidR="00D4704C" w:rsidRPr="00A46310" w:rsidTr="00D4704C">
        <w:trPr>
          <w:trHeight w:val="300"/>
          <w:jc w:val="center"/>
        </w:trPr>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A46310" w:rsidRDefault="00D4704C" w:rsidP="00D4704C">
            <w:pPr>
              <w:jc w:val="center"/>
              <w:rPr>
                <w:color w:val="000000"/>
                <w:lang w:val="id-ID"/>
              </w:rPr>
            </w:pPr>
            <w:r w:rsidRPr="00A46310">
              <w:rPr>
                <w:color w:val="000000"/>
                <w:lang w:val="id-ID"/>
              </w:rPr>
              <w:t>Rata-rata</w:t>
            </w:r>
          </w:p>
        </w:tc>
        <w:tc>
          <w:tcPr>
            <w:tcW w:w="1295" w:type="dxa"/>
            <w:tcBorders>
              <w:top w:val="nil"/>
              <w:left w:val="single" w:sz="4" w:space="0" w:color="auto"/>
              <w:bottom w:val="single" w:sz="4" w:space="0" w:color="auto"/>
              <w:right w:val="single" w:sz="4" w:space="0" w:color="auto"/>
            </w:tcBorders>
            <w:shd w:val="clear" w:color="000000" w:fill="FFFFFF"/>
            <w:noWrap/>
            <w:vAlign w:val="center"/>
            <w:hideMark/>
          </w:tcPr>
          <w:p w:rsidR="00D4704C" w:rsidRPr="00A46310" w:rsidRDefault="00D4704C" w:rsidP="00D4704C">
            <w:pPr>
              <w:jc w:val="center"/>
              <w:rPr>
                <w:color w:val="000000"/>
                <w:lang w:val="id-ID"/>
              </w:rPr>
            </w:pPr>
            <w:r w:rsidRPr="00A46310">
              <w:rPr>
                <w:color w:val="000000"/>
                <w:lang w:val="id-ID"/>
              </w:rPr>
              <w:t>4.93</w:t>
            </w:r>
          </w:p>
        </w:tc>
        <w:tc>
          <w:tcPr>
            <w:tcW w:w="1260" w:type="dxa"/>
            <w:tcBorders>
              <w:top w:val="nil"/>
              <w:left w:val="nil"/>
              <w:bottom w:val="single" w:sz="4" w:space="0" w:color="auto"/>
              <w:right w:val="single" w:sz="4" w:space="0" w:color="auto"/>
            </w:tcBorders>
            <w:shd w:val="clear" w:color="000000" w:fill="FFFFFF"/>
            <w:noWrap/>
            <w:vAlign w:val="center"/>
            <w:hideMark/>
          </w:tcPr>
          <w:p w:rsidR="00D4704C" w:rsidRPr="00A46310" w:rsidRDefault="00D4704C" w:rsidP="00D4704C">
            <w:pPr>
              <w:jc w:val="center"/>
              <w:rPr>
                <w:color w:val="000000"/>
                <w:lang w:val="id-ID"/>
              </w:rPr>
            </w:pPr>
            <w:r w:rsidRPr="00A46310">
              <w:rPr>
                <w:color w:val="000000"/>
                <w:lang w:val="id-ID"/>
              </w:rPr>
              <w:t>4.33</w:t>
            </w:r>
          </w:p>
        </w:tc>
        <w:tc>
          <w:tcPr>
            <w:tcW w:w="1296" w:type="dxa"/>
            <w:tcBorders>
              <w:top w:val="nil"/>
              <w:left w:val="nil"/>
              <w:bottom w:val="single" w:sz="4" w:space="0" w:color="auto"/>
              <w:right w:val="single" w:sz="4" w:space="0" w:color="auto"/>
            </w:tcBorders>
            <w:shd w:val="clear" w:color="000000" w:fill="FFFFFF"/>
            <w:noWrap/>
            <w:vAlign w:val="center"/>
            <w:hideMark/>
          </w:tcPr>
          <w:p w:rsidR="00D4704C" w:rsidRPr="00A46310" w:rsidRDefault="00D4704C" w:rsidP="00D4704C">
            <w:pPr>
              <w:jc w:val="center"/>
              <w:rPr>
                <w:color w:val="000000"/>
                <w:lang w:val="id-ID"/>
              </w:rPr>
            </w:pPr>
            <w:r w:rsidRPr="00A46310">
              <w:rPr>
                <w:color w:val="000000"/>
                <w:lang w:val="id-ID"/>
              </w:rPr>
              <w:t>4.37</w:t>
            </w:r>
          </w:p>
        </w:tc>
        <w:tc>
          <w:tcPr>
            <w:tcW w:w="1399"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13.63</w:t>
            </w:r>
          </w:p>
        </w:tc>
      </w:tr>
    </w:tbl>
    <w:p w:rsidR="00D4704C" w:rsidRDefault="00D4704C" w:rsidP="00D4704C">
      <w:pPr>
        <w:jc w:val="center"/>
        <w:rPr>
          <w:noProof/>
          <w:lang w:val="id-ID"/>
        </w:rPr>
      </w:pPr>
    </w:p>
    <w:p w:rsidR="00D4704C" w:rsidRDefault="00D4704C" w:rsidP="00D4704C">
      <w:pPr>
        <w:jc w:val="center"/>
        <w:rPr>
          <w:noProof/>
          <w:lang w:val="id-ID"/>
        </w:rPr>
      </w:pPr>
    </w:p>
    <w:p w:rsidR="00D4704C" w:rsidRDefault="00D4704C" w:rsidP="00D4704C">
      <w:pPr>
        <w:jc w:val="center"/>
        <w:rPr>
          <w:noProof/>
          <w:lang w:val="id-ID"/>
        </w:rPr>
      </w:pPr>
    </w:p>
    <w:p w:rsidR="00D4704C" w:rsidRPr="00A46310" w:rsidRDefault="00D4704C" w:rsidP="00D4704C">
      <w:pPr>
        <w:jc w:val="center"/>
        <w:rPr>
          <w:noProof/>
          <w:lang w:val="id-ID"/>
        </w:rPr>
      </w:pPr>
      <w:r w:rsidRPr="00A46310">
        <w:rPr>
          <w:noProof/>
          <w:lang w:val="id-ID"/>
        </w:rPr>
        <w:lastRenderedPageBreak/>
        <w:t xml:space="preserve">Tabel Data Transformasi </w:t>
      </w:r>
      <m:oMath>
        <m:rad>
          <m:radPr>
            <m:degHide m:val="1"/>
            <m:ctrlPr>
              <w:rPr>
                <w:rFonts w:ascii="Cambria Math" w:hAnsi="Cambria Math"/>
                <w:noProof/>
                <w:lang w:val="id-ID"/>
              </w:rPr>
            </m:ctrlPr>
          </m:radPr>
          <m:deg/>
          <m:e>
            <m:r>
              <m:rPr>
                <m:sty m:val="p"/>
              </m:rPr>
              <w:rPr>
                <w:rFonts w:ascii="Cambria Math" w:hAnsi="Cambria Math"/>
                <w:noProof/>
                <w:lang w:val="id-ID"/>
              </w:rPr>
              <m:t>X+0,5</m:t>
            </m:r>
          </m:e>
        </m:rad>
      </m:oMath>
      <w:r w:rsidRPr="00A46310">
        <w:rPr>
          <w:noProof/>
          <w:lang w:val="id-ID"/>
        </w:rPr>
        <w:t xml:space="preserve"> Uji Pendahuluan</w:t>
      </w:r>
    </w:p>
    <w:tbl>
      <w:tblPr>
        <w:tblW w:w="6565" w:type="dxa"/>
        <w:jc w:val="center"/>
        <w:tblLook w:val="04A0" w:firstRow="1" w:lastRow="0" w:firstColumn="1" w:lastColumn="0" w:noHBand="0" w:noVBand="1"/>
      </w:tblPr>
      <w:tblGrid>
        <w:gridCol w:w="1255"/>
        <w:gridCol w:w="1440"/>
        <w:gridCol w:w="1368"/>
        <w:gridCol w:w="1296"/>
        <w:gridCol w:w="1206"/>
      </w:tblGrid>
      <w:tr w:rsidR="00D4704C" w:rsidRPr="00A46310" w:rsidTr="00D4704C">
        <w:trPr>
          <w:trHeight w:val="315"/>
          <w:jc w:val="center"/>
        </w:trPr>
        <w:tc>
          <w:tcPr>
            <w:tcW w:w="12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704C" w:rsidRPr="00A46310" w:rsidRDefault="00D4704C" w:rsidP="00D4704C">
            <w:pPr>
              <w:jc w:val="center"/>
              <w:rPr>
                <w:b/>
                <w:bCs/>
                <w:lang w:val="id-ID"/>
              </w:rPr>
            </w:pPr>
            <w:r w:rsidRPr="00A46310">
              <w:rPr>
                <w:b/>
                <w:bCs/>
                <w:lang w:val="id-ID"/>
              </w:rPr>
              <w:t>Panelis</w:t>
            </w:r>
          </w:p>
        </w:tc>
        <w:tc>
          <w:tcPr>
            <w:tcW w:w="4104" w:type="dxa"/>
            <w:gridSpan w:val="3"/>
            <w:tcBorders>
              <w:top w:val="single" w:sz="4" w:space="0" w:color="auto"/>
              <w:left w:val="nil"/>
              <w:bottom w:val="nil"/>
              <w:right w:val="single" w:sz="4" w:space="0" w:color="000000"/>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Kode Sampel</w:t>
            </w:r>
          </w:p>
        </w:tc>
        <w:tc>
          <w:tcPr>
            <w:tcW w:w="1206" w:type="dxa"/>
            <w:vMerge w:val="restart"/>
            <w:tcBorders>
              <w:top w:val="single" w:sz="4" w:space="0" w:color="auto"/>
              <w:left w:val="nil"/>
              <w:right w:val="single" w:sz="4" w:space="0" w:color="000000"/>
            </w:tcBorders>
            <w:shd w:val="clear" w:color="000000" w:fill="FFFFFF"/>
            <w:vAlign w:val="center"/>
          </w:tcPr>
          <w:p w:rsidR="00D4704C" w:rsidRPr="00A46310" w:rsidRDefault="00D4704C" w:rsidP="00D4704C">
            <w:pPr>
              <w:jc w:val="center"/>
              <w:rPr>
                <w:b/>
                <w:bCs/>
                <w:lang w:val="id-ID"/>
              </w:rPr>
            </w:pPr>
            <w:r w:rsidRPr="00A46310">
              <w:rPr>
                <w:b/>
                <w:bCs/>
                <w:lang w:val="id-ID"/>
              </w:rPr>
              <w:t>Jumlah</w:t>
            </w:r>
          </w:p>
        </w:tc>
      </w:tr>
      <w:tr w:rsidR="00D4704C" w:rsidRPr="00A46310" w:rsidTr="00D4704C">
        <w:trPr>
          <w:trHeight w:val="315"/>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lang w:val="id-ID"/>
              </w:rPr>
            </w:pPr>
          </w:p>
        </w:tc>
        <w:tc>
          <w:tcPr>
            <w:tcW w:w="1440" w:type="dxa"/>
            <w:tcBorders>
              <w:top w:val="single" w:sz="4" w:space="0" w:color="auto"/>
              <w:left w:val="nil"/>
              <w:bottom w:val="single" w:sz="4" w:space="0" w:color="auto"/>
              <w:right w:val="single" w:sz="4" w:space="0" w:color="auto"/>
            </w:tcBorders>
            <w:shd w:val="clear" w:color="000000" w:fill="FFFFFF"/>
            <w:noWrap/>
            <w:vAlign w:val="bottom"/>
          </w:tcPr>
          <w:p w:rsidR="00D4704C" w:rsidRPr="00A46310" w:rsidRDefault="00D4704C" w:rsidP="00D4704C">
            <w:pPr>
              <w:jc w:val="center"/>
              <w:rPr>
                <w:b/>
                <w:bCs/>
                <w:lang w:val="id-ID"/>
              </w:rPr>
            </w:pPr>
            <w:r w:rsidRPr="00A46310">
              <w:rPr>
                <w:b/>
                <w:bCs/>
                <w:lang w:val="id-ID"/>
              </w:rPr>
              <w:t>305</w:t>
            </w:r>
          </w:p>
        </w:tc>
        <w:tc>
          <w:tcPr>
            <w:tcW w:w="1368" w:type="dxa"/>
            <w:tcBorders>
              <w:top w:val="single" w:sz="4" w:space="0" w:color="auto"/>
              <w:left w:val="nil"/>
              <w:bottom w:val="single" w:sz="4" w:space="0" w:color="auto"/>
              <w:right w:val="single" w:sz="4" w:space="0" w:color="auto"/>
            </w:tcBorders>
            <w:shd w:val="clear" w:color="000000" w:fill="FFFFFF"/>
            <w:noWrap/>
            <w:vAlign w:val="bottom"/>
          </w:tcPr>
          <w:p w:rsidR="00D4704C" w:rsidRPr="00A46310" w:rsidRDefault="00D4704C" w:rsidP="00D4704C">
            <w:pPr>
              <w:jc w:val="center"/>
              <w:rPr>
                <w:b/>
                <w:bCs/>
                <w:lang w:val="id-ID"/>
              </w:rPr>
            </w:pPr>
            <w:r w:rsidRPr="00A46310">
              <w:rPr>
                <w:b/>
                <w:bCs/>
                <w:lang w:val="id-ID"/>
              </w:rPr>
              <w:t>513</w:t>
            </w:r>
          </w:p>
        </w:tc>
        <w:tc>
          <w:tcPr>
            <w:tcW w:w="1296" w:type="dxa"/>
            <w:tcBorders>
              <w:top w:val="single" w:sz="4" w:space="0" w:color="auto"/>
              <w:left w:val="nil"/>
              <w:bottom w:val="single" w:sz="4" w:space="0" w:color="auto"/>
              <w:right w:val="single" w:sz="4" w:space="0" w:color="000000"/>
            </w:tcBorders>
            <w:shd w:val="clear" w:color="000000" w:fill="FFFFFF"/>
            <w:noWrap/>
            <w:vAlign w:val="bottom"/>
          </w:tcPr>
          <w:p w:rsidR="00D4704C" w:rsidRPr="00A46310" w:rsidRDefault="00D4704C" w:rsidP="00D4704C">
            <w:pPr>
              <w:jc w:val="center"/>
              <w:rPr>
                <w:b/>
                <w:bCs/>
                <w:color w:val="000000"/>
                <w:lang w:val="id-ID"/>
              </w:rPr>
            </w:pPr>
            <w:r w:rsidRPr="00A46310">
              <w:rPr>
                <w:b/>
                <w:bCs/>
                <w:color w:val="000000"/>
                <w:lang w:val="id-ID"/>
              </w:rPr>
              <w:t>725</w:t>
            </w:r>
          </w:p>
        </w:tc>
        <w:tc>
          <w:tcPr>
            <w:tcW w:w="1206" w:type="dxa"/>
            <w:vMerge/>
            <w:tcBorders>
              <w:left w:val="nil"/>
              <w:right w:val="single" w:sz="4" w:space="0" w:color="000000"/>
            </w:tcBorders>
            <w:shd w:val="clear" w:color="000000" w:fill="FFFFFF"/>
          </w:tcPr>
          <w:p w:rsidR="00D4704C" w:rsidRPr="00A46310" w:rsidRDefault="00D4704C" w:rsidP="00D4704C">
            <w:pPr>
              <w:jc w:val="center"/>
              <w:rPr>
                <w:b/>
                <w:bCs/>
                <w:color w:val="000000"/>
                <w:lang w:val="id-ID"/>
              </w:rPr>
            </w:pPr>
          </w:p>
        </w:tc>
      </w:tr>
      <w:tr w:rsidR="00D4704C" w:rsidRPr="00A46310" w:rsidTr="00D4704C">
        <w:trPr>
          <w:trHeight w:val="315"/>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lang w:val="id-ID"/>
              </w:rPr>
            </w:pPr>
          </w:p>
        </w:tc>
        <w:tc>
          <w:tcPr>
            <w:tcW w:w="1440"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DT</w:t>
            </w:r>
          </w:p>
        </w:tc>
        <w:tc>
          <w:tcPr>
            <w:tcW w:w="1368"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DT</w:t>
            </w:r>
          </w:p>
        </w:tc>
        <w:tc>
          <w:tcPr>
            <w:tcW w:w="1296" w:type="dxa"/>
            <w:tcBorders>
              <w:top w:val="nil"/>
              <w:left w:val="nil"/>
              <w:bottom w:val="single" w:sz="4" w:space="0" w:color="auto"/>
              <w:right w:val="single" w:sz="4" w:space="0" w:color="auto"/>
            </w:tcBorders>
            <w:shd w:val="clear" w:color="000000" w:fill="FFFFFF"/>
            <w:noWrap/>
            <w:vAlign w:val="bottom"/>
            <w:hideMark/>
          </w:tcPr>
          <w:p w:rsidR="00D4704C" w:rsidRPr="00A46310" w:rsidRDefault="00D4704C" w:rsidP="00D4704C">
            <w:pPr>
              <w:jc w:val="center"/>
              <w:rPr>
                <w:b/>
                <w:bCs/>
                <w:lang w:val="id-ID"/>
              </w:rPr>
            </w:pPr>
            <w:r w:rsidRPr="00A46310">
              <w:rPr>
                <w:b/>
                <w:bCs/>
                <w:lang w:val="id-ID"/>
              </w:rPr>
              <w:t>DT</w:t>
            </w:r>
          </w:p>
        </w:tc>
        <w:tc>
          <w:tcPr>
            <w:tcW w:w="1206" w:type="dxa"/>
            <w:vMerge/>
            <w:tcBorders>
              <w:left w:val="nil"/>
              <w:bottom w:val="single" w:sz="4" w:space="0" w:color="auto"/>
              <w:right w:val="single" w:sz="4" w:space="0" w:color="000000"/>
            </w:tcBorders>
            <w:shd w:val="clear" w:color="000000" w:fill="FFFFFF"/>
          </w:tcPr>
          <w:p w:rsidR="00D4704C" w:rsidRPr="00A46310" w:rsidRDefault="00D4704C" w:rsidP="00D4704C">
            <w:pPr>
              <w:jc w:val="center"/>
              <w:rPr>
                <w:b/>
                <w:bCs/>
                <w:lang w:val="id-ID"/>
              </w:rPr>
            </w:pP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6.81</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7.02</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6.34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4</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6.77</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5</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6.56</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6</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7.02</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7</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6.34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8</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6.59</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9</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7.02</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10</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6.34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11</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6.81</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12</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7.24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13</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6.59</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14</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15</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6.59</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16</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7.02</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17</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1.58</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6.48</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18</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7.02</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19</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6.56</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20</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6.79</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21</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7.24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22</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1.58</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6.48</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23</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6.59</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24</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6.34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25</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7.24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26</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7.04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27</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6.79</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28</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6.56</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29</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2.12</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2.55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6.54</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lang w:val="id-ID"/>
              </w:rPr>
            </w:pPr>
            <w:r w:rsidRPr="00A46310">
              <w:rPr>
                <w:color w:val="000000"/>
                <w:lang w:val="id-ID"/>
              </w:rPr>
              <w:t>30</w:t>
            </w: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1.87</w:t>
            </w: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1.58</w:t>
            </w:r>
          </w:p>
        </w:tc>
        <w:tc>
          <w:tcPr>
            <w:tcW w:w="1296" w:type="dxa"/>
            <w:tcBorders>
              <w:top w:val="nil"/>
              <w:left w:val="single" w:sz="4" w:space="0" w:color="auto"/>
              <w:bottom w:val="single" w:sz="4" w:space="0" w:color="auto"/>
              <w:right w:val="single" w:sz="4" w:space="0" w:color="auto"/>
            </w:tcBorders>
            <w:shd w:val="clear" w:color="auto" w:fill="auto"/>
            <w:noWrap/>
            <w:vAlign w:val="center"/>
          </w:tcPr>
          <w:p w:rsidR="00D4704C" w:rsidRPr="00A46310" w:rsidRDefault="00D4704C" w:rsidP="00D4704C">
            <w:pPr>
              <w:jc w:val="center"/>
              <w:rPr>
                <w:color w:val="000000"/>
                <w:lang w:val="id-ID"/>
              </w:rPr>
            </w:pPr>
            <w:r w:rsidRPr="00A46310">
              <w:rPr>
                <w:color w:val="000000"/>
                <w:lang w:val="id-ID"/>
              </w:rPr>
              <w:t>2.35</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5.80</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A46310" w:rsidRDefault="00D4704C" w:rsidP="00D4704C">
            <w:pPr>
              <w:jc w:val="center"/>
              <w:rPr>
                <w:color w:val="000000"/>
                <w:lang w:val="id-ID"/>
              </w:rPr>
            </w:pPr>
            <w:r w:rsidRPr="00A46310">
              <w:rPr>
                <w:color w:val="000000"/>
                <w:lang w:val="id-ID"/>
              </w:rPr>
              <w:t>Jumlah</w:t>
            </w:r>
          </w:p>
        </w:tc>
        <w:tc>
          <w:tcPr>
            <w:tcW w:w="1440"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69.56</w:t>
            </w:r>
          </w:p>
        </w:tc>
        <w:tc>
          <w:tcPr>
            <w:tcW w:w="1368"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65.62</w:t>
            </w:r>
          </w:p>
        </w:tc>
        <w:tc>
          <w:tcPr>
            <w:tcW w:w="1296"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65.84</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201.03</w:t>
            </w:r>
          </w:p>
        </w:tc>
      </w:tr>
      <w:tr w:rsidR="00D4704C" w:rsidRPr="00A46310" w:rsidTr="00D4704C">
        <w:trPr>
          <w:trHeight w:val="300"/>
          <w:jc w:val="center"/>
        </w:trPr>
        <w:tc>
          <w:tcPr>
            <w:tcW w:w="1255" w:type="dxa"/>
            <w:tcBorders>
              <w:top w:val="nil"/>
              <w:left w:val="single" w:sz="4" w:space="0" w:color="auto"/>
              <w:bottom w:val="single" w:sz="4" w:space="0" w:color="auto"/>
              <w:right w:val="single" w:sz="4" w:space="0" w:color="auto"/>
            </w:tcBorders>
            <w:shd w:val="clear" w:color="000000" w:fill="FFFFFF"/>
            <w:noWrap/>
            <w:vAlign w:val="bottom"/>
            <w:hideMark/>
          </w:tcPr>
          <w:p w:rsidR="00D4704C" w:rsidRPr="00A46310" w:rsidRDefault="00D4704C" w:rsidP="00D4704C">
            <w:pPr>
              <w:jc w:val="center"/>
              <w:rPr>
                <w:color w:val="000000"/>
                <w:lang w:val="id-ID"/>
              </w:rPr>
            </w:pPr>
            <w:r w:rsidRPr="00A46310">
              <w:rPr>
                <w:color w:val="000000"/>
                <w:lang w:val="id-ID"/>
              </w:rPr>
              <w:t>Rata-rata</w:t>
            </w:r>
          </w:p>
        </w:tc>
        <w:tc>
          <w:tcPr>
            <w:tcW w:w="1440"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2.32</w:t>
            </w:r>
          </w:p>
        </w:tc>
        <w:tc>
          <w:tcPr>
            <w:tcW w:w="1368"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2.188</w:t>
            </w:r>
          </w:p>
        </w:tc>
        <w:tc>
          <w:tcPr>
            <w:tcW w:w="1296" w:type="dxa"/>
            <w:tcBorders>
              <w:top w:val="nil"/>
              <w:left w:val="single" w:sz="4" w:space="0" w:color="auto"/>
              <w:bottom w:val="single" w:sz="4" w:space="0" w:color="auto"/>
              <w:right w:val="single" w:sz="4" w:space="0" w:color="auto"/>
            </w:tcBorders>
            <w:shd w:val="clear" w:color="000000" w:fill="FFFFFF"/>
            <w:noWrap/>
            <w:vAlign w:val="center"/>
          </w:tcPr>
          <w:p w:rsidR="00D4704C" w:rsidRPr="00A46310" w:rsidRDefault="00D4704C" w:rsidP="00D4704C">
            <w:pPr>
              <w:jc w:val="center"/>
              <w:rPr>
                <w:color w:val="000000"/>
                <w:lang w:val="id-ID"/>
              </w:rPr>
            </w:pPr>
            <w:r w:rsidRPr="00A46310">
              <w:rPr>
                <w:color w:val="000000"/>
                <w:lang w:val="id-ID"/>
              </w:rPr>
              <w:t>2.197</w:t>
            </w:r>
          </w:p>
        </w:tc>
        <w:tc>
          <w:tcPr>
            <w:tcW w:w="1206" w:type="dxa"/>
            <w:tcBorders>
              <w:top w:val="nil"/>
              <w:left w:val="single" w:sz="4" w:space="0" w:color="auto"/>
              <w:bottom w:val="single" w:sz="4" w:space="0" w:color="auto"/>
              <w:right w:val="single" w:sz="4" w:space="0" w:color="auto"/>
            </w:tcBorders>
            <w:shd w:val="clear" w:color="000000" w:fill="FFFFFF"/>
            <w:vAlign w:val="center"/>
          </w:tcPr>
          <w:p w:rsidR="00D4704C" w:rsidRPr="00A46310" w:rsidRDefault="00D4704C" w:rsidP="00D4704C">
            <w:pPr>
              <w:jc w:val="center"/>
              <w:rPr>
                <w:color w:val="000000"/>
                <w:lang w:val="id-ID"/>
              </w:rPr>
            </w:pPr>
            <w:r w:rsidRPr="00A46310">
              <w:rPr>
                <w:color w:val="000000"/>
                <w:lang w:val="id-ID"/>
              </w:rPr>
              <w:t>6.70</w:t>
            </w:r>
          </w:p>
        </w:tc>
      </w:tr>
    </w:tbl>
    <w:p w:rsidR="00D4704C" w:rsidRPr="00A46310" w:rsidRDefault="00D4704C" w:rsidP="00D4704C">
      <w:pPr>
        <w:spacing w:line="480" w:lineRule="auto"/>
        <w:rPr>
          <w:rFonts w:eastAsiaTheme="minorEastAsia"/>
          <w:b/>
          <w:lang w:val="id-ID"/>
        </w:rPr>
      </w:pPr>
    </w:p>
    <w:p w:rsidR="00D4704C" w:rsidRDefault="00D4704C" w:rsidP="00D4704C">
      <w:pPr>
        <w:spacing w:line="480" w:lineRule="auto"/>
        <w:rPr>
          <w:rFonts w:eastAsiaTheme="minorEastAsia"/>
          <w:b/>
          <w:lang w:val="id-ID"/>
        </w:rPr>
      </w:pPr>
    </w:p>
    <w:p w:rsidR="00D4704C" w:rsidRDefault="00D4704C" w:rsidP="00D4704C">
      <w:pPr>
        <w:spacing w:line="480" w:lineRule="auto"/>
        <w:rPr>
          <w:rFonts w:eastAsiaTheme="minorEastAsia"/>
          <w:b/>
          <w:lang w:val="id-ID"/>
        </w:rPr>
      </w:pPr>
    </w:p>
    <w:p w:rsidR="00D4704C" w:rsidRPr="00A46310" w:rsidRDefault="00D4704C" w:rsidP="00D4704C">
      <w:pPr>
        <w:spacing w:line="480" w:lineRule="auto"/>
        <w:rPr>
          <w:rFonts w:eastAsiaTheme="minorEastAsia"/>
          <w:b/>
          <w:lang w:val="id-ID"/>
        </w:rPr>
      </w:pPr>
      <w:r w:rsidRPr="00A46310">
        <w:rPr>
          <w:rFonts w:eastAsiaTheme="minorEastAsia"/>
          <w:b/>
          <w:lang w:val="id-ID"/>
        </w:rPr>
        <w:lastRenderedPageBreak/>
        <w:t>Perhitungan Anava</w:t>
      </w:r>
    </w:p>
    <w:p w:rsidR="00D4704C" w:rsidRPr="00A46310" w:rsidRDefault="00D4704C" w:rsidP="00D4704C">
      <w:pPr>
        <w:spacing w:line="480" w:lineRule="auto"/>
        <w:rPr>
          <w:b/>
          <w:lang w:val="id-ID"/>
        </w:rPr>
      </w:pPr>
      <m:oMath>
        <m:r>
          <m:rPr>
            <m:nor/>
          </m:rPr>
          <w:rPr>
            <w:lang w:val="id-ID"/>
          </w:rPr>
          <m:t>FK=</m:t>
        </m:r>
        <m:f>
          <m:fPr>
            <m:ctrlPr>
              <w:rPr>
                <w:rFonts w:ascii="Cambria Math" w:hAnsi="Cambria Math"/>
                <w:i/>
                <w:lang w:val="id-ID"/>
              </w:rPr>
            </m:ctrlPr>
          </m:fPr>
          <m:num>
            <m:sSup>
              <m:sSupPr>
                <m:ctrlPr>
                  <w:rPr>
                    <w:rFonts w:ascii="Cambria Math" w:hAnsi="Cambria Math"/>
                    <w:i/>
                    <w:lang w:val="id-ID"/>
                  </w:rPr>
                </m:ctrlPr>
              </m:sSupPr>
              <m:e>
                <m:r>
                  <m:rPr>
                    <m:nor/>
                  </m:rPr>
                  <w:rPr>
                    <w:lang w:val="id-ID"/>
                  </w:rPr>
                  <m:t>total jendral</m:t>
                </m:r>
              </m:e>
              <m:sup>
                <m:r>
                  <m:rPr>
                    <m:nor/>
                  </m:rPr>
                  <w:rPr>
                    <w:lang w:val="id-ID"/>
                  </w:rPr>
                  <m:t>2</m:t>
                </m:r>
              </m:sup>
            </m:sSup>
          </m:num>
          <m:den>
            <m:nary>
              <m:naryPr>
                <m:chr m:val="∑"/>
                <m:limLoc m:val="undOvr"/>
                <m:subHide m:val="1"/>
                <m:supHide m:val="1"/>
                <m:ctrlPr>
                  <w:rPr>
                    <w:rFonts w:ascii="Cambria Math" w:hAnsi="Cambria Math"/>
                    <w:lang w:val="id-ID"/>
                  </w:rPr>
                </m:ctrlPr>
              </m:naryPr>
              <m:sub/>
              <m:sup/>
              <m:e>
                <m:r>
                  <m:rPr>
                    <m:nor/>
                  </m:rPr>
                  <w:rPr>
                    <w:lang w:val="id-ID"/>
                  </w:rPr>
                  <m:t>panelis</m:t>
                </m:r>
              </m:e>
            </m:nary>
            <m:r>
              <m:rPr>
                <m:nor/>
              </m:rPr>
              <w:rPr>
                <w:lang w:val="id-ID"/>
              </w:rPr>
              <m:t xml:space="preserve"> x </m:t>
            </m:r>
            <m:nary>
              <m:naryPr>
                <m:chr m:val="∑"/>
                <m:limLoc m:val="undOvr"/>
                <m:subHide m:val="1"/>
                <m:supHide m:val="1"/>
                <m:ctrlPr>
                  <w:rPr>
                    <w:rFonts w:ascii="Cambria Math" w:hAnsi="Cambria Math"/>
                    <w:lang w:val="id-ID"/>
                  </w:rPr>
                </m:ctrlPr>
              </m:naryPr>
              <m:sub/>
              <m:sup/>
              <m:e>
                <m:r>
                  <m:rPr>
                    <m:nor/>
                  </m:rPr>
                  <w:rPr>
                    <w:lang w:val="id-ID"/>
                  </w:rPr>
                  <m:t>Sempel</m:t>
                </m:r>
              </m:e>
            </m:nary>
          </m:den>
        </m:f>
        <m:r>
          <w:rPr>
            <w:rFonts w:ascii="Cambria Math"/>
            <w:lang w:val="id-ID"/>
          </w:rPr>
          <m:t xml:space="preserve">= </m:t>
        </m:r>
        <m:f>
          <m:fPr>
            <m:ctrlPr>
              <w:rPr>
                <w:rFonts w:ascii="Cambria Math" w:hAnsi="Cambria Math"/>
                <w:i/>
                <w:lang w:val="id-ID"/>
              </w:rPr>
            </m:ctrlPr>
          </m:fPr>
          <m:num>
            <m:sSup>
              <m:sSupPr>
                <m:ctrlPr>
                  <w:rPr>
                    <w:rFonts w:ascii="Cambria Math" w:hAnsi="Cambria Math"/>
                    <w:i/>
                    <w:lang w:val="id-ID"/>
                  </w:rPr>
                </m:ctrlPr>
              </m:sSupPr>
              <m:e>
                <m:r>
                  <w:rPr>
                    <w:rFonts w:ascii="Cambria Math"/>
                    <w:lang w:val="id-ID"/>
                  </w:rPr>
                  <m:t>201,03</m:t>
                </m:r>
              </m:e>
              <m:sup>
                <m:r>
                  <m:rPr>
                    <m:nor/>
                  </m:rPr>
                  <w:rPr>
                    <w:lang w:val="id-ID"/>
                  </w:rPr>
                  <m:t>2</m:t>
                </m:r>
              </m:sup>
            </m:sSup>
          </m:num>
          <m:den>
            <m:r>
              <m:rPr>
                <m:nor/>
              </m:rPr>
              <w:rPr>
                <w:lang w:val="id-ID"/>
              </w:rPr>
              <m:t>30x3</m:t>
            </m:r>
          </m:den>
        </m:f>
        <m:r>
          <w:rPr>
            <w:rFonts w:ascii="Cambria Math"/>
            <w:lang w:val="id-ID"/>
          </w:rPr>
          <m:t xml:space="preserve">= </m:t>
        </m:r>
      </m:oMath>
      <w:r w:rsidRPr="00A46310">
        <w:rPr>
          <w:lang w:val="id-ID"/>
        </w:rPr>
        <w:t xml:space="preserve">  449,01</w:t>
      </w:r>
    </w:p>
    <w:p w:rsidR="00D4704C" w:rsidRPr="00A46310" w:rsidRDefault="00D4704C" w:rsidP="00D4704C">
      <w:pPr>
        <w:tabs>
          <w:tab w:val="left" w:pos="567"/>
        </w:tabs>
        <w:rPr>
          <w:lang w:val="id-ID"/>
        </w:rPr>
      </w:pPr>
      <w:r w:rsidRPr="00A46310">
        <w:rPr>
          <w:lang w:val="id-ID"/>
        </w:rPr>
        <w:t xml:space="preserve">JKS </w:t>
      </w:r>
      <w:r w:rsidRPr="00A46310">
        <w:rPr>
          <w:lang w:val="id-ID"/>
        </w:rPr>
        <w:tab/>
        <w:t>=</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S1</m:t>
                            </m:r>
                          </m:e>
                          <m:sup>
                            <m:r>
                              <m:rPr>
                                <m:nor/>
                              </m:rPr>
                              <w:rPr>
                                <w:lang w:val="id-ID"/>
                              </w:rPr>
                              <m:t>2</m:t>
                            </m:r>
                          </m:sup>
                        </m:sSup>
                      </m:e>
                    </m:nary>
                  </m:e>
                </m:d>
                <m:r>
                  <m:rPr>
                    <m:nor/>
                  </m:rPr>
                  <w:rPr>
                    <w:lang w:val="id-ID"/>
                  </w:rPr>
                  <m:t xml:space="preserve">+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S2</m:t>
                            </m:r>
                          </m:e>
                          <m:sup>
                            <m:r>
                              <m:rPr>
                                <m:nor/>
                              </m:rPr>
                              <w:rPr>
                                <w:lang w:val="id-ID"/>
                              </w:rPr>
                              <m:t>2</m:t>
                            </m:r>
                          </m:sup>
                        </m:sSup>
                      </m:e>
                    </m:nary>
                  </m:e>
                </m:d>
                <m:r>
                  <m:rPr>
                    <m:nor/>
                  </m:rPr>
                  <w:rPr>
                    <w:lang w:val="id-ID"/>
                  </w:rPr>
                  <m:t xml:space="preserve">+ …+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Sn</m:t>
                            </m:r>
                          </m:e>
                          <m:sup>
                            <m:r>
                              <m:rPr>
                                <m:nor/>
                              </m:rPr>
                              <w:rPr>
                                <w:lang w:val="id-ID"/>
                              </w:rPr>
                              <m:t>2</m:t>
                            </m:r>
                          </m:sup>
                        </m:sSup>
                      </m:e>
                    </m:nary>
                  </m:e>
                </m:d>
              </m:num>
              <m:den>
                <m:nary>
                  <m:naryPr>
                    <m:chr m:val="∑"/>
                    <m:limLoc m:val="undOvr"/>
                    <m:subHide m:val="1"/>
                    <m:supHide m:val="1"/>
                    <m:ctrlPr>
                      <w:rPr>
                        <w:rFonts w:ascii="Cambria Math" w:hAnsi="Cambria Math"/>
                        <w:lang w:val="id-ID"/>
                      </w:rPr>
                    </m:ctrlPr>
                  </m:naryPr>
                  <m:sub/>
                  <m:sup/>
                  <m:e>
                    <m:r>
                      <m:rPr>
                        <m:nor/>
                      </m:rPr>
                      <w:rPr>
                        <w:lang w:val="id-ID"/>
                      </w:rPr>
                      <m:t>panelis</m:t>
                    </m:r>
                  </m:e>
                </m:nary>
                <m:r>
                  <m:rPr>
                    <m:nor/>
                  </m:rPr>
                  <w:rPr>
                    <w:lang w:val="id-ID"/>
                  </w:rPr>
                  <m:t xml:space="preserve"> </m:t>
                </m:r>
              </m:den>
            </m:f>
          </m:e>
        </m:d>
      </m:oMath>
      <w:r w:rsidRPr="00A46310">
        <w:rPr>
          <w:lang w:val="id-ID"/>
        </w:rPr>
        <w:t xml:space="preserve"> - FK</w:t>
      </w:r>
    </w:p>
    <w:p w:rsidR="00D4704C" w:rsidRPr="00A46310" w:rsidRDefault="00D4704C" w:rsidP="00D4704C">
      <w:pPr>
        <w:tabs>
          <w:tab w:val="left" w:pos="567"/>
        </w:tabs>
        <w:rPr>
          <w:lang w:val="id-ID"/>
        </w:rPr>
      </w:pPr>
      <w:r w:rsidRPr="00A46310">
        <w:rPr>
          <w:lang w:val="id-ID"/>
        </w:rPr>
        <w:tab/>
        <w:t>=</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sSup>
                      <m:sSupPr>
                        <m:ctrlPr>
                          <w:rPr>
                            <w:rFonts w:ascii="Cambria Math" w:hAnsi="Cambria Math"/>
                            <w:lang w:val="id-ID"/>
                          </w:rPr>
                        </m:ctrlPr>
                      </m:sSupPr>
                      <m:e>
                        <m:r>
                          <m:rPr>
                            <m:sty m:val="p"/>
                          </m:rPr>
                          <w:rPr>
                            <w:rFonts w:ascii="Cambria Math"/>
                            <w:lang w:val="id-ID"/>
                          </w:rPr>
                          <m:t>69,56</m:t>
                        </m:r>
                      </m:e>
                      <m:sup>
                        <m:r>
                          <m:rPr>
                            <m:sty m:val="p"/>
                          </m:rPr>
                          <w:rPr>
                            <w:rFonts w:ascii="Cambria Math"/>
                            <w:lang w:val="id-ID"/>
                          </w:rPr>
                          <m:t>2</m:t>
                        </m:r>
                      </m:sup>
                    </m:sSup>
                  </m:e>
                </m:d>
                <m:r>
                  <m:rPr>
                    <m:sty m:val="p"/>
                  </m:rPr>
                  <w:rPr>
                    <w:rFonts w:ascii="Cambria Math"/>
                    <w:lang w:val="id-ID"/>
                  </w:rPr>
                  <m:t xml:space="preserve"> +  </m:t>
                </m:r>
                <m:d>
                  <m:dPr>
                    <m:ctrlPr>
                      <w:rPr>
                        <w:rFonts w:ascii="Cambria Math" w:hAnsi="Cambria Math"/>
                        <w:lang w:val="id-ID"/>
                      </w:rPr>
                    </m:ctrlPr>
                  </m:dPr>
                  <m:e>
                    <m:sSup>
                      <m:sSupPr>
                        <m:ctrlPr>
                          <w:rPr>
                            <w:rFonts w:ascii="Cambria Math" w:hAnsi="Cambria Math"/>
                            <w:lang w:val="id-ID"/>
                          </w:rPr>
                        </m:ctrlPr>
                      </m:sSupPr>
                      <m:e>
                        <m:r>
                          <m:rPr>
                            <m:sty m:val="p"/>
                          </m:rPr>
                          <w:rPr>
                            <w:rFonts w:ascii="Cambria Math"/>
                            <w:lang w:val="id-ID"/>
                          </w:rPr>
                          <m:t>65,62</m:t>
                        </m:r>
                      </m:e>
                      <m:sup>
                        <m:r>
                          <m:rPr>
                            <m:sty m:val="p"/>
                          </m:rPr>
                          <w:rPr>
                            <w:rFonts w:ascii="Cambria Math"/>
                            <w:lang w:val="id-ID"/>
                          </w:rPr>
                          <m:t>2</m:t>
                        </m:r>
                      </m:sup>
                    </m:sSup>
                  </m:e>
                </m:d>
                <m:r>
                  <w:rPr>
                    <w:rFonts w:ascii="Cambria Math"/>
                    <w:lang w:val="id-ID"/>
                  </w:rPr>
                  <m:t xml:space="preserve"> + </m:t>
                </m:r>
                <m:d>
                  <m:dPr>
                    <m:ctrlPr>
                      <w:rPr>
                        <w:rFonts w:ascii="Cambria Math" w:hAnsi="Cambria Math"/>
                        <w:lang w:val="id-ID"/>
                      </w:rPr>
                    </m:ctrlPr>
                  </m:dPr>
                  <m:e>
                    <m:sSup>
                      <m:sSupPr>
                        <m:ctrlPr>
                          <w:rPr>
                            <w:rFonts w:ascii="Cambria Math" w:hAnsi="Cambria Math"/>
                            <w:lang w:val="id-ID"/>
                          </w:rPr>
                        </m:ctrlPr>
                      </m:sSupPr>
                      <m:e>
                        <m:r>
                          <m:rPr>
                            <m:sty m:val="p"/>
                          </m:rPr>
                          <w:rPr>
                            <w:rFonts w:ascii="Cambria Math"/>
                            <w:lang w:val="id-ID"/>
                          </w:rPr>
                          <m:t>65,84</m:t>
                        </m:r>
                      </m:e>
                      <m:sup>
                        <m:r>
                          <m:rPr>
                            <m:sty m:val="p"/>
                          </m:rPr>
                          <w:rPr>
                            <w:rFonts w:ascii="Cambria Math"/>
                            <w:lang w:val="id-ID"/>
                          </w:rPr>
                          <m:t>2</m:t>
                        </m:r>
                      </m:sup>
                    </m:sSup>
                  </m:e>
                </m:d>
              </m:num>
              <m:den>
                <m:r>
                  <w:rPr>
                    <w:rFonts w:ascii="Cambria Math"/>
                    <w:lang w:val="id-ID"/>
                  </w:rPr>
                  <m:t>30</m:t>
                </m:r>
              </m:den>
            </m:f>
          </m:e>
        </m:d>
      </m:oMath>
      <w:r w:rsidRPr="00A46310">
        <w:rPr>
          <w:lang w:val="id-ID"/>
        </w:rPr>
        <w:t xml:space="preserve"> – </w:t>
      </w:r>
      <m:oMath>
        <m:r>
          <w:rPr>
            <w:rFonts w:ascii="Cambria Math"/>
            <w:lang w:val="id-ID"/>
          </w:rPr>
          <m:t>449,01</m:t>
        </m:r>
      </m:oMath>
      <w:r w:rsidRPr="00A46310">
        <w:rPr>
          <w:lang w:val="id-ID"/>
        </w:rPr>
        <w:t xml:space="preserve">   </w:t>
      </w:r>
    </w:p>
    <w:p w:rsidR="00D4704C" w:rsidRPr="00A46310" w:rsidRDefault="00D4704C" w:rsidP="00D4704C">
      <w:pPr>
        <w:tabs>
          <w:tab w:val="left" w:pos="567"/>
        </w:tabs>
        <w:rPr>
          <w:lang w:val="id-ID"/>
        </w:rPr>
      </w:pPr>
      <w:r w:rsidRPr="00A46310">
        <w:rPr>
          <w:lang w:val="id-ID"/>
        </w:rPr>
        <w:tab/>
        <w:t xml:space="preserve">= </w:t>
      </w:r>
      <w:r w:rsidRPr="00A46310">
        <w:rPr>
          <w:color w:val="000000"/>
          <w:lang w:val="id-ID"/>
        </w:rPr>
        <w:t>0,28</w:t>
      </w:r>
    </w:p>
    <w:p w:rsidR="00D4704C" w:rsidRPr="00A46310" w:rsidRDefault="00D4704C" w:rsidP="00D4704C">
      <w:pPr>
        <w:tabs>
          <w:tab w:val="left" w:pos="567"/>
        </w:tabs>
        <w:rPr>
          <w:lang w:val="id-ID"/>
        </w:rPr>
      </w:pPr>
      <w:r w:rsidRPr="00A46310">
        <w:rPr>
          <w:lang w:val="id-ID"/>
        </w:rPr>
        <w:t xml:space="preserve">JKP </w:t>
      </w:r>
      <w:r w:rsidRPr="00A46310">
        <w:rPr>
          <w:lang w:val="id-ID"/>
        </w:rPr>
        <w:tab/>
        <w:t xml:space="preserve">= </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P1</m:t>
                            </m:r>
                          </m:e>
                          <m:sup>
                            <m:r>
                              <m:rPr>
                                <m:nor/>
                              </m:rPr>
                              <w:rPr>
                                <w:lang w:val="id-ID"/>
                              </w:rPr>
                              <m:t>2</m:t>
                            </m:r>
                          </m:sup>
                        </m:sSup>
                      </m:e>
                    </m:nary>
                  </m:e>
                </m:d>
                <m:r>
                  <m:rPr>
                    <m:nor/>
                  </m:rPr>
                  <w:rPr>
                    <w:lang w:val="id-ID"/>
                  </w:rPr>
                  <m:t xml:space="preserve">+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P2</m:t>
                            </m:r>
                          </m:e>
                          <m:sup>
                            <m:r>
                              <m:rPr>
                                <m:nor/>
                              </m:rPr>
                              <w:rPr>
                                <w:lang w:val="id-ID"/>
                              </w:rPr>
                              <m:t>2</m:t>
                            </m:r>
                          </m:sup>
                        </m:sSup>
                      </m:e>
                    </m:nary>
                  </m:e>
                </m:d>
                <m:r>
                  <m:rPr>
                    <m:nor/>
                  </m:rPr>
                  <w:rPr>
                    <w:lang w:val="id-ID"/>
                  </w:rPr>
                  <m:t xml:space="preserve">+ …+ </m:t>
                </m:r>
                <m:d>
                  <m:dPr>
                    <m:ctrlPr>
                      <w:rPr>
                        <w:rFonts w:ascii="Cambria Math" w:hAnsi="Cambria Math"/>
                        <w:lang w:val="id-ID"/>
                      </w:rPr>
                    </m:ctrlPr>
                  </m:dPr>
                  <m:e>
                    <m:nary>
                      <m:naryPr>
                        <m:chr m:val="∑"/>
                        <m:limLoc m:val="undOvr"/>
                        <m:subHide m:val="1"/>
                        <m:supHide m:val="1"/>
                        <m:ctrlPr>
                          <w:rPr>
                            <w:rFonts w:ascii="Cambria Math" w:hAnsi="Cambria Math"/>
                            <w:lang w:val="id-ID"/>
                          </w:rPr>
                        </m:ctrlPr>
                      </m:naryPr>
                      <m:sub/>
                      <m:sup/>
                      <m:e>
                        <m:sSup>
                          <m:sSupPr>
                            <m:ctrlPr>
                              <w:rPr>
                                <w:rFonts w:ascii="Cambria Math" w:hAnsi="Cambria Math"/>
                                <w:lang w:val="id-ID"/>
                              </w:rPr>
                            </m:ctrlPr>
                          </m:sSupPr>
                          <m:e>
                            <m:r>
                              <m:rPr>
                                <m:nor/>
                              </m:rPr>
                              <w:rPr>
                                <w:lang w:val="id-ID"/>
                              </w:rPr>
                              <m:t>Pn</m:t>
                            </m:r>
                          </m:e>
                          <m:sup>
                            <m:r>
                              <m:rPr>
                                <m:nor/>
                              </m:rPr>
                              <w:rPr>
                                <w:lang w:val="id-ID"/>
                              </w:rPr>
                              <m:t>2</m:t>
                            </m:r>
                          </m:sup>
                        </m:sSup>
                      </m:e>
                    </m:nary>
                  </m:e>
                </m:d>
              </m:num>
              <m:den>
                <m:nary>
                  <m:naryPr>
                    <m:chr m:val="∑"/>
                    <m:limLoc m:val="undOvr"/>
                    <m:subHide m:val="1"/>
                    <m:supHide m:val="1"/>
                    <m:ctrlPr>
                      <w:rPr>
                        <w:rFonts w:ascii="Cambria Math" w:hAnsi="Cambria Math"/>
                        <w:lang w:val="id-ID"/>
                      </w:rPr>
                    </m:ctrlPr>
                  </m:naryPr>
                  <m:sub/>
                  <m:sup/>
                  <m:e>
                    <m:r>
                      <m:rPr>
                        <m:nor/>
                      </m:rPr>
                      <w:rPr>
                        <w:lang w:val="id-ID"/>
                      </w:rPr>
                      <m:t>sampel</m:t>
                    </m:r>
                  </m:e>
                </m:nary>
              </m:den>
            </m:f>
          </m:e>
        </m:d>
      </m:oMath>
      <w:r w:rsidRPr="00A46310">
        <w:rPr>
          <w:lang w:val="id-ID"/>
        </w:rPr>
        <w:t xml:space="preserve"> - FK</w:t>
      </w:r>
    </w:p>
    <w:p w:rsidR="00D4704C" w:rsidRPr="00A46310" w:rsidRDefault="00D4704C" w:rsidP="00D4704C">
      <w:pPr>
        <w:tabs>
          <w:tab w:val="left" w:pos="567"/>
        </w:tabs>
        <w:rPr>
          <w:lang w:val="id-ID"/>
        </w:rPr>
      </w:pPr>
      <w:r w:rsidRPr="00A46310">
        <w:rPr>
          <w:lang w:val="id-ID"/>
        </w:rPr>
        <w:tab/>
        <w:t xml:space="preserve">= </w:t>
      </w:r>
      <m:oMath>
        <m:d>
          <m:dPr>
            <m:begChr m:val="["/>
            <m:endChr m:val="]"/>
            <m:ctrlPr>
              <w:rPr>
                <w:rFonts w:ascii="Cambria Math" w:hAnsi="Cambria Math"/>
                <w:lang w:val="id-ID"/>
              </w:rPr>
            </m:ctrlPr>
          </m:dPr>
          <m:e>
            <m:f>
              <m:fPr>
                <m:ctrlPr>
                  <w:rPr>
                    <w:rFonts w:ascii="Cambria Math" w:hAnsi="Cambria Math"/>
                    <w:lang w:val="id-ID"/>
                  </w:rPr>
                </m:ctrlPr>
              </m:fPr>
              <m:num>
                <m:d>
                  <m:dPr>
                    <m:ctrlPr>
                      <w:rPr>
                        <w:rFonts w:ascii="Cambria Math" w:hAnsi="Cambria Math"/>
                        <w:lang w:val="id-ID"/>
                      </w:rPr>
                    </m:ctrlPr>
                  </m:dPr>
                  <m:e>
                    <m:sSup>
                      <m:sSupPr>
                        <m:ctrlPr>
                          <w:rPr>
                            <w:rFonts w:ascii="Cambria Math" w:hAnsi="Cambria Math"/>
                            <w:lang w:val="id-ID"/>
                          </w:rPr>
                        </m:ctrlPr>
                      </m:sSupPr>
                      <m:e>
                        <m:r>
                          <m:rPr>
                            <m:nor/>
                          </m:rPr>
                          <w:rPr>
                            <w:lang w:val="id-ID"/>
                          </w:rPr>
                          <m:t>6,81</m:t>
                        </m:r>
                      </m:e>
                      <m:sup>
                        <m:r>
                          <m:rPr>
                            <m:nor/>
                          </m:rPr>
                          <w:rPr>
                            <w:lang w:val="id-ID"/>
                          </w:rPr>
                          <m:t>2</m:t>
                        </m:r>
                      </m:sup>
                    </m:sSup>
                  </m:e>
                </m:d>
                <m:r>
                  <m:rPr>
                    <m:nor/>
                  </m:rPr>
                  <w:rPr>
                    <w:lang w:val="id-ID"/>
                  </w:rPr>
                  <m:t xml:space="preserve"> +</m:t>
                </m:r>
                <m:r>
                  <m:rPr>
                    <m:nor/>
                  </m:rPr>
                  <w:rPr>
                    <w:rFonts w:ascii="Cambria Math"/>
                    <w:lang w:val="id-ID"/>
                  </w:rPr>
                  <m:t xml:space="preserve"> </m:t>
                </m:r>
                <m:d>
                  <m:dPr>
                    <m:ctrlPr>
                      <w:rPr>
                        <w:rFonts w:ascii="Cambria Math" w:hAnsi="Cambria Math"/>
                        <w:lang w:val="id-ID"/>
                      </w:rPr>
                    </m:ctrlPr>
                  </m:dPr>
                  <m:e>
                    <m:sSup>
                      <m:sSupPr>
                        <m:ctrlPr>
                          <w:rPr>
                            <w:rFonts w:ascii="Cambria Math" w:hAnsi="Cambria Math"/>
                            <w:lang w:val="id-ID"/>
                          </w:rPr>
                        </m:ctrlPr>
                      </m:sSupPr>
                      <m:e>
                        <m:r>
                          <m:rPr>
                            <m:nor/>
                          </m:rPr>
                          <w:rPr>
                            <w:lang w:val="id-ID"/>
                          </w:rPr>
                          <m:t>7,02</m:t>
                        </m:r>
                      </m:e>
                      <m:sup>
                        <m:r>
                          <m:rPr>
                            <m:nor/>
                          </m:rPr>
                          <w:rPr>
                            <w:lang w:val="id-ID"/>
                          </w:rPr>
                          <m:t>2</m:t>
                        </m:r>
                      </m:sup>
                    </m:sSup>
                  </m:e>
                </m:d>
                <m:r>
                  <w:rPr>
                    <w:rFonts w:ascii="Cambria Math"/>
                    <w:lang w:val="id-ID"/>
                  </w:rPr>
                  <m:t>+</m:t>
                </m:r>
                <m:r>
                  <w:rPr>
                    <w:rFonts w:ascii="Cambria Math"/>
                    <w:lang w:val="id-ID"/>
                  </w:rPr>
                  <m:t>…</m:t>
                </m:r>
                <m:r>
                  <w:rPr>
                    <w:rFonts w:ascii="Cambria Math"/>
                    <w:lang w:val="id-ID"/>
                  </w:rPr>
                  <m:t>+</m:t>
                </m:r>
                <m:d>
                  <m:dPr>
                    <m:ctrlPr>
                      <w:rPr>
                        <w:rFonts w:ascii="Cambria Math" w:hAnsi="Cambria Math"/>
                        <w:lang w:val="id-ID"/>
                      </w:rPr>
                    </m:ctrlPr>
                  </m:dPr>
                  <m:e>
                    <m:sSup>
                      <m:sSupPr>
                        <m:ctrlPr>
                          <w:rPr>
                            <w:rFonts w:ascii="Cambria Math" w:hAnsi="Cambria Math"/>
                            <w:lang w:val="id-ID"/>
                          </w:rPr>
                        </m:ctrlPr>
                      </m:sSupPr>
                      <m:e>
                        <m:r>
                          <m:rPr>
                            <m:nor/>
                          </m:rPr>
                          <w:rPr>
                            <w:lang w:val="id-ID"/>
                          </w:rPr>
                          <m:t>5,80</m:t>
                        </m:r>
                      </m:e>
                      <m:sup>
                        <m:r>
                          <m:rPr>
                            <m:nor/>
                          </m:rPr>
                          <w:rPr>
                            <w:lang w:val="id-ID"/>
                          </w:rPr>
                          <m:t>2</m:t>
                        </m:r>
                      </m:sup>
                    </m:sSup>
                  </m:e>
                </m:d>
              </m:num>
              <m:den>
                <m:r>
                  <m:rPr>
                    <m:nor/>
                  </m:rPr>
                  <w:rPr>
                    <w:lang w:val="id-ID"/>
                  </w:rPr>
                  <m:t>3</m:t>
                </m:r>
              </m:den>
            </m:f>
          </m:e>
        </m:d>
      </m:oMath>
      <w:r w:rsidRPr="00A46310">
        <w:rPr>
          <w:lang w:val="id-ID"/>
        </w:rPr>
        <w:t xml:space="preserve"> – </w:t>
      </w:r>
      <m:oMath>
        <m:r>
          <w:rPr>
            <w:rFonts w:ascii="Cambria Math"/>
            <w:lang w:val="id-ID"/>
          </w:rPr>
          <m:t>449,01</m:t>
        </m:r>
      </m:oMath>
      <w:r w:rsidRPr="00A46310">
        <w:rPr>
          <w:lang w:val="id-ID"/>
        </w:rPr>
        <w:t xml:space="preserve">   </w:t>
      </w:r>
    </w:p>
    <w:p w:rsidR="00D4704C" w:rsidRPr="00A46310" w:rsidRDefault="00D4704C" w:rsidP="00D4704C">
      <w:pPr>
        <w:tabs>
          <w:tab w:val="left" w:pos="567"/>
        </w:tabs>
        <w:rPr>
          <w:color w:val="000000"/>
          <w:lang w:val="id-ID"/>
        </w:rPr>
      </w:pPr>
      <w:r w:rsidRPr="00A46310">
        <w:rPr>
          <w:lang w:val="id-ID"/>
        </w:rPr>
        <w:tab/>
        <w:t xml:space="preserve">= </w:t>
      </w:r>
      <w:r w:rsidRPr="00A46310">
        <w:rPr>
          <w:color w:val="000000"/>
          <w:lang w:val="id-ID"/>
        </w:rPr>
        <w:t>1,22</w:t>
      </w:r>
    </w:p>
    <w:p w:rsidR="00D4704C" w:rsidRPr="00A46310" w:rsidRDefault="00D4704C" w:rsidP="00D4704C">
      <w:pPr>
        <w:tabs>
          <w:tab w:val="left" w:pos="567"/>
        </w:tabs>
        <w:rPr>
          <w:lang w:val="id-ID"/>
        </w:rPr>
      </w:pPr>
      <w:r w:rsidRPr="00A46310">
        <w:rPr>
          <w:lang w:val="id-ID"/>
        </w:rPr>
        <w:t xml:space="preserve">JKT </w:t>
      </w:r>
      <w:r w:rsidRPr="00A46310">
        <w:rPr>
          <w:lang w:val="id-ID"/>
        </w:rPr>
        <w:tab/>
        <w:t xml:space="preserve">= </w:t>
      </w:r>
      <m:oMath>
        <m:d>
          <m:dPr>
            <m:begChr m:val="["/>
            <m:endChr m:val="]"/>
            <m:ctrlPr>
              <w:rPr>
                <w:rFonts w:ascii="Cambria Math" w:hAnsi="Cambria Math"/>
                <w:lang w:val="id-ID"/>
              </w:rPr>
            </m:ctrlPr>
          </m:dPr>
          <m:e>
            <m:d>
              <m:dPr>
                <m:ctrlPr>
                  <w:rPr>
                    <w:rFonts w:ascii="Cambria Math" w:hAnsi="Cambria Math"/>
                    <w:lang w:val="id-ID"/>
                  </w:rPr>
                </m:ctrlPr>
              </m:dPr>
              <m:e>
                <m:sSup>
                  <m:sSupPr>
                    <m:ctrlPr>
                      <w:rPr>
                        <w:rFonts w:ascii="Cambria Math" w:hAnsi="Cambria Math"/>
                        <w:lang w:val="id-ID"/>
                      </w:rPr>
                    </m:ctrlPr>
                  </m:sSupPr>
                  <m:e>
                    <m:sSub>
                      <m:sSubPr>
                        <m:ctrlPr>
                          <w:rPr>
                            <w:rFonts w:ascii="Cambria Math" w:hAnsi="Cambria Math"/>
                            <w:lang w:val="id-ID"/>
                          </w:rPr>
                        </m:ctrlPr>
                      </m:sSubPr>
                      <m:e>
                        <m:r>
                          <m:rPr>
                            <m:nor/>
                          </m:rPr>
                          <w:rPr>
                            <w:lang w:val="id-ID"/>
                          </w:rPr>
                          <m:t>n</m:t>
                        </m:r>
                      </m:e>
                      <m:sub>
                        <m:r>
                          <m:rPr>
                            <m:nor/>
                          </m:rPr>
                          <w:rPr>
                            <w:lang w:val="id-ID"/>
                          </w:rPr>
                          <m:t>1</m:t>
                        </m:r>
                      </m:sub>
                    </m:sSub>
                  </m:e>
                  <m:sup>
                    <m:r>
                      <m:rPr>
                        <m:nor/>
                      </m:rPr>
                      <w:rPr>
                        <w:lang w:val="id-ID"/>
                      </w:rPr>
                      <m:t>2</m:t>
                    </m:r>
                  </m:sup>
                </m:sSup>
              </m:e>
            </m:d>
            <m:r>
              <m:rPr>
                <m:nor/>
              </m:rPr>
              <w:rPr>
                <w:lang w:val="id-ID"/>
              </w:rPr>
              <m:t>+</m:t>
            </m:r>
            <m:d>
              <m:dPr>
                <m:ctrlPr>
                  <w:rPr>
                    <w:rFonts w:ascii="Cambria Math" w:hAnsi="Cambria Math"/>
                    <w:lang w:val="id-ID"/>
                  </w:rPr>
                </m:ctrlPr>
              </m:dPr>
              <m:e>
                <m:sSup>
                  <m:sSupPr>
                    <m:ctrlPr>
                      <w:rPr>
                        <w:rFonts w:ascii="Cambria Math" w:hAnsi="Cambria Math"/>
                        <w:lang w:val="id-ID"/>
                      </w:rPr>
                    </m:ctrlPr>
                  </m:sSupPr>
                  <m:e>
                    <m:sSub>
                      <m:sSubPr>
                        <m:ctrlPr>
                          <w:rPr>
                            <w:rFonts w:ascii="Cambria Math" w:hAnsi="Cambria Math"/>
                            <w:lang w:val="id-ID"/>
                          </w:rPr>
                        </m:ctrlPr>
                      </m:sSubPr>
                      <m:e>
                        <m:r>
                          <m:rPr>
                            <m:nor/>
                          </m:rPr>
                          <w:rPr>
                            <w:lang w:val="id-ID"/>
                          </w:rPr>
                          <m:t>n</m:t>
                        </m:r>
                      </m:e>
                      <m:sub>
                        <m:r>
                          <m:rPr>
                            <m:nor/>
                          </m:rPr>
                          <w:rPr>
                            <w:lang w:val="id-ID"/>
                          </w:rPr>
                          <m:t>2</m:t>
                        </m:r>
                      </m:sub>
                    </m:sSub>
                  </m:e>
                  <m:sup>
                    <m:r>
                      <m:rPr>
                        <m:nor/>
                      </m:rPr>
                      <w:rPr>
                        <w:lang w:val="id-ID"/>
                      </w:rPr>
                      <m:t>2</m:t>
                    </m:r>
                  </m:sup>
                </m:sSup>
              </m:e>
            </m:d>
            <m:r>
              <m:rPr>
                <m:nor/>
              </m:rPr>
              <w:rPr>
                <w:lang w:val="id-ID"/>
              </w:rPr>
              <m:t>+ … +</m:t>
            </m:r>
            <m:d>
              <m:dPr>
                <m:ctrlPr>
                  <w:rPr>
                    <w:rFonts w:ascii="Cambria Math" w:hAnsi="Cambria Math"/>
                    <w:lang w:val="id-ID"/>
                  </w:rPr>
                </m:ctrlPr>
              </m:dPr>
              <m:e>
                <m:sSup>
                  <m:sSupPr>
                    <m:ctrlPr>
                      <w:rPr>
                        <w:rFonts w:ascii="Cambria Math" w:hAnsi="Cambria Math"/>
                        <w:lang w:val="id-ID"/>
                      </w:rPr>
                    </m:ctrlPr>
                  </m:sSupPr>
                  <m:e>
                    <m:sSub>
                      <m:sSubPr>
                        <m:ctrlPr>
                          <w:rPr>
                            <w:rFonts w:ascii="Cambria Math" w:hAnsi="Cambria Math"/>
                            <w:lang w:val="id-ID"/>
                          </w:rPr>
                        </m:ctrlPr>
                      </m:sSubPr>
                      <m:e>
                        <m:r>
                          <m:rPr>
                            <m:nor/>
                          </m:rPr>
                          <w:rPr>
                            <w:lang w:val="id-ID"/>
                          </w:rPr>
                          <m:t>n</m:t>
                        </m:r>
                      </m:e>
                      <m:sub>
                        <m:r>
                          <m:rPr>
                            <m:nor/>
                          </m:rPr>
                          <w:rPr>
                            <w:lang w:val="id-ID"/>
                          </w:rPr>
                          <m:t>n</m:t>
                        </m:r>
                      </m:sub>
                    </m:sSub>
                  </m:e>
                  <m:sup>
                    <m:r>
                      <m:rPr>
                        <m:nor/>
                      </m:rPr>
                      <w:rPr>
                        <w:lang w:val="id-ID"/>
                      </w:rPr>
                      <m:t>2</m:t>
                    </m:r>
                  </m:sup>
                </m:sSup>
              </m:e>
            </m:d>
          </m:e>
        </m:d>
      </m:oMath>
      <w:r w:rsidRPr="00A46310">
        <w:rPr>
          <w:lang w:val="id-ID"/>
        </w:rPr>
        <w:t>- FK</w:t>
      </w:r>
    </w:p>
    <w:p w:rsidR="00D4704C" w:rsidRPr="00A46310" w:rsidRDefault="00D4704C" w:rsidP="00D4704C">
      <w:pPr>
        <w:tabs>
          <w:tab w:val="left" w:pos="567"/>
        </w:tabs>
        <w:rPr>
          <w:lang w:val="id-ID"/>
        </w:rPr>
      </w:pPr>
      <w:r w:rsidRPr="00A46310">
        <w:rPr>
          <w:lang w:val="id-ID"/>
        </w:rPr>
        <w:tab/>
        <w:t xml:space="preserve">= </w:t>
      </w:r>
      <m:oMath>
        <m:d>
          <m:dPr>
            <m:begChr m:val="["/>
            <m:endChr m:val="]"/>
            <m:ctrlPr>
              <w:rPr>
                <w:rFonts w:ascii="Cambria Math" w:hAnsi="Cambria Math"/>
                <w:lang w:val="id-ID"/>
              </w:rPr>
            </m:ctrlPr>
          </m:dPr>
          <m:e>
            <m:d>
              <m:dPr>
                <m:ctrlPr>
                  <w:rPr>
                    <w:rFonts w:ascii="Cambria Math" w:hAnsi="Cambria Math"/>
                    <w:lang w:val="id-ID"/>
                  </w:rPr>
                </m:ctrlPr>
              </m:dPr>
              <m:e>
                <m:sSup>
                  <m:sSupPr>
                    <m:ctrlPr>
                      <w:rPr>
                        <w:rFonts w:ascii="Cambria Math" w:hAnsi="Cambria Math"/>
                        <w:lang w:val="id-ID"/>
                      </w:rPr>
                    </m:ctrlPr>
                  </m:sSupPr>
                  <m:e>
                    <m:r>
                      <m:rPr>
                        <m:nor/>
                      </m:rPr>
                      <w:rPr>
                        <w:lang w:val="id-ID"/>
                      </w:rPr>
                      <m:t>2,12</m:t>
                    </m:r>
                  </m:e>
                  <m:sup>
                    <m:r>
                      <m:rPr>
                        <m:nor/>
                      </m:rPr>
                      <w:rPr>
                        <w:lang w:val="id-ID"/>
                      </w:rPr>
                      <m:t>2</m:t>
                    </m:r>
                  </m:sup>
                </m:sSup>
              </m:e>
            </m:d>
            <m:r>
              <m:rPr>
                <m:nor/>
              </m:rPr>
              <w:rPr>
                <w:lang w:val="id-ID"/>
              </w:rPr>
              <m:t xml:space="preserve"> </m:t>
            </m:r>
            <m:r>
              <m:rPr>
                <m:nor/>
              </m:rPr>
              <w:rPr>
                <w:rFonts w:ascii="Cambria Math"/>
                <w:lang w:val="id-ID"/>
              </w:rPr>
              <m:t>+</m:t>
            </m:r>
            <m:d>
              <m:dPr>
                <m:ctrlPr>
                  <w:rPr>
                    <w:rFonts w:ascii="Cambria Math" w:hAnsi="Cambria Math"/>
                    <w:lang w:val="id-ID"/>
                  </w:rPr>
                </m:ctrlPr>
              </m:dPr>
              <m:e>
                <m:sSup>
                  <m:sSupPr>
                    <m:ctrlPr>
                      <w:rPr>
                        <w:rFonts w:ascii="Cambria Math" w:hAnsi="Cambria Math"/>
                        <w:lang w:val="id-ID"/>
                      </w:rPr>
                    </m:ctrlPr>
                  </m:sSupPr>
                  <m:e>
                    <m:r>
                      <m:rPr>
                        <m:nor/>
                      </m:rPr>
                      <w:rPr>
                        <w:lang w:val="id-ID"/>
                      </w:rPr>
                      <m:t>2,55</m:t>
                    </m:r>
                  </m:e>
                  <m:sup>
                    <m:r>
                      <m:rPr>
                        <m:nor/>
                      </m:rPr>
                      <w:rPr>
                        <w:lang w:val="id-ID"/>
                      </w:rPr>
                      <m:t>2</m:t>
                    </m:r>
                  </m:sup>
                </m:sSup>
              </m:e>
            </m:d>
            <m:r>
              <m:rPr>
                <m:nor/>
              </m:rPr>
              <w:rPr>
                <w:lang w:val="id-ID"/>
              </w:rPr>
              <m:t xml:space="preserve">+ </m:t>
            </m:r>
            <m:r>
              <m:rPr>
                <m:nor/>
              </m:rPr>
              <w:rPr>
                <w:rFonts w:ascii="Cambria Math"/>
                <w:lang w:val="id-ID"/>
              </w:rPr>
              <m:t>……</m:t>
            </m:r>
            <m:r>
              <m:rPr>
                <m:nor/>
              </m:rPr>
              <w:rPr>
                <w:rFonts w:ascii="Cambria Math"/>
                <w:lang w:val="id-ID"/>
              </w:rPr>
              <m:t>+</m:t>
            </m:r>
            <m:d>
              <m:dPr>
                <m:ctrlPr>
                  <w:rPr>
                    <w:rFonts w:ascii="Cambria Math" w:hAnsi="Cambria Math"/>
                    <w:lang w:val="id-ID"/>
                  </w:rPr>
                </m:ctrlPr>
              </m:dPr>
              <m:e>
                <m:sSup>
                  <m:sSupPr>
                    <m:ctrlPr>
                      <w:rPr>
                        <w:rFonts w:ascii="Cambria Math" w:hAnsi="Cambria Math"/>
                        <w:lang w:val="id-ID"/>
                      </w:rPr>
                    </m:ctrlPr>
                  </m:sSupPr>
                  <m:e>
                    <m:r>
                      <m:rPr>
                        <m:nor/>
                      </m:rPr>
                      <w:rPr>
                        <w:lang w:val="id-ID"/>
                      </w:rPr>
                      <m:t>2,35</m:t>
                    </m:r>
                  </m:e>
                  <m:sup>
                    <m:r>
                      <m:rPr>
                        <m:nor/>
                      </m:rPr>
                      <w:rPr>
                        <w:lang w:val="id-ID"/>
                      </w:rPr>
                      <m:t>2</m:t>
                    </m:r>
                  </m:sup>
                </m:sSup>
              </m:e>
            </m:d>
          </m:e>
        </m:d>
      </m:oMath>
      <w:r w:rsidRPr="00A46310">
        <w:rPr>
          <w:lang w:val="id-ID"/>
        </w:rPr>
        <w:t xml:space="preserve">– </w:t>
      </w:r>
      <m:oMath>
        <m:r>
          <w:rPr>
            <w:rFonts w:ascii="Cambria Math"/>
            <w:lang w:val="id-ID"/>
          </w:rPr>
          <m:t>449,01</m:t>
        </m:r>
      </m:oMath>
      <w:r w:rsidRPr="00A46310">
        <w:rPr>
          <w:lang w:val="id-ID"/>
        </w:rPr>
        <w:t xml:space="preserve">    </w:t>
      </w:r>
    </w:p>
    <w:p w:rsidR="00D4704C" w:rsidRPr="00A46310" w:rsidRDefault="00D4704C" w:rsidP="00D4704C">
      <w:pPr>
        <w:tabs>
          <w:tab w:val="left" w:pos="567"/>
        </w:tabs>
        <w:rPr>
          <w:color w:val="000000"/>
          <w:lang w:val="id-ID"/>
        </w:rPr>
      </w:pPr>
      <w:r w:rsidRPr="00A46310">
        <w:rPr>
          <w:lang w:val="id-ID"/>
        </w:rPr>
        <w:tab/>
        <w:t xml:space="preserve">= </w:t>
      </w:r>
      <w:r w:rsidRPr="00A46310">
        <w:rPr>
          <w:color w:val="000000"/>
          <w:lang w:val="id-ID"/>
        </w:rPr>
        <w:t>4,99</w:t>
      </w:r>
    </w:p>
    <w:p w:rsidR="00D4704C" w:rsidRPr="00A46310" w:rsidRDefault="00D4704C" w:rsidP="00D4704C">
      <w:pPr>
        <w:tabs>
          <w:tab w:val="left" w:pos="567"/>
        </w:tabs>
        <w:rPr>
          <w:lang w:val="id-ID"/>
        </w:rPr>
      </w:pPr>
      <w:r w:rsidRPr="00A46310">
        <w:rPr>
          <w:lang w:val="id-ID"/>
        </w:rPr>
        <w:t xml:space="preserve">JKG </w:t>
      </w:r>
      <w:r w:rsidRPr="00A46310">
        <w:rPr>
          <w:lang w:val="id-ID"/>
        </w:rPr>
        <w:tab/>
        <w:t xml:space="preserve">= JKT – JKP – JKS </w:t>
      </w:r>
    </w:p>
    <w:p w:rsidR="00D4704C" w:rsidRPr="00A46310" w:rsidRDefault="00D4704C" w:rsidP="00D4704C">
      <w:pPr>
        <w:tabs>
          <w:tab w:val="left" w:pos="567"/>
        </w:tabs>
        <w:rPr>
          <w:lang w:val="id-ID"/>
        </w:rPr>
      </w:pPr>
      <w:r w:rsidRPr="00A46310">
        <w:rPr>
          <w:lang w:val="id-ID"/>
        </w:rPr>
        <w:tab/>
        <w:t xml:space="preserve">= </w:t>
      </w:r>
      <w:r w:rsidRPr="00A46310">
        <w:rPr>
          <w:color w:val="000000"/>
          <w:lang w:val="id-ID"/>
        </w:rPr>
        <w:t xml:space="preserve">4,99 </w:t>
      </w:r>
      <w:r w:rsidRPr="00A46310">
        <w:rPr>
          <w:lang w:val="id-ID"/>
        </w:rPr>
        <w:t xml:space="preserve">-  </w:t>
      </w:r>
      <w:r w:rsidRPr="00A46310">
        <w:rPr>
          <w:color w:val="000000"/>
          <w:lang w:val="id-ID"/>
        </w:rPr>
        <w:t xml:space="preserve">1,04 </w:t>
      </w:r>
      <w:r w:rsidRPr="00A46310">
        <w:rPr>
          <w:lang w:val="id-ID"/>
        </w:rPr>
        <w:t xml:space="preserve">– </w:t>
      </w:r>
      <w:r w:rsidRPr="00A46310">
        <w:rPr>
          <w:color w:val="000000"/>
          <w:lang w:val="id-ID"/>
        </w:rPr>
        <w:t>0,33</w:t>
      </w:r>
    </w:p>
    <w:p w:rsidR="00D4704C" w:rsidRPr="00A46310" w:rsidRDefault="00D4704C" w:rsidP="00D4704C">
      <w:pPr>
        <w:tabs>
          <w:tab w:val="left" w:pos="567"/>
        </w:tabs>
        <w:rPr>
          <w:color w:val="000000"/>
          <w:lang w:val="id-ID"/>
        </w:rPr>
      </w:pPr>
      <w:r w:rsidRPr="00A46310">
        <w:rPr>
          <w:lang w:val="id-ID"/>
        </w:rPr>
        <w:tab/>
        <w:t xml:space="preserve">= </w:t>
      </w:r>
      <w:r w:rsidRPr="00A46310">
        <w:rPr>
          <w:color w:val="000000"/>
          <w:lang w:val="id-ID"/>
        </w:rPr>
        <w:t>3,61</w:t>
      </w:r>
    </w:p>
    <w:p w:rsidR="00D4704C" w:rsidRPr="00A46310" w:rsidRDefault="00D4704C" w:rsidP="00D4704C">
      <w:pPr>
        <w:tabs>
          <w:tab w:val="left" w:pos="567"/>
        </w:tabs>
        <w:jc w:val="center"/>
        <w:rPr>
          <w:color w:val="000000"/>
          <w:lang w:val="id-ID"/>
        </w:rPr>
      </w:pPr>
    </w:p>
    <w:p w:rsidR="00D4704C" w:rsidRPr="00A46310" w:rsidRDefault="00D4704C" w:rsidP="00D4704C">
      <w:pPr>
        <w:tabs>
          <w:tab w:val="left" w:pos="567"/>
        </w:tabs>
        <w:jc w:val="center"/>
        <w:rPr>
          <w:color w:val="000000"/>
          <w:lang w:val="id-ID"/>
        </w:rPr>
      </w:pPr>
      <w:r w:rsidRPr="00A46310">
        <w:rPr>
          <w:color w:val="000000"/>
          <w:lang w:val="id-ID"/>
        </w:rPr>
        <w:t>Tabel Anava Atribut Warna Marshmallow Buah Naga</w:t>
      </w:r>
    </w:p>
    <w:tbl>
      <w:tblPr>
        <w:tblW w:w="8100" w:type="dxa"/>
        <w:tblInd w:w="-10" w:type="dxa"/>
        <w:tblLook w:val="04A0" w:firstRow="1" w:lastRow="0" w:firstColumn="1" w:lastColumn="0" w:noHBand="0" w:noVBand="1"/>
      </w:tblPr>
      <w:tblGrid>
        <w:gridCol w:w="1500"/>
        <w:gridCol w:w="960"/>
        <w:gridCol w:w="960"/>
        <w:gridCol w:w="1680"/>
        <w:gridCol w:w="1560"/>
        <w:gridCol w:w="1440"/>
      </w:tblGrid>
      <w:tr w:rsidR="00D4704C" w:rsidRPr="00A46310" w:rsidTr="00D4704C">
        <w:trPr>
          <w:trHeight w:val="300"/>
        </w:trPr>
        <w:tc>
          <w:tcPr>
            <w:tcW w:w="15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Sumber Variasi</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db</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JK</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KT</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F Hitung</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F  tabel 5%</w:t>
            </w:r>
          </w:p>
        </w:tc>
      </w:tr>
      <w:tr w:rsidR="00D4704C" w:rsidRPr="00A46310" w:rsidTr="00D4704C">
        <w:trPr>
          <w:trHeight w:val="458"/>
        </w:trPr>
        <w:tc>
          <w:tcPr>
            <w:tcW w:w="150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D4704C" w:rsidRPr="00A46310" w:rsidRDefault="00D4704C" w:rsidP="00D4704C">
            <w:pPr>
              <w:rPr>
                <w:color w:val="000000"/>
                <w:lang w:val="id-ID"/>
              </w:rPr>
            </w:pPr>
          </w:p>
        </w:tc>
      </w:tr>
      <w:tr w:rsidR="00D4704C" w:rsidRPr="00A46310" w:rsidTr="00D4704C">
        <w:trPr>
          <w:trHeight w:val="330"/>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 xml:space="preserve">Sampel </w:t>
            </w:r>
          </w:p>
        </w:tc>
        <w:tc>
          <w:tcPr>
            <w:tcW w:w="9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w:t>
            </w:r>
          </w:p>
        </w:tc>
        <w:tc>
          <w:tcPr>
            <w:tcW w:w="960" w:type="dxa"/>
            <w:tcBorders>
              <w:top w:val="nil"/>
              <w:left w:val="nil"/>
              <w:bottom w:val="nil"/>
              <w:right w:val="nil"/>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0.28</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0.140</w:t>
            </w:r>
          </w:p>
        </w:tc>
        <w:tc>
          <w:tcPr>
            <w:tcW w:w="15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1.97 </w:t>
            </w:r>
            <w:r w:rsidRPr="00A46310">
              <w:rPr>
                <w:color w:val="000000"/>
                <w:vertAlign w:val="superscript"/>
                <w:lang w:val="id-ID"/>
              </w:rPr>
              <w:t>tn</w:t>
            </w:r>
          </w:p>
        </w:tc>
        <w:tc>
          <w:tcPr>
            <w:tcW w:w="144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4.992</w:t>
            </w:r>
          </w:p>
        </w:tc>
      </w:tr>
      <w:tr w:rsidR="00D4704C" w:rsidRPr="00A46310" w:rsidTr="00D4704C">
        <w:trPr>
          <w:trHeight w:val="330"/>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Panelis</w:t>
            </w:r>
          </w:p>
        </w:tc>
        <w:tc>
          <w:tcPr>
            <w:tcW w:w="9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29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1.22</w:t>
            </w:r>
          </w:p>
        </w:tc>
        <w:tc>
          <w:tcPr>
            <w:tcW w:w="168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0.042</w:t>
            </w:r>
          </w:p>
        </w:tc>
        <w:tc>
          <w:tcPr>
            <w:tcW w:w="15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vertAlign w:val="superscript"/>
                <w:lang w:val="id-ID"/>
              </w:rPr>
            </w:pPr>
            <w:r w:rsidRPr="00A46310">
              <w:rPr>
                <w:color w:val="000000"/>
                <w:lang w:val="id-ID"/>
              </w:rPr>
              <w:t xml:space="preserve">0.433 </w:t>
            </w:r>
            <w:r w:rsidRPr="00A46310">
              <w:rPr>
                <w:color w:val="000000"/>
                <w:vertAlign w:val="superscript"/>
                <w:lang w:val="id-ID"/>
              </w:rPr>
              <w:t>tn</w:t>
            </w:r>
          </w:p>
        </w:tc>
        <w:tc>
          <w:tcPr>
            <w:tcW w:w="1440" w:type="dxa"/>
            <w:tcBorders>
              <w:top w:val="nil"/>
              <w:left w:val="nil"/>
              <w:bottom w:val="nil"/>
              <w:right w:val="nil"/>
            </w:tcBorders>
            <w:shd w:val="clear" w:color="auto" w:fill="auto"/>
            <w:noWrap/>
            <w:vAlign w:val="bottom"/>
            <w:hideMark/>
          </w:tcPr>
          <w:p w:rsidR="00D4704C" w:rsidRPr="00A46310" w:rsidRDefault="00D4704C" w:rsidP="00D4704C">
            <w:pPr>
              <w:jc w:val="center"/>
              <w:rPr>
                <w:color w:val="000000"/>
                <w:lang w:val="id-ID"/>
              </w:rPr>
            </w:pPr>
          </w:p>
        </w:tc>
      </w:tr>
      <w:tr w:rsidR="00D4704C" w:rsidRPr="00A46310" w:rsidTr="00D4704C">
        <w:trPr>
          <w:trHeight w:val="330"/>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Galat</w:t>
            </w:r>
          </w:p>
        </w:tc>
        <w:tc>
          <w:tcPr>
            <w:tcW w:w="9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58</w:t>
            </w:r>
          </w:p>
        </w:tc>
        <w:tc>
          <w:tcPr>
            <w:tcW w:w="9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5.63</w:t>
            </w:r>
          </w:p>
        </w:tc>
        <w:tc>
          <w:tcPr>
            <w:tcW w:w="168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0.071</w:t>
            </w:r>
          </w:p>
        </w:tc>
        <w:tc>
          <w:tcPr>
            <w:tcW w:w="1560" w:type="dxa"/>
            <w:tcBorders>
              <w:top w:val="nil"/>
              <w:left w:val="nil"/>
              <w:bottom w:val="nil"/>
              <w:right w:val="nil"/>
            </w:tcBorders>
            <w:shd w:val="clear" w:color="auto" w:fill="auto"/>
            <w:noWrap/>
            <w:vAlign w:val="bottom"/>
            <w:hideMark/>
          </w:tcPr>
          <w:p w:rsidR="00D4704C" w:rsidRPr="00A46310" w:rsidRDefault="00D4704C" w:rsidP="00D4704C">
            <w:pPr>
              <w:jc w:val="center"/>
              <w:rPr>
                <w:color w:val="000000"/>
                <w:lang w:val="id-ID"/>
              </w:rPr>
            </w:pPr>
          </w:p>
        </w:tc>
        <w:tc>
          <w:tcPr>
            <w:tcW w:w="1440" w:type="dxa"/>
            <w:tcBorders>
              <w:top w:val="nil"/>
              <w:left w:val="nil"/>
              <w:bottom w:val="nil"/>
              <w:right w:val="nil"/>
            </w:tcBorders>
            <w:shd w:val="clear" w:color="auto" w:fill="auto"/>
            <w:noWrap/>
            <w:vAlign w:val="bottom"/>
            <w:hideMark/>
          </w:tcPr>
          <w:p w:rsidR="00D4704C" w:rsidRPr="00A46310" w:rsidRDefault="00D4704C" w:rsidP="00D4704C">
            <w:pPr>
              <w:rPr>
                <w:sz w:val="20"/>
                <w:szCs w:val="20"/>
                <w:lang w:val="id-ID"/>
              </w:rPr>
            </w:pPr>
          </w:p>
        </w:tc>
      </w:tr>
      <w:tr w:rsidR="00D4704C" w:rsidRPr="00A46310" w:rsidTr="00D4704C">
        <w:trPr>
          <w:trHeight w:val="330"/>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89</w:t>
            </w:r>
          </w:p>
        </w:tc>
        <w:tc>
          <w:tcPr>
            <w:tcW w:w="960" w:type="dxa"/>
            <w:tcBorders>
              <w:top w:val="nil"/>
              <w:left w:val="nil"/>
              <w:bottom w:val="single" w:sz="8" w:space="0" w:color="auto"/>
              <w:right w:val="single" w:sz="8" w:space="0" w:color="auto"/>
            </w:tcBorders>
            <w:shd w:val="clear" w:color="auto" w:fill="auto"/>
            <w:noWrap/>
            <w:vAlign w:val="center"/>
            <w:hideMark/>
          </w:tcPr>
          <w:p w:rsidR="00D4704C" w:rsidRPr="00A46310" w:rsidRDefault="00D4704C" w:rsidP="00D4704C">
            <w:pPr>
              <w:jc w:val="center"/>
              <w:rPr>
                <w:color w:val="000000"/>
                <w:lang w:val="id-ID"/>
              </w:rPr>
            </w:pPr>
            <w:r w:rsidRPr="00A46310">
              <w:rPr>
                <w:color w:val="000000"/>
                <w:lang w:val="id-ID"/>
              </w:rPr>
              <w:t>4.12</w:t>
            </w:r>
          </w:p>
        </w:tc>
        <w:tc>
          <w:tcPr>
            <w:tcW w:w="1680" w:type="dxa"/>
            <w:tcBorders>
              <w:top w:val="nil"/>
              <w:left w:val="nil"/>
              <w:bottom w:val="nil"/>
              <w:right w:val="nil"/>
            </w:tcBorders>
            <w:shd w:val="clear" w:color="auto" w:fill="auto"/>
            <w:noWrap/>
            <w:vAlign w:val="bottom"/>
            <w:hideMark/>
          </w:tcPr>
          <w:p w:rsidR="00D4704C" w:rsidRPr="00A46310" w:rsidRDefault="00D4704C" w:rsidP="00D4704C">
            <w:pPr>
              <w:jc w:val="center"/>
              <w:rPr>
                <w:color w:val="000000"/>
                <w:lang w:val="id-ID"/>
              </w:rPr>
            </w:pPr>
          </w:p>
        </w:tc>
        <w:tc>
          <w:tcPr>
            <w:tcW w:w="1560" w:type="dxa"/>
            <w:tcBorders>
              <w:top w:val="nil"/>
              <w:left w:val="nil"/>
              <w:bottom w:val="nil"/>
              <w:right w:val="nil"/>
            </w:tcBorders>
            <w:shd w:val="clear" w:color="auto" w:fill="auto"/>
            <w:noWrap/>
            <w:vAlign w:val="bottom"/>
            <w:hideMark/>
          </w:tcPr>
          <w:p w:rsidR="00D4704C" w:rsidRPr="00A46310" w:rsidRDefault="00D4704C" w:rsidP="00D4704C">
            <w:pPr>
              <w:rPr>
                <w:sz w:val="20"/>
                <w:szCs w:val="20"/>
                <w:lang w:val="id-ID"/>
              </w:rPr>
            </w:pPr>
          </w:p>
        </w:tc>
        <w:tc>
          <w:tcPr>
            <w:tcW w:w="1440" w:type="dxa"/>
            <w:tcBorders>
              <w:top w:val="nil"/>
              <w:left w:val="nil"/>
              <w:bottom w:val="nil"/>
              <w:right w:val="nil"/>
            </w:tcBorders>
            <w:shd w:val="clear" w:color="auto" w:fill="auto"/>
            <w:noWrap/>
            <w:vAlign w:val="bottom"/>
            <w:hideMark/>
          </w:tcPr>
          <w:p w:rsidR="00D4704C" w:rsidRPr="00A46310" w:rsidRDefault="00D4704C" w:rsidP="00D4704C">
            <w:pPr>
              <w:rPr>
                <w:sz w:val="20"/>
                <w:szCs w:val="20"/>
                <w:lang w:val="id-ID"/>
              </w:rPr>
            </w:pPr>
          </w:p>
        </w:tc>
      </w:tr>
    </w:tbl>
    <w:p w:rsidR="00D4704C" w:rsidRPr="00A46310" w:rsidRDefault="00D4704C" w:rsidP="00D4704C">
      <w:pPr>
        <w:tabs>
          <w:tab w:val="left" w:pos="567"/>
        </w:tabs>
        <w:spacing w:line="480" w:lineRule="auto"/>
        <w:rPr>
          <w:color w:val="000000"/>
          <w:lang w:val="id-ID"/>
        </w:rPr>
      </w:pPr>
      <w:r w:rsidRPr="00A46310">
        <w:rPr>
          <w:color w:val="000000"/>
          <w:lang w:val="id-ID"/>
        </w:rPr>
        <w:t>Kesimpulan:</w:t>
      </w:r>
    </w:p>
    <w:p w:rsidR="00D4704C" w:rsidRDefault="00D4704C" w:rsidP="00D4704C">
      <w:pPr>
        <w:spacing w:line="480" w:lineRule="auto"/>
        <w:jc w:val="both"/>
        <w:rPr>
          <w:lang w:val="id-ID"/>
        </w:rPr>
      </w:pPr>
      <w:r w:rsidRPr="00A46310">
        <w:rPr>
          <w:color w:val="000000"/>
          <w:lang w:val="id-ID"/>
        </w:rPr>
        <w:tab/>
      </w:r>
      <w:r w:rsidRPr="00A46310">
        <w:rPr>
          <w:lang w:val="id-ID"/>
        </w:rPr>
        <w:t xml:space="preserve">Berdasarkan tabel Anava diketahui bahwa F hitung sampel &lt; Ftabel pada taraf 5% sehingga dapat disimpulkan bahwa sampel 305 (1:1), 725 (1:2), dan 513 (1:3) </w:t>
      </w:r>
      <w:r w:rsidRPr="00A46310">
        <w:rPr>
          <w:b/>
          <w:lang w:val="id-ID"/>
        </w:rPr>
        <w:t>tidak berbeda nyata</w:t>
      </w:r>
      <w:r w:rsidRPr="00A46310">
        <w:rPr>
          <w:lang w:val="id-ID"/>
        </w:rPr>
        <w:t xml:space="preserve"> dalam atribut warna sehingga tidak dilakukan uji lanjut Duncan’s.</w:t>
      </w:r>
    </w:p>
    <w:p w:rsidR="00D4704C" w:rsidRDefault="00D4704C" w:rsidP="00D4704C">
      <w:pPr>
        <w:spacing w:line="480" w:lineRule="auto"/>
        <w:jc w:val="both"/>
        <w:rPr>
          <w:lang w:val="id-ID"/>
        </w:rPr>
        <w:sectPr w:rsidR="00D4704C" w:rsidSect="003D04FB">
          <w:pgSz w:w="11909" w:h="16834" w:code="9"/>
          <w:pgMar w:top="2275" w:right="1699" w:bottom="1699" w:left="2275" w:header="1440" w:footer="720" w:gutter="0"/>
          <w:cols w:space="720"/>
          <w:titlePg/>
          <w:docGrid w:linePitch="360"/>
        </w:sectPr>
      </w:pPr>
    </w:p>
    <w:p w:rsidR="009F76D8" w:rsidRDefault="009F76D8" w:rsidP="009F76D8">
      <w:pPr>
        <w:tabs>
          <w:tab w:val="left" w:pos="567"/>
          <w:tab w:val="left" w:pos="2293"/>
          <w:tab w:val="center" w:pos="4135"/>
        </w:tabs>
        <w:ind w:left="630" w:hanging="630"/>
        <w:rPr>
          <w:b/>
          <w:lang w:val="id-ID"/>
        </w:rPr>
      </w:pPr>
      <w:r>
        <w:rPr>
          <w:b/>
        </w:rPr>
        <w:lastRenderedPageBreak/>
        <w:t xml:space="preserve">Lampiran 9. </w:t>
      </w:r>
      <w:r w:rsidR="00D4704C" w:rsidRPr="00A46310">
        <w:rPr>
          <w:b/>
          <w:lang w:val="id-ID"/>
        </w:rPr>
        <w:t>Has</w:t>
      </w:r>
      <w:r>
        <w:rPr>
          <w:b/>
          <w:lang w:val="id-ID"/>
        </w:rPr>
        <w:t xml:space="preserve">il Uji Hedonik Penelitian Utama </w:t>
      </w:r>
      <w:r w:rsidR="00D4704C" w:rsidRPr="00A46310">
        <w:rPr>
          <w:b/>
          <w:lang w:val="id-ID"/>
        </w:rPr>
        <w:t xml:space="preserve">Atribut Warna </w:t>
      </w:r>
    </w:p>
    <w:p w:rsidR="00D4704C" w:rsidRPr="00A46310" w:rsidRDefault="00D4704C" w:rsidP="009F76D8">
      <w:pPr>
        <w:tabs>
          <w:tab w:val="left" w:pos="567"/>
          <w:tab w:val="left" w:pos="2293"/>
          <w:tab w:val="center" w:pos="4135"/>
        </w:tabs>
        <w:ind w:left="630" w:hanging="630"/>
        <w:rPr>
          <w:b/>
          <w:lang w:val="id-ID"/>
        </w:rPr>
      </w:pPr>
      <w:r w:rsidRPr="00A46310">
        <w:rPr>
          <w:b/>
          <w:lang w:val="id-ID"/>
        </w:rPr>
        <w:t>Ulangan 1</w:t>
      </w:r>
    </w:p>
    <w:p w:rsidR="00D4704C" w:rsidRPr="00A46310" w:rsidRDefault="00D4704C" w:rsidP="00D4704C">
      <w:pPr>
        <w:tabs>
          <w:tab w:val="left" w:pos="567"/>
          <w:tab w:val="left" w:pos="2293"/>
          <w:tab w:val="center" w:pos="4135"/>
        </w:tabs>
        <w:ind w:left="630" w:hanging="630"/>
        <w:rPr>
          <w:lang w:val="id-ID"/>
        </w:rPr>
      </w:pPr>
    </w:p>
    <w:tbl>
      <w:tblP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76"/>
        <w:gridCol w:w="576"/>
        <w:gridCol w:w="656"/>
        <w:gridCol w:w="576"/>
        <w:gridCol w:w="656"/>
        <w:gridCol w:w="576"/>
        <w:gridCol w:w="656"/>
        <w:gridCol w:w="576"/>
        <w:gridCol w:w="656"/>
        <w:gridCol w:w="576"/>
        <w:gridCol w:w="656"/>
        <w:gridCol w:w="576"/>
        <w:gridCol w:w="656"/>
        <w:gridCol w:w="576"/>
        <w:gridCol w:w="6"/>
        <w:gridCol w:w="650"/>
        <w:gridCol w:w="576"/>
        <w:gridCol w:w="6"/>
        <w:gridCol w:w="650"/>
        <w:gridCol w:w="576"/>
        <w:gridCol w:w="8"/>
        <w:gridCol w:w="728"/>
        <w:gridCol w:w="656"/>
        <w:gridCol w:w="12"/>
      </w:tblGrid>
      <w:tr w:rsidR="00D4704C" w:rsidRPr="00A46310" w:rsidTr="00D4704C">
        <w:trPr>
          <w:trHeight w:val="208"/>
        </w:trPr>
        <w:tc>
          <w:tcPr>
            <w:tcW w:w="617" w:type="dxa"/>
            <w:vMerge w:val="restart"/>
            <w:shd w:val="clear" w:color="auto" w:fill="auto"/>
            <w:noWrap/>
            <w:vAlign w:val="center"/>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panelis</w:t>
            </w:r>
          </w:p>
        </w:tc>
        <w:tc>
          <w:tcPr>
            <w:tcW w:w="8674" w:type="dxa"/>
            <w:gridSpan w:val="21"/>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Kode Sampel</w:t>
            </w:r>
          </w:p>
        </w:tc>
        <w:tc>
          <w:tcPr>
            <w:tcW w:w="1099" w:type="dxa"/>
            <w:gridSpan w:val="3"/>
            <w:vMerge w:val="restart"/>
            <w:shd w:val="clear" w:color="auto" w:fill="auto"/>
            <w:noWrap/>
            <w:vAlign w:val="center"/>
            <w:hideMark/>
          </w:tcPr>
          <w:p w:rsidR="00D4704C" w:rsidRPr="00A46310" w:rsidRDefault="00D4704C" w:rsidP="00D4704C">
            <w:pPr>
              <w:jc w:val="center"/>
              <w:rPr>
                <w:b/>
                <w:color w:val="000000"/>
                <w:sz w:val="16"/>
                <w:szCs w:val="16"/>
                <w:lang w:val="id-ID"/>
              </w:rPr>
            </w:pPr>
            <w:r w:rsidRPr="00A46310">
              <w:rPr>
                <w:b/>
                <w:color w:val="000000"/>
                <w:sz w:val="16"/>
                <w:szCs w:val="16"/>
                <w:lang w:val="id-ID"/>
              </w:rPr>
              <w:t>Jumlah</w:t>
            </w:r>
          </w:p>
        </w:tc>
      </w:tr>
      <w:tr w:rsidR="00D4704C" w:rsidRPr="00A46310" w:rsidTr="00D4704C">
        <w:trPr>
          <w:trHeight w:val="208"/>
        </w:trPr>
        <w:tc>
          <w:tcPr>
            <w:tcW w:w="617" w:type="dxa"/>
            <w:vMerge/>
            <w:vAlign w:val="center"/>
            <w:hideMark/>
          </w:tcPr>
          <w:p w:rsidR="00D4704C" w:rsidRPr="00A46310" w:rsidRDefault="00D4704C" w:rsidP="00D4704C">
            <w:pPr>
              <w:rPr>
                <w:b/>
                <w:bCs/>
                <w:color w:val="000000"/>
                <w:sz w:val="16"/>
                <w:szCs w:val="16"/>
                <w:lang w:val="id-ID"/>
              </w:rPr>
            </w:pPr>
          </w:p>
        </w:tc>
        <w:tc>
          <w:tcPr>
            <w:tcW w:w="903" w:type="dxa"/>
            <w:gridSpan w:val="2"/>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580 (a1b1)</w:t>
            </w:r>
          </w:p>
        </w:tc>
        <w:tc>
          <w:tcPr>
            <w:tcW w:w="971" w:type="dxa"/>
            <w:gridSpan w:val="2"/>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432 (a2b1)</w:t>
            </w:r>
          </w:p>
        </w:tc>
        <w:tc>
          <w:tcPr>
            <w:tcW w:w="971" w:type="dxa"/>
            <w:gridSpan w:val="2"/>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906 (a3b1)</w:t>
            </w:r>
          </w:p>
        </w:tc>
        <w:tc>
          <w:tcPr>
            <w:tcW w:w="971" w:type="dxa"/>
            <w:gridSpan w:val="2"/>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327 (a1b2)</w:t>
            </w:r>
          </w:p>
        </w:tc>
        <w:tc>
          <w:tcPr>
            <w:tcW w:w="971" w:type="dxa"/>
            <w:gridSpan w:val="2"/>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412 (a2b2)</w:t>
            </w:r>
          </w:p>
        </w:tc>
        <w:tc>
          <w:tcPr>
            <w:tcW w:w="971" w:type="dxa"/>
            <w:gridSpan w:val="2"/>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705 (a3b2)</w:t>
            </w:r>
          </w:p>
        </w:tc>
        <w:tc>
          <w:tcPr>
            <w:tcW w:w="971" w:type="dxa"/>
            <w:gridSpan w:val="3"/>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641 (a1b3)</w:t>
            </w:r>
          </w:p>
        </w:tc>
        <w:tc>
          <w:tcPr>
            <w:tcW w:w="971" w:type="dxa"/>
            <w:gridSpan w:val="3"/>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859 (a2b3)</w:t>
            </w:r>
          </w:p>
        </w:tc>
        <w:tc>
          <w:tcPr>
            <w:tcW w:w="971" w:type="dxa"/>
            <w:gridSpan w:val="3"/>
            <w:shd w:val="clear" w:color="auto" w:fill="auto"/>
            <w:noWrap/>
            <w:vAlign w:val="bottom"/>
            <w:hideMark/>
          </w:tcPr>
          <w:p w:rsidR="00D4704C" w:rsidRPr="00A46310" w:rsidRDefault="00D4704C" w:rsidP="00D4704C">
            <w:pPr>
              <w:jc w:val="center"/>
              <w:rPr>
                <w:b/>
                <w:color w:val="000000"/>
                <w:sz w:val="16"/>
                <w:szCs w:val="16"/>
                <w:lang w:val="id-ID"/>
              </w:rPr>
            </w:pPr>
            <w:r w:rsidRPr="00A46310">
              <w:rPr>
                <w:b/>
                <w:color w:val="000000"/>
                <w:sz w:val="16"/>
                <w:szCs w:val="16"/>
                <w:lang w:val="id-ID"/>
              </w:rPr>
              <w:t>255 (a3b3)</w:t>
            </w:r>
          </w:p>
        </w:tc>
        <w:tc>
          <w:tcPr>
            <w:tcW w:w="1099" w:type="dxa"/>
            <w:gridSpan w:val="3"/>
            <w:vMerge/>
            <w:vAlign w:val="center"/>
            <w:hideMark/>
          </w:tcPr>
          <w:p w:rsidR="00D4704C" w:rsidRPr="00A46310" w:rsidRDefault="00D4704C" w:rsidP="00D4704C">
            <w:pPr>
              <w:rPr>
                <w:color w:val="000000"/>
                <w:sz w:val="16"/>
                <w:szCs w:val="16"/>
                <w:lang w:val="id-ID"/>
              </w:rPr>
            </w:pPr>
          </w:p>
        </w:tc>
      </w:tr>
      <w:tr w:rsidR="00D4704C" w:rsidRPr="00A46310" w:rsidTr="00D4704C">
        <w:trPr>
          <w:gridAfter w:val="1"/>
          <w:wAfter w:w="12" w:type="dxa"/>
          <w:trHeight w:val="208"/>
        </w:trPr>
        <w:tc>
          <w:tcPr>
            <w:tcW w:w="617" w:type="dxa"/>
            <w:vMerge/>
            <w:vAlign w:val="center"/>
            <w:hideMark/>
          </w:tcPr>
          <w:p w:rsidR="00D4704C" w:rsidRPr="00A46310" w:rsidRDefault="00D4704C" w:rsidP="00D4704C">
            <w:pPr>
              <w:rPr>
                <w:b/>
                <w:bCs/>
                <w:color w:val="000000"/>
                <w:sz w:val="16"/>
                <w:szCs w:val="16"/>
                <w:lang w:val="id-ID"/>
              </w:rPr>
            </w:pPr>
          </w:p>
        </w:tc>
        <w:tc>
          <w:tcPr>
            <w:tcW w:w="450"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gridSpan w:val="2"/>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17" w:type="dxa"/>
            <w:gridSpan w:val="2"/>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53"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81" w:type="dxa"/>
            <w:gridSpan w:val="2"/>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517" w:type="dxa"/>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42.00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20.39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34.00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18.45</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3</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42.00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20.44</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4</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47.00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21.52</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5</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49.00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21.92</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6</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30.00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17.42</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7</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45.00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21.07</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8</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29.00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17.19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9</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40.00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19.99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10</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48.00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21.70</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11</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34.00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18.59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12</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34.00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18.47</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13</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32.00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18.04</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14</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36.00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18.88</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15</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35.00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18.57</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16</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24.00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15.93</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17</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28.00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17.01</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18</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47.00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21.50</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19</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43.00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20.61</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20</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38.00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19.45</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21</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36.00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18.95</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22</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36.00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18.95</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23</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44.00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20.88</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24</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28.00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16.97</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25</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40.00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19.99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26</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38.00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19.49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27</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33.00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18.31</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28</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1.22</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27.00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16.52</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29</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19.24</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30</w:t>
            </w:r>
          </w:p>
        </w:tc>
        <w:tc>
          <w:tcPr>
            <w:tcW w:w="450"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17" w:type="dxa"/>
            <w:gridSpan w:val="2"/>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53" w:type="dxa"/>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81"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43.00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20.59</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rPr>
                <w:color w:val="000000"/>
                <w:sz w:val="16"/>
                <w:szCs w:val="16"/>
                <w:lang w:val="id-ID"/>
              </w:rPr>
            </w:pPr>
            <w:r w:rsidRPr="00A46310">
              <w:rPr>
                <w:color w:val="000000"/>
                <w:sz w:val="16"/>
                <w:szCs w:val="16"/>
                <w:lang w:val="id-ID"/>
              </w:rPr>
              <w:t>jumlah</w:t>
            </w:r>
          </w:p>
        </w:tc>
        <w:tc>
          <w:tcPr>
            <w:tcW w:w="450"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135.0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66.69</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113.00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61.40</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103.00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58.88</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130.00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65.38</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126.00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64.71</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134.00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66.42</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120.00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63.10</w:t>
            </w:r>
          </w:p>
        </w:tc>
        <w:tc>
          <w:tcPr>
            <w:tcW w:w="517"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128.00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65.03</w:t>
            </w:r>
          </w:p>
        </w:tc>
        <w:tc>
          <w:tcPr>
            <w:tcW w:w="517"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130.00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65.39</w:t>
            </w:r>
          </w:p>
        </w:tc>
        <w:tc>
          <w:tcPr>
            <w:tcW w:w="581" w:type="dxa"/>
            <w:gridSpan w:val="2"/>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1119.00</w:t>
            </w:r>
          </w:p>
        </w:tc>
        <w:tc>
          <w:tcPr>
            <w:tcW w:w="517" w:type="dxa"/>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577.01</w:t>
            </w:r>
          </w:p>
        </w:tc>
      </w:tr>
      <w:tr w:rsidR="00D4704C" w:rsidRPr="00A46310" w:rsidTr="00D4704C">
        <w:trPr>
          <w:gridAfter w:val="1"/>
          <w:wAfter w:w="12" w:type="dxa"/>
          <w:trHeight w:val="208"/>
        </w:trPr>
        <w:tc>
          <w:tcPr>
            <w:tcW w:w="617" w:type="dxa"/>
            <w:shd w:val="clear" w:color="auto" w:fill="auto"/>
            <w:noWrap/>
            <w:vAlign w:val="bottom"/>
            <w:hideMark/>
          </w:tcPr>
          <w:p w:rsidR="00D4704C" w:rsidRPr="00A46310" w:rsidRDefault="00D4704C" w:rsidP="00D4704C">
            <w:pPr>
              <w:rPr>
                <w:color w:val="000000"/>
                <w:sz w:val="16"/>
                <w:szCs w:val="16"/>
                <w:lang w:val="id-ID"/>
              </w:rPr>
            </w:pPr>
            <w:r w:rsidRPr="00A46310">
              <w:rPr>
                <w:color w:val="000000"/>
                <w:sz w:val="16"/>
                <w:szCs w:val="16"/>
                <w:lang w:val="id-ID"/>
              </w:rPr>
              <w:t>rata-rata</w:t>
            </w:r>
          </w:p>
        </w:tc>
        <w:tc>
          <w:tcPr>
            <w:tcW w:w="450"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4.50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2.22</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3.77</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2.05</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3.43</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1.96</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4.33</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2.18</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4.20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2.16</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4.47</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2.21</w:t>
            </w:r>
          </w:p>
        </w:tc>
        <w:tc>
          <w:tcPr>
            <w:tcW w:w="517"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4.00</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2.10</w:t>
            </w:r>
          </w:p>
        </w:tc>
        <w:tc>
          <w:tcPr>
            <w:tcW w:w="517"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4.27</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2.17</w:t>
            </w:r>
          </w:p>
        </w:tc>
        <w:tc>
          <w:tcPr>
            <w:tcW w:w="517" w:type="dxa"/>
            <w:gridSpan w:val="2"/>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4.33</w:t>
            </w:r>
          </w:p>
        </w:tc>
        <w:tc>
          <w:tcPr>
            <w:tcW w:w="453" w:type="dxa"/>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2.18</w:t>
            </w:r>
          </w:p>
        </w:tc>
        <w:tc>
          <w:tcPr>
            <w:tcW w:w="581" w:type="dxa"/>
            <w:gridSpan w:val="2"/>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37.30</w:t>
            </w:r>
          </w:p>
        </w:tc>
        <w:tc>
          <w:tcPr>
            <w:tcW w:w="517" w:type="dxa"/>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19.23</w:t>
            </w:r>
          </w:p>
        </w:tc>
      </w:tr>
    </w:tbl>
    <w:p w:rsidR="00D4704C" w:rsidRPr="00A46310" w:rsidRDefault="00D4704C" w:rsidP="00D4704C">
      <w:pPr>
        <w:rPr>
          <w:lang w:val="id-ID"/>
        </w:rPr>
      </w:pPr>
    </w:p>
    <w:p w:rsidR="00DB6F3B" w:rsidRDefault="00DB6F3B" w:rsidP="00D4704C">
      <w:pPr>
        <w:rPr>
          <w:b/>
          <w:lang w:val="id-ID"/>
        </w:rPr>
      </w:pPr>
    </w:p>
    <w:p w:rsidR="00D4704C" w:rsidRPr="00A46310" w:rsidRDefault="00D4704C" w:rsidP="00D4704C">
      <w:pPr>
        <w:rPr>
          <w:b/>
          <w:lang w:val="id-ID"/>
        </w:rPr>
      </w:pPr>
      <w:r w:rsidRPr="00A46310">
        <w:rPr>
          <w:b/>
          <w:lang w:val="id-ID"/>
        </w:rPr>
        <w:lastRenderedPageBreak/>
        <w:t>Atribut Warna Ulangan 2</w:t>
      </w:r>
    </w:p>
    <w:tbl>
      <w:tblPr>
        <w:tblW w:w="10215" w:type="dxa"/>
        <w:tblLook w:val="04A0" w:firstRow="1" w:lastRow="0" w:firstColumn="1" w:lastColumn="0" w:noHBand="0" w:noVBand="1"/>
      </w:tblPr>
      <w:tblGrid>
        <w:gridCol w:w="697"/>
        <w:gridCol w:w="656"/>
        <w:gridCol w:w="576"/>
        <w:gridCol w:w="656"/>
        <w:gridCol w:w="576"/>
        <w:gridCol w:w="656"/>
        <w:gridCol w:w="576"/>
        <w:gridCol w:w="656"/>
        <w:gridCol w:w="576"/>
        <w:gridCol w:w="656"/>
        <w:gridCol w:w="576"/>
        <w:gridCol w:w="656"/>
        <w:gridCol w:w="576"/>
        <w:gridCol w:w="656"/>
        <w:gridCol w:w="576"/>
        <w:gridCol w:w="656"/>
        <w:gridCol w:w="576"/>
        <w:gridCol w:w="656"/>
        <w:gridCol w:w="576"/>
        <w:gridCol w:w="6"/>
        <w:gridCol w:w="730"/>
        <w:gridCol w:w="656"/>
      </w:tblGrid>
      <w:tr w:rsidR="00D4704C" w:rsidRPr="00A46310" w:rsidTr="00D4704C">
        <w:trPr>
          <w:trHeight w:val="222"/>
        </w:trPr>
        <w:tc>
          <w:tcPr>
            <w:tcW w:w="6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panelis</w:t>
            </w:r>
          </w:p>
        </w:tc>
        <w:tc>
          <w:tcPr>
            <w:tcW w:w="8517" w:type="dxa"/>
            <w:gridSpan w:val="19"/>
            <w:tcBorders>
              <w:top w:val="single" w:sz="4" w:space="0" w:color="auto"/>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Kode Sampel</w:t>
            </w:r>
          </w:p>
        </w:tc>
        <w:tc>
          <w:tcPr>
            <w:tcW w:w="106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Jumlah</w:t>
            </w:r>
          </w:p>
        </w:tc>
      </w:tr>
      <w:tr w:rsidR="00D4704C" w:rsidRPr="00A46310" w:rsidTr="00D4704C">
        <w:trPr>
          <w:trHeight w:val="222"/>
        </w:trPr>
        <w:tc>
          <w:tcPr>
            <w:tcW w:w="629"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color w:val="000000"/>
                <w:sz w:val="16"/>
                <w:szCs w:val="16"/>
                <w:lang w:val="id-ID"/>
              </w:rPr>
            </w:pP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580 (a1b1)</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432 (a2b1)</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906 (a3b1)</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327 (a1b2)</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412 (a2b2)</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705 (a3b2)</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641 (a1b3)</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859 (a2b3)</w:t>
            </w:r>
          </w:p>
        </w:tc>
        <w:tc>
          <w:tcPr>
            <w:tcW w:w="946" w:type="dxa"/>
            <w:gridSpan w:val="2"/>
            <w:tcBorders>
              <w:top w:val="single" w:sz="4" w:space="0" w:color="auto"/>
              <w:left w:val="nil"/>
              <w:bottom w:val="single" w:sz="4" w:space="0" w:color="auto"/>
              <w:right w:val="single" w:sz="4" w:space="0" w:color="auto"/>
            </w:tcBorders>
            <w:shd w:val="clear" w:color="auto" w:fill="auto"/>
            <w:noWrap/>
            <w:vAlign w:val="bottom"/>
          </w:tcPr>
          <w:p w:rsidR="00D4704C" w:rsidRPr="00A46310" w:rsidRDefault="00D4704C" w:rsidP="00D4704C">
            <w:pPr>
              <w:jc w:val="center"/>
              <w:rPr>
                <w:b/>
                <w:color w:val="000000"/>
                <w:sz w:val="16"/>
                <w:szCs w:val="16"/>
                <w:lang w:val="id-ID"/>
              </w:rPr>
            </w:pPr>
            <w:r w:rsidRPr="00A46310">
              <w:rPr>
                <w:b/>
                <w:color w:val="000000"/>
                <w:sz w:val="16"/>
                <w:szCs w:val="16"/>
                <w:lang w:val="id-ID"/>
              </w:rPr>
              <w:t>255 (a3b3)</w:t>
            </w:r>
          </w:p>
        </w:tc>
        <w:tc>
          <w:tcPr>
            <w:tcW w:w="1069" w:type="dxa"/>
            <w:gridSpan w:val="3"/>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color w:val="000000"/>
                <w:sz w:val="16"/>
                <w:szCs w:val="16"/>
                <w:lang w:val="id-ID"/>
              </w:rPr>
            </w:pPr>
          </w:p>
        </w:tc>
      </w:tr>
      <w:tr w:rsidR="00D4704C" w:rsidRPr="00A46310" w:rsidTr="00D4704C">
        <w:trPr>
          <w:trHeight w:val="222"/>
        </w:trPr>
        <w:tc>
          <w:tcPr>
            <w:tcW w:w="629" w:type="dxa"/>
            <w:vMerge/>
            <w:tcBorders>
              <w:top w:val="single" w:sz="4" w:space="0" w:color="auto"/>
              <w:left w:val="single" w:sz="4" w:space="0" w:color="auto"/>
              <w:bottom w:val="single" w:sz="4" w:space="0" w:color="auto"/>
              <w:right w:val="single" w:sz="4" w:space="0" w:color="auto"/>
            </w:tcBorders>
            <w:vAlign w:val="center"/>
            <w:hideMark/>
          </w:tcPr>
          <w:p w:rsidR="00D4704C" w:rsidRPr="00A46310" w:rsidRDefault="00D4704C" w:rsidP="00D4704C">
            <w:pPr>
              <w:rPr>
                <w:b/>
                <w:bCs/>
                <w:color w:val="000000"/>
                <w:sz w:val="16"/>
                <w:szCs w:val="16"/>
                <w:lang w:val="id-ID"/>
              </w:rPr>
            </w:pPr>
          </w:p>
        </w:tc>
        <w:tc>
          <w:tcPr>
            <w:tcW w:w="503"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1"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3"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1"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DA</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center"/>
              <w:rPr>
                <w:b/>
                <w:bCs/>
                <w:color w:val="000000"/>
                <w:sz w:val="16"/>
                <w:szCs w:val="16"/>
                <w:lang w:val="id-ID"/>
              </w:rPr>
            </w:pPr>
            <w:r w:rsidRPr="00A46310">
              <w:rPr>
                <w:b/>
                <w:bCs/>
                <w:color w:val="000000"/>
                <w:sz w:val="16"/>
                <w:szCs w:val="16"/>
                <w:lang w:val="id-ID"/>
              </w:rPr>
              <w:t>DT</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43.00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20.66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41.00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20.17</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3</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45.00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21.11</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4</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19.24</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39.00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19.64</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6</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44.00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20.84</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7</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19.05</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8</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46.00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21.27</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9</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50.00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22.11</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10</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39.00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19.66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11</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41.00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20.21</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39.00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19.67</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13</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47.00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21.48</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14</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19.26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31.00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17.81</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16</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40.00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19.99</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17</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41.00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20.12</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18</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45.00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21.02</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19</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19.26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20</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37.00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19.26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21</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32.00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18.04</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38.00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19.49</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23</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36.00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18.97</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24</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41.00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20.21</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46.00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21.23</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26</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46.00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21.27</w:t>
            </w:r>
          </w:p>
        </w:tc>
      </w:tr>
      <w:tr w:rsidR="00D4704C" w:rsidRPr="00A46310" w:rsidTr="00D4704C">
        <w:trPr>
          <w:trHeight w:val="234"/>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27</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44.00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20.86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28</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48.00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21.70</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29</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1.58</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35.00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18.66</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jc w:val="center"/>
              <w:rPr>
                <w:color w:val="000000"/>
                <w:sz w:val="16"/>
                <w:szCs w:val="16"/>
                <w:lang w:val="id-ID"/>
              </w:rPr>
            </w:pPr>
            <w:r w:rsidRPr="00A46310">
              <w:rPr>
                <w:color w:val="000000"/>
                <w:sz w:val="16"/>
                <w:szCs w:val="16"/>
                <w:lang w:val="id-ID"/>
              </w:rPr>
              <w:t>30</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6.00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2.55</w:t>
            </w:r>
          </w:p>
        </w:tc>
        <w:tc>
          <w:tcPr>
            <w:tcW w:w="503"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1"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3.00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1.87</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5.00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4.00</w:t>
            </w:r>
          </w:p>
        </w:tc>
        <w:tc>
          <w:tcPr>
            <w:tcW w:w="442" w:type="dxa"/>
            <w:tcBorders>
              <w:top w:val="nil"/>
              <w:left w:val="nil"/>
              <w:bottom w:val="single" w:sz="4" w:space="0" w:color="auto"/>
              <w:right w:val="single" w:sz="4" w:space="0" w:color="auto"/>
            </w:tcBorders>
            <w:shd w:val="clear" w:color="auto" w:fill="auto"/>
            <w:noWrap/>
            <w:vAlign w:val="center"/>
            <w:hideMark/>
          </w:tcPr>
          <w:p w:rsidR="00D4704C" w:rsidRPr="00A46310" w:rsidRDefault="00D4704C" w:rsidP="00D4704C">
            <w:pPr>
              <w:jc w:val="center"/>
              <w:rPr>
                <w:color w:val="000000"/>
                <w:sz w:val="16"/>
                <w:szCs w:val="16"/>
                <w:lang w:val="id-ID"/>
              </w:rPr>
            </w:pPr>
            <w:r w:rsidRPr="00A46310">
              <w:rPr>
                <w:color w:val="000000"/>
                <w:sz w:val="16"/>
                <w:szCs w:val="16"/>
                <w:lang w:val="id-ID"/>
              </w:rPr>
              <w:t>2.12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39.00</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19.69</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rPr>
                <w:color w:val="000000"/>
                <w:sz w:val="16"/>
                <w:szCs w:val="16"/>
                <w:lang w:val="id-ID"/>
              </w:rPr>
            </w:pPr>
            <w:r w:rsidRPr="00A46310">
              <w:rPr>
                <w:color w:val="000000"/>
                <w:sz w:val="16"/>
                <w:szCs w:val="16"/>
                <w:lang w:val="id-ID"/>
              </w:rPr>
              <w:t>jumlah</w:t>
            </w:r>
          </w:p>
        </w:tc>
        <w:tc>
          <w:tcPr>
            <w:tcW w:w="503"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147.00</w:t>
            </w:r>
          </w:p>
        </w:tc>
        <w:tc>
          <w:tcPr>
            <w:tcW w:w="441"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69.47</w:t>
            </w:r>
          </w:p>
        </w:tc>
        <w:tc>
          <w:tcPr>
            <w:tcW w:w="503"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130.00</w:t>
            </w:r>
          </w:p>
        </w:tc>
        <w:tc>
          <w:tcPr>
            <w:tcW w:w="441"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65.64</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118.00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62.77</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142.00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68.37</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138.00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67.46</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151.00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70.35</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122.00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63.59</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136.00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67.01</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137.00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67.28</w:t>
            </w:r>
          </w:p>
        </w:tc>
        <w:tc>
          <w:tcPr>
            <w:tcW w:w="565" w:type="dxa"/>
            <w:gridSpan w:val="2"/>
            <w:tcBorders>
              <w:top w:val="nil"/>
              <w:left w:val="nil"/>
              <w:bottom w:val="single" w:sz="4" w:space="0" w:color="auto"/>
              <w:right w:val="single" w:sz="4" w:space="0" w:color="auto"/>
            </w:tcBorders>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1221.00</w:t>
            </w:r>
          </w:p>
        </w:tc>
        <w:tc>
          <w:tcPr>
            <w:tcW w:w="504" w:type="dxa"/>
            <w:tcBorders>
              <w:top w:val="nil"/>
              <w:left w:val="nil"/>
              <w:bottom w:val="single" w:sz="4" w:space="0" w:color="auto"/>
              <w:right w:val="single" w:sz="4" w:space="0" w:color="auto"/>
            </w:tcBorders>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601.94</w:t>
            </w:r>
          </w:p>
        </w:tc>
      </w:tr>
      <w:tr w:rsidR="00D4704C" w:rsidRPr="00A46310" w:rsidTr="00D4704C">
        <w:trPr>
          <w:trHeight w:val="222"/>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rsidR="00D4704C" w:rsidRPr="00A46310" w:rsidRDefault="00D4704C" w:rsidP="00D4704C">
            <w:pPr>
              <w:rPr>
                <w:color w:val="000000"/>
                <w:sz w:val="16"/>
                <w:szCs w:val="16"/>
                <w:lang w:val="id-ID"/>
              </w:rPr>
            </w:pPr>
            <w:r w:rsidRPr="00A46310">
              <w:rPr>
                <w:color w:val="000000"/>
                <w:sz w:val="16"/>
                <w:szCs w:val="16"/>
                <w:lang w:val="id-ID"/>
              </w:rPr>
              <w:t>rata-rata</w:t>
            </w:r>
          </w:p>
        </w:tc>
        <w:tc>
          <w:tcPr>
            <w:tcW w:w="503"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4.90</w:t>
            </w:r>
          </w:p>
        </w:tc>
        <w:tc>
          <w:tcPr>
            <w:tcW w:w="441"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2.32</w:t>
            </w:r>
          </w:p>
        </w:tc>
        <w:tc>
          <w:tcPr>
            <w:tcW w:w="503"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4.33</w:t>
            </w:r>
          </w:p>
        </w:tc>
        <w:tc>
          <w:tcPr>
            <w:tcW w:w="441"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2.19</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3.93</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2.09</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4.73</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2.28</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4.60</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2.25</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5.03</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2.35</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4.07</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2.12</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4.53</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2.23</w:t>
            </w:r>
          </w:p>
        </w:tc>
        <w:tc>
          <w:tcPr>
            <w:tcW w:w="504"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4.57</w:t>
            </w:r>
          </w:p>
        </w:tc>
        <w:tc>
          <w:tcPr>
            <w:tcW w:w="442" w:type="dxa"/>
            <w:tcBorders>
              <w:top w:val="nil"/>
              <w:left w:val="nil"/>
              <w:bottom w:val="single" w:sz="4" w:space="0" w:color="auto"/>
              <w:right w:val="single" w:sz="4" w:space="0" w:color="auto"/>
            </w:tcBorders>
            <w:shd w:val="clear" w:color="auto" w:fill="auto"/>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2.24</w:t>
            </w:r>
          </w:p>
        </w:tc>
        <w:tc>
          <w:tcPr>
            <w:tcW w:w="565" w:type="dxa"/>
            <w:gridSpan w:val="2"/>
            <w:tcBorders>
              <w:top w:val="nil"/>
              <w:left w:val="nil"/>
              <w:bottom w:val="single" w:sz="4" w:space="0" w:color="auto"/>
              <w:right w:val="single" w:sz="4" w:space="0" w:color="auto"/>
            </w:tcBorders>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40.70</w:t>
            </w:r>
          </w:p>
        </w:tc>
        <w:tc>
          <w:tcPr>
            <w:tcW w:w="504" w:type="dxa"/>
            <w:tcBorders>
              <w:top w:val="nil"/>
              <w:left w:val="nil"/>
              <w:bottom w:val="single" w:sz="4" w:space="0" w:color="auto"/>
              <w:right w:val="single" w:sz="4" w:space="0" w:color="auto"/>
            </w:tcBorders>
            <w:shd w:val="clear" w:color="000000" w:fill="FFFF00"/>
            <w:noWrap/>
            <w:vAlign w:val="bottom"/>
            <w:hideMark/>
          </w:tcPr>
          <w:p w:rsidR="00D4704C" w:rsidRPr="00A46310" w:rsidRDefault="00D4704C" w:rsidP="00D4704C">
            <w:pPr>
              <w:jc w:val="right"/>
              <w:rPr>
                <w:color w:val="000000"/>
                <w:sz w:val="16"/>
                <w:szCs w:val="16"/>
                <w:lang w:val="id-ID"/>
              </w:rPr>
            </w:pPr>
            <w:r w:rsidRPr="00A46310">
              <w:rPr>
                <w:color w:val="000000"/>
                <w:sz w:val="16"/>
                <w:szCs w:val="16"/>
                <w:lang w:val="id-ID"/>
              </w:rPr>
              <w:t>20.06</w:t>
            </w:r>
          </w:p>
        </w:tc>
      </w:tr>
    </w:tbl>
    <w:p w:rsidR="00D4704C" w:rsidRPr="00A46310" w:rsidRDefault="00D4704C" w:rsidP="00D4704C">
      <w:pPr>
        <w:tabs>
          <w:tab w:val="left" w:pos="567"/>
          <w:tab w:val="left" w:pos="2293"/>
          <w:tab w:val="center" w:pos="4135"/>
        </w:tabs>
        <w:ind w:left="630" w:hanging="630"/>
        <w:rPr>
          <w:b/>
          <w:lang w:val="id-ID"/>
        </w:rPr>
      </w:pPr>
    </w:p>
    <w:p w:rsidR="00D4704C" w:rsidRDefault="00D4704C" w:rsidP="00D4704C">
      <w:pPr>
        <w:tabs>
          <w:tab w:val="left" w:pos="567"/>
          <w:tab w:val="left" w:pos="2293"/>
          <w:tab w:val="center" w:pos="4135"/>
        </w:tabs>
        <w:rPr>
          <w:b/>
          <w:lang w:val="id-ID"/>
        </w:rPr>
      </w:pPr>
    </w:p>
    <w:p w:rsidR="00DB6F3B" w:rsidRDefault="00DB6F3B" w:rsidP="00D4704C">
      <w:pPr>
        <w:rPr>
          <w:b/>
          <w:lang w:val="id-ID"/>
        </w:rPr>
      </w:pPr>
    </w:p>
    <w:p w:rsidR="00D4704C" w:rsidRDefault="00D4704C" w:rsidP="00D4704C">
      <w:pPr>
        <w:rPr>
          <w:b/>
          <w:lang w:val="id-ID"/>
        </w:rPr>
      </w:pPr>
      <w:r>
        <w:rPr>
          <w:b/>
          <w:lang w:val="id-ID"/>
        </w:rPr>
        <w:lastRenderedPageBreak/>
        <w:t>Atribut Warna Ulangan 3</w:t>
      </w:r>
    </w:p>
    <w:tbl>
      <w:tblPr>
        <w:tblW w:w="13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56"/>
        <w:gridCol w:w="576"/>
        <w:gridCol w:w="656"/>
        <w:gridCol w:w="576"/>
        <w:gridCol w:w="656"/>
        <w:gridCol w:w="576"/>
        <w:gridCol w:w="656"/>
        <w:gridCol w:w="576"/>
        <w:gridCol w:w="656"/>
        <w:gridCol w:w="576"/>
        <w:gridCol w:w="656"/>
        <w:gridCol w:w="576"/>
        <w:gridCol w:w="656"/>
        <w:gridCol w:w="576"/>
        <w:gridCol w:w="656"/>
        <w:gridCol w:w="576"/>
        <w:gridCol w:w="656"/>
        <w:gridCol w:w="576"/>
        <w:gridCol w:w="736"/>
        <w:gridCol w:w="648"/>
        <w:gridCol w:w="8"/>
      </w:tblGrid>
      <w:tr w:rsidR="00D4704C" w:rsidRPr="00260DC4" w:rsidTr="00D4704C">
        <w:trPr>
          <w:gridAfter w:val="1"/>
          <w:wAfter w:w="8" w:type="dxa"/>
          <w:trHeight w:val="202"/>
        </w:trPr>
        <w:tc>
          <w:tcPr>
            <w:tcW w:w="697" w:type="dxa"/>
            <w:vMerge w:val="restart"/>
            <w:shd w:val="clear" w:color="auto" w:fill="auto"/>
            <w:noWrap/>
            <w:vAlign w:val="center"/>
            <w:hideMark/>
          </w:tcPr>
          <w:p w:rsidR="00D4704C" w:rsidRPr="00260DC4" w:rsidRDefault="00D4704C" w:rsidP="00D4704C">
            <w:pPr>
              <w:jc w:val="center"/>
              <w:rPr>
                <w:b/>
                <w:bCs/>
                <w:color w:val="000000"/>
                <w:sz w:val="16"/>
                <w:szCs w:val="16"/>
              </w:rPr>
            </w:pPr>
            <w:r w:rsidRPr="00260DC4">
              <w:rPr>
                <w:b/>
                <w:bCs/>
                <w:color w:val="000000"/>
                <w:sz w:val="16"/>
                <w:szCs w:val="16"/>
              </w:rPr>
              <w:t>panelis</w:t>
            </w:r>
          </w:p>
        </w:tc>
        <w:tc>
          <w:tcPr>
            <w:tcW w:w="11088" w:type="dxa"/>
            <w:gridSpan w:val="18"/>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Kode Sampel</w:t>
            </w:r>
          </w:p>
        </w:tc>
        <w:tc>
          <w:tcPr>
            <w:tcW w:w="1384" w:type="dxa"/>
            <w:gridSpan w:val="2"/>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Jumlah</w:t>
            </w:r>
          </w:p>
        </w:tc>
      </w:tr>
      <w:tr w:rsidR="00D4704C" w:rsidRPr="00260DC4" w:rsidTr="00D4704C">
        <w:trPr>
          <w:trHeight w:val="202"/>
        </w:trPr>
        <w:tc>
          <w:tcPr>
            <w:tcW w:w="697" w:type="dxa"/>
            <w:vMerge/>
            <w:vAlign w:val="center"/>
            <w:hideMark/>
          </w:tcPr>
          <w:p w:rsidR="00D4704C" w:rsidRPr="00260DC4" w:rsidRDefault="00D4704C" w:rsidP="00D4704C">
            <w:pPr>
              <w:rPr>
                <w:b/>
                <w:bCs/>
                <w:color w:val="000000"/>
                <w:sz w:val="16"/>
                <w:szCs w:val="16"/>
              </w:rPr>
            </w:pP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580 (a1b1)</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432 (a2b1)</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906 (a3b1)</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327 (a1b2)</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412 (a2b2)</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705 (a3b2)</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641 (a1b3)</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859 (a2b3)</w:t>
            </w:r>
          </w:p>
        </w:tc>
        <w:tc>
          <w:tcPr>
            <w:tcW w:w="1232" w:type="dxa"/>
            <w:gridSpan w:val="2"/>
            <w:shd w:val="clear" w:color="auto" w:fill="auto"/>
            <w:noWrap/>
            <w:vAlign w:val="bottom"/>
            <w:hideMark/>
          </w:tcPr>
          <w:p w:rsidR="00D4704C" w:rsidRPr="00260DC4" w:rsidRDefault="00D4704C" w:rsidP="00D4704C">
            <w:pPr>
              <w:jc w:val="center"/>
              <w:rPr>
                <w:b/>
                <w:color w:val="000000"/>
                <w:sz w:val="16"/>
                <w:szCs w:val="16"/>
                <w:lang w:val="id-ID"/>
              </w:rPr>
            </w:pPr>
            <w:r w:rsidRPr="00260DC4">
              <w:rPr>
                <w:b/>
                <w:color w:val="000000"/>
                <w:sz w:val="16"/>
                <w:szCs w:val="16"/>
                <w:lang w:val="id-ID"/>
              </w:rPr>
              <w:t>255 (a3b3)</w:t>
            </w:r>
          </w:p>
        </w:tc>
        <w:tc>
          <w:tcPr>
            <w:tcW w:w="1392" w:type="dxa"/>
            <w:gridSpan w:val="3"/>
            <w:vAlign w:val="center"/>
            <w:hideMark/>
          </w:tcPr>
          <w:p w:rsidR="00D4704C" w:rsidRPr="00260DC4" w:rsidRDefault="00D4704C" w:rsidP="00D4704C">
            <w:pPr>
              <w:rPr>
                <w:color w:val="000000"/>
                <w:sz w:val="16"/>
                <w:szCs w:val="16"/>
              </w:rPr>
            </w:pPr>
          </w:p>
        </w:tc>
      </w:tr>
      <w:tr w:rsidR="00D4704C" w:rsidRPr="00260DC4" w:rsidTr="00D4704C">
        <w:trPr>
          <w:trHeight w:val="202"/>
        </w:trPr>
        <w:tc>
          <w:tcPr>
            <w:tcW w:w="697" w:type="dxa"/>
            <w:vMerge/>
            <w:vAlign w:val="center"/>
            <w:hideMark/>
          </w:tcPr>
          <w:p w:rsidR="00D4704C" w:rsidRPr="00260DC4" w:rsidRDefault="00D4704C" w:rsidP="00D4704C">
            <w:pPr>
              <w:rPr>
                <w:b/>
                <w:bCs/>
                <w:color w:val="000000"/>
                <w:sz w:val="16"/>
                <w:szCs w:val="16"/>
              </w:rPr>
            </w:pP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65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57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c>
          <w:tcPr>
            <w:tcW w:w="736" w:type="dxa"/>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DA</w:t>
            </w:r>
          </w:p>
        </w:tc>
        <w:tc>
          <w:tcPr>
            <w:tcW w:w="656" w:type="dxa"/>
            <w:gridSpan w:val="2"/>
            <w:shd w:val="clear" w:color="auto" w:fill="auto"/>
            <w:noWrap/>
            <w:vAlign w:val="bottom"/>
            <w:hideMark/>
          </w:tcPr>
          <w:p w:rsidR="00D4704C" w:rsidRPr="00260DC4" w:rsidRDefault="00D4704C" w:rsidP="00D4704C">
            <w:pPr>
              <w:jc w:val="center"/>
              <w:rPr>
                <w:b/>
                <w:bCs/>
                <w:color w:val="000000"/>
                <w:sz w:val="16"/>
                <w:szCs w:val="16"/>
              </w:rPr>
            </w:pPr>
            <w:r w:rsidRPr="00260DC4">
              <w:rPr>
                <w:b/>
                <w:bCs/>
                <w:color w:val="000000"/>
                <w:sz w:val="16"/>
                <w:szCs w:val="16"/>
              </w:rPr>
              <w:t>DT</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1.58</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32.00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18.00</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30.00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17.56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3</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39.00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19.69</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4</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34.00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18.51</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39.00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19.76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6</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45.00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21.07</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41.00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20.21</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8</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42.00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20.41</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9</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45.00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21.07</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10</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40.00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19.96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11</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39.00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19.74</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42.00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20.44</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13</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35.00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18.79</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14</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33.00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18.29</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39.00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19.74</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16</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38.00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19.47</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41.00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20.12</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18</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45.00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21.02</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19</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37.00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19.26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20</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37.00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19.26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21</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32.00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18.04</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38.00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19.49</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23</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36.00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18.97</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24</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41.00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20.21</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46.00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21.23</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26</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46.00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21.27</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44.00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20.86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28</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48.00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21.70</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29</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1.58</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1.58</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35.00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18.66</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jc w:val="center"/>
              <w:rPr>
                <w:color w:val="000000"/>
                <w:sz w:val="16"/>
                <w:szCs w:val="16"/>
              </w:rPr>
            </w:pPr>
            <w:r w:rsidRPr="00260DC4">
              <w:rPr>
                <w:color w:val="000000"/>
                <w:sz w:val="16"/>
                <w:szCs w:val="16"/>
              </w:rPr>
              <w:t>30</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6.00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2.55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3.00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1.87</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5.00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2.35</w:t>
            </w:r>
          </w:p>
        </w:tc>
        <w:tc>
          <w:tcPr>
            <w:tcW w:w="65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4.00</w:t>
            </w:r>
          </w:p>
        </w:tc>
        <w:tc>
          <w:tcPr>
            <w:tcW w:w="576" w:type="dxa"/>
            <w:shd w:val="clear" w:color="auto" w:fill="auto"/>
            <w:noWrap/>
            <w:vAlign w:val="center"/>
            <w:hideMark/>
          </w:tcPr>
          <w:p w:rsidR="00D4704C" w:rsidRPr="00260DC4" w:rsidRDefault="00D4704C" w:rsidP="00D4704C">
            <w:pPr>
              <w:jc w:val="center"/>
              <w:rPr>
                <w:color w:val="000000"/>
                <w:sz w:val="16"/>
                <w:szCs w:val="16"/>
              </w:rPr>
            </w:pPr>
            <w:r w:rsidRPr="00260DC4">
              <w:rPr>
                <w:color w:val="000000"/>
                <w:sz w:val="16"/>
                <w:szCs w:val="16"/>
              </w:rPr>
              <w:t>2.12</w:t>
            </w:r>
          </w:p>
        </w:tc>
        <w:tc>
          <w:tcPr>
            <w:tcW w:w="73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39.00</w:t>
            </w:r>
          </w:p>
        </w:tc>
        <w:tc>
          <w:tcPr>
            <w:tcW w:w="656" w:type="dxa"/>
            <w:gridSpan w:val="2"/>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19.69</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rPr>
                <w:color w:val="000000"/>
                <w:sz w:val="16"/>
                <w:szCs w:val="16"/>
              </w:rPr>
            </w:pPr>
            <w:r w:rsidRPr="00260DC4">
              <w:rPr>
                <w:color w:val="000000"/>
                <w:sz w:val="16"/>
                <w:szCs w:val="16"/>
              </w:rPr>
              <w:t>jumlah</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143.00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68.61</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120.00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63.40</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116.00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62.37</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142.00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68.36</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124.00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64.30</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142.00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68.36</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132.00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65.96</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125.00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64.49</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134.00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66.63</w:t>
            </w:r>
          </w:p>
        </w:tc>
        <w:tc>
          <w:tcPr>
            <w:tcW w:w="736" w:type="dxa"/>
            <w:shd w:val="clear" w:color="000000" w:fill="FFFF00"/>
            <w:noWrap/>
            <w:vAlign w:val="bottom"/>
            <w:hideMark/>
          </w:tcPr>
          <w:p w:rsidR="00D4704C" w:rsidRPr="00260DC4" w:rsidRDefault="00D4704C" w:rsidP="00D4704C">
            <w:pPr>
              <w:jc w:val="right"/>
              <w:rPr>
                <w:color w:val="000000"/>
                <w:sz w:val="16"/>
                <w:szCs w:val="16"/>
              </w:rPr>
            </w:pPr>
            <w:r w:rsidRPr="00260DC4">
              <w:rPr>
                <w:color w:val="000000"/>
                <w:sz w:val="16"/>
                <w:szCs w:val="16"/>
              </w:rPr>
              <w:t>1178.00</w:t>
            </w:r>
          </w:p>
        </w:tc>
        <w:tc>
          <w:tcPr>
            <w:tcW w:w="656" w:type="dxa"/>
            <w:gridSpan w:val="2"/>
            <w:shd w:val="clear" w:color="000000" w:fill="FFFF00"/>
            <w:noWrap/>
            <w:vAlign w:val="bottom"/>
            <w:hideMark/>
          </w:tcPr>
          <w:p w:rsidR="00D4704C" w:rsidRPr="00260DC4" w:rsidRDefault="00D4704C" w:rsidP="00D4704C">
            <w:pPr>
              <w:jc w:val="right"/>
              <w:rPr>
                <w:color w:val="000000"/>
                <w:sz w:val="16"/>
                <w:szCs w:val="16"/>
              </w:rPr>
            </w:pPr>
            <w:r w:rsidRPr="00260DC4">
              <w:rPr>
                <w:color w:val="000000"/>
                <w:sz w:val="16"/>
                <w:szCs w:val="16"/>
              </w:rPr>
              <w:t>592.47</w:t>
            </w:r>
          </w:p>
        </w:tc>
      </w:tr>
      <w:tr w:rsidR="00D4704C" w:rsidRPr="00260DC4" w:rsidTr="00D4704C">
        <w:trPr>
          <w:trHeight w:val="202"/>
        </w:trPr>
        <w:tc>
          <w:tcPr>
            <w:tcW w:w="697" w:type="dxa"/>
            <w:shd w:val="clear" w:color="auto" w:fill="auto"/>
            <w:noWrap/>
            <w:vAlign w:val="bottom"/>
            <w:hideMark/>
          </w:tcPr>
          <w:p w:rsidR="00D4704C" w:rsidRPr="00260DC4" w:rsidRDefault="00D4704C" w:rsidP="00D4704C">
            <w:pPr>
              <w:rPr>
                <w:color w:val="000000"/>
                <w:sz w:val="16"/>
                <w:szCs w:val="16"/>
              </w:rPr>
            </w:pPr>
            <w:r w:rsidRPr="00260DC4">
              <w:rPr>
                <w:color w:val="000000"/>
                <w:sz w:val="16"/>
                <w:szCs w:val="16"/>
              </w:rPr>
              <w:t>rata-rata</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4.77</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2.29</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4.00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2.11</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3.87</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2.08</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4.73</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2.28</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4.13</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2.14</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4.73</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2.28</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4.40</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2.20</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4.17</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2.15</w:t>
            </w:r>
          </w:p>
        </w:tc>
        <w:tc>
          <w:tcPr>
            <w:tcW w:w="65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4.47</w:t>
            </w:r>
          </w:p>
        </w:tc>
        <w:tc>
          <w:tcPr>
            <w:tcW w:w="576" w:type="dxa"/>
            <w:shd w:val="clear" w:color="auto" w:fill="auto"/>
            <w:noWrap/>
            <w:vAlign w:val="bottom"/>
            <w:hideMark/>
          </w:tcPr>
          <w:p w:rsidR="00D4704C" w:rsidRPr="00260DC4" w:rsidRDefault="00D4704C" w:rsidP="00D4704C">
            <w:pPr>
              <w:jc w:val="right"/>
              <w:rPr>
                <w:color w:val="000000"/>
                <w:sz w:val="16"/>
                <w:szCs w:val="16"/>
              </w:rPr>
            </w:pPr>
            <w:r w:rsidRPr="00260DC4">
              <w:rPr>
                <w:color w:val="000000"/>
                <w:sz w:val="16"/>
                <w:szCs w:val="16"/>
              </w:rPr>
              <w:t>2.22</w:t>
            </w:r>
          </w:p>
        </w:tc>
        <w:tc>
          <w:tcPr>
            <w:tcW w:w="736" w:type="dxa"/>
            <w:shd w:val="clear" w:color="000000" w:fill="FFFF00"/>
            <w:noWrap/>
            <w:vAlign w:val="bottom"/>
            <w:hideMark/>
          </w:tcPr>
          <w:p w:rsidR="00D4704C" w:rsidRPr="00260DC4" w:rsidRDefault="00D4704C" w:rsidP="00D4704C">
            <w:pPr>
              <w:jc w:val="right"/>
              <w:rPr>
                <w:color w:val="000000"/>
                <w:sz w:val="16"/>
                <w:szCs w:val="16"/>
              </w:rPr>
            </w:pPr>
            <w:r w:rsidRPr="00260DC4">
              <w:rPr>
                <w:color w:val="000000"/>
                <w:sz w:val="16"/>
                <w:szCs w:val="16"/>
              </w:rPr>
              <w:t>39.27</w:t>
            </w:r>
          </w:p>
        </w:tc>
        <w:tc>
          <w:tcPr>
            <w:tcW w:w="656" w:type="dxa"/>
            <w:gridSpan w:val="2"/>
            <w:shd w:val="clear" w:color="000000" w:fill="FFFF00"/>
            <w:noWrap/>
            <w:vAlign w:val="bottom"/>
            <w:hideMark/>
          </w:tcPr>
          <w:p w:rsidR="00D4704C" w:rsidRPr="00260DC4" w:rsidRDefault="00D4704C" w:rsidP="00D4704C">
            <w:pPr>
              <w:jc w:val="right"/>
              <w:rPr>
                <w:color w:val="000000"/>
                <w:sz w:val="16"/>
                <w:szCs w:val="16"/>
              </w:rPr>
            </w:pPr>
            <w:r w:rsidRPr="00260DC4">
              <w:rPr>
                <w:color w:val="000000"/>
                <w:sz w:val="16"/>
                <w:szCs w:val="16"/>
              </w:rPr>
              <w:t>19.75</w:t>
            </w:r>
          </w:p>
        </w:tc>
      </w:tr>
    </w:tbl>
    <w:p w:rsidR="00446B32" w:rsidRDefault="00446B32" w:rsidP="00D4704C">
      <w:pPr>
        <w:tabs>
          <w:tab w:val="left" w:pos="567"/>
          <w:tab w:val="left" w:pos="2293"/>
          <w:tab w:val="center" w:pos="4135"/>
        </w:tabs>
        <w:ind w:left="630" w:hanging="630"/>
        <w:rPr>
          <w:b/>
          <w:lang w:val="id-ID"/>
        </w:rPr>
      </w:pPr>
    </w:p>
    <w:p w:rsidR="00446B32" w:rsidRDefault="00446B32" w:rsidP="00446B32">
      <w:pPr>
        <w:tabs>
          <w:tab w:val="left" w:pos="4981"/>
        </w:tabs>
        <w:rPr>
          <w:lang w:val="id-ID"/>
        </w:rPr>
      </w:pPr>
      <w:r>
        <w:rPr>
          <w:lang w:val="id-ID"/>
        </w:rPr>
        <w:tab/>
      </w:r>
    </w:p>
    <w:p w:rsidR="00DB6F3B" w:rsidRDefault="00DB6F3B" w:rsidP="00446B32">
      <w:pPr>
        <w:tabs>
          <w:tab w:val="left" w:pos="4981"/>
        </w:tabs>
        <w:ind w:left="1350"/>
        <w:rPr>
          <w:b/>
        </w:rPr>
      </w:pPr>
    </w:p>
    <w:p w:rsidR="00DB6F3B" w:rsidRDefault="00DB6F3B" w:rsidP="00446B32">
      <w:pPr>
        <w:tabs>
          <w:tab w:val="left" w:pos="4981"/>
        </w:tabs>
        <w:ind w:left="1350"/>
        <w:rPr>
          <w:b/>
        </w:rPr>
      </w:pPr>
    </w:p>
    <w:p w:rsidR="00446B32" w:rsidRPr="00E97868" w:rsidRDefault="00446B32" w:rsidP="00446B32">
      <w:pPr>
        <w:tabs>
          <w:tab w:val="left" w:pos="4981"/>
        </w:tabs>
        <w:ind w:left="1350"/>
        <w:rPr>
          <w:b/>
        </w:rPr>
      </w:pPr>
      <w:r w:rsidRPr="00E97868">
        <w:rPr>
          <w:b/>
        </w:rPr>
        <w:t xml:space="preserve">Tabel </w:t>
      </w:r>
      <w:r w:rsidR="00E97868" w:rsidRPr="00E97868">
        <w:rPr>
          <w:b/>
        </w:rPr>
        <w:t>Data Perhitungan Uji Hedonik Atribut Warna</w:t>
      </w:r>
    </w:p>
    <w:tbl>
      <w:tblPr>
        <w:tblW w:w="10882" w:type="dxa"/>
        <w:jc w:val="center"/>
        <w:tblLook w:val="04A0" w:firstRow="1" w:lastRow="0" w:firstColumn="1" w:lastColumn="0" w:noHBand="0" w:noVBand="1"/>
      </w:tblPr>
      <w:tblGrid>
        <w:gridCol w:w="2540"/>
        <w:gridCol w:w="2200"/>
        <w:gridCol w:w="607"/>
        <w:gridCol w:w="607"/>
        <w:gridCol w:w="607"/>
        <w:gridCol w:w="607"/>
        <w:gridCol w:w="607"/>
        <w:gridCol w:w="607"/>
        <w:gridCol w:w="710"/>
        <w:gridCol w:w="590"/>
        <w:gridCol w:w="600"/>
        <w:gridCol w:w="600"/>
      </w:tblGrid>
      <w:tr w:rsidR="00446B32" w:rsidRPr="00446B32" w:rsidTr="00446B32">
        <w:trPr>
          <w:trHeight w:val="315"/>
          <w:jc w:val="center"/>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lastRenderedPageBreak/>
              <w:t>Jenis Gelling Agent</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Konsentrasi Gelling Agent</w:t>
            </w:r>
          </w:p>
        </w:tc>
        <w:tc>
          <w:tcPr>
            <w:tcW w:w="3642"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Kelompok Ulangan</w:t>
            </w:r>
          </w:p>
        </w:tc>
        <w:tc>
          <w:tcPr>
            <w:tcW w:w="13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Total</w:t>
            </w:r>
          </w:p>
        </w:tc>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Rata-Rata</w:t>
            </w:r>
          </w:p>
        </w:tc>
      </w:tr>
      <w:tr w:rsidR="00446B32" w:rsidRPr="00446B32" w:rsidTr="00446B32">
        <w:trPr>
          <w:trHeight w:val="458"/>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3642" w:type="dxa"/>
            <w:gridSpan w:val="6"/>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1300" w:type="dxa"/>
            <w:gridSpan w:val="2"/>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r>
      <w:tr w:rsidR="00446B32" w:rsidRPr="00446B32" w:rsidTr="00446B32">
        <w:trPr>
          <w:trHeight w:val="315"/>
          <w:jc w:val="center"/>
        </w:trPr>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A</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B</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1</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2</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3</w:t>
            </w:r>
          </w:p>
        </w:tc>
        <w:tc>
          <w:tcPr>
            <w:tcW w:w="1300" w:type="dxa"/>
            <w:gridSpan w:val="2"/>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220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b/>
                <w:bCs/>
                <w:color w:val="000000"/>
                <w:sz w:val="16"/>
                <w:szCs w:val="16"/>
              </w:rPr>
            </w:pP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DT</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DT</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DT</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DA</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DT</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DA</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b/>
                <w:bCs/>
                <w:color w:val="000000"/>
                <w:sz w:val="16"/>
                <w:szCs w:val="16"/>
              </w:rPr>
            </w:pPr>
            <w:r w:rsidRPr="00446B32">
              <w:rPr>
                <w:b/>
                <w:bCs/>
                <w:color w:val="000000"/>
                <w:sz w:val="16"/>
                <w:szCs w:val="16"/>
              </w:rPr>
              <w:t>DT</w:t>
            </w:r>
          </w:p>
        </w:tc>
      </w:tr>
      <w:tr w:rsidR="00446B32" w:rsidRPr="00446B32" w:rsidTr="00446B32">
        <w:trPr>
          <w:trHeight w:val="315"/>
          <w:jc w:val="center"/>
        </w:trPr>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a1 (Gelatin)</w:t>
            </w: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b1 (3.5%)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4.50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2.22</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3.97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3.97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2.10</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12.43</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6.42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4.14</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b2 (5.5%)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4.33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4.37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2.19</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12.97</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6.55</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4.32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2.18</w:t>
            </w: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b3 (7.5%)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3.87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12.00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6.31</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4.00</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2.10</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Sub Total</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12.83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6.51</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12.10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6.34</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12.47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6.43</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37.40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19.28</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12.47</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6.43</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Rata-Rata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2.11</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4.16</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12.47</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6.43</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4.16</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r>
      <w:tr w:rsidR="00446B32" w:rsidRPr="00446B32" w:rsidTr="00446B32">
        <w:trPr>
          <w:trHeight w:val="315"/>
          <w:jc w:val="center"/>
        </w:trPr>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a2 (Agar-agar)</w:t>
            </w: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b1 (3.5%)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3.97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2.09</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2.90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1.82</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10.63</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5.97</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3.54</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1.99</w:t>
            </w: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b2 (5.5%)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2.16</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3.13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1.89</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11.60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6.21</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3.87</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2.07</w:t>
            </w: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b3 (7.5%)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4.30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3.17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1.89</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11.73</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6.23</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3.91</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2.08</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Sub Total</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12.23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12.53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6.43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9.20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5.61</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33.97</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18.41</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11.32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6.14</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Rata-Rata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2.12</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3.07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1.87</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11.32</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6.14</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3.77</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2.05</w:t>
            </w:r>
          </w:p>
        </w:tc>
      </w:tr>
      <w:tr w:rsidR="00446B32" w:rsidRPr="00446B32" w:rsidTr="00446B32">
        <w:trPr>
          <w:trHeight w:val="315"/>
          <w:jc w:val="center"/>
        </w:trPr>
        <w:tc>
          <w:tcPr>
            <w:tcW w:w="2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 xml:space="preserve">a3 (Campuran gelatin dan agar) </w:t>
            </w: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b1 (3.5%)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3.43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1.96</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3.93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2.10</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11.10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6.11</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3.70</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2.04</w:t>
            </w: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b2 (5.5%)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4.47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2.21</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4.57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2.24</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2.17</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13.30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6.62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4.43</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2.21</w:t>
            </w:r>
          </w:p>
        </w:tc>
      </w:tr>
      <w:tr w:rsidR="00446B32" w:rsidRPr="00446B32" w:rsidTr="00446B32">
        <w:trPr>
          <w:trHeight w:val="315"/>
          <w:jc w:val="center"/>
        </w:trPr>
        <w:tc>
          <w:tcPr>
            <w:tcW w:w="2540" w:type="dxa"/>
            <w:vMerge/>
            <w:tcBorders>
              <w:top w:val="nil"/>
              <w:left w:val="single" w:sz="4" w:space="0" w:color="auto"/>
              <w:bottom w:val="single" w:sz="4" w:space="0" w:color="auto"/>
              <w:right w:val="single" w:sz="4" w:space="0" w:color="auto"/>
            </w:tcBorders>
            <w:vAlign w:val="center"/>
            <w:hideMark/>
          </w:tcPr>
          <w:p w:rsidR="00446B32" w:rsidRPr="00446B32" w:rsidRDefault="00446B32" w:rsidP="00446B32">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b3 (7.5%)</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4.33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2.06</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4.20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2.16</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12.30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6.39</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4.10</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2.13</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Sub Total</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12.23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6.36</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12.07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6.34</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12.40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6.42</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36.70</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19.12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12.23</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6.37</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Rata-Rata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2.12</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4.02</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2.11</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12.23</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6.37</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4.08</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2.12</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Total</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37.30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19.23</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36.70</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19.12</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34.07</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18.46</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108.07</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56.82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36.02</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18.94</w:t>
            </w:r>
          </w:p>
        </w:tc>
      </w:tr>
      <w:tr w:rsidR="00446B32" w:rsidRPr="00446B32" w:rsidTr="00446B32">
        <w:trPr>
          <w:trHeight w:val="315"/>
          <w:jc w:val="center"/>
        </w:trPr>
        <w:tc>
          <w:tcPr>
            <w:tcW w:w="4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Rata-Rata</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4.14</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2.14</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4.08</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2.12</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3.79</w:t>
            </w:r>
          </w:p>
        </w:tc>
        <w:tc>
          <w:tcPr>
            <w:tcW w:w="607"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2.05</w:t>
            </w:r>
          </w:p>
        </w:tc>
        <w:tc>
          <w:tcPr>
            <w:tcW w:w="71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12.01</w:t>
            </w:r>
          </w:p>
        </w:tc>
        <w:tc>
          <w:tcPr>
            <w:tcW w:w="59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6.31</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4.00</w:t>
            </w:r>
          </w:p>
        </w:tc>
        <w:tc>
          <w:tcPr>
            <w:tcW w:w="600" w:type="dxa"/>
            <w:tcBorders>
              <w:top w:val="nil"/>
              <w:left w:val="nil"/>
              <w:bottom w:val="single" w:sz="4" w:space="0" w:color="auto"/>
              <w:right w:val="single" w:sz="4" w:space="0" w:color="auto"/>
            </w:tcBorders>
            <w:shd w:val="clear" w:color="auto" w:fill="auto"/>
            <w:noWrap/>
            <w:vAlign w:val="center"/>
            <w:hideMark/>
          </w:tcPr>
          <w:p w:rsidR="00446B32" w:rsidRPr="00446B32" w:rsidRDefault="00446B32" w:rsidP="00446B32">
            <w:pPr>
              <w:jc w:val="center"/>
              <w:rPr>
                <w:color w:val="000000"/>
                <w:sz w:val="16"/>
                <w:szCs w:val="16"/>
              </w:rPr>
            </w:pPr>
            <w:r w:rsidRPr="00446B32">
              <w:rPr>
                <w:color w:val="000000"/>
                <w:sz w:val="16"/>
                <w:szCs w:val="16"/>
              </w:rPr>
              <w:t>2.10</w:t>
            </w:r>
          </w:p>
        </w:tc>
      </w:tr>
    </w:tbl>
    <w:p w:rsidR="00E97868" w:rsidRDefault="00E97868" w:rsidP="00E97868">
      <w:pPr>
        <w:tabs>
          <w:tab w:val="left" w:pos="4981"/>
        </w:tabs>
        <w:ind w:left="1260"/>
      </w:pPr>
      <w:r>
        <w:t>Keterangan : DA : Data Asli</w:t>
      </w:r>
    </w:p>
    <w:p w:rsidR="00E97868" w:rsidRDefault="00E97868" w:rsidP="00E97868">
      <w:pPr>
        <w:tabs>
          <w:tab w:val="left" w:pos="2610"/>
        </w:tabs>
        <w:ind w:left="1260"/>
      </w:pPr>
      <w:r>
        <w:tab/>
        <w:t>DT : Data Transformasi</w:t>
      </w:r>
    </w:p>
    <w:p w:rsidR="00E97868" w:rsidRDefault="00E97868" w:rsidP="00E97868">
      <w:pPr>
        <w:tabs>
          <w:tab w:val="left" w:pos="2610"/>
        </w:tabs>
        <w:ind w:left="1260"/>
      </w:pPr>
    </w:p>
    <w:p w:rsidR="00D4704C" w:rsidRPr="00446B32" w:rsidRDefault="00446B32" w:rsidP="00E97868">
      <w:pPr>
        <w:tabs>
          <w:tab w:val="left" w:pos="2610"/>
        </w:tabs>
        <w:rPr>
          <w:lang w:val="id-ID"/>
        </w:rPr>
        <w:sectPr w:rsidR="00D4704C" w:rsidRPr="00446B32" w:rsidSect="00F11883">
          <w:pgSz w:w="15840" w:h="12240" w:orient="landscape"/>
          <w:pgMar w:top="1701" w:right="1138" w:bottom="1138" w:left="1138" w:header="1008" w:footer="720" w:gutter="0"/>
          <w:cols w:space="720"/>
          <w:docGrid w:linePitch="360"/>
        </w:sectPr>
      </w:pPr>
      <w:r>
        <w:rPr>
          <w:lang w:val="id-ID"/>
        </w:rPr>
        <w:tab/>
      </w:r>
    </w:p>
    <w:tbl>
      <w:tblPr>
        <w:tblW w:w="6651" w:type="dxa"/>
        <w:jc w:val="center"/>
        <w:tblLook w:val="04A0" w:firstRow="1" w:lastRow="0" w:firstColumn="1" w:lastColumn="0" w:noHBand="0" w:noVBand="1"/>
      </w:tblPr>
      <w:tblGrid>
        <w:gridCol w:w="1960"/>
        <w:gridCol w:w="887"/>
        <w:gridCol w:w="887"/>
        <w:gridCol w:w="887"/>
        <w:gridCol w:w="990"/>
        <w:gridCol w:w="1040"/>
      </w:tblGrid>
      <w:tr w:rsidR="008F3988" w:rsidRPr="00E97868" w:rsidTr="008F3988">
        <w:trPr>
          <w:trHeight w:val="877"/>
          <w:jc w:val="center"/>
        </w:trPr>
        <w:tc>
          <w:tcPr>
            <w:tcW w:w="1960" w:type="dxa"/>
            <w:vMerge w:val="restart"/>
            <w:tcBorders>
              <w:top w:val="single" w:sz="4" w:space="0" w:color="auto"/>
              <w:left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lastRenderedPageBreak/>
              <w:t>Jenis Gelling Agent</w:t>
            </w:r>
          </w:p>
          <w:p w:rsidR="008F3988" w:rsidRPr="008F3988" w:rsidRDefault="008F3988" w:rsidP="00E97868">
            <w:pPr>
              <w:jc w:val="center"/>
              <w:rPr>
                <w:b/>
                <w:bCs/>
                <w:color w:val="000000"/>
              </w:rPr>
            </w:pPr>
            <w:r w:rsidRPr="008F3988">
              <w:rPr>
                <w:b/>
                <w:bCs/>
                <w:color w:val="000000"/>
              </w:rPr>
              <w:t>(A)</w:t>
            </w:r>
          </w:p>
        </w:tc>
        <w:tc>
          <w:tcPr>
            <w:tcW w:w="2661" w:type="dxa"/>
            <w:gridSpan w:val="3"/>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Konsentrasi Gelling Agent</w:t>
            </w:r>
          </w:p>
          <w:p w:rsidR="008F3988" w:rsidRPr="008F3988" w:rsidRDefault="008F3988" w:rsidP="00E97868">
            <w:pPr>
              <w:jc w:val="center"/>
              <w:rPr>
                <w:b/>
                <w:bCs/>
                <w:color w:val="000000"/>
              </w:rPr>
            </w:pPr>
            <w:r w:rsidRPr="008F3988">
              <w:rPr>
                <w:b/>
                <w:bCs/>
                <w:color w:val="000000"/>
              </w:rPr>
              <w:t>(B)</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Jumlah</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Rata-rata</w:t>
            </w:r>
          </w:p>
        </w:tc>
      </w:tr>
      <w:tr w:rsidR="008F3988" w:rsidRPr="00E97868" w:rsidTr="008F3988">
        <w:trPr>
          <w:trHeight w:val="315"/>
          <w:jc w:val="center"/>
        </w:trPr>
        <w:tc>
          <w:tcPr>
            <w:tcW w:w="1960" w:type="dxa"/>
            <w:vMerge/>
            <w:tcBorders>
              <w:left w:val="single" w:sz="4" w:space="0" w:color="auto"/>
              <w:bottom w:val="single" w:sz="4" w:space="0" w:color="auto"/>
              <w:right w:val="single" w:sz="4" w:space="0" w:color="auto"/>
            </w:tcBorders>
            <w:vAlign w:val="center"/>
            <w:hideMark/>
          </w:tcPr>
          <w:p w:rsidR="008F3988" w:rsidRPr="008F3988" w:rsidRDefault="008F3988" w:rsidP="00E97868">
            <w:pPr>
              <w:rPr>
                <w:b/>
                <w:bCs/>
                <w:color w:val="000000"/>
              </w:rPr>
            </w:pP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b1</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b2</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b3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F3988" w:rsidRPr="008F3988" w:rsidRDefault="008F3988" w:rsidP="00E97868">
            <w:pPr>
              <w:rPr>
                <w:b/>
                <w:bCs/>
                <w:color w:val="00000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8F3988" w:rsidRPr="008F3988" w:rsidRDefault="008F3988" w:rsidP="00E97868">
            <w:pPr>
              <w:rPr>
                <w:b/>
                <w:bCs/>
                <w:color w:val="000000"/>
              </w:rPr>
            </w:pPr>
          </w:p>
        </w:tc>
      </w:tr>
      <w:tr w:rsidR="00E97868" w:rsidRPr="00E97868" w:rsidTr="008F3988">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a1</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6.42</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6.55</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6.31</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19.28</w:t>
            </w:r>
          </w:p>
        </w:tc>
        <w:tc>
          <w:tcPr>
            <w:tcW w:w="104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6.43</w:t>
            </w:r>
          </w:p>
        </w:tc>
      </w:tr>
      <w:tr w:rsidR="00E97868" w:rsidRPr="00E97868" w:rsidTr="008F3988">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a2</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5.97</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6.21</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6.23</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18.41</w:t>
            </w:r>
          </w:p>
        </w:tc>
        <w:tc>
          <w:tcPr>
            <w:tcW w:w="104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6.14</w:t>
            </w:r>
          </w:p>
        </w:tc>
      </w:tr>
      <w:tr w:rsidR="00E97868" w:rsidRPr="00E97868" w:rsidTr="008F3988">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a3</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6.11</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6.62</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6.39</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19.12</w:t>
            </w:r>
          </w:p>
        </w:tc>
        <w:tc>
          <w:tcPr>
            <w:tcW w:w="104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6.37</w:t>
            </w:r>
          </w:p>
        </w:tc>
      </w:tr>
      <w:tr w:rsidR="00E97868" w:rsidRPr="00E97868" w:rsidTr="008F3988">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Jumlah</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18.50</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19.38</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18.94</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56.82</w:t>
            </w:r>
          </w:p>
        </w:tc>
        <w:tc>
          <w:tcPr>
            <w:tcW w:w="104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18.94</w:t>
            </w:r>
          </w:p>
        </w:tc>
      </w:tr>
      <w:tr w:rsidR="00E97868" w:rsidRPr="00E97868" w:rsidTr="008F3988">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Rata-Rata</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6.17</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6.46</w:t>
            </w:r>
          </w:p>
        </w:tc>
        <w:tc>
          <w:tcPr>
            <w:tcW w:w="887"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6.31</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18.94</w:t>
            </w:r>
          </w:p>
        </w:tc>
        <w:tc>
          <w:tcPr>
            <w:tcW w:w="104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6.31</w:t>
            </w:r>
          </w:p>
        </w:tc>
      </w:tr>
    </w:tbl>
    <w:p w:rsidR="00D4704C" w:rsidRPr="00A46310" w:rsidRDefault="00D4704C" w:rsidP="00D4704C">
      <w:pPr>
        <w:spacing w:before="240" w:line="480" w:lineRule="auto"/>
        <w:rPr>
          <w:b/>
          <w:lang w:val="id-ID"/>
        </w:rPr>
      </w:pPr>
      <w:r w:rsidRPr="00A46310">
        <w:rPr>
          <w:b/>
          <w:lang w:val="id-ID"/>
        </w:rPr>
        <w:t>Perhitungan Anava</w:t>
      </w:r>
    </w:p>
    <w:p w:rsidR="00E97868" w:rsidRDefault="00E97868" w:rsidP="00E97868">
      <w:pPr>
        <w:spacing w:line="360" w:lineRule="auto"/>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(56.82)</m:t>
                </m:r>
              </m:e>
              <m:sup>
                <m:r>
                  <w:rPr>
                    <w:rFonts w:ascii="Cambria Math" w:hAnsi="Cambria Math"/>
                  </w:rPr>
                  <m:t>2</m:t>
                </m:r>
              </m:sup>
            </m:sSup>
          </m:num>
          <m:den>
            <m:r>
              <w:rPr>
                <w:rFonts w:ascii="Cambria Math" w:hAnsi="Cambria Math"/>
              </w:rPr>
              <m:t>3 x 3 x 3</m:t>
            </m:r>
          </m:den>
        </m:f>
        <m:r>
          <w:rPr>
            <w:rFonts w:ascii="Cambria Math" w:hAnsi="Cambria Math"/>
          </w:rPr>
          <m:t>=119.56</m:t>
        </m:r>
      </m:oMath>
    </w:p>
    <w:p w:rsidR="00E97868" w:rsidRPr="00486DC6" w:rsidRDefault="00E97868" w:rsidP="00E97868">
      <w:pPr>
        <w:spacing w:line="360" w:lineRule="auto"/>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p>
    <w:p w:rsidR="00E97868" w:rsidRPr="00486DC6" w:rsidRDefault="00E97868" w:rsidP="00E97868">
      <w:pPr>
        <w:spacing w:line="360" w:lineRule="auto"/>
        <w:rPr>
          <w:rFonts w:eastAsiaTheme="minorEastAsia"/>
        </w:rPr>
      </w:pPr>
      <m:oMathPara>
        <m:oMath>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19.23</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19.12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18.46</m:t>
                      </m:r>
                    </m:e>
                  </m:d>
                </m:e>
                <m:sup>
                  <m:r>
                    <w:rPr>
                      <w:rFonts w:ascii="Cambria Math" w:eastAsiaTheme="minorEastAsia" w:hAnsi="Cambria Math"/>
                    </w:rPr>
                    <m:t>2</m:t>
                  </m:r>
                </m:sup>
              </m:sSup>
            </m:num>
            <m:den>
              <m:r>
                <w:rPr>
                  <w:rFonts w:ascii="Cambria Math" w:eastAsiaTheme="minorEastAsia" w:hAnsi="Cambria Math"/>
                </w:rPr>
                <m:t>3 x 3</m:t>
              </m:r>
            </m:den>
          </m:f>
          <m:r>
            <w:rPr>
              <w:rFonts w:ascii="Cambria Math" w:eastAsiaTheme="minorEastAsia" w:hAnsi="Cambria Math"/>
            </w:rPr>
            <m:t>-119.56= 0.04</m:t>
          </m:r>
        </m:oMath>
      </m:oMathPara>
    </w:p>
    <w:p w:rsidR="00E97868" w:rsidRDefault="00E97868" w:rsidP="00E97868">
      <w:pPr>
        <w:spacing w:line="360" w:lineRule="auto"/>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E97868" w:rsidRDefault="00DD308D" w:rsidP="00E97868">
      <w:pPr>
        <w:spacing w:line="360" w:lineRule="auto"/>
        <w:rPr>
          <w:rFonts w:eastAsiaTheme="minorEastAsia"/>
        </w:rPr>
      </w:pPr>
      <w:r>
        <w:rPr>
          <w:rFonts w:eastAsiaTheme="minorEastAsia"/>
        </w:rPr>
        <w:tab/>
      </w:r>
      <w:r>
        <w:rPr>
          <w:rFonts w:eastAsiaTheme="minorEastAsia"/>
        </w:rPr>
        <w:tab/>
        <w:t>= (2.22</w:t>
      </w:r>
      <w:r w:rsidR="00E97868">
        <w:rPr>
          <w:rFonts w:eastAsiaTheme="minorEastAsia"/>
        </w:rPr>
        <w:t>)</w:t>
      </w:r>
      <w:r w:rsidR="00E97868">
        <w:rPr>
          <w:rFonts w:eastAsiaTheme="minorEastAsia"/>
          <w:vertAlign w:val="superscript"/>
        </w:rPr>
        <w:t>2</w:t>
      </w:r>
      <w:r w:rsidR="00E97868">
        <w:rPr>
          <w:rFonts w:eastAsiaTheme="minorEastAsia"/>
        </w:rPr>
        <w:t>+(</w:t>
      </w:r>
      <w:r>
        <w:rPr>
          <w:rFonts w:eastAsiaTheme="minorEastAsia"/>
        </w:rPr>
        <w:t>2.18</w:t>
      </w:r>
      <w:r w:rsidR="00E97868">
        <w:rPr>
          <w:rFonts w:eastAsiaTheme="minorEastAsia"/>
        </w:rPr>
        <w:t>)</w:t>
      </w:r>
      <w:r w:rsidR="00E97868">
        <w:rPr>
          <w:rFonts w:eastAsiaTheme="minorEastAsia"/>
          <w:vertAlign w:val="superscript"/>
        </w:rPr>
        <w:t>2</w:t>
      </w:r>
      <w:r>
        <w:rPr>
          <w:rFonts w:eastAsiaTheme="minorEastAsia"/>
        </w:rPr>
        <w:t>+(2.10</w:t>
      </w:r>
      <w:r w:rsidR="00E97868">
        <w:rPr>
          <w:rFonts w:eastAsiaTheme="minorEastAsia"/>
        </w:rPr>
        <w:t>)</w:t>
      </w:r>
      <w:r w:rsidR="00E97868">
        <w:rPr>
          <w:rFonts w:eastAsiaTheme="minorEastAsia"/>
          <w:vertAlign w:val="superscript"/>
        </w:rPr>
        <w:t>2</w:t>
      </w:r>
      <w:r w:rsidR="00E97868">
        <w:rPr>
          <w:rFonts w:eastAsiaTheme="minorEastAsia"/>
        </w:rPr>
        <w:t>+…+</w:t>
      </w:r>
      <w:r>
        <w:rPr>
          <w:rFonts w:eastAsiaTheme="minorEastAsia"/>
        </w:rPr>
        <w:t>(2.16</w:t>
      </w:r>
      <w:r w:rsidR="00E97868">
        <w:rPr>
          <w:rFonts w:eastAsiaTheme="minorEastAsia"/>
        </w:rPr>
        <w:t>)</w:t>
      </w:r>
      <w:r w:rsidR="00E97868">
        <w:rPr>
          <w:rFonts w:eastAsiaTheme="minorEastAsia"/>
          <w:vertAlign w:val="superscript"/>
        </w:rPr>
        <w:t>2</w:t>
      </w:r>
      <w:r>
        <w:rPr>
          <w:rFonts w:eastAsiaTheme="minorEastAsia"/>
        </w:rPr>
        <w:t xml:space="preserve"> – 119.56 = 0.29</w:t>
      </w:r>
    </w:p>
    <w:p w:rsidR="00E97868" w:rsidRPr="00D446FB" w:rsidRDefault="00E97868" w:rsidP="00E97868">
      <w:pPr>
        <w:spacing w:line="360" w:lineRule="auto"/>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E97868" w:rsidRDefault="00E97868" w:rsidP="00E97868">
      <w:pPr>
        <w:spacing w:line="360" w:lineRule="auto"/>
        <w:ind w:left="720" w:firstLine="720"/>
        <w:rPr>
          <w:rFonts w:eastAsiaTheme="minorEastAsia"/>
        </w:rPr>
      </w:pPr>
      <w:r>
        <w:rPr>
          <w:rFonts w:eastAsiaTheme="minorEastAsia"/>
        </w:rPr>
        <w:t xml:space="preserve">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(19.28)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(18.41)</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(19.12)</m:t>
                </m:r>
              </m:e>
              <m:sup>
                <m:r>
                  <w:rPr>
                    <w:rFonts w:ascii="Cambria Math" w:eastAsiaTheme="minorEastAsia" w:hAnsi="Cambria Math"/>
                  </w:rPr>
                  <m:t>2</m:t>
                </m:r>
              </m:sup>
            </m:sSup>
          </m:num>
          <m:den>
            <m:r>
              <w:rPr>
                <w:rFonts w:ascii="Cambria Math" w:eastAsiaTheme="minorEastAsia" w:hAnsi="Cambria Math"/>
              </w:rPr>
              <m:t>3 x 3</m:t>
            </m:r>
          </m:den>
        </m:f>
        <m:r>
          <w:rPr>
            <w:rFonts w:ascii="Cambria Math" w:eastAsiaTheme="minorEastAsia" w:hAnsi="Cambria Math"/>
          </w:rPr>
          <m:t>-119.56=0.05</m:t>
        </m:r>
      </m:oMath>
      <w:r>
        <w:rPr>
          <w:rFonts w:eastAsiaTheme="minorEastAsia"/>
        </w:rPr>
        <w:t xml:space="preserve"> </w:t>
      </w:r>
    </w:p>
    <w:p w:rsidR="00E97868" w:rsidRPr="00D446FB" w:rsidRDefault="00DD308D" w:rsidP="00E97868">
      <w:pPr>
        <w:spacing w:line="360" w:lineRule="auto"/>
        <w:rPr>
          <w:rFonts w:eastAsiaTheme="minorEastAsia"/>
        </w:rPr>
      </w:pPr>
      <w:r>
        <w:rPr>
          <w:rFonts w:eastAsiaTheme="minorEastAsia"/>
        </w:rPr>
        <w:t>JK B</w:t>
      </w:r>
      <w:r w:rsidR="00E97868">
        <w:rPr>
          <w:rFonts w:eastAsiaTheme="minorEastAsia"/>
        </w:rPr>
        <w:tab/>
      </w:r>
      <w:r w:rsidR="00E97868">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E97868" w:rsidRDefault="00E97868" w:rsidP="00E97868">
      <w:pPr>
        <w:spacing w:line="360" w:lineRule="auto"/>
        <w:rPr>
          <w:rFonts w:eastAsiaTheme="minorEastAsia"/>
        </w:rPr>
      </w:pP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18.50</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19.38</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18.94</m:t>
                    </m:r>
                  </m:e>
                </m:d>
              </m:e>
              <m:sup>
                <m:r>
                  <w:rPr>
                    <w:rFonts w:ascii="Cambria Math" w:eastAsiaTheme="minorEastAsia" w:hAnsi="Cambria Math"/>
                  </w:rPr>
                  <m:t>2</m:t>
                </m:r>
              </m:sup>
            </m:sSup>
          </m:num>
          <m:den>
            <m:r>
              <w:rPr>
                <w:rFonts w:ascii="Cambria Math" w:eastAsiaTheme="minorEastAsia" w:hAnsi="Cambria Math"/>
              </w:rPr>
              <m:t>3X3</m:t>
            </m:r>
          </m:den>
        </m:f>
        <m:r>
          <w:rPr>
            <w:rFonts w:ascii="Cambria Math" w:eastAsiaTheme="minorEastAsia" w:hAnsi="Cambria Math"/>
          </w:rPr>
          <m:t>-119.56=0.04</m:t>
        </m:r>
      </m:oMath>
    </w:p>
    <w:p w:rsidR="00E97868" w:rsidRDefault="00DD308D" w:rsidP="00E97868">
      <w:pPr>
        <w:spacing w:line="360" w:lineRule="auto"/>
        <w:rPr>
          <w:rFonts w:eastAsiaTheme="minorEastAsia"/>
        </w:rPr>
      </w:pPr>
      <w:r>
        <w:rPr>
          <w:rFonts w:eastAsiaTheme="minorEastAsia"/>
        </w:rPr>
        <w:t>JK AB</w:t>
      </w:r>
      <w:r w:rsidR="00E97868">
        <w:rPr>
          <w:rFonts w:eastAsiaTheme="minorEastAsia"/>
        </w:rPr>
        <w:tab/>
      </w:r>
      <w:r w:rsidR="00E97868">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sidR="006B2868">
        <w:rPr>
          <w:rFonts w:eastAsiaTheme="minorEastAsia"/>
        </w:rPr>
        <w:t>) – JK A – JK B</w:t>
      </w:r>
    </w:p>
    <w:p w:rsidR="00E97868" w:rsidRPr="007B7709" w:rsidRDefault="00E97868" w:rsidP="00E97868">
      <w:pPr>
        <w:spacing w:line="360" w:lineRule="auto"/>
        <w:rPr>
          <w:rFonts w:eastAsiaTheme="minorEastAsia"/>
          <w:vertAlign w:val="superscript"/>
        </w:rPr>
      </w:pP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6.42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6.39</m:t>
                    </m:r>
                  </m:e>
                </m:d>
              </m:e>
              <m:sup>
                <m:r>
                  <w:rPr>
                    <w:rFonts w:ascii="Cambria Math" w:eastAsiaTheme="minorEastAsia" w:hAnsi="Cambria Math"/>
                  </w:rPr>
                  <m:t>2</m:t>
                </m:r>
              </m:sup>
            </m:sSup>
          </m:num>
          <m:den>
            <m:r>
              <w:rPr>
                <w:rFonts w:ascii="Cambria Math" w:eastAsiaTheme="minorEastAsia" w:hAnsi="Cambria Math"/>
              </w:rPr>
              <m:t>3</m:t>
            </m:r>
          </m:den>
        </m:f>
        <m:r>
          <w:rPr>
            <w:rFonts w:ascii="Cambria Math" w:eastAsiaTheme="minorEastAsia" w:hAnsi="Cambria Math"/>
          </w:rPr>
          <m:t>-119.56)-0.05-0.04=0.02</m:t>
        </m:r>
      </m:oMath>
    </w:p>
    <w:p w:rsidR="00E97868" w:rsidRDefault="00E97868" w:rsidP="00E97868">
      <w:pPr>
        <w:rPr>
          <w:rFonts w:eastAsiaTheme="minorEastAsia"/>
        </w:rPr>
      </w:pPr>
      <w:r>
        <w:rPr>
          <w:rFonts w:eastAsiaTheme="minorEastAsia"/>
        </w:rPr>
        <w:t>JK Gala</w:t>
      </w:r>
      <w:r w:rsidR="006B2868">
        <w:rPr>
          <w:rFonts w:eastAsiaTheme="minorEastAsia"/>
        </w:rPr>
        <w:t>t</w:t>
      </w:r>
      <w:r w:rsidR="006B2868">
        <w:rPr>
          <w:rFonts w:eastAsiaTheme="minorEastAsia"/>
        </w:rPr>
        <w:tab/>
        <w:t>= JKTotal  – JKK – JK A – JK B – JK AB</w:t>
      </w:r>
    </w:p>
    <w:p w:rsidR="00E97868" w:rsidRDefault="00DD308D" w:rsidP="00E97868">
      <w:pPr>
        <w:rPr>
          <w:rFonts w:eastAsiaTheme="minorEastAsia"/>
        </w:rPr>
      </w:pPr>
      <w:r>
        <w:rPr>
          <w:rFonts w:eastAsiaTheme="minorEastAsia"/>
        </w:rPr>
        <w:tab/>
      </w:r>
      <w:r>
        <w:rPr>
          <w:rFonts w:eastAsiaTheme="minorEastAsia"/>
        </w:rPr>
        <w:tab/>
        <w:t>= 0.29</w:t>
      </w:r>
      <w:r w:rsidR="006B2868">
        <w:rPr>
          <w:rFonts w:eastAsiaTheme="minorEastAsia"/>
        </w:rPr>
        <w:t xml:space="preserve"> – 0.04 – 0.05</w:t>
      </w:r>
      <w:r w:rsidR="00E97868">
        <w:rPr>
          <w:rFonts w:eastAsiaTheme="minorEastAsia"/>
        </w:rPr>
        <w:t xml:space="preserve"> – 0.0</w:t>
      </w:r>
      <w:r w:rsidR="006B2868">
        <w:rPr>
          <w:rFonts w:eastAsiaTheme="minorEastAsia"/>
        </w:rPr>
        <w:t>4 – 0.02</w:t>
      </w:r>
    </w:p>
    <w:p w:rsidR="00E97868" w:rsidRPr="007B7709" w:rsidRDefault="006B2868" w:rsidP="00E97868">
      <w:pPr>
        <w:rPr>
          <w:rFonts w:eastAsiaTheme="minorEastAsia"/>
        </w:rPr>
      </w:pPr>
      <w:r>
        <w:rPr>
          <w:rFonts w:eastAsiaTheme="minorEastAsia"/>
        </w:rPr>
        <w:tab/>
      </w:r>
      <w:r>
        <w:rPr>
          <w:rFonts w:eastAsiaTheme="minorEastAsia"/>
        </w:rPr>
        <w:tab/>
        <w:t>= 0.14</w:t>
      </w: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E97868" w:rsidRDefault="00E97868" w:rsidP="00D4704C">
      <w:pPr>
        <w:tabs>
          <w:tab w:val="left" w:pos="567"/>
        </w:tabs>
        <w:jc w:val="center"/>
        <w:rPr>
          <w:lang w:val="id-ID"/>
        </w:rPr>
      </w:pPr>
    </w:p>
    <w:p w:rsidR="00D4704C" w:rsidRPr="00DD308D" w:rsidRDefault="00D4704C" w:rsidP="00D4704C">
      <w:pPr>
        <w:tabs>
          <w:tab w:val="left" w:pos="567"/>
        </w:tabs>
        <w:jc w:val="center"/>
        <w:rPr>
          <w:color w:val="000000"/>
        </w:rPr>
      </w:pPr>
      <w:r w:rsidRPr="00A46310">
        <w:rPr>
          <w:lang w:val="id-ID"/>
        </w:rPr>
        <w:t xml:space="preserve">Tabel Anava </w:t>
      </w:r>
      <w:r w:rsidRPr="00A46310">
        <w:rPr>
          <w:noProof/>
          <w:lang w:val="id-ID"/>
        </w:rPr>
        <w:t xml:space="preserve">Uji Hedonik </w:t>
      </w:r>
      <w:r w:rsidR="00DD308D">
        <w:rPr>
          <w:noProof/>
        </w:rPr>
        <w:t>atribut warna</w:t>
      </w:r>
    </w:p>
    <w:tbl>
      <w:tblPr>
        <w:tblW w:w="7917" w:type="dxa"/>
        <w:tblLook w:val="04A0" w:firstRow="1" w:lastRow="0" w:firstColumn="1" w:lastColumn="0" w:noHBand="0" w:noVBand="1"/>
      </w:tblPr>
      <w:tblGrid>
        <w:gridCol w:w="2264"/>
        <w:gridCol w:w="1273"/>
        <w:gridCol w:w="838"/>
        <w:gridCol w:w="903"/>
        <w:gridCol w:w="1241"/>
        <w:gridCol w:w="1398"/>
      </w:tblGrid>
      <w:tr w:rsidR="00E97868" w:rsidTr="00E97868">
        <w:trPr>
          <w:trHeight w:val="310"/>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b/>
                <w:bCs/>
                <w:color w:val="000000"/>
              </w:rPr>
            </w:pPr>
            <w:r w:rsidRPr="00E97868">
              <w:rPr>
                <w:b/>
                <w:bCs/>
                <w:color w:val="000000"/>
              </w:rPr>
              <w:t>Sumber Variansi</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b/>
                <w:bCs/>
                <w:color w:val="000000"/>
              </w:rPr>
            </w:pPr>
            <w:r w:rsidRPr="00E97868">
              <w:rPr>
                <w:b/>
                <w:bCs/>
                <w:color w:val="000000"/>
              </w:rPr>
              <w:t>dB</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b/>
                <w:bCs/>
                <w:color w:val="000000"/>
              </w:rPr>
            </w:pPr>
            <w:r w:rsidRPr="00E97868">
              <w:rPr>
                <w:b/>
                <w:bCs/>
                <w:color w:val="000000"/>
              </w:rPr>
              <w:t>JK</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b/>
                <w:bCs/>
                <w:color w:val="000000"/>
              </w:rPr>
            </w:pPr>
            <w:r w:rsidRPr="00E97868">
              <w:rPr>
                <w:b/>
                <w:bCs/>
                <w:color w:val="000000"/>
              </w:rPr>
              <w:t>KT</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b/>
                <w:bCs/>
                <w:color w:val="000000"/>
              </w:rPr>
            </w:pPr>
            <w:r w:rsidRPr="00E97868">
              <w:rPr>
                <w:b/>
                <w:bCs/>
                <w:color w:val="000000"/>
              </w:rPr>
              <w:t>F Hitung</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b/>
                <w:bCs/>
                <w:color w:val="000000"/>
              </w:rPr>
            </w:pPr>
            <w:r w:rsidRPr="00E97868">
              <w:rPr>
                <w:b/>
                <w:bCs/>
                <w:color w:val="000000"/>
              </w:rPr>
              <w:t>F Tabel 5%</w:t>
            </w:r>
          </w:p>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Kelompok</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2</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0.04</w:t>
            </w:r>
          </w:p>
        </w:tc>
        <w:tc>
          <w:tcPr>
            <w:tcW w:w="90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0.019</w:t>
            </w:r>
          </w:p>
        </w:tc>
        <w:tc>
          <w:tcPr>
            <w:tcW w:w="1241"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w:t>
            </w:r>
          </w:p>
        </w:tc>
        <w:tc>
          <w:tcPr>
            <w:tcW w:w="139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 </w:t>
            </w:r>
          </w:p>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Perlakuan</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8</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0.12</w:t>
            </w:r>
          </w:p>
        </w:tc>
        <w:tc>
          <w:tcPr>
            <w:tcW w:w="90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0.01</w:t>
            </w:r>
          </w:p>
        </w:tc>
        <w:tc>
          <w:tcPr>
            <w:tcW w:w="1241"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w:t>
            </w:r>
          </w:p>
        </w:tc>
        <w:tc>
          <w:tcPr>
            <w:tcW w:w="139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 </w:t>
            </w:r>
          </w:p>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Faktor A</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2</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0.05</w:t>
            </w:r>
          </w:p>
        </w:tc>
        <w:tc>
          <w:tcPr>
            <w:tcW w:w="90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0.024</w:t>
            </w:r>
          </w:p>
        </w:tc>
        <w:tc>
          <w:tcPr>
            <w:tcW w:w="1241" w:type="dxa"/>
            <w:tcBorders>
              <w:top w:val="nil"/>
              <w:left w:val="nil"/>
              <w:bottom w:val="single" w:sz="4" w:space="0" w:color="auto"/>
              <w:right w:val="single" w:sz="4" w:space="0" w:color="auto"/>
            </w:tcBorders>
            <w:shd w:val="clear" w:color="auto" w:fill="auto"/>
            <w:noWrap/>
            <w:vAlign w:val="center"/>
            <w:hideMark/>
          </w:tcPr>
          <w:p w:rsidR="00E97868" w:rsidRPr="00DD308D" w:rsidRDefault="00E97868" w:rsidP="00E97868">
            <w:pPr>
              <w:jc w:val="center"/>
              <w:rPr>
                <w:color w:val="000000"/>
                <w:vertAlign w:val="superscript"/>
              </w:rPr>
            </w:pPr>
            <w:r w:rsidRPr="00E97868">
              <w:rPr>
                <w:color w:val="000000"/>
              </w:rPr>
              <w:t>2.81</w:t>
            </w:r>
            <w:r w:rsidR="00DD308D">
              <w:rPr>
                <w:color w:val="000000"/>
                <w:vertAlign w:val="superscript"/>
              </w:rPr>
              <w:t>tn</w:t>
            </w:r>
          </w:p>
        </w:tc>
        <w:tc>
          <w:tcPr>
            <w:tcW w:w="139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3.63</w:t>
            </w:r>
          </w:p>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Faktor B</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2</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0.04</w:t>
            </w:r>
          </w:p>
        </w:tc>
        <w:tc>
          <w:tcPr>
            <w:tcW w:w="90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0.022</w:t>
            </w:r>
          </w:p>
        </w:tc>
        <w:tc>
          <w:tcPr>
            <w:tcW w:w="1241" w:type="dxa"/>
            <w:tcBorders>
              <w:top w:val="nil"/>
              <w:left w:val="nil"/>
              <w:bottom w:val="single" w:sz="4" w:space="0" w:color="auto"/>
              <w:right w:val="single" w:sz="4" w:space="0" w:color="auto"/>
            </w:tcBorders>
            <w:shd w:val="clear" w:color="auto" w:fill="auto"/>
            <w:noWrap/>
            <w:vAlign w:val="center"/>
            <w:hideMark/>
          </w:tcPr>
          <w:p w:rsidR="00E97868" w:rsidRPr="00DD308D" w:rsidRDefault="00E97868" w:rsidP="00E97868">
            <w:pPr>
              <w:jc w:val="center"/>
              <w:rPr>
                <w:color w:val="000000"/>
                <w:vertAlign w:val="superscript"/>
              </w:rPr>
            </w:pPr>
            <w:r w:rsidRPr="00E97868">
              <w:rPr>
                <w:color w:val="000000"/>
              </w:rPr>
              <w:t>2.55</w:t>
            </w:r>
            <w:r w:rsidR="00DD308D">
              <w:rPr>
                <w:color w:val="000000"/>
                <w:vertAlign w:val="superscript"/>
              </w:rPr>
              <w:t>tn</w:t>
            </w:r>
          </w:p>
        </w:tc>
        <w:tc>
          <w:tcPr>
            <w:tcW w:w="139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3.63</w:t>
            </w:r>
          </w:p>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Interaksi (AB)</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4</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0.02</w:t>
            </w:r>
          </w:p>
        </w:tc>
        <w:tc>
          <w:tcPr>
            <w:tcW w:w="90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0.006</w:t>
            </w:r>
          </w:p>
        </w:tc>
        <w:tc>
          <w:tcPr>
            <w:tcW w:w="1241" w:type="dxa"/>
            <w:tcBorders>
              <w:top w:val="nil"/>
              <w:left w:val="nil"/>
              <w:bottom w:val="single" w:sz="4" w:space="0" w:color="auto"/>
              <w:right w:val="single" w:sz="4" w:space="0" w:color="auto"/>
            </w:tcBorders>
            <w:shd w:val="clear" w:color="auto" w:fill="auto"/>
            <w:noWrap/>
            <w:vAlign w:val="center"/>
            <w:hideMark/>
          </w:tcPr>
          <w:p w:rsidR="00E97868" w:rsidRPr="00DD308D" w:rsidRDefault="00E97868" w:rsidP="00E97868">
            <w:pPr>
              <w:jc w:val="center"/>
              <w:rPr>
                <w:color w:val="000000"/>
                <w:vertAlign w:val="superscript"/>
              </w:rPr>
            </w:pPr>
            <w:r w:rsidRPr="00E97868">
              <w:rPr>
                <w:color w:val="000000"/>
              </w:rPr>
              <w:t>0.72</w:t>
            </w:r>
            <w:r w:rsidR="00DD308D">
              <w:rPr>
                <w:color w:val="000000"/>
                <w:vertAlign w:val="superscript"/>
              </w:rPr>
              <w:t>tn</w:t>
            </w:r>
          </w:p>
        </w:tc>
        <w:tc>
          <w:tcPr>
            <w:tcW w:w="139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3.01</w:t>
            </w:r>
          </w:p>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Galat</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16</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0.14</w:t>
            </w:r>
          </w:p>
        </w:tc>
        <w:tc>
          <w:tcPr>
            <w:tcW w:w="90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0.008</w:t>
            </w:r>
          </w:p>
        </w:tc>
        <w:tc>
          <w:tcPr>
            <w:tcW w:w="1241" w:type="dxa"/>
            <w:tcBorders>
              <w:top w:val="nil"/>
              <w:left w:val="nil"/>
              <w:bottom w:val="nil"/>
              <w:right w:val="nil"/>
            </w:tcBorders>
            <w:shd w:val="clear" w:color="auto" w:fill="auto"/>
            <w:noWrap/>
            <w:vAlign w:val="bottom"/>
            <w:hideMark/>
          </w:tcPr>
          <w:p w:rsidR="00E97868" w:rsidRPr="00E97868" w:rsidRDefault="00E97868" w:rsidP="00E97868">
            <w:pPr>
              <w:jc w:val="center"/>
              <w:rPr>
                <w:color w:val="000000"/>
              </w:rPr>
            </w:pPr>
          </w:p>
        </w:tc>
        <w:tc>
          <w:tcPr>
            <w:tcW w:w="1398" w:type="dxa"/>
            <w:tcBorders>
              <w:top w:val="nil"/>
              <w:left w:val="nil"/>
              <w:bottom w:val="nil"/>
              <w:right w:val="nil"/>
            </w:tcBorders>
            <w:shd w:val="clear" w:color="auto" w:fill="auto"/>
            <w:noWrap/>
            <w:vAlign w:val="bottom"/>
            <w:hideMark/>
          </w:tcPr>
          <w:p w:rsidR="00E97868" w:rsidRPr="00E97868" w:rsidRDefault="00E97868" w:rsidP="00E97868"/>
        </w:tc>
      </w:tr>
      <w:tr w:rsidR="00E97868" w:rsidTr="00E97868">
        <w:trPr>
          <w:trHeight w:val="310"/>
        </w:trPr>
        <w:tc>
          <w:tcPr>
            <w:tcW w:w="2264" w:type="dxa"/>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Total</w:t>
            </w:r>
          </w:p>
        </w:tc>
        <w:tc>
          <w:tcPr>
            <w:tcW w:w="127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26</w:t>
            </w:r>
          </w:p>
        </w:tc>
        <w:tc>
          <w:tcPr>
            <w:tcW w:w="838"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rPr>
            </w:pPr>
            <w:r w:rsidRPr="00E97868">
              <w:rPr>
                <w:color w:val="000000"/>
              </w:rPr>
              <w:t>0.29</w:t>
            </w:r>
          </w:p>
        </w:tc>
        <w:tc>
          <w:tcPr>
            <w:tcW w:w="903" w:type="dxa"/>
            <w:tcBorders>
              <w:top w:val="nil"/>
              <w:left w:val="nil"/>
              <w:bottom w:val="nil"/>
              <w:right w:val="nil"/>
            </w:tcBorders>
            <w:shd w:val="clear" w:color="auto" w:fill="auto"/>
            <w:noWrap/>
            <w:vAlign w:val="bottom"/>
            <w:hideMark/>
          </w:tcPr>
          <w:p w:rsidR="00E97868" w:rsidRPr="00E97868" w:rsidRDefault="00E97868" w:rsidP="00E97868">
            <w:pPr>
              <w:jc w:val="center"/>
              <w:rPr>
                <w:color w:val="000000"/>
              </w:rPr>
            </w:pPr>
          </w:p>
        </w:tc>
        <w:tc>
          <w:tcPr>
            <w:tcW w:w="1241" w:type="dxa"/>
            <w:tcBorders>
              <w:top w:val="nil"/>
              <w:left w:val="nil"/>
              <w:bottom w:val="nil"/>
              <w:right w:val="nil"/>
            </w:tcBorders>
            <w:shd w:val="clear" w:color="auto" w:fill="auto"/>
            <w:noWrap/>
            <w:vAlign w:val="bottom"/>
            <w:hideMark/>
          </w:tcPr>
          <w:p w:rsidR="00E97868" w:rsidRPr="00E97868" w:rsidRDefault="00E97868" w:rsidP="00E97868"/>
        </w:tc>
        <w:tc>
          <w:tcPr>
            <w:tcW w:w="1398" w:type="dxa"/>
            <w:tcBorders>
              <w:top w:val="nil"/>
              <w:left w:val="nil"/>
              <w:bottom w:val="nil"/>
              <w:right w:val="nil"/>
            </w:tcBorders>
            <w:shd w:val="clear" w:color="auto" w:fill="auto"/>
            <w:noWrap/>
            <w:vAlign w:val="bottom"/>
            <w:hideMark/>
          </w:tcPr>
          <w:p w:rsidR="00E97868" w:rsidRPr="00E97868" w:rsidRDefault="00E97868" w:rsidP="00E97868"/>
        </w:tc>
      </w:tr>
    </w:tbl>
    <w:p w:rsidR="00D4704C" w:rsidRPr="00A46310" w:rsidRDefault="00D4704C" w:rsidP="00D4704C">
      <w:pPr>
        <w:tabs>
          <w:tab w:val="left" w:pos="567"/>
        </w:tabs>
        <w:rPr>
          <w:color w:val="000000"/>
          <w:lang w:val="id-ID"/>
        </w:rPr>
      </w:pPr>
      <w:r w:rsidRPr="00A46310">
        <w:rPr>
          <w:color w:val="000000"/>
          <w:lang w:val="id-ID"/>
        </w:rPr>
        <w:t>Kesimpulan:</w:t>
      </w:r>
    </w:p>
    <w:p w:rsidR="009F76D8" w:rsidRPr="00DD308D" w:rsidRDefault="00D4704C" w:rsidP="00D4704C">
      <w:pPr>
        <w:tabs>
          <w:tab w:val="left" w:pos="567"/>
        </w:tabs>
        <w:spacing w:line="480" w:lineRule="auto"/>
        <w:jc w:val="both"/>
        <w:rPr>
          <w:color w:val="000000"/>
        </w:rPr>
        <w:sectPr w:rsidR="009F76D8" w:rsidRPr="00DD308D" w:rsidSect="00F11883">
          <w:pgSz w:w="11909" w:h="16834" w:code="9"/>
          <w:pgMar w:top="2275" w:right="1699" w:bottom="1699" w:left="2275" w:header="1440" w:footer="720" w:gutter="0"/>
          <w:cols w:space="720"/>
          <w:docGrid w:linePitch="360"/>
        </w:sectPr>
      </w:pPr>
      <w:r w:rsidRPr="00A46310">
        <w:rPr>
          <w:color w:val="000000"/>
          <w:lang w:val="id-ID"/>
        </w:rPr>
        <w:tab/>
        <w:t xml:space="preserve">Berdasarkan tabel anava diketahui bahwa F hitung &lt; F tabel pada taraf 5% maka dapat disimpulkan </w:t>
      </w:r>
      <w:r w:rsidR="00DD308D">
        <w:rPr>
          <w:color w:val="000000"/>
        </w:rPr>
        <w:t>bahwa jenis dan konsentrasi gelling agent tidak berbeda nyata dalam atribut warna dan tidak terjadi  interaksi  masing-masing factor.</w:t>
      </w:r>
    </w:p>
    <w:p w:rsidR="009F76D8" w:rsidRDefault="009F76D8" w:rsidP="009F76D8">
      <w:pPr>
        <w:tabs>
          <w:tab w:val="left" w:pos="567"/>
          <w:tab w:val="left" w:pos="2293"/>
          <w:tab w:val="center" w:pos="4135"/>
        </w:tabs>
        <w:ind w:left="630" w:hanging="630"/>
        <w:rPr>
          <w:b/>
        </w:rPr>
      </w:pPr>
      <w:r>
        <w:rPr>
          <w:b/>
        </w:rPr>
        <w:lastRenderedPageBreak/>
        <w:t xml:space="preserve">Lampiran 9. </w:t>
      </w:r>
      <w:r w:rsidRPr="00A46310">
        <w:rPr>
          <w:b/>
          <w:lang w:val="id-ID"/>
        </w:rPr>
        <w:t>Has</w:t>
      </w:r>
      <w:r>
        <w:rPr>
          <w:b/>
          <w:lang w:val="id-ID"/>
        </w:rPr>
        <w:t xml:space="preserve">il Uji Hedonik Penelitian Utama </w:t>
      </w:r>
      <w:r w:rsidRPr="00A46310">
        <w:rPr>
          <w:b/>
          <w:lang w:val="id-ID"/>
        </w:rPr>
        <w:t xml:space="preserve">Atribut </w:t>
      </w:r>
      <w:r>
        <w:rPr>
          <w:b/>
        </w:rPr>
        <w:t>Tekstur</w:t>
      </w:r>
    </w:p>
    <w:p w:rsidR="009F76D8" w:rsidRDefault="009F76D8" w:rsidP="009F76D8">
      <w:pPr>
        <w:tabs>
          <w:tab w:val="left" w:pos="567"/>
          <w:tab w:val="left" w:pos="2293"/>
          <w:tab w:val="center" w:pos="4135"/>
        </w:tabs>
        <w:ind w:left="630" w:hanging="630"/>
        <w:rPr>
          <w:b/>
        </w:rPr>
      </w:pPr>
      <w:r>
        <w:rPr>
          <w:b/>
        </w:rPr>
        <w:t>Ulangan 1</w:t>
      </w:r>
    </w:p>
    <w:tbl>
      <w:tblPr>
        <w:tblW w:w="13385" w:type="dxa"/>
        <w:tblLook w:val="04A0" w:firstRow="1" w:lastRow="0" w:firstColumn="1" w:lastColumn="0" w:noHBand="0" w:noVBand="1"/>
      </w:tblPr>
      <w:tblGrid>
        <w:gridCol w:w="801"/>
        <w:gridCol w:w="698"/>
        <w:gridCol w:w="579"/>
        <w:gridCol w:w="578"/>
        <w:gridCol w:w="578"/>
        <w:gridCol w:w="697"/>
        <w:gridCol w:w="578"/>
        <w:gridCol w:w="697"/>
        <w:gridCol w:w="578"/>
        <w:gridCol w:w="578"/>
        <w:gridCol w:w="578"/>
        <w:gridCol w:w="697"/>
        <w:gridCol w:w="578"/>
        <w:gridCol w:w="697"/>
        <w:gridCol w:w="578"/>
        <w:gridCol w:w="578"/>
        <w:gridCol w:w="578"/>
        <w:gridCol w:w="697"/>
        <w:gridCol w:w="584"/>
        <w:gridCol w:w="787"/>
        <w:gridCol w:w="671"/>
      </w:tblGrid>
      <w:tr w:rsidR="009F76D8" w:rsidRPr="009F76D8" w:rsidTr="009F76D8">
        <w:trPr>
          <w:trHeight w:val="177"/>
        </w:trPr>
        <w:tc>
          <w:tcPr>
            <w:tcW w:w="8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76D8" w:rsidRPr="009F76D8" w:rsidRDefault="009F76D8" w:rsidP="009F76D8">
            <w:pPr>
              <w:jc w:val="center"/>
              <w:rPr>
                <w:b/>
                <w:bCs/>
                <w:color w:val="000000"/>
                <w:sz w:val="16"/>
                <w:szCs w:val="16"/>
              </w:rPr>
            </w:pPr>
            <w:r w:rsidRPr="009F76D8">
              <w:rPr>
                <w:b/>
                <w:bCs/>
                <w:color w:val="000000"/>
                <w:sz w:val="16"/>
                <w:szCs w:val="16"/>
              </w:rPr>
              <w:t>panelis</w:t>
            </w:r>
          </w:p>
        </w:tc>
        <w:tc>
          <w:tcPr>
            <w:tcW w:w="11126" w:type="dxa"/>
            <w:gridSpan w:val="18"/>
            <w:tcBorders>
              <w:top w:val="single" w:sz="4" w:space="0" w:color="auto"/>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Kode Sampel</w:t>
            </w:r>
          </w:p>
        </w:tc>
        <w:tc>
          <w:tcPr>
            <w:tcW w:w="14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Jumlah</w:t>
            </w:r>
          </w:p>
        </w:tc>
      </w:tr>
      <w:tr w:rsidR="009F76D8" w:rsidRPr="009F76D8" w:rsidTr="009F76D8">
        <w:trPr>
          <w:trHeight w:val="177"/>
        </w:trPr>
        <w:tc>
          <w:tcPr>
            <w:tcW w:w="801" w:type="dxa"/>
            <w:vMerge/>
            <w:tcBorders>
              <w:top w:val="single" w:sz="4" w:space="0" w:color="000000"/>
              <w:left w:val="single" w:sz="4" w:space="0" w:color="auto"/>
              <w:bottom w:val="single" w:sz="4" w:space="0" w:color="000000"/>
              <w:right w:val="single" w:sz="4" w:space="0" w:color="auto"/>
            </w:tcBorders>
            <w:vAlign w:val="center"/>
            <w:hideMark/>
          </w:tcPr>
          <w:p w:rsidR="009F76D8" w:rsidRPr="009F76D8" w:rsidRDefault="009F76D8" w:rsidP="009F76D8">
            <w:pPr>
              <w:rPr>
                <w:b/>
                <w:bCs/>
                <w:color w:val="000000"/>
                <w:sz w:val="16"/>
                <w:szCs w:val="16"/>
              </w:rPr>
            </w:pPr>
          </w:p>
        </w:tc>
        <w:tc>
          <w:tcPr>
            <w:tcW w:w="127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580</w:t>
            </w:r>
          </w:p>
        </w:tc>
        <w:tc>
          <w:tcPr>
            <w:tcW w:w="115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432</w:t>
            </w:r>
          </w:p>
        </w:tc>
        <w:tc>
          <w:tcPr>
            <w:tcW w:w="127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906</w:t>
            </w:r>
          </w:p>
        </w:tc>
        <w:tc>
          <w:tcPr>
            <w:tcW w:w="127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327</w:t>
            </w:r>
          </w:p>
        </w:tc>
        <w:tc>
          <w:tcPr>
            <w:tcW w:w="115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412</w:t>
            </w:r>
          </w:p>
        </w:tc>
        <w:tc>
          <w:tcPr>
            <w:tcW w:w="127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705</w:t>
            </w:r>
          </w:p>
        </w:tc>
        <w:tc>
          <w:tcPr>
            <w:tcW w:w="1275"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641</w:t>
            </w:r>
          </w:p>
        </w:tc>
        <w:tc>
          <w:tcPr>
            <w:tcW w:w="115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859</w:t>
            </w:r>
          </w:p>
        </w:tc>
        <w:tc>
          <w:tcPr>
            <w:tcW w:w="127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255</w:t>
            </w:r>
          </w:p>
        </w:tc>
        <w:tc>
          <w:tcPr>
            <w:tcW w:w="1458" w:type="dxa"/>
            <w:gridSpan w:val="2"/>
            <w:vMerge/>
            <w:tcBorders>
              <w:top w:val="single" w:sz="4" w:space="0" w:color="auto"/>
              <w:left w:val="single" w:sz="4" w:space="0" w:color="auto"/>
              <w:bottom w:val="single" w:sz="4" w:space="0" w:color="auto"/>
              <w:right w:val="single" w:sz="4" w:space="0" w:color="auto"/>
            </w:tcBorders>
            <w:vAlign w:val="center"/>
            <w:hideMark/>
          </w:tcPr>
          <w:p w:rsidR="009F76D8" w:rsidRPr="009F76D8" w:rsidRDefault="009F76D8" w:rsidP="009F76D8">
            <w:pPr>
              <w:rPr>
                <w:color w:val="000000"/>
                <w:sz w:val="16"/>
                <w:szCs w:val="16"/>
              </w:rPr>
            </w:pPr>
          </w:p>
        </w:tc>
      </w:tr>
      <w:tr w:rsidR="009F76D8" w:rsidRPr="009F76D8" w:rsidTr="009F76D8">
        <w:trPr>
          <w:trHeight w:val="177"/>
        </w:trPr>
        <w:tc>
          <w:tcPr>
            <w:tcW w:w="801" w:type="dxa"/>
            <w:vMerge/>
            <w:tcBorders>
              <w:top w:val="single" w:sz="4" w:space="0" w:color="000000"/>
              <w:left w:val="single" w:sz="4" w:space="0" w:color="auto"/>
              <w:bottom w:val="single" w:sz="4" w:space="0" w:color="000000"/>
              <w:right w:val="single" w:sz="4" w:space="0" w:color="auto"/>
            </w:tcBorders>
            <w:vAlign w:val="center"/>
            <w:hideMark/>
          </w:tcPr>
          <w:p w:rsidR="009F76D8" w:rsidRPr="009F76D8" w:rsidRDefault="009F76D8" w:rsidP="009F76D8">
            <w:pPr>
              <w:rPr>
                <w:b/>
                <w:bCs/>
                <w:color w:val="000000"/>
                <w:sz w:val="16"/>
                <w:szCs w:val="16"/>
              </w:rPr>
            </w:pPr>
          </w:p>
        </w:tc>
        <w:tc>
          <w:tcPr>
            <w:tcW w:w="69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9"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19.00</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44.00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20.82</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3</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33.00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18.22</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4</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18.50</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5</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41.00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20.05</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6</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28.00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16.81</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7</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42.00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20.34</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8</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28.00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16.94</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9</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18.47</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10</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40.00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19.65</w:t>
            </w:r>
          </w:p>
        </w:tc>
      </w:tr>
      <w:tr w:rsidR="009F76D8" w:rsidRPr="009F76D8" w:rsidTr="009F76D8">
        <w:trPr>
          <w:trHeight w:val="177"/>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11</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17.51</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12</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18.54</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13</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32.00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17.91</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14</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33.00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18.31</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15</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31.00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17.64</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16</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26.00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16.47</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17</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27.00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16.76</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18</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39.00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19.53</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19</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19.44</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20</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18.95</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21</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35.00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18.70</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22</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33.00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18.22</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23</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17.48</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24</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14.53</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25</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35.00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18.70</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26</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32.00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17.93</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27</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17.42</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28</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17.46</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29</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18.95</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30</w:t>
            </w:r>
          </w:p>
        </w:tc>
        <w:tc>
          <w:tcPr>
            <w:tcW w:w="69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9"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78"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97"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8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7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19.39</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rPr>
                <w:color w:val="000000"/>
                <w:sz w:val="16"/>
                <w:szCs w:val="16"/>
              </w:rPr>
            </w:pPr>
            <w:r w:rsidRPr="009F76D8">
              <w:rPr>
                <w:color w:val="000000"/>
                <w:sz w:val="16"/>
                <w:szCs w:val="16"/>
              </w:rPr>
              <w:t>jumlah</w:t>
            </w:r>
          </w:p>
        </w:tc>
        <w:tc>
          <w:tcPr>
            <w:tcW w:w="69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137.00</w:t>
            </w:r>
          </w:p>
        </w:tc>
        <w:tc>
          <w:tcPr>
            <w:tcW w:w="579"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67.28</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72.00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50.74</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116.00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62.29</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124.00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64.10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77.00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52.11</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139.00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67.64</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134.00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66.47</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80.00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53.08</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128.00</w:t>
            </w:r>
          </w:p>
        </w:tc>
        <w:tc>
          <w:tcPr>
            <w:tcW w:w="5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64.94</w:t>
            </w:r>
          </w:p>
        </w:tc>
        <w:tc>
          <w:tcPr>
            <w:tcW w:w="787"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1007.00</w:t>
            </w:r>
          </w:p>
        </w:tc>
        <w:tc>
          <w:tcPr>
            <w:tcW w:w="671"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548.66</w:t>
            </w:r>
          </w:p>
        </w:tc>
      </w:tr>
      <w:tr w:rsidR="009F76D8" w:rsidRPr="009F76D8" w:rsidTr="009F76D8">
        <w:trPr>
          <w:trHeight w:val="168"/>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rPr>
                <w:color w:val="000000"/>
                <w:sz w:val="16"/>
                <w:szCs w:val="16"/>
              </w:rPr>
            </w:pPr>
            <w:r w:rsidRPr="009F76D8">
              <w:rPr>
                <w:color w:val="000000"/>
                <w:sz w:val="16"/>
                <w:szCs w:val="16"/>
              </w:rPr>
              <w:t>rata-rata</w:t>
            </w:r>
          </w:p>
        </w:tc>
        <w:tc>
          <w:tcPr>
            <w:tcW w:w="69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4.57</w:t>
            </w:r>
          </w:p>
        </w:tc>
        <w:tc>
          <w:tcPr>
            <w:tcW w:w="579"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2.24</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2.40</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1.69</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3.87</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2.08</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4.13</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2.14</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2.57</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4.63</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2.25</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4.47</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2.22</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2.67</w:t>
            </w:r>
          </w:p>
        </w:tc>
        <w:tc>
          <w:tcPr>
            <w:tcW w:w="57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1.77</w:t>
            </w:r>
          </w:p>
        </w:tc>
        <w:tc>
          <w:tcPr>
            <w:tcW w:w="697"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4.27</w:t>
            </w:r>
          </w:p>
        </w:tc>
        <w:tc>
          <w:tcPr>
            <w:tcW w:w="5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2.16</w:t>
            </w:r>
          </w:p>
        </w:tc>
        <w:tc>
          <w:tcPr>
            <w:tcW w:w="787"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33.57</w:t>
            </w:r>
          </w:p>
        </w:tc>
        <w:tc>
          <w:tcPr>
            <w:tcW w:w="671"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18.29</w:t>
            </w:r>
          </w:p>
        </w:tc>
      </w:tr>
    </w:tbl>
    <w:p w:rsidR="009F76D8" w:rsidRDefault="009F76D8" w:rsidP="009F76D8">
      <w:pPr>
        <w:tabs>
          <w:tab w:val="left" w:pos="567"/>
          <w:tab w:val="left" w:pos="2293"/>
          <w:tab w:val="center" w:pos="4135"/>
        </w:tabs>
        <w:ind w:left="630" w:hanging="630"/>
        <w:rPr>
          <w:b/>
          <w:lang w:val="id-ID"/>
        </w:rPr>
      </w:pPr>
    </w:p>
    <w:p w:rsidR="009F76D8" w:rsidRDefault="009F76D8" w:rsidP="009F76D8">
      <w:pPr>
        <w:tabs>
          <w:tab w:val="left" w:pos="567"/>
          <w:tab w:val="left" w:pos="2293"/>
          <w:tab w:val="center" w:pos="4135"/>
        </w:tabs>
        <w:ind w:left="630" w:hanging="630"/>
        <w:rPr>
          <w:b/>
          <w:lang w:val="id-ID"/>
        </w:rPr>
      </w:pPr>
    </w:p>
    <w:p w:rsidR="009F76D8" w:rsidRDefault="009F76D8" w:rsidP="009F76D8">
      <w:pPr>
        <w:tabs>
          <w:tab w:val="left" w:pos="567"/>
          <w:tab w:val="left" w:pos="2293"/>
          <w:tab w:val="center" w:pos="4135"/>
        </w:tabs>
        <w:ind w:left="630" w:hanging="630"/>
        <w:rPr>
          <w:b/>
        </w:rPr>
      </w:pPr>
      <w:r>
        <w:rPr>
          <w:b/>
        </w:rPr>
        <w:lastRenderedPageBreak/>
        <w:t>Ulangan 2</w:t>
      </w:r>
    </w:p>
    <w:tbl>
      <w:tblPr>
        <w:tblW w:w="13078" w:type="dxa"/>
        <w:tblLook w:val="04A0" w:firstRow="1" w:lastRow="0" w:firstColumn="1" w:lastColumn="0" w:noHBand="0" w:noVBand="1"/>
      </w:tblPr>
      <w:tblGrid>
        <w:gridCol w:w="784"/>
        <w:gridCol w:w="682"/>
        <w:gridCol w:w="576"/>
        <w:gridCol w:w="576"/>
        <w:gridCol w:w="576"/>
        <w:gridCol w:w="681"/>
        <w:gridCol w:w="576"/>
        <w:gridCol w:w="681"/>
        <w:gridCol w:w="576"/>
        <w:gridCol w:w="576"/>
        <w:gridCol w:w="576"/>
        <w:gridCol w:w="681"/>
        <w:gridCol w:w="576"/>
        <w:gridCol w:w="681"/>
        <w:gridCol w:w="576"/>
        <w:gridCol w:w="576"/>
        <w:gridCol w:w="576"/>
        <w:gridCol w:w="681"/>
        <w:gridCol w:w="576"/>
        <w:gridCol w:w="768"/>
        <w:gridCol w:w="657"/>
      </w:tblGrid>
      <w:tr w:rsidR="009F76D8" w:rsidRPr="009F76D8" w:rsidTr="009F76D8">
        <w:trPr>
          <w:trHeight w:val="197"/>
        </w:trPr>
        <w:tc>
          <w:tcPr>
            <w:tcW w:w="7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F76D8" w:rsidRPr="009F76D8" w:rsidRDefault="009F76D8" w:rsidP="009F76D8">
            <w:pPr>
              <w:jc w:val="center"/>
              <w:rPr>
                <w:b/>
                <w:bCs/>
                <w:color w:val="000000"/>
                <w:sz w:val="16"/>
                <w:szCs w:val="16"/>
              </w:rPr>
            </w:pPr>
            <w:r w:rsidRPr="009F76D8">
              <w:rPr>
                <w:b/>
                <w:bCs/>
                <w:color w:val="000000"/>
                <w:sz w:val="16"/>
                <w:szCs w:val="16"/>
              </w:rPr>
              <w:t>panelis</w:t>
            </w:r>
          </w:p>
        </w:tc>
        <w:tc>
          <w:tcPr>
            <w:tcW w:w="10869" w:type="dxa"/>
            <w:gridSpan w:val="18"/>
            <w:tcBorders>
              <w:top w:val="single" w:sz="4" w:space="0" w:color="auto"/>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Kode Sampel</w:t>
            </w:r>
          </w:p>
        </w:tc>
        <w:tc>
          <w:tcPr>
            <w:tcW w:w="14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Jumlah</w:t>
            </w:r>
          </w:p>
        </w:tc>
      </w:tr>
      <w:tr w:rsidR="009F76D8" w:rsidRPr="009F76D8" w:rsidTr="009F76D8">
        <w:trPr>
          <w:trHeight w:val="197"/>
        </w:trPr>
        <w:tc>
          <w:tcPr>
            <w:tcW w:w="784" w:type="dxa"/>
            <w:vMerge/>
            <w:tcBorders>
              <w:top w:val="single" w:sz="4" w:space="0" w:color="000000"/>
              <w:left w:val="single" w:sz="4" w:space="0" w:color="auto"/>
              <w:bottom w:val="single" w:sz="4" w:space="0" w:color="000000"/>
              <w:right w:val="single" w:sz="4" w:space="0" w:color="auto"/>
            </w:tcBorders>
            <w:vAlign w:val="center"/>
            <w:hideMark/>
          </w:tcPr>
          <w:p w:rsidR="009F76D8" w:rsidRPr="009F76D8" w:rsidRDefault="009F76D8" w:rsidP="009F76D8">
            <w:pPr>
              <w:rPr>
                <w:b/>
                <w:bCs/>
                <w:color w:val="000000"/>
                <w:sz w:val="16"/>
                <w:szCs w:val="16"/>
              </w:rPr>
            </w:pPr>
          </w:p>
        </w:tc>
        <w:tc>
          <w:tcPr>
            <w:tcW w:w="124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580</w:t>
            </w:r>
          </w:p>
        </w:tc>
        <w:tc>
          <w:tcPr>
            <w:tcW w:w="112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432</w:t>
            </w:r>
          </w:p>
        </w:tc>
        <w:tc>
          <w:tcPr>
            <w:tcW w:w="124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906</w:t>
            </w:r>
          </w:p>
        </w:tc>
        <w:tc>
          <w:tcPr>
            <w:tcW w:w="124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327</w:t>
            </w:r>
          </w:p>
        </w:tc>
        <w:tc>
          <w:tcPr>
            <w:tcW w:w="112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412</w:t>
            </w:r>
          </w:p>
        </w:tc>
        <w:tc>
          <w:tcPr>
            <w:tcW w:w="124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705</w:t>
            </w:r>
          </w:p>
        </w:tc>
        <w:tc>
          <w:tcPr>
            <w:tcW w:w="124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641</w:t>
            </w:r>
          </w:p>
        </w:tc>
        <w:tc>
          <w:tcPr>
            <w:tcW w:w="112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859</w:t>
            </w:r>
          </w:p>
        </w:tc>
        <w:tc>
          <w:tcPr>
            <w:tcW w:w="124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255</w:t>
            </w:r>
          </w:p>
        </w:tc>
        <w:tc>
          <w:tcPr>
            <w:tcW w:w="1425" w:type="dxa"/>
            <w:gridSpan w:val="2"/>
            <w:vMerge/>
            <w:tcBorders>
              <w:top w:val="single" w:sz="4" w:space="0" w:color="auto"/>
              <w:left w:val="single" w:sz="4" w:space="0" w:color="auto"/>
              <w:bottom w:val="single" w:sz="4" w:space="0" w:color="auto"/>
              <w:right w:val="single" w:sz="4" w:space="0" w:color="auto"/>
            </w:tcBorders>
            <w:vAlign w:val="center"/>
            <w:hideMark/>
          </w:tcPr>
          <w:p w:rsidR="009F76D8" w:rsidRPr="009F76D8" w:rsidRDefault="009F76D8" w:rsidP="009F76D8">
            <w:pPr>
              <w:rPr>
                <w:color w:val="000000"/>
                <w:sz w:val="16"/>
                <w:szCs w:val="16"/>
              </w:rPr>
            </w:pPr>
          </w:p>
        </w:tc>
      </w:tr>
      <w:tr w:rsidR="009F76D8" w:rsidRPr="009F76D8" w:rsidTr="009F76D8">
        <w:trPr>
          <w:trHeight w:val="197"/>
        </w:trPr>
        <w:tc>
          <w:tcPr>
            <w:tcW w:w="784" w:type="dxa"/>
            <w:vMerge/>
            <w:tcBorders>
              <w:top w:val="single" w:sz="4" w:space="0" w:color="000000"/>
              <w:left w:val="single" w:sz="4" w:space="0" w:color="auto"/>
              <w:bottom w:val="single" w:sz="4" w:space="0" w:color="000000"/>
              <w:right w:val="single" w:sz="4" w:space="0" w:color="auto"/>
            </w:tcBorders>
            <w:vAlign w:val="center"/>
            <w:hideMark/>
          </w:tcPr>
          <w:p w:rsidR="009F76D8" w:rsidRPr="009F76D8" w:rsidRDefault="009F76D8" w:rsidP="009F76D8">
            <w:pPr>
              <w:rPr>
                <w:b/>
                <w:bCs/>
                <w:color w:val="000000"/>
                <w:sz w:val="16"/>
                <w:szCs w:val="16"/>
              </w:rPr>
            </w:pPr>
          </w:p>
        </w:tc>
        <w:tc>
          <w:tcPr>
            <w:tcW w:w="68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19.08</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39.00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19.68</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3</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35.00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18.66</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4</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18.92</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5</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32.00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17.89</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6</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35.00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18.64</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7</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18.95</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8</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19.22</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9</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41.00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19.99</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10</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19.37</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11</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19.44</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12</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39.00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19.49</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13</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42.00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20.30</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14</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17.55</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15</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19.01</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16</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32.00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18.09</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17</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18.95</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18</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19.37</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19</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26.00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16.47</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20</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32.00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17.96</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21</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28.00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16.81</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22</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31.00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17.71</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23</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18.88</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24</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18.50</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25</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19.13</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26</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19.27</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27</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33.00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18.27</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28</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42.00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20.21</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29</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17.48</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30</w:t>
            </w:r>
          </w:p>
        </w:tc>
        <w:tc>
          <w:tcPr>
            <w:tcW w:w="68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1"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39.00</w:t>
            </w:r>
          </w:p>
        </w:tc>
        <w:tc>
          <w:tcPr>
            <w:tcW w:w="656"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19.58</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rPr>
                <w:color w:val="000000"/>
                <w:sz w:val="16"/>
                <w:szCs w:val="16"/>
              </w:rPr>
            </w:pPr>
            <w:r w:rsidRPr="009F76D8">
              <w:rPr>
                <w:color w:val="000000"/>
                <w:sz w:val="16"/>
                <w:szCs w:val="16"/>
              </w:rPr>
              <w:t>jumlah</w:t>
            </w:r>
          </w:p>
        </w:tc>
        <w:tc>
          <w:tcPr>
            <w:tcW w:w="68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139.00</w:t>
            </w:r>
          </w:p>
        </w:tc>
        <w:tc>
          <w:tcPr>
            <w:tcW w:w="56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67.81</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72.00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50.84</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122.00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63.79</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146.00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69.32</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78.00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52.65</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142.00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68.39</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145.00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68.98</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80.00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53.23</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140.00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67.87</w:t>
            </w:r>
          </w:p>
        </w:tc>
        <w:tc>
          <w:tcPr>
            <w:tcW w:w="768"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1064.00</w:t>
            </w:r>
          </w:p>
        </w:tc>
        <w:tc>
          <w:tcPr>
            <w:tcW w:w="656"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562.88</w:t>
            </w:r>
          </w:p>
        </w:tc>
      </w:tr>
      <w:tr w:rsidR="009F76D8" w:rsidRPr="009F76D8" w:rsidTr="009F76D8">
        <w:trPr>
          <w:trHeight w:val="197"/>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rPr>
                <w:color w:val="000000"/>
                <w:sz w:val="16"/>
                <w:szCs w:val="16"/>
              </w:rPr>
            </w:pPr>
            <w:r w:rsidRPr="009F76D8">
              <w:rPr>
                <w:color w:val="000000"/>
                <w:sz w:val="16"/>
                <w:szCs w:val="16"/>
              </w:rPr>
              <w:t>rata-rata</w:t>
            </w:r>
          </w:p>
        </w:tc>
        <w:tc>
          <w:tcPr>
            <w:tcW w:w="68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4.63</w:t>
            </w:r>
          </w:p>
        </w:tc>
        <w:tc>
          <w:tcPr>
            <w:tcW w:w="56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2.26</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2.40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1.69</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4.07</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2.13</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4.87</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2.31</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2.60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1.75</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4.73</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2.28</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4.83</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2.30</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2.67</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1.77</w:t>
            </w:r>
          </w:p>
        </w:tc>
        <w:tc>
          <w:tcPr>
            <w:tcW w:w="681"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4.67</w:t>
            </w:r>
          </w:p>
        </w:tc>
        <w:tc>
          <w:tcPr>
            <w:tcW w:w="56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2.26</w:t>
            </w:r>
          </w:p>
        </w:tc>
        <w:tc>
          <w:tcPr>
            <w:tcW w:w="768"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35.47</w:t>
            </w:r>
          </w:p>
        </w:tc>
        <w:tc>
          <w:tcPr>
            <w:tcW w:w="656"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18.76</w:t>
            </w:r>
          </w:p>
        </w:tc>
      </w:tr>
    </w:tbl>
    <w:p w:rsidR="009F76D8" w:rsidRDefault="009F76D8" w:rsidP="009F76D8">
      <w:pPr>
        <w:tabs>
          <w:tab w:val="left" w:pos="567"/>
          <w:tab w:val="left" w:pos="2293"/>
          <w:tab w:val="center" w:pos="4135"/>
        </w:tabs>
        <w:ind w:left="630" w:hanging="630"/>
        <w:rPr>
          <w:b/>
        </w:rPr>
      </w:pPr>
    </w:p>
    <w:p w:rsidR="009F76D8" w:rsidRDefault="009F76D8" w:rsidP="009F76D8">
      <w:pPr>
        <w:tabs>
          <w:tab w:val="left" w:pos="567"/>
          <w:tab w:val="left" w:pos="2293"/>
          <w:tab w:val="center" w:pos="4135"/>
        </w:tabs>
        <w:ind w:left="630" w:hanging="630"/>
        <w:rPr>
          <w:b/>
        </w:rPr>
      </w:pPr>
      <w:r>
        <w:rPr>
          <w:b/>
        </w:rPr>
        <w:lastRenderedPageBreak/>
        <w:t>Ulangan 3</w:t>
      </w:r>
    </w:p>
    <w:tbl>
      <w:tblPr>
        <w:tblW w:w="13579" w:type="dxa"/>
        <w:tblLook w:val="04A0" w:firstRow="1" w:lastRow="0" w:firstColumn="1" w:lastColumn="0" w:noHBand="0" w:noVBand="1"/>
      </w:tblPr>
      <w:tblGrid>
        <w:gridCol w:w="783"/>
        <w:gridCol w:w="684"/>
        <w:gridCol w:w="603"/>
        <w:gridCol w:w="602"/>
        <w:gridCol w:w="602"/>
        <w:gridCol w:w="685"/>
        <w:gridCol w:w="603"/>
        <w:gridCol w:w="685"/>
        <w:gridCol w:w="603"/>
        <w:gridCol w:w="602"/>
        <w:gridCol w:w="602"/>
        <w:gridCol w:w="685"/>
        <w:gridCol w:w="603"/>
        <w:gridCol w:w="685"/>
        <w:gridCol w:w="603"/>
        <w:gridCol w:w="602"/>
        <w:gridCol w:w="602"/>
        <w:gridCol w:w="685"/>
        <w:gridCol w:w="606"/>
        <w:gridCol w:w="768"/>
        <w:gridCol w:w="686"/>
      </w:tblGrid>
      <w:tr w:rsidR="009F76D8" w:rsidRPr="009F76D8" w:rsidTr="009F76D8">
        <w:trPr>
          <w:trHeight w:val="200"/>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6D8" w:rsidRPr="009F76D8" w:rsidRDefault="009F76D8" w:rsidP="009F76D8">
            <w:pPr>
              <w:jc w:val="center"/>
              <w:rPr>
                <w:b/>
                <w:bCs/>
                <w:color w:val="000000"/>
                <w:sz w:val="16"/>
                <w:szCs w:val="16"/>
              </w:rPr>
            </w:pPr>
            <w:r w:rsidRPr="009F76D8">
              <w:rPr>
                <w:b/>
                <w:bCs/>
                <w:color w:val="000000"/>
                <w:sz w:val="16"/>
                <w:szCs w:val="16"/>
              </w:rPr>
              <w:t>panelis</w:t>
            </w:r>
          </w:p>
        </w:tc>
        <w:tc>
          <w:tcPr>
            <w:tcW w:w="11342" w:type="dxa"/>
            <w:gridSpan w:val="18"/>
            <w:tcBorders>
              <w:top w:val="single" w:sz="4" w:space="0" w:color="auto"/>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Kode Sampel</w:t>
            </w:r>
          </w:p>
        </w:tc>
        <w:tc>
          <w:tcPr>
            <w:tcW w:w="14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Jumlah</w:t>
            </w:r>
          </w:p>
        </w:tc>
      </w:tr>
      <w:tr w:rsidR="009F76D8" w:rsidRPr="009F76D8" w:rsidTr="009F76D8">
        <w:trPr>
          <w:trHeight w:val="200"/>
        </w:trPr>
        <w:tc>
          <w:tcPr>
            <w:tcW w:w="783" w:type="dxa"/>
            <w:vMerge/>
            <w:tcBorders>
              <w:top w:val="single" w:sz="4" w:space="0" w:color="auto"/>
              <w:left w:val="single" w:sz="4" w:space="0" w:color="auto"/>
              <w:bottom w:val="single" w:sz="4" w:space="0" w:color="auto"/>
              <w:right w:val="single" w:sz="4" w:space="0" w:color="auto"/>
            </w:tcBorders>
            <w:vAlign w:val="center"/>
            <w:hideMark/>
          </w:tcPr>
          <w:p w:rsidR="009F76D8" w:rsidRPr="009F76D8" w:rsidRDefault="009F76D8" w:rsidP="009F76D8">
            <w:pPr>
              <w:rPr>
                <w:b/>
                <w:bCs/>
                <w:color w:val="000000"/>
                <w:sz w:val="16"/>
                <w:szCs w:val="16"/>
              </w:rPr>
            </w:pPr>
          </w:p>
        </w:tc>
        <w:tc>
          <w:tcPr>
            <w:tcW w:w="128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580</w:t>
            </w:r>
          </w:p>
        </w:tc>
        <w:tc>
          <w:tcPr>
            <w:tcW w:w="120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432</w:t>
            </w:r>
          </w:p>
        </w:tc>
        <w:tc>
          <w:tcPr>
            <w:tcW w:w="128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906</w:t>
            </w:r>
          </w:p>
        </w:tc>
        <w:tc>
          <w:tcPr>
            <w:tcW w:w="128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327</w:t>
            </w:r>
          </w:p>
        </w:tc>
        <w:tc>
          <w:tcPr>
            <w:tcW w:w="120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412</w:t>
            </w:r>
          </w:p>
        </w:tc>
        <w:tc>
          <w:tcPr>
            <w:tcW w:w="128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705</w:t>
            </w:r>
          </w:p>
        </w:tc>
        <w:tc>
          <w:tcPr>
            <w:tcW w:w="128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641</w:t>
            </w:r>
          </w:p>
        </w:tc>
        <w:tc>
          <w:tcPr>
            <w:tcW w:w="120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859</w:t>
            </w:r>
          </w:p>
        </w:tc>
        <w:tc>
          <w:tcPr>
            <w:tcW w:w="128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F76D8" w:rsidRPr="009F76D8" w:rsidRDefault="009F76D8" w:rsidP="009F76D8">
            <w:pPr>
              <w:jc w:val="center"/>
              <w:rPr>
                <w:color w:val="000000"/>
                <w:sz w:val="16"/>
                <w:szCs w:val="16"/>
              </w:rPr>
            </w:pPr>
            <w:r w:rsidRPr="009F76D8">
              <w:rPr>
                <w:color w:val="000000"/>
                <w:sz w:val="16"/>
                <w:szCs w:val="16"/>
              </w:rPr>
              <w:t>255</w:t>
            </w:r>
          </w:p>
        </w:tc>
        <w:tc>
          <w:tcPr>
            <w:tcW w:w="1454" w:type="dxa"/>
            <w:gridSpan w:val="2"/>
            <w:vMerge/>
            <w:tcBorders>
              <w:top w:val="single" w:sz="4" w:space="0" w:color="auto"/>
              <w:left w:val="single" w:sz="4" w:space="0" w:color="auto"/>
              <w:bottom w:val="single" w:sz="4" w:space="0" w:color="auto"/>
              <w:right w:val="single" w:sz="4" w:space="0" w:color="auto"/>
            </w:tcBorders>
            <w:vAlign w:val="center"/>
            <w:hideMark/>
          </w:tcPr>
          <w:p w:rsidR="009F76D8" w:rsidRPr="009F76D8" w:rsidRDefault="009F76D8" w:rsidP="009F76D8">
            <w:pPr>
              <w:rPr>
                <w:color w:val="000000"/>
                <w:sz w:val="16"/>
                <w:szCs w:val="16"/>
              </w:rPr>
            </w:pPr>
          </w:p>
        </w:tc>
      </w:tr>
      <w:tr w:rsidR="009F76D8" w:rsidRPr="009F76D8" w:rsidTr="009F76D8">
        <w:trPr>
          <w:trHeight w:val="200"/>
        </w:trPr>
        <w:tc>
          <w:tcPr>
            <w:tcW w:w="783" w:type="dxa"/>
            <w:vMerge/>
            <w:tcBorders>
              <w:top w:val="single" w:sz="4" w:space="0" w:color="auto"/>
              <w:left w:val="single" w:sz="4" w:space="0" w:color="auto"/>
              <w:bottom w:val="single" w:sz="4" w:space="0" w:color="auto"/>
              <w:right w:val="single" w:sz="4" w:space="0" w:color="auto"/>
            </w:tcBorders>
            <w:vAlign w:val="center"/>
            <w:hideMark/>
          </w:tcPr>
          <w:p w:rsidR="009F76D8" w:rsidRPr="009F76D8" w:rsidRDefault="009F76D8" w:rsidP="009F76D8">
            <w:pPr>
              <w:rPr>
                <w:b/>
                <w:bCs/>
                <w:color w:val="000000"/>
                <w:sz w:val="16"/>
                <w:szCs w:val="16"/>
              </w:rPr>
            </w:pPr>
          </w:p>
        </w:tc>
        <w:tc>
          <w:tcPr>
            <w:tcW w:w="68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DA</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center"/>
              <w:rPr>
                <w:b/>
                <w:bCs/>
                <w:color w:val="000000"/>
                <w:sz w:val="16"/>
                <w:szCs w:val="16"/>
              </w:rPr>
            </w:pPr>
            <w:r w:rsidRPr="009F76D8">
              <w:rPr>
                <w:b/>
                <w:bCs/>
                <w:color w:val="000000"/>
                <w:sz w:val="16"/>
                <w:szCs w:val="16"/>
              </w:rPr>
              <w:t>DT</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25.00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16.22</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23.00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15.47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3</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19.10</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4</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31.00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17.68</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5</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19.08</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6</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40.00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19.85</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7</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28.00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16.97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8</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33.00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18.12</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9</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18.86</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10</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39.00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19.64</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11</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18.50</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12</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18.47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13</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17.42</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14</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31.00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17.67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15</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19.02</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16</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35.00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18.72</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17</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18.95</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18</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19.37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19</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26.00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16.47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20</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32.00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17.96</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21</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1.22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28.00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16.81</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22</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31.00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17.71</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23</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36.00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18.88</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24</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34.00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18.50</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25</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37.00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19.13</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26</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19.27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27</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33.00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18.27</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28</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42.00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20.21</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29</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30.00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17.48</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jc w:val="center"/>
              <w:rPr>
                <w:color w:val="000000"/>
                <w:sz w:val="16"/>
                <w:szCs w:val="16"/>
              </w:rPr>
            </w:pPr>
            <w:r w:rsidRPr="009F76D8">
              <w:rPr>
                <w:color w:val="000000"/>
                <w:sz w:val="16"/>
                <w:szCs w:val="16"/>
              </w:rPr>
              <w:t>30</w:t>
            </w:r>
          </w:p>
        </w:tc>
        <w:tc>
          <w:tcPr>
            <w:tcW w:w="684"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1.58</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4.00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2.12</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6.00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2.55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3.00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1.87</w:t>
            </w:r>
          </w:p>
        </w:tc>
        <w:tc>
          <w:tcPr>
            <w:tcW w:w="685"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5.00</w:t>
            </w:r>
          </w:p>
        </w:tc>
        <w:tc>
          <w:tcPr>
            <w:tcW w:w="602" w:type="dxa"/>
            <w:tcBorders>
              <w:top w:val="nil"/>
              <w:left w:val="nil"/>
              <w:bottom w:val="single" w:sz="4" w:space="0" w:color="auto"/>
              <w:right w:val="single" w:sz="4" w:space="0" w:color="auto"/>
            </w:tcBorders>
            <w:shd w:val="clear" w:color="auto" w:fill="auto"/>
            <w:noWrap/>
            <w:vAlign w:val="center"/>
            <w:hideMark/>
          </w:tcPr>
          <w:p w:rsidR="009F76D8" w:rsidRPr="009F76D8" w:rsidRDefault="009F76D8" w:rsidP="009F76D8">
            <w:pPr>
              <w:jc w:val="center"/>
              <w:rPr>
                <w:color w:val="000000"/>
                <w:sz w:val="16"/>
                <w:szCs w:val="16"/>
              </w:rPr>
            </w:pPr>
            <w:r w:rsidRPr="009F76D8">
              <w:rPr>
                <w:color w:val="000000"/>
                <w:sz w:val="16"/>
                <w:szCs w:val="16"/>
              </w:rPr>
              <w:t>2.35</w:t>
            </w:r>
          </w:p>
        </w:tc>
        <w:tc>
          <w:tcPr>
            <w:tcW w:w="768"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39.00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19.58</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rPr>
                <w:color w:val="000000"/>
                <w:sz w:val="16"/>
                <w:szCs w:val="16"/>
              </w:rPr>
            </w:pPr>
            <w:r w:rsidRPr="009F76D8">
              <w:rPr>
                <w:color w:val="000000"/>
                <w:sz w:val="16"/>
                <w:szCs w:val="16"/>
              </w:rPr>
              <w:t>jumlah</w:t>
            </w:r>
          </w:p>
        </w:tc>
        <w:tc>
          <w:tcPr>
            <w:tcW w:w="68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131.00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65.72</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67.00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49.33</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116.00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62.50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142.00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68.37</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76.00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52.03</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133.00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66.36</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141.00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68.12</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72.00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50.91</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132.00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66.06</w:t>
            </w:r>
          </w:p>
        </w:tc>
        <w:tc>
          <w:tcPr>
            <w:tcW w:w="768"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1010.00</w:t>
            </w:r>
          </w:p>
        </w:tc>
        <w:tc>
          <w:tcPr>
            <w:tcW w:w="685"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549.40</w:t>
            </w:r>
          </w:p>
        </w:tc>
      </w:tr>
      <w:tr w:rsidR="009F76D8" w:rsidRPr="009F76D8" w:rsidTr="009F76D8">
        <w:trPr>
          <w:trHeight w:val="200"/>
        </w:trPr>
        <w:tc>
          <w:tcPr>
            <w:tcW w:w="783" w:type="dxa"/>
            <w:tcBorders>
              <w:top w:val="nil"/>
              <w:left w:val="single" w:sz="4" w:space="0" w:color="auto"/>
              <w:bottom w:val="single" w:sz="4" w:space="0" w:color="auto"/>
              <w:right w:val="single" w:sz="4" w:space="0" w:color="auto"/>
            </w:tcBorders>
            <w:shd w:val="clear" w:color="auto" w:fill="auto"/>
            <w:noWrap/>
            <w:vAlign w:val="bottom"/>
            <w:hideMark/>
          </w:tcPr>
          <w:p w:rsidR="009F76D8" w:rsidRPr="009F76D8" w:rsidRDefault="009F76D8" w:rsidP="009F76D8">
            <w:pPr>
              <w:rPr>
                <w:color w:val="000000"/>
                <w:sz w:val="16"/>
                <w:szCs w:val="16"/>
              </w:rPr>
            </w:pPr>
            <w:r w:rsidRPr="009F76D8">
              <w:rPr>
                <w:color w:val="000000"/>
                <w:sz w:val="16"/>
                <w:szCs w:val="16"/>
              </w:rPr>
              <w:t>rata-rata</w:t>
            </w:r>
          </w:p>
        </w:tc>
        <w:tc>
          <w:tcPr>
            <w:tcW w:w="684"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4.37</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2.19</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2.23</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1.64</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3.87</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2.08</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4.73</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2.28</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2.53</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1.73</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4.43</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2.21</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4.70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2.27</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2.40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1.70</w:t>
            </w:r>
          </w:p>
        </w:tc>
        <w:tc>
          <w:tcPr>
            <w:tcW w:w="685"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4.40</w:t>
            </w:r>
          </w:p>
        </w:tc>
        <w:tc>
          <w:tcPr>
            <w:tcW w:w="602" w:type="dxa"/>
            <w:tcBorders>
              <w:top w:val="nil"/>
              <w:left w:val="nil"/>
              <w:bottom w:val="single" w:sz="4" w:space="0" w:color="auto"/>
              <w:right w:val="single" w:sz="4" w:space="0" w:color="auto"/>
            </w:tcBorders>
            <w:shd w:val="clear" w:color="auto" w:fill="auto"/>
            <w:noWrap/>
            <w:vAlign w:val="bottom"/>
            <w:hideMark/>
          </w:tcPr>
          <w:p w:rsidR="009F76D8" w:rsidRPr="009F76D8" w:rsidRDefault="009F76D8" w:rsidP="009F76D8">
            <w:pPr>
              <w:jc w:val="right"/>
              <w:rPr>
                <w:color w:val="000000"/>
                <w:sz w:val="16"/>
                <w:szCs w:val="16"/>
              </w:rPr>
            </w:pPr>
            <w:r w:rsidRPr="009F76D8">
              <w:rPr>
                <w:color w:val="000000"/>
                <w:sz w:val="16"/>
                <w:szCs w:val="16"/>
              </w:rPr>
              <w:t>2.20</w:t>
            </w:r>
          </w:p>
        </w:tc>
        <w:tc>
          <w:tcPr>
            <w:tcW w:w="768"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33.67</w:t>
            </w:r>
          </w:p>
        </w:tc>
        <w:tc>
          <w:tcPr>
            <w:tcW w:w="685" w:type="dxa"/>
            <w:tcBorders>
              <w:top w:val="nil"/>
              <w:left w:val="nil"/>
              <w:bottom w:val="single" w:sz="4" w:space="0" w:color="auto"/>
              <w:right w:val="single" w:sz="4" w:space="0" w:color="auto"/>
            </w:tcBorders>
            <w:shd w:val="clear" w:color="000000" w:fill="FFFF00"/>
            <w:noWrap/>
            <w:vAlign w:val="bottom"/>
            <w:hideMark/>
          </w:tcPr>
          <w:p w:rsidR="009F76D8" w:rsidRPr="009F76D8" w:rsidRDefault="009F76D8" w:rsidP="009F76D8">
            <w:pPr>
              <w:jc w:val="right"/>
              <w:rPr>
                <w:color w:val="000000"/>
                <w:sz w:val="16"/>
                <w:szCs w:val="16"/>
              </w:rPr>
            </w:pPr>
            <w:r w:rsidRPr="009F76D8">
              <w:rPr>
                <w:color w:val="000000"/>
                <w:sz w:val="16"/>
                <w:szCs w:val="16"/>
              </w:rPr>
              <w:t>18.31</w:t>
            </w:r>
          </w:p>
        </w:tc>
      </w:tr>
    </w:tbl>
    <w:p w:rsidR="00E97868" w:rsidRDefault="00E97868" w:rsidP="00D4704C">
      <w:pPr>
        <w:spacing w:line="480" w:lineRule="auto"/>
        <w:jc w:val="both"/>
        <w:rPr>
          <w:lang w:val="id-ID"/>
        </w:rPr>
      </w:pPr>
    </w:p>
    <w:p w:rsidR="00E97868" w:rsidRPr="00E97868" w:rsidRDefault="00E97868" w:rsidP="00E97868">
      <w:pPr>
        <w:tabs>
          <w:tab w:val="left" w:pos="2200"/>
        </w:tabs>
        <w:ind w:left="1166"/>
        <w:jc w:val="both"/>
        <w:rPr>
          <w:b/>
          <w:lang w:val="id-ID"/>
        </w:rPr>
      </w:pPr>
      <w:r w:rsidRPr="00E97868">
        <w:rPr>
          <w:b/>
          <w:lang w:val="id-ID"/>
        </w:rPr>
        <w:lastRenderedPageBreak/>
        <w:t>Tabel Data Perhitungan Uji Hedonik Atribut Tekstur</w:t>
      </w:r>
    </w:p>
    <w:tbl>
      <w:tblPr>
        <w:tblW w:w="10340" w:type="dxa"/>
        <w:jc w:val="center"/>
        <w:tblLook w:val="04A0" w:firstRow="1" w:lastRow="0" w:firstColumn="1" w:lastColumn="0" w:noHBand="0" w:noVBand="1"/>
      </w:tblPr>
      <w:tblGrid>
        <w:gridCol w:w="2360"/>
        <w:gridCol w:w="2140"/>
        <w:gridCol w:w="584"/>
        <w:gridCol w:w="584"/>
        <w:gridCol w:w="583"/>
        <w:gridCol w:w="583"/>
        <w:gridCol w:w="583"/>
        <w:gridCol w:w="583"/>
        <w:gridCol w:w="667"/>
        <w:gridCol w:w="576"/>
        <w:gridCol w:w="576"/>
        <w:gridCol w:w="576"/>
      </w:tblGrid>
      <w:tr w:rsidR="00E97868" w:rsidRPr="00E97868" w:rsidTr="00E97868">
        <w:trPr>
          <w:trHeight w:val="315"/>
          <w:jc w:val="center"/>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Jenis Gelling Agent</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Konsentrasi Gelling Agent</w:t>
            </w:r>
          </w:p>
        </w:tc>
        <w:tc>
          <w:tcPr>
            <w:tcW w:w="350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Kelompok Ulangan</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Total</w:t>
            </w:r>
          </w:p>
        </w:tc>
        <w:tc>
          <w:tcPr>
            <w:tcW w:w="11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Rata-Rata</w:t>
            </w:r>
          </w:p>
        </w:tc>
      </w:tr>
      <w:tr w:rsidR="00E97868" w:rsidRPr="00E97868" w:rsidTr="00E97868">
        <w:trPr>
          <w:trHeight w:val="458"/>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3500" w:type="dxa"/>
            <w:gridSpan w:val="6"/>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1220" w:type="dxa"/>
            <w:gridSpan w:val="2"/>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r>
      <w:tr w:rsidR="00E97868" w:rsidRPr="00E97868" w:rsidTr="00E97868">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A</w:t>
            </w:r>
          </w:p>
        </w:tc>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w:t>
            </w:r>
          </w:p>
        </w:tc>
        <w:tc>
          <w:tcPr>
            <w:tcW w:w="1168" w:type="dxa"/>
            <w:gridSpan w:val="2"/>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w:t>
            </w: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w:t>
            </w: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w:t>
            </w:r>
          </w:p>
        </w:tc>
        <w:tc>
          <w:tcPr>
            <w:tcW w:w="1220" w:type="dxa"/>
            <w:gridSpan w:val="2"/>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r>
      <w:tr w:rsidR="00E97868" w:rsidRPr="00E97868" w:rsidTr="00E97868">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DA</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DT</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DA</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DT</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DA</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DT</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DA</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DT</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DT</w:t>
            </w:r>
          </w:p>
        </w:tc>
      </w:tr>
      <w:tr w:rsidR="00E97868" w:rsidRPr="00E97868" w:rsidTr="00E97868">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a1 (Gelatin)</w:t>
            </w: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b1 (3.5%)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4.57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2.24</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4.63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2.26</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4.37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2.19</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13.57</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6.69</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4.52</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2.23</w:t>
            </w:r>
          </w:p>
        </w:tc>
      </w:tr>
      <w:tr w:rsidR="00E97868" w:rsidRPr="00E97868" w:rsidTr="00E97868">
        <w:trPr>
          <w:trHeight w:val="300"/>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b2 (5.5%)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4.13</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2.14</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4.87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2.31</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4.73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2.28</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13.73</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6.73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4.58</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2.24</w:t>
            </w:r>
          </w:p>
        </w:tc>
      </w:tr>
      <w:tr w:rsidR="00E97868" w:rsidRPr="00E97868" w:rsidTr="00E97868">
        <w:trPr>
          <w:trHeight w:val="300"/>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b3 (7.5%)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4.47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2.22</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4.83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2.30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4.70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2.27</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14.00</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6.79</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4.67</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2.26</w:t>
            </w:r>
          </w:p>
        </w:tc>
      </w:tr>
      <w:tr w:rsidR="00E97868" w:rsidRPr="00E97868" w:rsidTr="00E97868">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Sub Total</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13.17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6.59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14.33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6.87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13.80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6.74</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41.30</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20.21</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13.77</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6.74</w:t>
            </w:r>
          </w:p>
        </w:tc>
      </w:tr>
      <w:tr w:rsidR="00E97868" w:rsidRPr="00E97868" w:rsidTr="00E97868">
        <w:trPr>
          <w:trHeight w:val="315"/>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Rata-Rata</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4.39</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4.78</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4.60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2.25</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13.77</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6.74</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4.59</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2.25</w:t>
            </w:r>
          </w:p>
        </w:tc>
      </w:tr>
      <w:tr w:rsidR="00E97868" w:rsidRPr="00E97868" w:rsidTr="00E97868">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a2 (Agar-agar)</w:t>
            </w: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b1 (3.5%)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2.40</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1.69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2.40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1.69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1.64</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7.03</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5.03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2.34</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1.68</w:t>
            </w:r>
          </w:p>
        </w:tc>
      </w:tr>
      <w:tr w:rsidR="00E97868" w:rsidRPr="00E97868" w:rsidTr="00E97868">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b2 (5.5%)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1.74</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2.60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1.75</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1.73</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7.70</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5.23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2.57</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1.74</w:t>
            </w:r>
          </w:p>
        </w:tc>
      </w:tr>
      <w:tr w:rsidR="00E97868" w:rsidRPr="00E97868" w:rsidTr="00E97868">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b3 (7.5%)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2.67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2.67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2.40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1.70</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7.73</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5.24</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2.58</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1.75</w:t>
            </w:r>
          </w:p>
        </w:tc>
      </w:tr>
      <w:tr w:rsidR="00E97868" w:rsidRPr="00E97868" w:rsidTr="00E97868">
        <w:trPr>
          <w:trHeight w:val="315"/>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Sub Total</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7.63</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5.20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7.67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5.22</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7.17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5.08</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22.47</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15.50</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7.49</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5.17</w:t>
            </w:r>
          </w:p>
        </w:tc>
      </w:tr>
      <w:tr w:rsidR="00E97868" w:rsidRPr="00E97868" w:rsidTr="00E97868">
        <w:trPr>
          <w:trHeight w:val="315"/>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Rata-Rata</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2.54</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2.56</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1.74</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2.39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1.69</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7.49</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5.17</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2.50</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1.72</w:t>
            </w:r>
          </w:p>
        </w:tc>
      </w:tr>
      <w:tr w:rsidR="00E97868" w:rsidRPr="00E97868" w:rsidTr="00E97868">
        <w:trPr>
          <w:trHeight w:val="300"/>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 xml:space="preserve">a3 (Campuran gelatin dan agar) </w:t>
            </w: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b1 (3.5%)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3.87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2.08</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4.07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3.87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2.08</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11.80</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6.29</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3.93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2.10</w:t>
            </w:r>
          </w:p>
        </w:tc>
      </w:tr>
      <w:tr w:rsidR="00E97868" w:rsidRPr="00E97868" w:rsidTr="00E97868">
        <w:trPr>
          <w:trHeight w:val="300"/>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b2 (5.5%)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4.63</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2.25</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4.73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2.28</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4.43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2.21</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13.80</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6.75</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4.60</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2.25</w:t>
            </w:r>
          </w:p>
        </w:tc>
      </w:tr>
      <w:tr w:rsidR="00E97868" w:rsidRPr="00E97868" w:rsidTr="00E97868">
        <w:trPr>
          <w:trHeight w:val="300"/>
          <w:jc w:val="center"/>
        </w:trPr>
        <w:tc>
          <w:tcPr>
            <w:tcW w:w="2360" w:type="dxa"/>
            <w:vMerge/>
            <w:tcBorders>
              <w:top w:val="nil"/>
              <w:left w:val="single" w:sz="4" w:space="0" w:color="auto"/>
              <w:bottom w:val="single" w:sz="4" w:space="0" w:color="auto"/>
              <w:right w:val="single" w:sz="4" w:space="0" w:color="auto"/>
            </w:tcBorders>
            <w:vAlign w:val="center"/>
            <w:hideMark/>
          </w:tcPr>
          <w:p w:rsidR="00E97868" w:rsidRPr="00E97868" w:rsidRDefault="00E97868" w:rsidP="00E97868">
            <w:pPr>
              <w:rPr>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b3 (7.5%)</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4.27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2.16</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4.67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2.26</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4.40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2.20</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13.33</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6.63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4.44</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2.21</w:t>
            </w:r>
          </w:p>
        </w:tc>
      </w:tr>
      <w:tr w:rsidR="00E97868" w:rsidRPr="00E97868" w:rsidTr="00E97868">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Sub Total</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12.77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6.50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13.47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6.67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12.70</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6.50</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38.93</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19.66</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12.98</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6.55</w:t>
            </w:r>
          </w:p>
        </w:tc>
      </w:tr>
      <w:tr w:rsidR="00E97868" w:rsidRPr="00E97868" w:rsidTr="00E97868">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Rata-Rata</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4.26</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4.49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2.22</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4.23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2.17</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12.98</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6.55</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4.33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2.18</w:t>
            </w:r>
          </w:p>
        </w:tc>
      </w:tr>
      <w:tr w:rsidR="00E97868" w:rsidRPr="00E97868" w:rsidTr="00E97868">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Total</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33.57</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18.29</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35.47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18.76</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33.67</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18.31</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102.70</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55.36</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34.23</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18.45</w:t>
            </w:r>
          </w:p>
        </w:tc>
      </w:tr>
      <w:tr w:rsidR="00E97868" w:rsidRPr="00E97868" w:rsidTr="00E97868">
        <w:trPr>
          <w:trHeight w:val="300"/>
          <w:jc w:val="center"/>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Rata-Rata</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3.73</w:t>
            </w:r>
          </w:p>
        </w:tc>
        <w:tc>
          <w:tcPr>
            <w:tcW w:w="584"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2.03</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3.94</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2.08</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3.74</w:t>
            </w:r>
          </w:p>
        </w:tc>
        <w:tc>
          <w:tcPr>
            <w:tcW w:w="58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2.03</w:t>
            </w:r>
          </w:p>
        </w:tc>
        <w:tc>
          <w:tcPr>
            <w:tcW w:w="667"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11.41</w:t>
            </w:r>
          </w:p>
        </w:tc>
        <w:tc>
          <w:tcPr>
            <w:tcW w:w="553"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6.15</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3.80</w:t>
            </w:r>
          </w:p>
        </w:tc>
        <w:tc>
          <w:tcPr>
            <w:tcW w:w="560" w:type="dxa"/>
            <w:tcBorders>
              <w:top w:val="nil"/>
              <w:left w:val="nil"/>
              <w:bottom w:val="single" w:sz="4" w:space="0" w:color="auto"/>
              <w:right w:val="single" w:sz="4" w:space="0" w:color="auto"/>
            </w:tcBorders>
            <w:shd w:val="clear" w:color="auto" w:fill="auto"/>
            <w:noWrap/>
            <w:vAlign w:val="center"/>
            <w:hideMark/>
          </w:tcPr>
          <w:p w:rsidR="00E97868" w:rsidRPr="00E97868" w:rsidRDefault="00E97868" w:rsidP="00E97868">
            <w:pPr>
              <w:jc w:val="center"/>
              <w:rPr>
                <w:color w:val="000000"/>
                <w:sz w:val="16"/>
                <w:szCs w:val="16"/>
              </w:rPr>
            </w:pPr>
            <w:r w:rsidRPr="00E97868">
              <w:rPr>
                <w:color w:val="000000"/>
                <w:sz w:val="16"/>
                <w:szCs w:val="16"/>
              </w:rPr>
              <w:t>2.05</w:t>
            </w:r>
          </w:p>
        </w:tc>
      </w:tr>
    </w:tbl>
    <w:p w:rsidR="00E97868" w:rsidRDefault="008F3988" w:rsidP="008F3988">
      <w:pPr>
        <w:ind w:left="1166"/>
      </w:pPr>
      <w:r>
        <w:t>Keterangan: DA : Data Asli</w:t>
      </w:r>
    </w:p>
    <w:p w:rsidR="008F3988" w:rsidRPr="008F3988" w:rsidRDefault="008F3988" w:rsidP="008F3988">
      <w:pPr>
        <w:ind w:left="1166"/>
      </w:pPr>
      <w:r>
        <w:tab/>
      </w:r>
      <w:r>
        <w:tab/>
        <w:t xml:space="preserve">    DT : Data Transformasi</w:t>
      </w:r>
    </w:p>
    <w:p w:rsidR="009F76D8" w:rsidRPr="00E97868" w:rsidRDefault="009F76D8" w:rsidP="00E97868">
      <w:pPr>
        <w:rPr>
          <w:lang w:val="id-ID"/>
        </w:rPr>
        <w:sectPr w:rsidR="009F76D8" w:rsidRPr="00E97868" w:rsidSect="00F11883">
          <w:pgSz w:w="16834" w:h="11909" w:orient="landscape" w:code="9"/>
          <w:pgMar w:top="2275" w:right="2275" w:bottom="1699" w:left="1699" w:header="1440" w:footer="720" w:gutter="0"/>
          <w:cols w:space="720"/>
          <w:docGrid w:linePitch="360"/>
        </w:sectPr>
      </w:pPr>
    </w:p>
    <w:tbl>
      <w:tblPr>
        <w:tblW w:w="6910" w:type="dxa"/>
        <w:jc w:val="center"/>
        <w:tblLook w:val="04A0" w:firstRow="1" w:lastRow="0" w:firstColumn="1" w:lastColumn="0" w:noHBand="0" w:noVBand="1"/>
      </w:tblPr>
      <w:tblGrid>
        <w:gridCol w:w="2080"/>
        <w:gridCol w:w="960"/>
        <w:gridCol w:w="960"/>
        <w:gridCol w:w="960"/>
        <w:gridCol w:w="990"/>
        <w:gridCol w:w="960"/>
      </w:tblGrid>
      <w:tr w:rsidR="008F3988" w:rsidRPr="00E97868" w:rsidTr="005A0553">
        <w:trPr>
          <w:trHeight w:val="828"/>
          <w:jc w:val="center"/>
        </w:trPr>
        <w:tc>
          <w:tcPr>
            <w:tcW w:w="20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lastRenderedPageBreak/>
              <w:t>Jenis Gelling Agent</w:t>
            </w:r>
          </w:p>
          <w:p w:rsidR="008F3988" w:rsidRPr="008F3988" w:rsidRDefault="008F3988" w:rsidP="00E97868">
            <w:pPr>
              <w:jc w:val="center"/>
              <w:rPr>
                <w:b/>
                <w:bCs/>
                <w:color w:val="000000"/>
              </w:rPr>
            </w:pPr>
            <w:r w:rsidRPr="008F3988">
              <w:rPr>
                <w:b/>
                <w:bCs/>
                <w:color w:val="000000"/>
              </w:rPr>
              <w:t>(A)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Konsentrasi Gelling Agent</w:t>
            </w:r>
          </w:p>
          <w:p w:rsidR="008F3988" w:rsidRPr="008F3988" w:rsidRDefault="008F3988" w:rsidP="00E97868">
            <w:pPr>
              <w:jc w:val="center"/>
              <w:rPr>
                <w:b/>
                <w:bCs/>
                <w:color w:val="000000"/>
              </w:rPr>
            </w:pPr>
            <w:r w:rsidRPr="008F3988">
              <w:rPr>
                <w:b/>
                <w:bCs/>
                <w:color w:val="000000"/>
              </w:rPr>
              <w:t>(B)</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Rata-rata</w:t>
            </w:r>
          </w:p>
        </w:tc>
      </w:tr>
      <w:tr w:rsidR="008F3988" w:rsidRPr="00E97868" w:rsidTr="005A0553">
        <w:trPr>
          <w:trHeight w:val="315"/>
          <w:jc w:val="center"/>
        </w:trPr>
        <w:tc>
          <w:tcPr>
            <w:tcW w:w="2080" w:type="dxa"/>
            <w:vMerge/>
            <w:tcBorders>
              <w:left w:val="single" w:sz="4" w:space="0" w:color="auto"/>
              <w:bottom w:val="single" w:sz="4" w:space="0" w:color="auto"/>
              <w:right w:val="single" w:sz="4" w:space="0" w:color="auto"/>
            </w:tcBorders>
            <w:vAlign w:val="center"/>
            <w:hideMark/>
          </w:tcPr>
          <w:p w:rsidR="008F3988" w:rsidRPr="008F3988" w:rsidRDefault="008F3988" w:rsidP="00E97868">
            <w:pPr>
              <w:rPr>
                <w:b/>
                <w:bCs/>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b1</w:t>
            </w:r>
          </w:p>
        </w:tc>
        <w:tc>
          <w:tcPr>
            <w:tcW w:w="960"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b2</w:t>
            </w:r>
          </w:p>
        </w:tc>
        <w:tc>
          <w:tcPr>
            <w:tcW w:w="960"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E97868">
            <w:pPr>
              <w:jc w:val="center"/>
              <w:rPr>
                <w:b/>
                <w:bCs/>
                <w:color w:val="000000"/>
              </w:rPr>
            </w:pPr>
            <w:r w:rsidRPr="008F3988">
              <w:rPr>
                <w:b/>
                <w:bCs/>
                <w:color w:val="000000"/>
              </w:rPr>
              <w:t>b3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F3988" w:rsidRPr="008F3988" w:rsidRDefault="008F3988" w:rsidP="00E97868">
            <w:pPr>
              <w:rPr>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F3988" w:rsidRPr="008F3988" w:rsidRDefault="008F3988" w:rsidP="00E97868">
            <w:pPr>
              <w:rPr>
                <w:b/>
                <w:bCs/>
                <w:color w:val="000000"/>
              </w:rPr>
            </w:pPr>
          </w:p>
        </w:tc>
      </w:tr>
      <w:tr w:rsidR="00E97868" w:rsidRPr="00E97868" w:rsidTr="008F3988">
        <w:trPr>
          <w:trHeight w:val="31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a1</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6.69</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6.73</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6.79</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20.21</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6.74</w:t>
            </w:r>
          </w:p>
        </w:tc>
      </w:tr>
      <w:tr w:rsidR="00E97868" w:rsidRPr="00E97868" w:rsidTr="008F3988">
        <w:trPr>
          <w:trHeight w:val="315"/>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a2</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5.03</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5.23</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5.24</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15.50</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5.17</w:t>
            </w:r>
          </w:p>
        </w:tc>
      </w:tr>
      <w:tr w:rsidR="00E97868" w:rsidRPr="00E97868" w:rsidTr="008F398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a3</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6.29</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6.75</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6.63</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19.66</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6.55</w:t>
            </w:r>
          </w:p>
        </w:tc>
      </w:tr>
      <w:tr w:rsidR="00E97868" w:rsidRPr="00E97868" w:rsidTr="008F398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18.01</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18.70</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18.66</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55.36</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18.45</w:t>
            </w:r>
          </w:p>
        </w:tc>
      </w:tr>
      <w:tr w:rsidR="00E97868" w:rsidRPr="00E97868" w:rsidTr="008F3988">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E97868" w:rsidRPr="008F3988" w:rsidRDefault="00E97868" w:rsidP="00E97868">
            <w:pPr>
              <w:jc w:val="center"/>
              <w:rPr>
                <w:b/>
                <w:bCs/>
                <w:color w:val="000000"/>
              </w:rPr>
            </w:pPr>
            <w:r w:rsidRPr="008F3988">
              <w:rPr>
                <w:b/>
                <w:bCs/>
                <w:color w:val="000000"/>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6.00</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6.23</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6.22</w:t>
            </w:r>
          </w:p>
        </w:tc>
        <w:tc>
          <w:tcPr>
            <w:tcW w:w="99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18.45</w:t>
            </w:r>
          </w:p>
        </w:tc>
        <w:tc>
          <w:tcPr>
            <w:tcW w:w="960" w:type="dxa"/>
            <w:tcBorders>
              <w:top w:val="nil"/>
              <w:left w:val="nil"/>
              <w:bottom w:val="single" w:sz="4" w:space="0" w:color="auto"/>
              <w:right w:val="single" w:sz="4" w:space="0" w:color="auto"/>
            </w:tcBorders>
            <w:shd w:val="clear" w:color="auto" w:fill="auto"/>
            <w:noWrap/>
            <w:vAlign w:val="center"/>
            <w:hideMark/>
          </w:tcPr>
          <w:p w:rsidR="00E97868" w:rsidRPr="008F3988" w:rsidRDefault="00E97868" w:rsidP="00E97868">
            <w:pPr>
              <w:jc w:val="center"/>
              <w:rPr>
                <w:color w:val="000000"/>
              </w:rPr>
            </w:pPr>
            <w:r w:rsidRPr="008F3988">
              <w:rPr>
                <w:color w:val="000000"/>
              </w:rPr>
              <w:t>6.15</w:t>
            </w:r>
          </w:p>
        </w:tc>
      </w:tr>
    </w:tbl>
    <w:p w:rsidR="008F3988" w:rsidRPr="00A46310" w:rsidRDefault="008F3988" w:rsidP="008F3988">
      <w:pPr>
        <w:spacing w:before="240" w:line="480" w:lineRule="auto"/>
        <w:rPr>
          <w:b/>
          <w:lang w:val="id-ID"/>
        </w:rPr>
      </w:pPr>
      <w:r w:rsidRPr="00A46310">
        <w:rPr>
          <w:b/>
          <w:lang w:val="id-ID"/>
        </w:rPr>
        <w:t>Perhitungan Anava</w:t>
      </w:r>
    </w:p>
    <w:p w:rsidR="008F3988" w:rsidRDefault="008F3988" w:rsidP="008F3988">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(55.36)</m:t>
                </m:r>
              </m:e>
              <m:sup>
                <m:r>
                  <w:rPr>
                    <w:rFonts w:ascii="Cambria Math" w:hAnsi="Cambria Math"/>
                  </w:rPr>
                  <m:t>2</m:t>
                </m:r>
              </m:sup>
            </m:sSup>
          </m:num>
          <m:den>
            <m:r>
              <w:rPr>
                <w:rFonts w:ascii="Cambria Math" w:hAnsi="Cambria Math"/>
              </w:rPr>
              <m:t>3 x 3 x 3</m:t>
            </m:r>
          </m:den>
        </m:f>
        <m:r>
          <w:rPr>
            <w:rFonts w:ascii="Cambria Math" w:hAnsi="Cambria Math"/>
          </w:rPr>
          <m:t>=113.53</m:t>
        </m:r>
      </m:oMath>
    </w:p>
    <w:p w:rsidR="008F3988" w:rsidRDefault="008F3988" w:rsidP="008F3988">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8F3988" w:rsidRPr="00486DC6" w:rsidRDefault="008F3988" w:rsidP="008F3988">
      <w:pPr>
        <w:rPr>
          <w:rFonts w:eastAsiaTheme="minorEastAsia"/>
        </w:rPr>
      </w:pPr>
      <w:r>
        <w:rPr>
          <w:rFonts w:eastAsiaTheme="minorEastAsia"/>
        </w:rPr>
        <w:tab/>
      </w:r>
      <w:r>
        <w:rPr>
          <w:rFonts w:eastAsiaTheme="minorEastAsia"/>
        </w:rPr>
        <w:tab/>
        <w:t>= 0.02</w:t>
      </w:r>
    </w:p>
    <w:p w:rsidR="008F3988" w:rsidRDefault="008F3988" w:rsidP="008F3988">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8F3988" w:rsidRDefault="008F3988" w:rsidP="008F3988">
      <w:pPr>
        <w:rPr>
          <w:rFonts w:eastAsiaTheme="minorEastAsia"/>
        </w:rPr>
      </w:pPr>
      <w:r>
        <w:rPr>
          <w:rFonts w:eastAsiaTheme="minorEastAsia"/>
        </w:rPr>
        <w:tab/>
      </w:r>
      <w:r>
        <w:rPr>
          <w:rFonts w:eastAsiaTheme="minorEastAsia"/>
        </w:rPr>
        <w:tab/>
        <w:t>=  1.56</w:t>
      </w:r>
    </w:p>
    <w:p w:rsidR="008F3988" w:rsidRPr="00D446FB" w:rsidRDefault="008F3988" w:rsidP="008F3988">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8F3988" w:rsidRDefault="008F3988" w:rsidP="008F3988">
      <w:pPr>
        <w:ind w:left="720" w:firstLine="720"/>
        <w:rPr>
          <w:rFonts w:eastAsiaTheme="minorEastAsia"/>
        </w:rPr>
      </w:pPr>
      <w:r>
        <w:rPr>
          <w:rFonts w:eastAsiaTheme="minorEastAsia"/>
        </w:rPr>
        <w:t xml:space="preserve"> = 1.47</w:t>
      </w:r>
    </w:p>
    <w:p w:rsidR="008F3988" w:rsidRPr="00D446FB" w:rsidRDefault="008F3988" w:rsidP="008F3988">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8F3988" w:rsidRDefault="008F3988" w:rsidP="008F3988">
      <w:pPr>
        <w:rPr>
          <w:rFonts w:eastAsiaTheme="minorEastAsia"/>
        </w:rPr>
      </w:pPr>
      <w:r>
        <w:rPr>
          <w:rFonts w:eastAsiaTheme="minorEastAsia"/>
        </w:rPr>
        <w:tab/>
      </w:r>
      <w:r>
        <w:rPr>
          <w:rFonts w:eastAsiaTheme="minorEastAsia"/>
        </w:rPr>
        <w:tab/>
        <w:t>= 0.03</w:t>
      </w:r>
    </w:p>
    <w:p w:rsidR="008F3988" w:rsidRDefault="008F3988" w:rsidP="008F3988">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8F3988" w:rsidRPr="007B7709" w:rsidRDefault="008F3988" w:rsidP="008F3988">
      <w:pPr>
        <w:rPr>
          <w:rFonts w:eastAsiaTheme="minorEastAsia"/>
          <w:vertAlign w:val="superscript"/>
        </w:rPr>
      </w:pPr>
      <w:r>
        <w:rPr>
          <w:rFonts w:eastAsiaTheme="minorEastAsia"/>
        </w:rPr>
        <w:tab/>
      </w:r>
      <w:r>
        <w:rPr>
          <w:rFonts w:eastAsiaTheme="minorEastAsia"/>
        </w:rPr>
        <w:tab/>
        <w:t>= 0.02</w:t>
      </w:r>
    </w:p>
    <w:p w:rsidR="008F3988" w:rsidRDefault="008F3988" w:rsidP="008F3988">
      <w:pPr>
        <w:rPr>
          <w:rFonts w:eastAsiaTheme="minorEastAsia"/>
        </w:rPr>
      </w:pPr>
      <w:r>
        <w:rPr>
          <w:rFonts w:eastAsiaTheme="minorEastAsia"/>
        </w:rPr>
        <w:t>JK Galat</w:t>
      </w:r>
      <w:r>
        <w:rPr>
          <w:rFonts w:eastAsiaTheme="minorEastAsia"/>
        </w:rPr>
        <w:tab/>
        <w:t>= JKTotal  – JKK – JK A – JK B – JK AB</w:t>
      </w:r>
    </w:p>
    <w:p w:rsidR="008F3988" w:rsidRPr="007B7709" w:rsidRDefault="008F3988" w:rsidP="008F3988">
      <w:pPr>
        <w:rPr>
          <w:rFonts w:eastAsiaTheme="minorEastAsia"/>
        </w:rPr>
      </w:pPr>
      <w:r>
        <w:rPr>
          <w:rFonts w:eastAsiaTheme="minorEastAsia"/>
        </w:rPr>
        <w:tab/>
      </w:r>
      <w:r>
        <w:rPr>
          <w:rFonts w:eastAsiaTheme="minorEastAsia"/>
        </w:rPr>
        <w:tab/>
        <w:t>= 0.02</w:t>
      </w:r>
    </w:p>
    <w:p w:rsidR="00636844" w:rsidRDefault="00636844" w:rsidP="00636844">
      <w:pPr>
        <w:jc w:val="both"/>
        <w:rPr>
          <w:b/>
        </w:rPr>
      </w:pPr>
    </w:p>
    <w:p w:rsidR="008F3988" w:rsidRPr="008F3988" w:rsidRDefault="008F3988" w:rsidP="00636844">
      <w:pPr>
        <w:jc w:val="both"/>
        <w:rPr>
          <w:b/>
        </w:rPr>
      </w:pPr>
      <w:r w:rsidRPr="008F3988">
        <w:rPr>
          <w:b/>
        </w:rPr>
        <w:t>Tabel Anava Uji Hedonik Atribut Tekstur</w:t>
      </w:r>
    </w:p>
    <w:tbl>
      <w:tblPr>
        <w:tblW w:w="7811" w:type="dxa"/>
        <w:tblLook w:val="04A0" w:firstRow="1" w:lastRow="0" w:firstColumn="1" w:lastColumn="0" w:noHBand="0" w:noVBand="1"/>
      </w:tblPr>
      <w:tblGrid>
        <w:gridCol w:w="2029"/>
        <w:gridCol w:w="979"/>
        <w:gridCol w:w="1119"/>
        <w:gridCol w:w="1119"/>
        <w:gridCol w:w="1166"/>
        <w:gridCol w:w="1399"/>
      </w:tblGrid>
      <w:tr w:rsidR="008F3988" w:rsidRPr="008F3988" w:rsidTr="008F3988">
        <w:trPr>
          <w:trHeight w:val="325"/>
        </w:trPr>
        <w:tc>
          <w:tcPr>
            <w:tcW w:w="2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b/>
                <w:bCs/>
                <w:color w:val="000000"/>
              </w:rPr>
            </w:pPr>
            <w:r w:rsidRPr="008F3988">
              <w:rPr>
                <w:b/>
                <w:bCs/>
                <w:color w:val="000000"/>
              </w:rPr>
              <w:t>Sumber Variansi</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b/>
                <w:bCs/>
                <w:color w:val="000000"/>
              </w:rPr>
            </w:pPr>
            <w:r w:rsidRPr="008F3988">
              <w:rPr>
                <w:b/>
                <w:bCs/>
                <w:color w:val="000000"/>
              </w:rPr>
              <w:t>dB</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b/>
                <w:bCs/>
                <w:color w:val="000000"/>
              </w:rPr>
            </w:pPr>
            <w:r w:rsidRPr="008F3988">
              <w:rPr>
                <w:b/>
                <w:bCs/>
                <w:color w:val="000000"/>
              </w:rPr>
              <w:t>JK</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b/>
                <w:bCs/>
                <w:color w:val="000000"/>
              </w:rPr>
            </w:pPr>
            <w:r w:rsidRPr="008F3988">
              <w:rPr>
                <w:b/>
                <w:bCs/>
                <w:color w:val="000000"/>
              </w:rPr>
              <w:t>KT</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b/>
                <w:bCs/>
                <w:color w:val="000000"/>
              </w:rPr>
            </w:pPr>
            <w:r w:rsidRPr="008F3988">
              <w:rPr>
                <w:b/>
                <w:bCs/>
                <w:color w:val="000000"/>
              </w:rPr>
              <w:t>F Hitung</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b/>
                <w:bCs/>
                <w:color w:val="000000"/>
              </w:rPr>
            </w:pPr>
            <w:r w:rsidRPr="008F3988">
              <w:rPr>
                <w:b/>
                <w:bCs/>
                <w:color w:val="000000"/>
              </w:rPr>
              <w:t>F Tabel 5%</w:t>
            </w:r>
          </w:p>
        </w:tc>
      </w:tr>
      <w:tr w:rsidR="008F3988" w:rsidRPr="008F3988" w:rsidTr="008F3988">
        <w:trPr>
          <w:trHeight w:val="325"/>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Kelompok</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0.008</w:t>
            </w:r>
          </w:p>
        </w:tc>
        <w:tc>
          <w:tcPr>
            <w:tcW w:w="1166"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w:t>
            </w:r>
          </w:p>
        </w:tc>
        <w:tc>
          <w:tcPr>
            <w:tcW w:w="139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 </w:t>
            </w:r>
          </w:p>
        </w:tc>
      </w:tr>
      <w:tr w:rsidR="008F3988" w:rsidRPr="008F3988" w:rsidTr="008F3988">
        <w:trPr>
          <w:trHeight w:val="325"/>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Perlakuan</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8</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1.52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0.19</w:t>
            </w:r>
          </w:p>
        </w:tc>
        <w:tc>
          <w:tcPr>
            <w:tcW w:w="1166"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w:t>
            </w:r>
          </w:p>
        </w:tc>
        <w:tc>
          <w:tcPr>
            <w:tcW w:w="139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 </w:t>
            </w:r>
          </w:p>
        </w:tc>
      </w:tr>
      <w:tr w:rsidR="008F3988" w:rsidRPr="008F3988" w:rsidTr="008F3988">
        <w:trPr>
          <w:trHeight w:val="325"/>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Faktor A</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1.47</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0.737</w:t>
            </w:r>
          </w:p>
        </w:tc>
        <w:tc>
          <w:tcPr>
            <w:tcW w:w="1166"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vertAlign w:val="superscript"/>
              </w:rPr>
            </w:pPr>
            <w:r w:rsidRPr="008F3988">
              <w:rPr>
                <w:color w:val="000000"/>
              </w:rPr>
              <w:t>540.07</w:t>
            </w:r>
            <w:r>
              <w:rPr>
                <w:color w:val="000000"/>
              </w:rPr>
              <w:t xml:space="preserve"> </w:t>
            </w:r>
            <w:r>
              <w:rPr>
                <w:color w:val="000000"/>
                <w:vertAlign w:val="superscript"/>
              </w:rPr>
              <w:t>*</w:t>
            </w:r>
          </w:p>
        </w:tc>
        <w:tc>
          <w:tcPr>
            <w:tcW w:w="139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3.63</w:t>
            </w:r>
          </w:p>
        </w:tc>
      </w:tr>
      <w:tr w:rsidR="008F3988" w:rsidRPr="008F3988" w:rsidTr="008F3988">
        <w:trPr>
          <w:trHeight w:val="325"/>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Faktor B</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0.03</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0.017</w:t>
            </w:r>
          </w:p>
        </w:tc>
        <w:tc>
          <w:tcPr>
            <w:tcW w:w="1166"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vertAlign w:val="superscript"/>
              </w:rPr>
            </w:pPr>
            <w:r w:rsidRPr="008F3988">
              <w:rPr>
                <w:color w:val="000000"/>
              </w:rPr>
              <w:t>12.11</w:t>
            </w:r>
            <w:r>
              <w:rPr>
                <w:color w:val="000000"/>
                <w:vertAlign w:val="superscript"/>
              </w:rPr>
              <w:t>*</w:t>
            </w:r>
          </w:p>
        </w:tc>
        <w:tc>
          <w:tcPr>
            <w:tcW w:w="139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3.63</w:t>
            </w:r>
          </w:p>
        </w:tc>
      </w:tr>
      <w:tr w:rsidR="008F3988" w:rsidRPr="008F3988" w:rsidTr="008F3988">
        <w:trPr>
          <w:trHeight w:val="310"/>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Interaksi (AB)</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4</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0.004</w:t>
            </w:r>
          </w:p>
        </w:tc>
        <w:tc>
          <w:tcPr>
            <w:tcW w:w="1166"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vertAlign w:val="superscript"/>
              </w:rPr>
            </w:pPr>
            <w:r w:rsidRPr="008F3988">
              <w:rPr>
                <w:color w:val="000000"/>
              </w:rPr>
              <w:t>2.88</w:t>
            </w:r>
            <w:r>
              <w:rPr>
                <w:color w:val="000000"/>
                <w:vertAlign w:val="superscript"/>
              </w:rPr>
              <w:t>tn</w:t>
            </w:r>
          </w:p>
        </w:tc>
        <w:tc>
          <w:tcPr>
            <w:tcW w:w="139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3.01</w:t>
            </w:r>
          </w:p>
        </w:tc>
      </w:tr>
      <w:tr w:rsidR="008F3988" w:rsidRPr="008F3988" w:rsidTr="008F3988">
        <w:trPr>
          <w:trHeight w:val="310"/>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Galat</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16</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0.02</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0.001</w:t>
            </w:r>
          </w:p>
        </w:tc>
        <w:tc>
          <w:tcPr>
            <w:tcW w:w="1166" w:type="dxa"/>
            <w:tcBorders>
              <w:top w:val="nil"/>
              <w:left w:val="nil"/>
              <w:bottom w:val="nil"/>
              <w:right w:val="nil"/>
            </w:tcBorders>
            <w:shd w:val="clear" w:color="auto" w:fill="auto"/>
            <w:noWrap/>
            <w:vAlign w:val="bottom"/>
            <w:hideMark/>
          </w:tcPr>
          <w:p w:rsidR="008F3988" w:rsidRPr="008F3988" w:rsidRDefault="008F3988" w:rsidP="008F3988">
            <w:pPr>
              <w:jc w:val="center"/>
              <w:rPr>
                <w:color w:val="000000"/>
              </w:rPr>
            </w:pPr>
          </w:p>
        </w:tc>
        <w:tc>
          <w:tcPr>
            <w:tcW w:w="1399" w:type="dxa"/>
            <w:tcBorders>
              <w:top w:val="nil"/>
              <w:left w:val="nil"/>
              <w:bottom w:val="nil"/>
              <w:right w:val="nil"/>
            </w:tcBorders>
            <w:shd w:val="clear" w:color="auto" w:fill="auto"/>
            <w:noWrap/>
            <w:vAlign w:val="bottom"/>
            <w:hideMark/>
          </w:tcPr>
          <w:p w:rsidR="008F3988" w:rsidRPr="008F3988" w:rsidRDefault="008F3988" w:rsidP="008F3988"/>
        </w:tc>
      </w:tr>
      <w:tr w:rsidR="008F3988" w:rsidRPr="008F3988" w:rsidTr="008F3988">
        <w:trPr>
          <w:trHeight w:val="310"/>
        </w:trPr>
        <w:tc>
          <w:tcPr>
            <w:tcW w:w="2029" w:type="dxa"/>
            <w:tcBorders>
              <w:top w:val="nil"/>
              <w:left w:val="single" w:sz="4" w:space="0" w:color="auto"/>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Total</w:t>
            </w:r>
          </w:p>
        </w:tc>
        <w:tc>
          <w:tcPr>
            <w:tcW w:w="97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26</w:t>
            </w:r>
          </w:p>
        </w:tc>
        <w:tc>
          <w:tcPr>
            <w:tcW w:w="1119" w:type="dxa"/>
            <w:tcBorders>
              <w:top w:val="nil"/>
              <w:left w:val="nil"/>
              <w:bottom w:val="single" w:sz="4" w:space="0" w:color="auto"/>
              <w:right w:val="single" w:sz="4" w:space="0" w:color="auto"/>
            </w:tcBorders>
            <w:shd w:val="clear" w:color="auto" w:fill="auto"/>
            <w:noWrap/>
            <w:vAlign w:val="center"/>
            <w:hideMark/>
          </w:tcPr>
          <w:p w:rsidR="008F3988" w:rsidRPr="008F3988" w:rsidRDefault="008F3988" w:rsidP="008F3988">
            <w:pPr>
              <w:jc w:val="center"/>
              <w:rPr>
                <w:color w:val="000000"/>
              </w:rPr>
            </w:pPr>
            <w:r w:rsidRPr="008F3988">
              <w:rPr>
                <w:color w:val="000000"/>
              </w:rPr>
              <w:t>1.56</w:t>
            </w:r>
          </w:p>
        </w:tc>
        <w:tc>
          <w:tcPr>
            <w:tcW w:w="1119" w:type="dxa"/>
            <w:tcBorders>
              <w:top w:val="nil"/>
              <w:left w:val="nil"/>
              <w:bottom w:val="nil"/>
              <w:right w:val="nil"/>
            </w:tcBorders>
            <w:shd w:val="clear" w:color="auto" w:fill="auto"/>
            <w:noWrap/>
            <w:vAlign w:val="bottom"/>
            <w:hideMark/>
          </w:tcPr>
          <w:p w:rsidR="008F3988" w:rsidRPr="008F3988" w:rsidRDefault="008F3988" w:rsidP="008F3988">
            <w:pPr>
              <w:jc w:val="center"/>
              <w:rPr>
                <w:color w:val="000000"/>
              </w:rPr>
            </w:pPr>
          </w:p>
        </w:tc>
        <w:tc>
          <w:tcPr>
            <w:tcW w:w="1166" w:type="dxa"/>
            <w:tcBorders>
              <w:top w:val="nil"/>
              <w:left w:val="nil"/>
              <w:bottom w:val="nil"/>
              <w:right w:val="nil"/>
            </w:tcBorders>
            <w:shd w:val="clear" w:color="auto" w:fill="auto"/>
            <w:noWrap/>
            <w:vAlign w:val="bottom"/>
            <w:hideMark/>
          </w:tcPr>
          <w:p w:rsidR="008F3988" w:rsidRPr="008F3988" w:rsidRDefault="008F3988" w:rsidP="008F3988"/>
        </w:tc>
        <w:tc>
          <w:tcPr>
            <w:tcW w:w="1399" w:type="dxa"/>
            <w:tcBorders>
              <w:top w:val="nil"/>
              <w:left w:val="nil"/>
              <w:bottom w:val="nil"/>
              <w:right w:val="nil"/>
            </w:tcBorders>
            <w:shd w:val="clear" w:color="auto" w:fill="auto"/>
            <w:noWrap/>
            <w:vAlign w:val="bottom"/>
            <w:hideMark/>
          </w:tcPr>
          <w:p w:rsidR="008F3988" w:rsidRPr="008F3988" w:rsidRDefault="008F3988" w:rsidP="008F3988"/>
        </w:tc>
      </w:tr>
    </w:tbl>
    <w:p w:rsidR="00636844" w:rsidRDefault="00636844" w:rsidP="00636844">
      <w:pPr>
        <w:tabs>
          <w:tab w:val="left" w:pos="567"/>
        </w:tabs>
        <w:spacing w:line="480" w:lineRule="auto"/>
        <w:jc w:val="both"/>
        <w:rPr>
          <w:color w:val="000000"/>
        </w:rPr>
      </w:pPr>
    </w:p>
    <w:p w:rsidR="00636844" w:rsidRDefault="00636844" w:rsidP="00636844">
      <w:pPr>
        <w:tabs>
          <w:tab w:val="left" w:pos="567"/>
        </w:tabs>
        <w:spacing w:line="480" w:lineRule="auto"/>
        <w:jc w:val="both"/>
        <w:rPr>
          <w:color w:val="000000"/>
        </w:rPr>
      </w:pPr>
    </w:p>
    <w:p w:rsidR="00636844" w:rsidRDefault="00636844" w:rsidP="00636844">
      <w:pPr>
        <w:tabs>
          <w:tab w:val="left" w:pos="567"/>
        </w:tabs>
        <w:spacing w:line="480" w:lineRule="auto"/>
        <w:jc w:val="both"/>
        <w:rPr>
          <w:color w:val="000000"/>
        </w:rPr>
      </w:pPr>
    </w:p>
    <w:p w:rsidR="00636844" w:rsidRPr="00636844" w:rsidRDefault="00636844" w:rsidP="00636844">
      <w:pPr>
        <w:tabs>
          <w:tab w:val="left" w:pos="567"/>
        </w:tabs>
        <w:spacing w:line="480" w:lineRule="auto"/>
        <w:jc w:val="both"/>
        <w:rPr>
          <w:color w:val="000000"/>
        </w:rPr>
      </w:pPr>
      <w:r>
        <w:rPr>
          <w:color w:val="000000"/>
        </w:rPr>
        <w:lastRenderedPageBreak/>
        <w:t>Kesimpulan:</w:t>
      </w:r>
    </w:p>
    <w:p w:rsidR="00636844" w:rsidRDefault="00636844" w:rsidP="00636844">
      <w:pPr>
        <w:tabs>
          <w:tab w:val="left" w:pos="567"/>
        </w:tabs>
        <w:spacing w:line="480" w:lineRule="auto"/>
        <w:jc w:val="both"/>
        <w:rPr>
          <w:color w:val="000000"/>
        </w:rPr>
      </w:pPr>
      <w:r>
        <w:rPr>
          <w:color w:val="000000"/>
          <w:lang w:val="id-ID"/>
        </w:rPr>
        <w:tab/>
      </w:r>
      <w:r w:rsidRPr="00A46310">
        <w:rPr>
          <w:color w:val="000000"/>
          <w:lang w:val="id-ID"/>
        </w:rPr>
        <w:t xml:space="preserve">Berdasarkan tabel </w:t>
      </w:r>
      <w:r w:rsidR="00F635B5">
        <w:rPr>
          <w:color w:val="000000"/>
          <w:lang w:val="id-ID"/>
        </w:rPr>
        <w:t>anava diketahui bahwa F hitung &gt;</w:t>
      </w:r>
      <w:r w:rsidRPr="00A46310">
        <w:rPr>
          <w:color w:val="000000"/>
          <w:lang w:val="id-ID"/>
        </w:rPr>
        <w:t xml:space="preserve"> F tabel pada taraf 5% maka dapat disimpulkan </w:t>
      </w:r>
      <w:r>
        <w:rPr>
          <w:color w:val="000000"/>
        </w:rPr>
        <w:t xml:space="preserve">bahwa jenis dan konsentrasi gelling agent berbeda nyata dalam atribut </w:t>
      </w:r>
      <w:r w:rsidR="00F635B5">
        <w:rPr>
          <w:color w:val="000000"/>
        </w:rPr>
        <w:t>tekstur</w:t>
      </w:r>
      <w:r>
        <w:rPr>
          <w:color w:val="000000"/>
        </w:rPr>
        <w:t xml:space="preserve"> </w:t>
      </w:r>
      <w:r w:rsidR="00F635B5">
        <w:rPr>
          <w:color w:val="000000"/>
        </w:rPr>
        <w:t xml:space="preserve"> sehingga dilakukan uji lanjut Duncan. Tetapi tidak terjadi interaksi antara  masing-masing factor.</w:t>
      </w:r>
    </w:p>
    <w:p w:rsidR="00F635B5" w:rsidRDefault="00F635B5" w:rsidP="00F635B5">
      <w:pPr>
        <w:rPr>
          <w:rFonts w:eastAsiaTheme="minorEastAsia"/>
        </w:rPr>
      </w:pPr>
      <w:r>
        <w:rPr>
          <w:rFonts w:eastAsiaTheme="minorEastAsia"/>
        </w:rPr>
        <w:t xml:space="preserve">Sy =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KTG</m:t>
                </m:r>
              </m:num>
              <m:den>
                <m:r>
                  <w:rPr>
                    <w:rFonts w:ascii="Cambria Math" w:eastAsiaTheme="minorEastAsia" w:hAnsi="Cambria Math"/>
                  </w:rPr>
                  <m:t>A x r</m:t>
                </m:r>
              </m:den>
            </m:f>
            <m:r>
              <w:rPr>
                <w:rFonts w:ascii="Cambria Math" w:eastAsiaTheme="minorEastAsia" w:hAnsi="Cambria Math"/>
              </w:rPr>
              <m:t xml:space="preserve"> </m:t>
            </m:r>
          </m:e>
        </m:rad>
      </m:oMath>
      <w:r>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0.001</m:t>
                </m:r>
              </m:num>
              <m:den>
                <m:r>
                  <w:rPr>
                    <w:rFonts w:ascii="Cambria Math" w:eastAsiaTheme="minorEastAsia" w:hAnsi="Cambria Math"/>
                  </w:rPr>
                  <m:t>3 x 3</m:t>
                </m:r>
              </m:den>
            </m:f>
            <m:r>
              <w:rPr>
                <w:rFonts w:ascii="Cambria Math" w:eastAsiaTheme="minorEastAsia" w:hAnsi="Cambria Math"/>
              </w:rPr>
              <m:t xml:space="preserve"> </m:t>
            </m:r>
          </m:e>
        </m:rad>
      </m:oMath>
      <w:r>
        <w:rPr>
          <w:rFonts w:eastAsiaTheme="minorEastAsia"/>
        </w:rPr>
        <w:t>= 0.01231</w:t>
      </w:r>
    </w:p>
    <w:p w:rsidR="00F635B5" w:rsidRPr="00F635B5" w:rsidRDefault="00F635B5" w:rsidP="006A3972">
      <w:pPr>
        <w:tabs>
          <w:tab w:val="left" w:pos="567"/>
        </w:tabs>
        <w:jc w:val="both"/>
        <w:rPr>
          <w:b/>
          <w:color w:val="000000"/>
        </w:rPr>
      </w:pPr>
      <w:r w:rsidRPr="00F635B5">
        <w:rPr>
          <w:b/>
          <w:color w:val="000000"/>
        </w:rPr>
        <w:t xml:space="preserve">Uji Lanjut Duncan </w:t>
      </w:r>
      <w:r>
        <w:rPr>
          <w:b/>
          <w:color w:val="000000"/>
        </w:rPr>
        <w:t>F</w:t>
      </w:r>
      <w:r w:rsidRPr="00F635B5">
        <w:rPr>
          <w:b/>
          <w:color w:val="000000"/>
        </w:rPr>
        <w:t>aktor A</w:t>
      </w:r>
      <w:r w:rsidR="0075742D">
        <w:rPr>
          <w:b/>
          <w:color w:val="000000"/>
        </w:rPr>
        <w:t xml:space="preserve"> (Jenis Gelling agent)</w:t>
      </w:r>
    </w:p>
    <w:tbl>
      <w:tblPr>
        <w:tblW w:w="8111" w:type="dxa"/>
        <w:tblLook w:val="04A0" w:firstRow="1" w:lastRow="0" w:firstColumn="1" w:lastColumn="0" w:noHBand="0" w:noVBand="1"/>
      </w:tblPr>
      <w:tblGrid>
        <w:gridCol w:w="849"/>
        <w:gridCol w:w="996"/>
        <w:gridCol w:w="905"/>
        <w:gridCol w:w="1056"/>
        <w:gridCol w:w="1028"/>
        <w:gridCol w:w="901"/>
        <w:gridCol w:w="788"/>
        <w:gridCol w:w="1641"/>
      </w:tblGrid>
      <w:tr w:rsidR="00F635B5" w:rsidRPr="00F635B5" w:rsidTr="00F635B5">
        <w:trPr>
          <w:trHeight w:val="308"/>
        </w:trPr>
        <w:tc>
          <w:tcPr>
            <w:tcW w:w="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SSR 5%</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LSR 5% </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Kode </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Rata-rata </w:t>
            </w:r>
          </w:p>
        </w:tc>
        <w:tc>
          <w:tcPr>
            <w:tcW w:w="2717" w:type="dxa"/>
            <w:gridSpan w:val="3"/>
            <w:tcBorders>
              <w:top w:val="single" w:sz="4" w:space="0" w:color="auto"/>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Perlakuan</w:t>
            </w:r>
          </w:p>
        </w:tc>
        <w:tc>
          <w:tcPr>
            <w:tcW w:w="1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Taraf Nyata 5%</w:t>
            </w:r>
          </w:p>
        </w:tc>
      </w:tr>
      <w:tr w:rsidR="00F635B5" w:rsidRPr="00F635B5" w:rsidTr="00F635B5">
        <w:trPr>
          <w:trHeight w:val="308"/>
        </w:trPr>
        <w:tc>
          <w:tcPr>
            <w:tcW w:w="849"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102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1</w:t>
            </w:r>
          </w:p>
        </w:tc>
        <w:tc>
          <w:tcPr>
            <w:tcW w:w="90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w:t>
            </w:r>
          </w:p>
        </w:tc>
        <w:tc>
          <w:tcPr>
            <w:tcW w:w="787"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3</w:t>
            </w: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r>
      <w:tr w:rsidR="00F635B5" w:rsidRPr="00F635B5" w:rsidTr="00F635B5">
        <w:trPr>
          <w:trHeight w:val="308"/>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9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905"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a2</w:t>
            </w:r>
          </w:p>
        </w:tc>
        <w:tc>
          <w:tcPr>
            <w:tcW w:w="1056"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1.72</w:t>
            </w:r>
          </w:p>
        </w:tc>
        <w:tc>
          <w:tcPr>
            <w:tcW w:w="102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90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787"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 </w:t>
            </w:r>
          </w:p>
        </w:tc>
        <w:tc>
          <w:tcPr>
            <w:tcW w:w="164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a</w:t>
            </w:r>
          </w:p>
        </w:tc>
      </w:tr>
      <w:tr w:rsidR="00F635B5" w:rsidRPr="00F635B5" w:rsidTr="00F635B5">
        <w:trPr>
          <w:trHeight w:val="308"/>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3.00</w:t>
            </w:r>
          </w:p>
        </w:tc>
        <w:tc>
          <w:tcPr>
            <w:tcW w:w="9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0.03694</w:t>
            </w:r>
          </w:p>
        </w:tc>
        <w:tc>
          <w:tcPr>
            <w:tcW w:w="905"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a3</w:t>
            </w:r>
          </w:p>
        </w:tc>
        <w:tc>
          <w:tcPr>
            <w:tcW w:w="1056"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2.18</w:t>
            </w:r>
          </w:p>
        </w:tc>
        <w:tc>
          <w:tcPr>
            <w:tcW w:w="102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0.46</w:t>
            </w:r>
          </w:p>
        </w:tc>
        <w:tc>
          <w:tcPr>
            <w:tcW w:w="90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787"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164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b</w:t>
            </w:r>
          </w:p>
        </w:tc>
      </w:tr>
      <w:tr w:rsidR="00F635B5" w:rsidRPr="00F635B5" w:rsidTr="00F635B5">
        <w:trPr>
          <w:trHeight w:val="308"/>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3.15</w:t>
            </w:r>
          </w:p>
        </w:tc>
        <w:tc>
          <w:tcPr>
            <w:tcW w:w="9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0.03879</w:t>
            </w:r>
          </w:p>
        </w:tc>
        <w:tc>
          <w:tcPr>
            <w:tcW w:w="905"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a1</w:t>
            </w:r>
          </w:p>
        </w:tc>
        <w:tc>
          <w:tcPr>
            <w:tcW w:w="1056"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2.25</w:t>
            </w:r>
          </w:p>
        </w:tc>
        <w:tc>
          <w:tcPr>
            <w:tcW w:w="102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0.53</w:t>
            </w:r>
          </w:p>
        </w:tc>
        <w:tc>
          <w:tcPr>
            <w:tcW w:w="90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0.070</w:t>
            </w:r>
          </w:p>
        </w:tc>
        <w:tc>
          <w:tcPr>
            <w:tcW w:w="787"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1641"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c</w:t>
            </w:r>
          </w:p>
        </w:tc>
      </w:tr>
    </w:tbl>
    <w:p w:rsidR="006A3972" w:rsidRDefault="006A3972" w:rsidP="006A3972">
      <w:pPr>
        <w:rPr>
          <w:b/>
        </w:rPr>
      </w:pPr>
    </w:p>
    <w:p w:rsidR="00F635B5" w:rsidRDefault="00F635B5" w:rsidP="006A3972">
      <w:pPr>
        <w:rPr>
          <w:b/>
        </w:rPr>
      </w:pPr>
      <w:r w:rsidRPr="00F635B5">
        <w:rPr>
          <w:b/>
        </w:rPr>
        <w:t xml:space="preserve">Uji Lanjut Duncan </w:t>
      </w:r>
      <w:r>
        <w:rPr>
          <w:b/>
        </w:rPr>
        <w:t>Fak</w:t>
      </w:r>
      <w:r w:rsidRPr="00F635B5">
        <w:rPr>
          <w:b/>
        </w:rPr>
        <w:t>tor B</w:t>
      </w:r>
      <w:r w:rsidR="0075742D">
        <w:rPr>
          <w:b/>
        </w:rPr>
        <w:t xml:space="preserve"> (Konsentrasi Gelling Agent)</w:t>
      </w:r>
    </w:p>
    <w:tbl>
      <w:tblPr>
        <w:tblW w:w="8093" w:type="dxa"/>
        <w:tblLook w:val="04A0" w:firstRow="1" w:lastRow="0" w:firstColumn="1" w:lastColumn="0" w:noHBand="0" w:noVBand="1"/>
      </w:tblPr>
      <w:tblGrid>
        <w:gridCol w:w="845"/>
        <w:gridCol w:w="996"/>
        <w:gridCol w:w="902"/>
        <w:gridCol w:w="1052"/>
        <w:gridCol w:w="1079"/>
        <w:gridCol w:w="876"/>
        <w:gridCol w:w="798"/>
        <w:gridCol w:w="1635"/>
      </w:tblGrid>
      <w:tr w:rsidR="00F635B5" w:rsidRPr="00F635B5" w:rsidTr="00F635B5">
        <w:trPr>
          <w:trHeight w:val="299"/>
        </w:trPr>
        <w:tc>
          <w:tcPr>
            <w:tcW w:w="8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SSR 5%</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LSR 5% </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Kode </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Rata-rata </w:t>
            </w:r>
          </w:p>
        </w:tc>
        <w:tc>
          <w:tcPr>
            <w:tcW w:w="2720" w:type="dxa"/>
            <w:gridSpan w:val="3"/>
            <w:tcBorders>
              <w:top w:val="single" w:sz="4" w:space="0" w:color="auto"/>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Perlakuan</w:t>
            </w:r>
          </w:p>
        </w:tc>
        <w:tc>
          <w:tcPr>
            <w:tcW w:w="16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Taraf Nyata 5%</w:t>
            </w:r>
          </w:p>
        </w:tc>
      </w:tr>
      <w:tr w:rsidR="00F635B5" w:rsidRPr="00F635B5" w:rsidTr="00F635B5">
        <w:trPr>
          <w:trHeight w:val="299"/>
        </w:trPr>
        <w:tc>
          <w:tcPr>
            <w:tcW w:w="845"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c>
          <w:tcPr>
            <w:tcW w:w="107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1</w:t>
            </w:r>
          </w:p>
        </w:tc>
        <w:tc>
          <w:tcPr>
            <w:tcW w:w="8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w:t>
            </w:r>
          </w:p>
        </w:tc>
        <w:tc>
          <w:tcPr>
            <w:tcW w:w="79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3</w:t>
            </w:r>
          </w:p>
        </w:tc>
        <w:tc>
          <w:tcPr>
            <w:tcW w:w="1635" w:type="dxa"/>
            <w:vMerge/>
            <w:tcBorders>
              <w:top w:val="single" w:sz="4" w:space="0" w:color="auto"/>
              <w:left w:val="single" w:sz="4" w:space="0" w:color="auto"/>
              <w:bottom w:val="single" w:sz="4" w:space="0" w:color="auto"/>
              <w:right w:val="single" w:sz="4" w:space="0" w:color="auto"/>
            </w:tcBorders>
            <w:vAlign w:val="center"/>
            <w:hideMark/>
          </w:tcPr>
          <w:p w:rsidR="00F635B5" w:rsidRPr="00F635B5" w:rsidRDefault="00F635B5" w:rsidP="00F635B5">
            <w:pPr>
              <w:rPr>
                <w:color w:val="000000"/>
              </w:rPr>
            </w:pPr>
          </w:p>
        </w:tc>
      </w:tr>
      <w:tr w:rsidR="00F635B5" w:rsidRPr="00F635B5" w:rsidTr="00F635B5">
        <w:trPr>
          <w:trHeight w:val="299"/>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93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902"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b1</w:t>
            </w:r>
          </w:p>
        </w:tc>
        <w:tc>
          <w:tcPr>
            <w:tcW w:w="1052"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2.000</w:t>
            </w:r>
          </w:p>
        </w:tc>
        <w:tc>
          <w:tcPr>
            <w:tcW w:w="107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8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79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 </w:t>
            </w:r>
          </w:p>
        </w:tc>
        <w:tc>
          <w:tcPr>
            <w:tcW w:w="1635"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a</w:t>
            </w:r>
          </w:p>
        </w:tc>
      </w:tr>
      <w:tr w:rsidR="00F635B5" w:rsidRPr="00F635B5" w:rsidTr="00F635B5">
        <w:trPr>
          <w:trHeight w:val="299"/>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3.00</w:t>
            </w:r>
          </w:p>
        </w:tc>
        <w:tc>
          <w:tcPr>
            <w:tcW w:w="93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0.03694</w:t>
            </w:r>
          </w:p>
        </w:tc>
        <w:tc>
          <w:tcPr>
            <w:tcW w:w="902"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b3</w:t>
            </w:r>
          </w:p>
        </w:tc>
        <w:tc>
          <w:tcPr>
            <w:tcW w:w="1052"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2.073</w:t>
            </w:r>
          </w:p>
        </w:tc>
        <w:tc>
          <w:tcPr>
            <w:tcW w:w="107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0.073</w:t>
            </w:r>
          </w:p>
        </w:tc>
        <w:tc>
          <w:tcPr>
            <w:tcW w:w="8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79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1635"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b</w:t>
            </w:r>
          </w:p>
        </w:tc>
      </w:tr>
      <w:tr w:rsidR="00F635B5" w:rsidRPr="00F635B5" w:rsidTr="00F635B5">
        <w:trPr>
          <w:trHeight w:val="299"/>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3.15</w:t>
            </w:r>
          </w:p>
        </w:tc>
        <w:tc>
          <w:tcPr>
            <w:tcW w:w="93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0.03879</w:t>
            </w:r>
          </w:p>
        </w:tc>
        <w:tc>
          <w:tcPr>
            <w:tcW w:w="902"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b2</w:t>
            </w:r>
          </w:p>
        </w:tc>
        <w:tc>
          <w:tcPr>
            <w:tcW w:w="1052"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2.076</w:t>
            </w:r>
          </w:p>
        </w:tc>
        <w:tc>
          <w:tcPr>
            <w:tcW w:w="1079"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0.076</w:t>
            </w:r>
          </w:p>
        </w:tc>
        <w:tc>
          <w:tcPr>
            <w:tcW w:w="843"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0.0030</w:t>
            </w:r>
          </w:p>
        </w:tc>
        <w:tc>
          <w:tcPr>
            <w:tcW w:w="798"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w:t>
            </w:r>
          </w:p>
        </w:tc>
        <w:tc>
          <w:tcPr>
            <w:tcW w:w="1635" w:type="dxa"/>
            <w:tcBorders>
              <w:top w:val="nil"/>
              <w:left w:val="nil"/>
              <w:bottom w:val="single" w:sz="4" w:space="0" w:color="auto"/>
              <w:right w:val="single" w:sz="4" w:space="0" w:color="auto"/>
            </w:tcBorders>
            <w:shd w:val="clear" w:color="auto" w:fill="auto"/>
            <w:noWrap/>
            <w:vAlign w:val="center"/>
            <w:hideMark/>
          </w:tcPr>
          <w:p w:rsidR="00F635B5" w:rsidRPr="00F635B5" w:rsidRDefault="00F635B5" w:rsidP="00F635B5">
            <w:pPr>
              <w:jc w:val="center"/>
              <w:rPr>
                <w:color w:val="000000"/>
              </w:rPr>
            </w:pPr>
            <w:r w:rsidRPr="00F635B5">
              <w:rPr>
                <w:color w:val="000000"/>
              </w:rPr>
              <w:t>b</w:t>
            </w:r>
          </w:p>
        </w:tc>
      </w:tr>
    </w:tbl>
    <w:p w:rsidR="005A0553" w:rsidRDefault="005A0553" w:rsidP="005A0553">
      <w:pPr>
        <w:spacing w:line="480" w:lineRule="auto"/>
        <w:jc w:val="both"/>
        <w:rPr>
          <w:lang w:val="id-ID"/>
        </w:rPr>
        <w:sectPr w:rsidR="005A0553" w:rsidSect="00F11883">
          <w:pgSz w:w="11909" w:h="16834" w:code="9"/>
          <w:pgMar w:top="2275" w:right="1699" w:bottom="1699" w:left="2275" w:header="1440" w:footer="720" w:gutter="0"/>
          <w:cols w:space="720"/>
          <w:docGrid w:linePitch="360"/>
        </w:sectPr>
      </w:pPr>
    </w:p>
    <w:p w:rsidR="008F3988" w:rsidRDefault="00AA015F" w:rsidP="00AA015F">
      <w:pPr>
        <w:jc w:val="both"/>
        <w:rPr>
          <w:b/>
        </w:rPr>
      </w:pPr>
      <w:r w:rsidRPr="00AA015F">
        <w:rPr>
          <w:b/>
        </w:rPr>
        <w:lastRenderedPageBreak/>
        <w:t>Lampiran 10. Hasil Uji Hedinik Atribut Aroma</w:t>
      </w:r>
    </w:p>
    <w:p w:rsidR="00AA015F" w:rsidRDefault="00AA015F" w:rsidP="00AA015F">
      <w:pPr>
        <w:jc w:val="both"/>
        <w:rPr>
          <w:b/>
        </w:rPr>
      </w:pPr>
      <w:r>
        <w:rPr>
          <w:b/>
        </w:rPr>
        <w:t>Ulangan 1</w:t>
      </w:r>
    </w:p>
    <w:tbl>
      <w:tblPr>
        <w:tblW w:w="10239" w:type="dxa"/>
        <w:tblLook w:val="04A0" w:firstRow="1" w:lastRow="0" w:firstColumn="1" w:lastColumn="0" w:noHBand="0" w:noVBand="1"/>
      </w:tblPr>
      <w:tblGrid>
        <w:gridCol w:w="697"/>
        <w:gridCol w:w="576"/>
        <w:gridCol w:w="576"/>
        <w:gridCol w:w="576"/>
        <w:gridCol w:w="576"/>
        <w:gridCol w:w="576"/>
        <w:gridCol w:w="576"/>
        <w:gridCol w:w="656"/>
        <w:gridCol w:w="576"/>
        <w:gridCol w:w="576"/>
        <w:gridCol w:w="576"/>
        <w:gridCol w:w="576"/>
        <w:gridCol w:w="576"/>
        <w:gridCol w:w="656"/>
        <w:gridCol w:w="576"/>
        <w:gridCol w:w="576"/>
        <w:gridCol w:w="576"/>
        <w:gridCol w:w="656"/>
        <w:gridCol w:w="576"/>
        <w:gridCol w:w="9"/>
        <w:gridCol w:w="647"/>
        <w:gridCol w:w="656"/>
        <w:gridCol w:w="12"/>
      </w:tblGrid>
      <w:tr w:rsidR="00AA015F" w:rsidRPr="00AA015F" w:rsidTr="00AA015F">
        <w:trPr>
          <w:trHeight w:val="197"/>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b/>
                <w:bCs/>
                <w:color w:val="000000"/>
                <w:sz w:val="16"/>
                <w:szCs w:val="16"/>
              </w:rPr>
            </w:pPr>
            <w:r w:rsidRPr="00AA015F">
              <w:rPr>
                <w:b/>
                <w:bCs/>
                <w:color w:val="000000"/>
                <w:sz w:val="16"/>
                <w:szCs w:val="16"/>
              </w:rPr>
              <w:t>panelis</w:t>
            </w:r>
          </w:p>
        </w:tc>
        <w:tc>
          <w:tcPr>
            <w:tcW w:w="8609" w:type="dxa"/>
            <w:gridSpan w:val="19"/>
            <w:tcBorders>
              <w:top w:val="single" w:sz="4" w:space="0" w:color="auto"/>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Kode Sampel</w:t>
            </w:r>
          </w:p>
        </w:tc>
        <w:tc>
          <w:tcPr>
            <w:tcW w:w="106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Jumlah</w:t>
            </w:r>
          </w:p>
        </w:tc>
      </w:tr>
      <w:tr w:rsidR="00AA015F" w:rsidRPr="00AA015F" w:rsidTr="00AA015F">
        <w:trPr>
          <w:trHeight w:val="197"/>
        </w:trPr>
        <w:tc>
          <w:tcPr>
            <w:tcW w:w="565" w:type="dxa"/>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b/>
                <w:bCs/>
                <w:color w:val="000000"/>
                <w:sz w:val="16"/>
                <w:szCs w:val="16"/>
              </w:rPr>
            </w:pPr>
          </w:p>
        </w:tc>
        <w:tc>
          <w:tcPr>
            <w:tcW w:w="93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580</w:t>
            </w:r>
          </w:p>
        </w:tc>
        <w:tc>
          <w:tcPr>
            <w:tcW w:w="93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432</w:t>
            </w:r>
          </w:p>
        </w:tc>
        <w:tc>
          <w:tcPr>
            <w:tcW w:w="93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906</w:t>
            </w:r>
          </w:p>
        </w:tc>
        <w:tc>
          <w:tcPr>
            <w:tcW w:w="998"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327</w:t>
            </w:r>
          </w:p>
        </w:tc>
        <w:tc>
          <w:tcPr>
            <w:tcW w:w="93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412</w:t>
            </w:r>
          </w:p>
        </w:tc>
        <w:tc>
          <w:tcPr>
            <w:tcW w:w="934"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705</w:t>
            </w:r>
          </w:p>
        </w:tc>
        <w:tc>
          <w:tcPr>
            <w:tcW w:w="998"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641</w:t>
            </w:r>
          </w:p>
        </w:tc>
        <w:tc>
          <w:tcPr>
            <w:tcW w:w="938"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859</w:t>
            </w:r>
          </w:p>
        </w:tc>
        <w:tc>
          <w:tcPr>
            <w:tcW w:w="1002"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255</w:t>
            </w:r>
          </w:p>
        </w:tc>
        <w:tc>
          <w:tcPr>
            <w:tcW w:w="1065" w:type="dxa"/>
            <w:gridSpan w:val="3"/>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r>
      <w:tr w:rsidR="00AA015F" w:rsidRPr="00AA015F" w:rsidTr="00AA015F">
        <w:trPr>
          <w:gridAfter w:val="1"/>
          <w:wAfter w:w="14" w:type="dxa"/>
          <w:trHeight w:val="197"/>
        </w:trPr>
        <w:tc>
          <w:tcPr>
            <w:tcW w:w="565" w:type="dxa"/>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b/>
                <w:bCs/>
                <w:color w:val="000000"/>
                <w:sz w:val="16"/>
                <w:szCs w:val="16"/>
              </w:rPr>
            </w:pP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r>
      <w:tr w:rsidR="00AA015F" w:rsidRPr="00AA015F" w:rsidTr="00AA015F">
        <w:trPr>
          <w:gridAfter w:val="1"/>
          <w:wAfter w:w="14" w:type="dxa"/>
          <w:trHeight w:val="197"/>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18.99</w:t>
            </w:r>
          </w:p>
        </w:tc>
      </w:tr>
      <w:tr w:rsidR="00AA015F" w:rsidRPr="00AA015F" w:rsidTr="00AA015F">
        <w:trPr>
          <w:gridAfter w:val="1"/>
          <w:wAfter w:w="14" w:type="dxa"/>
          <w:trHeight w:val="197"/>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18.99</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3</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18.54</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4</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30.00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17.59</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40.00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19.78</w:t>
            </w:r>
          </w:p>
        </w:tc>
      </w:tr>
      <w:tr w:rsidR="00AA015F" w:rsidRPr="00AA015F" w:rsidTr="00AA015F">
        <w:trPr>
          <w:gridAfter w:val="1"/>
          <w:wAfter w:w="14" w:type="dxa"/>
          <w:trHeight w:val="197"/>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6</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40.00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19.96</w:t>
            </w:r>
          </w:p>
        </w:tc>
      </w:tr>
      <w:tr w:rsidR="00AA015F" w:rsidRPr="00AA015F" w:rsidTr="00AA015F">
        <w:trPr>
          <w:gridAfter w:val="1"/>
          <w:wAfter w:w="14" w:type="dxa"/>
          <w:trHeight w:val="197"/>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18.59</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17.01</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9</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18.56</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17.19</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11</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27.00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16.84</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14.52</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13</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40.00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19.96</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14</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23.00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15.68</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31.00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17.84</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16</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15.93</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14.23</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15.00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13.16</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19</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19.74</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23.00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15.68</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21</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32.00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17.96</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30.00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17.48</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23</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30.00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17.52</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24</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12.80</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26.00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16.51</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26</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27.00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16.72</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15.97</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25.00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16.15</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29</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18.56</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30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467"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35.00</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18.84</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rPr>
                <w:color w:val="000000"/>
                <w:sz w:val="16"/>
                <w:szCs w:val="16"/>
              </w:rPr>
            </w:pPr>
            <w:r w:rsidRPr="00AA015F">
              <w:rPr>
                <w:color w:val="000000"/>
                <w:sz w:val="16"/>
                <w:szCs w:val="16"/>
              </w:rPr>
              <w:t>jumlah</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89.00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55.07</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87.00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54.81</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93.00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56.29</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103.00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58.98</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99.00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58.06</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99.00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57.87</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106.00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59.74</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98.00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57.71</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103.00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58.78</w:t>
            </w:r>
          </w:p>
        </w:tc>
        <w:tc>
          <w:tcPr>
            <w:tcW w:w="531" w:type="dxa"/>
            <w:gridSpan w:val="2"/>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877.00</w:t>
            </w:r>
          </w:p>
        </w:tc>
        <w:tc>
          <w:tcPr>
            <w:tcW w:w="531"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517.31</w:t>
            </w:r>
          </w:p>
        </w:tc>
      </w:tr>
      <w:tr w:rsidR="00AA015F" w:rsidRPr="00AA015F" w:rsidTr="00AA015F">
        <w:trPr>
          <w:gridAfter w:val="1"/>
          <w:wAfter w:w="14" w:type="dxa"/>
          <w:trHeight w:val="188"/>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rPr>
                <w:color w:val="000000"/>
                <w:sz w:val="16"/>
                <w:szCs w:val="16"/>
              </w:rPr>
            </w:pPr>
            <w:r w:rsidRPr="00AA015F">
              <w:rPr>
                <w:color w:val="000000"/>
                <w:sz w:val="16"/>
                <w:szCs w:val="16"/>
              </w:rPr>
              <w:t>rata-rata</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2.97</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1.84</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1.83</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3.10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1.88</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3.43</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1.97</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3.30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1.94</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3.30</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1.93</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3.53</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1.99</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3.27</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1.92</w:t>
            </w:r>
          </w:p>
        </w:tc>
        <w:tc>
          <w:tcPr>
            <w:tcW w:w="5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3.43</w:t>
            </w:r>
          </w:p>
        </w:tc>
        <w:tc>
          <w:tcPr>
            <w:tcW w:w="467"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1.96</w:t>
            </w:r>
          </w:p>
        </w:tc>
        <w:tc>
          <w:tcPr>
            <w:tcW w:w="531" w:type="dxa"/>
            <w:gridSpan w:val="2"/>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29.23</w:t>
            </w:r>
          </w:p>
        </w:tc>
        <w:tc>
          <w:tcPr>
            <w:tcW w:w="531"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17.24</w:t>
            </w:r>
          </w:p>
        </w:tc>
      </w:tr>
    </w:tbl>
    <w:p w:rsidR="00AA015F" w:rsidRDefault="00AA015F" w:rsidP="00AA015F">
      <w:pPr>
        <w:jc w:val="both"/>
        <w:rPr>
          <w:b/>
        </w:rPr>
      </w:pPr>
      <w:r>
        <w:rPr>
          <w:b/>
        </w:rPr>
        <w:lastRenderedPageBreak/>
        <w:t>Ulangan 2</w:t>
      </w:r>
    </w:p>
    <w:tbl>
      <w:tblPr>
        <w:tblW w:w="12641" w:type="dxa"/>
        <w:tblLook w:val="04A0" w:firstRow="1" w:lastRow="0" w:firstColumn="1" w:lastColumn="0" w:noHBand="0" w:noVBand="1"/>
      </w:tblPr>
      <w:tblGrid>
        <w:gridCol w:w="861"/>
        <w:gridCol w:w="625"/>
        <w:gridCol w:w="550"/>
        <w:gridCol w:w="625"/>
        <w:gridCol w:w="550"/>
        <w:gridCol w:w="625"/>
        <w:gridCol w:w="550"/>
        <w:gridCol w:w="625"/>
        <w:gridCol w:w="550"/>
        <w:gridCol w:w="625"/>
        <w:gridCol w:w="550"/>
        <w:gridCol w:w="625"/>
        <w:gridCol w:w="550"/>
        <w:gridCol w:w="216"/>
        <w:gridCol w:w="424"/>
        <w:gridCol w:w="550"/>
        <w:gridCol w:w="216"/>
        <w:gridCol w:w="424"/>
        <w:gridCol w:w="550"/>
        <w:gridCol w:w="216"/>
        <w:gridCol w:w="424"/>
        <w:gridCol w:w="550"/>
        <w:gridCol w:w="216"/>
        <w:gridCol w:w="216"/>
        <w:gridCol w:w="298"/>
        <w:gridCol w:w="625"/>
        <w:gridCol w:w="14"/>
      </w:tblGrid>
      <w:tr w:rsidR="00AA015F" w:rsidRPr="00AA015F" w:rsidTr="00AA015F">
        <w:trPr>
          <w:trHeight w:val="188"/>
        </w:trPr>
        <w:tc>
          <w:tcPr>
            <w:tcW w:w="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b/>
                <w:bCs/>
                <w:color w:val="000000"/>
                <w:sz w:val="16"/>
                <w:szCs w:val="16"/>
              </w:rPr>
            </w:pPr>
            <w:r w:rsidRPr="00AA015F">
              <w:rPr>
                <w:b/>
                <w:bCs/>
                <w:color w:val="000000"/>
                <w:sz w:val="16"/>
                <w:szCs w:val="16"/>
              </w:rPr>
              <w:t>panelis</w:t>
            </w:r>
          </w:p>
        </w:tc>
        <w:tc>
          <w:tcPr>
            <w:tcW w:w="10410" w:type="dxa"/>
            <w:gridSpan w:val="23"/>
            <w:tcBorders>
              <w:top w:val="single" w:sz="4" w:space="0" w:color="auto"/>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Kode Sampel</w:t>
            </w:r>
          </w:p>
        </w:tc>
        <w:tc>
          <w:tcPr>
            <w:tcW w:w="132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Jumlah</w:t>
            </w:r>
          </w:p>
        </w:tc>
      </w:tr>
      <w:tr w:rsidR="00AA015F" w:rsidRPr="00AA015F" w:rsidTr="00AA015F">
        <w:trPr>
          <w:gridAfter w:val="1"/>
          <w:wAfter w:w="6" w:type="dxa"/>
          <w:trHeight w:val="188"/>
        </w:trPr>
        <w:tc>
          <w:tcPr>
            <w:tcW w:w="909" w:type="dxa"/>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b/>
                <w:bCs/>
                <w:color w:val="000000"/>
                <w:sz w:val="16"/>
                <w:szCs w:val="16"/>
              </w:rPr>
            </w:pPr>
          </w:p>
        </w:tc>
        <w:tc>
          <w:tcPr>
            <w:tcW w:w="117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580</w:t>
            </w:r>
          </w:p>
        </w:tc>
        <w:tc>
          <w:tcPr>
            <w:tcW w:w="117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432</w:t>
            </w:r>
          </w:p>
        </w:tc>
        <w:tc>
          <w:tcPr>
            <w:tcW w:w="117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906</w:t>
            </w:r>
          </w:p>
        </w:tc>
        <w:tc>
          <w:tcPr>
            <w:tcW w:w="117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327</w:t>
            </w:r>
          </w:p>
        </w:tc>
        <w:tc>
          <w:tcPr>
            <w:tcW w:w="117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412</w:t>
            </w:r>
          </w:p>
        </w:tc>
        <w:tc>
          <w:tcPr>
            <w:tcW w:w="1100"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705</w:t>
            </w:r>
          </w:p>
        </w:tc>
        <w:tc>
          <w:tcPr>
            <w:tcW w:w="1172"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641</w:t>
            </w:r>
          </w:p>
        </w:tc>
        <w:tc>
          <w:tcPr>
            <w:tcW w:w="1100"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859</w:t>
            </w:r>
          </w:p>
        </w:tc>
        <w:tc>
          <w:tcPr>
            <w:tcW w:w="1172"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255</w:t>
            </w:r>
          </w:p>
        </w:tc>
        <w:tc>
          <w:tcPr>
            <w:tcW w:w="1322" w:type="dxa"/>
            <w:gridSpan w:val="3"/>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r>
      <w:tr w:rsidR="00AA015F" w:rsidRPr="00AA015F" w:rsidTr="00AA015F">
        <w:trPr>
          <w:gridAfter w:val="1"/>
          <w:wAfter w:w="16" w:type="dxa"/>
          <w:trHeight w:val="188"/>
        </w:trPr>
        <w:tc>
          <w:tcPr>
            <w:tcW w:w="909" w:type="dxa"/>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b/>
                <w:bCs/>
                <w:color w:val="000000"/>
                <w:sz w:val="16"/>
                <w:szCs w:val="16"/>
              </w:rPr>
            </w:pP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55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38.00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19.54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41.00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20.18</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3</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19.01</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4</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23.00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15.68</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27.00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16.72</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6</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45.00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21.11</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19.09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9</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42.00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20.39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10</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37.00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19.24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11</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33.00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18.34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18.84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13</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43.00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14</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37.00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19.26</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32.00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18.09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16</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17.34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33.00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18.34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19</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20</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21</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19.01</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16.97</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23</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17.06</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24</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38.00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19.54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43.00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20.66</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26</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43.00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20.66</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18.84</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28</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19.76</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29</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17.09</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30</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23"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55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51"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48"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98" w:type="dxa"/>
            <w:gridSpan w:val="3"/>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44.00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20.80</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rPr>
                <w:color w:val="000000"/>
                <w:sz w:val="16"/>
                <w:szCs w:val="16"/>
              </w:rPr>
            </w:pPr>
            <w:r w:rsidRPr="00AA015F">
              <w:rPr>
                <w:color w:val="000000"/>
                <w:sz w:val="16"/>
                <w:szCs w:val="16"/>
              </w:rPr>
              <w:t>jumlah</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118.00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62.78</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113.00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61.71</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117.00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62.58</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118.00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62.88</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114.00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61.83</w:t>
            </w:r>
          </w:p>
        </w:tc>
        <w:tc>
          <w:tcPr>
            <w:tcW w:w="55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Pr>
                <w:color w:val="000000"/>
                <w:sz w:val="16"/>
                <w:szCs w:val="16"/>
              </w:rPr>
              <w:t>119.00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63.16</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115.00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62.01</w:t>
            </w:r>
          </w:p>
        </w:tc>
        <w:tc>
          <w:tcPr>
            <w:tcW w:w="551" w:type="dxa"/>
            <w:gridSpan w:val="2"/>
            <w:tcBorders>
              <w:top w:val="nil"/>
              <w:left w:val="nil"/>
              <w:bottom w:val="single" w:sz="4" w:space="0" w:color="auto"/>
              <w:right w:val="single" w:sz="4" w:space="0" w:color="auto"/>
            </w:tcBorders>
            <w:shd w:val="clear" w:color="auto" w:fill="auto"/>
            <w:noWrap/>
            <w:vAlign w:val="bottom"/>
          </w:tcPr>
          <w:p w:rsidR="00AA015F" w:rsidRPr="00AA015F" w:rsidRDefault="00AA015F" w:rsidP="00AA015F">
            <w:pPr>
              <w:jc w:val="center"/>
              <w:rPr>
                <w:color w:val="000000"/>
                <w:sz w:val="16"/>
                <w:szCs w:val="16"/>
              </w:rPr>
            </w:pPr>
            <w:r>
              <w:rPr>
                <w:color w:val="000000"/>
                <w:sz w:val="16"/>
                <w:szCs w:val="16"/>
              </w:rPr>
              <w:t>121.00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63.62</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119.00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62.98</w:t>
            </w:r>
          </w:p>
        </w:tc>
        <w:tc>
          <w:tcPr>
            <w:tcW w:w="698" w:type="dxa"/>
            <w:gridSpan w:val="3"/>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1054.00</w:t>
            </w:r>
          </w:p>
        </w:tc>
        <w:tc>
          <w:tcPr>
            <w:tcW w:w="623"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563.56</w:t>
            </w:r>
          </w:p>
        </w:tc>
      </w:tr>
      <w:tr w:rsidR="00AA015F" w:rsidRPr="00AA015F" w:rsidTr="00AA015F">
        <w:trPr>
          <w:gridAfter w:val="1"/>
          <w:wAfter w:w="16" w:type="dxa"/>
          <w:trHeight w:val="188"/>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rPr>
                <w:color w:val="000000"/>
                <w:sz w:val="16"/>
                <w:szCs w:val="16"/>
              </w:rPr>
            </w:pPr>
            <w:r w:rsidRPr="00AA015F">
              <w:rPr>
                <w:color w:val="000000"/>
                <w:sz w:val="16"/>
                <w:szCs w:val="16"/>
              </w:rPr>
              <w:t>rata-rata</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3.93</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2.09</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3.77</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2.09</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3.93</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2.10</w:t>
            </w:r>
          </w:p>
        </w:tc>
        <w:tc>
          <w:tcPr>
            <w:tcW w:w="623"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3.80</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w:t>
            </w:r>
          </w:p>
        </w:tc>
        <w:tc>
          <w:tcPr>
            <w:tcW w:w="55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3.97</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2.11</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3.83</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2.07</w:t>
            </w:r>
          </w:p>
        </w:tc>
        <w:tc>
          <w:tcPr>
            <w:tcW w:w="551"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4.03</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2.12</w:t>
            </w:r>
          </w:p>
        </w:tc>
        <w:tc>
          <w:tcPr>
            <w:tcW w:w="623" w:type="dxa"/>
            <w:gridSpan w:val="2"/>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3.97</w:t>
            </w:r>
          </w:p>
        </w:tc>
        <w:tc>
          <w:tcPr>
            <w:tcW w:w="548"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2.10</w:t>
            </w:r>
          </w:p>
        </w:tc>
        <w:tc>
          <w:tcPr>
            <w:tcW w:w="698" w:type="dxa"/>
            <w:gridSpan w:val="3"/>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35.13</w:t>
            </w:r>
          </w:p>
        </w:tc>
        <w:tc>
          <w:tcPr>
            <w:tcW w:w="623"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18.79</w:t>
            </w:r>
          </w:p>
        </w:tc>
      </w:tr>
    </w:tbl>
    <w:p w:rsidR="00AA015F" w:rsidRDefault="00AA015F" w:rsidP="005A0553">
      <w:pPr>
        <w:spacing w:line="480" w:lineRule="auto"/>
        <w:jc w:val="both"/>
        <w:rPr>
          <w:b/>
        </w:rPr>
      </w:pPr>
    </w:p>
    <w:p w:rsidR="00AA015F" w:rsidRDefault="00AA015F" w:rsidP="00AA015F">
      <w:pPr>
        <w:jc w:val="both"/>
        <w:rPr>
          <w:b/>
        </w:rPr>
      </w:pPr>
      <w:r>
        <w:rPr>
          <w:b/>
        </w:rPr>
        <w:lastRenderedPageBreak/>
        <w:t>Ulangan 3</w:t>
      </w:r>
    </w:p>
    <w:tbl>
      <w:tblPr>
        <w:tblW w:w="12922" w:type="dxa"/>
        <w:tblLook w:val="04A0" w:firstRow="1" w:lastRow="0" w:firstColumn="1" w:lastColumn="0" w:noHBand="0" w:noVBand="1"/>
      </w:tblPr>
      <w:tblGrid>
        <w:gridCol w:w="916"/>
        <w:gridCol w:w="656"/>
        <w:gridCol w:w="576"/>
        <w:gridCol w:w="656"/>
        <w:gridCol w:w="576"/>
        <w:gridCol w:w="656"/>
        <w:gridCol w:w="576"/>
        <w:gridCol w:w="656"/>
        <w:gridCol w:w="576"/>
        <w:gridCol w:w="656"/>
        <w:gridCol w:w="576"/>
        <w:gridCol w:w="656"/>
        <w:gridCol w:w="576"/>
        <w:gridCol w:w="656"/>
        <w:gridCol w:w="576"/>
        <w:gridCol w:w="656"/>
        <w:gridCol w:w="576"/>
        <w:gridCol w:w="656"/>
        <w:gridCol w:w="576"/>
        <w:gridCol w:w="736"/>
        <w:gridCol w:w="656"/>
      </w:tblGrid>
      <w:tr w:rsidR="00AA015F" w:rsidRPr="00AA015F" w:rsidTr="00AA015F">
        <w:trPr>
          <w:trHeight w:val="188"/>
        </w:trPr>
        <w:tc>
          <w:tcPr>
            <w:tcW w:w="9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015F" w:rsidRPr="00AA015F" w:rsidRDefault="00AA015F" w:rsidP="00AA015F">
            <w:pPr>
              <w:jc w:val="center"/>
              <w:rPr>
                <w:b/>
                <w:bCs/>
                <w:color w:val="000000"/>
                <w:sz w:val="16"/>
                <w:szCs w:val="16"/>
              </w:rPr>
            </w:pPr>
            <w:r w:rsidRPr="00AA015F">
              <w:rPr>
                <w:b/>
                <w:bCs/>
                <w:color w:val="000000"/>
                <w:sz w:val="16"/>
                <w:szCs w:val="16"/>
              </w:rPr>
              <w:t>panelis</w:t>
            </w:r>
          </w:p>
        </w:tc>
        <w:tc>
          <w:tcPr>
            <w:tcW w:w="10670" w:type="dxa"/>
            <w:gridSpan w:val="18"/>
            <w:tcBorders>
              <w:top w:val="single" w:sz="4" w:space="0" w:color="auto"/>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Kode Sampel</w:t>
            </w:r>
          </w:p>
        </w:tc>
        <w:tc>
          <w:tcPr>
            <w:tcW w:w="13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Jumlah</w:t>
            </w:r>
          </w:p>
        </w:tc>
      </w:tr>
      <w:tr w:rsidR="00AA015F" w:rsidRPr="00AA015F" w:rsidTr="00AA015F">
        <w:trPr>
          <w:trHeight w:val="188"/>
        </w:trPr>
        <w:tc>
          <w:tcPr>
            <w:tcW w:w="916" w:type="dxa"/>
            <w:vMerge/>
            <w:tcBorders>
              <w:top w:val="single" w:sz="4" w:space="0" w:color="000000"/>
              <w:left w:val="single" w:sz="4" w:space="0" w:color="auto"/>
              <w:bottom w:val="single" w:sz="4" w:space="0" w:color="000000"/>
              <w:right w:val="single" w:sz="4" w:space="0" w:color="auto"/>
            </w:tcBorders>
            <w:vAlign w:val="center"/>
            <w:hideMark/>
          </w:tcPr>
          <w:p w:rsidR="00AA015F" w:rsidRPr="00AA015F" w:rsidRDefault="00AA015F" w:rsidP="00AA015F">
            <w:pPr>
              <w:rPr>
                <w:b/>
                <w:bCs/>
                <w:color w:val="000000"/>
                <w:sz w:val="16"/>
                <w:szCs w:val="16"/>
              </w:rPr>
            </w:pPr>
          </w:p>
        </w:tc>
        <w:tc>
          <w:tcPr>
            <w:tcW w:w="1187"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580</w:t>
            </w:r>
          </w:p>
        </w:tc>
        <w:tc>
          <w:tcPr>
            <w:tcW w:w="118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432</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906</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327</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412</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705</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641</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859</w:t>
            </w:r>
          </w:p>
        </w:tc>
        <w:tc>
          <w:tcPr>
            <w:tcW w:w="118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A015F" w:rsidRPr="00AA015F" w:rsidRDefault="00AA015F" w:rsidP="00AA015F">
            <w:pPr>
              <w:jc w:val="center"/>
              <w:rPr>
                <w:color w:val="000000"/>
                <w:sz w:val="16"/>
                <w:szCs w:val="16"/>
              </w:rPr>
            </w:pPr>
            <w:r w:rsidRPr="00AA015F">
              <w:rPr>
                <w:color w:val="000000"/>
                <w:sz w:val="16"/>
                <w:szCs w:val="16"/>
              </w:rPr>
              <w:t>255</w:t>
            </w: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r>
      <w:tr w:rsidR="00AA015F" w:rsidRPr="00AA015F" w:rsidTr="00AA015F">
        <w:trPr>
          <w:trHeight w:val="188"/>
        </w:trPr>
        <w:tc>
          <w:tcPr>
            <w:tcW w:w="916" w:type="dxa"/>
            <w:vMerge/>
            <w:tcBorders>
              <w:top w:val="single" w:sz="4" w:space="0" w:color="000000"/>
              <w:left w:val="single" w:sz="4" w:space="0" w:color="auto"/>
              <w:bottom w:val="single" w:sz="4" w:space="0" w:color="000000"/>
              <w:right w:val="single" w:sz="4" w:space="0" w:color="auto"/>
            </w:tcBorders>
            <w:vAlign w:val="center"/>
            <w:hideMark/>
          </w:tcPr>
          <w:p w:rsidR="00AA015F" w:rsidRPr="00AA015F" w:rsidRDefault="00AA015F" w:rsidP="00AA015F">
            <w:pPr>
              <w:rPr>
                <w:b/>
                <w:bCs/>
                <w:color w:val="000000"/>
                <w:sz w:val="16"/>
                <w:szCs w:val="16"/>
              </w:rPr>
            </w:pPr>
          </w:p>
        </w:tc>
        <w:tc>
          <w:tcPr>
            <w:tcW w:w="6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DA</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center"/>
              <w:rPr>
                <w:b/>
                <w:bCs/>
                <w:color w:val="000000"/>
                <w:sz w:val="16"/>
                <w:szCs w:val="16"/>
              </w:rPr>
            </w:pPr>
            <w:r w:rsidRPr="00AA015F">
              <w:rPr>
                <w:b/>
                <w:bCs/>
                <w:color w:val="000000"/>
                <w:sz w:val="16"/>
                <w:szCs w:val="16"/>
              </w:rPr>
              <w:t>DT</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27.00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16.84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26.00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16.36</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3</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4</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27.00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16.55</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5</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43.00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6</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17.23</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19.04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8</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18.61</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9</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37.00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19.32</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10</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44.00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20.88</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11</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37.00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19.29</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18.56</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13</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18.81</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14</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33.00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18.34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15</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37.00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19.24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16</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17.02</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34.00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18.59</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18</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33.00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18.34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19</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17.09</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20</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17.09</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21</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19.01</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16.97</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23</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1.22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1.58</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29.00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17.06</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24</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38.00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19.54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25</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43.00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20.66</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26</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43.00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20.66</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18.84</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28</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19.76</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29</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28.00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17.09</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jc w:val="center"/>
              <w:rPr>
                <w:color w:val="000000"/>
                <w:sz w:val="16"/>
                <w:szCs w:val="16"/>
              </w:rPr>
            </w:pPr>
            <w:r w:rsidRPr="00AA015F">
              <w:rPr>
                <w:color w:val="000000"/>
                <w:sz w:val="16"/>
                <w:szCs w:val="16"/>
              </w:rPr>
              <w:t>30</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5"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1"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2.35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63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54"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2.55</w:t>
            </w:r>
          </w:p>
        </w:tc>
        <w:tc>
          <w:tcPr>
            <w:tcW w:w="70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44.00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20.80</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rPr>
                <w:color w:val="000000"/>
                <w:sz w:val="16"/>
                <w:szCs w:val="16"/>
              </w:rPr>
            </w:pPr>
            <w:r w:rsidRPr="00AA015F">
              <w:rPr>
                <w:color w:val="000000"/>
                <w:sz w:val="16"/>
                <w:szCs w:val="16"/>
              </w:rPr>
              <w:t>jumlah</w:t>
            </w:r>
          </w:p>
        </w:tc>
        <w:tc>
          <w:tcPr>
            <w:tcW w:w="6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107.00</w:t>
            </w:r>
          </w:p>
        </w:tc>
        <w:tc>
          <w:tcPr>
            <w:tcW w:w="55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60.19</w:t>
            </w:r>
          </w:p>
        </w:tc>
        <w:tc>
          <w:tcPr>
            <w:tcW w:w="6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107.00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60.09</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119.00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63.04</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121.00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63.52</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108.00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60.25</w:t>
            </w:r>
          </w:p>
        </w:tc>
        <w:tc>
          <w:tcPr>
            <w:tcW w:w="630" w:type="dxa"/>
            <w:tcBorders>
              <w:top w:val="nil"/>
              <w:left w:val="nil"/>
              <w:bottom w:val="single" w:sz="4" w:space="0" w:color="auto"/>
              <w:right w:val="single" w:sz="4" w:space="0" w:color="auto"/>
            </w:tcBorders>
            <w:shd w:val="clear" w:color="auto" w:fill="auto"/>
            <w:noWrap/>
            <w:vAlign w:val="bottom"/>
          </w:tcPr>
          <w:p w:rsidR="00AA015F" w:rsidRPr="00AA015F" w:rsidRDefault="00AA015F" w:rsidP="00AA015F">
            <w:pPr>
              <w:jc w:val="center"/>
              <w:rPr>
                <w:color w:val="000000"/>
                <w:sz w:val="16"/>
                <w:szCs w:val="16"/>
              </w:rPr>
            </w:pPr>
            <w:r>
              <w:rPr>
                <w:color w:val="000000"/>
                <w:sz w:val="16"/>
                <w:szCs w:val="16"/>
              </w:rPr>
              <w:t>118.00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62.76</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110.00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60.86</w:t>
            </w:r>
          </w:p>
        </w:tc>
        <w:tc>
          <w:tcPr>
            <w:tcW w:w="630" w:type="dxa"/>
            <w:tcBorders>
              <w:top w:val="nil"/>
              <w:left w:val="nil"/>
              <w:bottom w:val="single" w:sz="4" w:space="0" w:color="auto"/>
              <w:right w:val="single" w:sz="4" w:space="0" w:color="auto"/>
            </w:tcBorders>
            <w:shd w:val="clear" w:color="auto" w:fill="auto"/>
            <w:noWrap/>
            <w:vAlign w:val="bottom"/>
          </w:tcPr>
          <w:p w:rsidR="00AA015F" w:rsidRPr="00AA015F" w:rsidRDefault="00AA015F" w:rsidP="00AA015F">
            <w:pPr>
              <w:jc w:val="center"/>
              <w:rPr>
                <w:color w:val="000000"/>
                <w:sz w:val="16"/>
                <w:szCs w:val="16"/>
              </w:rPr>
            </w:pPr>
            <w:r>
              <w:rPr>
                <w:color w:val="000000"/>
                <w:sz w:val="16"/>
                <w:szCs w:val="16"/>
              </w:rPr>
              <w:t>117.00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62.47</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121.00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63.60</w:t>
            </w:r>
          </w:p>
        </w:tc>
        <w:tc>
          <w:tcPr>
            <w:tcW w:w="705"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1028.00</w:t>
            </w:r>
          </w:p>
        </w:tc>
        <w:tc>
          <w:tcPr>
            <w:tcW w:w="630"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556.78</w:t>
            </w:r>
          </w:p>
        </w:tc>
      </w:tr>
      <w:tr w:rsidR="00AA015F" w:rsidRPr="00AA015F" w:rsidTr="00AA015F">
        <w:trPr>
          <w:trHeight w:val="188"/>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AA015F" w:rsidRPr="00AA015F" w:rsidRDefault="00AA015F" w:rsidP="00AA015F">
            <w:pPr>
              <w:rPr>
                <w:color w:val="000000"/>
                <w:sz w:val="16"/>
                <w:szCs w:val="16"/>
              </w:rPr>
            </w:pPr>
            <w:r w:rsidRPr="00AA015F">
              <w:rPr>
                <w:color w:val="000000"/>
                <w:sz w:val="16"/>
                <w:szCs w:val="16"/>
              </w:rPr>
              <w:t>rata-rata</w:t>
            </w:r>
          </w:p>
        </w:tc>
        <w:tc>
          <w:tcPr>
            <w:tcW w:w="6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3.57</w:t>
            </w:r>
          </w:p>
        </w:tc>
        <w:tc>
          <w:tcPr>
            <w:tcW w:w="555"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2.01</w:t>
            </w:r>
          </w:p>
        </w:tc>
        <w:tc>
          <w:tcPr>
            <w:tcW w:w="631"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3.57</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3.97</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2.10</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4.03</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2.12</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2.01</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3.93</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2.09</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3.67</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2.03</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3.90</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2.08</w:t>
            </w:r>
          </w:p>
        </w:tc>
        <w:tc>
          <w:tcPr>
            <w:tcW w:w="630"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4.03</w:t>
            </w:r>
          </w:p>
        </w:tc>
        <w:tc>
          <w:tcPr>
            <w:tcW w:w="554" w:type="dxa"/>
            <w:tcBorders>
              <w:top w:val="nil"/>
              <w:left w:val="nil"/>
              <w:bottom w:val="single" w:sz="4" w:space="0" w:color="auto"/>
              <w:right w:val="single" w:sz="4" w:space="0" w:color="auto"/>
            </w:tcBorders>
            <w:shd w:val="clear" w:color="auto" w:fill="auto"/>
            <w:noWrap/>
            <w:vAlign w:val="bottom"/>
            <w:hideMark/>
          </w:tcPr>
          <w:p w:rsidR="00AA015F" w:rsidRPr="00AA015F" w:rsidRDefault="00AA015F" w:rsidP="00AA015F">
            <w:pPr>
              <w:jc w:val="right"/>
              <w:rPr>
                <w:color w:val="000000"/>
                <w:sz w:val="16"/>
                <w:szCs w:val="16"/>
              </w:rPr>
            </w:pPr>
            <w:r w:rsidRPr="00AA015F">
              <w:rPr>
                <w:color w:val="000000"/>
                <w:sz w:val="16"/>
                <w:szCs w:val="16"/>
              </w:rPr>
              <w:t>2.12</w:t>
            </w:r>
          </w:p>
        </w:tc>
        <w:tc>
          <w:tcPr>
            <w:tcW w:w="705"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34.27</w:t>
            </w:r>
          </w:p>
        </w:tc>
        <w:tc>
          <w:tcPr>
            <w:tcW w:w="630" w:type="dxa"/>
            <w:tcBorders>
              <w:top w:val="nil"/>
              <w:left w:val="nil"/>
              <w:bottom w:val="single" w:sz="4" w:space="0" w:color="auto"/>
              <w:right w:val="single" w:sz="4" w:space="0" w:color="auto"/>
            </w:tcBorders>
            <w:shd w:val="clear" w:color="000000" w:fill="FFFF00"/>
            <w:noWrap/>
            <w:vAlign w:val="bottom"/>
            <w:hideMark/>
          </w:tcPr>
          <w:p w:rsidR="00AA015F" w:rsidRPr="00AA015F" w:rsidRDefault="00AA015F" w:rsidP="00AA015F">
            <w:pPr>
              <w:jc w:val="right"/>
              <w:rPr>
                <w:color w:val="000000"/>
                <w:sz w:val="16"/>
                <w:szCs w:val="16"/>
              </w:rPr>
            </w:pPr>
            <w:r w:rsidRPr="00AA015F">
              <w:rPr>
                <w:color w:val="000000"/>
                <w:sz w:val="16"/>
                <w:szCs w:val="16"/>
              </w:rPr>
              <w:t>18.56</w:t>
            </w:r>
          </w:p>
        </w:tc>
      </w:tr>
    </w:tbl>
    <w:p w:rsidR="00AA015F" w:rsidRDefault="00AA015F" w:rsidP="00AA015F">
      <w:pPr>
        <w:jc w:val="both"/>
        <w:rPr>
          <w:b/>
        </w:rPr>
      </w:pPr>
    </w:p>
    <w:p w:rsidR="00AA015F" w:rsidRDefault="00AA015F" w:rsidP="00AA015F">
      <w:pPr>
        <w:jc w:val="both"/>
        <w:rPr>
          <w:b/>
        </w:rPr>
      </w:pPr>
    </w:p>
    <w:p w:rsidR="00AA015F" w:rsidRDefault="00AA015F" w:rsidP="00AA015F">
      <w:pPr>
        <w:ind w:left="1170"/>
        <w:jc w:val="both"/>
        <w:rPr>
          <w:b/>
        </w:rPr>
      </w:pPr>
      <w:r>
        <w:rPr>
          <w:b/>
        </w:rPr>
        <w:lastRenderedPageBreak/>
        <w:t>Tabel Data Perhitungan Uji Hedonik Atribut Aroma</w:t>
      </w:r>
    </w:p>
    <w:tbl>
      <w:tblPr>
        <w:tblW w:w="10180" w:type="dxa"/>
        <w:jc w:val="center"/>
        <w:tblLook w:val="04A0" w:firstRow="1" w:lastRow="0" w:firstColumn="1" w:lastColumn="0" w:noHBand="0" w:noVBand="1"/>
      </w:tblPr>
      <w:tblGrid>
        <w:gridCol w:w="2580"/>
        <w:gridCol w:w="2200"/>
        <w:gridCol w:w="576"/>
        <w:gridCol w:w="576"/>
        <w:gridCol w:w="576"/>
        <w:gridCol w:w="576"/>
        <w:gridCol w:w="576"/>
        <w:gridCol w:w="576"/>
        <w:gridCol w:w="576"/>
        <w:gridCol w:w="576"/>
        <w:gridCol w:w="576"/>
        <w:gridCol w:w="576"/>
      </w:tblGrid>
      <w:tr w:rsidR="00AA015F" w:rsidRPr="00AA015F" w:rsidTr="00AA015F">
        <w:trPr>
          <w:trHeight w:val="315"/>
          <w:jc w:val="center"/>
        </w:trPr>
        <w:tc>
          <w:tcPr>
            <w:tcW w:w="2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Jenis Gelling Agent</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Konsentrasi Gelling Agent</w:t>
            </w:r>
          </w:p>
        </w:tc>
        <w:tc>
          <w:tcPr>
            <w:tcW w:w="324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Kelompok Ulangan</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Total</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Rata-Rata</w:t>
            </w:r>
          </w:p>
        </w:tc>
      </w:tr>
      <w:tr w:rsidR="00AA015F" w:rsidRPr="00AA015F" w:rsidTr="00AA015F">
        <w:trPr>
          <w:trHeight w:val="458"/>
          <w:jc w:val="center"/>
        </w:trPr>
        <w:tc>
          <w:tcPr>
            <w:tcW w:w="2580" w:type="dxa"/>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rsidR="00AA015F" w:rsidRPr="00AA015F" w:rsidRDefault="00AA015F" w:rsidP="00AA015F">
            <w:pPr>
              <w:rPr>
                <w:color w:val="000000"/>
                <w:sz w:val="16"/>
                <w:szCs w:val="16"/>
              </w:rPr>
            </w:pPr>
          </w:p>
        </w:tc>
        <w:tc>
          <w:tcPr>
            <w:tcW w:w="3240" w:type="dxa"/>
            <w:gridSpan w:val="6"/>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r>
      <w:tr w:rsidR="00AA015F" w:rsidRPr="00AA015F" w:rsidTr="00AA015F">
        <w:trPr>
          <w:trHeight w:val="315"/>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A</w:t>
            </w:r>
          </w:p>
        </w:tc>
        <w:tc>
          <w:tcPr>
            <w:tcW w:w="2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r>
      <w:tr w:rsidR="00AA015F" w:rsidRPr="00AA015F" w:rsidTr="00AA015F">
        <w:trPr>
          <w:trHeight w:val="315"/>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DT</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DT</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DT</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DT</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DT</w:t>
            </w:r>
          </w:p>
        </w:tc>
      </w:tr>
      <w:tr w:rsidR="00AA015F" w:rsidRPr="00AA015F" w:rsidTr="00AA015F">
        <w:trPr>
          <w:trHeight w:val="315"/>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a1 (Gelatin)</w:t>
            </w: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b1 (3.5%)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1.84</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3.57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10.47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3.49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1.98</w:t>
            </w:r>
          </w:p>
        </w:tc>
      </w:tr>
      <w:tr w:rsidR="00AA015F" w:rsidRPr="00AA015F" w:rsidTr="00AA015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b2 (5.5%)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3.43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11.40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6.18</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3.80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2.06</w:t>
            </w:r>
          </w:p>
        </w:tc>
      </w:tr>
      <w:tr w:rsidR="00AA015F" w:rsidRPr="00AA015F" w:rsidTr="00AA015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b3 (7.5%)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3.53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3.83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11.03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3.68</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2.03</w:t>
            </w:r>
          </w:p>
        </w:tc>
      </w:tr>
      <w:tr w:rsidR="00AA015F" w:rsidRPr="00AA015F" w:rsidTr="00AA015F">
        <w:trPr>
          <w:trHeight w:val="300"/>
          <w:jc w:val="center"/>
        </w:trPr>
        <w:tc>
          <w:tcPr>
            <w:tcW w:w="47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Sub Total</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9.93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5.79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11.70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6.26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11.27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32.90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18.20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6.07</w:t>
            </w:r>
          </w:p>
        </w:tc>
      </w:tr>
      <w:tr w:rsidR="00AA015F" w:rsidRPr="00AA015F" w:rsidTr="00AA015F">
        <w:trPr>
          <w:trHeight w:val="315"/>
          <w:jc w:val="center"/>
        </w:trPr>
        <w:tc>
          <w:tcPr>
            <w:tcW w:w="47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Rata-Rata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3.31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3.76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2.02</w:t>
            </w:r>
          </w:p>
        </w:tc>
      </w:tr>
      <w:tr w:rsidR="00AA015F" w:rsidRPr="00AA015F" w:rsidTr="00AA015F">
        <w:trPr>
          <w:trHeight w:val="315"/>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a2 (Agar-agar)</w:t>
            </w: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b1 (3.5%)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3.77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3.57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10.23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5.89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3.41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1.96</w:t>
            </w:r>
          </w:p>
        </w:tc>
      </w:tr>
      <w:tr w:rsidR="00AA015F" w:rsidRPr="00AA015F" w:rsidTr="00AA015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b2 (5.5%)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3.30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1.94</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3.80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10.70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3.57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r>
      <w:tr w:rsidR="00AA015F" w:rsidRPr="00AA015F" w:rsidTr="00AA015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b3 (7.5%)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3.27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1.92</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2.08</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11.20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3.73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2.04</w:t>
            </w:r>
          </w:p>
        </w:tc>
      </w:tr>
      <w:tr w:rsidR="00AA015F" w:rsidRPr="00AA015F" w:rsidTr="00AA015F">
        <w:trPr>
          <w:trHeight w:val="300"/>
          <w:jc w:val="center"/>
        </w:trPr>
        <w:tc>
          <w:tcPr>
            <w:tcW w:w="47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Sub Total</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9.47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5.69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11.60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6.24</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11.07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32.13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18.02</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10.71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6.01</w:t>
            </w:r>
          </w:p>
        </w:tc>
      </w:tr>
      <w:tr w:rsidR="00AA015F" w:rsidRPr="00AA015F" w:rsidTr="00AA015F">
        <w:trPr>
          <w:trHeight w:val="300"/>
          <w:jc w:val="center"/>
        </w:trPr>
        <w:tc>
          <w:tcPr>
            <w:tcW w:w="47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Rata-Rata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3.16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3.87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2.08</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10.71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3.57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2.00</w:t>
            </w:r>
          </w:p>
        </w:tc>
      </w:tr>
      <w:tr w:rsidR="00AA015F" w:rsidRPr="00AA015F" w:rsidTr="00AA015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 xml:space="preserve">a3 (Campuran gelatin dan agar) </w:t>
            </w: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b1 (3.5%)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3.10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1.88</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2.02</w:t>
            </w:r>
          </w:p>
        </w:tc>
      </w:tr>
      <w:tr w:rsidR="00AA015F" w:rsidRPr="00AA015F" w:rsidTr="00AA015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b2 (5.5%)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3.30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11.20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3.73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2.04</w:t>
            </w:r>
          </w:p>
        </w:tc>
      </w:tr>
      <w:tr w:rsidR="00AA015F" w:rsidRPr="00AA015F" w:rsidTr="00AA015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AA015F" w:rsidRPr="00AA015F" w:rsidRDefault="00AA015F" w:rsidP="00AA015F">
            <w:pPr>
              <w:rPr>
                <w:color w:val="000000"/>
                <w:sz w:val="16"/>
                <w:szCs w:val="16"/>
              </w:rPr>
            </w:pPr>
          </w:p>
        </w:tc>
        <w:tc>
          <w:tcPr>
            <w:tcW w:w="220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b3 (7.5%)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3.43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4.03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2.12</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11.43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6.18</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3.81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2.06</w:t>
            </w:r>
          </w:p>
        </w:tc>
      </w:tr>
      <w:tr w:rsidR="00AA015F" w:rsidRPr="00AA015F" w:rsidTr="00AA015F">
        <w:trPr>
          <w:trHeight w:val="300"/>
          <w:jc w:val="center"/>
        </w:trPr>
        <w:tc>
          <w:tcPr>
            <w:tcW w:w="47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Sub Total</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9.83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5.76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11.83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6.29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11.93</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6.31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33.60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18.37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11.20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6.12</w:t>
            </w:r>
          </w:p>
        </w:tc>
      </w:tr>
      <w:tr w:rsidR="00AA015F" w:rsidRPr="00AA015F" w:rsidTr="00AA015F">
        <w:trPr>
          <w:trHeight w:val="300"/>
          <w:jc w:val="center"/>
        </w:trPr>
        <w:tc>
          <w:tcPr>
            <w:tcW w:w="478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Rata-Rata</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3.28</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1.92</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3.94</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2.10</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3.98</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2.10</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11.20</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6.12</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3.73</w:t>
            </w:r>
          </w:p>
        </w:tc>
        <w:tc>
          <w:tcPr>
            <w:tcW w:w="540" w:type="dxa"/>
            <w:tcBorders>
              <w:top w:val="nil"/>
              <w:left w:val="nil"/>
              <w:bottom w:val="nil"/>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2.04</w:t>
            </w:r>
          </w:p>
        </w:tc>
      </w:tr>
      <w:tr w:rsidR="00AA015F" w:rsidRPr="00AA015F" w:rsidTr="00AA015F">
        <w:trPr>
          <w:trHeight w:val="30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Total</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29.23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17.24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35.13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18.79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34.27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18.56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98.63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54.59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32.88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18.20</w:t>
            </w:r>
          </w:p>
        </w:tc>
      </w:tr>
      <w:tr w:rsidR="00AA015F" w:rsidRPr="00AA015F" w:rsidTr="00AA015F">
        <w:trPr>
          <w:trHeight w:val="300"/>
          <w:jc w:val="center"/>
        </w:trPr>
        <w:tc>
          <w:tcPr>
            <w:tcW w:w="47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Rata-Rata</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3.25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1.92</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3.90</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2.09</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3.81</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10.96</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6.07</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3.65</w:t>
            </w:r>
          </w:p>
        </w:tc>
        <w:tc>
          <w:tcPr>
            <w:tcW w:w="540" w:type="dxa"/>
            <w:tcBorders>
              <w:top w:val="nil"/>
              <w:left w:val="nil"/>
              <w:bottom w:val="single" w:sz="4" w:space="0" w:color="auto"/>
              <w:right w:val="single" w:sz="4" w:space="0" w:color="auto"/>
            </w:tcBorders>
            <w:shd w:val="clear" w:color="auto" w:fill="auto"/>
            <w:noWrap/>
            <w:vAlign w:val="center"/>
            <w:hideMark/>
          </w:tcPr>
          <w:p w:rsidR="00AA015F" w:rsidRPr="00AA015F" w:rsidRDefault="00AA015F" w:rsidP="00AA015F">
            <w:pPr>
              <w:jc w:val="center"/>
              <w:rPr>
                <w:color w:val="000000"/>
                <w:sz w:val="16"/>
                <w:szCs w:val="16"/>
              </w:rPr>
            </w:pPr>
            <w:r w:rsidRPr="00AA015F">
              <w:rPr>
                <w:color w:val="000000"/>
                <w:sz w:val="16"/>
                <w:szCs w:val="16"/>
              </w:rPr>
              <w:t>2.02</w:t>
            </w:r>
          </w:p>
        </w:tc>
      </w:tr>
    </w:tbl>
    <w:p w:rsidR="00AA015F" w:rsidRDefault="00AA015F" w:rsidP="00AA015F">
      <w:pPr>
        <w:ind w:left="1170"/>
        <w:jc w:val="both"/>
      </w:pPr>
      <w:r w:rsidRPr="00AA015F">
        <w:t xml:space="preserve">Keterangan : </w:t>
      </w:r>
      <w:r>
        <w:t>DA : Data Asli</w:t>
      </w:r>
    </w:p>
    <w:p w:rsidR="00AA015F" w:rsidRDefault="00AA015F" w:rsidP="00AA015F">
      <w:pPr>
        <w:ind w:left="1170"/>
        <w:jc w:val="both"/>
      </w:pPr>
      <w:r>
        <w:tab/>
      </w:r>
      <w:r>
        <w:tab/>
        <w:t xml:space="preserve">     DT : Data Transformasi</w:t>
      </w:r>
    </w:p>
    <w:p w:rsidR="00AA015F" w:rsidRDefault="00AA015F" w:rsidP="00AA015F">
      <w:pPr>
        <w:ind w:left="1170"/>
        <w:jc w:val="both"/>
        <w:sectPr w:rsidR="00AA015F" w:rsidSect="00F11883">
          <w:pgSz w:w="16834" w:h="11909" w:orient="landscape" w:code="9"/>
          <w:pgMar w:top="2275" w:right="2275" w:bottom="1699" w:left="1699" w:header="1440" w:footer="720" w:gutter="0"/>
          <w:cols w:space="720"/>
          <w:docGrid w:linePitch="360"/>
        </w:sectPr>
      </w:pPr>
    </w:p>
    <w:tbl>
      <w:tblPr>
        <w:tblW w:w="7240" w:type="dxa"/>
        <w:tblLook w:val="04A0" w:firstRow="1" w:lastRow="0" w:firstColumn="1" w:lastColumn="0" w:noHBand="0" w:noVBand="1"/>
      </w:tblPr>
      <w:tblGrid>
        <w:gridCol w:w="2280"/>
        <w:gridCol w:w="960"/>
        <w:gridCol w:w="960"/>
        <w:gridCol w:w="960"/>
        <w:gridCol w:w="900"/>
        <w:gridCol w:w="1180"/>
      </w:tblGrid>
      <w:tr w:rsidR="00D43A95" w:rsidRPr="00D43A95" w:rsidTr="00AF22B6">
        <w:trPr>
          <w:trHeight w:val="640"/>
        </w:trPr>
        <w:tc>
          <w:tcPr>
            <w:tcW w:w="2280" w:type="dxa"/>
            <w:vMerge w:val="restart"/>
            <w:tcBorders>
              <w:top w:val="single" w:sz="4" w:space="0" w:color="auto"/>
              <w:left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lastRenderedPageBreak/>
              <w:t>Jenis Gelling Agent</w:t>
            </w:r>
          </w:p>
          <w:p w:rsidR="00D43A95" w:rsidRPr="00D43A95" w:rsidRDefault="00D43A95" w:rsidP="00D43A95">
            <w:pPr>
              <w:jc w:val="center"/>
              <w:rPr>
                <w:b/>
                <w:bCs/>
                <w:color w:val="000000"/>
                <w:sz w:val="16"/>
                <w:szCs w:val="16"/>
              </w:rPr>
            </w:pPr>
            <w:r w:rsidRPr="00D43A95">
              <w:rPr>
                <w:b/>
                <w:bCs/>
                <w:color w:val="000000"/>
                <w:sz w:val="16"/>
                <w:szCs w:val="16"/>
              </w:rPr>
              <w:t>(A)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Konsentrasi Gelling Agent</w:t>
            </w:r>
          </w:p>
          <w:p w:rsidR="00D43A95" w:rsidRPr="00D43A95" w:rsidRDefault="00D43A95" w:rsidP="00D43A95">
            <w:pPr>
              <w:jc w:val="center"/>
              <w:rPr>
                <w:b/>
                <w:bCs/>
                <w:color w:val="000000"/>
                <w:sz w:val="16"/>
                <w:szCs w:val="16"/>
              </w:rPr>
            </w:pPr>
            <w:r w:rsidRPr="00D43A95">
              <w:rPr>
                <w:b/>
                <w:bCs/>
                <w:color w:val="000000"/>
                <w:sz w:val="16"/>
                <w:szCs w:val="16"/>
              </w:rPr>
              <w:t>(B)</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Jumlah</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Rata-rata</w:t>
            </w:r>
          </w:p>
        </w:tc>
      </w:tr>
      <w:tr w:rsidR="00D43A95" w:rsidRPr="00D43A95" w:rsidTr="00AF22B6">
        <w:trPr>
          <w:trHeight w:val="315"/>
        </w:trPr>
        <w:tc>
          <w:tcPr>
            <w:tcW w:w="2280" w:type="dxa"/>
            <w:vMerge/>
            <w:tcBorders>
              <w:left w:val="single" w:sz="4" w:space="0" w:color="auto"/>
              <w:bottom w:val="single" w:sz="4" w:space="0" w:color="auto"/>
              <w:right w:val="single" w:sz="4" w:space="0" w:color="auto"/>
            </w:tcBorders>
            <w:vAlign w:val="center"/>
            <w:hideMark/>
          </w:tcPr>
          <w:p w:rsidR="00D43A95" w:rsidRPr="00D43A95" w:rsidRDefault="00D43A95" w:rsidP="00D43A95">
            <w:pPr>
              <w:rPr>
                <w:b/>
                <w:bCs/>
                <w:color w:val="00000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b1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b3</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43A95" w:rsidRPr="00D43A95" w:rsidRDefault="00D43A95" w:rsidP="00D43A95">
            <w:pPr>
              <w:rPr>
                <w:b/>
                <w:bCs/>
                <w:color w:val="000000"/>
                <w:sz w:val="16"/>
                <w:szCs w:val="16"/>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D43A95" w:rsidRPr="00D43A95" w:rsidRDefault="00D43A95" w:rsidP="00D43A95">
            <w:pPr>
              <w:rPr>
                <w:b/>
                <w:bCs/>
                <w:color w:val="000000"/>
                <w:sz w:val="16"/>
                <w:szCs w:val="16"/>
              </w:rPr>
            </w:pPr>
          </w:p>
        </w:tc>
      </w:tr>
      <w:tr w:rsidR="00D43A95" w:rsidRPr="00D43A95" w:rsidTr="00D43A95">
        <w:trPr>
          <w:trHeight w:val="31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a1</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5.93</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6.18</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6.09</w:t>
            </w:r>
          </w:p>
        </w:tc>
        <w:tc>
          <w:tcPr>
            <w:tcW w:w="90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18.20</w:t>
            </w:r>
          </w:p>
        </w:tc>
        <w:tc>
          <w:tcPr>
            <w:tcW w:w="118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6.07</w:t>
            </w:r>
          </w:p>
        </w:tc>
      </w:tr>
      <w:tr w:rsidR="00D43A95" w:rsidRPr="00D43A95" w:rsidTr="00D43A95">
        <w:trPr>
          <w:trHeight w:val="31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a2</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5.89</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6.00</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6.13</w:t>
            </w:r>
          </w:p>
        </w:tc>
        <w:tc>
          <w:tcPr>
            <w:tcW w:w="90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18.02</w:t>
            </w:r>
          </w:p>
        </w:tc>
        <w:tc>
          <w:tcPr>
            <w:tcW w:w="118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6.01</w:t>
            </w:r>
          </w:p>
        </w:tc>
      </w:tr>
      <w:tr w:rsidR="00D43A95" w:rsidRPr="00D43A95" w:rsidTr="00D43A95">
        <w:trPr>
          <w:trHeight w:val="30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a3</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6.06</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6.13</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6.18</w:t>
            </w:r>
          </w:p>
        </w:tc>
        <w:tc>
          <w:tcPr>
            <w:tcW w:w="90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18.37</w:t>
            </w:r>
          </w:p>
        </w:tc>
        <w:tc>
          <w:tcPr>
            <w:tcW w:w="118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6.12</w:t>
            </w:r>
          </w:p>
        </w:tc>
      </w:tr>
      <w:tr w:rsidR="00D43A95" w:rsidRPr="00D43A95" w:rsidTr="00D43A95">
        <w:trPr>
          <w:trHeight w:val="30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17.89</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18.31</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18.39</w:t>
            </w:r>
          </w:p>
        </w:tc>
        <w:tc>
          <w:tcPr>
            <w:tcW w:w="90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54.59</w:t>
            </w:r>
          </w:p>
        </w:tc>
        <w:tc>
          <w:tcPr>
            <w:tcW w:w="118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18.20</w:t>
            </w:r>
          </w:p>
        </w:tc>
      </w:tr>
      <w:tr w:rsidR="00D43A95" w:rsidRPr="00D43A95" w:rsidTr="00D43A95">
        <w:trPr>
          <w:trHeight w:val="30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D43A95" w:rsidRPr="00D43A95" w:rsidRDefault="00D43A95" w:rsidP="00D43A95">
            <w:pPr>
              <w:jc w:val="center"/>
              <w:rPr>
                <w:b/>
                <w:bCs/>
                <w:color w:val="000000"/>
                <w:sz w:val="16"/>
                <w:szCs w:val="16"/>
              </w:rPr>
            </w:pPr>
            <w:r w:rsidRPr="00D43A95">
              <w:rPr>
                <w:b/>
                <w:bCs/>
                <w:color w:val="000000"/>
                <w:sz w:val="16"/>
                <w:szCs w:val="16"/>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5.96</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6.10</w:t>
            </w:r>
          </w:p>
        </w:tc>
        <w:tc>
          <w:tcPr>
            <w:tcW w:w="96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6.13</w:t>
            </w:r>
          </w:p>
        </w:tc>
        <w:tc>
          <w:tcPr>
            <w:tcW w:w="90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18.20</w:t>
            </w:r>
          </w:p>
        </w:tc>
        <w:tc>
          <w:tcPr>
            <w:tcW w:w="1180" w:type="dxa"/>
            <w:tcBorders>
              <w:top w:val="nil"/>
              <w:left w:val="nil"/>
              <w:bottom w:val="single" w:sz="4" w:space="0" w:color="auto"/>
              <w:right w:val="single" w:sz="4" w:space="0" w:color="auto"/>
            </w:tcBorders>
            <w:shd w:val="clear" w:color="auto" w:fill="auto"/>
            <w:noWrap/>
            <w:vAlign w:val="center"/>
            <w:hideMark/>
          </w:tcPr>
          <w:p w:rsidR="00D43A95" w:rsidRPr="00D43A95" w:rsidRDefault="00D43A95" w:rsidP="00D43A95">
            <w:pPr>
              <w:jc w:val="center"/>
              <w:rPr>
                <w:color w:val="000000"/>
                <w:sz w:val="16"/>
                <w:szCs w:val="16"/>
              </w:rPr>
            </w:pPr>
            <w:r w:rsidRPr="00D43A95">
              <w:rPr>
                <w:color w:val="000000"/>
                <w:sz w:val="16"/>
                <w:szCs w:val="16"/>
              </w:rPr>
              <w:t>6.07</w:t>
            </w:r>
          </w:p>
        </w:tc>
      </w:tr>
    </w:tbl>
    <w:p w:rsidR="00AA015F" w:rsidRDefault="00AA015F" w:rsidP="00D43A95">
      <w:pPr>
        <w:jc w:val="both"/>
      </w:pPr>
    </w:p>
    <w:p w:rsidR="00AF22B6" w:rsidRPr="00A46310" w:rsidRDefault="00AF22B6" w:rsidP="00AF22B6">
      <w:pPr>
        <w:spacing w:before="240" w:line="480" w:lineRule="auto"/>
        <w:rPr>
          <w:b/>
          <w:lang w:val="id-ID"/>
        </w:rPr>
      </w:pPr>
      <w:r w:rsidRPr="00A46310">
        <w:rPr>
          <w:b/>
          <w:lang w:val="id-ID"/>
        </w:rPr>
        <w:t>Perhitungan Anava</w:t>
      </w:r>
    </w:p>
    <w:p w:rsidR="00AF22B6" w:rsidRDefault="00AF22B6" w:rsidP="00AF22B6">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(54.59)</m:t>
                </m:r>
              </m:e>
              <m:sup>
                <m:r>
                  <w:rPr>
                    <w:rFonts w:ascii="Cambria Math" w:hAnsi="Cambria Math"/>
                  </w:rPr>
                  <m:t>2</m:t>
                </m:r>
              </m:sup>
            </m:sSup>
          </m:num>
          <m:den>
            <m:r>
              <w:rPr>
                <w:rFonts w:ascii="Cambria Math" w:hAnsi="Cambria Math"/>
              </w:rPr>
              <m:t>3 x 3 x 3</m:t>
            </m:r>
          </m:den>
        </m:f>
        <m:r>
          <w:rPr>
            <w:rFonts w:ascii="Cambria Math" w:hAnsi="Cambria Math"/>
          </w:rPr>
          <m:t>=110.37</m:t>
        </m:r>
      </m:oMath>
    </w:p>
    <w:p w:rsidR="00AF22B6" w:rsidRDefault="00AF22B6" w:rsidP="00AF22B6">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AF22B6" w:rsidRPr="00486DC6" w:rsidRDefault="00AF22B6" w:rsidP="00AF22B6">
      <w:pPr>
        <w:rPr>
          <w:rFonts w:eastAsiaTheme="minorEastAsia"/>
        </w:rPr>
      </w:pPr>
      <w:r>
        <w:rPr>
          <w:rFonts w:eastAsiaTheme="minorEastAsia"/>
        </w:rPr>
        <w:tab/>
      </w:r>
      <w:r>
        <w:rPr>
          <w:rFonts w:eastAsiaTheme="minorEastAsia"/>
        </w:rPr>
        <w:tab/>
        <w:t>= 0.15</w:t>
      </w:r>
    </w:p>
    <w:p w:rsidR="00AF22B6" w:rsidRDefault="00AF22B6" w:rsidP="00AF22B6">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AF22B6" w:rsidRDefault="00AF22B6" w:rsidP="00AF22B6">
      <w:pPr>
        <w:rPr>
          <w:rFonts w:eastAsiaTheme="minorEastAsia"/>
        </w:rPr>
      </w:pPr>
      <w:r>
        <w:rPr>
          <w:rFonts w:eastAsiaTheme="minorEastAsia"/>
        </w:rPr>
        <w:tab/>
      </w:r>
      <w:r>
        <w:rPr>
          <w:rFonts w:eastAsiaTheme="minorEastAsia"/>
        </w:rPr>
        <w:tab/>
        <w:t>=  0.20</w:t>
      </w:r>
    </w:p>
    <w:p w:rsidR="00AF22B6" w:rsidRPr="00D446FB" w:rsidRDefault="00AF22B6" w:rsidP="00AF22B6">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AF22B6" w:rsidRDefault="00AF22B6" w:rsidP="00AF22B6">
      <w:pPr>
        <w:ind w:left="720" w:firstLine="720"/>
        <w:rPr>
          <w:rFonts w:eastAsiaTheme="minorEastAsia"/>
        </w:rPr>
      </w:pPr>
      <w:r>
        <w:rPr>
          <w:rFonts w:eastAsiaTheme="minorEastAsia"/>
        </w:rPr>
        <w:t xml:space="preserve"> = 0.01</w:t>
      </w:r>
    </w:p>
    <w:p w:rsidR="00AF22B6" w:rsidRPr="00D446FB" w:rsidRDefault="00AF22B6" w:rsidP="00AF22B6">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AF22B6" w:rsidRDefault="00AF22B6" w:rsidP="00AF22B6">
      <w:pPr>
        <w:rPr>
          <w:rFonts w:eastAsiaTheme="minorEastAsia"/>
        </w:rPr>
      </w:pPr>
      <w:r>
        <w:rPr>
          <w:rFonts w:eastAsiaTheme="minorEastAsia"/>
        </w:rPr>
        <w:tab/>
      </w:r>
      <w:r>
        <w:rPr>
          <w:rFonts w:eastAsiaTheme="minorEastAsia"/>
        </w:rPr>
        <w:tab/>
        <w:t>= 0.02</w:t>
      </w:r>
    </w:p>
    <w:p w:rsidR="00AF22B6" w:rsidRDefault="00AF22B6" w:rsidP="00AF22B6">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AF22B6" w:rsidRPr="007B7709" w:rsidRDefault="00AF22B6" w:rsidP="00AF22B6">
      <w:pPr>
        <w:rPr>
          <w:rFonts w:eastAsiaTheme="minorEastAsia"/>
          <w:vertAlign w:val="superscript"/>
        </w:rPr>
      </w:pPr>
      <w:r>
        <w:rPr>
          <w:rFonts w:eastAsiaTheme="minorEastAsia"/>
        </w:rPr>
        <w:tab/>
      </w:r>
      <w:r>
        <w:rPr>
          <w:rFonts w:eastAsiaTheme="minorEastAsia"/>
        </w:rPr>
        <w:tab/>
        <w:t>= 0.01</w:t>
      </w:r>
    </w:p>
    <w:p w:rsidR="00AF22B6" w:rsidRDefault="00AF22B6" w:rsidP="00AF22B6">
      <w:pPr>
        <w:rPr>
          <w:rFonts w:eastAsiaTheme="minorEastAsia"/>
        </w:rPr>
      </w:pPr>
      <w:r>
        <w:rPr>
          <w:rFonts w:eastAsiaTheme="minorEastAsia"/>
        </w:rPr>
        <w:t>JK Galat</w:t>
      </w:r>
      <w:r>
        <w:rPr>
          <w:rFonts w:eastAsiaTheme="minorEastAsia"/>
        </w:rPr>
        <w:tab/>
        <w:t>= JKTotal  – JKK – JK A – JK B – JK AB</w:t>
      </w:r>
    </w:p>
    <w:p w:rsidR="00AF22B6" w:rsidRPr="007B7709" w:rsidRDefault="00AF22B6" w:rsidP="00AF22B6">
      <w:pPr>
        <w:rPr>
          <w:rFonts w:eastAsiaTheme="minorEastAsia"/>
        </w:rPr>
      </w:pPr>
      <w:r>
        <w:rPr>
          <w:rFonts w:eastAsiaTheme="minorEastAsia"/>
        </w:rPr>
        <w:tab/>
      </w:r>
      <w:r>
        <w:rPr>
          <w:rFonts w:eastAsiaTheme="minorEastAsia"/>
        </w:rPr>
        <w:tab/>
        <w:t>= 0.02</w:t>
      </w:r>
    </w:p>
    <w:p w:rsidR="00AF22B6" w:rsidRDefault="00AF22B6" w:rsidP="00AF22B6">
      <w:pPr>
        <w:jc w:val="both"/>
        <w:rPr>
          <w:b/>
        </w:rPr>
      </w:pPr>
    </w:p>
    <w:p w:rsidR="00D43A95" w:rsidRDefault="00AF22B6" w:rsidP="00D43A95">
      <w:pPr>
        <w:jc w:val="both"/>
        <w:rPr>
          <w:b/>
        </w:rPr>
      </w:pPr>
      <w:r w:rsidRPr="00AF22B6">
        <w:rPr>
          <w:b/>
        </w:rPr>
        <w:t>Tabel Anava Uji Hedonik Atribut Aroma</w:t>
      </w:r>
    </w:p>
    <w:tbl>
      <w:tblPr>
        <w:tblW w:w="7700" w:type="dxa"/>
        <w:tblLook w:val="04A0" w:firstRow="1" w:lastRow="0" w:firstColumn="1" w:lastColumn="0" w:noHBand="0" w:noVBand="1"/>
      </w:tblPr>
      <w:tblGrid>
        <w:gridCol w:w="1878"/>
        <w:gridCol w:w="1127"/>
        <w:gridCol w:w="1127"/>
        <w:gridCol w:w="1127"/>
        <w:gridCol w:w="1127"/>
        <w:gridCol w:w="1314"/>
      </w:tblGrid>
      <w:tr w:rsidR="00AF22B6" w:rsidRPr="00AF22B6" w:rsidTr="00AF22B6">
        <w:trPr>
          <w:trHeight w:val="316"/>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b/>
                <w:bCs/>
                <w:color w:val="000000"/>
              </w:rPr>
            </w:pPr>
            <w:r w:rsidRPr="00AF22B6">
              <w:rPr>
                <w:b/>
                <w:bCs/>
                <w:color w:val="000000"/>
              </w:rPr>
              <w:t>Sumber Variansi</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b/>
                <w:bCs/>
                <w:color w:val="000000"/>
              </w:rPr>
            </w:pPr>
            <w:r w:rsidRPr="00AF22B6">
              <w:rPr>
                <w:b/>
                <w:bCs/>
                <w:color w:val="000000"/>
              </w:rPr>
              <w:t>dB</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b/>
                <w:bCs/>
                <w:color w:val="000000"/>
              </w:rPr>
            </w:pPr>
            <w:r w:rsidRPr="00AF22B6">
              <w:rPr>
                <w:b/>
                <w:bCs/>
                <w:color w:val="000000"/>
              </w:rPr>
              <w:t>JK</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b/>
                <w:bCs/>
                <w:color w:val="000000"/>
              </w:rPr>
            </w:pPr>
            <w:r w:rsidRPr="00AF22B6">
              <w:rPr>
                <w:b/>
                <w:bCs/>
                <w:color w:val="000000"/>
              </w:rPr>
              <w:t>KT</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b/>
                <w:bCs/>
                <w:color w:val="000000"/>
              </w:rPr>
            </w:pPr>
            <w:r w:rsidRPr="00AF22B6">
              <w:rPr>
                <w:b/>
                <w:bCs/>
                <w:color w:val="000000"/>
              </w:rPr>
              <w:t>F Hitung</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b/>
                <w:bCs/>
                <w:color w:val="000000"/>
              </w:rPr>
            </w:pPr>
            <w:r w:rsidRPr="00AF22B6">
              <w:rPr>
                <w:b/>
                <w:bCs/>
                <w:color w:val="000000"/>
              </w:rPr>
              <w:t>F Tabel 5%</w:t>
            </w:r>
          </w:p>
        </w:tc>
      </w:tr>
      <w:tr w:rsidR="00AF22B6" w:rsidRPr="00AF22B6" w:rsidTr="00AF22B6">
        <w:trPr>
          <w:trHeight w:val="316"/>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Kelompok</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2</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0.15</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0.077</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w:t>
            </w:r>
          </w:p>
        </w:tc>
        <w:tc>
          <w:tcPr>
            <w:tcW w:w="1314"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 </w:t>
            </w:r>
          </w:p>
        </w:tc>
      </w:tr>
      <w:tr w:rsidR="00AF22B6" w:rsidRPr="00AF22B6" w:rsidTr="00AF22B6">
        <w:trPr>
          <w:trHeight w:val="316"/>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Perlakuan</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8</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0.03</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0.00</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w:t>
            </w:r>
          </w:p>
        </w:tc>
        <w:tc>
          <w:tcPr>
            <w:tcW w:w="1314"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 </w:t>
            </w:r>
          </w:p>
        </w:tc>
      </w:tr>
      <w:tr w:rsidR="00AF22B6" w:rsidRPr="00AF22B6" w:rsidTr="00AF22B6">
        <w:trPr>
          <w:trHeight w:val="316"/>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Faktor A</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2</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0.01</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0.003</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vertAlign w:val="superscript"/>
              </w:rPr>
            </w:pPr>
            <w:r w:rsidRPr="00AF22B6">
              <w:rPr>
                <w:color w:val="000000"/>
              </w:rPr>
              <w:t>2.55</w:t>
            </w:r>
            <w:r>
              <w:rPr>
                <w:color w:val="000000"/>
                <w:vertAlign w:val="superscript"/>
              </w:rPr>
              <w:t xml:space="preserve"> tn</w:t>
            </w:r>
          </w:p>
        </w:tc>
        <w:tc>
          <w:tcPr>
            <w:tcW w:w="1314"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3.63</w:t>
            </w:r>
          </w:p>
        </w:tc>
      </w:tr>
      <w:tr w:rsidR="00AF22B6" w:rsidRPr="00AF22B6" w:rsidTr="00AF22B6">
        <w:trPr>
          <w:trHeight w:val="316"/>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Faktor B</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2</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0.02</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0.008</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vertAlign w:val="superscript"/>
              </w:rPr>
            </w:pPr>
            <w:r w:rsidRPr="00AF22B6">
              <w:rPr>
                <w:color w:val="000000"/>
              </w:rPr>
              <w:t>6.14</w:t>
            </w:r>
            <w:r>
              <w:rPr>
                <w:color w:val="000000"/>
              </w:rPr>
              <w:t xml:space="preserve"> </w:t>
            </w:r>
            <w:r>
              <w:rPr>
                <w:color w:val="000000"/>
                <w:vertAlign w:val="superscript"/>
              </w:rPr>
              <w:t>*</w:t>
            </w:r>
          </w:p>
        </w:tc>
        <w:tc>
          <w:tcPr>
            <w:tcW w:w="1314"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3.63</w:t>
            </w:r>
          </w:p>
        </w:tc>
      </w:tr>
      <w:tr w:rsidR="00AF22B6" w:rsidRPr="00AF22B6" w:rsidTr="00AF22B6">
        <w:trPr>
          <w:trHeight w:val="301"/>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Interaksi (AB)</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4</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0.01</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0.001</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vertAlign w:val="superscript"/>
              </w:rPr>
            </w:pPr>
            <w:r w:rsidRPr="00AF22B6">
              <w:rPr>
                <w:color w:val="000000"/>
              </w:rPr>
              <w:t>1.03</w:t>
            </w:r>
            <w:r>
              <w:rPr>
                <w:color w:val="000000"/>
              </w:rPr>
              <w:t xml:space="preserve"> </w:t>
            </w:r>
            <w:r>
              <w:rPr>
                <w:color w:val="000000"/>
                <w:vertAlign w:val="superscript"/>
              </w:rPr>
              <w:t>tn</w:t>
            </w:r>
          </w:p>
        </w:tc>
        <w:tc>
          <w:tcPr>
            <w:tcW w:w="1314"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3.01</w:t>
            </w:r>
          </w:p>
        </w:tc>
      </w:tr>
      <w:tr w:rsidR="00AF22B6" w:rsidRPr="00AF22B6" w:rsidTr="00AF22B6">
        <w:trPr>
          <w:trHeight w:val="301"/>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Galat</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16</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0.02</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0.001</w:t>
            </w:r>
          </w:p>
        </w:tc>
        <w:tc>
          <w:tcPr>
            <w:tcW w:w="1127" w:type="dxa"/>
            <w:tcBorders>
              <w:top w:val="nil"/>
              <w:left w:val="nil"/>
              <w:bottom w:val="nil"/>
              <w:right w:val="nil"/>
            </w:tcBorders>
            <w:shd w:val="clear" w:color="auto" w:fill="auto"/>
            <w:noWrap/>
            <w:vAlign w:val="bottom"/>
            <w:hideMark/>
          </w:tcPr>
          <w:p w:rsidR="00AF22B6" w:rsidRPr="00AF22B6" w:rsidRDefault="00AF22B6" w:rsidP="00AF22B6">
            <w:pPr>
              <w:jc w:val="center"/>
              <w:rPr>
                <w:color w:val="000000"/>
              </w:rPr>
            </w:pPr>
          </w:p>
        </w:tc>
        <w:tc>
          <w:tcPr>
            <w:tcW w:w="1314" w:type="dxa"/>
            <w:tcBorders>
              <w:top w:val="nil"/>
              <w:left w:val="nil"/>
              <w:bottom w:val="nil"/>
              <w:right w:val="nil"/>
            </w:tcBorders>
            <w:shd w:val="clear" w:color="auto" w:fill="auto"/>
            <w:noWrap/>
            <w:vAlign w:val="bottom"/>
            <w:hideMark/>
          </w:tcPr>
          <w:p w:rsidR="00AF22B6" w:rsidRPr="00AF22B6" w:rsidRDefault="00AF22B6" w:rsidP="00AF22B6"/>
        </w:tc>
      </w:tr>
      <w:tr w:rsidR="00AF22B6" w:rsidRPr="00AF22B6" w:rsidTr="00AF22B6">
        <w:trPr>
          <w:trHeight w:val="301"/>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Total</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26</w:t>
            </w:r>
          </w:p>
        </w:tc>
        <w:tc>
          <w:tcPr>
            <w:tcW w:w="1127" w:type="dxa"/>
            <w:tcBorders>
              <w:top w:val="nil"/>
              <w:left w:val="nil"/>
              <w:bottom w:val="single" w:sz="4" w:space="0" w:color="auto"/>
              <w:right w:val="single" w:sz="4" w:space="0" w:color="auto"/>
            </w:tcBorders>
            <w:shd w:val="clear" w:color="auto" w:fill="auto"/>
            <w:noWrap/>
            <w:vAlign w:val="center"/>
            <w:hideMark/>
          </w:tcPr>
          <w:p w:rsidR="00AF22B6" w:rsidRPr="00AF22B6" w:rsidRDefault="00AF22B6" w:rsidP="00AF22B6">
            <w:pPr>
              <w:jc w:val="center"/>
              <w:rPr>
                <w:color w:val="000000"/>
              </w:rPr>
            </w:pPr>
            <w:r w:rsidRPr="00AF22B6">
              <w:rPr>
                <w:color w:val="000000"/>
              </w:rPr>
              <w:t>0.20</w:t>
            </w:r>
          </w:p>
        </w:tc>
        <w:tc>
          <w:tcPr>
            <w:tcW w:w="1127" w:type="dxa"/>
            <w:tcBorders>
              <w:top w:val="nil"/>
              <w:left w:val="nil"/>
              <w:bottom w:val="nil"/>
              <w:right w:val="nil"/>
            </w:tcBorders>
            <w:shd w:val="clear" w:color="auto" w:fill="auto"/>
            <w:noWrap/>
            <w:vAlign w:val="bottom"/>
            <w:hideMark/>
          </w:tcPr>
          <w:p w:rsidR="00AF22B6" w:rsidRPr="00AF22B6" w:rsidRDefault="00AF22B6" w:rsidP="00AF22B6">
            <w:pPr>
              <w:jc w:val="center"/>
              <w:rPr>
                <w:color w:val="000000"/>
              </w:rPr>
            </w:pPr>
          </w:p>
        </w:tc>
        <w:tc>
          <w:tcPr>
            <w:tcW w:w="1127" w:type="dxa"/>
            <w:tcBorders>
              <w:top w:val="nil"/>
              <w:left w:val="nil"/>
              <w:bottom w:val="nil"/>
              <w:right w:val="nil"/>
            </w:tcBorders>
            <w:shd w:val="clear" w:color="auto" w:fill="auto"/>
            <w:noWrap/>
            <w:vAlign w:val="bottom"/>
            <w:hideMark/>
          </w:tcPr>
          <w:p w:rsidR="00AF22B6" w:rsidRPr="00AF22B6" w:rsidRDefault="00AF22B6" w:rsidP="00AF22B6"/>
        </w:tc>
        <w:tc>
          <w:tcPr>
            <w:tcW w:w="1314" w:type="dxa"/>
            <w:tcBorders>
              <w:top w:val="nil"/>
              <w:left w:val="nil"/>
              <w:bottom w:val="nil"/>
              <w:right w:val="nil"/>
            </w:tcBorders>
            <w:shd w:val="clear" w:color="auto" w:fill="auto"/>
            <w:noWrap/>
            <w:vAlign w:val="bottom"/>
            <w:hideMark/>
          </w:tcPr>
          <w:p w:rsidR="00AF22B6" w:rsidRPr="00AF22B6" w:rsidRDefault="00AF22B6" w:rsidP="00AF22B6"/>
        </w:tc>
      </w:tr>
    </w:tbl>
    <w:p w:rsidR="00AF22B6" w:rsidRDefault="00AF22B6" w:rsidP="00D43A95">
      <w:pPr>
        <w:jc w:val="both"/>
        <w:rPr>
          <w:b/>
        </w:rPr>
      </w:pPr>
    </w:p>
    <w:p w:rsidR="00AF22B6" w:rsidRDefault="00AF22B6" w:rsidP="00D43A95">
      <w:pPr>
        <w:jc w:val="both"/>
        <w:rPr>
          <w:b/>
        </w:rPr>
      </w:pPr>
      <w:r>
        <w:rPr>
          <w:b/>
        </w:rPr>
        <w:t>Kesimpulan:</w:t>
      </w:r>
    </w:p>
    <w:p w:rsidR="00AF22B6" w:rsidRDefault="00AF22B6" w:rsidP="00AF22B6">
      <w:pPr>
        <w:tabs>
          <w:tab w:val="left" w:pos="567"/>
        </w:tabs>
        <w:spacing w:line="480" w:lineRule="auto"/>
        <w:jc w:val="both"/>
        <w:rPr>
          <w:color w:val="000000"/>
        </w:rPr>
      </w:pPr>
      <w:r>
        <w:rPr>
          <w:b/>
        </w:rPr>
        <w:tab/>
      </w:r>
      <w:r w:rsidRPr="00A46310">
        <w:rPr>
          <w:color w:val="000000"/>
          <w:lang w:val="id-ID"/>
        </w:rPr>
        <w:t xml:space="preserve">Berdasarkan tabel </w:t>
      </w:r>
      <w:r>
        <w:rPr>
          <w:color w:val="000000"/>
          <w:lang w:val="id-ID"/>
        </w:rPr>
        <w:t>anava diketahui bahwa F hitung &gt;</w:t>
      </w:r>
      <w:r w:rsidRPr="00A46310">
        <w:rPr>
          <w:color w:val="000000"/>
          <w:lang w:val="id-ID"/>
        </w:rPr>
        <w:t xml:space="preserve"> F tabel pada taraf 5% maka </w:t>
      </w:r>
      <w:r>
        <w:rPr>
          <w:color w:val="000000"/>
        </w:rPr>
        <w:t xml:space="preserve">konsentrasi gelling agent berbeda nyata dalam atribut aroma sehingga </w:t>
      </w:r>
      <w:r>
        <w:rPr>
          <w:color w:val="000000"/>
        </w:rPr>
        <w:lastRenderedPageBreak/>
        <w:t>dilakukan uji lanjut Duncan. Tetapi jenis gelling agent tidak berbeda nyata dan tidak terjadi interaksi antara  masing-masing factor.</w:t>
      </w:r>
    </w:p>
    <w:p w:rsidR="004E1556" w:rsidRDefault="004E1556" w:rsidP="004E1556">
      <w:pPr>
        <w:rPr>
          <w:rFonts w:eastAsiaTheme="minorEastAsia"/>
        </w:rPr>
      </w:pPr>
      <w:r>
        <w:rPr>
          <w:rFonts w:eastAsiaTheme="minorEastAsia"/>
        </w:rPr>
        <w:t xml:space="preserve">Sy =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KTG</m:t>
                </m:r>
              </m:num>
              <m:den>
                <m:r>
                  <w:rPr>
                    <w:rFonts w:ascii="Cambria Math" w:eastAsiaTheme="minorEastAsia" w:hAnsi="Cambria Math"/>
                  </w:rPr>
                  <m:t>A x r</m:t>
                </m:r>
              </m:den>
            </m:f>
            <m:r>
              <w:rPr>
                <w:rFonts w:ascii="Cambria Math" w:eastAsiaTheme="minorEastAsia" w:hAnsi="Cambria Math"/>
              </w:rPr>
              <m:t xml:space="preserve"> </m:t>
            </m:r>
          </m:e>
        </m:rad>
      </m:oMath>
      <w:r>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0.001</m:t>
                </m:r>
              </m:num>
              <m:den>
                <m:r>
                  <w:rPr>
                    <w:rFonts w:ascii="Cambria Math" w:eastAsiaTheme="minorEastAsia" w:hAnsi="Cambria Math"/>
                  </w:rPr>
                  <m:t>3 x 3</m:t>
                </m:r>
              </m:den>
            </m:f>
            <m:r>
              <w:rPr>
                <w:rFonts w:ascii="Cambria Math" w:eastAsiaTheme="minorEastAsia" w:hAnsi="Cambria Math"/>
              </w:rPr>
              <m:t xml:space="preserve"> </m:t>
            </m:r>
          </m:e>
        </m:rad>
      </m:oMath>
      <w:r>
        <w:rPr>
          <w:rFonts w:eastAsiaTheme="minorEastAsia"/>
        </w:rPr>
        <w:t>= 0.0123</w:t>
      </w:r>
    </w:p>
    <w:p w:rsidR="004E1556" w:rsidRPr="00F635B5" w:rsidRDefault="004E1556" w:rsidP="004E1556">
      <w:pPr>
        <w:tabs>
          <w:tab w:val="left" w:pos="567"/>
        </w:tabs>
        <w:jc w:val="both"/>
        <w:rPr>
          <w:b/>
          <w:color w:val="000000"/>
        </w:rPr>
      </w:pPr>
      <w:r w:rsidRPr="00F635B5">
        <w:rPr>
          <w:b/>
          <w:color w:val="000000"/>
        </w:rPr>
        <w:t xml:space="preserve">Uji Lanjut Duncan </w:t>
      </w:r>
      <w:r>
        <w:rPr>
          <w:b/>
          <w:color w:val="000000"/>
        </w:rPr>
        <w:t>Faktor B (Konsentrasi Gelling agent)</w:t>
      </w:r>
    </w:p>
    <w:tbl>
      <w:tblPr>
        <w:tblW w:w="7962" w:type="dxa"/>
        <w:tblLook w:val="04A0" w:firstRow="1" w:lastRow="0" w:firstColumn="1" w:lastColumn="0" w:noHBand="0" w:noVBand="1"/>
      </w:tblPr>
      <w:tblGrid>
        <w:gridCol w:w="908"/>
        <w:gridCol w:w="996"/>
        <w:gridCol w:w="908"/>
        <w:gridCol w:w="908"/>
        <w:gridCol w:w="1185"/>
        <w:gridCol w:w="847"/>
        <w:gridCol w:w="693"/>
        <w:gridCol w:w="1571"/>
      </w:tblGrid>
      <w:tr w:rsidR="004E1556" w:rsidTr="004E1556">
        <w:trPr>
          <w:trHeight w:val="270"/>
        </w:trPr>
        <w:tc>
          <w:tcPr>
            <w:tcW w:w="9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SSR 5%</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LSR 5% </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Kode </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Rata-rata </w:t>
            </w:r>
          </w:p>
        </w:tc>
        <w:tc>
          <w:tcPr>
            <w:tcW w:w="2725" w:type="dxa"/>
            <w:gridSpan w:val="3"/>
            <w:tcBorders>
              <w:top w:val="single" w:sz="4" w:space="0" w:color="auto"/>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Perlakuan</w:t>
            </w:r>
          </w:p>
        </w:tc>
        <w:tc>
          <w:tcPr>
            <w:tcW w:w="1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Taraf Nyata 5%</w:t>
            </w:r>
          </w:p>
        </w:tc>
      </w:tr>
      <w:tr w:rsidR="004E1556" w:rsidTr="004E1556">
        <w:trPr>
          <w:trHeight w:val="270"/>
        </w:trPr>
        <w:tc>
          <w:tcPr>
            <w:tcW w:w="908" w:type="dxa"/>
            <w:vMerge/>
            <w:tcBorders>
              <w:top w:val="single" w:sz="4" w:space="0" w:color="auto"/>
              <w:left w:val="single" w:sz="4" w:space="0" w:color="auto"/>
              <w:bottom w:val="single" w:sz="4" w:space="0" w:color="auto"/>
              <w:right w:val="single" w:sz="4" w:space="0" w:color="auto"/>
            </w:tcBorders>
            <w:vAlign w:val="center"/>
            <w:hideMark/>
          </w:tcPr>
          <w:p w:rsidR="004E1556" w:rsidRDefault="004E1556">
            <w:pPr>
              <w:rPr>
                <w:color w:val="000000"/>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4E1556" w:rsidRDefault="004E1556">
            <w:pPr>
              <w:rPr>
                <w:color w:val="00000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4E1556" w:rsidRDefault="004E1556">
            <w:pPr>
              <w:rPr>
                <w:color w:val="00000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4E1556" w:rsidRDefault="004E1556">
            <w:pPr>
              <w:rPr>
                <w:color w:val="000000"/>
              </w:rPr>
            </w:pPr>
          </w:p>
        </w:tc>
        <w:tc>
          <w:tcPr>
            <w:tcW w:w="1185"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1</w:t>
            </w:r>
          </w:p>
        </w:tc>
        <w:tc>
          <w:tcPr>
            <w:tcW w:w="847"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2</w:t>
            </w:r>
          </w:p>
        </w:tc>
        <w:tc>
          <w:tcPr>
            <w:tcW w:w="69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3</w:t>
            </w: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4E1556" w:rsidRDefault="004E1556">
            <w:pPr>
              <w:rPr>
                <w:color w:val="000000"/>
              </w:rPr>
            </w:pPr>
          </w:p>
        </w:tc>
      </w:tr>
      <w:tr w:rsidR="004E1556" w:rsidTr="004E1556">
        <w:trPr>
          <w:trHeight w:val="2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942"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908"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b1</w:t>
            </w:r>
          </w:p>
        </w:tc>
        <w:tc>
          <w:tcPr>
            <w:tcW w:w="908"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1.986</w:t>
            </w:r>
          </w:p>
        </w:tc>
        <w:tc>
          <w:tcPr>
            <w:tcW w:w="1185"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847"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69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 </w:t>
            </w:r>
          </w:p>
        </w:tc>
        <w:tc>
          <w:tcPr>
            <w:tcW w:w="157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a</w:t>
            </w:r>
          </w:p>
        </w:tc>
      </w:tr>
      <w:tr w:rsidR="004E1556" w:rsidTr="004E1556">
        <w:trPr>
          <w:trHeight w:val="2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3.00</w:t>
            </w:r>
          </w:p>
        </w:tc>
        <w:tc>
          <w:tcPr>
            <w:tcW w:w="942"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0.03713</w:t>
            </w:r>
          </w:p>
        </w:tc>
        <w:tc>
          <w:tcPr>
            <w:tcW w:w="908"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b2</w:t>
            </w:r>
          </w:p>
        </w:tc>
        <w:tc>
          <w:tcPr>
            <w:tcW w:w="908"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2.033</w:t>
            </w:r>
          </w:p>
        </w:tc>
        <w:tc>
          <w:tcPr>
            <w:tcW w:w="1185"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0.047</w:t>
            </w:r>
          </w:p>
        </w:tc>
        <w:tc>
          <w:tcPr>
            <w:tcW w:w="847"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69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157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b</w:t>
            </w:r>
          </w:p>
        </w:tc>
      </w:tr>
      <w:tr w:rsidR="004E1556" w:rsidTr="004E1556">
        <w:trPr>
          <w:trHeight w:val="27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3.15</w:t>
            </w:r>
          </w:p>
        </w:tc>
        <w:tc>
          <w:tcPr>
            <w:tcW w:w="942"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0.03898</w:t>
            </w:r>
          </w:p>
        </w:tc>
        <w:tc>
          <w:tcPr>
            <w:tcW w:w="908"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b3</w:t>
            </w:r>
          </w:p>
        </w:tc>
        <w:tc>
          <w:tcPr>
            <w:tcW w:w="908"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2.043</w:t>
            </w:r>
          </w:p>
        </w:tc>
        <w:tc>
          <w:tcPr>
            <w:tcW w:w="1185"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0.057</w:t>
            </w:r>
          </w:p>
        </w:tc>
        <w:tc>
          <w:tcPr>
            <w:tcW w:w="847"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0.010</w:t>
            </w:r>
          </w:p>
        </w:tc>
        <w:tc>
          <w:tcPr>
            <w:tcW w:w="69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w:t>
            </w:r>
          </w:p>
        </w:tc>
        <w:tc>
          <w:tcPr>
            <w:tcW w:w="1571" w:type="dxa"/>
            <w:tcBorders>
              <w:top w:val="nil"/>
              <w:left w:val="nil"/>
              <w:bottom w:val="single" w:sz="4" w:space="0" w:color="auto"/>
              <w:right w:val="single" w:sz="4" w:space="0" w:color="auto"/>
            </w:tcBorders>
            <w:shd w:val="clear" w:color="auto" w:fill="auto"/>
            <w:noWrap/>
            <w:vAlign w:val="center"/>
            <w:hideMark/>
          </w:tcPr>
          <w:p w:rsidR="004E1556" w:rsidRDefault="004E1556">
            <w:pPr>
              <w:jc w:val="center"/>
              <w:rPr>
                <w:color w:val="000000"/>
              </w:rPr>
            </w:pPr>
            <w:r>
              <w:rPr>
                <w:color w:val="000000"/>
              </w:rPr>
              <w:t>b</w:t>
            </w:r>
          </w:p>
        </w:tc>
      </w:tr>
    </w:tbl>
    <w:p w:rsidR="00DE1272" w:rsidRDefault="00DE1272" w:rsidP="00D43A95">
      <w:pPr>
        <w:jc w:val="both"/>
        <w:rPr>
          <w:b/>
        </w:rPr>
        <w:sectPr w:rsidR="00DE1272" w:rsidSect="00F11883">
          <w:pgSz w:w="11909" w:h="16834" w:code="9"/>
          <w:pgMar w:top="2275" w:right="1699" w:bottom="1699" w:left="2275" w:header="1440" w:footer="720" w:gutter="0"/>
          <w:cols w:space="720"/>
          <w:docGrid w:linePitch="360"/>
        </w:sectPr>
      </w:pPr>
    </w:p>
    <w:p w:rsidR="00AF22B6" w:rsidRDefault="00DE1272" w:rsidP="00D43A95">
      <w:pPr>
        <w:jc w:val="both"/>
        <w:rPr>
          <w:b/>
        </w:rPr>
      </w:pPr>
      <w:r>
        <w:rPr>
          <w:b/>
        </w:rPr>
        <w:lastRenderedPageBreak/>
        <w:t>Lampiran 11. Hasil Uji Hedonik Atribut Rasa</w:t>
      </w:r>
    </w:p>
    <w:p w:rsidR="00DE1272" w:rsidRDefault="00DE1272" w:rsidP="00D43A95">
      <w:pPr>
        <w:jc w:val="both"/>
        <w:rPr>
          <w:b/>
        </w:rPr>
      </w:pPr>
      <w:r>
        <w:rPr>
          <w:b/>
        </w:rPr>
        <w:t>Ulangan 1</w:t>
      </w:r>
    </w:p>
    <w:tbl>
      <w:tblPr>
        <w:tblW w:w="12871" w:type="dxa"/>
        <w:tblLook w:val="04A0" w:firstRow="1" w:lastRow="0" w:firstColumn="1" w:lastColumn="0" w:noHBand="0" w:noVBand="1"/>
      </w:tblPr>
      <w:tblGrid>
        <w:gridCol w:w="802"/>
        <w:gridCol w:w="656"/>
        <w:gridCol w:w="576"/>
        <w:gridCol w:w="576"/>
        <w:gridCol w:w="576"/>
        <w:gridCol w:w="576"/>
        <w:gridCol w:w="576"/>
        <w:gridCol w:w="656"/>
        <w:gridCol w:w="576"/>
        <w:gridCol w:w="656"/>
        <w:gridCol w:w="576"/>
        <w:gridCol w:w="656"/>
        <w:gridCol w:w="576"/>
        <w:gridCol w:w="656"/>
        <w:gridCol w:w="576"/>
        <w:gridCol w:w="656"/>
        <w:gridCol w:w="576"/>
        <w:gridCol w:w="656"/>
        <w:gridCol w:w="576"/>
        <w:gridCol w:w="6"/>
        <w:gridCol w:w="730"/>
        <w:gridCol w:w="656"/>
        <w:gridCol w:w="15"/>
      </w:tblGrid>
      <w:tr w:rsidR="00DE1272" w:rsidRPr="00DE1272" w:rsidTr="00DE1272">
        <w:trPr>
          <w:trHeight w:val="197"/>
        </w:trPr>
        <w:tc>
          <w:tcPr>
            <w:tcW w:w="8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E1272" w:rsidRPr="00DE1272" w:rsidRDefault="00DE1272" w:rsidP="00DE1272">
            <w:pPr>
              <w:jc w:val="center"/>
              <w:rPr>
                <w:b/>
                <w:bCs/>
                <w:color w:val="000000"/>
                <w:sz w:val="16"/>
                <w:szCs w:val="16"/>
              </w:rPr>
            </w:pPr>
            <w:r w:rsidRPr="00DE1272">
              <w:rPr>
                <w:b/>
                <w:bCs/>
                <w:color w:val="000000"/>
                <w:sz w:val="16"/>
                <w:szCs w:val="16"/>
              </w:rPr>
              <w:t>panelis</w:t>
            </w:r>
          </w:p>
        </w:tc>
        <w:tc>
          <w:tcPr>
            <w:tcW w:w="10708" w:type="dxa"/>
            <w:gridSpan w:val="19"/>
            <w:tcBorders>
              <w:top w:val="single" w:sz="4" w:space="0" w:color="auto"/>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Kode Sampel</w:t>
            </w:r>
          </w:p>
        </w:tc>
        <w:tc>
          <w:tcPr>
            <w:tcW w:w="136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Jumlah</w:t>
            </w:r>
          </w:p>
        </w:tc>
      </w:tr>
      <w:tr w:rsidR="00DE1272" w:rsidRPr="00DE1272" w:rsidTr="00DE1272">
        <w:trPr>
          <w:trHeight w:val="197"/>
        </w:trPr>
        <w:tc>
          <w:tcPr>
            <w:tcW w:w="802" w:type="dxa"/>
            <w:vMerge/>
            <w:tcBorders>
              <w:top w:val="single" w:sz="4" w:space="0" w:color="000000"/>
              <w:left w:val="single" w:sz="4" w:space="0" w:color="auto"/>
              <w:bottom w:val="single" w:sz="4" w:space="0" w:color="000000"/>
              <w:right w:val="single" w:sz="4" w:space="0" w:color="auto"/>
            </w:tcBorders>
            <w:vAlign w:val="center"/>
            <w:hideMark/>
          </w:tcPr>
          <w:p w:rsidR="00DE1272" w:rsidRPr="00DE1272" w:rsidRDefault="00DE1272" w:rsidP="00DE1272">
            <w:pPr>
              <w:rPr>
                <w:b/>
                <w:bCs/>
                <w:color w:val="000000"/>
                <w:sz w:val="16"/>
                <w:szCs w:val="16"/>
              </w:rPr>
            </w:pPr>
          </w:p>
        </w:tc>
        <w:tc>
          <w:tcPr>
            <w:tcW w:w="1208"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580</w:t>
            </w:r>
          </w:p>
        </w:tc>
        <w:tc>
          <w:tcPr>
            <w:tcW w:w="113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432</w:t>
            </w:r>
          </w:p>
        </w:tc>
        <w:tc>
          <w:tcPr>
            <w:tcW w:w="112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906</w:t>
            </w:r>
          </w:p>
        </w:tc>
        <w:tc>
          <w:tcPr>
            <w:tcW w:w="12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327</w:t>
            </w:r>
          </w:p>
        </w:tc>
        <w:tc>
          <w:tcPr>
            <w:tcW w:w="12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412</w:t>
            </w:r>
          </w:p>
        </w:tc>
        <w:tc>
          <w:tcPr>
            <w:tcW w:w="12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705</w:t>
            </w:r>
          </w:p>
        </w:tc>
        <w:tc>
          <w:tcPr>
            <w:tcW w:w="12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641</w:t>
            </w:r>
          </w:p>
        </w:tc>
        <w:tc>
          <w:tcPr>
            <w:tcW w:w="12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859</w:t>
            </w:r>
          </w:p>
        </w:tc>
        <w:tc>
          <w:tcPr>
            <w:tcW w:w="1206" w:type="dxa"/>
            <w:gridSpan w:val="3"/>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255</w:t>
            </w:r>
          </w:p>
        </w:tc>
        <w:tc>
          <w:tcPr>
            <w:tcW w:w="1361" w:type="dxa"/>
            <w:gridSpan w:val="3"/>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r>
      <w:tr w:rsidR="00DE1272" w:rsidRPr="00DE1272" w:rsidTr="00DE1272">
        <w:trPr>
          <w:gridAfter w:val="1"/>
          <w:wAfter w:w="15" w:type="dxa"/>
          <w:trHeight w:val="197"/>
        </w:trPr>
        <w:tc>
          <w:tcPr>
            <w:tcW w:w="802" w:type="dxa"/>
            <w:vMerge/>
            <w:tcBorders>
              <w:top w:val="single" w:sz="4" w:space="0" w:color="000000"/>
              <w:left w:val="single" w:sz="4" w:space="0" w:color="auto"/>
              <w:bottom w:val="single" w:sz="4" w:space="0" w:color="000000"/>
              <w:right w:val="single" w:sz="4" w:space="0" w:color="auto"/>
            </w:tcBorders>
            <w:vAlign w:val="center"/>
            <w:hideMark/>
          </w:tcPr>
          <w:p w:rsidR="00DE1272" w:rsidRPr="00DE1272" w:rsidRDefault="00DE1272" w:rsidP="00DE1272">
            <w:pPr>
              <w:rPr>
                <w:b/>
                <w:bCs/>
                <w:color w:val="000000"/>
                <w:sz w:val="16"/>
                <w:szCs w:val="16"/>
              </w:rPr>
            </w:pPr>
          </w:p>
        </w:tc>
        <w:tc>
          <w:tcPr>
            <w:tcW w:w="642"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56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41.00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20.08</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45.00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21.05</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3</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19.71</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4</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19.96</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5</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18.58</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6</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18.79</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7</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41.00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20.21</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8</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24.00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15.89</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9</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42.00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20.44</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10</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41.00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20.10</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11</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32.00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18.09</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12</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19.71</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13</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32.00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18.00</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14</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19.29</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15</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19.31</w:t>
            </w:r>
          </w:p>
        </w:tc>
      </w:tr>
      <w:tr w:rsidR="00DE1272" w:rsidRPr="00DE1272" w:rsidTr="00DE1272">
        <w:trPr>
          <w:gridAfter w:val="1"/>
          <w:wAfter w:w="15" w:type="dxa"/>
          <w:trHeight w:val="197"/>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16</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23.00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15.68</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17</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31.00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17.84</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18</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26.00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16.43</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19</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19.17</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20</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19.49</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21</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24.00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15.89</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22</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25.00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16.18</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23</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23.00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15.32</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24</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14.93</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25</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19.01</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26</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19.71</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27</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33.00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18.29</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28</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30.00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17.42</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29</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28.00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16.94</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30</w:t>
            </w:r>
          </w:p>
        </w:tc>
        <w:tc>
          <w:tcPr>
            <w:tcW w:w="64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41"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9" w:type="dxa"/>
            <w:gridSpan w:val="2"/>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35.00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18.79</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rPr>
                <w:color w:val="000000"/>
                <w:sz w:val="16"/>
                <w:szCs w:val="16"/>
              </w:rPr>
            </w:pPr>
            <w:r w:rsidRPr="00DE1272">
              <w:rPr>
                <w:color w:val="000000"/>
                <w:sz w:val="16"/>
                <w:szCs w:val="16"/>
              </w:rPr>
              <w:t>jumlah</w:t>
            </w:r>
          </w:p>
        </w:tc>
        <w:tc>
          <w:tcPr>
            <w:tcW w:w="642"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119.00</w:t>
            </w:r>
          </w:p>
        </w:tc>
        <w:tc>
          <w:tcPr>
            <w:tcW w:w="56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62.71</w:t>
            </w:r>
          </w:p>
        </w:tc>
        <w:tc>
          <w:tcPr>
            <w:tcW w:w="56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97.00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57.03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94.00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56.35</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120.00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63.01</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112.00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61.15</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119.00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62.77</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118.00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62.74</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121.00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63.47</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112.00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61.05</w:t>
            </w:r>
          </w:p>
        </w:tc>
        <w:tc>
          <w:tcPr>
            <w:tcW w:w="719" w:type="dxa"/>
            <w:gridSpan w:val="2"/>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1012.00</w:t>
            </w:r>
          </w:p>
        </w:tc>
        <w:tc>
          <w:tcPr>
            <w:tcW w:w="641"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550.28</w:t>
            </w:r>
          </w:p>
        </w:tc>
      </w:tr>
      <w:tr w:rsidR="00DE1272" w:rsidRPr="00DE1272" w:rsidTr="00DE1272">
        <w:trPr>
          <w:gridAfter w:val="1"/>
          <w:wAfter w:w="15" w:type="dxa"/>
          <w:trHeight w:val="188"/>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rPr>
                <w:color w:val="000000"/>
                <w:sz w:val="16"/>
                <w:szCs w:val="16"/>
              </w:rPr>
            </w:pPr>
            <w:r w:rsidRPr="00DE1272">
              <w:rPr>
                <w:color w:val="000000"/>
                <w:sz w:val="16"/>
                <w:szCs w:val="16"/>
              </w:rPr>
              <w:t>rata-rata</w:t>
            </w:r>
          </w:p>
        </w:tc>
        <w:tc>
          <w:tcPr>
            <w:tcW w:w="642"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3.97</w:t>
            </w:r>
          </w:p>
        </w:tc>
        <w:tc>
          <w:tcPr>
            <w:tcW w:w="56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2.09</w:t>
            </w:r>
          </w:p>
        </w:tc>
        <w:tc>
          <w:tcPr>
            <w:tcW w:w="56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3.23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3.13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1.88</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4.00</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2.10</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2.04</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3.97</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2.09</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2.09</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2.12</w:t>
            </w:r>
          </w:p>
        </w:tc>
        <w:tc>
          <w:tcPr>
            <w:tcW w:w="64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3.73</w:t>
            </w:r>
          </w:p>
        </w:tc>
        <w:tc>
          <w:tcPr>
            <w:tcW w:w="564"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2.03</w:t>
            </w:r>
          </w:p>
        </w:tc>
        <w:tc>
          <w:tcPr>
            <w:tcW w:w="719" w:type="dxa"/>
            <w:gridSpan w:val="2"/>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33.73</w:t>
            </w:r>
          </w:p>
        </w:tc>
        <w:tc>
          <w:tcPr>
            <w:tcW w:w="641"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18.34</w:t>
            </w:r>
          </w:p>
        </w:tc>
      </w:tr>
    </w:tbl>
    <w:p w:rsidR="00DE1272" w:rsidRDefault="00DE1272" w:rsidP="00D43A95">
      <w:pPr>
        <w:jc w:val="both"/>
        <w:rPr>
          <w:b/>
        </w:rPr>
      </w:pPr>
    </w:p>
    <w:p w:rsidR="00DE1272" w:rsidRDefault="00DE1272" w:rsidP="00D43A95">
      <w:pPr>
        <w:jc w:val="both"/>
        <w:rPr>
          <w:b/>
        </w:rPr>
      </w:pPr>
      <w:r>
        <w:rPr>
          <w:b/>
        </w:rPr>
        <w:lastRenderedPageBreak/>
        <w:t xml:space="preserve">Ulangan 2 </w:t>
      </w:r>
    </w:p>
    <w:tbl>
      <w:tblPr>
        <w:tblW w:w="12899" w:type="dxa"/>
        <w:tblLook w:val="04A0" w:firstRow="1" w:lastRow="0" w:firstColumn="1" w:lastColumn="0" w:noHBand="0" w:noVBand="1"/>
      </w:tblPr>
      <w:tblGrid>
        <w:gridCol w:w="792"/>
        <w:gridCol w:w="656"/>
        <w:gridCol w:w="576"/>
        <w:gridCol w:w="656"/>
        <w:gridCol w:w="576"/>
        <w:gridCol w:w="656"/>
        <w:gridCol w:w="576"/>
        <w:gridCol w:w="656"/>
        <w:gridCol w:w="576"/>
        <w:gridCol w:w="656"/>
        <w:gridCol w:w="576"/>
        <w:gridCol w:w="656"/>
        <w:gridCol w:w="576"/>
        <w:gridCol w:w="656"/>
        <w:gridCol w:w="576"/>
        <w:gridCol w:w="656"/>
        <w:gridCol w:w="576"/>
        <w:gridCol w:w="656"/>
        <w:gridCol w:w="576"/>
        <w:gridCol w:w="736"/>
        <w:gridCol w:w="656"/>
      </w:tblGrid>
      <w:tr w:rsidR="00DE1272" w:rsidRPr="00DE1272" w:rsidTr="00DE1272">
        <w:trPr>
          <w:trHeight w:val="199"/>
        </w:trPr>
        <w:tc>
          <w:tcPr>
            <w:tcW w:w="7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E1272" w:rsidRPr="00DE1272" w:rsidRDefault="00DE1272" w:rsidP="00DE1272">
            <w:pPr>
              <w:jc w:val="center"/>
              <w:rPr>
                <w:b/>
                <w:bCs/>
                <w:color w:val="000000"/>
                <w:sz w:val="16"/>
                <w:szCs w:val="16"/>
              </w:rPr>
            </w:pPr>
            <w:r w:rsidRPr="00DE1272">
              <w:rPr>
                <w:b/>
                <w:bCs/>
                <w:color w:val="000000"/>
                <w:sz w:val="16"/>
                <w:szCs w:val="16"/>
              </w:rPr>
              <w:t>panelis</w:t>
            </w:r>
          </w:p>
        </w:tc>
        <w:tc>
          <w:tcPr>
            <w:tcW w:w="10760" w:type="dxa"/>
            <w:gridSpan w:val="18"/>
            <w:tcBorders>
              <w:top w:val="single" w:sz="4" w:space="0" w:color="auto"/>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Kode Sampel</w:t>
            </w:r>
          </w:p>
        </w:tc>
        <w:tc>
          <w:tcPr>
            <w:tcW w:w="13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Jumlah</w:t>
            </w:r>
          </w:p>
        </w:tc>
      </w:tr>
      <w:tr w:rsidR="00DE1272" w:rsidRPr="00DE1272" w:rsidTr="00DE1272">
        <w:trPr>
          <w:trHeight w:val="199"/>
        </w:trPr>
        <w:tc>
          <w:tcPr>
            <w:tcW w:w="792" w:type="dxa"/>
            <w:vMerge/>
            <w:tcBorders>
              <w:top w:val="single" w:sz="4" w:space="0" w:color="000000"/>
              <w:left w:val="single" w:sz="4" w:space="0" w:color="auto"/>
              <w:bottom w:val="single" w:sz="4" w:space="0" w:color="000000"/>
              <w:right w:val="single" w:sz="4" w:space="0" w:color="auto"/>
            </w:tcBorders>
            <w:vAlign w:val="center"/>
            <w:hideMark/>
          </w:tcPr>
          <w:p w:rsidR="00DE1272" w:rsidRPr="00DE1272" w:rsidRDefault="00DE1272" w:rsidP="00DE1272">
            <w:pPr>
              <w:rPr>
                <w:b/>
                <w:bCs/>
                <w:color w:val="000000"/>
                <w:sz w:val="16"/>
                <w:szCs w:val="16"/>
              </w:rPr>
            </w:pP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580</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432</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906</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327</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412</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705</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641</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859</w:t>
            </w:r>
          </w:p>
        </w:tc>
        <w:tc>
          <w:tcPr>
            <w:tcW w:w="1195"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255</w:t>
            </w:r>
          </w:p>
        </w:tc>
        <w:tc>
          <w:tcPr>
            <w:tcW w:w="1347" w:type="dxa"/>
            <w:gridSpan w:val="2"/>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r>
      <w:tr w:rsidR="00DE1272" w:rsidRPr="00DE1272" w:rsidTr="00DE1272">
        <w:trPr>
          <w:trHeight w:val="199"/>
        </w:trPr>
        <w:tc>
          <w:tcPr>
            <w:tcW w:w="792" w:type="dxa"/>
            <w:vMerge/>
            <w:tcBorders>
              <w:top w:val="single" w:sz="4" w:space="0" w:color="000000"/>
              <w:left w:val="single" w:sz="4" w:space="0" w:color="auto"/>
              <w:bottom w:val="single" w:sz="4" w:space="0" w:color="000000"/>
              <w:right w:val="single" w:sz="4" w:space="0" w:color="auto"/>
            </w:tcBorders>
            <w:vAlign w:val="center"/>
            <w:hideMark/>
          </w:tcPr>
          <w:p w:rsidR="00DE1272" w:rsidRPr="00DE1272" w:rsidRDefault="00DE1272" w:rsidP="00DE1272">
            <w:pPr>
              <w:rPr>
                <w:b/>
                <w:bCs/>
                <w:color w:val="000000"/>
                <w:sz w:val="16"/>
                <w:szCs w:val="16"/>
              </w:rPr>
            </w:pP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41.00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20.18</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19.96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3</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19.04</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4</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19.24</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19.07</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6</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19.49</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47.00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21.46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8</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19.71</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9</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19.62</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10</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42.00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20.37</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11</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13</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19.46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14</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19.54</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35.00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18.81</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16</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19.01</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19.49</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18</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19</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19.04</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20</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21</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18.97</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19.13</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23</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19.49</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24</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19.72</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41.00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20.16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26</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41.00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20.18</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19.69</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28</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19.96</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29</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18.54</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30</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5"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1"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43.00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20.50</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rPr>
                <w:color w:val="000000"/>
                <w:sz w:val="16"/>
                <w:szCs w:val="16"/>
              </w:rPr>
            </w:pPr>
            <w:r w:rsidRPr="00DE1272">
              <w:rPr>
                <w:color w:val="000000"/>
                <w:sz w:val="16"/>
                <w:szCs w:val="16"/>
              </w:rPr>
              <w:t>jumlah</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145.00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69.18</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142.00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68.46</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137.00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67.38</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144.00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68.95</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135.00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66.83</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132.00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66.17</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103.00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59.34</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107.00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60.26</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109.00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60.79</w:t>
            </w:r>
          </w:p>
        </w:tc>
        <w:tc>
          <w:tcPr>
            <w:tcW w:w="711"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1154.00</w:t>
            </w:r>
          </w:p>
        </w:tc>
        <w:tc>
          <w:tcPr>
            <w:tcW w:w="635"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587.38</w:t>
            </w:r>
          </w:p>
        </w:tc>
      </w:tr>
      <w:tr w:rsidR="00DE1272" w:rsidRPr="00DE1272" w:rsidTr="00DE1272">
        <w:trPr>
          <w:trHeight w:val="199"/>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rPr>
                <w:color w:val="000000"/>
                <w:sz w:val="16"/>
                <w:szCs w:val="16"/>
              </w:rPr>
            </w:pPr>
            <w:r w:rsidRPr="00DE1272">
              <w:rPr>
                <w:color w:val="000000"/>
                <w:sz w:val="16"/>
                <w:szCs w:val="16"/>
              </w:rPr>
              <w:t>rata-rata</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4.83</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2.31</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4.73</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2.28</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4.57</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2.25</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4.80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2.30</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4.50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2.23</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4.40</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2.21</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3.43</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1.98</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3.57</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2.01</w:t>
            </w:r>
          </w:p>
        </w:tc>
        <w:tc>
          <w:tcPr>
            <w:tcW w:w="635"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3.63</w:t>
            </w:r>
          </w:p>
        </w:tc>
        <w:tc>
          <w:tcPr>
            <w:tcW w:w="560"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2.03</w:t>
            </w:r>
          </w:p>
        </w:tc>
        <w:tc>
          <w:tcPr>
            <w:tcW w:w="711"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38.47</w:t>
            </w:r>
          </w:p>
        </w:tc>
        <w:tc>
          <w:tcPr>
            <w:tcW w:w="635"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19.58</w:t>
            </w:r>
          </w:p>
        </w:tc>
      </w:tr>
    </w:tbl>
    <w:p w:rsidR="00DE1272" w:rsidRDefault="00DE1272" w:rsidP="00D43A95">
      <w:pPr>
        <w:jc w:val="both"/>
        <w:rPr>
          <w:b/>
        </w:rPr>
      </w:pPr>
    </w:p>
    <w:p w:rsidR="00DE1272" w:rsidRDefault="00DE1272" w:rsidP="00D43A95">
      <w:pPr>
        <w:jc w:val="both"/>
        <w:rPr>
          <w:b/>
        </w:rPr>
      </w:pPr>
      <w:r>
        <w:rPr>
          <w:b/>
        </w:rPr>
        <w:lastRenderedPageBreak/>
        <w:t>Ulangan 3</w:t>
      </w:r>
    </w:p>
    <w:tbl>
      <w:tblPr>
        <w:tblW w:w="12899" w:type="dxa"/>
        <w:tblLook w:val="04A0" w:firstRow="1" w:lastRow="0" w:firstColumn="1" w:lastColumn="0" w:noHBand="0" w:noVBand="1"/>
      </w:tblPr>
      <w:tblGrid>
        <w:gridCol w:w="796"/>
        <w:gridCol w:w="656"/>
        <w:gridCol w:w="576"/>
        <w:gridCol w:w="656"/>
        <w:gridCol w:w="576"/>
        <w:gridCol w:w="656"/>
        <w:gridCol w:w="576"/>
        <w:gridCol w:w="656"/>
        <w:gridCol w:w="576"/>
        <w:gridCol w:w="656"/>
        <w:gridCol w:w="576"/>
        <w:gridCol w:w="656"/>
        <w:gridCol w:w="576"/>
        <w:gridCol w:w="656"/>
        <w:gridCol w:w="576"/>
        <w:gridCol w:w="656"/>
        <w:gridCol w:w="576"/>
        <w:gridCol w:w="576"/>
        <w:gridCol w:w="576"/>
        <w:gridCol w:w="736"/>
        <w:gridCol w:w="656"/>
      </w:tblGrid>
      <w:tr w:rsidR="00DE1272" w:rsidRPr="00DE1272" w:rsidTr="00DE1272">
        <w:trPr>
          <w:trHeight w:val="199"/>
        </w:trPr>
        <w:tc>
          <w:tcPr>
            <w:tcW w:w="7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E1272" w:rsidRPr="00DE1272" w:rsidRDefault="00DE1272" w:rsidP="00DE1272">
            <w:pPr>
              <w:jc w:val="center"/>
              <w:rPr>
                <w:b/>
                <w:bCs/>
                <w:color w:val="000000"/>
                <w:sz w:val="16"/>
                <w:szCs w:val="16"/>
              </w:rPr>
            </w:pPr>
            <w:r w:rsidRPr="00DE1272">
              <w:rPr>
                <w:b/>
                <w:bCs/>
                <w:color w:val="000000"/>
                <w:sz w:val="16"/>
                <w:szCs w:val="16"/>
              </w:rPr>
              <w:t>panelis</w:t>
            </w:r>
          </w:p>
        </w:tc>
        <w:tc>
          <w:tcPr>
            <w:tcW w:w="10747" w:type="dxa"/>
            <w:gridSpan w:val="18"/>
            <w:tcBorders>
              <w:top w:val="single" w:sz="4" w:space="0" w:color="auto"/>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Kode Sampel</w:t>
            </w:r>
          </w:p>
        </w:tc>
        <w:tc>
          <w:tcPr>
            <w:tcW w:w="13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Jumlah</w:t>
            </w:r>
          </w:p>
        </w:tc>
      </w:tr>
      <w:tr w:rsidR="00DE1272" w:rsidRPr="00DE1272" w:rsidTr="00DE1272">
        <w:trPr>
          <w:trHeight w:val="199"/>
        </w:trPr>
        <w:tc>
          <w:tcPr>
            <w:tcW w:w="796" w:type="dxa"/>
            <w:vMerge/>
            <w:tcBorders>
              <w:top w:val="single" w:sz="4" w:space="0" w:color="000000"/>
              <w:left w:val="single" w:sz="4" w:space="0" w:color="auto"/>
              <w:bottom w:val="single" w:sz="4" w:space="0" w:color="000000"/>
              <w:right w:val="single" w:sz="4" w:space="0" w:color="auto"/>
            </w:tcBorders>
            <w:vAlign w:val="center"/>
            <w:hideMark/>
          </w:tcPr>
          <w:p w:rsidR="00DE1272" w:rsidRPr="00DE1272" w:rsidRDefault="00DE1272" w:rsidP="00DE1272">
            <w:pPr>
              <w:rPr>
                <w:b/>
                <w:bCs/>
                <w:color w:val="000000"/>
                <w:sz w:val="16"/>
                <w:szCs w:val="16"/>
              </w:rPr>
            </w:pP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580</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432</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906</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327</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412</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705</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641</w:t>
            </w:r>
          </w:p>
        </w:tc>
        <w:tc>
          <w:tcPr>
            <w:tcW w:w="120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859</w:t>
            </w:r>
          </w:p>
        </w:tc>
        <w:tc>
          <w:tcPr>
            <w:tcW w:w="112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DE1272" w:rsidRPr="00DE1272" w:rsidRDefault="00DE1272" w:rsidP="00DE1272">
            <w:pPr>
              <w:jc w:val="center"/>
              <w:rPr>
                <w:color w:val="000000"/>
                <w:sz w:val="16"/>
                <w:szCs w:val="16"/>
              </w:rPr>
            </w:pPr>
            <w:r w:rsidRPr="00DE1272">
              <w:rPr>
                <w:color w:val="000000"/>
                <w:sz w:val="16"/>
                <w:szCs w:val="16"/>
              </w:rPr>
              <w:t>255</w:t>
            </w:r>
          </w:p>
        </w:tc>
        <w:tc>
          <w:tcPr>
            <w:tcW w:w="1356" w:type="dxa"/>
            <w:gridSpan w:val="2"/>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r>
      <w:tr w:rsidR="00DE1272" w:rsidRPr="00DE1272" w:rsidTr="00DE1272">
        <w:trPr>
          <w:trHeight w:val="199"/>
        </w:trPr>
        <w:tc>
          <w:tcPr>
            <w:tcW w:w="796" w:type="dxa"/>
            <w:vMerge/>
            <w:tcBorders>
              <w:top w:val="single" w:sz="4" w:space="0" w:color="000000"/>
              <w:left w:val="single" w:sz="4" w:space="0" w:color="auto"/>
              <w:bottom w:val="single" w:sz="4" w:space="0" w:color="000000"/>
              <w:right w:val="single" w:sz="4" w:space="0" w:color="auto"/>
            </w:tcBorders>
            <w:vAlign w:val="center"/>
            <w:hideMark/>
          </w:tcPr>
          <w:p w:rsidR="00DE1272" w:rsidRPr="00DE1272" w:rsidRDefault="00DE1272" w:rsidP="00DE1272">
            <w:pPr>
              <w:rPr>
                <w:b/>
                <w:bCs/>
                <w:color w:val="000000"/>
                <w:sz w:val="16"/>
                <w:szCs w:val="16"/>
              </w:rPr>
            </w:pP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DA</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center"/>
              <w:rPr>
                <w:b/>
                <w:bCs/>
                <w:color w:val="000000"/>
                <w:sz w:val="16"/>
                <w:szCs w:val="16"/>
              </w:rPr>
            </w:pPr>
            <w:r w:rsidRPr="00DE1272">
              <w:rPr>
                <w:b/>
                <w:bCs/>
                <w:color w:val="000000"/>
                <w:sz w:val="16"/>
                <w:szCs w:val="16"/>
              </w:rPr>
              <w:t>DT</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19.29</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18.59</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3</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30.00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17.56</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4</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29.00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17.34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18.54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6</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26.00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16.34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8</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19.54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9</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10</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19.96</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11</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19.76</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19.29</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13</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18.51</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14</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19.64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40.00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19.96</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16</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19.01</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19.54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18</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33.00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18.34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19</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32.00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18.04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20</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31.00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17.81</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21</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19.26</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23</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1.58</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18.95</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24</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19.07</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26</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39.00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19.71</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36.00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19.07</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28</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19.29</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29</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18.51</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jc w:val="center"/>
              <w:rPr>
                <w:color w:val="000000"/>
                <w:sz w:val="16"/>
                <w:szCs w:val="16"/>
              </w:rPr>
            </w:pPr>
            <w:r w:rsidRPr="00DE1272">
              <w:rPr>
                <w:color w:val="000000"/>
                <w:sz w:val="16"/>
                <w:szCs w:val="16"/>
              </w:rPr>
              <w:t>30</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2.55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2.35</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39"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3.00</w:t>
            </w:r>
          </w:p>
        </w:tc>
        <w:tc>
          <w:tcPr>
            <w:tcW w:w="563"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w:t>
            </w:r>
          </w:p>
        </w:tc>
        <w:tc>
          <w:tcPr>
            <w:tcW w:w="716"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19.44</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rPr>
                <w:color w:val="000000"/>
                <w:sz w:val="16"/>
                <w:szCs w:val="16"/>
              </w:rPr>
            </w:pPr>
            <w:r w:rsidRPr="00DE1272">
              <w:rPr>
                <w:color w:val="000000"/>
                <w:sz w:val="16"/>
                <w:szCs w:val="16"/>
              </w:rPr>
              <w:t>jumlah</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130.00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65.80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133.00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66.52</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136.00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67.14</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129.00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65.40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112.00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61.33</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114.00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62.03</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103.00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59.30</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115.00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62.23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97.00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57.84</w:t>
            </w:r>
          </w:p>
        </w:tc>
        <w:tc>
          <w:tcPr>
            <w:tcW w:w="716"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1069.00</w:t>
            </w:r>
          </w:p>
        </w:tc>
        <w:tc>
          <w:tcPr>
            <w:tcW w:w="639"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567.60</w:t>
            </w:r>
          </w:p>
        </w:tc>
      </w:tr>
      <w:tr w:rsidR="00DE1272" w:rsidRPr="00DE1272" w:rsidTr="00DE1272">
        <w:trPr>
          <w:trHeight w:val="199"/>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DE1272" w:rsidRPr="00DE1272" w:rsidRDefault="00DE1272" w:rsidP="00DE1272">
            <w:pPr>
              <w:rPr>
                <w:color w:val="000000"/>
                <w:sz w:val="16"/>
                <w:szCs w:val="16"/>
              </w:rPr>
            </w:pPr>
            <w:r w:rsidRPr="00DE1272">
              <w:rPr>
                <w:color w:val="000000"/>
                <w:sz w:val="16"/>
                <w:szCs w:val="16"/>
              </w:rPr>
              <w:t>rata-rata</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4.33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2.19</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4.43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2.22</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4.53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2.24</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4.30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2.18</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3.73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2.04</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3.80</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2.07</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3.43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1.98</w:t>
            </w:r>
          </w:p>
        </w:tc>
        <w:tc>
          <w:tcPr>
            <w:tcW w:w="639"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3.83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2.07</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3.23</w:t>
            </w:r>
          </w:p>
        </w:tc>
        <w:tc>
          <w:tcPr>
            <w:tcW w:w="563" w:type="dxa"/>
            <w:tcBorders>
              <w:top w:val="nil"/>
              <w:left w:val="nil"/>
              <w:bottom w:val="single" w:sz="4" w:space="0" w:color="auto"/>
              <w:right w:val="single" w:sz="4" w:space="0" w:color="auto"/>
            </w:tcBorders>
            <w:shd w:val="clear" w:color="auto" w:fill="auto"/>
            <w:noWrap/>
            <w:vAlign w:val="bottom"/>
            <w:hideMark/>
          </w:tcPr>
          <w:p w:rsidR="00DE1272" w:rsidRPr="00DE1272" w:rsidRDefault="00DE1272" w:rsidP="00DE1272">
            <w:pPr>
              <w:jc w:val="right"/>
              <w:rPr>
                <w:color w:val="000000"/>
                <w:sz w:val="16"/>
                <w:szCs w:val="16"/>
              </w:rPr>
            </w:pPr>
            <w:r w:rsidRPr="00DE1272">
              <w:rPr>
                <w:color w:val="000000"/>
                <w:sz w:val="16"/>
                <w:szCs w:val="16"/>
              </w:rPr>
              <w:t>1.93</w:t>
            </w:r>
          </w:p>
        </w:tc>
        <w:tc>
          <w:tcPr>
            <w:tcW w:w="716"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35.63</w:t>
            </w:r>
          </w:p>
        </w:tc>
        <w:tc>
          <w:tcPr>
            <w:tcW w:w="639" w:type="dxa"/>
            <w:tcBorders>
              <w:top w:val="nil"/>
              <w:left w:val="nil"/>
              <w:bottom w:val="single" w:sz="4" w:space="0" w:color="auto"/>
              <w:right w:val="single" w:sz="4" w:space="0" w:color="auto"/>
            </w:tcBorders>
            <w:shd w:val="clear" w:color="000000" w:fill="FFFF00"/>
            <w:noWrap/>
            <w:vAlign w:val="bottom"/>
            <w:hideMark/>
          </w:tcPr>
          <w:p w:rsidR="00DE1272" w:rsidRPr="00DE1272" w:rsidRDefault="00DE1272" w:rsidP="00DE1272">
            <w:pPr>
              <w:jc w:val="right"/>
              <w:rPr>
                <w:color w:val="000000"/>
                <w:sz w:val="16"/>
                <w:szCs w:val="16"/>
              </w:rPr>
            </w:pPr>
            <w:r w:rsidRPr="00DE1272">
              <w:rPr>
                <w:color w:val="000000"/>
                <w:sz w:val="16"/>
                <w:szCs w:val="16"/>
              </w:rPr>
              <w:t>18.92</w:t>
            </w:r>
          </w:p>
        </w:tc>
      </w:tr>
    </w:tbl>
    <w:p w:rsidR="00DE1272" w:rsidRDefault="00DE1272" w:rsidP="00D43A95">
      <w:pPr>
        <w:jc w:val="both"/>
        <w:rPr>
          <w:b/>
        </w:rPr>
      </w:pPr>
    </w:p>
    <w:p w:rsidR="00DE1272" w:rsidRDefault="00DE1272" w:rsidP="00DE1272">
      <w:pPr>
        <w:ind w:left="1260" w:hanging="1260"/>
        <w:jc w:val="both"/>
        <w:rPr>
          <w:b/>
        </w:rPr>
      </w:pPr>
      <w:r>
        <w:rPr>
          <w:b/>
        </w:rPr>
        <w:lastRenderedPageBreak/>
        <w:tab/>
        <w:t>Tabel Data Perhitungan Uji Hedonik Atribut Rasa</w:t>
      </w:r>
    </w:p>
    <w:tbl>
      <w:tblPr>
        <w:tblW w:w="9600" w:type="dxa"/>
        <w:jc w:val="center"/>
        <w:tblLook w:val="04A0" w:firstRow="1" w:lastRow="0" w:firstColumn="1" w:lastColumn="0" w:noHBand="0" w:noVBand="1"/>
      </w:tblPr>
      <w:tblGrid>
        <w:gridCol w:w="2360"/>
        <w:gridCol w:w="1960"/>
        <w:gridCol w:w="576"/>
        <w:gridCol w:w="576"/>
        <w:gridCol w:w="576"/>
        <w:gridCol w:w="576"/>
        <w:gridCol w:w="576"/>
        <w:gridCol w:w="576"/>
        <w:gridCol w:w="656"/>
        <w:gridCol w:w="576"/>
        <w:gridCol w:w="576"/>
        <w:gridCol w:w="576"/>
      </w:tblGrid>
      <w:tr w:rsidR="00DE1272" w:rsidRPr="00DE1272" w:rsidTr="00DE1272">
        <w:trPr>
          <w:trHeight w:val="315"/>
          <w:jc w:val="center"/>
        </w:trPr>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Jenis Gelling Agent</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Konsentrasi Gelling Agent</w:t>
            </w:r>
          </w:p>
        </w:tc>
        <w:tc>
          <w:tcPr>
            <w:tcW w:w="312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Kelompok Ulangan</w:t>
            </w:r>
          </w:p>
        </w:tc>
        <w:tc>
          <w:tcPr>
            <w:tcW w:w="11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Total</w:t>
            </w:r>
          </w:p>
        </w:tc>
        <w:tc>
          <w:tcPr>
            <w:tcW w:w="10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Rata-Rata</w:t>
            </w:r>
          </w:p>
        </w:tc>
      </w:tr>
      <w:tr w:rsidR="00DE1272" w:rsidRPr="00DE1272" w:rsidTr="00DE1272">
        <w:trPr>
          <w:trHeight w:val="458"/>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rsidR="00DE1272" w:rsidRPr="00DE1272" w:rsidRDefault="00DE1272" w:rsidP="00DE1272">
            <w:pPr>
              <w:rPr>
                <w:color w:val="000000"/>
                <w:sz w:val="16"/>
                <w:szCs w:val="16"/>
              </w:rPr>
            </w:pPr>
          </w:p>
        </w:tc>
        <w:tc>
          <w:tcPr>
            <w:tcW w:w="3120" w:type="dxa"/>
            <w:gridSpan w:val="6"/>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040" w:type="dxa"/>
            <w:gridSpan w:val="2"/>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r>
      <w:tr w:rsidR="00DE1272" w:rsidRPr="00DE1272" w:rsidTr="00DE1272">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A</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w:t>
            </w:r>
          </w:p>
        </w:tc>
        <w:tc>
          <w:tcPr>
            <w:tcW w:w="1120" w:type="dxa"/>
            <w:gridSpan w:val="2"/>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040" w:type="dxa"/>
            <w:gridSpan w:val="2"/>
            <w:vMerge/>
            <w:tcBorders>
              <w:top w:val="single" w:sz="4" w:space="0" w:color="auto"/>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r>
      <w:tr w:rsidR="00DE1272" w:rsidRPr="00DE1272" w:rsidTr="00DE1272">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DT</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DT</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DT</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DA</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DT</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DT</w:t>
            </w:r>
          </w:p>
        </w:tc>
      </w:tr>
      <w:tr w:rsidR="00DE1272" w:rsidRPr="00DE1272" w:rsidTr="00DE1272">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a1 (Gelatin)</w:t>
            </w: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b1 (3.5%)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4.83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4.33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2.19</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13.13</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6.59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4.38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2.20</w:t>
            </w:r>
          </w:p>
        </w:tc>
      </w:tr>
      <w:tr w:rsidR="00DE1272" w:rsidRPr="00DE1272" w:rsidTr="00DE1272">
        <w:trPr>
          <w:trHeight w:val="300"/>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b2 (5.5%)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4.80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2.30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4.30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2.18</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13.10</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6.58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4.37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2.19</w:t>
            </w:r>
          </w:p>
        </w:tc>
      </w:tr>
      <w:tr w:rsidR="00DE1272" w:rsidRPr="00DE1272" w:rsidTr="00DE1272">
        <w:trPr>
          <w:trHeight w:val="300"/>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b3 (7.5%)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3.43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1.98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3.43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1.98</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10.80</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3.60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2.02</w:t>
            </w:r>
          </w:p>
        </w:tc>
      </w:tr>
      <w:tr w:rsidR="00DE1272" w:rsidRPr="00DE1272" w:rsidTr="00DE1272">
        <w:trPr>
          <w:trHeight w:val="300"/>
          <w:jc w:val="center"/>
        </w:trPr>
        <w:tc>
          <w:tcPr>
            <w:tcW w:w="43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Sub Total</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11.90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6.28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13.07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6.58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12.07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6.35</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37.03</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19.21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12.34</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6.40</w:t>
            </w:r>
          </w:p>
        </w:tc>
      </w:tr>
      <w:tr w:rsidR="00DE1272" w:rsidRPr="00DE1272" w:rsidTr="00DE1272">
        <w:trPr>
          <w:trHeight w:val="315"/>
          <w:jc w:val="center"/>
        </w:trPr>
        <w:tc>
          <w:tcPr>
            <w:tcW w:w="43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Rata-Rata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4.36</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4.02</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12.34</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6.40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4.11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2.13</w:t>
            </w:r>
          </w:p>
        </w:tc>
      </w:tr>
      <w:tr w:rsidR="00DE1272" w:rsidRPr="00DE1272" w:rsidTr="00DE1272">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a2 (Agar-agar)</w:t>
            </w: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b1 (3.5%)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3.23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1.90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4.73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4.43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2.22</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12.40</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6.40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4.13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2.13</w:t>
            </w:r>
          </w:p>
        </w:tc>
      </w:tr>
      <w:tr w:rsidR="00DE1272" w:rsidRPr="00DE1272" w:rsidTr="00DE1272">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b2 (5.5%)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3.73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2.04</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4.50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3.73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2.04</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11.97</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2.10</w:t>
            </w:r>
          </w:p>
        </w:tc>
      </w:tr>
      <w:tr w:rsidR="00DE1272" w:rsidRPr="00DE1272" w:rsidTr="00DE1272">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b3 (7.5%)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3.57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3.83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2.07</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11.43</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6.20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3.81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2.07</w:t>
            </w:r>
          </w:p>
        </w:tc>
      </w:tr>
      <w:tr w:rsidR="00DE1272" w:rsidRPr="00DE1272" w:rsidTr="00DE1272">
        <w:trPr>
          <w:trHeight w:val="315"/>
          <w:jc w:val="center"/>
        </w:trPr>
        <w:tc>
          <w:tcPr>
            <w:tcW w:w="43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Sub Total</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11.00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6.06</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12.80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6.52</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12.00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6.34</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35.80</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18.91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11.93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6.30</w:t>
            </w:r>
          </w:p>
        </w:tc>
      </w:tr>
      <w:tr w:rsidR="00DE1272" w:rsidRPr="00DE1272" w:rsidTr="00DE1272">
        <w:trPr>
          <w:trHeight w:val="315"/>
          <w:jc w:val="center"/>
        </w:trPr>
        <w:tc>
          <w:tcPr>
            <w:tcW w:w="43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Rata-Rata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3.67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2.02</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4.27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2.11</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11.93</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2.10</w:t>
            </w:r>
          </w:p>
        </w:tc>
      </w:tr>
      <w:tr w:rsidR="00DE1272" w:rsidRPr="00DE1272" w:rsidTr="00DE1272">
        <w:trPr>
          <w:trHeight w:val="315"/>
          <w:jc w:val="center"/>
        </w:trPr>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 xml:space="preserve">a3 (Campuran gelatin dan agar) </w:t>
            </w: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b1 (3.5%)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3.13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4.57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4.53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2.24</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12.23</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6.36</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r>
      <w:tr w:rsidR="00DE1272" w:rsidRPr="00DE1272" w:rsidTr="00DE1272">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b2 (5.5%)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4.40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2.21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3.80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2.07</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12.17</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4.06</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2.12</w:t>
            </w:r>
          </w:p>
        </w:tc>
      </w:tr>
      <w:tr w:rsidR="00DE1272" w:rsidRPr="00DE1272" w:rsidTr="00DE1272">
        <w:trPr>
          <w:trHeight w:val="315"/>
          <w:jc w:val="center"/>
        </w:trPr>
        <w:tc>
          <w:tcPr>
            <w:tcW w:w="2360" w:type="dxa"/>
            <w:vMerge/>
            <w:tcBorders>
              <w:top w:val="nil"/>
              <w:left w:val="single" w:sz="4" w:space="0" w:color="auto"/>
              <w:bottom w:val="single" w:sz="4" w:space="0" w:color="auto"/>
              <w:right w:val="single" w:sz="4" w:space="0" w:color="auto"/>
            </w:tcBorders>
            <w:vAlign w:val="center"/>
            <w:hideMark/>
          </w:tcPr>
          <w:p w:rsidR="00DE1272" w:rsidRPr="00DE1272" w:rsidRDefault="00DE1272" w:rsidP="00DE1272">
            <w:pPr>
              <w:rPr>
                <w:color w:val="000000"/>
                <w:sz w:val="16"/>
                <w:szCs w:val="16"/>
              </w:rPr>
            </w:pPr>
          </w:p>
        </w:tc>
        <w:tc>
          <w:tcPr>
            <w:tcW w:w="196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b3 (7.5%)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3.73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3.63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3.23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1.93</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10.60</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5.99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3.53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r>
      <w:tr w:rsidR="00DE1272" w:rsidRPr="00DE1272" w:rsidTr="00DE1272">
        <w:trPr>
          <w:trHeight w:val="315"/>
          <w:jc w:val="center"/>
        </w:trPr>
        <w:tc>
          <w:tcPr>
            <w:tcW w:w="43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Sub Total</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10.83</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6.01</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12.60</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6.48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11.57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6.23</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35.00</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18.72</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11.67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6.24</w:t>
            </w:r>
          </w:p>
        </w:tc>
      </w:tr>
      <w:tr w:rsidR="00DE1272" w:rsidRPr="00DE1272" w:rsidTr="00DE1272">
        <w:trPr>
          <w:trHeight w:val="315"/>
          <w:jc w:val="center"/>
        </w:trPr>
        <w:tc>
          <w:tcPr>
            <w:tcW w:w="432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Rata-Rata</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3.61</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2.00</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4.20</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2.16</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3.86</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2.08</w:t>
            </w:r>
          </w:p>
        </w:tc>
        <w:tc>
          <w:tcPr>
            <w:tcW w:w="612"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11.67</w:t>
            </w:r>
          </w:p>
        </w:tc>
        <w:tc>
          <w:tcPr>
            <w:tcW w:w="508"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6.24</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3.89</w:t>
            </w:r>
          </w:p>
        </w:tc>
        <w:tc>
          <w:tcPr>
            <w:tcW w:w="520" w:type="dxa"/>
            <w:tcBorders>
              <w:top w:val="nil"/>
              <w:left w:val="nil"/>
              <w:bottom w:val="nil"/>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2.08</w:t>
            </w:r>
          </w:p>
        </w:tc>
      </w:tr>
      <w:tr w:rsidR="00DE1272" w:rsidRPr="00DE1272" w:rsidTr="00DE1272">
        <w:trPr>
          <w:trHeight w:val="300"/>
          <w:jc w:val="center"/>
        </w:trPr>
        <w:tc>
          <w:tcPr>
            <w:tcW w:w="4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Total</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33.73</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18.34</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38.47</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19.58</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35.63</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18.92</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107.83</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56.84</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35.94</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18.95</w:t>
            </w:r>
          </w:p>
        </w:tc>
      </w:tr>
      <w:tr w:rsidR="00DE1272" w:rsidRPr="00DE1272" w:rsidTr="00DE1272">
        <w:trPr>
          <w:trHeight w:val="300"/>
          <w:jc w:val="center"/>
        </w:trPr>
        <w:tc>
          <w:tcPr>
            <w:tcW w:w="4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Rata-Rata</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3.75</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2.04</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4.27</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2.18</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3.96</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2.10</w:t>
            </w:r>
          </w:p>
        </w:tc>
        <w:tc>
          <w:tcPr>
            <w:tcW w:w="612"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11.98</w:t>
            </w:r>
          </w:p>
        </w:tc>
        <w:tc>
          <w:tcPr>
            <w:tcW w:w="508"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6.32</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3.99</w:t>
            </w:r>
          </w:p>
        </w:tc>
        <w:tc>
          <w:tcPr>
            <w:tcW w:w="520" w:type="dxa"/>
            <w:tcBorders>
              <w:top w:val="nil"/>
              <w:left w:val="nil"/>
              <w:bottom w:val="single" w:sz="4" w:space="0" w:color="auto"/>
              <w:right w:val="single" w:sz="4" w:space="0" w:color="auto"/>
            </w:tcBorders>
            <w:shd w:val="clear" w:color="auto" w:fill="auto"/>
            <w:noWrap/>
            <w:vAlign w:val="center"/>
            <w:hideMark/>
          </w:tcPr>
          <w:p w:rsidR="00DE1272" w:rsidRPr="00DE1272" w:rsidRDefault="00DE1272" w:rsidP="00DE1272">
            <w:pPr>
              <w:jc w:val="center"/>
              <w:rPr>
                <w:color w:val="000000"/>
                <w:sz w:val="16"/>
                <w:szCs w:val="16"/>
              </w:rPr>
            </w:pPr>
            <w:r w:rsidRPr="00DE1272">
              <w:rPr>
                <w:color w:val="000000"/>
                <w:sz w:val="16"/>
                <w:szCs w:val="16"/>
              </w:rPr>
              <w:t>2.11</w:t>
            </w:r>
          </w:p>
        </w:tc>
      </w:tr>
    </w:tbl>
    <w:p w:rsidR="00DE1272" w:rsidRPr="00DE1272" w:rsidRDefault="00DE1272" w:rsidP="00D43A95">
      <w:pPr>
        <w:jc w:val="both"/>
      </w:pPr>
      <w:r>
        <w:rPr>
          <w:b/>
        </w:rPr>
        <w:tab/>
        <w:t xml:space="preserve">         </w:t>
      </w:r>
      <w:r w:rsidRPr="00DE1272">
        <w:t>Keterangan : DA : Data Asli</w:t>
      </w:r>
    </w:p>
    <w:p w:rsidR="00D40B98" w:rsidRDefault="00DE1272" w:rsidP="00D43A95">
      <w:pPr>
        <w:jc w:val="both"/>
        <w:sectPr w:rsidR="00D40B98" w:rsidSect="00F11883">
          <w:pgSz w:w="16834" w:h="11909" w:orient="landscape" w:code="9"/>
          <w:pgMar w:top="2275" w:right="2275" w:bottom="1699" w:left="1699" w:header="1440" w:footer="720" w:gutter="0"/>
          <w:cols w:space="720"/>
          <w:docGrid w:linePitch="360"/>
        </w:sectPr>
      </w:pPr>
      <w:r w:rsidRPr="00DE1272">
        <w:tab/>
      </w:r>
      <w:r w:rsidRPr="00DE1272">
        <w:tab/>
      </w:r>
      <w:r w:rsidRPr="00DE1272">
        <w:tab/>
      </w:r>
      <w:r w:rsidR="00D40B98">
        <w:t xml:space="preserve">      </w:t>
      </w:r>
      <w:r w:rsidRPr="00DE1272">
        <w:t>DT : Data Transformasi</w:t>
      </w:r>
    </w:p>
    <w:tbl>
      <w:tblPr>
        <w:tblW w:w="6660" w:type="dxa"/>
        <w:jc w:val="center"/>
        <w:tblLook w:val="04A0" w:firstRow="1" w:lastRow="0" w:firstColumn="1" w:lastColumn="0" w:noHBand="0" w:noVBand="1"/>
      </w:tblPr>
      <w:tblGrid>
        <w:gridCol w:w="1960"/>
        <w:gridCol w:w="960"/>
        <w:gridCol w:w="960"/>
        <w:gridCol w:w="960"/>
        <w:gridCol w:w="780"/>
        <w:gridCol w:w="1040"/>
      </w:tblGrid>
      <w:tr w:rsidR="003571C1" w:rsidRPr="003571C1" w:rsidTr="003571C1">
        <w:trPr>
          <w:trHeight w:val="640"/>
          <w:jc w:val="center"/>
        </w:trPr>
        <w:tc>
          <w:tcPr>
            <w:tcW w:w="1960" w:type="dxa"/>
            <w:vMerge w:val="restart"/>
            <w:tcBorders>
              <w:top w:val="single" w:sz="4" w:space="0" w:color="auto"/>
              <w:left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lastRenderedPageBreak/>
              <w:t>Jenis Gelling Agent</w:t>
            </w:r>
          </w:p>
          <w:p w:rsidR="003571C1" w:rsidRPr="003571C1" w:rsidRDefault="003571C1" w:rsidP="003571C1">
            <w:pPr>
              <w:jc w:val="center"/>
              <w:rPr>
                <w:b/>
                <w:bCs/>
                <w:color w:val="000000"/>
                <w:sz w:val="16"/>
                <w:szCs w:val="16"/>
              </w:rPr>
            </w:pPr>
            <w:r w:rsidRPr="003571C1">
              <w:rPr>
                <w:b/>
                <w:bCs/>
                <w:color w:val="000000"/>
                <w:sz w:val="16"/>
                <w:szCs w:val="16"/>
              </w:rPr>
              <w:t>(A)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Konsentrasi Gelling Agent</w:t>
            </w:r>
          </w:p>
          <w:p w:rsidR="003571C1" w:rsidRPr="003571C1" w:rsidRDefault="003571C1" w:rsidP="003571C1">
            <w:pPr>
              <w:jc w:val="center"/>
              <w:rPr>
                <w:b/>
                <w:bCs/>
                <w:color w:val="000000"/>
                <w:sz w:val="16"/>
                <w:szCs w:val="16"/>
              </w:rPr>
            </w:pPr>
            <w:r w:rsidRPr="003571C1">
              <w:rPr>
                <w:b/>
                <w:bCs/>
                <w:color w:val="000000"/>
                <w:sz w:val="16"/>
                <w:szCs w:val="16"/>
              </w:rPr>
              <w:t>(B)</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Jumlah</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Rata-rata</w:t>
            </w:r>
          </w:p>
        </w:tc>
      </w:tr>
      <w:tr w:rsidR="003571C1" w:rsidRPr="003571C1" w:rsidTr="003571C1">
        <w:trPr>
          <w:trHeight w:val="315"/>
          <w:jc w:val="center"/>
        </w:trPr>
        <w:tc>
          <w:tcPr>
            <w:tcW w:w="1960" w:type="dxa"/>
            <w:vMerge/>
            <w:tcBorders>
              <w:left w:val="single" w:sz="4" w:space="0" w:color="auto"/>
              <w:bottom w:val="single" w:sz="4" w:space="0" w:color="auto"/>
              <w:right w:val="single" w:sz="4" w:space="0" w:color="auto"/>
            </w:tcBorders>
            <w:vAlign w:val="center"/>
            <w:hideMark/>
          </w:tcPr>
          <w:p w:rsidR="003571C1" w:rsidRPr="003571C1" w:rsidRDefault="003571C1" w:rsidP="003571C1">
            <w:pPr>
              <w:rPr>
                <w:b/>
                <w:bCs/>
                <w:color w:val="00000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b1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b3</w:t>
            </w: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3571C1" w:rsidRPr="003571C1" w:rsidRDefault="003571C1" w:rsidP="003571C1">
            <w:pPr>
              <w:rPr>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3571C1" w:rsidRPr="003571C1" w:rsidRDefault="003571C1" w:rsidP="003571C1">
            <w:pPr>
              <w:rPr>
                <w:b/>
                <w:bCs/>
                <w:color w:val="000000"/>
                <w:sz w:val="16"/>
                <w:szCs w:val="16"/>
              </w:rPr>
            </w:pPr>
          </w:p>
        </w:tc>
      </w:tr>
      <w:tr w:rsidR="003571C1" w:rsidRPr="003571C1" w:rsidTr="003571C1">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a1</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6.59</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6.58</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6.05</w:t>
            </w:r>
          </w:p>
        </w:tc>
        <w:tc>
          <w:tcPr>
            <w:tcW w:w="78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19.21</w:t>
            </w:r>
          </w:p>
        </w:tc>
        <w:tc>
          <w:tcPr>
            <w:tcW w:w="104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6.40</w:t>
            </w:r>
          </w:p>
        </w:tc>
      </w:tr>
      <w:tr w:rsidR="003571C1" w:rsidRPr="003571C1" w:rsidTr="003571C1">
        <w:trPr>
          <w:trHeight w:val="315"/>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a2</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6.40</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6.31</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6.20</w:t>
            </w:r>
          </w:p>
        </w:tc>
        <w:tc>
          <w:tcPr>
            <w:tcW w:w="78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18.91</w:t>
            </w:r>
          </w:p>
        </w:tc>
        <w:tc>
          <w:tcPr>
            <w:tcW w:w="104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6.30</w:t>
            </w:r>
          </w:p>
        </w:tc>
      </w:tr>
      <w:tr w:rsidR="003571C1" w:rsidRPr="003571C1" w:rsidTr="003571C1">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a3</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6.36</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6.37</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5.99</w:t>
            </w:r>
          </w:p>
        </w:tc>
        <w:tc>
          <w:tcPr>
            <w:tcW w:w="78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18.72</w:t>
            </w:r>
          </w:p>
        </w:tc>
        <w:tc>
          <w:tcPr>
            <w:tcW w:w="104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6.24</w:t>
            </w:r>
          </w:p>
        </w:tc>
      </w:tr>
      <w:tr w:rsidR="003571C1" w:rsidRPr="003571C1" w:rsidTr="003571C1">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19.35</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19.26</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18.23</w:t>
            </w:r>
          </w:p>
        </w:tc>
        <w:tc>
          <w:tcPr>
            <w:tcW w:w="78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56.84</w:t>
            </w:r>
          </w:p>
        </w:tc>
        <w:tc>
          <w:tcPr>
            <w:tcW w:w="104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18.95</w:t>
            </w:r>
          </w:p>
        </w:tc>
      </w:tr>
      <w:tr w:rsidR="003571C1" w:rsidRPr="003571C1" w:rsidTr="003571C1">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sz w:val="16"/>
                <w:szCs w:val="16"/>
              </w:rPr>
            </w:pPr>
            <w:r w:rsidRPr="003571C1">
              <w:rPr>
                <w:b/>
                <w:bCs/>
                <w:color w:val="000000"/>
                <w:sz w:val="16"/>
                <w:szCs w:val="16"/>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6.451</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6.418</w:t>
            </w:r>
          </w:p>
        </w:tc>
        <w:tc>
          <w:tcPr>
            <w:tcW w:w="96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6.078</w:t>
            </w:r>
          </w:p>
        </w:tc>
        <w:tc>
          <w:tcPr>
            <w:tcW w:w="78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18.95</w:t>
            </w:r>
          </w:p>
        </w:tc>
        <w:tc>
          <w:tcPr>
            <w:tcW w:w="1040"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sz w:val="16"/>
                <w:szCs w:val="16"/>
              </w:rPr>
            </w:pPr>
            <w:r w:rsidRPr="003571C1">
              <w:rPr>
                <w:color w:val="000000"/>
                <w:sz w:val="16"/>
                <w:szCs w:val="16"/>
              </w:rPr>
              <w:t>6.32</w:t>
            </w:r>
          </w:p>
        </w:tc>
      </w:tr>
    </w:tbl>
    <w:p w:rsidR="00DE1272" w:rsidRDefault="00DE1272" w:rsidP="00D43A95">
      <w:pPr>
        <w:jc w:val="both"/>
      </w:pPr>
    </w:p>
    <w:p w:rsidR="003571C1" w:rsidRPr="00A46310" w:rsidRDefault="003571C1" w:rsidP="003571C1">
      <w:pPr>
        <w:spacing w:before="240" w:line="480" w:lineRule="auto"/>
        <w:rPr>
          <w:b/>
          <w:lang w:val="id-ID"/>
        </w:rPr>
      </w:pPr>
      <w:r w:rsidRPr="00A46310">
        <w:rPr>
          <w:b/>
          <w:lang w:val="id-ID"/>
        </w:rPr>
        <w:t>Perhitungan Anava</w:t>
      </w:r>
    </w:p>
    <w:p w:rsidR="003571C1" w:rsidRDefault="003571C1" w:rsidP="003571C1">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(56.84)</m:t>
                </m:r>
              </m:e>
              <m:sup>
                <m:r>
                  <w:rPr>
                    <w:rFonts w:ascii="Cambria Math" w:hAnsi="Cambria Math"/>
                  </w:rPr>
                  <m:t>2</m:t>
                </m:r>
              </m:sup>
            </m:sSup>
          </m:num>
          <m:den>
            <m:r>
              <w:rPr>
                <w:rFonts w:ascii="Cambria Math" w:hAnsi="Cambria Math"/>
              </w:rPr>
              <m:t>3 x 3 x 3</m:t>
            </m:r>
          </m:den>
        </m:f>
        <m:r>
          <w:rPr>
            <w:rFonts w:ascii="Cambria Math" w:hAnsi="Cambria Math"/>
          </w:rPr>
          <m:t>=119.67</m:t>
        </m:r>
      </m:oMath>
    </w:p>
    <w:p w:rsidR="003571C1" w:rsidRDefault="003571C1" w:rsidP="003571C1">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3571C1" w:rsidRPr="00486DC6" w:rsidRDefault="00AA3788" w:rsidP="003571C1">
      <w:pPr>
        <w:rPr>
          <w:rFonts w:eastAsiaTheme="minorEastAsia"/>
        </w:rPr>
      </w:pPr>
      <w:r>
        <w:rPr>
          <w:rFonts w:eastAsiaTheme="minorEastAsia"/>
        </w:rPr>
        <w:tab/>
      </w:r>
      <w:r>
        <w:rPr>
          <w:rFonts w:eastAsiaTheme="minorEastAsia"/>
        </w:rPr>
        <w:tab/>
        <w:t>= 0.09</w:t>
      </w:r>
    </w:p>
    <w:p w:rsidR="003571C1" w:rsidRDefault="003571C1" w:rsidP="003571C1">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3571C1" w:rsidRDefault="00AA3788" w:rsidP="003571C1">
      <w:pPr>
        <w:rPr>
          <w:rFonts w:eastAsiaTheme="minorEastAsia"/>
        </w:rPr>
      </w:pPr>
      <w:r>
        <w:rPr>
          <w:rFonts w:eastAsiaTheme="minorEastAsia"/>
        </w:rPr>
        <w:tab/>
      </w:r>
      <w:r>
        <w:rPr>
          <w:rFonts w:eastAsiaTheme="minorEastAsia"/>
        </w:rPr>
        <w:tab/>
        <w:t>=  0.39</w:t>
      </w:r>
    </w:p>
    <w:p w:rsidR="003571C1" w:rsidRPr="00D446FB" w:rsidRDefault="003571C1" w:rsidP="003571C1">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3571C1" w:rsidRDefault="003571C1" w:rsidP="003571C1">
      <w:pPr>
        <w:ind w:left="720" w:firstLine="720"/>
        <w:rPr>
          <w:rFonts w:eastAsiaTheme="minorEastAsia"/>
        </w:rPr>
      </w:pPr>
      <w:r>
        <w:rPr>
          <w:rFonts w:eastAsiaTheme="minorEastAsia"/>
        </w:rPr>
        <w:t xml:space="preserve"> = 0.01</w:t>
      </w:r>
    </w:p>
    <w:p w:rsidR="003571C1" w:rsidRPr="00D446FB" w:rsidRDefault="003571C1" w:rsidP="003571C1">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3571C1" w:rsidRDefault="00AA3788" w:rsidP="003571C1">
      <w:pPr>
        <w:rPr>
          <w:rFonts w:eastAsiaTheme="minorEastAsia"/>
        </w:rPr>
      </w:pPr>
      <w:r>
        <w:rPr>
          <w:rFonts w:eastAsiaTheme="minorEastAsia"/>
        </w:rPr>
        <w:tab/>
      </w:r>
      <w:r>
        <w:rPr>
          <w:rFonts w:eastAsiaTheme="minorEastAsia"/>
        </w:rPr>
        <w:tab/>
        <w:t>= 0.09</w:t>
      </w:r>
    </w:p>
    <w:p w:rsidR="003571C1" w:rsidRDefault="003571C1" w:rsidP="003571C1">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3571C1" w:rsidRPr="007B7709" w:rsidRDefault="00AA3788" w:rsidP="003571C1">
      <w:pPr>
        <w:rPr>
          <w:rFonts w:eastAsiaTheme="minorEastAsia"/>
          <w:vertAlign w:val="superscript"/>
        </w:rPr>
      </w:pPr>
      <w:r>
        <w:rPr>
          <w:rFonts w:eastAsiaTheme="minorEastAsia"/>
        </w:rPr>
        <w:tab/>
      </w:r>
      <w:r>
        <w:rPr>
          <w:rFonts w:eastAsiaTheme="minorEastAsia"/>
        </w:rPr>
        <w:tab/>
        <w:t>= 0.02</w:t>
      </w:r>
    </w:p>
    <w:p w:rsidR="003571C1" w:rsidRDefault="003571C1" w:rsidP="003571C1">
      <w:pPr>
        <w:rPr>
          <w:rFonts w:eastAsiaTheme="minorEastAsia"/>
        </w:rPr>
      </w:pPr>
      <w:r>
        <w:rPr>
          <w:rFonts w:eastAsiaTheme="minorEastAsia"/>
        </w:rPr>
        <w:t>JK Galat</w:t>
      </w:r>
      <w:r>
        <w:rPr>
          <w:rFonts w:eastAsiaTheme="minorEastAsia"/>
        </w:rPr>
        <w:tab/>
        <w:t>= JKTotal  – JKK – JK A – JK B – JK AB</w:t>
      </w:r>
    </w:p>
    <w:p w:rsidR="003571C1" w:rsidRPr="007B7709" w:rsidRDefault="00AA3788" w:rsidP="003571C1">
      <w:pPr>
        <w:rPr>
          <w:rFonts w:eastAsiaTheme="minorEastAsia"/>
        </w:rPr>
      </w:pPr>
      <w:r>
        <w:rPr>
          <w:rFonts w:eastAsiaTheme="minorEastAsia"/>
        </w:rPr>
        <w:tab/>
      </w:r>
      <w:r>
        <w:rPr>
          <w:rFonts w:eastAsiaTheme="minorEastAsia"/>
        </w:rPr>
        <w:tab/>
        <w:t>= 0.18</w:t>
      </w:r>
    </w:p>
    <w:p w:rsidR="003571C1" w:rsidRDefault="003571C1" w:rsidP="00D43A95">
      <w:pPr>
        <w:jc w:val="both"/>
      </w:pPr>
    </w:p>
    <w:p w:rsidR="003571C1" w:rsidRDefault="003571C1" w:rsidP="00D43A95">
      <w:pPr>
        <w:jc w:val="both"/>
      </w:pPr>
      <w:r>
        <w:t>Tabel Anava Atribut Rasa</w:t>
      </w:r>
    </w:p>
    <w:tbl>
      <w:tblPr>
        <w:tblW w:w="7724" w:type="dxa"/>
        <w:tblLook w:val="04A0" w:firstRow="1" w:lastRow="0" w:firstColumn="1" w:lastColumn="0" w:noHBand="0" w:noVBand="1"/>
      </w:tblPr>
      <w:tblGrid>
        <w:gridCol w:w="1937"/>
        <w:gridCol w:w="944"/>
        <w:gridCol w:w="1093"/>
        <w:gridCol w:w="1192"/>
        <w:gridCol w:w="1192"/>
        <w:gridCol w:w="1366"/>
      </w:tblGrid>
      <w:tr w:rsidR="003571C1" w:rsidRPr="003571C1" w:rsidTr="003571C1">
        <w:trPr>
          <w:trHeight w:val="317"/>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rPr>
            </w:pPr>
            <w:r w:rsidRPr="003571C1">
              <w:rPr>
                <w:b/>
                <w:bCs/>
                <w:color w:val="000000"/>
              </w:rPr>
              <w:t>Sumber Variansi</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rPr>
            </w:pPr>
            <w:r w:rsidRPr="003571C1">
              <w:rPr>
                <w:b/>
                <w:bCs/>
                <w:color w:val="000000"/>
              </w:rPr>
              <w:t>dB</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rPr>
            </w:pPr>
            <w:r w:rsidRPr="003571C1">
              <w:rPr>
                <w:b/>
                <w:bCs/>
                <w:color w:val="000000"/>
              </w:rPr>
              <w:t>JK</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rPr>
            </w:pPr>
            <w:r w:rsidRPr="003571C1">
              <w:rPr>
                <w:b/>
                <w:bCs/>
                <w:color w:val="000000"/>
              </w:rPr>
              <w:t>KT</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rPr>
            </w:pPr>
            <w:r w:rsidRPr="003571C1">
              <w:rPr>
                <w:b/>
                <w:bCs/>
                <w:color w:val="000000"/>
              </w:rPr>
              <w:t>F Hitung</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b/>
                <w:bCs/>
                <w:color w:val="000000"/>
              </w:rPr>
            </w:pPr>
            <w:r w:rsidRPr="003571C1">
              <w:rPr>
                <w:b/>
                <w:bCs/>
                <w:color w:val="000000"/>
              </w:rPr>
              <w:t>F Tabel 5%</w:t>
            </w:r>
          </w:p>
        </w:tc>
      </w:tr>
      <w:tr w:rsidR="003571C1" w:rsidRPr="003571C1" w:rsidTr="003571C1">
        <w:trPr>
          <w:trHeight w:val="317"/>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Kelompok</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2</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0.09</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0.043</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w:t>
            </w:r>
          </w:p>
        </w:tc>
        <w:tc>
          <w:tcPr>
            <w:tcW w:w="1366"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 </w:t>
            </w:r>
          </w:p>
        </w:tc>
      </w:tr>
      <w:tr w:rsidR="003571C1" w:rsidRPr="003571C1" w:rsidTr="003571C1">
        <w:trPr>
          <w:trHeight w:val="317"/>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Perlakuan</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8</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0.12</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0.01</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w:t>
            </w:r>
          </w:p>
        </w:tc>
        <w:tc>
          <w:tcPr>
            <w:tcW w:w="1366"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 </w:t>
            </w:r>
          </w:p>
        </w:tc>
      </w:tr>
      <w:tr w:rsidR="003571C1" w:rsidRPr="003571C1" w:rsidTr="003571C1">
        <w:trPr>
          <w:trHeight w:val="317"/>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Faktor A</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2</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0.01</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0.007</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vertAlign w:val="superscript"/>
              </w:rPr>
            </w:pPr>
            <w:r w:rsidRPr="003571C1">
              <w:rPr>
                <w:color w:val="000000"/>
              </w:rPr>
              <w:t>0.60</w:t>
            </w:r>
            <w:r w:rsidR="001E64BD">
              <w:rPr>
                <w:color w:val="000000"/>
              </w:rPr>
              <w:t xml:space="preserve"> </w:t>
            </w:r>
            <w:r w:rsidR="001E64BD">
              <w:rPr>
                <w:color w:val="000000"/>
                <w:vertAlign w:val="superscript"/>
              </w:rPr>
              <w:t>tn</w:t>
            </w:r>
          </w:p>
        </w:tc>
        <w:tc>
          <w:tcPr>
            <w:tcW w:w="1366"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3.63</w:t>
            </w:r>
          </w:p>
        </w:tc>
      </w:tr>
      <w:tr w:rsidR="003571C1" w:rsidRPr="003571C1" w:rsidTr="003571C1">
        <w:trPr>
          <w:trHeight w:val="317"/>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Faktor B</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2</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0.09</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0.043</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vertAlign w:val="superscript"/>
              </w:rPr>
            </w:pPr>
            <w:r w:rsidRPr="003571C1">
              <w:rPr>
                <w:color w:val="000000"/>
              </w:rPr>
              <w:t>3.69</w:t>
            </w:r>
            <w:r w:rsidR="001E64BD">
              <w:rPr>
                <w:color w:val="000000"/>
              </w:rPr>
              <w:t xml:space="preserve"> </w:t>
            </w:r>
            <w:r w:rsidR="001E64BD">
              <w:rPr>
                <w:color w:val="000000"/>
                <w:vertAlign w:val="superscript"/>
              </w:rPr>
              <w:t>*</w:t>
            </w:r>
          </w:p>
        </w:tc>
        <w:tc>
          <w:tcPr>
            <w:tcW w:w="1366"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3.63</w:t>
            </w:r>
          </w:p>
        </w:tc>
      </w:tr>
      <w:tr w:rsidR="003571C1" w:rsidRPr="003571C1" w:rsidTr="003571C1">
        <w:trPr>
          <w:trHeight w:val="301"/>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Interaksi (AB)</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4</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0.02</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0.004</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vertAlign w:val="superscript"/>
              </w:rPr>
            </w:pPr>
            <w:r w:rsidRPr="003571C1">
              <w:rPr>
                <w:color w:val="000000"/>
              </w:rPr>
              <w:t>0.37</w:t>
            </w:r>
            <w:r w:rsidR="001E64BD">
              <w:rPr>
                <w:color w:val="000000"/>
              </w:rPr>
              <w:t xml:space="preserve"> </w:t>
            </w:r>
            <w:r w:rsidR="001E64BD">
              <w:rPr>
                <w:color w:val="000000"/>
                <w:vertAlign w:val="superscript"/>
              </w:rPr>
              <w:t>tn</w:t>
            </w:r>
          </w:p>
        </w:tc>
        <w:tc>
          <w:tcPr>
            <w:tcW w:w="1366"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3.01</w:t>
            </w:r>
          </w:p>
        </w:tc>
      </w:tr>
      <w:tr w:rsidR="003571C1" w:rsidRPr="003571C1" w:rsidTr="003571C1">
        <w:trPr>
          <w:trHeight w:val="301"/>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Galat</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16</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0.18</w:t>
            </w:r>
          </w:p>
        </w:tc>
        <w:tc>
          <w:tcPr>
            <w:tcW w:w="1192"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0.012</w:t>
            </w:r>
          </w:p>
        </w:tc>
        <w:tc>
          <w:tcPr>
            <w:tcW w:w="1192" w:type="dxa"/>
            <w:tcBorders>
              <w:top w:val="nil"/>
              <w:left w:val="nil"/>
              <w:bottom w:val="nil"/>
              <w:right w:val="nil"/>
            </w:tcBorders>
            <w:shd w:val="clear" w:color="auto" w:fill="auto"/>
            <w:noWrap/>
            <w:vAlign w:val="bottom"/>
            <w:hideMark/>
          </w:tcPr>
          <w:p w:rsidR="003571C1" w:rsidRPr="003571C1" w:rsidRDefault="003571C1" w:rsidP="003571C1">
            <w:pPr>
              <w:jc w:val="center"/>
              <w:rPr>
                <w:color w:val="000000"/>
              </w:rPr>
            </w:pPr>
          </w:p>
        </w:tc>
        <w:tc>
          <w:tcPr>
            <w:tcW w:w="1366" w:type="dxa"/>
            <w:tcBorders>
              <w:top w:val="nil"/>
              <w:left w:val="nil"/>
              <w:bottom w:val="nil"/>
              <w:right w:val="nil"/>
            </w:tcBorders>
            <w:shd w:val="clear" w:color="auto" w:fill="auto"/>
            <w:noWrap/>
            <w:vAlign w:val="bottom"/>
            <w:hideMark/>
          </w:tcPr>
          <w:p w:rsidR="003571C1" w:rsidRPr="003571C1" w:rsidRDefault="003571C1" w:rsidP="003571C1"/>
        </w:tc>
      </w:tr>
      <w:tr w:rsidR="003571C1" w:rsidRPr="003571C1" w:rsidTr="003571C1">
        <w:trPr>
          <w:trHeight w:val="301"/>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Total</w:t>
            </w:r>
          </w:p>
        </w:tc>
        <w:tc>
          <w:tcPr>
            <w:tcW w:w="944"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26</w:t>
            </w:r>
          </w:p>
        </w:tc>
        <w:tc>
          <w:tcPr>
            <w:tcW w:w="1093" w:type="dxa"/>
            <w:tcBorders>
              <w:top w:val="nil"/>
              <w:left w:val="nil"/>
              <w:bottom w:val="single" w:sz="4" w:space="0" w:color="auto"/>
              <w:right w:val="single" w:sz="4" w:space="0" w:color="auto"/>
            </w:tcBorders>
            <w:shd w:val="clear" w:color="auto" w:fill="auto"/>
            <w:noWrap/>
            <w:vAlign w:val="center"/>
            <w:hideMark/>
          </w:tcPr>
          <w:p w:rsidR="003571C1" w:rsidRPr="003571C1" w:rsidRDefault="003571C1" w:rsidP="003571C1">
            <w:pPr>
              <w:jc w:val="center"/>
              <w:rPr>
                <w:color w:val="000000"/>
              </w:rPr>
            </w:pPr>
            <w:r w:rsidRPr="003571C1">
              <w:rPr>
                <w:color w:val="000000"/>
              </w:rPr>
              <w:t>0.39</w:t>
            </w:r>
          </w:p>
        </w:tc>
        <w:tc>
          <w:tcPr>
            <w:tcW w:w="1192" w:type="dxa"/>
            <w:tcBorders>
              <w:top w:val="nil"/>
              <w:left w:val="nil"/>
              <w:bottom w:val="nil"/>
              <w:right w:val="nil"/>
            </w:tcBorders>
            <w:shd w:val="clear" w:color="auto" w:fill="auto"/>
            <w:noWrap/>
            <w:vAlign w:val="bottom"/>
            <w:hideMark/>
          </w:tcPr>
          <w:p w:rsidR="003571C1" w:rsidRPr="003571C1" w:rsidRDefault="003571C1" w:rsidP="003571C1">
            <w:pPr>
              <w:jc w:val="center"/>
              <w:rPr>
                <w:color w:val="000000"/>
              </w:rPr>
            </w:pPr>
          </w:p>
        </w:tc>
        <w:tc>
          <w:tcPr>
            <w:tcW w:w="1192" w:type="dxa"/>
            <w:tcBorders>
              <w:top w:val="nil"/>
              <w:left w:val="nil"/>
              <w:bottom w:val="nil"/>
              <w:right w:val="nil"/>
            </w:tcBorders>
            <w:shd w:val="clear" w:color="auto" w:fill="auto"/>
            <w:noWrap/>
            <w:vAlign w:val="bottom"/>
            <w:hideMark/>
          </w:tcPr>
          <w:p w:rsidR="003571C1" w:rsidRPr="003571C1" w:rsidRDefault="003571C1" w:rsidP="003571C1"/>
        </w:tc>
        <w:tc>
          <w:tcPr>
            <w:tcW w:w="1366" w:type="dxa"/>
            <w:tcBorders>
              <w:top w:val="nil"/>
              <w:left w:val="nil"/>
              <w:bottom w:val="nil"/>
              <w:right w:val="nil"/>
            </w:tcBorders>
            <w:shd w:val="clear" w:color="auto" w:fill="auto"/>
            <w:noWrap/>
            <w:vAlign w:val="bottom"/>
            <w:hideMark/>
          </w:tcPr>
          <w:p w:rsidR="003571C1" w:rsidRPr="003571C1" w:rsidRDefault="003571C1" w:rsidP="003571C1"/>
        </w:tc>
      </w:tr>
    </w:tbl>
    <w:p w:rsidR="003571C1" w:rsidRDefault="00454A23" w:rsidP="00D43A95">
      <w:pPr>
        <w:jc w:val="both"/>
      </w:pPr>
      <w:r>
        <w:t>Kesimpulan:</w:t>
      </w:r>
    </w:p>
    <w:p w:rsidR="00454A23" w:rsidRDefault="00454A23" w:rsidP="00454A23">
      <w:pPr>
        <w:tabs>
          <w:tab w:val="left" w:pos="567"/>
        </w:tabs>
        <w:spacing w:line="480" w:lineRule="auto"/>
        <w:jc w:val="both"/>
        <w:rPr>
          <w:color w:val="000000"/>
        </w:rPr>
      </w:pPr>
      <w:r>
        <w:tab/>
      </w:r>
      <w:r w:rsidRPr="00A46310">
        <w:rPr>
          <w:color w:val="000000"/>
          <w:lang w:val="id-ID"/>
        </w:rPr>
        <w:t xml:space="preserve">Berdasarkan tabel </w:t>
      </w:r>
      <w:r>
        <w:rPr>
          <w:color w:val="000000"/>
          <w:lang w:val="id-ID"/>
        </w:rPr>
        <w:t>anava diketahui bahwa F hitung &gt;</w:t>
      </w:r>
      <w:r w:rsidRPr="00A46310">
        <w:rPr>
          <w:color w:val="000000"/>
          <w:lang w:val="id-ID"/>
        </w:rPr>
        <w:t xml:space="preserve"> F tabel pada taraf 5% maka </w:t>
      </w:r>
      <w:r>
        <w:rPr>
          <w:color w:val="000000"/>
        </w:rPr>
        <w:t xml:space="preserve">konsentrasi gelling agent berbeda nyata dalam atribut rasa sehingga dilakukan </w:t>
      </w:r>
      <w:r>
        <w:rPr>
          <w:color w:val="000000"/>
        </w:rPr>
        <w:lastRenderedPageBreak/>
        <w:t>uji lanjut Duncan. Tetapi jenis gelling agent tidak berbeda nyata dan tidak terjadi interaksi antara  masing-masing factor.</w:t>
      </w:r>
    </w:p>
    <w:p w:rsidR="00454A23" w:rsidRDefault="00454A23" w:rsidP="00454A23">
      <w:pPr>
        <w:rPr>
          <w:rFonts w:eastAsiaTheme="minorEastAsia"/>
        </w:rPr>
      </w:pPr>
      <w:r>
        <w:rPr>
          <w:rFonts w:eastAsiaTheme="minorEastAsia"/>
        </w:rPr>
        <w:t xml:space="preserve">Sy =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KTG</m:t>
                </m:r>
              </m:num>
              <m:den>
                <m:r>
                  <w:rPr>
                    <w:rFonts w:ascii="Cambria Math" w:eastAsiaTheme="minorEastAsia" w:hAnsi="Cambria Math"/>
                  </w:rPr>
                  <m:t>A x r</m:t>
                </m:r>
              </m:den>
            </m:f>
            <m:r>
              <w:rPr>
                <w:rFonts w:ascii="Cambria Math" w:eastAsiaTheme="minorEastAsia" w:hAnsi="Cambria Math"/>
              </w:rPr>
              <m:t xml:space="preserve"> </m:t>
            </m:r>
          </m:e>
        </m:rad>
      </m:oMath>
      <w:r>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0.012</m:t>
                </m:r>
              </m:num>
              <m:den>
                <m:r>
                  <w:rPr>
                    <w:rFonts w:ascii="Cambria Math" w:eastAsiaTheme="minorEastAsia" w:hAnsi="Cambria Math"/>
                  </w:rPr>
                  <m:t>3 x 3</m:t>
                </m:r>
              </m:den>
            </m:f>
            <m:r>
              <w:rPr>
                <w:rFonts w:ascii="Cambria Math" w:eastAsiaTheme="minorEastAsia" w:hAnsi="Cambria Math"/>
              </w:rPr>
              <m:t xml:space="preserve"> </m:t>
            </m:r>
          </m:e>
        </m:rad>
      </m:oMath>
      <w:r>
        <w:rPr>
          <w:rFonts w:eastAsiaTheme="minorEastAsia"/>
        </w:rPr>
        <w:t>= 0.0358</w:t>
      </w:r>
    </w:p>
    <w:p w:rsidR="00454A23" w:rsidRDefault="00454A23" w:rsidP="00D43A95">
      <w:pPr>
        <w:jc w:val="both"/>
      </w:pPr>
    </w:p>
    <w:p w:rsidR="00454A23" w:rsidRPr="00F635B5" w:rsidRDefault="00454A23" w:rsidP="00454A23">
      <w:pPr>
        <w:tabs>
          <w:tab w:val="left" w:pos="567"/>
        </w:tabs>
        <w:jc w:val="both"/>
        <w:rPr>
          <w:b/>
          <w:color w:val="000000"/>
        </w:rPr>
      </w:pPr>
      <w:r w:rsidRPr="00F635B5">
        <w:rPr>
          <w:b/>
          <w:color w:val="000000"/>
        </w:rPr>
        <w:t xml:space="preserve">Uji Lanjut Duncan </w:t>
      </w:r>
      <w:r>
        <w:rPr>
          <w:b/>
          <w:color w:val="000000"/>
        </w:rPr>
        <w:t>Faktor B (Konsentrasi Gelling agent)</w:t>
      </w:r>
    </w:p>
    <w:tbl>
      <w:tblPr>
        <w:tblW w:w="8047" w:type="dxa"/>
        <w:tblLook w:val="04A0" w:firstRow="1" w:lastRow="0" w:firstColumn="1" w:lastColumn="0" w:noHBand="0" w:noVBand="1"/>
      </w:tblPr>
      <w:tblGrid>
        <w:gridCol w:w="873"/>
        <w:gridCol w:w="1182"/>
        <w:gridCol w:w="873"/>
        <w:gridCol w:w="964"/>
        <w:gridCol w:w="1044"/>
        <w:gridCol w:w="909"/>
        <w:gridCol w:w="711"/>
        <w:gridCol w:w="1491"/>
      </w:tblGrid>
      <w:tr w:rsidR="00454A23" w:rsidTr="00454A23">
        <w:trPr>
          <w:trHeight w:val="301"/>
        </w:trPr>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SSR 5%</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LSR 5% </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Kode </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Rata-rata </w:t>
            </w:r>
          </w:p>
        </w:tc>
        <w:tc>
          <w:tcPr>
            <w:tcW w:w="2664" w:type="dxa"/>
            <w:gridSpan w:val="3"/>
            <w:tcBorders>
              <w:top w:val="single" w:sz="4" w:space="0" w:color="auto"/>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Perlakuan</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Taraf Nyata 5%</w:t>
            </w:r>
          </w:p>
        </w:tc>
      </w:tr>
      <w:tr w:rsidR="00454A23" w:rsidTr="00454A23">
        <w:trPr>
          <w:trHeight w:val="301"/>
        </w:trPr>
        <w:tc>
          <w:tcPr>
            <w:tcW w:w="873" w:type="dxa"/>
            <w:vMerge/>
            <w:tcBorders>
              <w:top w:val="single" w:sz="4" w:space="0" w:color="auto"/>
              <w:left w:val="single" w:sz="4" w:space="0" w:color="auto"/>
              <w:bottom w:val="single" w:sz="4" w:space="0" w:color="auto"/>
              <w:right w:val="single" w:sz="4" w:space="0" w:color="auto"/>
            </w:tcBorders>
            <w:vAlign w:val="center"/>
            <w:hideMark/>
          </w:tcPr>
          <w:p w:rsidR="00454A23" w:rsidRDefault="00454A23">
            <w:pPr>
              <w:rPr>
                <w:color w:val="00000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454A23" w:rsidRDefault="00454A23">
            <w:pPr>
              <w:rPr>
                <w:color w:val="000000"/>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454A23" w:rsidRDefault="00454A23">
            <w:pPr>
              <w:rPr>
                <w:color w:val="000000"/>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54A23" w:rsidRDefault="00454A23">
            <w:pPr>
              <w:rPr>
                <w:color w:val="000000"/>
              </w:rPr>
            </w:pPr>
          </w:p>
        </w:tc>
        <w:tc>
          <w:tcPr>
            <w:tcW w:w="104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1</w:t>
            </w:r>
          </w:p>
        </w:tc>
        <w:tc>
          <w:tcPr>
            <w:tcW w:w="909"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2</w:t>
            </w:r>
          </w:p>
        </w:tc>
        <w:tc>
          <w:tcPr>
            <w:tcW w:w="71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3</w:t>
            </w: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454A23" w:rsidRDefault="00454A23">
            <w:pPr>
              <w:rPr>
                <w:color w:val="000000"/>
              </w:rPr>
            </w:pPr>
          </w:p>
        </w:tc>
      </w:tr>
      <w:tr w:rsidR="00454A23" w:rsidTr="00454A23">
        <w:trPr>
          <w:trHeight w:val="30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1182"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873"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b3</w:t>
            </w:r>
          </w:p>
        </w:tc>
        <w:tc>
          <w:tcPr>
            <w:tcW w:w="96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2.026</w:t>
            </w:r>
          </w:p>
        </w:tc>
        <w:tc>
          <w:tcPr>
            <w:tcW w:w="104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909"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71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 </w:t>
            </w:r>
          </w:p>
        </w:tc>
        <w:tc>
          <w:tcPr>
            <w:tcW w:w="149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a</w:t>
            </w:r>
          </w:p>
        </w:tc>
      </w:tr>
      <w:tr w:rsidR="00454A23" w:rsidTr="00454A23">
        <w:trPr>
          <w:trHeight w:val="30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3.00</w:t>
            </w:r>
          </w:p>
        </w:tc>
        <w:tc>
          <w:tcPr>
            <w:tcW w:w="1182"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0.10753</w:t>
            </w:r>
          </w:p>
        </w:tc>
        <w:tc>
          <w:tcPr>
            <w:tcW w:w="873"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b2</w:t>
            </w:r>
          </w:p>
        </w:tc>
        <w:tc>
          <w:tcPr>
            <w:tcW w:w="96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2.137</w:t>
            </w:r>
          </w:p>
        </w:tc>
        <w:tc>
          <w:tcPr>
            <w:tcW w:w="104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0.111</w:t>
            </w:r>
          </w:p>
        </w:tc>
        <w:tc>
          <w:tcPr>
            <w:tcW w:w="909"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71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149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b</w:t>
            </w:r>
          </w:p>
        </w:tc>
      </w:tr>
      <w:tr w:rsidR="00454A23" w:rsidTr="00454A23">
        <w:trPr>
          <w:trHeight w:val="301"/>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3.15</w:t>
            </w:r>
          </w:p>
        </w:tc>
        <w:tc>
          <w:tcPr>
            <w:tcW w:w="1182"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0.11290</w:t>
            </w:r>
          </w:p>
        </w:tc>
        <w:tc>
          <w:tcPr>
            <w:tcW w:w="873"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b1</w:t>
            </w:r>
          </w:p>
        </w:tc>
        <w:tc>
          <w:tcPr>
            <w:tcW w:w="96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2.150</w:t>
            </w:r>
          </w:p>
        </w:tc>
        <w:tc>
          <w:tcPr>
            <w:tcW w:w="1044"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0.124</w:t>
            </w:r>
          </w:p>
        </w:tc>
        <w:tc>
          <w:tcPr>
            <w:tcW w:w="909"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0.0130</w:t>
            </w:r>
          </w:p>
        </w:tc>
        <w:tc>
          <w:tcPr>
            <w:tcW w:w="71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w:t>
            </w:r>
          </w:p>
        </w:tc>
        <w:tc>
          <w:tcPr>
            <w:tcW w:w="1491" w:type="dxa"/>
            <w:tcBorders>
              <w:top w:val="nil"/>
              <w:left w:val="nil"/>
              <w:bottom w:val="single" w:sz="4" w:space="0" w:color="auto"/>
              <w:right w:val="single" w:sz="4" w:space="0" w:color="auto"/>
            </w:tcBorders>
            <w:shd w:val="clear" w:color="auto" w:fill="auto"/>
            <w:noWrap/>
            <w:vAlign w:val="center"/>
            <w:hideMark/>
          </w:tcPr>
          <w:p w:rsidR="00454A23" w:rsidRDefault="00454A23">
            <w:pPr>
              <w:jc w:val="center"/>
              <w:rPr>
                <w:color w:val="000000"/>
              </w:rPr>
            </w:pPr>
            <w:r>
              <w:rPr>
                <w:color w:val="000000"/>
              </w:rPr>
              <w:t>b</w:t>
            </w:r>
          </w:p>
        </w:tc>
      </w:tr>
    </w:tbl>
    <w:p w:rsidR="00B16468" w:rsidRDefault="00B16468" w:rsidP="00D43A95">
      <w:pPr>
        <w:jc w:val="both"/>
        <w:sectPr w:rsidR="00B16468" w:rsidSect="00F11883">
          <w:pgSz w:w="11909" w:h="16834" w:code="9"/>
          <w:pgMar w:top="2275" w:right="1699" w:bottom="1699" w:left="2275" w:header="1440" w:footer="720" w:gutter="0"/>
          <w:cols w:space="720"/>
          <w:docGrid w:linePitch="360"/>
        </w:sectPr>
      </w:pPr>
    </w:p>
    <w:p w:rsidR="00454A23" w:rsidRDefault="00B16468" w:rsidP="00D43A95">
      <w:pPr>
        <w:jc w:val="both"/>
        <w:rPr>
          <w:b/>
        </w:rPr>
      </w:pPr>
      <w:r w:rsidRPr="00B16468">
        <w:rPr>
          <w:b/>
        </w:rPr>
        <w:lastRenderedPageBreak/>
        <w:t>Lampiran 12.</w:t>
      </w:r>
      <w:r>
        <w:rPr>
          <w:b/>
        </w:rPr>
        <w:t xml:space="preserve"> Hasil </w:t>
      </w:r>
      <w:r w:rsidR="00F938BB">
        <w:rPr>
          <w:b/>
        </w:rPr>
        <w:t xml:space="preserve">Analisis </w:t>
      </w:r>
      <w:r w:rsidR="00736AA5">
        <w:rPr>
          <w:b/>
        </w:rPr>
        <w:t>Kadar A</w:t>
      </w:r>
      <w:r>
        <w:rPr>
          <w:b/>
        </w:rPr>
        <w:t>ir</w:t>
      </w:r>
    </w:p>
    <w:p w:rsidR="00B16468" w:rsidRDefault="00B16468" w:rsidP="00D43A95">
      <w:pPr>
        <w:jc w:val="both"/>
      </w:pPr>
    </w:p>
    <w:p w:rsidR="00B16468" w:rsidRDefault="00B16468" w:rsidP="00D43A95">
      <w:pPr>
        <w:jc w:val="both"/>
      </w:pPr>
      <w:r>
        <w:t>Contoh Perhitungan:</w:t>
      </w:r>
    </w:p>
    <w:p w:rsidR="00B07803" w:rsidRDefault="00B07803" w:rsidP="00D43A95">
      <w:pPr>
        <w:jc w:val="both"/>
      </w:pPr>
      <w:r>
        <w:t>Diketahui: W1= 24.38 gram</w:t>
      </w:r>
    </w:p>
    <w:p w:rsidR="00B07803" w:rsidRDefault="00B07803" w:rsidP="00D43A95">
      <w:pPr>
        <w:jc w:val="both"/>
      </w:pPr>
      <w:r>
        <w:tab/>
        <w:t xml:space="preserve">      W2 = 23.76 gram</w:t>
      </w:r>
    </w:p>
    <w:p w:rsidR="00B07803" w:rsidRDefault="00B07803" w:rsidP="00D43A95">
      <w:pPr>
        <w:jc w:val="both"/>
      </w:pPr>
      <w:r>
        <w:tab/>
        <w:t xml:space="preserve">      W0 = 22.36 gram</w:t>
      </w:r>
    </w:p>
    <w:p w:rsidR="00B16468" w:rsidRDefault="00B16468" w:rsidP="00D43A95">
      <w:pPr>
        <w:jc w:val="both"/>
        <w:rPr>
          <w:lang w:val="id-ID"/>
        </w:rPr>
      </w:pPr>
      <w:r>
        <w:t xml:space="preserve">Kadar air = </w:t>
      </w:r>
      <m:oMath>
        <m:f>
          <m:fPr>
            <m:ctrlPr>
              <w:rPr>
                <w:rFonts w:ascii="Cambria Math" w:hAnsi="Cambria Math"/>
                <w:i/>
                <w:lang w:val="id-ID"/>
              </w:rPr>
            </m:ctrlPr>
          </m:fPr>
          <m:num>
            <m:r>
              <w:rPr>
                <w:rFonts w:ascii="Cambria Math" w:hAnsi="Cambria Math"/>
                <w:lang w:val="id-ID"/>
              </w:rPr>
              <m:t>w1-w2</m:t>
            </m:r>
          </m:num>
          <m:den>
            <m:r>
              <w:rPr>
                <w:rFonts w:ascii="Cambria Math" w:hAnsi="Cambria Math"/>
                <w:lang w:val="id-ID"/>
              </w:rPr>
              <m:t>w1-w0</m:t>
            </m:r>
          </m:den>
        </m:f>
        <m:r>
          <w:rPr>
            <w:rFonts w:ascii="Cambria Math" w:hAnsi="Cambria Math"/>
            <w:lang w:val="id-ID"/>
          </w:rPr>
          <m:t>x100%</m:t>
        </m:r>
      </m:oMath>
    </w:p>
    <w:p w:rsidR="00B16468" w:rsidRDefault="00B16468" w:rsidP="00D43A95">
      <w:pPr>
        <w:jc w:val="both"/>
        <w:rPr>
          <w:lang w:val="id-ID"/>
        </w:rPr>
      </w:pPr>
      <w:r>
        <w:rPr>
          <w:lang w:val="id-ID"/>
        </w:rPr>
        <w:tab/>
        <w:t xml:space="preserve">    </w:t>
      </w:r>
    </w:p>
    <w:p w:rsidR="00B07803" w:rsidRDefault="00B16468" w:rsidP="00B16468">
      <w:pPr>
        <w:ind w:left="720"/>
        <w:jc w:val="both"/>
      </w:pPr>
      <w:r>
        <w:t xml:space="preserve">    </w:t>
      </w:r>
      <w:r>
        <w:rPr>
          <w:lang w:val="id-ID"/>
        </w:rPr>
        <w:t>=</w:t>
      </w:r>
      <w:r>
        <w:t xml:space="preserve"> </w:t>
      </w:r>
      <m:oMath>
        <m:f>
          <m:fPr>
            <m:ctrlPr>
              <w:rPr>
                <w:rFonts w:ascii="Cambria Math" w:hAnsi="Cambria Math"/>
                <w:i/>
                <w:lang w:val="id-ID"/>
              </w:rPr>
            </m:ctrlPr>
          </m:fPr>
          <m:num>
            <m:r>
              <w:rPr>
                <w:rFonts w:ascii="Cambria Math" w:hAnsi="Cambria Math"/>
                <w:lang w:val="id-ID"/>
              </w:rPr>
              <m:t>24.38-23.76</m:t>
            </m:r>
          </m:num>
          <m:den>
            <m:r>
              <w:rPr>
                <w:rFonts w:ascii="Cambria Math" w:hAnsi="Cambria Math"/>
                <w:lang w:val="id-ID"/>
              </w:rPr>
              <m:t>24.38-22.36</m:t>
            </m:r>
          </m:den>
        </m:f>
        <m:r>
          <w:rPr>
            <w:rFonts w:ascii="Cambria Math" w:hAnsi="Cambria Math"/>
            <w:lang w:val="id-ID"/>
          </w:rPr>
          <m:t>x100%</m:t>
        </m:r>
      </m:oMath>
      <w:r w:rsidR="00B07803">
        <w:t xml:space="preserve"> </w:t>
      </w:r>
    </w:p>
    <w:p w:rsidR="00B07803" w:rsidRDefault="00B07803" w:rsidP="00B16468">
      <w:pPr>
        <w:ind w:left="720"/>
        <w:jc w:val="both"/>
      </w:pPr>
    </w:p>
    <w:p w:rsidR="00B16468" w:rsidRDefault="00B07803" w:rsidP="00B07803">
      <w:pPr>
        <w:ind w:left="720"/>
        <w:jc w:val="both"/>
      </w:pPr>
      <w:r>
        <w:t xml:space="preserve">    = 30.693 %</w:t>
      </w:r>
    </w:p>
    <w:p w:rsidR="00B07803" w:rsidRDefault="00B07803" w:rsidP="00B07803">
      <w:pPr>
        <w:jc w:val="both"/>
        <w:rPr>
          <w:b/>
        </w:rPr>
      </w:pPr>
    </w:p>
    <w:p w:rsidR="00B07803" w:rsidRPr="00B07803" w:rsidRDefault="00B07803" w:rsidP="00B07803">
      <w:pPr>
        <w:jc w:val="both"/>
        <w:rPr>
          <w:b/>
        </w:rPr>
      </w:pPr>
      <w:r w:rsidRPr="00B07803">
        <w:rPr>
          <w:b/>
        </w:rPr>
        <w:t>Ulangan 1</w:t>
      </w:r>
    </w:p>
    <w:tbl>
      <w:tblPr>
        <w:tblW w:w="7220" w:type="dxa"/>
        <w:tblLook w:val="04A0" w:firstRow="1" w:lastRow="0" w:firstColumn="1" w:lastColumn="0" w:noHBand="0" w:noVBand="1"/>
      </w:tblPr>
      <w:tblGrid>
        <w:gridCol w:w="1283"/>
        <w:gridCol w:w="1560"/>
        <w:gridCol w:w="1060"/>
        <w:gridCol w:w="1240"/>
        <w:gridCol w:w="1440"/>
        <w:gridCol w:w="880"/>
      </w:tblGrid>
      <w:tr w:rsidR="00B07803" w:rsidRPr="00B07803" w:rsidTr="00B07803">
        <w:trPr>
          <w:trHeight w:val="315"/>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rPr>
                <w:b/>
                <w:color w:val="000000"/>
              </w:rPr>
            </w:pPr>
            <w:r w:rsidRPr="00B07803">
              <w:rPr>
                <w:b/>
                <w:color w:val="000000"/>
              </w:rPr>
              <w:t>Perlakuan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Wcawan (gram)</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Ws (gram)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Wc+s (gram)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Wakhir (gram)</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K air (%)</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22.36</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24.38</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30.693</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21.7</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2.38</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24.08</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23.36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30.252</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22.65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2.11</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24.76</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24.13</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29.858</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22.36</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2.26</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24.62</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23.75</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38.496</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21.71</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23.83</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23.04</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37.264</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22.75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2.05</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24.80</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24.04</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37.073</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22.75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24.77</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24.15</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30.693</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23.78</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26.10</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25.4</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30.172</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31.08</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2.36</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33.44</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32.73</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30.085</w:t>
            </w:r>
          </w:p>
        </w:tc>
      </w:tr>
    </w:tbl>
    <w:p w:rsidR="00B07803" w:rsidRDefault="00B07803" w:rsidP="00B07803">
      <w:pPr>
        <w:jc w:val="both"/>
      </w:pPr>
    </w:p>
    <w:p w:rsidR="00B07803" w:rsidRPr="00B07803" w:rsidRDefault="00B07803" w:rsidP="00B07803">
      <w:pPr>
        <w:jc w:val="both"/>
        <w:rPr>
          <w:b/>
        </w:rPr>
      </w:pPr>
      <w:r>
        <w:rPr>
          <w:b/>
        </w:rPr>
        <w:t>Ulangan 2</w:t>
      </w:r>
    </w:p>
    <w:tbl>
      <w:tblPr>
        <w:tblW w:w="7220" w:type="dxa"/>
        <w:tblLook w:val="04A0" w:firstRow="1" w:lastRow="0" w:firstColumn="1" w:lastColumn="0" w:noHBand="0" w:noVBand="1"/>
      </w:tblPr>
      <w:tblGrid>
        <w:gridCol w:w="1283"/>
        <w:gridCol w:w="1560"/>
        <w:gridCol w:w="1060"/>
        <w:gridCol w:w="1240"/>
        <w:gridCol w:w="1440"/>
        <w:gridCol w:w="880"/>
      </w:tblGrid>
      <w:tr w:rsidR="00B07803" w:rsidRPr="00B07803" w:rsidTr="00B07803">
        <w:trPr>
          <w:trHeight w:val="315"/>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Perlakuan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Wcawan (gram)</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Ws (gram)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Wc+s (gram)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Wakhir (gram)</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K air (%)</w:t>
            </w:r>
          </w:p>
        </w:tc>
      </w:tr>
      <w:tr w:rsidR="00B07803" w:rsidRPr="00B07803" w:rsidTr="00B07803">
        <w:trPr>
          <w:trHeight w:val="31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22.76</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2.05</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24.81</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24.18</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30.732</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23.77</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25.87</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25.24</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30.000</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31.09</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2.05</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33.14</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32.55</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28.780</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2.04</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24.39</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38.725</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21.7</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2.07</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23.77</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23.01</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36.715</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22.66</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2.05</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24.71</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23.96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36.585</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2.08</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24.43</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23.75</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32.692</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21.71</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2.18</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23.89</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23.18</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32.569</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22.75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24.98</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24.29</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30.942</w:t>
            </w:r>
          </w:p>
        </w:tc>
      </w:tr>
    </w:tbl>
    <w:p w:rsidR="00B07803" w:rsidRDefault="00B07803" w:rsidP="00B07803">
      <w:pPr>
        <w:jc w:val="both"/>
      </w:pPr>
    </w:p>
    <w:p w:rsidR="00B07803" w:rsidRDefault="00B07803" w:rsidP="00B07803">
      <w:pPr>
        <w:jc w:val="both"/>
      </w:pPr>
    </w:p>
    <w:p w:rsidR="00B07803" w:rsidRDefault="00B07803" w:rsidP="00B07803">
      <w:pPr>
        <w:jc w:val="both"/>
      </w:pPr>
    </w:p>
    <w:p w:rsidR="00B07803" w:rsidRDefault="00B07803" w:rsidP="00B07803">
      <w:pPr>
        <w:jc w:val="both"/>
      </w:pPr>
    </w:p>
    <w:p w:rsidR="00B07803" w:rsidRDefault="00B07803" w:rsidP="00B07803">
      <w:pPr>
        <w:jc w:val="both"/>
      </w:pPr>
    </w:p>
    <w:p w:rsidR="00B07803" w:rsidRDefault="00B07803" w:rsidP="00B07803">
      <w:pPr>
        <w:jc w:val="both"/>
        <w:rPr>
          <w:b/>
        </w:rPr>
      </w:pPr>
      <w:r>
        <w:rPr>
          <w:b/>
        </w:rPr>
        <w:lastRenderedPageBreak/>
        <w:t>Ulangan 3</w:t>
      </w:r>
    </w:p>
    <w:tbl>
      <w:tblPr>
        <w:tblW w:w="7220" w:type="dxa"/>
        <w:tblLook w:val="04A0" w:firstRow="1" w:lastRow="0" w:firstColumn="1" w:lastColumn="0" w:noHBand="0" w:noVBand="1"/>
      </w:tblPr>
      <w:tblGrid>
        <w:gridCol w:w="1283"/>
        <w:gridCol w:w="1560"/>
        <w:gridCol w:w="1060"/>
        <w:gridCol w:w="1240"/>
        <w:gridCol w:w="1440"/>
        <w:gridCol w:w="880"/>
      </w:tblGrid>
      <w:tr w:rsidR="00B07803" w:rsidRPr="00B07803" w:rsidTr="00B07803">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Perlakuan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Wcawan (gram)</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Ws (gram)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Wc+s (gram)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Wakhir (gram)</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b/>
                <w:color w:val="000000"/>
              </w:rPr>
            </w:pPr>
            <w:r w:rsidRPr="00B07803">
              <w:rPr>
                <w:b/>
                <w:color w:val="000000"/>
              </w:rPr>
              <w:t>K air (%)</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22.35</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24.37</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23.78</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29.208</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21.71</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24.03</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23.36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28.879</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a1b3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22.64</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24.76</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24.15</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28.774</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22.38</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24.58</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23.73</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38.636</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21.7</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2.15</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23.85</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23.06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36.744</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a2b3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22.74</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2.09</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24.83</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24.07</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36.364</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a3b1</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22.74</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2.02</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24.76</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24.12</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31.683</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a3b2</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23.78</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2.35</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26.13</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25.42</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30.213</w:t>
            </w:r>
          </w:p>
        </w:tc>
      </w:tr>
      <w:tr w:rsidR="00B07803" w:rsidRPr="00B07803" w:rsidTr="00B0780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a3b3</w:t>
            </w:r>
          </w:p>
        </w:tc>
        <w:tc>
          <w:tcPr>
            <w:tcW w:w="15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31.09</w:t>
            </w:r>
          </w:p>
        </w:tc>
        <w:tc>
          <w:tcPr>
            <w:tcW w:w="106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2.38</w:t>
            </w:r>
          </w:p>
        </w:tc>
        <w:tc>
          <w:tcPr>
            <w:tcW w:w="12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33.47</w:t>
            </w:r>
          </w:p>
        </w:tc>
        <w:tc>
          <w:tcPr>
            <w:tcW w:w="144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32.76</w:t>
            </w:r>
          </w:p>
        </w:tc>
        <w:tc>
          <w:tcPr>
            <w:tcW w:w="880" w:type="dxa"/>
            <w:tcBorders>
              <w:top w:val="nil"/>
              <w:left w:val="nil"/>
              <w:bottom w:val="single" w:sz="4" w:space="0" w:color="auto"/>
              <w:right w:val="single" w:sz="4" w:space="0" w:color="auto"/>
            </w:tcBorders>
            <w:shd w:val="clear" w:color="auto" w:fill="auto"/>
            <w:noWrap/>
            <w:vAlign w:val="bottom"/>
            <w:hideMark/>
          </w:tcPr>
          <w:p w:rsidR="00B07803" w:rsidRPr="00B07803" w:rsidRDefault="00B07803" w:rsidP="00B07803">
            <w:pPr>
              <w:jc w:val="center"/>
              <w:rPr>
                <w:color w:val="000000"/>
              </w:rPr>
            </w:pPr>
            <w:r w:rsidRPr="00B07803">
              <w:rPr>
                <w:color w:val="000000"/>
              </w:rPr>
              <w:t>29.832</w:t>
            </w:r>
          </w:p>
        </w:tc>
      </w:tr>
    </w:tbl>
    <w:p w:rsidR="00B07803" w:rsidRDefault="00B07803" w:rsidP="00B07803">
      <w:pPr>
        <w:jc w:val="both"/>
        <w:rPr>
          <w:b/>
        </w:rPr>
      </w:pPr>
    </w:p>
    <w:p w:rsidR="00F938BB" w:rsidRDefault="00F938BB" w:rsidP="00B07803">
      <w:pPr>
        <w:jc w:val="both"/>
        <w:rPr>
          <w:b/>
        </w:rPr>
      </w:pPr>
      <w:r>
        <w:rPr>
          <w:b/>
        </w:rPr>
        <w:t xml:space="preserve">Tabel Data Perhitungan Kadar Air </w:t>
      </w:r>
    </w:p>
    <w:tbl>
      <w:tblPr>
        <w:tblW w:w="8185" w:type="dxa"/>
        <w:tblLook w:val="04A0" w:firstRow="1" w:lastRow="0" w:firstColumn="1" w:lastColumn="0" w:noHBand="0" w:noVBand="1"/>
      </w:tblPr>
      <w:tblGrid>
        <w:gridCol w:w="1165"/>
        <w:gridCol w:w="1080"/>
        <w:gridCol w:w="736"/>
        <w:gridCol w:w="794"/>
        <w:gridCol w:w="736"/>
        <w:gridCol w:w="720"/>
        <w:gridCol w:w="736"/>
        <w:gridCol w:w="720"/>
        <w:gridCol w:w="736"/>
        <w:gridCol w:w="762"/>
      </w:tblGrid>
      <w:tr w:rsidR="00F938BB" w:rsidRPr="00B07803" w:rsidTr="00F938BB">
        <w:trPr>
          <w:trHeight w:val="315"/>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Jenis Gelling Agent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Konsentrasi Gelling Agent</w:t>
            </w:r>
          </w:p>
        </w:tc>
        <w:tc>
          <w:tcPr>
            <w:tcW w:w="4442"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Kelompok Ulangan</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Total</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Rata-Rata</w:t>
            </w:r>
          </w:p>
        </w:tc>
      </w:tr>
      <w:tr w:rsidR="00F938BB" w:rsidRPr="00B07803" w:rsidTr="00F938BB">
        <w:trPr>
          <w:trHeight w:val="458"/>
        </w:trPr>
        <w:tc>
          <w:tcPr>
            <w:tcW w:w="1165" w:type="dxa"/>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c>
          <w:tcPr>
            <w:tcW w:w="4442" w:type="dxa"/>
            <w:gridSpan w:val="6"/>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r>
      <w:tr w:rsidR="00F938BB" w:rsidRPr="00B07803" w:rsidTr="00F938BB">
        <w:trPr>
          <w:trHeight w:val="315"/>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A</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B</w:t>
            </w: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1</w:t>
            </w:r>
          </w:p>
        </w:tc>
        <w:tc>
          <w:tcPr>
            <w:tcW w:w="145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2</w:t>
            </w:r>
          </w:p>
        </w:tc>
        <w:tc>
          <w:tcPr>
            <w:tcW w:w="145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803" w:rsidRPr="00B07803" w:rsidRDefault="00B07803" w:rsidP="00B07803">
            <w:pPr>
              <w:jc w:val="center"/>
              <w:rPr>
                <w:color w:val="000000"/>
                <w:sz w:val="16"/>
                <w:szCs w:val="16"/>
              </w:rPr>
            </w:pPr>
            <w:r w:rsidRPr="00B07803">
              <w:rPr>
                <w:color w:val="000000"/>
                <w:sz w:val="16"/>
                <w:szCs w:val="16"/>
              </w:rPr>
              <w:t>3</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B07803" w:rsidRPr="00B07803" w:rsidRDefault="00B07803" w:rsidP="00B07803">
            <w:pPr>
              <w:rPr>
                <w:color w:val="000000"/>
                <w:sz w:val="16"/>
                <w:szCs w:val="16"/>
              </w:rPr>
            </w:pPr>
          </w:p>
        </w:tc>
      </w:tr>
      <w:tr w:rsidR="00F938BB" w:rsidRPr="00B07803" w:rsidTr="00F938BB">
        <w:trPr>
          <w:trHeight w:val="315"/>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DA</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DT</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DA</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DT</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DA</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DT</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DA</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DA</w:t>
            </w:r>
          </w:p>
        </w:tc>
      </w:tr>
      <w:tr w:rsidR="00F938BB" w:rsidRPr="00B07803" w:rsidTr="00F938BB">
        <w:trPr>
          <w:trHeight w:val="315"/>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a1 (Gelatin)</w:t>
            </w: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b1 (3.5%)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30.693</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5.585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30.732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5.589</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29.208</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5.450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90.633</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30.211</w:t>
            </w:r>
          </w:p>
        </w:tc>
      </w:tr>
      <w:tr w:rsidR="00F938BB" w:rsidRPr="00B07803" w:rsidTr="00F938BB">
        <w:trPr>
          <w:trHeight w:val="300"/>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b2 (5.5%)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30.252</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5.545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30.000</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5.523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28.879</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5.420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89.131</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29.710</w:t>
            </w:r>
          </w:p>
        </w:tc>
      </w:tr>
      <w:tr w:rsidR="00F938BB" w:rsidRPr="00B07803" w:rsidTr="00F938BB">
        <w:trPr>
          <w:trHeight w:val="315"/>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b3 (7.5%)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29.858</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5.510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28.780</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5.411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28.774</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5.411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87.412</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29.137</w:t>
            </w:r>
          </w:p>
        </w:tc>
      </w:tr>
      <w:tr w:rsidR="00F938BB" w:rsidRPr="00B07803" w:rsidTr="00F938B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Sub Total</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90.803</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16.640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89.512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16.522</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86.861</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16.281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267.176</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89.059</w:t>
            </w:r>
          </w:p>
        </w:tc>
      </w:tr>
      <w:tr w:rsidR="00F938BB" w:rsidRPr="00B07803" w:rsidTr="00F938BB">
        <w:trPr>
          <w:trHeight w:val="315"/>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Rata-Rata</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30.268</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5.547</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29.837</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5.507</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28.954</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5.427</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89.059</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29.686</w:t>
            </w:r>
          </w:p>
        </w:tc>
      </w:tr>
      <w:tr w:rsidR="00F938BB" w:rsidRPr="00B07803" w:rsidTr="00F938BB">
        <w:trPr>
          <w:trHeight w:val="315"/>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a2 (Agar-agar)</w:t>
            </w: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b1 (3.5%)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38.496</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6.245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38.725</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6.263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38.636</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6.256</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115.857</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38.619</w:t>
            </w:r>
          </w:p>
        </w:tc>
      </w:tr>
      <w:tr w:rsidR="00F938BB" w:rsidRPr="00B07803" w:rsidTr="00F938BB">
        <w:trPr>
          <w:trHeight w:val="315"/>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b2 (5.5%)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37.264</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6.145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36.715</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6.100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36.744</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6.103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110.723</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36.908</w:t>
            </w:r>
          </w:p>
        </w:tc>
      </w:tr>
      <w:tr w:rsidR="00F938BB" w:rsidRPr="00B07803" w:rsidTr="00F938BB">
        <w:trPr>
          <w:trHeight w:val="315"/>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b3 (7.5%)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37.073</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6.130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36.585</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6.090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36.364</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6.072</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110.022</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36.674</w:t>
            </w:r>
          </w:p>
        </w:tc>
      </w:tr>
      <w:tr w:rsidR="00F938BB" w:rsidRPr="00B07803" w:rsidTr="00F938BB">
        <w:trPr>
          <w:trHeight w:val="315"/>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Sub Total</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112.833</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18.520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112.026</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18.453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111.744</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18.430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336.603</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112.201</w:t>
            </w:r>
          </w:p>
        </w:tc>
      </w:tr>
      <w:tr w:rsidR="00F938BB" w:rsidRPr="00B07803" w:rsidTr="00F938B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Rata-Rata</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37.611</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6.173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37.342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6.151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37.248</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6.143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112.201</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37.400</w:t>
            </w:r>
          </w:p>
        </w:tc>
      </w:tr>
      <w:tr w:rsidR="00F938BB" w:rsidRPr="00B07803" w:rsidTr="00F938BB">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 xml:space="preserve">a3 (Campuran gelatin dan agar) </w:t>
            </w: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b1 (3.5%)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30.693</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5.585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32.692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5.761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31.683</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5.673</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95.069</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31.690</w:t>
            </w:r>
          </w:p>
        </w:tc>
      </w:tr>
      <w:tr w:rsidR="00F938BB" w:rsidRPr="00B07803" w:rsidTr="00F938BB">
        <w:trPr>
          <w:trHeight w:val="300"/>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b2 (5.5%)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30.172</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5.538</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32.569</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5.751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30.213</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5.542</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92.954</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30.985</w:t>
            </w:r>
          </w:p>
        </w:tc>
      </w:tr>
      <w:tr w:rsidR="00F938BB" w:rsidRPr="00B07803" w:rsidTr="00F938BB">
        <w:trPr>
          <w:trHeight w:val="300"/>
        </w:trPr>
        <w:tc>
          <w:tcPr>
            <w:tcW w:w="1165" w:type="dxa"/>
            <w:vMerge/>
            <w:tcBorders>
              <w:top w:val="nil"/>
              <w:left w:val="single" w:sz="4" w:space="0" w:color="auto"/>
              <w:bottom w:val="single" w:sz="4" w:space="0" w:color="auto"/>
              <w:right w:val="single" w:sz="4" w:space="0" w:color="auto"/>
            </w:tcBorders>
            <w:vAlign w:val="center"/>
            <w:hideMark/>
          </w:tcPr>
          <w:p w:rsidR="00F938BB" w:rsidRPr="00B07803" w:rsidRDefault="00F938BB" w:rsidP="00B07803">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b3 (7.5%)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30.085</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5.530</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30.942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5.607</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29.832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5.507</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90.858</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30.286</w:t>
            </w:r>
          </w:p>
        </w:tc>
      </w:tr>
      <w:tr w:rsidR="00F938BB" w:rsidRPr="00B07803" w:rsidTr="00F938B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Sub Total</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90.950</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16.654</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96.203</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17.119</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91.728</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16.722</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278.881</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92.960</w:t>
            </w:r>
          </w:p>
        </w:tc>
      </w:tr>
      <w:tr w:rsidR="00F938BB" w:rsidRPr="00B07803" w:rsidTr="00F938B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Rata-Rata</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30.317</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5.551</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32.068</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5.706</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30.576</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5.574</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92.960</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30.987</w:t>
            </w:r>
          </w:p>
        </w:tc>
      </w:tr>
      <w:tr w:rsidR="00F938BB" w:rsidRPr="00B07803" w:rsidTr="00F938B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Total</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294.586</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51.814</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297.741</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52.095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290.333</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51.434</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882.660</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294.220</w:t>
            </w:r>
          </w:p>
        </w:tc>
      </w:tr>
      <w:tr w:rsidR="00F938BB" w:rsidRPr="00B07803" w:rsidTr="00F938B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Rata-Rata</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32.732</w:t>
            </w:r>
          </w:p>
        </w:tc>
        <w:tc>
          <w:tcPr>
            <w:tcW w:w="794"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5.757</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33.082</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5.788</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32.259</w:t>
            </w:r>
          </w:p>
        </w:tc>
        <w:tc>
          <w:tcPr>
            <w:tcW w:w="720"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5.715</w:t>
            </w:r>
          </w:p>
        </w:tc>
        <w:tc>
          <w:tcPr>
            <w:tcW w:w="736"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98.073</w:t>
            </w:r>
          </w:p>
        </w:tc>
        <w:tc>
          <w:tcPr>
            <w:tcW w:w="762" w:type="dxa"/>
            <w:tcBorders>
              <w:top w:val="nil"/>
              <w:left w:val="nil"/>
              <w:bottom w:val="single" w:sz="4" w:space="0" w:color="auto"/>
              <w:right w:val="single" w:sz="4" w:space="0" w:color="auto"/>
            </w:tcBorders>
            <w:shd w:val="clear" w:color="auto" w:fill="auto"/>
            <w:noWrap/>
            <w:vAlign w:val="center"/>
            <w:hideMark/>
          </w:tcPr>
          <w:p w:rsidR="00F938BB" w:rsidRPr="00B07803" w:rsidRDefault="00F938BB" w:rsidP="00B07803">
            <w:pPr>
              <w:jc w:val="center"/>
              <w:rPr>
                <w:color w:val="000000"/>
                <w:sz w:val="16"/>
                <w:szCs w:val="16"/>
              </w:rPr>
            </w:pPr>
            <w:r w:rsidRPr="00B07803">
              <w:rPr>
                <w:color w:val="000000"/>
                <w:sz w:val="16"/>
                <w:szCs w:val="16"/>
              </w:rPr>
              <w:t>32.691</w:t>
            </w:r>
          </w:p>
        </w:tc>
      </w:tr>
    </w:tbl>
    <w:p w:rsidR="00B07803" w:rsidRDefault="00B07803" w:rsidP="00B07803">
      <w:pPr>
        <w:jc w:val="both"/>
        <w:rPr>
          <w:b/>
        </w:rPr>
      </w:pPr>
    </w:p>
    <w:p w:rsidR="00DB6F3B" w:rsidRDefault="00DB6F3B" w:rsidP="00B07803">
      <w:pPr>
        <w:jc w:val="both"/>
        <w:rPr>
          <w:b/>
        </w:rPr>
      </w:pPr>
    </w:p>
    <w:p w:rsidR="00DB6F3B" w:rsidRDefault="00DB6F3B" w:rsidP="00B07803">
      <w:pPr>
        <w:jc w:val="both"/>
        <w:rPr>
          <w:b/>
        </w:rPr>
      </w:pPr>
    </w:p>
    <w:p w:rsidR="00DB6F3B" w:rsidRDefault="00DB6F3B" w:rsidP="00B07803">
      <w:pPr>
        <w:jc w:val="both"/>
        <w:rPr>
          <w:b/>
        </w:rPr>
      </w:pPr>
    </w:p>
    <w:p w:rsidR="00DB6F3B" w:rsidRDefault="00DB6F3B" w:rsidP="00B07803">
      <w:pPr>
        <w:jc w:val="both"/>
        <w:rPr>
          <w:b/>
        </w:rPr>
      </w:pPr>
    </w:p>
    <w:p w:rsidR="00DB6F3B" w:rsidRDefault="00DB6F3B" w:rsidP="00B07803">
      <w:pPr>
        <w:jc w:val="both"/>
        <w:rPr>
          <w:b/>
        </w:rPr>
      </w:pPr>
    </w:p>
    <w:p w:rsidR="00DB6F3B" w:rsidRDefault="00DB6F3B" w:rsidP="00B07803">
      <w:pPr>
        <w:jc w:val="both"/>
        <w:rPr>
          <w:b/>
        </w:rPr>
      </w:pPr>
    </w:p>
    <w:tbl>
      <w:tblPr>
        <w:tblW w:w="6700" w:type="dxa"/>
        <w:jc w:val="center"/>
        <w:tblLook w:val="04A0" w:firstRow="1" w:lastRow="0" w:firstColumn="1" w:lastColumn="0" w:noHBand="0" w:noVBand="1"/>
      </w:tblPr>
      <w:tblGrid>
        <w:gridCol w:w="1900"/>
        <w:gridCol w:w="960"/>
        <w:gridCol w:w="960"/>
        <w:gridCol w:w="960"/>
        <w:gridCol w:w="960"/>
        <w:gridCol w:w="960"/>
      </w:tblGrid>
      <w:tr w:rsidR="00DB6F3B" w:rsidRPr="00DB6F3B" w:rsidTr="00DB6F3B">
        <w:trPr>
          <w:trHeight w:val="640"/>
          <w:jc w:val="center"/>
        </w:trPr>
        <w:tc>
          <w:tcPr>
            <w:tcW w:w="1900" w:type="dxa"/>
            <w:vMerge w:val="restart"/>
            <w:tcBorders>
              <w:top w:val="single" w:sz="4" w:space="0" w:color="auto"/>
              <w:left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Jenis Gelling Agent</w:t>
            </w:r>
          </w:p>
          <w:p w:rsidR="00DB6F3B" w:rsidRPr="00DB6F3B" w:rsidRDefault="00DB6F3B" w:rsidP="00DB6F3B">
            <w:pPr>
              <w:jc w:val="center"/>
              <w:rPr>
                <w:b/>
                <w:bCs/>
                <w:color w:val="000000"/>
                <w:sz w:val="16"/>
                <w:szCs w:val="16"/>
              </w:rPr>
            </w:pPr>
            <w:r w:rsidRPr="00DB6F3B">
              <w:rPr>
                <w:b/>
                <w:bCs/>
                <w:color w:val="000000"/>
                <w:sz w:val="16"/>
                <w:szCs w:val="16"/>
              </w:rPr>
              <w:t>(A)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Konsentrasi Gelling Agent</w:t>
            </w:r>
          </w:p>
          <w:p w:rsidR="00DB6F3B" w:rsidRPr="00DB6F3B" w:rsidRDefault="00DB6F3B" w:rsidP="00DB6F3B">
            <w:pPr>
              <w:jc w:val="center"/>
              <w:rPr>
                <w:b/>
                <w:bCs/>
                <w:color w:val="000000"/>
                <w:sz w:val="16"/>
                <w:szCs w:val="16"/>
              </w:rPr>
            </w:pPr>
            <w:r w:rsidRPr="00DB6F3B">
              <w:rPr>
                <w:b/>
                <w:bCs/>
                <w:color w:val="000000"/>
                <w:sz w:val="16"/>
                <w:szCs w:val="16"/>
              </w:rPr>
              <w:t>(B)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Rata-rata</w:t>
            </w:r>
          </w:p>
        </w:tc>
      </w:tr>
      <w:tr w:rsidR="00DB6F3B" w:rsidRPr="00DB6F3B" w:rsidTr="00DB6F3B">
        <w:trPr>
          <w:trHeight w:val="315"/>
          <w:jc w:val="center"/>
        </w:trPr>
        <w:tc>
          <w:tcPr>
            <w:tcW w:w="1900" w:type="dxa"/>
            <w:vMerge/>
            <w:tcBorders>
              <w:left w:val="single" w:sz="4" w:space="0" w:color="auto"/>
              <w:bottom w:val="single" w:sz="4" w:space="0" w:color="auto"/>
              <w:right w:val="single" w:sz="4" w:space="0" w:color="auto"/>
            </w:tcBorders>
            <w:vAlign w:val="center"/>
            <w:hideMark/>
          </w:tcPr>
          <w:p w:rsidR="00DB6F3B" w:rsidRPr="00DB6F3B" w:rsidRDefault="00DB6F3B" w:rsidP="00DB6F3B">
            <w:pPr>
              <w:rPr>
                <w:b/>
                <w:bCs/>
                <w:color w:val="00000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b1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b3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b/>
                <w:bCs/>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b/>
                <w:bCs/>
                <w:color w:val="000000"/>
                <w:sz w:val="16"/>
                <w:szCs w:val="16"/>
              </w:rPr>
            </w:pPr>
          </w:p>
        </w:tc>
      </w:tr>
      <w:tr w:rsidR="00DB6F3B" w:rsidRPr="00DB6F3B" w:rsidTr="00DB6F3B">
        <w:trPr>
          <w:trHeight w:val="315"/>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a1</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90.63</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89.13</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87.41</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267.18</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89.06</w:t>
            </w:r>
          </w:p>
        </w:tc>
      </w:tr>
      <w:tr w:rsidR="00DB6F3B" w:rsidRPr="00DB6F3B" w:rsidTr="00DB6F3B">
        <w:trPr>
          <w:trHeight w:val="315"/>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a2</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115.86</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110.72</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110.02</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336.60</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112.20</w:t>
            </w:r>
          </w:p>
        </w:tc>
      </w:tr>
      <w:tr w:rsidR="00DB6F3B" w:rsidRPr="00DB6F3B" w:rsidTr="00DB6F3B">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a3</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95.07</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92.95</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90.86</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278.88</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92.96</w:t>
            </w:r>
          </w:p>
        </w:tc>
      </w:tr>
      <w:tr w:rsidR="00DB6F3B" w:rsidRPr="00DB6F3B" w:rsidTr="00DB6F3B">
        <w:trPr>
          <w:trHeight w:val="315"/>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301.56</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292.81</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288.29</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882.66</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294.22</w:t>
            </w:r>
          </w:p>
        </w:tc>
      </w:tr>
      <w:tr w:rsidR="00DB6F3B" w:rsidRPr="00DB6F3B" w:rsidTr="00DB6F3B">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sz w:val="16"/>
                <w:szCs w:val="16"/>
              </w:rPr>
            </w:pPr>
            <w:r w:rsidRPr="00DB6F3B">
              <w:rPr>
                <w:b/>
                <w:bCs/>
                <w:color w:val="000000"/>
                <w:sz w:val="16"/>
                <w:szCs w:val="16"/>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100.52</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97.60</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96.097</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294.22</w:t>
            </w:r>
          </w:p>
        </w:tc>
        <w:tc>
          <w:tcPr>
            <w:tcW w:w="96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sz w:val="16"/>
                <w:szCs w:val="16"/>
              </w:rPr>
            </w:pPr>
            <w:r w:rsidRPr="00DB6F3B">
              <w:rPr>
                <w:color w:val="000000"/>
                <w:sz w:val="16"/>
                <w:szCs w:val="16"/>
              </w:rPr>
              <w:t>98.07</w:t>
            </w:r>
          </w:p>
        </w:tc>
      </w:tr>
    </w:tbl>
    <w:p w:rsidR="00DB6F3B" w:rsidRDefault="00DB6F3B" w:rsidP="00B07803">
      <w:pPr>
        <w:jc w:val="both"/>
        <w:rPr>
          <w:b/>
        </w:rPr>
      </w:pPr>
    </w:p>
    <w:p w:rsidR="00DB6F3B" w:rsidRPr="00A46310" w:rsidRDefault="00DB6F3B" w:rsidP="00DB6F3B">
      <w:pPr>
        <w:spacing w:before="240" w:line="480" w:lineRule="auto"/>
        <w:rPr>
          <w:b/>
          <w:lang w:val="id-ID"/>
        </w:rPr>
      </w:pPr>
      <w:r w:rsidRPr="00A46310">
        <w:rPr>
          <w:b/>
          <w:lang w:val="id-ID"/>
        </w:rPr>
        <w:t>Perhitungan Anava</w:t>
      </w:r>
    </w:p>
    <w:p w:rsidR="00DB6F3B" w:rsidRDefault="00DB6F3B" w:rsidP="00DB6F3B">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(882.66)</m:t>
                </m:r>
              </m:e>
              <m:sup>
                <m:r>
                  <w:rPr>
                    <w:rFonts w:ascii="Cambria Math" w:hAnsi="Cambria Math"/>
                  </w:rPr>
                  <m:t>2</m:t>
                </m:r>
              </m:sup>
            </m:sSup>
          </m:num>
          <m:den>
            <m:r>
              <w:rPr>
                <w:rFonts w:ascii="Cambria Math" w:hAnsi="Cambria Math"/>
              </w:rPr>
              <m:t>3 x 3 x 3</m:t>
            </m:r>
          </m:den>
        </m:f>
        <m:r>
          <w:rPr>
            <w:rFonts w:ascii="Cambria Math" w:hAnsi="Cambria Math"/>
          </w:rPr>
          <m:t>=28855.13</m:t>
        </m:r>
      </m:oMath>
    </w:p>
    <w:p w:rsidR="00DB6F3B" w:rsidRDefault="00DB6F3B" w:rsidP="00DB6F3B">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DB6F3B" w:rsidRPr="00486DC6" w:rsidRDefault="007374EB" w:rsidP="00DB6F3B">
      <w:pPr>
        <w:rPr>
          <w:rFonts w:eastAsiaTheme="minorEastAsia"/>
        </w:rPr>
      </w:pPr>
      <w:r>
        <w:rPr>
          <w:rFonts w:eastAsiaTheme="minorEastAsia"/>
        </w:rPr>
        <w:tab/>
      </w:r>
      <w:r>
        <w:rPr>
          <w:rFonts w:eastAsiaTheme="minorEastAsia"/>
        </w:rPr>
        <w:tab/>
        <w:t xml:space="preserve">= </w:t>
      </w:r>
      <w:r w:rsidR="00CC28FE">
        <w:rPr>
          <w:rFonts w:eastAsiaTheme="minorEastAsia"/>
        </w:rPr>
        <w:t>3.0711</w:t>
      </w:r>
    </w:p>
    <w:p w:rsidR="00DB6F3B" w:rsidRDefault="00DB6F3B" w:rsidP="00DB6F3B">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DB6F3B" w:rsidRDefault="00CC28FE" w:rsidP="00DB6F3B">
      <w:pPr>
        <w:rPr>
          <w:rFonts w:eastAsiaTheme="minorEastAsia"/>
        </w:rPr>
      </w:pPr>
      <w:r>
        <w:rPr>
          <w:rFonts w:eastAsiaTheme="minorEastAsia"/>
        </w:rPr>
        <w:tab/>
      </w:r>
      <w:r>
        <w:rPr>
          <w:rFonts w:eastAsiaTheme="minorEastAsia"/>
        </w:rPr>
        <w:tab/>
        <w:t>=  328.73</w:t>
      </w:r>
    </w:p>
    <w:p w:rsidR="00DB6F3B" w:rsidRPr="00D446FB" w:rsidRDefault="00DB6F3B" w:rsidP="00DB6F3B">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DB6F3B" w:rsidRDefault="00CC28FE" w:rsidP="00DB6F3B">
      <w:pPr>
        <w:ind w:left="720" w:firstLine="720"/>
        <w:rPr>
          <w:rFonts w:eastAsiaTheme="minorEastAsia"/>
        </w:rPr>
      </w:pPr>
      <w:r>
        <w:rPr>
          <w:rFonts w:eastAsiaTheme="minorEastAsia"/>
        </w:rPr>
        <w:t xml:space="preserve"> = 306.9974</w:t>
      </w:r>
    </w:p>
    <w:p w:rsidR="00DB6F3B" w:rsidRPr="00D446FB" w:rsidRDefault="00DB6F3B" w:rsidP="00DB6F3B">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DB6F3B" w:rsidRDefault="00CC28FE" w:rsidP="00DB6F3B">
      <w:pPr>
        <w:rPr>
          <w:rFonts w:eastAsiaTheme="minorEastAsia"/>
        </w:rPr>
      </w:pPr>
      <w:r>
        <w:rPr>
          <w:rFonts w:eastAsiaTheme="minorEastAsia"/>
        </w:rPr>
        <w:tab/>
      </w:r>
      <w:r>
        <w:rPr>
          <w:rFonts w:eastAsiaTheme="minorEastAsia"/>
        </w:rPr>
        <w:tab/>
        <w:t>= 10.1093</w:t>
      </w:r>
    </w:p>
    <w:p w:rsidR="00DB6F3B" w:rsidRDefault="00DB6F3B" w:rsidP="00DB6F3B">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DB6F3B" w:rsidRPr="007B7709" w:rsidRDefault="00CC28FE" w:rsidP="00DB6F3B">
      <w:pPr>
        <w:rPr>
          <w:rFonts w:eastAsiaTheme="minorEastAsia"/>
          <w:vertAlign w:val="superscript"/>
        </w:rPr>
      </w:pPr>
      <w:r>
        <w:rPr>
          <w:rFonts w:eastAsiaTheme="minorEastAsia"/>
        </w:rPr>
        <w:tab/>
      </w:r>
      <w:r>
        <w:rPr>
          <w:rFonts w:eastAsiaTheme="minorEastAsia"/>
        </w:rPr>
        <w:tab/>
        <w:t>= 1.3433</w:t>
      </w:r>
    </w:p>
    <w:p w:rsidR="00DB6F3B" w:rsidRDefault="00DB6F3B" w:rsidP="00DB6F3B">
      <w:pPr>
        <w:rPr>
          <w:rFonts w:eastAsiaTheme="minorEastAsia"/>
        </w:rPr>
      </w:pPr>
      <w:r>
        <w:rPr>
          <w:rFonts w:eastAsiaTheme="minorEastAsia"/>
        </w:rPr>
        <w:t>JK Galat</w:t>
      </w:r>
      <w:r>
        <w:rPr>
          <w:rFonts w:eastAsiaTheme="minorEastAsia"/>
        </w:rPr>
        <w:tab/>
        <w:t>= JKTotal  – JKK – JK A – JK B – JK AB</w:t>
      </w:r>
    </w:p>
    <w:p w:rsidR="00DB6F3B" w:rsidRPr="007B7709" w:rsidRDefault="00CC28FE" w:rsidP="00DB6F3B">
      <w:pPr>
        <w:rPr>
          <w:rFonts w:eastAsiaTheme="minorEastAsia"/>
        </w:rPr>
      </w:pPr>
      <w:r>
        <w:rPr>
          <w:rFonts w:eastAsiaTheme="minorEastAsia"/>
        </w:rPr>
        <w:tab/>
      </w:r>
      <w:r>
        <w:rPr>
          <w:rFonts w:eastAsiaTheme="minorEastAsia"/>
        </w:rPr>
        <w:tab/>
        <w:t>= 7.2069</w:t>
      </w:r>
    </w:p>
    <w:p w:rsidR="00DB6F3B" w:rsidRDefault="00DB6F3B" w:rsidP="00DB6F3B">
      <w:pPr>
        <w:jc w:val="both"/>
      </w:pPr>
    </w:p>
    <w:p w:rsidR="00DB6F3B" w:rsidRDefault="00DB6F3B" w:rsidP="00DB6F3B">
      <w:pPr>
        <w:jc w:val="both"/>
      </w:pPr>
      <w:r>
        <w:t>Tabel Anava Kadar Air</w:t>
      </w:r>
    </w:p>
    <w:tbl>
      <w:tblPr>
        <w:tblW w:w="7897" w:type="dxa"/>
        <w:tblLook w:val="04A0" w:firstRow="1" w:lastRow="0" w:firstColumn="1" w:lastColumn="0" w:noHBand="0" w:noVBand="1"/>
      </w:tblPr>
      <w:tblGrid>
        <w:gridCol w:w="2050"/>
        <w:gridCol w:w="919"/>
        <w:gridCol w:w="1416"/>
        <w:gridCol w:w="1137"/>
        <w:gridCol w:w="1096"/>
        <w:gridCol w:w="1279"/>
      </w:tblGrid>
      <w:tr w:rsidR="00DB6F3B" w:rsidRPr="00DB6F3B" w:rsidTr="00DB6F3B">
        <w:trPr>
          <w:trHeight w:val="281"/>
        </w:trPr>
        <w:tc>
          <w:tcPr>
            <w:tcW w:w="2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rPr>
            </w:pPr>
            <w:r w:rsidRPr="00DB6F3B">
              <w:rPr>
                <w:b/>
                <w:bCs/>
                <w:color w:val="000000"/>
              </w:rPr>
              <w:t>Sumber Variansi</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rPr>
            </w:pPr>
            <w:r w:rsidRPr="00DB6F3B">
              <w:rPr>
                <w:b/>
                <w:bCs/>
                <w:color w:val="000000"/>
              </w:rPr>
              <w:t>dB</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rPr>
            </w:pPr>
            <w:r w:rsidRPr="00DB6F3B">
              <w:rPr>
                <w:b/>
                <w:bCs/>
                <w:color w:val="000000"/>
              </w:rPr>
              <w:t>JK</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rPr>
            </w:pPr>
            <w:r w:rsidRPr="00DB6F3B">
              <w:rPr>
                <w:b/>
                <w:bCs/>
                <w:color w:val="000000"/>
              </w:rPr>
              <w:t>KT</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rPr>
            </w:pPr>
            <w:r w:rsidRPr="00DB6F3B">
              <w:rPr>
                <w:b/>
                <w:bCs/>
                <w:color w:val="000000"/>
              </w:rPr>
              <w:t>F Hitung</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b/>
                <w:bCs/>
                <w:color w:val="000000"/>
              </w:rPr>
            </w:pPr>
            <w:r w:rsidRPr="00DB6F3B">
              <w:rPr>
                <w:b/>
                <w:bCs/>
                <w:color w:val="000000"/>
              </w:rPr>
              <w:t>F Tabel 5%</w:t>
            </w:r>
          </w:p>
        </w:tc>
      </w:tr>
      <w:tr w:rsidR="00DB6F3B" w:rsidRPr="00DB6F3B" w:rsidTr="00DB6F3B">
        <w:trPr>
          <w:trHeight w:val="281"/>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Kelompok</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3.0711</w:t>
            </w:r>
          </w:p>
        </w:tc>
        <w:tc>
          <w:tcPr>
            <w:tcW w:w="113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1.5356</w:t>
            </w:r>
          </w:p>
        </w:tc>
        <w:tc>
          <w:tcPr>
            <w:tcW w:w="109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127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 </w:t>
            </w:r>
          </w:p>
        </w:tc>
      </w:tr>
      <w:tr w:rsidR="00DB6F3B" w:rsidRPr="00DB6F3B" w:rsidTr="00DB6F3B">
        <w:trPr>
          <w:trHeight w:val="281"/>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Perlakuan</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8</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318.4500</w:t>
            </w:r>
          </w:p>
        </w:tc>
        <w:tc>
          <w:tcPr>
            <w:tcW w:w="113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39.806</w:t>
            </w:r>
          </w:p>
        </w:tc>
        <w:tc>
          <w:tcPr>
            <w:tcW w:w="109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127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 </w:t>
            </w:r>
          </w:p>
        </w:tc>
      </w:tr>
      <w:tr w:rsidR="00DB6F3B" w:rsidRPr="00DB6F3B" w:rsidTr="00DB6F3B">
        <w:trPr>
          <w:trHeight w:val="281"/>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Faktor A</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306.9974</w:t>
            </w:r>
          </w:p>
        </w:tc>
        <w:tc>
          <w:tcPr>
            <w:tcW w:w="113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153.499</w:t>
            </w:r>
          </w:p>
        </w:tc>
        <w:tc>
          <w:tcPr>
            <w:tcW w:w="109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vertAlign w:val="superscript"/>
              </w:rPr>
            </w:pPr>
            <w:r w:rsidRPr="00DB6F3B">
              <w:rPr>
                <w:color w:val="000000"/>
              </w:rPr>
              <w:t>340.78</w:t>
            </w:r>
            <w:r w:rsidRPr="00DB6F3B">
              <w:rPr>
                <w:color w:val="000000"/>
                <w:vertAlign w:val="superscript"/>
              </w:rPr>
              <w:t>*</w:t>
            </w:r>
          </w:p>
        </w:tc>
        <w:tc>
          <w:tcPr>
            <w:tcW w:w="127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3.63</w:t>
            </w:r>
          </w:p>
        </w:tc>
      </w:tr>
      <w:tr w:rsidR="00DB6F3B" w:rsidRPr="00DB6F3B" w:rsidTr="00DB6F3B">
        <w:trPr>
          <w:trHeight w:val="281"/>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Faktor B</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10.1093</w:t>
            </w:r>
          </w:p>
        </w:tc>
        <w:tc>
          <w:tcPr>
            <w:tcW w:w="113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5.055</w:t>
            </w:r>
          </w:p>
        </w:tc>
        <w:tc>
          <w:tcPr>
            <w:tcW w:w="109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vertAlign w:val="superscript"/>
              </w:rPr>
            </w:pPr>
            <w:r w:rsidRPr="00DB6F3B">
              <w:rPr>
                <w:color w:val="000000"/>
              </w:rPr>
              <w:t>11.22</w:t>
            </w:r>
            <w:r w:rsidRPr="00DB6F3B">
              <w:rPr>
                <w:color w:val="000000"/>
                <w:vertAlign w:val="superscript"/>
              </w:rPr>
              <w:t>*</w:t>
            </w:r>
          </w:p>
        </w:tc>
        <w:tc>
          <w:tcPr>
            <w:tcW w:w="127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3.63</w:t>
            </w:r>
          </w:p>
        </w:tc>
      </w:tr>
      <w:tr w:rsidR="00DB6F3B" w:rsidRPr="00DB6F3B" w:rsidTr="00DB6F3B">
        <w:trPr>
          <w:trHeight w:val="268"/>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Interaksi (AB)</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4</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1.3433</w:t>
            </w:r>
          </w:p>
        </w:tc>
        <w:tc>
          <w:tcPr>
            <w:tcW w:w="113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0.336</w:t>
            </w:r>
          </w:p>
        </w:tc>
        <w:tc>
          <w:tcPr>
            <w:tcW w:w="109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vertAlign w:val="superscript"/>
              </w:rPr>
            </w:pPr>
            <w:r w:rsidRPr="00DB6F3B">
              <w:rPr>
                <w:color w:val="000000"/>
              </w:rPr>
              <w:t>0.75</w:t>
            </w:r>
            <w:r>
              <w:rPr>
                <w:color w:val="000000"/>
              </w:rPr>
              <w:t xml:space="preserve"> </w:t>
            </w:r>
            <w:r>
              <w:rPr>
                <w:color w:val="000000"/>
                <w:vertAlign w:val="superscript"/>
              </w:rPr>
              <w:t>tn</w:t>
            </w:r>
          </w:p>
        </w:tc>
        <w:tc>
          <w:tcPr>
            <w:tcW w:w="127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3.01</w:t>
            </w:r>
          </w:p>
        </w:tc>
      </w:tr>
      <w:tr w:rsidR="00DB6F3B" w:rsidRPr="00DB6F3B" w:rsidTr="00DB6F3B">
        <w:trPr>
          <w:trHeight w:val="281"/>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Galat</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16</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7.2069</w:t>
            </w:r>
          </w:p>
        </w:tc>
        <w:tc>
          <w:tcPr>
            <w:tcW w:w="113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0.4504</w:t>
            </w:r>
          </w:p>
        </w:tc>
        <w:tc>
          <w:tcPr>
            <w:tcW w:w="1096" w:type="dxa"/>
            <w:tcBorders>
              <w:top w:val="nil"/>
              <w:left w:val="nil"/>
              <w:bottom w:val="nil"/>
              <w:right w:val="nil"/>
            </w:tcBorders>
            <w:shd w:val="clear" w:color="auto" w:fill="auto"/>
            <w:noWrap/>
            <w:vAlign w:val="bottom"/>
            <w:hideMark/>
          </w:tcPr>
          <w:p w:rsidR="00DB6F3B" w:rsidRPr="00DB6F3B" w:rsidRDefault="00DB6F3B" w:rsidP="00DB6F3B">
            <w:pPr>
              <w:jc w:val="center"/>
              <w:rPr>
                <w:color w:val="000000"/>
              </w:rPr>
            </w:pPr>
          </w:p>
        </w:tc>
        <w:tc>
          <w:tcPr>
            <w:tcW w:w="1279" w:type="dxa"/>
            <w:tcBorders>
              <w:top w:val="nil"/>
              <w:left w:val="nil"/>
              <w:bottom w:val="nil"/>
              <w:right w:val="nil"/>
            </w:tcBorders>
            <w:shd w:val="clear" w:color="auto" w:fill="auto"/>
            <w:noWrap/>
            <w:vAlign w:val="bottom"/>
            <w:hideMark/>
          </w:tcPr>
          <w:p w:rsidR="00DB6F3B" w:rsidRPr="00DB6F3B" w:rsidRDefault="00DB6F3B" w:rsidP="00DB6F3B"/>
        </w:tc>
      </w:tr>
      <w:tr w:rsidR="00DB6F3B" w:rsidRPr="00DB6F3B" w:rsidTr="00DB6F3B">
        <w:trPr>
          <w:trHeight w:val="268"/>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Total</w:t>
            </w:r>
          </w:p>
        </w:tc>
        <w:tc>
          <w:tcPr>
            <w:tcW w:w="919"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26</w:t>
            </w:r>
          </w:p>
        </w:tc>
        <w:tc>
          <w:tcPr>
            <w:tcW w:w="14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328.73</w:t>
            </w:r>
          </w:p>
        </w:tc>
        <w:tc>
          <w:tcPr>
            <w:tcW w:w="1137" w:type="dxa"/>
            <w:tcBorders>
              <w:top w:val="nil"/>
              <w:left w:val="nil"/>
              <w:bottom w:val="nil"/>
              <w:right w:val="nil"/>
            </w:tcBorders>
            <w:shd w:val="clear" w:color="auto" w:fill="auto"/>
            <w:noWrap/>
            <w:vAlign w:val="bottom"/>
            <w:hideMark/>
          </w:tcPr>
          <w:p w:rsidR="00DB6F3B" w:rsidRPr="00DB6F3B" w:rsidRDefault="00DB6F3B" w:rsidP="00DB6F3B">
            <w:pPr>
              <w:jc w:val="center"/>
              <w:rPr>
                <w:color w:val="000000"/>
              </w:rPr>
            </w:pPr>
          </w:p>
        </w:tc>
        <w:tc>
          <w:tcPr>
            <w:tcW w:w="1096" w:type="dxa"/>
            <w:tcBorders>
              <w:top w:val="nil"/>
              <w:left w:val="nil"/>
              <w:bottom w:val="nil"/>
              <w:right w:val="nil"/>
            </w:tcBorders>
            <w:shd w:val="clear" w:color="auto" w:fill="auto"/>
            <w:noWrap/>
            <w:vAlign w:val="bottom"/>
            <w:hideMark/>
          </w:tcPr>
          <w:p w:rsidR="00DB6F3B" w:rsidRPr="00DB6F3B" w:rsidRDefault="00DB6F3B" w:rsidP="00DB6F3B"/>
        </w:tc>
        <w:tc>
          <w:tcPr>
            <w:tcW w:w="1279" w:type="dxa"/>
            <w:tcBorders>
              <w:top w:val="nil"/>
              <w:left w:val="nil"/>
              <w:bottom w:val="nil"/>
              <w:right w:val="nil"/>
            </w:tcBorders>
            <w:shd w:val="clear" w:color="auto" w:fill="auto"/>
            <w:noWrap/>
            <w:vAlign w:val="bottom"/>
            <w:hideMark/>
          </w:tcPr>
          <w:p w:rsidR="00DB6F3B" w:rsidRPr="00DB6F3B" w:rsidRDefault="00DB6F3B" w:rsidP="00DB6F3B"/>
        </w:tc>
      </w:tr>
    </w:tbl>
    <w:p w:rsidR="00DB6F3B" w:rsidRDefault="00DB6F3B" w:rsidP="00DB6F3B">
      <w:pPr>
        <w:jc w:val="both"/>
      </w:pPr>
      <w:r>
        <w:t>Kesimpulan:</w:t>
      </w:r>
    </w:p>
    <w:p w:rsidR="00DB6F3B" w:rsidRDefault="00DB6F3B" w:rsidP="00DB6F3B">
      <w:pPr>
        <w:tabs>
          <w:tab w:val="left" w:pos="567"/>
        </w:tabs>
        <w:spacing w:line="480" w:lineRule="auto"/>
        <w:jc w:val="both"/>
        <w:rPr>
          <w:color w:val="000000"/>
        </w:rPr>
      </w:pPr>
      <w:r>
        <w:tab/>
      </w:r>
      <w:r w:rsidRPr="00A46310">
        <w:rPr>
          <w:color w:val="000000"/>
          <w:lang w:val="id-ID"/>
        </w:rPr>
        <w:t xml:space="preserve">Berdasarkan tabel </w:t>
      </w:r>
      <w:r>
        <w:rPr>
          <w:color w:val="000000"/>
          <w:lang w:val="id-ID"/>
        </w:rPr>
        <w:t>anava diketahui bahwa F hitung &gt;</w:t>
      </w:r>
      <w:r w:rsidRPr="00A46310">
        <w:rPr>
          <w:color w:val="000000"/>
          <w:lang w:val="id-ID"/>
        </w:rPr>
        <w:t xml:space="preserve"> F tabel pada taraf 5% maka dapat disimpulkan </w:t>
      </w:r>
      <w:r>
        <w:rPr>
          <w:color w:val="000000"/>
        </w:rPr>
        <w:t xml:space="preserve">bahwa jenis dan konsentrasi gelling agent berbeda nyata </w:t>
      </w:r>
      <w:r>
        <w:rPr>
          <w:color w:val="000000"/>
        </w:rPr>
        <w:lastRenderedPageBreak/>
        <w:t>dalam hal kadar air sehingga dilakukan uji lanjut Duncan. Tetapi tidak terjadi interaksi antara  masing-masing factor.</w:t>
      </w:r>
    </w:p>
    <w:p w:rsidR="00DB6F3B" w:rsidRDefault="00DB6F3B" w:rsidP="00DB6F3B">
      <w:pPr>
        <w:rPr>
          <w:rFonts w:eastAsiaTheme="minorEastAsia"/>
        </w:rPr>
      </w:pPr>
      <w:r>
        <w:rPr>
          <w:rFonts w:eastAsiaTheme="minorEastAsia"/>
        </w:rPr>
        <w:t xml:space="preserve">Sy =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KTG</m:t>
                </m:r>
              </m:num>
              <m:den>
                <m:r>
                  <w:rPr>
                    <w:rFonts w:ascii="Cambria Math" w:eastAsiaTheme="minorEastAsia" w:hAnsi="Cambria Math"/>
                  </w:rPr>
                  <m:t>A x r</m:t>
                </m:r>
              </m:den>
            </m:f>
            <m:r>
              <w:rPr>
                <w:rFonts w:ascii="Cambria Math" w:eastAsiaTheme="minorEastAsia" w:hAnsi="Cambria Math"/>
              </w:rPr>
              <m:t xml:space="preserve"> </m:t>
            </m:r>
          </m:e>
        </m:rad>
      </m:oMath>
      <w:r>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0.4504</m:t>
                </m:r>
              </m:num>
              <m:den>
                <m:r>
                  <w:rPr>
                    <w:rFonts w:ascii="Cambria Math" w:eastAsiaTheme="minorEastAsia" w:hAnsi="Cambria Math"/>
                  </w:rPr>
                  <m:t>3 x 3</m:t>
                </m:r>
              </m:den>
            </m:f>
            <m:r>
              <w:rPr>
                <w:rFonts w:ascii="Cambria Math" w:eastAsiaTheme="minorEastAsia" w:hAnsi="Cambria Math"/>
              </w:rPr>
              <m:t xml:space="preserve"> </m:t>
            </m:r>
          </m:e>
        </m:rad>
      </m:oMath>
      <w:r w:rsidR="00CC28FE">
        <w:rPr>
          <w:rFonts w:eastAsiaTheme="minorEastAsia"/>
        </w:rPr>
        <w:t>= 0.22371</w:t>
      </w:r>
    </w:p>
    <w:p w:rsidR="00DB6F3B" w:rsidRDefault="00DB6F3B" w:rsidP="00DB6F3B">
      <w:pPr>
        <w:tabs>
          <w:tab w:val="left" w:pos="567"/>
        </w:tabs>
        <w:jc w:val="both"/>
        <w:rPr>
          <w:b/>
          <w:color w:val="000000"/>
        </w:rPr>
      </w:pPr>
      <w:r w:rsidRPr="00F635B5">
        <w:rPr>
          <w:b/>
          <w:color w:val="000000"/>
        </w:rPr>
        <w:t xml:space="preserve">Uji Lanjut Duncan </w:t>
      </w:r>
      <w:r>
        <w:rPr>
          <w:b/>
          <w:color w:val="000000"/>
        </w:rPr>
        <w:t>F</w:t>
      </w:r>
      <w:r w:rsidRPr="00F635B5">
        <w:rPr>
          <w:b/>
          <w:color w:val="000000"/>
        </w:rPr>
        <w:t>aktor A</w:t>
      </w:r>
      <w:r>
        <w:rPr>
          <w:b/>
          <w:color w:val="000000"/>
        </w:rPr>
        <w:t xml:space="preserve"> (Jenis Gelling agent)</w:t>
      </w:r>
    </w:p>
    <w:tbl>
      <w:tblPr>
        <w:tblW w:w="7784" w:type="dxa"/>
        <w:tblLook w:val="04A0" w:firstRow="1" w:lastRow="0" w:firstColumn="1" w:lastColumn="0" w:noHBand="0" w:noVBand="1"/>
      </w:tblPr>
      <w:tblGrid>
        <w:gridCol w:w="886"/>
        <w:gridCol w:w="996"/>
        <w:gridCol w:w="886"/>
        <w:gridCol w:w="886"/>
        <w:gridCol w:w="821"/>
        <w:gridCol w:w="997"/>
        <w:gridCol w:w="855"/>
        <w:gridCol w:w="1533"/>
      </w:tblGrid>
      <w:tr w:rsidR="00DB6F3B" w:rsidRPr="00DB6F3B" w:rsidTr="00DB6F3B">
        <w:trPr>
          <w:trHeight w:val="268"/>
        </w:trPr>
        <w:tc>
          <w:tcPr>
            <w:tcW w:w="8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SSR 5%</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LSR 5% </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Kode </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Rata-rata </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Perlakuan</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Taraf Nyata 5%</w:t>
            </w:r>
          </w:p>
        </w:tc>
      </w:tr>
      <w:tr w:rsidR="00DB6F3B" w:rsidRPr="00DB6F3B" w:rsidTr="00DB6F3B">
        <w:trPr>
          <w:trHeight w:val="268"/>
        </w:trPr>
        <w:tc>
          <w:tcPr>
            <w:tcW w:w="886"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821"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w:t>
            </w:r>
          </w:p>
        </w:tc>
        <w:tc>
          <w:tcPr>
            <w:tcW w:w="99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w:t>
            </w:r>
          </w:p>
        </w:tc>
        <w:tc>
          <w:tcPr>
            <w:tcW w:w="854"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w:t>
            </w: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r>
      <w:tr w:rsidR="00DB6F3B" w:rsidRPr="00DB6F3B" w:rsidTr="00DB6F3B">
        <w:trPr>
          <w:trHeight w:val="26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92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88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a1</w:t>
            </w:r>
          </w:p>
        </w:tc>
        <w:tc>
          <w:tcPr>
            <w:tcW w:w="88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29.686</w:t>
            </w:r>
          </w:p>
        </w:tc>
        <w:tc>
          <w:tcPr>
            <w:tcW w:w="821"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99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854"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 </w:t>
            </w:r>
          </w:p>
        </w:tc>
        <w:tc>
          <w:tcPr>
            <w:tcW w:w="153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a</w:t>
            </w:r>
          </w:p>
        </w:tc>
      </w:tr>
      <w:tr w:rsidR="00DB6F3B" w:rsidRPr="00DB6F3B" w:rsidTr="00DB6F3B">
        <w:trPr>
          <w:trHeight w:val="26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3.00</w:t>
            </w:r>
          </w:p>
        </w:tc>
        <w:tc>
          <w:tcPr>
            <w:tcW w:w="92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0.67114</w:t>
            </w:r>
          </w:p>
        </w:tc>
        <w:tc>
          <w:tcPr>
            <w:tcW w:w="88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a3</w:t>
            </w:r>
          </w:p>
        </w:tc>
        <w:tc>
          <w:tcPr>
            <w:tcW w:w="88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30.987</w:t>
            </w:r>
          </w:p>
        </w:tc>
        <w:tc>
          <w:tcPr>
            <w:tcW w:w="821"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1.301</w:t>
            </w:r>
          </w:p>
        </w:tc>
        <w:tc>
          <w:tcPr>
            <w:tcW w:w="99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854"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153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b</w:t>
            </w:r>
          </w:p>
        </w:tc>
      </w:tr>
      <w:tr w:rsidR="00DB6F3B" w:rsidRPr="00DB6F3B" w:rsidTr="00DB6F3B">
        <w:trPr>
          <w:trHeight w:val="268"/>
        </w:trPr>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3.15</w:t>
            </w:r>
          </w:p>
        </w:tc>
        <w:tc>
          <w:tcPr>
            <w:tcW w:w="92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0.70470</w:t>
            </w:r>
          </w:p>
        </w:tc>
        <w:tc>
          <w:tcPr>
            <w:tcW w:w="88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a2</w:t>
            </w:r>
          </w:p>
        </w:tc>
        <w:tc>
          <w:tcPr>
            <w:tcW w:w="88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37.400</w:t>
            </w:r>
          </w:p>
        </w:tc>
        <w:tc>
          <w:tcPr>
            <w:tcW w:w="821"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7.714</w:t>
            </w:r>
          </w:p>
        </w:tc>
        <w:tc>
          <w:tcPr>
            <w:tcW w:w="997"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6.4130</w:t>
            </w:r>
          </w:p>
        </w:tc>
        <w:tc>
          <w:tcPr>
            <w:tcW w:w="854"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153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c</w:t>
            </w:r>
          </w:p>
        </w:tc>
      </w:tr>
    </w:tbl>
    <w:p w:rsidR="00DB6F3B" w:rsidRPr="00F635B5" w:rsidRDefault="00DB6F3B" w:rsidP="00DB6F3B">
      <w:pPr>
        <w:tabs>
          <w:tab w:val="left" w:pos="567"/>
        </w:tabs>
        <w:jc w:val="both"/>
        <w:rPr>
          <w:b/>
          <w:color w:val="000000"/>
        </w:rPr>
      </w:pPr>
    </w:p>
    <w:p w:rsidR="00DB6F3B" w:rsidRDefault="00DB6F3B" w:rsidP="00DB6F3B">
      <w:pPr>
        <w:rPr>
          <w:b/>
        </w:rPr>
      </w:pPr>
      <w:r w:rsidRPr="00F635B5">
        <w:rPr>
          <w:b/>
        </w:rPr>
        <w:t xml:space="preserve">Uji Lanjut Duncan </w:t>
      </w:r>
      <w:r>
        <w:rPr>
          <w:b/>
        </w:rPr>
        <w:t>Fak</w:t>
      </w:r>
      <w:r w:rsidRPr="00F635B5">
        <w:rPr>
          <w:b/>
        </w:rPr>
        <w:t>tor B</w:t>
      </w:r>
      <w:r>
        <w:rPr>
          <w:b/>
        </w:rPr>
        <w:t xml:space="preserve"> (Konsentrasi Gelling Agent)</w:t>
      </w:r>
    </w:p>
    <w:tbl>
      <w:tblPr>
        <w:tblW w:w="7753" w:type="dxa"/>
        <w:tblLook w:val="04A0" w:firstRow="1" w:lastRow="0" w:firstColumn="1" w:lastColumn="0" w:noHBand="0" w:noVBand="1"/>
      </w:tblPr>
      <w:tblGrid>
        <w:gridCol w:w="883"/>
        <w:gridCol w:w="996"/>
        <w:gridCol w:w="883"/>
        <w:gridCol w:w="883"/>
        <w:gridCol w:w="900"/>
        <w:gridCol w:w="993"/>
        <w:gridCol w:w="769"/>
        <w:gridCol w:w="1526"/>
      </w:tblGrid>
      <w:tr w:rsidR="00DB6F3B" w:rsidRPr="00DB6F3B" w:rsidTr="00DB6F3B">
        <w:trPr>
          <w:trHeight w:val="268"/>
        </w:trPr>
        <w:tc>
          <w:tcPr>
            <w:tcW w:w="8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SSR 5%</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LSR 5% </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Kode </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Rata-rata </w:t>
            </w:r>
          </w:p>
        </w:tc>
        <w:tc>
          <w:tcPr>
            <w:tcW w:w="2662" w:type="dxa"/>
            <w:gridSpan w:val="3"/>
            <w:tcBorders>
              <w:top w:val="single" w:sz="4" w:space="0" w:color="auto"/>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Perlakuan</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Taraf Nyata 5%</w:t>
            </w:r>
          </w:p>
        </w:tc>
      </w:tr>
      <w:tr w:rsidR="00DB6F3B" w:rsidRPr="00DB6F3B" w:rsidTr="00DB6F3B">
        <w:trPr>
          <w:trHeight w:val="268"/>
        </w:trPr>
        <w:tc>
          <w:tcPr>
            <w:tcW w:w="883"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2</w:t>
            </w:r>
          </w:p>
        </w:tc>
        <w:tc>
          <w:tcPr>
            <w:tcW w:w="768"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w:t>
            </w: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B6F3B" w:rsidRPr="00DB6F3B" w:rsidRDefault="00DB6F3B" w:rsidP="00DB6F3B">
            <w:pPr>
              <w:rPr>
                <w:color w:val="000000"/>
              </w:rPr>
            </w:pPr>
          </w:p>
        </w:tc>
      </w:tr>
      <w:tr w:rsidR="00DB6F3B" w:rsidRPr="00DB6F3B" w:rsidTr="00DB6F3B">
        <w:trPr>
          <w:trHeight w:val="268"/>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9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88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b3</w:t>
            </w:r>
          </w:p>
        </w:tc>
        <w:tc>
          <w:tcPr>
            <w:tcW w:w="88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32.030</w:t>
            </w:r>
          </w:p>
        </w:tc>
        <w:tc>
          <w:tcPr>
            <w:tcW w:w="90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768"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 </w:t>
            </w:r>
          </w:p>
        </w:tc>
        <w:tc>
          <w:tcPr>
            <w:tcW w:w="152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a</w:t>
            </w:r>
          </w:p>
        </w:tc>
      </w:tr>
      <w:tr w:rsidR="00DB6F3B" w:rsidRPr="00DB6F3B" w:rsidTr="00DB6F3B">
        <w:trPr>
          <w:trHeight w:val="268"/>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3.00</w:t>
            </w:r>
          </w:p>
        </w:tc>
        <w:tc>
          <w:tcPr>
            <w:tcW w:w="9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0.67114</w:t>
            </w:r>
          </w:p>
        </w:tc>
        <w:tc>
          <w:tcPr>
            <w:tcW w:w="88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b2</w:t>
            </w:r>
          </w:p>
        </w:tc>
        <w:tc>
          <w:tcPr>
            <w:tcW w:w="88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32.530</w:t>
            </w:r>
          </w:p>
        </w:tc>
        <w:tc>
          <w:tcPr>
            <w:tcW w:w="90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0.500</w:t>
            </w:r>
          </w:p>
        </w:tc>
        <w:tc>
          <w:tcPr>
            <w:tcW w:w="99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768"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152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b</w:t>
            </w:r>
          </w:p>
        </w:tc>
      </w:tr>
      <w:tr w:rsidR="00DB6F3B" w:rsidRPr="00DB6F3B" w:rsidTr="00DB6F3B">
        <w:trPr>
          <w:trHeight w:val="268"/>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3.15</w:t>
            </w:r>
          </w:p>
        </w:tc>
        <w:tc>
          <w:tcPr>
            <w:tcW w:w="91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0.70470</w:t>
            </w:r>
          </w:p>
        </w:tc>
        <w:tc>
          <w:tcPr>
            <w:tcW w:w="88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b1</w:t>
            </w:r>
          </w:p>
        </w:tc>
        <w:tc>
          <w:tcPr>
            <w:tcW w:w="88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33.510</w:t>
            </w:r>
          </w:p>
        </w:tc>
        <w:tc>
          <w:tcPr>
            <w:tcW w:w="900"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1.480</w:t>
            </w:r>
          </w:p>
        </w:tc>
        <w:tc>
          <w:tcPr>
            <w:tcW w:w="993"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0.9800</w:t>
            </w:r>
          </w:p>
        </w:tc>
        <w:tc>
          <w:tcPr>
            <w:tcW w:w="768"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w:t>
            </w:r>
          </w:p>
        </w:tc>
        <w:tc>
          <w:tcPr>
            <w:tcW w:w="1526" w:type="dxa"/>
            <w:tcBorders>
              <w:top w:val="nil"/>
              <w:left w:val="nil"/>
              <w:bottom w:val="single" w:sz="4" w:space="0" w:color="auto"/>
              <w:right w:val="single" w:sz="4" w:space="0" w:color="auto"/>
            </w:tcBorders>
            <w:shd w:val="clear" w:color="auto" w:fill="auto"/>
            <w:noWrap/>
            <w:vAlign w:val="center"/>
            <w:hideMark/>
          </w:tcPr>
          <w:p w:rsidR="00DB6F3B" w:rsidRPr="00DB6F3B" w:rsidRDefault="00DB6F3B" w:rsidP="00DB6F3B">
            <w:pPr>
              <w:jc w:val="center"/>
              <w:rPr>
                <w:color w:val="000000"/>
              </w:rPr>
            </w:pPr>
            <w:r w:rsidRPr="00DB6F3B">
              <w:rPr>
                <w:color w:val="000000"/>
              </w:rPr>
              <w:t>b</w:t>
            </w:r>
          </w:p>
        </w:tc>
      </w:tr>
    </w:tbl>
    <w:p w:rsidR="007374EB" w:rsidRDefault="007374EB" w:rsidP="00B07803">
      <w:pPr>
        <w:jc w:val="both"/>
        <w:rPr>
          <w:b/>
        </w:rPr>
        <w:sectPr w:rsidR="007374EB" w:rsidSect="00F11883">
          <w:pgSz w:w="11909" w:h="16834" w:code="9"/>
          <w:pgMar w:top="2275" w:right="1699" w:bottom="1699" w:left="2275" w:header="1440" w:footer="720" w:gutter="0"/>
          <w:cols w:space="720"/>
          <w:docGrid w:linePitch="360"/>
        </w:sectPr>
      </w:pPr>
    </w:p>
    <w:p w:rsidR="00DB6F3B" w:rsidRDefault="007374EB" w:rsidP="00ED3DDE">
      <w:pPr>
        <w:jc w:val="both"/>
        <w:rPr>
          <w:b/>
        </w:rPr>
      </w:pPr>
      <w:r>
        <w:rPr>
          <w:b/>
        </w:rPr>
        <w:lastRenderedPageBreak/>
        <w:t>Lampiran 13. Hasil Kadar Gula Pereduksi</w:t>
      </w:r>
    </w:p>
    <w:p w:rsidR="007374EB" w:rsidRDefault="007374EB" w:rsidP="00ED3DDE">
      <w:pPr>
        <w:jc w:val="both"/>
      </w:pPr>
      <w:r>
        <w:t>Contoh Perhitungan:</w:t>
      </w:r>
    </w:p>
    <w:p w:rsidR="007374EB" w:rsidRDefault="007374EB" w:rsidP="00ED3DDE">
      <w:pPr>
        <w:jc w:val="both"/>
      </w:pPr>
      <w:r>
        <w:t>Diketahui:</w:t>
      </w:r>
    </w:p>
    <w:p w:rsidR="007374EB" w:rsidRDefault="00E10776" w:rsidP="00ED3DDE">
      <w:pPr>
        <w:ind w:firstLine="720"/>
        <w:jc w:val="both"/>
      </w:pPr>
      <w:r>
        <w:t>Ws = 2.02 gram</w:t>
      </w:r>
    </w:p>
    <w:p w:rsidR="00E10776" w:rsidRDefault="00E10776" w:rsidP="00ED3DDE">
      <w:pPr>
        <w:ind w:firstLine="720"/>
        <w:jc w:val="both"/>
      </w:pPr>
      <w:r>
        <w:t>Vs = 2.5 mL</w:t>
      </w:r>
    </w:p>
    <w:p w:rsidR="00E10776" w:rsidRDefault="00E10776" w:rsidP="00ED3DDE">
      <w:pPr>
        <w:ind w:firstLine="720"/>
        <w:jc w:val="both"/>
      </w:pPr>
      <w:r>
        <w:t>Vb = 11.5 mL</w:t>
      </w:r>
    </w:p>
    <w:p w:rsidR="00E10776" w:rsidRDefault="00E10776" w:rsidP="00ED3DDE">
      <w:pPr>
        <w:jc w:val="both"/>
      </w:pPr>
      <w:r>
        <w:t xml:space="preserve">N tiosulfat = </w:t>
      </w:r>
      <m:oMath>
        <m:f>
          <m:fPr>
            <m:ctrlPr>
              <w:rPr>
                <w:rFonts w:ascii="Cambria Math" w:hAnsi="Cambria Math"/>
                <w:i/>
              </w:rPr>
            </m:ctrlPr>
          </m:fPr>
          <m:num>
            <m:r>
              <w:rPr>
                <w:rFonts w:ascii="Cambria Math" w:hAnsi="Cambria Math"/>
              </w:rPr>
              <m:t>50</m:t>
            </m:r>
          </m:num>
          <m:den>
            <m:r>
              <w:rPr>
                <w:rFonts w:ascii="Cambria Math" w:hAnsi="Cambria Math"/>
              </w:rPr>
              <m:t>14.5x35.667</m:t>
            </m:r>
          </m:den>
        </m:f>
      </m:oMath>
      <w:r>
        <w:t xml:space="preserve"> = 0.097 N</w:t>
      </w:r>
    </w:p>
    <w:p w:rsidR="00ED3DDE" w:rsidRDefault="00ED3DDE" w:rsidP="00ED3DDE">
      <w:pPr>
        <w:jc w:val="both"/>
      </w:pPr>
    </w:p>
    <w:p w:rsidR="00E10776" w:rsidRDefault="006B0C2A" w:rsidP="00ED3DDE">
      <w:pPr>
        <w:jc w:val="both"/>
      </w:pPr>
      <w:r>
        <w:t xml:space="preserve">mL tiosulfat = </w:t>
      </w:r>
      <m:oMath>
        <m:f>
          <m:fPr>
            <m:ctrlPr>
              <w:rPr>
                <w:rFonts w:ascii="Cambria Math" w:hAnsi="Cambria Math"/>
                <w:i/>
              </w:rPr>
            </m:ctrlPr>
          </m:fPr>
          <m:num>
            <m:d>
              <m:dPr>
                <m:ctrlPr>
                  <w:rPr>
                    <w:rFonts w:ascii="Cambria Math" w:hAnsi="Cambria Math"/>
                    <w:i/>
                  </w:rPr>
                </m:ctrlPr>
              </m:dPr>
              <m:e>
                <m:r>
                  <w:rPr>
                    <w:rFonts w:ascii="Cambria Math" w:hAnsi="Cambria Math"/>
                  </w:rPr>
                  <m:t>vb-vs</m:t>
                </m:r>
              </m:e>
            </m:d>
            <m:r>
              <w:rPr>
                <w:rFonts w:ascii="Cambria Math" w:hAnsi="Cambria Math"/>
              </w:rPr>
              <m:t>Ntio</m:t>
            </m:r>
          </m:num>
          <m:den>
            <m:r>
              <w:rPr>
                <w:rFonts w:ascii="Cambria Math" w:hAnsi="Cambria Math"/>
              </w:rPr>
              <m:t>0.1</m:t>
            </m:r>
          </m:den>
        </m:f>
      </m:oMath>
      <w:r>
        <w:t xml:space="preserve"> </w:t>
      </w:r>
    </w:p>
    <w:p w:rsidR="006B0C2A" w:rsidRDefault="006B0C2A" w:rsidP="00ED3DDE">
      <w:pPr>
        <w:jc w:val="both"/>
      </w:pPr>
      <w:r>
        <w:tab/>
        <w:t xml:space="preserve">         = </w:t>
      </w:r>
      <m:oMath>
        <m:f>
          <m:fPr>
            <m:ctrlPr>
              <w:rPr>
                <w:rFonts w:ascii="Cambria Math" w:hAnsi="Cambria Math"/>
                <w:i/>
              </w:rPr>
            </m:ctrlPr>
          </m:fPr>
          <m:num>
            <m:d>
              <m:dPr>
                <m:ctrlPr>
                  <w:rPr>
                    <w:rFonts w:ascii="Cambria Math" w:hAnsi="Cambria Math"/>
                    <w:i/>
                  </w:rPr>
                </m:ctrlPr>
              </m:dPr>
              <m:e>
                <m:r>
                  <w:rPr>
                    <w:rFonts w:ascii="Cambria Math" w:hAnsi="Cambria Math"/>
                  </w:rPr>
                  <m:t>11.5-2.5</m:t>
                </m:r>
              </m:e>
            </m:d>
            <m:r>
              <w:rPr>
                <w:rFonts w:ascii="Cambria Math" w:hAnsi="Cambria Math"/>
              </w:rPr>
              <m:t>0.097</m:t>
            </m:r>
          </m:num>
          <m:den>
            <m:r>
              <w:rPr>
                <w:rFonts w:ascii="Cambria Math" w:hAnsi="Cambria Math"/>
              </w:rPr>
              <m:t>0.1</m:t>
            </m:r>
          </m:den>
        </m:f>
      </m:oMath>
      <w:r>
        <w:t xml:space="preserve"> = 8.7</w:t>
      </w:r>
    </w:p>
    <w:p w:rsidR="00ED3DDE" w:rsidRDefault="00ED3DDE" w:rsidP="00ED3DDE">
      <w:pPr>
        <w:jc w:val="both"/>
      </w:pPr>
    </w:p>
    <w:p w:rsidR="006B0C2A" w:rsidRDefault="006B0C2A" w:rsidP="00ED3DDE">
      <w:pPr>
        <w:jc w:val="both"/>
      </w:pPr>
      <w:r>
        <w:t xml:space="preserve">Mg Glukosa = </w:t>
      </w:r>
      <m:oMath>
        <m:r>
          <w:rPr>
            <w:rFonts w:ascii="Cambria Math" w:hAnsi="Cambria Math"/>
          </w:rPr>
          <m:t>19.8+</m:t>
        </m:r>
        <m:f>
          <m:fPr>
            <m:ctrlPr>
              <w:rPr>
                <w:rFonts w:ascii="Cambria Math" w:hAnsi="Cambria Math"/>
                <w:i/>
              </w:rPr>
            </m:ctrlPr>
          </m:fPr>
          <m:num>
            <m:d>
              <m:dPr>
                <m:ctrlPr>
                  <w:rPr>
                    <w:rFonts w:ascii="Cambria Math" w:hAnsi="Cambria Math"/>
                    <w:i/>
                  </w:rPr>
                </m:ctrlPr>
              </m:dPr>
              <m:e>
                <m:r>
                  <w:rPr>
                    <w:rFonts w:ascii="Cambria Math" w:hAnsi="Cambria Math"/>
                  </w:rPr>
                  <m:t>8.7-8</m:t>
                </m:r>
              </m:e>
            </m:d>
          </m:num>
          <m:den>
            <m:r>
              <w:rPr>
                <w:rFonts w:ascii="Cambria Math" w:hAnsi="Cambria Math"/>
              </w:rPr>
              <m:t>(9-8)</m:t>
            </m:r>
          </m:den>
        </m:f>
        <m:r>
          <w:rPr>
            <w:rFonts w:ascii="Cambria Math" w:hAnsi="Cambria Math"/>
          </w:rPr>
          <m:t>x(224-19.8)</m:t>
        </m:r>
      </m:oMath>
    </w:p>
    <w:p w:rsidR="006B0C2A" w:rsidRDefault="006B0C2A" w:rsidP="00ED3DDE">
      <w:pPr>
        <w:jc w:val="both"/>
      </w:pPr>
      <w:r>
        <w:tab/>
        <w:t xml:space="preserve">         = 21.623</w:t>
      </w:r>
    </w:p>
    <w:p w:rsidR="00ED3DDE" w:rsidRDefault="00ED3DDE" w:rsidP="00ED3DDE">
      <w:pPr>
        <w:jc w:val="both"/>
      </w:pPr>
    </w:p>
    <w:p w:rsidR="006B0C2A" w:rsidRPr="006B0C2A" w:rsidRDefault="006B0C2A" w:rsidP="00ED3DDE">
      <w:pPr>
        <w:jc w:val="both"/>
      </w:pPr>
      <w:r>
        <w:t xml:space="preserve">Kadar gula pereduksi = </w:t>
      </w:r>
      <m:oMath>
        <m:f>
          <m:fPr>
            <m:ctrlPr>
              <w:rPr>
                <w:rFonts w:ascii="Cambria Math" w:hAnsi="Cambria Math"/>
                <w:i/>
              </w:rPr>
            </m:ctrlPr>
          </m:fPr>
          <m:num>
            <m:r>
              <w:rPr>
                <w:rFonts w:ascii="Cambria Math" w:hAnsi="Cambria Math"/>
              </w:rPr>
              <m:t>mg glukosa x Ø</m:t>
            </m:r>
          </m:num>
          <m:den>
            <m:r>
              <w:rPr>
                <w:rFonts w:ascii="Cambria Math" w:hAnsi="Cambria Math"/>
              </w:rPr>
              <m:t>Ws x 1000</m:t>
            </m:r>
          </m:den>
        </m:f>
        <m:r>
          <w:rPr>
            <w:rFonts w:ascii="Cambria Math" w:hAnsi="Cambria Math"/>
          </w:rPr>
          <m:t>x 100%</m:t>
        </m:r>
      </m:oMath>
    </w:p>
    <w:p w:rsidR="006B0C2A" w:rsidRDefault="006B0C2A" w:rsidP="00ED3DDE">
      <w:pPr>
        <w:jc w:val="both"/>
      </w:pPr>
      <w:r>
        <w:tab/>
      </w:r>
      <w:r>
        <w:tab/>
        <w:t xml:space="preserve"> </w:t>
      </w:r>
      <w:r>
        <w:tab/>
        <w:t xml:space="preserve">= </w:t>
      </w:r>
      <m:oMath>
        <m:f>
          <m:fPr>
            <m:ctrlPr>
              <w:rPr>
                <w:rFonts w:ascii="Cambria Math" w:hAnsi="Cambria Math"/>
                <w:i/>
              </w:rPr>
            </m:ctrlPr>
          </m:fPr>
          <m:num>
            <m:r>
              <w:rPr>
                <w:rFonts w:ascii="Cambria Math" w:hAnsi="Cambria Math"/>
              </w:rPr>
              <m:t xml:space="preserve">21.623 x </m:t>
            </m:r>
            <m:f>
              <m:fPr>
                <m:ctrlPr>
                  <w:rPr>
                    <w:rFonts w:ascii="Cambria Math" w:hAnsi="Cambria Math"/>
                    <w:i/>
                  </w:rPr>
                </m:ctrlPr>
              </m:fPr>
              <m:num>
                <m:r>
                  <w:rPr>
                    <w:rFonts w:ascii="Cambria Math" w:hAnsi="Cambria Math"/>
                  </w:rPr>
                  <m:t>100</m:t>
                </m:r>
              </m:num>
              <m:den>
                <m:r>
                  <w:rPr>
                    <w:rFonts w:ascii="Cambria Math" w:hAnsi="Cambria Math"/>
                  </w:rPr>
                  <m:t>10</m:t>
                </m:r>
              </m:den>
            </m:f>
          </m:num>
          <m:den>
            <m:r>
              <w:rPr>
                <w:rFonts w:ascii="Cambria Math" w:hAnsi="Cambria Math"/>
              </w:rPr>
              <m:t>2.02 x 1000</m:t>
            </m:r>
          </m:den>
        </m:f>
        <m:r>
          <w:rPr>
            <w:rFonts w:ascii="Cambria Math" w:hAnsi="Cambria Math"/>
          </w:rPr>
          <m:t>x 100%</m:t>
        </m:r>
      </m:oMath>
      <w:r>
        <w:t xml:space="preserve"> = 10.70 %</w:t>
      </w:r>
    </w:p>
    <w:p w:rsidR="00ED3DDE" w:rsidRPr="006B0C2A" w:rsidRDefault="00ED3DDE" w:rsidP="006B0C2A">
      <w:pPr>
        <w:ind w:left="1440" w:firstLine="720"/>
        <w:jc w:val="both"/>
      </w:pPr>
    </w:p>
    <w:p w:rsidR="007374EB" w:rsidRDefault="007374EB" w:rsidP="00B07803">
      <w:pPr>
        <w:jc w:val="both"/>
      </w:pPr>
      <w:r>
        <w:t>Tabel Data Perhitungan Kadar Gula Pereduksi</w:t>
      </w:r>
    </w:p>
    <w:tbl>
      <w:tblPr>
        <w:tblW w:w="7915" w:type="dxa"/>
        <w:tblLook w:val="04A0" w:firstRow="1" w:lastRow="0" w:firstColumn="1" w:lastColumn="0" w:noHBand="0" w:noVBand="1"/>
      </w:tblPr>
      <w:tblGrid>
        <w:gridCol w:w="1165"/>
        <w:gridCol w:w="1080"/>
        <w:gridCol w:w="720"/>
        <w:gridCol w:w="656"/>
        <w:gridCol w:w="656"/>
        <w:gridCol w:w="668"/>
        <w:gridCol w:w="656"/>
        <w:gridCol w:w="656"/>
        <w:gridCol w:w="736"/>
        <w:gridCol w:w="922"/>
      </w:tblGrid>
      <w:tr w:rsidR="007374EB" w:rsidRPr="007374EB" w:rsidTr="007374EB">
        <w:trPr>
          <w:trHeight w:val="30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Jenis Gelling Agent</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Konsentrasi Gelling Agent</w:t>
            </w:r>
          </w:p>
        </w:tc>
        <w:tc>
          <w:tcPr>
            <w:tcW w:w="4012"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Kelompok Ulangan</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Total</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Rata-Rata</w:t>
            </w:r>
          </w:p>
        </w:tc>
      </w:tr>
      <w:tr w:rsidR="007374EB" w:rsidRPr="007374EB" w:rsidTr="007374EB">
        <w:trPr>
          <w:trHeight w:val="458"/>
        </w:trPr>
        <w:tc>
          <w:tcPr>
            <w:tcW w:w="1165"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374EB" w:rsidRPr="007374EB" w:rsidRDefault="007374EB" w:rsidP="007374EB">
            <w:pPr>
              <w:rPr>
                <w:color w:val="000000"/>
                <w:sz w:val="16"/>
                <w:szCs w:val="16"/>
              </w:rPr>
            </w:pPr>
          </w:p>
        </w:tc>
        <w:tc>
          <w:tcPr>
            <w:tcW w:w="4012" w:type="dxa"/>
            <w:gridSpan w:val="6"/>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r>
      <w:tr w:rsidR="007374EB" w:rsidRPr="007374EB" w:rsidTr="007374EB">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A</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w:t>
            </w:r>
          </w:p>
        </w:tc>
        <w:tc>
          <w:tcPr>
            <w:tcW w:w="13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w:t>
            </w:r>
          </w:p>
        </w:tc>
        <w:tc>
          <w:tcPr>
            <w:tcW w:w="1324" w:type="dxa"/>
            <w:gridSpan w:val="2"/>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w:t>
            </w:r>
          </w:p>
        </w:tc>
        <w:tc>
          <w:tcPr>
            <w:tcW w:w="1312" w:type="dxa"/>
            <w:gridSpan w:val="2"/>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w:t>
            </w: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DA</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DT</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DA</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DT</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DA</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DT</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DA</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DA</w:t>
            </w:r>
          </w:p>
        </w:tc>
      </w:tr>
      <w:tr w:rsidR="007374EB" w:rsidRPr="007374EB" w:rsidTr="007374EB">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a1 (Gelatin)</w:t>
            </w: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b1 (3.5%)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10.704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3.347</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10.404</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3.302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10.180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3.268</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31.289</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10.430</w:t>
            </w: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b2 (5.5%)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8.663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3.027</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11.202</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3.421</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10.704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3.347</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30.570</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10.190</w:t>
            </w: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b3 (7.5%)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9.533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3.168</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10.131</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3.260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10.082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3.253</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29.745</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9.915</w:t>
            </w:r>
          </w:p>
        </w:tc>
      </w:tr>
      <w:tr w:rsidR="007374EB" w:rsidRPr="007374EB" w:rsidTr="007374EB">
        <w:trPr>
          <w:trHeight w:val="300"/>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28.900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9.542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31.737</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9.983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30.966</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9.868</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91.603</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30.534</w:t>
            </w:r>
          </w:p>
        </w:tc>
      </w:tr>
      <w:tr w:rsidR="007374EB" w:rsidRPr="007374EB" w:rsidTr="007374EB">
        <w:trPr>
          <w:trHeight w:val="315"/>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Rata-Rata</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9.633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3.181</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10.579</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3.328</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10.322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3.289</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30.534</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10.178</w:t>
            </w:r>
          </w:p>
        </w:tc>
      </w:tr>
      <w:tr w:rsidR="007374EB" w:rsidRPr="007374EB" w:rsidTr="007374EB">
        <w:trPr>
          <w:trHeight w:val="315"/>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a2 (Agar-agar)</w:t>
            </w: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b1 (3.5%)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10.458</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3.310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10.286</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3.284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11.147</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3.413</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31.890</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10.630</w:t>
            </w: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b2 (5.5%)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10.516</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3.319</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10.718</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3.349</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10.927</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3.380</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32.161</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10.720</w:t>
            </w: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b3 (7.5%)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9.690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3.192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10.057</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3.249</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9.322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3.134</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29.069</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9.690</w:t>
            </w:r>
          </w:p>
        </w:tc>
      </w:tr>
      <w:tr w:rsidR="007374EB" w:rsidRPr="007374EB" w:rsidTr="007374EB">
        <w:trPr>
          <w:trHeight w:val="300"/>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30.663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9.821</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31.061</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9.883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31.396</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9.927</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93.120</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31.040</w:t>
            </w:r>
          </w:p>
        </w:tc>
      </w:tr>
      <w:tr w:rsidR="007374EB" w:rsidRPr="007374EB" w:rsidTr="007374EB">
        <w:trPr>
          <w:trHeight w:val="300"/>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Rata-Rata</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10.221</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3.274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10.354</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3.294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10.465</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3.309</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31.040</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10.347</w:t>
            </w:r>
          </w:p>
        </w:tc>
      </w:tr>
      <w:tr w:rsidR="007374EB" w:rsidRPr="007374EB" w:rsidTr="007374EB">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 xml:space="preserve">a3 (Campuran gelatin dan agar) </w:t>
            </w: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b1 (3.5%)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10.207</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3.272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9.833</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3.215</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10.207</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3.272</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30.247</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10.082</w:t>
            </w: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b2 (5.5%)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8.670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3.028</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9.132</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3.104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10.434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3.307</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28.237</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9.412</w:t>
            </w:r>
          </w:p>
        </w:tc>
      </w:tr>
      <w:tr w:rsidR="007374EB" w:rsidRPr="007374EB" w:rsidTr="007374EB">
        <w:trPr>
          <w:trHeight w:val="300"/>
        </w:trPr>
        <w:tc>
          <w:tcPr>
            <w:tcW w:w="1165"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color w:val="000000"/>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b3 (7.5%)</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10.014</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3.243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10.642</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3.338</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11.015</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3.393</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31.671</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10.557</w:t>
            </w:r>
          </w:p>
        </w:tc>
      </w:tr>
      <w:tr w:rsidR="007374EB" w:rsidRPr="007374EB" w:rsidTr="007374EB">
        <w:trPr>
          <w:trHeight w:val="300"/>
        </w:trPr>
        <w:tc>
          <w:tcPr>
            <w:tcW w:w="2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28.891</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9.543</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29.607</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9.656</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31.656</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9.972</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90.155</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30.052</w:t>
            </w:r>
          </w:p>
        </w:tc>
      </w:tr>
      <w:tr w:rsidR="007374EB" w:rsidRPr="007374EB" w:rsidTr="007374EB">
        <w:trPr>
          <w:trHeight w:val="300"/>
        </w:trPr>
        <w:tc>
          <w:tcPr>
            <w:tcW w:w="2245" w:type="dxa"/>
            <w:gridSpan w:val="2"/>
            <w:tcBorders>
              <w:top w:val="single" w:sz="4" w:space="0" w:color="auto"/>
              <w:left w:val="single" w:sz="4" w:space="0" w:color="auto"/>
              <w:bottom w:val="nil"/>
              <w:right w:val="single" w:sz="4" w:space="0" w:color="000000"/>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Rata-Rata</w:t>
            </w:r>
          </w:p>
        </w:tc>
        <w:tc>
          <w:tcPr>
            <w:tcW w:w="720"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9.630</w:t>
            </w:r>
          </w:p>
        </w:tc>
        <w:tc>
          <w:tcPr>
            <w:tcW w:w="656"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3.181</w:t>
            </w:r>
          </w:p>
        </w:tc>
        <w:tc>
          <w:tcPr>
            <w:tcW w:w="656"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9.869</w:t>
            </w:r>
          </w:p>
        </w:tc>
        <w:tc>
          <w:tcPr>
            <w:tcW w:w="668"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3.219</w:t>
            </w:r>
          </w:p>
        </w:tc>
        <w:tc>
          <w:tcPr>
            <w:tcW w:w="656"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10.552</w:t>
            </w:r>
          </w:p>
        </w:tc>
        <w:tc>
          <w:tcPr>
            <w:tcW w:w="656"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3.324</w:t>
            </w:r>
          </w:p>
        </w:tc>
        <w:tc>
          <w:tcPr>
            <w:tcW w:w="736"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30.052</w:t>
            </w:r>
          </w:p>
        </w:tc>
        <w:tc>
          <w:tcPr>
            <w:tcW w:w="922" w:type="dxa"/>
            <w:tcBorders>
              <w:top w:val="nil"/>
              <w:left w:val="nil"/>
              <w:bottom w:val="nil"/>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10.017</w:t>
            </w:r>
          </w:p>
        </w:tc>
      </w:tr>
      <w:tr w:rsidR="007374EB" w:rsidRPr="007374EB" w:rsidTr="007374E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88.455</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28.906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92.405</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29.522</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94.018</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29.768</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274.878</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91.626</w:t>
            </w:r>
          </w:p>
        </w:tc>
      </w:tr>
      <w:tr w:rsidR="007374EB" w:rsidRPr="007374EB" w:rsidTr="007374EB">
        <w:trPr>
          <w:trHeight w:val="300"/>
        </w:trPr>
        <w:tc>
          <w:tcPr>
            <w:tcW w:w="2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Rata-Rata</w:t>
            </w:r>
          </w:p>
        </w:tc>
        <w:tc>
          <w:tcPr>
            <w:tcW w:w="72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9.828</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3.212</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10.267</w:t>
            </w:r>
          </w:p>
        </w:tc>
        <w:tc>
          <w:tcPr>
            <w:tcW w:w="668"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3.280</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10.446</w:t>
            </w:r>
          </w:p>
        </w:tc>
        <w:tc>
          <w:tcPr>
            <w:tcW w:w="65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3.308</w:t>
            </w:r>
          </w:p>
        </w:tc>
        <w:tc>
          <w:tcPr>
            <w:tcW w:w="736"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30.542</w:t>
            </w:r>
          </w:p>
        </w:tc>
        <w:tc>
          <w:tcPr>
            <w:tcW w:w="922"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10.181</w:t>
            </w:r>
          </w:p>
        </w:tc>
      </w:tr>
    </w:tbl>
    <w:p w:rsidR="007374EB" w:rsidRDefault="007374EB" w:rsidP="00B07803">
      <w:pPr>
        <w:jc w:val="both"/>
      </w:pPr>
    </w:p>
    <w:tbl>
      <w:tblPr>
        <w:tblW w:w="6681" w:type="dxa"/>
        <w:jc w:val="center"/>
        <w:tblLook w:val="04A0" w:firstRow="1" w:lastRow="0" w:firstColumn="1" w:lastColumn="0" w:noHBand="0" w:noVBand="1"/>
      </w:tblPr>
      <w:tblGrid>
        <w:gridCol w:w="1880"/>
        <w:gridCol w:w="899"/>
        <w:gridCol w:w="899"/>
        <w:gridCol w:w="1083"/>
        <w:gridCol w:w="960"/>
        <w:gridCol w:w="960"/>
      </w:tblGrid>
      <w:tr w:rsidR="007374EB" w:rsidRPr="007374EB" w:rsidTr="007374EB">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Jenis Gelling Agent</w:t>
            </w:r>
          </w:p>
        </w:tc>
        <w:tc>
          <w:tcPr>
            <w:tcW w:w="28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Konsentrasi Gelling Agent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Rata-rata</w:t>
            </w:r>
          </w:p>
        </w:tc>
      </w:tr>
      <w:tr w:rsidR="007374EB" w:rsidRPr="007374EB" w:rsidTr="007374EB">
        <w:trPr>
          <w:trHeight w:val="300"/>
          <w:jc w:val="center"/>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(A)</w:t>
            </w:r>
          </w:p>
        </w:tc>
        <w:tc>
          <w:tcPr>
            <w:tcW w:w="2881" w:type="dxa"/>
            <w:gridSpan w:val="3"/>
            <w:tcBorders>
              <w:top w:val="single" w:sz="4" w:space="0" w:color="auto"/>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(B)</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b/>
                <w:bCs/>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b/>
                <w:bCs/>
                <w:color w:val="000000"/>
                <w:sz w:val="16"/>
                <w:szCs w:val="16"/>
              </w:rPr>
            </w:pPr>
          </w:p>
        </w:tc>
      </w:tr>
      <w:tr w:rsidR="007374EB" w:rsidRPr="007374EB" w:rsidTr="007374EB">
        <w:trPr>
          <w:trHeight w:val="300"/>
          <w:jc w:val="center"/>
        </w:trPr>
        <w:tc>
          <w:tcPr>
            <w:tcW w:w="1880" w:type="dxa"/>
            <w:vMerge/>
            <w:tcBorders>
              <w:top w:val="nil"/>
              <w:left w:val="single" w:sz="4" w:space="0" w:color="auto"/>
              <w:bottom w:val="single" w:sz="4" w:space="0" w:color="auto"/>
              <w:right w:val="single" w:sz="4" w:space="0" w:color="auto"/>
            </w:tcBorders>
            <w:vAlign w:val="center"/>
            <w:hideMark/>
          </w:tcPr>
          <w:p w:rsidR="007374EB" w:rsidRPr="007374EB" w:rsidRDefault="007374EB" w:rsidP="007374EB">
            <w:pPr>
              <w:rPr>
                <w:b/>
                <w:bCs/>
                <w:color w:val="000000"/>
                <w:sz w:val="16"/>
                <w:szCs w:val="16"/>
              </w:rPr>
            </w:pP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b1</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b2</w:t>
            </w:r>
          </w:p>
        </w:tc>
        <w:tc>
          <w:tcPr>
            <w:tcW w:w="1083"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b3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b/>
                <w:bCs/>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374EB" w:rsidRPr="007374EB" w:rsidRDefault="007374EB" w:rsidP="007374EB">
            <w:pPr>
              <w:rPr>
                <w:b/>
                <w:bCs/>
                <w:color w:val="000000"/>
                <w:sz w:val="16"/>
                <w:szCs w:val="16"/>
              </w:rPr>
            </w:pPr>
          </w:p>
        </w:tc>
      </w:tr>
      <w:tr w:rsidR="007374EB" w:rsidRPr="007374EB" w:rsidTr="007374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a1</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31.29</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30.57</w:t>
            </w:r>
          </w:p>
        </w:tc>
        <w:tc>
          <w:tcPr>
            <w:tcW w:w="1083"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29.75</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91.60</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30.53</w:t>
            </w:r>
          </w:p>
        </w:tc>
      </w:tr>
      <w:tr w:rsidR="007374EB" w:rsidRPr="007374EB" w:rsidTr="007374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a2</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31.89</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32.16</w:t>
            </w:r>
          </w:p>
        </w:tc>
        <w:tc>
          <w:tcPr>
            <w:tcW w:w="1083"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29.07</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93.12</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31.04</w:t>
            </w:r>
          </w:p>
        </w:tc>
      </w:tr>
      <w:tr w:rsidR="007374EB" w:rsidRPr="007374EB" w:rsidTr="007374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a3</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30.25</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28.24</w:t>
            </w:r>
          </w:p>
        </w:tc>
        <w:tc>
          <w:tcPr>
            <w:tcW w:w="1083"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31.67</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90.15</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30.05</w:t>
            </w:r>
          </w:p>
        </w:tc>
      </w:tr>
      <w:tr w:rsidR="007374EB" w:rsidRPr="007374EB" w:rsidTr="007374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Jumlah</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93.43</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90.97</w:t>
            </w:r>
          </w:p>
        </w:tc>
        <w:tc>
          <w:tcPr>
            <w:tcW w:w="1083"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90.48</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274.88</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91.63</w:t>
            </w:r>
          </w:p>
        </w:tc>
      </w:tr>
      <w:tr w:rsidR="007374EB" w:rsidRPr="007374EB" w:rsidTr="007374EB">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374EB" w:rsidRPr="007374EB" w:rsidRDefault="007374EB" w:rsidP="007374EB">
            <w:pPr>
              <w:jc w:val="center"/>
              <w:rPr>
                <w:b/>
                <w:bCs/>
                <w:color w:val="000000"/>
                <w:sz w:val="16"/>
                <w:szCs w:val="16"/>
              </w:rPr>
            </w:pPr>
            <w:r w:rsidRPr="007374EB">
              <w:rPr>
                <w:b/>
                <w:bCs/>
                <w:color w:val="000000"/>
                <w:sz w:val="16"/>
                <w:szCs w:val="16"/>
              </w:rPr>
              <w:t>Rata-Rata</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31.14</w:t>
            </w:r>
          </w:p>
        </w:tc>
        <w:tc>
          <w:tcPr>
            <w:tcW w:w="899"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30.32</w:t>
            </w:r>
          </w:p>
        </w:tc>
        <w:tc>
          <w:tcPr>
            <w:tcW w:w="1083"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30.162</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91.63</w:t>
            </w:r>
          </w:p>
        </w:tc>
        <w:tc>
          <w:tcPr>
            <w:tcW w:w="960" w:type="dxa"/>
            <w:tcBorders>
              <w:top w:val="nil"/>
              <w:left w:val="nil"/>
              <w:bottom w:val="single" w:sz="4" w:space="0" w:color="auto"/>
              <w:right w:val="single" w:sz="4" w:space="0" w:color="auto"/>
            </w:tcBorders>
            <w:shd w:val="clear" w:color="auto" w:fill="auto"/>
            <w:noWrap/>
            <w:vAlign w:val="center"/>
            <w:hideMark/>
          </w:tcPr>
          <w:p w:rsidR="007374EB" w:rsidRPr="007374EB" w:rsidRDefault="007374EB" w:rsidP="007374EB">
            <w:pPr>
              <w:jc w:val="center"/>
              <w:rPr>
                <w:color w:val="000000"/>
                <w:sz w:val="16"/>
                <w:szCs w:val="16"/>
              </w:rPr>
            </w:pPr>
            <w:r w:rsidRPr="007374EB">
              <w:rPr>
                <w:color w:val="000000"/>
                <w:sz w:val="16"/>
                <w:szCs w:val="16"/>
              </w:rPr>
              <w:t>30.54</w:t>
            </w:r>
          </w:p>
        </w:tc>
      </w:tr>
    </w:tbl>
    <w:p w:rsidR="007374EB" w:rsidRDefault="007374EB" w:rsidP="00B07803">
      <w:pPr>
        <w:jc w:val="both"/>
      </w:pPr>
    </w:p>
    <w:p w:rsidR="007374EB" w:rsidRPr="00A46310" w:rsidRDefault="007374EB" w:rsidP="007374EB">
      <w:pPr>
        <w:spacing w:before="240" w:line="480" w:lineRule="auto"/>
        <w:rPr>
          <w:b/>
          <w:lang w:val="id-ID"/>
        </w:rPr>
      </w:pPr>
      <w:r w:rsidRPr="00A46310">
        <w:rPr>
          <w:b/>
          <w:lang w:val="id-ID"/>
        </w:rPr>
        <w:t>Perhitungan Anava</w:t>
      </w:r>
    </w:p>
    <w:p w:rsidR="007374EB" w:rsidRDefault="007374EB" w:rsidP="007374EB">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(274.88)</m:t>
                </m:r>
              </m:e>
              <m:sup>
                <m:r>
                  <w:rPr>
                    <w:rFonts w:ascii="Cambria Math" w:hAnsi="Cambria Math"/>
                  </w:rPr>
                  <m:t>2</m:t>
                </m:r>
              </m:sup>
            </m:sSup>
          </m:num>
          <m:den>
            <m:r>
              <w:rPr>
                <w:rFonts w:ascii="Cambria Math" w:hAnsi="Cambria Math"/>
              </w:rPr>
              <m:t>3 x 3 x 3</m:t>
            </m:r>
          </m:den>
        </m:f>
        <m:r>
          <w:rPr>
            <w:rFonts w:ascii="Cambria Math" w:hAnsi="Cambria Math"/>
          </w:rPr>
          <m:t>=2798.44</m:t>
        </m:r>
      </m:oMath>
    </w:p>
    <w:p w:rsidR="007374EB" w:rsidRDefault="007374EB" w:rsidP="007374EB">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7374EB" w:rsidRPr="00486DC6" w:rsidRDefault="00B8537A" w:rsidP="007374EB">
      <w:pPr>
        <w:rPr>
          <w:rFonts w:eastAsiaTheme="minorEastAsia"/>
        </w:rPr>
      </w:pPr>
      <w:r>
        <w:rPr>
          <w:rFonts w:eastAsiaTheme="minorEastAsia"/>
        </w:rPr>
        <w:tab/>
      </w:r>
      <w:r>
        <w:rPr>
          <w:rFonts w:eastAsiaTheme="minorEastAsia"/>
        </w:rPr>
        <w:tab/>
        <w:t>= 1.8201</w:t>
      </w:r>
    </w:p>
    <w:p w:rsidR="007374EB" w:rsidRDefault="007374EB" w:rsidP="007374EB">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7374EB" w:rsidRDefault="00B8537A" w:rsidP="007374EB">
      <w:pPr>
        <w:rPr>
          <w:rFonts w:eastAsiaTheme="minorEastAsia"/>
        </w:rPr>
      </w:pPr>
      <w:r>
        <w:rPr>
          <w:rFonts w:eastAsiaTheme="minorEastAsia"/>
        </w:rPr>
        <w:tab/>
      </w:r>
      <w:r>
        <w:rPr>
          <w:rFonts w:eastAsiaTheme="minorEastAsia"/>
        </w:rPr>
        <w:tab/>
        <w:t>=  11.86</w:t>
      </w:r>
    </w:p>
    <w:p w:rsidR="007374EB" w:rsidRPr="00D446FB" w:rsidRDefault="007374EB" w:rsidP="007374EB">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7374EB" w:rsidRDefault="00B8537A" w:rsidP="007374EB">
      <w:pPr>
        <w:ind w:left="720" w:firstLine="720"/>
        <w:rPr>
          <w:rFonts w:eastAsiaTheme="minorEastAsia"/>
        </w:rPr>
      </w:pPr>
      <w:r>
        <w:rPr>
          <w:rFonts w:eastAsiaTheme="minorEastAsia"/>
        </w:rPr>
        <w:t xml:space="preserve"> = 0.4886</w:t>
      </w:r>
    </w:p>
    <w:p w:rsidR="007374EB" w:rsidRPr="00D446FB" w:rsidRDefault="007374EB" w:rsidP="007374EB">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7374EB" w:rsidRDefault="00B8537A" w:rsidP="007374EB">
      <w:pPr>
        <w:rPr>
          <w:rFonts w:eastAsiaTheme="minorEastAsia"/>
        </w:rPr>
      </w:pPr>
      <w:r>
        <w:rPr>
          <w:rFonts w:eastAsiaTheme="minorEastAsia"/>
        </w:rPr>
        <w:tab/>
      </w:r>
      <w:r>
        <w:rPr>
          <w:rFonts w:eastAsiaTheme="minorEastAsia"/>
        </w:rPr>
        <w:tab/>
        <w:t>= 0.5528</w:t>
      </w:r>
    </w:p>
    <w:p w:rsidR="007374EB" w:rsidRDefault="007374EB" w:rsidP="007374EB">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7374EB" w:rsidRPr="007B7709" w:rsidRDefault="00B8537A" w:rsidP="007374EB">
      <w:pPr>
        <w:rPr>
          <w:rFonts w:eastAsiaTheme="minorEastAsia"/>
          <w:vertAlign w:val="superscript"/>
        </w:rPr>
      </w:pPr>
      <w:r>
        <w:rPr>
          <w:rFonts w:eastAsiaTheme="minorEastAsia"/>
        </w:rPr>
        <w:tab/>
      </w:r>
      <w:r>
        <w:rPr>
          <w:rFonts w:eastAsiaTheme="minorEastAsia"/>
        </w:rPr>
        <w:tab/>
        <w:t>= 3.7851</w:t>
      </w:r>
    </w:p>
    <w:p w:rsidR="007374EB" w:rsidRDefault="007374EB" w:rsidP="007374EB">
      <w:pPr>
        <w:rPr>
          <w:rFonts w:eastAsiaTheme="minorEastAsia"/>
        </w:rPr>
      </w:pPr>
      <w:r>
        <w:rPr>
          <w:rFonts w:eastAsiaTheme="minorEastAsia"/>
        </w:rPr>
        <w:t>JK Galat</w:t>
      </w:r>
      <w:r>
        <w:rPr>
          <w:rFonts w:eastAsiaTheme="minorEastAsia"/>
        </w:rPr>
        <w:tab/>
        <w:t>= JKTotal  – JKK – JK A – JK B – JK AB</w:t>
      </w:r>
    </w:p>
    <w:p w:rsidR="007374EB" w:rsidRPr="007B7709" w:rsidRDefault="00B8537A" w:rsidP="007374EB">
      <w:pPr>
        <w:rPr>
          <w:rFonts w:eastAsiaTheme="minorEastAsia"/>
        </w:rPr>
      </w:pPr>
      <w:r>
        <w:rPr>
          <w:rFonts w:eastAsiaTheme="minorEastAsia"/>
        </w:rPr>
        <w:tab/>
      </w:r>
      <w:r>
        <w:rPr>
          <w:rFonts w:eastAsiaTheme="minorEastAsia"/>
        </w:rPr>
        <w:tab/>
        <w:t>= 5.2089</w:t>
      </w:r>
    </w:p>
    <w:p w:rsidR="007374EB" w:rsidRDefault="007374EB" w:rsidP="007374EB">
      <w:pPr>
        <w:jc w:val="both"/>
      </w:pPr>
    </w:p>
    <w:p w:rsidR="007374EB" w:rsidRDefault="007374EB" w:rsidP="007374EB">
      <w:pPr>
        <w:jc w:val="both"/>
      </w:pPr>
      <w:r>
        <w:t>Tabel Anava K</w:t>
      </w:r>
      <w:r w:rsidR="000A4E2C">
        <w:t>adar Gula Pereduksi</w:t>
      </w:r>
    </w:p>
    <w:tbl>
      <w:tblPr>
        <w:tblW w:w="7751" w:type="dxa"/>
        <w:tblLook w:val="04A0" w:firstRow="1" w:lastRow="0" w:firstColumn="1" w:lastColumn="0" w:noHBand="0" w:noVBand="1"/>
      </w:tblPr>
      <w:tblGrid>
        <w:gridCol w:w="1891"/>
        <w:gridCol w:w="1134"/>
        <w:gridCol w:w="1134"/>
        <w:gridCol w:w="1134"/>
        <w:gridCol w:w="1134"/>
        <w:gridCol w:w="1324"/>
      </w:tblGrid>
      <w:tr w:rsidR="00B8537A" w:rsidRPr="00B8537A" w:rsidTr="00B8537A">
        <w:trPr>
          <w:trHeight w:val="248"/>
        </w:trPr>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b/>
                <w:bCs/>
                <w:color w:val="000000"/>
              </w:rPr>
            </w:pPr>
            <w:r w:rsidRPr="00B8537A">
              <w:rPr>
                <w:b/>
                <w:bCs/>
                <w:color w:val="000000"/>
              </w:rPr>
              <w:t>Sumber Variansi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b/>
                <w:bCs/>
                <w:color w:val="000000"/>
              </w:rPr>
            </w:pPr>
            <w:r w:rsidRPr="00B8537A">
              <w:rPr>
                <w:b/>
                <w:bCs/>
                <w:color w:val="000000"/>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b/>
                <w:bCs/>
                <w:color w:val="000000"/>
              </w:rPr>
            </w:pPr>
            <w:r w:rsidRPr="00B8537A">
              <w:rPr>
                <w:b/>
                <w:bCs/>
                <w:color w:val="000000"/>
              </w:rPr>
              <w:t>JK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b/>
                <w:bCs/>
                <w:color w:val="000000"/>
              </w:rPr>
            </w:pPr>
            <w:r w:rsidRPr="00B8537A">
              <w:rPr>
                <w:b/>
                <w:bCs/>
                <w:color w:val="000000"/>
              </w:rPr>
              <w:t>KT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b/>
                <w:bCs/>
                <w:color w:val="000000"/>
              </w:rPr>
            </w:pPr>
            <w:r w:rsidRPr="00B8537A">
              <w:rPr>
                <w:b/>
                <w:bCs/>
                <w:color w:val="000000"/>
              </w:rPr>
              <w:t>F Hitung</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b/>
                <w:bCs/>
                <w:color w:val="000000"/>
              </w:rPr>
            </w:pPr>
            <w:r w:rsidRPr="00B8537A">
              <w:rPr>
                <w:b/>
                <w:bCs/>
                <w:color w:val="000000"/>
              </w:rPr>
              <w:t>F Tabel 5%</w:t>
            </w:r>
          </w:p>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Kelompok</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1.8201</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0.9100</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 </w:t>
            </w:r>
          </w:p>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Perlakuan</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4.8264</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0.603</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w:t>
            </w:r>
          </w:p>
        </w:tc>
        <w:tc>
          <w:tcPr>
            <w:tcW w:w="132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 </w:t>
            </w:r>
          </w:p>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Faktor A</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0.4886</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0.244</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vertAlign w:val="superscript"/>
              </w:rPr>
            </w:pPr>
            <w:r w:rsidRPr="00B8537A">
              <w:rPr>
                <w:color w:val="000000"/>
              </w:rPr>
              <w:t xml:space="preserve">0.75 </w:t>
            </w:r>
            <w:r w:rsidRPr="00B8537A">
              <w:rPr>
                <w:color w:val="000000"/>
                <w:vertAlign w:val="superscript"/>
              </w:rPr>
              <w:t>tn</w:t>
            </w:r>
          </w:p>
        </w:tc>
        <w:tc>
          <w:tcPr>
            <w:tcW w:w="132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3.63</w:t>
            </w:r>
          </w:p>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Faktor B</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0.5528</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0.276</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vertAlign w:val="superscript"/>
              </w:rPr>
            </w:pPr>
            <w:r w:rsidRPr="00B8537A">
              <w:rPr>
                <w:color w:val="000000"/>
              </w:rPr>
              <w:t xml:space="preserve">0.85 </w:t>
            </w:r>
            <w:r w:rsidRPr="00B8537A">
              <w:rPr>
                <w:color w:val="000000"/>
                <w:vertAlign w:val="superscript"/>
              </w:rPr>
              <w:t>tn</w:t>
            </w:r>
          </w:p>
        </w:tc>
        <w:tc>
          <w:tcPr>
            <w:tcW w:w="132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3.63</w:t>
            </w:r>
          </w:p>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Interaksi (AB)</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3.7851</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0.946</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vertAlign w:val="superscript"/>
              </w:rPr>
            </w:pPr>
            <w:r w:rsidRPr="00B8537A">
              <w:rPr>
                <w:color w:val="000000"/>
              </w:rPr>
              <w:t xml:space="preserve">2.91 </w:t>
            </w:r>
            <w:r w:rsidRPr="00B8537A">
              <w:rPr>
                <w:color w:val="000000"/>
                <w:vertAlign w:val="superscript"/>
              </w:rPr>
              <w:t>tn</w:t>
            </w:r>
          </w:p>
        </w:tc>
        <w:tc>
          <w:tcPr>
            <w:tcW w:w="132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3.01</w:t>
            </w:r>
          </w:p>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Galat</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5.2089</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0.3256</w:t>
            </w:r>
          </w:p>
        </w:tc>
        <w:tc>
          <w:tcPr>
            <w:tcW w:w="1134" w:type="dxa"/>
            <w:tcBorders>
              <w:top w:val="nil"/>
              <w:left w:val="nil"/>
              <w:bottom w:val="nil"/>
              <w:right w:val="nil"/>
            </w:tcBorders>
            <w:shd w:val="clear" w:color="auto" w:fill="auto"/>
            <w:noWrap/>
            <w:vAlign w:val="bottom"/>
            <w:hideMark/>
          </w:tcPr>
          <w:p w:rsidR="00B8537A" w:rsidRPr="00B8537A" w:rsidRDefault="00B8537A" w:rsidP="00B8537A">
            <w:pPr>
              <w:jc w:val="center"/>
              <w:rPr>
                <w:color w:val="000000"/>
              </w:rPr>
            </w:pPr>
          </w:p>
        </w:tc>
        <w:tc>
          <w:tcPr>
            <w:tcW w:w="1324" w:type="dxa"/>
            <w:tcBorders>
              <w:top w:val="nil"/>
              <w:left w:val="nil"/>
              <w:bottom w:val="nil"/>
              <w:right w:val="nil"/>
            </w:tcBorders>
            <w:shd w:val="clear" w:color="auto" w:fill="auto"/>
            <w:noWrap/>
            <w:vAlign w:val="bottom"/>
            <w:hideMark/>
          </w:tcPr>
          <w:p w:rsidR="00B8537A" w:rsidRPr="00B8537A" w:rsidRDefault="00B8537A" w:rsidP="00B8537A"/>
        </w:tc>
      </w:tr>
      <w:tr w:rsidR="00B8537A" w:rsidRPr="00B8537A" w:rsidTr="00B8537A">
        <w:trPr>
          <w:trHeight w:val="248"/>
        </w:trPr>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rsidR="00B8537A" w:rsidRPr="00B8537A" w:rsidRDefault="00B8537A" w:rsidP="00B8537A">
            <w:pPr>
              <w:jc w:val="center"/>
              <w:rPr>
                <w:color w:val="000000"/>
              </w:rPr>
            </w:pPr>
            <w:r w:rsidRPr="00B8537A">
              <w:rPr>
                <w:color w:val="000000"/>
              </w:rPr>
              <w:t>11.86</w:t>
            </w:r>
          </w:p>
        </w:tc>
        <w:tc>
          <w:tcPr>
            <w:tcW w:w="1134" w:type="dxa"/>
            <w:tcBorders>
              <w:top w:val="nil"/>
              <w:left w:val="nil"/>
              <w:bottom w:val="nil"/>
              <w:right w:val="nil"/>
            </w:tcBorders>
            <w:shd w:val="clear" w:color="auto" w:fill="auto"/>
            <w:noWrap/>
            <w:vAlign w:val="bottom"/>
            <w:hideMark/>
          </w:tcPr>
          <w:p w:rsidR="00B8537A" w:rsidRPr="00B8537A" w:rsidRDefault="00B8537A" w:rsidP="00B8537A">
            <w:pPr>
              <w:jc w:val="center"/>
              <w:rPr>
                <w:color w:val="000000"/>
              </w:rPr>
            </w:pPr>
          </w:p>
        </w:tc>
        <w:tc>
          <w:tcPr>
            <w:tcW w:w="1134" w:type="dxa"/>
            <w:tcBorders>
              <w:top w:val="nil"/>
              <w:left w:val="nil"/>
              <w:bottom w:val="nil"/>
              <w:right w:val="nil"/>
            </w:tcBorders>
            <w:shd w:val="clear" w:color="auto" w:fill="auto"/>
            <w:noWrap/>
            <w:vAlign w:val="bottom"/>
            <w:hideMark/>
          </w:tcPr>
          <w:p w:rsidR="00B8537A" w:rsidRPr="00B8537A" w:rsidRDefault="00B8537A" w:rsidP="00B8537A"/>
        </w:tc>
        <w:tc>
          <w:tcPr>
            <w:tcW w:w="1324" w:type="dxa"/>
            <w:tcBorders>
              <w:top w:val="nil"/>
              <w:left w:val="nil"/>
              <w:bottom w:val="nil"/>
              <w:right w:val="nil"/>
            </w:tcBorders>
            <w:shd w:val="clear" w:color="auto" w:fill="auto"/>
            <w:noWrap/>
            <w:vAlign w:val="bottom"/>
            <w:hideMark/>
          </w:tcPr>
          <w:p w:rsidR="00B8537A" w:rsidRPr="00B8537A" w:rsidRDefault="00B8537A" w:rsidP="00B8537A"/>
        </w:tc>
      </w:tr>
    </w:tbl>
    <w:p w:rsidR="00434133" w:rsidRDefault="00434133" w:rsidP="00B07803">
      <w:pPr>
        <w:jc w:val="both"/>
      </w:pPr>
    </w:p>
    <w:p w:rsidR="00434133" w:rsidRDefault="00434133" w:rsidP="00434133">
      <w:r>
        <w:t>Kesimpulan:</w:t>
      </w:r>
    </w:p>
    <w:p w:rsidR="00434133" w:rsidRPr="00434133" w:rsidRDefault="00434133" w:rsidP="008D30F2">
      <w:pPr>
        <w:tabs>
          <w:tab w:val="left" w:pos="567"/>
        </w:tabs>
        <w:spacing w:line="480" w:lineRule="auto"/>
        <w:jc w:val="both"/>
        <w:rPr>
          <w:b/>
        </w:rPr>
      </w:pPr>
      <w:r>
        <w:tab/>
      </w:r>
      <w:r w:rsidR="008D30F2" w:rsidRPr="00A46310">
        <w:rPr>
          <w:color w:val="000000"/>
          <w:lang w:val="id-ID"/>
        </w:rPr>
        <w:t xml:space="preserve">Berdasarkan tabel anava diketahui bahwa F hitung &lt; F tabel pada taraf 5% maka dapat disimpulkan </w:t>
      </w:r>
      <w:r w:rsidR="008D30F2">
        <w:rPr>
          <w:color w:val="000000"/>
        </w:rPr>
        <w:t xml:space="preserve">bahwa jenis dan konsentrasi gelling agent tidak berbeda </w:t>
      </w:r>
      <w:r w:rsidR="008D30F2">
        <w:rPr>
          <w:color w:val="000000"/>
        </w:rPr>
        <w:lastRenderedPageBreak/>
        <w:t>nyata dalam hal kadar gula pereduksi dan tidak terjadi  interaksi  masing-masing factor sehingga tidak dilakukan uji lanjut Duncan.</w:t>
      </w:r>
    </w:p>
    <w:p w:rsidR="00434133" w:rsidRDefault="00434133" w:rsidP="00434133"/>
    <w:p w:rsidR="00434133" w:rsidRPr="00434133" w:rsidRDefault="00434133" w:rsidP="00434133">
      <w:pPr>
        <w:sectPr w:rsidR="00434133" w:rsidRPr="00434133" w:rsidSect="00F11883">
          <w:pgSz w:w="11909" w:h="16834" w:code="9"/>
          <w:pgMar w:top="2275" w:right="1699" w:bottom="1699" w:left="2275" w:header="1440" w:footer="720" w:gutter="0"/>
          <w:cols w:space="720"/>
          <w:docGrid w:linePitch="360"/>
        </w:sectPr>
      </w:pPr>
    </w:p>
    <w:p w:rsidR="007374EB" w:rsidRPr="00434133" w:rsidRDefault="00434133" w:rsidP="00B07803">
      <w:pPr>
        <w:jc w:val="both"/>
        <w:rPr>
          <w:b/>
        </w:rPr>
      </w:pPr>
      <w:r w:rsidRPr="00434133">
        <w:rPr>
          <w:b/>
        </w:rPr>
        <w:lastRenderedPageBreak/>
        <w:t>Lampiran 14. Hasil Kadar Vitamin C</w:t>
      </w:r>
    </w:p>
    <w:p w:rsidR="00B8537A" w:rsidRDefault="00434133" w:rsidP="00B07803">
      <w:pPr>
        <w:jc w:val="both"/>
      </w:pPr>
      <w:r>
        <w:t>Contoh Perhitungan:</w:t>
      </w:r>
    </w:p>
    <w:p w:rsidR="00434133" w:rsidRDefault="00434133" w:rsidP="00B07803">
      <w:pPr>
        <w:jc w:val="both"/>
      </w:pPr>
      <w:r>
        <w:t>Diketahui:</w:t>
      </w:r>
    </w:p>
    <w:p w:rsidR="00434133" w:rsidRDefault="007433E4" w:rsidP="007433E4">
      <w:pPr>
        <w:ind w:firstLine="720"/>
        <w:jc w:val="both"/>
      </w:pPr>
      <w:r>
        <w:t>V I</w:t>
      </w:r>
      <w:r>
        <w:rPr>
          <w:vertAlign w:val="subscript"/>
        </w:rPr>
        <w:t>2</w:t>
      </w:r>
      <w:r>
        <w:t xml:space="preserve"> </w:t>
      </w:r>
      <w:r>
        <w:tab/>
      </w:r>
      <w:r>
        <w:tab/>
        <w:t>= 1.4 mL</w:t>
      </w:r>
    </w:p>
    <w:p w:rsidR="007433E4" w:rsidRDefault="007433E4" w:rsidP="007433E4">
      <w:pPr>
        <w:ind w:firstLine="720"/>
        <w:jc w:val="both"/>
      </w:pPr>
      <w:r>
        <w:t>N I</w:t>
      </w:r>
      <w:r>
        <w:rPr>
          <w:vertAlign w:val="subscript"/>
        </w:rPr>
        <w:t>2</w:t>
      </w:r>
      <w:r>
        <w:rPr>
          <w:vertAlign w:val="subscript"/>
        </w:rPr>
        <w:tab/>
      </w:r>
      <w:r>
        <w:rPr>
          <w:vertAlign w:val="subscript"/>
        </w:rPr>
        <w:tab/>
      </w:r>
      <w:r>
        <w:t>= 0.013 N</w:t>
      </w:r>
    </w:p>
    <w:p w:rsidR="007433E4" w:rsidRDefault="007433E4" w:rsidP="007433E4">
      <w:pPr>
        <w:ind w:firstLine="720"/>
        <w:jc w:val="both"/>
      </w:pPr>
      <w:r>
        <w:t xml:space="preserve">Ws </w:t>
      </w:r>
      <w:r>
        <w:tab/>
      </w:r>
      <w:r>
        <w:tab/>
        <w:t>= 5.14 gram</w:t>
      </w:r>
    </w:p>
    <w:p w:rsidR="007433E4" w:rsidRDefault="007433E4" w:rsidP="007433E4">
      <w:pPr>
        <w:ind w:firstLine="720"/>
        <w:jc w:val="both"/>
      </w:pPr>
      <w:r>
        <w:t>BE Vitamin C = 88.065</w:t>
      </w:r>
    </w:p>
    <w:p w:rsidR="007433E4" w:rsidRDefault="007433E4" w:rsidP="007433E4">
      <w:pPr>
        <w:jc w:val="both"/>
      </w:pPr>
    </w:p>
    <w:p w:rsidR="007433E4" w:rsidRDefault="007433E4" w:rsidP="007433E4">
      <w:pPr>
        <w:jc w:val="both"/>
      </w:pPr>
      <w:r>
        <w:t xml:space="preserve">Kadar Vitamin C = </w:t>
      </w:r>
      <m:oMath>
        <m:f>
          <m:fPr>
            <m:ctrlPr>
              <w:rPr>
                <w:rFonts w:ascii="Cambria Math" w:hAnsi="Cambria Math"/>
                <w:i/>
              </w:rPr>
            </m:ctrlPr>
          </m:fPr>
          <m:num>
            <m:r>
              <w:rPr>
                <w:rFonts w:ascii="Cambria Math" w:hAnsi="Cambria Math"/>
              </w:rPr>
              <m:t>VI2xNI2xBE Vit.C</m:t>
            </m:r>
          </m:num>
          <m:den>
            <m:r>
              <w:rPr>
                <w:rFonts w:ascii="Cambria Math" w:hAnsi="Cambria Math"/>
              </w:rPr>
              <m:t>Ws</m:t>
            </m:r>
          </m:den>
        </m:f>
        <m:r>
          <w:rPr>
            <w:rFonts w:ascii="Cambria Math" w:hAnsi="Cambria Math"/>
          </w:rPr>
          <m:t>x100%</m:t>
        </m:r>
      </m:oMath>
    </w:p>
    <w:p w:rsidR="007433E4" w:rsidRDefault="007433E4" w:rsidP="007433E4">
      <w:pPr>
        <w:jc w:val="both"/>
      </w:pPr>
      <w:r>
        <w:tab/>
      </w:r>
      <w:r>
        <w:tab/>
        <w:t xml:space="preserve">     = </w:t>
      </w:r>
      <m:oMath>
        <m:f>
          <m:fPr>
            <m:ctrlPr>
              <w:rPr>
                <w:rFonts w:ascii="Cambria Math" w:hAnsi="Cambria Math"/>
                <w:i/>
              </w:rPr>
            </m:ctrlPr>
          </m:fPr>
          <m:num>
            <m:r>
              <w:rPr>
                <w:rFonts w:ascii="Cambria Math" w:hAnsi="Cambria Math"/>
              </w:rPr>
              <m:t>1.4 x 0.013 x88.065</m:t>
            </m:r>
          </m:num>
          <m:den>
            <m:r>
              <w:rPr>
                <w:rFonts w:ascii="Cambria Math" w:hAnsi="Cambria Math"/>
              </w:rPr>
              <m:t>5.14</m:t>
            </m:r>
          </m:den>
        </m:f>
        <m:r>
          <w:rPr>
            <w:rFonts w:ascii="Cambria Math" w:hAnsi="Cambria Math"/>
          </w:rPr>
          <m:t>x100%</m:t>
        </m:r>
      </m:oMath>
    </w:p>
    <w:p w:rsidR="007433E4" w:rsidRPr="007433E4" w:rsidRDefault="007433E4" w:rsidP="007433E4">
      <w:pPr>
        <w:jc w:val="both"/>
      </w:pPr>
      <w:r>
        <w:tab/>
      </w:r>
      <w:r>
        <w:tab/>
        <w:t xml:space="preserve">     = 31.18 %</w:t>
      </w:r>
    </w:p>
    <w:p w:rsidR="007433E4" w:rsidRDefault="007433E4" w:rsidP="00B07803">
      <w:pPr>
        <w:jc w:val="both"/>
      </w:pPr>
    </w:p>
    <w:p w:rsidR="00730993" w:rsidRDefault="00730993" w:rsidP="00B07803">
      <w:pPr>
        <w:jc w:val="both"/>
      </w:pPr>
      <w:r>
        <w:t>Tabel Data Perhitungan Kadar Vitamin C</w:t>
      </w:r>
    </w:p>
    <w:tbl>
      <w:tblPr>
        <w:tblW w:w="8261" w:type="dxa"/>
        <w:tblLook w:val="04A0" w:firstRow="1" w:lastRow="0" w:firstColumn="1" w:lastColumn="0" w:noHBand="0" w:noVBand="1"/>
      </w:tblPr>
      <w:tblGrid>
        <w:gridCol w:w="1165"/>
        <w:gridCol w:w="1055"/>
        <w:gridCol w:w="745"/>
        <w:gridCol w:w="656"/>
        <w:gridCol w:w="736"/>
        <w:gridCol w:w="678"/>
        <w:gridCol w:w="736"/>
        <w:gridCol w:w="794"/>
        <w:gridCol w:w="960"/>
        <w:gridCol w:w="736"/>
      </w:tblGrid>
      <w:tr w:rsidR="00730993" w:rsidRPr="00730993" w:rsidTr="00730993">
        <w:trPr>
          <w:trHeight w:val="30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Jenis Gelling Agent</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Konsentrasi Gelling Agent</w:t>
            </w:r>
          </w:p>
        </w:tc>
        <w:tc>
          <w:tcPr>
            <w:tcW w:w="4345"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Kelompok Ulangan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Total</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Rata-Rata</w:t>
            </w:r>
          </w:p>
        </w:tc>
      </w:tr>
      <w:tr w:rsidR="00730993" w:rsidRPr="00730993" w:rsidTr="00730993">
        <w:trPr>
          <w:trHeight w:val="458"/>
        </w:trPr>
        <w:tc>
          <w:tcPr>
            <w:tcW w:w="1165" w:type="dxa"/>
            <w:vMerge/>
            <w:tcBorders>
              <w:top w:val="single" w:sz="4" w:space="0" w:color="auto"/>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rsidR="00730993" w:rsidRPr="00730993" w:rsidRDefault="00730993" w:rsidP="00730993">
            <w:pPr>
              <w:rPr>
                <w:color w:val="000000"/>
                <w:sz w:val="16"/>
                <w:szCs w:val="16"/>
              </w:rPr>
            </w:pPr>
          </w:p>
        </w:tc>
        <w:tc>
          <w:tcPr>
            <w:tcW w:w="4345" w:type="dxa"/>
            <w:gridSpan w:val="6"/>
            <w:vMerge/>
            <w:tcBorders>
              <w:top w:val="single" w:sz="4" w:space="0" w:color="auto"/>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r>
      <w:tr w:rsidR="00730993" w:rsidRPr="00730993" w:rsidTr="00730993">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A</w:t>
            </w:r>
          </w:p>
        </w:tc>
        <w:tc>
          <w:tcPr>
            <w:tcW w:w="10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w:t>
            </w:r>
          </w:p>
        </w:tc>
        <w:tc>
          <w:tcPr>
            <w:tcW w:w="1401" w:type="dxa"/>
            <w:gridSpan w:val="2"/>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w:t>
            </w:r>
          </w:p>
        </w:tc>
        <w:tc>
          <w:tcPr>
            <w:tcW w:w="1414" w:type="dxa"/>
            <w:gridSpan w:val="2"/>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w:t>
            </w: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DA</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DT</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DA</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DT</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DA</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DT</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DA</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DA</w:t>
            </w:r>
          </w:p>
        </w:tc>
      </w:tr>
      <w:tr w:rsidR="00730993" w:rsidRPr="00730993" w:rsidTr="00730993">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a1 (Gelatin)</w:t>
            </w: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b1 (3.5%)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31.183</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5.629</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31.427</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5.650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31.676</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5.672</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94.285</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31.428</w:t>
            </w: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b2 (5.5%)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30.646</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5.581</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31.738</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5.678</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29.530</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5.480</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91.914</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30.638</w:t>
            </w: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b3 (7.5%)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30.882</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5.602</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29.297</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5.459</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31.676</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5.672</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91.855</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30.618</w:t>
            </w:r>
          </w:p>
        </w:tc>
      </w:tr>
      <w:tr w:rsidR="00730993" w:rsidRPr="00730993" w:rsidTr="00730993">
        <w:trPr>
          <w:trHeight w:val="300"/>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Sub Total</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92.711</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16.812</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92.463</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16.787</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92.881</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16.825</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278.054</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92.685</w:t>
            </w:r>
          </w:p>
        </w:tc>
      </w:tr>
      <w:tr w:rsidR="00730993" w:rsidRPr="00730993" w:rsidTr="00730993">
        <w:trPr>
          <w:trHeight w:val="315"/>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Rata-Rata</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30.904</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5.604</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30.821</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5.596</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30.960</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5.608</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92.685</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30.895</w:t>
            </w:r>
          </w:p>
        </w:tc>
      </w:tr>
      <w:tr w:rsidR="00730993" w:rsidRPr="00730993" w:rsidTr="00730993">
        <w:trPr>
          <w:trHeight w:val="315"/>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a2 (Agar-agar)</w:t>
            </w: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b1 (3.5%)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31.183</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5.629</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31.304</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5.640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31.738</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5.678</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94.225</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31.408</w:t>
            </w: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b2 (5.5%)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31.613</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5.667</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33.804</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5.857</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31.613</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5.667</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97.031</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32.344</w:t>
            </w: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b3 (7.5%)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30.471</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5.565</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31.864</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5.689</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31.992</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5.700</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94.327</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31.442</w:t>
            </w:r>
          </w:p>
        </w:tc>
      </w:tr>
      <w:tr w:rsidR="00730993" w:rsidRPr="00730993" w:rsidTr="00730993">
        <w:trPr>
          <w:trHeight w:val="300"/>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Sub Total</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93.267</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16.861</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96.973</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17.186</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95.343</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17.045</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285.583</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95.194</w:t>
            </w:r>
          </w:p>
        </w:tc>
      </w:tr>
      <w:tr w:rsidR="00730993" w:rsidRPr="00730993" w:rsidTr="00730993">
        <w:trPr>
          <w:trHeight w:val="300"/>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Rata-Rata</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31.089</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5.620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32.324</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5.729</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31.781</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5.682</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95.194</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31.731</w:t>
            </w:r>
          </w:p>
        </w:tc>
      </w:tr>
      <w:tr w:rsidR="00730993" w:rsidRPr="00730993" w:rsidTr="00730993">
        <w:trPr>
          <w:trHeight w:val="300"/>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 xml:space="preserve">a3 (Campuran gelatin dan agar) </w:t>
            </w: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b1 (3.5%)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32.056</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5.706</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31.992</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5.700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29.413</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5.469</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93.460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31.153</w:t>
            </w: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b2 (5.5%)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31.062</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5.618</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29.068</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5.438</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29.297</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5.459</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89.427</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29.809</w:t>
            </w:r>
          </w:p>
        </w:tc>
      </w:tr>
      <w:tr w:rsidR="00730993" w:rsidRPr="00730993" w:rsidTr="00730993">
        <w:trPr>
          <w:trHeight w:val="300"/>
        </w:trPr>
        <w:tc>
          <w:tcPr>
            <w:tcW w:w="1165" w:type="dxa"/>
            <w:vMerge/>
            <w:tcBorders>
              <w:top w:val="nil"/>
              <w:left w:val="single" w:sz="4" w:space="0" w:color="auto"/>
              <w:bottom w:val="single" w:sz="4" w:space="0" w:color="auto"/>
              <w:right w:val="single" w:sz="4" w:space="0" w:color="auto"/>
            </w:tcBorders>
            <w:vAlign w:val="center"/>
            <w:hideMark/>
          </w:tcPr>
          <w:p w:rsidR="00730993" w:rsidRPr="00730993" w:rsidRDefault="00730993" w:rsidP="00730993">
            <w:pPr>
              <w:rPr>
                <w:color w:val="000000"/>
                <w:sz w:val="16"/>
                <w:szCs w:val="16"/>
              </w:rPr>
            </w:pPr>
          </w:p>
        </w:tc>
        <w:tc>
          <w:tcPr>
            <w:tcW w:w="105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b3 (7.5%)</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31.992</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5.700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31.992</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5.700</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31.992</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5.700</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95.975</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31.992</w:t>
            </w:r>
          </w:p>
        </w:tc>
      </w:tr>
      <w:tr w:rsidR="00730993" w:rsidRPr="00730993" w:rsidTr="00730993">
        <w:trPr>
          <w:trHeight w:val="300"/>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Sub Total</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95.109</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17.024</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93.052</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16.838</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90.702</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16.628</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278.863</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92.954</w:t>
            </w:r>
          </w:p>
        </w:tc>
      </w:tr>
      <w:tr w:rsidR="00730993" w:rsidRPr="00730993" w:rsidTr="00730993">
        <w:trPr>
          <w:trHeight w:val="300"/>
        </w:trPr>
        <w:tc>
          <w:tcPr>
            <w:tcW w:w="222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Rata-Rata</w:t>
            </w:r>
          </w:p>
        </w:tc>
        <w:tc>
          <w:tcPr>
            <w:tcW w:w="745"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31.703</w:t>
            </w:r>
          </w:p>
        </w:tc>
        <w:tc>
          <w:tcPr>
            <w:tcW w:w="656"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5.675</w:t>
            </w:r>
          </w:p>
        </w:tc>
        <w:tc>
          <w:tcPr>
            <w:tcW w:w="736"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31.017</w:t>
            </w:r>
          </w:p>
        </w:tc>
        <w:tc>
          <w:tcPr>
            <w:tcW w:w="678"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5.613</w:t>
            </w:r>
          </w:p>
        </w:tc>
        <w:tc>
          <w:tcPr>
            <w:tcW w:w="736"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30.234</w:t>
            </w:r>
          </w:p>
        </w:tc>
        <w:tc>
          <w:tcPr>
            <w:tcW w:w="794"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5.543</w:t>
            </w:r>
          </w:p>
        </w:tc>
        <w:tc>
          <w:tcPr>
            <w:tcW w:w="960"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92.954</w:t>
            </w:r>
          </w:p>
        </w:tc>
        <w:tc>
          <w:tcPr>
            <w:tcW w:w="736" w:type="dxa"/>
            <w:tcBorders>
              <w:top w:val="nil"/>
              <w:left w:val="nil"/>
              <w:bottom w:val="nil"/>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30.985</w:t>
            </w:r>
          </w:p>
        </w:tc>
      </w:tr>
      <w:tr w:rsidR="00730993" w:rsidRPr="00730993" w:rsidTr="00730993">
        <w:trPr>
          <w:trHeight w:val="300"/>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Total</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281.086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50.696</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282.488</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50.810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278.926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50.498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842.500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280.833</w:t>
            </w:r>
          </w:p>
        </w:tc>
      </w:tr>
      <w:tr w:rsidR="00730993" w:rsidRPr="00730993" w:rsidTr="00730993">
        <w:trPr>
          <w:trHeight w:val="300"/>
        </w:trPr>
        <w:tc>
          <w:tcPr>
            <w:tcW w:w="2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Rata-Rata</w:t>
            </w:r>
          </w:p>
        </w:tc>
        <w:tc>
          <w:tcPr>
            <w:tcW w:w="745"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31.232</w:t>
            </w:r>
          </w:p>
        </w:tc>
        <w:tc>
          <w:tcPr>
            <w:tcW w:w="65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5.633</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31.388</w:t>
            </w:r>
          </w:p>
        </w:tc>
        <w:tc>
          <w:tcPr>
            <w:tcW w:w="678"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5.646</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30.992</w:t>
            </w:r>
          </w:p>
        </w:tc>
        <w:tc>
          <w:tcPr>
            <w:tcW w:w="794"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5.611</w:t>
            </w:r>
          </w:p>
        </w:tc>
        <w:tc>
          <w:tcPr>
            <w:tcW w:w="960"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93.611</w:t>
            </w:r>
          </w:p>
        </w:tc>
        <w:tc>
          <w:tcPr>
            <w:tcW w:w="736" w:type="dxa"/>
            <w:tcBorders>
              <w:top w:val="nil"/>
              <w:left w:val="nil"/>
              <w:bottom w:val="single" w:sz="4" w:space="0" w:color="auto"/>
              <w:right w:val="single" w:sz="4" w:space="0" w:color="auto"/>
            </w:tcBorders>
            <w:shd w:val="clear" w:color="auto" w:fill="auto"/>
            <w:noWrap/>
            <w:vAlign w:val="center"/>
            <w:hideMark/>
          </w:tcPr>
          <w:p w:rsidR="00730993" w:rsidRPr="00730993" w:rsidRDefault="00730993" w:rsidP="00730993">
            <w:pPr>
              <w:jc w:val="center"/>
              <w:rPr>
                <w:color w:val="000000"/>
                <w:sz w:val="16"/>
                <w:szCs w:val="16"/>
              </w:rPr>
            </w:pPr>
            <w:r w:rsidRPr="00730993">
              <w:rPr>
                <w:color w:val="000000"/>
                <w:sz w:val="16"/>
                <w:szCs w:val="16"/>
              </w:rPr>
              <w:t>31.204</w:t>
            </w:r>
          </w:p>
        </w:tc>
      </w:tr>
    </w:tbl>
    <w:p w:rsidR="00434133" w:rsidRDefault="007433E4" w:rsidP="00B07803">
      <w:pPr>
        <w:jc w:val="both"/>
      </w:pPr>
      <w:r>
        <w:br w:type="page"/>
      </w:r>
    </w:p>
    <w:tbl>
      <w:tblPr>
        <w:tblW w:w="6840" w:type="dxa"/>
        <w:jc w:val="center"/>
        <w:tblLook w:val="04A0" w:firstRow="1" w:lastRow="0" w:firstColumn="1" w:lastColumn="0" w:noHBand="0" w:noVBand="1"/>
      </w:tblPr>
      <w:tblGrid>
        <w:gridCol w:w="2040"/>
        <w:gridCol w:w="960"/>
        <w:gridCol w:w="960"/>
        <w:gridCol w:w="960"/>
        <w:gridCol w:w="960"/>
        <w:gridCol w:w="960"/>
      </w:tblGrid>
      <w:tr w:rsidR="000A4E2C" w:rsidRPr="000A4E2C" w:rsidTr="000A4E2C">
        <w:trPr>
          <w:trHeight w:val="610"/>
          <w:jc w:val="center"/>
        </w:trPr>
        <w:tc>
          <w:tcPr>
            <w:tcW w:w="2040" w:type="dxa"/>
            <w:vMerge w:val="restart"/>
            <w:tcBorders>
              <w:top w:val="single" w:sz="4" w:space="0" w:color="auto"/>
              <w:left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lastRenderedPageBreak/>
              <w:t>Jenis Gelling Agent</w:t>
            </w:r>
          </w:p>
          <w:p w:rsidR="000A4E2C" w:rsidRPr="000A4E2C" w:rsidRDefault="000A4E2C" w:rsidP="000A4E2C">
            <w:pPr>
              <w:jc w:val="center"/>
              <w:rPr>
                <w:b/>
                <w:bCs/>
                <w:color w:val="000000"/>
                <w:sz w:val="16"/>
                <w:szCs w:val="16"/>
              </w:rPr>
            </w:pPr>
            <w:r w:rsidRPr="000A4E2C">
              <w:rPr>
                <w:b/>
                <w:bCs/>
                <w:color w:val="000000"/>
                <w:sz w:val="16"/>
                <w:szCs w:val="16"/>
              </w:rPr>
              <w:t>(A)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Konsentrasi Gelling Agent</w:t>
            </w:r>
          </w:p>
          <w:p w:rsidR="000A4E2C" w:rsidRPr="000A4E2C" w:rsidRDefault="000A4E2C" w:rsidP="000A4E2C">
            <w:pPr>
              <w:jc w:val="center"/>
              <w:rPr>
                <w:b/>
                <w:bCs/>
                <w:color w:val="000000"/>
                <w:sz w:val="16"/>
                <w:szCs w:val="16"/>
              </w:rPr>
            </w:pPr>
            <w:r w:rsidRPr="000A4E2C">
              <w:rPr>
                <w:b/>
                <w:bCs/>
                <w:color w:val="000000"/>
                <w:sz w:val="16"/>
                <w:szCs w:val="16"/>
              </w:rPr>
              <w:t>(B)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Rata-rata</w:t>
            </w:r>
          </w:p>
        </w:tc>
      </w:tr>
      <w:tr w:rsidR="000A4E2C" w:rsidRPr="000A4E2C" w:rsidTr="000A4E2C">
        <w:trPr>
          <w:trHeight w:val="300"/>
          <w:jc w:val="center"/>
        </w:trPr>
        <w:tc>
          <w:tcPr>
            <w:tcW w:w="2040" w:type="dxa"/>
            <w:vMerge/>
            <w:tcBorders>
              <w:left w:val="single" w:sz="4" w:space="0" w:color="auto"/>
              <w:bottom w:val="single" w:sz="4" w:space="0" w:color="auto"/>
              <w:right w:val="single" w:sz="4" w:space="0" w:color="auto"/>
            </w:tcBorders>
            <w:vAlign w:val="center"/>
            <w:hideMark/>
          </w:tcPr>
          <w:p w:rsidR="000A4E2C" w:rsidRPr="000A4E2C" w:rsidRDefault="000A4E2C" w:rsidP="000A4E2C">
            <w:pPr>
              <w:rPr>
                <w:b/>
                <w:bCs/>
                <w:color w:val="00000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b1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b3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A4E2C" w:rsidRPr="000A4E2C" w:rsidRDefault="000A4E2C" w:rsidP="000A4E2C">
            <w:pPr>
              <w:rPr>
                <w:b/>
                <w:bCs/>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A4E2C" w:rsidRPr="000A4E2C" w:rsidRDefault="000A4E2C" w:rsidP="000A4E2C">
            <w:pPr>
              <w:rPr>
                <w:b/>
                <w:bCs/>
                <w:color w:val="000000"/>
                <w:sz w:val="16"/>
                <w:szCs w:val="16"/>
              </w:rPr>
            </w:pPr>
          </w:p>
        </w:tc>
      </w:tr>
      <w:tr w:rsidR="000A4E2C" w:rsidRPr="000A4E2C" w:rsidTr="000A4E2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a1</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94.29</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91.91</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91.85</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278.05</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92.68</w:t>
            </w:r>
          </w:p>
        </w:tc>
      </w:tr>
      <w:tr w:rsidR="000A4E2C" w:rsidRPr="000A4E2C" w:rsidTr="000A4E2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a2</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94.23</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97.03</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94.33</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285.58</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95.19</w:t>
            </w:r>
          </w:p>
        </w:tc>
      </w:tr>
      <w:tr w:rsidR="000A4E2C" w:rsidRPr="000A4E2C" w:rsidTr="000A4E2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a3</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93.46</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89.43</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95.98</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278.86</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92.95</w:t>
            </w:r>
          </w:p>
        </w:tc>
      </w:tr>
      <w:tr w:rsidR="000A4E2C" w:rsidRPr="000A4E2C" w:rsidTr="000A4E2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281.97</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278.37</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282.16</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842.50</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280.83</w:t>
            </w:r>
          </w:p>
        </w:tc>
      </w:tr>
      <w:tr w:rsidR="000A4E2C" w:rsidRPr="000A4E2C" w:rsidTr="000A4E2C">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A4E2C" w:rsidRPr="000A4E2C" w:rsidRDefault="000A4E2C" w:rsidP="000A4E2C">
            <w:pPr>
              <w:jc w:val="center"/>
              <w:rPr>
                <w:b/>
                <w:bCs/>
                <w:color w:val="000000"/>
                <w:sz w:val="16"/>
                <w:szCs w:val="16"/>
              </w:rPr>
            </w:pPr>
            <w:r w:rsidRPr="000A4E2C">
              <w:rPr>
                <w:b/>
                <w:bCs/>
                <w:color w:val="000000"/>
                <w:sz w:val="16"/>
                <w:szCs w:val="16"/>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93.99</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92.79</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94.052</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280.83</w:t>
            </w:r>
          </w:p>
        </w:tc>
        <w:tc>
          <w:tcPr>
            <w:tcW w:w="960" w:type="dxa"/>
            <w:tcBorders>
              <w:top w:val="nil"/>
              <w:left w:val="nil"/>
              <w:bottom w:val="single" w:sz="4" w:space="0" w:color="auto"/>
              <w:right w:val="single" w:sz="4" w:space="0" w:color="auto"/>
            </w:tcBorders>
            <w:shd w:val="clear" w:color="auto" w:fill="auto"/>
            <w:noWrap/>
            <w:vAlign w:val="center"/>
            <w:hideMark/>
          </w:tcPr>
          <w:p w:rsidR="000A4E2C" w:rsidRPr="000A4E2C" w:rsidRDefault="000A4E2C" w:rsidP="000A4E2C">
            <w:pPr>
              <w:jc w:val="center"/>
              <w:rPr>
                <w:color w:val="000000"/>
                <w:sz w:val="16"/>
                <w:szCs w:val="16"/>
              </w:rPr>
            </w:pPr>
            <w:r w:rsidRPr="000A4E2C">
              <w:rPr>
                <w:color w:val="000000"/>
                <w:sz w:val="16"/>
                <w:szCs w:val="16"/>
              </w:rPr>
              <w:t>93.61</w:t>
            </w:r>
          </w:p>
        </w:tc>
      </w:tr>
    </w:tbl>
    <w:p w:rsidR="00730993" w:rsidRDefault="00730993" w:rsidP="00B07803">
      <w:pPr>
        <w:jc w:val="both"/>
      </w:pPr>
    </w:p>
    <w:p w:rsidR="000A4E2C" w:rsidRPr="00A46310" w:rsidRDefault="000A4E2C" w:rsidP="000A4E2C">
      <w:pPr>
        <w:spacing w:before="240" w:line="480" w:lineRule="auto"/>
        <w:rPr>
          <w:b/>
          <w:lang w:val="id-ID"/>
        </w:rPr>
      </w:pPr>
      <w:r w:rsidRPr="00A46310">
        <w:rPr>
          <w:b/>
          <w:lang w:val="id-ID"/>
        </w:rPr>
        <w:t>Perhitungan Anava</w:t>
      </w:r>
    </w:p>
    <w:p w:rsidR="000A4E2C" w:rsidRDefault="000A4E2C" w:rsidP="000A4E2C">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(842.50)</m:t>
                </m:r>
              </m:e>
              <m:sup>
                <m:r>
                  <w:rPr>
                    <w:rFonts w:ascii="Cambria Math" w:hAnsi="Cambria Math"/>
                  </w:rPr>
                  <m:t>2</m:t>
                </m:r>
              </m:sup>
            </m:sSup>
          </m:num>
          <m:den>
            <m:r>
              <w:rPr>
                <w:rFonts w:ascii="Cambria Math" w:hAnsi="Cambria Math"/>
              </w:rPr>
              <m:t>3 x 3 x 3</m:t>
            </m:r>
          </m:den>
        </m:f>
        <m:r>
          <w:rPr>
            <w:rFonts w:ascii="Cambria Math" w:hAnsi="Cambria Math"/>
          </w:rPr>
          <m:t>=26289.11</m:t>
        </m:r>
      </m:oMath>
    </w:p>
    <w:p w:rsidR="000A4E2C" w:rsidRDefault="000A4E2C" w:rsidP="000A4E2C">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0A4E2C" w:rsidRPr="00486DC6" w:rsidRDefault="000A4E2C" w:rsidP="000A4E2C">
      <w:pPr>
        <w:rPr>
          <w:rFonts w:eastAsiaTheme="minorEastAsia"/>
        </w:rPr>
      </w:pPr>
      <w:r>
        <w:rPr>
          <w:rFonts w:eastAsiaTheme="minorEastAsia"/>
        </w:rPr>
        <w:tab/>
      </w:r>
      <w:r>
        <w:rPr>
          <w:rFonts w:eastAsiaTheme="minorEastAsia"/>
        </w:rPr>
        <w:tab/>
        <w:t xml:space="preserve">= </w:t>
      </w:r>
      <w:r w:rsidR="0087316E">
        <w:rPr>
          <w:rFonts w:eastAsiaTheme="minorEastAsia"/>
        </w:rPr>
        <w:t>0.7155</w:t>
      </w:r>
    </w:p>
    <w:p w:rsidR="000A4E2C" w:rsidRDefault="000A4E2C" w:rsidP="000A4E2C">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0A4E2C" w:rsidRDefault="0087316E" w:rsidP="000A4E2C">
      <w:pPr>
        <w:rPr>
          <w:rFonts w:eastAsiaTheme="minorEastAsia"/>
        </w:rPr>
      </w:pPr>
      <w:r>
        <w:rPr>
          <w:rFonts w:eastAsiaTheme="minorEastAsia"/>
        </w:rPr>
        <w:tab/>
      </w:r>
      <w:r>
        <w:rPr>
          <w:rFonts w:eastAsiaTheme="minorEastAsia"/>
        </w:rPr>
        <w:tab/>
        <w:t>=  31.25</w:t>
      </w:r>
    </w:p>
    <w:p w:rsidR="000A4E2C" w:rsidRPr="00D446FB" w:rsidRDefault="000A4E2C" w:rsidP="000A4E2C">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0A4E2C" w:rsidRDefault="0087316E" w:rsidP="000A4E2C">
      <w:pPr>
        <w:ind w:left="720" w:firstLine="720"/>
        <w:rPr>
          <w:rFonts w:eastAsiaTheme="minorEastAsia"/>
        </w:rPr>
      </w:pPr>
      <w:r>
        <w:rPr>
          <w:rFonts w:eastAsiaTheme="minorEastAsia"/>
        </w:rPr>
        <w:t xml:space="preserve"> = 3.7965</w:t>
      </w:r>
    </w:p>
    <w:p w:rsidR="000A4E2C" w:rsidRPr="00D446FB" w:rsidRDefault="000A4E2C" w:rsidP="000A4E2C">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0A4E2C" w:rsidRDefault="0087316E" w:rsidP="000A4E2C">
      <w:pPr>
        <w:rPr>
          <w:rFonts w:eastAsiaTheme="minorEastAsia"/>
        </w:rPr>
      </w:pPr>
      <w:r>
        <w:rPr>
          <w:rFonts w:eastAsiaTheme="minorEastAsia"/>
        </w:rPr>
        <w:tab/>
      </w:r>
      <w:r>
        <w:rPr>
          <w:rFonts w:eastAsiaTheme="minorEastAsia"/>
        </w:rPr>
        <w:tab/>
        <w:t>= 1.0117</w:t>
      </w:r>
    </w:p>
    <w:p w:rsidR="000A4E2C" w:rsidRDefault="000A4E2C" w:rsidP="000A4E2C">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0A4E2C" w:rsidRPr="007B7709" w:rsidRDefault="0087316E" w:rsidP="000A4E2C">
      <w:pPr>
        <w:rPr>
          <w:rFonts w:eastAsiaTheme="minorEastAsia"/>
          <w:vertAlign w:val="superscript"/>
        </w:rPr>
      </w:pPr>
      <w:r>
        <w:rPr>
          <w:rFonts w:eastAsiaTheme="minorEastAsia"/>
        </w:rPr>
        <w:tab/>
      </w:r>
      <w:r>
        <w:rPr>
          <w:rFonts w:eastAsiaTheme="minorEastAsia"/>
        </w:rPr>
        <w:tab/>
        <w:t>= 9.2311</w:t>
      </w:r>
    </w:p>
    <w:p w:rsidR="000A4E2C" w:rsidRDefault="000A4E2C" w:rsidP="000A4E2C">
      <w:pPr>
        <w:rPr>
          <w:rFonts w:eastAsiaTheme="minorEastAsia"/>
        </w:rPr>
      </w:pPr>
      <w:r>
        <w:rPr>
          <w:rFonts w:eastAsiaTheme="minorEastAsia"/>
        </w:rPr>
        <w:t>JK Galat</w:t>
      </w:r>
      <w:r>
        <w:rPr>
          <w:rFonts w:eastAsiaTheme="minorEastAsia"/>
        </w:rPr>
        <w:tab/>
        <w:t>= JKTotal  – JKK – JK A – JK B – JK AB</w:t>
      </w:r>
    </w:p>
    <w:p w:rsidR="000A4E2C" w:rsidRPr="007B7709" w:rsidRDefault="0087316E" w:rsidP="000A4E2C">
      <w:pPr>
        <w:rPr>
          <w:rFonts w:eastAsiaTheme="minorEastAsia"/>
        </w:rPr>
      </w:pPr>
      <w:r>
        <w:rPr>
          <w:rFonts w:eastAsiaTheme="minorEastAsia"/>
        </w:rPr>
        <w:tab/>
      </w:r>
      <w:r>
        <w:rPr>
          <w:rFonts w:eastAsiaTheme="minorEastAsia"/>
        </w:rPr>
        <w:tab/>
        <w:t>= 16.4984</w:t>
      </w:r>
    </w:p>
    <w:p w:rsidR="000A4E2C" w:rsidRDefault="000A4E2C" w:rsidP="000A4E2C">
      <w:pPr>
        <w:jc w:val="both"/>
      </w:pPr>
    </w:p>
    <w:p w:rsidR="000A4E2C" w:rsidRDefault="000A4E2C" w:rsidP="000A4E2C">
      <w:pPr>
        <w:jc w:val="both"/>
      </w:pPr>
      <w:r>
        <w:t>Tabel Anava K</w:t>
      </w:r>
      <w:r w:rsidR="0087316E">
        <w:t>adar Vitamin C</w:t>
      </w:r>
    </w:p>
    <w:tbl>
      <w:tblPr>
        <w:tblW w:w="7820" w:type="dxa"/>
        <w:tblLook w:val="04A0" w:firstRow="1" w:lastRow="0" w:firstColumn="1" w:lastColumn="0" w:noHBand="0" w:noVBand="1"/>
      </w:tblPr>
      <w:tblGrid>
        <w:gridCol w:w="1978"/>
        <w:gridCol w:w="1150"/>
        <w:gridCol w:w="1104"/>
        <w:gridCol w:w="1104"/>
        <w:gridCol w:w="1104"/>
        <w:gridCol w:w="1380"/>
      </w:tblGrid>
      <w:tr w:rsidR="0087316E" w:rsidRPr="0087316E" w:rsidTr="0087316E">
        <w:trPr>
          <w:trHeight w:val="274"/>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b/>
                <w:bCs/>
                <w:color w:val="000000"/>
              </w:rPr>
            </w:pPr>
            <w:r w:rsidRPr="0087316E">
              <w:rPr>
                <w:b/>
                <w:bCs/>
                <w:color w:val="000000"/>
              </w:rPr>
              <w:t>Sumber Variansi</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b/>
                <w:bCs/>
                <w:color w:val="000000"/>
              </w:rPr>
            </w:pPr>
            <w:r w:rsidRPr="0087316E">
              <w:rPr>
                <w:b/>
                <w:bCs/>
                <w:color w:val="000000"/>
              </w:rPr>
              <w:t>dB</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b/>
                <w:bCs/>
                <w:color w:val="000000"/>
              </w:rPr>
            </w:pPr>
            <w:r w:rsidRPr="0087316E">
              <w:rPr>
                <w:b/>
                <w:bCs/>
                <w:color w:val="000000"/>
              </w:rPr>
              <w:t>JK</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b/>
                <w:bCs/>
                <w:color w:val="000000"/>
              </w:rPr>
            </w:pPr>
            <w:r w:rsidRPr="0087316E">
              <w:rPr>
                <w:b/>
                <w:bCs/>
                <w:color w:val="000000"/>
              </w:rPr>
              <w:t>KT</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b/>
                <w:bCs/>
                <w:color w:val="000000"/>
              </w:rPr>
            </w:pPr>
            <w:r w:rsidRPr="0087316E">
              <w:rPr>
                <w:b/>
                <w:bCs/>
                <w:color w:val="000000"/>
              </w:rPr>
              <w:t>F Hitung</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b/>
                <w:bCs/>
                <w:color w:val="000000"/>
              </w:rPr>
            </w:pPr>
            <w:r w:rsidRPr="0087316E">
              <w:rPr>
                <w:b/>
                <w:bCs/>
                <w:color w:val="000000"/>
              </w:rPr>
              <w:t>F Tabel 5%</w:t>
            </w:r>
          </w:p>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Kelompok</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2</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0.7155</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0.3577</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w:t>
            </w:r>
          </w:p>
        </w:tc>
        <w:tc>
          <w:tcPr>
            <w:tcW w:w="138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 </w:t>
            </w:r>
          </w:p>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Perlakuan</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8</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14.0393</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1.755</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w:t>
            </w:r>
          </w:p>
        </w:tc>
        <w:tc>
          <w:tcPr>
            <w:tcW w:w="138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 </w:t>
            </w:r>
          </w:p>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Faktor A</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2</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3.7965</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1.898</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1.84</w:t>
            </w:r>
          </w:p>
        </w:tc>
        <w:tc>
          <w:tcPr>
            <w:tcW w:w="138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3.63</w:t>
            </w:r>
          </w:p>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Faktor B</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2</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1.0117</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0.506</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0.49</w:t>
            </w:r>
          </w:p>
        </w:tc>
        <w:tc>
          <w:tcPr>
            <w:tcW w:w="138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3.63</w:t>
            </w:r>
          </w:p>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Interaksi (AB)</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4</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9.2311</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2.308</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2.24</w:t>
            </w:r>
          </w:p>
        </w:tc>
        <w:tc>
          <w:tcPr>
            <w:tcW w:w="138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3.01</w:t>
            </w:r>
          </w:p>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Galat</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16</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16.4984</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1.0311</w:t>
            </w:r>
          </w:p>
        </w:tc>
        <w:tc>
          <w:tcPr>
            <w:tcW w:w="1104" w:type="dxa"/>
            <w:tcBorders>
              <w:top w:val="nil"/>
              <w:left w:val="nil"/>
              <w:bottom w:val="nil"/>
              <w:right w:val="nil"/>
            </w:tcBorders>
            <w:shd w:val="clear" w:color="auto" w:fill="auto"/>
            <w:noWrap/>
            <w:vAlign w:val="bottom"/>
            <w:hideMark/>
          </w:tcPr>
          <w:p w:rsidR="0087316E" w:rsidRPr="0087316E" w:rsidRDefault="0087316E" w:rsidP="0087316E">
            <w:pPr>
              <w:jc w:val="center"/>
              <w:rPr>
                <w:color w:val="000000"/>
              </w:rPr>
            </w:pPr>
          </w:p>
        </w:tc>
        <w:tc>
          <w:tcPr>
            <w:tcW w:w="1380" w:type="dxa"/>
            <w:tcBorders>
              <w:top w:val="nil"/>
              <w:left w:val="nil"/>
              <w:bottom w:val="nil"/>
              <w:right w:val="nil"/>
            </w:tcBorders>
            <w:shd w:val="clear" w:color="auto" w:fill="auto"/>
            <w:noWrap/>
            <w:vAlign w:val="bottom"/>
            <w:hideMark/>
          </w:tcPr>
          <w:p w:rsidR="0087316E" w:rsidRPr="0087316E" w:rsidRDefault="0087316E" w:rsidP="0087316E"/>
        </w:tc>
      </w:tr>
      <w:tr w:rsidR="0087316E" w:rsidRPr="0087316E" w:rsidTr="0087316E">
        <w:trPr>
          <w:trHeight w:val="274"/>
        </w:trPr>
        <w:tc>
          <w:tcPr>
            <w:tcW w:w="1978" w:type="dxa"/>
            <w:tcBorders>
              <w:top w:val="nil"/>
              <w:left w:val="single" w:sz="4" w:space="0" w:color="auto"/>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Total</w:t>
            </w:r>
          </w:p>
        </w:tc>
        <w:tc>
          <w:tcPr>
            <w:tcW w:w="1150"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26</w:t>
            </w:r>
          </w:p>
        </w:tc>
        <w:tc>
          <w:tcPr>
            <w:tcW w:w="1104" w:type="dxa"/>
            <w:tcBorders>
              <w:top w:val="nil"/>
              <w:left w:val="nil"/>
              <w:bottom w:val="single" w:sz="4" w:space="0" w:color="auto"/>
              <w:right w:val="single" w:sz="4" w:space="0" w:color="auto"/>
            </w:tcBorders>
            <w:shd w:val="clear" w:color="auto" w:fill="auto"/>
            <w:noWrap/>
            <w:vAlign w:val="center"/>
            <w:hideMark/>
          </w:tcPr>
          <w:p w:rsidR="0087316E" w:rsidRPr="0087316E" w:rsidRDefault="0087316E" w:rsidP="0087316E">
            <w:pPr>
              <w:jc w:val="center"/>
              <w:rPr>
                <w:color w:val="000000"/>
              </w:rPr>
            </w:pPr>
            <w:r w:rsidRPr="0087316E">
              <w:rPr>
                <w:color w:val="000000"/>
              </w:rPr>
              <w:t>31.25</w:t>
            </w:r>
          </w:p>
        </w:tc>
        <w:tc>
          <w:tcPr>
            <w:tcW w:w="1104" w:type="dxa"/>
            <w:tcBorders>
              <w:top w:val="nil"/>
              <w:left w:val="nil"/>
              <w:bottom w:val="nil"/>
              <w:right w:val="nil"/>
            </w:tcBorders>
            <w:shd w:val="clear" w:color="auto" w:fill="auto"/>
            <w:noWrap/>
            <w:vAlign w:val="bottom"/>
            <w:hideMark/>
          </w:tcPr>
          <w:p w:rsidR="0087316E" w:rsidRPr="0087316E" w:rsidRDefault="0087316E" w:rsidP="0087316E">
            <w:pPr>
              <w:jc w:val="center"/>
              <w:rPr>
                <w:color w:val="000000"/>
              </w:rPr>
            </w:pPr>
          </w:p>
        </w:tc>
        <w:tc>
          <w:tcPr>
            <w:tcW w:w="1104" w:type="dxa"/>
            <w:tcBorders>
              <w:top w:val="nil"/>
              <w:left w:val="nil"/>
              <w:bottom w:val="nil"/>
              <w:right w:val="nil"/>
            </w:tcBorders>
            <w:shd w:val="clear" w:color="auto" w:fill="auto"/>
            <w:noWrap/>
            <w:vAlign w:val="bottom"/>
            <w:hideMark/>
          </w:tcPr>
          <w:p w:rsidR="0087316E" w:rsidRPr="0087316E" w:rsidRDefault="0087316E" w:rsidP="0087316E"/>
        </w:tc>
        <w:tc>
          <w:tcPr>
            <w:tcW w:w="1380" w:type="dxa"/>
            <w:tcBorders>
              <w:top w:val="nil"/>
              <w:left w:val="nil"/>
              <w:bottom w:val="nil"/>
              <w:right w:val="nil"/>
            </w:tcBorders>
            <w:shd w:val="clear" w:color="auto" w:fill="auto"/>
            <w:noWrap/>
            <w:vAlign w:val="bottom"/>
            <w:hideMark/>
          </w:tcPr>
          <w:p w:rsidR="0087316E" w:rsidRPr="0087316E" w:rsidRDefault="0087316E" w:rsidP="0087316E"/>
        </w:tc>
      </w:tr>
    </w:tbl>
    <w:p w:rsidR="00F51A23" w:rsidRDefault="00F51A23" w:rsidP="00B07803">
      <w:pPr>
        <w:jc w:val="both"/>
      </w:pPr>
    </w:p>
    <w:p w:rsidR="00F51A23" w:rsidRDefault="00F51A23" w:rsidP="00F51A23">
      <w:r>
        <w:t>Kesimpulan:</w:t>
      </w:r>
    </w:p>
    <w:p w:rsidR="00F51A23" w:rsidRPr="00434133" w:rsidRDefault="00F51A23" w:rsidP="00F51A23">
      <w:pPr>
        <w:tabs>
          <w:tab w:val="left" w:pos="567"/>
        </w:tabs>
        <w:spacing w:line="480" w:lineRule="auto"/>
        <w:jc w:val="both"/>
        <w:rPr>
          <w:b/>
        </w:rPr>
      </w:pPr>
      <w:r>
        <w:tab/>
      </w:r>
      <w:r w:rsidRPr="00A46310">
        <w:rPr>
          <w:color w:val="000000"/>
          <w:lang w:val="id-ID"/>
        </w:rPr>
        <w:t xml:space="preserve">Berdasarkan tabel anava diketahui bahwa F hitung &lt; F tabel pada taraf 5% maka dapat disimpulkan </w:t>
      </w:r>
      <w:r>
        <w:rPr>
          <w:color w:val="000000"/>
        </w:rPr>
        <w:t xml:space="preserve">bahwa jenis dan konsentrasi gelling agent tidak berbeda </w:t>
      </w:r>
      <w:r>
        <w:rPr>
          <w:color w:val="000000"/>
        </w:rPr>
        <w:lastRenderedPageBreak/>
        <w:t>nyata dalam hal kadar vitamin C dan tidak terjadi  interaksi  masing-masing factor sehingga tidak dilakukan uji lanjut Duncan.</w:t>
      </w:r>
    </w:p>
    <w:p w:rsidR="004A3FF2" w:rsidRPr="00F51A23" w:rsidRDefault="004A3FF2" w:rsidP="00F51A23">
      <w:pPr>
        <w:sectPr w:rsidR="004A3FF2" w:rsidRPr="00F51A23" w:rsidSect="00F11883">
          <w:pgSz w:w="11909" w:h="16834" w:code="9"/>
          <w:pgMar w:top="2275" w:right="1699" w:bottom="1699" w:left="2275" w:header="1440" w:footer="720" w:gutter="0"/>
          <w:cols w:space="720"/>
          <w:docGrid w:linePitch="360"/>
        </w:sectPr>
      </w:pPr>
    </w:p>
    <w:p w:rsidR="000A4E2C" w:rsidRDefault="004A3FF2" w:rsidP="00B07803">
      <w:pPr>
        <w:jc w:val="both"/>
        <w:rPr>
          <w:b/>
        </w:rPr>
      </w:pPr>
      <w:r w:rsidRPr="004A3FF2">
        <w:rPr>
          <w:b/>
        </w:rPr>
        <w:lastRenderedPageBreak/>
        <w:t>Lampiran 15. Hasil Uji Tekstur Elastisitas</w:t>
      </w:r>
    </w:p>
    <w:p w:rsidR="004A3FF2" w:rsidRPr="004A3FF2" w:rsidRDefault="004A3FF2" w:rsidP="00B07803">
      <w:pPr>
        <w:jc w:val="both"/>
      </w:pPr>
      <w:r w:rsidRPr="004A3FF2">
        <w:t>Tabel Data Perhitungan Uji Tekstur</w:t>
      </w:r>
    </w:p>
    <w:tbl>
      <w:tblPr>
        <w:tblW w:w="8275" w:type="dxa"/>
        <w:tblLook w:val="04A0" w:firstRow="1" w:lastRow="0" w:firstColumn="1" w:lastColumn="0" w:noHBand="0" w:noVBand="1"/>
      </w:tblPr>
      <w:tblGrid>
        <w:gridCol w:w="985"/>
        <w:gridCol w:w="1170"/>
        <w:gridCol w:w="720"/>
        <w:gridCol w:w="540"/>
        <w:gridCol w:w="630"/>
        <w:gridCol w:w="720"/>
        <w:gridCol w:w="900"/>
        <w:gridCol w:w="720"/>
        <w:gridCol w:w="960"/>
        <w:gridCol w:w="930"/>
      </w:tblGrid>
      <w:tr w:rsidR="004A3FF2" w:rsidRPr="004A3FF2" w:rsidTr="004A3FF2">
        <w:trPr>
          <w:trHeight w:val="31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Jenis Gelling Agent</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Konsentrasi Gelling Agent</w:t>
            </w:r>
          </w:p>
        </w:tc>
        <w:tc>
          <w:tcPr>
            <w:tcW w:w="423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Kelompok Ulangan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Total</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Rata-Rata</w:t>
            </w:r>
          </w:p>
        </w:tc>
      </w:tr>
      <w:tr w:rsidR="004A3FF2" w:rsidRPr="004A3FF2" w:rsidTr="004A3FF2">
        <w:trPr>
          <w:trHeight w:val="458"/>
        </w:trPr>
        <w:tc>
          <w:tcPr>
            <w:tcW w:w="985"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4A3FF2" w:rsidRPr="004A3FF2" w:rsidRDefault="004A3FF2" w:rsidP="004A3FF2">
            <w:pPr>
              <w:rPr>
                <w:color w:val="000000"/>
                <w:sz w:val="16"/>
                <w:szCs w:val="16"/>
              </w:rPr>
            </w:pPr>
          </w:p>
        </w:tc>
        <w:tc>
          <w:tcPr>
            <w:tcW w:w="4230" w:type="dxa"/>
            <w:gridSpan w:val="6"/>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r>
      <w:tr w:rsidR="004A3FF2" w:rsidRPr="004A3FF2" w:rsidTr="004A3FF2">
        <w:trPr>
          <w:trHeight w:val="31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A</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r>
      <w:tr w:rsidR="004A3FF2" w:rsidRPr="004A3FF2" w:rsidTr="004A3FF2">
        <w:trPr>
          <w:trHeight w:val="315"/>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DA</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DT</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DA</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DT</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DA</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DT</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DA</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DA</w:t>
            </w:r>
          </w:p>
        </w:tc>
      </w:tr>
      <w:tr w:rsidR="004A3FF2" w:rsidRPr="004A3FF2" w:rsidTr="004A3FF2">
        <w:trPr>
          <w:trHeight w:val="31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a1 (Gelatin)</w:t>
            </w: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b1 (3.5%)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0.50</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1.00</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0.50</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1.00</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0.51</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1.00</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1.51</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0.50</w:t>
            </w:r>
          </w:p>
        </w:tc>
      </w:tr>
      <w:tr w:rsidR="004A3FF2" w:rsidRPr="004A3FF2" w:rsidTr="004A3FF2">
        <w:trPr>
          <w:trHeight w:val="300"/>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b2 (5.5%)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0.52</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1.01</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0.53</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1.01</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0.52</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1.01</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1.57</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0.52</w:t>
            </w:r>
          </w:p>
        </w:tc>
      </w:tr>
      <w:tr w:rsidR="004A3FF2" w:rsidRPr="004A3FF2" w:rsidTr="004A3FF2">
        <w:trPr>
          <w:trHeight w:val="315"/>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b3 (7.5%)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0.53</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1.01</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0.54</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1.02</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0.58</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1.04</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1.65</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0.55</w:t>
            </w:r>
          </w:p>
        </w:tc>
      </w:tr>
      <w:tr w:rsidR="004A3FF2" w:rsidRPr="004A3FF2" w:rsidTr="004A3FF2">
        <w:trPr>
          <w:trHeight w:val="300"/>
        </w:trPr>
        <w:tc>
          <w:tcPr>
            <w:tcW w:w="21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1.55</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3.03</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1.57</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3.04</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1.61</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3.05</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4.73</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1.58</w:t>
            </w:r>
          </w:p>
        </w:tc>
      </w:tr>
      <w:tr w:rsidR="004A3FF2" w:rsidRPr="004A3FF2" w:rsidTr="004A3FF2">
        <w:trPr>
          <w:trHeight w:val="315"/>
        </w:trPr>
        <w:tc>
          <w:tcPr>
            <w:tcW w:w="21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Rata-Rata</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0.52</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1.01</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0.52</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1.01</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0.54</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1.02</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1.58</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0.53</w:t>
            </w:r>
          </w:p>
        </w:tc>
      </w:tr>
      <w:tr w:rsidR="004A3FF2" w:rsidRPr="004A3FF2" w:rsidTr="004A3FF2">
        <w:trPr>
          <w:trHeight w:val="31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a2 (Agar-agar)</w:t>
            </w: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b1 (3.5%)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0.84</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0.24</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0.86</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0.21</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0.84</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0.66</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0.22</w:t>
            </w:r>
          </w:p>
        </w:tc>
      </w:tr>
      <w:tr w:rsidR="004A3FF2" w:rsidRPr="004A3FF2" w:rsidTr="004A3FF2">
        <w:trPr>
          <w:trHeight w:val="315"/>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b2 (5.5%)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0.24</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0.86</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0.29</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0.89</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0.29</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0.89</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0.81</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0.27</w:t>
            </w:r>
          </w:p>
        </w:tc>
      </w:tr>
      <w:tr w:rsidR="004A3FF2" w:rsidRPr="004A3FF2" w:rsidTr="004A3FF2">
        <w:trPr>
          <w:trHeight w:val="315"/>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b3 (7.5%)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0.24</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0.86</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0.33</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0.91</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0.33</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0.91</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0.90</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0.30</w:t>
            </w:r>
          </w:p>
        </w:tc>
      </w:tr>
      <w:tr w:rsidR="004A3FF2" w:rsidRPr="004A3FF2" w:rsidTr="004A3FF2">
        <w:trPr>
          <w:trHeight w:val="315"/>
        </w:trPr>
        <w:tc>
          <w:tcPr>
            <w:tcW w:w="21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0.69</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2.56</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0.86</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2.66</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0.83</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2.64</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2.37</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0.79</w:t>
            </w:r>
          </w:p>
        </w:tc>
      </w:tr>
      <w:tr w:rsidR="004A3FF2" w:rsidRPr="004A3FF2" w:rsidTr="004A3FF2">
        <w:trPr>
          <w:trHeight w:val="300"/>
        </w:trPr>
        <w:tc>
          <w:tcPr>
            <w:tcW w:w="21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Rata-Rata</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0.85</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0.29</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0.89</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0.28</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0.88</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0.79</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0.26</w:t>
            </w:r>
          </w:p>
        </w:tc>
      </w:tr>
      <w:tr w:rsidR="004A3FF2" w:rsidRPr="004A3FF2" w:rsidTr="004A3FF2">
        <w:trPr>
          <w:trHeight w:val="300"/>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 xml:space="preserve">a3 (Campuran gelatin dan agar) </w:t>
            </w: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b1 (3.5%)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0.33</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0.91</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0.39</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0.94</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0.39</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0.94</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1.10</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0.37</w:t>
            </w:r>
          </w:p>
        </w:tc>
      </w:tr>
      <w:tr w:rsidR="004A3FF2" w:rsidRPr="004A3FF2" w:rsidTr="004A3FF2">
        <w:trPr>
          <w:trHeight w:val="300"/>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b2 (5.5%)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0.39</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0.94</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0.43</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0.96</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0.44</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0.97</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1.26</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0.42</w:t>
            </w:r>
          </w:p>
        </w:tc>
      </w:tr>
      <w:tr w:rsidR="004A3FF2" w:rsidRPr="004A3FF2" w:rsidTr="004A3FF2">
        <w:trPr>
          <w:trHeight w:val="300"/>
        </w:trPr>
        <w:tc>
          <w:tcPr>
            <w:tcW w:w="985" w:type="dxa"/>
            <w:vMerge/>
            <w:tcBorders>
              <w:top w:val="nil"/>
              <w:left w:val="single" w:sz="4" w:space="0" w:color="auto"/>
              <w:bottom w:val="single" w:sz="4" w:space="0" w:color="auto"/>
              <w:right w:val="single" w:sz="4" w:space="0" w:color="auto"/>
            </w:tcBorders>
            <w:vAlign w:val="center"/>
            <w:hideMark/>
          </w:tcPr>
          <w:p w:rsidR="004A3FF2" w:rsidRPr="004A3FF2" w:rsidRDefault="004A3FF2" w:rsidP="004A3FF2">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b3 (7.5%)</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0.43</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0.96</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0.44</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0.97</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0.43</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0.96</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1.30</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0.43</w:t>
            </w:r>
          </w:p>
        </w:tc>
      </w:tr>
      <w:tr w:rsidR="004A3FF2" w:rsidRPr="004A3FF2" w:rsidTr="004A3FF2">
        <w:trPr>
          <w:trHeight w:val="300"/>
        </w:trPr>
        <w:tc>
          <w:tcPr>
            <w:tcW w:w="21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Sub Total</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1.15</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2.82</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1.26</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2.88</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1.26</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2.88</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3.66</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1.22</w:t>
            </w:r>
          </w:p>
        </w:tc>
      </w:tr>
      <w:tr w:rsidR="004A3FF2" w:rsidRPr="004A3FF2" w:rsidTr="004A3FF2">
        <w:trPr>
          <w:trHeight w:val="300"/>
        </w:trPr>
        <w:tc>
          <w:tcPr>
            <w:tcW w:w="2155" w:type="dxa"/>
            <w:gridSpan w:val="2"/>
            <w:tcBorders>
              <w:top w:val="single" w:sz="4" w:space="0" w:color="auto"/>
              <w:left w:val="single" w:sz="4" w:space="0" w:color="auto"/>
              <w:bottom w:val="nil"/>
              <w:right w:val="single" w:sz="4" w:space="0" w:color="000000"/>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Rata-Rata</w:t>
            </w:r>
          </w:p>
        </w:tc>
        <w:tc>
          <w:tcPr>
            <w:tcW w:w="72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0.38</w:t>
            </w:r>
          </w:p>
        </w:tc>
        <w:tc>
          <w:tcPr>
            <w:tcW w:w="54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0.94</w:t>
            </w:r>
          </w:p>
        </w:tc>
        <w:tc>
          <w:tcPr>
            <w:tcW w:w="63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0.42</w:t>
            </w:r>
          </w:p>
        </w:tc>
        <w:tc>
          <w:tcPr>
            <w:tcW w:w="72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0.96</w:t>
            </w:r>
          </w:p>
        </w:tc>
        <w:tc>
          <w:tcPr>
            <w:tcW w:w="90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0.42</w:t>
            </w:r>
          </w:p>
        </w:tc>
        <w:tc>
          <w:tcPr>
            <w:tcW w:w="72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0.96</w:t>
            </w:r>
          </w:p>
        </w:tc>
        <w:tc>
          <w:tcPr>
            <w:tcW w:w="96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1.22</w:t>
            </w:r>
          </w:p>
        </w:tc>
        <w:tc>
          <w:tcPr>
            <w:tcW w:w="930" w:type="dxa"/>
            <w:tcBorders>
              <w:top w:val="nil"/>
              <w:left w:val="nil"/>
              <w:bottom w:val="nil"/>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0.41</w:t>
            </w:r>
          </w:p>
        </w:tc>
      </w:tr>
      <w:tr w:rsidR="004A3FF2" w:rsidRPr="004A3FF2" w:rsidTr="004A3FF2">
        <w:trPr>
          <w:trHeight w:val="300"/>
        </w:trPr>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3.39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8.40</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3.69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8.57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3.69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8.57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10.76</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3.59</w:t>
            </w:r>
          </w:p>
        </w:tc>
      </w:tr>
      <w:tr w:rsidR="004A3FF2" w:rsidRPr="004A3FF2" w:rsidTr="004A3FF2">
        <w:trPr>
          <w:trHeight w:val="300"/>
        </w:trPr>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Rata-Rata</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0.38</w:t>
            </w:r>
          </w:p>
        </w:tc>
        <w:tc>
          <w:tcPr>
            <w:tcW w:w="54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0.93</w:t>
            </w:r>
          </w:p>
        </w:tc>
        <w:tc>
          <w:tcPr>
            <w:tcW w:w="6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0.41</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0.95</w:t>
            </w:r>
          </w:p>
        </w:tc>
        <w:tc>
          <w:tcPr>
            <w:tcW w:w="90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0.41</w:t>
            </w:r>
          </w:p>
        </w:tc>
        <w:tc>
          <w:tcPr>
            <w:tcW w:w="72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0.95</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1.20</w:t>
            </w:r>
          </w:p>
        </w:tc>
        <w:tc>
          <w:tcPr>
            <w:tcW w:w="93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0.40</w:t>
            </w:r>
          </w:p>
        </w:tc>
      </w:tr>
    </w:tbl>
    <w:p w:rsidR="004A3FF2" w:rsidRDefault="004A3FF2" w:rsidP="00B07803">
      <w:pPr>
        <w:jc w:val="both"/>
      </w:pPr>
    </w:p>
    <w:tbl>
      <w:tblPr>
        <w:tblW w:w="6581" w:type="dxa"/>
        <w:jc w:val="center"/>
        <w:tblLook w:val="04A0" w:firstRow="1" w:lastRow="0" w:firstColumn="1" w:lastColumn="0" w:noHBand="0" w:noVBand="1"/>
      </w:tblPr>
      <w:tblGrid>
        <w:gridCol w:w="1700"/>
        <w:gridCol w:w="909"/>
        <w:gridCol w:w="909"/>
        <w:gridCol w:w="1143"/>
        <w:gridCol w:w="960"/>
        <w:gridCol w:w="960"/>
      </w:tblGrid>
      <w:tr w:rsidR="004A3FF2" w:rsidRPr="004A3FF2" w:rsidTr="004A3FF2">
        <w:trPr>
          <w:trHeight w:val="640"/>
          <w:jc w:val="center"/>
        </w:trPr>
        <w:tc>
          <w:tcPr>
            <w:tcW w:w="1700" w:type="dxa"/>
            <w:vMerge w:val="restart"/>
            <w:tcBorders>
              <w:top w:val="single" w:sz="4" w:space="0" w:color="auto"/>
              <w:left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Jenis Gelling Agent</w:t>
            </w:r>
          </w:p>
          <w:p w:rsidR="004A3FF2" w:rsidRPr="004A3FF2" w:rsidRDefault="004A3FF2" w:rsidP="004A3FF2">
            <w:pPr>
              <w:jc w:val="center"/>
              <w:rPr>
                <w:b/>
                <w:bCs/>
                <w:color w:val="000000"/>
                <w:sz w:val="16"/>
                <w:szCs w:val="16"/>
              </w:rPr>
            </w:pPr>
            <w:r w:rsidRPr="004A3FF2">
              <w:rPr>
                <w:b/>
                <w:bCs/>
                <w:color w:val="000000"/>
                <w:sz w:val="16"/>
                <w:szCs w:val="16"/>
              </w:rPr>
              <w:t>(A)</w:t>
            </w:r>
          </w:p>
        </w:tc>
        <w:tc>
          <w:tcPr>
            <w:tcW w:w="2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Konsentrasi Gelling Agent</w:t>
            </w:r>
          </w:p>
          <w:p w:rsidR="004A3FF2" w:rsidRPr="004A3FF2" w:rsidRDefault="004A3FF2" w:rsidP="004A3FF2">
            <w:pPr>
              <w:jc w:val="center"/>
              <w:rPr>
                <w:b/>
                <w:bCs/>
                <w:color w:val="000000"/>
                <w:sz w:val="16"/>
                <w:szCs w:val="16"/>
              </w:rPr>
            </w:pPr>
            <w:r w:rsidRPr="004A3FF2">
              <w:rPr>
                <w:b/>
                <w:bCs/>
                <w:color w:val="000000"/>
                <w:sz w:val="16"/>
                <w:szCs w:val="16"/>
              </w:rPr>
              <w:t>(B)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Rata-rata</w:t>
            </w:r>
          </w:p>
        </w:tc>
      </w:tr>
      <w:tr w:rsidR="004A3FF2" w:rsidRPr="004A3FF2" w:rsidTr="004A3FF2">
        <w:trPr>
          <w:trHeight w:val="315"/>
          <w:jc w:val="center"/>
        </w:trPr>
        <w:tc>
          <w:tcPr>
            <w:tcW w:w="1700" w:type="dxa"/>
            <w:vMerge/>
            <w:tcBorders>
              <w:left w:val="single" w:sz="4" w:space="0" w:color="auto"/>
              <w:bottom w:val="single" w:sz="4" w:space="0" w:color="auto"/>
              <w:right w:val="single" w:sz="4" w:space="0" w:color="auto"/>
            </w:tcBorders>
            <w:vAlign w:val="center"/>
            <w:hideMark/>
          </w:tcPr>
          <w:p w:rsidR="004A3FF2" w:rsidRPr="004A3FF2" w:rsidRDefault="004A3FF2" w:rsidP="004A3FF2">
            <w:pPr>
              <w:rPr>
                <w:b/>
                <w:bCs/>
                <w:color w:val="000000"/>
                <w:sz w:val="16"/>
                <w:szCs w:val="16"/>
              </w:rPr>
            </w:pP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b1</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b2</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b3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b/>
                <w:bCs/>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A3FF2" w:rsidRPr="004A3FF2" w:rsidRDefault="004A3FF2" w:rsidP="004A3FF2">
            <w:pPr>
              <w:rPr>
                <w:b/>
                <w:bCs/>
                <w:color w:val="000000"/>
                <w:sz w:val="16"/>
                <w:szCs w:val="16"/>
              </w:rPr>
            </w:pPr>
          </w:p>
        </w:tc>
      </w:tr>
      <w:tr w:rsidR="004A3FF2" w:rsidRPr="004A3FF2" w:rsidTr="004A3FF2">
        <w:trPr>
          <w:trHeight w:val="315"/>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a1</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1.51</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1.57</w:t>
            </w:r>
          </w:p>
        </w:tc>
        <w:tc>
          <w:tcPr>
            <w:tcW w:w="1143"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1.65</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4.73</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1.58</w:t>
            </w:r>
          </w:p>
        </w:tc>
      </w:tr>
      <w:tr w:rsidR="004A3FF2" w:rsidRPr="004A3FF2" w:rsidTr="004A3FF2">
        <w:trPr>
          <w:trHeight w:val="315"/>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a2</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0.66</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0.81</w:t>
            </w:r>
          </w:p>
        </w:tc>
        <w:tc>
          <w:tcPr>
            <w:tcW w:w="1143"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0.90</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2.37</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0.79</w:t>
            </w:r>
          </w:p>
        </w:tc>
      </w:tr>
      <w:tr w:rsidR="004A3FF2" w:rsidRPr="004A3FF2" w:rsidTr="004A3FF2">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a3</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1.10</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1.26</w:t>
            </w:r>
          </w:p>
        </w:tc>
        <w:tc>
          <w:tcPr>
            <w:tcW w:w="1143"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1.30</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3.66</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1.22</w:t>
            </w:r>
          </w:p>
        </w:tc>
      </w:tr>
      <w:tr w:rsidR="004A3FF2" w:rsidRPr="004A3FF2" w:rsidTr="004A3FF2">
        <w:trPr>
          <w:trHeight w:val="315"/>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Jumlah</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3.27</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3.65</w:t>
            </w:r>
          </w:p>
        </w:tc>
        <w:tc>
          <w:tcPr>
            <w:tcW w:w="1143"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3.85</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10.76</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3.59</w:t>
            </w:r>
          </w:p>
        </w:tc>
      </w:tr>
      <w:tr w:rsidR="004A3FF2" w:rsidRPr="004A3FF2" w:rsidTr="004A3FF2">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sz w:val="16"/>
                <w:szCs w:val="16"/>
              </w:rPr>
            </w:pPr>
            <w:r w:rsidRPr="004A3FF2">
              <w:rPr>
                <w:b/>
                <w:bCs/>
                <w:color w:val="000000"/>
                <w:sz w:val="16"/>
                <w:szCs w:val="16"/>
              </w:rPr>
              <w:t>Rata-Rata</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1.09</w:t>
            </w:r>
          </w:p>
        </w:tc>
        <w:tc>
          <w:tcPr>
            <w:tcW w:w="909"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1.22</w:t>
            </w:r>
          </w:p>
        </w:tc>
        <w:tc>
          <w:tcPr>
            <w:tcW w:w="1143"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1.282</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3.59</w:t>
            </w:r>
          </w:p>
        </w:tc>
        <w:tc>
          <w:tcPr>
            <w:tcW w:w="960"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sz w:val="16"/>
                <w:szCs w:val="16"/>
              </w:rPr>
            </w:pPr>
            <w:r w:rsidRPr="004A3FF2">
              <w:rPr>
                <w:color w:val="000000"/>
                <w:sz w:val="16"/>
                <w:szCs w:val="16"/>
              </w:rPr>
              <w:t>1.20</w:t>
            </w:r>
          </w:p>
        </w:tc>
      </w:tr>
    </w:tbl>
    <w:p w:rsidR="004A3FF2" w:rsidRDefault="004A3FF2" w:rsidP="00B07803">
      <w:pPr>
        <w:jc w:val="both"/>
      </w:pPr>
    </w:p>
    <w:p w:rsidR="004A3FF2" w:rsidRPr="00A46310" w:rsidRDefault="004A3FF2" w:rsidP="004A3FF2">
      <w:pPr>
        <w:spacing w:before="240" w:line="480" w:lineRule="auto"/>
        <w:rPr>
          <w:b/>
          <w:lang w:val="id-ID"/>
        </w:rPr>
      </w:pPr>
      <w:r w:rsidRPr="00A46310">
        <w:rPr>
          <w:b/>
          <w:lang w:val="id-ID"/>
        </w:rPr>
        <w:t>Perhitungan Anava</w:t>
      </w:r>
    </w:p>
    <w:p w:rsidR="004A3FF2" w:rsidRDefault="004A3FF2" w:rsidP="004A3FF2">
      <w:pPr>
        <w:rPr>
          <w:rFonts w:eastAsiaTheme="minorEastAsia"/>
        </w:rPr>
      </w:pPr>
      <w:r>
        <w:t xml:space="preserve">Faktor koreksi = </w:t>
      </w:r>
      <m:oMath>
        <m:f>
          <m:fPr>
            <m:ctrlPr>
              <w:rPr>
                <w:rFonts w:ascii="Cambria Math" w:hAnsi="Cambria Math"/>
                <w:i/>
              </w:rPr>
            </m:ctrlPr>
          </m:fPr>
          <m:num>
            <m:sSup>
              <m:sSupPr>
                <m:ctrlPr>
                  <w:rPr>
                    <w:rFonts w:ascii="Cambria Math" w:hAnsi="Cambria Math"/>
                    <w:i/>
                  </w:rPr>
                </m:ctrlPr>
              </m:sSupPr>
              <m:e>
                <m:r>
                  <w:rPr>
                    <w:rFonts w:ascii="Cambria Math" w:hAnsi="Cambria Math"/>
                  </w:rPr>
                  <m:t>(total data transformasi)</m:t>
                </m:r>
              </m:e>
              <m:sup>
                <m:r>
                  <w:rPr>
                    <w:rFonts w:ascii="Cambria Math" w:hAnsi="Cambria Math"/>
                  </w:rPr>
                  <m:t>2</m:t>
                </m:r>
              </m:sup>
            </m:sSup>
          </m:num>
          <m:den>
            <m:r>
              <w:rPr>
                <w:rFonts w:ascii="Cambria Math" w:hAnsi="Cambria Math"/>
              </w:rPr>
              <m:t>a x t x r</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(10.76)</m:t>
                </m:r>
              </m:e>
              <m:sup>
                <m:r>
                  <w:rPr>
                    <w:rFonts w:ascii="Cambria Math" w:hAnsi="Cambria Math"/>
                  </w:rPr>
                  <m:t>2</m:t>
                </m:r>
              </m:sup>
            </m:sSup>
          </m:num>
          <m:den>
            <m:r>
              <w:rPr>
                <w:rFonts w:ascii="Cambria Math" w:hAnsi="Cambria Math"/>
              </w:rPr>
              <m:t>3 x 3 x 3</m:t>
            </m:r>
          </m:den>
        </m:f>
        <m:r>
          <w:rPr>
            <w:rFonts w:ascii="Cambria Math" w:hAnsi="Cambria Math"/>
          </w:rPr>
          <m:t>=4.29</m:t>
        </m:r>
      </m:oMath>
    </w:p>
    <w:p w:rsidR="004A3FF2" w:rsidRDefault="004A3FF2" w:rsidP="004A3FF2">
      <w:pPr>
        <w:rPr>
          <w:rFonts w:eastAsiaTheme="minorEastAsia"/>
        </w:rPr>
      </w:pPr>
      <w:r>
        <w:rPr>
          <w:rFonts w:eastAsiaTheme="minorEastAsia"/>
        </w:rPr>
        <w:t xml:space="preserve">JK Kelompok =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Kelompok</m:t>
                    </m:r>
                  </m:e>
                </m:d>
              </m:e>
              <m:sup>
                <m:r>
                  <w:rPr>
                    <w:rFonts w:ascii="Cambria Math" w:eastAsiaTheme="minorEastAsia" w:hAnsi="Cambria Math"/>
                  </w:rPr>
                  <m:t>2</m:t>
                </m:r>
              </m:sup>
            </m:sSup>
          </m:num>
          <m:den>
            <m:r>
              <w:rPr>
                <w:rFonts w:ascii="Cambria Math" w:eastAsiaTheme="minorEastAsia" w:hAnsi="Cambria Math"/>
              </w:rPr>
              <m:t>a x t</m:t>
            </m:r>
          </m:den>
        </m:f>
        <m:r>
          <w:rPr>
            <w:rFonts w:ascii="Cambria Math" w:eastAsiaTheme="minorEastAsia" w:hAnsi="Cambria Math"/>
          </w:rPr>
          <m:t>-FK</m:t>
        </m:r>
      </m:oMath>
      <w:r>
        <w:rPr>
          <w:rFonts w:eastAsiaTheme="minorEastAsia"/>
        </w:rPr>
        <w:t xml:space="preserve"> </w:t>
      </w:r>
    </w:p>
    <w:p w:rsidR="004A3FF2" w:rsidRPr="00486DC6" w:rsidRDefault="004A3FF2" w:rsidP="004A3FF2">
      <w:pPr>
        <w:rPr>
          <w:rFonts w:eastAsiaTheme="minorEastAsia"/>
        </w:rPr>
      </w:pPr>
      <w:r>
        <w:rPr>
          <w:rFonts w:eastAsiaTheme="minorEastAsia"/>
        </w:rPr>
        <w:tab/>
      </w:r>
      <w:r>
        <w:rPr>
          <w:rFonts w:eastAsiaTheme="minorEastAsia"/>
        </w:rPr>
        <w:tab/>
        <w:t>= 0.0069</w:t>
      </w:r>
    </w:p>
    <w:p w:rsidR="004A3FF2" w:rsidRDefault="004A3FF2" w:rsidP="004A3FF2">
      <w:pPr>
        <w:rPr>
          <w:rFonts w:eastAsiaTheme="minorEastAsia"/>
        </w:rPr>
      </w:pPr>
      <w:r>
        <w:rPr>
          <w:rFonts w:eastAsiaTheme="minorEastAsia"/>
        </w:rPr>
        <w:t>JK Total</w:t>
      </w:r>
      <w:r>
        <w:rPr>
          <w:rFonts w:eastAsiaTheme="minorEastAsia"/>
        </w:rPr>
        <w:tab/>
        <w:t>= ∑(Total Pengamatan)</w:t>
      </w:r>
      <w:r>
        <w:rPr>
          <w:rFonts w:eastAsiaTheme="minorEastAsia"/>
          <w:vertAlign w:val="superscript"/>
        </w:rPr>
        <w:t>2</w:t>
      </w:r>
      <w:r>
        <w:rPr>
          <w:rFonts w:eastAsiaTheme="minorEastAsia"/>
        </w:rPr>
        <w:t xml:space="preserve"> – FK</w:t>
      </w:r>
    </w:p>
    <w:p w:rsidR="004A3FF2" w:rsidRDefault="004A3FF2" w:rsidP="004A3FF2">
      <w:pPr>
        <w:rPr>
          <w:rFonts w:eastAsiaTheme="minorEastAsia"/>
        </w:rPr>
      </w:pPr>
      <w:r>
        <w:rPr>
          <w:rFonts w:eastAsiaTheme="minorEastAsia"/>
        </w:rPr>
        <w:lastRenderedPageBreak/>
        <w:tab/>
      </w:r>
      <w:r>
        <w:rPr>
          <w:rFonts w:eastAsiaTheme="minorEastAsia"/>
        </w:rPr>
        <w:tab/>
        <w:t>=  0.34</w:t>
      </w:r>
    </w:p>
    <w:p w:rsidR="004A3FF2" w:rsidRPr="00D446FB" w:rsidRDefault="004A3FF2" w:rsidP="004A3FF2">
      <w:pPr>
        <w:rPr>
          <w:rFonts w:eastAsiaTheme="minorEastAsia"/>
        </w:rPr>
      </w:pPr>
      <w:r>
        <w:rPr>
          <w:rFonts w:eastAsiaTheme="minorEastAsia"/>
        </w:rPr>
        <w:t>JK A</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∑A3</m:t>
                    </m:r>
                  </m:e>
                </m:d>
              </m:e>
              <m:sup>
                <m:r>
                  <w:rPr>
                    <w:rFonts w:ascii="Cambria Math" w:eastAsiaTheme="minorEastAsia" w:hAnsi="Cambria Math"/>
                  </w:rPr>
                  <m:t>2</m:t>
                </m:r>
              </m:sup>
            </m:sSup>
          </m:num>
          <m:den>
            <m:r>
              <w:rPr>
                <w:rFonts w:ascii="Cambria Math" w:eastAsiaTheme="minorEastAsia" w:hAnsi="Cambria Math"/>
              </w:rPr>
              <m:t>B X r</m:t>
            </m:r>
          </m:den>
        </m:f>
        <m:r>
          <w:rPr>
            <w:rFonts w:ascii="Cambria Math" w:eastAsiaTheme="minorEastAsia" w:hAnsi="Cambria Math"/>
          </w:rPr>
          <m:t>-FK</m:t>
        </m:r>
      </m:oMath>
    </w:p>
    <w:p w:rsidR="004A3FF2" w:rsidRDefault="004A3FF2" w:rsidP="004A3FF2">
      <w:pPr>
        <w:ind w:left="720" w:firstLine="720"/>
        <w:rPr>
          <w:rFonts w:eastAsiaTheme="minorEastAsia"/>
        </w:rPr>
      </w:pPr>
      <w:r>
        <w:rPr>
          <w:rFonts w:eastAsiaTheme="minorEastAsia"/>
        </w:rPr>
        <w:t xml:space="preserve"> = 0.3106</w:t>
      </w:r>
    </w:p>
    <w:p w:rsidR="004A3FF2" w:rsidRPr="00D446FB" w:rsidRDefault="004A3FF2" w:rsidP="004A3FF2">
      <w:pPr>
        <w:rPr>
          <w:rFonts w:eastAsiaTheme="minorEastAsia"/>
        </w:rPr>
      </w:pPr>
      <w:r>
        <w:rPr>
          <w:rFonts w:eastAsiaTheme="minorEastAsia"/>
        </w:rPr>
        <w:t>JK B</w:t>
      </w:r>
      <w:r>
        <w:rPr>
          <w:rFonts w:eastAsiaTheme="minorEastAsia"/>
        </w:rPr>
        <w:tab/>
      </w:r>
      <w:r>
        <w:rPr>
          <w:rFonts w:eastAsiaTheme="minorEastAsia"/>
        </w:rPr>
        <w:tab/>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∑B1</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∑B2</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∑B3</m:t>
                    </m:r>
                  </m:e>
                </m:d>
              </m:e>
              <m:sup>
                <m:r>
                  <w:rPr>
                    <w:rFonts w:ascii="Cambria Math" w:eastAsiaTheme="minorEastAsia" w:hAnsi="Cambria Math"/>
                  </w:rPr>
                  <m:t>2</m:t>
                </m:r>
              </m:sup>
            </m:sSup>
          </m:num>
          <m:den>
            <m:r>
              <w:rPr>
                <w:rFonts w:ascii="Cambria Math" w:eastAsiaTheme="minorEastAsia" w:hAnsi="Cambria Math"/>
              </w:rPr>
              <m:t>A X r</m:t>
            </m:r>
          </m:den>
        </m:f>
        <m:r>
          <w:rPr>
            <w:rFonts w:ascii="Cambria Math" w:eastAsiaTheme="minorEastAsia" w:hAnsi="Cambria Math"/>
          </w:rPr>
          <m:t>-FK</m:t>
        </m:r>
      </m:oMath>
    </w:p>
    <w:p w:rsidR="004A3FF2" w:rsidRDefault="004A3FF2" w:rsidP="004A3FF2">
      <w:pPr>
        <w:rPr>
          <w:rFonts w:eastAsiaTheme="minorEastAsia"/>
        </w:rPr>
      </w:pPr>
      <w:r>
        <w:rPr>
          <w:rFonts w:eastAsiaTheme="minorEastAsia"/>
        </w:rPr>
        <w:tab/>
      </w:r>
      <w:r>
        <w:rPr>
          <w:rFonts w:eastAsiaTheme="minorEastAsia"/>
        </w:rPr>
        <w:tab/>
        <w:t>= 0.0187</w:t>
      </w:r>
    </w:p>
    <w:p w:rsidR="004A3FF2" w:rsidRDefault="004A3FF2" w:rsidP="004A3FF2">
      <w:pPr>
        <w:rPr>
          <w:rFonts w:eastAsiaTheme="minorEastAsia"/>
        </w:rPr>
      </w:pPr>
      <w:r>
        <w:rPr>
          <w:rFonts w:eastAsiaTheme="minorEastAsia"/>
        </w:rPr>
        <w:t>JK AB</w:t>
      </w:r>
      <w:r>
        <w:rPr>
          <w:rFonts w:eastAsiaTheme="minorEastAsia"/>
        </w:rPr>
        <w:tab/>
      </w:r>
      <w:r>
        <w:rPr>
          <w:rFonts w:eastAsiaTheme="minorEastAsia"/>
        </w:rPr>
        <w:tab/>
        <w:t>=</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Total AT</m:t>
                    </m:r>
                  </m:e>
                </m:d>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 FK</m:t>
        </m:r>
      </m:oMath>
      <w:r>
        <w:rPr>
          <w:rFonts w:eastAsiaTheme="minorEastAsia"/>
        </w:rPr>
        <w:t>) – JK A – JK B</w:t>
      </w:r>
    </w:p>
    <w:p w:rsidR="004A3FF2" w:rsidRPr="007B7709" w:rsidRDefault="004A3FF2" w:rsidP="004A3FF2">
      <w:pPr>
        <w:rPr>
          <w:rFonts w:eastAsiaTheme="minorEastAsia"/>
          <w:vertAlign w:val="superscript"/>
        </w:rPr>
      </w:pPr>
      <w:r>
        <w:rPr>
          <w:rFonts w:eastAsiaTheme="minorEastAsia"/>
        </w:rPr>
        <w:tab/>
      </w:r>
      <w:r>
        <w:rPr>
          <w:rFonts w:eastAsiaTheme="minorEastAsia"/>
        </w:rPr>
        <w:tab/>
        <w:t>= 0.0014</w:t>
      </w:r>
    </w:p>
    <w:p w:rsidR="004A3FF2" w:rsidRDefault="004A3FF2" w:rsidP="004A3FF2">
      <w:pPr>
        <w:rPr>
          <w:rFonts w:eastAsiaTheme="minorEastAsia"/>
        </w:rPr>
      </w:pPr>
      <w:r>
        <w:rPr>
          <w:rFonts w:eastAsiaTheme="minorEastAsia"/>
        </w:rPr>
        <w:t>JK Galat</w:t>
      </w:r>
      <w:r>
        <w:rPr>
          <w:rFonts w:eastAsiaTheme="minorEastAsia"/>
        </w:rPr>
        <w:tab/>
        <w:t>= JKTotal  – JKK – JK A – JK B – JK AB</w:t>
      </w:r>
    </w:p>
    <w:p w:rsidR="004A3FF2" w:rsidRPr="007B7709" w:rsidRDefault="004A3FF2" w:rsidP="004A3FF2">
      <w:pPr>
        <w:rPr>
          <w:rFonts w:eastAsiaTheme="minorEastAsia"/>
        </w:rPr>
      </w:pPr>
      <w:r>
        <w:rPr>
          <w:rFonts w:eastAsiaTheme="minorEastAsia"/>
        </w:rPr>
        <w:tab/>
      </w:r>
      <w:r>
        <w:rPr>
          <w:rFonts w:eastAsiaTheme="minorEastAsia"/>
        </w:rPr>
        <w:tab/>
        <w:t>= 0.0065</w:t>
      </w:r>
    </w:p>
    <w:p w:rsidR="004A3FF2" w:rsidRDefault="004A3FF2" w:rsidP="004A3FF2">
      <w:pPr>
        <w:jc w:val="both"/>
      </w:pPr>
    </w:p>
    <w:p w:rsidR="004A3FF2" w:rsidRDefault="004A3FF2" w:rsidP="004A3FF2">
      <w:pPr>
        <w:jc w:val="both"/>
      </w:pPr>
      <w:r>
        <w:t>Tabel Anava Uji Tekstur</w:t>
      </w:r>
    </w:p>
    <w:tbl>
      <w:tblPr>
        <w:tblW w:w="7381" w:type="dxa"/>
        <w:tblLook w:val="04A0" w:firstRow="1" w:lastRow="0" w:firstColumn="1" w:lastColumn="0" w:noHBand="0" w:noVBand="1"/>
      </w:tblPr>
      <w:tblGrid>
        <w:gridCol w:w="1721"/>
        <w:gridCol w:w="1132"/>
        <w:gridCol w:w="1132"/>
        <w:gridCol w:w="1132"/>
        <w:gridCol w:w="1132"/>
        <w:gridCol w:w="1132"/>
      </w:tblGrid>
      <w:tr w:rsidR="004A3FF2" w:rsidRPr="004A3FF2" w:rsidTr="004A3FF2">
        <w:trPr>
          <w:trHeight w:val="243"/>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rPr>
            </w:pPr>
            <w:r w:rsidRPr="004A3FF2">
              <w:rPr>
                <w:b/>
                <w:bCs/>
                <w:color w:val="000000"/>
              </w:rPr>
              <w:t>Sumber Variansi</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rPr>
            </w:pPr>
            <w:r w:rsidRPr="004A3FF2">
              <w:rPr>
                <w:b/>
                <w:bCs/>
                <w:color w:val="000000"/>
              </w:rPr>
              <w:t>dB</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rPr>
            </w:pPr>
            <w:r w:rsidRPr="004A3FF2">
              <w:rPr>
                <w:b/>
                <w:bCs/>
                <w:color w:val="000000"/>
              </w:rPr>
              <w:t>JK</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rPr>
            </w:pPr>
            <w:r w:rsidRPr="004A3FF2">
              <w:rPr>
                <w:b/>
                <w:bCs/>
                <w:color w:val="000000"/>
              </w:rPr>
              <w:t>KT</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rPr>
            </w:pPr>
            <w:r w:rsidRPr="004A3FF2">
              <w:rPr>
                <w:b/>
                <w:bCs/>
                <w:color w:val="000000"/>
              </w:rPr>
              <w:t>F Hitung</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b/>
                <w:bCs/>
                <w:color w:val="000000"/>
              </w:rPr>
            </w:pPr>
            <w:r w:rsidRPr="004A3FF2">
              <w:rPr>
                <w:b/>
                <w:bCs/>
                <w:color w:val="000000"/>
              </w:rPr>
              <w:t>F Tabel 5%</w:t>
            </w:r>
          </w:p>
        </w:tc>
      </w:tr>
      <w:tr w:rsidR="004A3FF2" w:rsidRPr="004A3FF2" w:rsidTr="004A3FF2">
        <w:trPr>
          <w:trHeight w:val="243"/>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Kelompok</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2</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0.0069</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0.0034</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 </w:t>
            </w:r>
          </w:p>
        </w:tc>
      </w:tr>
      <w:tr w:rsidR="004A3FF2" w:rsidRPr="004A3FF2" w:rsidTr="004A3FF2">
        <w:trPr>
          <w:trHeight w:val="243"/>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Perlakuan</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8</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0.3307</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0.041</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 </w:t>
            </w:r>
          </w:p>
        </w:tc>
      </w:tr>
      <w:tr w:rsidR="004A3FF2" w:rsidRPr="004A3FF2" w:rsidTr="004A3FF2">
        <w:trPr>
          <w:trHeight w:val="243"/>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Faktor A</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2</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0.3106</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0.155</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vertAlign w:val="superscript"/>
              </w:rPr>
            </w:pPr>
            <w:r w:rsidRPr="004A3FF2">
              <w:rPr>
                <w:color w:val="000000"/>
              </w:rPr>
              <w:t>381.69</w:t>
            </w:r>
            <w:r>
              <w:rPr>
                <w:color w:val="000000"/>
              </w:rPr>
              <w:t xml:space="preserve"> </w:t>
            </w:r>
            <w:r>
              <w:rPr>
                <w:color w:val="000000"/>
                <w:vertAlign w:val="superscript"/>
              </w:rPr>
              <w:t>*</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3.63</w:t>
            </w:r>
          </w:p>
        </w:tc>
      </w:tr>
      <w:tr w:rsidR="004A3FF2" w:rsidRPr="004A3FF2" w:rsidTr="004A3FF2">
        <w:trPr>
          <w:trHeight w:val="243"/>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Faktor B</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2</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0.0187</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0.009</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vertAlign w:val="superscript"/>
              </w:rPr>
            </w:pPr>
            <w:r w:rsidRPr="004A3FF2">
              <w:rPr>
                <w:color w:val="000000"/>
              </w:rPr>
              <w:t>23.02</w:t>
            </w:r>
            <w:r>
              <w:rPr>
                <w:color w:val="000000"/>
              </w:rPr>
              <w:t xml:space="preserve"> </w:t>
            </w:r>
            <w:r>
              <w:rPr>
                <w:color w:val="000000"/>
                <w:vertAlign w:val="superscript"/>
              </w:rPr>
              <w:t>*</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3.63</w:t>
            </w:r>
          </w:p>
        </w:tc>
      </w:tr>
      <w:tr w:rsidR="004A3FF2" w:rsidRPr="004A3FF2" w:rsidTr="004A3FF2">
        <w:trPr>
          <w:trHeight w:val="231"/>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Interaksi (AB)</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4</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0.0014</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0.00034</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vertAlign w:val="superscript"/>
              </w:rPr>
            </w:pPr>
            <w:r w:rsidRPr="004A3FF2">
              <w:rPr>
                <w:color w:val="000000"/>
              </w:rPr>
              <w:t>0.84</w:t>
            </w:r>
            <w:r>
              <w:rPr>
                <w:color w:val="000000"/>
              </w:rPr>
              <w:t xml:space="preserve"> </w:t>
            </w:r>
            <w:r>
              <w:rPr>
                <w:color w:val="000000"/>
                <w:vertAlign w:val="superscript"/>
              </w:rPr>
              <w:t>tn</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3.01</w:t>
            </w:r>
          </w:p>
        </w:tc>
      </w:tr>
      <w:tr w:rsidR="004A3FF2" w:rsidRPr="004A3FF2" w:rsidTr="004A3FF2">
        <w:trPr>
          <w:trHeight w:val="243"/>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Galat</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16</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0.0065</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0.0004</w:t>
            </w:r>
          </w:p>
        </w:tc>
        <w:tc>
          <w:tcPr>
            <w:tcW w:w="1132" w:type="dxa"/>
            <w:tcBorders>
              <w:top w:val="nil"/>
              <w:left w:val="nil"/>
              <w:bottom w:val="nil"/>
              <w:right w:val="nil"/>
            </w:tcBorders>
            <w:shd w:val="clear" w:color="auto" w:fill="auto"/>
            <w:noWrap/>
            <w:vAlign w:val="bottom"/>
            <w:hideMark/>
          </w:tcPr>
          <w:p w:rsidR="004A3FF2" w:rsidRPr="004A3FF2" w:rsidRDefault="004A3FF2" w:rsidP="004A3FF2">
            <w:pPr>
              <w:jc w:val="center"/>
              <w:rPr>
                <w:color w:val="000000"/>
              </w:rPr>
            </w:pPr>
          </w:p>
        </w:tc>
        <w:tc>
          <w:tcPr>
            <w:tcW w:w="1132" w:type="dxa"/>
            <w:tcBorders>
              <w:top w:val="nil"/>
              <w:left w:val="nil"/>
              <w:bottom w:val="nil"/>
              <w:right w:val="nil"/>
            </w:tcBorders>
            <w:shd w:val="clear" w:color="auto" w:fill="auto"/>
            <w:noWrap/>
            <w:vAlign w:val="bottom"/>
            <w:hideMark/>
          </w:tcPr>
          <w:p w:rsidR="004A3FF2" w:rsidRPr="004A3FF2" w:rsidRDefault="004A3FF2" w:rsidP="004A3FF2"/>
        </w:tc>
      </w:tr>
      <w:tr w:rsidR="004A3FF2" w:rsidRPr="004A3FF2" w:rsidTr="004A3FF2">
        <w:trPr>
          <w:trHeight w:val="231"/>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Total</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26</w:t>
            </w:r>
          </w:p>
        </w:tc>
        <w:tc>
          <w:tcPr>
            <w:tcW w:w="1132" w:type="dxa"/>
            <w:tcBorders>
              <w:top w:val="nil"/>
              <w:left w:val="nil"/>
              <w:bottom w:val="single" w:sz="4" w:space="0" w:color="auto"/>
              <w:right w:val="single" w:sz="4" w:space="0" w:color="auto"/>
            </w:tcBorders>
            <w:shd w:val="clear" w:color="auto" w:fill="auto"/>
            <w:noWrap/>
            <w:vAlign w:val="center"/>
            <w:hideMark/>
          </w:tcPr>
          <w:p w:rsidR="004A3FF2" w:rsidRPr="004A3FF2" w:rsidRDefault="004A3FF2" w:rsidP="004A3FF2">
            <w:pPr>
              <w:jc w:val="center"/>
              <w:rPr>
                <w:color w:val="000000"/>
              </w:rPr>
            </w:pPr>
            <w:r w:rsidRPr="004A3FF2">
              <w:rPr>
                <w:color w:val="000000"/>
              </w:rPr>
              <w:t>0.34</w:t>
            </w:r>
          </w:p>
        </w:tc>
        <w:tc>
          <w:tcPr>
            <w:tcW w:w="1132" w:type="dxa"/>
            <w:tcBorders>
              <w:top w:val="nil"/>
              <w:left w:val="nil"/>
              <w:bottom w:val="nil"/>
              <w:right w:val="nil"/>
            </w:tcBorders>
            <w:shd w:val="clear" w:color="auto" w:fill="auto"/>
            <w:noWrap/>
            <w:vAlign w:val="bottom"/>
            <w:hideMark/>
          </w:tcPr>
          <w:p w:rsidR="004A3FF2" w:rsidRPr="004A3FF2" w:rsidRDefault="004A3FF2" w:rsidP="004A3FF2">
            <w:pPr>
              <w:jc w:val="center"/>
              <w:rPr>
                <w:color w:val="000000"/>
              </w:rPr>
            </w:pPr>
          </w:p>
        </w:tc>
        <w:tc>
          <w:tcPr>
            <w:tcW w:w="1132" w:type="dxa"/>
            <w:tcBorders>
              <w:top w:val="nil"/>
              <w:left w:val="nil"/>
              <w:bottom w:val="nil"/>
              <w:right w:val="nil"/>
            </w:tcBorders>
            <w:shd w:val="clear" w:color="auto" w:fill="auto"/>
            <w:noWrap/>
            <w:vAlign w:val="bottom"/>
            <w:hideMark/>
          </w:tcPr>
          <w:p w:rsidR="004A3FF2" w:rsidRPr="004A3FF2" w:rsidRDefault="004A3FF2" w:rsidP="004A3FF2"/>
        </w:tc>
        <w:tc>
          <w:tcPr>
            <w:tcW w:w="1132" w:type="dxa"/>
            <w:tcBorders>
              <w:top w:val="nil"/>
              <w:left w:val="nil"/>
              <w:bottom w:val="nil"/>
              <w:right w:val="nil"/>
            </w:tcBorders>
            <w:shd w:val="clear" w:color="auto" w:fill="auto"/>
            <w:noWrap/>
            <w:vAlign w:val="bottom"/>
            <w:hideMark/>
          </w:tcPr>
          <w:p w:rsidR="004A3FF2" w:rsidRPr="004A3FF2" w:rsidRDefault="004A3FF2" w:rsidP="004A3FF2"/>
        </w:tc>
      </w:tr>
    </w:tbl>
    <w:p w:rsidR="00F51A23" w:rsidRDefault="00F51A23" w:rsidP="00F51A23">
      <w:pPr>
        <w:jc w:val="both"/>
      </w:pPr>
      <w:r>
        <w:t>Kesimpulan:</w:t>
      </w:r>
    </w:p>
    <w:p w:rsidR="00F51A23" w:rsidRDefault="00F51A23" w:rsidP="00F51A23">
      <w:pPr>
        <w:tabs>
          <w:tab w:val="left" w:pos="567"/>
        </w:tabs>
        <w:spacing w:line="480" w:lineRule="auto"/>
        <w:jc w:val="both"/>
        <w:rPr>
          <w:color w:val="000000"/>
        </w:rPr>
      </w:pPr>
      <w:r>
        <w:tab/>
      </w:r>
      <w:r w:rsidRPr="00A46310">
        <w:rPr>
          <w:color w:val="000000"/>
          <w:lang w:val="id-ID"/>
        </w:rPr>
        <w:t xml:space="preserve">Berdasarkan tabel </w:t>
      </w:r>
      <w:r>
        <w:rPr>
          <w:color w:val="000000"/>
          <w:lang w:val="id-ID"/>
        </w:rPr>
        <w:t>anava diketahui bahwa F hitung &gt;</w:t>
      </w:r>
      <w:r w:rsidRPr="00A46310">
        <w:rPr>
          <w:color w:val="000000"/>
          <w:lang w:val="id-ID"/>
        </w:rPr>
        <w:t xml:space="preserve"> F tabel pada taraf 5% maka dapat disimpulkan </w:t>
      </w:r>
      <w:r>
        <w:rPr>
          <w:color w:val="000000"/>
        </w:rPr>
        <w:t>bahwa jenis dan konsentrasi gelling agent berbeda nyata dalam hal tekstur sehingga dilakukan uji lanjut Duncan. Tetapi tidak terjadi interaksi antara  masing-masing factor.</w:t>
      </w:r>
    </w:p>
    <w:p w:rsidR="009978FC" w:rsidRDefault="009978FC" w:rsidP="009978FC">
      <w:pPr>
        <w:rPr>
          <w:rFonts w:eastAsiaTheme="minorEastAsia"/>
        </w:rPr>
      </w:pPr>
      <w:r>
        <w:rPr>
          <w:rFonts w:eastAsiaTheme="minorEastAsia"/>
        </w:rPr>
        <w:t xml:space="preserve">Sy =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KTG</m:t>
                </m:r>
              </m:num>
              <m:den>
                <m:r>
                  <w:rPr>
                    <w:rFonts w:ascii="Cambria Math" w:eastAsiaTheme="minorEastAsia" w:hAnsi="Cambria Math"/>
                  </w:rPr>
                  <m:t>A x r</m:t>
                </m:r>
              </m:den>
            </m:f>
            <m:r>
              <w:rPr>
                <w:rFonts w:ascii="Cambria Math" w:eastAsiaTheme="minorEastAsia" w:hAnsi="Cambria Math"/>
              </w:rPr>
              <m:t xml:space="preserve"> </m:t>
            </m:r>
          </m:e>
        </m:rad>
      </m:oMath>
      <w:r>
        <w:rPr>
          <w:rFonts w:eastAsiaTheme="minorEastAsia"/>
        </w:rPr>
        <w:t xml:space="preserve">=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0.0004</m:t>
                </m:r>
              </m:num>
              <m:den>
                <m:r>
                  <w:rPr>
                    <w:rFonts w:ascii="Cambria Math" w:eastAsiaTheme="minorEastAsia" w:hAnsi="Cambria Math"/>
                  </w:rPr>
                  <m:t>3 x 3</m:t>
                </m:r>
              </m:den>
            </m:f>
            <m:r>
              <w:rPr>
                <w:rFonts w:ascii="Cambria Math" w:eastAsiaTheme="minorEastAsia" w:hAnsi="Cambria Math"/>
              </w:rPr>
              <m:t xml:space="preserve"> </m:t>
            </m:r>
          </m:e>
        </m:rad>
      </m:oMath>
      <w:r>
        <w:rPr>
          <w:rFonts w:eastAsiaTheme="minorEastAsia"/>
        </w:rPr>
        <w:t>= 0.006724</w:t>
      </w:r>
    </w:p>
    <w:p w:rsidR="009978FC" w:rsidRDefault="009978FC" w:rsidP="009978FC">
      <w:pPr>
        <w:tabs>
          <w:tab w:val="left" w:pos="567"/>
        </w:tabs>
        <w:jc w:val="both"/>
        <w:rPr>
          <w:b/>
          <w:color w:val="000000"/>
        </w:rPr>
      </w:pPr>
      <w:r w:rsidRPr="00F635B5">
        <w:rPr>
          <w:b/>
          <w:color w:val="000000"/>
        </w:rPr>
        <w:t xml:space="preserve">Uji Lanjut Duncan </w:t>
      </w:r>
      <w:r>
        <w:rPr>
          <w:b/>
          <w:color w:val="000000"/>
        </w:rPr>
        <w:t>F</w:t>
      </w:r>
      <w:r w:rsidRPr="00F635B5">
        <w:rPr>
          <w:b/>
          <w:color w:val="000000"/>
        </w:rPr>
        <w:t>aktor A</w:t>
      </w:r>
      <w:r>
        <w:rPr>
          <w:b/>
          <w:color w:val="000000"/>
        </w:rPr>
        <w:t xml:space="preserve"> (Jenis Gelling agent)</w:t>
      </w:r>
    </w:p>
    <w:tbl>
      <w:tblPr>
        <w:tblW w:w="7656" w:type="dxa"/>
        <w:tblLook w:val="04A0" w:firstRow="1" w:lastRow="0" w:firstColumn="1" w:lastColumn="0" w:noHBand="0" w:noVBand="1"/>
      </w:tblPr>
      <w:tblGrid>
        <w:gridCol w:w="874"/>
        <w:gridCol w:w="996"/>
        <w:gridCol w:w="874"/>
        <w:gridCol w:w="874"/>
        <w:gridCol w:w="1060"/>
        <w:gridCol w:w="897"/>
        <w:gridCol w:w="712"/>
        <w:gridCol w:w="1458"/>
      </w:tblGrid>
      <w:tr w:rsidR="009978FC" w:rsidRPr="009978FC" w:rsidTr="009978FC">
        <w:trPr>
          <w:trHeight w:val="268"/>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SSR 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LSR 5% </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Kode </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Rata-rata </w:t>
            </w:r>
          </w:p>
        </w:tc>
        <w:tc>
          <w:tcPr>
            <w:tcW w:w="2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Perlakuan</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Taraf Nyata 5%</w:t>
            </w:r>
          </w:p>
        </w:tc>
      </w:tr>
      <w:tr w:rsidR="009978FC" w:rsidRPr="009978FC" w:rsidTr="009978FC">
        <w:trPr>
          <w:trHeight w:val="268"/>
        </w:trPr>
        <w:tc>
          <w:tcPr>
            <w:tcW w:w="874"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106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1</w:t>
            </w:r>
          </w:p>
        </w:tc>
        <w:tc>
          <w:tcPr>
            <w:tcW w:w="89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2</w:t>
            </w:r>
          </w:p>
        </w:tc>
        <w:tc>
          <w:tcPr>
            <w:tcW w:w="71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3</w:t>
            </w: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r>
      <w:tr w:rsidR="009978FC" w:rsidRPr="009978FC" w:rsidTr="009978FC">
        <w:trPr>
          <w:trHeight w:val="268"/>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90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87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a2</w:t>
            </w:r>
          </w:p>
        </w:tc>
        <w:tc>
          <w:tcPr>
            <w:tcW w:w="87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0.790</w:t>
            </w:r>
          </w:p>
        </w:tc>
        <w:tc>
          <w:tcPr>
            <w:tcW w:w="106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89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71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 </w:t>
            </w:r>
          </w:p>
        </w:tc>
        <w:tc>
          <w:tcPr>
            <w:tcW w:w="1458"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a</w:t>
            </w:r>
          </w:p>
        </w:tc>
      </w:tr>
      <w:tr w:rsidR="009978FC" w:rsidRPr="009978FC" w:rsidTr="009978FC">
        <w:trPr>
          <w:trHeight w:val="268"/>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3.00</w:t>
            </w:r>
          </w:p>
        </w:tc>
        <w:tc>
          <w:tcPr>
            <w:tcW w:w="90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0.02017</w:t>
            </w:r>
          </w:p>
        </w:tc>
        <w:tc>
          <w:tcPr>
            <w:tcW w:w="87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a3</w:t>
            </w:r>
          </w:p>
        </w:tc>
        <w:tc>
          <w:tcPr>
            <w:tcW w:w="87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1.220</w:t>
            </w:r>
          </w:p>
        </w:tc>
        <w:tc>
          <w:tcPr>
            <w:tcW w:w="106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0.430</w:t>
            </w:r>
          </w:p>
        </w:tc>
        <w:tc>
          <w:tcPr>
            <w:tcW w:w="89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71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1458"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b</w:t>
            </w:r>
          </w:p>
        </w:tc>
      </w:tr>
      <w:tr w:rsidR="009978FC" w:rsidRPr="009978FC" w:rsidTr="009978FC">
        <w:trPr>
          <w:trHeight w:val="268"/>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3.15</w:t>
            </w:r>
          </w:p>
        </w:tc>
        <w:tc>
          <w:tcPr>
            <w:tcW w:w="90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0.02118</w:t>
            </w:r>
          </w:p>
        </w:tc>
        <w:tc>
          <w:tcPr>
            <w:tcW w:w="87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a1</w:t>
            </w:r>
          </w:p>
        </w:tc>
        <w:tc>
          <w:tcPr>
            <w:tcW w:w="87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1.580</w:t>
            </w:r>
          </w:p>
        </w:tc>
        <w:tc>
          <w:tcPr>
            <w:tcW w:w="106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0.790</w:t>
            </w:r>
          </w:p>
        </w:tc>
        <w:tc>
          <w:tcPr>
            <w:tcW w:w="89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0.3600</w:t>
            </w:r>
          </w:p>
        </w:tc>
        <w:tc>
          <w:tcPr>
            <w:tcW w:w="710"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1458"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c</w:t>
            </w:r>
          </w:p>
        </w:tc>
      </w:tr>
    </w:tbl>
    <w:p w:rsidR="009978FC" w:rsidRDefault="009978FC" w:rsidP="009978FC">
      <w:pPr>
        <w:tabs>
          <w:tab w:val="left" w:pos="567"/>
        </w:tabs>
        <w:jc w:val="both"/>
        <w:rPr>
          <w:b/>
          <w:color w:val="000000"/>
        </w:rPr>
      </w:pPr>
    </w:p>
    <w:p w:rsidR="005B7B39" w:rsidRDefault="005B7B39" w:rsidP="009978FC">
      <w:pPr>
        <w:rPr>
          <w:b/>
        </w:rPr>
      </w:pPr>
      <w:r>
        <w:rPr>
          <w:b/>
        </w:rPr>
        <w:br w:type="page"/>
      </w:r>
    </w:p>
    <w:p w:rsidR="009978FC" w:rsidRDefault="009978FC" w:rsidP="009978FC">
      <w:pPr>
        <w:rPr>
          <w:b/>
        </w:rPr>
      </w:pPr>
      <w:r w:rsidRPr="00F635B5">
        <w:rPr>
          <w:b/>
        </w:rPr>
        <w:lastRenderedPageBreak/>
        <w:t xml:space="preserve">Uji Lanjut Duncan </w:t>
      </w:r>
      <w:r>
        <w:rPr>
          <w:b/>
        </w:rPr>
        <w:t>Fak</w:t>
      </w:r>
      <w:r w:rsidRPr="00F635B5">
        <w:rPr>
          <w:b/>
        </w:rPr>
        <w:t>tor B</w:t>
      </w:r>
      <w:r>
        <w:rPr>
          <w:b/>
        </w:rPr>
        <w:t xml:space="preserve"> (Konsentrasi Gelling Agent)</w:t>
      </w:r>
    </w:p>
    <w:tbl>
      <w:tblPr>
        <w:tblW w:w="7674" w:type="dxa"/>
        <w:tblLook w:val="04A0" w:firstRow="1" w:lastRow="0" w:firstColumn="1" w:lastColumn="0" w:noHBand="0" w:noVBand="1"/>
      </w:tblPr>
      <w:tblGrid>
        <w:gridCol w:w="866"/>
        <w:gridCol w:w="996"/>
        <w:gridCol w:w="866"/>
        <w:gridCol w:w="866"/>
        <w:gridCol w:w="884"/>
        <w:gridCol w:w="827"/>
        <w:gridCol w:w="925"/>
        <w:gridCol w:w="1444"/>
      </w:tblGrid>
      <w:tr w:rsidR="009978FC" w:rsidRPr="009978FC" w:rsidTr="005B7B39">
        <w:trPr>
          <w:trHeight w:val="268"/>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SSR 5%</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LSR 5% </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Kode </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Rata-rata </w:t>
            </w:r>
          </w:p>
        </w:tc>
        <w:tc>
          <w:tcPr>
            <w:tcW w:w="2636" w:type="dxa"/>
            <w:gridSpan w:val="3"/>
            <w:tcBorders>
              <w:top w:val="single" w:sz="4" w:space="0" w:color="auto"/>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Perlakuan</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Taraf Nyata 5%</w:t>
            </w:r>
          </w:p>
        </w:tc>
      </w:tr>
      <w:tr w:rsidR="009978FC" w:rsidRPr="009978FC" w:rsidTr="005B7B39">
        <w:trPr>
          <w:trHeight w:val="268"/>
        </w:trPr>
        <w:tc>
          <w:tcPr>
            <w:tcW w:w="866"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1</w:t>
            </w:r>
          </w:p>
        </w:tc>
        <w:tc>
          <w:tcPr>
            <w:tcW w:w="82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2</w:t>
            </w:r>
          </w:p>
        </w:tc>
        <w:tc>
          <w:tcPr>
            <w:tcW w:w="925"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3</w:t>
            </w:r>
          </w:p>
        </w:tc>
        <w:tc>
          <w:tcPr>
            <w:tcW w:w="1444" w:type="dxa"/>
            <w:vMerge/>
            <w:tcBorders>
              <w:top w:val="single" w:sz="4" w:space="0" w:color="auto"/>
              <w:left w:val="single" w:sz="4" w:space="0" w:color="auto"/>
              <w:bottom w:val="single" w:sz="4" w:space="0" w:color="auto"/>
              <w:right w:val="single" w:sz="4" w:space="0" w:color="auto"/>
            </w:tcBorders>
            <w:vAlign w:val="center"/>
            <w:hideMark/>
          </w:tcPr>
          <w:p w:rsidR="009978FC" w:rsidRPr="009978FC" w:rsidRDefault="009978FC" w:rsidP="009978FC">
            <w:pPr>
              <w:rPr>
                <w:color w:val="000000"/>
              </w:rPr>
            </w:pPr>
          </w:p>
        </w:tc>
      </w:tr>
      <w:tr w:rsidR="009978FC" w:rsidRPr="009978FC" w:rsidTr="005B7B39">
        <w:trPr>
          <w:trHeight w:val="26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86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b1</w:t>
            </w:r>
          </w:p>
        </w:tc>
        <w:tc>
          <w:tcPr>
            <w:tcW w:w="86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0.363</w:t>
            </w:r>
          </w:p>
        </w:tc>
        <w:tc>
          <w:tcPr>
            <w:tcW w:w="88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82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925"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 </w:t>
            </w:r>
          </w:p>
        </w:tc>
        <w:tc>
          <w:tcPr>
            <w:tcW w:w="144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a</w:t>
            </w:r>
          </w:p>
        </w:tc>
      </w:tr>
      <w:tr w:rsidR="009978FC" w:rsidRPr="009978FC" w:rsidTr="005B7B39">
        <w:trPr>
          <w:trHeight w:val="26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3.00</w:t>
            </w:r>
          </w:p>
        </w:tc>
        <w:tc>
          <w:tcPr>
            <w:tcW w:w="99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0.02017</w:t>
            </w:r>
          </w:p>
        </w:tc>
        <w:tc>
          <w:tcPr>
            <w:tcW w:w="86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b2</w:t>
            </w:r>
          </w:p>
        </w:tc>
        <w:tc>
          <w:tcPr>
            <w:tcW w:w="86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0.403</w:t>
            </w:r>
          </w:p>
        </w:tc>
        <w:tc>
          <w:tcPr>
            <w:tcW w:w="88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0.040</w:t>
            </w:r>
          </w:p>
        </w:tc>
        <w:tc>
          <w:tcPr>
            <w:tcW w:w="82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925"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144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b</w:t>
            </w:r>
          </w:p>
        </w:tc>
      </w:tr>
      <w:tr w:rsidR="009978FC" w:rsidRPr="009978FC" w:rsidTr="005B7B39">
        <w:trPr>
          <w:trHeight w:val="26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3.15</w:t>
            </w:r>
          </w:p>
        </w:tc>
        <w:tc>
          <w:tcPr>
            <w:tcW w:w="99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0.02118</w:t>
            </w:r>
          </w:p>
        </w:tc>
        <w:tc>
          <w:tcPr>
            <w:tcW w:w="86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b3</w:t>
            </w:r>
          </w:p>
        </w:tc>
        <w:tc>
          <w:tcPr>
            <w:tcW w:w="866"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0.426</w:t>
            </w:r>
          </w:p>
        </w:tc>
        <w:tc>
          <w:tcPr>
            <w:tcW w:w="88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0.063</w:t>
            </w:r>
          </w:p>
        </w:tc>
        <w:tc>
          <w:tcPr>
            <w:tcW w:w="827"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0.02</w:t>
            </w:r>
          </w:p>
        </w:tc>
        <w:tc>
          <w:tcPr>
            <w:tcW w:w="925"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w:t>
            </w:r>
          </w:p>
        </w:tc>
        <w:tc>
          <w:tcPr>
            <w:tcW w:w="1444" w:type="dxa"/>
            <w:tcBorders>
              <w:top w:val="nil"/>
              <w:left w:val="nil"/>
              <w:bottom w:val="single" w:sz="4" w:space="0" w:color="auto"/>
              <w:right w:val="single" w:sz="4" w:space="0" w:color="auto"/>
            </w:tcBorders>
            <w:shd w:val="clear" w:color="auto" w:fill="auto"/>
            <w:noWrap/>
            <w:vAlign w:val="center"/>
            <w:hideMark/>
          </w:tcPr>
          <w:p w:rsidR="009978FC" w:rsidRPr="009978FC" w:rsidRDefault="009978FC" w:rsidP="009978FC">
            <w:pPr>
              <w:jc w:val="center"/>
              <w:rPr>
                <w:color w:val="000000"/>
              </w:rPr>
            </w:pPr>
            <w:r w:rsidRPr="009978FC">
              <w:rPr>
                <w:color w:val="000000"/>
              </w:rPr>
              <w:t>b</w:t>
            </w:r>
          </w:p>
        </w:tc>
      </w:tr>
    </w:tbl>
    <w:p w:rsidR="00415812" w:rsidRDefault="00415812" w:rsidP="00B07803">
      <w:pPr>
        <w:jc w:val="both"/>
        <w:sectPr w:rsidR="00415812" w:rsidSect="00F11883">
          <w:pgSz w:w="11909" w:h="16834" w:code="9"/>
          <w:pgMar w:top="2275" w:right="1699" w:bottom="1699" w:left="2275" w:header="1440" w:footer="720" w:gutter="0"/>
          <w:cols w:space="720"/>
          <w:docGrid w:linePitch="360"/>
        </w:sectPr>
      </w:pPr>
    </w:p>
    <w:p w:rsidR="004A3FF2" w:rsidRDefault="00415812" w:rsidP="00B07803">
      <w:pPr>
        <w:jc w:val="both"/>
        <w:rPr>
          <w:b/>
        </w:rPr>
      </w:pPr>
      <w:r w:rsidRPr="00415812">
        <w:rPr>
          <w:b/>
        </w:rPr>
        <w:lastRenderedPageBreak/>
        <w:t>Lampiran 15. Hasil Analisis Aktivitas Antioksidan</w:t>
      </w:r>
      <w:r>
        <w:rPr>
          <w:b/>
        </w:rPr>
        <w:t xml:space="preserve"> Sampel Terpilih</w:t>
      </w:r>
    </w:p>
    <w:p w:rsidR="00415812" w:rsidRPr="00415812" w:rsidRDefault="00415812" w:rsidP="006C5A7E">
      <w:pPr>
        <w:jc w:val="center"/>
      </w:pPr>
      <w:r w:rsidRPr="00415812">
        <w:t>Tabel Hasil Uji Aktivitas Antioksidan</w:t>
      </w:r>
    </w:p>
    <w:tbl>
      <w:tblPr>
        <w:tblW w:w="3900" w:type="dxa"/>
        <w:jc w:val="center"/>
        <w:tblLook w:val="04A0" w:firstRow="1" w:lastRow="0" w:firstColumn="1" w:lastColumn="0" w:noHBand="0" w:noVBand="1"/>
      </w:tblPr>
      <w:tblGrid>
        <w:gridCol w:w="1280"/>
        <w:gridCol w:w="1360"/>
        <w:gridCol w:w="1260"/>
      </w:tblGrid>
      <w:tr w:rsidR="00415812" w:rsidRPr="00415812" w:rsidTr="006C5A7E">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b/>
                <w:bCs/>
                <w:color w:val="000000"/>
              </w:rPr>
            </w:pPr>
            <w:r w:rsidRPr="00415812">
              <w:rPr>
                <w:b/>
                <w:bCs/>
                <w:color w:val="000000"/>
              </w:rPr>
              <w:t>ppm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b/>
                <w:bCs/>
                <w:color w:val="000000"/>
              </w:rPr>
            </w:pPr>
            <w:r w:rsidRPr="00415812">
              <w:rPr>
                <w:b/>
                <w:bCs/>
                <w:color w:val="000000"/>
              </w:rPr>
              <w:t>Absorban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b/>
                <w:bCs/>
                <w:color w:val="000000"/>
              </w:rPr>
            </w:pPr>
            <w:r w:rsidRPr="00415812">
              <w:rPr>
                <w:b/>
                <w:bCs/>
                <w:color w:val="000000"/>
              </w:rPr>
              <w:t>% Inhibisi</w:t>
            </w:r>
          </w:p>
        </w:tc>
      </w:tr>
      <w:tr w:rsidR="00415812" w:rsidRPr="00415812" w:rsidTr="006C5A7E">
        <w:trPr>
          <w:trHeight w:val="315"/>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0.904</w:t>
            </w:r>
          </w:p>
        </w:tc>
        <w:tc>
          <w:tcPr>
            <w:tcW w:w="1260" w:type="dxa"/>
            <w:tcBorders>
              <w:top w:val="nil"/>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w:t>
            </w:r>
          </w:p>
        </w:tc>
      </w:tr>
      <w:tr w:rsidR="00415812" w:rsidRPr="00415812" w:rsidTr="006C5A7E">
        <w:trPr>
          <w:trHeight w:val="315"/>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2000</w:t>
            </w:r>
          </w:p>
        </w:tc>
        <w:tc>
          <w:tcPr>
            <w:tcW w:w="1360" w:type="dxa"/>
            <w:tcBorders>
              <w:top w:val="nil"/>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0.845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6.527</w:t>
            </w:r>
          </w:p>
        </w:tc>
      </w:tr>
      <w:tr w:rsidR="00415812" w:rsidRPr="00415812" w:rsidTr="006C5A7E">
        <w:trPr>
          <w:trHeight w:val="315"/>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4000</w:t>
            </w:r>
          </w:p>
        </w:tc>
        <w:tc>
          <w:tcPr>
            <w:tcW w:w="1360" w:type="dxa"/>
            <w:tcBorders>
              <w:top w:val="nil"/>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0.838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7.301</w:t>
            </w:r>
          </w:p>
        </w:tc>
      </w:tr>
      <w:tr w:rsidR="00415812" w:rsidRPr="00415812" w:rsidTr="006C5A7E">
        <w:trPr>
          <w:trHeight w:val="315"/>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6000</w:t>
            </w:r>
          </w:p>
        </w:tc>
        <w:tc>
          <w:tcPr>
            <w:tcW w:w="1360" w:type="dxa"/>
            <w:tcBorders>
              <w:top w:val="nil"/>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0.795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12.058</w:t>
            </w:r>
          </w:p>
        </w:tc>
      </w:tr>
      <w:tr w:rsidR="00415812" w:rsidRPr="00415812" w:rsidTr="006C5A7E">
        <w:trPr>
          <w:trHeight w:val="315"/>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8000</w:t>
            </w:r>
          </w:p>
        </w:tc>
        <w:tc>
          <w:tcPr>
            <w:tcW w:w="1360" w:type="dxa"/>
            <w:tcBorders>
              <w:top w:val="nil"/>
              <w:left w:val="nil"/>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0.788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812" w:rsidRPr="00415812" w:rsidRDefault="00415812" w:rsidP="00415812">
            <w:pPr>
              <w:jc w:val="center"/>
              <w:rPr>
                <w:color w:val="000000"/>
              </w:rPr>
            </w:pPr>
            <w:r w:rsidRPr="00415812">
              <w:rPr>
                <w:color w:val="000000"/>
              </w:rPr>
              <w:t>12.832</w:t>
            </w:r>
          </w:p>
        </w:tc>
      </w:tr>
    </w:tbl>
    <w:p w:rsidR="00415812" w:rsidRDefault="00415812" w:rsidP="00B07803">
      <w:pPr>
        <w:jc w:val="both"/>
        <w:rPr>
          <w:b/>
        </w:rPr>
      </w:pPr>
    </w:p>
    <w:p w:rsidR="00415812" w:rsidRDefault="00415812" w:rsidP="00415812">
      <w:pPr>
        <w:jc w:val="both"/>
        <w:rPr>
          <w:color w:val="000000"/>
        </w:rPr>
      </w:pPr>
      <w:r w:rsidRPr="00415812">
        <w:rPr>
          <w:color w:val="000000"/>
        </w:rPr>
        <w:t>%</w:t>
      </w:r>
      <w:r>
        <w:rPr>
          <w:color w:val="000000"/>
        </w:rPr>
        <w:t xml:space="preserve"> inhibisi = </w:t>
      </w:r>
      <m:oMath>
        <m:f>
          <m:fPr>
            <m:ctrlPr>
              <w:rPr>
                <w:rFonts w:ascii="Cambria Math" w:hAnsi="Cambria Math"/>
                <w:i/>
                <w:color w:val="000000"/>
              </w:rPr>
            </m:ctrlPr>
          </m:fPr>
          <m:num>
            <m:r>
              <w:rPr>
                <w:rFonts w:ascii="Cambria Math" w:hAnsi="Cambria Math"/>
                <w:color w:val="000000"/>
              </w:rPr>
              <m:t>A Kontrol-A sampel</m:t>
            </m:r>
          </m:num>
          <m:den>
            <m:r>
              <w:rPr>
                <w:rFonts w:ascii="Cambria Math" w:hAnsi="Cambria Math"/>
                <w:color w:val="000000"/>
              </w:rPr>
              <m:t>A kontrol</m:t>
            </m:r>
          </m:den>
        </m:f>
      </m:oMath>
      <w:r>
        <w:rPr>
          <w:color w:val="000000"/>
        </w:rPr>
        <w:t>x 100%</w:t>
      </w:r>
    </w:p>
    <w:p w:rsidR="00415812" w:rsidRPr="00415812" w:rsidRDefault="00415812" w:rsidP="00415812">
      <w:pPr>
        <w:jc w:val="both"/>
        <w:rPr>
          <w:color w:val="000000"/>
        </w:rPr>
      </w:pPr>
    </w:p>
    <w:p w:rsidR="00ED2CEA" w:rsidRDefault="00415812" w:rsidP="00ED2CEA">
      <w:pPr>
        <w:jc w:val="both"/>
        <w:rPr>
          <w:color w:val="000000"/>
        </w:rPr>
      </w:pPr>
      <w:r>
        <w:rPr>
          <w:b/>
        </w:rPr>
        <w:tab/>
        <w:t xml:space="preserve">     = </w:t>
      </w:r>
      <m:oMath>
        <m:f>
          <m:fPr>
            <m:ctrlPr>
              <w:rPr>
                <w:rFonts w:ascii="Cambria Math" w:hAnsi="Cambria Math"/>
                <w:i/>
                <w:color w:val="000000"/>
              </w:rPr>
            </m:ctrlPr>
          </m:fPr>
          <m:num>
            <m:r>
              <w:rPr>
                <w:rFonts w:ascii="Cambria Math" w:hAnsi="Cambria Math"/>
                <w:color w:val="000000"/>
              </w:rPr>
              <m:t>0.904-0.845</m:t>
            </m:r>
          </m:num>
          <m:den>
            <m:r>
              <w:rPr>
                <w:rFonts w:ascii="Cambria Math" w:hAnsi="Cambria Math"/>
                <w:color w:val="000000"/>
              </w:rPr>
              <m:t>0.904</m:t>
            </m:r>
          </m:den>
        </m:f>
      </m:oMath>
      <w:r>
        <w:rPr>
          <w:color w:val="000000"/>
        </w:rPr>
        <w:t>x 100%</w:t>
      </w:r>
      <w:r w:rsidR="00ED2CEA">
        <w:rPr>
          <w:color w:val="000000"/>
        </w:rPr>
        <w:t xml:space="preserve"> = 6.527</w:t>
      </w:r>
    </w:p>
    <w:p w:rsidR="00ED2CEA" w:rsidRDefault="00ED2CEA" w:rsidP="00ED2CEA">
      <w:pPr>
        <w:jc w:val="both"/>
        <w:rPr>
          <w:color w:val="000000"/>
        </w:rPr>
      </w:pPr>
    </w:p>
    <w:p w:rsidR="00ED2CEA" w:rsidRDefault="00ED2CEA" w:rsidP="00ED2CEA">
      <w:pPr>
        <w:jc w:val="both"/>
        <w:rPr>
          <w:color w:val="000000"/>
        </w:rPr>
      </w:pPr>
      <w:r w:rsidRPr="00415812">
        <w:rPr>
          <w:color w:val="000000"/>
        </w:rPr>
        <w:t>%</w:t>
      </w:r>
      <w:r>
        <w:rPr>
          <w:color w:val="000000"/>
        </w:rPr>
        <w:t xml:space="preserve"> inhibisi = </w:t>
      </w:r>
      <m:oMath>
        <m:f>
          <m:fPr>
            <m:ctrlPr>
              <w:rPr>
                <w:rFonts w:ascii="Cambria Math" w:hAnsi="Cambria Math"/>
                <w:i/>
                <w:color w:val="000000"/>
              </w:rPr>
            </m:ctrlPr>
          </m:fPr>
          <m:num>
            <m:r>
              <w:rPr>
                <w:rFonts w:ascii="Cambria Math" w:hAnsi="Cambria Math"/>
                <w:color w:val="000000"/>
              </w:rPr>
              <m:t>A Kontrol-A sampel</m:t>
            </m:r>
          </m:num>
          <m:den>
            <m:r>
              <w:rPr>
                <w:rFonts w:ascii="Cambria Math" w:hAnsi="Cambria Math"/>
                <w:color w:val="000000"/>
              </w:rPr>
              <m:t>A kontrol</m:t>
            </m:r>
          </m:den>
        </m:f>
      </m:oMath>
      <w:r>
        <w:rPr>
          <w:color w:val="000000"/>
        </w:rPr>
        <w:t>x 100%</w:t>
      </w:r>
    </w:p>
    <w:p w:rsidR="00ED2CEA" w:rsidRPr="00415812" w:rsidRDefault="00ED2CEA" w:rsidP="00ED2CEA">
      <w:pPr>
        <w:jc w:val="both"/>
        <w:rPr>
          <w:color w:val="000000"/>
        </w:rPr>
      </w:pPr>
    </w:p>
    <w:p w:rsidR="00ED2CEA" w:rsidRDefault="00ED2CEA" w:rsidP="00ED2CEA">
      <w:pPr>
        <w:jc w:val="both"/>
        <w:rPr>
          <w:color w:val="000000"/>
        </w:rPr>
      </w:pPr>
      <w:r>
        <w:rPr>
          <w:b/>
        </w:rPr>
        <w:tab/>
        <w:t xml:space="preserve">     = </w:t>
      </w:r>
      <m:oMath>
        <m:f>
          <m:fPr>
            <m:ctrlPr>
              <w:rPr>
                <w:rFonts w:ascii="Cambria Math" w:hAnsi="Cambria Math"/>
                <w:i/>
                <w:color w:val="000000"/>
              </w:rPr>
            </m:ctrlPr>
          </m:fPr>
          <m:num>
            <m:r>
              <w:rPr>
                <w:rFonts w:ascii="Cambria Math" w:hAnsi="Cambria Math"/>
                <w:color w:val="000000"/>
              </w:rPr>
              <m:t>0.904-0.838</m:t>
            </m:r>
          </m:num>
          <m:den>
            <m:r>
              <w:rPr>
                <w:rFonts w:ascii="Cambria Math" w:hAnsi="Cambria Math"/>
                <w:color w:val="000000"/>
              </w:rPr>
              <m:t>0.904</m:t>
            </m:r>
          </m:den>
        </m:f>
      </m:oMath>
      <w:r>
        <w:rPr>
          <w:color w:val="000000"/>
        </w:rPr>
        <w:t>x 100% = 7.301</w:t>
      </w:r>
    </w:p>
    <w:p w:rsidR="00ED2CEA" w:rsidRDefault="00ED2CEA" w:rsidP="00ED2CEA">
      <w:pPr>
        <w:jc w:val="both"/>
        <w:rPr>
          <w:color w:val="000000"/>
        </w:rPr>
      </w:pPr>
    </w:p>
    <w:p w:rsidR="00ED2CEA" w:rsidRDefault="00ED2CEA" w:rsidP="00ED2CEA">
      <w:pPr>
        <w:jc w:val="both"/>
        <w:rPr>
          <w:color w:val="000000"/>
        </w:rPr>
      </w:pPr>
      <w:r w:rsidRPr="00415812">
        <w:rPr>
          <w:color w:val="000000"/>
        </w:rPr>
        <w:t>%</w:t>
      </w:r>
      <w:r>
        <w:rPr>
          <w:color w:val="000000"/>
        </w:rPr>
        <w:t xml:space="preserve"> inhibisi = </w:t>
      </w:r>
      <m:oMath>
        <m:f>
          <m:fPr>
            <m:ctrlPr>
              <w:rPr>
                <w:rFonts w:ascii="Cambria Math" w:hAnsi="Cambria Math"/>
                <w:i/>
                <w:color w:val="000000"/>
              </w:rPr>
            </m:ctrlPr>
          </m:fPr>
          <m:num>
            <m:r>
              <w:rPr>
                <w:rFonts w:ascii="Cambria Math" w:hAnsi="Cambria Math"/>
                <w:color w:val="000000"/>
              </w:rPr>
              <m:t>A Kontrol-A sampel</m:t>
            </m:r>
          </m:num>
          <m:den>
            <m:r>
              <w:rPr>
                <w:rFonts w:ascii="Cambria Math" w:hAnsi="Cambria Math"/>
                <w:color w:val="000000"/>
              </w:rPr>
              <m:t>A kontrol</m:t>
            </m:r>
          </m:den>
        </m:f>
      </m:oMath>
      <w:r>
        <w:rPr>
          <w:color w:val="000000"/>
        </w:rPr>
        <w:t>x 100%</w:t>
      </w:r>
    </w:p>
    <w:p w:rsidR="00ED2CEA" w:rsidRPr="00415812" w:rsidRDefault="00ED2CEA" w:rsidP="00ED2CEA">
      <w:pPr>
        <w:jc w:val="both"/>
        <w:rPr>
          <w:color w:val="000000"/>
        </w:rPr>
      </w:pPr>
    </w:p>
    <w:p w:rsidR="00ED2CEA" w:rsidRDefault="00ED2CEA" w:rsidP="00ED2CEA">
      <w:pPr>
        <w:jc w:val="both"/>
        <w:rPr>
          <w:color w:val="000000"/>
        </w:rPr>
      </w:pPr>
      <w:r>
        <w:rPr>
          <w:b/>
        </w:rPr>
        <w:tab/>
        <w:t xml:space="preserve">     = </w:t>
      </w:r>
      <m:oMath>
        <m:f>
          <m:fPr>
            <m:ctrlPr>
              <w:rPr>
                <w:rFonts w:ascii="Cambria Math" w:hAnsi="Cambria Math"/>
                <w:i/>
                <w:color w:val="000000"/>
              </w:rPr>
            </m:ctrlPr>
          </m:fPr>
          <m:num>
            <m:r>
              <w:rPr>
                <w:rFonts w:ascii="Cambria Math" w:hAnsi="Cambria Math"/>
                <w:color w:val="000000"/>
              </w:rPr>
              <m:t>0.904-0.795</m:t>
            </m:r>
          </m:num>
          <m:den>
            <m:r>
              <w:rPr>
                <w:rFonts w:ascii="Cambria Math" w:hAnsi="Cambria Math"/>
                <w:color w:val="000000"/>
              </w:rPr>
              <m:t>0.904</m:t>
            </m:r>
          </m:den>
        </m:f>
      </m:oMath>
      <w:r>
        <w:rPr>
          <w:color w:val="000000"/>
        </w:rPr>
        <w:t>x 100% = 12.058</w:t>
      </w:r>
    </w:p>
    <w:p w:rsidR="00ED2CEA" w:rsidRDefault="00ED2CEA" w:rsidP="00ED2CEA">
      <w:pPr>
        <w:jc w:val="both"/>
        <w:rPr>
          <w:color w:val="000000"/>
        </w:rPr>
      </w:pPr>
    </w:p>
    <w:p w:rsidR="00ED2CEA" w:rsidRDefault="00ED2CEA" w:rsidP="00ED2CEA">
      <w:pPr>
        <w:jc w:val="both"/>
        <w:rPr>
          <w:color w:val="000000"/>
        </w:rPr>
      </w:pPr>
      <w:r w:rsidRPr="00415812">
        <w:rPr>
          <w:color w:val="000000"/>
        </w:rPr>
        <w:t>%</w:t>
      </w:r>
      <w:r>
        <w:rPr>
          <w:color w:val="000000"/>
        </w:rPr>
        <w:t xml:space="preserve"> inhibisi = </w:t>
      </w:r>
      <m:oMath>
        <m:f>
          <m:fPr>
            <m:ctrlPr>
              <w:rPr>
                <w:rFonts w:ascii="Cambria Math" w:hAnsi="Cambria Math"/>
                <w:i/>
                <w:color w:val="000000"/>
              </w:rPr>
            </m:ctrlPr>
          </m:fPr>
          <m:num>
            <m:r>
              <w:rPr>
                <w:rFonts w:ascii="Cambria Math" w:hAnsi="Cambria Math"/>
                <w:color w:val="000000"/>
              </w:rPr>
              <m:t>A Kontrol-A sampel</m:t>
            </m:r>
          </m:num>
          <m:den>
            <m:r>
              <w:rPr>
                <w:rFonts w:ascii="Cambria Math" w:hAnsi="Cambria Math"/>
                <w:color w:val="000000"/>
              </w:rPr>
              <m:t>A kontrol</m:t>
            </m:r>
          </m:den>
        </m:f>
      </m:oMath>
      <w:r>
        <w:rPr>
          <w:color w:val="000000"/>
        </w:rPr>
        <w:t>x 100%</w:t>
      </w:r>
    </w:p>
    <w:p w:rsidR="00ED2CEA" w:rsidRPr="00415812" w:rsidRDefault="00ED2CEA" w:rsidP="00ED2CEA">
      <w:pPr>
        <w:jc w:val="both"/>
        <w:rPr>
          <w:color w:val="000000"/>
        </w:rPr>
      </w:pPr>
    </w:p>
    <w:p w:rsidR="00ED2CEA" w:rsidRDefault="00ED2CEA" w:rsidP="00ED2CEA">
      <w:pPr>
        <w:jc w:val="both"/>
        <w:rPr>
          <w:color w:val="000000"/>
        </w:rPr>
      </w:pPr>
      <w:r>
        <w:rPr>
          <w:b/>
        </w:rPr>
        <w:tab/>
        <w:t xml:space="preserve">     = </w:t>
      </w:r>
      <m:oMath>
        <m:f>
          <m:fPr>
            <m:ctrlPr>
              <w:rPr>
                <w:rFonts w:ascii="Cambria Math" w:hAnsi="Cambria Math"/>
                <w:i/>
                <w:color w:val="000000"/>
              </w:rPr>
            </m:ctrlPr>
          </m:fPr>
          <m:num>
            <m:r>
              <w:rPr>
                <w:rFonts w:ascii="Cambria Math" w:hAnsi="Cambria Math"/>
                <w:color w:val="000000"/>
              </w:rPr>
              <m:t>0.904-0.788</m:t>
            </m:r>
          </m:num>
          <m:den>
            <m:r>
              <w:rPr>
                <w:rFonts w:ascii="Cambria Math" w:hAnsi="Cambria Math"/>
                <w:color w:val="000000"/>
              </w:rPr>
              <m:t>0.904</m:t>
            </m:r>
          </m:den>
        </m:f>
      </m:oMath>
      <w:r>
        <w:rPr>
          <w:color w:val="000000"/>
        </w:rPr>
        <w:t>x 100% = 12.832</w:t>
      </w:r>
    </w:p>
    <w:p w:rsidR="00ED2CEA" w:rsidRDefault="00ED2CEA" w:rsidP="00ED2CEA">
      <w:pPr>
        <w:jc w:val="both"/>
        <w:rPr>
          <w:color w:val="000000"/>
        </w:rPr>
      </w:pPr>
    </w:p>
    <w:p w:rsidR="006008DF" w:rsidRDefault="006008DF" w:rsidP="00ED2CEA">
      <w:pPr>
        <w:jc w:val="both"/>
        <w:rPr>
          <w:color w:val="000000"/>
        </w:rPr>
      </w:pPr>
      <w:r>
        <w:rPr>
          <w:color w:val="000000"/>
        </w:rPr>
        <w:t>Regresi:</w:t>
      </w:r>
    </w:p>
    <w:p w:rsidR="006008DF" w:rsidRDefault="006008DF" w:rsidP="006008DF">
      <w:pPr>
        <w:jc w:val="both"/>
        <w:rPr>
          <w:color w:val="000000"/>
        </w:rPr>
      </w:pPr>
      <w:r>
        <w:rPr>
          <w:color w:val="000000"/>
        </w:rPr>
        <w:t>a = 3.7615</w:t>
      </w:r>
    </w:p>
    <w:p w:rsidR="006008DF" w:rsidRDefault="006008DF" w:rsidP="006008DF">
      <w:pPr>
        <w:jc w:val="both"/>
        <w:rPr>
          <w:color w:val="000000"/>
        </w:rPr>
      </w:pPr>
      <w:r>
        <w:rPr>
          <w:color w:val="000000"/>
        </w:rPr>
        <w:t>b = 0.0012</w:t>
      </w:r>
    </w:p>
    <w:p w:rsidR="006008DF" w:rsidRDefault="00D00EE6" w:rsidP="006008DF">
      <w:pPr>
        <w:jc w:val="both"/>
        <w:rPr>
          <w:color w:val="000000"/>
        </w:rPr>
      </w:pPr>
      <w:r>
        <w:rPr>
          <w:color w:val="000000"/>
        </w:rPr>
        <w:t>R</w:t>
      </w:r>
      <w:r>
        <w:rPr>
          <w:color w:val="000000"/>
          <w:vertAlign w:val="superscript"/>
        </w:rPr>
        <w:t>2</w:t>
      </w:r>
      <w:r w:rsidR="006008DF">
        <w:rPr>
          <w:color w:val="000000"/>
        </w:rPr>
        <w:t xml:space="preserve"> = 0.</w:t>
      </w:r>
      <w:r w:rsidR="000D6387">
        <w:rPr>
          <w:color w:val="000000"/>
        </w:rPr>
        <w:t>8983</w:t>
      </w:r>
    </w:p>
    <w:p w:rsidR="006008DF" w:rsidRDefault="006008DF" w:rsidP="00ED2CEA">
      <w:pPr>
        <w:jc w:val="both"/>
        <w:rPr>
          <w:color w:val="000000"/>
        </w:rPr>
      </w:pPr>
    </w:p>
    <w:p w:rsidR="006008DF" w:rsidRPr="009418CE" w:rsidRDefault="006008DF" w:rsidP="009418CE">
      <w:pPr>
        <w:pStyle w:val="ListParagraph"/>
        <w:numPr>
          <w:ilvl w:val="0"/>
          <w:numId w:val="30"/>
        </w:numPr>
        <w:tabs>
          <w:tab w:val="left" w:pos="270"/>
        </w:tabs>
        <w:ind w:left="270" w:hanging="270"/>
        <w:jc w:val="both"/>
        <w:rPr>
          <w:color w:val="000000"/>
        </w:rPr>
      </w:pPr>
      <w:r w:rsidRPr="009418CE">
        <w:rPr>
          <w:color w:val="000000"/>
        </w:rPr>
        <w:t>Nilai IC50% : y = a + bx</w:t>
      </w:r>
    </w:p>
    <w:p w:rsidR="00ED2CEA" w:rsidRPr="009418CE" w:rsidRDefault="006008DF" w:rsidP="00ED2CEA">
      <w:pPr>
        <w:jc w:val="both"/>
        <w:rPr>
          <w:color w:val="000000"/>
        </w:rPr>
      </w:pPr>
      <w:r w:rsidRPr="009418CE">
        <w:rPr>
          <w:color w:val="000000"/>
        </w:rPr>
        <w:tab/>
      </w:r>
      <w:r w:rsidRPr="009418CE">
        <w:rPr>
          <w:color w:val="000000"/>
        </w:rPr>
        <w:tab/>
      </w:r>
      <w:r w:rsidR="009418CE">
        <w:rPr>
          <w:color w:val="000000"/>
        </w:rPr>
        <w:t xml:space="preserve">   </w:t>
      </w:r>
      <w:r w:rsidRPr="009418CE">
        <w:rPr>
          <w:color w:val="000000"/>
        </w:rPr>
        <w:t>50 = 3.7615 + 0.0012 (x)</w:t>
      </w:r>
    </w:p>
    <w:p w:rsidR="00415812" w:rsidRPr="009418CE" w:rsidRDefault="006008DF" w:rsidP="00B07803">
      <w:pPr>
        <w:jc w:val="both"/>
        <w:rPr>
          <w:color w:val="000000"/>
        </w:rPr>
      </w:pPr>
      <w:r w:rsidRPr="009418CE">
        <w:rPr>
          <w:b/>
        </w:rPr>
        <w:tab/>
      </w:r>
      <w:r w:rsidRPr="009418CE">
        <w:rPr>
          <w:b/>
        </w:rPr>
        <w:tab/>
      </w:r>
      <w:r w:rsidR="009418CE">
        <w:rPr>
          <w:b/>
        </w:rPr>
        <w:t xml:space="preserve">     </w:t>
      </w:r>
      <w:r w:rsidRPr="009418CE">
        <w:t xml:space="preserve">x = </w:t>
      </w:r>
      <m:oMath>
        <m:f>
          <m:fPr>
            <m:ctrlPr>
              <w:rPr>
                <w:rFonts w:ascii="Cambria Math" w:hAnsi="Cambria Math"/>
                <w:i/>
                <w:color w:val="000000"/>
              </w:rPr>
            </m:ctrlPr>
          </m:fPr>
          <m:num>
            <m:r>
              <w:rPr>
                <w:rFonts w:ascii="Cambria Math" w:hAnsi="Cambria Math"/>
                <w:color w:val="000000"/>
              </w:rPr>
              <m:t>50-3.7615</m:t>
            </m:r>
          </m:num>
          <m:den>
            <m:r>
              <w:rPr>
                <w:rFonts w:ascii="Cambria Math" w:hAnsi="Cambria Math"/>
                <w:color w:val="000000"/>
              </w:rPr>
              <m:t>0.0012</m:t>
            </m:r>
          </m:den>
        </m:f>
      </m:oMath>
      <w:r w:rsidRPr="009418CE">
        <w:rPr>
          <w:color w:val="000000"/>
        </w:rPr>
        <w:t xml:space="preserve"> = </w:t>
      </w:r>
      <w:r w:rsidR="009E70C6" w:rsidRPr="009418CE">
        <w:rPr>
          <w:color w:val="000000"/>
        </w:rPr>
        <w:t>38.532,0833 ppm</w:t>
      </w:r>
    </w:p>
    <w:p w:rsidR="009418CE" w:rsidRPr="009418CE" w:rsidRDefault="009418CE" w:rsidP="00B07803">
      <w:pPr>
        <w:jc w:val="both"/>
        <w:rPr>
          <w:color w:val="000000"/>
        </w:rPr>
      </w:pPr>
    </w:p>
    <w:p w:rsidR="009418CE" w:rsidRDefault="009418CE" w:rsidP="00B07803">
      <w:pPr>
        <w:jc w:val="both"/>
      </w:pPr>
    </w:p>
    <w:p w:rsidR="009418CE" w:rsidRDefault="009418CE" w:rsidP="00B07803">
      <w:pPr>
        <w:jc w:val="both"/>
      </w:pPr>
      <w:r>
        <w:t>y (0 ppm) = 3.7615 + 0.0012 (0)</w:t>
      </w:r>
    </w:p>
    <w:p w:rsidR="009418CE" w:rsidRDefault="009418CE" w:rsidP="00B07803">
      <w:pPr>
        <w:jc w:val="both"/>
      </w:pPr>
      <w:r>
        <w:tab/>
        <w:t xml:space="preserve">     = 3,7615</w:t>
      </w:r>
    </w:p>
    <w:p w:rsidR="009418CE" w:rsidRDefault="009418CE" w:rsidP="009418CE">
      <w:pPr>
        <w:jc w:val="both"/>
      </w:pPr>
      <w:r>
        <w:t>y (2000 ppm) = 3.7615 + 0.0012 (2000)</w:t>
      </w:r>
    </w:p>
    <w:p w:rsidR="009418CE" w:rsidRDefault="009418CE" w:rsidP="009418CE">
      <w:pPr>
        <w:jc w:val="both"/>
      </w:pPr>
      <w:r>
        <w:tab/>
        <w:t xml:space="preserve">     </w:t>
      </w:r>
      <w:r w:rsidR="009812CD">
        <w:t xml:space="preserve">      </w:t>
      </w:r>
      <w:r>
        <w:t>= 6,1288</w:t>
      </w:r>
    </w:p>
    <w:p w:rsidR="009418CE" w:rsidRDefault="009418CE" w:rsidP="009418CE">
      <w:pPr>
        <w:jc w:val="both"/>
      </w:pPr>
      <w:r>
        <w:t>y (4000 ppm) = 3.7615 + 0.0012 (4000)</w:t>
      </w:r>
    </w:p>
    <w:p w:rsidR="009418CE" w:rsidRDefault="009418CE" w:rsidP="009418CE">
      <w:pPr>
        <w:jc w:val="both"/>
      </w:pPr>
      <w:r>
        <w:lastRenderedPageBreak/>
        <w:tab/>
        <w:t xml:space="preserve">           = 8,4960</w:t>
      </w:r>
    </w:p>
    <w:p w:rsidR="009418CE" w:rsidRDefault="009418CE" w:rsidP="009418CE">
      <w:pPr>
        <w:jc w:val="both"/>
      </w:pPr>
      <w:r>
        <w:t>y (6000 ppm) = 3.7615 + 0.0012 (6000)</w:t>
      </w:r>
    </w:p>
    <w:p w:rsidR="009418CE" w:rsidRDefault="009418CE" w:rsidP="009418CE">
      <w:pPr>
        <w:jc w:val="both"/>
      </w:pPr>
      <w:r>
        <w:tab/>
        <w:t xml:space="preserve">           = 10,8633</w:t>
      </w:r>
    </w:p>
    <w:p w:rsidR="009418CE" w:rsidRDefault="009418CE" w:rsidP="009418CE">
      <w:pPr>
        <w:jc w:val="both"/>
      </w:pPr>
      <w:r>
        <w:t>y (8000 ppm) = 3.7615 + 0.0012 (8000)</w:t>
      </w:r>
    </w:p>
    <w:p w:rsidR="009418CE" w:rsidRDefault="009418CE" w:rsidP="009418CE">
      <w:pPr>
        <w:jc w:val="both"/>
      </w:pPr>
      <w:r>
        <w:tab/>
        <w:t xml:space="preserve">           = 13,2305</w:t>
      </w:r>
    </w:p>
    <w:p w:rsidR="009418CE" w:rsidRDefault="009418CE" w:rsidP="009418CE">
      <w:pPr>
        <w:jc w:val="both"/>
      </w:pPr>
    </w:p>
    <w:p w:rsidR="009418CE" w:rsidRDefault="009359C9" w:rsidP="009418CE">
      <w:pPr>
        <w:jc w:val="both"/>
      </w:pPr>
      <w:r>
        <w:rPr>
          <w:noProof/>
        </w:rPr>
        <w:drawing>
          <wp:inline distT="0" distB="0" distL="0" distR="0" wp14:anchorId="52287495" wp14:editId="1DBA89FD">
            <wp:extent cx="4641574" cy="2276061"/>
            <wp:effectExtent l="0" t="0" r="698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A5E4B" w:rsidRDefault="007A5E4B" w:rsidP="00B07803">
      <w:pPr>
        <w:jc w:val="both"/>
      </w:pPr>
      <w:r>
        <w:br w:type="page"/>
      </w:r>
    </w:p>
    <w:p w:rsidR="007A5E4B" w:rsidRDefault="007A5E4B" w:rsidP="007A5E4B">
      <w:pPr>
        <w:pStyle w:val="ListParagraph"/>
        <w:tabs>
          <w:tab w:val="left" w:pos="284"/>
        </w:tabs>
        <w:spacing w:line="480" w:lineRule="auto"/>
        <w:ind w:left="0"/>
        <w:rPr>
          <w:b/>
          <w:szCs w:val="22"/>
        </w:rPr>
      </w:pPr>
      <w:r>
        <w:rPr>
          <w:b/>
        </w:rPr>
        <w:lastRenderedPageBreak/>
        <w:t>Lampiran 16. Analisis Harga Produk</w:t>
      </w:r>
    </w:p>
    <w:p w:rsidR="007A5E4B" w:rsidRDefault="007A5E4B" w:rsidP="007A5E4B">
      <w:pPr>
        <w:pStyle w:val="ListParagraph"/>
        <w:tabs>
          <w:tab w:val="left" w:pos="284"/>
        </w:tabs>
        <w:ind w:left="0"/>
        <w:jc w:val="center"/>
        <w:rPr>
          <w:b/>
        </w:rPr>
      </w:pPr>
    </w:p>
    <w:p w:rsidR="007A5E4B" w:rsidRDefault="007A5E4B" w:rsidP="007A5E4B">
      <w:pPr>
        <w:pStyle w:val="ListParagraph"/>
        <w:numPr>
          <w:ilvl w:val="0"/>
          <w:numId w:val="33"/>
        </w:numPr>
        <w:tabs>
          <w:tab w:val="left" w:pos="284"/>
        </w:tabs>
        <w:spacing w:after="200" w:line="276" w:lineRule="auto"/>
        <w:ind w:left="0" w:firstLine="0"/>
      </w:pPr>
      <w:r>
        <w:t>Analisis Harga Produk</w:t>
      </w:r>
    </w:p>
    <w:p w:rsidR="007A5E4B" w:rsidRDefault="007A5E4B" w:rsidP="007A5E4B">
      <w:pPr>
        <w:pStyle w:val="ListParagraph"/>
        <w:tabs>
          <w:tab w:val="left" w:pos="284"/>
        </w:tabs>
        <w:ind w:left="0"/>
      </w:pPr>
      <w:r>
        <w:tab/>
        <w:t xml:space="preserve">Basis 200 gram menghasilkan 180 gram </w:t>
      </w:r>
      <w:r>
        <w:rPr>
          <w:i/>
        </w:rPr>
        <w:t>Marshmallow</w:t>
      </w:r>
      <w:r>
        <w:t xml:space="preserve">. </w:t>
      </w:r>
    </w:p>
    <w:p w:rsidR="007A5E4B" w:rsidRDefault="007A5E4B" w:rsidP="007A5E4B">
      <w:r>
        <w:t>Basis 200 gram</w:t>
      </w:r>
    </w:p>
    <w:p w:rsidR="007A5E4B" w:rsidRDefault="007A5E4B" w:rsidP="007A5E4B">
      <w:pPr>
        <w:tabs>
          <w:tab w:val="left" w:pos="1418"/>
          <w:tab w:val="left" w:pos="2835"/>
        </w:tabs>
      </w:pPr>
      <w:r>
        <w:t>Buah Naga Merah</w:t>
      </w:r>
      <w:r>
        <w:tab/>
        <w:t>: 13.3 gram</w:t>
      </w:r>
      <w:r>
        <w:tab/>
        <w:t>= Rp 532,-</w:t>
      </w:r>
    </w:p>
    <w:p w:rsidR="007A5E4B" w:rsidRDefault="007A5E4B" w:rsidP="007A5E4B">
      <w:pPr>
        <w:tabs>
          <w:tab w:val="left" w:pos="1418"/>
          <w:tab w:val="left" w:pos="2835"/>
        </w:tabs>
      </w:pPr>
      <w:r>
        <w:t>Buah Naga Putih</w:t>
      </w:r>
      <w:r>
        <w:tab/>
        <w:t>: 26.7 gram</w:t>
      </w:r>
      <w:r>
        <w:tab/>
        <w:t>= Rp 534,-</w:t>
      </w:r>
    </w:p>
    <w:p w:rsidR="007A5E4B" w:rsidRDefault="007A5E4B" w:rsidP="007A5E4B">
      <w:pPr>
        <w:tabs>
          <w:tab w:val="left" w:pos="1418"/>
          <w:tab w:val="left" w:pos="2835"/>
        </w:tabs>
      </w:pPr>
      <w:r>
        <w:t>Putih Terlur</w:t>
      </w:r>
      <w:r>
        <w:tab/>
      </w:r>
      <w:r>
        <w:tab/>
        <w:t>: 8.2 gram</w:t>
      </w:r>
      <w:r>
        <w:tab/>
        <w:t>= Rp 164,-</w:t>
      </w:r>
    </w:p>
    <w:p w:rsidR="007A5E4B" w:rsidRDefault="007A5E4B" w:rsidP="007A5E4B">
      <w:pPr>
        <w:tabs>
          <w:tab w:val="left" w:pos="1418"/>
          <w:tab w:val="left" w:pos="2835"/>
        </w:tabs>
      </w:pPr>
      <w:r>
        <w:t>Gelatin</w:t>
      </w:r>
      <w:r>
        <w:tab/>
      </w:r>
      <w:r>
        <w:tab/>
        <w:t>: 11 gram</w:t>
      </w:r>
      <w:r>
        <w:tab/>
        <w:t>= Rp 283,-</w:t>
      </w:r>
    </w:p>
    <w:p w:rsidR="007A5E4B" w:rsidRDefault="007A5E4B" w:rsidP="007A5E4B">
      <w:pPr>
        <w:tabs>
          <w:tab w:val="left" w:pos="1418"/>
          <w:tab w:val="left" w:pos="2835"/>
        </w:tabs>
      </w:pPr>
      <w:r>
        <w:t>Gula Pasir</w:t>
      </w:r>
      <w:r>
        <w:tab/>
      </w:r>
      <w:r>
        <w:tab/>
        <w:t>: 29.6 gram</w:t>
      </w:r>
      <w:r>
        <w:tab/>
        <w:t>= Rp 45,-</w:t>
      </w:r>
    </w:p>
    <w:p w:rsidR="007A5E4B" w:rsidRDefault="007A5E4B" w:rsidP="007A5E4B">
      <w:pPr>
        <w:tabs>
          <w:tab w:val="left" w:pos="1418"/>
          <w:tab w:val="left" w:pos="2835"/>
        </w:tabs>
      </w:pPr>
      <w:r>
        <w:t>Glukosa</w:t>
      </w:r>
      <w:r>
        <w:tab/>
      </w:r>
      <w:r>
        <w:tab/>
        <w:t>: 59.4 gram</w:t>
      </w:r>
      <w:r>
        <w:tab/>
        <w:t>= Rp 1782,-</w:t>
      </w:r>
    </w:p>
    <w:p w:rsidR="007A5E4B" w:rsidRDefault="007A5E4B" w:rsidP="007A5E4B">
      <w:pPr>
        <w:tabs>
          <w:tab w:val="left" w:pos="1418"/>
          <w:tab w:val="left" w:pos="2835"/>
        </w:tabs>
      </w:pPr>
      <w:r>
        <w:t>Meizena (Pelapis)</w:t>
      </w:r>
      <w:r>
        <w:tab/>
        <w:t>: 10 gram</w:t>
      </w:r>
      <w:r>
        <w:tab/>
        <w:t>= Rp. 300</w:t>
      </w:r>
    </w:p>
    <w:p w:rsidR="007A5E4B" w:rsidRDefault="007A5E4B" w:rsidP="007A5E4B">
      <w:pPr>
        <w:pStyle w:val="ListParagraph"/>
        <w:tabs>
          <w:tab w:val="left" w:pos="4395"/>
        </w:tabs>
        <w:ind w:left="284" w:hanging="284"/>
        <w:rPr>
          <w:lang w:val="id-ID"/>
        </w:rPr>
      </w:pPr>
      <w:r>
        <w:rPr>
          <w:rFonts w:asciiTheme="minorHAnsi" w:hAnsiTheme="minorHAnsi" w:cstheme="minorBidi"/>
          <w:noProof/>
          <w:sz w:val="22"/>
        </w:rPr>
        <mc:AlternateContent>
          <mc:Choice Requires="wps">
            <w:drawing>
              <wp:anchor distT="0" distB="0" distL="114300" distR="114300" simplePos="0" relativeHeight="251691008" behindDoc="0" locked="0" layoutInCell="1" allowOverlap="1">
                <wp:simplePos x="0" y="0"/>
                <wp:positionH relativeFrom="column">
                  <wp:posOffset>-29210</wp:posOffset>
                </wp:positionH>
                <wp:positionV relativeFrom="paragraph">
                  <wp:posOffset>73660</wp:posOffset>
                </wp:positionV>
                <wp:extent cx="2751455" cy="0"/>
                <wp:effectExtent l="0" t="0" r="29845" b="19050"/>
                <wp:wrapNone/>
                <wp:docPr id="691" name="Straight Connector 691"/>
                <wp:cNvGraphicFramePr/>
                <a:graphic xmlns:a="http://schemas.openxmlformats.org/drawingml/2006/main">
                  <a:graphicData uri="http://schemas.microsoft.com/office/word/2010/wordprocessingShape">
                    <wps:wsp>
                      <wps:cNvCnPr/>
                      <wps:spPr>
                        <a:xfrm>
                          <a:off x="0" y="0"/>
                          <a:ext cx="2750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62485" id="Straight Connector 69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5.8pt" to="21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" strokecolor="black [3200]" strokeweight=".5pt">
                <v:stroke joinstyle="miter"/>
              </v:line>
            </w:pict>
          </mc:Fallback>
        </mc:AlternateContent>
      </w:r>
      <w:r>
        <w:tab/>
      </w:r>
      <w:r>
        <w:tab/>
        <w:t>+</w:t>
      </w:r>
    </w:p>
    <w:p w:rsidR="007A5E4B" w:rsidRDefault="007A5E4B" w:rsidP="007A5E4B">
      <w:pPr>
        <w:pStyle w:val="ListParagraph"/>
        <w:tabs>
          <w:tab w:val="left" w:pos="1843"/>
          <w:tab w:val="left" w:pos="2835"/>
        </w:tabs>
        <w:ind w:left="0"/>
      </w:pPr>
      <w:r>
        <w:tab/>
        <w:t>Sub Total = Rp 3.640/180 g</w:t>
      </w:r>
    </w:p>
    <w:p w:rsidR="007A5E4B" w:rsidRDefault="007A5E4B" w:rsidP="007A5E4B">
      <w:pPr>
        <w:pStyle w:val="ListParagraph"/>
        <w:tabs>
          <w:tab w:val="left" w:pos="1843"/>
          <w:tab w:val="left" w:pos="2835"/>
        </w:tabs>
        <w:ind w:left="0"/>
      </w:pPr>
    </w:p>
    <w:p w:rsidR="007A5E4B" w:rsidRDefault="007A5E4B" w:rsidP="007A5E4B">
      <w:pPr>
        <w:pStyle w:val="ListParagraph"/>
        <w:numPr>
          <w:ilvl w:val="0"/>
          <w:numId w:val="34"/>
        </w:numPr>
        <w:tabs>
          <w:tab w:val="left" w:pos="426"/>
          <w:tab w:val="left" w:pos="1843"/>
          <w:tab w:val="left" w:pos="2835"/>
        </w:tabs>
        <w:spacing w:line="480" w:lineRule="auto"/>
        <w:ind w:left="0" w:firstLine="0"/>
        <w:rPr>
          <w:b/>
        </w:rPr>
      </w:pPr>
      <w:r>
        <w:rPr>
          <w:b/>
        </w:rPr>
        <w:t>Biaya Tetap dan Biaya Tidak Tetap</w:t>
      </w:r>
    </w:p>
    <w:p w:rsidR="007A5E4B" w:rsidRDefault="007A5E4B" w:rsidP="007A5E4B">
      <w:pPr>
        <w:pStyle w:val="ListParagraph"/>
        <w:numPr>
          <w:ilvl w:val="0"/>
          <w:numId w:val="33"/>
        </w:numPr>
        <w:tabs>
          <w:tab w:val="left" w:pos="284"/>
        </w:tabs>
        <w:spacing w:after="200" w:line="276" w:lineRule="auto"/>
      </w:pPr>
      <w:r>
        <w:t xml:space="preserve">Biaya Tetap </w:t>
      </w:r>
      <w:r>
        <w:rPr>
          <w:i/>
        </w:rPr>
        <w:t>(Fixed Coast)</w:t>
      </w:r>
    </w:p>
    <w:tbl>
      <w:tblPr>
        <w:tblW w:w="0" w:type="auto"/>
        <w:tblInd w:w="404" w:type="dxa"/>
        <w:tblLayout w:type="fixed"/>
        <w:tblLook w:val="04A0" w:firstRow="1" w:lastRow="0" w:firstColumn="1" w:lastColumn="0" w:noHBand="0" w:noVBand="1"/>
      </w:tblPr>
      <w:tblGrid>
        <w:gridCol w:w="2686"/>
        <w:gridCol w:w="2686"/>
      </w:tblGrid>
      <w:tr w:rsidR="007A5E4B" w:rsidTr="007A5E4B">
        <w:trPr>
          <w:trHeight w:val="265"/>
        </w:trPr>
        <w:tc>
          <w:tcPr>
            <w:tcW w:w="2686" w:type="dxa"/>
            <w:tcBorders>
              <w:top w:val="nil"/>
              <w:left w:val="nil"/>
              <w:bottom w:val="nil"/>
              <w:right w:val="nil"/>
            </w:tcBorders>
            <w:hideMark/>
          </w:tcPr>
          <w:p w:rsidR="007A5E4B" w:rsidRDefault="007A5E4B">
            <w:pPr>
              <w:pStyle w:val="Default"/>
              <w:tabs>
                <w:tab w:val="left" w:pos="1628"/>
                <w:tab w:val="left" w:pos="2977"/>
              </w:tabs>
              <w:spacing w:line="276" w:lineRule="auto"/>
              <w:rPr>
                <w:rFonts w:ascii="Calisto MT" w:hAnsi="Calisto MT" w:cs="Calisto MT"/>
                <w:sz w:val="23"/>
                <w:szCs w:val="23"/>
              </w:rPr>
            </w:pPr>
            <w:r>
              <w:rPr>
                <w:b/>
                <w:bCs/>
                <w:i/>
                <w:iCs/>
                <w:sz w:val="23"/>
                <w:szCs w:val="23"/>
              </w:rPr>
              <w:t xml:space="preserve">Fixed Cost </w:t>
            </w:r>
            <w:r>
              <w:rPr>
                <w:b/>
                <w:bCs/>
                <w:i/>
                <w:iCs/>
                <w:sz w:val="23"/>
                <w:szCs w:val="23"/>
              </w:rPr>
              <w:tab/>
            </w:r>
          </w:p>
        </w:tc>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rPr>
            </w:pPr>
            <w:r>
              <w:rPr>
                <w:b/>
                <w:bCs/>
                <w:sz w:val="23"/>
                <w:szCs w:val="23"/>
              </w:rPr>
              <w:t>Lokasi Usaha Subang</w:t>
            </w:r>
          </w:p>
        </w:tc>
      </w:tr>
      <w:tr w:rsidR="007A5E4B" w:rsidTr="007A5E4B">
        <w:trPr>
          <w:trHeight w:val="109"/>
        </w:trPr>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lang w:val="id-ID"/>
              </w:rPr>
            </w:pPr>
            <w:r>
              <w:rPr>
                <w:sz w:val="23"/>
                <w:szCs w:val="23"/>
              </w:rPr>
              <w:t xml:space="preserve">Mesin dan Peralatan </w:t>
            </w:r>
          </w:p>
        </w:tc>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rPr>
            </w:pPr>
            <w:r>
              <w:rPr>
                <w:sz w:val="23"/>
                <w:szCs w:val="23"/>
              </w:rPr>
              <w:t xml:space="preserve">Rp. 4.000.000,- </w:t>
            </w:r>
          </w:p>
        </w:tc>
      </w:tr>
      <w:tr w:rsidR="007A5E4B" w:rsidTr="007A5E4B">
        <w:trPr>
          <w:trHeight w:val="109"/>
        </w:trPr>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rPr>
            </w:pPr>
            <w:r>
              <w:rPr>
                <w:sz w:val="23"/>
                <w:szCs w:val="23"/>
              </w:rPr>
              <w:t>Biaya lain-lain</w:t>
            </w:r>
          </w:p>
        </w:tc>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rPr>
            </w:pPr>
            <w:r>
              <w:rPr>
                <w:sz w:val="23"/>
                <w:szCs w:val="23"/>
              </w:rPr>
              <w:t xml:space="preserve">Rp. 1.000.000,- </w:t>
            </w:r>
          </w:p>
        </w:tc>
      </w:tr>
      <w:tr w:rsidR="007A5E4B" w:rsidTr="007A5E4B">
        <w:trPr>
          <w:trHeight w:val="107"/>
        </w:trPr>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rPr>
            </w:pPr>
            <w:r>
              <w:rPr>
                <w:b/>
                <w:bCs/>
                <w:sz w:val="23"/>
                <w:szCs w:val="23"/>
              </w:rPr>
              <w:t xml:space="preserve">Total </w:t>
            </w:r>
          </w:p>
        </w:tc>
        <w:tc>
          <w:tcPr>
            <w:tcW w:w="2686" w:type="dxa"/>
            <w:tcBorders>
              <w:top w:val="nil"/>
              <w:left w:val="nil"/>
              <w:bottom w:val="nil"/>
              <w:right w:val="nil"/>
            </w:tcBorders>
            <w:hideMark/>
          </w:tcPr>
          <w:p w:rsidR="007A5E4B" w:rsidRDefault="007A5E4B">
            <w:pPr>
              <w:pStyle w:val="Default"/>
              <w:tabs>
                <w:tab w:val="left" w:pos="2977"/>
              </w:tabs>
              <w:spacing w:line="276" w:lineRule="auto"/>
              <w:rPr>
                <w:sz w:val="23"/>
                <w:szCs w:val="23"/>
              </w:rPr>
            </w:pPr>
            <w:r>
              <w:rPr>
                <w:b/>
                <w:bCs/>
                <w:sz w:val="23"/>
                <w:szCs w:val="23"/>
              </w:rPr>
              <w:t xml:space="preserve">Rp. 5.000.000,- </w:t>
            </w:r>
          </w:p>
        </w:tc>
      </w:tr>
    </w:tbl>
    <w:p w:rsidR="007A5E4B" w:rsidRDefault="007A5E4B" w:rsidP="007A5E4B">
      <w:pPr>
        <w:pStyle w:val="ListParagraph"/>
        <w:tabs>
          <w:tab w:val="left" w:pos="284"/>
          <w:tab w:val="left" w:pos="2977"/>
        </w:tabs>
        <w:rPr>
          <w:szCs w:val="22"/>
          <w:lang w:val="id-ID"/>
        </w:rPr>
      </w:pPr>
    </w:p>
    <w:p w:rsidR="007A5E4B" w:rsidRDefault="007A5E4B" w:rsidP="007A5E4B">
      <w:pPr>
        <w:pStyle w:val="ListParagraph"/>
        <w:numPr>
          <w:ilvl w:val="0"/>
          <w:numId w:val="33"/>
        </w:numPr>
        <w:tabs>
          <w:tab w:val="left" w:pos="284"/>
          <w:tab w:val="left" w:pos="2977"/>
        </w:tabs>
        <w:spacing w:after="200" w:line="276" w:lineRule="auto"/>
      </w:pPr>
      <w:r>
        <w:t xml:space="preserve">Biaya Tidak Tetap </w:t>
      </w:r>
      <w:r>
        <w:rPr>
          <w:i/>
        </w:rPr>
        <w:t>(Variable Coast)</w:t>
      </w:r>
    </w:p>
    <w:tbl>
      <w:tblPr>
        <w:tblW w:w="0" w:type="auto"/>
        <w:tblLayout w:type="fixed"/>
        <w:tblLook w:val="04A0" w:firstRow="1" w:lastRow="0" w:firstColumn="1" w:lastColumn="0" w:noHBand="0" w:noVBand="1"/>
      </w:tblPr>
      <w:tblGrid>
        <w:gridCol w:w="2938"/>
        <w:gridCol w:w="2938"/>
      </w:tblGrid>
      <w:tr w:rsidR="007A5E4B" w:rsidTr="007A5E4B">
        <w:trPr>
          <w:trHeight w:val="265"/>
        </w:trPr>
        <w:tc>
          <w:tcPr>
            <w:tcW w:w="2938" w:type="dxa"/>
            <w:tcBorders>
              <w:top w:val="nil"/>
              <w:left w:val="nil"/>
              <w:bottom w:val="nil"/>
              <w:right w:val="nil"/>
            </w:tcBorders>
            <w:hideMark/>
          </w:tcPr>
          <w:p w:rsidR="007A5E4B" w:rsidRDefault="007A5E4B">
            <w:pPr>
              <w:pStyle w:val="Default"/>
              <w:tabs>
                <w:tab w:val="left" w:pos="2977"/>
              </w:tabs>
              <w:spacing w:line="276" w:lineRule="auto"/>
              <w:ind w:left="426"/>
              <w:rPr>
                <w:rFonts w:ascii="Calisto MT" w:hAnsi="Calisto MT" w:cs="Calisto MT"/>
                <w:sz w:val="23"/>
                <w:szCs w:val="23"/>
              </w:rPr>
            </w:pPr>
            <w:r>
              <w:rPr>
                <w:b/>
                <w:bCs/>
                <w:i/>
                <w:iCs/>
                <w:sz w:val="23"/>
                <w:szCs w:val="23"/>
              </w:rPr>
              <w:t xml:space="preserve">Variable Cost </w:t>
            </w:r>
          </w:p>
        </w:tc>
        <w:tc>
          <w:tcPr>
            <w:tcW w:w="2938" w:type="dxa"/>
            <w:tcBorders>
              <w:top w:val="nil"/>
              <w:left w:val="nil"/>
              <w:bottom w:val="nil"/>
              <w:right w:val="nil"/>
            </w:tcBorders>
            <w:hideMark/>
          </w:tcPr>
          <w:p w:rsidR="007A5E4B" w:rsidRDefault="007A5E4B">
            <w:pPr>
              <w:pStyle w:val="Default"/>
              <w:tabs>
                <w:tab w:val="left" w:pos="2977"/>
              </w:tabs>
              <w:spacing w:line="276" w:lineRule="auto"/>
              <w:ind w:left="181"/>
              <w:rPr>
                <w:sz w:val="23"/>
                <w:szCs w:val="23"/>
              </w:rPr>
            </w:pPr>
            <w:r>
              <w:rPr>
                <w:b/>
                <w:bCs/>
                <w:sz w:val="23"/>
                <w:szCs w:val="23"/>
              </w:rPr>
              <w:t>Lokasi Usaha Subang</w:t>
            </w:r>
          </w:p>
        </w:tc>
      </w:tr>
      <w:tr w:rsidR="007A5E4B" w:rsidTr="007A5E4B">
        <w:trPr>
          <w:trHeight w:val="109"/>
        </w:trPr>
        <w:tc>
          <w:tcPr>
            <w:tcW w:w="2938" w:type="dxa"/>
            <w:tcBorders>
              <w:top w:val="nil"/>
              <w:left w:val="nil"/>
              <w:bottom w:val="nil"/>
              <w:right w:val="nil"/>
            </w:tcBorders>
            <w:hideMark/>
          </w:tcPr>
          <w:p w:rsidR="007A5E4B" w:rsidRDefault="007A5E4B">
            <w:pPr>
              <w:pStyle w:val="Default"/>
              <w:tabs>
                <w:tab w:val="left" w:pos="2977"/>
              </w:tabs>
              <w:spacing w:line="276" w:lineRule="auto"/>
              <w:ind w:left="426"/>
              <w:rPr>
                <w:sz w:val="23"/>
                <w:szCs w:val="23"/>
                <w:lang w:val="id-ID"/>
              </w:rPr>
            </w:pPr>
            <w:r>
              <w:rPr>
                <w:sz w:val="23"/>
                <w:szCs w:val="23"/>
              </w:rPr>
              <w:t xml:space="preserve">Bahan Baku </w:t>
            </w:r>
          </w:p>
        </w:tc>
        <w:tc>
          <w:tcPr>
            <w:tcW w:w="2938" w:type="dxa"/>
            <w:tcBorders>
              <w:top w:val="nil"/>
              <w:left w:val="nil"/>
              <w:bottom w:val="nil"/>
              <w:right w:val="nil"/>
            </w:tcBorders>
            <w:hideMark/>
          </w:tcPr>
          <w:p w:rsidR="007A5E4B" w:rsidRDefault="007A5E4B">
            <w:pPr>
              <w:pStyle w:val="Default"/>
              <w:tabs>
                <w:tab w:val="left" w:pos="2977"/>
              </w:tabs>
              <w:spacing w:line="276" w:lineRule="auto"/>
              <w:ind w:left="181"/>
              <w:rPr>
                <w:sz w:val="23"/>
                <w:szCs w:val="23"/>
              </w:rPr>
            </w:pPr>
            <w:r>
              <w:rPr>
                <w:sz w:val="23"/>
                <w:szCs w:val="23"/>
              </w:rPr>
              <w:t xml:space="preserve">Rp. 12.620.000,- </w:t>
            </w:r>
          </w:p>
        </w:tc>
      </w:tr>
      <w:tr w:rsidR="007A5E4B" w:rsidTr="007A5E4B">
        <w:trPr>
          <w:trHeight w:val="109"/>
        </w:trPr>
        <w:tc>
          <w:tcPr>
            <w:tcW w:w="2938" w:type="dxa"/>
            <w:tcBorders>
              <w:top w:val="nil"/>
              <w:left w:val="nil"/>
              <w:bottom w:val="nil"/>
              <w:right w:val="nil"/>
            </w:tcBorders>
            <w:hideMark/>
          </w:tcPr>
          <w:p w:rsidR="007A5E4B" w:rsidRDefault="007A5E4B">
            <w:pPr>
              <w:pStyle w:val="Default"/>
              <w:tabs>
                <w:tab w:val="left" w:pos="2977"/>
              </w:tabs>
              <w:spacing w:line="276" w:lineRule="auto"/>
              <w:ind w:left="426"/>
              <w:rPr>
                <w:sz w:val="23"/>
                <w:szCs w:val="23"/>
              </w:rPr>
            </w:pPr>
            <w:r>
              <w:rPr>
                <w:sz w:val="23"/>
                <w:szCs w:val="23"/>
              </w:rPr>
              <w:t>Bahan bakar</w:t>
            </w:r>
          </w:p>
        </w:tc>
        <w:tc>
          <w:tcPr>
            <w:tcW w:w="2938" w:type="dxa"/>
            <w:tcBorders>
              <w:top w:val="nil"/>
              <w:left w:val="nil"/>
              <w:bottom w:val="nil"/>
              <w:right w:val="nil"/>
            </w:tcBorders>
            <w:hideMark/>
          </w:tcPr>
          <w:p w:rsidR="007A5E4B" w:rsidRDefault="007A5E4B">
            <w:pPr>
              <w:pStyle w:val="Default"/>
              <w:tabs>
                <w:tab w:val="left" w:pos="2977"/>
              </w:tabs>
              <w:spacing w:line="276" w:lineRule="auto"/>
              <w:ind w:left="181"/>
              <w:rPr>
                <w:sz w:val="23"/>
                <w:szCs w:val="23"/>
              </w:rPr>
            </w:pPr>
            <w:r>
              <w:rPr>
                <w:sz w:val="23"/>
                <w:szCs w:val="23"/>
              </w:rPr>
              <w:t xml:space="preserve">Rp. 1.680.000,- </w:t>
            </w:r>
          </w:p>
        </w:tc>
      </w:tr>
      <w:tr w:rsidR="007A5E4B" w:rsidTr="007A5E4B">
        <w:trPr>
          <w:trHeight w:val="109"/>
        </w:trPr>
        <w:tc>
          <w:tcPr>
            <w:tcW w:w="2938" w:type="dxa"/>
            <w:tcBorders>
              <w:top w:val="nil"/>
              <w:left w:val="nil"/>
              <w:bottom w:val="nil"/>
              <w:right w:val="nil"/>
            </w:tcBorders>
            <w:hideMark/>
          </w:tcPr>
          <w:p w:rsidR="007A5E4B" w:rsidRDefault="007A5E4B">
            <w:pPr>
              <w:pStyle w:val="Default"/>
              <w:tabs>
                <w:tab w:val="left" w:pos="2977"/>
              </w:tabs>
              <w:spacing w:line="276" w:lineRule="auto"/>
              <w:ind w:left="426"/>
              <w:rPr>
                <w:sz w:val="23"/>
                <w:szCs w:val="23"/>
              </w:rPr>
            </w:pPr>
            <w:r>
              <w:rPr>
                <w:sz w:val="23"/>
                <w:szCs w:val="23"/>
              </w:rPr>
              <w:t>Pengemasan</w:t>
            </w:r>
          </w:p>
        </w:tc>
        <w:tc>
          <w:tcPr>
            <w:tcW w:w="2938" w:type="dxa"/>
            <w:tcBorders>
              <w:top w:val="nil"/>
              <w:left w:val="nil"/>
              <w:bottom w:val="nil"/>
              <w:right w:val="nil"/>
            </w:tcBorders>
            <w:hideMark/>
          </w:tcPr>
          <w:p w:rsidR="007A5E4B" w:rsidRDefault="007A5E4B">
            <w:pPr>
              <w:pStyle w:val="Default"/>
              <w:tabs>
                <w:tab w:val="left" w:pos="2977"/>
              </w:tabs>
              <w:spacing w:line="276" w:lineRule="auto"/>
              <w:ind w:left="181"/>
              <w:rPr>
                <w:sz w:val="23"/>
                <w:szCs w:val="23"/>
              </w:rPr>
            </w:pPr>
            <w:r>
              <w:rPr>
                <w:sz w:val="23"/>
                <w:szCs w:val="23"/>
              </w:rPr>
              <w:t xml:space="preserve">Rp. 1.620.000,- </w:t>
            </w:r>
          </w:p>
        </w:tc>
      </w:tr>
      <w:tr w:rsidR="007A5E4B" w:rsidTr="007A5E4B">
        <w:trPr>
          <w:trHeight w:val="109"/>
        </w:trPr>
        <w:tc>
          <w:tcPr>
            <w:tcW w:w="2938" w:type="dxa"/>
            <w:tcBorders>
              <w:top w:val="nil"/>
              <w:left w:val="nil"/>
              <w:bottom w:val="nil"/>
              <w:right w:val="nil"/>
            </w:tcBorders>
            <w:hideMark/>
          </w:tcPr>
          <w:p w:rsidR="007A5E4B" w:rsidRDefault="007A5E4B">
            <w:pPr>
              <w:pStyle w:val="Default"/>
              <w:tabs>
                <w:tab w:val="left" w:pos="2977"/>
              </w:tabs>
              <w:spacing w:line="276" w:lineRule="auto"/>
              <w:ind w:left="426"/>
              <w:rPr>
                <w:sz w:val="23"/>
                <w:szCs w:val="23"/>
              </w:rPr>
            </w:pPr>
            <w:r>
              <w:rPr>
                <w:sz w:val="23"/>
                <w:szCs w:val="23"/>
              </w:rPr>
              <w:t>Beban air, listrik</w:t>
            </w:r>
          </w:p>
        </w:tc>
        <w:tc>
          <w:tcPr>
            <w:tcW w:w="2938" w:type="dxa"/>
            <w:tcBorders>
              <w:top w:val="nil"/>
              <w:left w:val="nil"/>
              <w:bottom w:val="nil"/>
              <w:right w:val="nil"/>
            </w:tcBorders>
            <w:hideMark/>
          </w:tcPr>
          <w:p w:rsidR="007A5E4B" w:rsidRDefault="007A5E4B">
            <w:pPr>
              <w:pStyle w:val="Default"/>
              <w:tabs>
                <w:tab w:val="left" w:pos="2977"/>
              </w:tabs>
              <w:spacing w:line="276" w:lineRule="auto"/>
              <w:ind w:left="181"/>
              <w:rPr>
                <w:sz w:val="23"/>
                <w:szCs w:val="23"/>
              </w:rPr>
            </w:pPr>
            <w:r>
              <w:rPr>
                <w:sz w:val="23"/>
                <w:szCs w:val="23"/>
              </w:rPr>
              <w:t xml:space="preserve">Rp.    800.000,- </w:t>
            </w:r>
          </w:p>
        </w:tc>
      </w:tr>
      <w:tr w:rsidR="007A5E4B" w:rsidTr="007A5E4B">
        <w:trPr>
          <w:trHeight w:val="107"/>
        </w:trPr>
        <w:tc>
          <w:tcPr>
            <w:tcW w:w="2938" w:type="dxa"/>
            <w:tcBorders>
              <w:top w:val="nil"/>
              <w:left w:val="nil"/>
              <w:bottom w:val="nil"/>
              <w:right w:val="nil"/>
            </w:tcBorders>
            <w:hideMark/>
          </w:tcPr>
          <w:p w:rsidR="007A5E4B" w:rsidRDefault="007A5E4B">
            <w:pPr>
              <w:pStyle w:val="Default"/>
              <w:tabs>
                <w:tab w:val="left" w:pos="2977"/>
              </w:tabs>
              <w:spacing w:line="276" w:lineRule="auto"/>
              <w:ind w:left="426"/>
              <w:rPr>
                <w:sz w:val="23"/>
                <w:szCs w:val="23"/>
              </w:rPr>
            </w:pPr>
            <w:r>
              <w:rPr>
                <w:b/>
                <w:bCs/>
                <w:sz w:val="23"/>
                <w:szCs w:val="23"/>
              </w:rPr>
              <w:t xml:space="preserve">Total </w:t>
            </w:r>
          </w:p>
        </w:tc>
        <w:tc>
          <w:tcPr>
            <w:tcW w:w="2938" w:type="dxa"/>
            <w:tcBorders>
              <w:top w:val="nil"/>
              <w:left w:val="nil"/>
              <w:bottom w:val="nil"/>
              <w:right w:val="nil"/>
            </w:tcBorders>
            <w:hideMark/>
          </w:tcPr>
          <w:p w:rsidR="007A5E4B" w:rsidRDefault="007A5E4B">
            <w:pPr>
              <w:pStyle w:val="Default"/>
              <w:tabs>
                <w:tab w:val="left" w:pos="2977"/>
              </w:tabs>
              <w:spacing w:line="276" w:lineRule="auto"/>
              <w:ind w:left="181"/>
              <w:rPr>
                <w:sz w:val="23"/>
                <w:szCs w:val="23"/>
              </w:rPr>
            </w:pPr>
            <w:r>
              <w:rPr>
                <w:b/>
                <w:bCs/>
                <w:sz w:val="23"/>
                <w:szCs w:val="23"/>
              </w:rPr>
              <w:t xml:space="preserve">Rp.16.720.000,- </w:t>
            </w:r>
          </w:p>
        </w:tc>
      </w:tr>
    </w:tbl>
    <w:p w:rsidR="007A5E4B" w:rsidRDefault="007A5E4B" w:rsidP="007A5E4B">
      <w:pPr>
        <w:pStyle w:val="ListParagraph"/>
        <w:rPr>
          <w:szCs w:val="22"/>
          <w:lang w:val="id-ID"/>
        </w:rPr>
      </w:pPr>
    </w:p>
    <w:p w:rsidR="007A5E4B" w:rsidRDefault="007A5E4B" w:rsidP="007A5E4B">
      <w:pPr>
        <w:pStyle w:val="ListParagraph"/>
        <w:numPr>
          <w:ilvl w:val="0"/>
          <w:numId w:val="33"/>
        </w:numPr>
        <w:spacing w:after="200" w:line="276" w:lineRule="auto"/>
      </w:pPr>
      <w:r>
        <w:t>Total Biaya Produksi</w:t>
      </w:r>
    </w:p>
    <w:p w:rsidR="007A5E4B" w:rsidRDefault="007A5E4B" w:rsidP="007A5E4B">
      <w:pPr>
        <w:ind w:left="1276" w:hanging="567"/>
        <w:jc w:val="both"/>
      </w:pPr>
      <w:r>
        <w:t>TPC</w:t>
      </w:r>
      <w:r>
        <w:tab/>
        <w:t>= Biaya tetap + Biaya tidak tetap</w:t>
      </w:r>
    </w:p>
    <w:p w:rsidR="007A5E4B" w:rsidRDefault="007A5E4B" w:rsidP="007A5E4B">
      <w:pPr>
        <w:ind w:left="1276" w:hanging="567"/>
        <w:jc w:val="both"/>
      </w:pPr>
      <w:r>
        <w:tab/>
        <w:t xml:space="preserve">= Rp </w:t>
      </w:r>
      <w:r>
        <w:rPr>
          <w:bCs/>
          <w:color w:val="000000"/>
        </w:rPr>
        <w:t xml:space="preserve">5.000.000 </w:t>
      </w:r>
      <w:r>
        <w:t xml:space="preserve">+ Rp </w:t>
      </w:r>
      <w:r>
        <w:rPr>
          <w:color w:val="000000"/>
        </w:rPr>
        <w:t>16.720.000</w:t>
      </w:r>
    </w:p>
    <w:p w:rsidR="007A5E4B" w:rsidRDefault="007A5E4B" w:rsidP="007A5E4B">
      <w:pPr>
        <w:ind w:left="1276" w:hanging="567"/>
        <w:jc w:val="both"/>
        <w:rPr>
          <w:color w:val="000000"/>
        </w:rPr>
      </w:pPr>
      <w:r>
        <w:tab/>
        <w:t>= Rp 21.720</w:t>
      </w:r>
      <w:r>
        <w:rPr>
          <w:color w:val="000000"/>
        </w:rPr>
        <w:t>.000</w:t>
      </w:r>
    </w:p>
    <w:p w:rsidR="007A5E4B" w:rsidRDefault="007A5E4B" w:rsidP="007A5E4B">
      <w:pPr>
        <w:ind w:left="1276" w:hanging="567"/>
        <w:jc w:val="both"/>
        <w:rPr>
          <w:color w:val="000000"/>
        </w:rPr>
      </w:pPr>
    </w:p>
    <w:p w:rsidR="007A5E4B" w:rsidRDefault="007A5E4B" w:rsidP="007A5E4B">
      <w:pPr>
        <w:pStyle w:val="ListParagraph"/>
        <w:numPr>
          <w:ilvl w:val="0"/>
          <w:numId w:val="34"/>
        </w:numPr>
        <w:tabs>
          <w:tab w:val="left" w:pos="426"/>
        </w:tabs>
        <w:ind w:left="0" w:firstLine="0"/>
        <w:jc w:val="both"/>
        <w:rPr>
          <w:b/>
          <w:color w:val="000000"/>
        </w:rPr>
      </w:pPr>
      <w:r>
        <w:rPr>
          <w:b/>
          <w:color w:val="000000"/>
        </w:rPr>
        <w:t>Penentuan Harga Jual</w:t>
      </w:r>
    </w:p>
    <w:p w:rsidR="007A5E4B" w:rsidRDefault="007A5E4B" w:rsidP="007A5E4B">
      <w:pPr>
        <w:pStyle w:val="ListParagraph"/>
        <w:tabs>
          <w:tab w:val="left" w:pos="426"/>
        </w:tabs>
        <w:ind w:left="0"/>
        <w:jc w:val="both"/>
        <w:rPr>
          <w:b/>
          <w:color w:val="000000"/>
        </w:rPr>
      </w:pPr>
    </w:p>
    <w:p w:rsidR="007A5E4B" w:rsidRDefault="007A5E4B" w:rsidP="007A5E4B">
      <w:pPr>
        <w:pStyle w:val="ListParagraph"/>
        <w:numPr>
          <w:ilvl w:val="0"/>
          <w:numId w:val="33"/>
        </w:numPr>
        <w:tabs>
          <w:tab w:val="left" w:pos="2977"/>
        </w:tabs>
        <w:jc w:val="both"/>
        <w:rPr>
          <w:rFonts w:eastAsiaTheme="minorEastAsia"/>
        </w:rPr>
      </w:pPr>
      <w:r>
        <w:t>Jumlah produksi/thn</w:t>
      </w:r>
      <w:r>
        <w:tab/>
        <w:t>= 10 unit/hari x 365</w:t>
      </w:r>
    </w:p>
    <w:p w:rsidR="007A5E4B" w:rsidRDefault="007A5E4B" w:rsidP="007A5E4B">
      <w:pPr>
        <w:tabs>
          <w:tab w:val="left" w:pos="2977"/>
        </w:tabs>
        <w:jc w:val="both"/>
      </w:pPr>
      <w:r>
        <w:tab/>
        <w:t xml:space="preserve">= </w:t>
      </w:r>
      <w:r>
        <w:rPr>
          <w:color w:val="000000"/>
        </w:rPr>
        <w:t>3650</w:t>
      </w:r>
      <w:r>
        <w:t xml:space="preserve"> unit/thn</w:t>
      </w:r>
    </w:p>
    <w:p w:rsidR="007A5E4B" w:rsidRDefault="007A5E4B" w:rsidP="007A5E4B">
      <w:pPr>
        <w:tabs>
          <w:tab w:val="left" w:pos="2977"/>
        </w:tabs>
        <w:jc w:val="both"/>
        <w:rPr>
          <w:rFonts w:ascii="Calibri" w:hAnsi="Calibri"/>
          <w:color w:val="000000"/>
        </w:rPr>
      </w:pPr>
    </w:p>
    <w:p w:rsidR="007A5E4B" w:rsidRDefault="007A5E4B" w:rsidP="007A5E4B">
      <w:pPr>
        <w:pStyle w:val="ListParagraph"/>
        <w:numPr>
          <w:ilvl w:val="0"/>
          <w:numId w:val="33"/>
        </w:numPr>
        <w:tabs>
          <w:tab w:val="left" w:pos="3686"/>
        </w:tabs>
        <w:jc w:val="both"/>
        <w:rPr>
          <w:rFonts w:eastAsiaTheme="minorEastAsia"/>
        </w:rPr>
      </w:pPr>
      <w:r>
        <w:lastRenderedPageBreak/>
        <w:t>Produksi yang dipasarkan/thn = jml produksi/thn-kemungkinan rusak (5%)</w:t>
      </w:r>
    </w:p>
    <w:p w:rsidR="007A5E4B" w:rsidRDefault="007A5E4B" w:rsidP="007A5E4B">
      <w:pPr>
        <w:tabs>
          <w:tab w:val="left" w:pos="3686"/>
        </w:tabs>
        <w:ind w:left="360"/>
        <w:jc w:val="both"/>
      </w:pPr>
      <w:r>
        <w:tab/>
        <w:t xml:space="preserve">= </w:t>
      </w:r>
      <w:r>
        <w:rPr>
          <w:color w:val="000000"/>
        </w:rPr>
        <w:t>3650</w:t>
      </w:r>
      <w:r>
        <w:t xml:space="preserve"> – 183</w:t>
      </w:r>
    </w:p>
    <w:p w:rsidR="007A5E4B" w:rsidRDefault="007A5E4B" w:rsidP="007A5E4B">
      <w:pPr>
        <w:tabs>
          <w:tab w:val="left" w:pos="3686"/>
        </w:tabs>
        <w:ind w:left="360"/>
        <w:jc w:val="both"/>
      </w:pPr>
      <w:r>
        <w:t xml:space="preserve"> </w:t>
      </w:r>
      <w:r>
        <w:tab/>
        <w:t xml:space="preserve">= </w:t>
      </w:r>
      <w:r>
        <w:rPr>
          <w:color w:val="000000"/>
        </w:rPr>
        <w:t xml:space="preserve">3467 </w:t>
      </w:r>
      <w:r>
        <w:t>unit/thn</w:t>
      </w:r>
    </w:p>
    <w:p w:rsidR="007A5E4B" w:rsidRDefault="007A5E4B" w:rsidP="007A5E4B">
      <w:pPr>
        <w:tabs>
          <w:tab w:val="left" w:pos="3686"/>
        </w:tabs>
        <w:ind w:left="360"/>
        <w:jc w:val="both"/>
        <w:rPr>
          <w:sz w:val="22"/>
          <w:szCs w:val="22"/>
        </w:rPr>
      </w:pPr>
    </w:p>
    <w:p w:rsidR="007A5E4B" w:rsidRDefault="007A5E4B" w:rsidP="007A5E4B">
      <w:pPr>
        <w:pStyle w:val="ListParagraph"/>
        <w:numPr>
          <w:ilvl w:val="0"/>
          <w:numId w:val="33"/>
        </w:numPr>
        <w:tabs>
          <w:tab w:val="left" w:pos="2835"/>
        </w:tabs>
        <w:spacing w:line="480" w:lineRule="auto"/>
        <w:jc w:val="both"/>
        <w:rPr>
          <w:u w:val="single"/>
        </w:rPr>
      </w:pPr>
      <w:r>
        <w:t>Harga pokok</w:t>
      </w: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rPr>
              <m:t>Harga operasi tahunan</m:t>
            </m:r>
          </m:num>
          <m:den>
            <m:r>
              <m:rPr>
                <m:sty m:val="p"/>
              </m:rPr>
              <w:rPr>
                <w:rFonts w:ascii="Cambria Math" w:hAnsi="Cambria Math"/>
              </w:rPr>
              <m:t>Jumlah produksi</m:t>
            </m:r>
          </m:den>
        </m:f>
      </m:oMath>
    </w:p>
    <w:p w:rsidR="007A5E4B" w:rsidRDefault="007A5E4B" w:rsidP="007A5E4B">
      <w:pPr>
        <w:tabs>
          <w:tab w:val="left" w:pos="2835"/>
        </w:tabs>
        <w:spacing w:line="480" w:lineRule="auto"/>
        <w:jc w:val="both"/>
        <w:rPr>
          <w:u w:val="single"/>
        </w:rPr>
      </w:pPr>
      <w:r>
        <w:rPr>
          <w:rFonts w:eastAsiaTheme="minorEastAsia"/>
        </w:rPr>
        <w:tab/>
        <w:t xml:space="preserve">= </w:t>
      </w:r>
      <w:r>
        <w:t xml:space="preserve"> </w:t>
      </w:r>
      <m:oMath>
        <m:f>
          <m:fPr>
            <m:ctrlPr>
              <w:rPr>
                <w:rFonts w:ascii="Cambria Math" w:hAnsi="Cambria Math"/>
                <w:i/>
                <w:sz w:val="22"/>
                <w:szCs w:val="22"/>
                <w:lang w:val="id-ID"/>
              </w:rPr>
            </m:ctrlPr>
          </m:fPr>
          <m:num>
            <m:r>
              <m:rPr>
                <m:sty m:val="p"/>
              </m:rPr>
              <w:rPr>
                <w:rFonts w:ascii="Cambria Math" w:hAnsi="Cambria Math"/>
              </w:rPr>
              <m:t>21.720</m:t>
            </m:r>
            <m:r>
              <m:rPr>
                <m:sty m:val="p"/>
              </m:rPr>
              <w:rPr>
                <w:rFonts w:ascii="Cambria Math" w:hAnsi="Cambria Math"/>
                <w:color w:val="000000"/>
              </w:rPr>
              <m:t>.000</m:t>
            </m:r>
          </m:num>
          <m:den>
            <m:r>
              <m:rPr>
                <m:sty m:val="p"/>
              </m:rPr>
              <w:rPr>
                <w:rFonts w:ascii="Cambria Math" w:hAnsi="Cambria Math"/>
                <w:color w:val="000000"/>
              </w:rPr>
              <m:t>3467</m:t>
            </m:r>
          </m:den>
        </m:f>
      </m:oMath>
    </w:p>
    <w:p w:rsidR="007A5E4B" w:rsidRDefault="007A5E4B" w:rsidP="007A5E4B">
      <w:pPr>
        <w:tabs>
          <w:tab w:val="left" w:pos="2835"/>
        </w:tabs>
        <w:spacing w:line="480" w:lineRule="auto"/>
        <w:ind w:left="360"/>
        <w:jc w:val="both"/>
        <w:rPr>
          <w:color w:val="000000"/>
        </w:rPr>
      </w:pPr>
      <w:r>
        <w:t xml:space="preserve">   </w:t>
      </w:r>
      <w:r>
        <w:tab/>
        <w:t xml:space="preserve">= Rp </w:t>
      </w:r>
      <w:r>
        <w:rPr>
          <w:color w:val="000000"/>
        </w:rPr>
        <w:t>6.265</w:t>
      </w:r>
    </w:p>
    <w:p w:rsidR="007A5E4B" w:rsidRDefault="007A5E4B" w:rsidP="007A5E4B">
      <w:pPr>
        <w:pStyle w:val="ListParagraph"/>
        <w:numPr>
          <w:ilvl w:val="0"/>
          <w:numId w:val="33"/>
        </w:numPr>
        <w:tabs>
          <w:tab w:val="left" w:pos="2835"/>
        </w:tabs>
        <w:jc w:val="both"/>
        <w:rPr>
          <w:rFonts w:eastAsiaTheme="minorEastAsia"/>
          <w:sz w:val="22"/>
          <w:szCs w:val="22"/>
        </w:rPr>
      </w:pPr>
      <w:r>
        <w:t>Harga jual</w:t>
      </w:r>
      <w:r>
        <w:tab/>
        <w:t>= Harga pokok + Keuntungan (30%)</w:t>
      </w:r>
    </w:p>
    <w:p w:rsidR="007A5E4B" w:rsidRDefault="007A5E4B" w:rsidP="007A5E4B">
      <w:pPr>
        <w:tabs>
          <w:tab w:val="left" w:pos="2835"/>
        </w:tabs>
        <w:ind w:left="360"/>
        <w:jc w:val="both"/>
        <w:rPr>
          <w:rFonts w:ascii="Calibri" w:hAnsi="Calibri"/>
          <w:color w:val="000000"/>
        </w:rPr>
      </w:pPr>
      <w:r>
        <w:tab/>
        <w:t xml:space="preserve">= Rp </w:t>
      </w:r>
      <w:r>
        <w:rPr>
          <w:color w:val="000000"/>
        </w:rPr>
        <w:t>6.265</w:t>
      </w:r>
      <w:r>
        <w:t>+ Rp 1880</w:t>
      </w:r>
    </w:p>
    <w:p w:rsidR="007A5E4B" w:rsidRDefault="007A5E4B" w:rsidP="007A5E4B">
      <w:pPr>
        <w:tabs>
          <w:tab w:val="left" w:pos="2835"/>
        </w:tabs>
        <w:ind w:left="360"/>
        <w:jc w:val="both"/>
        <w:rPr>
          <w:color w:val="000000"/>
        </w:rPr>
      </w:pPr>
      <w:r>
        <w:tab/>
        <w:t xml:space="preserve">= Rp </w:t>
      </w:r>
      <w:r>
        <w:rPr>
          <w:color w:val="000000"/>
        </w:rPr>
        <w:t>8.145</w:t>
      </w:r>
    </w:p>
    <w:p w:rsidR="007A5E4B" w:rsidRDefault="007A5E4B" w:rsidP="007A5E4B">
      <w:pPr>
        <w:tabs>
          <w:tab w:val="left" w:pos="2835"/>
        </w:tabs>
        <w:ind w:left="360"/>
        <w:jc w:val="both"/>
        <w:rPr>
          <w:rFonts w:ascii="Calibri" w:hAnsi="Calibri"/>
          <w:color w:val="000000"/>
          <w:sz w:val="22"/>
          <w:szCs w:val="22"/>
          <w:lang w:val="id-ID"/>
        </w:rPr>
      </w:pPr>
    </w:p>
    <w:p w:rsidR="007A5E4B" w:rsidRDefault="007A5E4B" w:rsidP="007A5E4B">
      <w:pPr>
        <w:pStyle w:val="ListParagraph"/>
        <w:numPr>
          <w:ilvl w:val="0"/>
          <w:numId w:val="33"/>
        </w:numPr>
        <w:tabs>
          <w:tab w:val="left" w:pos="2835"/>
        </w:tabs>
        <w:jc w:val="both"/>
        <w:rPr>
          <w:rFonts w:eastAsiaTheme="minorEastAsia"/>
        </w:rPr>
      </w:pPr>
      <w:r>
        <w:t>Hasil penjualan/thn</w:t>
      </w:r>
      <w:r>
        <w:tab/>
        <w:t>= Harga jual x penjualan yg dipasarkan/thn</w:t>
      </w:r>
    </w:p>
    <w:p w:rsidR="007A5E4B" w:rsidRDefault="007A5E4B" w:rsidP="007A5E4B">
      <w:pPr>
        <w:tabs>
          <w:tab w:val="left" w:pos="2835"/>
        </w:tabs>
        <w:ind w:left="360"/>
        <w:jc w:val="both"/>
        <w:rPr>
          <w:color w:val="000000"/>
        </w:rPr>
      </w:pPr>
      <w:r>
        <w:tab/>
        <w:t xml:space="preserve">= Rp </w:t>
      </w:r>
      <w:r>
        <w:rPr>
          <w:color w:val="000000"/>
        </w:rPr>
        <w:t>8.145 x 3467</w:t>
      </w:r>
    </w:p>
    <w:p w:rsidR="007A5E4B" w:rsidRDefault="007A5E4B" w:rsidP="007A5E4B">
      <w:pPr>
        <w:tabs>
          <w:tab w:val="left" w:pos="2835"/>
        </w:tabs>
        <w:ind w:left="360"/>
        <w:jc w:val="both"/>
        <w:rPr>
          <w:color w:val="000000"/>
        </w:rPr>
      </w:pPr>
      <w:r>
        <w:tab/>
        <w:t xml:space="preserve">= Rp </w:t>
      </w:r>
      <w:r>
        <w:rPr>
          <w:color w:val="000000"/>
        </w:rPr>
        <w:t>28.238.715</w:t>
      </w:r>
    </w:p>
    <w:p w:rsidR="007A5E4B" w:rsidRDefault="007A5E4B" w:rsidP="007A5E4B">
      <w:pPr>
        <w:tabs>
          <w:tab w:val="left" w:pos="2835"/>
        </w:tabs>
        <w:ind w:left="360"/>
        <w:jc w:val="both"/>
        <w:rPr>
          <w:color w:val="000000"/>
          <w:lang w:val="id-ID"/>
        </w:rPr>
      </w:pPr>
    </w:p>
    <w:p w:rsidR="007A5E4B" w:rsidRDefault="007A5E4B" w:rsidP="007A5E4B">
      <w:pPr>
        <w:pStyle w:val="ListParagraph"/>
        <w:numPr>
          <w:ilvl w:val="0"/>
          <w:numId w:val="33"/>
        </w:numPr>
        <w:tabs>
          <w:tab w:val="left" w:pos="2835"/>
        </w:tabs>
        <w:jc w:val="both"/>
        <w:rPr>
          <w:color w:val="000000"/>
        </w:rPr>
      </w:pPr>
      <w:r>
        <w:t>PPN (10%)</w:t>
      </w:r>
      <w:r>
        <w:tab/>
        <w:t xml:space="preserve">= Rp </w:t>
      </w:r>
      <w:r>
        <w:rPr>
          <w:color w:val="000000"/>
        </w:rPr>
        <w:t>2.823.871,5</w:t>
      </w:r>
    </w:p>
    <w:p w:rsidR="007A5E4B" w:rsidRDefault="007A5E4B" w:rsidP="007A5E4B">
      <w:pPr>
        <w:tabs>
          <w:tab w:val="left" w:pos="2835"/>
        </w:tabs>
        <w:jc w:val="both"/>
        <w:rPr>
          <w:rFonts w:eastAsiaTheme="minorHAnsi"/>
          <w:sz w:val="22"/>
          <w:szCs w:val="22"/>
        </w:rPr>
      </w:pPr>
    </w:p>
    <w:p w:rsidR="007A5E4B" w:rsidRDefault="007A5E4B" w:rsidP="007A5E4B">
      <w:pPr>
        <w:pStyle w:val="ListParagraph"/>
        <w:numPr>
          <w:ilvl w:val="0"/>
          <w:numId w:val="33"/>
        </w:numPr>
        <w:tabs>
          <w:tab w:val="left" w:pos="2835"/>
        </w:tabs>
        <w:jc w:val="both"/>
        <w:rPr>
          <w:color w:val="000000"/>
        </w:rPr>
      </w:pPr>
      <w:r>
        <w:rPr>
          <w:color w:val="000000"/>
        </w:rPr>
        <w:t>Pendapatan setelah PPN</w:t>
      </w:r>
      <w:r>
        <w:rPr>
          <w:color w:val="000000"/>
        </w:rPr>
        <w:tab/>
        <w:t>= Hasil penjualan – PPN 10%</w:t>
      </w:r>
    </w:p>
    <w:p w:rsidR="007A5E4B" w:rsidRDefault="007A5E4B" w:rsidP="007A5E4B">
      <w:pPr>
        <w:tabs>
          <w:tab w:val="left" w:pos="2835"/>
        </w:tabs>
        <w:ind w:left="360"/>
        <w:jc w:val="both"/>
        <w:rPr>
          <w:color w:val="000000"/>
        </w:rPr>
      </w:pPr>
      <w:r>
        <w:tab/>
      </w:r>
      <w:r>
        <w:tab/>
        <w:t xml:space="preserve">= Rp </w:t>
      </w:r>
      <w:r>
        <w:rPr>
          <w:color w:val="000000"/>
        </w:rPr>
        <w:t>28.238.715-</w:t>
      </w:r>
      <w:r>
        <w:t xml:space="preserve">Rp </w:t>
      </w:r>
      <w:r>
        <w:rPr>
          <w:color w:val="000000"/>
        </w:rPr>
        <w:t>2.823.871,5</w:t>
      </w:r>
    </w:p>
    <w:p w:rsidR="007A5E4B" w:rsidRDefault="007A5E4B" w:rsidP="007A5E4B">
      <w:pPr>
        <w:tabs>
          <w:tab w:val="left" w:pos="2835"/>
        </w:tabs>
        <w:ind w:left="360"/>
        <w:jc w:val="both"/>
        <w:rPr>
          <w:color w:val="000000"/>
        </w:rPr>
      </w:pPr>
      <w:r>
        <w:tab/>
      </w:r>
      <w:r>
        <w:tab/>
        <w:t>= Rp 25.414.844</w:t>
      </w:r>
    </w:p>
    <w:p w:rsidR="007A5E4B" w:rsidRDefault="007A5E4B" w:rsidP="007A5E4B">
      <w:pPr>
        <w:tabs>
          <w:tab w:val="left" w:pos="2835"/>
        </w:tabs>
        <w:ind w:left="360"/>
        <w:jc w:val="both"/>
        <w:rPr>
          <w:color w:val="000000"/>
          <w:lang w:val="id-ID"/>
        </w:rPr>
      </w:pPr>
    </w:p>
    <w:p w:rsidR="007A5E4B" w:rsidRDefault="007A5E4B" w:rsidP="007A5E4B">
      <w:pPr>
        <w:pStyle w:val="ListParagraph"/>
        <w:numPr>
          <w:ilvl w:val="0"/>
          <w:numId w:val="35"/>
        </w:numPr>
        <w:ind w:left="709"/>
        <w:jc w:val="both"/>
        <w:rPr>
          <w:rFonts w:eastAsiaTheme="minorEastAsia"/>
          <w:sz w:val="22"/>
          <w:szCs w:val="22"/>
        </w:rPr>
      </w:pPr>
      <w:r>
        <w:t>Keuntungan Bersih</w:t>
      </w:r>
      <w:r>
        <w:tab/>
        <w:t>= Pendapatan setelah PPN – Biaya produksi</w:t>
      </w:r>
    </w:p>
    <w:p w:rsidR="007A5E4B" w:rsidRDefault="007A5E4B" w:rsidP="007A5E4B">
      <w:pPr>
        <w:tabs>
          <w:tab w:val="left" w:pos="2835"/>
        </w:tabs>
        <w:ind w:left="360"/>
        <w:jc w:val="both"/>
      </w:pPr>
      <w:r>
        <w:tab/>
        <w:t xml:space="preserve">= Rp </w:t>
      </w:r>
      <w:r>
        <w:rPr>
          <w:color w:val="000000"/>
        </w:rPr>
        <w:t>25.414.844</w:t>
      </w:r>
      <w:r>
        <w:t>– Rp 21.720.000</w:t>
      </w:r>
    </w:p>
    <w:p w:rsidR="007A5E4B" w:rsidRDefault="007A5E4B" w:rsidP="007A5E4B">
      <w:pPr>
        <w:pStyle w:val="ListParagraph"/>
        <w:ind w:left="2520" w:firstLine="360"/>
        <w:jc w:val="both"/>
        <w:rPr>
          <w:color w:val="000000"/>
        </w:rPr>
      </w:pPr>
      <w:r>
        <w:t xml:space="preserve">= Rp </w:t>
      </w:r>
      <w:r>
        <w:rPr>
          <w:color w:val="000000"/>
        </w:rPr>
        <w:t>3.694.844</w:t>
      </w:r>
    </w:p>
    <w:p w:rsidR="007A5E4B" w:rsidRDefault="007A5E4B" w:rsidP="007A5E4B">
      <w:pPr>
        <w:pStyle w:val="ListParagraph"/>
        <w:tabs>
          <w:tab w:val="left" w:pos="426"/>
        </w:tabs>
        <w:ind w:left="0"/>
        <w:jc w:val="both"/>
        <w:rPr>
          <w:b/>
          <w:color w:val="000000"/>
          <w:lang w:val="id-ID"/>
        </w:rPr>
      </w:pPr>
    </w:p>
    <w:p w:rsidR="007A5E4B" w:rsidRDefault="007A5E4B" w:rsidP="007A5E4B">
      <w:pPr>
        <w:pStyle w:val="ListParagraph"/>
        <w:numPr>
          <w:ilvl w:val="0"/>
          <w:numId w:val="34"/>
        </w:numPr>
        <w:spacing w:after="200" w:line="276" w:lineRule="auto"/>
        <w:ind w:left="426" w:hanging="426"/>
        <w:rPr>
          <w:rFonts w:eastAsiaTheme="minorEastAsia"/>
          <w:b/>
          <w:szCs w:val="22"/>
        </w:rPr>
      </w:pPr>
      <w:r>
        <w:rPr>
          <w:b/>
        </w:rPr>
        <w:t>Analisis Kelayakan Perusahaan</w:t>
      </w:r>
    </w:p>
    <w:p w:rsidR="007A5E4B" w:rsidRDefault="007A5E4B" w:rsidP="007A5E4B">
      <w:pPr>
        <w:pStyle w:val="ListParagraph"/>
        <w:numPr>
          <w:ilvl w:val="0"/>
          <w:numId w:val="36"/>
        </w:numPr>
        <w:spacing w:before="240" w:line="480" w:lineRule="auto"/>
        <w:ind w:left="426" w:firstLine="0"/>
        <w:jc w:val="both"/>
        <w:rPr>
          <w:sz w:val="22"/>
        </w:rPr>
      </w:pPr>
      <w:r>
        <w:t>BEP (</w:t>
      </w:r>
      <w:r>
        <w:rPr>
          <w:i/>
        </w:rPr>
        <w:t>Break Event Point</w:t>
      </w:r>
      <w:r>
        <w:t>)</w:t>
      </w:r>
    </w:p>
    <w:p w:rsidR="007A5E4B" w:rsidRDefault="007A5E4B" w:rsidP="007A5E4B">
      <w:pPr>
        <w:tabs>
          <w:tab w:val="left" w:pos="2410"/>
        </w:tabs>
        <w:ind w:left="426"/>
        <w:jc w:val="both"/>
      </w:pPr>
      <w:r>
        <w:t>Biaya tetap</w:t>
      </w:r>
      <w:r>
        <w:tab/>
        <w:t xml:space="preserve">= Rp </w:t>
      </w:r>
      <w:r>
        <w:rPr>
          <w:bCs/>
          <w:color w:val="000000"/>
        </w:rPr>
        <w:t>5.000.000</w:t>
      </w:r>
      <w:r>
        <w:t xml:space="preserve"> </w:t>
      </w:r>
    </w:p>
    <w:p w:rsidR="007A5E4B" w:rsidRDefault="007A5E4B" w:rsidP="007A5E4B">
      <w:pPr>
        <w:tabs>
          <w:tab w:val="left" w:pos="2410"/>
        </w:tabs>
        <w:ind w:left="426"/>
        <w:jc w:val="both"/>
        <w:rPr>
          <w:bCs/>
          <w:color w:val="000000"/>
          <w:sz w:val="22"/>
          <w:szCs w:val="22"/>
        </w:rPr>
      </w:pPr>
      <w:r>
        <w:t>Biaya tidak tetap</w:t>
      </w:r>
      <w:r>
        <w:tab/>
        <w:t xml:space="preserve">= Rp </w:t>
      </w:r>
      <w:r>
        <w:rPr>
          <w:color w:val="000000"/>
        </w:rPr>
        <w:t>16.720.000</w:t>
      </w:r>
    </w:p>
    <w:p w:rsidR="007A5E4B" w:rsidRDefault="007A5E4B" w:rsidP="007A5E4B">
      <w:pPr>
        <w:tabs>
          <w:tab w:val="left" w:pos="2410"/>
        </w:tabs>
        <w:ind w:left="426"/>
        <w:jc w:val="both"/>
        <w:rPr>
          <w:color w:val="000000"/>
        </w:rPr>
      </w:pPr>
      <w:r>
        <w:t>Hasil penjualan</w:t>
      </w:r>
      <w:r>
        <w:tab/>
        <w:t xml:space="preserve">= Rp </w:t>
      </w:r>
      <w:r>
        <w:rPr>
          <w:color w:val="000000"/>
        </w:rPr>
        <w:t>28.238.715</w:t>
      </w:r>
    </w:p>
    <w:p w:rsidR="007A5E4B" w:rsidRDefault="007A5E4B" w:rsidP="007A5E4B">
      <w:pPr>
        <w:pStyle w:val="ListParagraph"/>
        <w:numPr>
          <w:ilvl w:val="0"/>
          <w:numId w:val="35"/>
        </w:numPr>
        <w:tabs>
          <w:tab w:val="left" w:pos="2410"/>
        </w:tabs>
        <w:spacing w:line="480" w:lineRule="auto"/>
        <w:ind w:left="1134"/>
        <w:jc w:val="both"/>
        <w:rPr>
          <w:rFonts w:eastAsiaTheme="minorEastAsia"/>
          <w:sz w:val="22"/>
          <w:szCs w:val="22"/>
          <w:u w:val="single"/>
          <w:lang w:val="id-ID"/>
        </w:rPr>
      </w:pPr>
      <w:r>
        <w:t>BEP pcs</w:t>
      </w: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rPr>
              <m:t>Total VC</m:t>
            </m:r>
            <m:r>
              <m:rPr>
                <m:sty m:val="p"/>
              </m:rPr>
              <w:rPr>
                <w:rFonts w:ascii="Cambria Math" w:hAnsi="Cambria Math"/>
                <w:u w:val="single"/>
              </w:rPr>
              <m:t xml:space="preserve">   </m:t>
            </m:r>
          </m:num>
          <m:den>
            <m:r>
              <m:rPr>
                <m:sty m:val="p"/>
              </m:rPr>
              <w:rPr>
                <w:rFonts w:ascii="Cambria Math" w:hAnsi="Cambria Math"/>
              </w:rPr>
              <m:t>Harga Jual/Kemasan</m:t>
            </m:r>
          </m:den>
        </m:f>
      </m:oMath>
      <w:r>
        <w:t xml:space="preserve">      </w:t>
      </w:r>
    </w:p>
    <w:p w:rsidR="007A5E4B" w:rsidRDefault="007A5E4B" w:rsidP="007A5E4B">
      <w:pPr>
        <w:pStyle w:val="ListParagraph"/>
        <w:tabs>
          <w:tab w:val="left" w:pos="2410"/>
        </w:tabs>
        <w:spacing w:line="480" w:lineRule="auto"/>
        <w:ind w:left="1134"/>
        <w:jc w:val="both"/>
        <w:rPr>
          <w:u w:val="single"/>
        </w:rPr>
      </w:pP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color w:val="000000"/>
              </w:rPr>
              <m:t>16.720.000</m:t>
            </m:r>
          </m:num>
          <m:den>
            <m:r>
              <m:rPr>
                <m:sty m:val="p"/>
              </m:rPr>
              <w:rPr>
                <w:rFonts w:ascii="Cambria Math" w:hAnsi="Cambria Math"/>
                <w:color w:val="000000"/>
              </w:rPr>
              <m:t xml:space="preserve">8.145 </m:t>
            </m:r>
          </m:den>
        </m:f>
      </m:oMath>
      <w:r>
        <w:t xml:space="preserve">  </w:t>
      </w:r>
    </w:p>
    <w:p w:rsidR="007A5E4B" w:rsidRDefault="007A5E4B" w:rsidP="007A5E4B">
      <w:pPr>
        <w:tabs>
          <w:tab w:val="left" w:pos="2410"/>
        </w:tabs>
        <w:spacing w:line="480" w:lineRule="auto"/>
        <w:ind w:left="1134"/>
        <w:jc w:val="both"/>
      </w:pPr>
      <w:r>
        <w:tab/>
        <w:t xml:space="preserve">=  </w:t>
      </w:r>
      <w:r>
        <w:rPr>
          <w:color w:val="000000"/>
        </w:rPr>
        <w:t xml:space="preserve"> 2.026 </w:t>
      </w:r>
      <w:r>
        <w:t>pcs</w:t>
      </w:r>
    </w:p>
    <w:p w:rsidR="007A5E4B" w:rsidRDefault="007A5E4B" w:rsidP="007A5E4B">
      <w:pPr>
        <w:tabs>
          <w:tab w:val="left" w:pos="2410"/>
        </w:tabs>
        <w:ind w:left="1134"/>
        <w:jc w:val="both"/>
        <w:rPr>
          <w:lang w:val="id-ID"/>
        </w:rPr>
      </w:pPr>
    </w:p>
    <w:p w:rsidR="007A5E4B" w:rsidRDefault="007A5E4B" w:rsidP="007A5E4B">
      <w:pPr>
        <w:tabs>
          <w:tab w:val="left" w:pos="2410"/>
        </w:tabs>
        <w:ind w:left="1134"/>
        <w:jc w:val="both"/>
      </w:pPr>
    </w:p>
    <w:p w:rsidR="007A5E4B" w:rsidRDefault="007A5E4B" w:rsidP="007A5E4B">
      <w:pPr>
        <w:tabs>
          <w:tab w:val="left" w:pos="2410"/>
        </w:tabs>
        <w:ind w:left="1134"/>
        <w:jc w:val="both"/>
      </w:pPr>
    </w:p>
    <w:p w:rsidR="007A5E4B" w:rsidRDefault="007A5E4B" w:rsidP="007A5E4B">
      <w:pPr>
        <w:pStyle w:val="ListParagraph"/>
        <w:numPr>
          <w:ilvl w:val="0"/>
          <w:numId w:val="35"/>
        </w:numPr>
        <w:tabs>
          <w:tab w:val="left" w:pos="2410"/>
        </w:tabs>
        <w:spacing w:line="480" w:lineRule="auto"/>
        <w:ind w:left="1134"/>
        <w:jc w:val="both"/>
      </w:pPr>
      <w:r>
        <w:lastRenderedPageBreak/>
        <w:t>BEP rupiah</w:t>
      </w: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rPr>
              <m:t xml:space="preserve">FC  </m:t>
            </m:r>
          </m:num>
          <m:den>
            <m:r>
              <w:rPr>
                <w:rFonts w:ascii="Cambria Math" w:hAnsi="Cambria Math"/>
              </w:rPr>
              <m:t xml:space="preserve">1- </m:t>
            </m:r>
            <m:f>
              <m:fPr>
                <m:ctrlPr>
                  <w:rPr>
                    <w:rFonts w:ascii="Cambria Math" w:eastAsiaTheme="minorEastAsia" w:hAnsi="Cambria Math"/>
                    <w:i/>
                    <w:sz w:val="22"/>
                    <w:szCs w:val="22"/>
                    <w:lang w:val="id-ID" w:eastAsia="id-ID"/>
                  </w:rPr>
                </m:ctrlPr>
              </m:fPr>
              <m:num>
                <m:r>
                  <m:rPr>
                    <m:sty m:val="p"/>
                  </m:rPr>
                  <w:rPr>
                    <w:rFonts w:ascii="Cambria Math" w:hAnsi="Cambria Math"/>
                  </w:rPr>
                  <m:t>vc</m:t>
                </m:r>
              </m:num>
              <m:den>
                <m:r>
                  <w:rPr>
                    <w:rFonts w:ascii="Cambria Math" w:hAnsi="Cambria Math"/>
                  </w:rPr>
                  <m:t>p</m:t>
                </m:r>
              </m:den>
            </m:f>
          </m:den>
        </m:f>
      </m:oMath>
      <w:r>
        <w:t xml:space="preserve">         </w:t>
      </w:r>
    </w:p>
    <w:p w:rsidR="007A5E4B" w:rsidRDefault="007A5E4B" w:rsidP="007A5E4B">
      <w:pPr>
        <w:pStyle w:val="ListParagraph"/>
        <w:tabs>
          <w:tab w:val="left" w:pos="2410"/>
        </w:tabs>
        <w:spacing w:line="480" w:lineRule="auto"/>
        <w:ind w:left="1134"/>
        <w:jc w:val="both"/>
      </w:pP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rPr>
              <m:t>Rp 5</m:t>
            </m:r>
            <m:r>
              <m:rPr>
                <m:sty m:val="p"/>
              </m:rPr>
              <w:rPr>
                <w:rFonts w:ascii="Cambria Math" w:hAnsi="Cambria Math"/>
                <w:color w:val="000000"/>
              </w:rPr>
              <m:t xml:space="preserve">.000.000 </m:t>
            </m:r>
            <m:r>
              <m:rPr>
                <m:sty m:val="p"/>
              </m:rPr>
              <w:rPr>
                <w:rFonts w:ascii="Cambria Math" w:hAnsi="Cambria Math"/>
              </w:rPr>
              <m:t xml:space="preserve">  </m:t>
            </m:r>
          </m:num>
          <m:den>
            <m:r>
              <w:rPr>
                <w:rFonts w:ascii="Cambria Math" w:hAnsi="Cambria Math"/>
              </w:rPr>
              <m:t xml:space="preserve">1- </m:t>
            </m:r>
            <m:f>
              <m:fPr>
                <m:ctrlPr>
                  <w:rPr>
                    <w:rFonts w:ascii="Cambria Math" w:eastAsiaTheme="minorEastAsia" w:hAnsi="Cambria Math"/>
                    <w:i/>
                    <w:sz w:val="22"/>
                    <w:szCs w:val="22"/>
                    <w:lang w:val="id-ID" w:eastAsia="id-ID"/>
                  </w:rPr>
                </m:ctrlPr>
              </m:fPr>
              <m:num>
                <m:r>
                  <m:rPr>
                    <m:sty m:val="p"/>
                  </m:rPr>
                  <w:rPr>
                    <w:rFonts w:ascii="Cambria Math" w:hAnsi="Cambria Math"/>
                    <w:u w:val="single"/>
                  </w:rPr>
                  <m:t xml:space="preserve">Rp   </m:t>
                </m:r>
                <m:r>
                  <m:rPr>
                    <m:sty m:val="p"/>
                  </m:rPr>
                  <w:rPr>
                    <w:rFonts w:ascii="Cambria Math" w:hAnsi="Cambria Math"/>
                    <w:color w:val="000000"/>
                  </w:rPr>
                  <m:t>16.720.000</m:t>
                </m:r>
              </m:num>
              <m:den>
                <m:r>
                  <m:rPr>
                    <m:sty m:val="p"/>
                  </m:rPr>
                  <w:rPr>
                    <w:rFonts w:ascii="Cambria Math" w:hAnsi="Cambria Math"/>
                  </w:rPr>
                  <m:t xml:space="preserve">Rp </m:t>
                </m:r>
                <m:r>
                  <m:rPr>
                    <m:sty m:val="p"/>
                  </m:rPr>
                  <w:rPr>
                    <w:rFonts w:ascii="Cambria Math" w:hAnsi="Cambria Math"/>
                    <w:color w:val="000000"/>
                  </w:rPr>
                  <m:t>28.238.715</m:t>
                </m:r>
              </m:den>
            </m:f>
          </m:den>
        </m:f>
      </m:oMath>
      <w:r>
        <w:t xml:space="preserve">         </w:t>
      </w:r>
    </w:p>
    <w:p w:rsidR="007A5E4B" w:rsidRDefault="007A5E4B" w:rsidP="007A5E4B">
      <w:pPr>
        <w:tabs>
          <w:tab w:val="left" w:pos="2410"/>
        </w:tabs>
        <w:spacing w:line="480" w:lineRule="auto"/>
        <w:ind w:left="1134"/>
        <w:jc w:val="both"/>
      </w:pPr>
      <w:r>
        <w:t xml:space="preserve">   </w:t>
      </w:r>
      <w:r>
        <w:tab/>
        <w:t>= Rp 12.257.754</w:t>
      </w:r>
    </w:p>
    <w:p w:rsidR="007A5E4B" w:rsidRDefault="007A5E4B" w:rsidP="007A5E4B">
      <w:pPr>
        <w:tabs>
          <w:tab w:val="left" w:pos="2410"/>
        </w:tabs>
        <w:ind w:left="1134"/>
        <w:jc w:val="both"/>
        <w:rPr>
          <w:lang w:val="id-ID"/>
        </w:rPr>
      </w:pPr>
    </w:p>
    <w:p w:rsidR="007A5E4B" w:rsidRDefault="007A5E4B" w:rsidP="007A5E4B">
      <w:pPr>
        <w:pStyle w:val="ListParagraph"/>
        <w:numPr>
          <w:ilvl w:val="0"/>
          <w:numId w:val="36"/>
        </w:numPr>
        <w:tabs>
          <w:tab w:val="left" w:pos="284"/>
        </w:tabs>
        <w:spacing w:after="200" w:line="276" w:lineRule="auto"/>
      </w:pPr>
      <w:r>
        <w:t>Presentasi BEP</w:t>
      </w:r>
    </w:p>
    <w:p w:rsidR="007A5E4B" w:rsidRDefault="007A5E4B" w:rsidP="007A5E4B">
      <w:pPr>
        <w:pStyle w:val="ListParagraph"/>
        <w:numPr>
          <w:ilvl w:val="0"/>
          <w:numId w:val="35"/>
        </w:numPr>
        <w:tabs>
          <w:tab w:val="left" w:pos="2410"/>
        </w:tabs>
        <w:spacing w:after="200" w:line="276" w:lineRule="auto"/>
        <w:jc w:val="both"/>
        <w:rPr>
          <w:sz w:val="22"/>
        </w:rPr>
      </w:pPr>
      <w:r>
        <w:t>% BEP</w:t>
      </w: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color w:val="000000"/>
              </w:rPr>
              <m:t>5.000.000</m:t>
            </m:r>
            <m:r>
              <w:rPr>
                <w:rFonts w:ascii="Cambria Math" w:hAnsi="Cambria Math"/>
              </w:rPr>
              <m:t xml:space="preserve"> </m:t>
            </m:r>
          </m:num>
          <m:den>
            <m:r>
              <m:rPr>
                <m:sty m:val="p"/>
              </m:rPr>
              <w:rPr>
                <w:rFonts w:ascii="Cambria Math" w:hAnsi="Cambria Math"/>
                <w:color w:val="000000"/>
              </w:rPr>
              <m:t>28.238.715-16.720.000</m:t>
            </m:r>
          </m:den>
        </m:f>
      </m:oMath>
      <w:r>
        <w:t xml:space="preserve">   x 100%</w:t>
      </w:r>
    </w:p>
    <w:p w:rsidR="007A5E4B" w:rsidRDefault="007A5E4B" w:rsidP="007A5E4B">
      <w:pPr>
        <w:tabs>
          <w:tab w:val="left" w:pos="2410"/>
        </w:tabs>
        <w:spacing w:line="480" w:lineRule="auto"/>
        <w:jc w:val="both"/>
      </w:pPr>
      <w:r>
        <w:tab/>
        <w:t>=  43,41 %</w:t>
      </w:r>
    </w:p>
    <w:p w:rsidR="007A5E4B" w:rsidRDefault="007A5E4B" w:rsidP="007A5E4B">
      <w:pPr>
        <w:pStyle w:val="ListParagraph"/>
        <w:numPr>
          <w:ilvl w:val="0"/>
          <w:numId w:val="36"/>
        </w:numPr>
        <w:tabs>
          <w:tab w:val="left" w:pos="2835"/>
        </w:tabs>
        <w:jc w:val="both"/>
      </w:pPr>
      <w:r>
        <w:t xml:space="preserve"> Keputusan BEP</w:t>
      </w:r>
      <w:r>
        <w:tab/>
        <w:t>=  % BEP x Produksi/thn</w:t>
      </w:r>
    </w:p>
    <w:p w:rsidR="007A5E4B" w:rsidRDefault="007A5E4B" w:rsidP="007A5E4B">
      <w:pPr>
        <w:tabs>
          <w:tab w:val="left" w:pos="2835"/>
        </w:tabs>
        <w:jc w:val="both"/>
      </w:pPr>
      <w:r>
        <w:tab/>
      </w:r>
      <w:r>
        <w:tab/>
        <w:t xml:space="preserve">= 43,41 % x </w:t>
      </w:r>
      <w:r>
        <w:rPr>
          <w:color w:val="000000"/>
        </w:rPr>
        <w:t>3467</w:t>
      </w:r>
    </w:p>
    <w:p w:rsidR="007A5E4B" w:rsidRDefault="007A5E4B" w:rsidP="007A5E4B">
      <w:pPr>
        <w:tabs>
          <w:tab w:val="left" w:pos="2835"/>
        </w:tabs>
        <w:jc w:val="both"/>
        <w:rPr>
          <w:color w:val="000000"/>
        </w:rPr>
      </w:pPr>
      <w:r>
        <w:tab/>
      </w:r>
      <w:r>
        <w:tab/>
        <w:t xml:space="preserve">=  Rp </w:t>
      </w:r>
      <w:r>
        <w:rPr>
          <w:color w:val="000000"/>
        </w:rPr>
        <w:t>1505</w:t>
      </w:r>
    </w:p>
    <w:p w:rsidR="007A5E4B" w:rsidRDefault="007A5E4B" w:rsidP="007A5E4B">
      <w:pPr>
        <w:tabs>
          <w:tab w:val="left" w:pos="2835"/>
        </w:tabs>
        <w:jc w:val="both"/>
        <w:rPr>
          <w:rFonts w:ascii="Calibri" w:hAnsi="Calibri"/>
          <w:color w:val="000000"/>
          <w:lang w:val="id-ID"/>
        </w:rPr>
      </w:pPr>
    </w:p>
    <w:p w:rsidR="007A5E4B" w:rsidRDefault="007A5E4B" w:rsidP="007A5E4B">
      <w:pPr>
        <w:pStyle w:val="ListParagraph"/>
        <w:numPr>
          <w:ilvl w:val="0"/>
          <w:numId w:val="36"/>
        </w:numPr>
        <w:spacing w:after="200" w:line="276" w:lineRule="auto"/>
        <w:rPr>
          <w:rFonts w:eastAsiaTheme="minorEastAsia"/>
        </w:rPr>
      </w:pPr>
      <w:r>
        <w:t>Tingkat BEP</w:t>
      </w: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u w:val="single"/>
              </w:rPr>
              <m:t>Laba Bersih + Depresiasi</m:t>
            </m:r>
            <m:r>
              <m:rPr>
                <m:sty m:val="p"/>
              </m:rPr>
              <w:rPr>
                <w:rFonts w:ascii="Cambria Math" w:hAnsi="Cambria Math"/>
              </w:rPr>
              <m:t xml:space="preserve">   </m:t>
            </m:r>
          </m:num>
          <m:den>
            <m:r>
              <w:rPr>
                <w:rFonts w:ascii="Cambria Math" w:hAnsi="Cambria Math"/>
              </w:rPr>
              <m:t>Investasi</m:t>
            </m:r>
          </m:den>
        </m:f>
      </m:oMath>
      <w:r>
        <w:t xml:space="preserve"> x 100 %</w:t>
      </w:r>
    </w:p>
    <w:p w:rsidR="007A5E4B" w:rsidRDefault="007A5E4B" w:rsidP="007A5E4B">
      <w:pPr>
        <w:spacing w:line="360" w:lineRule="auto"/>
        <w:rPr>
          <w:color w:val="000000"/>
        </w:rPr>
      </w:pPr>
      <w:r>
        <w:tab/>
      </w:r>
      <w:r>
        <w:tab/>
      </w:r>
      <w:r>
        <w:tab/>
        <w:t xml:space="preserve">    </w:t>
      </w:r>
      <w:r>
        <w:tab/>
        <w:t xml:space="preserve">=  </w:t>
      </w:r>
      <m:oMath>
        <m:f>
          <m:fPr>
            <m:ctrlPr>
              <w:rPr>
                <w:rFonts w:ascii="Cambria Math" w:hAnsi="Cambria Math"/>
                <w:i/>
                <w:sz w:val="22"/>
                <w:szCs w:val="22"/>
                <w:lang w:val="id-ID"/>
              </w:rPr>
            </m:ctrlPr>
          </m:fPr>
          <m:num>
            <m:r>
              <m:rPr>
                <m:sty m:val="p"/>
              </m:rPr>
              <w:rPr>
                <w:rFonts w:ascii="Cambria Math" w:hAnsi="Cambria Math"/>
                <w:color w:val="000000"/>
              </w:rPr>
              <m:t>3.694.844</m:t>
            </m:r>
            <m:r>
              <m:rPr>
                <m:sty m:val="p"/>
              </m:rPr>
              <w:rPr>
                <w:rFonts w:ascii="Cambria Math" w:hAnsi="Cambria Math"/>
              </w:rPr>
              <m:t xml:space="preserve">+ 50.000   </m:t>
            </m:r>
          </m:num>
          <m:den>
            <m:r>
              <m:rPr>
                <m:sty m:val="p"/>
              </m:rPr>
              <w:rPr>
                <w:rFonts w:ascii="Cambria Math" w:hAnsi="Cambria Math"/>
                <w:color w:val="000000"/>
              </w:rPr>
              <m:t>5.000.000</m:t>
            </m:r>
          </m:den>
        </m:f>
      </m:oMath>
      <w:r>
        <w:t xml:space="preserve">  x 100%</w:t>
      </w:r>
      <w:r>
        <w:tab/>
      </w:r>
      <w:r>
        <w:tab/>
      </w:r>
    </w:p>
    <w:p w:rsidR="007A5E4B" w:rsidRDefault="007A5E4B" w:rsidP="007A5E4B">
      <w:pPr>
        <w:spacing w:line="360" w:lineRule="auto"/>
        <w:ind w:left="2160" w:firstLine="720"/>
        <w:jc w:val="both"/>
        <w:rPr>
          <w:rFonts w:eastAsiaTheme="minorHAnsi"/>
          <w:sz w:val="22"/>
          <w:szCs w:val="22"/>
        </w:rPr>
      </w:pPr>
      <w:r>
        <w:t xml:space="preserve">= 74.89 % </w:t>
      </w:r>
    </w:p>
    <w:p w:rsidR="007A5E4B" w:rsidRDefault="007A5E4B" w:rsidP="007A5E4B">
      <w:pPr>
        <w:pStyle w:val="ListParagraph"/>
        <w:numPr>
          <w:ilvl w:val="0"/>
          <w:numId w:val="36"/>
        </w:numPr>
        <w:tabs>
          <w:tab w:val="left" w:pos="720"/>
          <w:tab w:val="left" w:pos="1440"/>
          <w:tab w:val="left" w:pos="2160"/>
          <w:tab w:val="right" w:pos="8640"/>
        </w:tabs>
        <w:spacing w:after="200" w:line="360" w:lineRule="auto"/>
      </w:pPr>
      <w:r>
        <w:t>Pay Back Point (TPM)</w:t>
      </w:r>
    </w:p>
    <w:p w:rsidR="007A5E4B" w:rsidRDefault="007A5E4B" w:rsidP="007A5E4B">
      <w:pPr>
        <w:pStyle w:val="ListParagraph"/>
        <w:numPr>
          <w:ilvl w:val="0"/>
          <w:numId w:val="35"/>
        </w:numPr>
        <w:spacing w:after="200" w:line="360" w:lineRule="auto"/>
      </w:pPr>
      <w:r>
        <w:t>TPM</w:t>
      </w:r>
      <w:r>
        <w:tab/>
        <w:t xml:space="preserve">= </w:t>
      </w:r>
      <m:oMath>
        <m:f>
          <m:fPr>
            <m:ctrlPr>
              <w:rPr>
                <w:rFonts w:ascii="Cambria Math" w:eastAsiaTheme="minorEastAsia" w:hAnsi="Cambria Math"/>
                <w:i/>
                <w:sz w:val="22"/>
                <w:szCs w:val="22"/>
                <w:lang w:val="id-ID" w:eastAsia="id-ID"/>
              </w:rPr>
            </m:ctrlPr>
          </m:fPr>
          <m:num>
            <m:r>
              <m:rPr>
                <m:sty m:val="p"/>
              </m:rPr>
              <w:rPr>
                <w:rFonts w:ascii="Cambria Math" w:hAnsi="Cambria Math"/>
                <w:u w:val="single"/>
              </w:rPr>
              <m:t xml:space="preserve">1 </m:t>
            </m:r>
          </m:num>
          <m:den>
            <m:r>
              <m:rPr>
                <m:sty m:val="p"/>
              </m:rPr>
              <w:rPr>
                <w:rFonts w:ascii="Cambria Math" w:hAnsi="Cambria Math"/>
              </w:rPr>
              <m:t>Tingkat BEP</m:t>
            </m:r>
          </m:den>
        </m:f>
      </m:oMath>
      <w:r>
        <w:tab/>
      </w:r>
      <w:r>
        <w:tab/>
        <w:t xml:space="preserve">     </w:t>
      </w:r>
    </w:p>
    <w:p w:rsidR="007A5E4B" w:rsidRDefault="007A5E4B" w:rsidP="007A5E4B">
      <w:r>
        <w:tab/>
      </w:r>
      <w:r>
        <w:tab/>
      </w:r>
      <w:r>
        <w:tab/>
        <w:t xml:space="preserve">= </w:t>
      </w:r>
      <m:oMath>
        <m:f>
          <m:fPr>
            <m:ctrlPr>
              <w:rPr>
                <w:rFonts w:ascii="Cambria Math" w:hAnsi="Cambria Math"/>
                <w:i/>
                <w:sz w:val="22"/>
                <w:szCs w:val="22"/>
                <w:lang w:val="id-ID"/>
              </w:rPr>
            </m:ctrlPr>
          </m:fPr>
          <m:num>
            <m:r>
              <w:rPr>
                <w:rFonts w:ascii="Cambria Math" w:hAnsi="Cambria Math"/>
              </w:rPr>
              <m:t>1</m:t>
            </m:r>
          </m:num>
          <m:den>
            <m:r>
              <m:rPr>
                <m:sty m:val="p"/>
              </m:rPr>
              <w:rPr>
                <w:rFonts w:ascii="Cambria Math" w:hAnsi="Cambria Math"/>
              </w:rPr>
              <m:t>74.89 %</m:t>
            </m:r>
          </m:den>
        </m:f>
      </m:oMath>
      <w:r>
        <w:t xml:space="preserve"> </w:t>
      </w:r>
    </w:p>
    <w:p w:rsidR="007A5E4B" w:rsidRDefault="007A5E4B" w:rsidP="007A5E4B">
      <w:pPr>
        <w:spacing w:line="360" w:lineRule="auto"/>
      </w:pPr>
      <w:r>
        <w:tab/>
      </w:r>
      <w:r>
        <w:tab/>
      </w:r>
      <w:r>
        <w:tab/>
        <w:t xml:space="preserve">= 1,34 =  1 Tahun 4 Bulan </w:t>
      </w:r>
    </w:p>
    <w:p w:rsidR="007A5E4B" w:rsidRDefault="007A5E4B" w:rsidP="007A5E4B">
      <w:pPr>
        <w:pStyle w:val="BodyText"/>
        <w:spacing w:line="360" w:lineRule="auto"/>
        <w:rPr>
          <w:b/>
          <w:bCs/>
        </w:rPr>
      </w:pPr>
      <w:r>
        <w:rPr>
          <w:b/>
          <w:bCs/>
        </w:rPr>
        <w:t>Kesimpulan</w:t>
      </w:r>
    </w:p>
    <w:p w:rsidR="007A5E4B" w:rsidRDefault="007A5E4B" w:rsidP="007A5E4B">
      <w:pPr>
        <w:jc w:val="both"/>
      </w:pPr>
      <w:r>
        <w:tab/>
        <w:t>Berdasarkan Analisis biaya di atas dapat disimpulkan bahwa perusahaan layak didirikan dengan pertimbangan modal kembalinya adalah 1 Tahun 4 Bulan.</w:t>
      </w:r>
    </w:p>
    <w:p w:rsidR="009418CE" w:rsidRPr="006008DF" w:rsidRDefault="009418CE" w:rsidP="00B07803">
      <w:pPr>
        <w:jc w:val="both"/>
      </w:pPr>
    </w:p>
    <w:sectPr w:rsidR="009418CE" w:rsidRPr="006008DF" w:rsidSect="00F11883">
      <w:pgSz w:w="11909" w:h="16834" w:code="9"/>
      <w:pgMar w:top="2275" w:right="1699" w:bottom="1699" w:left="2275" w:header="14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C6F" w:rsidRDefault="00A96C6F" w:rsidP="00A86476">
      <w:r>
        <w:separator/>
      </w:r>
    </w:p>
  </w:endnote>
  <w:endnote w:type="continuationSeparator" w:id="0">
    <w:p w:rsidR="00A96C6F" w:rsidRDefault="00A96C6F" w:rsidP="00A8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iNew Roman">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74" w:rsidRDefault="007D4474">
    <w:pPr>
      <w:pStyle w:val="Footer"/>
      <w:jc w:val="center"/>
    </w:pPr>
  </w:p>
  <w:p w:rsidR="007D4474" w:rsidRDefault="007D44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55988"/>
      <w:docPartObj>
        <w:docPartGallery w:val="Page Numbers (Bottom of Page)"/>
        <w:docPartUnique/>
      </w:docPartObj>
    </w:sdtPr>
    <w:sdtEndPr>
      <w:rPr>
        <w:noProof/>
      </w:rPr>
    </w:sdtEndPr>
    <w:sdtContent>
      <w:p w:rsidR="00D85753" w:rsidRDefault="00D85753">
        <w:pPr>
          <w:pStyle w:val="Footer"/>
          <w:jc w:val="center"/>
        </w:pPr>
        <w:r>
          <w:fldChar w:fldCharType="begin"/>
        </w:r>
        <w:r>
          <w:instrText xml:space="preserve"> PAGE   \* MERGEFORMAT </w:instrText>
        </w:r>
        <w:r>
          <w:fldChar w:fldCharType="separate"/>
        </w:r>
        <w:r w:rsidR="002C43F8">
          <w:rPr>
            <w:noProof/>
          </w:rPr>
          <w:t>40</w:t>
        </w:r>
        <w:r>
          <w:rPr>
            <w:noProof/>
          </w:rPr>
          <w:fldChar w:fldCharType="end"/>
        </w:r>
      </w:p>
    </w:sdtContent>
  </w:sdt>
  <w:p w:rsidR="007D4474" w:rsidRDefault="007D4474" w:rsidP="00A82DC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74" w:rsidRDefault="003D04FB" w:rsidP="003D04FB">
    <w:pPr>
      <w:pStyle w:val="Footer"/>
      <w:tabs>
        <w:tab w:val="center" w:pos="3967"/>
        <w:tab w:val="left" w:pos="5121"/>
      </w:tabs>
    </w:pPr>
    <w:r>
      <w:tab/>
    </w:r>
    <w:r>
      <w:rPr>
        <w:noProof/>
      </w:rPr>
      <w:tab/>
    </w:r>
    <w:r>
      <w:rPr>
        <w:noProof/>
      </w:rPr>
      <w:tab/>
    </w:r>
  </w:p>
  <w:p w:rsidR="007D4474" w:rsidRDefault="007D44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C6F" w:rsidRDefault="00A96C6F" w:rsidP="00A86476">
      <w:r>
        <w:separator/>
      </w:r>
    </w:p>
  </w:footnote>
  <w:footnote w:type="continuationSeparator" w:id="0">
    <w:p w:rsidR="00A96C6F" w:rsidRDefault="00A96C6F" w:rsidP="00A86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579286"/>
      <w:docPartObj>
        <w:docPartGallery w:val="Page Numbers (Top of Page)"/>
        <w:docPartUnique/>
      </w:docPartObj>
    </w:sdtPr>
    <w:sdtEndPr>
      <w:rPr>
        <w:noProof/>
      </w:rPr>
    </w:sdtEndPr>
    <w:sdtContent>
      <w:p w:rsidR="00413E1F" w:rsidRDefault="00413E1F">
        <w:pPr>
          <w:pStyle w:val="Header"/>
          <w:jc w:val="right"/>
        </w:pPr>
        <w:r>
          <w:fldChar w:fldCharType="begin"/>
        </w:r>
        <w:r>
          <w:instrText xml:space="preserve"> PAGE   \* MERGEFORMAT </w:instrText>
        </w:r>
        <w:r>
          <w:fldChar w:fldCharType="separate"/>
        </w:r>
        <w:r w:rsidR="002C43F8">
          <w:rPr>
            <w:noProof/>
          </w:rPr>
          <w:t>44</w:t>
        </w:r>
        <w:r>
          <w:rPr>
            <w:noProof/>
          </w:rPr>
          <w:fldChar w:fldCharType="end"/>
        </w:r>
      </w:p>
    </w:sdtContent>
  </w:sdt>
  <w:p w:rsidR="00413E1F" w:rsidRDefault="00413E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078135"/>
      <w:docPartObj>
        <w:docPartGallery w:val="Page Numbers (Top of Page)"/>
        <w:docPartUnique/>
      </w:docPartObj>
    </w:sdtPr>
    <w:sdtEndPr>
      <w:rPr>
        <w:noProof/>
      </w:rPr>
    </w:sdtEndPr>
    <w:sdtContent>
      <w:p w:rsidR="00C46CA2" w:rsidRDefault="00C46CA2">
        <w:pPr>
          <w:pStyle w:val="Header"/>
          <w:jc w:val="right"/>
        </w:pPr>
        <w:r>
          <w:fldChar w:fldCharType="begin"/>
        </w:r>
        <w:r>
          <w:instrText xml:space="preserve"> PAGE   \* MERGEFORMAT </w:instrText>
        </w:r>
        <w:r>
          <w:fldChar w:fldCharType="separate"/>
        </w:r>
        <w:r w:rsidR="002C43F8">
          <w:rPr>
            <w:noProof/>
          </w:rPr>
          <w:t>45</w:t>
        </w:r>
        <w:r>
          <w:rPr>
            <w:noProof/>
          </w:rPr>
          <w:fldChar w:fldCharType="end"/>
        </w:r>
      </w:p>
    </w:sdtContent>
  </w:sdt>
  <w:p w:rsidR="007D4474" w:rsidRDefault="007D4474" w:rsidP="00C46CA2">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474" w:rsidRDefault="007D4474">
    <w:pPr>
      <w:pStyle w:val="Header"/>
      <w:jc w:val="right"/>
    </w:pPr>
  </w:p>
  <w:p w:rsidR="007D4474" w:rsidRDefault="007D44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753" w:rsidRDefault="00D85753">
    <w:pPr>
      <w:pStyle w:val="Header"/>
      <w:jc w:val="right"/>
    </w:pPr>
  </w:p>
  <w:p w:rsidR="007D4474" w:rsidRDefault="007D44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4FB" w:rsidRDefault="003D04FB">
    <w:pPr>
      <w:pStyle w:val="Header"/>
      <w:jc w:val="right"/>
    </w:pPr>
  </w:p>
  <w:p w:rsidR="003D04FB" w:rsidRDefault="003D04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4FB" w:rsidRDefault="003D04FB">
    <w:pPr>
      <w:pStyle w:val="Header"/>
      <w:jc w:val="right"/>
    </w:pPr>
  </w:p>
  <w:p w:rsidR="003D04FB" w:rsidRDefault="003D04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7010"/>
    <w:multiLevelType w:val="multilevel"/>
    <w:tmpl w:val="506CCE76"/>
    <w:lvl w:ilvl="0">
      <w:start w:val="1"/>
      <w:numFmt w:val="upperRoman"/>
      <w:lvlText w:val="%1."/>
      <w:lvlJc w:val="left"/>
      <w:pPr>
        <w:ind w:left="5400" w:hanging="720"/>
      </w:pPr>
      <w:rPr>
        <w:rFonts w:hint="default"/>
      </w:rPr>
    </w:lvl>
    <w:lvl w:ilvl="1">
      <w:start w:val="1"/>
      <w:numFmt w:val="decimal"/>
      <w:isLgl/>
      <w:lvlText w:val="%1.%2"/>
      <w:lvlJc w:val="left"/>
      <w:pPr>
        <w:ind w:left="-1440" w:hanging="360"/>
      </w:pPr>
      <w:rPr>
        <w:rFonts w:hint="default"/>
        <w:i w:val="0"/>
        <w:color w:val="auto"/>
      </w:rPr>
    </w:lvl>
    <w:lvl w:ilvl="2">
      <w:start w:val="1"/>
      <w:numFmt w:val="decimal"/>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360" w:hanging="1440"/>
      </w:pPr>
      <w:rPr>
        <w:rFonts w:hint="default"/>
      </w:rPr>
    </w:lvl>
    <w:lvl w:ilvl="7">
      <w:start w:val="1"/>
      <w:numFmt w:val="decimal"/>
      <w:isLgl/>
      <w:lvlText w:val="%1.%2.%3.%4.%5.%6.%7.%8"/>
      <w:lvlJc w:val="left"/>
      <w:pPr>
        <w:ind w:left="-360" w:hanging="1440"/>
      </w:pPr>
      <w:rPr>
        <w:rFonts w:hint="default"/>
      </w:rPr>
    </w:lvl>
    <w:lvl w:ilvl="8">
      <w:start w:val="1"/>
      <w:numFmt w:val="decimal"/>
      <w:isLgl/>
      <w:lvlText w:val="%1.%2.%3.%4.%5.%6.%7.%8.%9"/>
      <w:lvlJc w:val="left"/>
      <w:pPr>
        <w:ind w:left="-360" w:hanging="1440"/>
      </w:pPr>
      <w:rPr>
        <w:rFonts w:hint="default"/>
      </w:rPr>
    </w:lvl>
  </w:abstractNum>
  <w:abstractNum w:abstractNumId="1" w15:restartNumberingAfterBreak="0">
    <w:nsid w:val="03B562C4"/>
    <w:multiLevelType w:val="hybridMultilevel"/>
    <w:tmpl w:val="8252E2F8"/>
    <w:lvl w:ilvl="0" w:tplc="F3FEF422">
      <w:start w:val="1"/>
      <w:numFmt w:val="decimal"/>
      <w:lvlText w:val="%1."/>
      <w:lvlJc w:val="left"/>
      <w:pPr>
        <w:tabs>
          <w:tab w:val="num" w:pos="360"/>
        </w:tabs>
        <w:ind w:left="360" w:hanging="360"/>
      </w:pPr>
      <w:rPr>
        <w:rFonts w:cs="Times New Roman"/>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3F62417"/>
    <w:multiLevelType w:val="multilevel"/>
    <w:tmpl w:val="F012A314"/>
    <w:lvl w:ilvl="0">
      <w:start w:val="1"/>
      <w:numFmt w:val="decimal"/>
      <w:lvlText w:val="%1."/>
      <w:lvlJc w:val="left"/>
      <w:pPr>
        <w:ind w:left="900" w:hanging="360"/>
      </w:pPr>
      <w:rPr>
        <w:rFonts w:hint="default"/>
      </w:rPr>
    </w:lvl>
    <w:lvl w:ilvl="1">
      <w:start w:val="2"/>
      <w:numFmt w:val="decimal"/>
      <w:isLgl/>
      <w:lvlText w:val="%1.%2."/>
      <w:lvlJc w:val="left"/>
      <w:pPr>
        <w:ind w:left="1320" w:hanging="780"/>
      </w:pPr>
      <w:rPr>
        <w:rFonts w:hint="default"/>
      </w:rPr>
    </w:lvl>
    <w:lvl w:ilvl="2">
      <w:start w:val="2"/>
      <w:numFmt w:val="decimal"/>
      <w:isLgl/>
      <w:lvlText w:val="%1.%2.%3."/>
      <w:lvlJc w:val="left"/>
      <w:pPr>
        <w:ind w:left="1320" w:hanging="780"/>
      </w:pPr>
      <w:rPr>
        <w:rFonts w:hint="default"/>
      </w:rPr>
    </w:lvl>
    <w:lvl w:ilvl="3">
      <w:start w:val="1"/>
      <w:numFmt w:val="decimal"/>
      <w:isLgl/>
      <w:lvlText w:val="%1.%2.%3.%4."/>
      <w:lvlJc w:val="left"/>
      <w:pPr>
        <w:ind w:left="1320" w:hanging="780"/>
      </w:pPr>
      <w:rPr>
        <w:rFonts w:hint="default"/>
        <w:b w:val="0"/>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 w15:restartNumberingAfterBreak="0">
    <w:nsid w:val="07EB03D5"/>
    <w:multiLevelType w:val="hybridMultilevel"/>
    <w:tmpl w:val="A12A51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0E5BB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D3672CA"/>
    <w:multiLevelType w:val="multilevel"/>
    <w:tmpl w:val="2FCAC87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E656C54"/>
    <w:multiLevelType w:val="hybridMultilevel"/>
    <w:tmpl w:val="B5A893A2"/>
    <w:lvl w:ilvl="0" w:tplc="A568EF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46D87"/>
    <w:multiLevelType w:val="multilevel"/>
    <w:tmpl w:val="CC3EF1C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A32E9F"/>
    <w:multiLevelType w:val="hybridMultilevel"/>
    <w:tmpl w:val="89FAE0FE"/>
    <w:lvl w:ilvl="0" w:tplc="D9D8C4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B3B96"/>
    <w:multiLevelType w:val="hybridMultilevel"/>
    <w:tmpl w:val="09F674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26247B65"/>
    <w:multiLevelType w:val="hybridMultilevel"/>
    <w:tmpl w:val="6E180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FF1902"/>
    <w:multiLevelType w:val="hybridMultilevel"/>
    <w:tmpl w:val="6C52E086"/>
    <w:lvl w:ilvl="0" w:tplc="F6B29DF4">
      <w:start w:val="1"/>
      <w:numFmt w:val="lowerLetter"/>
      <w:lvlText w:val="%1."/>
      <w:lvlJc w:val="left"/>
      <w:pPr>
        <w:ind w:left="907" w:hanging="360"/>
      </w:pPr>
      <w:rPr>
        <w:rFonts w:hint="default"/>
      </w:rPr>
    </w:lvl>
    <w:lvl w:ilvl="1" w:tplc="15363D78">
      <w:start w:val="1"/>
      <w:numFmt w:val="decimal"/>
      <w:lvlText w:val="%2."/>
      <w:lvlJc w:val="left"/>
      <w:pPr>
        <w:ind w:left="1627" w:hanging="360"/>
      </w:pPr>
      <w:rPr>
        <w:rFont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29C409A2"/>
    <w:multiLevelType w:val="hybridMultilevel"/>
    <w:tmpl w:val="8C04E640"/>
    <w:lvl w:ilvl="0" w:tplc="0409000F">
      <w:start w:val="1"/>
      <w:numFmt w:val="decimal"/>
      <w:lvlText w:val="%1."/>
      <w:lvlJc w:val="left"/>
      <w:pPr>
        <w:ind w:left="1315" w:hanging="360"/>
      </w:pPr>
    </w:lvl>
    <w:lvl w:ilvl="1" w:tplc="04090019" w:tentative="1">
      <w:start w:val="1"/>
      <w:numFmt w:val="lowerLetter"/>
      <w:lvlText w:val="%2."/>
      <w:lvlJc w:val="left"/>
      <w:pPr>
        <w:ind w:left="2035" w:hanging="360"/>
      </w:pPr>
    </w:lvl>
    <w:lvl w:ilvl="2" w:tplc="0409001B" w:tentative="1">
      <w:start w:val="1"/>
      <w:numFmt w:val="lowerRoman"/>
      <w:lvlText w:val="%3."/>
      <w:lvlJc w:val="right"/>
      <w:pPr>
        <w:ind w:left="2755" w:hanging="180"/>
      </w:pPr>
    </w:lvl>
    <w:lvl w:ilvl="3" w:tplc="0409000F" w:tentative="1">
      <w:start w:val="1"/>
      <w:numFmt w:val="decimal"/>
      <w:lvlText w:val="%4."/>
      <w:lvlJc w:val="left"/>
      <w:pPr>
        <w:ind w:left="3475" w:hanging="360"/>
      </w:pPr>
    </w:lvl>
    <w:lvl w:ilvl="4" w:tplc="04090019" w:tentative="1">
      <w:start w:val="1"/>
      <w:numFmt w:val="lowerLetter"/>
      <w:lvlText w:val="%5."/>
      <w:lvlJc w:val="left"/>
      <w:pPr>
        <w:ind w:left="4195" w:hanging="360"/>
      </w:pPr>
    </w:lvl>
    <w:lvl w:ilvl="5" w:tplc="0409001B" w:tentative="1">
      <w:start w:val="1"/>
      <w:numFmt w:val="lowerRoman"/>
      <w:lvlText w:val="%6."/>
      <w:lvlJc w:val="right"/>
      <w:pPr>
        <w:ind w:left="4915" w:hanging="180"/>
      </w:pPr>
    </w:lvl>
    <w:lvl w:ilvl="6" w:tplc="0409000F" w:tentative="1">
      <w:start w:val="1"/>
      <w:numFmt w:val="decimal"/>
      <w:lvlText w:val="%7."/>
      <w:lvlJc w:val="left"/>
      <w:pPr>
        <w:ind w:left="5635" w:hanging="360"/>
      </w:pPr>
    </w:lvl>
    <w:lvl w:ilvl="7" w:tplc="04090019" w:tentative="1">
      <w:start w:val="1"/>
      <w:numFmt w:val="lowerLetter"/>
      <w:lvlText w:val="%8."/>
      <w:lvlJc w:val="left"/>
      <w:pPr>
        <w:ind w:left="6355" w:hanging="360"/>
      </w:pPr>
    </w:lvl>
    <w:lvl w:ilvl="8" w:tplc="0409001B" w:tentative="1">
      <w:start w:val="1"/>
      <w:numFmt w:val="lowerRoman"/>
      <w:lvlText w:val="%9."/>
      <w:lvlJc w:val="right"/>
      <w:pPr>
        <w:ind w:left="7075" w:hanging="180"/>
      </w:pPr>
    </w:lvl>
  </w:abstractNum>
  <w:abstractNum w:abstractNumId="13" w15:restartNumberingAfterBreak="0">
    <w:nsid w:val="2E984982"/>
    <w:multiLevelType w:val="hybridMultilevel"/>
    <w:tmpl w:val="74E0450E"/>
    <w:lvl w:ilvl="0" w:tplc="D9D8C4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E6A74"/>
    <w:multiLevelType w:val="hybridMultilevel"/>
    <w:tmpl w:val="229C3F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1C1045"/>
    <w:multiLevelType w:val="hybridMultilevel"/>
    <w:tmpl w:val="69322EFE"/>
    <w:lvl w:ilvl="0" w:tplc="8D60070A">
      <w:start w:val="1"/>
      <w:numFmt w:val="decimal"/>
      <w:lvlText w:val="%1."/>
      <w:lvlJc w:val="left"/>
      <w:pPr>
        <w:ind w:left="765" w:hanging="40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84731E2"/>
    <w:multiLevelType w:val="multilevel"/>
    <w:tmpl w:val="6CDEE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8A37D61"/>
    <w:multiLevelType w:val="multilevel"/>
    <w:tmpl w:val="3536C808"/>
    <w:lvl w:ilvl="0">
      <w:start w:val="1"/>
      <w:numFmt w:val="decimal"/>
      <w:lvlText w:val="%1."/>
      <w:lvlJc w:val="left"/>
      <w:pPr>
        <w:ind w:left="900" w:hanging="360"/>
      </w:pPr>
      <w:rPr>
        <w:rFonts w:hint="default"/>
      </w:rPr>
    </w:lvl>
    <w:lvl w:ilvl="1">
      <w:start w:val="2"/>
      <w:numFmt w:val="decimal"/>
      <w:isLgl/>
      <w:lvlText w:val="%1.%2"/>
      <w:lvlJc w:val="left"/>
      <w:pPr>
        <w:ind w:left="1065" w:hanging="525"/>
      </w:pPr>
      <w:rPr>
        <w:rFonts w:hint="default"/>
        <w:b w:val="0"/>
      </w:rPr>
    </w:lvl>
    <w:lvl w:ilvl="2">
      <w:start w:val="2"/>
      <w:numFmt w:val="decimal"/>
      <w:isLgl/>
      <w:lvlText w:val="%1.%2.%3"/>
      <w:lvlJc w:val="left"/>
      <w:pPr>
        <w:ind w:left="1080" w:hanging="720"/>
      </w:pPr>
      <w:rPr>
        <w:rFonts w:hint="default"/>
        <w:b/>
      </w:rPr>
    </w:lvl>
    <w:lvl w:ilvl="3">
      <w:start w:val="1"/>
      <w:numFmt w:val="decimal"/>
      <w:isLgl/>
      <w:lvlText w:val="%1.%2.%3.%4"/>
      <w:lvlJc w:val="left"/>
      <w:pPr>
        <w:ind w:left="1260" w:hanging="720"/>
      </w:pPr>
      <w:rPr>
        <w:rFonts w:hint="default"/>
        <w:b w:val="0"/>
      </w:rPr>
    </w:lvl>
    <w:lvl w:ilvl="4">
      <w:start w:val="1"/>
      <w:numFmt w:val="decimal"/>
      <w:isLgl/>
      <w:lvlText w:val="%1.%2.%3.%4.%5"/>
      <w:lvlJc w:val="left"/>
      <w:pPr>
        <w:ind w:left="1620" w:hanging="1080"/>
      </w:pPr>
      <w:rPr>
        <w:rFonts w:hint="default"/>
        <w:b w:val="0"/>
      </w:rPr>
    </w:lvl>
    <w:lvl w:ilvl="5">
      <w:start w:val="1"/>
      <w:numFmt w:val="decimal"/>
      <w:isLgl/>
      <w:lvlText w:val="%1.%2.%3.%4.%5.%6"/>
      <w:lvlJc w:val="left"/>
      <w:pPr>
        <w:ind w:left="1620" w:hanging="1080"/>
      </w:pPr>
      <w:rPr>
        <w:rFonts w:hint="default"/>
        <w:b w:val="0"/>
      </w:rPr>
    </w:lvl>
    <w:lvl w:ilvl="6">
      <w:start w:val="1"/>
      <w:numFmt w:val="decimal"/>
      <w:isLgl/>
      <w:lvlText w:val="%1.%2.%3.%4.%5.%6.%7"/>
      <w:lvlJc w:val="left"/>
      <w:pPr>
        <w:ind w:left="1980" w:hanging="1440"/>
      </w:pPr>
      <w:rPr>
        <w:rFonts w:hint="default"/>
        <w:b w:val="0"/>
      </w:rPr>
    </w:lvl>
    <w:lvl w:ilvl="7">
      <w:start w:val="1"/>
      <w:numFmt w:val="decimal"/>
      <w:isLgl/>
      <w:lvlText w:val="%1.%2.%3.%4.%5.%6.%7.%8"/>
      <w:lvlJc w:val="left"/>
      <w:pPr>
        <w:ind w:left="2340" w:hanging="1800"/>
      </w:pPr>
      <w:rPr>
        <w:rFonts w:hint="default"/>
        <w:b w:val="0"/>
      </w:rPr>
    </w:lvl>
    <w:lvl w:ilvl="8">
      <w:start w:val="1"/>
      <w:numFmt w:val="decimal"/>
      <w:isLgl/>
      <w:lvlText w:val="%1.%2.%3.%4.%5.%6.%7.%8.%9"/>
      <w:lvlJc w:val="left"/>
      <w:pPr>
        <w:ind w:left="2340" w:hanging="1800"/>
      </w:pPr>
      <w:rPr>
        <w:rFonts w:hint="default"/>
        <w:b w:val="0"/>
      </w:rPr>
    </w:lvl>
  </w:abstractNum>
  <w:abstractNum w:abstractNumId="18" w15:restartNumberingAfterBreak="0">
    <w:nsid w:val="3A7017CA"/>
    <w:multiLevelType w:val="hybridMultilevel"/>
    <w:tmpl w:val="CE843C8C"/>
    <w:lvl w:ilvl="0" w:tplc="2F343B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BA4C36"/>
    <w:multiLevelType w:val="hybridMultilevel"/>
    <w:tmpl w:val="8FFE7FF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0" w15:restartNumberingAfterBreak="0">
    <w:nsid w:val="3F7A72CF"/>
    <w:multiLevelType w:val="multilevel"/>
    <w:tmpl w:val="B9F43524"/>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ascii="Times New Roman" w:hAnsi="Times New Roman" w:cs="Times New Roman" w:hint="default"/>
        <w:color w:val="auto"/>
      </w:rPr>
    </w:lvl>
    <w:lvl w:ilvl="3">
      <w:start w:val="1"/>
      <w:numFmt w:val="decimal"/>
      <w:lvlText w:val="%1.%2.%3.%4"/>
      <w:lvlJc w:val="left"/>
      <w:pPr>
        <w:ind w:left="1260" w:hanging="720"/>
      </w:pPr>
      <w:rPr>
        <w:rFonts w:hint="default"/>
        <w:i w:val="0"/>
        <w:color w:val="auto"/>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40B52302"/>
    <w:multiLevelType w:val="hybridMultilevel"/>
    <w:tmpl w:val="53E4C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815B72"/>
    <w:multiLevelType w:val="hybridMultilevel"/>
    <w:tmpl w:val="23F4AD0E"/>
    <w:lvl w:ilvl="0" w:tplc="75BABC54">
      <w:start w:val="1"/>
      <w:numFmt w:val="lowerLetter"/>
      <w:lvlText w:val="%1."/>
      <w:lvlJc w:val="left"/>
      <w:pPr>
        <w:ind w:left="108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3" w15:restartNumberingAfterBreak="0">
    <w:nsid w:val="507A1764"/>
    <w:multiLevelType w:val="hybridMultilevel"/>
    <w:tmpl w:val="2E40C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206F7"/>
    <w:multiLevelType w:val="hybridMultilevel"/>
    <w:tmpl w:val="D3BEA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071D9"/>
    <w:multiLevelType w:val="hybridMultilevel"/>
    <w:tmpl w:val="DC648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2052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7FC2E43"/>
    <w:multiLevelType w:val="multilevel"/>
    <w:tmpl w:val="6CDEE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8341D05"/>
    <w:multiLevelType w:val="hybridMultilevel"/>
    <w:tmpl w:val="E1A4E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4636A"/>
    <w:multiLevelType w:val="hybridMultilevel"/>
    <w:tmpl w:val="594A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5C01E1"/>
    <w:multiLevelType w:val="hybridMultilevel"/>
    <w:tmpl w:val="17BA8AF6"/>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31" w15:restartNumberingAfterBreak="0">
    <w:nsid w:val="67AE57F2"/>
    <w:multiLevelType w:val="hybridMultilevel"/>
    <w:tmpl w:val="BF944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E20DCC"/>
    <w:multiLevelType w:val="hybridMultilevel"/>
    <w:tmpl w:val="D628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783803"/>
    <w:multiLevelType w:val="hybridMultilevel"/>
    <w:tmpl w:val="AF7CB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7"/>
  </w:num>
  <w:num w:numId="5">
    <w:abstractNumId w:val="29"/>
  </w:num>
  <w:num w:numId="6">
    <w:abstractNumId w:val="14"/>
  </w:num>
  <w:num w:numId="7">
    <w:abstractNumId w:val="3"/>
  </w:num>
  <w:num w:numId="8">
    <w:abstractNumId w:val="10"/>
  </w:num>
  <w:num w:numId="9">
    <w:abstractNumId w:val="15"/>
  </w:num>
  <w:num w:numId="10">
    <w:abstractNumId w:val="25"/>
  </w:num>
  <w:num w:numId="11">
    <w:abstractNumId w:val="21"/>
  </w:num>
  <w:num w:numId="12">
    <w:abstractNumId w:val="11"/>
  </w:num>
  <w:num w:numId="13">
    <w:abstractNumId w:val="12"/>
  </w:num>
  <w:num w:numId="14">
    <w:abstractNumId w:val="24"/>
  </w:num>
  <w:num w:numId="15">
    <w:abstractNumId w:val="28"/>
  </w:num>
  <w:num w:numId="16">
    <w:abstractNumId w:val="1"/>
  </w:num>
  <w:num w:numId="17">
    <w:abstractNumId w:val="18"/>
  </w:num>
  <w:num w:numId="18">
    <w:abstractNumId w:val="18"/>
    <w:lvlOverride w:ilvl="0">
      <w:startOverride w:val="1"/>
    </w:lvlOverride>
  </w:num>
  <w:num w:numId="19">
    <w:abstractNumId w:val="8"/>
  </w:num>
  <w:num w:numId="20">
    <w:abstractNumId w:val="13"/>
  </w:num>
  <w:num w:numId="21">
    <w:abstractNumId w:val="4"/>
  </w:num>
  <w:num w:numId="22">
    <w:abstractNumId w:val="26"/>
  </w:num>
  <w:num w:numId="23">
    <w:abstractNumId w:val="16"/>
  </w:num>
  <w:num w:numId="24">
    <w:abstractNumId w:val="27"/>
  </w:num>
  <w:num w:numId="25">
    <w:abstractNumId w:val="5"/>
  </w:num>
  <w:num w:numId="26">
    <w:abstractNumId w:val="33"/>
  </w:num>
  <w:num w:numId="27">
    <w:abstractNumId w:val="31"/>
  </w:num>
  <w:num w:numId="28">
    <w:abstractNumId w:val="23"/>
  </w:num>
  <w:num w:numId="29">
    <w:abstractNumId w:val="20"/>
  </w:num>
  <w:num w:numId="30">
    <w:abstractNumId w:val="32"/>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AEF"/>
    <w:rsid w:val="0000049F"/>
    <w:rsid w:val="000011F7"/>
    <w:rsid w:val="00001210"/>
    <w:rsid w:val="00001805"/>
    <w:rsid w:val="0000437E"/>
    <w:rsid w:val="00005DC3"/>
    <w:rsid w:val="000073C3"/>
    <w:rsid w:val="0000783B"/>
    <w:rsid w:val="000079CF"/>
    <w:rsid w:val="00007AC8"/>
    <w:rsid w:val="00007B36"/>
    <w:rsid w:val="00007B58"/>
    <w:rsid w:val="00012123"/>
    <w:rsid w:val="000127D2"/>
    <w:rsid w:val="000128F2"/>
    <w:rsid w:val="0001379D"/>
    <w:rsid w:val="00014D61"/>
    <w:rsid w:val="000219A7"/>
    <w:rsid w:val="00022386"/>
    <w:rsid w:val="00024C09"/>
    <w:rsid w:val="000250FD"/>
    <w:rsid w:val="00025616"/>
    <w:rsid w:val="00026C2B"/>
    <w:rsid w:val="000300E2"/>
    <w:rsid w:val="0003053A"/>
    <w:rsid w:val="00030DA2"/>
    <w:rsid w:val="00030F45"/>
    <w:rsid w:val="000310BE"/>
    <w:rsid w:val="0003340D"/>
    <w:rsid w:val="00034647"/>
    <w:rsid w:val="00034F35"/>
    <w:rsid w:val="000364B6"/>
    <w:rsid w:val="00036FA8"/>
    <w:rsid w:val="0004196B"/>
    <w:rsid w:val="000427DC"/>
    <w:rsid w:val="00045279"/>
    <w:rsid w:val="00045F5C"/>
    <w:rsid w:val="0005160B"/>
    <w:rsid w:val="00052863"/>
    <w:rsid w:val="0005487C"/>
    <w:rsid w:val="00057D50"/>
    <w:rsid w:val="00057ECF"/>
    <w:rsid w:val="000612C5"/>
    <w:rsid w:val="000629B1"/>
    <w:rsid w:val="00063182"/>
    <w:rsid w:val="0006599D"/>
    <w:rsid w:val="00067F80"/>
    <w:rsid w:val="000723C2"/>
    <w:rsid w:val="00072849"/>
    <w:rsid w:val="00077CFD"/>
    <w:rsid w:val="00080B03"/>
    <w:rsid w:val="000820BA"/>
    <w:rsid w:val="00082F77"/>
    <w:rsid w:val="00085871"/>
    <w:rsid w:val="00086A4B"/>
    <w:rsid w:val="00092291"/>
    <w:rsid w:val="00092B83"/>
    <w:rsid w:val="00094C43"/>
    <w:rsid w:val="000952B6"/>
    <w:rsid w:val="00095F63"/>
    <w:rsid w:val="00096C21"/>
    <w:rsid w:val="000A0A6B"/>
    <w:rsid w:val="000A181A"/>
    <w:rsid w:val="000A4E2C"/>
    <w:rsid w:val="000A6A9A"/>
    <w:rsid w:val="000A755E"/>
    <w:rsid w:val="000A7868"/>
    <w:rsid w:val="000B2AFB"/>
    <w:rsid w:val="000B52D3"/>
    <w:rsid w:val="000B6974"/>
    <w:rsid w:val="000B771F"/>
    <w:rsid w:val="000C4D8E"/>
    <w:rsid w:val="000C53B5"/>
    <w:rsid w:val="000C6C53"/>
    <w:rsid w:val="000C7067"/>
    <w:rsid w:val="000D1454"/>
    <w:rsid w:val="000D2B1F"/>
    <w:rsid w:val="000D3BFA"/>
    <w:rsid w:val="000D490A"/>
    <w:rsid w:val="000D5E44"/>
    <w:rsid w:val="000D6387"/>
    <w:rsid w:val="000D69B8"/>
    <w:rsid w:val="000D7EEB"/>
    <w:rsid w:val="000E116B"/>
    <w:rsid w:val="000E1C5B"/>
    <w:rsid w:val="000E4A6F"/>
    <w:rsid w:val="000E73BB"/>
    <w:rsid w:val="000E7B4C"/>
    <w:rsid w:val="000F019D"/>
    <w:rsid w:val="000F127D"/>
    <w:rsid w:val="000F1E9B"/>
    <w:rsid w:val="000F2DD9"/>
    <w:rsid w:val="000F65C2"/>
    <w:rsid w:val="000F76EB"/>
    <w:rsid w:val="000F7AB2"/>
    <w:rsid w:val="00104A37"/>
    <w:rsid w:val="0010728B"/>
    <w:rsid w:val="00110F0E"/>
    <w:rsid w:val="0011172A"/>
    <w:rsid w:val="00111FB3"/>
    <w:rsid w:val="00112322"/>
    <w:rsid w:val="00113E25"/>
    <w:rsid w:val="001146EC"/>
    <w:rsid w:val="001151BB"/>
    <w:rsid w:val="0011586F"/>
    <w:rsid w:val="0011627F"/>
    <w:rsid w:val="0011773E"/>
    <w:rsid w:val="0012376B"/>
    <w:rsid w:val="00126C1B"/>
    <w:rsid w:val="001304F9"/>
    <w:rsid w:val="0013082C"/>
    <w:rsid w:val="00133209"/>
    <w:rsid w:val="001334F7"/>
    <w:rsid w:val="00135212"/>
    <w:rsid w:val="001360AD"/>
    <w:rsid w:val="00136277"/>
    <w:rsid w:val="0013785B"/>
    <w:rsid w:val="00141A1A"/>
    <w:rsid w:val="00143272"/>
    <w:rsid w:val="00143742"/>
    <w:rsid w:val="001447DD"/>
    <w:rsid w:val="001460D3"/>
    <w:rsid w:val="00146F09"/>
    <w:rsid w:val="00147652"/>
    <w:rsid w:val="00152569"/>
    <w:rsid w:val="00153EA0"/>
    <w:rsid w:val="0015419F"/>
    <w:rsid w:val="0015672F"/>
    <w:rsid w:val="00156F64"/>
    <w:rsid w:val="00157D8B"/>
    <w:rsid w:val="0016176D"/>
    <w:rsid w:val="00163C31"/>
    <w:rsid w:val="0016550B"/>
    <w:rsid w:val="001660AC"/>
    <w:rsid w:val="00170977"/>
    <w:rsid w:val="0017606F"/>
    <w:rsid w:val="00176BD1"/>
    <w:rsid w:val="001774DD"/>
    <w:rsid w:val="00180046"/>
    <w:rsid w:val="001818EA"/>
    <w:rsid w:val="001830BC"/>
    <w:rsid w:val="00184CC0"/>
    <w:rsid w:val="00184F5A"/>
    <w:rsid w:val="001857F2"/>
    <w:rsid w:val="00185EBE"/>
    <w:rsid w:val="00186248"/>
    <w:rsid w:val="001866A5"/>
    <w:rsid w:val="00190120"/>
    <w:rsid w:val="0019315E"/>
    <w:rsid w:val="001933C7"/>
    <w:rsid w:val="00193776"/>
    <w:rsid w:val="00193D08"/>
    <w:rsid w:val="00194039"/>
    <w:rsid w:val="00195F25"/>
    <w:rsid w:val="00196A80"/>
    <w:rsid w:val="001A02E5"/>
    <w:rsid w:val="001A0F66"/>
    <w:rsid w:val="001A1AC4"/>
    <w:rsid w:val="001A1ADE"/>
    <w:rsid w:val="001A3D29"/>
    <w:rsid w:val="001A6D91"/>
    <w:rsid w:val="001B1BFB"/>
    <w:rsid w:val="001B62D5"/>
    <w:rsid w:val="001B635E"/>
    <w:rsid w:val="001C0D59"/>
    <w:rsid w:val="001C22A1"/>
    <w:rsid w:val="001C476F"/>
    <w:rsid w:val="001C565A"/>
    <w:rsid w:val="001D0093"/>
    <w:rsid w:val="001D01A2"/>
    <w:rsid w:val="001D0DF5"/>
    <w:rsid w:val="001D0F7E"/>
    <w:rsid w:val="001D2607"/>
    <w:rsid w:val="001D2AAB"/>
    <w:rsid w:val="001D3483"/>
    <w:rsid w:val="001D47CD"/>
    <w:rsid w:val="001D5F49"/>
    <w:rsid w:val="001D788C"/>
    <w:rsid w:val="001E0D0D"/>
    <w:rsid w:val="001E15A8"/>
    <w:rsid w:val="001E2BF0"/>
    <w:rsid w:val="001E2D63"/>
    <w:rsid w:val="001E4AEF"/>
    <w:rsid w:val="001E5EA2"/>
    <w:rsid w:val="001E6197"/>
    <w:rsid w:val="001E64BD"/>
    <w:rsid w:val="001E6EF8"/>
    <w:rsid w:val="001E76CD"/>
    <w:rsid w:val="001E79EE"/>
    <w:rsid w:val="001F168B"/>
    <w:rsid w:val="00202328"/>
    <w:rsid w:val="00202387"/>
    <w:rsid w:val="00203693"/>
    <w:rsid w:val="00203944"/>
    <w:rsid w:val="00203DAE"/>
    <w:rsid w:val="00204CF8"/>
    <w:rsid w:val="002058AC"/>
    <w:rsid w:val="00205CFA"/>
    <w:rsid w:val="0020711D"/>
    <w:rsid w:val="00211515"/>
    <w:rsid w:val="00212B79"/>
    <w:rsid w:val="0022161A"/>
    <w:rsid w:val="00221CE6"/>
    <w:rsid w:val="0022365D"/>
    <w:rsid w:val="00226C69"/>
    <w:rsid w:val="00227563"/>
    <w:rsid w:val="00230844"/>
    <w:rsid w:val="00233D38"/>
    <w:rsid w:val="0023595C"/>
    <w:rsid w:val="00237C92"/>
    <w:rsid w:val="00240090"/>
    <w:rsid w:val="00240C1D"/>
    <w:rsid w:val="00241904"/>
    <w:rsid w:val="00246722"/>
    <w:rsid w:val="002474CD"/>
    <w:rsid w:val="002503CA"/>
    <w:rsid w:val="00250B79"/>
    <w:rsid w:val="00250DC7"/>
    <w:rsid w:val="0025111A"/>
    <w:rsid w:val="00252314"/>
    <w:rsid w:val="0025249F"/>
    <w:rsid w:val="002544D0"/>
    <w:rsid w:val="002605A5"/>
    <w:rsid w:val="002620C0"/>
    <w:rsid w:val="0026659B"/>
    <w:rsid w:val="002676D5"/>
    <w:rsid w:val="00267861"/>
    <w:rsid w:val="002729F0"/>
    <w:rsid w:val="00273593"/>
    <w:rsid w:val="00273C65"/>
    <w:rsid w:val="00275AA5"/>
    <w:rsid w:val="002761BF"/>
    <w:rsid w:val="00280AAF"/>
    <w:rsid w:val="002830C7"/>
    <w:rsid w:val="00283490"/>
    <w:rsid w:val="00285E56"/>
    <w:rsid w:val="002907AE"/>
    <w:rsid w:val="00290AF2"/>
    <w:rsid w:val="0029185F"/>
    <w:rsid w:val="00293C4C"/>
    <w:rsid w:val="00294BF5"/>
    <w:rsid w:val="00295417"/>
    <w:rsid w:val="00295DB5"/>
    <w:rsid w:val="00296B52"/>
    <w:rsid w:val="00296DBE"/>
    <w:rsid w:val="0029782F"/>
    <w:rsid w:val="002A0736"/>
    <w:rsid w:val="002A1638"/>
    <w:rsid w:val="002A2CC5"/>
    <w:rsid w:val="002A3042"/>
    <w:rsid w:val="002A58A9"/>
    <w:rsid w:val="002A6A7D"/>
    <w:rsid w:val="002A72A0"/>
    <w:rsid w:val="002A77FD"/>
    <w:rsid w:val="002A7E19"/>
    <w:rsid w:val="002B03F7"/>
    <w:rsid w:val="002B270E"/>
    <w:rsid w:val="002B2EAF"/>
    <w:rsid w:val="002B3394"/>
    <w:rsid w:val="002B5261"/>
    <w:rsid w:val="002B65E0"/>
    <w:rsid w:val="002B68F6"/>
    <w:rsid w:val="002B698E"/>
    <w:rsid w:val="002B7575"/>
    <w:rsid w:val="002B7649"/>
    <w:rsid w:val="002C43F8"/>
    <w:rsid w:val="002C5D94"/>
    <w:rsid w:val="002C6A1F"/>
    <w:rsid w:val="002C6B9C"/>
    <w:rsid w:val="002D35C8"/>
    <w:rsid w:val="002D424D"/>
    <w:rsid w:val="002D445F"/>
    <w:rsid w:val="002D5734"/>
    <w:rsid w:val="002D619C"/>
    <w:rsid w:val="002E2D1A"/>
    <w:rsid w:val="002E5891"/>
    <w:rsid w:val="002E62BF"/>
    <w:rsid w:val="002F0318"/>
    <w:rsid w:val="002F0A1D"/>
    <w:rsid w:val="002F1AF2"/>
    <w:rsid w:val="002F2731"/>
    <w:rsid w:val="002F37A0"/>
    <w:rsid w:val="002F45E0"/>
    <w:rsid w:val="002F54CC"/>
    <w:rsid w:val="002F6CBA"/>
    <w:rsid w:val="002F788D"/>
    <w:rsid w:val="0030046C"/>
    <w:rsid w:val="00301567"/>
    <w:rsid w:val="00302A72"/>
    <w:rsid w:val="003046B9"/>
    <w:rsid w:val="00305BBE"/>
    <w:rsid w:val="0030770F"/>
    <w:rsid w:val="00310F95"/>
    <w:rsid w:val="003150E4"/>
    <w:rsid w:val="00316698"/>
    <w:rsid w:val="0031724C"/>
    <w:rsid w:val="003207AF"/>
    <w:rsid w:val="00320CAC"/>
    <w:rsid w:val="00322359"/>
    <w:rsid w:val="00323620"/>
    <w:rsid w:val="00323AAE"/>
    <w:rsid w:val="00326699"/>
    <w:rsid w:val="003326FC"/>
    <w:rsid w:val="00332CB9"/>
    <w:rsid w:val="00333863"/>
    <w:rsid w:val="003375B0"/>
    <w:rsid w:val="0034138F"/>
    <w:rsid w:val="003419F6"/>
    <w:rsid w:val="00341FA5"/>
    <w:rsid w:val="0034220B"/>
    <w:rsid w:val="00342222"/>
    <w:rsid w:val="00342DB8"/>
    <w:rsid w:val="003454CF"/>
    <w:rsid w:val="00345539"/>
    <w:rsid w:val="0034683A"/>
    <w:rsid w:val="00346E07"/>
    <w:rsid w:val="003478B3"/>
    <w:rsid w:val="003505BE"/>
    <w:rsid w:val="00351D53"/>
    <w:rsid w:val="00352574"/>
    <w:rsid w:val="0035305F"/>
    <w:rsid w:val="00354B93"/>
    <w:rsid w:val="003571C1"/>
    <w:rsid w:val="00360BE6"/>
    <w:rsid w:val="0036207B"/>
    <w:rsid w:val="00362B35"/>
    <w:rsid w:val="00362D7B"/>
    <w:rsid w:val="00363A2D"/>
    <w:rsid w:val="003640C0"/>
    <w:rsid w:val="0036461C"/>
    <w:rsid w:val="003655CD"/>
    <w:rsid w:val="00365671"/>
    <w:rsid w:val="00365804"/>
    <w:rsid w:val="00367870"/>
    <w:rsid w:val="0037100F"/>
    <w:rsid w:val="0037462B"/>
    <w:rsid w:val="00381B5D"/>
    <w:rsid w:val="003822D5"/>
    <w:rsid w:val="00382709"/>
    <w:rsid w:val="00383CE2"/>
    <w:rsid w:val="00385795"/>
    <w:rsid w:val="00385CD0"/>
    <w:rsid w:val="00385D97"/>
    <w:rsid w:val="00387AE8"/>
    <w:rsid w:val="00390F38"/>
    <w:rsid w:val="00391EFF"/>
    <w:rsid w:val="00392342"/>
    <w:rsid w:val="003929FB"/>
    <w:rsid w:val="00394BE0"/>
    <w:rsid w:val="00397601"/>
    <w:rsid w:val="003A000E"/>
    <w:rsid w:val="003A0CF7"/>
    <w:rsid w:val="003A0D37"/>
    <w:rsid w:val="003A11F3"/>
    <w:rsid w:val="003A1338"/>
    <w:rsid w:val="003A2112"/>
    <w:rsid w:val="003A2247"/>
    <w:rsid w:val="003A27FA"/>
    <w:rsid w:val="003A2F5F"/>
    <w:rsid w:val="003A480D"/>
    <w:rsid w:val="003A48CD"/>
    <w:rsid w:val="003A4E7F"/>
    <w:rsid w:val="003A79C7"/>
    <w:rsid w:val="003A7D69"/>
    <w:rsid w:val="003A7FA4"/>
    <w:rsid w:val="003B015C"/>
    <w:rsid w:val="003B18C6"/>
    <w:rsid w:val="003B2488"/>
    <w:rsid w:val="003B2FF4"/>
    <w:rsid w:val="003B53D5"/>
    <w:rsid w:val="003B5A1A"/>
    <w:rsid w:val="003C00DD"/>
    <w:rsid w:val="003C0E51"/>
    <w:rsid w:val="003C1C4D"/>
    <w:rsid w:val="003C21A4"/>
    <w:rsid w:val="003C2A60"/>
    <w:rsid w:val="003C6C79"/>
    <w:rsid w:val="003C72C4"/>
    <w:rsid w:val="003C7D0C"/>
    <w:rsid w:val="003D04FB"/>
    <w:rsid w:val="003D05FD"/>
    <w:rsid w:val="003D0A3D"/>
    <w:rsid w:val="003D0DC2"/>
    <w:rsid w:val="003D2864"/>
    <w:rsid w:val="003D308D"/>
    <w:rsid w:val="003D48C3"/>
    <w:rsid w:val="003D4BCC"/>
    <w:rsid w:val="003D72BD"/>
    <w:rsid w:val="003E20EC"/>
    <w:rsid w:val="003E2DAE"/>
    <w:rsid w:val="003E637C"/>
    <w:rsid w:val="003E6815"/>
    <w:rsid w:val="003E7B68"/>
    <w:rsid w:val="003E7DB7"/>
    <w:rsid w:val="003F0808"/>
    <w:rsid w:val="003F118A"/>
    <w:rsid w:val="003F349B"/>
    <w:rsid w:val="003F5A79"/>
    <w:rsid w:val="003F604D"/>
    <w:rsid w:val="003F6341"/>
    <w:rsid w:val="003F6903"/>
    <w:rsid w:val="003F7749"/>
    <w:rsid w:val="003F7B9F"/>
    <w:rsid w:val="00401875"/>
    <w:rsid w:val="0040413A"/>
    <w:rsid w:val="00405B9E"/>
    <w:rsid w:val="004069B7"/>
    <w:rsid w:val="004125F2"/>
    <w:rsid w:val="00413790"/>
    <w:rsid w:val="00413E1F"/>
    <w:rsid w:val="00414299"/>
    <w:rsid w:val="00415812"/>
    <w:rsid w:val="00415BC9"/>
    <w:rsid w:val="00415DFA"/>
    <w:rsid w:val="004166B0"/>
    <w:rsid w:val="004166DF"/>
    <w:rsid w:val="00417FA2"/>
    <w:rsid w:val="004208EE"/>
    <w:rsid w:val="00420A8C"/>
    <w:rsid w:val="004223E0"/>
    <w:rsid w:val="004240F8"/>
    <w:rsid w:val="00424131"/>
    <w:rsid w:val="0042540A"/>
    <w:rsid w:val="00425465"/>
    <w:rsid w:val="004259BC"/>
    <w:rsid w:val="00426EAB"/>
    <w:rsid w:val="00427E0F"/>
    <w:rsid w:val="00430E77"/>
    <w:rsid w:val="00431A93"/>
    <w:rsid w:val="004321EB"/>
    <w:rsid w:val="004324DF"/>
    <w:rsid w:val="00434133"/>
    <w:rsid w:val="00434713"/>
    <w:rsid w:val="00434888"/>
    <w:rsid w:val="004365F4"/>
    <w:rsid w:val="00437BD8"/>
    <w:rsid w:val="0044036F"/>
    <w:rsid w:val="0044136C"/>
    <w:rsid w:val="0044261E"/>
    <w:rsid w:val="00443887"/>
    <w:rsid w:val="00443BB8"/>
    <w:rsid w:val="00444F6F"/>
    <w:rsid w:val="004457C0"/>
    <w:rsid w:val="00446B32"/>
    <w:rsid w:val="00447567"/>
    <w:rsid w:val="00450556"/>
    <w:rsid w:val="00450C36"/>
    <w:rsid w:val="00452FEA"/>
    <w:rsid w:val="0045309C"/>
    <w:rsid w:val="004535FD"/>
    <w:rsid w:val="00454A23"/>
    <w:rsid w:val="00455759"/>
    <w:rsid w:val="00456997"/>
    <w:rsid w:val="004610A6"/>
    <w:rsid w:val="0046230F"/>
    <w:rsid w:val="0046445B"/>
    <w:rsid w:val="004657FE"/>
    <w:rsid w:val="00467040"/>
    <w:rsid w:val="00471151"/>
    <w:rsid w:val="0047115A"/>
    <w:rsid w:val="0047281E"/>
    <w:rsid w:val="00472BFF"/>
    <w:rsid w:val="00472EB0"/>
    <w:rsid w:val="00473558"/>
    <w:rsid w:val="004735E1"/>
    <w:rsid w:val="00474DB1"/>
    <w:rsid w:val="00475C42"/>
    <w:rsid w:val="00476661"/>
    <w:rsid w:val="00476A67"/>
    <w:rsid w:val="00476EE5"/>
    <w:rsid w:val="00480CB8"/>
    <w:rsid w:val="0048146B"/>
    <w:rsid w:val="0048220A"/>
    <w:rsid w:val="00487E49"/>
    <w:rsid w:val="0049036E"/>
    <w:rsid w:val="00490CBD"/>
    <w:rsid w:val="00492A6F"/>
    <w:rsid w:val="00493064"/>
    <w:rsid w:val="0049389C"/>
    <w:rsid w:val="00494A90"/>
    <w:rsid w:val="00495B3C"/>
    <w:rsid w:val="004968A8"/>
    <w:rsid w:val="004A2110"/>
    <w:rsid w:val="004A3FF2"/>
    <w:rsid w:val="004A60CE"/>
    <w:rsid w:val="004A6ED6"/>
    <w:rsid w:val="004A79DA"/>
    <w:rsid w:val="004B0DB9"/>
    <w:rsid w:val="004B2345"/>
    <w:rsid w:val="004B249C"/>
    <w:rsid w:val="004B2F91"/>
    <w:rsid w:val="004B50B1"/>
    <w:rsid w:val="004B6336"/>
    <w:rsid w:val="004B75C3"/>
    <w:rsid w:val="004B7AA2"/>
    <w:rsid w:val="004C00FF"/>
    <w:rsid w:val="004C0B9F"/>
    <w:rsid w:val="004C0F34"/>
    <w:rsid w:val="004C1172"/>
    <w:rsid w:val="004C79C9"/>
    <w:rsid w:val="004C7F13"/>
    <w:rsid w:val="004D3FAB"/>
    <w:rsid w:val="004D491E"/>
    <w:rsid w:val="004D4D18"/>
    <w:rsid w:val="004D5182"/>
    <w:rsid w:val="004D5F77"/>
    <w:rsid w:val="004D61CD"/>
    <w:rsid w:val="004D7CFC"/>
    <w:rsid w:val="004E04D7"/>
    <w:rsid w:val="004E1556"/>
    <w:rsid w:val="004E34E0"/>
    <w:rsid w:val="004E748D"/>
    <w:rsid w:val="004F07A8"/>
    <w:rsid w:val="004F07F0"/>
    <w:rsid w:val="004F2AA5"/>
    <w:rsid w:val="004F3183"/>
    <w:rsid w:val="004F3384"/>
    <w:rsid w:val="004F3AC5"/>
    <w:rsid w:val="00502355"/>
    <w:rsid w:val="00505B40"/>
    <w:rsid w:val="005062C4"/>
    <w:rsid w:val="00506E73"/>
    <w:rsid w:val="00507B38"/>
    <w:rsid w:val="005109A0"/>
    <w:rsid w:val="00511152"/>
    <w:rsid w:val="0051246D"/>
    <w:rsid w:val="00513111"/>
    <w:rsid w:val="00513616"/>
    <w:rsid w:val="00513FED"/>
    <w:rsid w:val="00515A7C"/>
    <w:rsid w:val="0051654C"/>
    <w:rsid w:val="005171C7"/>
    <w:rsid w:val="00520FC9"/>
    <w:rsid w:val="0052439E"/>
    <w:rsid w:val="00530A5C"/>
    <w:rsid w:val="00531146"/>
    <w:rsid w:val="0053342E"/>
    <w:rsid w:val="0053373A"/>
    <w:rsid w:val="00536ABA"/>
    <w:rsid w:val="0053705C"/>
    <w:rsid w:val="00543006"/>
    <w:rsid w:val="00543540"/>
    <w:rsid w:val="00545206"/>
    <w:rsid w:val="005456B1"/>
    <w:rsid w:val="0055218F"/>
    <w:rsid w:val="00555865"/>
    <w:rsid w:val="00556579"/>
    <w:rsid w:val="00557490"/>
    <w:rsid w:val="00557744"/>
    <w:rsid w:val="00557C24"/>
    <w:rsid w:val="00560070"/>
    <w:rsid w:val="005601C7"/>
    <w:rsid w:val="00560300"/>
    <w:rsid w:val="005606A9"/>
    <w:rsid w:val="0056126C"/>
    <w:rsid w:val="00564BB7"/>
    <w:rsid w:val="0056759C"/>
    <w:rsid w:val="00570596"/>
    <w:rsid w:val="0057336F"/>
    <w:rsid w:val="00574FBE"/>
    <w:rsid w:val="0057573D"/>
    <w:rsid w:val="00581B86"/>
    <w:rsid w:val="00581C91"/>
    <w:rsid w:val="00581FFA"/>
    <w:rsid w:val="005821C5"/>
    <w:rsid w:val="005832E9"/>
    <w:rsid w:val="00583A02"/>
    <w:rsid w:val="00584395"/>
    <w:rsid w:val="0058618C"/>
    <w:rsid w:val="005864FF"/>
    <w:rsid w:val="00586964"/>
    <w:rsid w:val="00587A33"/>
    <w:rsid w:val="00587F19"/>
    <w:rsid w:val="00590A01"/>
    <w:rsid w:val="005925B7"/>
    <w:rsid w:val="00592D6C"/>
    <w:rsid w:val="00592F92"/>
    <w:rsid w:val="00593CD6"/>
    <w:rsid w:val="00594C84"/>
    <w:rsid w:val="00596142"/>
    <w:rsid w:val="00596D75"/>
    <w:rsid w:val="00596EDE"/>
    <w:rsid w:val="005A0553"/>
    <w:rsid w:val="005A0A0D"/>
    <w:rsid w:val="005A2090"/>
    <w:rsid w:val="005A2529"/>
    <w:rsid w:val="005A28AE"/>
    <w:rsid w:val="005A60FC"/>
    <w:rsid w:val="005B2A3E"/>
    <w:rsid w:val="005B3709"/>
    <w:rsid w:val="005B4F92"/>
    <w:rsid w:val="005B5258"/>
    <w:rsid w:val="005B5DFC"/>
    <w:rsid w:val="005B6770"/>
    <w:rsid w:val="005B7934"/>
    <w:rsid w:val="005B7B39"/>
    <w:rsid w:val="005B7F5C"/>
    <w:rsid w:val="005C189E"/>
    <w:rsid w:val="005C1AFC"/>
    <w:rsid w:val="005C238B"/>
    <w:rsid w:val="005C352C"/>
    <w:rsid w:val="005C51F7"/>
    <w:rsid w:val="005C531C"/>
    <w:rsid w:val="005D17D3"/>
    <w:rsid w:val="005D18DE"/>
    <w:rsid w:val="005D2275"/>
    <w:rsid w:val="005D23BE"/>
    <w:rsid w:val="005D3D7A"/>
    <w:rsid w:val="005D5C07"/>
    <w:rsid w:val="005E00E4"/>
    <w:rsid w:val="005E3548"/>
    <w:rsid w:val="005E6723"/>
    <w:rsid w:val="005F0766"/>
    <w:rsid w:val="005F1EBF"/>
    <w:rsid w:val="005F27A7"/>
    <w:rsid w:val="005F3833"/>
    <w:rsid w:val="005F3AD2"/>
    <w:rsid w:val="005F4BD0"/>
    <w:rsid w:val="005F5862"/>
    <w:rsid w:val="005F7038"/>
    <w:rsid w:val="006008DF"/>
    <w:rsid w:val="00600A4F"/>
    <w:rsid w:val="00601767"/>
    <w:rsid w:val="006052E4"/>
    <w:rsid w:val="00605A50"/>
    <w:rsid w:val="00606CF7"/>
    <w:rsid w:val="006104E2"/>
    <w:rsid w:val="00610D15"/>
    <w:rsid w:val="00611CC6"/>
    <w:rsid w:val="006120FD"/>
    <w:rsid w:val="00613B42"/>
    <w:rsid w:val="00615D32"/>
    <w:rsid w:val="00617403"/>
    <w:rsid w:val="006175A2"/>
    <w:rsid w:val="00617A45"/>
    <w:rsid w:val="00621409"/>
    <w:rsid w:val="00622574"/>
    <w:rsid w:val="00622799"/>
    <w:rsid w:val="00622CAB"/>
    <w:rsid w:val="00622F21"/>
    <w:rsid w:val="0062593D"/>
    <w:rsid w:val="00627EA0"/>
    <w:rsid w:val="006310F6"/>
    <w:rsid w:val="00631C07"/>
    <w:rsid w:val="006336E7"/>
    <w:rsid w:val="00634402"/>
    <w:rsid w:val="00634579"/>
    <w:rsid w:val="0063497A"/>
    <w:rsid w:val="00636028"/>
    <w:rsid w:val="00636545"/>
    <w:rsid w:val="00636844"/>
    <w:rsid w:val="006369B6"/>
    <w:rsid w:val="00636B24"/>
    <w:rsid w:val="006403F0"/>
    <w:rsid w:val="00640DBC"/>
    <w:rsid w:val="00642F20"/>
    <w:rsid w:val="006432B4"/>
    <w:rsid w:val="00643952"/>
    <w:rsid w:val="00645ABD"/>
    <w:rsid w:val="00646B1A"/>
    <w:rsid w:val="00651DD3"/>
    <w:rsid w:val="00653386"/>
    <w:rsid w:val="006608C6"/>
    <w:rsid w:val="006612F1"/>
    <w:rsid w:val="00661B51"/>
    <w:rsid w:val="0066332A"/>
    <w:rsid w:val="00664235"/>
    <w:rsid w:val="00664D31"/>
    <w:rsid w:val="0066655B"/>
    <w:rsid w:val="00671B6E"/>
    <w:rsid w:val="006728D3"/>
    <w:rsid w:val="00674129"/>
    <w:rsid w:val="00674E8C"/>
    <w:rsid w:val="0068129C"/>
    <w:rsid w:val="00681B79"/>
    <w:rsid w:val="00681EDC"/>
    <w:rsid w:val="00682314"/>
    <w:rsid w:val="00682C3C"/>
    <w:rsid w:val="006832AC"/>
    <w:rsid w:val="00684068"/>
    <w:rsid w:val="00685EDF"/>
    <w:rsid w:val="00685F79"/>
    <w:rsid w:val="0068614A"/>
    <w:rsid w:val="00687A51"/>
    <w:rsid w:val="006901AD"/>
    <w:rsid w:val="00691AEF"/>
    <w:rsid w:val="00693444"/>
    <w:rsid w:val="00693566"/>
    <w:rsid w:val="006937F3"/>
    <w:rsid w:val="00694003"/>
    <w:rsid w:val="00694F27"/>
    <w:rsid w:val="006958AB"/>
    <w:rsid w:val="006967A6"/>
    <w:rsid w:val="006A23B1"/>
    <w:rsid w:val="006A256B"/>
    <w:rsid w:val="006A2ED3"/>
    <w:rsid w:val="006A3972"/>
    <w:rsid w:val="006A4070"/>
    <w:rsid w:val="006A5A7B"/>
    <w:rsid w:val="006A7582"/>
    <w:rsid w:val="006B04F8"/>
    <w:rsid w:val="006B0C2A"/>
    <w:rsid w:val="006B16CF"/>
    <w:rsid w:val="006B2868"/>
    <w:rsid w:val="006B34C7"/>
    <w:rsid w:val="006B3D16"/>
    <w:rsid w:val="006B3EFF"/>
    <w:rsid w:val="006B4112"/>
    <w:rsid w:val="006B57FC"/>
    <w:rsid w:val="006B7539"/>
    <w:rsid w:val="006B75CD"/>
    <w:rsid w:val="006B7895"/>
    <w:rsid w:val="006B7B44"/>
    <w:rsid w:val="006B7EB7"/>
    <w:rsid w:val="006C0366"/>
    <w:rsid w:val="006C32D4"/>
    <w:rsid w:val="006C4D89"/>
    <w:rsid w:val="006C4F91"/>
    <w:rsid w:val="006C5A7E"/>
    <w:rsid w:val="006D171A"/>
    <w:rsid w:val="006D21DC"/>
    <w:rsid w:val="006D2206"/>
    <w:rsid w:val="006D33B9"/>
    <w:rsid w:val="006D38B9"/>
    <w:rsid w:val="006D3C0F"/>
    <w:rsid w:val="006D5451"/>
    <w:rsid w:val="006E3461"/>
    <w:rsid w:val="006E3A96"/>
    <w:rsid w:val="006E3B0A"/>
    <w:rsid w:val="006E3B61"/>
    <w:rsid w:val="006E4417"/>
    <w:rsid w:val="006E4DC5"/>
    <w:rsid w:val="006E5306"/>
    <w:rsid w:val="006E56CC"/>
    <w:rsid w:val="006E7080"/>
    <w:rsid w:val="006F2562"/>
    <w:rsid w:val="006F27E7"/>
    <w:rsid w:val="006F349D"/>
    <w:rsid w:val="006F429A"/>
    <w:rsid w:val="006F5414"/>
    <w:rsid w:val="00700D4C"/>
    <w:rsid w:val="007020C4"/>
    <w:rsid w:val="007021B4"/>
    <w:rsid w:val="007035FA"/>
    <w:rsid w:val="00711AF7"/>
    <w:rsid w:val="00712C4D"/>
    <w:rsid w:val="00720D3A"/>
    <w:rsid w:val="00721623"/>
    <w:rsid w:val="00723E77"/>
    <w:rsid w:val="00725592"/>
    <w:rsid w:val="00726983"/>
    <w:rsid w:val="007279C3"/>
    <w:rsid w:val="00727FBA"/>
    <w:rsid w:val="00730993"/>
    <w:rsid w:val="00730A0D"/>
    <w:rsid w:val="007360A8"/>
    <w:rsid w:val="0073686F"/>
    <w:rsid w:val="00736AA5"/>
    <w:rsid w:val="007374EB"/>
    <w:rsid w:val="0074084D"/>
    <w:rsid w:val="00740C82"/>
    <w:rsid w:val="0074148C"/>
    <w:rsid w:val="00741C16"/>
    <w:rsid w:val="00742390"/>
    <w:rsid w:val="007433E4"/>
    <w:rsid w:val="007462B3"/>
    <w:rsid w:val="007468BC"/>
    <w:rsid w:val="007468F1"/>
    <w:rsid w:val="00746FAC"/>
    <w:rsid w:val="00747A41"/>
    <w:rsid w:val="00750026"/>
    <w:rsid w:val="00751D85"/>
    <w:rsid w:val="00756322"/>
    <w:rsid w:val="0075742D"/>
    <w:rsid w:val="00757F95"/>
    <w:rsid w:val="00762040"/>
    <w:rsid w:val="0076539B"/>
    <w:rsid w:val="00765504"/>
    <w:rsid w:val="007675A5"/>
    <w:rsid w:val="0076785D"/>
    <w:rsid w:val="007711A9"/>
    <w:rsid w:val="007722AA"/>
    <w:rsid w:val="0077283A"/>
    <w:rsid w:val="00773F68"/>
    <w:rsid w:val="007773B7"/>
    <w:rsid w:val="00777BD1"/>
    <w:rsid w:val="00777D40"/>
    <w:rsid w:val="0078048D"/>
    <w:rsid w:val="007823C2"/>
    <w:rsid w:val="00783DA1"/>
    <w:rsid w:val="00785668"/>
    <w:rsid w:val="0078648D"/>
    <w:rsid w:val="00787B39"/>
    <w:rsid w:val="00790569"/>
    <w:rsid w:val="00790770"/>
    <w:rsid w:val="007911AC"/>
    <w:rsid w:val="0079155D"/>
    <w:rsid w:val="00791BFD"/>
    <w:rsid w:val="00791D31"/>
    <w:rsid w:val="007944FD"/>
    <w:rsid w:val="00795AF5"/>
    <w:rsid w:val="00796029"/>
    <w:rsid w:val="0079693B"/>
    <w:rsid w:val="007970F9"/>
    <w:rsid w:val="007A1082"/>
    <w:rsid w:val="007A1418"/>
    <w:rsid w:val="007A1960"/>
    <w:rsid w:val="007A5E4B"/>
    <w:rsid w:val="007A73A6"/>
    <w:rsid w:val="007B0E07"/>
    <w:rsid w:val="007B619E"/>
    <w:rsid w:val="007B69E5"/>
    <w:rsid w:val="007B6BE8"/>
    <w:rsid w:val="007B6F74"/>
    <w:rsid w:val="007B74E1"/>
    <w:rsid w:val="007B7DD8"/>
    <w:rsid w:val="007C0BA3"/>
    <w:rsid w:val="007C0F53"/>
    <w:rsid w:val="007C25C6"/>
    <w:rsid w:val="007C2900"/>
    <w:rsid w:val="007C34FB"/>
    <w:rsid w:val="007C3608"/>
    <w:rsid w:val="007C3833"/>
    <w:rsid w:val="007C74B0"/>
    <w:rsid w:val="007C7F38"/>
    <w:rsid w:val="007D0FD3"/>
    <w:rsid w:val="007D20FE"/>
    <w:rsid w:val="007D4474"/>
    <w:rsid w:val="007D5AC2"/>
    <w:rsid w:val="007D6B13"/>
    <w:rsid w:val="007E2922"/>
    <w:rsid w:val="007E4624"/>
    <w:rsid w:val="007E4A02"/>
    <w:rsid w:val="007E51F1"/>
    <w:rsid w:val="007E610A"/>
    <w:rsid w:val="007E6232"/>
    <w:rsid w:val="007E6D3A"/>
    <w:rsid w:val="007E71CC"/>
    <w:rsid w:val="007F1819"/>
    <w:rsid w:val="007F2B22"/>
    <w:rsid w:val="007F475B"/>
    <w:rsid w:val="007F50B8"/>
    <w:rsid w:val="007F78AD"/>
    <w:rsid w:val="008002BE"/>
    <w:rsid w:val="00800EB6"/>
    <w:rsid w:val="00800FB1"/>
    <w:rsid w:val="008016CC"/>
    <w:rsid w:val="008016DD"/>
    <w:rsid w:val="0080380C"/>
    <w:rsid w:val="00803F2C"/>
    <w:rsid w:val="008042CF"/>
    <w:rsid w:val="008114CC"/>
    <w:rsid w:val="0081268E"/>
    <w:rsid w:val="00812FC7"/>
    <w:rsid w:val="008149F1"/>
    <w:rsid w:val="008168B6"/>
    <w:rsid w:val="00816F15"/>
    <w:rsid w:val="00820273"/>
    <w:rsid w:val="008207C7"/>
    <w:rsid w:val="008263DB"/>
    <w:rsid w:val="00826C3C"/>
    <w:rsid w:val="008306A6"/>
    <w:rsid w:val="00830D0A"/>
    <w:rsid w:val="00831F5F"/>
    <w:rsid w:val="00833D7B"/>
    <w:rsid w:val="0083548D"/>
    <w:rsid w:val="00836AA2"/>
    <w:rsid w:val="0083768C"/>
    <w:rsid w:val="008407C9"/>
    <w:rsid w:val="0084451D"/>
    <w:rsid w:val="008469B3"/>
    <w:rsid w:val="00847AB6"/>
    <w:rsid w:val="00850C55"/>
    <w:rsid w:val="00852591"/>
    <w:rsid w:val="008544F4"/>
    <w:rsid w:val="0085471D"/>
    <w:rsid w:val="008576E0"/>
    <w:rsid w:val="008607D8"/>
    <w:rsid w:val="00862E15"/>
    <w:rsid w:val="00863CA3"/>
    <w:rsid w:val="008657B0"/>
    <w:rsid w:val="00865CC2"/>
    <w:rsid w:val="008726E4"/>
    <w:rsid w:val="0087316E"/>
    <w:rsid w:val="00874F81"/>
    <w:rsid w:val="00875233"/>
    <w:rsid w:val="008775E6"/>
    <w:rsid w:val="00880867"/>
    <w:rsid w:val="00882E21"/>
    <w:rsid w:val="00886B06"/>
    <w:rsid w:val="00895832"/>
    <w:rsid w:val="00895EBB"/>
    <w:rsid w:val="00895FC7"/>
    <w:rsid w:val="00897231"/>
    <w:rsid w:val="008976E8"/>
    <w:rsid w:val="00897B66"/>
    <w:rsid w:val="008A07DE"/>
    <w:rsid w:val="008A42E2"/>
    <w:rsid w:val="008A5595"/>
    <w:rsid w:val="008A668F"/>
    <w:rsid w:val="008A727B"/>
    <w:rsid w:val="008B110D"/>
    <w:rsid w:val="008B1DFE"/>
    <w:rsid w:val="008B4335"/>
    <w:rsid w:val="008B448E"/>
    <w:rsid w:val="008B455F"/>
    <w:rsid w:val="008B4768"/>
    <w:rsid w:val="008B5B85"/>
    <w:rsid w:val="008B68BB"/>
    <w:rsid w:val="008B722F"/>
    <w:rsid w:val="008C0788"/>
    <w:rsid w:val="008C1682"/>
    <w:rsid w:val="008C28A1"/>
    <w:rsid w:val="008C30DC"/>
    <w:rsid w:val="008C4944"/>
    <w:rsid w:val="008D0174"/>
    <w:rsid w:val="008D0A6B"/>
    <w:rsid w:val="008D0FD6"/>
    <w:rsid w:val="008D1F7E"/>
    <w:rsid w:val="008D28DF"/>
    <w:rsid w:val="008D30F2"/>
    <w:rsid w:val="008D5406"/>
    <w:rsid w:val="008D5F08"/>
    <w:rsid w:val="008D6270"/>
    <w:rsid w:val="008E26A5"/>
    <w:rsid w:val="008E2A85"/>
    <w:rsid w:val="008E3E38"/>
    <w:rsid w:val="008E4F3A"/>
    <w:rsid w:val="008E4FFC"/>
    <w:rsid w:val="008E604A"/>
    <w:rsid w:val="008E6327"/>
    <w:rsid w:val="008E7A1F"/>
    <w:rsid w:val="008F0DFD"/>
    <w:rsid w:val="008F1C11"/>
    <w:rsid w:val="008F1F8D"/>
    <w:rsid w:val="008F3962"/>
    <w:rsid w:val="008F3988"/>
    <w:rsid w:val="00900355"/>
    <w:rsid w:val="00903B25"/>
    <w:rsid w:val="0090533C"/>
    <w:rsid w:val="00905466"/>
    <w:rsid w:val="00905A54"/>
    <w:rsid w:val="009062E1"/>
    <w:rsid w:val="00906FAC"/>
    <w:rsid w:val="00911243"/>
    <w:rsid w:val="00911C80"/>
    <w:rsid w:val="00912C60"/>
    <w:rsid w:val="009134D4"/>
    <w:rsid w:val="0091486D"/>
    <w:rsid w:val="0092025C"/>
    <w:rsid w:val="00922388"/>
    <w:rsid w:val="009223A8"/>
    <w:rsid w:val="009223BC"/>
    <w:rsid w:val="009248DE"/>
    <w:rsid w:val="00925534"/>
    <w:rsid w:val="00925B6B"/>
    <w:rsid w:val="009264D4"/>
    <w:rsid w:val="00926513"/>
    <w:rsid w:val="009269A0"/>
    <w:rsid w:val="00926C07"/>
    <w:rsid w:val="00931F3D"/>
    <w:rsid w:val="00932641"/>
    <w:rsid w:val="009359C9"/>
    <w:rsid w:val="009361F9"/>
    <w:rsid w:val="00936213"/>
    <w:rsid w:val="00936EAD"/>
    <w:rsid w:val="00937082"/>
    <w:rsid w:val="009418CE"/>
    <w:rsid w:val="009435BB"/>
    <w:rsid w:val="00945254"/>
    <w:rsid w:val="00946875"/>
    <w:rsid w:val="00947354"/>
    <w:rsid w:val="00950D11"/>
    <w:rsid w:val="009528D4"/>
    <w:rsid w:val="00952B35"/>
    <w:rsid w:val="00953F25"/>
    <w:rsid w:val="009544EA"/>
    <w:rsid w:val="00955C22"/>
    <w:rsid w:val="00961E81"/>
    <w:rsid w:val="00963776"/>
    <w:rsid w:val="009647B6"/>
    <w:rsid w:val="00966260"/>
    <w:rsid w:val="00970E77"/>
    <w:rsid w:val="00973D4B"/>
    <w:rsid w:val="00975816"/>
    <w:rsid w:val="00976B49"/>
    <w:rsid w:val="00976E0B"/>
    <w:rsid w:val="009812CD"/>
    <w:rsid w:val="009821A2"/>
    <w:rsid w:val="009825C0"/>
    <w:rsid w:val="00984697"/>
    <w:rsid w:val="00984BB6"/>
    <w:rsid w:val="00984EF9"/>
    <w:rsid w:val="00990A28"/>
    <w:rsid w:val="00992470"/>
    <w:rsid w:val="0099407C"/>
    <w:rsid w:val="00994F6D"/>
    <w:rsid w:val="00997742"/>
    <w:rsid w:val="009978FC"/>
    <w:rsid w:val="009A1450"/>
    <w:rsid w:val="009A708A"/>
    <w:rsid w:val="009B491E"/>
    <w:rsid w:val="009B6691"/>
    <w:rsid w:val="009C0301"/>
    <w:rsid w:val="009C5244"/>
    <w:rsid w:val="009C61CF"/>
    <w:rsid w:val="009C6206"/>
    <w:rsid w:val="009C63A5"/>
    <w:rsid w:val="009C7D8B"/>
    <w:rsid w:val="009D0D04"/>
    <w:rsid w:val="009D5D8B"/>
    <w:rsid w:val="009D6B2E"/>
    <w:rsid w:val="009E1729"/>
    <w:rsid w:val="009E1E0B"/>
    <w:rsid w:val="009E28EE"/>
    <w:rsid w:val="009E33E4"/>
    <w:rsid w:val="009E3B4C"/>
    <w:rsid w:val="009E45A7"/>
    <w:rsid w:val="009E5410"/>
    <w:rsid w:val="009E61BA"/>
    <w:rsid w:val="009E6AF0"/>
    <w:rsid w:val="009E70C6"/>
    <w:rsid w:val="009E72F5"/>
    <w:rsid w:val="009E7B9A"/>
    <w:rsid w:val="009E7EFC"/>
    <w:rsid w:val="009F01E8"/>
    <w:rsid w:val="009F0494"/>
    <w:rsid w:val="009F07FC"/>
    <w:rsid w:val="009F0FF8"/>
    <w:rsid w:val="009F2391"/>
    <w:rsid w:val="009F302F"/>
    <w:rsid w:val="009F33CE"/>
    <w:rsid w:val="009F6B4A"/>
    <w:rsid w:val="009F76D8"/>
    <w:rsid w:val="00A00C28"/>
    <w:rsid w:val="00A025DF"/>
    <w:rsid w:val="00A04782"/>
    <w:rsid w:val="00A0551B"/>
    <w:rsid w:val="00A05826"/>
    <w:rsid w:val="00A060AA"/>
    <w:rsid w:val="00A0778D"/>
    <w:rsid w:val="00A1018A"/>
    <w:rsid w:val="00A10512"/>
    <w:rsid w:val="00A11F83"/>
    <w:rsid w:val="00A13DCF"/>
    <w:rsid w:val="00A14064"/>
    <w:rsid w:val="00A154A0"/>
    <w:rsid w:val="00A1586C"/>
    <w:rsid w:val="00A160A7"/>
    <w:rsid w:val="00A17CD6"/>
    <w:rsid w:val="00A17D65"/>
    <w:rsid w:val="00A23F74"/>
    <w:rsid w:val="00A24221"/>
    <w:rsid w:val="00A2507B"/>
    <w:rsid w:val="00A26225"/>
    <w:rsid w:val="00A26ECE"/>
    <w:rsid w:val="00A27BD3"/>
    <w:rsid w:val="00A30E40"/>
    <w:rsid w:val="00A334C5"/>
    <w:rsid w:val="00A34BF3"/>
    <w:rsid w:val="00A35674"/>
    <w:rsid w:val="00A36C9C"/>
    <w:rsid w:val="00A400D7"/>
    <w:rsid w:val="00A40680"/>
    <w:rsid w:val="00A42376"/>
    <w:rsid w:val="00A436A3"/>
    <w:rsid w:val="00A45482"/>
    <w:rsid w:val="00A45C0E"/>
    <w:rsid w:val="00A46538"/>
    <w:rsid w:val="00A466D9"/>
    <w:rsid w:val="00A51647"/>
    <w:rsid w:val="00A51C43"/>
    <w:rsid w:val="00A52174"/>
    <w:rsid w:val="00A53313"/>
    <w:rsid w:val="00A56E6B"/>
    <w:rsid w:val="00A61426"/>
    <w:rsid w:val="00A61CEC"/>
    <w:rsid w:val="00A622AA"/>
    <w:rsid w:val="00A63C1A"/>
    <w:rsid w:val="00A63ECB"/>
    <w:rsid w:val="00A64F9E"/>
    <w:rsid w:val="00A6576F"/>
    <w:rsid w:val="00A65A84"/>
    <w:rsid w:val="00A65CF3"/>
    <w:rsid w:val="00A66841"/>
    <w:rsid w:val="00A67582"/>
    <w:rsid w:val="00A70EE4"/>
    <w:rsid w:val="00A718C5"/>
    <w:rsid w:val="00A74E07"/>
    <w:rsid w:val="00A7555D"/>
    <w:rsid w:val="00A772F3"/>
    <w:rsid w:val="00A80FC4"/>
    <w:rsid w:val="00A81E14"/>
    <w:rsid w:val="00A82DC7"/>
    <w:rsid w:val="00A8357B"/>
    <w:rsid w:val="00A8376B"/>
    <w:rsid w:val="00A845E1"/>
    <w:rsid w:val="00A84991"/>
    <w:rsid w:val="00A84E68"/>
    <w:rsid w:val="00A8551E"/>
    <w:rsid w:val="00A85BFC"/>
    <w:rsid w:val="00A86476"/>
    <w:rsid w:val="00A87017"/>
    <w:rsid w:val="00A90060"/>
    <w:rsid w:val="00A910B6"/>
    <w:rsid w:val="00A914BF"/>
    <w:rsid w:val="00A91BE1"/>
    <w:rsid w:val="00A91C61"/>
    <w:rsid w:val="00A9325C"/>
    <w:rsid w:val="00A93CB7"/>
    <w:rsid w:val="00A96C6F"/>
    <w:rsid w:val="00A96E03"/>
    <w:rsid w:val="00A9717A"/>
    <w:rsid w:val="00A97FF8"/>
    <w:rsid w:val="00AA015F"/>
    <w:rsid w:val="00AA02B7"/>
    <w:rsid w:val="00AA3788"/>
    <w:rsid w:val="00AA412B"/>
    <w:rsid w:val="00AA46AD"/>
    <w:rsid w:val="00AB16B4"/>
    <w:rsid w:val="00AB26F6"/>
    <w:rsid w:val="00AB298D"/>
    <w:rsid w:val="00AB53CD"/>
    <w:rsid w:val="00AB6C47"/>
    <w:rsid w:val="00AB7163"/>
    <w:rsid w:val="00AB7370"/>
    <w:rsid w:val="00AC2269"/>
    <w:rsid w:val="00AC3081"/>
    <w:rsid w:val="00AC3C4D"/>
    <w:rsid w:val="00AC54C8"/>
    <w:rsid w:val="00AD0591"/>
    <w:rsid w:val="00AD375D"/>
    <w:rsid w:val="00AD3D69"/>
    <w:rsid w:val="00AD551A"/>
    <w:rsid w:val="00AD7F8A"/>
    <w:rsid w:val="00AE48E5"/>
    <w:rsid w:val="00AE530E"/>
    <w:rsid w:val="00AE6888"/>
    <w:rsid w:val="00AE7237"/>
    <w:rsid w:val="00AF02F4"/>
    <w:rsid w:val="00AF0425"/>
    <w:rsid w:val="00AF0506"/>
    <w:rsid w:val="00AF19F4"/>
    <w:rsid w:val="00AF22B6"/>
    <w:rsid w:val="00AF2A10"/>
    <w:rsid w:val="00AF3EEB"/>
    <w:rsid w:val="00AF43FC"/>
    <w:rsid w:val="00AF597C"/>
    <w:rsid w:val="00AF6723"/>
    <w:rsid w:val="00AF6859"/>
    <w:rsid w:val="00AF6975"/>
    <w:rsid w:val="00B0008E"/>
    <w:rsid w:val="00B010F4"/>
    <w:rsid w:val="00B04FBD"/>
    <w:rsid w:val="00B05436"/>
    <w:rsid w:val="00B0661F"/>
    <w:rsid w:val="00B06AB6"/>
    <w:rsid w:val="00B072A6"/>
    <w:rsid w:val="00B07803"/>
    <w:rsid w:val="00B1119D"/>
    <w:rsid w:val="00B1284A"/>
    <w:rsid w:val="00B12B3F"/>
    <w:rsid w:val="00B13645"/>
    <w:rsid w:val="00B1635F"/>
    <w:rsid w:val="00B16468"/>
    <w:rsid w:val="00B16EC7"/>
    <w:rsid w:val="00B22731"/>
    <w:rsid w:val="00B250B6"/>
    <w:rsid w:val="00B253FF"/>
    <w:rsid w:val="00B25EDE"/>
    <w:rsid w:val="00B30B32"/>
    <w:rsid w:val="00B314F0"/>
    <w:rsid w:val="00B318CA"/>
    <w:rsid w:val="00B351A1"/>
    <w:rsid w:val="00B359E5"/>
    <w:rsid w:val="00B36A27"/>
    <w:rsid w:val="00B37CA0"/>
    <w:rsid w:val="00B413DC"/>
    <w:rsid w:val="00B446A7"/>
    <w:rsid w:val="00B44985"/>
    <w:rsid w:val="00B45542"/>
    <w:rsid w:val="00B458B6"/>
    <w:rsid w:val="00B4646D"/>
    <w:rsid w:val="00B465E0"/>
    <w:rsid w:val="00B475D8"/>
    <w:rsid w:val="00B47DC0"/>
    <w:rsid w:val="00B50665"/>
    <w:rsid w:val="00B533A8"/>
    <w:rsid w:val="00B53603"/>
    <w:rsid w:val="00B54A75"/>
    <w:rsid w:val="00B54EB0"/>
    <w:rsid w:val="00B55915"/>
    <w:rsid w:val="00B55D50"/>
    <w:rsid w:val="00B56367"/>
    <w:rsid w:val="00B60181"/>
    <w:rsid w:val="00B613B3"/>
    <w:rsid w:val="00B618D2"/>
    <w:rsid w:val="00B62864"/>
    <w:rsid w:val="00B629D0"/>
    <w:rsid w:val="00B648E4"/>
    <w:rsid w:val="00B7008B"/>
    <w:rsid w:val="00B70949"/>
    <w:rsid w:val="00B7307B"/>
    <w:rsid w:val="00B74389"/>
    <w:rsid w:val="00B74678"/>
    <w:rsid w:val="00B75A47"/>
    <w:rsid w:val="00B75C92"/>
    <w:rsid w:val="00B75CBE"/>
    <w:rsid w:val="00B75DE8"/>
    <w:rsid w:val="00B75E80"/>
    <w:rsid w:val="00B76529"/>
    <w:rsid w:val="00B766C2"/>
    <w:rsid w:val="00B80685"/>
    <w:rsid w:val="00B809CE"/>
    <w:rsid w:val="00B81920"/>
    <w:rsid w:val="00B823C2"/>
    <w:rsid w:val="00B827F3"/>
    <w:rsid w:val="00B83601"/>
    <w:rsid w:val="00B8537A"/>
    <w:rsid w:val="00B8697C"/>
    <w:rsid w:val="00B870FA"/>
    <w:rsid w:val="00B9355A"/>
    <w:rsid w:val="00B954E7"/>
    <w:rsid w:val="00B95958"/>
    <w:rsid w:val="00B9758A"/>
    <w:rsid w:val="00B97798"/>
    <w:rsid w:val="00BA29F1"/>
    <w:rsid w:val="00BA2E24"/>
    <w:rsid w:val="00BA3CCB"/>
    <w:rsid w:val="00BA442D"/>
    <w:rsid w:val="00BA545B"/>
    <w:rsid w:val="00BA5914"/>
    <w:rsid w:val="00BA5CA2"/>
    <w:rsid w:val="00BA7429"/>
    <w:rsid w:val="00BA7C29"/>
    <w:rsid w:val="00BB1BCF"/>
    <w:rsid w:val="00BB2D7C"/>
    <w:rsid w:val="00BB7762"/>
    <w:rsid w:val="00BC0A52"/>
    <w:rsid w:val="00BC13F2"/>
    <w:rsid w:val="00BC2319"/>
    <w:rsid w:val="00BC2738"/>
    <w:rsid w:val="00BC483B"/>
    <w:rsid w:val="00BC580F"/>
    <w:rsid w:val="00BC7E93"/>
    <w:rsid w:val="00BD0797"/>
    <w:rsid w:val="00BD1672"/>
    <w:rsid w:val="00BD1A0D"/>
    <w:rsid w:val="00BD4BC5"/>
    <w:rsid w:val="00BD5041"/>
    <w:rsid w:val="00BD6FEB"/>
    <w:rsid w:val="00BD78C1"/>
    <w:rsid w:val="00BE172A"/>
    <w:rsid w:val="00BE2761"/>
    <w:rsid w:val="00BE2CC9"/>
    <w:rsid w:val="00BE45A6"/>
    <w:rsid w:val="00BE475A"/>
    <w:rsid w:val="00BE5A72"/>
    <w:rsid w:val="00BE5ABC"/>
    <w:rsid w:val="00BF0B43"/>
    <w:rsid w:val="00BF25BB"/>
    <w:rsid w:val="00BF4C28"/>
    <w:rsid w:val="00BF4F92"/>
    <w:rsid w:val="00BF5CAD"/>
    <w:rsid w:val="00BF7486"/>
    <w:rsid w:val="00C00970"/>
    <w:rsid w:val="00C00EA0"/>
    <w:rsid w:val="00C01AA0"/>
    <w:rsid w:val="00C02AE8"/>
    <w:rsid w:val="00C03980"/>
    <w:rsid w:val="00C05E56"/>
    <w:rsid w:val="00C07404"/>
    <w:rsid w:val="00C07DE8"/>
    <w:rsid w:val="00C11198"/>
    <w:rsid w:val="00C112DC"/>
    <w:rsid w:val="00C12401"/>
    <w:rsid w:val="00C1368D"/>
    <w:rsid w:val="00C14117"/>
    <w:rsid w:val="00C15315"/>
    <w:rsid w:val="00C2131C"/>
    <w:rsid w:val="00C21830"/>
    <w:rsid w:val="00C22670"/>
    <w:rsid w:val="00C266D5"/>
    <w:rsid w:val="00C31DD9"/>
    <w:rsid w:val="00C3359A"/>
    <w:rsid w:val="00C3560E"/>
    <w:rsid w:val="00C361B2"/>
    <w:rsid w:val="00C431B5"/>
    <w:rsid w:val="00C43E8A"/>
    <w:rsid w:val="00C46CA2"/>
    <w:rsid w:val="00C47004"/>
    <w:rsid w:val="00C473D3"/>
    <w:rsid w:val="00C47838"/>
    <w:rsid w:val="00C51829"/>
    <w:rsid w:val="00C56095"/>
    <w:rsid w:val="00C569E6"/>
    <w:rsid w:val="00C575D5"/>
    <w:rsid w:val="00C575FC"/>
    <w:rsid w:val="00C6051F"/>
    <w:rsid w:val="00C62593"/>
    <w:rsid w:val="00C64BD1"/>
    <w:rsid w:val="00C64CAA"/>
    <w:rsid w:val="00C65AAF"/>
    <w:rsid w:val="00C66A05"/>
    <w:rsid w:val="00C67442"/>
    <w:rsid w:val="00C67524"/>
    <w:rsid w:val="00C7002A"/>
    <w:rsid w:val="00C70C17"/>
    <w:rsid w:val="00C71D88"/>
    <w:rsid w:val="00C73232"/>
    <w:rsid w:val="00C7361F"/>
    <w:rsid w:val="00C73B44"/>
    <w:rsid w:val="00C80675"/>
    <w:rsid w:val="00C81918"/>
    <w:rsid w:val="00C81A34"/>
    <w:rsid w:val="00C86EA0"/>
    <w:rsid w:val="00C921E9"/>
    <w:rsid w:val="00CA181D"/>
    <w:rsid w:val="00CA1A8F"/>
    <w:rsid w:val="00CA1CA4"/>
    <w:rsid w:val="00CA2ACF"/>
    <w:rsid w:val="00CA3B5C"/>
    <w:rsid w:val="00CA47C2"/>
    <w:rsid w:val="00CA56B1"/>
    <w:rsid w:val="00CA68DB"/>
    <w:rsid w:val="00CA720F"/>
    <w:rsid w:val="00CA79F2"/>
    <w:rsid w:val="00CB0830"/>
    <w:rsid w:val="00CB0F12"/>
    <w:rsid w:val="00CB1069"/>
    <w:rsid w:val="00CB1D38"/>
    <w:rsid w:val="00CB228E"/>
    <w:rsid w:val="00CB27BB"/>
    <w:rsid w:val="00CB7B27"/>
    <w:rsid w:val="00CC28FE"/>
    <w:rsid w:val="00CC486F"/>
    <w:rsid w:val="00CC522B"/>
    <w:rsid w:val="00CC69C1"/>
    <w:rsid w:val="00CC7D20"/>
    <w:rsid w:val="00CC7D7E"/>
    <w:rsid w:val="00CD041F"/>
    <w:rsid w:val="00CD0940"/>
    <w:rsid w:val="00CD16BB"/>
    <w:rsid w:val="00CD1C73"/>
    <w:rsid w:val="00CD1DD5"/>
    <w:rsid w:val="00CD1EC5"/>
    <w:rsid w:val="00CD32E3"/>
    <w:rsid w:val="00CD3F0B"/>
    <w:rsid w:val="00CD61D2"/>
    <w:rsid w:val="00CD6DC3"/>
    <w:rsid w:val="00CE0444"/>
    <w:rsid w:val="00CE40D6"/>
    <w:rsid w:val="00CE527D"/>
    <w:rsid w:val="00CE5BC0"/>
    <w:rsid w:val="00CF06C5"/>
    <w:rsid w:val="00CF3FB2"/>
    <w:rsid w:val="00CF40F9"/>
    <w:rsid w:val="00CF4B4D"/>
    <w:rsid w:val="00CF5417"/>
    <w:rsid w:val="00D00EE6"/>
    <w:rsid w:val="00D01ACB"/>
    <w:rsid w:val="00D0378C"/>
    <w:rsid w:val="00D128D6"/>
    <w:rsid w:val="00D13A43"/>
    <w:rsid w:val="00D14C13"/>
    <w:rsid w:val="00D159AB"/>
    <w:rsid w:val="00D16C1E"/>
    <w:rsid w:val="00D17974"/>
    <w:rsid w:val="00D17A19"/>
    <w:rsid w:val="00D20270"/>
    <w:rsid w:val="00D202CB"/>
    <w:rsid w:val="00D21296"/>
    <w:rsid w:val="00D21300"/>
    <w:rsid w:val="00D25762"/>
    <w:rsid w:val="00D2688B"/>
    <w:rsid w:val="00D3168C"/>
    <w:rsid w:val="00D32143"/>
    <w:rsid w:val="00D3370C"/>
    <w:rsid w:val="00D33CE3"/>
    <w:rsid w:val="00D363CD"/>
    <w:rsid w:val="00D40B98"/>
    <w:rsid w:val="00D413F2"/>
    <w:rsid w:val="00D41C04"/>
    <w:rsid w:val="00D42D66"/>
    <w:rsid w:val="00D43A95"/>
    <w:rsid w:val="00D45C86"/>
    <w:rsid w:val="00D465D1"/>
    <w:rsid w:val="00D46F04"/>
    <w:rsid w:val="00D4704C"/>
    <w:rsid w:val="00D52ADA"/>
    <w:rsid w:val="00D52CDA"/>
    <w:rsid w:val="00D60422"/>
    <w:rsid w:val="00D6128A"/>
    <w:rsid w:val="00D62C48"/>
    <w:rsid w:val="00D63B65"/>
    <w:rsid w:val="00D649F0"/>
    <w:rsid w:val="00D658DA"/>
    <w:rsid w:val="00D6595D"/>
    <w:rsid w:val="00D66996"/>
    <w:rsid w:val="00D71606"/>
    <w:rsid w:val="00D72933"/>
    <w:rsid w:val="00D72D7C"/>
    <w:rsid w:val="00D7612B"/>
    <w:rsid w:val="00D77BB4"/>
    <w:rsid w:val="00D8014F"/>
    <w:rsid w:val="00D80C6F"/>
    <w:rsid w:val="00D816DE"/>
    <w:rsid w:val="00D81813"/>
    <w:rsid w:val="00D823CC"/>
    <w:rsid w:val="00D82A79"/>
    <w:rsid w:val="00D83725"/>
    <w:rsid w:val="00D844EF"/>
    <w:rsid w:val="00D85753"/>
    <w:rsid w:val="00D85B4F"/>
    <w:rsid w:val="00D8671F"/>
    <w:rsid w:val="00D918F6"/>
    <w:rsid w:val="00D92A27"/>
    <w:rsid w:val="00D92A74"/>
    <w:rsid w:val="00D9511F"/>
    <w:rsid w:val="00D951DB"/>
    <w:rsid w:val="00D96C79"/>
    <w:rsid w:val="00D96CE9"/>
    <w:rsid w:val="00D97C85"/>
    <w:rsid w:val="00D97CE2"/>
    <w:rsid w:val="00DA0098"/>
    <w:rsid w:val="00DA186E"/>
    <w:rsid w:val="00DA24CB"/>
    <w:rsid w:val="00DA3710"/>
    <w:rsid w:val="00DA4CEC"/>
    <w:rsid w:val="00DA4CFF"/>
    <w:rsid w:val="00DA4FD0"/>
    <w:rsid w:val="00DA706C"/>
    <w:rsid w:val="00DB1CFF"/>
    <w:rsid w:val="00DB374C"/>
    <w:rsid w:val="00DB6F3B"/>
    <w:rsid w:val="00DC21B7"/>
    <w:rsid w:val="00DC2EB8"/>
    <w:rsid w:val="00DC33A8"/>
    <w:rsid w:val="00DC38A8"/>
    <w:rsid w:val="00DC4A4E"/>
    <w:rsid w:val="00DC58C9"/>
    <w:rsid w:val="00DD134E"/>
    <w:rsid w:val="00DD15A3"/>
    <w:rsid w:val="00DD1607"/>
    <w:rsid w:val="00DD23E3"/>
    <w:rsid w:val="00DD308D"/>
    <w:rsid w:val="00DD55E6"/>
    <w:rsid w:val="00DD58B7"/>
    <w:rsid w:val="00DE0BB8"/>
    <w:rsid w:val="00DE1272"/>
    <w:rsid w:val="00DE2EC7"/>
    <w:rsid w:val="00DE2ED2"/>
    <w:rsid w:val="00DE68EB"/>
    <w:rsid w:val="00DE6A94"/>
    <w:rsid w:val="00DE7454"/>
    <w:rsid w:val="00DF0A9A"/>
    <w:rsid w:val="00DF17F3"/>
    <w:rsid w:val="00DF2F50"/>
    <w:rsid w:val="00DF3E6A"/>
    <w:rsid w:val="00DF74A2"/>
    <w:rsid w:val="00DF74DD"/>
    <w:rsid w:val="00DF7C10"/>
    <w:rsid w:val="00DF7F60"/>
    <w:rsid w:val="00E00868"/>
    <w:rsid w:val="00E00918"/>
    <w:rsid w:val="00E02280"/>
    <w:rsid w:val="00E0285F"/>
    <w:rsid w:val="00E03396"/>
    <w:rsid w:val="00E039BA"/>
    <w:rsid w:val="00E0494B"/>
    <w:rsid w:val="00E056C3"/>
    <w:rsid w:val="00E10567"/>
    <w:rsid w:val="00E10776"/>
    <w:rsid w:val="00E11B1C"/>
    <w:rsid w:val="00E1311E"/>
    <w:rsid w:val="00E14DF7"/>
    <w:rsid w:val="00E209BD"/>
    <w:rsid w:val="00E209D4"/>
    <w:rsid w:val="00E20B5A"/>
    <w:rsid w:val="00E212AB"/>
    <w:rsid w:val="00E2131A"/>
    <w:rsid w:val="00E21FE6"/>
    <w:rsid w:val="00E22069"/>
    <w:rsid w:val="00E25BD4"/>
    <w:rsid w:val="00E3126E"/>
    <w:rsid w:val="00E32357"/>
    <w:rsid w:val="00E35C5C"/>
    <w:rsid w:val="00E42D36"/>
    <w:rsid w:val="00E447D9"/>
    <w:rsid w:val="00E46546"/>
    <w:rsid w:val="00E504F9"/>
    <w:rsid w:val="00E5175B"/>
    <w:rsid w:val="00E531B4"/>
    <w:rsid w:val="00E5457A"/>
    <w:rsid w:val="00E5497D"/>
    <w:rsid w:val="00E579D1"/>
    <w:rsid w:val="00E57F95"/>
    <w:rsid w:val="00E621D8"/>
    <w:rsid w:val="00E65240"/>
    <w:rsid w:val="00E67D7F"/>
    <w:rsid w:val="00E70733"/>
    <w:rsid w:val="00E70FAB"/>
    <w:rsid w:val="00E712E9"/>
    <w:rsid w:val="00E7156A"/>
    <w:rsid w:val="00E72252"/>
    <w:rsid w:val="00E732B0"/>
    <w:rsid w:val="00E75C6F"/>
    <w:rsid w:val="00E762D0"/>
    <w:rsid w:val="00E8046B"/>
    <w:rsid w:val="00E811E0"/>
    <w:rsid w:val="00E81ADD"/>
    <w:rsid w:val="00E82595"/>
    <w:rsid w:val="00E82CD7"/>
    <w:rsid w:val="00E8314C"/>
    <w:rsid w:val="00E8492D"/>
    <w:rsid w:val="00E85FD7"/>
    <w:rsid w:val="00E86031"/>
    <w:rsid w:val="00E87692"/>
    <w:rsid w:val="00E90CDB"/>
    <w:rsid w:val="00E90D78"/>
    <w:rsid w:val="00E90E46"/>
    <w:rsid w:val="00E93C5D"/>
    <w:rsid w:val="00E93E31"/>
    <w:rsid w:val="00E95624"/>
    <w:rsid w:val="00E95B11"/>
    <w:rsid w:val="00E95E6D"/>
    <w:rsid w:val="00E96B18"/>
    <w:rsid w:val="00E96D78"/>
    <w:rsid w:val="00E97868"/>
    <w:rsid w:val="00EA019B"/>
    <w:rsid w:val="00EA0DDF"/>
    <w:rsid w:val="00EA12DE"/>
    <w:rsid w:val="00EA15EE"/>
    <w:rsid w:val="00EA4929"/>
    <w:rsid w:val="00EA6363"/>
    <w:rsid w:val="00EB07E3"/>
    <w:rsid w:val="00EB0FA4"/>
    <w:rsid w:val="00EB1066"/>
    <w:rsid w:val="00EB1A46"/>
    <w:rsid w:val="00EB1C27"/>
    <w:rsid w:val="00EB1E2E"/>
    <w:rsid w:val="00EB6EB7"/>
    <w:rsid w:val="00EB7816"/>
    <w:rsid w:val="00EC18B5"/>
    <w:rsid w:val="00EC2B0C"/>
    <w:rsid w:val="00EC4642"/>
    <w:rsid w:val="00EC479C"/>
    <w:rsid w:val="00EC54F3"/>
    <w:rsid w:val="00EC7136"/>
    <w:rsid w:val="00ED1966"/>
    <w:rsid w:val="00ED249E"/>
    <w:rsid w:val="00ED2CEA"/>
    <w:rsid w:val="00ED2E62"/>
    <w:rsid w:val="00ED3DDE"/>
    <w:rsid w:val="00ED4585"/>
    <w:rsid w:val="00ED59C8"/>
    <w:rsid w:val="00ED67CD"/>
    <w:rsid w:val="00EE16F7"/>
    <w:rsid w:val="00EE1D5E"/>
    <w:rsid w:val="00EE2416"/>
    <w:rsid w:val="00EE37E3"/>
    <w:rsid w:val="00EE54B7"/>
    <w:rsid w:val="00EE5A47"/>
    <w:rsid w:val="00EE7B68"/>
    <w:rsid w:val="00EE7E03"/>
    <w:rsid w:val="00EF089E"/>
    <w:rsid w:val="00EF1C3D"/>
    <w:rsid w:val="00EF2244"/>
    <w:rsid w:val="00EF49DE"/>
    <w:rsid w:val="00EF4B77"/>
    <w:rsid w:val="00EF5AFC"/>
    <w:rsid w:val="00EF6707"/>
    <w:rsid w:val="00EF72A6"/>
    <w:rsid w:val="00EF7E1B"/>
    <w:rsid w:val="00F03B6C"/>
    <w:rsid w:val="00F03F42"/>
    <w:rsid w:val="00F0765D"/>
    <w:rsid w:val="00F11883"/>
    <w:rsid w:val="00F13394"/>
    <w:rsid w:val="00F133AA"/>
    <w:rsid w:val="00F14367"/>
    <w:rsid w:val="00F145FF"/>
    <w:rsid w:val="00F214B6"/>
    <w:rsid w:val="00F21A7B"/>
    <w:rsid w:val="00F25128"/>
    <w:rsid w:val="00F25C11"/>
    <w:rsid w:val="00F261B7"/>
    <w:rsid w:val="00F2792E"/>
    <w:rsid w:val="00F33721"/>
    <w:rsid w:val="00F337D4"/>
    <w:rsid w:val="00F33C30"/>
    <w:rsid w:val="00F35BEE"/>
    <w:rsid w:val="00F36F36"/>
    <w:rsid w:val="00F371BA"/>
    <w:rsid w:val="00F40A98"/>
    <w:rsid w:val="00F43917"/>
    <w:rsid w:val="00F43A75"/>
    <w:rsid w:val="00F440E7"/>
    <w:rsid w:val="00F508C7"/>
    <w:rsid w:val="00F51A23"/>
    <w:rsid w:val="00F51C81"/>
    <w:rsid w:val="00F541EB"/>
    <w:rsid w:val="00F546D2"/>
    <w:rsid w:val="00F54E48"/>
    <w:rsid w:val="00F5522E"/>
    <w:rsid w:val="00F55407"/>
    <w:rsid w:val="00F56C54"/>
    <w:rsid w:val="00F577DE"/>
    <w:rsid w:val="00F5783F"/>
    <w:rsid w:val="00F60048"/>
    <w:rsid w:val="00F635B5"/>
    <w:rsid w:val="00F67E48"/>
    <w:rsid w:val="00F67FC9"/>
    <w:rsid w:val="00F73A2C"/>
    <w:rsid w:val="00F73CE6"/>
    <w:rsid w:val="00F76F83"/>
    <w:rsid w:val="00F801E2"/>
    <w:rsid w:val="00F80549"/>
    <w:rsid w:val="00F8290A"/>
    <w:rsid w:val="00F82988"/>
    <w:rsid w:val="00F82AFC"/>
    <w:rsid w:val="00F84AAD"/>
    <w:rsid w:val="00F92851"/>
    <w:rsid w:val="00F938BB"/>
    <w:rsid w:val="00F93F95"/>
    <w:rsid w:val="00F94307"/>
    <w:rsid w:val="00F964A3"/>
    <w:rsid w:val="00F97C83"/>
    <w:rsid w:val="00FA0404"/>
    <w:rsid w:val="00FA0573"/>
    <w:rsid w:val="00FA0A34"/>
    <w:rsid w:val="00FA0D5D"/>
    <w:rsid w:val="00FA13D9"/>
    <w:rsid w:val="00FA211B"/>
    <w:rsid w:val="00FA307A"/>
    <w:rsid w:val="00FA38A5"/>
    <w:rsid w:val="00FA403D"/>
    <w:rsid w:val="00FA53B1"/>
    <w:rsid w:val="00FB0CF6"/>
    <w:rsid w:val="00FB23B3"/>
    <w:rsid w:val="00FB257F"/>
    <w:rsid w:val="00FB2902"/>
    <w:rsid w:val="00FB5939"/>
    <w:rsid w:val="00FB7DF0"/>
    <w:rsid w:val="00FC0434"/>
    <w:rsid w:val="00FC0697"/>
    <w:rsid w:val="00FC094C"/>
    <w:rsid w:val="00FC1B12"/>
    <w:rsid w:val="00FC47FC"/>
    <w:rsid w:val="00FC76F5"/>
    <w:rsid w:val="00FD1693"/>
    <w:rsid w:val="00FD199E"/>
    <w:rsid w:val="00FD43AE"/>
    <w:rsid w:val="00FD558A"/>
    <w:rsid w:val="00FD68CD"/>
    <w:rsid w:val="00FD76D8"/>
    <w:rsid w:val="00FE1713"/>
    <w:rsid w:val="00FE5FA0"/>
    <w:rsid w:val="00FF0349"/>
    <w:rsid w:val="00FF07AD"/>
    <w:rsid w:val="00FF20E5"/>
    <w:rsid w:val="00FF3285"/>
    <w:rsid w:val="00FF43BB"/>
    <w:rsid w:val="00FF475C"/>
    <w:rsid w:val="00FF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29C244-C0D2-4374-95EA-A4329332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A2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91A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64B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50E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952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1AEF"/>
    <w:pPr>
      <w:ind w:left="720"/>
      <w:contextualSpacing/>
    </w:pPr>
  </w:style>
  <w:style w:type="character" w:customStyle="1" w:styleId="Heading1Char">
    <w:name w:val="Heading 1 Char"/>
    <w:basedOn w:val="DefaultParagraphFont"/>
    <w:link w:val="Heading1"/>
    <w:uiPriority w:val="9"/>
    <w:rsid w:val="00691A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64B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05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6C3"/>
    <w:rPr>
      <w:rFonts w:ascii="Segoe UI" w:hAnsi="Segoe UI" w:cs="Segoe UI"/>
      <w:sz w:val="18"/>
      <w:szCs w:val="18"/>
    </w:rPr>
  </w:style>
  <w:style w:type="table" w:styleId="TableGrid">
    <w:name w:val="Table Grid"/>
    <w:basedOn w:val="TableNormal"/>
    <w:uiPriority w:val="59"/>
    <w:rsid w:val="003A1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50E4"/>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086A4B"/>
  </w:style>
  <w:style w:type="character" w:customStyle="1" w:styleId="Heading4Char">
    <w:name w:val="Heading 4 Char"/>
    <w:basedOn w:val="DefaultParagraphFont"/>
    <w:link w:val="Heading4"/>
    <w:uiPriority w:val="9"/>
    <w:rsid w:val="000952B6"/>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A91C61"/>
    <w:pPr>
      <w:spacing w:after="200"/>
    </w:pPr>
    <w:rPr>
      <w:b/>
      <w:bCs/>
      <w:color w:val="5B9BD5" w:themeColor="accent1"/>
      <w:sz w:val="18"/>
      <w:szCs w:val="18"/>
    </w:rPr>
  </w:style>
  <w:style w:type="paragraph" w:customStyle="1" w:styleId="Default">
    <w:name w:val="Default"/>
    <w:rsid w:val="00EF1C3D"/>
    <w:pPr>
      <w:autoSpaceDE w:val="0"/>
      <w:autoSpaceDN w:val="0"/>
      <w:adjustRightInd w:val="0"/>
      <w:spacing w:after="0" w:line="240" w:lineRule="auto"/>
    </w:pPr>
    <w:rPr>
      <w:rFonts w:ascii="Times New Roman" w:hAnsi="Times New Roman" w:cs="Times New Roman"/>
      <w:color w:val="000000"/>
      <w:sz w:val="24"/>
      <w:szCs w:val="24"/>
    </w:rPr>
  </w:style>
  <w:style w:type="paragraph" w:styleId="TOC1">
    <w:name w:val="toc 1"/>
    <w:basedOn w:val="Normal"/>
    <w:next w:val="Normal"/>
    <w:autoRedefine/>
    <w:uiPriority w:val="39"/>
    <w:unhideWhenUsed/>
    <w:rsid w:val="00903B25"/>
    <w:pPr>
      <w:tabs>
        <w:tab w:val="left" w:pos="440"/>
        <w:tab w:val="right" w:leader="dot" w:pos="8271"/>
      </w:tabs>
      <w:spacing w:line="480" w:lineRule="auto"/>
      <w:jc w:val="right"/>
    </w:pPr>
    <w:rPr>
      <w:noProof/>
      <w:color w:val="000000" w:themeColor="text1"/>
      <w:lang w:val="id-ID"/>
    </w:rPr>
  </w:style>
  <w:style w:type="paragraph" w:styleId="TOC2">
    <w:name w:val="toc 2"/>
    <w:basedOn w:val="Normal"/>
    <w:next w:val="Normal"/>
    <w:autoRedefine/>
    <w:uiPriority w:val="39"/>
    <w:unhideWhenUsed/>
    <w:rsid w:val="00185EBE"/>
    <w:pPr>
      <w:tabs>
        <w:tab w:val="left" w:pos="720"/>
        <w:tab w:val="right" w:leader="dot" w:pos="7925"/>
      </w:tabs>
      <w:spacing w:after="100" w:line="276" w:lineRule="auto"/>
      <w:ind w:left="220"/>
    </w:pPr>
  </w:style>
  <w:style w:type="character" w:styleId="Hyperlink">
    <w:name w:val="Hyperlink"/>
    <w:basedOn w:val="DefaultParagraphFont"/>
    <w:uiPriority w:val="99"/>
    <w:unhideWhenUsed/>
    <w:rsid w:val="00505B40"/>
    <w:rPr>
      <w:color w:val="0563C1" w:themeColor="hyperlink"/>
      <w:u w:val="single"/>
    </w:rPr>
  </w:style>
  <w:style w:type="paragraph" w:styleId="TOC3">
    <w:name w:val="toc 3"/>
    <w:basedOn w:val="Normal"/>
    <w:next w:val="Normal"/>
    <w:autoRedefine/>
    <w:uiPriority w:val="39"/>
    <w:unhideWhenUsed/>
    <w:rsid w:val="00505B40"/>
    <w:pPr>
      <w:spacing w:after="100" w:line="276" w:lineRule="auto"/>
      <w:ind w:left="440"/>
    </w:pPr>
  </w:style>
  <w:style w:type="paragraph" w:styleId="Header">
    <w:name w:val="header"/>
    <w:basedOn w:val="Normal"/>
    <w:link w:val="HeaderChar"/>
    <w:uiPriority w:val="99"/>
    <w:unhideWhenUsed/>
    <w:rsid w:val="00A86476"/>
    <w:pPr>
      <w:tabs>
        <w:tab w:val="center" w:pos="4680"/>
        <w:tab w:val="right" w:pos="9360"/>
      </w:tabs>
    </w:pPr>
  </w:style>
  <w:style w:type="character" w:customStyle="1" w:styleId="HeaderChar">
    <w:name w:val="Header Char"/>
    <w:basedOn w:val="DefaultParagraphFont"/>
    <w:link w:val="Header"/>
    <w:uiPriority w:val="99"/>
    <w:rsid w:val="00A86476"/>
  </w:style>
  <w:style w:type="paragraph" w:styleId="Footer">
    <w:name w:val="footer"/>
    <w:basedOn w:val="Normal"/>
    <w:link w:val="FooterChar"/>
    <w:uiPriority w:val="99"/>
    <w:unhideWhenUsed/>
    <w:rsid w:val="00A86476"/>
    <w:pPr>
      <w:tabs>
        <w:tab w:val="center" w:pos="4680"/>
        <w:tab w:val="right" w:pos="9360"/>
      </w:tabs>
    </w:pPr>
  </w:style>
  <w:style w:type="character" w:customStyle="1" w:styleId="FooterChar">
    <w:name w:val="Footer Char"/>
    <w:basedOn w:val="DefaultParagraphFont"/>
    <w:link w:val="Footer"/>
    <w:uiPriority w:val="99"/>
    <w:rsid w:val="00A86476"/>
  </w:style>
  <w:style w:type="character" w:styleId="PlaceholderText">
    <w:name w:val="Placeholder Text"/>
    <w:basedOn w:val="DefaultParagraphFont"/>
    <w:uiPriority w:val="99"/>
    <w:semiHidden/>
    <w:rsid w:val="002907AE"/>
    <w:rPr>
      <w:color w:val="808080"/>
    </w:rPr>
  </w:style>
  <w:style w:type="paragraph" w:styleId="EndnoteText">
    <w:name w:val="endnote text"/>
    <w:basedOn w:val="Normal"/>
    <w:link w:val="EndnoteTextChar"/>
    <w:uiPriority w:val="99"/>
    <w:semiHidden/>
    <w:unhideWhenUsed/>
    <w:rsid w:val="00EA019B"/>
    <w:rPr>
      <w:sz w:val="20"/>
      <w:szCs w:val="20"/>
    </w:rPr>
  </w:style>
  <w:style w:type="character" w:customStyle="1" w:styleId="EndnoteTextChar">
    <w:name w:val="Endnote Text Char"/>
    <w:basedOn w:val="DefaultParagraphFont"/>
    <w:link w:val="EndnoteText"/>
    <w:uiPriority w:val="99"/>
    <w:semiHidden/>
    <w:rsid w:val="00EA019B"/>
    <w:rPr>
      <w:sz w:val="20"/>
      <w:szCs w:val="20"/>
    </w:rPr>
  </w:style>
  <w:style w:type="character" w:styleId="EndnoteReference">
    <w:name w:val="endnote reference"/>
    <w:basedOn w:val="DefaultParagraphFont"/>
    <w:uiPriority w:val="99"/>
    <w:semiHidden/>
    <w:unhideWhenUsed/>
    <w:rsid w:val="00EA019B"/>
    <w:rPr>
      <w:vertAlign w:val="superscript"/>
    </w:rPr>
  </w:style>
  <w:style w:type="paragraph" w:styleId="NoSpacing">
    <w:name w:val="No Spacing"/>
    <w:uiPriority w:val="1"/>
    <w:qFormat/>
    <w:rsid w:val="00A67582"/>
    <w:pPr>
      <w:spacing w:after="0" w:line="240" w:lineRule="auto"/>
    </w:pPr>
    <w:rPr>
      <w:rFonts w:ascii="Times New Roman" w:hAnsi="Times New Roman"/>
      <w:sz w:val="24"/>
    </w:rPr>
  </w:style>
  <w:style w:type="paragraph" w:styleId="NormalWeb">
    <w:name w:val="Normal (Web)"/>
    <w:basedOn w:val="Normal"/>
    <w:uiPriority w:val="99"/>
    <w:semiHidden/>
    <w:unhideWhenUsed/>
    <w:rsid w:val="00332CB9"/>
    <w:pPr>
      <w:spacing w:before="100" w:beforeAutospacing="1" w:after="100" w:afterAutospacing="1"/>
    </w:pPr>
    <w:rPr>
      <w:rFonts w:eastAsiaTheme="minorEastAsia"/>
    </w:rPr>
  </w:style>
  <w:style w:type="character" w:customStyle="1" w:styleId="highlight">
    <w:name w:val="highlight"/>
    <w:basedOn w:val="DefaultParagraphFont"/>
    <w:rsid w:val="009361F9"/>
  </w:style>
  <w:style w:type="character" w:customStyle="1" w:styleId="reference-text">
    <w:name w:val="reference-text"/>
    <w:basedOn w:val="DefaultParagraphFont"/>
    <w:rsid w:val="005925B7"/>
  </w:style>
  <w:style w:type="character" w:customStyle="1" w:styleId="st">
    <w:name w:val="st"/>
    <w:basedOn w:val="DefaultParagraphFont"/>
    <w:rsid w:val="00FF43BB"/>
  </w:style>
  <w:style w:type="character" w:styleId="Emphasis">
    <w:name w:val="Emphasis"/>
    <w:basedOn w:val="DefaultParagraphFont"/>
    <w:uiPriority w:val="20"/>
    <w:qFormat/>
    <w:rsid w:val="00FF43BB"/>
    <w:rPr>
      <w:i/>
      <w:iCs/>
    </w:rPr>
  </w:style>
  <w:style w:type="character" w:customStyle="1" w:styleId="highlighted">
    <w:name w:val="highlighted"/>
    <w:basedOn w:val="DefaultParagraphFont"/>
    <w:rsid w:val="003D308D"/>
  </w:style>
  <w:style w:type="paragraph" w:styleId="BodyText">
    <w:name w:val="Body Text"/>
    <w:basedOn w:val="Normal"/>
    <w:link w:val="BodyTextChar"/>
    <w:semiHidden/>
    <w:unhideWhenUsed/>
    <w:rsid w:val="007A5E4B"/>
    <w:pPr>
      <w:spacing w:after="120"/>
    </w:pPr>
  </w:style>
  <w:style w:type="character" w:customStyle="1" w:styleId="BodyTextChar">
    <w:name w:val="Body Text Char"/>
    <w:basedOn w:val="DefaultParagraphFont"/>
    <w:link w:val="BodyText"/>
    <w:semiHidden/>
    <w:rsid w:val="007A5E4B"/>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7A5E4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910">
      <w:bodyDiv w:val="1"/>
      <w:marLeft w:val="0"/>
      <w:marRight w:val="0"/>
      <w:marTop w:val="0"/>
      <w:marBottom w:val="0"/>
      <w:divBdr>
        <w:top w:val="none" w:sz="0" w:space="0" w:color="auto"/>
        <w:left w:val="none" w:sz="0" w:space="0" w:color="auto"/>
        <w:bottom w:val="none" w:sz="0" w:space="0" w:color="auto"/>
        <w:right w:val="none" w:sz="0" w:space="0" w:color="auto"/>
      </w:divBdr>
    </w:div>
    <w:div w:id="26683965">
      <w:bodyDiv w:val="1"/>
      <w:marLeft w:val="0"/>
      <w:marRight w:val="0"/>
      <w:marTop w:val="0"/>
      <w:marBottom w:val="0"/>
      <w:divBdr>
        <w:top w:val="none" w:sz="0" w:space="0" w:color="auto"/>
        <w:left w:val="none" w:sz="0" w:space="0" w:color="auto"/>
        <w:bottom w:val="none" w:sz="0" w:space="0" w:color="auto"/>
        <w:right w:val="none" w:sz="0" w:space="0" w:color="auto"/>
      </w:divBdr>
    </w:div>
    <w:div w:id="27075905">
      <w:bodyDiv w:val="1"/>
      <w:marLeft w:val="0"/>
      <w:marRight w:val="0"/>
      <w:marTop w:val="0"/>
      <w:marBottom w:val="0"/>
      <w:divBdr>
        <w:top w:val="none" w:sz="0" w:space="0" w:color="auto"/>
        <w:left w:val="none" w:sz="0" w:space="0" w:color="auto"/>
        <w:bottom w:val="none" w:sz="0" w:space="0" w:color="auto"/>
        <w:right w:val="none" w:sz="0" w:space="0" w:color="auto"/>
      </w:divBdr>
    </w:div>
    <w:div w:id="86930830">
      <w:bodyDiv w:val="1"/>
      <w:marLeft w:val="0"/>
      <w:marRight w:val="0"/>
      <w:marTop w:val="0"/>
      <w:marBottom w:val="0"/>
      <w:divBdr>
        <w:top w:val="none" w:sz="0" w:space="0" w:color="auto"/>
        <w:left w:val="none" w:sz="0" w:space="0" w:color="auto"/>
        <w:bottom w:val="none" w:sz="0" w:space="0" w:color="auto"/>
        <w:right w:val="none" w:sz="0" w:space="0" w:color="auto"/>
      </w:divBdr>
      <w:divsChild>
        <w:div w:id="1971092090">
          <w:marLeft w:val="0"/>
          <w:marRight w:val="0"/>
          <w:marTop w:val="0"/>
          <w:marBottom w:val="0"/>
          <w:divBdr>
            <w:top w:val="none" w:sz="0" w:space="0" w:color="auto"/>
            <w:left w:val="none" w:sz="0" w:space="0" w:color="auto"/>
            <w:bottom w:val="none" w:sz="0" w:space="0" w:color="auto"/>
            <w:right w:val="none" w:sz="0" w:space="0" w:color="auto"/>
          </w:divBdr>
        </w:div>
        <w:div w:id="1394809777">
          <w:marLeft w:val="0"/>
          <w:marRight w:val="0"/>
          <w:marTop w:val="0"/>
          <w:marBottom w:val="0"/>
          <w:divBdr>
            <w:top w:val="none" w:sz="0" w:space="0" w:color="auto"/>
            <w:left w:val="none" w:sz="0" w:space="0" w:color="auto"/>
            <w:bottom w:val="none" w:sz="0" w:space="0" w:color="auto"/>
            <w:right w:val="none" w:sz="0" w:space="0" w:color="auto"/>
          </w:divBdr>
        </w:div>
        <w:div w:id="1928269290">
          <w:marLeft w:val="0"/>
          <w:marRight w:val="0"/>
          <w:marTop w:val="0"/>
          <w:marBottom w:val="0"/>
          <w:divBdr>
            <w:top w:val="none" w:sz="0" w:space="0" w:color="auto"/>
            <w:left w:val="none" w:sz="0" w:space="0" w:color="auto"/>
            <w:bottom w:val="none" w:sz="0" w:space="0" w:color="auto"/>
            <w:right w:val="none" w:sz="0" w:space="0" w:color="auto"/>
          </w:divBdr>
        </w:div>
        <w:div w:id="1749305128">
          <w:marLeft w:val="0"/>
          <w:marRight w:val="0"/>
          <w:marTop w:val="0"/>
          <w:marBottom w:val="0"/>
          <w:divBdr>
            <w:top w:val="none" w:sz="0" w:space="0" w:color="auto"/>
            <w:left w:val="none" w:sz="0" w:space="0" w:color="auto"/>
            <w:bottom w:val="none" w:sz="0" w:space="0" w:color="auto"/>
            <w:right w:val="none" w:sz="0" w:space="0" w:color="auto"/>
          </w:divBdr>
        </w:div>
        <w:div w:id="1531793935">
          <w:marLeft w:val="0"/>
          <w:marRight w:val="0"/>
          <w:marTop w:val="0"/>
          <w:marBottom w:val="0"/>
          <w:divBdr>
            <w:top w:val="none" w:sz="0" w:space="0" w:color="auto"/>
            <w:left w:val="none" w:sz="0" w:space="0" w:color="auto"/>
            <w:bottom w:val="none" w:sz="0" w:space="0" w:color="auto"/>
            <w:right w:val="none" w:sz="0" w:space="0" w:color="auto"/>
          </w:divBdr>
        </w:div>
        <w:div w:id="918976432">
          <w:marLeft w:val="0"/>
          <w:marRight w:val="0"/>
          <w:marTop w:val="0"/>
          <w:marBottom w:val="0"/>
          <w:divBdr>
            <w:top w:val="none" w:sz="0" w:space="0" w:color="auto"/>
            <w:left w:val="none" w:sz="0" w:space="0" w:color="auto"/>
            <w:bottom w:val="none" w:sz="0" w:space="0" w:color="auto"/>
            <w:right w:val="none" w:sz="0" w:space="0" w:color="auto"/>
          </w:divBdr>
        </w:div>
        <w:div w:id="1269392865">
          <w:marLeft w:val="0"/>
          <w:marRight w:val="0"/>
          <w:marTop w:val="0"/>
          <w:marBottom w:val="0"/>
          <w:divBdr>
            <w:top w:val="none" w:sz="0" w:space="0" w:color="auto"/>
            <w:left w:val="none" w:sz="0" w:space="0" w:color="auto"/>
            <w:bottom w:val="none" w:sz="0" w:space="0" w:color="auto"/>
            <w:right w:val="none" w:sz="0" w:space="0" w:color="auto"/>
          </w:divBdr>
        </w:div>
        <w:div w:id="64957592">
          <w:marLeft w:val="0"/>
          <w:marRight w:val="0"/>
          <w:marTop w:val="0"/>
          <w:marBottom w:val="0"/>
          <w:divBdr>
            <w:top w:val="none" w:sz="0" w:space="0" w:color="auto"/>
            <w:left w:val="none" w:sz="0" w:space="0" w:color="auto"/>
            <w:bottom w:val="none" w:sz="0" w:space="0" w:color="auto"/>
            <w:right w:val="none" w:sz="0" w:space="0" w:color="auto"/>
          </w:divBdr>
        </w:div>
        <w:div w:id="1287616206">
          <w:marLeft w:val="0"/>
          <w:marRight w:val="0"/>
          <w:marTop w:val="0"/>
          <w:marBottom w:val="0"/>
          <w:divBdr>
            <w:top w:val="none" w:sz="0" w:space="0" w:color="auto"/>
            <w:left w:val="none" w:sz="0" w:space="0" w:color="auto"/>
            <w:bottom w:val="none" w:sz="0" w:space="0" w:color="auto"/>
            <w:right w:val="none" w:sz="0" w:space="0" w:color="auto"/>
          </w:divBdr>
        </w:div>
        <w:div w:id="1858351835">
          <w:marLeft w:val="0"/>
          <w:marRight w:val="0"/>
          <w:marTop w:val="0"/>
          <w:marBottom w:val="0"/>
          <w:divBdr>
            <w:top w:val="none" w:sz="0" w:space="0" w:color="auto"/>
            <w:left w:val="none" w:sz="0" w:space="0" w:color="auto"/>
            <w:bottom w:val="none" w:sz="0" w:space="0" w:color="auto"/>
            <w:right w:val="none" w:sz="0" w:space="0" w:color="auto"/>
          </w:divBdr>
        </w:div>
        <w:div w:id="274361969">
          <w:marLeft w:val="0"/>
          <w:marRight w:val="0"/>
          <w:marTop w:val="0"/>
          <w:marBottom w:val="0"/>
          <w:divBdr>
            <w:top w:val="none" w:sz="0" w:space="0" w:color="auto"/>
            <w:left w:val="none" w:sz="0" w:space="0" w:color="auto"/>
            <w:bottom w:val="none" w:sz="0" w:space="0" w:color="auto"/>
            <w:right w:val="none" w:sz="0" w:space="0" w:color="auto"/>
          </w:divBdr>
        </w:div>
        <w:div w:id="230889253">
          <w:marLeft w:val="0"/>
          <w:marRight w:val="0"/>
          <w:marTop w:val="0"/>
          <w:marBottom w:val="0"/>
          <w:divBdr>
            <w:top w:val="none" w:sz="0" w:space="0" w:color="auto"/>
            <w:left w:val="none" w:sz="0" w:space="0" w:color="auto"/>
            <w:bottom w:val="none" w:sz="0" w:space="0" w:color="auto"/>
            <w:right w:val="none" w:sz="0" w:space="0" w:color="auto"/>
          </w:divBdr>
        </w:div>
      </w:divsChild>
    </w:div>
    <w:div w:id="146438288">
      <w:bodyDiv w:val="1"/>
      <w:marLeft w:val="0"/>
      <w:marRight w:val="0"/>
      <w:marTop w:val="0"/>
      <w:marBottom w:val="0"/>
      <w:divBdr>
        <w:top w:val="none" w:sz="0" w:space="0" w:color="auto"/>
        <w:left w:val="none" w:sz="0" w:space="0" w:color="auto"/>
        <w:bottom w:val="none" w:sz="0" w:space="0" w:color="auto"/>
        <w:right w:val="none" w:sz="0" w:space="0" w:color="auto"/>
      </w:divBdr>
      <w:divsChild>
        <w:div w:id="1088770711">
          <w:marLeft w:val="0"/>
          <w:marRight w:val="0"/>
          <w:marTop w:val="0"/>
          <w:marBottom w:val="0"/>
          <w:divBdr>
            <w:top w:val="none" w:sz="0" w:space="0" w:color="auto"/>
            <w:left w:val="none" w:sz="0" w:space="0" w:color="auto"/>
            <w:bottom w:val="none" w:sz="0" w:space="0" w:color="auto"/>
            <w:right w:val="none" w:sz="0" w:space="0" w:color="auto"/>
          </w:divBdr>
        </w:div>
        <w:div w:id="2058313983">
          <w:marLeft w:val="0"/>
          <w:marRight w:val="0"/>
          <w:marTop w:val="0"/>
          <w:marBottom w:val="0"/>
          <w:divBdr>
            <w:top w:val="none" w:sz="0" w:space="0" w:color="auto"/>
            <w:left w:val="none" w:sz="0" w:space="0" w:color="auto"/>
            <w:bottom w:val="none" w:sz="0" w:space="0" w:color="auto"/>
            <w:right w:val="none" w:sz="0" w:space="0" w:color="auto"/>
          </w:divBdr>
        </w:div>
        <w:div w:id="766846659">
          <w:marLeft w:val="0"/>
          <w:marRight w:val="0"/>
          <w:marTop w:val="0"/>
          <w:marBottom w:val="0"/>
          <w:divBdr>
            <w:top w:val="none" w:sz="0" w:space="0" w:color="auto"/>
            <w:left w:val="none" w:sz="0" w:space="0" w:color="auto"/>
            <w:bottom w:val="none" w:sz="0" w:space="0" w:color="auto"/>
            <w:right w:val="none" w:sz="0" w:space="0" w:color="auto"/>
          </w:divBdr>
        </w:div>
        <w:div w:id="761074303">
          <w:marLeft w:val="0"/>
          <w:marRight w:val="0"/>
          <w:marTop w:val="0"/>
          <w:marBottom w:val="0"/>
          <w:divBdr>
            <w:top w:val="none" w:sz="0" w:space="0" w:color="auto"/>
            <w:left w:val="none" w:sz="0" w:space="0" w:color="auto"/>
            <w:bottom w:val="none" w:sz="0" w:space="0" w:color="auto"/>
            <w:right w:val="none" w:sz="0" w:space="0" w:color="auto"/>
          </w:divBdr>
        </w:div>
        <w:div w:id="607085933">
          <w:marLeft w:val="0"/>
          <w:marRight w:val="0"/>
          <w:marTop w:val="0"/>
          <w:marBottom w:val="0"/>
          <w:divBdr>
            <w:top w:val="none" w:sz="0" w:space="0" w:color="auto"/>
            <w:left w:val="none" w:sz="0" w:space="0" w:color="auto"/>
            <w:bottom w:val="none" w:sz="0" w:space="0" w:color="auto"/>
            <w:right w:val="none" w:sz="0" w:space="0" w:color="auto"/>
          </w:divBdr>
        </w:div>
        <w:div w:id="779379527">
          <w:marLeft w:val="0"/>
          <w:marRight w:val="0"/>
          <w:marTop w:val="0"/>
          <w:marBottom w:val="0"/>
          <w:divBdr>
            <w:top w:val="none" w:sz="0" w:space="0" w:color="auto"/>
            <w:left w:val="none" w:sz="0" w:space="0" w:color="auto"/>
            <w:bottom w:val="none" w:sz="0" w:space="0" w:color="auto"/>
            <w:right w:val="none" w:sz="0" w:space="0" w:color="auto"/>
          </w:divBdr>
        </w:div>
        <w:div w:id="1313099099">
          <w:marLeft w:val="0"/>
          <w:marRight w:val="0"/>
          <w:marTop w:val="0"/>
          <w:marBottom w:val="0"/>
          <w:divBdr>
            <w:top w:val="none" w:sz="0" w:space="0" w:color="auto"/>
            <w:left w:val="none" w:sz="0" w:space="0" w:color="auto"/>
            <w:bottom w:val="none" w:sz="0" w:space="0" w:color="auto"/>
            <w:right w:val="none" w:sz="0" w:space="0" w:color="auto"/>
          </w:divBdr>
        </w:div>
        <w:div w:id="1232496135">
          <w:marLeft w:val="0"/>
          <w:marRight w:val="0"/>
          <w:marTop w:val="0"/>
          <w:marBottom w:val="0"/>
          <w:divBdr>
            <w:top w:val="none" w:sz="0" w:space="0" w:color="auto"/>
            <w:left w:val="none" w:sz="0" w:space="0" w:color="auto"/>
            <w:bottom w:val="none" w:sz="0" w:space="0" w:color="auto"/>
            <w:right w:val="none" w:sz="0" w:space="0" w:color="auto"/>
          </w:divBdr>
        </w:div>
        <w:div w:id="1122502008">
          <w:marLeft w:val="0"/>
          <w:marRight w:val="0"/>
          <w:marTop w:val="0"/>
          <w:marBottom w:val="0"/>
          <w:divBdr>
            <w:top w:val="none" w:sz="0" w:space="0" w:color="auto"/>
            <w:left w:val="none" w:sz="0" w:space="0" w:color="auto"/>
            <w:bottom w:val="none" w:sz="0" w:space="0" w:color="auto"/>
            <w:right w:val="none" w:sz="0" w:space="0" w:color="auto"/>
          </w:divBdr>
        </w:div>
        <w:div w:id="1536189726">
          <w:marLeft w:val="0"/>
          <w:marRight w:val="0"/>
          <w:marTop w:val="0"/>
          <w:marBottom w:val="0"/>
          <w:divBdr>
            <w:top w:val="none" w:sz="0" w:space="0" w:color="auto"/>
            <w:left w:val="none" w:sz="0" w:space="0" w:color="auto"/>
            <w:bottom w:val="none" w:sz="0" w:space="0" w:color="auto"/>
            <w:right w:val="none" w:sz="0" w:space="0" w:color="auto"/>
          </w:divBdr>
        </w:div>
        <w:div w:id="1497302812">
          <w:marLeft w:val="0"/>
          <w:marRight w:val="0"/>
          <w:marTop w:val="0"/>
          <w:marBottom w:val="0"/>
          <w:divBdr>
            <w:top w:val="none" w:sz="0" w:space="0" w:color="auto"/>
            <w:left w:val="none" w:sz="0" w:space="0" w:color="auto"/>
            <w:bottom w:val="none" w:sz="0" w:space="0" w:color="auto"/>
            <w:right w:val="none" w:sz="0" w:space="0" w:color="auto"/>
          </w:divBdr>
        </w:div>
        <w:div w:id="1160005530">
          <w:marLeft w:val="0"/>
          <w:marRight w:val="0"/>
          <w:marTop w:val="0"/>
          <w:marBottom w:val="0"/>
          <w:divBdr>
            <w:top w:val="none" w:sz="0" w:space="0" w:color="auto"/>
            <w:left w:val="none" w:sz="0" w:space="0" w:color="auto"/>
            <w:bottom w:val="none" w:sz="0" w:space="0" w:color="auto"/>
            <w:right w:val="none" w:sz="0" w:space="0" w:color="auto"/>
          </w:divBdr>
        </w:div>
        <w:div w:id="2142724900">
          <w:marLeft w:val="0"/>
          <w:marRight w:val="0"/>
          <w:marTop w:val="0"/>
          <w:marBottom w:val="0"/>
          <w:divBdr>
            <w:top w:val="none" w:sz="0" w:space="0" w:color="auto"/>
            <w:left w:val="none" w:sz="0" w:space="0" w:color="auto"/>
            <w:bottom w:val="none" w:sz="0" w:space="0" w:color="auto"/>
            <w:right w:val="none" w:sz="0" w:space="0" w:color="auto"/>
          </w:divBdr>
        </w:div>
      </w:divsChild>
    </w:div>
    <w:div w:id="159585175">
      <w:bodyDiv w:val="1"/>
      <w:marLeft w:val="0"/>
      <w:marRight w:val="0"/>
      <w:marTop w:val="0"/>
      <w:marBottom w:val="0"/>
      <w:divBdr>
        <w:top w:val="none" w:sz="0" w:space="0" w:color="auto"/>
        <w:left w:val="none" w:sz="0" w:space="0" w:color="auto"/>
        <w:bottom w:val="none" w:sz="0" w:space="0" w:color="auto"/>
        <w:right w:val="none" w:sz="0" w:space="0" w:color="auto"/>
      </w:divBdr>
    </w:div>
    <w:div w:id="194393529">
      <w:bodyDiv w:val="1"/>
      <w:marLeft w:val="0"/>
      <w:marRight w:val="0"/>
      <w:marTop w:val="0"/>
      <w:marBottom w:val="0"/>
      <w:divBdr>
        <w:top w:val="none" w:sz="0" w:space="0" w:color="auto"/>
        <w:left w:val="none" w:sz="0" w:space="0" w:color="auto"/>
        <w:bottom w:val="none" w:sz="0" w:space="0" w:color="auto"/>
        <w:right w:val="none" w:sz="0" w:space="0" w:color="auto"/>
      </w:divBdr>
    </w:div>
    <w:div w:id="205339362">
      <w:bodyDiv w:val="1"/>
      <w:marLeft w:val="0"/>
      <w:marRight w:val="0"/>
      <w:marTop w:val="0"/>
      <w:marBottom w:val="0"/>
      <w:divBdr>
        <w:top w:val="none" w:sz="0" w:space="0" w:color="auto"/>
        <w:left w:val="none" w:sz="0" w:space="0" w:color="auto"/>
        <w:bottom w:val="none" w:sz="0" w:space="0" w:color="auto"/>
        <w:right w:val="none" w:sz="0" w:space="0" w:color="auto"/>
      </w:divBdr>
      <w:divsChild>
        <w:div w:id="135686534">
          <w:marLeft w:val="0"/>
          <w:marRight w:val="0"/>
          <w:marTop w:val="0"/>
          <w:marBottom w:val="0"/>
          <w:divBdr>
            <w:top w:val="none" w:sz="0" w:space="0" w:color="auto"/>
            <w:left w:val="none" w:sz="0" w:space="0" w:color="auto"/>
            <w:bottom w:val="none" w:sz="0" w:space="0" w:color="auto"/>
            <w:right w:val="none" w:sz="0" w:space="0" w:color="auto"/>
          </w:divBdr>
        </w:div>
        <w:div w:id="145630492">
          <w:marLeft w:val="0"/>
          <w:marRight w:val="0"/>
          <w:marTop w:val="0"/>
          <w:marBottom w:val="0"/>
          <w:divBdr>
            <w:top w:val="none" w:sz="0" w:space="0" w:color="auto"/>
            <w:left w:val="none" w:sz="0" w:space="0" w:color="auto"/>
            <w:bottom w:val="none" w:sz="0" w:space="0" w:color="auto"/>
            <w:right w:val="none" w:sz="0" w:space="0" w:color="auto"/>
          </w:divBdr>
        </w:div>
        <w:div w:id="623000510">
          <w:marLeft w:val="0"/>
          <w:marRight w:val="0"/>
          <w:marTop w:val="0"/>
          <w:marBottom w:val="0"/>
          <w:divBdr>
            <w:top w:val="none" w:sz="0" w:space="0" w:color="auto"/>
            <w:left w:val="none" w:sz="0" w:space="0" w:color="auto"/>
            <w:bottom w:val="none" w:sz="0" w:space="0" w:color="auto"/>
            <w:right w:val="none" w:sz="0" w:space="0" w:color="auto"/>
          </w:divBdr>
        </w:div>
        <w:div w:id="809832375">
          <w:marLeft w:val="0"/>
          <w:marRight w:val="0"/>
          <w:marTop w:val="0"/>
          <w:marBottom w:val="0"/>
          <w:divBdr>
            <w:top w:val="none" w:sz="0" w:space="0" w:color="auto"/>
            <w:left w:val="none" w:sz="0" w:space="0" w:color="auto"/>
            <w:bottom w:val="none" w:sz="0" w:space="0" w:color="auto"/>
            <w:right w:val="none" w:sz="0" w:space="0" w:color="auto"/>
          </w:divBdr>
        </w:div>
        <w:div w:id="1471751995">
          <w:marLeft w:val="0"/>
          <w:marRight w:val="0"/>
          <w:marTop w:val="0"/>
          <w:marBottom w:val="0"/>
          <w:divBdr>
            <w:top w:val="none" w:sz="0" w:space="0" w:color="auto"/>
            <w:left w:val="none" w:sz="0" w:space="0" w:color="auto"/>
            <w:bottom w:val="none" w:sz="0" w:space="0" w:color="auto"/>
            <w:right w:val="none" w:sz="0" w:space="0" w:color="auto"/>
          </w:divBdr>
        </w:div>
        <w:div w:id="1562717278">
          <w:marLeft w:val="0"/>
          <w:marRight w:val="0"/>
          <w:marTop w:val="0"/>
          <w:marBottom w:val="0"/>
          <w:divBdr>
            <w:top w:val="none" w:sz="0" w:space="0" w:color="auto"/>
            <w:left w:val="none" w:sz="0" w:space="0" w:color="auto"/>
            <w:bottom w:val="none" w:sz="0" w:space="0" w:color="auto"/>
            <w:right w:val="none" w:sz="0" w:space="0" w:color="auto"/>
          </w:divBdr>
        </w:div>
        <w:div w:id="1849170866">
          <w:marLeft w:val="0"/>
          <w:marRight w:val="0"/>
          <w:marTop w:val="0"/>
          <w:marBottom w:val="0"/>
          <w:divBdr>
            <w:top w:val="none" w:sz="0" w:space="0" w:color="auto"/>
            <w:left w:val="none" w:sz="0" w:space="0" w:color="auto"/>
            <w:bottom w:val="none" w:sz="0" w:space="0" w:color="auto"/>
            <w:right w:val="none" w:sz="0" w:space="0" w:color="auto"/>
          </w:divBdr>
        </w:div>
      </w:divsChild>
    </w:div>
    <w:div w:id="206263515">
      <w:bodyDiv w:val="1"/>
      <w:marLeft w:val="0"/>
      <w:marRight w:val="0"/>
      <w:marTop w:val="0"/>
      <w:marBottom w:val="0"/>
      <w:divBdr>
        <w:top w:val="none" w:sz="0" w:space="0" w:color="auto"/>
        <w:left w:val="none" w:sz="0" w:space="0" w:color="auto"/>
        <w:bottom w:val="none" w:sz="0" w:space="0" w:color="auto"/>
        <w:right w:val="none" w:sz="0" w:space="0" w:color="auto"/>
      </w:divBdr>
    </w:div>
    <w:div w:id="213466210">
      <w:bodyDiv w:val="1"/>
      <w:marLeft w:val="0"/>
      <w:marRight w:val="0"/>
      <w:marTop w:val="0"/>
      <w:marBottom w:val="0"/>
      <w:divBdr>
        <w:top w:val="none" w:sz="0" w:space="0" w:color="auto"/>
        <w:left w:val="none" w:sz="0" w:space="0" w:color="auto"/>
        <w:bottom w:val="none" w:sz="0" w:space="0" w:color="auto"/>
        <w:right w:val="none" w:sz="0" w:space="0" w:color="auto"/>
      </w:divBdr>
    </w:div>
    <w:div w:id="214397711">
      <w:bodyDiv w:val="1"/>
      <w:marLeft w:val="0"/>
      <w:marRight w:val="0"/>
      <w:marTop w:val="0"/>
      <w:marBottom w:val="0"/>
      <w:divBdr>
        <w:top w:val="none" w:sz="0" w:space="0" w:color="auto"/>
        <w:left w:val="none" w:sz="0" w:space="0" w:color="auto"/>
        <w:bottom w:val="none" w:sz="0" w:space="0" w:color="auto"/>
        <w:right w:val="none" w:sz="0" w:space="0" w:color="auto"/>
      </w:divBdr>
    </w:div>
    <w:div w:id="219053840">
      <w:bodyDiv w:val="1"/>
      <w:marLeft w:val="0"/>
      <w:marRight w:val="0"/>
      <w:marTop w:val="0"/>
      <w:marBottom w:val="0"/>
      <w:divBdr>
        <w:top w:val="none" w:sz="0" w:space="0" w:color="auto"/>
        <w:left w:val="none" w:sz="0" w:space="0" w:color="auto"/>
        <w:bottom w:val="none" w:sz="0" w:space="0" w:color="auto"/>
        <w:right w:val="none" w:sz="0" w:space="0" w:color="auto"/>
      </w:divBdr>
    </w:div>
    <w:div w:id="245965651">
      <w:bodyDiv w:val="1"/>
      <w:marLeft w:val="0"/>
      <w:marRight w:val="0"/>
      <w:marTop w:val="0"/>
      <w:marBottom w:val="0"/>
      <w:divBdr>
        <w:top w:val="none" w:sz="0" w:space="0" w:color="auto"/>
        <w:left w:val="none" w:sz="0" w:space="0" w:color="auto"/>
        <w:bottom w:val="none" w:sz="0" w:space="0" w:color="auto"/>
        <w:right w:val="none" w:sz="0" w:space="0" w:color="auto"/>
      </w:divBdr>
      <w:divsChild>
        <w:div w:id="1349255801">
          <w:marLeft w:val="0"/>
          <w:marRight w:val="0"/>
          <w:marTop w:val="0"/>
          <w:marBottom w:val="0"/>
          <w:divBdr>
            <w:top w:val="none" w:sz="0" w:space="0" w:color="auto"/>
            <w:left w:val="none" w:sz="0" w:space="0" w:color="auto"/>
            <w:bottom w:val="none" w:sz="0" w:space="0" w:color="auto"/>
            <w:right w:val="none" w:sz="0" w:space="0" w:color="auto"/>
          </w:divBdr>
        </w:div>
        <w:div w:id="1832329857">
          <w:marLeft w:val="0"/>
          <w:marRight w:val="0"/>
          <w:marTop w:val="0"/>
          <w:marBottom w:val="0"/>
          <w:divBdr>
            <w:top w:val="none" w:sz="0" w:space="0" w:color="auto"/>
            <w:left w:val="none" w:sz="0" w:space="0" w:color="auto"/>
            <w:bottom w:val="none" w:sz="0" w:space="0" w:color="auto"/>
            <w:right w:val="none" w:sz="0" w:space="0" w:color="auto"/>
          </w:divBdr>
        </w:div>
        <w:div w:id="839349292">
          <w:marLeft w:val="0"/>
          <w:marRight w:val="0"/>
          <w:marTop w:val="0"/>
          <w:marBottom w:val="0"/>
          <w:divBdr>
            <w:top w:val="none" w:sz="0" w:space="0" w:color="auto"/>
            <w:left w:val="none" w:sz="0" w:space="0" w:color="auto"/>
            <w:bottom w:val="none" w:sz="0" w:space="0" w:color="auto"/>
            <w:right w:val="none" w:sz="0" w:space="0" w:color="auto"/>
          </w:divBdr>
        </w:div>
        <w:div w:id="1954707870">
          <w:marLeft w:val="0"/>
          <w:marRight w:val="0"/>
          <w:marTop w:val="0"/>
          <w:marBottom w:val="0"/>
          <w:divBdr>
            <w:top w:val="none" w:sz="0" w:space="0" w:color="auto"/>
            <w:left w:val="none" w:sz="0" w:space="0" w:color="auto"/>
            <w:bottom w:val="none" w:sz="0" w:space="0" w:color="auto"/>
            <w:right w:val="none" w:sz="0" w:space="0" w:color="auto"/>
          </w:divBdr>
        </w:div>
        <w:div w:id="1113787560">
          <w:marLeft w:val="0"/>
          <w:marRight w:val="0"/>
          <w:marTop w:val="0"/>
          <w:marBottom w:val="0"/>
          <w:divBdr>
            <w:top w:val="none" w:sz="0" w:space="0" w:color="auto"/>
            <w:left w:val="none" w:sz="0" w:space="0" w:color="auto"/>
            <w:bottom w:val="none" w:sz="0" w:space="0" w:color="auto"/>
            <w:right w:val="none" w:sz="0" w:space="0" w:color="auto"/>
          </w:divBdr>
        </w:div>
      </w:divsChild>
    </w:div>
    <w:div w:id="249315770">
      <w:bodyDiv w:val="1"/>
      <w:marLeft w:val="0"/>
      <w:marRight w:val="0"/>
      <w:marTop w:val="0"/>
      <w:marBottom w:val="0"/>
      <w:divBdr>
        <w:top w:val="none" w:sz="0" w:space="0" w:color="auto"/>
        <w:left w:val="none" w:sz="0" w:space="0" w:color="auto"/>
        <w:bottom w:val="none" w:sz="0" w:space="0" w:color="auto"/>
        <w:right w:val="none" w:sz="0" w:space="0" w:color="auto"/>
      </w:divBdr>
      <w:divsChild>
        <w:div w:id="1296135643">
          <w:marLeft w:val="0"/>
          <w:marRight w:val="0"/>
          <w:marTop w:val="0"/>
          <w:marBottom w:val="0"/>
          <w:divBdr>
            <w:top w:val="none" w:sz="0" w:space="0" w:color="auto"/>
            <w:left w:val="none" w:sz="0" w:space="0" w:color="auto"/>
            <w:bottom w:val="none" w:sz="0" w:space="0" w:color="auto"/>
            <w:right w:val="none" w:sz="0" w:space="0" w:color="auto"/>
          </w:divBdr>
          <w:divsChild>
            <w:div w:id="29494460">
              <w:marLeft w:val="0"/>
              <w:marRight w:val="0"/>
              <w:marTop w:val="0"/>
              <w:marBottom w:val="0"/>
              <w:divBdr>
                <w:top w:val="none" w:sz="0" w:space="0" w:color="auto"/>
                <w:left w:val="none" w:sz="0" w:space="0" w:color="auto"/>
                <w:bottom w:val="none" w:sz="0" w:space="0" w:color="auto"/>
                <w:right w:val="none" w:sz="0" w:space="0" w:color="auto"/>
              </w:divBdr>
            </w:div>
            <w:div w:id="14580628">
              <w:marLeft w:val="0"/>
              <w:marRight w:val="0"/>
              <w:marTop w:val="0"/>
              <w:marBottom w:val="0"/>
              <w:divBdr>
                <w:top w:val="none" w:sz="0" w:space="0" w:color="auto"/>
                <w:left w:val="none" w:sz="0" w:space="0" w:color="auto"/>
                <w:bottom w:val="none" w:sz="0" w:space="0" w:color="auto"/>
                <w:right w:val="none" w:sz="0" w:space="0" w:color="auto"/>
              </w:divBdr>
            </w:div>
            <w:div w:id="2128546479">
              <w:marLeft w:val="0"/>
              <w:marRight w:val="0"/>
              <w:marTop w:val="0"/>
              <w:marBottom w:val="0"/>
              <w:divBdr>
                <w:top w:val="none" w:sz="0" w:space="0" w:color="auto"/>
                <w:left w:val="none" w:sz="0" w:space="0" w:color="auto"/>
                <w:bottom w:val="none" w:sz="0" w:space="0" w:color="auto"/>
                <w:right w:val="none" w:sz="0" w:space="0" w:color="auto"/>
              </w:divBdr>
            </w:div>
            <w:div w:id="1682010144">
              <w:marLeft w:val="0"/>
              <w:marRight w:val="0"/>
              <w:marTop w:val="0"/>
              <w:marBottom w:val="0"/>
              <w:divBdr>
                <w:top w:val="none" w:sz="0" w:space="0" w:color="auto"/>
                <w:left w:val="none" w:sz="0" w:space="0" w:color="auto"/>
                <w:bottom w:val="none" w:sz="0" w:space="0" w:color="auto"/>
                <w:right w:val="none" w:sz="0" w:space="0" w:color="auto"/>
              </w:divBdr>
            </w:div>
            <w:div w:id="498624037">
              <w:marLeft w:val="0"/>
              <w:marRight w:val="0"/>
              <w:marTop w:val="0"/>
              <w:marBottom w:val="0"/>
              <w:divBdr>
                <w:top w:val="none" w:sz="0" w:space="0" w:color="auto"/>
                <w:left w:val="none" w:sz="0" w:space="0" w:color="auto"/>
                <w:bottom w:val="none" w:sz="0" w:space="0" w:color="auto"/>
                <w:right w:val="none" w:sz="0" w:space="0" w:color="auto"/>
              </w:divBdr>
            </w:div>
            <w:div w:id="1213879807">
              <w:marLeft w:val="0"/>
              <w:marRight w:val="0"/>
              <w:marTop w:val="0"/>
              <w:marBottom w:val="0"/>
              <w:divBdr>
                <w:top w:val="none" w:sz="0" w:space="0" w:color="auto"/>
                <w:left w:val="none" w:sz="0" w:space="0" w:color="auto"/>
                <w:bottom w:val="none" w:sz="0" w:space="0" w:color="auto"/>
                <w:right w:val="none" w:sz="0" w:space="0" w:color="auto"/>
              </w:divBdr>
            </w:div>
            <w:div w:id="706609538">
              <w:marLeft w:val="0"/>
              <w:marRight w:val="0"/>
              <w:marTop w:val="0"/>
              <w:marBottom w:val="0"/>
              <w:divBdr>
                <w:top w:val="none" w:sz="0" w:space="0" w:color="auto"/>
                <w:left w:val="none" w:sz="0" w:space="0" w:color="auto"/>
                <w:bottom w:val="none" w:sz="0" w:space="0" w:color="auto"/>
                <w:right w:val="none" w:sz="0" w:space="0" w:color="auto"/>
              </w:divBdr>
            </w:div>
            <w:div w:id="1697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7813">
      <w:bodyDiv w:val="1"/>
      <w:marLeft w:val="0"/>
      <w:marRight w:val="0"/>
      <w:marTop w:val="0"/>
      <w:marBottom w:val="0"/>
      <w:divBdr>
        <w:top w:val="none" w:sz="0" w:space="0" w:color="auto"/>
        <w:left w:val="none" w:sz="0" w:space="0" w:color="auto"/>
        <w:bottom w:val="none" w:sz="0" w:space="0" w:color="auto"/>
        <w:right w:val="none" w:sz="0" w:space="0" w:color="auto"/>
      </w:divBdr>
      <w:divsChild>
        <w:div w:id="536814520">
          <w:marLeft w:val="0"/>
          <w:marRight w:val="0"/>
          <w:marTop w:val="0"/>
          <w:marBottom w:val="0"/>
          <w:divBdr>
            <w:top w:val="none" w:sz="0" w:space="0" w:color="auto"/>
            <w:left w:val="none" w:sz="0" w:space="0" w:color="auto"/>
            <w:bottom w:val="none" w:sz="0" w:space="0" w:color="auto"/>
            <w:right w:val="none" w:sz="0" w:space="0" w:color="auto"/>
          </w:divBdr>
        </w:div>
        <w:div w:id="1788623648">
          <w:marLeft w:val="0"/>
          <w:marRight w:val="0"/>
          <w:marTop w:val="0"/>
          <w:marBottom w:val="0"/>
          <w:divBdr>
            <w:top w:val="none" w:sz="0" w:space="0" w:color="auto"/>
            <w:left w:val="none" w:sz="0" w:space="0" w:color="auto"/>
            <w:bottom w:val="none" w:sz="0" w:space="0" w:color="auto"/>
            <w:right w:val="none" w:sz="0" w:space="0" w:color="auto"/>
          </w:divBdr>
        </w:div>
        <w:div w:id="1256667581">
          <w:marLeft w:val="0"/>
          <w:marRight w:val="0"/>
          <w:marTop w:val="0"/>
          <w:marBottom w:val="0"/>
          <w:divBdr>
            <w:top w:val="none" w:sz="0" w:space="0" w:color="auto"/>
            <w:left w:val="none" w:sz="0" w:space="0" w:color="auto"/>
            <w:bottom w:val="none" w:sz="0" w:space="0" w:color="auto"/>
            <w:right w:val="none" w:sz="0" w:space="0" w:color="auto"/>
          </w:divBdr>
        </w:div>
        <w:div w:id="758407058">
          <w:marLeft w:val="0"/>
          <w:marRight w:val="0"/>
          <w:marTop w:val="0"/>
          <w:marBottom w:val="0"/>
          <w:divBdr>
            <w:top w:val="none" w:sz="0" w:space="0" w:color="auto"/>
            <w:left w:val="none" w:sz="0" w:space="0" w:color="auto"/>
            <w:bottom w:val="none" w:sz="0" w:space="0" w:color="auto"/>
            <w:right w:val="none" w:sz="0" w:space="0" w:color="auto"/>
          </w:divBdr>
        </w:div>
        <w:div w:id="384642435">
          <w:marLeft w:val="0"/>
          <w:marRight w:val="0"/>
          <w:marTop w:val="0"/>
          <w:marBottom w:val="0"/>
          <w:divBdr>
            <w:top w:val="none" w:sz="0" w:space="0" w:color="auto"/>
            <w:left w:val="none" w:sz="0" w:space="0" w:color="auto"/>
            <w:bottom w:val="none" w:sz="0" w:space="0" w:color="auto"/>
            <w:right w:val="none" w:sz="0" w:space="0" w:color="auto"/>
          </w:divBdr>
        </w:div>
        <w:div w:id="429475947">
          <w:marLeft w:val="0"/>
          <w:marRight w:val="0"/>
          <w:marTop w:val="0"/>
          <w:marBottom w:val="0"/>
          <w:divBdr>
            <w:top w:val="none" w:sz="0" w:space="0" w:color="auto"/>
            <w:left w:val="none" w:sz="0" w:space="0" w:color="auto"/>
            <w:bottom w:val="none" w:sz="0" w:space="0" w:color="auto"/>
            <w:right w:val="none" w:sz="0" w:space="0" w:color="auto"/>
          </w:divBdr>
        </w:div>
        <w:div w:id="1437598020">
          <w:marLeft w:val="0"/>
          <w:marRight w:val="0"/>
          <w:marTop w:val="0"/>
          <w:marBottom w:val="0"/>
          <w:divBdr>
            <w:top w:val="none" w:sz="0" w:space="0" w:color="auto"/>
            <w:left w:val="none" w:sz="0" w:space="0" w:color="auto"/>
            <w:bottom w:val="none" w:sz="0" w:space="0" w:color="auto"/>
            <w:right w:val="none" w:sz="0" w:space="0" w:color="auto"/>
          </w:divBdr>
        </w:div>
        <w:div w:id="489054917">
          <w:marLeft w:val="0"/>
          <w:marRight w:val="0"/>
          <w:marTop w:val="0"/>
          <w:marBottom w:val="0"/>
          <w:divBdr>
            <w:top w:val="none" w:sz="0" w:space="0" w:color="auto"/>
            <w:left w:val="none" w:sz="0" w:space="0" w:color="auto"/>
            <w:bottom w:val="none" w:sz="0" w:space="0" w:color="auto"/>
            <w:right w:val="none" w:sz="0" w:space="0" w:color="auto"/>
          </w:divBdr>
        </w:div>
        <w:div w:id="1281954684">
          <w:marLeft w:val="0"/>
          <w:marRight w:val="0"/>
          <w:marTop w:val="0"/>
          <w:marBottom w:val="0"/>
          <w:divBdr>
            <w:top w:val="none" w:sz="0" w:space="0" w:color="auto"/>
            <w:left w:val="none" w:sz="0" w:space="0" w:color="auto"/>
            <w:bottom w:val="none" w:sz="0" w:space="0" w:color="auto"/>
            <w:right w:val="none" w:sz="0" w:space="0" w:color="auto"/>
          </w:divBdr>
        </w:div>
      </w:divsChild>
    </w:div>
    <w:div w:id="282075497">
      <w:bodyDiv w:val="1"/>
      <w:marLeft w:val="0"/>
      <w:marRight w:val="0"/>
      <w:marTop w:val="0"/>
      <w:marBottom w:val="0"/>
      <w:divBdr>
        <w:top w:val="none" w:sz="0" w:space="0" w:color="auto"/>
        <w:left w:val="none" w:sz="0" w:space="0" w:color="auto"/>
        <w:bottom w:val="none" w:sz="0" w:space="0" w:color="auto"/>
        <w:right w:val="none" w:sz="0" w:space="0" w:color="auto"/>
      </w:divBdr>
      <w:divsChild>
        <w:div w:id="1331642951">
          <w:marLeft w:val="0"/>
          <w:marRight w:val="0"/>
          <w:marTop w:val="0"/>
          <w:marBottom w:val="0"/>
          <w:divBdr>
            <w:top w:val="none" w:sz="0" w:space="0" w:color="auto"/>
            <w:left w:val="none" w:sz="0" w:space="0" w:color="auto"/>
            <w:bottom w:val="none" w:sz="0" w:space="0" w:color="auto"/>
            <w:right w:val="none" w:sz="0" w:space="0" w:color="auto"/>
          </w:divBdr>
        </w:div>
        <w:div w:id="783886794">
          <w:marLeft w:val="0"/>
          <w:marRight w:val="0"/>
          <w:marTop w:val="0"/>
          <w:marBottom w:val="0"/>
          <w:divBdr>
            <w:top w:val="none" w:sz="0" w:space="0" w:color="auto"/>
            <w:left w:val="none" w:sz="0" w:space="0" w:color="auto"/>
            <w:bottom w:val="none" w:sz="0" w:space="0" w:color="auto"/>
            <w:right w:val="none" w:sz="0" w:space="0" w:color="auto"/>
          </w:divBdr>
        </w:div>
        <w:div w:id="1163661955">
          <w:marLeft w:val="0"/>
          <w:marRight w:val="0"/>
          <w:marTop w:val="0"/>
          <w:marBottom w:val="0"/>
          <w:divBdr>
            <w:top w:val="none" w:sz="0" w:space="0" w:color="auto"/>
            <w:left w:val="none" w:sz="0" w:space="0" w:color="auto"/>
            <w:bottom w:val="none" w:sz="0" w:space="0" w:color="auto"/>
            <w:right w:val="none" w:sz="0" w:space="0" w:color="auto"/>
          </w:divBdr>
        </w:div>
        <w:div w:id="927890244">
          <w:marLeft w:val="0"/>
          <w:marRight w:val="0"/>
          <w:marTop w:val="0"/>
          <w:marBottom w:val="0"/>
          <w:divBdr>
            <w:top w:val="none" w:sz="0" w:space="0" w:color="auto"/>
            <w:left w:val="none" w:sz="0" w:space="0" w:color="auto"/>
            <w:bottom w:val="none" w:sz="0" w:space="0" w:color="auto"/>
            <w:right w:val="none" w:sz="0" w:space="0" w:color="auto"/>
          </w:divBdr>
        </w:div>
        <w:div w:id="389111186">
          <w:marLeft w:val="0"/>
          <w:marRight w:val="0"/>
          <w:marTop w:val="0"/>
          <w:marBottom w:val="0"/>
          <w:divBdr>
            <w:top w:val="none" w:sz="0" w:space="0" w:color="auto"/>
            <w:left w:val="none" w:sz="0" w:space="0" w:color="auto"/>
            <w:bottom w:val="none" w:sz="0" w:space="0" w:color="auto"/>
            <w:right w:val="none" w:sz="0" w:space="0" w:color="auto"/>
          </w:divBdr>
        </w:div>
        <w:div w:id="1583836325">
          <w:marLeft w:val="0"/>
          <w:marRight w:val="0"/>
          <w:marTop w:val="0"/>
          <w:marBottom w:val="0"/>
          <w:divBdr>
            <w:top w:val="none" w:sz="0" w:space="0" w:color="auto"/>
            <w:left w:val="none" w:sz="0" w:space="0" w:color="auto"/>
            <w:bottom w:val="none" w:sz="0" w:space="0" w:color="auto"/>
            <w:right w:val="none" w:sz="0" w:space="0" w:color="auto"/>
          </w:divBdr>
        </w:div>
        <w:div w:id="658849727">
          <w:marLeft w:val="0"/>
          <w:marRight w:val="0"/>
          <w:marTop w:val="0"/>
          <w:marBottom w:val="0"/>
          <w:divBdr>
            <w:top w:val="none" w:sz="0" w:space="0" w:color="auto"/>
            <w:left w:val="none" w:sz="0" w:space="0" w:color="auto"/>
            <w:bottom w:val="none" w:sz="0" w:space="0" w:color="auto"/>
            <w:right w:val="none" w:sz="0" w:space="0" w:color="auto"/>
          </w:divBdr>
        </w:div>
        <w:div w:id="222716032">
          <w:marLeft w:val="0"/>
          <w:marRight w:val="0"/>
          <w:marTop w:val="0"/>
          <w:marBottom w:val="0"/>
          <w:divBdr>
            <w:top w:val="none" w:sz="0" w:space="0" w:color="auto"/>
            <w:left w:val="none" w:sz="0" w:space="0" w:color="auto"/>
            <w:bottom w:val="none" w:sz="0" w:space="0" w:color="auto"/>
            <w:right w:val="none" w:sz="0" w:space="0" w:color="auto"/>
          </w:divBdr>
        </w:div>
        <w:div w:id="1167356606">
          <w:marLeft w:val="0"/>
          <w:marRight w:val="0"/>
          <w:marTop w:val="0"/>
          <w:marBottom w:val="0"/>
          <w:divBdr>
            <w:top w:val="none" w:sz="0" w:space="0" w:color="auto"/>
            <w:left w:val="none" w:sz="0" w:space="0" w:color="auto"/>
            <w:bottom w:val="none" w:sz="0" w:space="0" w:color="auto"/>
            <w:right w:val="none" w:sz="0" w:space="0" w:color="auto"/>
          </w:divBdr>
        </w:div>
        <w:div w:id="514660081">
          <w:marLeft w:val="0"/>
          <w:marRight w:val="0"/>
          <w:marTop w:val="0"/>
          <w:marBottom w:val="0"/>
          <w:divBdr>
            <w:top w:val="none" w:sz="0" w:space="0" w:color="auto"/>
            <w:left w:val="none" w:sz="0" w:space="0" w:color="auto"/>
            <w:bottom w:val="none" w:sz="0" w:space="0" w:color="auto"/>
            <w:right w:val="none" w:sz="0" w:space="0" w:color="auto"/>
          </w:divBdr>
        </w:div>
        <w:div w:id="745496876">
          <w:marLeft w:val="0"/>
          <w:marRight w:val="0"/>
          <w:marTop w:val="0"/>
          <w:marBottom w:val="0"/>
          <w:divBdr>
            <w:top w:val="none" w:sz="0" w:space="0" w:color="auto"/>
            <w:left w:val="none" w:sz="0" w:space="0" w:color="auto"/>
            <w:bottom w:val="none" w:sz="0" w:space="0" w:color="auto"/>
            <w:right w:val="none" w:sz="0" w:space="0" w:color="auto"/>
          </w:divBdr>
        </w:div>
        <w:div w:id="2016763890">
          <w:marLeft w:val="0"/>
          <w:marRight w:val="0"/>
          <w:marTop w:val="0"/>
          <w:marBottom w:val="0"/>
          <w:divBdr>
            <w:top w:val="none" w:sz="0" w:space="0" w:color="auto"/>
            <w:left w:val="none" w:sz="0" w:space="0" w:color="auto"/>
            <w:bottom w:val="none" w:sz="0" w:space="0" w:color="auto"/>
            <w:right w:val="none" w:sz="0" w:space="0" w:color="auto"/>
          </w:divBdr>
        </w:div>
        <w:div w:id="1979651197">
          <w:marLeft w:val="0"/>
          <w:marRight w:val="0"/>
          <w:marTop w:val="0"/>
          <w:marBottom w:val="0"/>
          <w:divBdr>
            <w:top w:val="none" w:sz="0" w:space="0" w:color="auto"/>
            <w:left w:val="none" w:sz="0" w:space="0" w:color="auto"/>
            <w:bottom w:val="none" w:sz="0" w:space="0" w:color="auto"/>
            <w:right w:val="none" w:sz="0" w:space="0" w:color="auto"/>
          </w:divBdr>
        </w:div>
      </w:divsChild>
    </w:div>
    <w:div w:id="316498721">
      <w:bodyDiv w:val="1"/>
      <w:marLeft w:val="0"/>
      <w:marRight w:val="0"/>
      <w:marTop w:val="0"/>
      <w:marBottom w:val="0"/>
      <w:divBdr>
        <w:top w:val="none" w:sz="0" w:space="0" w:color="auto"/>
        <w:left w:val="none" w:sz="0" w:space="0" w:color="auto"/>
        <w:bottom w:val="none" w:sz="0" w:space="0" w:color="auto"/>
        <w:right w:val="none" w:sz="0" w:space="0" w:color="auto"/>
      </w:divBdr>
      <w:divsChild>
        <w:div w:id="1664357987">
          <w:marLeft w:val="0"/>
          <w:marRight w:val="0"/>
          <w:marTop w:val="0"/>
          <w:marBottom w:val="0"/>
          <w:divBdr>
            <w:top w:val="none" w:sz="0" w:space="0" w:color="auto"/>
            <w:left w:val="none" w:sz="0" w:space="0" w:color="auto"/>
            <w:bottom w:val="none" w:sz="0" w:space="0" w:color="auto"/>
            <w:right w:val="none" w:sz="0" w:space="0" w:color="auto"/>
          </w:divBdr>
        </w:div>
        <w:div w:id="1595481853">
          <w:marLeft w:val="0"/>
          <w:marRight w:val="0"/>
          <w:marTop w:val="0"/>
          <w:marBottom w:val="0"/>
          <w:divBdr>
            <w:top w:val="none" w:sz="0" w:space="0" w:color="auto"/>
            <w:left w:val="none" w:sz="0" w:space="0" w:color="auto"/>
            <w:bottom w:val="none" w:sz="0" w:space="0" w:color="auto"/>
            <w:right w:val="none" w:sz="0" w:space="0" w:color="auto"/>
          </w:divBdr>
        </w:div>
        <w:div w:id="1846479796">
          <w:marLeft w:val="0"/>
          <w:marRight w:val="0"/>
          <w:marTop w:val="0"/>
          <w:marBottom w:val="0"/>
          <w:divBdr>
            <w:top w:val="none" w:sz="0" w:space="0" w:color="auto"/>
            <w:left w:val="none" w:sz="0" w:space="0" w:color="auto"/>
            <w:bottom w:val="none" w:sz="0" w:space="0" w:color="auto"/>
            <w:right w:val="none" w:sz="0" w:space="0" w:color="auto"/>
          </w:divBdr>
        </w:div>
      </w:divsChild>
    </w:div>
    <w:div w:id="337775943">
      <w:bodyDiv w:val="1"/>
      <w:marLeft w:val="0"/>
      <w:marRight w:val="0"/>
      <w:marTop w:val="0"/>
      <w:marBottom w:val="0"/>
      <w:divBdr>
        <w:top w:val="none" w:sz="0" w:space="0" w:color="auto"/>
        <w:left w:val="none" w:sz="0" w:space="0" w:color="auto"/>
        <w:bottom w:val="none" w:sz="0" w:space="0" w:color="auto"/>
        <w:right w:val="none" w:sz="0" w:space="0" w:color="auto"/>
      </w:divBdr>
    </w:div>
    <w:div w:id="380322369">
      <w:bodyDiv w:val="1"/>
      <w:marLeft w:val="0"/>
      <w:marRight w:val="0"/>
      <w:marTop w:val="0"/>
      <w:marBottom w:val="0"/>
      <w:divBdr>
        <w:top w:val="none" w:sz="0" w:space="0" w:color="auto"/>
        <w:left w:val="none" w:sz="0" w:space="0" w:color="auto"/>
        <w:bottom w:val="none" w:sz="0" w:space="0" w:color="auto"/>
        <w:right w:val="none" w:sz="0" w:space="0" w:color="auto"/>
      </w:divBdr>
    </w:div>
    <w:div w:id="447049197">
      <w:bodyDiv w:val="1"/>
      <w:marLeft w:val="0"/>
      <w:marRight w:val="0"/>
      <w:marTop w:val="0"/>
      <w:marBottom w:val="0"/>
      <w:divBdr>
        <w:top w:val="none" w:sz="0" w:space="0" w:color="auto"/>
        <w:left w:val="none" w:sz="0" w:space="0" w:color="auto"/>
        <w:bottom w:val="none" w:sz="0" w:space="0" w:color="auto"/>
        <w:right w:val="none" w:sz="0" w:space="0" w:color="auto"/>
      </w:divBdr>
    </w:div>
    <w:div w:id="535316801">
      <w:bodyDiv w:val="1"/>
      <w:marLeft w:val="0"/>
      <w:marRight w:val="0"/>
      <w:marTop w:val="0"/>
      <w:marBottom w:val="0"/>
      <w:divBdr>
        <w:top w:val="none" w:sz="0" w:space="0" w:color="auto"/>
        <w:left w:val="none" w:sz="0" w:space="0" w:color="auto"/>
        <w:bottom w:val="none" w:sz="0" w:space="0" w:color="auto"/>
        <w:right w:val="none" w:sz="0" w:space="0" w:color="auto"/>
      </w:divBdr>
    </w:div>
    <w:div w:id="535393567">
      <w:bodyDiv w:val="1"/>
      <w:marLeft w:val="0"/>
      <w:marRight w:val="0"/>
      <w:marTop w:val="0"/>
      <w:marBottom w:val="0"/>
      <w:divBdr>
        <w:top w:val="none" w:sz="0" w:space="0" w:color="auto"/>
        <w:left w:val="none" w:sz="0" w:space="0" w:color="auto"/>
        <w:bottom w:val="none" w:sz="0" w:space="0" w:color="auto"/>
        <w:right w:val="none" w:sz="0" w:space="0" w:color="auto"/>
      </w:divBdr>
    </w:div>
    <w:div w:id="544753184">
      <w:bodyDiv w:val="1"/>
      <w:marLeft w:val="0"/>
      <w:marRight w:val="0"/>
      <w:marTop w:val="0"/>
      <w:marBottom w:val="0"/>
      <w:divBdr>
        <w:top w:val="none" w:sz="0" w:space="0" w:color="auto"/>
        <w:left w:val="none" w:sz="0" w:space="0" w:color="auto"/>
        <w:bottom w:val="none" w:sz="0" w:space="0" w:color="auto"/>
        <w:right w:val="none" w:sz="0" w:space="0" w:color="auto"/>
      </w:divBdr>
    </w:div>
    <w:div w:id="550847677">
      <w:bodyDiv w:val="1"/>
      <w:marLeft w:val="0"/>
      <w:marRight w:val="0"/>
      <w:marTop w:val="0"/>
      <w:marBottom w:val="0"/>
      <w:divBdr>
        <w:top w:val="none" w:sz="0" w:space="0" w:color="auto"/>
        <w:left w:val="none" w:sz="0" w:space="0" w:color="auto"/>
        <w:bottom w:val="none" w:sz="0" w:space="0" w:color="auto"/>
        <w:right w:val="none" w:sz="0" w:space="0" w:color="auto"/>
      </w:divBdr>
    </w:div>
    <w:div w:id="566573546">
      <w:bodyDiv w:val="1"/>
      <w:marLeft w:val="0"/>
      <w:marRight w:val="0"/>
      <w:marTop w:val="0"/>
      <w:marBottom w:val="0"/>
      <w:divBdr>
        <w:top w:val="none" w:sz="0" w:space="0" w:color="auto"/>
        <w:left w:val="none" w:sz="0" w:space="0" w:color="auto"/>
        <w:bottom w:val="none" w:sz="0" w:space="0" w:color="auto"/>
        <w:right w:val="none" w:sz="0" w:space="0" w:color="auto"/>
      </w:divBdr>
    </w:div>
    <w:div w:id="594173443">
      <w:bodyDiv w:val="1"/>
      <w:marLeft w:val="0"/>
      <w:marRight w:val="0"/>
      <w:marTop w:val="0"/>
      <w:marBottom w:val="0"/>
      <w:divBdr>
        <w:top w:val="none" w:sz="0" w:space="0" w:color="auto"/>
        <w:left w:val="none" w:sz="0" w:space="0" w:color="auto"/>
        <w:bottom w:val="none" w:sz="0" w:space="0" w:color="auto"/>
        <w:right w:val="none" w:sz="0" w:space="0" w:color="auto"/>
      </w:divBdr>
    </w:div>
    <w:div w:id="663554544">
      <w:bodyDiv w:val="1"/>
      <w:marLeft w:val="0"/>
      <w:marRight w:val="0"/>
      <w:marTop w:val="0"/>
      <w:marBottom w:val="0"/>
      <w:divBdr>
        <w:top w:val="none" w:sz="0" w:space="0" w:color="auto"/>
        <w:left w:val="none" w:sz="0" w:space="0" w:color="auto"/>
        <w:bottom w:val="none" w:sz="0" w:space="0" w:color="auto"/>
        <w:right w:val="none" w:sz="0" w:space="0" w:color="auto"/>
      </w:divBdr>
      <w:divsChild>
        <w:div w:id="1034381206">
          <w:marLeft w:val="0"/>
          <w:marRight w:val="0"/>
          <w:marTop w:val="0"/>
          <w:marBottom w:val="0"/>
          <w:divBdr>
            <w:top w:val="none" w:sz="0" w:space="0" w:color="auto"/>
            <w:left w:val="none" w:sz="0" w:space="0" w:color="auto"/>
            <w:bottom w:val="none" w:sz="0" w:space="0" w:color="auto"/>
            <w:right w:val="none" w:sz="0" w:space="0" w:color="auto"/>
          </w:divBdr>
        </w:div>
        <w:div w:id="2082291982">
          <w:marLeft w:val="0"/>
          <w:marRight w:val="0"/>
          <w:marTop w:val="0"/>
          <w:marBottom w:val="0"/>
          <w:divBdr>
            <w:top w:val="none" w:sz="0" w:space="0" w:color="auto"/>
            <w:left w:val="none" w:sz="0" w:space="0" w:color="auto"/>
            <w:bottom w:val="none" w:sz="0" w:space="0" w:color="auto"/>
            <w:right w:val="none" w:sz="0" w:space="0" w:color="auto"/>
          </w:divBdr>
        </w:div>
        <w:div w:id="1085154511">
          <w:marLeft w:val="0"/>
          <w:marRight w:val="0"/>
          <w:marTop w:val="0"/>
          <w:marBottom w:val="0"/>
          <w:divBdr>
            <w:top w:val="none" w:sz="0" w:space="0" w:color="auto"/>
            <w:left w:val="none" w:sz="0" w:space="0" w:color="auto"/>
            <w:bottom w:val="none" w:sz="0" w:space="0" w:color="auto"/>
            <w:right w:val="none" w:sz="0" w:space="0" w:color="auto"/>
          </w:divBdr>
        </w:div>
        <w:div w:id="894002489">
          <w:marLeft w:val="0"/>
          <w:marRight w:val="0"/>
          <w:marTop w:val="0"/>
          <w:marBottom w:val="0"/>
          <w:divBdr>
            <w:top w:val="none" w:sz="0" w:space="0" w:color="auto"/>
            <w:left w:val="none" w:sz="0" w:space="0" w:color="auto"/>
            <w:bottom w:val="none" w:sz="0" w:space="0" w:color="auto"/>
            <w:right w:val="none" w:sz="0" w:space="0" w:color="auto"/>
          </w:divBdr>
        </w:div>
        <w:div w:id="1529489031">
          <w:marLeft w:val="0"/>
          <w:marRight w:val="0"/>
          <w:marTop w:val="0"/>
          <w:marBottom w:val="0"/>
          <w:divBdr>
            <w:top w:val="none" w:sz="0" w:space="0" w:color="auto"/>
            <w:left w:val="none" w:sz="0" w:space="0" w:color="auto"/>
            <w:bottom w:val="none" w:sz="0" w:space="0" w:color="auto"/>
            <w:right w:val="none" w:sz="0" w:space="0" w:color="auto"/>
          </w:divBdr>
        </w:div>
        <w:div w:id="750781789">
          <w:marLeft w:val="0"/>
          <w:marRight w:val="0"/>
          <w:marTop w:val="0"/>
          <w:marBottom w:val="0"/>
          <w:divBdr>
            <w:top w:val="none" w:sz="0" w:space="0" w:color="auto"/>
            <w:left w:val="none" w:sz="0" w:space="0" w:color="auto"/>
            <w:bottom w:val="none" w:sz="0" w:space="0" w:color="auto"/>
            <w:right w:val="none" w:sz="0" w:space="0" w:color="auto"/>
          </w:divBdr>
        </w:div>
        <w:div w:id="1207598909">
          <w:marLeft w:val="0"/>
          <w:marRight w:val="0"/>
          <w:marTop w:val="0"/>
          <w:marBottom w:val="0"/>
          <w:divBdr>
            <w:top w:val="none" w:sz="0" w:space="0" w:color="auto"/>
            <w:left w:val="none" w:sz="0" w:space="0" w:color="auto"/>
            <w:bottom w:val="none" w:sz="0" w:space="0" w:color="auto"/>
            <w:right w:val="none" w:sz="0" w:space="0" w:color="auto"/>
          </w:divBdr>
        </w:div>
        <w:div w:id="1825781516">
          <w:marLeft w:val="0"/>
          <w:marRight w:val="0"/>
          <w:marTop w:val="0"/>
          <w:marBottom w:val="0"/>
          <w:divBdr>
            <w:top w:val="none" w:sz="0" w:space="0" w:color="auto"/>
            <w:left w:val="none" w:sz="0" w:space="0" w:color="auto"/>
            <w:bottom w:val="none" w:sz="0" w:space="0" w:color="auto"/>
            <w:right w:val="none" w:sz="0" w:space="0" w:color="auto"/>
          </w:divBdr>
        </w:div>
        <w:div w:id="1743677131">
          <w:marLeft w:val="0"/>
          <w:marRight w:val="0"/>
          <w:marTop w:val="0"/>
          <w:marBottom w:val="0"/>
          <w:divBdr>
            <w:top w:val="none" w:sz="0" w:space="0" w:color="auto"/>
            <w:left w:val="none" w:sz="0" w:space="0" w:color="auto"/>
            <w:bottom w:val="none" w:sz="0" w:space="0" w:color="auto"/>
            <w:right w:val="none" w:sz="0" w:space="0" w:color="auto"/>
          </w:divBdr>
        </w:div>
        <w:div w:id="567233563">
          <w:marLeft w:val="0"/>
          <w:marRight w:val="0"/>
          <w:marTop w:val="0"/>
          <w:marBottom w:val="0"/>
          <w:divBdr>
            <w:top w:val="none" w:sz="0" w:space="0" w:color="auto"/>
            <w:left w:val="none" w:sz="0" w:space="0" w:color="auto"/>
            <w:bottom w:val="none" w:sz="0" w:space="0" w:color="auto"/>
            <w:right w:val="none" w:sz="0" w:space="0" w:color="auto"/>
          </w:divBdr>
        </w:div>
        <w:div w:id="1098790410">
          <w:marLeft w:val="0"/>
          <w:marRight w:val="0"/>
          <w:marTop w:val="0"/>
          <w:marBottom w:val="0"/>
          <w:divBdr>
            <w:top w:val="none" w:sz="0" w:space="0" w:color="auto"/>
            <w:left w:val="none" w:sz="0" w:space="0" w:color="auto"/>
            <w:bottom w:val="none" w:sz="0" w:space="0" w:color="auto"/>
            <w:right w:val="none" w:sz="0" w:space="0" w:color="auto"/>
          </w:divBdr>
        </w:div>
        <w:div w:id="913513011">
          <w:marLeft w:val="0"/>
          <w:marRight w:val="0"/>
          <w:marTop w:val="0"/>
          <w:marBottom w:val="0"/>
          <w:divBdr>
            <w:top w:val="none" w:sz="0" w:space="0" w:color="auto"/>
            <w:left w:val="none" w:sz="0" w:space="0" w:color="auto"/>
            <w:bottom w:val="none" w:sz="0" w:space="0" w:color="auto"/>
            <w:right w:val="none" w:sz="0" w:space="0" w:color="auto"/>
          </w:divBdr>
        </w:div>
        <w:div w:id="478349518">
          <w:marLeft w:val="0"/>
          <w:marRight w:val="0"/>
          <w:marTop w:val="0"/>
          <w:marBottom w:val="0"/>
          <w:divBdr>
            <w:top w:val="none" w:sz="0" w:space="0" w:color="auto"/>
            <w:left w:val="none" w:sz="0" w:space="0" w:color="auto"/>
            <w:bottom w:val="none" w:sz="0" w:space="0" w:color="auto"/>
            <w:right w:val="none" w:sz="0" w:space="0" w:color="auto"/>
          </w:divBdr>
        </w:div>
        <w:div w:id="1293754237">
          <w:marLeft w:val="0"/>
          <w:marRight w:val="0"/>
          <w:marTop w:val="0"/>
          <w:marBottom w:val="0"/>
          <w:divBdr>
            <w:top w:val="none" w:sz="0" w:space="0" w:color="auto"/>
            <w:left w:val="none" w:sz="0" w:space="0" w:color="auto"/>
            <w:bottom w:val="none" w:sz="0" w:space="0" w:color="auto"/>
            <w:right w:val="none" w:sz="0" w:space="0" w:color="auto"/>
          </w:divBdr>
        </w:div>
        <w:div w:id="372968163">
          <w:marLeft w:val="0"/>
          <w:marRight w:val="0"/>
          <w:marTop w:val="0"/>
          <w:marBottom w:val="0"/>
          <w:divBdr>
            <w:top w:val="none" w:sz="0" w:space="0" w:color="auto"/>
            <w:left w:val="none" w:sz="0" w:space="0" w:color="auto"/>
            <w:bottom w:val="none" w:sz="0" w:space="0" w:color="auto"/>
            <w:right w:val="none" w:sz="0" w:space="0" w:color="auto"/>
          </w:divBdr>
        </w:div>
      </w:divsChild>
    </w:div>
    <w:div w:id="669724049">
      <w:bodyDiv w:val="1"/>
      <w:marLeft w:val="0"/>
      <w:marRight w:val="0"/>
      <w:marTop w:val="0"/>
      <w:marBottom w:val="0"/>
      <w:divBdr>
        <w:top w:val="none" w:sz="0" w:space="0" w:color="auto"/>
        <w:left w:val="none" w:sz="0" w:space="0" w:color="auto"/>
        <w:bottom w:val="none" w:sz="0" w:space="0" w:color="auto"/>
        <w:right w:val="none" w:sz="0" w:space="0" w:color="auto"/>
      </w:divBdr>
      <w:divsChild>
        <w:div w:id="164126202">
          <w:marLeft w:val="0"/>
          <w:marRight w:val="0"/>
          <w:marTop w:val="0"/>
          <w:marBottom w:val="0"/>
          <w:divBdr>
            <w:top w:val="none" w:sz="0" w:space="0" w:color="auto"/>
            <w:left w:val="none" w:sz="0" w:space="0" w:color="auto"/>
            <w:bottom w:val="none" w:sz="0" w:space="0" w:color="auto"/>
            <w:right w:val="none" w:sz="0" w:space="0" w:color="auto"/>
          </w:divBdr>
        </w:div>
        <w:div w:id="801465531">
          <w:marLeft w:val="0"/>
          <w:marRight w:val="0"/>
          <w:marTop w:val="0"/>
          <w:marBottom w:val="0"/>
          <w:divBdr>
            <w:top w:val="none" w:sz="0" w:space="0" w:color="auto"/>
            <w:left w:val="none" w:sz="0" w:space="0" w:color="auto"/>
            <w:bottom w:val="none" w:sz="0" w:space="0" w:color="auto"/>
            <w:right w:val="none" w:sz="0" w:space="0" w:color="auto"/>
          </w:divBdr>
        </w:div>
        <w:div w:id="1112824412">
          <w:marLeft w:val="0"/>
          <w:marRight w:val="0"/>
          <w:marTop w:val="0"/>
          <w:marBottom w:val="0"/>
          <w:divBdr>
            <w:top w:val="none" w:sz="0" w:space="0" w:color="auto"/>
            <w:left w:val="none" w:sz="0" w:space="0" w:color="auto"/>
            <w:bottom w:val="none" w:sz="0" w:space="0" w:color="auto"/>
            <w:right w:val="none" w:sz="0" w:space="0" w:color="auto"/>
          </w:divBdr>
        </w:div>
        <w:div w:id="1149326090">
          <w:marLeft w:val="0"/>
          <w:marRight w:val="0"/>
          <w:marTop w:val="0"/>
          <w:marBottom w:val="0"/>
          <w:divBdr>
            <w:top w:val="none" w:sz="0" w:space="0" w:color="auto"/>
            <w:left w:val="none" w:sz="0" w:space="0" w:color="auto"/>
            <w:bottom w:val="none" w:sz="0" w:space="0" w:color="auto"/>
            <w:right w:val="none" w:sz="0" w:space="0" w:color="auto"/>
          </w:divBdr>
        </w:div>
        <w:div w:id="1271818407">
          <w:marLeft w:val="0"/>
          <w:marRight w:val="0"/>
          <w:marTop w:val="0"/>
          <w:marBottom w:val="0"/>
          <w:divBdr>
            <w:top w:val="none" w:sz="0" w:space="0" w:color="auto"/>
            <w:left w:val="none" w:sz="0" w:space="0" w:color="auto"/>
            <w:bottom w:val="none" w:sz="0" w:space="0" w:color="auto"/>
            <w:right w:val="none" w:sz="0" w:space="0" w:color="auto"/>
          </w:divBdr>
        </w:div>
        <w:div w:id="1283537576">
          <w:marLeft w:val="0"/>
          <w:marRight w:val="0"/>
          <w:marTop w:val="0"/>
          <w:marBottom w:val="0"/>
          <w:divBdr>
            <w:top w:val="none" w:sz="0" w:space="0" w:color="auto"/>
            <w:left w:val="none" w:sz="0" w:space="0" w:color="auto"/>
            <w:bottom w:val="none" w:sz="0" w:space="0" w:color="auto"/>
            <w:right w:val="none" w:sz="0" w:space="0" w:color="auto"/>
          </w:divBdr>
        </w:div>
        <w:div w:id="1353608302">
          <w:marLeft w:val="0"/>
          <w:marRight w:val="0"/>
          <w:marTop w:val="0"/>
          <w:marBottom w:val="0"/>
          <w:divBdr>
            <w:top w:val="none" w:sz="0" w:space="0" w:color="auto"/>
            <w:left w:val="none" w:sz="0" w:space="0" w:color="auto"/>
            <w:bottom w:val="none" w:sz="0" w:space="0" w:color="auto"/>
            <w:right w:val="none" w:sz="0" w:space="0" w:color="auto"/>
          </w:divBdr>
        </w:div>
        <w:div w:id="1678192954">
          <w:marLeft w:val="0"/>
          <w:marRight w:val="0"/>
          <w:marTop w:val="0"/>
          <w:marBottom w:val="0"/>
          <w:divBdr>
            <w:top w:val="none" w:sz="0" w:space="0" w:color="auto"/>
            <w:left w:val="none" w:sz="0" w:space="0" w:color="auto"/>
            <w:bottom w:val="none" w:sz="0" w:space="0" w:color="auto"/>
            <w:right w:val="none" w:sz="0" w:space="0" w:color="auto"/>
          </w:divBdr>
        </w:div>
        <w:div w:id="1896231831">
          <w:marLeft w:val="0"/>
          <w:marRight w:val="0"/>
          <w:marTop w:val="0"/>
          <w:marBottom w:val="0"/>
          <w:divBdr>
            <w:top w:val="none" w:sz="0" w:space="0" w:color="auto"/>
            <w:left w:val="none" w:sz="0" w:space="0" w:color="auto"/>
            <w:bottom w:val="none" w:sz="0" w:space="0" w:color="auto"/>
            <w:right w:val="none" w:sz="0" w:space="0" w:color="auto"/>
          </w:divBdr>
        </w:div>
        <w:div w:id="2011131807">
          <w:marLeft w:val="0"/>
          <w:marRight w:val="0"/>
          <w:marTop w:val="0"/>
          <w:marBottom w:val="0"/>
          <w:divBdr>
            <w:top w:val="none" w:sz="0" w:space="0" w:color="auto"/>
            <w:left w:val="none" w:sz="0" w:space="0" w:color="auto"/>
            <w:bottom w:val="none" w:sz="0" w:space="0" w:color="auto"/>
            <w:right w:val="none" w:sz="0" w:space="0" w:color="auto"/>
          </w:divBdr>
        </w:div>
      </w:divsChild>
    </w:div>
    <w:div w:id="670721437">
      <w:bodyDiv w:val="1"/>
      <w:marLeft w:val="0"/>
      <w:marRight w:val="0"/>
      <w:marTop w:val="0"/>
      <w:marBottom w:val="0"/>
      <w:divBdr>
        <w:top w:val="none" w:sz="0" w:space="0" w:color="auto"/>
        <w:left w:val="none" w:sz="0" w:space="0" w:color="auto"/>
        <w:bottom w:val="none" w:sz="0" w:space="0" w:color="auto"/>
        <w:right w:val="none" w:sz="0" w:space="0" w:color="auto"/>
      </w:divBdr>
    </w:div>
    <w:div w:id="671833158">
      <w:bodyDiv w:val="1"/>
      <w:marLeft w:val="0"/>
      <w:marRight w:val="0"/>
      <w:marTop w:val="0"/>
      <w:marBottom w:val="0"/>
      <w:divBdr>
        <w:top w:val="none" w:sz="0" w:space="0" w:color="auto"/>
        <w:left w:val="none" w:sz="0" w:space="0" w:color="auto"/>
        <w:bottom w:val="none" w:sz="0" w:space="0" w:color="auto"/>
        <w:right w:val="none" w:sz="0" w:space="0" w:color="auto"/>
      </w:divBdr>
    </w:div>
    <w:div w:id="677732203">
      <w:bodyDiv w:val="1"/>
      <w:marLeft w:val="0"/>
      <w:marRight w:val="0"/>
      <w:marTop w:val="0"/>
      <w:marBottom w:val="0"/>
      <w:divBdr>
        <w:top w:val="none" w:sz="0" w:space="0" w:color="auto"/>
        <w:left w:val="none" w:sz="0" w:space="0" w:color="auto"/>
        <w:bottom w:val="none" w:sz="0" w:space="0" w:color="auto"/>
        <w:right w:val="none" w:sz="0" w:space="0" w:color="auto"/>
      </w:divBdr>
    </w:div>
    <w:div w:id="736321824">
      <w:bodyDiv w:val="1"/>
      <w:marLeft w:val="0"/>
      <w:marRight w:val="0"/>
      <w:marTop w:val="0"/>
      <w:marBottom w:val="0"/>
      <w:divBdr>
        <w:top w:val="none" w:sz="0" w:space="0" w:color="auto"/>
        <w:left w:val="none" w:sz="0" w:space="0" w:color="auto"/>
        <w:bottom w:val="none" w:sz="0" w:space="0" w:color="auto"/>
        <w:right w:val="none" w:sz="0" w:space="0" w:color="auto"/>
      </w:divBdr>
      <w:divsChild>
        <w:div w:id="1575159834">
          <w:marLeft w:val="0"/>
          <w:marRight w:val="0"/>
          <w:marTop w:val="0"/>
          <w:marBottom w:val="0"/>
          <w:divBdr>
            <w:top w:val="none" w:sz="0" w:space="0" w:color="auto"/>
            <w:left w:val="none" w:sz="0" w:space="0" w:color="auto"/>
            <w:bottom w:val="none" w:sz="0" w:space="0" w:color="auto"/>
            <w:right w:val="none" w:sz="0" w:space="0" w:color="auto"/>
          </w:divBdr>
        </w:div>
        <w:div w:id="1420639010">
          <w:marLeft w:val="0"/>
          <w:marRight w:val="0"/>
          <w:marTop w:val="0"/>
          <w:marBottom w:val="0"/>
          <w:divBdr>
            <w:top w:val="none" w:sz="0" w:space="0" w:color="auto"/>
            <w:left w:val="none" w:sz="0" w:space="0" w:color="auto"/>
            <w:bottom w:val="none" w:sz="0" w:space="0" w:color="auto"/>
            <w:right w:val="none" w:sz="0" w:space="0" w:color="auto"/>
          </w:divBdr>
        </w:div>
        <w:div w:id="859008208">
          <w:marLeft w:val="0"/>
          <w:marRight w:val="0"/>
          <w:marTop w:val="0"/>
          <w:marBottom w:val="0"/>
          <w:divBdr>
            <w:top w:val="none" w:sz="0" w:space="0" w:color="auto"/>
            <w:left w:val="none" w:sz="0" w:space="0" w:color="auto"/>
            <w:bottom w:val="none" w:sz="0" w:space="0" w:color="auto"/>
            <w:right w:val="none" w:sz="0" w:space="0" w:color="auto"/>
          </w:divBdr>
        </w:div>
        <w:div w:id="116418212">
          <w:marLeft w:val="0"/>
          <w:marRight w:val="0"/>
          <w:marTop w:val="0"/>
          <w:marBottom w:val="0"/>
          <w:divBdr>
            <w:top w:val="none" w:sz="0" w:space="0" w:color="auto"/>
            <w:left w:val="none" w:sz="0" w:space="0" w:color="auto"/>
            <w:bottom w:val="none" w:sz="0" w:space="0" w:color="auto"/>
            <w:right w:val="none" w:sz="0" w:space="0" w:color="auto"/>
          </w:divBdr>
        </w:div>
        <w:div w:id="990520206">
          <w:marLeft w:val="0"/>
          <w:marRight w:val="0"/>
          <w:marTop w:val="0"/>
          <w:marBottom w:val="0"/>
          <w:divBdr>
            <w:top w:val="none" w:sz="0" w:space="0" w:color="auto"/>
            <w:left w:val="none" w:sz="0" w:space="0" w:color="auto"/>
            <w:bottom w:val="none" w:sz="0" w:space="0" w:color="auto"/>
            <w:right w:val="none" w:sz="0" w:space="0" w:color="auto"/>
          </w:divBdr>
        </w:div>
        <w:div w:id="303971890">
          <w:marLeft w:val="0"/>
          <w:marRight w:val="0"/>
          <w:marTop w:val="0"/>
          <w:marBottom w:val="0"/>
          <w:divBdr>
            <w:top w:val="none" w:sz="0" w:space="0" w:color="auto"/>
            <w:left w:val="none" w:sz="0" w:space="0" w:color="auto"/>
            <w:bottom w:val="none" w:sz="0" w:space="0" w:color="auto"/>
            <w:right w:val="none" w:sz="0" w:space="0" w:color="auto"/>
          </w:divBdr>
        </w:div>
        <w:div w:id="264971205">
          <w:marLeft w:val="0"/>
          <w:marRight w:val="0"/>
          <w:marTop w:val="0"/>
          <w:marBottom w:val="0"/>
          <w:divBdr>
            <w:top w:val="none" w:sz="0" w:space="0" w:color="auto"/>
            <w:left w:val="none" w:sz="0" w:space="0" w:color="auto"/>
            <w:bottom w:val="none" w:sz="0" w:space="0" w:color="auto"/>
            <w:right w:val="none" w:sz="0" w:space="0" w:color="auto"/>
          </w:divBdr>
        </w:div>
        <w:div w:id="1038093593">
          <w:marLeft w:val="0"/>
          <w:marRight w:val="0"/>
          <w:marTop w:val="0"/>
          <w:marBottom w:val="0"/>
          <w:divBdr>
            <w:top w:val="none" w:sz="0" w:space="0" w:color="auto"/>
            <w:left w:val="none" w:sz="0" w:space="0" w:color="auto"/>
            <w:bottom w:val="none" w:sz="0" w:space="0" w:color="auto"/>
            <w:right w:val="none" w:sz="0" w:space="0" w:color="auto"/>
          </w:divBdr>
        </w:div>
        <w:div w:id="26418406">
          <w:marLeft w:val="0"/>
          <w:marRight w:val="0"/>
          <w:marTop w:val="0"/>
          <w:marBottom w:val="0"/>
          <w:divBdr>
            <w:top w:val="none" w:sz="0" w:space="0" w:color="auto"/>
            <w:left w:val="none" w:sz="0" w:space="0" w:color="auto"/>
            <w:bottom w:val="none" w:sz="0" w:space="0" w:color="auto"/>
            <w:right w:val="none" w:sz="0" w:space="0" w:color="auto"/>
          </w:divBdr>
        </w:div>
      </w:divsChild>
    </w:div>
    <w:div w:id="784882011">
      <w:bodyDiv w:val="1"/>
      <w:marLeft w:val="0"/>
      <w:marRight w:val="0"/>
      <w:marTop w:val="0"/>
      <w:marBottom w:val="0"/>
      <w:divBdr>
        <w:top w:val="none" w:sz="0" w:space="0" w:color="auto"/>
        <w:left w:val="none" w:sz="0" w:space="0" w:color="auto"/>
        <w:bottom w:val="none" w:sz="0" w:space="0" w:color="auto"/>
        <w:right w:val="none" w:sz="0" w:space="0" w:color="auto"/>
      </w:divBdr>
    </w:div>
    <w:div w:id="794759800">
      <w:bodyDiv w:val="1"/>
      <w:marLeft w:val="0"/>
      <w:marRight w:val="0"/>
      <w:marTop w:val="0"/>
      <w:marBottom w:val="0"/>
      <w:divBdr>
        <w:top w:val="none" w:sz="0" w:space="0" w:color="auto"/>
        <w:left w:val="none" w:sz="0" w:space="0" w:color="auto"/>
        <w:bottom w:val="none" w:sz="0" w:space="0" w:color="auto"/>
        <w:right w:val="none" w:sz="0" w:space="0" w:color="auto"/>
      </w:divBdr>
    </w:div>
    <w:div w:id="816460875">
      <w:bodyDiv w:val="1"/>
      <w:marLeft w:val="0"/>
      <w:marRight w:val="0"/>
      <w:marTop w:val="0"/>
      <w:marBottom w:val="0"/>
      <w:divBdr>
        <w:top w:val="none" w:sz="0" w:space="0" w:color="auto"/>
        <w:left w:val="none" w:sz="0" w:space="0" w:color="auto"/>
        <w:bottom w:val="none" w:sz="0" w:space="0" w:color="auto"/>
        <w:right w:val="none" w:sz="0" w:space="0" w:color="auto"/>
      </w:divBdr>
    </w:div>
    <w:div w:id="819618356">
      <w:bodyDiv w:val="1"/>
      <w:marLeft w:val="0"/>
      <w:marRight w:val="0"/>
      <w:marTop w:val="0"/>
      <w:marBottom w:val="0"/>
      <w:divBdr>
        <w:top w:val="none" w:sz="0" w:space="0" w:color="auto"/>
        <w:left w:val="none" w:sz="0" w:space="0" w:color="auto"/>
        <w:bottom w:val="none" w:sz="0" w:space="0" w:color="auto"/>
        <w:right w:val="none" w:sz="0" w:space="0" w:color="auto"/>
      </w:divBdr>
    </w:div>
    <w:div w:id="821242372">
      <w:bodyDiv w:val="1"/>
      <w:marLeft w:val="0"/>
      <w:marRight w:val="0"/>
      <w:marTop w:val="0"/>
      <w:marBottom w:val="0"/>
      <w:divBdr>
        <w:top w:val="none" w:sz="0" w:space="0" w:color="auto"/>
        <w:left w:val="none" w:sz="0" w:space="0" w:color="auto"/>
        <w:bottom w:val="none" w:sz="0" w:space="0" w:color="auto"/>
        <w:right w:val="none" w:sz="0" w:space="0" w:color="auto"/>
      </w:divBdr>
    </w:div>
    <w:div w:id="835849002">
      <w:bodyDiv w:val="1"/>
      <w:marLeft w:val="0"/>
      <w:marRight w:val="0"/>
      <w:marTop w:val="0"/>
      <w:marBottom w:val="0"/>
      <w:divBdr>
        <w:top w:val="none" w:sz="0" w:space="0" w:color="auto"/>
        <w:left w:val="none" w:sz="0" w:space="0" w:color="auto"/>
        <w:bottom w:val="none" w:sz="0" w:space="0" w:color="auto"/>
        <w:right w:val="none" w:sz="0" w:space="0" w:color="auto"/>
      </w:divBdr>
      <w:divsChild>
        <w:div w:id="1511984865">
          <w:marLeft w:val="0"/>
          <w:marRight w:val="0"/>
          <w:marTop w:val="0"/>
          <w:marBottom w:val="0"/>
          <w:divBdr>
            <w:top w:val="none" w:sz="0" w:space="0" w:color="auto"/>
            <w:left w:val="none" w:sz="0" w:space="0" w:color="auto"/>
            <w:bottom w:val="none" w:sz="0" w:space="0" w:color="auto"/>
            <w:right w:val="none" w:sz="0" w:space="0" w:color="auto"/>
          </w:divBdr>
        </w:div>
        <w:div w:id="1769734236">
          <w:marLeft w:val="0"/>
          <w:marRight w:val="0"/>
          <w:marTop w:val="0"/>
          <w:marBottom w:val="0"/>
          <w:divBdr>
            <w:top w:val="none" w:sz="0" w:space="0" w:color="auto"/>
            <w:left w:val="none" w:sz="0" w:space="0" w:color="auto"/>
            <w:bottom w:val="none" w:sz="0" w:space="0" w:color="auto"/>
            <w:right w:val="none" w:sz="0" w:space="0" w:color="auto"/>
          </w:divBdr>
        </w:div>
        <w:div w:id="1566138904">
          <w:marLeft w:val="0"/>
          <w:marRight w:val="0"/>
          <w:marTop w:val="0"/>
          <w:marBottom w:val="0"/>
          <w:divBdr>
            <w:top w:val="none" w:sz="0" w:space="0" w:color="auto"/>
            <w:left w:val="none" w:sz="0" w:space="0" w:color="auto"/>
            <w:bottom w:val="none" w:sz="0" w:space="0" w:color="auto"/>
            <w:right w:val="none" w:sz="0" w:space="0" w:color="auto"/>
          </w:divBdr>
        </w:div>
        <w:div w:id="1412001935">
          <w:marLeft w:val="0"/>
          <w:marRight w:val="0"/>
          <w:marTop w:val="0"/>
          <w:marBottom w:val="0"/>
          <w:divBdr>
            <w:top w:val="none" w:sz="0" w:space="0" w:color="auto"/>
            <w:left w:val="none" w:sz="0" w:space="0" w:color="auto"/>
            <w:bottom w:val="none" w:sz="0" w:space="0" w:color="auto"/>
            <w:right w:val="none" w:sz="0" w:space="0" w:color="auto"/>
          </w:divBdr>
        </w:div>
        <w:div w:id="1440442703">
          <w:marLeft w:val="0"/>
          <w:marRight w:val="0"/>
          <w:marTop w:val="0"/>
          <w:marBottom w:val="0"/>
          <w:divBdr>
            <w:top w:val="none" w:sz="0" w:space="0" w:color="auto"/>
            <w:left w:val="none" w:sz="0" w:space="0" w:color="auto"/>
            <w:bottom w:val="none" w:sz="0" w:space="0" w:color="auto"/>
            <w:right w:val="none" w:sz="0" w:space="0" w:color="auto"/>
          </w:divBdr>
        </w:div>
        <w:div w:id="423383805">
          <w:marLeft w:val="0"/>
          <w:marRight w:val="0"/>
          <w:marTop w:val="0"/>
          <w:marBottom w:val="0"/>
          <w:divBdr>
            <w:top w:val="none" w:sz="0" w:space="0" w:color="auto"/>
            <w:left w:val="none" w:sz="0" w:space="0" w:color="auto"/>
            <w:bottom w:val="none" w:sz="0" w:space="0" w:color="auto"/>
            <w:right w:val="none" w:sz="0" w:space="0" w:color="auto"/>
          </w:divBdr>
        </w:div>
        <w:div w:id="1539513684">
          <w:marLeft w:val="0"/>
          <w:marRight w:val="0"/>
          <w:marTop w:val="0"/>
          <w:marBottom w:val="0"/>
          <w:divBdr>
            <w:top w:val="none" w:sz="0" w:space="0" w:color="auto"/>
            <w:left w:val="none" w:sz="0" w:space="0" w:color="auto"/>
            <w:bottom w:val="none" w:sz="0" w:space="0" w:color="auto"/>
            <w:right w:val="none" w:sz="0" w:space="0" w:color="auto"/>
          </w:divBdr>
        </w:div>
      </w:divsChild>
    </w:div>
    <w:div w:id="838234939">
      <w:bodyDiv w:val="1"/>
      <w:marLeft w:val="0"/>
      <w:marRight w:val="0"/>
      <w:marTop w:val="0"/>
      <w:marBottom w:val="0"/>
      <w:divBdr>
        <w:top w:val="none" w:sz="0" w:space="0" w:color="auto"/>
        <w:left w:val="none" w:sz="0" w:space="0" w:color="auto"/>
        <w:bottom w:val="none" w:sz="0" w:space="0" w:color="auto"/>
        <w:right w:val="none" w:sz="0" w:space="0" w:color="auto"/>
      </w:divBdr>
    </w:div>
    <w:div w:id="907885297">
      <w:bodyDiv w:val="1"/>
      <w:marLeft w:val="0"/>
      <w:marRight w:val="0"/>
      <w:marTop w:val="0"/>
      <w:marBottom w:val="0"/>
      <w:divBdr>
        <w:top w:val="none" w:sz="0" w:space="0" w:color="auto"/>
        <w:left w:val="none" w:sz="0" w:space="0" w:color="auto"/>
        <w:bottom w:val="none" w:sz="0" w:space="0" w:color="auto"/>
        <w:right w:val="none" w:sz="0" w:space="0" w:color="auto"/>
      </w:divBdr>
    </w:div>
    <w:div w:id="916743003">
      <w:bodyDiv w:val="1"/>
      <w:marLeft w:val="0"/>
      <w:marRight w:val="0"/>
      <w:marTop w:val="0"/>
      <w:marBottom w:val="0"/>
      <w:divBdr>
        <w:top w:val="none" w:sz="0" w:space="0" w:color="auto"/>
        <w:left w:val="none" w:sz="0" w:space="0" w:color="auto"/>
        <w:bottom w:val="none" w:sz="0" w:space="0" w:color="auto"/>
        <w:right w:val="none" w:sz="0" w:space="0" w:color="auto"/>
      </w:divBdr>
    </w:div>
    <w:div w:id="933048791">
      <w:bodyDiv w:val="1"/>
      <w:marLeft w:val="0"/>
      <w:marRight w:val="0"/>
      <w:marTop w:val="0"/>
      <w:marBottom w:val="0"/>
      <w:divBdr>
        <w:top w:val="none" w:sz="0" w:space="0" w:color="auto"/>
        <w:left w:val="none" w:sz="0" w:space="0" w:color="auto"/>
        <w:bottom w:val="none" w:sz="0" w:space="0" w:color="auto"/>
        <w:right w:val="none" w:sz="0" w:space="0" w:color="auto"/>
      </w:divBdr>
    </w:div>
    <w:div w:id="953053555">
      <w:bodyDiv w:val="1"/>
      <w:marLeft w:val="0"/>
      <w:marRight w:val="0"/>
      <w:marTop w:val="0"/>
      <w:marBottom w:val="0"/>
      <w:divBdr>
        <w:top w:val="none" w:sz="0" w:space="0" w:color="auto"/>
        <w:left w:val="none" w:sz="0" w:space="0" w:color="auto"/>
        <w:bottom w:val="none" w:sz="0" w:space="0" w:color="auto"/>
        <w:right w:val="none" w:sz="0" w:space="0" w:color="auto"/>
      </w:divBdr>
    </w:div>
    <w:div w:id="975377784">
      <w:bodyDiv w:val="1"/>
      <w:marLeft w:val="0"/>
      <w:marRight w:val="0"/>
      <w:marTop w:val="0"/>
      <w:marBottom w:val="0"/>
      <w:divBdr>
        <w:top w:val="none" w:sz="0" w:space="0" w:color="auto"/>
        <w:left w:val="none" w:sz="0" w:space="0" w:color="auto"/>
        <w:bottom w:val="none" w:sz="0" w:space="0" w:color="auto"/>
        <w:right w:val="none" w:sz="0" w:space="0" w:color="auto"/>
      </w:divBdr>
    </w:div>
    <w:div w:id="1008947997">
      <w:bodyDiv w:val="1"/>
      <w:marLeft w:val="0"/>
      <w:marRight w:val="0"/>
      <w:marTop w:val="0"/>
      <w:marBottom w:val="0"/>
      <w:divBdr>
        <w:top w:val="none" w:sz="0" w:space="0" w:color="auto"/>
        <w:left w:val="none" w:sz="0" w:space="0" w:color="auto"/>
        <w:bottom w:val="none" w:sz="0" w:space="0" w:color="auto"/>
        <w:right w:val="none" w:sz="0" w:space="0" w:color="auto"/>
      </w:divBdr>
    </w:div>
    <w:div w:id="1104620010">
      <w:bodyDiv w:val="1"/>
      <w:marLeft w:val="0"/>
      <w:marRight w:val="0"/>
      <w:marTop w:val="0"/>
      <w:marBottom w:val="0"/>
      <w:divBdr>
        <w:top w:val="none" w:sz="0" w:space="0" w:color="auto"/>
        <w:left w:val="none" w:sz="0" w:space="0" w:color="auto"/>
        <w:bottom w:val="none" w:sz="0" w:space="0" w:color="auto"/>
        <w:right w:val="none" w:sz="0" w:space="0" w:color="auto"/>
      </w:divBdr>
    </w:div>
    <w:div w:id="1215897338">
      <w:bodyDiv w:val="1"/>
      <w:marLeft w:val="0"/>
      <w:marRight w:val="0"/>
      <w:marTop w:val="0"/>
      <w:marBottom w:val="0"/>
      <w:divBdr>
        <w:top w:val="none" w:sz="0" w:space="0" w:color="auto"/>
        <w:left w:val="none" w:sz="0" w:space="0" w:color="auto"/>
        <w:bottom w:val="none" w:sz="0" w:space="0" w:color="auto"/>
        <w:right w:val="none" w:sz="0" w:space="0" w:color="auto"/>
      </w:divBdr>
    </w:div>
    <w:div w:id="1217231770">
      <w:bodyDiv w:val="1"/>
      <w:marLeft w:val="0"/>
      <w:marRight w:val="0"/>
      <w:marTop w:val="0"/>
      <w:marBottom w:val="0"/>
      <w:divBdr>
        <w:top w:val="none" w:sz="0" w:space="0" w:color="auto"/>
        <w:left w:val="none" w:sz="0" w:space="0" w:color="auto"/>
        <w:bottom w:val="none" w:sz="0" w:space="0" w:color="auto"/>
        <w:right w:val="none" w:sz="0" w:space="0" w:color="auto"/>
      </w:divBdr>
    </w:div>
    <w:div w:id="1226989034">
      <w:bodyDiv w:val="1"/>
      <w:marLeft w:val="0"/>
      <w:marRight w:val="0"/>
      <w:marTop w:val="0"/>
      <w:marBottom w:val="0"/>
      <w:divBdr>
        <w:top w:val="none" w:sz="0" w:space="0" w:color="auto"/>
        <w:left w:val="none" w:sz="0" w:space="0" w:color="auto"/>
        <w:bottom w:val="none" w:sz="0" w:space="0" w:color="auto"/>
        <w:right w:val="none" w:sz="0" w:space="0" w:color="auto"/>
      </w:divBdr>
    </w:div>
    <w:div w:id="1232815927">
      <w:bodyDiv w:val="1"/>
      <w:marLeft w:val="0"/>
      <w:marRight w:val="0"/>
      <w:marTop w:val="0"/>
      <w:marBottom w:val="0"/>
      <w:divBdr>
        <w:top w:val="none" w:sz="0" w:space="0" w:color="auto"/>
        <w:left w:val="none" w:sz="0" w:space="0" w:color="auto"/>
        <w:bottom w:val="none" w:sz="0" w:space="0" w:color="auto"/>
        <w:right w:val="none" w:sz="0" w:space="0" w:color="auto"/>
      </w:divBdr>
    </w:div>
    <w:div w:id="1249001610">
      <w:bodyDiv w:val="1"/>
      <w:marLeft w:val="0"/>
      <w:marRight w:val="0"/>
      <w:marTop w:val="0"/>
      <w:marBottom w:val="0"/>
      <w:divBdr>
        <w:top w:val="none" w:sz="0" w:space="0" w:color="auto"/>
        <w:left w:val="none" w:sz="0" w:space="0" w:color="auto"/>
        <w:bottom w:val="none" w:sz="0" w:space="0" w:color="auto"/>
        <w:right w:val="none" w:sz="0" w:space="0" w:color="auto"/>
      </w:divBdr>
    </w:div>
    <w:div w:id="1295672148">
      <w:bodyDiv w:val="1"/>
      <w:marLeft w:val="0"/>
      <w:marRight w:val="0"/>
      <w:marTop w:val="0"/>
      <w:marBottom w:val="0"/>
      <w:divBdr>
        <w:top w:val="none" w:sz="0" w:space="0" w:color="auto"/>
        <w:left w:val="none" w:sz="0" w:space="0" w:color="auto"/>
        <w:bottom w:val="none" w:sz="0" w:space="0" w:color="auto"/>
        <w:right w:val="none" w:sz="0" w:space="0" w:color="auto"/>
      </w:divBdr>
    </w:div>
    <w:div w:id="1353729429">
      <w:bodyDiv w:val="1"/>
      <w:marLeft w:val="0"/>
      <w:marRight w:val="0"/>
      <w:marTop w:val="0"/>
      <w:marBottom w:val="0"/>
      <w:divBdr>
        <w:top w:val="none" w:sz="0" w:space="0" w:color="auto"/>
        <w:left w:val="none" w:sz="0" w:space="0" w:color="auto"/>
        <w:bottom w:val="none" w:sz="0" w:space="0" w:color="auto"/>
        <w:right w:val="none" w:sz="0" w:space="0" w:color="auto"/>
      </w:divBdr>
    </w:div>
    <w:div w:id="1489787399">
      <w:bodyDiv w:val="1"/>
      <w:marLeft w:val="0"/>
      <w:marRight w:val="0"/>
      <w:marTop w:val="0"/>
      <w:marBottom w:val="0"/>
      <w:divBdr>
        <w:top w:val="none" w:sz="0" w:space="0" w:color="auto"/>
        <w:left w:val="none" w:sz="0" w:space="0" w:color="auto"/>
        <w:bottom w:val="none" w:sz="0" w:space="0" w:color="auto"/>
        <w:right w:val="none" w:sz="0" w:space="0" w:color="auto"/>
      </w:divBdr>
    </w:div>
    <w:div w:id="1590119239">
      <w:bodyDiv w:val="1"/>
      <w:marLeft w:val="0"/>
      <w:marRight w:val="0"/>
      <w:marTop w:val="0"/>
      <w:marBottom w:val="0"/>
      <w:divBdr>
        <w:top w:val="none" w:sz="0" w:space="0" w:color="auto"/>
        <w:left w:val="none" w:sz="0" w:space="0" w:color="auto"/>
        <w:bottom w:val="none" w:sz="0" w:space="0" w:color="auto"/>
        <w:right w:val="none" w:sz="0" w:space="0" w:color="auto"/>
      </w:divBdr>
    </w:div>
    <w:div w:id="1599755038">
      <w:bodyDiv w:val="1"/>
      <w:marLeft w:val="0"/>
      <w:marRight w:val="0"/>
      <w:marTop w:val="0"/>
      <w:marBottom w:val="0"/>
      <w:divBdr>
        <w:top w:val="none" w:sz="0" w:space="0" w:color="auto"/>
        <w:left w:val="none" w:sz="0" w:space="0" w:color="auto"/>
        <w:bottom w:val="none" w:sz="0" w:space="0" w:color="auto"/>
        <w:right w:val="none" w:sz="0" w:space="0" w:color="auto"/>
      </w:divBdr>
      <w:divsChild>
        <w:div w:id="472873713">
          <w:marLeft w:val="0"/>
          <w:marRight w:val="0"/>
          <w:marTop w:val="0"/>
          <w:marBottom w:val="0"/>
          <w:divBdr>
            <w:top w:val="none" w:sz="0" w:space="0" w:color="auto"/>
            <w:left w:val="none" w:sz="0" w:space="0" w:color="auto"/>
            <w:bottom w:val="none" w:sz="0" w:space="0" w:color="auto"/>
            <w:right w:val="none" w:sz="0" w:space="0" w:color="auto"/>
          </w:divBdr>
        </w:div>
        <w:div w:id="417947890">
          <w:marLeft w:val="0"/>
          <w:marRight w:val="0"/>
          <w:marTop w:val="0"/>
          <w:marBottom w:val="0"/>
          <w:divBdr>
            <w:top w:val="none" w:sz="0" w:space="0" w:color="auto"/>
            <w:left w:val="none" w:sz="0" w:space="0" w:color="auto"/>
            <w:bottom w:val="none" w:sz="0" w:space="0" w:color="auto"/>
            <w:right w:val="none" w:sz="0" w:space="0" w:color="auto"/>
          </w:divBdr>
        </w:div>
        <w:div w:id="1510875174">
          <w:marLeft w:val="0"/>
          <w:marRight w:val="0"/>
          <w:marTop w:val="0"/>
          <w:marBottom w:val="0"/>
          <w:divBdr>
            <w:top w:val="none" w:sz="0" w:space="0" w:color="auto"/>
            <w:left w:val="none" w:sz="0" w:space="0" w:color="auto"/>
            <w:bottom w:val="none" w:sz="0" w:space="0" w:color="auto"/>
            <w:right w:val="none" w:sz="0" w:space="0" w:color="auto"/>
          </w:divBdr>
        </w:div>
        <w:div w:id="1408188919">
          <w:marLeft w:val="0"/>
          <w:marRight w:val="0"/>
          <w:marTop w:val="0"/>
          <w:marBottom w:val="0"/>
          <w:divBdr>
            <w:top w:val="none" w:sz="0" w:space="0" w:color="auto"/>
            <w:left w:val="none" w:sz="0" w:space="0" w:color="auto"/>
            <w:bottom w:val="none" w:sz="0" w:space="0" w:color="auto"/>
            <w:right w:val="none" w:sz="0" w:space="0" w:color="auto"/>
          </w:divBdr>
        </w:div>
        <w:div w:id="1144085262">
          <w:marLeft w:val="0"/>
          <w:marRight w:val="0"/>
          <w:marTop w:val="0"/>
          <w:marBottom w:val="0"/>
          <w:divBdr>
            <w:top w:val="none" w:sz="0" w:space="0" w:color="auto"/>
            <w:left w:val="none" w:sz="0" w:space="0" w:color="auto"/>
            <w:bottom w:val="none" w:sz="0" w:space="0" w:color="auto"/>
            <w:right w:val="none" w:sz="0" w:space="0" w:color="auto"/>
          </w:divBdr>
        </w:div>
        <w:div w:id="1011303227">
          <w:marLeft w:val="0"/>
          <w:marRight w:val="0"/>
          <w:marTop w:val="0"/>
          <w:marBottom w:val="0"/>
          <w:divBdr>
            <w:top w:val="none" w:sz="0" w:space="0" w:color="auto"/>
            <w:left w:val="none" w:sz="0" w:space="0" w:color="auto"/>
            <w:bottom w:val="none" w:sz="0" w:space="0" w:color="auto"/>
            <w:right w:val="none" w:sz="0" w:space="0" w:color="auto"/>
          </w:divBdr>
        </w:div>
        <w:div w:id="1425104230">
          <w:marLeft w:val="0"/>
          <w:marRight w:val="0"/>
          <w:marTop w:val="0"/>
          <w:marBottom w:val="0"/>
          <w:divBdr>
            <w:top w:val="none" w:sz="0" w:space="0" w:color="auto"/>
            <w:left w:val="none" w:sz="0" w:space="0" w:color="auto"/>
            <w:bottom w:val="none" w:sz="0" w:space="0" w:color="auto"/>
            <w:right w:val="none" w:sz="0" w:space="0" w:color="auto"/>
          </w:divBdr>
        </w:div>
        <w:div w:id="704017005">
          <w:marLeft w:val="0"/>
          <w:marRight w:val="0"/>
          <w:marTop w:val="0"/>
          <w:marBottom w:val="0"/>
          <w:divBdr>
            <w:top w:val="none" w:sz="0" w:space="0" w:color="auto"/>
            <w:left w:val="none" w:sz="0" w:space="0" w:color="auto"/>
            <w:bottom w:val="none" w:sz="0" w:space="0" w:color="auto"/>
            <w:right w:val="none" w:sz="0" w:space="0" w:color="auto"/>
          </w:divBdr>
        </w:div>
        <w:div w:id="1500775084">
          <w:marLeft w:val="0"/>
          <w:marRight w:val="0"/>
          <w:marTop w:val="0"/>
          <w:marBottom w:val="0"/>
          <w:divBdr>
            <w:top w:val="none" w:sz="0" w:space="0" w:color="auto"/>
            <w:left w:val="none" w:sz="0" w:space="0" w:color="auto"/>
            <w:bottom w:val="none" w:sz="0" w:space="0" w:color="auto"/>
            <w:right w:val="none" w:sz="0" w:space="0" w:color="auto"/>
          </w:divBdr>
        </w:div>
        <w:div w:id="2102213108">
          <w:marLeft w:val="0"/>
          <w:marRight w:val="0"/>
          <w:marTop w:val="0"/>
          <w:marBottom w:val="0"/>
          <w:divBdr>
            <w:top w:val="none" w:sz="0" w:space="0" w:color="auto"/>
            <w:left w:val="none" w:sz="0" w:space="0" w:color="auto"/>
            <w:bottom w:val="none" w:sz="0" w:space="0" w:color="auto"/>
            <w:right w:val="none" w:sz="0" w:space="0" w:color="auto"/>
          </w:divBdr>
        </w:div>
      </w:divsChild>
    </w:div>
    <w:div w:id="1606301848">
      <w:bodyDiv w:val="1"/>
      <w:marLeft w:val="0"/>
      <w:marRight w:val="0"/>
      <w:marTop w:val="0"/>
      <w:marBottom w:val="0"/>
      <w:divBdr>
        <w:top w:val="none" w:sz="0" w:space="0" w:color="auto"/>
        <w:left w:val="none" w:sz="0" w:space="0" w:color="auto"/>
        <w:bottom w:val="none" w:sz="0" w:space="0" w:color="auto"/>
        <w:right w:val="none" w:sz="0" w:space="0" w:color="auto"/>
      </w:divBdr>
    </w:div>
    <w:div w:id="1640499467">
      <w:bodyDiv w:val="1"/>
      <w:marLeft w:val="0"/>
      <w:marRight w:val="0"/>
      <w:marTop w:val="0"/>
      <w:marBottom w:val="0"/>
      <w:divBdr>
        <w:top w:val="none" w:sz="0" w:space="0" w:color="auto"/>
        <w:left w:val="none" w:sz="0" w:space="0" w:color="auto"/>
        <w:bottom w:val="none" w:sz="0" w:space="0" w:color="auto"/>
        <w:right w:val="none" w:sz="0" w:space="0" w:color="auto"/>
      </w:divBdr>
    </w:div>
    <w:div w:id="1707950704">
      <w:bodyDiv w:val="1"/>
      <w:marLeft w:val="0"/>
      <w:marRight w:val="0"/>
      <w:marTop w:val="0"/>
      <w:marBottom w:val="0"/>
      <w:divBdr>
        <w:top w:val="none" w:sz="0" w:space="0" w:color="auto"/>
        <w:left w:val="none" w:sz="0" w:space="0" w:color="auto"/>
        <w:bottom w:val="none" w:sz="0" w:space="0" w:color="auto"/>
        <w:right w:val="none" w:sz="0" w:space="0" w:color="auto"/>
      </w:divBdr>
      <w:divsChild>
        <w:div w:id="1568417799">
          <w:marLeft w:val="0"/>
          <w:marRight w:val="0"/>
          <w:marTop w:val="0"/>
          <w:marBottom w:val="0"/>
          <w:divBdr>
            <w:top w:val="none" w:sz="0" w:space="0" w:color="auto"/>
            <w:left w:val="none" w:sz="0" w:space="0" w:color="auto"/>
            <w:bottom w:val="none" w:sz="0" w:space="0" w:color="auto"/>
            <w:right w:val="none" w:sz="0" w:space="0" w:color="auto"/>
          </w:divBdr>
        </w:div>
        <w:div w:id="431705479">
          <w:marLeft w:val="0"/>
          <w:marRight w:val="0"/>
          <w:marTop w:val="0"/>
          <w:marBottom w:val="0"/>
          <w:divBdr>
            <w:top w:val="none" w:sz="0" w:space="0" w:color="auto"/>
            <w:left w:val="none" w:sz="0" w:space="0" w:color="auto"/>
            <w:bottom w:val="none" w:sz="0" w:space="0" w:color="auto"/>
            <w:right w:val="none" w:sz="0" w:space="0" w:color="auto"/>
          </w:divBdr>
        </w:div>
        <w:div w:id="1455253488">
          <w:marLeft w:val="0"/>
          <w:marRight w:val="0"/>
          <w:marTop w:val="0"/>
          <w:marBottom w:val="0"/>
          <w:divBdr>
            <w:top w:val="none" w:sz="0" w:space="0" w:color="auto"/>
            <w:left w:val="none" w:sz="0" w:space="0" w:color="auto"/>
            <w:bottom w:val="none" w:sz="0" w:space="0" w:color="auto"/>
            <w:right w:val="none" w:sz="0" w:space="0" w:color="auto"/>
          </w:divBdr>
        </w:div>
        <w:div w:id="37556450">
          <w:marLeft w:val="0"/>
          <w:marRight w:val="0"/>
          <w:marTop w:val="0"/>
          <w:marBottom w:val="0"/>
          <w:divBdr>
            <w:top w:val="none" w:sz="0" w:space="0" w:color="auto"/>
            <w:left w:val="none" w:sz="0" w:space="0" w:color="auto"/>
            <w:bottom w:val="none" w:sz="0" w:space="0" w:color="auto"/>
            <w:right w:val="none" w:sz="0" w:space="0" w:color="auto"/>
          </w:divBdr>
        </w:div>
        <w:div w:id="1242568999">
          <w:marLeft w:val="0"/>
          <w:marRight w:val="0"/>
          <w:marTop w:val="0"/>
          <w:marBottom w:val="0"/>
          <w:divBdr>
            <w:top w:val="none" w:sz="0" w:space="0" w:color="auto"/>
            <w:left w:val="none" w:sz="0" w:space="0" w:color="auto"/>
            <w:bottom w:val="none" w:sz="0" w:space="0" w:color="auto"/>
            <w:right w:val="none" w:sz="0" w:space="0" w:color="auto"/>
          </w:divBdr>
        </w:div>
        <w:div w:id="2030058681">
          <w:marLeft w:val="0"/>
          <w:marRight w:val="0"/>
          <w:marTop w:val="0"/>
          <w:marBottom w:val="0"/>
          <w:divBdr>
            <w:top w:val="none" w:sz="0" w:space="0" w:color="auto"/>
            <w:left w:val="none" w:sz="0" w:space="0" w:color="auto"/>
            <w:bottom w:val="none" w:sz="0" w:space="0" w:color="auto"/>
            <w:right w:val="none" w:sz="0" w:space="0" w:color="auto"/>
          </w:divBdr>
        </w:div>
        <w:div w:id="834493208">
          <w:marLeft w:val="0"/>
          <w:marRight w:val="0"/>
          <w:marTop w:val="0"/>
          <w:marBottom w:val="0"/>
          <w:divBdr>
            <w:top w:val="none" w:sz="0" w:space="0" w:color="auto"/>
            <w:left w:val="none" w:sz="0" w:space="0" w:color="auto"/>
            <w:bottom w:val="none" w:sz="0" w:space="0" w:color="auto"/>
            <w:right w:val="none" w:sz="0" w:space="0" w:color="auto"/>
          </w:divBdr>
        </w:div>
        <w:div w:id="1330522975">
          <w:marLeft w:val="0"/>
          <w:marRight w:val="0"/>
          <w:marTop w:val="0"/>
          <w:marBottom w:val="0"/>
          <w:divBdr>
            <w:top w:val="none" w:sz="0" w:space="0" w:color="auto"/>
            <w:left w:val="none" w:sz="0" w:space="0" w:color="auto"/>
            <w:bottom w:val="none" w:sz="0" w:space="0" w:color="auto"/>
            <w:right w:val="none" w:sz="0" w:space="0" w:color="auto"/>
          </w:divBdr>
        </w:div>
        <w:div w:id="1744597782">
          <w:marLeft w:val="0"/>
          <w:marRight w:val="0"/>
          <w:marTop w:val="0"/>
          <w:marBottom w:val="0"/>
          <w:divBdr>
            <w:top w:val="none" w:sz="0" w:space="0" w:color="auto"/>
            <w:left w:val="none" w:sz="0" w:space="0" w:color="auto"/>
            <w:bottom w:val="none" w:sz="0" w:space="0" w:color="auto"/>
            <w:right w:val="none" w:sz="0" w:space="0" w:color="auto"/>
          </w:divBdr>
        </w:div>
        <w:div w:id="1197693633">
          <w:marLeft w:val="0"/>
          <w:marRight w:val="0"/>
          <w:marTop w:val="0"/>
          <w:marBottom w:val="0"/>
          <w:divBdr>
            <w:top w:val="none" w:sz="0" w:space="0" w:color="auto"/>
            <w:left w:val="none" w:sz="0" w:space="0" w:color="auto"/>
            <w:bottom w:val="none" w:sz="0" w:space="0" w:color="auto"/>
            <w:right w:val="none" w:sz="0" w:space="0" w:color="auto"/>
          </w:divBdr>
        </w:div>
        <w:div w:id="1102263835">
          <w:marLeft w:val="0"/>
          <w:marRight w:val="0"/>
          <w:marTop w:val="0"/>
          <w:marBottom w:val="0"/>
          <w:divBdr>
            <w:top w:val="none" w:sz="0" w:space="0" w:color="auto"/>
            <w:left w:val="none" w:sz="0" w:space="0" w:color="auto"/>
            <w:bottom w:val="none" w:sz="0" w:space="0" w:color="auto"/>
            <w:right w:val="none" w:sz="0" w:space="0" w:color="auto"/>
          </w:divBdr>
        </w:div>
        <w:div w:id="995837962">
          <w:marLeft w:val="0"/>
          <w:marRight w:val="0"/>
          <w:marTop w:val="0"/>
          <w:marBottom w:val="0"/>
          <w:divBdr>
            <w:top w:val="none" w:sz="0" w:space="0" w:color="auto"/>
            <w:left w:val="none" w:sz="0" w:space="0" w:color="auto"/>
            <w:bottom w:val="none" w:sz="0" w:space="0" w:color="auto"/>
            <w:right w:val="none" w:sz="0" w:space="0" w:color="auto"/>
          </w:divBdr>
        </w:div>
        <w:div w:id="1036930036">
          <w:marLeft w:val="0"/>
          <w:marRight w:val="0"/>
          <w:marTop w:val="0"/>
          <w:marBottom w:val="0"/>
          <w:divBdr>
            <w:top w:val="none" w:sz="0" w:space="0" w:color="auto"/>
            <w:left w:val="none" w:sz="0" w:space="0" w:color="auto"/>
            <w:bottom w:val="none" w:sz="0" w:space="0" w:color="auto"/>
            <w:right w:val="none" w:sz="0" w:space="0" w:color="auto"/>
          </w:divBdr>
        </w:div>
        <w:div w:id="2052727816">
          <w:marLeft w:val="0"/>
          <w:marRight w:val="0"/>
          <w:marTop w:val="0"/>
          <w:marBottom w:val="0"/>
          <w:divBdr>
            <w:top w:val="none" w:sz="0" w:space="0" w:color="auto"/>
            <w:left w:val="none" w:sz="0" w:space="0" w:color="auto"/>
            <w:bottom w:val="none" w:sz="0" w:space="0" w:color="auto"/>
            <w:right w:val="none" w:sz="0" w:space="0" w:color="auto"/>
          </w:divBdr>
        </w:div>
      </w:divsChild>
    </w:div>
    <w:div w:id="1713070825">
      <w:bodyDiv w:val="1"/>
      <w:marLeft w:val="0"/>
      <w:marRight w:val="0"/>
      <w:marTop w:val="0"/>
      <w:marBottom w:val="0"/>
      <w:divBdr>
        <w:top w:val="none" w:sz="0" w:space="0" w:color="auto"/>
        <w:left w:val="none" w:sz="0" w:space="0" w:color="auto"/>
        <w:bottom w:val="none" w:sz="0" w:space="0" w:color="auto"/>
        <w:right w:val="none" w:sz="0" w:space="0" w:color="auto"/>
      </w:divBdr>
    </w:div>
    <w:div w:id="1744597685">
      <w:bodyDiv w:val="1"/>
      <w:marLeft w:val="0"/>
      <w:marRight w:val="0"/>
      <w:marTop w:val="0"/>
      <w:marBottom w:val="0"/>
      <w:divBdr>
        <w:top w:val="none" w:sz="0" w:space="0" w:color="auto"/>
        <w:left w:val="none" w:sz="0" w:space="0" w:color="auto"/>
        <w:bottom w:val="none" w:sz="0" w:space="0" w:color="auto"/>
        <w:right w:val="none" w:sz="0" w:space="0" w:color="auto"/>
      </w:divBdr>
    </w:div>
    <w:div w:id="1754160014">
      <w:bodyDiv w:val="1"/>
      <w:marLeft w:val="0"/>
      <w:marRight w:val="0"/>
      <w:marTop w:val="0"/>
      <w:marBottom w:val="0"/>
      <w:divBdr>
        <w:top w:val="none" w:sz="0" w:space="0" w:color="auto"/>
        <w:left w:val="none" w:sz="0" w:space="0" w:color="auto"/>
        <w:bottom w:val="none" w:sz="0" w:space="0" w:color="auto"/>
        <w:right w:val="none" w:sz="0" w:space="0" w:color="auto"/>
      </w:divBdr>
      <w:divsChild>
        <w:div w:id="1966498753">
          <w:marLeft w:val="0"/>
          <w:marRight w:val="0"/>
          <w:marTop w:val="0"/>
          <w:marBottom w:val="0"/>
          <w:divBdr>
            <w:top w:val="none" w:sz="0" w:space="0" w:color="auto"/>
            <w:left w:val="none" w:sz="0" w:space="0" w:color="auto"/>
            <w:bottom w:val="none" w:sz="0" w:space="0" w:color="auto"/>
            <w:right w:val="none" w:sz="0" w:space="0" w:color="auto"/>
          </w:divBdr>
        </w:div>
        <w:div w:id="186675284">
          <w:marLeft w:val="0"/>
          <w:marRight w:val="0"/>
          <w:marTop w:val="0"/>
          <w:marBottom w:val="0"/>
          <w:divBdr>
            <w:top w:val="none" w:sz="0" w:space="0" w:color="auto"/>
            <w:left w:val="none" w:sz="0" w:space="0" w:color="auto"/>
            <w:bottom w:val="none" w:sz="0" w:space="0" w:color="auto"/>
            <w:right w:val="none" w:sz="0" w:space="0" w:color="auto"/>
          </w:divBdr>
        </w:div>
        <w:div w:id="1656910706">
          <w:marLeft w:val="0"/>
          <w:marRight w:val="0"/>
          <w:marTop w:val="0"/>
          <w:marBottom w:val="0"/>
          <w:divBdr>
            <w:top w:val="none" w:sz="0" w:space="0" w:color="auto"/>
            <w:left w:val="none" w:sz="0" w:space="0" w:color="auto"/>
            <w:bottom w:val="none" w:sz="0" w:space="0" w:color="auto"/>
            <w:right w:val="none" w:sz="0" w:space="0" w:color="auto"/>
          </w:divBdr>
        </w:div>
        <w:div w:id="312804940">
          <w:marLeft w:val="0"/>
          <w:marRight w:val="0"/>
          <w:marTop w:val="0"/>
          <w:marBottom w:val="0"/>
          <w:divBdr>
            <w:top w:val="none" w:sz="0" w:space="0" w:color="auto"/>
            <w:left w:val="none" w:sz="0" w:space="0" w:color="auto"/>
            <w:bottom w:val="none" w:sz="0" w:space="0" w:color="auto"/>
            <w:right w:val="none" w:sz="0" w:space="0" w:color="auto"/>
          </w:divBdr>
        </w:div>
        <w:div w:id="745809301">
          <w:marLeft w:val="0"/>
          <w:marRight w:val="0"/>
          <w:marTop w:val="0"/>
          <w:marBottom w:val="0"/>
          <w:divBdr>
            <w:top w:val="none" w:sz="0" w:space="0" w:color="auto"/>
            <w:left w:val="none" w:sz="0" w:space="0" w:color="auto"/>
            <w:bottom w:val="none" w:sz="0" w:space="0" w:color="auto"/>
            <w:right w:val="none" w:sz="0" w:space="0" w:color="auto"/>
          </w:divBdr>
        </w:div>
      </w:divsChild>
    </w:div>
    <w:div w:id="1766458740">
      <w:bodyDiv w:val="1"/>
      <w:marLeft w:val="0"/>
      <w:marRight w:val="0"/>
      <w:marTop w:val="0"/>
      <w:marBottom w:val="0"/>
      <w:divBdr>
        <w:top w:val="none" w:sz="0" w:space="0" w:color="auto"/>
        <w:left w:val="none" w:sz="0" w:space="0" w:color="auto"/>
        <w:bottom w:val="none" w:sz="0" w:space="0" w:color="auto"/>
        <w:right w:val="none" w:sz="0" w:space="0" w:color="auto"/>
      </w:divBdr>
    </w:div>
    <w:div w:id="1774546151">
      <w:bodyDiv w:val="1"/>
      <w:marLeft w:val="0"/>
      <w:marRight w:val="0"/>
      <w:marTop w:val="0"/>
      <w:marBottom w:val="0"/>
      <w:divBdr>
        <w:top w:val="none" w:sz="0" w:space="0" w:color="auto"/>
        <w:left w:val="none" w:sz="0" w:space="0" w:color="auto"/>
        <w:bottom w:val="none" w:sz="0" w:space="0" w:color="auto"/>
        <w:right w:val="none" w:sz="0" w:space="0" w:color="auto"/>
      </w:divBdr>
      <w:divsChild>
        <w:div w:id="1455909585">
          <w:marLeft w:val="0"/>
          <w:marRight w:val="0"/>
          <w:marTop w:val="0"/>
          <w:marBottom w:val="0"/>
          <w:divBdr>
            <w:top w:val="none" w:sz="0" w:space="0" w:color="auto"/>
            <w:left w:val="none" w:sz="0" w:space="0" w:color="auto"/>
            <w:bottom w:val="none" w:sz="0" w:space="0" w:color="auto"/>
            <w:right w:val="none" w:sz="0" w:space="0" w:color="auto"/>
          </w:divBdr>
        </w:div>
      </w:divsChild>
    </w:div>
    <w:div w:id="1777292023">
      <w:bodyDiv w:val="1"/>
      <w:marLeft w:val="0"/>
      <w:marRight w:val="0"/>
      <w:marTop w:val="0"/>
      <w:marBottom w:val="0"/>
      <w:divBdr>
        <w:top w:val="none" w:sz="0" w:space="0" w:color="auto"/>
        <w:left w:val="none" w:sz="0" w:space="0" w:color="auto"/>
        <w:bottom w:val="none" w:sz="0" w:space="0" w:color="auto"/>
        <w:right w:val="none" w:sz="0" w:space="0" w:color="auto"/>
      </w:divBdr>
      <w:divsChild>
        <w:div w:id="118576119">
          <w:marLeft w:val="0"/>
          <w:marRight w:val="0"/>
          <w:marTop w:val="0"/>
          <w:marBottom w:val="0"/>
          <w:divBdr>
            <w:top w:val="none" w:sz="0" w:space="0" w:color="auto"/>
            <w:left w:val="none" w:sz="0" w:space="0" w:color="auto"/>
            <w:bottom w:val="none" w:sz="0" w:space="0" w:color="auto"/>
            <w:right w:val="none" w:sz="0" w:space="0" w:color="auto"/>
          </w:divBdr>
        </w:div>
        <w:div w:id="330453994">
          <w:marLeft w:val="0"/>
          <w:marRight w:val="0"/>
          <w:marTop w:val="0"/>
          <w:marBottom w:val="0"/>
          <w:divBdr>
            <w:top w:val="none" w:sz="0" w:space="0" w:color="auto"/>
            <w:left w:val="none" w:sz="0" w:space="0" w:color="auto"/>
            <w:bottom w:val="none" w:sz="0" w:space="0" w:color="auto"/>
            <w:right w:val="none" w:sz="0" w:space="0" w:color="auto"/>
          </w:divBdr>
        </w:div>
        <w:div w:id="538397647">
          <w:marLeft w:val="0"/>
          <w:marRight w:val="0"/>
          <w:marTop w:val="0"/>
          <w:marBottom w:val="0"/>
          <w:divBdr>
            <w:top w:val="none" w:sz="0" w:space="0" w:color="auto"/>
            <w:left w:val="none" w:sz="0" w:space="0" w:color="auto"/>
            <w:bottom w:val="none" w:sz="0" w:space="0" w:color="auto"/>
            <w:right w:val="none" w:sz="0" w:space="0" w:color="auto"/>
          </w:divBdr>
        </w:div>
        <w:div w:id="540900260">
          <w:marLeft w:val="0"/>
          <w:marRight w:val="0"/>
          <w:marTop w:val="0"/>
          <w:marBottom w:val="0"/>
          <w:divBdr>
            <w:top w:val="none" w:sz="0" w:space="0" w:color="auto"/>
            <w:left w:val="none" w:sz="0" w:space="0" w:color="auto"/>
            <w:bottom w:val="none" w:sz="0" w:space="0" w:color="auto"/>
            <w:right w:val="none" w:sz="0" w:space="0" w:color="auto"/>
          </w:divBdr>
        </w:div>
        <w:div w:id="629867975">
          <w:marLeft w:val="0"/>
          <w:marRight w:val="0"/>
          <w:marTop w:val="0"/>
          <w:marBottom w:val="0"/>
          <w:divBdr>
            <w:top w:val="none" w:sz="0" w:space="0" w:color="auto"/>
            <w:left w:val="none" w:sz="0" w:space="0" w:color="auto"/>
            <w:bottom w:val="none" w:sz="0" w:space="0" w:color="auto"/>
            <w:right w:val="none" w:sz="0" w:space="0" w:color="auto"/>
          </w:divBdr>
        </w:div>
        <w:div w:id="892892065">
          <w:marLeft w:val="0"/>
          <w:marRight w:val="0"/>
          <w:marTop w:val="0"/>
          <w:marBottom w:val="0"/>
          <w:divBdr>
            <w:top w:val="none" w:sz="0" w:space="0" w:color="auto"/>
            <w:left w:val="none" w:sz="0" w:space="0" w:color="auto"/>
            <w:bottom w:val="none" w:sz="0" w:space="0" w:color="auto"/>
            <w:right w:val="none" w:sz="0" w:space="0" w:color="auto"/>
          </w:divBdr>
        </w:div>
        <w:div w:id="943415204">
          <w:marLeft w:val="0"/>
          <w:marRight w:val="0"/>
          <w:marTop w:val="0"/>
          <w:marBottom w:val="0"/>
          <w:divBdr>
            <w:top w:val="none" w:sz="0" w:space="0" w:color="auto"/>
            <w:left w:val="none" w:sz="0" w:space="0" w:color="auto"/>
            <w:bottom w:val="none" w:sz="0" w:space="0" w:color="auto"/>
            <w:right w:val="none" w:sz="0" w:space="0" w:color="auto"/>
          </w:divBdr>
        </w:div>
        <w:div w:id="1139423759">
          <w:marLeft w:val="0"/>
          <w:marRight w:val="0"/>
          <w:marTop w:val="0"/>
          <w:marBottom w:val="0"/>
          <w:divBdr>
            <w:top w:val="none" w:sz="0" w:space="0" w:color="auto"/>
            <w:left w:val="none" w:sz="0" w:space="0" w:color="auto"/>
            <w:bottom w:val="none" w:sz="0" w:space="0" w:color="auto"/>
            <w:right w:val="none" w:sz="0" w:space="0" w:color="auto"/>
          </w:divBdr>
        </w:div>
        <w:div w:id="1438863513">
          <w:marLeft w:val="0"/>
          <w:marRight w:val="0"/>
          <w:marTop w:val="0"/>
          <w:marBottom w:val="0"/>
          <w:divBdr>
            <w:top w:val="none" w:sz="0" w:space="0" w:color="auto"/>
            <w:left w:val="none" w:sz="0" w:space="0" w:color="auto"/>
            <w:bottom w:val="none" w:sz="0" w:space="0" w:color="auto"/>
            <w:right w:val="none" w:sz="0" w:space="0" w:color="auto"/>
          </w:divBdr>
        </w:div>
        <w:div w:id="1562593925">
          <w:marLeft w:val="0"/>
          <w:marRight w:val="0"/>
          <w:marTop w:val="0"/>
          <w:marBottom w:val="0"/>
          <w:divBdr>
            <w:top w:val="none" w:sz="0" w:space="0" w:color="auto"/>
            <w:left w:val="none" w:sz="0" w:space="0" w:color="auto"/>
            <w:bottom w:val="none" w:sz="0" w:space="0" w:color="auto"/>
            <w:right w:val="none" w:sz="0" w:space="0" w:color="auto"/>
          </w:divBdr>
        </w:div>
        <w:div w:id="1655790886">
          <w:marLeft w:val="0"/>
          <w:marRight w:val="0"/>
          <w:marTop w:val="0"/>
          <w:marBottom w:val="0"/>
          <w:divBdr>
            <w:top w:val="none" w:sz="0" w:space="0" w:color="auto"/>
            <w:left w:val="none" w:sz="0" w:space="0" w:color="auto"/>
            <w:bottom w:val="none" w:sz="0" w:space="0" w:color="auto"/>
            <w:right w:val="none" w:sz="0" w:space="0" w:color="auto"/>
          </w:divBdr>
        </w:div>
        <w:div w:id="1906717995">
          <w:marLeft w:val="0"/>
          <w:marRight w:val="0"/>
          <w:marTop w:val="0"/>
          <w:marBottom w:val="0"/>
          <w:divBdr>
            <w:top w:val="none" w:sz="0" w:space="0" w:color="auto"/>
            <w:left w:val="none" w:sz="0" w:space="0" w:color="auto"/>
            <w:bottom w:val="none" w:sz="0" w:space="0" w:color="auto"/>
            <w:right w:val="none" w:sz="0" w:space="0" w:color="auto"/>
          </w:divBdr>
        </w:div>
        <w:div w:id="1932662472">
          <w:marLeft w:val="0"/>
          <w:marRight w:val="0"/>
          <w:marTop w:val="0"/>
          <w:marBottom w:val="0"/>
          <w:divBdr>
            <w:top w:val="none" w:sz="0" w:space="0" w:color="auto"/>
            <w:left w:val="none" w:sz="0" w:space="0" w:color="auto"/>
            <w:bottom w:val="none" w:sz="0" w:space="0" w:color="auto"/>
            <w:right w:val="none" w:sz="0" w:space="0" w:color="auto"/>
          </w:divBdr>
        </w:div>
      </w:divsChild>
    </w:div>
    <w:div w:id="1779368334">
      <w:bodyDiv w:val="1"/>
      <w:marLeft w:val="0"/>
      <w:marRight w:val="0"/>
      <w:marTop w:val="0"/>
      <w:marBottom w:val="0"/>
      <w:divBdr>
        <w:top w:val="none" w:sz="0" w:space="0" w:color="auto"/>
        <w:left w:val="none" w:sz="0" w:space="0" w:color="auto"/>
        <w:bottom w:val="none" w:sz="0" w:space="0" w:color="auto"/>
        <w:right w:val="none" w:sz="0" w:space="0" w:color="auto"/>
      </w:divBdr>
    </w:div>
    <w:div w:id="1783301785">
      <w:bodyDiv w:val="1"/>
      <w:marLeft w:val="0"/>
      <w:marRight w:val="0"/>
      <w:marTop w:val="0"/>
      <w:marBottom w:val="0"/>
      <w:divBdr>
        <w:top w:val="none" w:sz="0" w:space="0" w:color="auto"/>
        <w:left w:val="none" w:sz="0" w:space="0" w:color="auto"/>
        <w:bottom w:val="none" w:sz="0" w:space="0" w:color="auto"/>
        <w:right w:val="none" w:sz="0" w:space="0" w:color="auto"/>
      </w:divBdr>
    </w:div>
    <w:div w:id="1800495398">
      <w:bodyDiv w:val="1"/>
      <w:marLeft w:val="0"/>
      <w:marRight w:val="0"/>
      <w:marTop w:val="0"/>
      <w:marBottom w:val="0"/>
      <w:divBdr>
        <w:top w:val="none" w:sz="0" w:space="0" w:color="auto"/>
        <w:left w:val="none" w:sz="0" w:space="0" w:color="auto"/>
        <w:bottom w:val="none" w:sz="0" w:space="0" w:color="auto"/>
        <w:right w:val="none" w:sz="0" w:space="0" w:color="auto"/>
      </w:divBdr>
    </w:div>
    <w:div w:id="1829901322">
      <w:bodyDiv w:val="1"/>
      <w:marLeft w:val="0"/>
      <w:marRight w:val="0"/>
      <w:marTop w:val="0"/>
      <w:marBottom w:val="0"/>
      <w:divBdr>
        <w:top w:val="none" w:sz="0" w:space="0" w:color="auto"/>
        <w:left w:val="none" w:sz="0" w:space="0" w:color="auto"/>
        <w:bottom w:val="none" w:sz="0" w:space="0" w:color="auto"/>
        <w:right w:val="none" w:sz="0" w:space="0" w:color="auto"/>
      </w:divBdr>
    </w:div>
    <w:div w:id="1857647223">
      <w:bodyDiv w:val="1"/>
      <w:marLeft w:val="0"/>
      <w:marRight w:val="0"/>
      <w:marTop w:val="0"/>
      <w:marBottom w:val="0"/>
      <w:divBdr>
        <w:top w:val="none" w:sz="0" w:space="0" w:color="auto"/>
        <w:left w:val="none" w:sz="0" w:space="0" w:color="auto"/>
        <w:bottom w:val="none" w:sz="0" w:space="0" w:color="auto"/>
        <w:right w:val="none" w:sz="0" w:space="0" w:color="auto"/>
      </w:divBdr>
    </w:div>
    <w:div w:id="1898786407">
      <w:bodyDiv w:val="1"/>
      <w:marLeft w:val="0"/>
      <w:marRight w:val="0"/>
      <w:marTop w:val="0"/>
      <w:marBottom w:val="0"/>
      <w:divBdr>
        <w:top w:val="none" w:sz="0" w:space="0" w:color="auto"/>
        <w:left w:val="none" w:sz="0" w:space="0" w:color="auto"/>
        <w:bottom w:val="none" w:sz="0" w:space="0" w:color="auto"/>
        <w:right w:val="none" w:sz="0" w:space="0" w:color="auto"/>
      </w:divBdr>
    </w:div>
    <w:div w:id="1948849047">
      <w:bodyDiv w:val="1"/>
      <w:marLeft w:val="0"/>
      <w:marRight w:val="0"/>
      <w:marTop w:val="0"/>
      <w:marBottom w:val="0"/>
      <w:divBdr>
        <w:top w:val="none" w:sz="0" w:space="0" w:color="auto"/>
        <w:left w:val="none" w:sz="0" w:space="0" w:color="auto"/>
        <w:bottom w:val="none" w:sz="0" w:space="0" w:color="auto"/>
        <w:right w:val="none" w:sz="0" w:space="0" w:color="auto"/>
      </w:divBdr>
      <w:divsChild>
        <w:div w:id="1107501018">
          <w:marLeft w:val="0"/>
          <w:marRight w:val="0"/>
          <w:marTop w:val="0"/>
          <w:marBottom w:val="0"/>
          <w:divBdr>
            <w:top w:val="none" w:sz="0" w:space="0" w:color="auto"/>
            <w:left w:val="none" w:sz="0" w:space="0" w:color="auto"/>
            <w:bottom w:val="none" w:sz="0" w:space="0" w:color="auto"/>
            <w:right w:val="none" w:sz="0" w:space="0" w:color="auto"/>
          </w:divBdr>
        </w:div>
        <w:div w:id="1852601883">
          <w:marLeft w:val="0"/>
          <w:marRight w:val="0"/>
          <w:marTop w:val="0"/>
          <w:marBottom w:val="0"/>
          <w:divBdr>
            <w:top w:val="none" w:sz="0" w:space="0" w:color="auto"/>
            <w:left w:val="none" w:sz="0" w:space="0" w:color="auto"/>
            <w:bottom w:val="none" w:sz="0" w:space="0" w:color="auto"/>
            <w:right w:val="none" w:sz="0" w:space="0" w:color="auto"/>
          </w:divBdr>
        </w:div>
        <w:div w:id="146676422">
          <w:marLeft w:val="0"/>
          <w:marRight w:val="0"/>
          <w:marTop w:val="0"/>
          <w:marBottom w:val="0"/>
          <w:divBdr>
            <w:top w:val="none" w:sz="0" w:space="0" w:color="auto"/>
            <w:left w:val="none" w:sz="0" w:space="0" w:color="auto"/>
            <w:bottom w:val="none" w:sz="0" w:space="0" w:color="auto"/>
            <w:right w:val="none" w:sz="0" w:space="0" w:color="auto"/>
          </w:divBdr>
        </w:div>
        <w:div w:id="693775232">
          <w:marLeft w:val="0"/>
          <w:marRight w:val="0"/>
          <w:marTop w:val="0"/>
          <w:marBottom w:val="0"/>
          <w:divBdr>
            <w:top w:val="none" w:sz="0" w:space="0" w:color="auto"/>
            <w:left w:val="none" w:sz="0" w:space="0" w:color="auto"/>
            <w:bottom w:val="none" w:sz="0" w:space="0" w:color="auto"/>
            <w:right w:val="none" w:sz="0" w:space="0" w:color="auto"/>
          </w:divBdr>
        </w:div>
        <w:div w:id="1330333487">
          <w:marLeft w:val="0"/>
          <w:marRight w:val="0"/>
          <w:marTop w:val="0"/>
          <w:marBottom w:val="0"/>
          <w:divBdr>
            <w:top w:val="none" w:sz="0" w:space="0" w:color="auto"/>
            <w:left w:val="none" w:sz="0" w:space="0" w:color="auto"/>
            <w:bottom w:val="none" w:sz="0" w:space="0" w:color="auto"/>
            <w:right w:val="none" w:sz="0" w:space="0" w:color="auto"/>
          </w:divBdr>
        </w:div>
      </w:divsChild>
    </w:div>
    <w:div w:id="1949584705">
      <w:bodyDiv w:val="1"/>
      <w:marLeft w:val="0"/>
      <w:marRight w:val="0"/>
      <w:marTop w:val="0"/>
      <w:marBottom w:val="0"/>
      <w:divBdr>
        <w:top w:val="none" w:sz="0" w:space="0" w:color="auto"/>
        <w:left w:val="none" w:sz="0" w:space="0" w:color="auto"/>
        <w:bottom w:val="none" w:sz="0" w:space="0" w:color="auto"/>
        <w:right w:val="none" w:sz="0" w:space="0" w:color="auto"/>
      </w:divBdr>
    </w:div>
    <w:div w:id="1956329626">
      <w:bodyDiv w:val="1"/>
      <w:marLeft w:val="0"/>
      <w:marRight w:val="0"/>
      <w:marTop w:val="0"/>
      <w:marBottom w:val="0"/>
      <w:divBdr>
        <w:top w:val="none" w:sz="0" w:space="0" w:color="auto"/>
        <w:left w:val="none" w:sz="0" w:space="0" w:color="auto"/>
        <w:bottom w:val="none" w:sz="0" w:space="0" w:color="auto"/>
        <w:right w:val="none" w:sz="0" w:space="0" w:color="auto"/>
      </w:divBdr>
    </w:div>
    <w:div w:id="1959725841">
      <w:bodyDiv w:val="1"/>
      <w:marLeft w:val="0"/>
      <w:marRight w:val="0"/>
      <w:marTop w:val="0"/>
      <w:marBottom w:val="0"/>
      <w:divBdr>
        <w:top w:val="none" w:sz="0" w:space="0" w:color="auto"/>
        <w:left w:val="none" w:sz="0" w:space="0" w:color="auto"/>
        <w:bottom w:val="none" w:sz="0" w:space="0" w:color="auto"/>
        <w:right w:val="none" w:sz="0" w:space="0" w:color="auto"/>
      </w:divBdr>
    </w:div>
    <w:div w:id="1964266751">
      <w:bodyDiv w:val="1"/>
      <w:marLeft w:val="0"/>
      <w:marRight w:val="0"/>
      <w:marTop w:val="0"/>
      <w:marBottom w:val="0"/>
      <w:divBdr>
        <w:top w:val="none" w:sz="0" w:space="0" w:color="auto"/>
        <w:left w:val="none" w:sz="0" w:space="0" w:color="auto"/>
        <w:bottom w:val="none" w:sz="0" w:space="0" w:color="auto"/>
        <w:right w:val="none" w:sz="0" w:space="0" w:color="auto"/>
      </w:divBdr>
      <w:divsChild>
        <w:div w:id="1984457028">
          <w:marLeft w:val="0"/>
          <w:marRight w:val="0"/>
          <w:marTop w:val="0"/>
          <w:marBottom w:val="0"/>
          <w:divBdr>
            <w:top w:val="none" w:sz="0" w:space="0" w:color="auto"/>
            <w:left w:val="none" w:sz="0" w:space="0" w:color="auto"/>
            <w:bottom w:val="none" w:sz="0" w:space="0" w:color="auto"/>
            <w:right w:val="none" w:sz="0" w:space="0" w:color="auto"/>
          </w:divBdr>
        </w:div>
        <w:div w:id="2013953039">
          <w:marLeft w:val="0"/>
          <w:marRight w:val="0"/>
          <w:marTop w:val="0"/>
          <w:marBottom w:val="0"/>
          <w:divBdr>
            <w:top w:val="none" w:sz="0" w:space="0" w:color="auto"/>
            <w:left w:val="none" w:sz="0" w:space="0" w:color="auto"/>
            <w:bottom w:val="none" w:sz="0" w:space="0" w:color="auto"/>
            <w:right w:val="none" w:sz="0" w:space="0" w:color="auto"/>
          </w:divBdr>
        </w:div>
        <w:div w:id="106581447">
          <w:marLeft w:val="0"/>
          <w:marRight w:val="0"/>
          <w:marTop w:val="0"/>
          <w:marBottom w:val="0"/>
          <w:divBdr>
            <w:top w:val="none" w:sz="0" w:space="0" w:color="auto"/>
            <w:left w:val="none" w:sz="0" w:space="0" w:color="auto"/>
            <w:bottom w:val="none" w:sz="0" w:space="0" w:color="auto"/>
            <w:right w:val="none" w:sz="0" w:space="0" w:color="auto"/>
          </w:divBdr>
        </w:div>
        <w:div w:id="2029719215">
          <w:marLeft w:val="0"/>
          <w:marRight w:val="0"/>
          <w:marTop w:val="0"/>
          <w:marBottom w:val="0"/>
          <w:divBdr>
            <w:top w:val="none" w:sz="0" w:space="0" w:color="auto"/>
            <w:left w:val="none" w:sz="0" w:space="0" w:color="auto"/>
            <w:bottom w:val="none" w:sz="0" w:space="0" w:color="auto"/>
            <w:right w:val="none" w:sz="0" w:space="0" w:color="auto"/>
          </w:divBdr>
        </w:div>
        <w:div w:id="1276980303">
          <w:marLeft w:val="0"/>
          <w:marRight w:val="0"/>
          <w:marTop w:val="0"/>
          <w:marBottom w:val="0"/>
          <w:divBdr>
            <w:top w:val="none" w:sz="0" w:space="0" w:color="auto"/>
            <w:left w:val="none" w:sz="0" w:space="0" w:color="auto"/>
            <w:bottom w:val="none" w:sz="0" w:space="0" w:color="auto"/>
            <w:right w:val="none" w:sz="0" w:space="0" w:color="auto"/>
          </w:divBdr>
        </w:div>
        <w:div w:id="1725444093">
          <w:marLeft w:val="0"/>
          <w:marRight w:val="0"/>
          <w:marTop w:val="0"/>
          <w:marBottom w:val="0"/>
          <w:divBdr>
            <w:top w:val="none" w:sz="0" w:space="0" w:color="auto"/>
            <w:left w:val="none" w:sz="0" w:space="0" w:color="auto"/>
            <w:bottom w:val="none" w:sz="0" w:space="0" w:color="auto"/>
            <w:right w:val="none" w:sz="0" w:space="0" w:color="auto"/>
          </w:divBdr>
        </w:div>
        <w:div w:id="306668290">
          <w:marLeft w:val="0"/>
          <w:marRight w:val="0"/>
          <w:marTop w:val="0"/>
          <w:marBottom w:val="0"/>
          <w:divBdr>
            <w:top w:val="none" w:sz="0" w:space="0" w:color="auto"/>
            <w:left w:val="none" w:sz="0" w:space="0" w:color="auto"/>
            <w:bottom w:val="none" w:sz="0" w:space="0" w:color="auto"/>
            <w:right w:val="none" w:sz="0" w:space="0" w:color="auto"/>
          </w:divBdr>
        </w:div>
        <w:div w:id="1595816434">
          <w:marLeft w:val="0"/>
          <w:marRight w:val="0"/>
          <w:marTop w:val="0"/>
          <w:marBottom w:val="0"/>
          <w:divBdr>
            <w:top w:val="none" w:sz="0" w:space="0" w:color="auto"/>
            <w:left w:val="none" w:sz="0" w:space="0" w:color="auto"/>
            <w:bottom w:val="none" w:sz="0" w:space="0" w:color="auto"/>
            <w:right w:val="none" w:sz="0" w:space="0" w:color="auto"/>
          </w:divBdr>
        </w:div>
        <w:div w:id="429356097">
          <w:marLeft w:val="0"/>
          <w:marRight w:val="0"/>
          <w:marTop w:val="0"/>
          <w:marBottom w:val="0"/>
          <w:divBdr>
            <w:top w:val="none" w:sz="0" w:space="0" w:color="auto"/>
            <w:left w:val="none" w:sz="0" w:space="0" w:color="auto"/>
            <w:bottom w:val="none" w:sz="0" w:space="0" w:color="auto"/>
            <w:right w:val="none" w:sz="0" w:space="0" w:color="auto"/>
          </w:divBdr>
        </w:div>
        <w:div w:id="162360909">
          <w:marLeft w:val="0"/>
          <w:marRight w:val="0"/>
          <w:marTop w:val="0"/>
          <w:marBottom w:val="0"/>
          <w:divBdr>
            <w:top w:val="none" w:sz="0" w:space="0" w:color="auto"/>
            <w:left w:val="none" w:sz="0" w:space="0" w:color="auto"/>
            <w:bottom w:val="none" w:sz="0" w:space="0" w:color="auto"/>
            <w:right w:val="none" w:sz="0" w:space="0" w:color="auto"/>
          </w:divBdr>
        </w:div>
        <w:div w:id="659238023">
          <w:marLeft w:val="0"/>
          <w:marRight w:val="0"/>
          <w:marTop w:val="0"/>
          <w:marBottom w:val="0"/>
          <w:divBdr>
            <w:top w:val="none" w:sz="0" w:space="0" w:color="auto"/>
            <w:left w:val="none" w:sz="0" w:space="0" w:color="auto"/>
            <w:bottom w:val="none" w:sz="0" w:space="0" w:color="auto"/>
            <w:right w:val="none" w:sz="0" w:space="0" w:color="auto"/>
          </w:divBdr>
        </w:div>
        <w:div w:id="1397972825">
          <w:marLeft w:val="0"/>
          <w:marRight w:val="0"/>
          <w:marTop w:val="0"/>
          <w:marBottom w:val="0"/>
          <w:divBdr>
            <w:top w:val="none" w:sz="0" w:space="0" w:color="auto"/>
            <w:left w:val="none" w:sz="0" w:space="0" w:color="auto"/>
            <w:bottom w:val="none" w:sz="0" w:space="0" w:color="auto"/>
            <w:right w:val="none" w:sz="0" w:space="0" w:color="auto"/>
          </w:divBdr>
        </w:div>
      </w:divsChild>
    </w:div>
    <w:div w:id="1994677846">
      <w:bodyDiv w:val="1"/>
      <w:marLeft w:val="0"/>
      <w:marRight w:val="0"/>
      <w:marTop w:val="0"/>
      <w:marBottom w:val="0"/>
      <w:divBdr>
        <w:top w:val="none" w:sz="0" w:space="0" w:color="auto"/>
        <w:left w:val="none" w:sz="0" w:space="0" w:color="auto"/>
        <w:bottom w:val="none" w:sz="0" w:space="0" w:color="auto"/>
        <w:right w:val="none" w:sz="0" w:space="0" w:color="auto"/>
      </w:divBdr>
    </w:div>
    <w:div w:id="1995719391">
      <w:bodyDiv w:val="1"/>
      <w:marLeft w:val="0"/>
      <w:marRight w:val="0"/>
      <w:marTop w:val="0"/>
      <w:marBottom w:val="0"/>
      <w:divBdr>
        <w:top w:val="none" w:sz="0" w:space="0" w:color="auto"/>
        <w:left w:val="none" w:sz="0" w:space="0" w:color="auto"/>
        <w:bottom w:val="none" w:sz="0" w:space="0" w:color="auto"/>
        <w:right w:val="none" w:sz="0" w:space="0" w:color="auto"/>
      </w:divBdr>
    </w:div>
    <w:div w:id="208726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id.wikipedia.org/wiki/Glukosa"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id.wikipedia.org/wiki/Maltos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id.wikipedia.org/wiki/Karbohidrat" TargetMode="External"/><Relationship Id="rId33" Type="http://schemas.openxmlformats.org/officeDocument/2006/relationships/hyperlink" Target="https://id.wikipedia.org/wiki/Laktosa" TargetMode="Externa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id.wikipedia.org/wiki/Keton" TargetMode="Externa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id.wikipedia.org/wiki/Disakarida" TargetMode="External"/><Relationship Id="rId37" Type="http://schemas.openxmlformats.org/officeDocument/2006/relationships/hyperlink" Target="https://id.wikipedia.org/wiki/Polisakarida"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hyperlink" Target="https://id.wikipedia.org/wiki/Aldehida" TargetMode="External"/><Relationship Id="rId36" Type="http://schemas.openxmlformats.org/officeDocument/2006/relationships/hyperlink" Target="https://id.wikipedia.org/wiki/Pati"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id.wikipedia.org/wiki/Galaktos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id.wikipedia.org/wiki/Fruktosa" TargetMode="External"/><Relationship Id="rId30" Type="http://schemas.openxmlformats.org/officeDocument/2006/relationships/hyperlink" Target="https://id.wikipedia.org/wiki/Monosakarida" TargetMode="External"/><Relationship Id="rId35" Type="http://schemas.openxmlformats.org/officeDocument/2006/relationships/hyperlink" Target="https://id.wikipedia.org/wiki/Sukrosa"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kuliah\semester%208\WISUDA%20NOVEMBER\olah%20data%20analisis%20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kuliah\semester%208\WISUDA%20NOVEMBER\olah%20data%20analisis%20v.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Kurva Aktivitas Antioksidan</a:t>
            </a:r>
          </a:p>
          <a:p>
            <a:pPr>
              <a:defRPr>
                <a:solidFill>
                  <a:schemeClr val="tx1"/>
                </a:solidFill>
              </a:defRPr>
            </a:pPr>
            <a:r>
              <a:rPr lang="en-US" sz="1200">
                <a:solidFill>
                  <a:sysClr val="windowText" lastClr="000000"/>
                </a:solidFill>
                <a:latin typeface="Times New Roman" panose="02020603050405020304" pitchFamily="18" charset="0"/>
                <a:cs typeface="Times New Roman" panose="02020603050405020304" pitchFamily="18" charset="0"/>
              </a:rPr>
              <a:t>Marshmallow Buah Naga</a:t>
            </a:r>
          </a:p>
        </c:rich>
      </c:tx>
      <c:layout>
        <c:manualLayout>
          <c:xMode val="edge"/>
          <c:yMode val="edge"/>
          <c:x val="0.231440884391980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7534492563429571"/>
          <c:y val="0.25083333333333335"/>
          <c:w val="0.77632174103237095"/>
          <c:h val="0.54359580052493439"/>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accent1"/>
                </a:solidFill>
              </a:ln>
              <a:effectLst/>
            </c:spPr>
          </c:marker>
          <c:trendline>
            <c:spPr>
              <a:ln w="19050" cap="flat" cmpd="sng" algn="ctr">
                <a:solidFill>
                  <a:schemeClr val="dk1"/>
                </a:solidFill>
                <a:prstDash val="solid"/>
                <a:miter lim="800000"/>
              </a:ln>
              <a:effectLst/>
            </c:spPr>
            <c:trendlineType val="linear"/>
            <c:dispRSqr val="1"/>
            <c:dispEq val="1"/>
            <c:trendlineLbl>
              <c:layout>
                <c:manualLayout>
                  <c:x val="-0.20747812773403329"/>
                  <c:y val="-1.009259259259259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Sheet2!$A$2:$A$5</c:f>
              <c:numCache>
                <c:formatCode>General</c:formatCode>
                <c:ptCount val="4"/>
                <c:pt idx="0">
                  <c:v>2000</c:v>
                </c:pt>
                <c:pt idx="1">
                  <c:v>4000</c:v>
                </c:pt>
                <c:pt idx="2">
                  <c:v>6000</c:v>
                </c:pt>
                <c:pt idx="3">
                  <c:v>8000</c:v>
                </c:pt>
              </c:numCache>
            </c:numRef>
          </c:xVal>
          <c:yVal>
            <c:numRef>
              <c:f>Sheet2!$B$2:$B$5</c:f>
              <c:numCache>
                <c:formatCode>0.000</c:formatCode>
                <c:ptCount val="4"/>
                <c:pt idx="0">
                  <c:v>6.5270000000000001</c:v>
                </c:pt>
                <c:pt idx="1">
                  <c:v>7.3010000000000002</c:v>
                </c:pt>
                <c:pt idx="2">
                  <c:v>12.058</c:v>
                </c:pt>
                <c:pt idx="3">
                  <c:v>12.832000000000001</c:v>
                </c:pt>
              </c:numCache>
            </c:numRef>
          </c:yVal>
          <c:smooth val="0"/>
        </c:ser>
        <c:dLbls>
          <c:showLegendKey val="0"/>
          <c:showVal val="0"/>
          <c:showCatName val="0"/>
          <c:showSerName val="0"/>
          <c:showPercent val="0"/>
          <c:showBubbleSize val="0"/>
        </c:dLbls>
        <c:axId val="535025200"/>
        <c:axId val="536110008"/>
      </c:scatterChart>
      <c:valAx>
        <c:axId val="5350252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Konsentrasi (ppm)</a:t>
                </a:r>
              </a:p>
            </c:rich>
          </c:tx>
          <c:layout>
            <c:manualLayout>
              <c:xMode val="edge"/>
              <c:yMode val="edge"/>
              <c:x val="0.39429212863884067"/>
              <c:y val="0.897635015884221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6110008"/>
        <c:crosses val="autoZero"/>
        <c:crossBetween val="midCat"/>
      </c:valAx>
      <c:valAx>
        <c:axId val="536110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  Penghambatan (%)</a:t>
                </a:r>
              </a:p>
            </c:rich>
          </c:tx>
          <c:layout>
            <c:manualLayout>
              <c:xMode val="edge"/>
              <c:yMode val="edge"/>
              <c:x val="8.172846591318483E-3"/>
              <c:y val="0.1802368597324557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502520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Kurva Aktivitas Antioksidan</a:t>
            </a:r>
          </a:p>
          <a:p>
            <a:pPr algn="ctr">
              <a:defRPr>
                <a:solidFill>
                  <a:schemeClr val="tx1"/>
                </a:solidFill>
              </a:defRPr>
            </a:pPr>
            <a:r>
              <a:rPr lang="en-US" sz="1200">
                <a:solidFill>
                  <a:sysClr val="windowText" lastClr="000000"/>
                </a:solidFill>
                <a:latin typeface="Times New Roman" panose="02020603050405020304" pitchFamily="18" charset="0"/>
                <a:cs typeface="Times New Roman" panose="02020603050405020304" pitchFamily="18" charset="0"/>
              </a:rPr>
              <a:t>Marshmallow Buah Naga</a:t>
            </a:r>
          </a:p>
        </c:rich>
      </c:tx>
      <c:layout>
        <c:manualLayout>
          <c:xMode val="edge"/>
          <c:yMode val="edge"/>
          <c:x val="0.33268594538283619"/>
          <c:y val="3.9062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7534492563429571"/>
          <c:y val="0.25083333333333335"/>
          <c:w val="0.77632174103237095"/>
          <c:h val="0.54359580052493439"/>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accent1"/>
                </a:solidFill>
              </a:ln>
              <a:effectLst/>
            </c:spPr>
          </c:marker>
          <c:trendline>
            <c:spPr>
              <a:ln w="19050" cap="flat" cmpd="sng" algn="ctr">
                <a:solidFill>
                  <a:schemeClr val="dk1"/>
                </a:solidFill>
                <a:prstDash val="solid"/>
                <a:miter lim="800000"/>
              </a:ln>
              <a:effectLst/>
            </c:spPr>
            <c:trendlineType val="linear"/>
            <c:dispRSqr val="1"/>
            <c:dispEq val="1"/>
            <c:trendlineLbl>
              <c:layout>
                <c:manualLayout>
                  <c:x val="-0.20747812773403329"/>
                  <c:y val="-1.009259259259259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Sheet2!$A$2:$A$5</c:f>
              <c:numCache>
                <c:formatCode>General</c:formatCode>
                <c:ptCount val="4"/>
                <c:pt idx="0">
                  <c:v>2000</c:v>
                </c:pt>
                <c:pt idx="1">
                  <c:v>4000</c:v>
                </c:pt>
                <c:pt idx="2">
                  <c:v>6000</c:v>
                </c:pt>
                <c:pt idx="3">
                  <c:v>8000</c:v>
                </c:pt>
              </c:numCache>
            </c:numRef>
          </c:xVal>
          <c:yVal>
            <c:numRef>
              <c:f>Sheet2!$B$2:$B$5</c:f>
              <c:numCache>
                <c:formatCode>0.000</c:formatCode>
                <c:ptCount val="4"/>
                <c:pt idx="0">
                  <c:v>6.5270000000000001</c:v>
                </c:pt>
                <c:pt idx="1">
                  <c:v>7.3010000000000002</c:v>
                </c:pt>
                <c:pt idx="2">
                  <c:v>12.058</c:v>
                </c:pt>
                <c:pt idx="3">
                  <c:v>12.832000000000001</c:v>
                </c:pt>
              </c:numCache>
            </c:numRef>
          </c:yVal>
          <c:smooth val="0"/>
        </c:ser>
        <c:dLbls>
          <c:showLegendKey val="0"/>
          <c:showVal val="0"/>
          <c:showCatName val="0"/>
          <c:showSerName val="0"/>
          <c:showPercent val="0"/>
          <c:showBubbleSize val="0"/>
        </c:dLbls>
        <c:axId val="442437144"/>
        <c:axId val="442437536"/>
      </c:scatterChart>
      <c:valAx>
        <c:axId val="4424371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chemeClr val="tx1"/>
                    </a:solidFill>
                    <a:latin typeface="Times New Roman" panose="02020603050405020304" pitchFamily="18" charset="0"/>
                    <a:cs typeface="Times New Roman" panose="02020603050405020304" pitchFamily="18" charset="0"/>
                  </a:rPr>
                  <a:t>Konsentrasi (ppm)</a:t>
                </a:r>
              </a:p>
            </c:rich>
          </c:tx>
          <c:layout>
            <c:manualLayout>
              <c:xMode val="edge"/>
              <c:yMode val="edge"/>
              <c:x val="0.42712845666490346"/>
              <c:y val="0.914376230314960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2437536"/>
        <c:crosses val="autoZero"/>
        <c:crossBetween val="midCat"/>
      </c:valAx>
      <c:valAx>
        <c:axId val="44243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 Penghambatan (%)</a:t>
                </a:r>
              </a:p>
            </c:rich>
          </c:tx>
          <c:layout>
            <c:manualLayout>
              <c:xMode val="edge"/>
              <c:yMode val="edge"/>
              <c:x val="2.4590974561618024E-2"/>
              <c:y val="0.269522462035995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2437144"/>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8F03D-CF3D-4DDF-BA1F-4EC49689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126</Pages>
  <Words>36464</Words>
  <Characters>207848</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 Arianto</dc:creator>
  <cp:keywords/>
  <dc:description/>
  <cp:lastModifiedBy>Dicki Arianto</cp:lastModifiedBy>
  <cp:revision>37</cp:revision>
  <cp:lastPrinted>2016-09-22T00:39:00Z</cp:lastPrinted>
  <dcterms:created xsi:type="dcterms:W3CDTF">2016-09-18T02:53:00Z</dcterms:created>
  <dcterms:modified xsi:type="dcterms:W3CDTF">2016-09-27T18:04:00Z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dickiarianto25@gmail.com@www.mendeley.com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