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A91" w:rsidRPr="00A14064" w:rsidRDefault="00335A91" w:rsidP="00335A91">
      <w:pPr>
        <w:spacing w:line="360" w:lineRule="auto"/>
        <w:jc w:val="center"/>
        <w:rPr>
          <w:b/>
          <w:i/>
        </w:rPr>
      </w:pPr>
      <w:r w:rsidRPr="00A14064">
        <w:rPr>
          <w:b/>
        </w:rPr>
        <w:t xml:space="preserve">VARIASI JENIS DAN KONSENTRASI </w:t>
      </w:r>
      <w:r w:rsidRPr="00A14064">
        <w:rPr>
          <w:b/>
          <w:i/>
        </w:rPr>
        <w:t>GELLING AGENT</w:t>
      </w:r>
      <w:r w:rsidRPr="00A14064">
        <w:rPr>
          <w:b/>
        </w:rPr>
        <w:t xml:space="preserve"> TERHADAP KARAKTERISTIK MARSHMALLOW BUAH NAGA (</w:t>
      </w:r>
      <w:r w:rsidRPr="00A14064">
        <w:rPr>
          <w:b/>
          <w:i/>
        </w:rPr>
        <w:t>Hylocereus undatus &amp; Hylocereus polyrizus)</w:t>
      </w:r>
    </w:p>
    <w:p w:rsidR="00335A91" w:rsidRPr="00A14064" w:rsidRDefault="00335A91" w:rsidP="00335A91">
      <w:pPr>
        <w:spacing w:line="360" w:lineRule="auto"/>
        <w:jc w:val="center"/>
        <w:rPr>
          <w:b/>
        </w:rPr>
      </w:pPr>
    </w:p>
    <w:p w:rsidR="00335A91" w:rsidRPr="00A14064" w:rsidRDefault="00335A91" w:rsidP="00335A91">
      <w:pPr>
        <w:spacing w:line="360" w:lineRule="auto"/>
        <w:rPr>
          <w:b/>
        </w:rPr>
      </w:pPr>
      <w:r w:rsidRPr="00A14064">
        <w:rPr>
          <w:b/>
          <w:noProof/>
          <w:lang w:val="en-US"/>
        </w:rPr>
        <mc:AlternateContent>
          <mc:Choice Requires="wps">
            <w:drawing>
              <wp:anchor distT="0" distB="0" distL="114300" distR="114300" simplePos="0" relativeHeight="251652608" behindDoc="0" locked="0" layoutInCell="1" allowOverlap="1" wp14:anchorId="6832AEB3" wp14:editId="7B64F166">
                <wp:simplePos x="0" y="0"/>
                <wp:positionH relativeFrom="column">
                  <wp:posOffset>1603375</wp:posOffset>
                </wp:positionH>
                <wp:positionV relativeFrom="paragraph">
                  <wp:posOffset>233680</wp:posOffset>
                </wp:positionV>
                <wp:extent cx="1905000" cy="0"/>
                <wp:effectExtent l="38100" t="38100" r="76200" b="95250"/>
                <wp:wrapNone/>
                <wp:docPr id="1" name="Straight Connector 1"/>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59648F" id="Straight Connector 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25pt,18.4pt" to="276.2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" strokecolor="black [3200]" strokeweight="2pt">
                <v:shadow on="t" color="black" opacity="24903f" origin=",.5" offset="0,.55556mm"/>
              </v:line>
            </w:pict>
          </mc:Fallback>
        </mc:AlternateContent>
      </w:r>
    </w:p>
    <w:p w:rsidR="00335A91" w:rsidRPr="00335A91" w:rsidRDefault="00335A91" w:rsidP="00335A91">
      <w:pPr>
        <w:spacing w:line="360" w:lineRule="auto"/>
        <w:jc w:val="center"/>
        <w:rPr>
          <w:b/>
          <w:lang w:val="en-US"/>
        </w:rPr>
      </w:pPr>
      <w:r w:rsidRPr="00A14064">
        <w:rPr>
          <w:b/>
          <w:noProof/>
          <w:lang w:val="en-US"/>
        </w:rPr>
        <mc:AlternateContent>
          <mc:Choice Requires="wps">
            <w:drawing>
              <wp:anchor distT="0" distB="0" distL="114300" distR="114300" simplePos="0" relativeHeight="251662848" behindDoc="0" locked="0" layoutInCell="1" allowOverlap="1" wp14:anchorId="6A8DD73B" wp14:editId="5E86D1F7">
                <wp:simplePos x="0" y="0"/>
                <wp:positionH relativeFrom="column">
                  <wp:posOffset>1603375</wp:posOffset>
                </wp:positionH>
                <wp:positionV relativeFrom="paragraph">
                  <wp:posOffset>189865</wp:posOffset>
                </wp:positionV>
                <wp:extent cx="190500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03161" id="Straight Connector 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25pt,14.95pt" to="276.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" strokecolor="black [3200]" strokeweight="2pt">
                <v:shadow on="t" color="black" opacity="24903f" origin=",.5" offset="0,.55556mm"/>
              </v:line>
            </w:pict>
          </mc:Fallback>
        </mc:AlternateContent>
      </w:r>
      <w:r>
        <w:rPr>
          <w:b/>
        </w:rPr>
        <w:t xml:space="preserve"> </w:t>
      </w:r>
      <w:r>
        <w:rPr>
          <w:b/>
          <w:lang w:val="en-US"/>
        </w:rPr>
        <w:t>ARTIKEL</w:t>
      </w:r>
    </w:p>
    <w:p w:rsidR="00335A91" w:rsidRPr="00A14064" w:rsidRDefault="00335A91" w:rsidP="00335A91">
      <w:pPr>
        <w:spacing w:line="360" w:lineRule="auto"/>
        <w:jc w:val="center"/>
        <w:rPr>
          <w:b/>
        </w:rPr>
      </w:pPr>
    </w:p>
    <w:p w:rsidR="00335A91" w:rsidRPr="00A14064" w:rsidRDefault="00335A91" w:rsidP="00335A91">
      <w:pPr>
        <w:spacing w:line="360" w:lineRule="auto"/>
        <w:jc w:val="center"/>
      </w:pPr>
      <w:r w:rsidRPr="00A14064">
        <w:t xml:space="preserve">Dianjukan untuk Memenuhi Syarat </w:t>
      </w:r>
      <w:r>
        <w:rPr>
          <w:lang w:val="en-US"/>
        </w:rPr>
        <w:t>Memperoleh Gelar</w:t>
      </w:r>
      <w:r>
        <w:t xml:space="preserve"> Sarjana</w:t>
      </w:r>
      <w:r w:rsidRPr="00A14064">
        <w:t xml:space="preserve"> </w:t>
      </w:r>
    </w:p>
    <w:p w:rsidR="00335A91" w:rsidRPr="00A14064" w:rsidRDefault="00335A91" w:rsidP="00335A91">
      <w:pPr>
        <w:spacing w:line="360" w:lineRule="auto"/>
        <w:jc w:val="center"/>
      </w:pPr>
      <w:r w:rsidRPr="00A14064">
        <w:t>Program Studi Teknologi Pangan</w:t>
      </w:r>
    </w:p>
    <w:p w:rsidR="00335A91" w:rsidRPr="00A14064" w:rsidRDefault="00335A91" w:rsidP="00335A91">
      <w:pPr>
        <w:spacing w:line="360" w:lineRule="auto"/>
        <w:jc w:val="center"/>
      </w:pPr>
    </w:p>
    <w:p w:rsidR="00335A91" w:rsidRPr="00A14064" w:rsidRDefault="00335A91" w:rsidP="00335A91">
      <w:pPr>
        <w:spacing w:line="360" w:lineRule="auto"/>
      </w:pPr>
    </w:p>
    <w:p w:rsidR="00335A91" w:rsidRPr="00A14064" w:rsidRDefault="00335A91" w:rsidP="00335A91">
      <w:pPr>
        <w:spacing w:line="360" w:lineRule="auto"/>
        <w:jc w:val="center"/>
      </w:pPr>
    </w:p>
    <w:p w:rsidR="00335A91" w:rsidRPr="00A14064" w:rsidRDefault="00335A91" w:rsidP="00335A91">
      <w:pPr>
        <w:spacing w:line="360" w:lineRule="auto"/>
        <w:jc w:val="center"/>
        <w:rPr>
          <w:b/>
        </w:rPr>
      </w:pPr>
      <w:r w:rsidRPr="00A14064">
        <w:rPr>
          <w:b/>
        </w:rPr>
        <w:t>Oleh :</w:t>
      </w:r>
    </w:p>
    <w:p w:rsidR="00335A91" w:rsidRPr="00A14064" w:rsidRDefault="00335A91" w:rsidP="00335A91">
      <w:pPr>
        <w:jc w:val="center"/>
        <w:rPr>
          <w:b/>
          <w:u w:val="single"/>
        </w:rPr>
      </w:pPr>
      <w:r w:rsidRPr="00A14064">
        <w:rPr>
          <w:b/>
          <w:u w:val="single"/>
        </w:rPr>
        <w:t>Dicki Arianto</w:t>
      </w:r>
    </w:p>
    <w:p w:rsidR="00335A91" w:rsidRPr="00A14064" w:rsidRDefault="00335A91" w:rsidP="00335A91">
      <w:pPr>
        <w:jc w:val="center"/>
        <w:rPr>
          <w:b/>
        </w:rPr>
      </w:pPr>
      <w:r w:rsidRPr="00A14064">
        <w:rPr>
          <w:b/>
        </w:rPr>
        <w:t>12.302.0192</w:t>
      </w:r>
    </w:p>
    <w:p w:rsidR="00335A91" w:rsidRPr="00A14064" w:rsidRDefault="00335A91" w:rsidP="00335A91">
      <w:pPr>
        <w:jc w:val="center"/>
        <w:rPr>
          <w:b/>
        </w:rPr>
      </w:pPr>
    </w:p>
    <w:p w:rsidR="00335A91" w:rsidRPr="00A14064" w:rsidRDefault="00335A91" w:rsidP="00335A91">
      <w:pPr>
        <w:jc w:val="center"/>
        <w:rPr>
          <w:b/>
        </w:rPr>
      </w:pPr>
    </w:p>
    <w:p w:rsidR="00335A91" w:rsidRPr="00A14064" w:rsidRDefault="00335A91" w:rsidP="00335A91">
      <w:pPr>
        <w:jc w:val="center"/>
        <w:rPr>
          <w:b/>
        </w:rPr>
      </w:pPr>
    </w:p>
    <w:p w:rsidR="00335A91" w:rsidRPr="00A14064" w:rsidRDefault="00335A91" w:rsidP="00335A91">
      <w:pPr>
        <w:jc w:val="center"/>
        <w:rPr>
          <w:b/>
          <w:u w:val="single"/>
        </w:rPr>
      </w:pPr>
      <w:r w:rsidRPr="00A14064">
        <w:rPr>
          <w:b/>
          <w:noProof/>
          <w:lang w:val="en-US"/>
        </w:rPr>
        <w:drawing>
          <wp:inline distT="0" distB="0" distL="0" distR="0" wp14:anchorId="7531E145" wp14:editId="159C0D87">
            <wp:extent cx="1513866" cy="1529080"/>
            <wp:effectExtent l="0" t="0" r="0" b="0"/>
            <wp:docPr id="4" name="Picture 4" descr="Description: C:\Users\eka\Pictures\Unpa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ka\Pictures\Unpas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655" cy="1539978"/>
                    </a:xfrm>
                    <a:prstGeom prst="rect">
                      <a:avLst/>
                    </a:prstGeom>
                    <a:noFill/>
                    <a:ln>
                      <a:noFill/>
                    </a:ln>
                  </pic:spPr>
                </pic:pic>
              </a:graphicData>
            </a:graphic>
          </wp:inline>
        </w:drawing>
      </w:r>
    </w:p>
    <w:p w:rsidR="00335A91" w:rsidRPr="00A14064" w:rsidRDefault="00335A91" w:rsidP="00335A91">
      <w:pPr>
        <w:jc w:val="center"/>
        <w:rPr>
          <w:b/>
          <w:u w:val="single"/>
        </w:rPr>
      </w:pPr>
    </w:p>
    <w:p w:rsidR="00335A91" w:rsidRPr="00A14064" w:rsidRDefault="00335A91" w:rsidP="00335A91">
      <w:pPr>
        <w:jc w:val="center"/>
        <w:rPr>
          <w:b/>
          <w:u w:val="single"/>
        </w:rPr>
      </w:pPr>
    </w:p>
    <w:p w:rsidR="00335A91" w:rsidRPr="00A14064" w:rsidRDefault="00335A91" w:rsidP="00335A91">
      <w:pPr>
        <w:jc w:val="center"/>
        <w:rPr>
          <w:b/>
          <w:u w:val="single"/>
        </w:rPr>
      </w:pPr>
    </w:p>
    <w:p w:rsidR="00335A91" w:rsidRPr="00A14064" w:rsidRDefault="00335A91" w:rsidP="00335A91">
      <w:pPr>
        <w:jc w:val="center"/>
        <w:rPr>
          <w:b/>
          <w:u w:val="single"/>
        </w:rPr>
      </w:pPr>
    </w:p>
    <w:p w:rsidR="00335A91" w:rsidRPr="00A14064" w:rsidRDefault="00335A91" w:rsidP="00335A91">
      <w:pPr>
        <w:jc w:val="center"/>
        <w:rPr>
          <w:b/>
          <w:u w:val="single"/>
        </w:rPr>
      </w:pPr>
    </w:p>
    <w:p w:rsidR="00335A91" w:rsidRDefault="00335A91" w:rsidP="00335A91">
      <w:pPr>
        <w:jc w:val="center"/>
        <w:rPr>
          <w:b/>
          <w:u w:val="single"/>
        </w:rPr>
      </w:pPr>
    </w:p>
    <w:p w:rsidR="00335A91" w:rsidRDefault="00335A91" w:rsidP="00335A91">
      <w:pPr>
        <w:jc w:val="center"/>
        <w:rPr>
          <w:b/>
          <w:u w:val="single"/>
        </w:rPr>
      </w:pPr>
    </w:p>
    <w:p w:rsidR="00335A91" w:rsidRPr="00A14064" w:rsidRDefault="00335A91" w:rsidP="00335A91">
      <w:pPr>
        <w:jc w:val="center"/>
        <w:rPr>
          <w:b/>
          <w:sz w:val="28"/>
          <w:szCs w:val="28"/>
        </w:rPr>
      </w:pPr>
      <w:r w:rsidRPr="00A14064">
        <w:rPr>
          <w:b/>
          <w:sz w:val="28"/>
          <w:szCs w:val="28"/>
        </w:rPr>
        <w:t>PROGRAM STUDI TEKNOLOGI PANGAN</w:t>
      </w:r>
    </w:p>
    <w:p w:rsidR="00335A91" w:rsidRPr="00A14064" w:rsidRDefault="00335A91" w:rsidP="00335A91">
      <w:pPr>
        <w:jc w:val="center"/>
        <w:rPr>
          <w:b/>
          <w:sz w:val="28"/>
          <w:szCs w:val="28"/>
        </w:rPr>
      </w:pPr>
      <w:r w:rsidRPr="00A14064">
        <w:rPr>
          <w:b/>
          <w:sz w:val="28"/>
          <w:szCs w:val="28"/>
        </w:rPr>
        <w:t>FAKULTAS TEKNIK</w:t>
      </w:r>
    </w:p>
    <w:p w:rsidR="00335A91" w:rsidRPr="00A14064" w:rsidRDefault="00335A91" w:rsidP="00335A91">
      <w:pPr>
        <w:jc w:val="center"/>
        <w:rPr>
          <w:b/>
          <w:sz w:val="28"/>
          <w:szCs w:val="28"/>
        </w:rPr>
      </w:pPr>
      <w:r w:rsidRPr="00A14064">
        <w:rPr>
          <w:b/>
          <w:sz w:val="28"/>
          <w:szCs w:val="28"/>
        </w:rPr>
        <w:t>UNIVERSITAS PASUNDAN</w:t>
      </w:r>
    </w:p>
    <w:p w:rsidR="00335A91" w:rsidRPr="00A14064" w:rsidRDefault="00335A91" w:rsidP="00335A91">
      <w:pPr>
        <w:jc w:val="center"/>
        <w:rPr>
          <w:b/>
          <w:sz w:val="28"/>
          <w:szCs w:val="28"/>
        </w:rPr>
      </w:pPr>
      <w:r w:rsidRPr="00A14064">
        <w:rPr>
          <w:b/>
          <w:sz w:val="28"/>
          <w:szCs w:val="28"/>
        </w:rPr>
        <w:t>BANDUNG</w:t>
      </w:r>
    </w:p>
    <w:p w:rsidR="0057111C" w:rsidRDefault="00335A91" w:rsidP="0057111C">
      <w:pPr>
        <w:jc w:val="center"/>
        <w:rPr>
          <w:b/>
          <w:sz w:val="28"/>
          <w:szCs w:val="28"/>
        </w:rPr>
        <w:sectPr w:rsidR="0057111C" w:rsidSect="0057111C">
          <w:headerReference w:type="default" r:id="rId9"/>
          <w:footerReference w:type="default" r:id="rId10"/>
          <w:pgSz w:w="11909" w:h="16834" w:code="9"/>
          <w:pgMar w:top="2268" w:right="1701" w:bottom="1701" w:left="2268" w:header="567" w:footer="567" w:gutter="0"/>
          <w:pgNumType w:start="1"/>
          <w:cols w:space="720"/>
          <w:titlePg/>
          <w:docGrid w:linePitch="360"/>
        </w:sectPr>
      </w:pPr>
      <w:r w:rsidRPr="00A14064">
        <w:rPr>
          <w:b/>
          <w:sz w:val="28"/>
          <w:szCs w:val="28"/>
        </w:rPr>
        <w:t>2016</w:t>
      </w:r>
    </w:p>
    <w:p w:rsidR="00335A91" w:rsidRPr="0057111C" w:rsidRDefault="00335A91" w:rsidP="0057111C">
      <w:pPr>
        <w:jc w:val="center"/>
        <w:rPr>
          <w:b/>
          <w:sz w:val="28"/>
          <w:szCs w:val="28"/>
        </w:rPr>
      </w:pPr>
      <w:r w:rsidRPr="00335A91">
        <w:rPr>
          <w:b/>
          <w:sz w:val="28"/>
          <w:szCs w:val="28"/>
        </w:rPr>
        <w:lastRenderedPageBreak/>
        <w:t xml:space="preserve">VARIASI JENIS DAN KONSENTRASI </w:t>
      </w:r>
      <w:r w:rsidRPr="00335A91">
        <w:rPr>
          <w:b/>
          <w:i/>
          <w:sz w:val="28"/>
          <w:szCs w:val="28"/>
        </w:rPr>
        <w:t>GELLING AGENT</w:t>
      </w:r>
      <w:r w:rsidRPr="00335A91">
        <w:rPr>
          <w:b/>
          <w:sz w:val="28"/>
          <w:szCs w:val="28"/>
        </w:rPr>
        <w:t xml:space="preserve"> TERHADAP KARAKTERISTIK MARSHMALLOW BUAH NAGA (</w:t>
      </w:r>
      <w:r w:rsidRPr="00335A91">
        <w:rPr>
          <w:b/>
          <w:i/>
          <w:sz w:val="28"/>
          <w:szCs w:val="28"/>
        </w:rPr>
        <w:t>Hylocereus undatus &amp; Hylocereus polyrizus)</w:t>
      </w:r>
    </w:p>
    <w:p w:rsidR="00F115BA" w:rsidRDefault="00F115BA" w:rsidP="00E84DF3">
      <w:pPr>
        <w:ind w:firstLine="540"/>
        <w:jc w:val="center"/>
        <w:rPr>
          <w:rStyle w:val="Strong"/>
          <w:sz w:val="22"/>
          <w:szCs w:val="22"/>
        </w:rPr>
      </w:pPr>
    </w:p>
    <w:p w:rsidR="00AC2484" w:rsidRPr="00096539" w:rsidRDefault="00096539" w:rsidP="008955DB">
      <w:pPr>
        <w:pStyle w:val="Title"/>
        <w:rPr>
          <w:b w:val="0"/>
          <w:bCs w:val="0"/>
          <w:sz w:val="20"/>
          <w:szCs w:val="20"/>
          <w:vertAlign w:val="superscript"/>
          <w:lang w:val="es-ES"/>
        </w:rPr>
      </w:pPr>
      <w:r>
        <w:rPr>
          <w:b w:val="0"/>
          <w:bCs w:val="0"/>
          <w:sz w:val="20"/>
          <w:szCs w:val="20"/>
          <w:lang w:val="es-ES"/>
        </w:rPr>
        <w:t>Dicki Arianto</w:t>
      </w:r>
      <w:r w:rsidR="00876D28">
        <w:rPr>
          <w:b w:val="0"/>
          <w:bCs w:val="0"/>
          <w:sz w:val="20"/>
          <w:szCs w:val="20"/>
          <w:lang w:val="es-ES"/>
        </w:rPr>
        <w:t>, S.T.</w:t>
      </w:r>
      <w:r>
        <w:rPr>
          <w:b w:val="0"/>
          <w:bCs w:val="0"/>
          <w:sz w:val="20"/>
          <w:szCs w:val="20"/>
          <w:vertAlign w:val="superscript"/>
          <w:lang w:val="es-ES"/>
        </w:rPr>
        <w:t>1</w:t>
      </w:r>
      <w:r>
        <w:rPr>
          <w:b w:val="0"/>
          <w:bCs w:val="0"/>
          <w:sz w:val="20"/>
          <w:szCs w:val="20"/>
          <w:lang w:val="es-ES"/>
        </w:rPr>
        <w:t>, Ir. Neneng Suliasih, M.P.</w:t>
      </w:r>
      <w:r>
        <w:rPr>
          <w:b w:val="0"/>
          <w:bCs w:val="0"/>
          <w:sz w:val="20"/>
          <w:szCs w:val="20"/>
          <w:vertAlign w:val="superscript"/>
          <w:lang w:val="es-ES"/>
        </w:rPr>
        <w:t>2</w:t>
      </w:r>
      <w:r>
        <w:rPr>
          <w:b w:val="0"/>
          <w:bCs w:val="0"/>
          <w:sz w:val="20"/>
          <w:szCs w:val="20"/>
          <w:lang w:val="es-ES"/>
        </w:rPr>
        <w:t>,</w:t>
      </w:r>
      <w:r w:rsidR="0040129B">
        <w:rPr>
          <w:b w:val="0"/>
          <w:bCs w:val="0"/>
          <w:sz w:val="20"/>
          <w:szCs w:val="20"/>
          <w:vertAlign w:val="superscript"/>
          <w:lang w:val="es-ES"/>
        </w:rPr>
        <w:t xml:space="preserve"> </w:t>
      </w:r>
      <w:r w:rsidR="00244B38">
        <w:rPr>
          <w:b w:val="0"/>
          <w:bCs w:val="0"/>
          <w:sz w:val="20"/>
          <w:szCs w:val="20"/>
          <w:vertAlign w:val="superscript"/>
          <w:lang w:val="id-ID"/>
        </w:rPr>
        <w:t xml:space="preserve"> </w:t>
      </w:r>
      <w:r>
        <w:rPr>
          <w:b w:val="0"/>
          <w:sz w:val="20"/>
          <w:szCs w:val="20"/>
        </w:rPr>
        <w:t>Ir. H. Thomas Gozali</w:t>
      </w:r>
      <w:r>
        <w:rPr>
          <w:b w:val="0"/>
          <w:sz w:val="20"/>
          <w:szCs w:val="20"/>
          <w:lang w:val="id-ID"/>
        </w:rPr>
        <w:t>, M</w:t>
      </w:r>
      <w:r>
        <w:rPr>
          <w:b w:val="0"/>
          <w:sz w:val="20"/>
          <w:szCs w:val="20"/>
        </w:rPr>
        <w:t>.P</w:t>
      </w:r>
      <w:r w:rsidRPr="0040129B">
        <w:rPr>
          <w:b w:val="0"/>
          <w:sz w:val="20"/>
          <w:szCs w:val="20"/>
        </w:rPr>
        <w:t>.</w:t>
      </w:r>
      <w:r>
        <w:rPr>
          <w:b w:val="0"/>
          <w:sz w:val="20"/>
          <w:szCs w:val="20"/>
          <w:vertAlign w:val="superscript"/>
          <w:lang w:val="es-ES"/>
        </w:rPr>
        <w:t>2</w:t>
      </w:r>
    </w:p>
    <w:p w:rsidR="00AC2484" w:rsidRPr="00AC2484" w:rsidRDefault="00096539" w:rsidP="008955DB">
      <w:pPr>
        <w:pStyle w:val="Title"/>
        <w:spacing w:before="120"/>
        <w:rPr>
          <w:b w:val="0"/>
          <w:bCs w:val="0"/>
          <w:sz w:val="20"/>
          <w:szCs w:val="20"/>
          <w:lang w:val="sv-SE"/>
        </w:rPr>
      </w:pPr>
      <w:r>
        <w:rPr>
          <w:b w:val="0"/>
          <w:bCs w:val="0"/>
          <w:sz w:val="20"/>
          <w:szCs w:val="20"/>
          <w:vertAlign w:val="superscript"/>
          <w:lang w:val="sv-SE"/>
        </w:rPr>
        <w:t xml:space="preserve">1 </w:t>
      </w:r>
      <w:r>
        <w:rPr>
          <w:b w:val="0"/>
          <w:bCs w:val="0"/>
          <w:sz w:val="20"/>
          <w:szCs w:val="20"/>
        </w:rPr>
        <w:t>Alumni Jurusan</w:t>
      </w:r>
      <w:r w:rsidR="00AC2484" w:rsidRPr="00AC2484">
        <w:rPr>
          <w:b w:val="0"/>
          <w:bCs w:val="0"/>
          <w:sz w:val="20"/>
          <w:szCs w:val="20"/>
          <w:lang w:val="sv-SE"/>
        </w:rPr>
        <w:t xml:space="preserve"> Teknologi Pangan Universitas Pasundan</w:t>
      </w:r>
    </w:p>
    <w:p w:rsidR="00F115BA" w:rsidRDefault="00096539" w:rsidP="008955DB">
      <w:pPr>
        <w:jc w:val="center"/>
        <w:rPr>
          <w:bCs/>
          <w:sz w:val="20"/>
          <w:lang w:val="sv-SE"/>
        </w:rPr>
      </w:pPr>
      <w:r>
        <w:rPr>
          <w:bCs/>
          <w:sz w:val="20"/>
          <w:vertAlign w:val="superscript"/>
          <w:lang w:val="sv-SE"/>
        </w:rPr>
        <w:t xml:space="preserve">2  </w:t>
      </w:r>
      <w:r>
        <w:rPr>
          <w:bCs/>
          <w:sz w:val="20"/>
          <w:lang w:val="sv-SE"/>
        </w:rPr>
        <w:t>Dosen Jurusan Teknologi Pangan Universitas Pasundan</w:t>
      </w:r>
    </w:p>
    <w:p w:rsidR="00096539" w:rsidRPr="00AC2484" w:rsidRDefault="00096539" w:rsidP="008955DB">
      <w:pPr>
        <w:jc w:val="center"/>
        <w:rPr>
          <w:bCs/>
          <w:sz w:val="22"/>
          <w:szCs w:val="22"/>
        </w:rPr>
      </w:pPr>
      <w:r>
        <w:rPr>
          <w:bCs/>
          <w:sz w:val="20"/>
          <w:lang w:val="sv-SE"/>
        </w:rPr>
        <w:t>E</w:t>
      </w:r>
      <w:r w:rsidR="003A62C2">
        <w:rPr>
          <w:bCs/>
          <w:sz w:val="20"/>
          <w:lang w:val="sv-SE"/>
        </w:rPr>
        <w:t>-</w:t>
      </w:r>
      <w:r>
        <w:rPr>
          <w:bCs/>
          <w:sz w:val="20"/>
          <w:lang w:val="sv-SE"/>
        </w:rPr>
        <w:t>mail: dickiarianto25@gmail.com</w:t>
      </w:r>
    </w:p>
    <w:p w:rsidR="00F115BA" w:rsidRPr="00AC2484" w:rsidRDefault="00F115BA" w:rsidP="00E84DF3">
      <w:pPr>
        <w:ind w:firstLine="540"/>
      </w:pPr>
    </w:p>
    <w:p w:rsidR="00F115BA" w:rsidRPr="009B07CC" w:rsidRDefault="00F115BA" w:rsidP="00E14878">
      <w:pPr>
        <w:spacing w:after="240"/>
        <w:jc w:val="center"/>
        <w:rPr>
          <w:b/>
          <w:sz w:val="20"/>
          <w:szCs w:val="20"/>
        </w:rPr>
      </w:pPr>
      <w:r w:rsidRPr="009B50AF">
        <w:rPr>
          <w:b/>
          <w:i/>
          <w:sz w:val="22"/>
          <w:szCs w:val="22"/>
        </w:rPr>
        <w:t>ABSTRACT</w:t>
      </w:r>
    </w:p>
    <w:p w:rsidR="00096539" w:rsidRPr="00096539" w:rsidRDefault="00096539" w:rsidP="00096539">
      <w:pPr>
        <w:ind w:firstLine="720"/>
        <w:jc w:val="both"/>
        <w:rPr>
          <w:i/>
          <w:sz w:val="20"/>
          <w:szCs w:val="20"/>
        </w:rPr>
      </w:pPr>
      <w:r w:rsidRPr="00096539">
        <w:rPr>
          <w:i/>
          <w:sz w:val="20"/>
          <w:szCs w:val="20"/>
        </w:rPr>
        <w:t>The purpose of this research was to know the effect of gelling agent type and concentration toward dragon fruit marshmallow characteristics</w:t>
      </w:r>
      <w:r>
        <w:rPr>
          <w:i/>
          <w:sz w:val="20"/>
          <w:szCs w:val="20"/>
        </w:rPr>
        <w:t>.</w:t>
      </w:r>
    </w:p>
    <w:p w:rsidR="00096539" w:rsidRPr="00096539" w:rsidRDefault="00096539" w:rsidP="00096539">
      <w:pPr>
        <w:ind w:firstLine="720"/>
        <w:jc w:val="both"/>
        <w:rPr>
          <w:i/>
          <w:sz w:val="20"/>
          <w:szCs w:val="20"/>
        </w:rPr>
      </w:pPr>
      <w:r w:rsidRPr="00096539">
        <w:rPr>
          <w:rFonts w:asciiTheme="majorBidi" w:hAnsiTheme="majorBidi" w:cstheme="majorBidi"/>
          <w:i/>
          <w:sz w:val="20"/>
          <w:szCs w:val="20"/>
        </w:rPr>
        <w:t>The experimental design in this research used 3x3 factorial design in a randomized complete block design (RBD) with 3 times repetition</w:t>
      </w:r>
      <w:r w:rsidRPr="00096539">
        <w:rPr>
          <w:i/>
          <w:sz w:val="20"/>
          <w:szCs w:val="20"/>
        </w:rPr>
        <w:t>. There were two factors that used in this research, which were A factor (gelling agent type) and B factor (gelling agent concentration) that each of those consists of 3 levels, they were a</w:t>
      </w:r>
      <w:r w:rsidRPr="00096539">
        <w:rPr>
          <w:i/>
          <w:sz w:val="20"/>
          <w:szCs w:val="20"/>
          <w:vertAlign w:val="subscript"/>
        </w:rPr>
        <w:t>1</w:t>
      </w:r>
      <w:r w:rsidRPr="00096539">
        <w:rPr>
          <w:i/>
          <w:sz w:val="20"/>
          <w:szCs w:val="20"/>
        </w:rPr>
        <w:t xml:space="preserve"> (gelatin), a</w:t>
      </w:r>
      <w:r w:rsidRPr="00096539">
        <w:rPr>
          <w:i/>
          <w:sz w:val="20"/>
          <w:szCs w:val="20"/>
          <w:vertAlign w:val="subscript"/>
        </w:rPr>
        <w:t>2</w:t>
      </w:r>
      <w:r w:rsidRPr="00096539">
        <w:rPr>
          <w:i/>
          <w:sz w:val="20"/>
          <w:szCs w:val="20"/>
        </w:rPr>
        <w:t xml:space="preserve"> (agar-agar), a3 (gelatin and agar-agar mixture), b</w:t>
      </w:r>
      <w:r w:rsidRPr="00096539">
        <w:rPr>
          <w:i/>
          <w:sz w:val="20"/>
          <w:szCs w:val="20"/>
          <w:vertAlign w:val="subscript"/>
        </w:rPr>
        <w:t>1</w:t>
      </w:r>
      <w:r w:rsidRPr="00096539">
        <w:rPr>
          <w:i/>
          <w:sz w:val="20"/>
          <w:szCs w:val="20"/>
        </w:rPr>
        <w:t xml:space="preserve"> (concentration of 3,5%), b</w:t>
      </w:r>
      <w:r w:rsidRPr="00096539">
        <w:rPr>
          <w:i/>
          <w:sz w:val="20"/>
          <w:szCs w:val="20"/>
          <w:vertAlign w:val="subscript"/>
        </w:rPr>
        <w:t>2</w:t>
      </w:r>
      <w:r w:rsidRPr="00096539">
        <w:rPr>
          <w:i/>
          <w:sz w:val="20"/>
          <w:szCs w:val="20"/>
        </w:rPr>
        <w:t xml:space="preserve"> (concentration of 5,5%), and b</w:t>
      </w:r>
      <w:r w:rsidRPr="00096539">
        <w:rPr>
          <w:i/>
          <w:sz w:val="20"/>
          <w:szCs w:val="20"/>
          <w:vertAlign w:val="subscript"/>
        </w:rPr>
        <w:t>3</w:t>
      </w:r>
      <w:r w:rsidRPr="00096539">
        <w:rPr>
          <w:i/>
          <w:sz w:val="20"/>
          <w:szCs w:val="20"/>
        </w:rPr>
        <w:t xml:space="preserve"> (concentration of 7,5%). Organoleptic response used several attributes such as color, texture, aroma, and taste. Chemical analyses consist of water content with gravimetric method, reducing sugar content with luff schoorl method, and vitamin C content with idiometric method. Physical analysis was done by measuring springiness of marshmallow and antioxidant acivity using D</w:t>
      </w:r>
      <w:r>
        <w:rPr>
          <w:i/>
          <w:sz w:val="20"/>
          <w:szCs w:val="20"/>
        </w:rPr>
        <w:t>PPH method for the best sample.</w:t>
      </w:r>
    </w:p>
    <w:p w:rsidR="00096539" w:rsidRPr="00096539" w:rsidRDefault="00096539" w:rsidP="00096539">
      <w:pPr>
        <w:ind w:firstLine="720"/>
        <w:jc w:val="both"/>
        <w:rPr>
          <w:i/>
          <w:sz w:val="20"/>
          <w:szCs w:val="20"/>
        </w:rPr>
      </w:pPr>
      <w:r w:rsidRPr="00096539">
        <w:rPr>
          <w:i/>
          <w:sz w:val="20"/>
          <w:szCs w:val="20"/>
        </w:rPr>
        <w:t>The result showed that gelling agent type affected texture, water content, and physical test of texture. Gelling agent concentration affected texture, aroma, taste, water content, and physical test of texture. The interaction between gelling agent type and concentration didn’t affect the entire attribute testing.</w:t>
      </w:r>
    </w:p>
    <w:p w:rsidR="00096539" w:rsidRPr="00096539" w:rsidRDefault="00096539" w:rsidP="00096539">
      <w:pPr>
        <w:ind w:firstLine="720"/>
        <w:jc w:val="both"/>
        <w:rPr>
          <w:i/>
          <w:sz w:val="20"/>
          <w:szCs w:val="20"/>
        </w:rPr>
      </w:pPr>
      <w:r w:rsidRPr="00096539">
        <w:rPr>
          <w:i/>
          <w:sz w:val="20"/>
          <w:szCs w:val="20"/>
        </w:rPr>
        <w:t xml:space="preserve">Based on organoleptic response found that the selected treatment was a1b1 (gelatin and concentration of 5,5%) with the water content was 29,710%, reducing sugar content was 10,190%, vitamin C content was 30,630%, antioxidant activity was 38.532,0833 ppm and the value of springiness was 0,52 mm/s/g. </w:t>
      </w:r>
    </w:p>
    <w:p w:rsidR="00096539" w:rsidRPr="00096539" w:rsidRDefault="00096539" w:rsidP="00096539">
      <w:pPr>
        <w:jc w:val="both"/>
        <w:rPr>
          <w:i/>
          <w:sz w:val="20"/>
          <w:szCs w:val="20"/>
        </w:rPr>
      </w:pPr>
    </w:p>
    <w:p w:rsidR="00096539" w:rsidRPr="00096539" w:rsidRDefault="00096539" w:rsidP="00096539">
      <w:pPr>
        <w:jc w:val="both"/>
        <w:rPr>
          <w:i/>
          <w:sz w:val="20"/>
          <w:szCs w:val="20"/>
        </w:rPr>
      </w:pPr>
      <w:r w:rsidRPr="00096539">
        <w:rPr>
          <w:i/>
          <w:sz w:val="20"/>
          <w:szCs w:val="20"/>
        </w:rPr>
        <w:t>Keywords: gelling agent type, gelling agent concentration, marshmallow, dragon fruit.</w:t>
      </w:r>
    </w:p>
    <w:p w:rsidR="00F115BA" w:rsidRDefault="00F115BA" w:rsidP="00E84DF3">
      <w:pPr>
        <w:ind w:firstLine="540"/>
        <w:jc w:val="both"/>
        <w:rPr>
          <w:b/>
          <w:sz w:val="22"/>
          <w:szCs w:val="22"/>
          <w:lang w:val="en-US"/>
        </w:rPr>
      </w:pPr>
    </w:p>
    <w:p w:rsidR="00123F98" w:rsidRPr="00123F98" w:rsidRDefault="00123F98" w:rsidP="00E84DF3">
      <w:pPr>
        <w:ind w:firstLine="540"/>
        <w:jc w:val="both"/>
        <w:rPr>
          <w:b/>
          <w:sz w:val="22"/>
          <w:szCs w:val="22"/>
          <w:lang w:val="en-US"/>
        </w:rPr>
        <w:sectPr w:rsidR="00123F98" w:rsidRPr="00123F98" w:rsidSect="0057111C">
          <w:pgSz w:w="11909" w:h="16834" w:code="9"/>
          <w:pgMar w:top="2268" w:right="1701" w:bottom="1701" w:left="2268" w:header="567" w:footer="567" w:gutter="0"/>
          <w:pgNumType w:start="1"/>
          <w:cols w:space="720"/>
          <w:docGrid w:linePitch="360"/>
        </w:sectPr>
      </w:pPr>
    </w:p>
    <w:p w:rsidR="00120D20" w:rsidRPr="00D063B0" w:rsidRDefault="00F115BA" w:rsidP="00D063B0">
      <w:pPr>
        <w:spacing w:after="120"/>
        <w:ind w:firstLine="547"/>
        <w:jc w:val="center"/>
        <w:rPr>
          <w:b/>
          <w:sz w:val="22"/>
          <w:szCs w:val="22"/>
          <w:lang w:val="en-US"/>
        </w:rPr>
      </w:pPr>
      <w:r w:rsidRPr="00AE180C">
        <w:rPr>
          <w:b/>
          <w:sz w:val="22"/>
          <w:szCs w:val="22"/>
        </w:rPr>
        <w:t>PENDAHULUAN</w:t>
      </w:r>
    </w:p>
    <w:p w:rsidR="00EE7AE8" w:rsidRPr="00EE7AE8" w:rsidRDefault="00EE7AE8" w:rsidP="00EE7AE8">
      <w:pPr>
        <w:ind w:firstLine="634"/>
        <w:jc w:val="both"/>
        <w:rPr>
          <w:sz w:val="22"/>
          <w:szCs w:val="22"/>
        </w:rPr>
      </w:pPr>
      <w:r w:rsidRPr="00EE7AE8">
        <w:rPr>
          <w:sz w:val="22"/>
          <w:szCs w:val="22"/>
        </w:rPr>
        <w:t xml:space="preserve">Konsumsi buah-buahan di Indonesia termasuk rendah dibandingkan negara maju maupun berkembang lainnya. Peningkatan kesejahteraan dan kesadaran masyarakat terhadap kesehatan secara otomatis meningkatkan konsumsi akan buah-buahan. Apalagi berdasarkan pengalaman, masyarakat Indonesia menyukai buah yang unik dan baru seperti buah naga </w:t>
      </w:r>
      <w:r w:rsidRPr="00EE7AE8">
        <w:rPr>
          <w:sz w:val="22"/>
          <w:szCs w:val="22"/>
        </w:rPr>
        <w:fldChar w:fldCharType="begin" w:fldLock="1"/>
      </w:r>
      <w:r w:rsidRPr="00EE7AE8">
        <w:rPr>
          <w:sz w:val="22"/>
          <w:szCs w:val="22"/>
        </w:rPr>
        <w:instrText>ADDIN CSL_CITATION { "citationItems" : [ { "id" : "ITEM-1", "itemData" : { "author" : [ { "dropping-particle" : "", "family" : "Kristanto", "given" : "Daniel", "non-dropping-particle" : "", "parse-names" : false, "suffix" : "" } ], "id" : "ITEM-1", "issued" : { "date-parts" : [ [ "2008" ] ] }, "number-of-pages" : "9", "publisher" : "Penebar Swadaya", "publisher-place" : "Depok", "title" : "Buah Naga Pembudidayaan di Pot dan di Kebun", "type" : "book" }, "uris" : [ "http://www.mendeley.com/documents/?uuid=71a49dee-5766-4302-a9f6-413de7a2a098" ] } ], "mendeley" : { "formattedCitation" : "(Kristanto, 2008)", "plainTextFormattedCitation" : "(Kristanto, 2008)", "previouslyFormattedCitation" : "(Kristanto, 2008)" }, "properties" : { "noteIndex" : 0 }, "schema" : "https://github.com/citation-style-language/schema/raw/master/csl-citation.json" }</w:instrText>
      </w:r>
      <w:r w:rsidRPr="00EE7AE8">
        <w:rPr>
          <w:sz w:val="22"/>
          <w:szCs w:val="22"/>
        </w:rPr>
        <w:fldChar w:fldCharType="separate"/>
      </w:r>
      <w:r w:rsidRPr="00EE7AE8">
        <w:rPr>
          <w:noProof/>
          <w:sz w:val="22"/>
          <w:szCs w:val="22"/>
        </w:rPr>
        <w:t>(Kristanto, 2008)</w:t>
      </w:r>
      <w:r w:rsidRPr="00EE7AE8">
        <w:rPr>
          <w:sz w:val="22"/>
          <w:szCs w:val="22"/>
        </w:rPr>
        <w:fldChar w:fldCharType="end"/>
      </w:r>
      <w:r w:rsidRPr="00EE7AE8">
        <w:rPr>
          <w:sz w:val="22"/>
          <w:szCs w:val="22"/>
        </w:rPr>
        <w:t xml:space="preserve">. </w:t>
      </w:r>
    </w:p>
    <w:p w:rsidR="00EE7AE8" w:rsidRPr="00EE7AE8" w:rsidRDefault="00EE7AE8" w:rsidP="00E84DF3">
      <w:pPr>
        <w:autoSpaceDE w:val="0"/>
        <w:autoSpaceDN w:val="0"/>
        <w:adjustRightInd w:val="0"/>
        <w:ind w:firstLine="540"/>
        <w:jc w:val="both"/>
        <w:rPr>
          <w:sz w:val="22"/>
          <w:szCs w:val="22"/>
        </w:rPr>
      </w:pPr>
      <w:r w:rsidRPr="00EE7AE8">
        <w:rPr>
          <w:sz w:val="22"/>
          <w:szCs w:val="22"/>
        </w:rPr>
        <w:t xml:space="preserve">Buah naga merupakan tanaman buah yang baru dibudidayakan di Indonesia mulai dari tahun 2000. Tanaman ini memiliki potensi yang baik dilihat dari permintaan yang terus meningkat diikuti teknik budidaya yang mudah dilakukan. Produktivitas buah naga di Kabupaten </w:t>
      </w:r>
      <w:r w:rsidRPr="00EE7AE8">
        <w:rPr>
          <w:sz w:val="22"/>
          <w:szCs w:val="22"/>
        </w:rPr>
        <w:t xml:space="preserve">Nagreg, Jawa Barat mencapai 58 ton/ha </w:t>
      </w:r>
      <w:r w:rsidRPr="00EE7AE8">
        <w:rPr>
          <w:sz w:val="22"/>
          <w:szCs w:val="22"/>
        </w:rPr>
        <w:fldChar w:fldCharType="begin" w:fldLock="1"/>
      </w:r>
      <w:r w:rsidRPr="00EE7AE8">
        <w:rPr>
          <w:sz w:val="22"/>
          <w:szCs w:val="22"/>
        </w:rPr>
        <w:instrText>ADDIN CSL_CITATION { "citationItems" : [ { "id" : "ITEM-1", "itemData" : { "author" : [ { "dropping-particle" : "", "family" : "Fajriani", "given" : "Qory Hajrul", "non-dropping-particle" : "", "parse-names" : false, "suffix" : "" } ], "container-title" : "Program Studi Kimia, Fakultas Matematika dan Ilmu Pengetahuan Alam, Universitas Pendidikan Indonesia", "id" : "ITEM-1", "issued" : { "date-parts" : [ [ "2013" ] ] }, "title" : "Penentuan Aktivitas Antioksidan Kulit Buah Naga Super Merah (Hylocereus Costaricensis) Dan Produk Olahannya Berupa Permen Jelly.[Skripsi]", "type" : "article-journal" }, "uris" : [ "http://www.mendeley.com/documents/?uuid=c620fe20-6a16-4951-89e2-1e2aa26cf63c" ] } ], "mendeley" : { "formattedCitation" : "(Fajriani, 2013)", "plainTextFormattedCitation" : "(Fajriani, 2013)", "previouslyFormattedCitation" : "(Fajriani, 2013)" }, "properties" : { "noteIndex" : 0 }, "schema" : "https://github.com/citation-style-language/schema/raw/master/csl-citation.json" }</w:instrText>
      </w:r>
      <w:r w:rsidRPr="00EE7AE8">
        <w:rPr>
          <w:sz w:val="22"/>
          <w:szCs w:val="22"/>
        </w:rPr>
        <w:fldChar w:fldCharType="separate"/>
      </w:r>
      <w:r w:rsidRPr="00EE7AE8">
        <w:rPr>
          <w:noProof/>
          <w:sz w:val="22"/>
          <w:szCs w:val="22"/>
        </w:rPr>
        <w:t>(Fajriani, 2013)</w:t>
      </w:r>
      <w:r w:rsidRPr="00EE7AE8">
        <w:rPr>
          <w:sz w:val="22"/>
          <w:szCs w:val="22"/>
        </w:rPr>
        <w:fldChar w:fldCharType="end"/>
      </w:r>
      <w:r w:rsidRPr="00EE7AE8">
        <w:rPr>
          <w:sz w:val="22"/>
          <w:szCs w:val="22"/>
        </w:rPr>
        <w:t>. Menurut data dinas pertanian dan kehutanan kabupaten Kulon Progo budidaya buah naga pada tahun 2014 sebanyak 38.509 pohon, dengan jumlah produksi sebanyak 7.249 kwintal dan produktivitas 18,82 kg/pohon.</w:t>
      </w:r>
    </w:p>
    <w:p w:rsidR="00EE7AE8" w:rsidRDefault="00EE7AE8" w:rsidP="00E84DF3">
      <w:pPr>
        <w:autoSpaceDE w:val="0"/>
        <w:autoSpaceDN w:val="0"/>
        <w:adjustRightInd w:val="0"/>
        <w:ind w:firstLine="540"/>
        <w:jc w:val="both"/>
        <w:rPr>
          <w:sz w:val="22"/>
          <w:szCs w:val="22"/>
        </w:rPr>
      </w:pPr>
      <w:r w:rsidRPr="00EE7AE8">
        <w:rPr>
          <w:sz w:val="22"/>
          <w:szCs w:val="22"/>
        </w:rPr>
        <w:t xml:space="preserve">Menurut Cahyono (2009) dalam penelitian </w:t>
      </w:r>
      <w:r w:rsidRPr="00EE7AE8">
        <w:rPr>
          <w:sz w:val="22"/>
          <w:szCs w:val="22"/>
        </w:rPr>
        <w:fldChar w:fldCharType="begin" w:fldLock="1"/>
      </w:r>
      <w:r w:rsidRPr="00EE7AE8">
        <w:rPr>
          <w:sz w:val="22"/>
          <w:szCs w:val="22"/>
        </w:rPr>
        <w:instrText>ADDIN CSL_CITATION { "citationItems" : [ { "id" : "ITEM-1", "itemData" : { "author" : [ { "dropping-particle" : "", "family" : "Ekawati", "given" : "Prizka", "non-dropping-particle" : "", "parse-names" : false, "suffix" : "" }, { "dropping-particle" : "", "family" : "Rostiati", "given" : "", "non-dropping-particle" : "", "parse-names" : false, "suffix" : "" }, { "dropping-particle" : "", "family" : "Syahraeni", "given" : "", "non-dropping-particle" : "", "parse-names" : false, "suffix" : "" } ], "container-title" : "Jurnal Agrotekbis", "id" : "ITEM-1", "issue" : "2", "issued" : { "date-parts" : [ [ "2015" ] ] }, "page" : "198-205", "title" : "APLIKASI EKSTRAK KULIT BUAH NAGA SEBAGAI PEWARNA ALAMI PADA SUSU KEDELAI DAN SANTAN", "type" : "article-journal", "volume" : "3" }, "uris" : [ "http://www.mendeley.com/documents/?uuid=9f4bdca3-b7a7-4e19-b36b-2ef0628723a3" ] } ], "mendeley" : { "formattedCitation" : "(Ekawati, Rostiati, &amp; Syahraeni, 2015)", "manualFormatting" : "Ekawati, dkk (2015)", "plainTextFormattedCitation" : "(Ekawati, Rostiati, &amp; Syahraeni, 2015)", "previouslyFormattedCitation" : "(Ekawati, Rostiati, &amp; Syahraeni, 2015)" }, "properties" : { "noteIndex" : 0 }, "schema" : "https://github.com/citation-style-language/schema/raw/master/csl-citation.json" }</w:instrText>
      </w:r>
      <w:r w:rsidRPr="00EE7AE8">
        <w:rPr>
          <w:sz w:val="22"/>
          <w:szCs w:val="22"/>
        </w:rPr>
        <w:fldChar w:fldCharType="separate"/>
      </w:r>
      <w:r w:rsidRPr="00EE7AE8">
        <w:rPr>
          <w:noProof/>
          <w:sz w:val="22"/>
          <w:szCs w:val="22"/>
        </w:rPr>
        <w:t>Ekawati, dkk (2015)</w:t>
      </w:r>
      <w:r w:rsidRPr="00EE7AE8">
        <w:rPr>
          <w:sz w:val="22"/>
          <w:szCs w:val="22"/>
        </w:rPr>
        <w:fldChar w:fldCharType="end"/>
      </w:r>
      <w:r w:rsidRPr="00EE7AE8">
        <w:rPr>
          <w:sz w:val="22"/>
          <w:szCs w:val="22"/>
        </w:rPr>
        <w:t xml:space="preserve">, pada umumnya buah naga dikonsumsi dalam bentuk segar sebagai penghilang dahaga. Selain itu, buah naga juga sebagai salah satu jenis buah-buahan yang berkhasiat menurunkan kadar kolesterol darah yang tinggi, pencegah penyakit tumor, kanker, melindungi kesehatan mulut, pencegah pendarahan, pencegahan dan mengobati keputihan, meningkatkan daya tahan </w:t>
      </w:r>
      <w:r w:rsidRPr="00EE7AE8">
        <w:rPr>
          <w:sz w:val="22"/>
          <w:szCs w:val="22"/>
        </w:rPr>
        <w:lastRenderedPageBreak/>
        <w:t>tubuh, menormalkan sistem peredaran darah, menurunkan tekanan emosi, menetralkan toksin (racun) dalam tubuh, menurunkan kadar lemak, menguatkan fungsi otak, melancarkan proses pencernaan, menyehatkan mata, menguatkan tulang dan pertumbuhan badan, menjaga kesehatan jantung, memperhalus kulit wajah, dan mengobati sembelit.</w:t>
      </w:r>
    </w:p>
    <w:p w:rsidR="00EE7AE8" w:rsidRPr="00EE7AE8" w:rsidRDefault="00EE7AE8" w:rsidP="00EE7AE8">
      <w:pPr>
        <w:ind w:firstLine="634"/>
        <w:jc w:val="both"/>
        <w:rPr>
          <w:sz w:val="22"/>
          <w:szCs w:val="22"/>
        </w:rPr>
      </w:pPr>
      <w:r w:rsidRPr="00EE7AE8">
        <w:rPr>
          <w:sz w:val="22"/>
          <w:szCs w:val="22"/>
        </w:rPr>
        <w:t xml:space="preserve">Hingga kini terdapat empat jenis buah naga yaitu </w:t>
      </w:r>
      <w:r w:rsidRPr="00EE7AE8">
        <w:rPr>
          <w:i/>
          <w:sz w:val="22"/>
          <w:szCs w:val="22"/>
        </w:rPr>
        <w:t xml:space="preserve">Hylocereus undatus, Hylocereus polyrhizus, Hylocereus contaricensis, </w:t>
      </w:r>
      <w:r w:rsidRPr="00EE7AE8">
        <w:rPr>
          <w:sz w:val="22"/>
          <w:szCs w:val="22"/>
        </w:rPr>
        <w:t>dan</w:t>
      </w:r>
      <w:r w:rsidRPr="00EE7AE8">
        <w:rPr>
          <w:i/>
          <w:sz w:val="22"/>
          <w:szCs w:val="22"/>
        </w:rPr>
        <w:t xml:space="preserve"> Selenicereus magalantus.    </w:t>
      </w:r>
      <w:r w:rsidRPr="00EE7AE8">
        <w:rPr>
          <w:sz w:val="22"/>
          <w:szCs w:val="22"/>
        </w:rPr>
        <w:t xml:space="preserve"> </w:t>
      </w:r>
      <w:r w:rsidRPr="00EE7AE8">
        <w:rPr>
          <w:i/>
          <w:sz w:val="22"/>
          <w:szCs w:val="22"/>
        </w:rPr>
        <w:t>Hylocereus undatus</w:t>
      </w:r>
      <w:r w:rsidRPr="00EE7AE8">
        <w:rPr>
          <w:sz w:val="22"/>
          <w:szCs w:val="22"/>
        </w:rPr>
        <w:t xml:space="preserve"> yang lebih popular dengan sebutan white pitaya adalah buah naga yang kulitnya berwarna merah dan daging berwarna putih. Kadar gula jenis ini yaitu 10-13 briks. Kandungan Mineral pada buah naga putih diantaranya kalsium dengan kadar 6,0 mg, fosfor 19,0 mg, dan besi 0,4 mg. Kandungan vitamin C pada buah naga daging putih cukup tinggi yaitu 25,0 mg. </w:t>
      </w:r>
      <w:r w:rsidRPr="00EE7AE8">
        <w:rPr>
          <w:i/>
          <w:sz w:val="22"/>
          <w:szCs w:val="22"/>
        </w:rPr>
        <w:t xml:space="preserve">Hylocereus polyrhizus </w:t>
      </w:r>
      <w:r w:rsidRPr="00EE7AE8">
        <w:rPr>
          <w:sz w:val="22"/>
          <w:szCs w:val="22"/>
        </w:rPr>
        <w:t xml:space="preserve">yang banyak dikembangkan di Cina dan Australia ini memiliki kulit berwarna merah dengan daging berwarna merah keunguan. Kadar kemanisannya mencapai 13-15 briks. Buah naga daging merah ini memiliki kandungan vitamin C 8-9 mg, niasin 1,29-1,30 mg, kalsium 6,3-8,8 mg, fosfor  30,2-36,1 mg dan besi 0,55-0,65 mg. Selain itu buah naga merah memiliki betalains yang mengandung fenolik dan struktur non-fenolik yang bertanggung jawab untuk kapasitas antioksidan utama Hylocereus ungu, sedangkan fenolik non-betalainik menyumbang senyawa hanya sampai batas kecil yaitu 7,21 ± 0,02 mg CE/100 gram. Betalains terkait dengan anthocyanin (yaitu turunan flavonoid), pigmen kemerahan yang ditemukan di kebanyakan tanaman. </w:t>
      </w:r>
      <w:r w:rsidRPr="00EE7AE8">
        <w:rPr>
          <w:i/>
          <w:sz w:val="22"/>
          <w:szCs w:val="22"/>
        </w:rPr>
        <w:t xml:space="preserve">Hylocereus contaricensis </w:t>
      </w:r>
      <w:r w:rsidRPr="00EE7AE8">
        <w:rPr>
          <w:sz w:val="22"/>
          <w:szCs w:val="22"/>
        </w:rPr>
        <w:t xml:space="preserve">sepintas memang mirip dengan </w:t>
      </w:r>
      <w:r w:rsidRPr="00EE7AE8">
        <w:rPr>
          <w:i/>
          <w:sz w:val="22"/>
          <w:szCs w:val="22"/>
        </w:rPr>
        <w:t xml:space="preserve">Hylocereus polyrhizus. </w:t>
      </w:r>
      <w:r w:rsidRPr="00EE7AE8">
        <w:rPr>
          <w:sz w:val="22"/>
          <w:szCs w:val="22"/>
        </w:rPr>
        <w:t xml:space="preserve">Namun, warna daging buahnya lebih merah. Itu sebabnya tanaman ini disebut buah naga super merah. Kadar kemanisannya yaitu 13-15 briks. Menurut Wanitchang,dkk (2010) </w:t>
      </w:r>
      <w:r w:rsidRPr="00EE7AE8">
        <w:rPr>
          <w:sz w:val="22"/>
          <w:szCs w:val="22"/>
        </w:rPr>
        <w:t xml:space="preserve">dalam penelitian </w:t>
      </w:r>
      <w:r w:rsidRPr="00EE7AE8">
        <w:rPr>
          <w:sz w:val="22"/>
          <w:szCs w:val="22"/>
        </w:rPr>
        <w:fldChar w:fldCharType="begin" w:fldLock="1"/>
      </w:r>
      <w:r w:rsidRPr="00EE7AE8">
        <w:rPr>
          <w:sz w:val="22"/>
          <w:szCs w:val="22"/>
        </w:rPr>
        <w:instrText>ADDIN CSL_CITATION { "citationItems" : [ { "id" : "ITEM-1", "itemData" : { "author" : [ { "dropping-particle" : "", "family" : "Fajriani", "given" : "Qory Hajrul", "non-dropping-particle" : "", "parse-names" : false, "suffix" : "" } ], "container-title" : "Program Studi Kimia, Fakultas Matematika dan Ilmu Pengetahuan Alam, Universitas Pendidikan Indonesia", "id" : "ITEM-1", "issued" : { "date-parts" : [ [ "2013" ] ] }, "title" : "Penentuan Aktivitas Antioksidan Kulit Buah Naga Super Merah (Hylocereus Costaricensis) Dan Produk Olahannya Berupa Permen Jelly.[Skripsi]", "type" : "article-journal" }, "uris" : [ "http://www.mendeley.com/documents/?uuid=c620fe20-6a16-4951-89e2-1e2aa26cf63c" ] } ], "mendeley" : { "formattedCitation" : "(Fajriani, 2013)", "manualFormatting" : "Fajriani (2013)", "plainTextFormattedCitation" : "(Fajriani, 2013)", "previouslyFormattedCitation" : "(Fajriani, 2013)" }, "properties" : { "noteIndex" : 0 }, "schema" : "https://github.com/citation-style-language/schema/raw/master/csl-citation.json" }</w:instrText>
      </w:r>
      <w:r w:rsidRPr="00EE7AE8">
        <w:rPr>
          <w:sz w:val="22"/>
          <w:szCs w:val="22"/>
        </w:rPr>
        <w:fldChar w:fldCharType="separate"/>
      </w:r>
      <w:r w:rsidRPr="00EE7AE8">
        <w:rPr>
          <w:noProof/>
          <w:sz w:val="22"/>
          <w:szCs w:val="22"/>
        </w:rPr>
        <w:t>Fajriani (2013)</w:t>
      </w:r>
      <w:r w:rsidRPr="00EE7AE8">
        <w:rPr>
          <w:sz w:val="22"/>
          <w:szCs w:val="22"/>
        </w:rPr>
        <w:fldChar w:fldCharType="end"/>
      </w:r>
      <w:r w:rsidRPr="00EE7AE8">
        <w:rPr>
          <w:sz w:val="22"/>
          <w:szCs w:val="22"/>
        </w:rPr>
        <w:t xml:space="preserve">, buah naga super merah kaya akan betasianin. Semakin tinggi kandungan betasianin maka antioksidan dalam buah tersebut semakin tinggi. Menurut  Nurliyana dkk (2010) dalam penelitian </w:t>
      </w:r>
      <w:r w:rsidRPr="00EE7AE8">
        <w:rPr>
          <w:sz w:val="22"/>
          <w:szCs w:val="22"/>
        </w:rPr>
        <w:fldChar w:fldCharType="begin" w:fldLock="1"/>
      </w:r>
      <w:r w:rsidRPr="00EE7AE8">
        <w:rPr>
          <w:sz w:val="22"/>
          <w:szCs w:val="22"/>
        </w:rPr>
        <w:instrText>ADDIN CSL_CITATION { "citationItems" : [ { "id" : "ITEM-1", "itemData" : { "author" : [ { "dropping-particle" : "", "family" : "Fajriani", "given" : "Qory Hajrul", "non-dropping-particle" : "", "parse-names" : false, "suffix" : "" } ], "container-title" : "Program Studi Kimia, Fakultas Matematika dan Ilmu Pengetahuan Alam, Universitas Pendidikan Indonesia", "id" : "ITEM-1", "issued" : { "date-parts" : [ [ "2013" ] ] }, "title" : "Penentuan Aktivitas Antioksidan Kulit Buah Naga Super Merah (Hylocereus Costaricensis) Dan Produk Olahannya Berupa Permen Jelly.[Skripsi]", "type" : "article-journal" }, "uris" : [ "http://www.mendeley.com/documents/?uuid=c620fe20-6a16-4951-89e2-1e2aa26cf63c" ] } ], "mendeley" : { "formattedCitation" : "(Fajriani, 2013)", "manualFormatting" : "Fajriani (2013)", "plainTextFormattedCitation" : "(Fajriani, 2013)", "previouslyFormattedCitation" : "(Fajriani, 2013)" }, "properties" : { "noteIndex" : 0 }, "schema" : "https://github.com/citation-style-language/schema/raw/master/csl-citation.json" }</w:instrText>
      </w:r>
      <w:r w:rsidRPr="00EE7AE8">
        <w:rPr>
          <w:sz w:val="22"/>
          <w:szCs w:val="22"/>
        </w:rPr>
        <w:fldChar w:fldCharType="separate"/>
      </w:r>
      <w:r w:rsidRPr="00EE7AE8">
        <w:rPr>
          <w:noProof/>
          <w:sz w:val="22"/>
          <w:szCs w:val="22"/>
        </w:rPr>
        <w:t>Fajriani (2013)</w:t>
      </w:r>
      <w:r w:rsidRPr="00EE7AE8">
        <w:rPr>
          <w:sz w:val="22"/>
          <w:szCs w:val="22"/>
        </w:rPr>
        <w:fldChar w:fldCharType="end"/>
      </w:r>
      <w:r w:rsidRPr="00EE7AE8">
        <w:rPr>
          <w:sz w:val="22"/>
          <w:szCs w:val="22"/>
        </w:rPr>
        <w:t xml:space="preserve">, mengatakan bahwa dalam 1 mg/ml kulit buah naga mampu menghambat sebanyak 83,48 ± 1.02% radikal bebas, sedangkan untuk 1 mg/ml daging buah naga hanya mampu menghambat radikal bebas sebesar 27.45 ± 5.03%. Terakhir jenis </w:t>
      </w:r>
      <w:r w:rsidRPr="00EE7AE8">
        <w:rPr>
          <w:i/>
          <w:sz w:val="22"/>
          <w:szCs w:val="22"/>
        </w:rPr>
        <w:t xml:space="preserve">Selenicereus magalantus </w:t>
      </w:r>
      <w:r w:rsidRPr="00EE7AE8">
        <w:rPr>
          <w:sz w:val="22"/>
          <w:szCs w:val="22"/>
        </w:rPr>
        <w:t xml:space="preserve">berpenampilan berbeda dibanding anggota genus </w:t>
      </w:r>
      <w:r w:rsidRPr="00EE7AE8">
        <w:rPr>
          <w:i/>
          <w:sz w:val="22"/>
          <w:szCs w:val="22"/>
        </w:rPr>
        <w:t>Hylocereus</w:t>
      </w:r>
      <w:r w:rsidRPr="00EE7AE8">
        <w:rPr>
          <w:sz w:val="22"/>
          <w:szCs w:val="22"/>
        </w:rPr>
        <w:t xml:space="preserve">. Kulit buahnya berwarna kuning tanpa sisik sehingga cenderung lebih halus tetapi masih terdapat tonjolan-tonjolan pada kulitnya. Kadar kemanisannya yaitu 15-18 briks. Kandungan vitamin C pada buah naga ini sebesar 4,0 mg serta memiliki kandungan mineral kalsium 10,0 mg, fosfor 16,0 mg, dan besi 0,3 mg </w:t>
      </w:r>
      <w:r w:rsidRPr="00EE7AE8">
        <w:rPr>
          <w:sz w:val="22"/>
          <w:szCs w:val="22"/>
        </w:rPr>
        <w:fldChar w:fldCharType="begin" w:fldLock="1"/>
      </w:r>
      <w:r w:rsidRPr="00EE7AE8">
        <w:rPr>
          <w:sz w:val="22"/>
          <w:szCs w:val="22"/>
        </w:rPr>
        <w:instrText>ADDIN CSL_CITATION { "citationItems" : [ { "id" : "ITEM-1", "itemData" : { "author" : [ { "dropping-particle" : "", "family" : "Kristanto", "given" : "Daniel", "non-dropping-particle" : "", "parse-names" : false, "suffix" : "" } ], "id" : "ITEM-1", "issued" : { "date-parts" : [ [ "2008" ] ] }, "number-of-pages" : "9", "publisher" : "Penebar Swadaya", "publisher-place" : "Depok", "title" : "Buah Naga Pembudidayaan di Pot dan di Kebun", "type" : "book" }, "uris" : [ "http://www.mendeley.com/documents/?uuid=71a49dee-5766-4302-a9f6-413de7a2a098" ] } ], "mendeley" : { "formattedCitation" : "(Kristanto, 2008)", "plainTextFormattedCitation" : "(Kristanto, 2008)", "previouslyFormattedCitation" : "(Kristanto, 2008)" }, "properties" : { "noteIndex" : 0 }, "schema" : "https://github.com/citation-style-language/schema/raw/master/csl-citation.json" }</w:instrText>
      </w:r>
      <w:r w:rsidRPr="00EE7AE8">
        <w:rPr>
          <w:sz w:val="22"/>
          <w:szCs w:val="22"/>
        </w:rPr>
        <w:fldChar w:fldCharType="separate"/>
      </w:r>
      <w:r w:rsidRPr="00EE7AE8">
        <w:rPr>
          <w:noProof/>
          <w:sz w:val="22"/>
          <w:szCs w:val="22"/>
        </w:rPr>
        <w:t>(Kristanto, 2008)</w:t>
      </w:r>
      <w:r w:rsidRPr="00EE7AE8">
        <w:rPr>
          <w:sz w:val="22"/>
          <w:szCs w:val="22"/>
        </w:rPr>
        <w:fldChar w:fldCharType="end"/>
      </w:r>
      <w:r w:rsidRPr="00EE7AE8">
        <w:rPr>
          <w:sz w:val="22"/>
          <w:szCs w:val="22"/>
        </w:rPr>
        <w:t>.</w:t>
      </w:r>
    </w:p>
    <w:p w:rsidR="00EE7AE8" w:rsidRPr="00EE7AE8" w:rsidRDefault="00EE7AE8" w:rsidP="00E84DF3">
      <w:pPr>
        <w:ind w:firstLine="540"/>
        <w:jc w:val="both"/>
        <w:rPr>
          <w:sz w:val="22"/>
          <w:szCs w:val="22"/>
        </w:rPr>
      </w:pPr>
      <w:r w:rsidRPr="00EE7AE8">
        <w:rPr>
          <w:sz w:val="22"/>
          <w:szCs w:val="22"/>
        </w:rPr>
        <w:t xml:space="preserve">Menurut Sartidak (2009) dalam penelitian </w:t>
      </w:r>
      <w:r w:rsidRPr="00EE7AE8">
        <w:rPr>
          <w:sz w:val="22"/>
          <w:szCs w:val="22"/>
        </w:rPr>
        <w:fldChar w:fldCharType="begin" w:fldLock="1"/>
      </w:r>
      <w:r w:rsidRPr="00EE7AE8">
        <w:rPr>
          <w:sz w:val="22"/>
          <w:szCs w:val="22"/>
        </w:rPr>
        <w:instrText>ADDIN CSL_CITATION { "citationItems" : [ { "id" : "ITEM-1", "itemData" : { "author" : [ { "dropping-particle" : "", "family" : "Uflichatul", "given" : "Tamalia", "non-dropping-particle" : "", "parse-names" : false, "suffix" : "" } ], "container-title" : "Jurusan Teknologi pangan, Fakultas Teknik, Universitas Pasundan Bandung", "id" : "ITEM-1", "issued" : { "date-parts" : [ [ "2014" ] ] }, "title" : "Pengaruh Jenis dan Konsentrasi Pati Termodifikasi terhadap Karakteristik Marshmallow Kelapa (Cocos Nucifier).[Skripsi]", "type" : "article-journal" }, "uris" : [ "http://www.mendeley.com/documents/?uuid=8e92d11b-5f8e-413f-9afe-0e864fc0ee4b" ] } ], "mendeley" : { "formattedCitation" : "(Uflichatul, 2014)", "manualFormatting" : "Uflichatul (2014)", "plainTextFormattedCitation" : "(Uflichatul, 2014)", "previouslyFormattedCitation" : "(Uflichatul, 2014)" }, "properties" : { "noteIndex" : 0 }, "schema" : "https://github.com/citation-style-language/schema/raw/master/csl-citation.json" }</w:instrText>
      </w:r>
      <w:r w:rsidRPr="00EE7AE8">
        <w:rPr>
          <w:sz w:val="22"/>
          <w:szCs w:val="22"/>
        </w:rPr>
        <w:fldChar w:fldCharType="separate"/>
      </w:r>
      <w:r w:rsidRPr="00EE7AE8">
        <w:rPr>
          <w:noProof/>
          <w:sz w:val="22"/>
          <w:szCs w:val="22"/>
        </w:rPr>
        <w:t>Uflichatul (2014)</w:t>
      </w:r>
      <w:r w:rsidRPr="00EE7AE8">
        <w:rPr>
          <w:sz w:val="22"/>
          <w:szCs w:val="22"/>
        </w:rPr>
        <w:fldChar w:fldCharType="end"/>
      </w:r>
      <w:r w:rsidRPr="00EE7AE8">
        <w:rPr>
          <w:sz w:val="22"/>
          <w:szCs w:val="22"/>
        </w:rPr>
        <w:t xml:space="preserve">, marshmallow adalah suatu jenis permen (termasuk </w:t>
      </w:r>
      <w:r w:rsidRPr="00EE7AE8">
        <w:rPr>
          <w:i/>
          <w:sz w:val="22"/>
          <w:szCs w:val="22"/>
        </w:rPr>
        <w:t>soft candy</w:t>
      </w:r>
      <w:r w:rsidRPr="00EE7AE8">
        <w:rPr>
          <w:sz w:val="22"/>
          <w:szCs w:val="22"/>
        </w:rPr>
        <w:t>) yang berbahan dasar gelatin dan gula terutama sukrosa dan beberpa tipe glukosa yang berbeda.</w:t>
      </w:r>
    </w:p>
    <w:p w:rsidR="00BF2D0D" w:rsidRDefault="00BF2D0D" w:rsidP="00BF2D0D">
      <w:pPr>
        <w:ind w:firstLine="547"/>
        <w:jc w:val="both"/>
        <w:rPr>
          <w:sz w:val="22"/>
          <w:szCs w:val="22"/>
        </w:rPr>
      </w:pPr>
      <w:r w:rsidRPr="00BF2D0D">
        <w:rPr>
          <w:sz w:val="22"/>
          <w:szCs w:val="22"/>
        </w:rPr>
        <w:t xml:space="preserve">Marshmallow memiliki rasa dan bentuk yang beraneka, tetapi tidak dapat dipastikan bahwa rasa dan aroma yang ditambahkan merupakan buah asli atau tidak. Pada marshmallow yang dibuat dari jambu biji merah dan lemon maka diharapkan masyarakat yang mengkonsumsinya mendapatkan manfaat buah dan juga terhindar dari pewarna dan perasa buatan (Lees &amp; Jackson (1973) dalam penelitian </w:t>
      </w:r>
      <w:r w:rsidRPr="00BF2D0D">
        <w:rPr>
          <w:sz w:val="22"/>
          <w:szCs w:val="22"/>
        </w:rPr>
        <w:fldChar w:fldCharType="begin" w:fldLock="1"/>
      </w:r>
      <w:r w:rsidRPr="00BF2D0D">
        <w:rPr>
          <w:sz w:val="22"/>
          <w:szCs w:val="22"/>
        </w:rPr>
        <w:instrText>ADDIN CSL_CITATION { "citationItems" : [ { "id" : "ITEM-1", "itemData" : { "author" : [ { "dropping-particle" : "", "family" : "Ginting", "given" : "Nikita Anastasya", "non-dropping-particle" : "", "parse-names" : false, "suffix" : "" }, { "dropping-particle" : "", "family" : "Rusmarilin", "given" : "Herla", "non-dropping-particle" : "", "parse-names" : false, "suffix" : "" }, { "dropping-particle" : "", "family" : "Nainggolan", "given" : "Rona", "non-dropping-particle" : "", "parse-names" : false, "suffix" : "" } ], "container-title" : "jurnal rekayasa pangan dan pertanian", "id" : "ITEM-1", "issue" : "3", "issued" : { "date-parts" : [ [ "2014" ] ] }, "page" : "16-21", "title" : "Pengaruh perbandingan jambu biji merah dengan lemon dan konsentrasi gelatin terhadap mutu marshmallow jambu biji merah", "type" : "article-journal", "volume" : "2" }, "uris" : [ "http://www.mendeley.com/documents/?uuid=e88a0c7f-f79b-4841-b0f0-7f1b52f1ab38" ] } ], "mendeley" : { "formattedCitation" : "(Ginting, Rusmarilin, &amp; Nainggolan, 2014)", "manualFormatting" : "Ginting, dkk (2014)", "plainTextFormattedCitation" : "(Ginting, Rusmarilin, &amp; Nainggolan, 2014)", "previouslyFormattedCitation" : "(Ginting, Rusmarilin, &amp; Nainggolan, 2014)" }, "properties" : { "noteIndex" : 0 }, "schema" : "https://github.com/citation-style-language/schema/raw/master/csl-citation.json" }</w:instrText>
      </w:r>
      <w:r w:rsidRPr="00BF2D0D">
        <w:rPr>
          <w:sz w:val="22"/>
          <w:szCs w:val="22"/>
        </w:rPr>
        <w:fldChar w:fldCharType="separate"/>
      </w:r>
      <w:r w:rsidRPr="00BF2D0D">
        <w:rPr>
          <w:noProof/>
          <w:sz w:val="22"/>
          <w:szCs w:val="22"/>
        </w:rPr>
        <w:t>Ginting, dkk (2014)</w:t>
      </w:r>
      <w:r w:rsidRPr="00BF2D0D">
        <w:rPr>
          <w:sz w:val="22"/>
          <w:szCs w:val="22"/>
        </w:rPr>
        <w:fldChar w:fldCharType="end"/>
      </w:r>
      <w:r w:rsidRPr="00BF2D0D">
        <w:rPr>
          <w:sz w:val="22"/>
          <w:szCs w:val="22"/>
        </w:rPr>
        <w:t>).</w:t>
      </w:r>
    </w:p>
    <w:p w:rsidR="00DD6DE5" w:rsidRPr="00DD6DE5" w:rsidRDefault="00DD6DE5" w:rsidP="00DD6DE5">
      <w:pPr>
        <w:ind w:firstLine="634"/>
        <w:jc w:val="both"/>
        <w:rPr>
          <w:sz w:val="22"/>
          <w:szCs w:val="22"/>
        </w:rPr>
      </w:pPr>
      <w:r w:rsidRPr="00DD6DE5">
        <w:rPr>
          <w:sz w:val="22"/>
          <w:szCs w:val="22"/>
        </w:rPr>
        <w:t xml:space="preserve">Menurut </w:t>
      </w:r>
      <w:r w:rsidRPr="00DD6DE5">
        <w:rPr>
          <w:sz w:val="22"/>
          <w:szCs w:val="22"/>
        </w:rPr>
        <w:fldChar w:fldCharType="begin" w:fldLock="1"/>
      </w:r>
      <w:r w:rsidRPr="00DD6DE5">
        <w:rPr>
          <w:sz w:val="22"/>
          <w:szCs w:val="22"/>
        </w:rPr>
        <w:instrText>ADDIN CSL_CITATION { "citationItems" : [ { "id" : "ITEM-1", "itemData" : { "author" : [ { "dropping-particle" : "", "family" : "Helvetri", "given" : "Lyta", "non-dropping-particle" : "", "parse-names" : false, "suffix" : "" }, { "dropping-particle" : "", "family" : "Radjab", "given" : "Naniek Setiyadi", "non-dropping-particle" : "", "parse-names" : false, "suffix" : "" }, { "dropping-particle" : "", "family" : "Lestari", "given" : "Pramulani Mulya", "non-dropping-particle" : "", "parse-names" : false, "suffix" : "" } ], "id" : "ITEM-1", "issued" : { "date-parts" : [ [ "2014" ] ] }, "number-of-pages" : "1-9", "publisher" : "Fakultas Farmasi dan Sains, Universitas Muhammadiyah Prof. Dr. Hamka", "publisher-place" : "Jakarta", "title" : "PENGARUH PENINGKATAN KONSENTRASI KARAGENAN DAN KONJAK SEBAGAI GELLING AGENT TERHADAP SIFAT FISIK SEDIAAN MARSHMALLOW SARI BUAH PEPAYA (Carica papaya L.).[Jurnal]", "type" : "book" }, "uris" : [ "http://www.mendeley.com/documents/?uuid=0cc7854b-5046-47bd-9cb4-dfedf33d0ae2" ] } ], "mendeley" : { "formattedCitation" : "(Helvetri, Radjab, &amp; Lestari, 2014)", "manualFormatting" : "Helvetri,dkk (2014)", "plainTextFormattedCitation" : "(Helvetri, Radjab, &amp; Lestari, 2014)", "previouslyFormattedCitation" : "(Helvetri, Radjab, &amp; Lestari, 2014)" }, "properties" : { "noteIndex" : 0 }, "schema" : "https://github.com/citation-style-language/schema/raw/master/csl-citation.json" }</w:instrText>
      </w:r>
      <w:r w:rsidRPr="00DD6DE5">
        <w:rPr>
          <w:sz w:val="22"/>
          <w:szCs w:val="22"/>
        </w:rPr>
        <w:fldChar w:fldCharType="separate"/>
      </w:r>
      <w:r w:rsidRPr="00DD6DE5">
        <w:rPr>
          <w:noProof/>
          <w:sz w:val="22"/>
          <w:szCs w:val="22"/>
        </w:rPr>
        <w:t>Helvetri,dkk (2014)</w:t>
      </w:r>
      <w:r w:rsidRPr="00DD6DE5">
        <w:rPr>
          <w:sz w:val="22"/>
          <w:szCs w:val="22"/>
        </w:rPr>
        <w:fldChar w:fldCharType="end"/>
      </w:r>
      <w:r w:rsidRPr="00DD6DE5">
        <w:rPr>
          <w:sz w:val="22"/>
          <w:szCs w:val="22"/>
        </w:rPr>
        <w:t>, marshmallow adalah kembang gula atau permen lunak dan beraerasi yang dibuat dari gelatin/pektin/agar/gom arab, albumin telur, gula, glukosa dan gula invert.</w:t>
      </w:r>
    </w:p>
    <w:p w:rsidR="00DD6DE5" w:rsidRPr="00DD6DE5" w:rsidRDefault="00DD6DE5" w:rsidP="00DD6DE5">
      <w:pPr>
        <w:ind w:firstLine="540"/>
        <w:jc w:val="both"/>
        <w:rPr>
          <w:color w:val="000000" w:themeColor="text1"/>
          <w:sz w:val="22"/>
          <w:szCs w:val="22"/>
        </w:rPr>
      </w:pPr>
      <w:r w:rsidRPr="00DD6DE5">
        <w:rPr>
          <w:color w:val="000000" w:themeColor="text1"/>
          <w:sz w:val="22"/>
          <w:szCs w:val="22"/>
        </w:rPr>
        <w:t>Pada prinsipnya, pembuatan marshmallow adalah menghasikan gelembung udara secara cepat dan menyerapnya sehingga terbentuk busa yang stabil (</w:t>
      </w:r>
      <w:r w:rsidRPr="00DD6DE5">
        <w:rPr>
          <w:i/>
          <w:color w:val="000000" w:themeColor="text1"/>
          <w:sz w:val="22"/>
          <w:szCs w:val="22"/>
        </w:rPr>
        <w:t>aerated confections</w:t>
      </w:r>
      <w:r w:rsidRPr="00DD6DE5">
        <w:rPr>
          <w:color w:val="000000" w:themeColor="text1"/>
          <w:sz w:val="22"/>
          <w:szCs w:val="22"/>
        </w:rPr>
        <w:t xml:space="preserve">). </w:t>
      </w:r>
      <w:r w:rsidRPr="00DD6DE5">
        <w:rPr>
          <w:color w:val="000000" w:themeColor="text1"/>
          <w:sz w:val="22"/>
          <w:szCs w:val="22"/>
        </w:rPr>
        <w:lastRenderedPageBreak/>
        <w:t>Marshmallow akan terbentuk jika fungsi aerasi, penstabil dan pembentuk gel dalam marshmallow berjalan dengan baik. Teknik aerasi mentransformasi dari bentuk cair menjadi bentuk busa (</w:t>
      </w:r>
      <w:r w:rsidRPr="00DD6DE5">
        <w:rPr>
          <w:i/>
          <w:color w:val="000000" w:themeColor="text1"/>
          <w:sz w:val="22"/>
          <w:szCs w:val="22"/>
        </w:rPr>
        <w:t>foam</w:t>
      </w:r>
      <w:r w:rsidRPr="00DD6DE5">
        <w:rPr>
          <w:color w:val="000000" w:themeColor="text1"/>
          <w:sz w:val="22"/>
          <w:szCs w:val="22"/>
        </w:rPr>
        <w:t xml:space="preserve">) dan diikuti bergabungnya sejumlah udara dalam bentuk gelembung-gelembung gas </w:t>
      </w:r>
      <w:r w:rsidRPr="00DD6DE5">
        <w:rPr>
          <w:color w:val="000000" w:themeColor="text1"/>
          <w:sz w:val="22"/>
          <w:szCs w:val="22"/>
        </w:rPr>
        <w:fldChar w:fldCharType="begin" w:fldLock="1"/>
      </w:r>
      <w:r w:rsidRPr="00DD6DE5">
        <w:rPr>
          <w:color w:val="000000" w:themeColor="text1"/>
          <w:sz w:val="22"/>
          <w:szCs w:val="22"/>
        </w:rPr>
        <w:instrText>ADDIN CSL_CITATION { "citationItems" : [ { "id" : "ITEM-1", "itemData" : { "author" : [ { "dropping-particle" : "", "family" : "Tertia", "given" : "Randy", "non-dropping-particle" : "", "parse-names" : false, "suffix" : "" } ], "container-title" : "Program Studi Teknologi Pangan, Fakultas Teknik, Universitas Pasundan Bandung", "id" : "ITEM-1", "issued" : { "date-parts" : [ [ "2016" ] ] }, "title" : "PENGARUH KONSENTRASI EKSTRAK KOPI DAN GELATIN TERHADAP KARAKTERISTIK MARSHMALLOW KOPI ROBUSTA (Coffea robusta). [Skripsi]", "type" : "article-journal" }, "uris" : [ "http://www.mendeley.com/documents/?uuid=1fb3430c-b8ad-477b-b54e-21290f6115b0" ] } ], "mendeley" : { "formattedCitation" : "(Tertia, 2016)", "plainTextFormattedCitation" : "(Tertia, 2016)", "previouslyFormattedCitation" : "(Tertia, 2016)" }, "properties" : { "noteIndex" : 0 }, "schema" : "https://github.com/citation-style-language/schema/raw/master/csl-citation.json" }</w:instrText>
      </w:r>
      <w:r w:rsidRPr="00DD6DE5">
        <w:rPr>
          <w:color w:val="000000" w:themeColor="text1"/>
          <w:sz w:val="22"/>
          <w:szCs w:val="22"/>
        </w:rPr>
        <w:fldChar w:fldCharType="separate"/>
      </w:r>
      <w:r w:rsidRPr="00DD6DE5">
        <w:rPr>
          <w:noProof/>
          <w:color w:val="000000" w:themeColor="text1"/>
          <w:sz w:val="22"/>
          <w:szCs w:val="22"/>
        </w:rPr>
        <w:t>(Tertia, 2016)</w:t>
      </w:r>
      <w:r w:rsidRPr="00DD6DE5">
        <w:rPr>
          <w:color w:val="000000" w:themeColor="text1"/>
          <w:sz w:val="22"/>
          <w:szCs w:val="22"/>
        </w:rPr>
        <w:fldChar w:fldCharType="end"/>
      </w:r>
      <w:r w:rsidRPr="00DD6DE5">
        <w:rPr>
          <w:color w:val="000000" w:themeColor="text1"/>
          <w:sz w:val="22"/>
          <w:szCs w:val="22"/>
        </w:rPr>
        <w:t>.</w:t>
      </w:r>
    </w:p>
    <w:p w:rsidR="00DD6DE5" w:rsidRPr="00DD6DE5" w:rsidRDefault="00DD6DE5" w:rsidP="00DD6DE5">
      <w:pPr>
        <w:ind w:firstLine="547"/>
        <w:jc w:val="both"/>
        <w:rPr>
          <w:sz w:val="22"/>
          <w:szCs w:val="22"/>
        </w:rPr>
      </w:pPr>
      <w:r w:rsidRPr="00DD6DE5">
        <w:rPr>
          <w:sz w:val="22"/>
          <w:szCs w:val="22"/>
        </w:rPr>
        <w:t>Bahan pembentuk gel (</w:t>
      </w:r>
      <w:r w:rsidRPr="00DD6DE5">
        <w:rPr>
          <w:i/>
          <w:sz w:val="22"/>
          <w:szCs w:val="22"/>
        </w:rPr>
        <w:t>gelling agent</w:t>
      </w:r>
      <w:r w:rsidRPr="00DD6DE5">
        <w:rPr>
          <w:sz w:val="22"/>
          <w:szCs w:val="22"/>
        </w:rPr>
        <w:t xml:space="preserve">) adalah bahan tambahan pangan yang digunakan untuk mengentalkan dan menstabilkan berbagai macam makanan seperti jeli, makanan penutup dan permen. Bahan ini memberikan tekstur makanan melalui pembentukan gel. Beberapa bahan penstabil dan pengental juga termasuk dalam kelompok bahan pembentuk gel. Jenis-jenis bahan pembentuk gel biasanya merupakan bahan berbasis polisakarida atau protein. Contoh-contoh dari bahan pembentuk gel antara lain asam alginat, sodium alginat, kalium alginat, kalsium alginat, agar, karagenan, </w:t>
      </w:r>
      <w:r w:rsidRPr="00DD6DE5">
        <w:rPr>
          <w:i/>
          <w:sz w:val="22"/>
          <w:szCs w:val="22"/>
        </w:rPr>
        <w:t>locust bean gum</w:t>
      </w:r>
      <w:r w:rsidRPr="00DD6DE5">
        <w:rPr>
          <w:sz w:val="22"/>
          <w:szCs w:val="22"/>
        </w:rPr>
        <w:t>, pektin dan gelatin (Ningrum, 2012).</w:t>
      </w:r>
    </w:p>
    <w:p w:rsidR="00DD6DE5" w:rsidRPr="00DD6DE5" w:rsidRDefault="00DD6DE5" w:rsidP="00DD6DE5">
      <w:pPr>
        <w:ind w:firstLine="540"/>
        <w:jc w:val="both"/>
        <w:rPr>
          <w:sz w:val="22"/>
          <w:szCs w:val="22"/>
        </w:rPr>
      </w:pPr>
      <w:r w:rsidRPr="00DD6DE5">
        <w:rPr>
          <w:sz w:val="22"/>
          <w:szCs w:val="22"/>
        </w:rPr>
        <w:t xml:space="preserve">Ada beberapa macam </w:t>
      </w:r>
      <w:r w:rsidRPr="00DD6DE5">
        <w:rPr>
          <w:i/>
          <w:sz w:val="22"/>
          <w:szCs w:val="22"/>
        </w:rPr>
        <w:t>gelling agent</w:t>
      </w:r>
      <w:r w:rsidRPr="00DD6DE5">
        <w:rPr>
          <w:sz w:val="22"/>
          <w:szCs w:val="22"/>
        </w:rPr>
        <w:t xml:space="preserve"> yang berbeda yang dapat digunakan untuk pembuatan marshmallow, tergantung dari tekstur akhir yang diinginkan. Kekuatan gel yang dihasilkan tergantung dari jumlah </w:t>
      </w:r>
      <w:r w:rsidRPr="00DD6DE5">
        <w:rPr>
          <w:i/>
          <w:sz w:val="22"/>
          <w:szCs w:val="22"/>
        </w:rPr>
        <w:t>gelling agent</w:t>
      </w:r>
      <w:r w:rsidRPr="00DD6DE5">
        <w:rPr>
          <w:sz w:val="22"/>
          <w:szCs w:val="22"/>
        </w:rPr>
        <w:t xml:space="preserve"> yang ditambahkan (Janovsky (1995) dalam penelitian </w:t>
      </w:r>
      <w:r w:rsidRPr="00DD6DE5">
        <w:rPr>
          <w:sz w:val="22"/>
          <w:szCs w:val="22"/>
        </w:rPr>
        <w:fldChar w:fldCharType="begin" w:fldLock="1"/>
      </w:r>
      <w:r w:rsidRPr="00DD6DE5">
        <w:rPr>
          <w:sz w:val="22"/>
          <w:szCs w:val="22"/>
        </w:rPr>
        <w:instrText>ADDIN CSL_CITATION { "citationItems" : [ { "id" : "ITEM-1", "itemData" : { "author" : [ { "dropping-particle" : "", "family" : "Tertia", "given" : "Randy", "non-dropping-particle" : "", "parse-names" : false, "suffix" : "" } ], "container-title" : "Program Studi Teknologi Pangan, Fakultas Teknik, Universitas Pasundan Bandung", "id" : "ITEM-1", "issued" : { "date-parts" : [ [ "2016" ] ] }, "title" : "PENGARUH KONSENTRASI EKSTRAK KOPI DAN GELATIN TERHADAP KARAKTERISTIK MARSHMALLOW KOPI ROBUSTA (Coffea robusta). [Skripsi]", "type" : "article-journal" }, "uris" : [ "http://www.mendeley.com/documents/?uuid=1fb3430c-b8ad-477b-b54e-21290f6115b0" ] } ], "mendeley" : { "formattedCitation" : "(Tertia, 2016)", "manualFormatting" : "Tertia (2016)", "plainTextFormattedCitation" : "(Tertia, 2016)", "previouslyFormattedCitation" : "(Tertia, 2016)" }, "properties" : { "noteIndex" : 0 }, "schema" : "https://github.com/citation-style-language/schema/raw/master/csl-citation.json" }</w:instrText>
      </w:r>
      <w:r w:rsidRPr="00DD6DE5">
        <w:rPr>
          <w:sz w:val="22"/>
          <w:szCs w:val="22"/>
        </w:rPr>
        <w:fldChar w:fldCharType="separate"/>
      </w:r>
      <w:r w:rsidRPr="00DD6DE5">
        <w:rPr>
          <w:noProof/>
          <w:sz w:val="22"/>
          <w:szCs w:val="22"/>
        </w:rPr>
        <w:t>Tertia (2016)</w:t>
      </w:r>
      <w:r w:rsidRPr="00DD6DE5">
        <w:rPr>
          <w:sz w:val="22"/>
          <w:szCs w:val="22"/>
        </w:rPr>
        <w:fldChar w:fldCharType="end"/>
      </w:r>
      <w:r w:rsidRPr="00DD6DE5">
        <w:rPr>
          <w:sz w:val="22"/>
          <w:szCs w:val="22"/>
        </w:rPr>
        <w:t>).</w:t>
      </w:r>
    </w:p>
    <w:p w:rsidR="00DD6DE5" w:rsidRPr="00DD6DE5" w:rsidRDefault="00DD6DE5" w:rsidP="00DD6DE5">
      <w:pPr>
        <w:ind w:firstLine="540"/>
        <w:jc w:val="both"/>
        <w:rPr>
          <w:sz w:val="22"/>
          <w:szCs w:val="22"/>
        </w:rPr>
      </w:pPr>
      <w:r w:rsidRPr="00DD6DE5">
        <w:rPr>
          <w:sz w:val="22"/>
          <w:szCs w:val="22"/>
        </w:rPr>
        <w:t xml:space="preserve">Menurut </w:t>
      </w:r>
      <w:r w:rsidRPr="00DD6DE5">
        <w:rPr>
          <w:sz w:val="22"/>
          <w:szCs w:val="22"/>
        </w:rPr>
        <w:fldChar w:fldCharType="begin" w:fldLock="1"/>
      </w:r>
      <w:r w:rsidRPr="00DD6DE5">
        <w:rPr>
          <w:sz w:val="22"/>
          <w:szCs w:val="22"/>
        </w:rPr>
        <w:instrText>ADDIN CSL_CITATION { "citationItems" : [ { "id" : "ITEM-1", "itemData" : { "author" : [ { "dropping-particle" : "", "family" : "Ginting", "given" : "Nikita Anastasya", "non-dropping-particle" : "", "parse-names" : false, "suffix" : "" }, { "dropping-particle" : "", "family" : "Rusmarilin", "given" : "Herla", "non-dropping-particle" : "", "parse-names" : false, "suffix" : "" }, { "dropping-particle" : "", "family" : "Nainggolan", "given" : "Rona", "non-dropping-particle" : "", "parse-names" : false, "suffix" : "" } ], "container-title" : "jurnal rekayasa pangan dan pertanian", "id" : "ITEM-1", "issue" : "3", "issued" : { "date-parts" : [ [ "2014" ] ] }, "page" : "16-21", "title" : "Pengaruh perbandingan jambu biji merah dengan lemon dan konsentrasi gelatin terhadap mutu marshmallow jambu biji merah", "type" : "article-journal", "volume" : "2" }, "uris" : [ "http://www.mendeley.com/documents/?uuid=e88a0c7f-f79b-4841-b0f0-7f1b52f1ab38" ] } ], "mendeley" : { "formattedCitation" : "(Ginting et al., 2014)", "manualFormatting" : "Ginting, dkk (2014)", "plainTextFormattedCitation" : "(Ginting et al., 2014)", "previouslyFormattedCitation" : "(Ginting et al., 2014)" }, "properties" : { "noteIndex" : 0 }, "schema" : "https://github.com/citation-style-language/schema/raw/master/csl-citation.json" }</w:instrText>
      </w:r>
      <w:r w:rsidRPr="00DD6DE5">
        <w:rPr>
          <w:sz w:val="22"/>
          <w:szCs w:val="22"/>
        </w:rPr>
        <w:fldChar w:fldCharType="separate"/>
      </w:r>
      <w:r w:rsidRPr="00DD6DE5">
        <w:rPr>
          <w:noProof/>
          <w:sz w:val="22"/>
          <w:szCs w:val="22"/>
        </w:rPr>
        <w:t>Ginting, dkk (2014)</w:t>
      </w:r>
      <w:r w:rsidRPr="00DD6DE5">
        <w:rPr>
          <w:sz w:val="22"/>
          <w:szCs w:val="22"/>
        </w:rPr>
        <w:fldChar w:fldCharType="end"/>
      </w:r>
      <w:r w:rsidRPr="00DD6DE5">
        <w:rPr>
          <w:sz w:val="22"/>
          <w:szCs w:val="22"/>
        </w:rPr>
        <w:t>, pada pembuatan marshmallow dibutuhkan gelatin sebagai pembentuk gel sehingga tekstur yang dihasilkan sesuai dengan yang diharapkan.</w:t>
      </w:r>
    </w:p>
    <w:p w:rsidR="00DD6DE5" w:rsidRPr="00DD6DE5" w:rsidRDefault="00DD6DE5" w:rsidP="00DD6DE5">
      <w:pPr>
        <w:ind w:firstLine="540"/>
        <w:jc w:val="both"/>
        <w:rPr>
          <w:sz w:val="22"/>
          <w:szCs w:val="22"/>
        </w:rPr>
      </w:pPr>
      <w:r w:rsidRPr="00DD6DE5">
        <w:rPr>
          <w:sz w:val="22"/>
          <w:szCs w:val="22"/>
        </w:rPr>
        <w:t xml:space="preserve">Gelatin terutama mengandung asam amino glisin sebesar 33% , prolin 22% dan  hidroksiprolin 22 %. Gelatin komersial terdiri dari 84–90% protein, 8-12% air dan 2-4 % adalah garam mineral. Mayoritas bahan baku untuk pembuatan gelatin berasal dari kulit babi, walaupun gelatin juga bisa dihasilkan dari kulit dan tulang domba. Semua bahan yang digunakan dalam produksi gelatin berasal dari rumah pemotongan hewan. Gelatin berasal dari kolagen yang telah dihidrolisis (Wolinsky (2004) dalam penelitian </w:t>
      </w:r>
      <w:r w:rsidRPr="00DD6DE5">
        <w:rPr>
          <w:sz w:val="22"/>
          <w:szCs w:val="22"/>
        </w:rPr>
        <w:fldChar w:fldCharType="begin" w:fldLock="1"/>
      </w:r>
      <w:r w:rsidRPr="00DD6DE5">
        <w:rPr>
          <w:sz w:val="22"/>
          <w:szCs w:val="22"/>
        </w:rPr>
        <w:instrText>ADDIN CSL_CITATION { "citationItems" : [ { "id" : "ITEM-1", "itemData" : { "author" : [ { "dropping-particle" : "", "family" : "Aprina", "given" : "Hesti Priska", "non-dropping-particle" : "", "parse-names" : false, "suffix" : "" } ], "id" : "ITEM-1", "issued" : { "date-parts" : [ [ "2012" ] ] }, "publisher" : "Fakultas Kedokteran dan Ilmu Kesehatan, Program Studi Farmasi, UIN Syarif Hidayatullah Jakarta", "publisher-place" : "Jakarta", "title" : "Analisis Komposisi Asam Amino Gelatin Sapi dan Gelatin Babi pada Marshmallow Menggunakan Teknik HPLC (High Performance Liquid Chromatography) dan PCA (Principal Component Analysis). [Skripsi]", "type" : "book" }, "uris" : [ "http://www.mendeley.com/documents/?uuid=cd30b5a8-32a4-429b-b9b6-5c2c26e3c301" ] } ], "mendeley" : { "formattedCitation" : "(Aprina, 2012)", "manualFormatting" : "Aprina (2012))", "plainTextFormattedCitation" : "(Aprina, 2012)", "previouslyFormattedCitation" : "(Aprina, 2012)" }, "properties" : { "noteIndex" : 0 }, "schema" : "https://github.com/citation-style-language/schema/raw/master/csl-citation.json" }</w:instrText>
      </w:r>
      <w:r w:rsidRPr="00DD6DE5">
        <w:rPr>
          <w:sz w:val="22"/>
          <w:szCs w:val="22"/>
        </w:rPr>
        <w:fldChar w:fldCharType="separate"/>
      </w:r>
      <w:r w:rsidRPr="00DD6DE5">
        <w:rPr>
          <w:noProof/>
          <w:sz w:val="22"/>
          <w:szCs w:val="22"/>
        </w:rPr>
        <w:t>Aprina (2012))</w:t>
      </w:r>
      <w:r w:rsidRPr="00DD6DE5">
        <w:rPr>
          <w:sz w:val="22"/>
          <w:szCs w:val="22"/>
        </w:rPr>
        <w:fldChar w:fldCharType="end"/>
      </w:r>
      <w:r w:rsidRPr="00DD6DE5">
        <w:rPr>
          <w:sz w:val="22"/>
          <w:szCs w:val="22"/>
        </w:rPr>
        <w:t>.</w:t>
      </w:r>
    </w:p>
    <w:p w:rsidR="00DD6DE5" w:rsidRPr="00DD6DE5" w:rsidRDefault="00DD6DE5" w:rsidP="00DD6DE5">
      <w:pPr>
        <w:ind w:firstLine="540"/>
        <w:jc w:val="both"/>
        <w:rPr>
          <w:sz w:val="22"/>
          <w:szCs w:val="22"/>
        </w:rPr>
      </w:pPr>
      <w:r w:rsidRPr="00DD6DE5">
        <w:rPr>
          <w:sz w:val="22"/>
          <w:szCs w:val="22"/>
        </w:rPr>
        <w:t xml:space="preserve">Fungsi gelatin yang terutama adalah sebagai pembentuk gel yang mengubah cairan menjadi padatan yang elastis, atau mengubah bentuk sol menjadi gel. Dalam pembuatan jelly, gelatin didispersikan dalam air dan dipanaskan sampai membentuk sol. Gelatin mempunyai sineresis yang rendah dan mempunyai kekuatan gel antara 220-225 gr bloom, sehingga dapat digunakan dalam produk jelli (Jones (1977) dalam penelitaian </w:t>
      </w:r>
      <w:r w:rsidRPr="00DD6DE5">
        <w:rPr>
          <w:sz w:val="22"/>
          <w:szCs w:val="22"/>
        </w:rPr>
        <w:fldChar w:fldCharType="begin" w:fldLock="1"/>
      </w:r>
      <w:r w:rsidRPr="00DD6DE5">
        <w:rPr>
          <w:sz w:val="22"/>
          <w:szCs w:val="22"/>
        </w:rPr>
        <w:instrText>ADDIN CSL_CITATION { "citationItems" : [ { "id" : "ITEM-1", "itemData" : { "author" : [ { "dropping-particle" : "", "family" : "Hasniarti", "given" : "", "non-dropping-particle" : "", "parse-names" : false, "suffix" : "" } ], "container-title" : "PROGRAM STUDI ILMU DAN TEKNOLOGI PANGAN, JURUSAN TEKNOLOGI PERTANIAN, FAKULTAS PERTANIAN, UNIVERSITAS HASANUDDIN MAKASSAR", "id" : "ITEM-1", "issued" : { "date-parts" : [ [ "2012" ] ] }, "title" : "STUDI PEMBUATAN PERMEN BUAH DENGEN (Dillenia serrata Thumb.). [Skripsi]", "type" : "article-journal" }, "uris" : [ "http://www.mendeley.com/documents/?uuid=f303d016-888f-45f1-b27b-b3864f543f46" ] } ], "mendeley" : { "formattedCitation" : "(Hasniarti, 2012)", "manualFormatting" : "Hasniarti (2012)", "plainTextFormattedCitation" : "(Hasniarti, 2012)", "previouslyFormattedCitation" : "(Hasniarti, 2012)" }, "properties" : { "noteIndex" : 0 }, "schema" : "https://github.com/citation-style-language/schema/raw/master/csl-citation.json" }</w:instrText>
      </w:r>
      <w:r w:rsidRPr="00DD6DE5">
        <w:rPr>
          <w:sz w:val="22"/>
          <w:szCs w:val="22"/>
        </w:rPr>
        <w:fldChar w:fldCharType="separate"/>
      </w:r>
      <w:r w:rsidRPr="00DD6DE5">
        <w:rPr>
          <w:noProof/>
          <w:sz w:val="22"/>
          <w:szCs w:val="22"/>
        </w:rPr>
        <w:t>Hasniarti (2012)</w:t>
      </w:r>
      <w:r w:rsidRPr="00DD6DE5">
        <w:rPr>
          <w:sz w:val="22"/>
          <w:szCs w:val="22"/>
        </w:rPr>
        <w:fldChar w:fldCharType="end"/>
      </w:r>
      <w:r w:rsidRPr="00DD6DE5">
        <w:rPr>
          <w:sz w:val="22"/>
          <w:szCs w:val="22"/>
        </w:rPr>
        <w:t xml:space="preserve">).  </w:t>
      </w:r>
    </w:p>
    <w:p w:rsidR="00DD6DE5" w:rsidRPr="00DD6DE5" w:rsidRDefault="00DD6DE5" w:rsidP="00DD6DE5">
      <w:pPr>
        <w:ind w:firstLine="540"/>
        <w:jc w:val="both"/>
        <w:rPr>
          <w:sz w:val="22"/>
          <w:szCs w:val="22"/>
        </w:rPr>
      </w:pPr>
      <w:r w:rsidRPr="00DD6DE5">
        <w:rPr>
          <w:color w:val="000000" w:themeColor="text1"/>
          <w:sz w:val="22"/>
          <w:szCs w:val="22"/>
        </w:rPr>
        <w:t xml:space="preserve">Dalam pembuatan mashmallow gelatin memiliki peranan yang sangat besar yaitu menurunkan tegangan permukaan lapisan pertemuan udara-cairan sehingga memudahkan pembentukan busa, menstabilkan busa yang terbentuk dengan cara meningkatkan kekentalan, membentuk busa karena sifat jelnya, sifat koloidnya mencegah terjadinya kristalisasi gula sehingga produk yang dihasilkan lembut dan tahan lama </w:t>
      </w:r>
      <w:r w:rsidRPr="00DD6DE5">
        <w:rPr>
          <w:color w:val="000000" w:themeColor="text1"/>
          <w:sz w:val="22"/>
          <w:szCs w:val="22"/>
        </w:rPr>
        <w:fldChar w:fldCharType="begin" w:fldLock="1"/>
      </w:r>
      <w:r w:rsidRPr="00DD6DE5">
        <w:rPr>
          <w:color w:val="000000" w:themeColor="text1"/>
          <w:sz w:val="22"/>
          <w:szCs w:val="22"/>
        </w:rPr>
        <w:instrText>ADDIN CSL_CITATION { "citationItems" : [ { "id" : "ITEM-1", "itemData" : { "author" : [ { "dropping-particle" : "", "family" : "Uflichatul", "given" : "Tamalia", "non-dropping-particle" : "", "parse-names" : false, "suffix" : "" } ], "container-title" : "Jurusan Teknologi pangan, Fakultas Teknik, Universitas Pasundan Bandung", "id" : "ITEM-1", "issued" : { "date-parts" : [ [ "2014" ] ] }, "title" : "Pengaruh Jenis dan Konsentrasi Pati Termodifikasi terhadap Karakteristik Marshmallow Kelapa (Cocos Nucifier).[Skripsi]", "type" : "article-journal" }, "uris" : [ "http://www.mendeley.com/documents/?uuid=8e92d11b-5f8e-413f-9afe-0e864fc0ee4b" ] } ], "mendeley" : { "formattedCitation" : "(Uflichatul, 2014)", "plainTextFormattedCitation" : "(Uflichatul, 2014)", "previouslyFormattedCitation" : "(Uflichatul, 2014)" }, "properties" : { "noteIndex" : 0 }, "schema" : "https://github.com/citation-style-language/schema/raw/master/csl-citation.json" }</w:instrText>
      </w:r>
      <w:r w:rsidRPr="00DD6DE5">
        <w:rPr>
          <w:color w:val="000000" w:themeColor="text1"/>
          <w:sz w:val="22"/>
          <w:szCs w:val="22"/>
        </w:rPr>
        <w:fldChar w:fldCharType="separate"/>
      </w:r>
      <w:r w:rsidRPr="00DD6DE5">
        <w:rPr>
          <w:noProof/>
          <w:color w:val="000000" w:themeColor="text1"/>
          <w:sz w:val="22"/>
          <w:szCs w:val="22"/>
        </w:rPr>
        <w:t>(Uflichatul, 2014)</w:t>
      </w:r>
      <w:r w:rsidRPr="00DD6DE5">
        <w:rPr>
          <w:color w:val="000000" w:themeColor="text1"/>
          <w:sz w:val="22"/>
          <w:szCs w:val="22"/>
        </w:rPr>
        <w:fldChar w:fldCharType="end"/>
      </w:r>
      <w:r w:rsidRPr="00DD6DE5">
        <w:rPr>
          <w:color w:val="000000" w:themeColor="text1"/>
          <w:sz w:val="22"/>
          <w:szCs w:val="22"/>
        </w:rPr>
        <w:t>.</w:t>
      </w:r>
    </w:p>
    <w:p w:rsidR="00DD6DE5" w:rsidRPr="00DD6DE5" w:rsidRDefault="00DD6DE5" w:rsidP="00DD6DE5">
      <w:pPr>
        <w:ind w:firstLine="540"/>
        <w:jc w:val="both"/>
        <w:rPr>
          <w:sz w:val="22"/>
          <w:szCs w:val="22"/>
        </w:rPr>
      </w:pPr>
      <w:r w:rsidRPr="00DD6DE5">
        <w:rPr>
          <w:sz w:val="22"/>
          <w:szCs w:val="22"/>
        </w:rPr>
        <w:t xml:space="preserve">Jumlah gelatin yang dibutuhkan untuk menghasilkan gel yang diinginkan berkisar antara 5-18%, tergantung dari kekerasan produk akhir yang diinginkan (Janovsky (1995) dalam penelitian </w:t>
      </w:r>
      <w:r w:rsidRPr="00DD6DE5">
        <w:rPr>
          <w:sz w:val="22"/>
          <w:szCs w:val="22"/>
        </w:rPr>
        <w:fldChar w:fldCharType="begin" w:fldLock="1"/>
      </w:r>
      <w:r w:rsidRPr="00DD6DE5">
        <w:rPr>
          <w:sz w:val="22"/>
          <w:szCs w:val="22"/>
        </w:rPr>
        <w:instrText>ADDIN CSL_CITATION { "citationItems" : [ { "id" : "ITEM-1", "itemData" : { "author" : [ { "dropping-particle" : "", "family" : "Tertia", "given" : "Randy", "non-dropping-particle" : "", "parse-names" : false, "suffix" : "" } ], "container-title" : "Program Studi Teknologi Pangan, Fakultas Teknik, Universitas Pasundan Bandung", "id" : "ITEM-1", "issued" : { "date-parts" : [ [ "2016" ] ] }, "title" : "PENGARUH KONSENTRASI EKSTRAK KOPI DAN GELATIN TERHADAP KARAKTERISTIK MARSHMALLOW KOPI ROBUSTA (Coffea robusta). [Skripsi]", "type" : "article-journal" }, "uris" : [ "http://www.mendeley.com/documents/?uuid=1fb3430c-b8ad-477b-b54e-21290f6115b0" ] } ], "mendeley" : { "formattedCitation" : "(Tertia, 2016)", "manualFormatting" : "Tertia (2016)", "plainTextFormattedCitation" : "(Tertia, 2016)", "previouslyFormattedCitation" : "(Tertia, 2016)" }, "properties" : { "noteIndex" : 0 }, "schema" : "https://github.com/citation-style-language/schema/raw/master/csl-citation.json" }</w:instrText>
      </w:r>
      <w:r w:rsidRPr="00DD6DE5">
        <w:rPr>
          <w:sz w:val="22"/>
          <w:szCs w:val="22"/>
        </w:rPr>
        <w:fldChar w:fldCharType="separate"/>
      </w:r>
      <w:r w:rsidRPr="00DD6DE5">
        <w:rPr>
          <w:noProof/>
          <w:sz w:val="22"/>
          <w:szCs w:val="22"/>
        </w:rPr>
        <w:t>Tertia (2016)</w:t>
      </w:r>
      <w:r w:rsidRPr="00DD6DE5">
        <w:rPr>
          <w:sz w:val="22"/>
          <w:szCs w:val="22"/>
        </w:rPr>
        <w:fldChar w:fldCharType="end"/>
      </w:r>
      <w:r w:rsidRPr="00DD6DE5">
        <w:rPr>
          <w:sz w:val="22"/>
          <w:szCs w:val="22"/>
        </w:rPr>
        <w:t>).</w:t>
      </w:r>
    </w:p>
    <w:p w:rsidR="00DD6DE5" w:rsidRPr="00DD6DE5" w:rsidRDefault="00DD6DE5" w:rsidP="00DD6DE5">
      <w:pPr>
        <w:ind w:firstLine="540"/>
        <w:jc w:val="both"/>
        <w:rPr>
          <w:sz w:val="22"/>
          <w:szCs w:val="22"/>
        </w:rPr>
      </w:pPr>
      <w:r w:rsidRPr="00DD6DE5">
        <w:rPr>
          <w:sz w:val="22"/>
          <w:szCs w:val="22"/>
        </w:rPr>
        <w:t xml:space="preserve">Menurut </w:t>
      </w:r>
      <w:r w:rsidRPr="00DD6DE5">
        <w:rPr>
          <w:sz w:val="22"/>
          <w:szCs w:val="22"/>
        </w:rPr>
        <w:fldChar w:fldCharType="begin" w:fldLock="1"/>
      </w:r>
      <w:r w:rsidRPr="00DD6DE5">
        <w:rPr>
          <w:sz w:val="22"/>
          <w:szCs w:val="22"/>
        </w:rPr>
        <w:instrText>ADDIN CSL_CITATION { "citationItems" : [ { "id" : "ITEM-1", "itemData" : { "author" : [ { "dropping-particle" : "", "family" : "Ginting", "given" : "Nikita Anastasya", "non-dropping-particle" : "", "parse-names" : false, "suffix" : "" }, { "dropping-particle" : "", "family" : "Rusmarilin", "given" : "Herla", "non-dropping-particle" : "", "parse-names" : false, "suffix" : "" }, { "dropping-particle" : "", "family" : "Nainggolan", "given" : "Rona", "non-dropping-particle" : "", "parse-names" : false, "suffix" : "" } ], "container-title" : "jurnal rekayasa pangan dan pertanian", "id" : "ITEM-1", "issue" : "3", "issued" : { "date-parts" : [ [ "2014" ] ] }, "page" : "16-21", "title" : "Pengaruh perbandingan jambu biji merah dengan lemon dan konsentrasi gelatin terhadap mutu marshmallow jambu biji merah", "type" : "article-journal", "volume" : "2" }, "uris" : [ "http://www.mendeley.com/documents/?uuid=e88a0c7f-f79b-4841-b0f0-7f1b52f1ab38" ] } ], "mendeley" : { "formattedCitation" : "(Ginting et al., 2014)", "manualFormatting" : "Ginting, dkk (2014)", "plainTextFormattedCitation" : "(Ginting et al., 2014)", "previouslyFormattedCitation" : "(Ginting et al., 2014)" }, "properties" : { "noteIndex" : 0 }, "schema" : "https://github.com/citation-style-language/schema/raw/master/csl-citation.json" }</w:instrText>
      </w:r>
      <w:r w:rsidRPr="00DD6DE5">
        <w:rPr>
          <w:sz w:val="22"/>
          <w:szCs w:val="22"/>
        </w:rPr>
        <w:fldChar w:fldCharType="separate"/>
      </w:r>
      <w:r w:rsidRPr="00DD6DE5">
        <w:rPr>
          <w:noProof/>
          <w:sz w:val="22"/>
          <w:szCs w:val="22"/>
        </w:rPr>
        <w:t>Ginting, dkk (2014)</w:t>
      </w:r>
      <w:r w:rsidRPr="00DD6DE5">
        <w:rPr>
          <w:sz w:val="22"/>
          <w:szCs w:val="22"/>
        </w:rPr>
        <w:fldChar w:fldCharType="end"/>
      </w:r>
      <w:r w:rsidRPr="00DD6DE5">
        <w:rPr>
          <w:sz w:val="22"/>
          <w:szCs w:val="22"/>
        </w:rPr>
        <w:t>, pada pembuatan marshmallow jambu biji didapatkan hasil marshmallow terbaik yaitu pada perbandingan jambu biji merah dan lemon 80% : 20% dengan konsentrasi gelatin 3,5%.</w:t>
      </w:r>
    </w:p>
    <w:p w:rsidR="00DD6DE5" w:rsidRPr="00DD6DE5" w:rsidRDefault="00DD6DE5" w:rsidP="00DD6DE5">
      <w:pPr>
        <w:ind w:firstLine="540"/>
        <w:jc w:val="both"/>
        <w:rPr>
          <w:sz w:val="22"/>
          <w:szCs w:val="22"/>
        </w:rPr>
      </w:pPr>
      <w:r w:rsidRPr="00DD6DE5">
        <w:rPr>
          <w:sz w:val="22"/>
          <w:szCs w:val="22"/>
        </w:rPr>
        <w:t xml:space="preserve">Menurut </w:t>
      </w:r>
      <w:r w:rsidRPr="00DD6DE5">
        <w:rPr>
          <w:sz w:val="22"/>
          <w:szCs w:val="22"/>
        </w:rPr>
        <w:fldChar w:fldCharType="begin" w:fldLock="1"/>
      </w:r>
      <w:r w:rsidRPr="00DD6DE5">
        <w:rPr>
          <w:sz w:val="22"/>
          <w:szCs w:val="22"/>
        </w:rPr>
        <w:instrText>ADDIN CSL_CITATION { "citationItems" : [ { "id" : "ITEM-1", "itemData" : { "author" : [ { "dropping-particle" : "", "family" : "Tertia", "given" : "Randy", "non-dropping-particle" : "", "parse-names" : false, "suffix" : "" } ], "container-title" : "Program Studi Teknologi Pangan, Fakultas Teknik, Universitas Pasundan Bandung", "id" : "ITEM-1", "issued" : { "date-parts" : [ [ "2016" ] ] }, "title" : "PENGARUH KONSENTRASI EKSTRAK KOPI DAN GELATIN TERHADAP KARAKTERISTIK MARSHMALLOW KOPI ROBUSTA (Coffea robusta). [Skripsi]", "type" : "article-journal" }, "uris" : [ "http://www.mendeley.com/documents/?uuid=1fb3430c-b8ad-477b-b54e-21290f6115b0" ] } ], "mendeley" : { "formattedCitation" : "(Tertia, 2016)", "manualFormatting" : "Tertia (2016)", "plainTextFormattedCitation" : "(Tertia, 2016)", "previouslyFormattedCitation" : "(Tertia, 2016)" }, "properties" : { "noteIndex" : 0 }, "schema" : "https://github.com/citation-style-language/schema/raw/master/csl-citation.json" }</w:instrText>
      </w:r>
      <w:r w:rsidRPr="00DD6DE5">
        <w:rPr>
          <w:sz w:val="22"/>
          <w:szCs w:val="22"/>
        </w:rPr>
        <w:fldChar w:fldCharType="separate"/>
      </w:r>
      <w:r w:rsidRPr="00DD6DE5">
        <w:rPr>
          <w:noProof/>
          <w:sz w:val="22"/>
          <w:szCs w:val="22"/>
        </w:rPr>
        <w:t>Tertia (2016)</w:t>
      </w:r>
      <w:r w:rsidRPr="00DD6DE5">
        <w:rPr>
          <w:sz w:val="22"/>
          <w:szCs w:val="22"/>
        </w:rPr>
        <w:fldChar w:fldCharType="end"/>
      </w:r>
      <w:r w:rsidRPr="00DD6DE5">
        <w:rPr>
          <w:sz w:val="22"/>
          <w:szCs w:val="22"/>
        </w:rPr>
        <w:t>, pembutan marshmallow kopi robusta dengan konsentrasi gelatin 8%, 10%, dan 12% didapatkan hasil terbaik yaitu pada pada konsentrasi gelatin 8%.</w:t>
      </w:r>
    </w:p>
    <w:p w:rsidR="00DD6DE5" w:rsidRPr="00DD6DE5" w:rsidRDefault="00DD6DE5" w:rsidP="00DD6DE5">
      <w:pPr>
        <w:ind w:firstLine="540"/>
        <w:jc w:val="both"/>
        <w:rPr>
          <w:sz w:val="22"/>
          <w:szCs w:val="22"/>
        </w:rPr>
      </w:pPr>
      <w:r w:rsidRPr="00DD6DE5">
        <w:rPr>
          <w:sz w:val="22"/>
          <w:szCs w:val="22"/>
        </w:rPr>
        <w:t xml:space="preserve">Menurut </w:t>
      </w:r>
      <w:r w:rsidRPr="00DD6DE5">
        <w:rPr>
          <w:sz w:val="22"/>
          <w:szCs w:val="22"/>
        </w:rPr>
        <w:fldChar w:fldCharType="begin" w:fldLock="1"/>
      </w:r>
      <w:r w:rsidRPr="00DD6DE5">
        <w:rPr>
          <w:sz w:val="22"/>
          <w:szCs w:val="22"/>
        </w:rPr>
        <w:instrText>ADDIN CSL_CITATION { "citationItems" : [ { "id" : "ITEM-1", "itemData" : { "author" : [ { "dropping-particle" : "", "family" : "Sartika", "given" : "Dwi", "non-dropping-particle" : "", "parse-names" : false, "suffix" : "" } ], "container-title" : "Program Studi Hasil Perikanan, Fakultas Perikanan dan Ilmu Kelautan, Istitut Pertanian Bogor.", "id" : "ITEM-1", "issued" : { "date-parts" : [ [ "2009" ] ] }, "title" : "PENGEMBANGAN PRODUK MARSHMALLOW DARI GELATIN KULIT IKAN KAKAP MERAH ( Lutjanus sp .).[Skripsi]", "type" : "article-journal" }, "uris" : [ "http://www.mendeley.com/documents/?uuid=99230b9f-ad93-4d00-88d6-97f2d65bd5e6" ] } ], "mendeley" : { "formattedCitation" : "(Sartika, 2009)", "manualFormatting" : "Sartika (2009)", "plainTextFormattedCitation" : "(Sartika, 2009)", "previouslyFormattedCitation" : "(Sartika, 2009)" }, "properties" : { "noteIndex" : 0 }, "schema" : "https://github.com/citation-style-language/schema/raw/master/csl-citation.json" }</w:instrText>
      </w:r>
      <w:r w:rsidRPr="00DD6DE5">
        <w:rPr>
          <w:sz w:val="22"/>
          <w:szCs w:val="22"/>
        </w:rPr>
        <w:fldChar w:fldCharType="separate"/>
      </w:r>
      <w:r w:rsidRPr="00DD6DE5">
        <w:rPr>
          <w:noProof/>
          <w:sz w:val="22"/>
          <w:szCs w:val="22"/>
        </w:rPr>
        <w:t>Sartika (2009)</w:t>
      </w:r>
      <w:r w:rsidRPr="00DD6DE5">
        <w:rPr>
          <w:sz w:val="22"/>
          <w:szCs w:val="22"/>
        </w:rPr>
        <w:fldChar w:fldCharType="end"/>
      </w:r>
      <w:r w:rsidRPr="00DD6DE5">
        <w:rPr>
          <w:sz w:val="22"/>
          <w:szCs w:val="22"/>
        </w:rPr>
        <w:t>, pada pembuatan marshmallow dengan konsentrasi gelatin 6%, 8%, dan 10%, berdasarkan hasil analisis fisik dan kimia didapatkan hasil terbaik pada penambahan gelatin 10%. Gelatin yang digunakan berasal dari ikan kakap merah.</w:t>
      </w:r>
    </w:p>
    <w:p w:rsidR="00DD6DE5" w:rsidRPr="00DD6DE5" w:rsidRDefault="00DD6DE5" w:rsidP="00DD6DE5">
      <w:pPr>
        <w:ind w:firstLine="540"/>
        <w:jc w:val="both"/>
        <w:rPr>
          <w:sz w:val="22"/>
          <w:szCs w:val="22"/>
        </w:rPr>
      </w:pPr>
      <w:r w:rsidRPr="00DD6DE5">
        <w:rPr>
          <w:sz w:val="22"/>
          <w:szCs w:val="22"/>
        </w:rPr>
        <w:t xml:space="preserve">Menurut Darmayanti (2007) dalam penelitian </w:t>
      </w:r>
      <w:r w:rsidRPr="00DD6DE5">
        <w:rPr>
          <w:sz w:val="22"/>
          <w:szCs w:val="22"/>
        </w:rPr>
        <w:fldChar w:fldCharType="begin" w:fldLock="1"/>
      </w:r>
      <w:r w:rsidRPr="00DD6DE5">
        <w:rPr>
          <w:sz w:val="22"/>
          <w:szCs w:val="22"/>
        </w:rPr>
        <w:instrText>ADDIN CSL_CITATION { "citationItems" : [ { "id" : "ITEM-1", "itemData" : { "author" : [ { "dropping-particle" : "", "family" : "Tertia", "given" : "Randy", "non-dropping-particle" : "", "parse-names" : false, "suffix" : "" } ], "container-title" : "Program Studi Teknologi Pangan, Fakultas Teknik, Universitas Pasundan Bandung", "id" : "ITEM-1", "issued" : { "date-parts" : [ [ "2016" ] ] }, "title" : "PENGARUH KONSENTRASI EKSTRAK KOPI DAN GELATIN TERHADAP KARAKTERISTIK MARSHMALLOW KOPI ROBUSTA (Coffea robusta). [Skripsi]", "type" : "article-journal" }, "uris" : [ "http://www.mendeley.com/documents/?uuid=1fb3430c-b8ad-477b-b54e-21290f6115b0" ] } ], "mendeley" : { "formattedCitation" : "(Tertia, 2016)", "manualFormatting" : "Tertia (2016)", "plainTextFormattedCitation" : "(Tertia, 2016)", "previouslyFormattedCitation" : "(Tertia, 2016)" }, "properties" : { "noteIndex" : 0 }, "schema" : "https://github.com/citation-style-language/schema/raw/master/csl-citation.json" }</w:instrText>
      </w:r>
      <w:r w:rsidRPr="00DD6DE5">
        <w:rPr>
          <w:sz w:val="22"/>
          <w:szCs w:val="22"/>
        </w:rPr>
        <w:fldChar w:fldCharType="separate"/>
      </w:r>
      <w:r w:rsidRPr="00DD6DE5">
        <w:rPr>
          <w:noProof/>
          <w:sz w:val="22"/>
          <w:szCs w:val="22"/>
        </w:rPr>
        <w:t>Tertia (2016)</w:t>
      </w:r>
      <w:r w:rsidRPr="00DD6DE5">
        <w:rPr>
          <w:sz w:val="22"/>
          <w:szCs w:val="22"/>
        </w:rPr>
        <w:fldChar w:fldCharType="end"/>
      </w:r>
      <w:r w:rsidRPr="00DD6DE5">
        <w:rPr>
          <w:sz w:val="22"/>
          <w:szCs w:val="22"/>
        </w:rPr>
        <w:t xml:space="preserve">, pada pembuatan </w:t>
      </w:r>
      <w:r w:rsidRPr="00DD6DE5">
        <w:rPr>
          <w:sz w:val="22"/>
          <w:szCs w:val="22"/>
        </w:rPr>
        <w:lastRenderedPageBreak/>
        <w:t>permen jelly dengan konsentrasi gelatin tulang ikan patin 7%, 9% dan 11 % menunjukan bahwa mutu permen jelly terbaik pada aplikasi jumlah gelatin 7%.</w:t>
      </w:r>
    </w:p>
    <w:p w:rsidR="00DD6DE5" w:rsidRPr="00DD6DE5" w:rsidRDefault="00DD6DE5" w:rsidP="00DD6DE5">
      <w:pPr>
        <w:ind w:firstLine="540"/>
        <w:jc w:val="both"/>
        <w:rPr>
          <w:sz w:val="22"/>
          <w:szCs w:val="22"/>
        </w:rPr>
      </w:pPr>
      <w:r w:rsidRPr="00DD6DE5">
        <w:rPr>
          <w:sz w:val="22"/>
          <w:szCs w:val="22"/>
        </w:rPr>
        <w:t xml:space="preserve">Penambahan karagenan dan gelatin pada pembuatan permen jelly nanas perlakuan perlakuan terbaik berdasarkan uji kesukaan panelis yaitu permen jelly dengan formulasi penambahan karagenan 3,5% dan gelatin 14% </w:t>
      </w:r>
      <w:r w:rsidRPr="00DD6DE5">
        <w:rPr>
          <w:sz w:val="22"/>
          <w:szCs w:val="22"/>
        </w:rPr>
        <w:fldChar w:fldCharType="begin" w:fldLock="1"/>
      </w:r>
      <w:r w:rsidRPr="00DD6DE5">
        <w:rPr>
          <w:sz w:val="22"/>
          <w:szCs w:val="22"/>
        </w:rPr>
        <w:instrText>ADDIN CSL_CITATION { "citationItems" : [ { "id" : "ITEM-1", "itemData" : { "DOI" : "10.1016/S0924-9338(14)78926-6", "ISBN" : "9682319552", "author" : [ { "dropping-particle" : "", "family" : "Wijana", "given" : "Susinggih", "non-dropping-particle" : "", "parse-names" : false, "suffix" : "" }, { "dropping-particle" : "", "family" : "Mulyadi", "given" : "Arie febrianto", "non-dropping-particle" : "", "parse-names" : false, "suffix" : "" }, { "dropping-particle" : "", "family" : "Septivirta", "given" : "Theresia Dyan Tiara", "non-dropping-particle" : "", "parse-names" : false, "suffix" : "" } ], "container-title" : "Jurusan Teknologi Industri Pertanian, Fakultas Pertanian, Universitas Brawijaya Malang", "id" : "ITEM-1", "issued" : { "date-parts" : [ [ "2014" ] ] }, "title" : "PEMBUATAN PERMEN JELLY DARI BUAH NANAS (Ananas comosus L.) SUBGRADE (KAJIAN KONSENTRASI KARAGENAN DAN GELATIN).[Jurnal]", "type" : "article-journal" }, "uris" : [ "http://www.mendeley.com/documents/?uuid=995529c2-ee4f-4ed2-be49-7cab22b075ca" ] } ], "mendeley" : { "formattedCitation" : "(Wijana, Mulyadi, &amp; Septivirta, 2014)", "manualFormatting" : "(Wijana. dkk, 2014)", "plainTextFormattedCitation" : "(Wijana, Mulyadi, &amp; Septivirta, 2014)", "previouslyFormattedCitation" : "(Wijana, Mulyadi, &amp; Septivirta, 2014)" }, "properties" : { "noteIndex" : 0 }, "schema" : "https://github.com/citation-style-language/schema/raw/master/csl-citation.json" }</w:instrText>
      </w:r>
      <w:r w:rsidRPr="00DD6DE5">
        <w:rPr>
          <w:sz w:val="22"/>
          <w:szCs w:val="22"/>
        </w:rPr>
        <w:fldChar w:fldCharType="separate"/>
      </w:r>
      <w:r w:rsidRPr="00DD6DE5">
        <w:rPr>
          <w:noProof/>
          <w:sz w:val="22"/>
          <w:szCs w:val="22"/>
        </w:rPr>
        <w:t>(Wijana. dkk, 2014)</w:t>
      </w:r>
      <w:r w:rsidRPr="00DD6DE5">
        <w:rPr>
          <w:sz w:val="22"/>
          <w:szCs w:val="22"/>
        </w:rPr>
        <w:fldChar w:fldCharType="end"/>
      </w:r>
      <w:r w:rsidRPr="00DD6DE5">
        <w:rPr>
          <w:sz w:val="22"/>
          <w:szCs w:val="22"/>
        </w:rPr>
        <w:t>.</w:t>
      </w:r>
    </w:p>
    <w:p w:rsidR="00DD6DE5" w:rsidRPr="00DD6DE5" w:rsidRDefault="00DD6DE5" w:rsidP="00DD6DE5">
      <w:pPr>
        <w:ind w:firstLine="540"/>
        <w:jc w:val="both"/>
        <w:rPr>
          <w:sz w:val="22"/>
          <w:szCs w:val="22"/>
        </w:rPr>
      </w:pPr>
      <w:r w:rsidRPr="00DD6DE5">
        <w:rPr>
          <w:sz w:val="22"/>
          <w:szCs w:val="22"/>
        </w:rPr>
        <w:t xml:space="preserve">Sebagian besar formulasi marshmallow, gelatin digunakan untuk meningkatkan aerasi dan membentuk tekstur marshmallow. Gelatin dapat diganti dengan modifikasi pati, gum, pektin, agar-agar, dan karagenan alginate yang memiliki fungsi meningkatkan aerasi dan membentuk tekstur marshmallow </w:t>
      </w:r>
      <w:r w:rsidRPr="00DD6DE5">
        <w:rPr>
          <w:sz w:val="22"/>
          <w:szCs w:val="22"/>
        </w:rPr>
        <w:fldChar w:fldCharType="begin" w:fldLock="1"/>
      </w:r>
      <w:r w:rsidRPr="00DD6DE5">
        <w:rPr>
          <w:sz w:val="22"/>
          <w:szCs w:val="22"/>
        </w:rPr>
        <w:instrText>ADDIN CSL_CITATION { "citationItems" : [ { "id" : "ITEM-1", "itemData" : { "author" : [ { "dropping-particle" : "", "family" : "Tertia", "given" : "Randy", "non-dropping-particle" : "", "parse-names" : false, "suffix" : "" } ], "container-title" : "Program Studi Teknologi Pangan, Fakultas Teknik, Universitas Pasundan Bandung", "id" : "ITEM-1", "issued" : { "date-parts" : [ [ "2016" ] ] }, "title" : "PENGARUH KONSENTRASI EKSTRAK KOPI DAN GELATIN TERHADAP KARAKTERISTIK MARSHMALLOW KOPI ROBUSTA (Coffea robusta). [Skripsi]", "type" : "article-journal" }, "uris" : [ "http://www.mendeley.com/documents/?uuid=1fb3430c-b8ad-477b-b54e-21290f6115b0" ] } ], "mendeley" : { "formattedCitation" : "(Tertia, 2016)", "plainTextFormattedCitation" : "(Tertia, 2016)", "previouslyFormattedCitation" : "(Tertia, 2016)" }, "properties" : { "noteIndex" : 0 }, "schema" : "https://github.com/citation-style-language/schema/raw/master/csl-citation.json" }</w:instrText>
      </w:r>
      <w:r w:rsidRPr="00DD6DE5">
        <w:rPr>
          <w:sz w:val="22"/>
          <w:szCs w:val="22"/>
        </w:rPr>
        <w:fldChar w:fldCharType="separate"/>
      </w:r>
      <w:r w:rsidRPr="00DD6DE5">
        <w:rPr>
          <w:noProof/>
          <w:sz w:val="22"/>
          <w:szCs w:val="22"/>
        </w:rPr>
        <w:t>(Tertia, 2016)</w:t>
      </w:r>
      <w:r w:rsidRPr="00DD6DE5">
        <w:rPr>
          <w:sz w:val="22"/>
          <w:szCs w:val="22"/>
        </w:rPr>
        <w:fldChar w:fldCharType="end"/>
      </w:r>
      <w:r w:rsidRPr="00DD6DE5">
        <w:rPr>
          <w:sz w:val="22"/>
          <w:szCs w:val="22"/>
        </w:rPr>
        <w:t>.</w:t>
      </w:r>
    </w:p>
    <w:p w:rsidR="00DD6DE5" w:rsidRPr="00DD6DE5" w:rsidRDefault="00DD6DE5" w:rsidP="00DD6DE5">
      <w:pPr>
        <w:ind w:firstLine="547"/>
        <w:jc w:val="both"/>
        <w:rPr>
          <w:sz w:val="22"/>
          <w:szCs w:val="22"/>
        </w:rPr>
      </w:pPr>
      <w:r w:rsidRPr="00DD6DE5">
        <w:rPr>
          <w:sz w:val="22"/>
          <w:szCs w:val="22"/>
        </w:rPr>
        <w:t xml:space="preserve">Fungsi utama dari agar-agar adalah sebagai pengontrol, penstabil, serta sebagai emulsi bagi industri pembuatan permen serta jenis makanan lainnya. Gel terbentuk karena pada saat dipanaskan di air, molekul agar-agar dan air bergerak bebas. Ketika didinginkan, molekul-molekul agar-agar mulai saling merapat, memadat dan membentuk kisi-kisi yang mengurung molekul-molekul air, sehingga terbentuk sistem koloid padat-cair. Kisi- kisi ini dimanfaatkan dalam elektroforesis gel agarosa untuk menghambat pergerakan molekul obyek akibat perbedaan tegangan antara dua kutub. Kepadatan gel agar-agar juga cukup kuat untuk menyangga tumbuhan kecil sehingga sangat sering dipakai sebagai media dalam kultur jaringan </w:t>
      </w:r>
      <w:r w:rsidRPr="00DD6DE5">
        <w:rPr>
          <w:sz w:val="22"/>
          <w:szCs w:val="22"/>
        </w:rPr>
        <w:fldChar w:fldCharType="begin" w:fldLock="1"/>
      </w:r>
      <w:r w:rsidRPr="00DD6DE5">
        <w:rPr>
          <w:sz w:val="22"/>
          <w:szCs w:val="22"/>
        </w:rPr>
        <w:instrText>ADDIN CSL_CITATION { "citationItems" : [ { "id" : "ITEM-1", "itemData" : { "DOI" : "10.1017/CBO9781107415324.004", "ISBN" : "9788578110796", "ISSN" : "1098-6596", "PMID" : "25246403", "author" : [ { "dropping-particle" : "", "family" : "Ratnawati", "given" : "", "non-dropping-particle" : "", "parse-names" : false, "suffix" : "" } ], "container-title" : "Program Studi Ilmu Gizi, Fakultas Kesehatan Masyarakat, Universitas Hasanudin Makassar", "id" : "ITEM-1", "issued" : { "date-parts" : [ [ "2012" ] ] }, "title" : "PENGARUH PENAMBAHAN AGAR-AGAR TERHADAP TINGKAT KESUKAAN, KADAR SERAT DAN INDEKS GLIKEMIK NASI PUTIH. [Skripsi]", "type" : "article-journal" }, "uris" : [ "http://www.mendeley.com/documents/?uuid=802c14fd-1145-4370-af88-c39d310a3926" ] } ], "mendeley" : { "formattedCitation" : "(Ratnawati, 2012)", "plainTextFormattedCitation" : "(Ratnawati, 2012)", "previouslyFormattedCitation" : "(Ratnawati, 2012)" }, "properties" : { "noteIndex" : 0 }, "schema" : "https://github.com/citation-style-language/schema/raw/master/csl-citation.json" }</w:instrText>
      </w:r>
      <w:r w:rsidRPr="00DD6DE5">
        <w:rPr>
          <w:sz w:val="22"/>
          <w:szCs w:val="22"/>
        </w:rPr>
        <w:fldChar w:fldCharType="separate"/>
      </w:r>
      <w:r w:rsidRPr="00DD6DE5">
        <w:rPr>
          <w:noProof/>
          <w:sz w:val="22"/>
          <w:szCs w:val="22"/>
        </w:rPr>
        <w:t>(Ratnawati, 2012)</w:t>
      </w:r>
      <w:r w:rsidRPr="00DD6DE5">
        <w:rPr>
          <w:sz w:val="22"/>
          <w:szCs w:val="22"/>
        </w:rPr>
        <w:fldChar w:fldCharType="end"/>
      </w:r>
      <w:r w:rsidRPr="00DD6DE5">
        <w:rPr>
          <w:sz w:val="22"/>
          <w:szCs w:val="22"/>
        </w:rPr>
        <w:t>.</w:t>
      </w:r>
    </w:p>
    <w:p w:rsidR="00DD6DE5" w:rsidRPr="00DD6DE5" w:rsidRDefault="00DD6DE5" w:rsidP="00DD6DE5">
      <w:pPr>
        <w:ind w:firstLine="540"/>
        <w:jc w:val="both"/>
        <w:rPr>
          <w:sz w:val="22"/>
          <w:szCs w:val="22"/>
        </w:rPr>
      </w:pPr>
      <w:r w:rsidRPr="00DD6DE5">
        <w:rPr>
          <w:sz w:val="22"/>
          <w:szCs w:val="22"/>
        </w:rPr>
        <w:t xml:space="preserve">Menurut </w:t>
      </w:r>
      <w:r w:rsidRPr="00DD6DE5">
        <w:rPr>
          <w:sz w:val="22"/>
          <w:szCs w:val="22"/>
        </w:rPr>
        <w:fldChar w:fldCharType="begin" w:fldLock="1"/>
      </w:r>
      <w:r w:rsidRPr="00DD6DE5">
        <w:rPr>
          <w:sz w:val="22"/>
          <w:szCs w:val="22"/>
        </w:rPr>
        <w:instrText>ADDIN CSL_CITATION { "citationItems" : [ { "id" : "ITEM-1", "itemData" : { "author" : [ { "dropping-particle" : "", "family" : "Koswara", "given" : "Sutrisno", "non-dropping-particle" : "", "parse-names" : false, "suffix" : "" } ], "container-title" : "Ebook Pangan", "id" : "ITEM-1", "issued" : { "date-parts" : [ [ "2009" ] ] }, "page" : "1-60", "title" : "Teknologi Pembuatan Permen", "type" : "article-journal" }, "uris" : [ "http://www.mendeley.com/documents/?uuid=36a0b705-3b23-498d-bbca-6961951472a9" ] } ], "mendeley" : { "formattedCitation" : "(Koswara, 2009)", "manualFormatting" : "Koswara (2009)", "plainTextFormattedCitation" : "(Koswara, 2009)", "previouslyFormattedCitation" : "(Koswara, 2009)" }, "properties" : { "noteIndex" : 0 }, "schema" : "https://github.com/citation-style-language/schema/raw/master/csl-citation.json" }</w:instrText>
      </w:r>
      <w:r w:rsidRPr="00DD6DE5">
        <w:rPr>
          <w:sz w:val="22"/>
          <w:szCs w:val="22"/>
        </w:rPr>
        <w:fldChar w:fldCharType="separate"/>
      </w:r>
      <w:r w:rsidRPr="00DD6DE5">
        <w:rPr>
          <w:noProof/>
          <w:sz w:val="22"/>
          <w:szCs w:val="22"/>
        </w:rPr>
        <w:t>Koswara (2009)</w:t>
      </w:r>
      <w:r w:rsidRPr="00DD6DE5">
        <w:rPr>
          <w:sz w:val="22"/>
          <w:szCs w:val="22"/>
        </w:rPr>
        <w:fldChar w:fldCharType="end"/>
      </w:r>
      <w:r w:rsidRPr="00DD6DE5">
        <w:rPr>
          <w:sz w:val="22"/>
          <w:szCs w:val="22"/>
        </w:rPr>
        <w:t>, agar-agar dilarutkan dalam air mendidih, kemudian didinginkan dan ditambahkan ke dalam larutan albumin. Bahan ini mampu menggantikan gelatin dan digunakan dalam proporsi sekitar 1 – 2 oz per 10 lb marshmallow dihasilkan tekstur yang agak keras.</w:t>
      </w:r>
    </w:p>
    <w:p w:rsidR="00DD6DE5" w:rsidRPr="00DD6DE5" w:rsidRDefault="00DD6DE5" w:rsidP="00DD6DE5">
      <w:pPr>
        <w:ind w:firstLine="540"/>
        <w:jc w:val="both"/>
        <w:rPr>
          <w:sz w:val="22"/>
          <w:szCs w:val="22"/>
        </w:rPr>
      </w:pPr>
      <w:r w:rsidRPr="00DD6DE5">
        <w:rPr>
          <w:sz w:val="22"/>
          <w:szCs w:val="22"/>
        </w:rPr>
        <w:t xml:space="preserve">Pembuatan permen jelly pulp kakao dengan variasi jenis bahan pengenyal yaitu gelatin dan agar-agar pada konsentrasi 5%, 10% dan 15% didapatkan hasil </w:t>
      </w:r>
      <w:r w:rsidRPr="00DD6DE5">
        <w:rPr>
          <w:sz w:val="22"/>
          <w:szCs w:val="22"/>
        </w:rPr>
        <w:t xml:space="preserve">karakterisasi permen tradisional pulp kakao menunjukkan bahwa parameter kekenyalan panelis menilai bahwa permen tradisional kakao yang paling kenyal adalah permen dengan perlakuan bahan pengenyal agar dan konsentrasi 10% </w:t>
      </w:r>
      <w:r w:rsidRPr="00DD6DE5">
        <w:rPr>
          <w:sz w:val="22"/>
          <w:szCs w:val="22"/>
        </w:rPr>
        <w:fldChar w:fldCharType="begin" w:fldLock="1"/>
      </w:r>
      <w:r w:rsidRPr="00DD6DE5">
        <w:rPr>
          <w:sz w:val="22"/>
          <w:szCs w:val="22"/>
        </w:rPr>
        <w:instrText>ADDIN CSL_CITATION { "citationItems" : [ { "id" : "ITEM-1", "itemData" : { "author" : [ { "dropping-particle" : "", "family" : "Nur'aini", "given" : "Hesti", "non-dropping-particle" : "", "parse-names" : false, "suffix" : "" } ], "container-title" : "Jurnal Agroindustri", "id" : "ITEM-1", "issue" : "2", "issued" : { "date-parts" : [ [ "2013" ] ] }, "page" : "71-76", "title" : "VARIASI PENGGUNAAN PENGENYAL TERHADAP KARAKTERISTIK PERMEN TRADISIONAL PULP KAKAO ( Theobroma cacao )", "type" : "article-journal", "volume" : "3" }, "uris" : [ "http://www.mendeley.com/documents/?uuid=37b7f945-0095-4c77-a2c0-9b6b4770b487" ] } ], "mendeley" : { "formattedCitation" : "(Nur\u2019aini, 2013)", "plainTextFormattedCitation" : "(Nur\u2019aini, 2013)", "previouslyFormattedCitation" : "(Nur\u2019aini, 2013)" }, "properties" : { "noteIndex" : 0 }, "schema" : "https://github.com/citation-style-language/schema/raw/master/csl-citation.json" }</w:instrText>
      </w:r>
      <w:r w:rsidRPr="00DD6DE5">
        <w:rPr>
          <w:sz w:val="22"/>
          <w:szCs w:val="22"/>
        </w:rPr>
        <w:fldChar w:fldCharType="separate"/>
      </w:r>
      <w:r w:rsidRPr="00DD6DE5">
        <w:rPr>
          <w:noProof/>
          <w:sz w:val="22"/>
          <w:szCs w:val="22"/>
        </w:rPr>
        <w:t>(Nur’aini, 2013)</w:t>
      </w:r>
      <w:r w:rsidRPr="00DD6DE5">
        <w:rPr>
          <w:sz w:val="22"/>
          <w:szCs w:val="22"/>
        </w:rPr>
        <w:fldChar w:fldCharType="end"/>
      </w:r>
      <w:r w:rsidRPr="00DD6DE5">
        <w:rPr>
          <w:sz w:val="22"/>
          <w:szCs w:val="22"/>
        </w:rPr>
        <w:t>.</w:t>
      </w:r>
    </w:p>
    <w:p w:rsidR="00DD6DE5" w:rsidRPr="00DD6DE5" w:rsidRDefault="00DD6DE5" w:rsidP="00DD6DE5">
      <w:pPr>
        <w:ind w:firstLine="540"/>
        <w:jc w:val="both"/>
        <w:rPr>
          <w:sz w:val="22"/>
          <w:szCs w:val="22"/>
        </w:rPr>
      </w:pPr>
      <w:r w:rsidRPr="00DD6DE5">
        <w:rPr>
          <w:sz w:val="22"/>
          <w:szCs w:val="22"/>
        </w:rPr>
        <w:t xml:space="preserve">Pada pembuatan selai lembaran pisang raja bulu kombinasi perlakuan jenis hidrokoloid (agar-agar atau karagenan) dengan penambahan konsentrasinya (2,5%; 3%; 3,5%) didapatkan produk terpilih yang memiliki kombinasi perlakuan penambahan agar- agar konsentrasi 3% </w:t>
      </w:r>
      <w:r w:rsidRPr="00DD6DE5">
        <w:rPr>
          <w:sz w:val="22"/>
          <w:szCs w:val="22"/>
        </w:rPr>
        <w:fldChar w:fldCharType="begin" w:fldLock="1"/>
      </w:r>
      <w:r w:rsidRPr="00DD6DE5">
        <w:rPr>
          <w:sz w:val="22"/>
          <w:szCs w:val="22"/>
        </w:rPr>
        <w:instrText>ADDIN CSL_CITATION { "citationItems" : [ { "id" : "ITEM-1", "itemData" : { "ISBN" : "0142771996", "author" : [ { "dropping-particle" : "", "family" : "Putri", "given" : "", "non-dropping-particle" : "", "parse-names" : false, "suffix" : "" }, { "dropping-particle" : "", "family" : "Basito", "given" : "", "non-dropping-particle" : "", "parse-names" : false, "suffix" : "" }, { "dropping-particle" : "", "family" : "Widowati", "given" : "Esti", "non-dropping-particle" : "", "parse-names" : false, "suffix" : "" } ], "container-title" : "Jurnal Teknosains Pangan", "id" : "ITEM-1", "issue" : "3", "issued" : { "date-parts" : [ [ "2013" ] ] }, "page" : "41-48", "title" : "PENGARUH KONSENTRASI AGAR-AGAR DAN KARAGENAN TERHADAP KARAKTERISTIK FISIK, KIMIA, DAN SENSORI SELAI LEMBARAN PISANG (Musa paradisiaca L.) VARIETAS RAJA BULU", "type" : "article-journal", "volume" : "2" }, "uris" : [ "http://www.mendeley.com/documents/?uuid=761a3cc4-5c64-49b1-8cb1-fbf7b35f1f45" ] } ], "mendeley" : { "formattedCitation" : "(Putri, Basito, &amp; Widowati, 2013)", "manualFormatting" : "(Putri. dkk, 2013)", "plainTextFormattedCitation" : "(Putri, Basito, &amp; Widowati, 2013)", "previouslyFormattedCitation" : "(Putri, Basito, &amp; Widowati, 2013)" }, "properties" : { "noteIndex" : 0 }, "schema" : "https://github.com/citation-style-language/schema/raw/master/csl-citation.json" }</w:instrText>
      </w:r>
      <w:r w:rsidRPr="00DD6DE5">
        <w:rPr>
          <w:sz w:val="22"/>
          <w:szCs w:val="22"/>
        </w:rPr>
        <w:fldChar w:fldCharType="separate"/>
      </w:r>
      <w:r w:rsidRPr="00DD6DE5">
        <w:rPr>
          <w:noProof/>
          <w:sz w:val="22"/>
          <w:szCs w:val="22"/>
        </w:rPr>
        <w:t>(Putri. dkk, 2013)</w:t>
      </w:r>
      <w:r w:rsidRPr="00DD6DE5">
        <w:rPr>
          <w:sz w:val="22"/>
          <w:szCs w:val="22"/>
        </w:rPr>
        <w:fldChar w:fldCharType="end"/>
      </w:r>
      <w:r w:rsidRPr="00DD6DE5">
        <w:rPr>
          <w:sz w:val="22"/>
          <w:szCs w:val="22"/>
        </w:rPr>
        <w:t>.</w:t>
      </w:r>
    </w:p>
    <w:p w:rsidR="00771EE7" w:rsidRDefault="00DD6DE5" w:rsidP="00771EE7">
      <w:pPr>
        <w:ind w:firstLine="540"/>
        <w:jc w:val="both"/>
        <w:rPr>
          <w:sz w:val="22"/>
          <w:szCs w:val="22"/>
        </w:rPr>
      </w:pPr>
      <w:r w:rsidRPr="00DD6DE5">
        <w:rPr>
          <w:sz w:val="22"/>
          <w:szCs w:val="22"/>
        </w:rPr>
        <w:t xml:space="preserve">Pembuatan jelly drink kulit pisang candi diperoleh hasil terbaik dari analisa organoleptik yaitu menggunakan konsentrasi karaginan 0,2% (b/v) dan agar-agar 0,1% (b/v) </w:t>
      </w:r>
      <w:r w:rsidRPr="00DD6DE5">
        <w:rPr>
          <w:sz w:val="22"/>
          <w:szCs w:val="22"/>
        </w:rPr>
        <w:fldChar w:fldCharType="begin" w:fldLock="1"/>
      </w:r>
      <w:r w:rsidRPr="00DD6DE5">
        <w:rPr>
          <w:sz w:val="22"/>
          <w:szCs w:val="22"/>
        </w:rPr>
        <w:instrText>ADDIN CSL_CITATION { "citationItems" : [ { "id" : "ITEM-1", "itemData" : { "author" : [ { "dropping-particle" : "", "family" : "Restiana", "given" : "Nunik Irma", "non-dropping-particle" : "", "parse-names" : false, "suffix" : "" }, { "dropping-particle" : "", "family" : "Wignyanto", "given" : "", "non-dropping-particle" : "", "parse-names" : false, "suffix" : "" }, { "dropping-particle" : "", "family" : "Arie", "given" : "Febrianto M", "non-dropping-particle" : "", "parse-names" : false, "suffix" : "" } ], "container-title" : "Jurusan Teknologi Industri Pertanian, Universitas Brawijaya", "id" : "ITEM-1", "issued" : { "date-parts" : [ [ "2013" ] ] }, "title" : "Pembuatan Jelly Drink Filtrat Kulit Pisang Candi (Musa acuminata) (Kajian Penambahan Konsentrasi Karaginan dan Agar-Agar).[Jurnal]", "type" : "article-journal" }, "uris" : [ "http://www.mendeley.com/documents/?uuid=f6179e7a-2a4f-4c2e-b5eb-8b853d6052f9" ] } ], "mendeley" : { "formattedCitation" : "(Restiana, Wignyanto, &amp; Arie, 2013)", "manualFormatting" : "(Restiana. dkk, 2013)", "plainTextFormattedCitation" : "(Restiana, Wignyanto, &amp; Arie, 2013)", "previouslyFormattedCitation" : "(Restiana, Wignyanto, &amp; Arie, 2013)" }, "properties" : { "noteIndex" : 0 }, "schema" : "https://github.com/citation-style-language/schema/raw/master/csl-citation.json" }</w:instrText>
      </w:r>
      <w:r w:rsidRPr="00DD6DE5">
        <w:rPr>
          <w:sz w:val="22"/>
          <w:szCs w:val="22"/>
        </w:rPr>
        <w:fldChar w:fldCharType="separate"/>
      </w:r>
      <w:r w:rsidRPr="00DD6DE5">
        <w:rPr>
          <w:noProof/>
          <w:sz w:val="22"/>
          <w:szCs w:val="22"/>
        </w:rPr>
        <w:t>(Restiana. dkk, 2013)</w:t>
      </w:r>
      <w:r w:rsidRPr="00DD6DE5">
        <w:rPr>
          <w:sz w:val="22"/>
          <w:szCs w:val="22"/>
        </w:rPr>
        <w:fldChar w:fldCharType="end"/>
      </w:r>
      <w:r w:rsidRPr="00DD6DE5">
        <w:rPr>
          <w:sz w:val="22"/>
          <w:szCs w:val="22"/>
        </w:rPr>
        <w:t>.</w:t>
      </w:r>
    </w:p>
    <w:p w:rsidR="00DD6DE5" w:rsidRDefault="00DD6DE5" w:rsidP="00771EE7">
      <w:pPr>
        <w:ind w:firstLine="540"/>
        <w:jc w:val="both"/>
        <w:rPr>
          <w:sz w:val="22"/>
          <w:szCs w:val="22"/>
        </w:rPr>
      </w:pPr>
      <w:bookmarkStart w:id="0" w:name="_GoBack"/>
      <w:bookmarkEnd w:id="0"/>
      <w:r w:rsidRPr="00DD6DE5">
        <w:rPr>
          <w:sz w:val="22"/>
          <w:szCs w:val="22"/>
        </w:rPr>
        <w:t xml:space="preserve">Menurut </w:t>
      </w:r>
      <w:r w:rsidRPr="00DD6DE5">
        <w:rPr>
          <w:sz w:val="22"/>
          <w:szCs w:val="22"/>
        </w:rPr>
        <w:fldChar w:fldCharType="begin" w:fldLock="1"/>
      </w:r>
      <w:r w:rsidRPr="00DD6DE5">
        <w:rPr>
          <w:sz w:val="22"/>
          <w:szCs w:val="22"/>
        </w:rPr>
        <w:instrText>ADDIN CSL_CITATION { "citationItems" : [ { "id" : "ITEM-1", "itemData" : { "author" : [ { "dropping-particle" : "", "family" : "Sari", "given" : "Mega Wulan", "non-dropping-particle" : "", "parse-names" : false, "suffix" : "" } ], "container-title" : "e-journal boga", "id" : "ITEM-1", "issue" : "1", "issued" : { "date-parts" : [ [ "2014" ] ] }, "page" : "100-110", "title" : "PENGARUH JUMLAH ASAM SITRAT DAN AGAR-AGAR TERHADAP SIFAT ORGANOLEPTIK MANISAN BERGULA PUREE LABU SIAM ( Sechium edule )", "type" : "article-journal", "volume" : "03" }, "uris" : [ "http://www.mendeley.com/documents/?uuid=006109e9-f40d-4d35-be55-989dc36986a4" ] } ], "mendeley" : { "formattedCitation" : "(Sari, 2014)", "manualFormatting" : "Sari (2014)", "plainTextFormattedCitation" : "(Sari, 2014)", "previouslyFormattedCitation" : "(Sari, 2014)" }, "properties" : { "noteIndex" : 0 }, "schema" : "https://github.com/citation-style-language/schema/raw/master/csl-citation.json" }</w:instrText>
      </w:r>
      <w:r w:rsidRPr="00DD6DE5">
        <w:rPr>
          <w:sz w:val="22"/>
          <w:szCs w:val="22"/>
        </w:rPr>
        <w:fldChar w:fldCharType="separate"/>
      </w:r>
      <w:r w:rsidRPr="00DD6DE5">
        <w:rPr>
          <w:noProof/>
          <w:sz w:val="22"/>
          <w:szCs w:val="22"/>
        </w:rPr>
        <w:t>Sari (2014)</w:t>
      </w:r>
      <w:r w:rsidRPr="00DD6DE5">
        <w:rPr>
          <w:sz w:val="22"/>
          <w:szCs w:val="22"/>
        </w:rPr>
        <w:fldChar w:fldCharType="end"/>
      </w:r>
      <w:r w:rsidRPr="00DD6DE5">
        <w:rPr>
          <w:sz w:val="22"/>
          <w:szCs w:val="22"/>
        </w:rPr>
        <w:t>, pada pembuatan manisan labu siam dengan perlakuan konsentrasi agar-agar yaitu 1% dan 1,5% didapatkan perlakuan terbaik pada penggunaan agar- agar dengan konsentrasi 1,5%.</w:t>
      </w:r>
    </w:p>
    <w:p w:rsidR="00DD6DE5" w:rsidRPr="00F22A4E" w:rsidRDefault="00DD6DE5" w:rsidP="00E84DF3">
      <w:pPr>
        <w:ind w:firstLine="540"/>
        <w:jc w:val="both"/>
        <w:rPr>
          <w:sz w:val="22"/>
          <w:szCs w:val="22"/>
        </w:rPr>
      </w:pPr>
    </w:p>
    <w:p w:rsidR="00F115BA" w:rsidRPr="00F22A4E" w:rsidRDefault="00F115BA" w:rsidP="00E84DF3">
      <w:pPr>
        <w:spacing w:after="240"/>
        <w:jc w:val="center"/>
        <w:rPr>
          <w:b/>
          <w:spacing w:val="6"/>
          <w:sz w:val="22"/>
          <w:szCs w:val="22"/>
        </w:rPr>
      </w:pPr>
      <w:r w:rsidRPr="00F22A4E">
        <w:rPr>
          <w:b/>
          <w:spacing w:val="6"/>
          <w:sz w:val="22"/>
          <w:szCs w:val="22"/>
        </w:rPr>
        <w:t>BAHAN, ALAT, DAN METODE PENELITIAN</w:t>
      </w:r>
    </w:p>
    <w:p w:rsidR="004E26B4" w:rsidRPr="00F22A4E" w:rsidRDefault="004E26B4" w:rsidP="00E84DF3">
      <w:pPr>
        <w:spacing w:after="120"/>
        <w:rPr>
          <w:b/>
          <w:sz w:val="22"/>
          <w:szCs w:val="22"/>
          <w:lang w:val="sv-SE"/>
        </w:rPr>
      </w:pPr>
      <w:r w:rsidRPr="00F22A4E">
        <w:rPr>
          <w:b/>
          <w:sz w:val="22"/>
          <w:szCs w:val="22"/>
          <w:lang w:val="sv-SE"/>
        </w:rPr>
        <w:t>Bahan dan Alat Penelitian</w:t>
      </w:r>
    </w:p>
    <w:p w:rsidR="004E26B4" w:rsidRPr="004C4CC4" w:rsidRDefault="004C4CC4" w:rsidP="00E84DF3">
      <w:pPr>
        <w:jc w:val="both"/>
        <w:rPr>
          <w:b/>
          <w:sz w:val="22"/>
          <w:szCs w:val="22"/>
          <w:lang w:val="sv-SE"/>
        </w:rPr>
      </w:pPr>
      <w:r>
        <w:rPr>
          <w:b/>
          <w:sz w:val="22"/>
          <w:szCs w:val="22"/>
          <w:lang w:val="sv-SE"/>
        </w:rPr>
        <w:t>Bahan</w:t>
      </w:r>
      <w:r w:rsidR="004E26B4" w:rsidRPr="004C4CC4">
        <w:rPr>
          <w:b/>
          <w:sz w:val="22"/>
          <w:szCs w:val="22"/>
          <w:lang w:val="sv-SE"/>
        </w:rPr>
        <w:t xml:space="preserve"> yang Digunakan </w:t>
      </w:r>
    </w:p>
    <w:p w:rsidR="00DD6CE6" w:rsidRPr="00DD6CE6" w:rsidRDefault="00DD6CE6" w:rsidP="00DD6CE6">
      <w:pPr>
        <w:ind w:firstLine="547"/>
        <w:jc w:val="both"/>
        <w:rPr>
          <w:sz w:val="22"/>
          <w:szCs w:val="22"/>
        </w:rPr>
      </w:pPr>
      <w:r w:rsidRPr="00DD6CE6">
        <w:rPr>
          <w:sz w:val="22"/>
          <w:szCs w:val="22"/>
        </w:rPr>
        <w:t>Bahan baku utama yang digunakan dalam penelitian marshmallow buah naga adalah buah naga putih (</w:t>
      </w:r>
      <w:r w:rsidRPr="00DD6CE6">
        <w:rPr>
          <w:i/>
          <w:sz w:val="22"/>
          <w:szCs w:val="22"/>
        </w:rPr>
        <w:t>Hylocereus Undatus</w:t>
      </w:r>
      <w:r w:rsidRPr="00DD6CE6">
        <w:rPr>
          <w:sz w:val="22"/>
          <w:szCs w:val="22"/>
        </w:rPr>
        <w:t>) dan buah naga merah (</w:t>
      </w:r>
      <w:r w:rsidRPr="00DD6CE6">
        <w:rPr>
          <w:i/>
          <w:sz w:val="22"/>
          <w:szCs w:val="22"/>
        </w:rPr>
        <w:t>Hylocereus polyrhizus</w:t>
      </w:r>
      <w:r w:rsidRPr="00DD6CE6">
        <w:rPr>
          <w:sz w:val="22"/>
          <w:szCs w:val="22"/>
        </w:rPr>
        <w:t>) umur panen ±50 hari yang diperoleh dari perkebunan buah naga di desa Cijambe, kecamatan Cijambe, kabupaten Subang.</w:t>
      </w:r>
    </w:p>
    <w:p w:rsidR="00DD6CE6" w:rsidRPr="00DD6CE6" w:rsidRDefault="00DD6CE6" w:rsidP="00DD6CE6">
      <w:pPr>
        <w:ind w:firstLine="547"/>
        <w:jc w:val="both"/>
        <w:rPr>
          <w:sz w:val="22"/>
          <w:szCs w:val="22"/>
        </w:rPr>
      </w:pPr>
      <w:r w:rsidRPr="00DD6CE6">
        <w:rPr>
          <w:sz w:val="22"/>
          <w:szCs w:val="22"/>
        </w:rPr>
        <w:t>Bahan penunjang yang digunakan adalah gelatin dari PD. Kijang Mas, agar-agar bubuk (Swallow Globe), putih telur, sukrosa (Gulaku), glukosa, dan air.</w:t>
      </w:r>
    </w:p>
    <w:p w:rsidR="004C4CC4" w:rsidRPr="00DD6CE6" w:rsidRDefault="00DD6CE6" w:rsidP="00DD6CE6">
      <w:pPr>
        <w:pStyle w:val="ListParagraph"/>
        <w:autoSpaceDE w:val="0"/>
        <w:autoSpaceDN w:val="0"/>
        <w:adjustRightInd w:val="0"/>
        <w:ind w:left="0" w:firstLine="540"/>
        <w:jc w:val="both"/>
        <w:rPr>
          <w:sz w:val="22"/>
          <w:szCs w:val="22"/>
        </w:rPr>
      </w:pPr>
      <w:r w:rsidRPr="00DD6CE6">
        <w:rPr>
          <w:sz w:val="22"/>
          <w:szCs w:val="22"/>
          <w:lang w:val="id-ID"/>
        </w:rPr>
        <w:t>Bahan-bahan kimia untuk analisis pembuatan marshmallow buah naga diantaranya aquadest, DPPH (2,2-Difenil-1-Pikrilhidrazil), indikator PP, Na</w:t>
      </w:r>
      <w:r w:rsidRPr="00DD6CE6">
        <w:rPr>
          <w:sz w:val="22"/>
          <w:szCs w:val="22"/>
          <w:vertAlign w:val="subscript"/>
          <w:lang w:val="id-ID"/>
        </w:rPr>
        <w:t>2</w:t>
      </w:r>
      <w:r w:rsidRPr="00DD6CE6">
        <w:rPr>
          <w:sz w:val="22"/>
          <w:szCs w:val="22"/>
          <w:lang w:val="id-ID"/>
        </w:rPr>
        <w:t>S</w:t>
      </w:r>
      <w:r w:rsidRPr="00DD6CE6">
        <w:rPr>
          <w:sz w:val="22"/>
          <w:szCs w:val="22"/>
          <w:vertAlign w:val="subscript"/>
          <w:lang w:val="id-ID"/>
        </w:rPr>
        <w:t>2</w:t>
      </w:r>
      <w:r w:rsidRPr="00DD6CE6">
        <w:rPr>
          <w:sz w:val="22"/>
          <w:szCs w:val="22"/>
          <w:lang w:val="id-ID"/>
        </w:rPr>
        <w:t>O</w:t>
      </w:r>
      <w:r w:rsidRPr="00DD6CE6">
        <w:rPr>
          <w:sz w:val="22"/>
          <w:szCs w:val="22"/>
          <w:vertAlign w:val="subscript"/>
          <w:lang w:val="id-ID"/>
        </w:rPr>
        <w:t>3</w:t>
      </w:r>
      <w:r w:rsidRPr="00DD6CE6">
        <w:rPr>
          <w:sz w:val="22"/>
          <w:szCs w:val="22"/>
          <w:lang w:val="id-ID"/>
        </w:rPr>
        <w:t xml:space="preserve"> 0,1 N, amilum 1 %, larutan I</w:t>
      </w:r>
      <w:r w:rsidRPr="00DD6CE6">
        <w:rPr>
          <w:sz w:val="22"/>
          <w:szCs w:val="22"/>
          <w:vertAlign w:val="subscript"/>
          <w:lang w:val="id-ID"/>
        </w:rPr>
        <w:t>2</w:t>
      </w:r>
      <w:r w:rsidRPr="00DD6CE6">
        <w:rPr>
          <w:sz w:val="22"/>
          <w:szCs w:val="22"/>
          <w:lang w:val="id-ID"/>
        </w:rPr>
        <w:t>, H</w:t>
      </w:r>
      <w:r w:rsidRPr="00DD6CE6">
        <w:rPr>
          <w:sz w:val="22"/>
          <w:szCs w:val="22"/>
          <w:vertAlign w:val="subscript"/>
          <w:lang w:val="id-ID"/>
        </w:rPr>
        <w:t>2</w:t>
      </w:r>
      <w:r w:rsidRPr="00DD6CE6">
        <w:rPr>
          <w:sz w:val="22"/>
          <w:szCs w:val="22"/>
          <w:lang w:val="id-ID"/>
        </w:rPr>
        <w:t>SO</w:t>
      </w:r>
      <w:r w:rsidRPr="00DD6CE6">
        <w:rPr>
          <w:sz w:val="22"/>
          <w:szCs w:val="22"/>
          <w:vertAlign w:val="subscript"/>
          <w:lang w:val="id-ID"/>
        </w:rPr>
        <w:t>4</w:t>
      </w:r>
      <w:r w:rsidRPr="00DD6CE6">
        <w:rPr>
          <w:sz w:val="22"/>
          <w:szCs w:val="22"/>
          <w:lang w:val="id-ID"/>
        </w:rPr>
        <w:t xml:space="preserve"> 6 N, HCl 9,5 N, dan NaOH 30% .</w:t>
      </w:r>
    </w:p>
    <w:p w:rsidR="004E26B4" w:rsidRPr="004C4CC4" w:rsidRDefault="004C4CC4" w:rsidP="00DD00E2">
      <w:pPr>
        <w:spacing w:before="120"/>
        <w:jc w:val="both"/>
        <w:rPr>
          <w:b/>
          <w:sz w:val="22"/>
          <w:szCs w:val="22"/>
          <w:lang w:val="sv-SE"/>
        </w:rPr>
      </w:pPr>
      <w:r>
        <w:rPr>
          <w:b/>
          <w:sz w:val="22"/>
          <w:szCs w:val="22"/>
          <w:lang w:val="sv-SE"/>
        </w:rPr>
        <w:lastRenderedPageBreak/>
        <w:t>Alat</w:t>
      </w:r>
      <w:r w:rsidR="004E26B4" w:rsidRPr="004C4CC4">
        <w:rPr>
          <w:b/>
          <w:sz w:val="22"/>
          <w:szCs w:val="22"/>
          <w:lang w:val="sv-SE"/>
        </w:rPr>
        <w:t xml:space="preserve"> yang Digunakan</w:t>
      </w:r>
    </w:p>
    <w:p w:rsidR="00DD6CE6" w:rsidRPr="00DD6CE6" w:rsidRDefault="00DD6CE6" w:rsidP="00DD6CE6">
      <w:pPr>
        <w:ind w:firstLine="547"/>
        <w:jc w:val="both"/>
        <w:rPr>
          <w:sz w:val="22"/>
          <w:szCs w:val="22"/>
        </w:rPr>
      </w:pPr>
      <w:r w:rsidRPr="00DD6CE6">
        <w:rPr>
          <w:sz w:val="22"/>
          <w:szCs w:val="22"/>
        </w:rPr>
        <w:t>Alat-alat yang digunakan untuk penelitian marshmallow buah naga diantaranya mixer, blender, panci, mangkuk, sendok, spatula, timbangan, kompor gas, pisau, dan loyang.</w:t>
      </w:r>
    </w:p>
    <w:p w:rsidR="00D71C70" w:rsidRPr="00DD6CE6" w:rsidRDefault="00DD6CE6" w:rsidP="00DD6CE6">
      <w:pPr>
        <w:pStyle w:val="ListParagraph"/>
        <w:autoSpaceDE w:val="0"/>
        <w:autoSpaceDN w:val="0"/>
        <w:adjustRightInd w:val="0"/>
        <w:ind w:left="0" w:firstLine="540"/>
        <w:jc w:val="both"/>
        <w:rPr>
          <w:sz w:val="22"/>
          <w:szCs w:val="22"/>
        </w:rPr>
      </w:pPr>
      <w:r w:rsidRPr="00DD6CE6">
        <w:rPr>
          <w:sz w:val="22"/>
          <w:szCs w:val="22"/>
          <w:lang w:val="id-ID"/>
        </w:rPr>
        <w:t xml:space="preserve">Alat-alat yang digunakan untuk analisis kimia adalah neraca analitik, </w:t>
      </w:r>
      <w:r w:rsidRPr="00DD6CE6">
        <w:rPr>
          <w:i/>
          <w:sz w:val="22"/>
          <w:szCs w:val="22"/>
        </w:rPr>
        <w:t>texture analyzer TA.XT Plus</w:t>
      </w:r>
      <w:r w:rsidRPr="00DD6CE6">
        <w:rPr>
          <w:sz w:val="22"/>
          <w:szCs w:val="22"/>
        </w:rPr>
        <w:t xml:space="preserve">, </w:t>
      </w:r>
      <w:r w:rsidRPr="00DD6CE6">
        <w:rPr>
          <w:sz w:val="22"/>
          <w:szCs w:val="22"/>
          <w:lang w:val="id-ID"/>
        </w:rPr>
        <w:t>erlenmeyer, pipet ukur, gelas kimia, corong, buret, statif, labu ukur, pipet tetes, spektofotometer, eksikator, cawan timbang, oven, dan botol semprot.</w:t>
      </w:r>
    </w:p>
    <w:p w:rsidR="004E26B4" w:rsidRPr="00F22A4E" w:rsidRDefault="004E26B4" w:rsidP="00DD00E2">
      <w:pPr>
        <w:spacing w:before="120"/>
        <w:jc w:val="both"/>
        <w:rPr>
          <w:b/>
          <w:sz w:val="22"/>
          <w:szCs w:val="22"/>
          <w:lang w:val="fi-FI"/>
        </w:rPr>
      </w:pPr>
      <w:r w:rsidRPr="00F22A4E">
        <w:rPr>
          <w:b/>
          <w:sz w:val="22"/>
          <w:szCs w:val="22"/>
          <w:lang w:val="fi-FI"/>
        </w:rPr>
        <w:t>Metode Penelitian</w:t>
      </w:r>
    </w:p>
    <w:p w:rsidR="004C4CC4" w:rsidRDefault="004C4CC4" w:rsidP="00E84DF3">
      <w:pPr>
        <w:ind w:firstLine="540"/>
        <w:jc w:val="both"/>
        <w:rPr>
          <w:sz w:val="22"/>
          <w:szCs w:val="22"/>
        </w:rPr>
      </w:pPr>
      <w:r w:rsidRPr="004C4CC4">
        <w:rPr>
          <w:sz w:val="22"/>
          <w:szCs w:val="22"/>
        </w:rPr>
        <w:t>Penelitian ini terbagi menjadi dua bagian yaitu penelitian pendahuluan dan penelitian utama</w:t>
      </w:r>
      <w:r>
        <w:rPr>
          <w:sz w:val="22"/>
          <w:szCs w:val="22"/>
        </w:rPr>
        <w:t>.</w:t>
      </w:r>
    </w:p>
    <w:p w:rsidR="004E26B4" w:rsidRPr="004C4CC4" w:rsidRDefault="004E26B4" w:rsidP="00DE03BA">
      <w:pPr>
        <w:spacing w:before="120"/>
        <w:jc w:val="both"/>
        <w:rPr>
          <w:b/>
          <w:sz w:val="22"/>
          <w:szCs w:val="22"/>
          <w:lang w:val="fi-FI"/>
        </w:rPr>
      </w:pPr>
      <w:r w:rsidRPr="004C4CC4">
        <w:rPr>
          <w:b/>
          <w:sz w:val="22"/>
          <w:szCs w:val="22"/>
          <w:lang w:val="fi-FI"/>
        </w:rPr>
        <w:t xml:space="preserve">Penelitian </w:t>
      </w:r>
      <w:r w:rsidR="005545B5" w:rsidRPr="004C4CC4">
        <w:rPr>
          <w:b/>
          <w:sz w:val="22"/>
          <w:szCs w:val="22"/>
          <w:lang w:val="fi-FI"/>
        </w:rPr>
        <w:t>Pendahuluan</w:t>
      </w:r>
      <w:r w:rsidRPr="004C4CC4">
        <w:rPr>
          <w:b/>
          <w:sz w:val="22"/>
          <w:szCs w:val="22"/>
          <w:lang w:val="fi-FI"/>
        </w:rPr>
        <w:tab/>
      </w:r>
    </w:p>
    <w:p w:rsidR="004C4CC4" w:rsidRPr="000C4F91" w:rsidRDefault="000C4F91" w:rsidP="00E84DF3">
      <w:pPr>
        <w:pStyle w:val="ListParagraph"/>
        <w:tabs>
          <w:tab w:val="left" w:pos="720"/>
        </w:tabs>
        <w:autoSpaceDE w:val="0"/>
        <w:autoSpaceDN w:val="0"/>
        <w:adjustRightInd w:val="0"/>
        <w:ind w:left="0" w:firstLine="540"/>
        <w:jc w:val="both"/>
        <w:rPr>
          <w:sz w:val="22"/>
          <w:szCs w:val="22"/>
        </w:rPr>
      </w:pPr>
      <w:r w:rsidRPr="000C4F91">
        <w:rPr>
          <w:sz w:val="22"/>
          <w:szCs w:val="22"/>
          <w:lang w:val="id-ID"/>
        </w:rPr>
        <w:t>Pada penelitian pendahuluan yang dilakukan yaitu menentukan perbandingan daging buah naga merah dengan daging buah naga putih yang digunakan sebagai bahan baku pembuatan marshmallow buah naga. Perbandingan yang digunakan yaitu  1 : 1, 1 : 2, dan 1 : 3.  Dalam penelitian pendahuluan jenis bahan pengenyal yang digunakan adalah campuran gelatin</w:t>
      </w:r>
      <w:r>
        <w:rPr>
          <w:sz w:val="22"/>
          <w:szCs w:val="22"/>
          <w:lang w:val="id-ID"/>
        </w:rPr>
        <w:t xml:space="preserve"> dan</w:t>
      </w:r>
      <w:r w:rsidRPr="000C4F91">
        <w:rPr>
          <w:sz w:val="22"/>
          <w:szCs w:val="22"/>
          <w:lang w:val="id-ID"/>
        </w:rPr>
        <w:t xml:space="preserve"> agar-agar (1:1) dengan konsentrasi 3,5%. Untuk menentukan </w:t>
      </w:r>
      <w:r w:rsidR="00B81585">
        <w:rPr>
          <w:sz w:val="22"/>
          <w:szCs w:val="22"/>
        </w:rPr>
        <w:t>perbandingan</w:t>
      </w:r>
      <w:r w:rsidRPr="000C4F91">
        <w:rPr>
          <w:sz w:val="22"/>
          <w:szCs w:val="22"/>
          <w:lang w:val="id-ID"/>
        </w:rPr>
        <w:t xml:space="preserve"> terpilih dilakukan uji hedonik terhadap tiga konsentrasi tersebut Pengujian dilakukan terhadap 30 orang panelis terhadap atribut mutu warna dan rasa.</w:t>
      </w:r>
    </w:p>
    <w:p w:rsidR="004E26B4" w:rsidRPr="00E629A4" w:rsidRDefault="004E26B4" w:rsidP="00DD00E2">
      <w:pPr>
        <w:spacing w:before="120"/>
        <w:jc w:val="both"/>
        <w:rPr>
          <w:b/>
          <w:sz w:val="22"/>
          <w:szCs w:val="22"/>
        </w:rPr>
      </w:pPr>
      <w:r w:rsidRPr="00E629A4">
        <w:rPr>
          <w:b/>
          <w:sz w:val="22"/>
          <w:szCs w:val="22"/>
        </w:rPr>
        <w:t>Penelitian</w:t>
      </w:r>
      <w:r w:rsidR="00814B6F" w:rsidRPr="00E629A4">
        <w:rPr>
          <w:b/>
          <w:sz w:val="22"/>
          <w:szCs w:val="22"/>
          <w:lang w:val="en-US"/>
        </w:rPr>
        <w:t xml:space="preserve"> </w:t>
      </w:r>
      <w:r w:rsidR="003A335F" w:rsidRPr="00E629A4">
        <w:rPr>
          <w:b/>
          <w:sz w:val="22"/>
          <w:szCs w:val="22"/>
        </w:rPr>
        <w:t>Utama</w:t>
      </w:r>
    </w:p>
    <w:p w:rsidR="009B6922" w:rsidRPr="002876E0" w:rsidRDefault="002876E0" w:rsidP="002876E0">
      <w:pPr>
        <w:ind w:firstLine="547"/>
        <w:jc w:val="both"/>
        <w:rPr>
          <w:sz w:val="22"/>
          <w:szCs w:val="22"/>
        </w:rPr>
      </w:pPr>
      <w:r w:rsidRPr="002876E0">
        <w:rPr>
          <w:sz w:val="22"/>
          <w:szCs w:val="22"/>
        </w:rPr>
        <w:t xml:space="preserve">Penelitian utama dilakukan untuk menentukan jenis </w:t>
      </w:r>
      <w:r w:rsidRPr="002876E0">
        <w:rPr>
          <w:i/>
          <w:sz w:val="22"/>
          <w:szCs w:val="22"/>
        </w:rPr>
        <w:t>gelling agent</w:t>
      </w:r>
      <w:r w:rsidRPr="002876E0">
        <w:rPr>
          <w:sz w:val="22"/>
          <w:szCs w:val="22"/>
        </w:rPr>
        <w:t xml:space="preserve"> yaitu gelatin, agar-agar serta campuran gelatin dan agar-agar (1:1) dengan konsentrasi </w:t>
      </w:r>
      <w:r w:rsidRPr="002876E0">
        <w:rPr>
          <w:i/>
          <w:sz w:val="22"/>
          <w:szCs w:val="22"/>
        </w:rPr>
        <w:t>gelling agent</w:t>
      </w:r>
      <w:r w:rsidRPr="002876E0">
        <w:rPr>
          <w:sz w:val="22"/>
          <w:szCs w:val="22"/>
        </w:rPr>
        <w:t xml:space="preserve"> yaitu 3,5%, 5,5% dan 7,5%.</w:t>
      </w:r>
      <w:r>
        <w:rPr>
          <w:sz w:val="22"/>
          <w:szCs w:val="22"/>
          <w:lang w:val="en-US"/>
        </w:rPr>
        <w:t xml:space="preserve"> Respon yang</w:t>
      </w:r>
      <w:r w:rsidR="00FD4962" w:rsidRPr="00F22A4E">
        <w:rPr>
          <w:color w:val="000000" w:themeColor="text1"/>
          <w:sz w:val="22"/>
          <w:szCs w:val="22"/>
        </w:rPr>
        <w:t xml:space="preserve"> </w:t>
      </w:r>
      <w:r>
        <w:rPr>
          <w:color w:val="000000" w:themeColor="text1"/>
          <w:sz w:val="22"/>
          <w:szCs w:val="22"/>
        </w:rPr>
        <w:t>digunakan dalam penelitian ini yaitu re</w:t>
      </w:r>
      <w:r>
        <w:rPr>
          <w:color w:val="000000" w:themeColor="text1"/>
          <w:sz w:val="22"/>
          <w:szCs w:val="22"/>
          <w:lang w:val="en-US"/>
        </w:rPr>
        <w:t xml:space="preserve">spon </w:t>
      </w:r>
      <w:r w:rsidR="00FD4962" w:rsidRPr="00F22A4E">
        <w:rPr>
          <w:color w:val="000000" w:themeColor="text1"/>
          <w:sz w:val="22"/>
          <w:szCs w:val="22"/>
        </w:rPr>
        <w:t>organoleptik</w:t>
      </w:r>
      <w:r>
        <w:rPr>
          <w:color w:val="000000" w:themeColor="text1"/>
          <w:sz w:val="22"/>
          <w:szCs w:val="22"/>
          <w:lang w:val="en-US"/>
        </w:rPr>
        <w:t xml:space="preserve"> (Uji Hedonik)</w:t>
      </w:r>
      <w:r w:rsidR="00FD4962" w:rsidRPr="00F22A4E">
        <w:rPr>
          <w:color w:val="000000" w:themeColor="text1"/>
          <w:sz w:val="22"/>
          <w:szCs w:val="22"/>
        </w:rPr>
        <w:t>,</w:t>
      </w:r>
      <w:r w:rsidR="00177AA7" w:rsidRPr="00F22A4E">
        <w:rPr>
          <w:color w:val="000000" w:themeColor="text1"/>
          <w:sz w:val="22"/>
          <w:szCs w:val="22"/>
        </w:rPr>
        <w:t xml:space="preserve"> </w:t>
      </w:r>
      <w:r>
        <w:rPr>
          <w:color w:val="000000" w:themeColor="text1"/>
          <w:sz w:val="22"/>
          <w:szCs w:val="22"/>
          <w:lang w:val="en-US"/>
        </w:rPr>
        <w:t xml:space="preserve">respon kimia yang terdiri dari </w:t>
      </w:r>
      <w:r w:rsidR="00FD4962" w:rsidRPr="00F22A4E">
        <w:rPr>
          <w:color w:val="000000" w:themeColor="text1"/>
          <w:sz w:val="22"/>
          <w:szCs w:val="22"/>
        </w:rPr>
        <w:t xml:space="preserve">kadar </w:t>
      </w:r>
      <w:r>
        <w:rPr>
          <w:color w:val="000000" w:themeColor="text1"/>
          <w:sz w:val="22"/>
          <w:szCs w:val="22"/>
          <w:lang w:val="en-US"/>
        </w:rPr>
        <w:t>air</w:t>
      </w:r>
      <w:r>
        <w:rPr>
          <w:color w:val="000000" w:themeColor="text1"/>
          <w:sz w:val="22"/>
          <w:szCs w:val="22"/>
        </w:rPr>
        <w:t xml:space="preserve"> (metode gravimetri</w:t>
      </w:r>
      <w:r w:rsidR="00C20CD8" w:rsidRPr="00F22A4E">
        <w:rPr>
          <w:color w:val="000000" w:themeColor="text1"/>
          <w:sz w:val="22"/>
          <w:szCs w:val="22"/>
        </w:rPr>
        <w:t>)</w:t>
      </w:r>
      <w:r>
        <w:rPr>
          <w:color w:val="000000" w:themeColor="text1"/>
          <w:sz w:val="22"/>
          <w:szCs w:val="22"/>
          <w:lang w:val="en-US"/>
        </w:rPr>
        <w:t xml:space="preserve">, kadar vitamin C (metode iodimetri) dan kadar gula pereduksi (metode luff schoorl), respon fisik yaitu uji kekenyalan (metode TPA), dan respon aktivitas antioksidan pada perlakuan terpilih (metode DPPH) . </w:t>
      </w:r>
      <w:r w:rsidR="00177AA7" w:rsidRPr="00F22A4E">
        <w:rPr>
          <w:color w:val="000000" w:themeColor="text1"/>
          <w:sz w:val="22"/>
          <w:szCs w:val="22"/>
        </w:rPr>
        <w:t xml:space="preserve">Selanjutnya data yang dihasilkan diolah </w:t>
      </w:r>
      <w:r w:rsidR="00177AA7" w:rsidRPr="00F22A4E">
        <w:rPr>
          <w:color w:val="000000" w:themeColor="text1"/>
          <w:sz w:val="22"/>
          <w:szCs w:val="22"/>
        </w:rPr>
        <w:t>dengan menggunakan Rancangan Acak Kelompok (RAK).</w:t>
      </w:r>
    </w:p>
    <w:p w:rsidR="009B6922" w:rsidRPr="00DD00E2" w:rsidRDefault="009B6922" w:rsidP="00DD00E2">
      <w:pPr>
        <w:autoSpaceDE w:val="0"/>
        <w:autoSpaceDN w:val="0"/>
        <w:adjustRightInd w:val="0"/>
        <w:spacing w:before="120"/>
        <w:jc w:val="both"/>
        <w:rPr>
          <w:b/>
          <w:sz w:val="22"/>
          <w:szCs w:val="22"/>
        </w:rPr>
      </w:pPr>
      <w:r w:rsidRPr="00DD00E2">
        <w:rPr>
          <w:b/>
          <w:color w:val="000000" w:themeColor="text1"/>
          <w:sz w:val="22"/>
          <w:szCs w:val="22"/>
        </w:rPr>
        <w:t>Deskripsi Percobaan</w:t>
      </w:r>
    </w:p>
    <w:p w:rsidR="00F22A4E" w:rsidRPr="00D063B0" w:rsidRDefault="00D063B0" w:rsidP="00E84DF3">
      <w:pPr>
        <w:autoSpaceDE w:val="0"/>
        <w:autoSpaceDN w:val="0"/>
        <w:adjustRightInd w:val="0"/>
        <w:ind w:firstLine="540"/>
        <w:jc w:val="both"/>
        <w:rPr>
          <w:sz w:val="22"/>
          <w:szCs w:val="22"/>
          <w:lang w:val="en-US"/>
        </w:rPr>
      </w:pPr>
      <w:r>
        <w:rPr>
          <w:sz w:val="22"/>
          <w:szCs w:val="22"/>
          <w:lang w:val="en-US"/>
        </w:rPr>
        <w:t>Bahan baku dan bahan penunjang dilakukan proses penimbangan terlebih dahulu. Selanjutnya daging buah naga dilakukan proses penghancuran menjadi bubur buah. Sekrosa, glukosa dan air dilakukan proses pelarutan sedangkan gelatin ditambahkan air dan dibiarkan mengembang. Selanjutnya sambal menunggu pelarutna gula dilakukan proses pengocokan pada putih telur hingga mengembang, lalu masukan gelatin yang telah mengembang dan siram menggunakan larutan gula yang masih dalam keadaan panas. Kemudian kocok menggunakan mixer hingga adonan mengembang, dimana saat pengocokan masukan bubur buah naga secara perlahan sambal terus dikocok, lakukan hingga adonan mengembang dan agak kaku. Selanjutnya tuangkan adonan pada nampan yang telah dilapi</w:t>
      </w:r>
      <w:r w:rsidR="005F227C">
        <w:rPr>
          <w:sz w:val="22"/>
          <w:szCs w:val="22"/>
          <w:lang w:val="en-US"/>
        </w:rPr>
        <w:t>si maizena biarkan selama 5 jam, setelah itu kemudian potong marshmallow sesuai bentuk dan ukuran yang telah ditetapkan dan lapisi kembali menggunkan maizena yang telah disanggrai.</w:t>
      </w:r>
    </w:p>
    <w:p w:rsidR="00776FEF" w:rsidRPr="00F22A4E" w:rsidRDefault="00776FEF" w:rsidP="00D754C7">
      <w:pPr>
        <w:spacing w:before="240" w:after="120"/>
        <w:jc w:val="center"/>
        <w:rPr>
          <w:b/>
          <w:sz w:val="22"/>
          <w:szCs w:val="22"/>
        </w:rPr>
      </w:pPr>
      <w:r w:rsidRPr="00F22A4E">
        <w:rPr>
          <w:b/>
          <w:sz w:val="22"/>
          <w:szCs w:val="22"/>
        </w:rPr>
        <w:t>HASIL DAN PEMBAHASAN</w:t>
      </w:r>
    </w:p>
    <w:p w:rsidR="0029443F" w:rsidRPr="00F22A4E" w:rsidRDefault="00776FEF" w:rsidP="00DD00E2">
      <w:pPr>
        <w:rPr>
          <w:b/>
          <w:sz w:val="22"/>
          <w:szCs w:val="22"/>
        </w:rPr>
      </w:pPr>
      <w:r w:rsidRPr="00F22A4E">
        <w:rPr>
          <w:b/>
          <w:sz w:val="22"/>
          <w:szCs w:val="22"/>
          <w:lang w:val="fi-FI"/>
        </w:rPr>
        <w:t xml:space="preserve">Penelitian </w:t>
      </w:r>
      <w:r w:rsidR="00AD3457" w:rsidRPr="00F22A4E">
        <w:rPr>
          <w:b/>
          <w:sz w:val="22"/>
          <w:szCs w:val="22"/>
        </w:rPr>
        <w:t>Pendahuluan</w:t>
      </w:r>
    </w:p>
    <w:p w:rsidR="005C3617" w:rsidRDefault="005C3617" w:rsidP="005C3617">
      <w:pPr>
        <w:pStyle w:val="NoSpacing"/>
        <w:tabs>
          <w:tab w:val="left" w:pos="270"/>
        </w:tabs>
        <w:spacing w:before="120"/>
        <w:jc w:val="both"/>
        <w:rPr>
          <w:rFonts w:ascii="Times New Roman" w:hAnsi="Times New Roman" w:cs="Times New Roman"/>
        </w:rPr>
      </w:pPr>
      <w:r>
        <w:rPr>
          <w:lang w:val="id-ID"/>
        </w:rPr>
        <w:tab/>
      </w:r>
      <w:r w:rsidRPr="005C3617">
        <w:rPr>
          <w:rFonts w:ascii="Times New Roman" w:hAnsi="Times New Roman" w:cs="Times New Roman"/>
          <w:lang w:val="id-ID"/>
        </w:rPr>
        <w:t xml:space="preserve">Berdasarkan hasil analisis variasi (ANAVA) </w:t>
      </w:r>
      <w:r w:rsidRPr="005C3617">
        <w:rPr>
          <w:rFonts w:ascii="Times New Roman" w:hAnsi="Times New Roman" w:cs="Times New Roman"/>
        </w:rPr>
        <w:t>perbandingan buah naga merah dengan buah naga putih tidak berpengaruh terhadap warna marshmallow buah naga tetapi berpengaruh terhadap rasa marshmallow buah naga</w:t>
      </w:r>
    </w:p>
    <w:p w:rsidR="005C3617" w:rsidRPr="005C3617" w:rsidRDefault="005C3617" w:rsidP="005C3617">
      <w:pPr>
        <w:jc w:val="both"/>
        <w:rPr>
          <w:sz w:val="22"/>
          <w:szCs w:val="22"/>
        </w:rPr>
      </w:pPr>
      <w:r w:rsidRPr="005C3617">
        <w:rPr>
          <w:sz w:val="22"/>
          <w:szCs w:val="22"/>
        </w:rPr>
        <w:t>Tabel 1. Hasil Uji Hedonik Penelitian Pendahuluan</w:t>
      </w:r>
    </w:p>
    <w:tbl>
      <w:tblPr>
        <w:tblStyle w:val="TableGrid"/>
        <w:tblW w:w="0" w:type="auto"/>
        <w:tblLook w:val="04A0" w:firstRow="1" w:lastRow="0" w:firstColumn="1" w:lastColumn="0" w:noHBand="0" w:noVBand="1"/>
      </w:tblPr>
      <w:tblGrid>
        <w:gridCol w:w="2026"/>
        <w:gridCol w:w="803"/>
        <w:gridCol w:w="904"/>
      </w:tblGrid>
      <w:tr w:rsidR="005C3617" w:rsidRPr="005C3617" w:rsidTr="005C3617">
        <w:tc>
          <w:tcPr>
            <w:tcW w:w="2026" w:type="dxa"/>
            <w:vMerge w:val="restart"/>
            <w:vAlign w:val="center"/>
          </w:tcPr>
          <w:p w:rsidR="005C3617" w:rsidRPr="005C3617" w:rsidRDefault="005C3617" w:rsidP="005C3617">
            <w:pPr>
              <w:jc w:val="center"/>
              <w:rPr>
                <w:sz w:val="22"/>
                <w:szCs w:val="22"/>
              </w:rPr>
            </w:pPr>
            <w:r w:rsidRPr="005C3617">
              <w:rPr>
                <w:sz w:val="22"/>
                <w:szCs w:val="22"/>
              </w:rPr>
              <w:t>Perbandingan Buah Naga Merah dengan Buah Naga Putih</w:t>
            </w:r>
          </w:p>
        </w:tc>
        <w:tc>
          <w:tcPr>
            <w:tcW w:w="1707" w:type="dxa"/>
            <w:gridSpan w:val="2"/>
            <w:vAlign w:val="center"/>
          </w:tcPr>
          <w:p w:rsidR="005C3617" w:rsidRPr="005C3617" w:rsidRDefault="005C3617" w:rsidP="005C3617">
            <w:pPr>
              <w:jc w:val="center"/>
              <w:rPr>
                <w:sz w:val="22"/>
                <w:szCs w:val="22"/>
              </w:rPr>
            </w:pPr>
            <w:r w:rsidRPr="005C3617">
              <w:rPr>
                <w:sz w:val="22"/>
                <w:szCs w:val="22"/>
              </w:rPr>
              <w:t>Nilai rata-rata</w:t>
            </w:r>
          </w:p>
        </w:tc>
      </w:tr>
      <w:tr w:rsidR="005C3617" w:rsidRPr="005C3617" w:rsidTr="005C3617">
        <w:tc>
          <w:tcPr>
            <w:tcW w:w="2026" w:type="dxa"/>
            <w:vMerge/>
            <w:vAlign w:val="center"/>
          </w:tcPr>
          <w:p w:rsidR="005C3617" w:rsidRPr="005C3617" w:rsidRDefault="005C3617" w:rsidP="005C3617">
            <w:pPr>
              <w:jc w:val="center"/>
              <w:rPr>
                <w:sz w:val="22"/>
                <w:szCs w:val="22"/>
              </w:rPr>
            </w:pPr>
          </w:p>
        </w:tc>
        <w:tc>
          <w:tcPr>
            <w:tcW w:w="803" w:type="dxa"/>
            <w:vAlign w:val="center"/>
          </w:tcPr>
          <w:p w:rsidR="005C3617" w:rsidRPr="005C3617" w:rsidRDefault="005C3617" w:rsidP="005C3617">
            <w:pPr>
              <w:jc w:val="center"/>
              <w:rPr>
                <w:sz w:val="22"/>
                <w:szCs w:val="22"/>
              </w:rPr>
            </w:pPr>
            <w:r w:rsidRPr="005C3617">
              <w:rPr>
                <w:sz w:val="22"/>
                <w:szCs w:val="22"/>
              </w:rPr>
              <w:t>Warna</w:t>
            </w:r>
          </w:p>
        </w:tc>
        <w:tc>
          <w:tcPr>
            <w:tcW w:w="904" w:type="dxa"/>
            <w:vAlign w:val="center"/>
          </w:tcPr>
          <w:p w:rsidR="005C3617" w:rsidRPr="005C3617" w:rsidRDefault="005C3617" w:rsidP="005C3617">
            <w:pPr>
              <w:jc w:val="center"/>
              <w:rPr>
                <w:sz w:val="22"/>
                <w:szCs w:val="22"/>
              </w:rPr>
            </w:pPr>
            <w:r w:rsidRPr="005C3617">
              <w:rPr>
                <w:sz w:val="22"/>
                <w:szCs w:val="22"/>
              </w:rPr>
              <w:t>Rasa</w:t>
            </w:r>
          </w:p>
        </w:tc>
      </w:tr>
      <w:tr w:rsidR="005C3617" w:rsidRPr="005C3617" w:rsidTr="005C3617">
        <w:trPr>
          <w:trHeight w:val="316"/>
        </w:trPr>
        <w:tc>
          <w:tcPr>
            <w:tcW w:w="2026" w:type="dxa"/>
            <w:vAlign w:val="center"/>
          </w:tcPr>
          <w:p w:rsidR="005C3617" w:rsidRPr="005C3617" w:rsidRDefault="005C3617" w:rsidP="005C3617">
            <w:pPr>
              <w:jc w:val="center"/>
              <w:rPr>
                <w:sz w:val="22"/>
                <w:szCs w:val="22"/>
              </w:rPr>
            </w:pPr>
            <w:r w:rsidRPr="005C3617">
              <w:rPr>
                <w:sz w:val="22"/>
                <w:szCs w:val="22"/>
              </w:rPr>
              <w:t>1:1</w:t>
            </w:r>
          </w:p>
        </w:tc>
        <w:tc>
          <w:tcPr>
            <w:tcW w:w="803" w:type="dxa"/>
            <w:vAlign w:val="center"/>
          </w:tcPr>
          <w:p w:rsidR="005C3617" w:rsidRPr="005C3617" w:rsidRDefault="005C3617" w:rsidP="005C3617">
            <w:pPr>
              <w:jc w:val="center"/>
              <w:rPr>
                <w:sz w:val="22"/>
                <w:szCs w:val="22"/>
              </w:rPr>
            </w:pPr>
            <w:r w:rsidRPr="005C3617">
              <w:rPr>
                <w:sz w:val="22"/>
                <w:szCs w:val="22"/>
              </w:rPr>
              <w:t>4,93 a</w:t>
            </w:r>
          </w:p>
        </w:tc>
        <w:tc>
          <w:tcPr>
            <w:tcW w:w="904" w:type="dxa"/>
            <w:vAlign w:val="center"/>
          </w:tcPr>
          <w:p w:rsidR="005C3617" w:rsidRPr="005C3617" w:rsidRDefault="005C3617" w:rsidP="005C3617">
            <w:pPr>
              <w:jc w:val="center"/>
              <w:rPr>
                <w:sz w:val="22"/>
                <w:szCs w:val="22"/>
              </w:rPr>
            </w:pPr>
            <w:r w:rsidRPr="005C3617">
              <w:rPr>
                <w:sz w:val="22"/>
                <w:szCs w:val="22"/>
              </w:rPr>
              <w:t>4,17 a</w:t>
            </w:r>
          </w:p>
        </w:tc>
      </w:tr>
      <w:tr w:rsidR="005C3617" w:rsidRPr="005C3617" w:rsidTr="00506905">
        <w:tc>
          <w:tcPr>
            <w:tcW w:w="2026" w:type="dxa"/>
            <w:shd w:val="clear" w:color="auto" w:fill="auto"/>
            <w:vAlign w:val="center"/>
          </w:tcPr>
          <w:p w:rsidR="005C3617" w:rsidRPr="005C3617" w:rsidRDefault="005C3617" w:rsidP="005C3617">
            <w:pPr>
              <w:jc w:val="center"/>
              <w:rPr>
                <w:sz w:val="22"/>
                <w:szCs w:val="22"/>
              </w:rPr>
            </w:pPr>
            <w:r w:rsidRPr="005C3617">
              <w:rPr>
                <w:sz w:val="22"/>
                <w:szCs w:val="22"/>
              </w:rPr>
              <w:t>1:2</w:t>
            </w:r>
          </w:p>
        </w:tc>
        <w:tc>
          <w:tcPr>
            <w:tcW w:w="803" w:type="dxa"/>
            <w:shd w:val="clear" w:color="auto" w:fill="auto"/>
            <w:vAlign w:val="center"/>
          </w:tcPr>
          <w:p w:rsidR="005C3617" w:rsidRPr="005C3617" w:rsidRDefault="005C3617" w:rsidP="005C3617">
            <w:pPr>
              <w:jc w:val="center"/>
              <w:rPr>
                <w:sz w:val="22"/>
                <w:szCs w:val="22"/>
              </w:rPr>
            </w:pPr>
            <w:r w:rsidRPr="005C3617">
              <w:rPr>
                <w:sz w:val="22"/>
                <w:szCs w:val="22"/>
              </w:rPr>
              <w:t>4,37 a</w:t>
            </w:r>
          </w:p>
        </w:tc>
        <w:tc>
          <w:tcPr>
            <w:tcW w:w="904" w:type="dxa"/>
            <w:shd w:val="clear" w:color="auto" w:fill="auto"/>
            <w:vAlign w:val="center"/>
          </w:tcPr>
          <w:p w:rsidR="005C3617" w:rsidRPr="005C3617" w:rsidRDefault="005C3617" w:rsidP="005C3617">
            <w:pPr>
              <w:jc w:val="center"/>
              <w:rPr>
                <w:sz w:val="22"/>
                <w:szCs w:val="22"/>
              </w:rPr>
            </w:pPr>
            <w:r w:rsidRPr="005C3617">
              <w:rPr>
                <w:sz w:val="22"/>
                <w:szCs w:val="22"/>
              </w:rPr>
              <w:t>4,90 b</w:t>
            </w:r>
          </w:p>
        </w:tc>
      </w:tr>
      <w:tr w:rsidR="005C3617" w:rsidRPr="005C3617" w:rsidTr="005C3617">
        <w:tc>
          <w:tcPr>
            <w:tcW w:w="2026" w:type="dxa"/>
            <w:vAlign w:val="center"/>
          </w:tcPr>
          <w:p w:rsidR="005C3617" w:rsidRPr="005C3617" w:rsidRDefault="005C3617" w:rsidP="005C3617">
            <w:pPr>
              <w:jc w:val="center"/>
              <w:rPr>
                <w:sz w:val="22"/>
                <w:szCs w:val="22"/>
              </w:rPr>
            </w:pPr>
            <w:r w:rsidRPr="005C3617">
              <w:rPr>
                <w:sz w:val="22"/>
                <w:szCs w:val="22"/>
              </w:rPr>
              <w:t>1:3</w:t>
            </w:r>
          </w:p>
        </w:tc>
        <w:tc>
          <w:tcPr>
            <w:tcW w:w="803" w:type="dxa"/>
            <w:vAlign w:val="center"/>
          </w:tcPr>
          <w:p w:rsidR="005C3617" w:rsidRPr="005C3617" w:rsidRDefault="005C3617" w:rsidP="005C3617">
            <w:pPr>
              <w:jc w:val="center"/>
              <w:rPr>
                <w:sz w:val="22"/>
                <w:szCs w:val="22"/>
              </w:rPr>
            </w:pPr>
            <w:r w:rsidRPr="005C3617">
              <w:rPr>
                <w:sz w:val="22"/>
                <w:szCs w:val="22"/>
              </w:rPr>
              <w:t>4,33 a</w:t>
            </w:r>
          </w:p>
        </w:tc>
        <w:tc>
          <w:tcPr>
            <w:tcW w:w="904" w:type="dxa"/>
            <w:vAlign w:val="center"/>
          </w:tcPr>
          <w:p w:rsidR="005C3617" w:rsidRPr="005C3617" w:rsidRDefault="005C3617" w:rsidP="005C3617">
            <w:pPr>
              <w:jc w:val="center"/>
              <w:rPr>
                <w:sz w:val="22"/>
                <w:szCs w:val="22"/>
              </w:rPr>
            </w:pPr>
            <w:r w:rsidRPr="005C3617">
              <w:rPr>
                <w:sz w:val="22"/>
                <w:szCs w:val="22"/>
              </w:rPr>
              <w:t>4,37 a</w:t>
            </w:r>
          </w:p>
        </w:tc>
      </w:tr>
    </w:tbl>
    <w:p w:rsidR="005C3617" w:rsidRPr="005C3617" w:rsidRDefault="005C3617" w:rsidP="005C3617">
      <w:pPr>
        <w:jc w:val="both"/>
        <w:rPr>
          <w:sz w:val="16"/>
          <w:szCs w:val="16"/>
        </w:rPr>
      </w:pPr>
      <w:r w:rsidRPr="005C3617">
        <w:rPr>
          <w:sz w:val="16"/>
          <w:szCs w:val="16"/>
        </w:rPr>
        <w:t>Keterangan: Nilai rata-rata diikuti dengan huruf yang berbeda menunjukan perbendaan nyata menurut uji lanjut Duncan pada taraf 5%.</w:t>
      </w:r>
    </w:p>
    <w:p w:rsidR="00BA545A" w:rsidRPr="00BA545A" w:rsidRDefault="00BA545A" w:rsidP="00BA545A">
      <w:pPr>
        <w:ind w:firstLine="720"/>
        <w:jc w:val="both"/>
        <w:rPr>
          <w:sz w:val="22"/>
          <w:szCs w:val="22"/>
        </w:rPr>
      </w:pPr>
      <w:r w:rsidRPr="00BA545A">
        <w:rPr>
          <w:sz w:val="22"/>
          <w:szCs w:val="22"/>
        </w:rPr>
        <w:lastRenderedPageBreak/>
        <w:t xml:space="preserve">Berdasarkan tabel 1, menunjukan bahwa dalam hal warna perbandingan buah naga merah dengan buah naga putih tidak berpengaruh. Marshmallow yang dihasilkan dari perbandingan tersebut berwarna merah muda. Warna merah dihasilkan dari buah naga merah lebih dominan sehingga dari ketiga perbandingan tersebut memiliki warna yang sama. </w:t>
      </w:r>
    </w:p>
    <w:p w:rsidR="00BA545A" w:rsidRPr="00BA545A" w:rsidRDefault="00BA545A" w:rsidP="00BA545A">
      <w:pPr>
        <w:ind w:firstLine="720"/>
        <w:jc w:val="both"/>
        <w:rPr>
          <w:sz w:val="22"/>
          <w:szCs w:val="22"/>
        </w:rPr>
      </w:pPr>
      <w:r w:rsidRPr="00BA545A">
        <w:rPr>
          <w:sz w:val="22"/>
          <w:szCs w:val="22"/>
        </w:rPr>
        <w:t xml:space="preserve">Warna merah yang ada  pada buah naga merah merupakan kontribusi dari pigmen yang dikenal dengan nama betalain. Betalain merupakan pigmen yang mengandung nitrogen dan terdiri dari betasianin yang memberi warna merah-violet dan betasantin yang memberikan warna kuning (Jamilah, </w:t>
      </w:r>
      <w:r w:rsidRPr="00BA545A">
        <w:rPr>
          <w:i/>
          <w:sz w:val="22"/>
          <w:szCs w:val="22"/>
        </w:rPr>
        <w:t>et al</w:t>
      </w:r>
      <w:r w:rsidRPr="00BA545A">
        <w:rPr>
          <w:sz w:val="22"/>
          <w:szCs w:val="22"/>
        </w:rPr>
        <w:t>, 2011).</w:t>
      </w:r>
    </w:p>
    <w:p w:rsidR="00BA545A" w:rsidRPr="00BA545A" w:rsidRDefault="00BA545A" w:rsidP="00BA545A">
      <w:pPr>
        <w:ind w:firstLine="720"/>
        <w:jc w:val="both"/>
        <w:rPr>
          <w:sz w:val="22"/>
          <w:szCs w:val="22"/>
        </w:rPr>
      </w:pPr>
      <w:r>
        <w:rPr>
          <w:sz w:val="22"/>
          <w:szCs w:val="22"/>
        </w:rPr>
        <w:t xml:space="preserve">Berdasarkan tabel </w:t>
      </w:r>
      <w:r w:rsidRPr="00BA545A">
        <w:rPr>
          <w:sz w:val="22"/>
          <w:szCs w:val="22"/>
        </w:rPr>
        <w:t>1, menunjukan bahwa dalam hal rasa perbandingan 1:2 lebih disukai daripada perbandingan 1:1 dan 1:3. Perbandingan 1:2 lebih disukai karena memiliki rasa manis cukup, sedangkan perbandingan 1:1 memiliki rasa yang terlalu manis dan 1:3 memiliki rasa yang kurang manis.</w:t>
      </w:r>
    </w:p>
    <w:p w:rsidR="00BA545A" w:rsidRPr="00BA545A" w:rsidRDefault="00BA545A" w:rsidP="00BA545A">
      <w:pPr>
        <w:ind w:firstLine="720"/>
        <w:jc w:val="both"/>
        <w:rPr>
          <w:sz w:val="22"/>
          <w:szCs w:val="22"/>
        </w:rPr>
      </w:pPr>
      <w:r w:rsidRPr="00BA545A">
        <w:rPr>
          <w:sz w:val="22"/>
          <w:szCs w:val="22"/>
        </w:rPr>
        <w:t>Menurut Kristanto (2008), Buah naga putih cenderung memiliki rasa buah yang masam bercampur manis. kadar kemanisannya tergolong rendah, sekitar 10-13 briks. Sedangkan buah naga merah memiliki rasa buah lebih manis dibandingkan buah naga putih, kadar kemanisan mencapai 13-15 briks. Sehingga penambahan buah naga putih membuat rasa manis pada marshmallow menjadi berkurang.</w:t>
      </w:r>
    </w:p>
    <w:p w:rsidR="00BA545A" w:rsidRPr="00BA545A" w:rsidRDefault="00BA545A" w:rsidP="00BA545A">
      <w:pPr>
        <w:ind w:firstLine="720"/>
        <w:jc w:val="both"/>
        <w:rPr>
          <w:sz w:val="22"/>
          <w:szCs w:val="22"/>
        </w:rPr>
      </w:pPr>
      <w:r w:rsidRPr="00BA545A">
        <w:rPr>
          <w:sz w:val="22"/>
          <w:szCs w:val="22"/>
        </w:rPr>
        <w:t>Dari hasil penelitian pendahuluan dapat disimpulkan bahwa perbandingan 1:2 lebih disukai daripada perbandingan 1:1 dan 1:3, sehingga perbandingan 1:2 akan digunakan pada penelitian utama.</w:t>
      </w:r>
    </w:p>
    <w:p w:rsidR="00CA3383" w:rsidRPr="00CE7835" w:rsidRDefault="00C20CD8" w:rsidP="00DD00E2">
      <w:pPr>
        <w:pStyle w:val="NoSpacing"/>
        <w:spacing w:before="120"/>
        <w:jc w:val="both"/>
        <w:rPr>
          <w:rFonts w:ascii="Times New Roman" w:hAnsi="Times New Roman" w:cs="Times New Roman"/>
          <w:b/>
          <w:lang w:val="id-ID"/>
        </w:rPr>
      </w:pPr>
      <w:r w:rsidRPr="00CE7835">
        <w:rPr>
          <w:rFonts w:ascii="Times New Roman" w:hAnsi="Times New Roman" w:cs="Times New Roman"/>
          <w:b/>
          <w:lang w:val="fi-FI"/>
        </w:rPr>
        <w:t xml:space="preserve">Penelitian </w:t>
      </w:r>
      <w:r w:rsidRPr="00CE7835">
        <w:rPr>
          <w:rFonts w:ascii="Times New Roman" w:hAnsi="Times New Roman" w:cs="Times New Roman"/>
          <w:b/>
          <w:lang w:val="id-ID"/>
        </w:rPr>
        <w:t>Utama</w:t>
      </w:r>
    </w:p>
    <w:p w:rsidR="007170F3" w:rsidRPr="007170F3" w:rsidRDefault="007170F3" w:rsidP="007170F3">
      <w:pPr>
        <w:pStyle w:val="Heading4"/>
        <w:spacing w:before="0"/>
        <w:rPr>
          <w:rFonts w:ascii="Times New Roman" w:hAnsi="Times New Roman" w:cs="Times New Roman"/>
          <w:b/>
          <w:i w:val="0"/>
          <w:color w:val="auto"/>
          <w:sz w:val="22"/>
          <w:szCs w:val="22"/>
          <w:lang w:val="id-ID"/>
        </w:rPr>
      </w:pPr>
      <w:r w:rsidRPr="007170F3">
        <w:rPr>
          <w:rFonts w:ascii="Times New Roman" w:hAnsi="Times New Roman" w:cs="Times New Roman"/>
          <w:b/>
          <w:i w:val="0"/>
          <w:color w:val="auto"/>
          <w:sz w:val="22"/>
          <w:szCs w:val="22"/>
          <w:lang w:val="id-ID"/>
        </w:rPr>
        <w:t xml:space="preserve">Warna </w:t>
      </w:r>
    </w:p>
    <w:p w:rsidR="007170F3" w:rsidRPr="007170F3" w:rsidRDefault="007170F3" w:rsidP="007170F3">
      <w:pPr>
        <w:ind w:firstLine="720"/>
        <w:jc w:val="both"/>
        <w:rPr>
          <w:sz w:val="22"/>
          <w:szCs w:val="22"/>
        </w:rPr>
      </w:pPr>
      <w:r w:rsidRPr="007170F3">
        <w:rPr>
          <w:sz w:val="22"/>
          <w:szCs w:val="22"/>
        </w:rPr>
        <w:t xml:space="preserve">Berdasarkan hasil analisis variasi (ANAVA) jenis </w:t>
      </w:r>
      <w:r w:rsidRPr="007170F3">
        <w:rPr>
          <w:i/>
          <w:sz w:val="22"/>
          <w:szCs w:val="22"/>
        </w:rPr>
        <w:t>gelling agent</w:t>
      </w:r>
      <w:r w:rsidRPr="007170F3">
        <w:rPr>
          <w:sz w:val="22"/>
          <w:szCs w:val="22"/>
        </w:rPr>
        <w:t xml:space="preserve">, konsentrasi </w:t>
      </w:r>
      <w:r w:rsidRPr="007170F3">
        <w:rPr>
          <w:i/>
          <w:sz w:val="22"/>
          <w:szCs w:val="22"/>
        </w:rPr>
        <w:t>gelling agent</w:t>
      </w:r>
      <w:r w:rsidRPr="007170F3">
        <w:rPr>
          <w:sz w:val="22"/>
          <w:szCs w:val="22"/>
        </w:rPr>
        <w:t xml:space="preserve"> dan interaksi keduanya tidak berpengaruh terhadap warna marshmallow buah naga. </w:t>
      </w:r>
    </w:p>
    <w:p w:rsidR="007170F3" w:rsidRPr="007170F3" w:rsidRDefault="007170F3" w:rsidP="007170F3">
      <w:pPr>
        <w:ind w:firstLine="720"/>
        <w:jc w:val="both"/>
        <w:rPr>
          <w:sz w:val="22"/>
          <w:szCs w:val="22"/>
        </w:rPr>
      </w:pPr>
      <w:r w:rsidRPr="007170F3">
        <w:rPr>
          <w:sz w:val="22"/>
          <w:szCs w:val="22"/>
        </w:rPr>
        <w:t xml:space="preserve">Marshmallow buah naga memiliki warna merah muda. Kisaran nilai uji hedonik untuk warna yaitu 3-4 atau berada pada respon agak suka. Warna merah yang dihasilkan berasal dari buah naga merah yang memiliki pigmen betasianin. betasianin pigmen yang memberi warna merah-violet (jamilah, </w:t>
      </w:r>
      <w:r w:rsidRPr="007170F3">
        <w:rPr>
          <w:i/>
          <w:sz w:val="22"/>
          <w:szCs w:val="22"/>
        </w:rPr>
        <w:t>et al</w:t>
      </w:r>
      <w:r w:rsidRPr="007170F3">
        <w:rPr>
          <w:sz w:val="22"/>
          <w:szCs w:val="22"/>
        </w:rPr>
        <w:t xml:space="preserve">, 2015). </w:t>
      </w:r>
    </w:p>
    <w:p w:rsidR="007170F3" w:rsidRPr="007170F3" w:rsidRDefault="007170F3" w:rsidP="007170F3">
      <w:pPr>
        <w:ind w:firstLine="720"/>
        <w:jc w:val="both"/>
        <w:rPr>
          <w:sz w:val="22"/>
          <w:szCs w:val="22"/>
        </w:rPr>
      </w:pPr>
      <w:r w:rsidRPr="007170F3">
        <w:rPr>
          <w:sz w:val="22"/>
          <w:szCs w:val="22"/>
        </w:rPr>
        <w:t>Tidak terdapat pengaruh nyata dari jenis dan konsentrasi gelling agent dan tidak terjadi interaksi diantara keduanya, hal ini terjadi karena tidak terdapat perbedaan dari perbandingan buah naga merah dan putih yang ditambahkan. Buah naga yang ditambahkan merupakan hasil terbaik dari penelitian pendahuluan.</w:t>
      </w:r>
    </w:p>
    <w:p w:rsidR="007170F3" w:rsidRPr="007170F3" w:rsidRDefault="007170F3" w:rsidP="007170F3">
      <w:pPr>
        <w:ind w:firstLine="720"/>
        <w:jc w:val="both"/>
        <w:rPr>
          <w:sz w:val="22"/>
          <w:szCs w:val="22"/>
        </w:rPr>
      </w:pPr>
      <w:r w:rsidRPr="007170F3">
        <w:rPr>
          <w:sz w:val="22"/>
          <w:szCs w:val="22"/>
        </w:rPr>
        <w:t xml:space="preserve">Selain itu </w:t>
      </w:r>
      <w:r w:rsidRPr="007170F3">
        <w:rPr>
          <w:i/>
          <w:sz w:val="22"/>
          <w:szCs w:val="22"/>
        </w:rPr>
        <w:t>gelling agent</w:t>
      </w:r>
      <w:r w:rsidRPr="007170F3">
        <w:rPr>
          <w:sz w:val="22"/>
          <w:szCs w:val="22"/>
        </w:rPr>
        <w:t xml:space="preserve"> yang ditambahkan dimana gelatin memiliki warna putih kekuningan dan agar-agar yang digunakan berwarna putih. Sesuai dengan pernyataan Harismah, dkk (2015), Agar-agar termasuk rumput laut yang berwarna putih dan agak jernih. Sehingga tidak mempengaruhi warna dari marshmallow buah naga.</w:t>
      </w:r>
    </w:p>
    <w:p w:rsidR="007170F3" w:rsidRPr="003B18C6" w:rsidRDefault="007170F3" w:rsidP="007170F3">
      <w:pPr>
        <w:ind w:firstLine="720"/>
        <w:jc w:val="both"/>
      </w:pPr>
      <w:r w:rsidRPr="007170F3">
        <w:rPr>
          <w:sz w:val="22"/>
          <w:szCs w:val="22"/>
        </w:rPr>
        <w:t xml:space="preserve">Konsentrasi </w:t>
      </w:r>
      <w:r w:rsidRPr="007170F3">
        <w:rPr>
          <w:i/>
          <w:sz w:val="22"/>
          <w:szCs w:val="22"/>
        </w:rPr>
        <w:t>gelling agent</w:t>
      </w:r>
      <w:r w:rsidRPr="007170F3">
        <w:rPr>
          <w:sz w:val="22"/>
          <w:szCs w:val="22"/>
        </w:rPr>
        <w:t xml:space="preserve"> yang ditambahkan tidak berpengaruh terhadap warna marshmallow buah naga karena </w:t>
      </w:r>
      <w:r w:rsidRPr="007170F3">
        <w:rPr>
          <w:i/>
          <w:sz w:val="22"/>
          <w:szCs w:val="22"/>
        </w:rPr>
        <w:t>gelling agent</w:t>
      </w:r>
      <w:r w:rsidRPr="007170F3">
        <w:rPr>
          <w:sz w:val="22"/>
          <w:szCs w:val="22"/>
        </w:rPr>
        <w:t xml:space="preserve"> yang ditambahkan cenderung berwarna putih sehingga tidak mempengaruhi warna marshmallow.</w:t>
      </w:r>
    </w:p>
    <w:p w:rsidR="009906D6" w:rsidRPr="00530FA7" w:rsidRDefault="009906D6" w:rsidP="00530FA7">
      <w:pPr>
        <w:pStyle w:val="Heading4"/>
        <w:spacing w:before="120"/>
        <w:rPr>
          <w:rFonts w:ascii="Times New Roman" w:hAnsi="Times New Roman" w:cs="Times New Roman"/>
          <w:b/>
          <w:i w:val="0"/>
          <w:color w:val="auto"/>
          <w:sz w:val="22"/>
          <w:szCs w:val="22"/>
          <w:lang w:val="id-ID"/>
        </w:rPr>
      </w:pPr>
      <w:r w:rsidRPr="00530FA7">
        <w:rPr>
          <w:rFonts w:ascii="Times New Roman" w:hAnsi="Times New Roman" w:cs="Times New Roman"/>
          <w:b/>
          <w:i w:val="0"/>
          <w:color w:val="auto"/>
          <w:sz w:val="22"/>
          <w:szCs w:val="22"/>
          <w:lang w:val="id-ID"/>
        </w:rPr>
        <w:t>Tekstur</w:t>
      </w:r>
    </w:p>
    <w:p w:rsidR="009906D6" w:rsidRPr="009906D6" w:rsidRDefault="009906D6" w:rsidP="009906D6">
      <w:pPr>
        <w:ind w:firstLine="720"/>
        <w:jc w:val="both"/>
        <w:rPr>
          <w:sz w:val="22"/>
          <w:szCs w:val="22"/>
        </w:rPr>
      </w:pPr>
      <w:r w:rsidRPr="009906D6">
        <w:rPr>
          <w:sz w:val="22"/>
          <w:szCs w:val="22"/>
        </w:rPr>
        <w:t xml:space="preserve">Berdarsarkan hasil analisis variasi (ANAVA) jenis </w:t>
      </w:r>
      <w:r w:rsidRPr="009906D6">
        <w:rPr>
          <w:i/>
          <w:sz w:val="22"/>
          <w:szCs w:val="22"/>
        </w:rPr>
        <w:t xml:space="preserve">gelling agent </w:t>
      </w:r>
      <w:r w:rsidRPr="009906D6">
        <w:rPr>
          <w:sz w:val="22"/>
          <w:szCs w:val="22"/>
        </w:rPr>
        <w:t xml:space="preserve">dan konsentrasi </w:t>
      </w:r>
      <w:r w:rsidRPr="009906D6">
        <w:rPr>
          <w:i/>
          <w:sz w:val="22"/>
          <w:szCs w:val="22"/>
        </w:rPr>
        <w:t xml:space="preserve">gelling agent </w:t>
      </w:r>
      <w:r w:rsidRPr="009906D6">
        <w:rPr>
          <w:sz w:val="22"/>
          <w:szCs w:val="22"/>
        </w:rPr>
        <w:t>berpengaruh</w:t>
      </w:r>
      <w:r w:rsidRPr="009906D6">
        <w:rPr>
          <w:i/>
          <w:sz w:val="22"/>
          <w:szCs w:val="22"/>
        </w:rPr>
        <w:t xml:space="preserve"> </w:t>
      </w:r>
      <w:r w:rsidRPr="009906D6">
        <w:rPr>
          <w:sz w:val="22"/>
          <w:szCs w:val="22"/>
        </w:rPr>
        <w:t xml:space="preserve">terhadap tekstur </w:t>
      </w:r>
      <w:r w:rsidRPr="009906D6">
        <w:rPr>
          <w:i/>
          <w:sz w:val="22"/>
          <w:szCs w:val="22"/>
        </w:rPr>
        <w:t>Marshmallow</w:t>
      </w:r>
      <w:r w:rsidRPr="009906D6">
        <w:rPr>
          <w:sz w:val="22"/>
          <w:szCs w:val="22"/>
        </w:rPr>
        <w:t xml:space="preserve"> buah naga dan tidak terjadi interaksi antara masing-masing faktor terhadap tekstur </w:t>
      </w:r>
      <w:r w:rsidRPr="009906D6">
        <w:rPr>
          <w:i/>
          <w:sz w:val="22"/>
          <w:szCs w:val="22"/>
        </w:rPr>
        <w:t xml:space="preserve">marshmallow </w:t>
      </w:r>
      <w:r w:rsidRPr="009906D6">
        <w:rPr>
          <w:sz w:val="22"/>
          <w:szCs w:val="22"/>
        </w:rPr>
        <w:t xml:space="preserve">buah naga. </w:t>
      </w:r>
    </w:p>
    <w:p w:rsidR="009906D6" w:rsidRPr="00A10BF4" w:rsidRDefault="009906D6" w:rsidP="009906D6">
      <w:pPr>
        <w:jc w:val="both"/>
        <w:rPr>
          <w:sz w:val="22"/>
          <w:szCs w:val="22"/>
        </w:rPr>
      </w:pPr>
      <w:r w:rsidRPr="00A10BF4">
        <w:rPr>
          <w:sz w:val="22"/>
          <w:szCs w:val="22"/>
        </w:rPr>
        <w:t xml:space="preserve">Tabel 2. Pengaruh Jenis </w:t>
      </w:r>
      <w:r w:rsidRPr="00A10BF4">
        <w:rPr>
          <w:i/>
          <w:sz w:val="22"/>
          <w:szCs w:val="22"/>
        </w:rPr>
        <w:t>Gelling Agent</w:t>
      </w:r>
      <w:r w:rsidRPr="00A10BF4">
        <w:rPr>
          <w:sz w:val="22"/>
          <w:szCs w:val="22"/>
        </w:rPr>
        <w:t xml:space="preserve"> terhadap Tekstur </w:t>
      </w:r>
      <w:r w:rsidRPr="00A10BF4">
        <w:rPr>
          <w:i/>
          <w:sz w:val="22"/>
          <w:szCs w:val="22"/>
        </w:rPr>
        <w:t xml:space="preserve">Marshmallow </w:t>
      </w:r>
      <w:r w:rsidRPr="00A10BF4">
        <w:rPr>
          <w:sz w:val="22"/>
          <w:szCs w:val="22"/>
        </w:rPr>
        <w:t>Buah Naga</w:t>
      </w:r>
    </w:p>
    <w:tbl>
      <w:tblPr>
        <w:tblStyle w:val="TableGrid"/>
        <w:tblW w:w="0" w:type="auto"/>
        <w:jc w:val="center"/>
        <w:tblLook w:val="04A0" w:firstRow="1" w:lastRow="0" w:firstColumn="1" w:lastColumn="0" w:noHBand="0" w:noVBand="1"/>
      </w:tblPr>
      <w:tblGrid>
        <w:gridCol w:w="2016"/>
        <w:gridCol w:w="1717"/>
      </w:tblGrid>
      <w:tr w:rsidR="009906D6" w:rsidRPr="009906D6" w:rsidTr="00495F94">
        <w:trPr>
          <w:jc w:val="center"/>
        </w:trPr>
        <w:tc>
          <w:tcPr>
            <w:tcW w:w="3955" w:type="dxa"/>
            <w:vAlign w:val="center"/>
          </w:tcPr>
          <w:p w:rsidR="009906D6" w:rsidRPr="009906D6" w:rsidRDefault="009906D6" w:rsidP="009906D6">
            <w:pPr>
              <w:jc w:val="center"/>
              <w:rPr>
                <w:sz w:val="22"/>
                <w:szCs w:val="22"/>
              </w:rPr>
            </w:pPr>
            <w:r w:rsidRPr="009906D6">
              <w:rPr>
                <w:b/>
                <w:sz w:val="22"/>
                <w:szCs w:val="22"/>
              </w:rPr>
              <w:t xml:space="preserve">Jenis </w:t>
            </w:r>
            <w:r w:rsidRPr="009906D6">
              <w:rPr>
                <w:b/>
                <w:i/>
                <w:sz w:val="22"/>
                <w:szCs w:val="22"/>
              </w:rPr>
              <w:t>Gelling Agent</w:t>
            </w:r>
            <w:r w:rsidRPr="009906D6">
              <w:rPr>
                <w:b/>
                <w:sz w:val="22"/>
                <w:szCs w:val="22"/>
              </w:rPr>
              <w:t xml:space="preserve"> (A)</w:t>
            </w:r>
          </w:p>
        </w:tc>
        <w:tc>
          <w:tcPr>
            <w:tcW w:w="3960" w:type="dxa"/>
            <w:vAlign w:val="center"/>
          </w:tcPr>
          <w:p w:rsidR="009906D6" w:rsidRPr="009906D6" w:rsidRDefault="009906D6" w:rsidP="009906D6">
            <w:pPr>
              <w:jc w:val="center"/>
              <w:rPr>
                <w:sz w:val="22"/>
                <w:szCs w:val="22"/>
              </w:rPr>
            </w:pPr>
            <w:r w:rsidRPr="009906D6">
              <w:rPr>
                <w:b/>
                <w:sz w:val="22"/>
                <w:szCs w:val="22"/>
              </w:rPr>
              <w:t>Nilai Rata-rata Tekstur</w:t>
            </w:r>
          </w:p>
        </w:tc>
      </w:tr>
      <w:tr w:rsidR="009906D6" w:rsidRPr="009906D6" w:rsidTr="00495F94">
        <w:trPr>
          <w:jc w:val="center"/>
        </w:trPr>
        <w:tc>
          <w:tcPr>
            <w:tcW w:w="3955" w:type="dxa"/>
            <w:vAlign w:val="center"/>
          </w:tcPr>
          <w:p w:rsidR="009906D6" w:rsidRPr="009906D6" w:rsidRDefault="009906D6" w:rsidP="00A10BF4">
            <w:pPr>
              <w:pStyle w:val="Default"/>
              <w:ind w:left="157"/>
              <w:jc w:val="both"/>
              <w:rPr>
                <w:sz w:val="22"/>
                <w:szCs w:val="22"/>
              </w:rPr>
            </w:pPr>
            <w:r w:rsidRPr="009906D6">
              <w:rPr>
                <w:sz w:val="22"/>
                <w:szCs w:val="22"/>
                <w:lang w:val="id-ID"/>
              </w:rPr>
              <w:t>a1</w:t>
            </w:r>
            <w:r w:rsidRPr="009906D6">
              <w:rPr>
                <w:sz w:val="22"/>
                <w:szCs w:val="22"/>
              </w:rPr>
              <w:t xml:space="preserve"> (Gelatin)</w:t>
            </w:r>
          </w:p>
        </w:tc>
        <w:tc>
          <w:tcPr>
            <w:tcW w:w="3960" w:type="dxa"/>
            <w:vAlign w:val="center"/>
          </w:tcPr>
          <w:p w:rsidR="009906D6" w:rsidRPr="009906D6" w:rsidRDefault="009906D6" w:rsidP="009906D6">
            <w:pPr>
              <w:jc w:val="center"/>
              <w:rPr>
                <w:color w:val="000000"/>
                <w:sz w:val="22"/>
                <w:szCs w:val="22"/>
              </w:rPr>
            </w:pPr>
            <w:r w:rsidRPr="009906D6">
              <w:rPr>
                <w:color w:val="000000"/>
                <w:sz w:val="22"/>
                <w:szCs w:val="22"/>
              </w:rPr>
              <w:t>4.59 c</w:t>
            </w:r>
          </w:p>
        </w:tc>
      </w:tr>
      <w:tr w:rsidR="009906D6" w:rsidRPr="009906D6" w:rsidTr="00495F94">
        <w:trPr>
          <w:jc w:val="center"/>
        </w:trPr>
        <w:tc>
          <w:tcPr>
            <w:tcW w:w="3955" w:type="dxa"/>
            <w:tcBorders>
              <w:bottom w:val="single" w:sz="4" w:space="0" w:color="auto"/>
            </w:tcBorders>
            <w:vAlign w:val="center"/>
          </w:tcPr>
          <w:p w:rsidR="009906D6" w:rsidRPr="009906D6" w:rsidRDefault="009906D6" w:rsidP="00A10BF4">
            <w:pPr>
              <w:pStyle w:val="Default"/>
              <w:ind w:left="157"/>
              <w:jc w:val="both"/>
              <w:rPr>
                <w:sz w:val="22"/>
                <w:szCs w:val="22"/>
              </w:rPr>
            </w:pPr>
            <w:r w:rsidRPr="009906D6">
              <w:rPr>
                <w:sz w:val="22"/>
                <w:szCs w:val="22"/>
                <w:lang w:val="id-ID"/>
              </w:rPr>
              <w:t>a2</w:t>
            </w:r>
            <w:r w:rsidRPr="009906D6">
              <w:rPr>
                <w:sz w:val="22"/>
                <w:szCs w:val="22"/>
              </w:rPr>
              <w:t xml:space="preserve"> (Agar-agar)</w:t>
            </w:r>
          </w:p>
        </w:tc>
        <w:tc>
          <w:tcPr>
            <w:tcW w:w="3960" w:type="dxa"/>
            <w:vAlign w:val="center"/>
          </w:tcPr>
          <w:p w:rsidR="009906D6" w:rsidRPr="009906D6" w:rsidRDefault="009906D6" w:rsidP="009906D6">
            <w:pPr>
              <w:jc w:val="center"/>
              <w:rPr>
                <w:color w:val="000000"/>
                <w:sz w:val="22"/>
                <w:szCs w:val="22"/>
              </w:rPr>
            </w:pPr>
            <w:r w:rsidRPr="009906D6">
              <w:rPr>
                <w:color w:val="000000"/>
                <w:sz w:val="22"/>
                <w:szCs w:val="22"/>
              </w:rPr>
              <w:t>3.93 a</w:t>
            </w:r>
          </w:p>
        </w:tc>
      </w:tr>
      <w:tr w:rsidR="009906D6" w:rsidRPr="009906D6" w:rsidTr="00495F94">
        <w:trPr>
          <w:jc w:val="center"/>
        </w:trPr>
        <w:tc>
          <w:tcPr>
            <w:tcW w:w="3955" w:type="dxa"/>
            <w:tcBorders>
              <w:bottom w:val="single" w:sz="4" w:space="0" w:color="auto"/>
            </w:tcBorders>
            <w:vAlign w:val="center"/>
          </w:tcPr>
          <w:p w:rsidR="009906D6" w:rsidRPr="009906D6" w:rsidRDefault="009906D6" w:rsidP="00A10BF4">
            <w:pPr>
              <w:pStyle w:val="Default"/>
              <w:ind w:left="157"/>
              <w:rPr>
                <w:sz w:val="22"/>
                <w:szCs w:val="22"/>
              </w:rPr>
            </w:pPr>
            <w:r w:rsidRPr="009906D6">
              <w:rPr>
                <w:sz w:val="22"/>
                <w:szCs w:val="22"/>
                <w:lang w:val="id-ID"/>
              </w:rPr>
              <w:t>a3</w:t>
            </w:r>
            <w:r w:rsidR="00A10BF4">
              <w:rPr>
                <w:sz w:val="22"/>
                <w:szCs w:val="22"/>
              </w:rPr>
              <w:t xml:space="preserve"> </w:t>
            </w:r>
            <w:r w:rsidRPr="009906D6">
              <w:rPr>
                <w:sz w:val="22"/>
                <w:szCs w:val="22"/>
              </w:rPr>
              <w:t>(Campuran Gelatin dan agar)</w:t>
            </w:r>
          </w:p>
        </w:tc>
        <w:tc>
          <w:tcPr>
            <w:tcW w:w="3960" w:type="dxa"/>
            <w:vAlign w:val="center"/>
          </w:tcPr>
          <w:p w:rsidR="009906D6" w:rsidRPr="009906D6" w:rsidRDefault="009906D6" w:rsidP="009906D6">
            <w:pPr>
              <w:jc w:val="center"/>
              <w:rPr>
                <w:color w:val="000000"/>
                <w:sz w:val="22"/>
                <w:szCs w:val="22"/>
              </w:rPr>
            </w:pPr>
            <w:r w:rsidRPr="009906D6">
              <w:rPr>
                <w:color w:val="000000"/>
                <w:sz w:val="22"/>
                <w:szCs w:val="22"/>
              </w:rPr>
              <w:t>4.33 b</w:t>
            </w:r>
          </w:p>
        </w:tc>
      </w:tr>
    </w:tbl>
    <w:p w:rsidR="009906D6" w:rsidRPr="009906D6" w:rsidRDefault="009906D6" w:rsidP="009906D6">
      <w:pPr>
        <w:jc w:val="both"/>
        <w:rPr>
          <w:sz w:val="16"/>
          <w:szCs w:val="16"/>
        </w:rPr>
      </w:pPr>
      <w:r w:rsidRPr="009906D6">
        <w:rPr>
          <w:sz w:val="16"/>
          <w:szCs w:val="16"/>
        </w:rPr>
        <w:t>Keterangan: Nilai rata-rata diikuti dengan huruf yang berbeda menunjukan perbendaan nyata menurut uji lanjut Duncan pada taraf 5%.</w:t>
      </w:r>
    </w:p>
    <w:p w:rsidR="009906D6" w:rsidRPr="009906D6" w:rsidRDefault="00CC2D13" w:rsidP="009906D6">
      <w:pPr>
        <w:ind w:firstLine="720"/>
        <w:jc w:val="both"/>
        <w:rPr>
          <w:sz w:val="22"/>
          <w:szCs w:val="22"/>
        </w:rPr>
      </w:pPr>
      <w:r>
        <w:rPr>
          <w:sz w:val="22"/>
          <w:szCs w:val="22"/>
        </w:rPr>
        <w:lastRenderedPageBreak/>
        <w:t xml:space="preserve">Berdasarkan tebel </w:t>
      </w:r>
      <w:r w:rsidR="009906D6" w:rsidRPr="009906D6">
        <w:rPr>
          <w:sz w:val="22"/>
          <w:szCs w:val="22"/>
        </w:rPr>
        <w:t>2, menunjukan bahwa tekstur yang paling disukai yaitu tekstur gelatin (a1) daripada agar-agar (a2) dan campuran gelatin dengan agar (a3).</w:t>
      </w:r>
    </w:p>
    <w:p w:rsidR="009906D6" w:rsidRPr="009906D6" w:rsidRDefault="009906D6" w:rsidP="009906D6">
      <w:pPr>
        <w:ind w:firstLine="720"/>
        <w:jc w:val="both"/>
        <w:rPr>
          <w:sz w:val="22"/>
          <w:szCs w:val="22"/>
        </w:rPr>
      </w:pPr>
      <w:r w:rsidRPr="009906D6">
        <w:rPr>
          <w:sz w:val="22"/>
          <w:szCs w:val="22"/>
        </w:rPr>
        <w:t>Marshmallow menggunkan gelatin memiliki tekstur yang kenyal, agar-agar tekstur yang dihasilkan rapuh, sedangkan menggunakan campuran gelatin dan agar memiliki tekstur yang kurang kenyal.</w:t>
      </w:r>
    </w:p>
    <w:p w:rsidR="009906D6" w:rsidRPr="009906D6" w:rsidRDefault="009906D6" w:rsidP="009906D6">
      <w:pPr>
        <w:ind w:firstLine="720"/>
        <w:jc w:val="both"/>
        <w:rPr>
          <w:sz w:val="22"/>
          <w:szCs w:val="22"/>
        </w:rPr>
      </w:pPr>
      <w:r w:rsidRPr="009906D6">
        <w:rPr>
          <w:sz w:val="22"/>
          <w:szCs w:val="22"/>
        </w:rPr>
        <w:t xml:space="preserve">Marshmallow menggunakan gelatin lebih disukai karena memiliki tekstur yang kenyal dimana senyawa penyusun gelatin merupakan protein yang berasal dari hewan, terdiri dari asam amino prolin, hidroksiprolin dan glisin. </w:t>
      </w:r>
      <w:r w:rsidRPr="009906D6">
        <w:rPr>
          <w:rFonts w:eastAsiaTheme="minorHAnsi"/>
          <w:color w:val="000000"/>
          <w:sz w:val="22"/>
          <w:szCs w:val="22"/>
        </w:rPr>
        <w:t>Menurut  Fernandez-Diaz</w:t>
      </w:r>
      <w:r w:rsidRPr="009906D6">
        <w:rPr>
          <w:sz w:val="22"/>
          <w:szCs w:val="22"/>
        </w:rPr>
        <w:t xml:space="preserve"> </w:t>
      </w:r>
      <w:r w:rsidRPr="009906D6">
        <w:rPr>
          <w:rFonts w:eastAsiaTheme="minorHAnsi"/>
          <w:i/>
          <w:iCs/>
          <w:color w:val="000000"/>
          <w:sz w:val="22"/>
          <w:szCs w:val="22"/>
        </w:rPr>
        <w:t>et</w:t>
      </w:r>
      <w:r w:rsidRPr="009906D6">
        <w:rPr>
          <w:rFonts w:eastAsiaTheme="minorHAnsi"/>
          <w:color w:val="000000"/>
          <w:sz w:val="22"/>
          <w:szCs w:val="22"/>
        </w:rPr>
        <w:t xml:space="preserve"> </w:t>
      </w:r>
      <w:r w:rsidRPr="009906D6">
        <w:rPr>
          <w:rFonts w:eastAsiaTheme="minorHAnsi"/>
          <w:i/>
          <w:iCs/>
          <w:color w:val="000000"/>
          <w:sz w:val="22"/>
          <w:szCs w:val="22"/>
        </w:rPr>
        <w:t>al.</w:t>
      </w:r>
      <w:r w:rsidRPr="009906D6">
        <w:rPr>
          <w:rFonts w:eastAsiaTheme="minorHAnsi"/>
          <w:color w:val="000000"/>
          <w:sz w:val="22"/>
          <w:szCs w:val="22"/>
        </w:rPr>
        <w:t xml:space="preserve"> (2001), prolin dan hidroksiprolin berperan penuh atas stabilitas struktur </w:t>
      </w:r>
      <w:r w:rsidRPr="009906D6">
        <w:rPr>
          <w:rFonts w:eastAsiaTheme="minorHAnsi"/>
          <w:i/>
          <w:iCs/>
          <w:color w:val="000000"/>
          <w:sz w:val="22"/>
          <w:szCs w:val="22"/>
        </w:rPr>
        <w:t xml:space="preserve">triple heliks </w:t>
      </w:r>
      <w:r w:rsidRPr="009906D6">
        <w:rPr>
          <w:rFonts w:eastAsiaTheme="minorHAnsi"/>
          <w:color w:val="000000"/>
          <w:sz w:val="22"/>
          <w:szCs w:val="22"/>
        </w:rPr>
        <w:t>kolagen</w:t>
      </w:r>
      <w:r w:rsidRPr="009906D6">
        <w:rPr>
          <w:sz w:val="22"/>
          <w:szCs w:val="22"/>
        </w:rPr>
        <w:t xml:space="preserve"> </w:t>
      </w:r>
      <w:r w:rsidRPr="009906D6">
        <w:rPr>
          <w:rFonts w:eastAsiaTheme="minorHAnsi"/>
          <w:color w:val="000000"/>
          <w:sz w:val="22"/>
          <w:szCs w:val="22"/>
        </w:rPr>
        <w:t>melalui ikatan hidrogen antara molekul air dan</w:t>
      </w:r>
      <w:r w:rsidRPr="009906D6">
        <w:rPr>
          <w:sz w:val="22"/>
          <w:szCs w:val="22"/>
        </w:rPr>
        <w:t xml:space="preserve"> </w:t>
      </w:r>
      <w:r w:rsidRPr="009906D6">
        <w:rPr>
          <w:rFonts w:eastAsiaTheme="minorHAnsi"/>
          <w:color w:val="000000"/>
          <w:sz w:val="22"/>
          <w:szCs w:val="22"/>
        </w:rPr>
        <w:t>gugus hidroksil pada hidroksiprolin. Kekuatan gel berkaitan dengan panjang rantai</w:t>
      </w:r>
      <w:r w:rsidRPr="009906D6">
        <w:rPr>
          <w:sz w:val="22"/>
          <w:szCs w:val="22"/>
        </w:rPr>
        <w:t xml:space="preserve"> </w:t>
      </w:r>
      <w:r w:rsidRPr="009906D6">
        <w:rPr>
          <w:rFonts w:eastAsiaTheme="minorHAnsi"/>
          <w:color w:val="000000"/>
          <w:sz w:val="22"/>
          <w:szCs w:val="22"/>
        </w:rPr>
        <w:t>asam amino dimana rantai asam amino yang panjang</w:t>
      </w:r>
      <w:r w:rsidRPr="009906D6">
        <w:rPr>
          <w:sz w:val="22"/>
          <w:szCs w:val="22"/>
        </w:rPr>
        <w:t xml:space="preserve"> </w:t>
      </w:r>
      <w:r w:rsidRPr="009906D6">
        <w:rPr>
          <w:rFonts w:eastAsiaTheme="minorHAnsi"/>
          <w:color w:val="000000"/>
          <w:sz w:val="22"/>
          <w:szCs w:val="22"/>
        </w:rPr>
        <w:t>akan menghasilkan kekuatan gel yang besar pula.</w:t>
      </w:r>
    </w:p>
    <w:p w:rsidR="009906D6" w:rsidRPr="009906D6" w:rsidRDefault="009906D6" w:rsidP="009906D6">
      <w:pPr>
        <w:ind w:firstLine="720"/>
        <w:jc w:val="both"/>
        <w:rPr>
          <w:sz w:val="22"/>
          <w:szCs w:val="22"/>
        </w:rPr>
      </w:pPr>
      <w:r w:rsidRPr="009906D6">
        <w:rPr>
          <w:sz w:val="22"/>
          <w:szCs w:val="22"/>
        </w:rPr>
        <w:t xml:space="preserve">Menurut Janovsky (1995) dalam penelitian </w:t>
      </w:r>
      <w:r w:rsidRPr="009906D6">
        <w:rPr>
          <w:sz w:val="22"/>
          <w:szCs w:val="22"/>
        </w:rPr>
        <w:fldChar w:fldCharType="begin" w:fldLock="1"/>
      </w:r>
      <w:r w:rsidRPr="009906D6">
        <w:rPr>
          <w:sz w:val="22"/>
          <w:szCs w:val="22"/>
        </w:rPr>
        <w:instrText>ADDIN CSL_CITATION { "citationItems" : [ { "id" : "ITEM-1", "itemData" : { "author" : [ { "dropping-particle" : "", "family" : "Tertia", "given" : "Randy", "non-dropping-particle" : "", "parse-names" : false, "suffix" : "" } ], "container-title" : "Program Studi Teknologi Pangan, Fakultas Teknik, Universitas Pasundan Bandung", "id" : "ITEM-1", "issued" : { "date-parts" : [ [ "2016" ] ] }, "title" : "PENGARUH KONSENTRASI EKSTRAK KOPI DAN GELATIN TERHADAP KARAKTERISTIK MARSHMALLOW KOPI ROBUSTA (Coffea robusta). [Skripsi]", "type" : "article-journal" }, "uris" : [ "http://www.mendeley.com/documents/?uuid=1fb3430c-b8ad-477b-b54e-21290f6115b0" ] } ], "mendeley" : { "formattedCitation" : "(Tertia, 2016)", "manualFormatting" : "Tertia (2016)", "plainTextFormattedCitation" : "(Tertia, 2016)", "previouslyFormattedCitation" : "(Tertia, 2016)" }, "properties" : { "noteIndex" : 0 }, "schema" : "https://github.com/citation-style-language/schema/raw/master/csl-citation.json" }</w:instrText>
      </w:r>
      <w:r w:rsidRPr="009906D6">
        <w:rPr>
          <w:sz w:val="22"/>
          <w:szCs w:val="22"/>
        </w:rPr>
        <w:fldChar w:fldCharType="separate"/>
      </w:r>
      <w:r w:rsidRPr="009906D6">
        <w:rPr>
          <w:noProof/>
          <w:sz w:val="22"/>
          <w:szCs w:val="22"/>
        </w:rPr>
        <w:t>Tertia (2016)</w:t>
      </w:r>
      <w:r w:rsidRPr="009906D6">
        <w:rPr>
          <w:sz w:val="22"/>
          <w:szCs w:val="22"/>
        </w:rPr>
        <w:fldChar w:fldCharType="end"/>
      </w:r>
      <w:r w:rsidRPr="009906D6">
        <w:rPr>
          <w:sz w:val="22"/>
          <w:szCs w:val="22"/>
        </w:rPr>
        <w:t xml:space="preserve">, beberapa jenis </w:t>
      </w:r>
      <w:r w:rsidRPr="009906D6">
        <w:rPr>
          <w:i/>
          <w:sz w:val="22"/>
          <w:szCs w:val="22"/>
        </w:rPr>
        <w:t>gelling agent</w:t>
      </w:r>
      <w:r w:rsidRPr="009906D6">
        <w:rPr>
          <w:sz w:val="22"/>
          <w:szCs w:val="22"/>
        </w:rPr>
        <w:t xml:space="preserve"> dapat digunakan untuk pembuatan marshmallow, tergantung dari tekstur akhir yang diinginkan. </w:t>
      </w:r>
    </w:p>
    <w:p w:rsidR="009906D6" w:rsidRPr="009906D6" w:rsidRDefault="009906D6" w:rsidP="009906D6">
      <w:pPr>
        <w:ind w:firstLine="720"/>
        <w:jc w:val="both"/>
        <w:rPr>
          <w:sz w:val="22"/>
          <w:szCs w:val="22"/>
        </w:rPr>
      </w:pPr>
      <w:r w:rsidRPr="009906D6">
        <w:rPr>
          <w:sz w:val="22"/>
          <w:szCs w:val="22"/>
        </w:rPr>
        <w:t xml:space="preserve">Gelatin lebih disukai dalam pembuatan karena Jelly gelatin mempunyai konsistensi yang lunak dan bersifat seperti karet, sedangkan jelly agar-agar bersifat lunak dengan tekstur rapuh (Nurhasanah, 2011). </w:t>
      </w:r>
    </w:p>
    <w:p w:rsidR="009906D6" w:rsidRPr="009906D6" w:rsidRDefault="009906D6" w:rsidP="009906D6">
      <w:pPr>
        <w:ind w:firstLine="720"/>
        <w:jc w:val="both"/>
        <w:rPr>
          <w:sz w:val="22"/>
          <w:szCs w:val="22"/>
        </w:rPr>
      </w:pPr>
      <w:r w:rsidRPr="009906D6">
        <w:rPr>
          <w:sz w:val="22"/>
          <w:szCs w:val="22"/>
        </w:rPr>
        <w:t xml:space="preserve">Pengaruh konsentrasi </w:t>
      </w:r>
      <w:r w:rsidRPr="009906D6">
        <w:rPr>
          <w:i/>
          <w:sz w:val="22"/>
          <w:szCs w:val="22"/>
        </w:rPr>
        <w:t>gelling agent</w:t>
      </w:r>
      <w:r w:rsidRPr="009906D6">
        <w:rPr>
          <w:sz w:val="22"/>
          <w:szCs w:val="22"/>
        </w:rPr>
        <w:t xml:space="preserve"> terhadap tekstur marshmallow buah</w:t>
      </w:r>
      <w:r w:rsidR="009D3A43">
        <w:rPr>
          <w:sz w:val="22"/>
          <w:szCs w:val="22"/>
        </w:rPr>
        <w:t xml:space="preserve"> naga dapat dilihat pada tabel </w:t>
      </w:r>
      <w:r w:rsidRPr="009906D6">
        <w:rPr>
          <w:sz w:val="22"/>
          <w:szCs w:val="22"/>
        </w:rPr>
        <w:t>3, sebagai berikut:</w:t>
      </w:r>
    </w:p>
    <w:p w:rsidR="009906D6" w:rsidRPr="009906D6" w:rsidRDefault="009D3A43" w:rsidP="009906D6">
      <w:pPr>
        <w:jc w:val="both"/>
        <w:rPr>
          <w:sz w:val="22"/>
          <w:szCs w:val="22"/>
        </w:rPr>
      </w:pPr>
      <w:r>
        <w:rPr>
          <w:sz w:val="22"/>
          <w:szCs w:val="22"/>
        </w:rPr>
        <w:t xml:space="preserve">Tabel </w:t>
      </w:r>
      <w:r w:rsidR="009906D6" w:rsidRPr="009906D6">
        <w:rPr>
          <w:sz w:val="22"/>
          <w:szCs w:val="22"/>
        </w:rPr>
        <w:t xml:space="preserve">3. Pengaruh Konsentrasi </w:t>
      </w:r>
      <w:r w:rsidR="009906D6" w:rsidRPr="009906D6">
        <w:rPr>
          <w:i/>
          <w:sz w:val="22"/>
          <w:szCs w:val="22"/>
        </w:rPr>
        <w:t>Gelling Agent</w:t>
      </w:r>
      <w:r w:rsidR="009906D6" w:rsidRPr="009906D6">
        <w:rPr>
          <w:sz w:val="22"/>
          <w:szCs w:val="22"/>
        </w:rPr>
        <w:t xml:space="preserve"> terhadap Tekstur </w:t>
      </w:r>
      <w:r w:rsidR="009906D6" w:rsidRPr="009906D6">
        <w:rPr>
          <w:i/>
          <w:sz w:val="22"/>
          <w:szCs w:val="22"/>
        </w:rPr>
        <w:t>Marshmallow</w:t>
      </w:r>
      <w:r w:rsidR="009906D6" w:rsidRPr="009906D6">
        <w:rPr>
          <w:sz w:val="22"/>
          <w:szCs w:val="22"/>
        </w:rPr>
        <w:t xml:space="preserve"> Buah Naga</w:t>
      </w:r>
    </w:p>
    <w:tbl>
      <w:tblPr>
        <w:tblStyle w:val="TableGrid"/>
        <w:tblW w:w="0" w:type="auto"/>
        <w:jc w:val="center"/>
        <w:tblLook w:val="04A0" w:firstRow="1" w:lastRow="0" w:firstColumn="1" w:lastColumn="0" w:noHBand="0" w:noVBand="1"/>
      </w:tblPr>
      <w:tblGrid>
        <w:gridCol w:w="2012"/>
        <w:gridCol w:w="1721"/>
      </w:tblGrid>
      <w:tr w:rsidR="009906D6" w:rsidRPr="009906D6" w:rsidTr="00495F94">
        <w:trPr>
          <w:jc w:val="center"/>
        </w:trPr>
        <w:tc>
          <w:tcPr>
            <w:tcW w:w="3955" w:type="dxa"/>
            <w:vAlign w:val="center"/>
          </w:tcPr>
          <w:p w:rsidR="009906D6" w:rsidRPr="009906D6" w:rsidRDefault="009906D6" w:rsidP="009906D6">
            <w:pPr>
              <w:pStyle w:val="Default"/>
              <w:jc w:val="center"/>
              <w:rPr>
                <w:b/>
                <w:sz w:val="22"/>
                <w:szCs w:val="22"/>
                <w:lang w:val="id-ID"/>
              </w:rPr>
            </w:pPr>
            <w:r w:rsidRPr="009906D6">
              <w:rPr>
                <w:b/>
                <w:sz w:val="22"/>
                <w:szCs w:val="22"/>
                <w:lang w:val="id-ID"/>
              </w:rPr>
              <w:t>Konsentrasi Gelling Agent (B)</w:t>
            </w:r>
          </w:p>
        </w:tc>
        <w:tc>
          <w:tcPr>
            <w:tcW w:w="3960" w:type="dxa"/>
            <w:vAlign w:val="center"/>
          </w:tcPr>
          <w:p w:rsidR="009906D6" w:rsidRPr="009906D6" w:rsidRDefault="009906D6" w:rsidP="009906D6">
            <w:pPr>
              <w:pStyle w:val="Default"/>
              <w:jc w:val="center"/>
              <w:rPr>
                <w:b/>
                <w:sz w:val="22"/>
                <w:szCs w:val="22"/>
              </w:rPr>
            </w:pPr>
            <w:r w:rsidRPr="009906D6">
              <w:rPr>
                <w:b/>
                <w:sz w:val="22"/>
                <w:szCs w:val="22"/>
                <w:lang w:val="id-ID"/>
              </w:rPr>
              <w:t>Nilai Rata-rata</w:t>
            </w:r>
            <w:r w:rsidRPr="009906D6">
              <w:rPr>
                <w:b/>
                <w:sz w:val="22"/>
                <w:szCs w:val="22"/>
              </w:rPr>
              <w:t xml:space="preserve"> Tekstur</w:t>
            </w:r>
          </w:p>
        </w:tc>
      </w:tr>
      <w:tr w:rsidR="009906D6" w:rsidRPr="009906D6" w:rsidTr="00495F94">
        <w:trPr>
          <w:jc w:val="center"/>
        </w:trPr>
        <w:tc>
          <w:tcPr>
            <w:tcW w:w="3955" w:type="dxa"/>
            <w:tcBorders>
              <w:bottom w:val="single" w:sz="4" w:space="0" w:color="auto"/>
            </w:tcBorders>
            <w:vAlign w:val="center"/>
          </w:tcPr>
          <w:p w:rsidR="009906D6" w:rsidRPr="009906D6" w:rsidRDefault="009906D6" w:rsidP="009906D6">
            <w:pPr>
              <w:pStyle w:val="Default"/>
              <w:jc w:val="center"/>
              <w:rPr>
                <w:sz w:val="22"/>
                <w:szCs w:val="22"/>
              </w:rPr>
            </w:pPr>
            <w:r w:rsidRPr="009906D6">
              <w:rPr>
                <w:sz w:val="22"/>
                <w:szCs w:val="22"/>
                <w:lang w:val="id-ID"/>
              </w:rPr>
              <w:t>b1</w:t>
            </w:r>
            <w:r w:rsidRPr="009906D6">
              <w:rPr>
                <w:sz w:val="22"/>
                <w:szCs w:val="22"/>
              </w:rPr>
              <w:t xml:space="preserve"> (3,5%)</w:t>
            </w:r>
          </w:p>
        </w:tc>
        <w:tc>
          <w:tcPr>
            <w:tcW w:w="3960" w:type="dxa"/>
            <w:tcBorders>
              <w:bottom w:val="single" w:sz="4" w:space="0" w:color="auto"/>
            </w:tcBorders>
            <w:vAlign w:val="center"/>
          </w:tcPr>
          <w:p w:rsidR="009906D6" w:rsidRPr="009906D6" w:rsidRDefault="009906D6" w:rsidP="009906D6">
            <w:pPr>
              <w:jc w:val="center"/>
              <w:rPr>
                <w:color w:val="000000"/>
                <w:sz w:val="22"/>
                <w:szCs w:val="22"/>
              </w:rPr>
            </w:pPr>
            <w:r w:rsidRPr="009906D6">
              <w:rPr>
                <w:color w:val="000000"/>
                <w:sz w:val="22"/>
                <w:szCs w:val="22"/>
              </w:rPr>
              <w:t>3.59 a</w:t>
            </w:r>
          </w:p>
        </w:tc>
      </w:tr>
      <w:tr w:rsidR="009906D6" w:rsidRPr="009906D6" w:rsidTr="00495F94">
        <w:trPr>
          <w:jc w:val="center"/>
        </w:trPr>
        <w:tc>
          <w:tcPr>
            <w:tcW w:w="3955" w:type="dxa"/>
            <w:vAlign w:val="center"/>
          </w:tcPr>
          <w:p w:rsidR="009906D6" w:rsidRPr="009906D6" w:rsidRDefault="009906D6" w:rsidP="009906D6">
            <w:pPr>
              <w:pStyle w:val="Default"/>
              <w:jc w:val="center"/>
              <w:rPr>
                <w:sz w:val="22"/>
                <w:szCs w:val="22"/>
              </w:rPr>
            </w:pPr>
            <w:r w:rsidRPr="009906D6">
              <w:rPr>
                <w:sz w:val="22"/>
                <w:szCs w:val="22"/>
                <w:lang w:val="id-ID"/>
              </w:rPr>
              <w:t>b2</w:t>
            </w:r>
            <w:r w:rsidRPr="009906D6">
              <w:rPr>
                <w:sz w:val="22"/>
                <w:szCs w:val="22"/>
              </w:rPr>
              <w:t xml:space="preserve"> (5,5%)</w:t>
            </w:r>
          </w:p>
        </w:tc>
        <w:tc>
          <w:tcPr>
            <w:tcW w:w="3960" w:type="dxa"/>
            <w:vAlign w:val="center"/>
          </w:tcPr>
          <w:p w:rsidR="009906D6" w:rsidRPr="009906D6" w:rsidRDefault="009906D6" w:rsidP="009906D6">
            <w:pPr>
              <w:jc w:val="center"/>
              <w:rPr>
                <w:color w:val="000000"/>
                <w:sz w:val="22"/>
                <w:szCs w:val="22"/>
              </w:rPr>
            </w:pPr>
            <w:r w:rsidRPr="009906D6">
              <w:rPr>
                <w:color w:val="000000"/>
                <w:sz w:val="22"/>
                <w:szCs w:val="22"/>
              </w:rPr>
              <w:t>3.92 b</w:t>
            </w:r>
          </w:p>
        </w:tc>
      </w:tr>
      <w:tr w:rsidR="009906D6" w:rsidRPr="009906D6" w:rsidTr="00495F94">
        <w:trPr>
          <w:jc w:val="center"/>
        </w:trPr>
        <w:tc>
          <w:tcPr>
            <w:tcW w:w="3955" w:type="dxa"/>
            <w:tcBorders>
              <w:bottom w:val="single" w:sz="4" w:space="0" w:color="auto"/>
            </w:tcBorders>
            <w:vAlign w:val="center"/>
          </w:tcPr>
          <w:p w:rsidR="009906D6" w:rsidRPr="009906D6" w:rsidRDefault="009906D6" w:rsidP="009906D6">
            <w:pPr>
              <w:pStyle w:val="Default"/>
              <w:jc w:val="center"/>
              <w:rPr>
                <w:sz w:val="22"/>
                <w:szCs w:val="22"/>
              </w:rPr>
            </w:pPr>
            <w:r w:rsidRPr="009906D6">
              <w:rPr>
                <w:sz w:val="22"/>
                <w:szCs w:val="22"/>
                <w:lang w:val="id-ID"/>
              </w:rPr>
              <w:t>b3</w:t>
            </w:r>
            <w:r w:rsidRPr="009906D6">
              <w:rPr>
                <w:sz w:val="22"/>
                <w:szCs w:val="22"/>
              </w:rPr>
              <w:t xml:space="preserve"> (7,5%)</w:t>
            </w:r>
          </w:p>
        </w:tc>
        <w:tc>
          <w:tcPr>
            <w:tcW w:w="3960" w:type="dxa"/>
            <w:tcBorders>
              <w:bottom w:val="single" w:sz="4" w:space="0" w:color="auto"/>
            </w:tcBorders>
            <w:vAlign w:val="center"/>
          </w:tcPr>
          <w:p w:rsidR="009906D6" w:rsidRPr="009906D6" w:rsidRDefault="009906D6" w:rsidP="009906D6">
            <w:pPr>
              <w:jc w:val="center"/>
              <w:rPr>
                <w:color w:val="000000"/>
                <w:sz w:val="22"/>
                <w:szCs w:val="22"/>
              </w:rPr>
            </w:pPr>
            <w:r w:rsidRPr="009906D6">
              <w:rPr>
                <w:color w:val="000000"/>
                <w:sz w:val="22"/>
                <w:szCs w:val="22"/>
              </w:rPr>
              <w:t>3.89 b</w:t>
            </w:r>
          </w:p>
        </w:tc>
      </w:tr>
    </w:tbl>
    <w:p w:rsidR="009906D6" w:rsidRPr="009D3A43" w:rsidRDefault="009906D6" w:rsidP="009906D6">
      <w:pPr>
        <w:jc w:val="both"/>
        <w:rPr>
          <w:sz w:val="16"/>
          <w:szCs w:val="16"/>
        </w:rPr>
      </w:pPr>
      <w:r w:rsidRPr="009D3A43">
        <w:rPr>
          <w:sz w:val="16"/>
          <w:szCs w:val="16"/>
        </w:rPr>
        <w:t>Keterangan: Nilai rata-rata diikuti dengan huruf yang berbeda menunjukan perbendaan nyata menurut uji lanjut Duncan pada taraf 5%.</w:t>
      </w:r>
    </w:p>
    <w:p w:rsidR="009906D6" w:rsidRPr="009906D6" w:rsidRDefault="009906D6" w:rsidP="009906D6">
      <w:pPr>
        <w:ind w:firstLine="720"/>
        <w:jc w:val="both"/>
        <w:rPr>
          <w:sz w:val="22"/>
          <w:szCs w:val="22"/>
        </w:rPr>
      </w:pPr>
      <w:r w:rsidRPr="009906D6">
        <w:rPr>
          <w:sz w:val="22"/>
          <w:szCs w:val="22"/>
        </w:rPr>
        <w:t>B</w:t>
      </w:r>
      <w:r w:rsidR="00CC2D13">
        <w:rPr>
          <w:sz w:val="22"/>
          <w:szCs w:val="22"/>
        </w:rPr>
        <w:t xml:space="preserve">erdasarkan tabel </w:t>
      </w:r>
      <w:r w:rsidRPr="009906D6">
        <w:rPr>
          <w:sz w:val="22"/>
          <w:szCs w:val="22"/>
        </w:rPr>
        <w:t xml:space="preserve">3, menunjukan bahwa tekstur marshmallow buah naga yang disukai yaitu pada konsentrasi </w:t>
      </w:r>
      <w:r w:rsidRPr="009906D6">
        <w:rPr>
          <w:i/>
          <w:sz w:val="22"/>
          <w:szCs w:val="22"/>
        </w:rPr>
        <w:t>gelling agent</w:t>
      </w:r>
      <w:r w:rsidRPr="009906D6">
        <w:rPr>
          <w:sz w:val="22"/>
          <w:szCs w:val="22"/>
        </w:rPr>
        <w:t xml:space="preserve"> 5,5% (b2) dan 7,5% (b3) daripada konsentrasi 3,5% (b1). </w:t>
      </w:r>
    </w:p>
    <w:p w:rsidR="009906D6" w:rsidRPr="009906D6" w:rsidRDefault="009906D6" w:rsidP="009906D6">
      <w:pPr>
        <w:ind w:firstLine="720"/>
        <w:jc w:val="both"/>
        <w:rPr>
          <w:sz w:val="22"/>
          <w:szCs w:val="22"/>
        </w:rPr>
      </w:pPr>
      <w:r w:rsidRPr="009906D6">
        <w:rPr>
          <w:sz w:val="22"/>
          <w:szCs w:val="22"/>
        </w:rPr>
        <w:t>Tekstur marshmallow dengan konsentrasi 5,5% dan 7,5% memiliki tekstur yang kenyal sedangkan konsentrasi 3,5% memiliki tekstur yang kurang kenyal.</w:t>
      </w:r>
    </w:p>
    <w:p w:rsidR="009906D6" w:rsidRPr="009906D6" w:rsidRDefault="009906D6" w:rsidP="009906D6">
      <w:pPr>
        <w:jc w:val="both"/>
        <w:rPr>
          <w:sz w:val="22"/>
          <w:szCs w:val="22"/>
        </w:rPr>
      </w:pPr>
      <w:r w:rsidRPr="009906D6">
        <w:rPr>
          <w:sz w:val="22"/>
          <w:szCs w:val="22"/>
        </w:rPr>
        <w:tab/>
        <w:t xml:space="preserve">Pengaruh konsentrasi </w:t>
      </w:r>
      <w:r w:rsidRPr="009906D6">
        <w:rPr>
          <w:i/>
          <w:sz w:val="22"/>
          <w:szCs w:val="22"/>
        </w:rPr>
        <w:t xml:space="preserve">gelling agent </w:t>
      </w:r>
      <w:r w:rsidRPr="009906D6">
        <w:rPr>
          <w:sz w:val="22"/>
          <w:szCs w:val="22"/>
        </w:rPr>
        <w:t>terhadap tekstur marshmallow</w:t>
      </w:r>
      <w:r w:rsidRPr="009906D6">
        <w:rPr>
          <w:i/>
          <w:sz w:val="22"/>
          <w:szCs w:val="22"/>
        </w:rPr>
        <w:t xml:space="preserve"> </w:t>
      </w:r>
      <w:r w:rsidRPr="009906D6">
        <w:rPr>
          <w:sz w:val="22"/>
          <w:szCs w:val="22"/>
        </w:rPr>
        <w:t xml:space="preserve">yang terbaik yaitu konsentrasi 5,5% (b2) karena walaupun tidak berbeda dengan konsentrasi 7,5% (b3), tetapi penggunaanya lebih ekonomis karena konsentrasinya lebih kecil. </w:t>
      </w:r>
    </w:p>
    <w:p w:rsidR="009906D6" w:rsidRPr="009906D6" w:rsidRDefault="009906D6" w:rsidP="009906D6">
      <w:pPr>
        <w:ind w:firstLine="720"/>
        <w:jc w:val="both"/>
        <w:rPr>
          <w:sz w:val="22"/>
          <w:szCs w:val="22"/>
        </w:rPr>
      </w:pPr>
      <w:r w:rsidRPr="009906D6">
        <w:rPr>
          <w:sz w:val="22"/>
          <w:szCs w:val="22"/>
        </w:rPr>
        <w:t xml:space="preserve">Menurut Janovsky (1995) dalam penelitian Tertia (2015), Tekstur yang diinginkan tergantung dari jumlah </w:t>
      </w:r>
      <w:r w:rsidRPr="009906D6">
        <w:rPr>
          <w:i/>
          <w:sz w:val="22"/>
          <w:szCs w:val="22"/>
        </w:rPr>
        <w:t>gelling agent</w:t>
      </w:r>
      <w:r w:rsidRPr="009906D6">
        <w:rPr>
          <w:sz w:val="22"/>
          <w:szCs w:val="22"/>
        </w:rPr>
        <w:t xml:space="preserve"> yang ditambahkan. Menurut Muchtadi dan Ali (1991) dalam penelitian </w:t>
      </w:r>
      <w:r w:rsidRPr="009906D6">
        <w:rPr>
          <w:sz w:val="22"/>
          <w:szCs w:val="22"/>
        </w:rPr>
        <w:fldChar w:fldCharType="begin" w:fldLock="1"/>
      </w:r>
      <w:r w:rsidRPr="009906D6">
        <w:rPr>
          <w:sz w:val="22"/>
          <w:szCs w:val="22"/>
        </w:rPr>
        <w:instrText>ADDIN CSL_CITATION { "citationItems" : [ { "id" : "ITEM-1", "itemData" : { "author" : [ { "dropping-particle" : "", "family" : "Sartika", "given" : "Dwi", "non-dropping-particle" : "", "parse-names" : false, "suffix" : "" } ], "container-title" : "Program Studi Hasil Perikanan, Fakultas Perikanan dan Ilmu Kelautan, Istitut Pertanian Bogor.", "id" : "ITEM-1", "issued" : { "date-parts" : [ [ "2009" ] ] }, "title" : "PENGEMBANGAN PRODUK MARSHMALLOW DARI GELATIN KULIT IKAN KAKAP MERAH ( Lutjanus sp .).[Skripsi]", "type" : "article-journal" }, "uris" : [ "http://www.mendeley.com/documents/?uuid=99230b9f-ad93-4d00-88d6-97f2d65bd5e6" ] } ], "mendeley" : { "formattedCitation" : "(Sartika, 2009)", "manualFormatting" : "Sartika (2009)", "plainTextFormattedCitation" : "(Sartika, 2009)", "previouslyFormattedCitation" : "(Sartika, 2009)" }, "properties" : { "noteIndex" : 0 }, "schema" : "https://github.com/citation-style-language/schema/raw/master/csl-citation.json" }</w:instrText>
      </w:r>
      <w:r w:rsidRPr="009906D6">
        <w:rPr>
          <w:sz w:val="22"/>
          <w:szCs w:val="22"/>
        </w:rPr>
        <w:fldChar w:fldCharType="separate"/>
      </w:r>
      <w:r w:rsidRPr="009906D6">
        <w:rPr>
          <w:noProof/>
          <w:sz w:val="22"/>
          <w:szCs w:val="22"/>
        </w:rPr>
        <w:t>Sartika (2009)</w:t>
      </w:r>
      <w:r w:rsidRPr="009906D6">
        <w:rPr>
          <w:sz w:val="22"/>
          <w:szCs w:val="22"/>
        </w:rPr>
        <w:fldChar w:fldCharType="end"/>
      </w:r>
      <w:r w:rsidRPr="009906D6">
        <w:rPr>
          <w:sz w:val="22"/>
          <w:szCs w:val="22"/>
        </w:rPr>
        <w:t>, menyatakan bahwa semakin banyak jumlah gelatin yang ditambahkan maka permen yang dihasilkan semakin keras dan kenyal, sedangkan jumlah gelatin yang kurang optimum akan menghasilkan permen yang lunak dan sulit untuk dicetak.</w:t>
      </w:r>
    </w:p>
    <w:p w:rsidR="00741203" w:rsidRPr="00530FA7" w:rsidRDefault="00905650" w:rsidP="00530FA7">
      <w:pPr>
        <w:pStyle w:val="NoSpacing"/>
        <w:spacing w:before="120"/>
        <w:rPr>
          <w:rFonts w:ascii="Times New Roman" w:hAnsi="Times New Roman" w:cs="Times New Roman"/>
          <w:b/>
          <w:lang w:val="id-ID"/>
        </w:rPr>
      </w:pPr>
      <w:r w:rsidRPr="00530FA7">
        <w:rPr>
          <w:rFonts w:ascii="Times New Roman" w:hAnsi="Times New Roman" w:cs="Times New Roman"/>
          <w:b/>
        </w:rPr>
        <w:t>Aroma</w:t>
      </w:r>
    </w:p>
    <w:p w:rsidR="00530FA7" w:rsidRPr="00530FA7" w:rsidRDefault="00530FA7" w:rsidP="00530FA7">
      <w:pPr>
        <w:pStyle w:val="ListParagraph"/>
        <w:ind w:left="0" w:firstLine="720"/>
        <w:jc w:val="both"/>
        <w:rPr>
          <w:sz w:val="22"/>
          <w:szCs w:val="22"/>
        </w:rPr>
      </w:pPr>
      <w:r w:rsidRPr="00530FA7">
        <w:rPr>
          <w:sz w:val="22"/>
          <w:szCs w:val="22"/>
          <w:lang w:val="id-ID"/>
        </w:rPr>
        <w:t xml:space="preserve">Berdarsarkan hasil analisis variasi (ANAVA) </w:t>
      </w:r>
      <w:r w:rsidRPr="00530FA7">
        <w:rPr>
          <w:sz w:val="22"/>
          <w:szCs w:val="22"/>
        </w:rPr>
        <w:t>jenis</w:t>
      </w:r>
      <w:r w:rsidRPr="00530FA7">
        <w:rPr>
          <w:sz w:val="22"/>
          <w:szCs w:val="22"/>
          <w:lang w:val="id-ID"/>
        </w:rPr>
        <w:t xml:space="preserve"> </w:t>
      </w:r>
      <w:r w:rsidRPr="00530FA7">
        <w:rPr>
          <w:i/>
          <w:sz w:val="22"/>
          <w:szCs w:val="22"/>
          <w:lang w:val="id-ID"/>
        </w:rPr>
        <w:t xml:space="preserve">gelling agent </w:t>
      </w:r>
      <w:r w:rsidRPr="00530FA7">
        <w:rPr>
          <w:sz w:val="22"/>
          <w:szCs w:val="22"/>
        </w:rPr>
        <w:t>tidak berpengaruh</w:t>
      </w:r>
      <w:r w:rsidRPr="00530FA7">
        <w:rPr>
          <w:i/>
          <w:sz w:val="22"/>
          <w:szCs w:val="22"/>
          <w:lang w:val="id-ID"/>
        </w:rPr>
        <w:t xml:space="preserve"> </w:t>
      </w:r>
      <w:r w:rsidRPr="00530FA7">
        <w:rPr>
          <w:sz w:val="22"/>
          <w:szCs w:val="22"/>
          <w:lang w:val="id-ID"/>
        </w:rPr>
        <w:t xml:space="preserve">terhadap aroma </w:t>
      </w:r>
      <w:r w:rsidRPr="00530FA7">
        <w:rPr>
          <w:i/>
          <w:sz w:val="22"/>
          <w:szCs w:val="22"/>
          <w:lang w:val="id-ID"/>
        </w:rPr>
        <w:t>marshmallow</w:t>
      </w:r>
      <w:r w:rsidRPr="00530FA7">
        <w:rPr>
          <w:sz w:val="22"/>
          <w:szCs w:val="22"/>
          <w:lang w:val="id-ID"/>
        </w:rPr>
        <w:t xml:space="preserve"> buah naga. </w:t>
      </w:r>
      <w:r w:rsidRPr="00530FA7">
        <w:rPr>
          <w:sz w:val="22"/>
          <w:szCs w:val="22"/>
        </w:rPr>
        <w:t>Konsentrasi</w:t>
      </w:r>
      <w:r w:rsidRPr="00530FA7">
        <w:rPr>
          <w:sz w:val="22"/>
          <w:szCs w:val="22"/>
          <w:lang w:val="id-ID"/>
        </w:rPr>
        <w:t xml:space="preserve"> </w:t>
      </w:r>
      <w:r w:rsidRPr="00530FA7">
        <w:rPr>
          <w:i/>
          <w:sz w:val="22"/>
          <w:szCs w:val="22"/>
          <w:lang w:val="id-ID"/>
        </w:rPr>
        <w:t>gelling agent</w:t>
      </w:r>
      <w:r w:rsidRPr="00530FA7">
        <w:rPr>
          <w:sz w:val="22"/>
          <w:szCs w:val="22"/>
          <w:lang w:val="id-ID"/>
        </w:rPr>
        <w:t xml:space="preserve"> </w:t>
      </w:r>
      <w:r w:rsidRPr="00530FA7">
        <w:rPr>
          <w:sz w:val="22"/>
          <w:szCs w:val="22"/>
        </w:rPr>
        <w:t>berpengaruh</w:t>
      </w:r>
      <w:r w:rsidRPr="00530FA7">
        <w:rPr>
          <w:sz w:val="22"/>
          <w:szCs w:val="22"/>
          <w:lang w:val="id-ID"/>
        </w:rPr>
        <w:t xml:space="preserve"> terhadap aroma </w:t>
      </w:r>
      <w:r w:rsidRPr="00530FA7">
        <w:rPr>
          <w:i/>
          <w:sz w:val="22"/>
          <w:szCs w:val="22"/>
          <w:lang w:val="id-ID"/>
        </w:rPr>
        <w:t>marshmallow</w:t>
      </w:r>
      <w:r w:rsidRPr="00530FA7">
        <w:rPr>
          <w:sz w:val="22"/>
          <w:szCs w:val="22"/>
          <w:lang w:val="id-ID"/>
        </w:rPr>
        <w:t xml:space="preserve"> buah naga dan tidak terjadi interaksi antara masing-masing faktor</w:t>
      </w:r>
      <w:r w:rsidRPr="00530FA7">
        <w:rPr>
          <w:sz w:val="22"/>
          <w:szCs w:val="22"/>
        </w:rPr>
        <w:t>. Pengaruh konsentrasi gelling agent terhadap aroma marshmallow buah</w:t>
      </w:r>
      <w:r>
        <w:rPr>
          <w:sz w:val="22"/>
          <w:szCs w:val="22"/>
        </w:rPr>
        <w:t xml:space="preserve"> naga dapat dilihat pada tabel </w:t>
      </w:r>
      <w:r w:rsidRPr="00530FA7">
        <w:rPr>
          <w:sz w:val="22"/>
          <w:szCs w:val="22"/>
        </w:rPr>
        <w:t>4, sebagai berikut:</w:t>
      </w:r>
    </w:p>
    <w:p w:rsidR="00530FA7" w:rsidRPr="00530FA7" w:rsidRDefault="00530FA7" w:rsidP="00530FA7">
      <w:pPr>
        <w:jc w:val="both"/>
        <w:rPr>
          <w:sz w:val="22"/>
          <w:szCs w:val="22"/>
        </w:rPr>
      </w:pPr>
      <w:r>
        <w:rPr>
          <w:sz w:val="22"/>
          <w:szCs w:val="22"/>
        </w:rPr>
        <w:t xml:space="preserve">Tabel </w:t>
      </w:r>
      <w:r w:rsidRPr="00530FA7">
        <w:rPr>
          <w:sz w:val="22"/>
          <w:szCs w:val="22"/>
        </w:rPr>
        <w:t xml:space="preserve">4. Pengaruh Konsentrasi </w:t>
      </w:r>
      <w:r w:rsidRPr="00530FA7">
        <w:rPr>
          <w:i/>
          <w:sz w:val="22"/>
          <w:szCs w:val="22"/>
        </w:rPr>
        <w:t>Gelling Agent</w:t>
      </w:r>
      <w:r w:rsidRPr="00530FA7">
        <w:rPr>
          <w:sz w:val="22"/>
          <w:szCs w:val="22"/>
        </w:rPr>
        <w:t xml:space="preserve"> terhadap Aroma </w:t>
      </w:r>
      <w:r w:rsidRPr="00530FA7">
        <w:rPr>
          <w:i/>
          <w:sz w:val="22"/>
          <w:szCs w:val="22"/>
        </w:rPr>
        <w:t>Marshmallow</w:t>
      </w:r>
      <w:r w:rsidRPr="00530FA7">
        <w:rPr>
          <w:sz w:val="22"/>
          <w:szCs w:val="22"/>
        </w:rPr>
        <w:t xml:space="preserve"> Buah Naga</w:t>
      </w:r>
    </w:p>
    <w:tbl>
      <w:tblPr>
        <w:tblStyle w:val="TableGrid"/>
        <w:tblW w:w="0" w:type="auto"/>
        <w:jc w:val="center"/>
        <w:tblLook w:val="04A0" w:firstRow="1" w:lastRow="0" w:firstColumn="1" w:lastColumn="0" w:noHBand="0" w:noVBand="1"/>
      </w:tblPr>
      <w:tblGrid>
        <w:gridCol w:w="2041"/>
        <w:gridCol w:w="1692"/>
      </w:tblGrid>
      <w:tr w:rsidR="00530FA7" w:rsidRPr="00530FA7" w:rsidTr="00495F94">
        <w:trPr>
          <w:jc w:val="center"/>
        </w:trPr>
        <w:tc>
          <w:tcPr>
            <w:tcW w:w="3955" w:type="dxa"/>
            <w:vAlign w:val="center"/>
          </w:tcPr>
          <w:p w:rsidR="00530FA7" w:rsidRPr="00530FA7" w:rsidRDefault="00530FA7" w:rsidP="00530FA7">
            <w:pPr>
              <w:pStyle w:val="Default"/>
              <w:jc w:val="center"/>
              <w:rPr>
                <w:b/>
                <w:sz w:val="22"/>
                <w:szCs w:val="22"/>
                <w:lang w:val="id-ID"/>
              </w:rPr>
            </w:pPr>
            <w:r w:rsidRPr="00530FA7">
              <w:rPr>
                <w:b/>
                <w:sz w:val="22"/>
                <w:szCs w:val="22"/>
                <w:lang w:val="id-ID"/>
              </w:rPr>
              <w:t>Konsentrasi Gelling Agent (B)</w:t>
            </w:r>
          </w:p>
        </w:tc>
        <w:tc>
          <w:tcPr>
            <w:tcW w:w="3960" w:type="dxa"/>
            <w:vAlign w:val="center"/>
          </w:tcPr>
          <w:p w:rsidR="00530FA7" w:rsidRPr="00530FA7" w:rsidRDefault="00530FA7" w:rsidP="00530FA7">
            <w:pPr>
              <w:pStyle w:val="Default"/>
              <w:jc w:val="center"/>
              <w:rPr>
                <w:b/>
                <w:sz w:val="22"/>
                <w:szCs w:val="22"/>
              </w:rPr>
            </w:pPr>
            <w:r w:rsidRPr="00530FA7">
              <w:rPr>
                <w:b/>
                <w:sz w:val="22"/>
                <w:szCs w:val="22"/>
                <w:lang w:val="id-ID"/>
              </w:rPr>
              <w:t>Nilai Rata-rata</w:t>
            </w:r>
            <w:r w:rsidRPr="00530FA7">
              <w:rPr>
                <w:b/>
                <w:sz w:val="22"/>
                <w:szCs w:val="22"/>
              </w:rPr>
              <w:t xml:space="preserve"> Aroma</w:t>
            </w:r>
          </w:p>
        </w:tc>
      </w:tr>
      <w:tr w:rsidR="00530FA7" w:rsidRPr="00530FA7" w:rsidTr="00495F94">
        <w:trPr>
          <w:jc w:val="center"/>
        </w:trPr>
        <w:tc>
          <w:tcPr>
            <w:tcW w:w="3955" w:type="dxa"/>
            <w:vAlign w:val="center"/>
          </w:tcPr>
          <w:p w:rsidR="00530FA7" w:rsidRPr="00530FA7" w:rsidRDefault="00530FA7" w:rsidP="00530FA7">
            <w:pPr>
              <w:pStyle w:val="Default"/>
              <w:jc w:val="center"/>
              <w:rPr>
                <w:sz w:val="22"/>
                <w:szCs w:val="22"/>
              </w:rPr>
            </w:pPr>
            <w:r w:rsidRPr="00530FA7">
              <w:rPr>
                <w:sz w:val="22"/>
                <w:szCs w:val="22"/>
                <w:lang w:val="id-ID"/>
              </w:rPr>
              <w:t>b1</w:t>
            </w:r>
            <w:r w:rsidRPr="00530FA7">
              <w:rPr>
                <w:sz w:val="22"/>
                <w:szCs w:val="22"/>
              </w:rPr>
              <w:t xml:space="preserve"> (3,5%)</w:t>
            </w:r>
          </w:p>
        </w:tc>
        <w:tc>
          <w:tcPr>
            <w:tcW w:w="3960" w:type="dxa"/>
            <w:vAlign w:val="center"/>
          </w:tcPr>
          <w:p w:rsidR="00530FA7" w:rsidRPr="00530FA7" w:rsidRDefault="00530FA7" w:rsidP="00530FA7">
            <w:pPr>
              <w:jc w:val="center"/>
              <w:rPr>
                <w:color w:val="000000"/>
                <w:sz w:val="22"/>
                <w:szCs w:val="22"/>
              </w:rPr>
            </w:pPr>
            <w:r w:rsidRPr="00530FA7">
              <w:rPr>
                <w:color w:val="000000"/>
                <w:sz w:val="22"/>
                <w:szCs w:val="22"/>
              </w:rPr>
              <w:t>3.52 a</w:t>
            </w:r>
          </w:p>
        </w:tc>
      </w:tr>
      <w:tr w:rsidR="00530FA7" w:rsidRPr="00530FA7" w:rsidTr="00495F94">
        <w:trPr>
          <w:jc w:val="center"/>
        </w:trPr>
        <w:tc>
          <w:tcPr>
            <w:tcW w:w="3955" w:type="dxa"/>
            <w:tcBorders>
              <w:bottom w:val="single" w:sz="4" w:space="0" w:color="auto"/>
            </w:tcBorders>
            <w:vAlign w:val="center"/>
          </w:tcPr>
          <w:p w:rsidR="00530FA7" w:rsidRPr="00530FA7" w:rsidRDefault="00530FA7" w:rsidP="00530FA7">
            <w:pPr>
              <w:pStyle w:val="Default"/>
              <w:jc w:val="center"/>
              <w:rPr>
                <w:sz w:val="22"/>
                <w:szCs w:val="22"/>
              </w:rPr>
            </w:pPr>
            <w:r w:rsidRPr="00530FA7">
              <w:rPr>
                <w:sz w:val="22"/>
                <w:szCs w:val="22"/>
                <w:lang w:val="id-ID"/>
              </w:rPr>
              <w:t>b2</w:t>
            </w:r>
            <w:r w:rsidRPr="00530FA7">
              <w:rPr>
                <w:sz w:val="22"/>
                <w:szCs w:val="22"/>
              </w:rPr>
              <w:t xml:space="preserve"> (5,5%)</w:t>
            </w:r>
          </w:p>
        </w:tc>
        <w:tc>
          <w:tcPr>
            <w:tcW w:w="3960" w:type="dxa"/>
            <w:vAlign w:val="center"/>
          </w:tcPr>
          <w:p w:rsidR="00530FA7" w:rsidRPr="00530FA7" w:rsidRDefault="00530FA7" w:rsidP="00530FA7">
            <w:pPr>
              <w:jc w:val="center"/>
              <w:rPr>
                <w:color w:val="000000"/>
                <w:sz w:val="22"/>
                <w:szCs w:val="22"/>
              </w:rPr>
            </w:pPr>
            <w:r w:rsidRPr="00530FA7">
              <w:rPr>
                <w:color w:val="000000"/>
                <w:sz w:val="22"/>
                <w:szCs w:val="22"/>
              </w:rPr>
              <w:t>3.70 b</w:t>
            </w:r>
          </w:p>
        </w:tc>
      </w:tr>
      <w:tr w:rsidR="00530FA7" w:rsidRPr="00530FA7" w:rsidTr="00495F94">
        <w:trPr>
          <w:jc w:val="center"/>
        </w:trPr>
        <w:tc>
          <w:tcPr>
            <w:tcW w:w="3955" w:type="dxa"/>
            <w:tcBorders>
              <w:bottom w:val="single" w:sz="4" w:space="0" w:color="auto"/>
            </w:tcBorders>
            <w:vAlign w:val="center"/>
          </w:tcPr>
          <w:p w:rsidR="00530FA7" w:rsidRPr="00530FA7" w:rsidRDefault="00530FA7" w:rsidP="00530FA7">
            <w:pPr>
              <w:pStyle w:val="Default"/>
              <w:jc w:val="center"/>
              <w:rPr>
                <w:sz w:val="22"/>
                <w:szCs w:val="22"/>
              </w:rPr>
            </w:pPr>
            <w:r w:rsidRPr="00530FA7">
              <w:rPr>
                <w:sz w:val="22"/>
                <w:szCs w:val="22"/>
                <w:lang w:val="id-ID"/>
              </w:rPr>
              <w:t>b3</w:t>
            </w:r>
            <w:r w:rsidRPr="00530FA7">
              <w:rPr>
                <w:sz w:val="22"/>
                <w:szCs w:val="22"/>
              </w:rPr>
              <w:t xml:space="preserve"> (7,5%)</w:t>
            </w:r>
          </w:p>
        </w:tc>
        <w:tc>
          <w:tcPr>
            <w:tcW w:w="3960" w:type="dxa"/>
            <w:vAlign w:val="center"/>
          </w:tcPr>
          <w:p w:rsidR="00530FA7" w:rsidRPr="00530FA7" w:rsidRDefault="00530FA7" w:rsidP="00530FA7">
            <w:pPr>
              <w:jc w:val="center"/>
              <w:rPr>
                <w:color w:val="000000"/>
                <w:sz w:val="22"/>
                <w:szCs w:val="22"/>
              </w:rPr>
            </w:pPr>
            <w:r w:rsidRPr="00530FA7">
              <w:rPr>
                <w:color w:val="000000"/>
                <w:sz w:val="22"/>
                <w:szCs w:val="22"/>
              </w:rPr>
              <w:t>3.74 b</w:t>
            </w:r>
          </w:p>
        </w:tc>
      </w:tr>
    </w:tbl>
    <w:p w:rsidR="00530FA7" w:rsidRPr="00530FA7" w:rsidRDefault="00530FA7" w:rsidP="00530FA7">
      <w:pPr>
        <w:jc w:val="both"/>
        <w:rPr>
          <w:sz w:val="16"/>
          <w:szCs w:val="16"/>
        </w:rPr>
      </w:pPr>
      <w:r w:rsidRPr="00530FA7">
        <w:rPr>
          <w:sz w:val="16"/>
          <w:szCs w:val="16"/>
        </w:rPr>
        <w:t>Keterangan: Nilai rata-rata diikuti dengan huruf yang berbeda menunjukan perbendaan nyata menurut uji lanjut Duncan pada taraf 5%.</w:t>
      </w:r>
    </w:p>
    <w:p w:rsidR="00530FA7" w:rsidRPr="00530FA7" w:rsidRDefault="00530FA7" w:rsidP="00530FA7">
      <w:pPr>
        <w:ind w:firstLine="720"/>
        <w:jc w:val="both"/>
        <w:rPr>
          <w:sz w:val="22"/>
          <w:szCs w:val="22"/>
        </w:rPr>
      </w:pPr>
      <w:r w:rsidRPr="00530FA7">
        <w:rPr>
          <w:sz w:val="22"/>
          <w:szCs w:val="22"/>
        </w:rPr>
        <w:lastRenderedPageBreak/>
        <w:t>B</w:t>
      </w:r>
      <w:r w:rsidR="00334F0F">
        <w:rPr>
          <w:sz w:val="22"/>
          <w:szCs w:val="22"/>
        </w:rPr>
        <w:t xml:space="preserve">erdasarkan tabel </w:t>
      </w:r>
      <w:r w:rsidRPr="00530FA7">
        <w:rPr>
          <w:sz w:val="22"/>
          <w:szCs w:val="22"/>
        </w:rPr>
        <w:t xml:space="preserve">4, menunjukan bahwa aroma marshmallow buah naga yang disukai yaitu pada konsentrasi </w:t>
      </w:r>
      <w:r w:rsidRPr="00530FA7">
        <w:rPr>
          <w:i/>
          <w:sz w:val="22"/>
          <w:szCs w:val="22"/>
        </w:rPr>
        <w:t>gelling agent</w:t>
      </w:r>
      <w:r w:rsidRPr="00530FA7">
        <w:rPr>
          <w:sz w:val="22"/>
          <w:szCs w:val="22"/>
        </w:rPr>
        <w:t xml:space="preserve"> 5,5% (b2) dan 7,5% (b3) daripada konsentrasi 3,5% (b1). </w:t>
      </w:r>
    </w:p>
    <w:p w:rsidR="00530FA7" w:rsidRPr="00530FA7" w:rsidRDefault="00530FA7" w:rsidP="00530FA7">
      <w:pPr>
        <w:ind w:firstLine="720"/>
        <w:jc w:val="both"/>
        <w:rPr>
          <w:sz w:val="22"/>
          <w:szCs w:val="22"/>
        </w:rPr>
      </w:pPr>
      <w:r w:rsidRPr="00530FA7">
        <w:rPr>
          <w:sz w:val="22"/>
          <w:szCs w:val="22"/>
        </w:rPr>
        <w:t xml:space="preserve">Aroma yang dihasilkan sebenarnya cenderung hambar tetapi adanya penambahan putih telur sedikit memberikan aroma yang kurang disukai tetapi dengan penambahan zat pengenyal dapat menutupi aroma tersebut,  dimana semakin tinggi penambahan zat pengenyal dapat menutupi aroma dari suatu produk. </w:t>
      </w:r>
    </w:p>
    <w:p w:rsidR="00530FA7" w:rsidRPr="00530FA7" w:rsidRDefault="00530FA7" w:rsidP="00530FA7">
      <w:pPr>
        <w:pStyle w:val="ListParagraph"/>
        <w:ind w:left="0" w:firstLine="720"/>
        <w:jc w:val="both"/>
        <w:rPr>
          <w:sz w:val="22"/>
          <w:szCs w:val="22"/>
          <w:lang w:val="id-ID"/>
        </w:rPr>
      </w:pPr>
      <w:r w:rsidRPr="00530FA7">
        <w:rPr>
          <w:sz w:val="22"/>
          <w:szCs w:val="22"/>
        </w:rPr>
        <w:t xml:space="preserve">Menurut Piccone </w:t>
      </w:r>
      <w:r w:rsidRPr="00530FA7">
        <w:rPr>
          <w:i/>
          <w:sz w:val="22"/>
          <w:szCs w:val="22"/>
        </w:rPr>
        <w:t>et. al</w:t>
      </w:r>
      <w:r w:rsidRPr="00530FA7">
        <w:rPr>
          <w:sz w:val="22"/>
          <w:szCs w:val="22"/>
        </w:rPr>
        <w:t>. (2011), yang menyatakan bahwa dengan peningkatan kadar hidrokoloid pada formulasi bahan makanan akan meningkatkan ketebalan (</w:t>
      </w:r>
      <w:r w:rsidRPr="00530FA7">
        <w:rPr>
          <w:i/>
          <w:sz w:val="22"/>
          <w:szCs w:val="22"/>
        </w:rPr>
        <w:t>thickness</w:t>
      </w:r>
      <w:r w:rsidRPr="00530FA7">
        <w:rPr>
          <w:sz w:val="22"/>
          <w:szCs w:val="22"/>
        </w:rPr>
        <w:t>) dari produk terkait, namun peningkatan kadar hidrokoloid ini justru mengurangi rasa dan aroma dari produk tersebut.</w:t>
      </w:r>
    </w:p>
    <w:p w:rsidR="00741203" w:rsidRPr="003C787D" w:rsidRDefault="003C787D" w:rsidP="003C787D">
      <w:pPr>
        <w:pStyle w:val="NoSpacing"/>
        <w:spacing w:before="120"/>
        <w:rPr>
          <w:rFonts w:ascii="Times New Roman" w:hAnsi="Times New Roman" w:cs="Times New Roman"/>
          <w:b/>
          <w:lang w:val="id-ID"/>
        </w:rPr>
      </w:pPr>
      <w:r w:rsidRPr="003C787D">
        <w:rPr>
          <w:rFonts w:ascii="Times New Roman" w:hAnsi="Times New Roman" w:cs="Times New Roman"/>
          <w:b/>
        </w:rPr>
        <w:t>Rasa</w:t>
      </w:r>
    </w:p>
    <w:p w:rsidR="003C787D" w:rsidRPr="003C787D" w:rsidRDefault="003C787D" w:rsidP="003C787D">
      <w:pPr>
        <w:ind w:firstLine="720"/>
        <w:jc w:val="both"/>
        <w:rPr>
          <w:sz w:val="22"/>
          <w:szCs w:val="22"/>
        </w:rPr>
      </w:pPr>
      <w:r w:rsidRPr="003C787D">
        <w:rPr>
          <w:sz w:val="22"/>
          <w:szCs w:val="22"/>
        </w:rPr>
        <w:t xml:space="preserve">Berdarsarkan hasil analisis variasi (ANAVA) jenis </w:t>
      </w:r>
      <w:r w:rsidRPr="003C787D">
        <w:rPr>
          <w:i/>
          <w:sz w:val="22"/>
          <w:szCs w:val="22"/>
        </w:rPr>
        <w:t xml:space="preserve">gelling agent </w:t>
      </w:r>
      <w:r w:rsidRPr="003C787D">
        <w:rPr>
          <w:sz w:val="22"/>
          <w:szCs w:val="22"/>
        </w:rPr>
        <w:t xml:space="preserve">tidak berpengaruh terhadap rasa </w:t>
      </w:r>
      <w:r w:rsidRPr="003C787D">
        <w:rPr>
          <w:i/>
          <w:sz w:val="22"/>
          <w:szCs w:val="22"/>
        </w:rPr>
        <w:t>marshmallow</w:t>
      </w:r>
      <w:r w:rsidRPr="003C787D">
        <w:rPr>
          <w:sz w:val="22"/>
          <w:szCs w:val="22"/>
        </w:rPr>
        <w:t xml:space="preserve"> buah naga. Konsentrasi </w:t>
      </w:r>
      <w:r w:rsidRPr="003C787D">
        <w:rPr>
          <w:i/>
          <w:sz w:val="22"/>
          <w:szCs w:val="22"/>
        </w:rPr>
        <w:t>gelling agent</w:t>
      </w:r>
      <w:r w:rsidRPr="003C787D">
        <w:rPr>
          <w:sz w:val="22"/>
          <w:szCs w:val="22"/>
        </w:rPr>
        <w:t xml:space="preserve"> berpengaruh terhadap rasa </w:t>
      </w:r>
      <w:r w:rsidRPr="003C787D">
        <w:rPr>
          <w:i/>
          <w:sz w:val="22"/>
          <w:szCs w:val="22"/>
        </w:rPr>
        <w:t>marshmallow</w:t>
      </w:r>
      <w:r w:rsidRPr="003C787D">
        <w:rPr>
          <w:sz w:val="22"/>
          <w:szCs w:val="22"/>
        </w:rPr>
        <w:t xml:space="preserve"> buah naga dan tidak terjadi interaksi antara masing-masing faktor. Pengaruh konsentrasi </w:t>
      </w:r>
      <w:r w:rsidRPr="003C787D">
        <w:rPr>
          <w:i/>
          <w:sz w:val="22"/>
          <w:szCs w:val="22"/>
        </w:rPr>
        <w:t>gelling agent</w:t>
      </w:r>
      <w:r w:rsidRPr="003C787D">
        <w:rPr>
          <w:sz w:val="22"/>
          <w:szCs w:val="22"/>
        </w:rPr>
        <w:t xml:space="preserve"> terhadap rasa marshmallow buah</w:t>
      </w:r>
      <w:r w:rsidR="00E617F0">
        <w:rPr>
          <w:sz w:val="22"/>
          <w:szCs w:val="22"/>
        </w:rPr>
        <w:t xml:space="preserve"> naga dapat dilihat pada tabel </w:t>
      </w:r>
      <w:r w:rsidRPr="003C787D">
        <w:rPr>
          <w:sz w:val="22"/>
          <w:szCs w:val="22"/>
        </w:rPr>
        <w:t>5, sebagai berikut:</w:t>
      </w:r>
    </w:p>
    <w:p w:rsidR="003C787D" w:rsidRPr="003C787D" w:rsidRDefault="00E617F0" w:rsidP="003C787D">
      <w:pPr>
        <w:jc w:val="both"/>
        <w:rPr>
          <w:sz w:val="22"/>
          <w:szCs w:val="22"/>
        </w:rPr>
      </w:pPr>
      <w:r>
        <w:rPr>
          <w:sz w:val="22"/>
          <w:szCs w:val="22"/>
        </w:rPr>
        <w:t xml:space="preserve">Tabel </w:t>
      </w:r>
      <w:r w:rsidR="003C787D" w:rsidRPr="003C787D">
        <w:rPr>
          <w:sz w:val="22"/>
          <w:szCs w:val="22"/>
        </w:rPr>
        <w:t xml:space="preserve">5. Pengaruh Konsentrasi </w:t>
      </w:r>
      <w:r w:rsidR="003C787D" w:rsidRPr="003C787D">
        <w:rPr>
          <w:i/>
          <w:sz w:val="22"/>
          <w:szCs w:val="22"/>
        </w:rPr>
        <w:t>Gelling Agent</w:t>
      </w:r>
      <w:r w:rsidR="003C787D" w:rsidRPr="003C787D">
        <w:rPr>
          <w:sz w:val="22"/>
          <w:szCs w:val="22"/>
        </w:rPr>
        <w:t xml:space="preserve"> terhadap atribut Rasa </w:t>
      </w:r>
      <w:r w:rsidR="003C787D" w:rsidRPr="003C787D">
        <w:rPr>
          <w:i/>
          <w:sz w:val="22"/>
          <w:szCs w:val="22"/>
        </w:rPr>
        <w:t>Marshmallow</w:t>
      </w:r>
      <w:r w:rsidR="003C787D" w:rsidRPr="003C787D">
        <w:rPr>
          <w:sz w:val="22"/>
          <w:szCs w:val="22"/>
        </w:rPr>
        <w:t xml:space="preserve"> Buah Naga</w:t>
      </w:r>
    </w:p>
    <w:tbl>
      <w:tblPr>
        <w:tblStyle w:val="TableGrid"/>
        <w:tblW w:w="0" w:type="auto"/>
        <w:jc w:val="center"/>
        <w:tblLook w:val="04A0" w:firstRow="1" w:lastRow="0" w:firstColumn="1" w:lastColumn="0" w:noHBand="0" w:noVBand="1"/>
      </w:tblPr>
      <w:tblGrid>
        <w:gridCol w:w="2085"/>
        <w:gridCol w:w="1648"/>
      </w:tblGrid>
      <w:tr w:rsidR="003C787D" w:rsidRPr="003C787D" w:rsidTr="00495F94">
        <w:trPr>
          <w:jc w:val="center"/>
        </w:trPr>
        <w:tc>
          <w:tcPr>
            <w:tcW w:w="3955" w:type="dxa"/>
            <w:vAlign w:val="center"/>
          </w:tcPr>
          <w:p w:rsidR="003C787D" w:rsidRPr="003C787D" w:rsidRDefault="003C787D" w:rsidP="003C787D">
            <w:pPr>
              <w:pStyle w:val="Default"/>
              <w:jc w:val="center"/>
              <w:rPr>
                <w:b/>
                <w:sz w:val="22"/>
                <w:szCs w:val="22"/>
                <w:lang w:val="id-ID"/>
              </w:rPr>
            </w:pPr>
            <w:r w:rsidRPr="003C787D">
              <w:rPr>
                <w:b/>
                <w:sz w:val="22"/>
                <w:szCs w:val="22"/>
                <w:lang w:val="id-ID"/>
              </w:rPr>
              <w:t>Konsentrasi Gelling Agent (B)</w:t>
            </w:r>
          </w:p>
        </w:tc>
        <w:tc>
          <w:tcPr>
            <w:tcW w:w="3960" w:type="dxa"/>
            <w:vAlign w:val="center"/>
          </w:tcPr>
          <w:p w:rsidR="003C787D" w:rsidRPr="003C787D" w:rsidRDefault="003C787D" w:rsidP="003C787D">
            <w:pPr>
              <w:pStyle w:val="Default"/>
              <w:jc w:val="center"/>
              <w:rPr>
                <w:b/>
                <w:sz w:val="22"/>
                <w:szCs w:val="22"/>
              </w:rPr>
            </w:pPr>
            <w:r w:rsidRPr="003C787D">
              <w:rPr>
                <w:b/>
                <w:sz w:val="22"/>
                <w:szCs w:val="22"/>
                <w:lang w:val="id-ID"/>
              </w:rPr>
              <w:t>Nilai Rata-rata</w:t>
            </w:r>
            <w:r w:rsidRPr="003C787D">
              <w:rPr>
                <w:b/>
                <w:sz w:val="22"/>
                <w:szCs w:val="22"/>
              </w:rPr>
              <w:t xml:space="preserve"> Rasa</w:t>
            </w:r>
          </w:p>
        </w:tc>
      </w:tr>
      <w:tr w:rsidR="003C787D" w:rsidRPr="003C787D" w:rsidTr="00495F94">
        <w:trPr>
          <w:jc w:val="center"/>
        </w:trPr>
        <w:tc>
          <w:tcPr>
            <w:tcW w:w="3955" w:type="dxa"/>
            <w:vAlign w:val="center"/>
          </w:tcPr>
          <w:p w:rsidR="003C787D" w:rsidRPr="003C787D" w:rsidRDefault="003C787D" w:rsidP="003C787D">
            <w:pPr>
              <w:pStyle w:val="Default"/>
              <w:jc w:val="center"/>
              <w:rPr>
                <w:sz w:val="22"/>
                <w:szCs w:val="22"/>
              </w:rPr>
            </w:pPr>
            <w:r w:rsidRPr="003C787D">
              <w:rPr>
                <w:sz w:val="22"/>
                <w:szCs w:val="22"/>
                <w:lang w:val="id-ID"/>
              </w:rPr>
              <w:t>b1</w:t>
            </w:r>
            <w:r w:rsidRPr="003C787D">
              <w:rPr>
                <w:sz w:val="22"/>
                <w:szCs w:val="22"/>
              </w:rPr>
              <w:t xml:space="preserve"> (3,5%)</w:t>
            </w:r>
          </w:p>
        </w:tc>
        <w:tc>
          <w:tcPr>
            <w:tcW w:w="3960" w:type="dxa"/>
            <w:vAlign w:val="center"/>
          </w:tcPr>
          <w:p w:rsidR="003C787D" w:rsidRPr="003C787D" w:rsidRDefault="003C787D" w:rsidP="003C787D">
            <w:pPr>
              <w:jc w:val="center"/>
              <w:rPr>
                <w:color w:val="000000"/>
                <w:sz w:val="22"/>
                <w:szCs w:val="22"/>
              </w:rPr>
            </w:pPr>
            <w:r w:rsidRPr="003C787D">
              <w:rPr>
                <w:color w:val="000000"/>
                <w:sz w:val="22"/>
                <w:szCs w:val="22"/>
              </w:rPr>
              <w:t>4.19 b</w:t>
            </w:r>
          </w:p>
        </w:tc>
      </w:tr>
      <w:tr w:rsidR="003C787D" w:rsidRPr="003C787D" w:rsidTr="00495F94">
        <w:trPr>
          <w:jc w:val="center"/>
        </w:trPr>
        <w:tc>
          <w:tcPr>
            <w:tcW w:w="3955" w:type="dxa"/>
            <w:vAlign w:val="center"/>
          </w:tcPr>
          <w:p w:rsidR="003C787D" w:rsidRPr="003C787D" w:rsidRDefault="003C787D" w:rsidP="003C787D">
            <w:pPr>
              <w:pStyle w:val="Default"/>
              <w:jc w:val="center"/>
              <w:rPr>
                <w:sz w:val="22"/>
                <w:szCs w:val="22"/>
              </w:rPr>
            </w:pPr>
            <w:r w:rsidRPr="003C787D">
              <w:rPr>
                <w:sz w:val="22"/>
                <w:szCs w:val="22"/>
                <w:lang w:val="id-ID"/>
              </w:rPr>
              <w:t>b2</w:t>
            </w:r>
            <w:r w:rsidRPr="003C787D">
              <w:rPr>
                <w:sz w:val="22"/>
                <w:szCs w:val="22"/>
              </w:rPr>
              <w:t xml:space="preserve"> (5,5%)</w:t>
            </w:r>
          </w:p>
        </w:tc>
        <w:tc>
          <w:tcPr>
            <w:tcW w:w="3960" w:type="dxa"/>
            <w:vAlign w:val="center"/>
          </w:tcPr>
          <w:p w:rsidR="003C787D" w:rsidRPr="003C787D" w:rsidRDefault="003C787D" w:rsidP="003C787D">
            <w:pPr>
              <w:jc w:val="center"/>
              <w:rPr>
                <w:color w:val="000000"/>
                <w:sz w:val="22"/>
                <w:szCs w:val="22"/>
              </w:rPr>
            </w:pPr>
            <w:r w:rsidRPr="003C787D">
              <w:rPr>
                <w:color w:val="000000"/>
                <w:sz w:val="22"/>
                <w:szCs w:val="22"/>
              </w:rPr>
              <w:t>4.14 b</w:t>
            </w:r>
          </w:p>
        </w:tc>
      </w:tr>
      <w:tr w:rsidR="003C787D" w:rsidRPr="003C787D" w:rsidTr="00495F94">
        <w:trPr>
          <w:jc w:val="center"/>
        </w:trPr>
        <w:tc>
          <w:tcPr>
            <w:tcW w:w="3955" w:type="dxa"/>
            <w:vAlign w:val="center"/>
          </w:tcPr>
          <w:p w:rsidR="003C787D" w:rsidRPr="003C787D" w:rsidRDefault="003C787D" w:rsidP="003C787D">
            <w:pPr>
              <w:pStyle w:val="Default"/>
              <w:jc w:val="center"/>
              <w:rPr>
                <w:sz w:val="22"/>
                <w:szCs w:val="22"/>
              </w:rPr>
            </w:pPr>
            <w:r w:rsidRPr="003C787D">
              <w:rPr>
                <w:sz w:val="22"/>
                <w:szCs w:val="22"/>
                <w:lang w:val="id-ID"/>
              </w:rPr>
              <w:t>b3</w:t>
            </w:r>
            <w:r w:rsidRPr="003C787D">
              <w:rPr>
                <w:sz w:val="22"/>
                <w:szCs w:val="22"/>
              </w:rPr>
              <w:t xml:space="preserve"> (7,5%)</w:t>
            </w:r>
          </w:p>
        </w:tc>
        <w:tc>
          <w:tcPr>
            <w:tcW w:w="3960" w:type="dxa"/>
            <w:vAlign w:val="center"/>
          </w:tcPr>
          <w:p w:rsidR="003C787D" w:rsidRPr="003C787D" w:rsidRDefault="003C787D" w:rsidP="003C787D">
            <w:pPr>
              <w:jc w:val="center"/>
              <w:rPr>
                <w:color w:val="000000"/>
                <w:sz w:val="22"/>
                <w:szCs w:val="22"/>
              </w:rPr>
            </w:pPr>
            <w:r w:rsidRPr="003C787D">
              <w:rPr>
                <w:color w:val="000000"/>
                <w:sz w:val="22"/>
                <w:szCs w:val="22"/>
              </w:rPr>
              <w:t>3.65 a</w:t>
            </w:r>
          </w:p>
        </w:tc>
      </w:tr>
    </w:tbl>
    <w:p w:rsidR="003C787D" w:rsidRPr="00E617F0" w:rsidRDefault="003C787D" w:rsidP="003D1A60">
      <w:pPr>
        <w:spacing w:after="120"/>
        <w:jc w:val="both"/>
        <w:rPr>
          <w:sz w:val="16"/>
          <w:szCs w:val="16"/>
        </w:rPr>
      </w:pPr>
      <w:r w:rsidRPr="00E617F0">
        <w:rPr>
          <w:sz w:val="16"/>
          <w:szCs w:val="16"/>
        </w:rPr>
        <w:t>Keterangan: Nilai rata-rata diikuti dengan huruf yang berbeda menunjukan perbendaan nyata menurut uji lanjut Duncan pada taraf 5%.</w:t>
      </w:r>
    </w:p>
    <w:p w:rsidR="003C787D" w:rsidRPr="003C787D" w:rsidRDefault="003C787D" w:rsidP="003C787D">
      <w:pPr>
        <w:pStyle w:val="ListParagraph"/>
        <w:ind w:left="0" w:firstLine="720"/>
        <w:jc w:val="both"/>
        <w:rPr>
          <w:sz w:val="22"/>
          <w:szCs w:val="22"/>
        </w:rPr>
      </w:pPr>
      <w:r w:rsidRPr="003C787D">
        <w:rPr>
          <w:sz w:val="22"/>
          <w:szCs w:val="22"/>
          <w:lang w:val="id-ID"/>
        </w:rPr>
        <w:t>Berdasar</w:t>
      </w:r>
      <w:r w:rsidR="00E617F0">
        <w:rPr>
          <w:sz w:val="22"/>
          <w:szCs w:val="22"/>
          <w:lang w:val="id-ID"/>
        </w:rPr>
        <w:t xml:space="preserve">kan tabel </w:t>
      </w:r>
      <w:r w:rsidRPr="003C787D">
        <w:rPr>
          <w:sz w:val="22"/>
          <w:szCs w:val="22"/>
          <w:lang w:val="id-ID"/>
        </w:rPr>
        <w:t xml:space="preserve">5, menunjukan bahwa </w:t>
      </w:r>
      <w:r w:rsidRPr="003C787D">
        <w:rPr>
          <w:sz w:val="22"/>
          <w:szCs w:val="22"/>
        </w:rPr>
        <w:t>rasa marshmallow buah naga yang paling disukai yaitu konsentrasi 3,5% dan 5,5% daripada konsentrasi 7,5%. Dimana konsentrasi 3,5%dan 5,5% memiliki rasa manis yang cukup sedangkan konsentrasi 7,5% memiliki rasa yang kurang manis.</w:t>
      </w:r>
    </w:p>
    <w:p w:rsidR="003C787D" w:rsidRPr="003C787D" w:rsidRDefault="003C787D" w:rsidP="003C787D">
      <w:pPr>
        <w:pStyle w:val="ListParagraph"/>
        <w:ind w:left="0" w:firstLine="720"/>
        <w:jc w:val="both"/>
        <w:rPr>
          <w:sz w:val="22"/>
          <w:szCs w:val="22"/>
        </w:rPr>
      </w:pPr>
      <w:r w:rsidRPr="003C787D">
        <w:rPr>
          <w:sz w:val="22"/>
          <w:szCs w:val="22"/>
        </w:rPr>
        <w:t>Menurut Trenggono (1989) dalam peneli</w:t>
      </w:r>
      <w:r w:rsidRPr="003C787D">
        <w:rPr>
          <w:sz w:val="22"/>
          <w:szCs w:val="22"/>
          <w:lang w:val="id-ID"/>
        </w:rPr>
        <w:t xml:space="preserve">an </w:t>
      </w:r>
      <w:r w:rsidRPr="003C787D">
        <w:rPr>
          <w:sz w:val="22"/>
          <w:szCs w:val="22"/>
          <w:lang w:val="id-ID"/>
        </w:rPr>
        <w:fldChar w:fldCharType="begin" w:fldLock="1"/>
      </w:r>
      <w:r w:rsidRPr="003C787D">
        <w:rPr>
          <w:sz w:val="22"/>
          <w:szCs w:val="22"/>
          <w:lang w:val="id-ID"/>
        </w:rPr>
        <w:instrText>ADDIN CSL_CITATION { "citationItems" : [ { "id" : "ITEM-1", "itemData" : { "author" : [ { "dropping-particle" : "", "family" : "Uflichatul", "given" : "Tamalia", "non-dropping-particle" : "", "parse-names" : false, "suffix" : "" } ], "container-title" : "Jurusan Teknologi pangan, Fakultas Teknik, Universitas Pasundan Bandung", "id" : "ITEM-1", "issued" : { "date-parts" : [ [ "2014" ] ] }, "title" : "Pengaruh Jenis dan Konsentrasi Pati Termodifikasi terhadap Karakteristik Marshmallow Kelapa (Cocos Nucifier).[Skripsi]", "type" : "article-journal" }, "uris" : [ "http://www.mendeley.com/documents/?uuid=8e92d11b-5f8e-413f-9afe-0e864fc0ee4b" ] } ], "mendeley" : { "formattedCitation" : "(Uflichatul, 2014)", "manualFormatting" : "Uflichatul (2014)", "plainTextFormattedCitation" : "(Uflichatul, 2014)", "previouslyFormattedCitation" : "(Uflichatul, 2014)" }, "properties" : { "noteIndex" : 0 }, "schema" : "https://github.com/citation-style-language/schema/raw/master/csl-citation.json" }</w:instrText>
      </w:r>
      <w:r w:rsidRPr="003C787D">
        <w:rPr>
          <w:sz w:val="22"/>
          <w:szCs w:val="22"/>
          <w:lang w:val="id-ID"/>
        </w:rPr>
        <w:fldChar w:fldCharType="separate"/>
      </w:r>
      <w:r w:rsidRPr="003C787D">
        <w:rPr>
          <w:noProof/>
          <w:sz w:val="22"/>
          <w:szCs w:val="22"/>
          <w:lang w:val="id-ID"/>
        </w:rPr>
        <w:t xml:space="preserve">Uflichatul </w:t>
      </w:r>
      <w:r w:rsidRPr="003C787D">
        <w:rPr>
          <w:noProof/>
          <w:sz w:val="22"/>
          <w:szCs w:val="22"/>
        </w:rPr>
        <w:t>(</w:t>
      </w:r>
      <w:r w:rsidRPr="003C787D">
        <w:rPr>
          <w:noProof/>
          <w:sz w:val="22"/>
          <w:szCs w:val="22"/>
          <w:lang w:val="id-ID"/>
        </w:rPr>
        <w:t>2014)</w:t>
      </w:r>
      <w:r w:rsidRPr="003C787D">
        <w:rPr>
          <w:sz w:val="22"/>
          <w:szCs w:val="22"/>
          <w:lang w:val="id-ID"/>
        </w:rPr>
        <w:fldChar w:fldCharType="end"/>
      </w:r>
      <w:r w:rsidRPr="003C787D">
        <w:rPr>
          <w:sz w:val="22"/>
          <w:szCs w:val="22"/>
        </w:rPr>
        <w:t>, secara umum rasa pada makanan akan tertekan oleh adanya hidrokoloid. Apabila dalam suatu bahan pangan terdapat zat hidrokoloid maka rasa manis dari sukrosa akan berkurang sebesar 25%. Hal ini disebabkan oleh sifat transfortasi bahan dan kecepatan difusi dari molekul-molekul rasa kearah titik reseptor menjadi diperlambat.</w:t>
      </w:r>
    </w:p>
    <w:p w:rsidR="003C787D" w:rsidRDefault="003C787D" w:rsidP="003C787D">
      <w:pPr>
        <w:pStyle w:val="ListParagraph"/>
        <w:ind w:left="0" w:firstLine="720"/>
        <w:jc w:val="both"/>
        <w:rPr>
          <w:sz w:val="22"/>
          <w:szCs w:val="22"/>
        </w:rPr>
      </w:pPr>
      <w:r w:rsidRPr="003C787D">
        <w:rPr>
          <w:sz w:val="22"/>
          <w:szCs w:val="22"/>
        </w:rPr>
        <w:t xml:space="preserve">Menurut Piccone </w:t>
      </w:r>
      <w:r w:rsidRPr="003C787D">
        <w:rPr>
          <w:i/>
          <w:sz w:val="22"/>
          <w:szCs w:val="22"/>
        </w:rPr>
        <w:t>et. al</w:t>
      </w:r>
      <w:r w:rsidRPr="003C787D">
        <w:rPr>
          <w:sz w:val="22"/>
          <w:szCs w:val="22"/>
        </w:rPr>
        <w:t>. (2011), yang menyatakan bahwa dengan peningkatan kadar hidrokoloid pada formulasi bahan makanan akan meningkatkan ketebalan (</w:t>
      </w:r>
      <w:r w:rsidRPr="003C787D">
        <w:rPr>
          <w:i/>
          <w:sz w:val="22"/>
          <w:szCs w:val="22"/>
        </w:rPr>
        <w:t>thickness</w:t>
      </w:r>
      <w:r w:rsidRPr="003C787D">
        <w:rPr>
          <w:sz w:val="22"/>
          <w:szCs w:val="22"/>
        </w:rPr>
        <w:t>) dari produk terkait, namun peningkatan kadar hidrokoloid ini justru mengurangi rasa dan aroma dari produk tersebut.</w:t>
      </w:r>
    </w:p>
    <w:p w:rsidR="00202E23" w:rsidRPr="00202E23" w:rsidRDefault="00202E23" w:rsidP="00202E23">
      <w:pPr>
        <w:spacing w:before="120"/>
        <w:jc w:val="both"/>
        <w:rPr>
          <w:b/>
          <w:sz w:val="22"/>
          <w:szCs w:val="22"/>
          <w:lang w:val="en-US"/>
        </w:rPr>
      </w:pPr>
      <w:r w:rsidRPr="00202E23">
        <w:rPr>
          <w:b/>
          <w:sz w:val="22"/>
          <w:szCs w:val="22"/>
          <w:lang w:val="en-US"/>
        </w:rPr>
        <w:t>Kadar Air</w:t>
      </w:r>
    </w:p>
    <w:p w:rsidR="00202E23" w:rsidRPr="00202E23" w:rsidRDefault="00202E23" w:rsidP="00202E23">
      <w:pPr>
        <w:ind w:firstLine="720"/>
        <w:jc w:val="both"/>
        <w:rPr>
          <w:sz w:val="22"/>
          <w:szCs w:val="22"/>
        </w:rPr>
      </w:pPr>
      <w:r w:rsidRPr="00202E23">
        <w:rPr>
          <w:sz w:val="22"/>
          <w:szCs w:val="22"/>
        </w:rPr>
        <w:t xml:space="preserve">Berdarsarkan hasil analisis variasi (ANAVA) jenis dan konsentrasi </w:t>
      </w:r>
      <w:r w:rsidRPr="00202E23">
        <w:rPr>
          <w:i/>
          <w:sz w:val="22"/>
          <w:szCs w:val="22"/>
        </w:rPr>
        <w:t xml:space="preserve">gelling agent </w:t>
      </w:r>
      <w:r w:rsidRPr="00202E23">
        <w:rPr>
          <w:sz w:val="22"/>
          <w:szCs w:val="22"/>
        </w:rPr>
        <w:t>berpengaruh</w:t>
      </w:r>
      <w:r w:rsidRPr="00202E23">
        <w:rPr>
          <w:i/>
          <w:sz w:val="22"/>
          <w:szCs w:val="22"/>
        </w:rPr>
        <w:t xml:space="preserve"> </w:t>
      </w:r>
      <w:r w:rsidRPr="00202E23">
        <w:rPr>
          <w:sz w:val="22"/>
          <w:szCs w:val="22"/>
        </w:rPr>
        <w:t xml:space="preserve">terhadap kadar air </w:t>
      </w:r>
      <w:r w:rsidRPr="00202E23">
        <w:rPr>
          <w:i/>
          <w:sz w:val="22"/>
          <w:szCs w:val="22"/>
        </w:rPr>
        <w:t>marshmallow</w:t>
      </w:r>
      <w:r w:rsidRPr="00202E23">
        <w:rPr>
          <w:sz w:val="22"/>
          <w:szCs w:val="22"/>
        </w:rPr>
        <w:t xml:space="preserve"> buah naga dan tidak terjadi interaksi antara masing-masing faktor terhadap kadar air </w:t>
      </w:r>
      <w:r w:rsidRPr="00202E23">
        <w:rPr>
          <w:i/>
          <w:sz w:val="22"/>
          <w:szCs w:val="22"/>
        </w:rPr>
        <w:t xml:space="preserve">Marshmallow </w:t>
      </w:r>
      <w:r w:rsidRPr="00202E23">
        <w:rPr>
          <w:sz w:val="22"/>
          <w:szCs w:val="22"/>
        </w:rPr>
        <w:t xml:space="preserve">buah naga. Pengaruh jenis </w:t>
      </w:r>
      <w:r w:rsidRPr="00202E23">
        <w:rPr>
          <w:i/>
          <w:sz w:val="22"/>
          <w:szCs w:val="22"/>
        </w:rPr>
        <w:t>gelling agent</w:t>
      </w:r>
      <w:r w:rsidRPr="00202E23">
        <w:rPr>
          <w:sz w:val="22"/>
          <w:szCs w:val="22"/>
        </w:rPr>
        <w:t xml:space="preserve"> terhadap kadar air marshmallow buah</w:t>
      </w:r>
      <w:r>
        <w:rPr>
          <w:sz w:val="22"/>
          <w:szCs w:val="22"/>
        </w:rPr>
        <w:t xml:space="preserve"> naga dapat dilihat pada tabel </w:t>
      </w:r>
      <w:r w:rsidRPr="00202E23">
        <w:rPr>
          <w:sz w:val="22"/>
          <w:szCs w:val="22"/>
        </w:rPr>
        <w:t>6, sebagai berikut:</w:t>
      </w:r>
    </w:p>
    <w:p w:rsidR="00202E23" w:rsidRPr="00202E23" w:rsidRDefault="00202E23" w:rsidP="00202E23">
      <w:pPr>
        <w:rPr>
          <w:sz w:val="22"/>
          <w:szCs w:val="22"/>
        </w:rPr>
      </w:pPr>
      <w:r>
        <w:rPr>
          <w:sz w:val="22"/>
          <w:szCs w:val="22"/>
        </w:rPr>
        <w:t xml:space="preserve">Tabel </w:t>
      </w:r>
      <w:r w:rsidRPr="00202E23">
        <w:rPr>
          <w:sz w:val="22"/>
          <w:szCs w:val="22"/>
        </w:rPr>
        <w:t xml:space="preserve">6. Pengaruh Jenis </w:t>
      </w:r>
      <w:r w:rsidRPr="00202E23">
        <w:rPr>
          <w:i/>
          <w:sz w:val="22"/>
          <w:szCs w:val="22"/>
        </w:rPr>
        <w:t>Gelling Agent</w:t>
      </w:r>
      <w:r w:rsidRPr="00202E23">
        <w:rPr>
          <w:sz w:val="22"/>
          <w:szCs w:val="22"/>
        </w:rPr>
        <w:t xml:space="preserve"> Terhadap Kadar Air </w:t>
      </w:r>
      <w:r w:rsidRPr="00202E23">
        <w:rPr>
          <w:i/>
          <w:sz w:val="22"/>
          <w:szCs w:val="22"/>
        </w:rPr>
        <w:t>Marshmallow</w:t>
      </w:r>
      <w:r w:rsidRPr="00202E23">
        <w:rPr>
          <w:sz w:val="22"/>
          <w:szCs w:val="22"/>
        </w:rPr>
        <w:t xml:space="preserve"> Buah Naga</w:t>
      </w:r>
    </w:p>
    <w:tbl>
      <w:tblPr>
        <w:tblStyle w:val="TableGrid"/>
        <w:tblW w:w="0" w:type="auto"/>
        <w:jc w:val="center"/>
        <w:tblLook w:val="04A0" w:firstRow="1" w:lastRow="0" w:firstColumn="1" w:lastColumn="0" w:noHBand="0" w:noVBand="1"/>
      </w:tblPr>
      <w:tblGrid>
        <w:gridCol w:w="2026"/>
        <w:gridCol w:w="1707"/>
      </w:tblGrid>
      <w:tr w:rsidR="00202E23" w:rsidRPr="00202E23" w:rsidTr="00495F94">
        <w:trPr>
          <w:jc w:val="center"/>
        </w:trPr>
        <w:tc>
          <w:tcPr>
            <w:tcW w:w="3955" w:type="dxa"/>
            <w:vAlign w:val="center"/>
          </w:tcPr>
          <w:p w:rsidR="00202E23" w:rsidRPr="00202E23" w:rsidRDefault="00202E23" w:rsidP="00202E23">
            <w:pPr>
              <w:jc w:val="center"/>
              <w:rPr>
                <w:sz w:val="22"/>
                <w:szCs w:val="22"/>
              </w:rPr>
            </w:pPr>
            <w:r w:rsidRPr="00202E23">
              <w:rPr>
                <w:b/>
                <w:sz w:val="22"/>
                <w:szCs w:val="22"/>
              </w:rPr>
              <w:t xml:space="preserve">Jenis </w:t>
            </w:r>
            <w:r w:rsidRPr="00202E23">
              <w:rPr>
                <w:b/>
                <w:i/>
                <w:sz w:val="22"/>
                <w:szCs w:val="22"/>
              </w:rPr>
              <w:t>Gelling Agent</w:t>
            </w:r>
            <w:r w:rsidRPr="00202E23">
              <w:rPr>
                <w:b/>
                <w:sz w:val="22"/>
                <w:szCs w:val="22"/>
              </w:rPr>
              <w:t xml:space="preserve"> (A)</w:t>
            </w:r>
          </w:p>
        </w:tc>
        <w:tc>
          <w:tcPr>
            <w:tcW w:w="3960" w:type="dxa"/>
            <w:vAlign w:val="center"/>
          </w:tcPr>
          <w:p w:rsidR="00202E23" w:rsidRPr="00202E23" w:rsidRDefault="00202E23" w:rsidP="00202E23">
            <w:pPr>
              <w:jc w:val="center"/>
              <w:rPr>
                <w:sz w:val="22"/>
                <w:szCs w:val="22"/>
              </w:rPr>
            </w:pPr>
            <w:r w:rsidRPr="00202E23">
              <w:rPr>
                <w:b/>
                <w:sz w:val="22"/>
                <w:szCs w:val="22"/>
              </w:rPr>
              <w:t>Kadar Air (%)</w:t>
            </w:r>
          </w:p>
        </w:tc>
      </w:tr>
      <w:tr w:rsidR="00202E23" w:rsidRPr="00202E23" w:rsidTr="00495F94">
        <w:trPr>
          <w:jc w:val="center"/>
        </w:trPr>
        <w:tc>
          <w:tcPr>
            <w:tcW w:w="3955" w:type="dxa"/>
            <w:vAlign w:val="center"/>
          </w:tcPr>
          <w:p w:rsidR="00202E23" w:rsidRPr="00202E23" w:rsidRDefault="00202E23" w:rsidP="00202E23">
            <w:pPr>
              <w:pStyle w:val="Default"/>
              <w:ind w:left="67"/>
              <w:jc w:val="both"/>
              <w:rPr>
                <w:sz w:val="22"/>
                <w:szCs w:val="22"/>
              </w:rPr>
            </w:pPr>
            <w:r w:rsidRPr="00202E23">
              <w:rPr>
                <w:sz w:val="22"/>
                <w:szCs w:val="22"/>
                <w:lang w:val="id-ID"/>
              </w:rPr>
              <w:t>a1</w:t>
            </w:r>
            <w:r w:rsidRPr="00202E23">
              <w:rPr>
                <w:sz w:val="22"/>
                <w:szCs w:val="22"/>
              </w:rPr>
              <w:t xml:space="preserve"> (Gelatin)</w:t>
            </w:r>
          </w:p>
        </w:tc>
        <w:tc>
          <w:tcPr>
            <w:tcW w:w="3960" w:type="dxa"/>
            <w:vAlign w:val="center"/>
          </w:tcPr>
          <w:p w:rsidR="00202E23" w:rsidRPr="00202E23" w:rsidRDefault="00202E23" w:rsidP="00202E23">
            <w:pPr>
              <w:jc w:val="center"/>
              <w:rPr>
                <w:color w:val="000000"/>
                <w:sz w:val="22"/>
                <w:szCs w:val="22"/>
              </w:rPr>
            </w:pPr>
            <w:r w:rsidRPr="00202E23">
              <w:rPr>
                <w:color w:val="000000"/>
                <w:sz w:val="22"/>
                <w:szCs w:val="22"/>
              </w:rPr>
              <w:t>29.686 a</w:t>
            </w:r>
          </w:p>
        </w:tc>
      </w:tr>
      <w:tr w:rsidR="00202E23" w:rsidRPr="00202E23" w:rsidTr="00495F94">
        <w:trPr>
          <w:jc w:val="center"/>
        </w:trPr>
        <w:tc>
          <w:tcPr>
            <w:tcW w:w="3955" w:type="dxa"/>
            <w:tcBorders>
              <w:bottom w:val="single" w:sz="4" w:space="0" w:color="auto"/>
            </w:tcBorders>
            <w:vAlign w:val="center"/>
          </w:tcPr>
          <w:p w:rsidR="00202E23" w:rsidRPr="00202E23" w:rsidRDefault="00202E23" w:rsidP="00202E23">
            <w:pPr>
              <w:pStyle w:val="Default"/>
              <w:ind w:left="67"/>
              <w:jc w:val="both"/>
              <w:rPr>
                <w:sz w:val="22"/>
                <w:szCs w:val="22"/>
              </w:rPr>
            </w:pPr>
            <w:r w:rsidRPr="00202E23">
              <w:rPr>
                <w:sz w:val="22"/>
                <w:szCs w:val="22"/>
                <w:lang w:val="id-ID"/>
              </w:rPr>
              <w:t>a2</w:t>
            </w:r>
            <w:r w:rsidRPr="00202E23">
              <w:rPr>
                <w:sz w:val="22"/>
                <w:szCs w:val="22"/>
              </w:rPr>
              <w:t xml:space="preserve"> (Agar-agar)</w:t>
            </w:r>
          </w:p>
        </w:tc>
        <w:tc>
          <w:tcPr>
            <w:tcW w:w="3960" w:type="dxa"/>
            <w:tcBorders>
              <w:bottom w:val="single" w:sz="4" w:space="0" w:color="auto"/>
            </w:tcBorders>
            <w:vAlign w:val="center"/>
          </w:tcPr>
          <w:p w:rsidR="00202E23" w:rsidRPr="00202E23" w:rsidRDefault="00202E23" w:rsidP="00202E23">
            <w:pPr>
              <w:jc w:val="center"/>
              <w:rPr>
                <w:color w:val="000000"/>
                <w:sz w:val="22"/>
                <w:szCs w:val="22"/>
              </w:rPr>
            </w:pPr>
            <w:r w:rsidRPr="00202E23">
              <w:rPr>
                <w:color w:val="000000"/>
                <w:sz w:val="22"/>
                <w:szCs w:val="22"/>
              </w:rPr>
              <w:t>37.400 c</w:t>
            </w:r>
          </w:p>
        </w:tc>
      </w:tr>
      <w:tr w:rsidR="00202E23" w:rsidRPr="00202E23" w:rsidTr="00495F94">
        <w:trPr>
          <w:jc w:val="center"/>
        </w:trPr>
        <w:tc>
          <w:tcPr>
            <w:tcW w:w="3955" w:type="dxa"/>
            <w:tcBorders>
              <w:bottom w:val="single" w:sz="4" w:space="0" w:color="auto"/>
            </w:tcBorders>
            <w:vAlign w:val="center"/>
          </w:tcPr>
          <w:p w:rsidR="00202E23" w:rsidRPr="00202E23" w:rsidRDefault="00202E23" w:rsidP="00202E23">
            <w:pPr>
              <w:pStyle w:val="Default"/>
              <w:ind w:left="67"/>
              <w:jc w:val="both"/>
              <w:rPr>
                <w:sz w:val="22"/>
                <w:szCs w:val="22"/>
              </w:rPr>
            </w:pPr>
            <w:r w:rsidRPr="00202E23">
              <w:rPr>
                <w:sz w:val="22"/>
                <w:szCs w:val="22"/>
                <w:lang w:val="id-ID"/>
              </w:rPr>
              <w:t>a3</w:t>
            </w:r>
            <w:r w:rsidRPr="00202E23">
              <w:rPr>
                <w:sz w:val="22"/>
                <w:szCs w:val="22"/>
              </w:rPr>
              <w:t xml:space="preserve"> (Campuran Gelatin dan agar)</w:t>
            </w:r>
          </w:p>
        </w:tc>
        <w:tc>
          <w:tcPr>
            <w:tcW w:w="3960" w:type="dxa"/>
            <w:tcBorders>
              <w:bottom w:val="single" w:sz="4" w:space="0" w:color="auto"/>
            </w:tcBorders>
            <w:vAlign w:val="center"/>
          </w:tcPr>
          <w:p w:rsidR="00202E23" w:rsidRPr="00202E23" w:rsidRDefault="00202E23" w:rsidP="00202E23">
            <w:pPr>
              <w:jc w:val="center"/>
              <w:rPr>
                <w:color w:val="000000"/>
                <w:sz w:val="22"/>
                <w:szCs w:val="22"/>
              </w:rPr>
            </w:pPr>
            <w:r w:rsidRPr="00202E23">
              <w:rPr>
                <w:color w:val="000000"/>
                <w:sz w:val="22"/>
                <w:szCs w:val="22"/>
              </w:rPr>
              <w:t>30.987 b</w:t>
            </w:r>
          </w:p>
        </w:tc>
      </w:tr>
    </w:tbl>
    <w:p w:rsidR="00202E23" w:rsidRPr="00202E23" w:rsidRDefault="00202E23" w:rsidP="003D1A60">
      <w:pPr>
        <w:spacing w:after="120"/>
        <w:jc w:val="both"/>
        <w:rPr>
          <w:sz w:val="16"/>
          <w:szCs w:val="16"/>
        </w:rPr>
      </w:pPr>
      <w:r w:rsidRPr="00202E23">
        <w:rPr>
          <w:sz w:val="16"/>
          <w:szCs w:val="16"/>
        </w:rPr>
        <w:t>Keterangan: Nilai rata-rata diikuti dengan huruf yang berbeda menunjukan perbendaan nyata menurut uji lanjut Duncan pada taraf 5%.</w:t>
      </w:r>
    </w:p>
    <w:p w:rsidR="00202E23" w:rsidRPr="00202E23" w:rsidRDefault="00202E23" w:rsidP="00202E23">
      <w:pPr>
        <w:ind w:firstLine="720"/>
        <w:jc w:val="both"/>
        <w:rPr>
          <w:sz w:val="22"/>
          <w:szCs w:val="22"/>
        </w:rPr>
      </w:pPr>
      <w:r w:rsidRPr="00202E23">
        <w:rPr>
          <w:sz w:val="22"/>
          <w:szCs w:val="22"/>
        </w:rPr>
        <w:t>Berdasarkan t</w:t>
      </w:r>
      <w:r>
        <w:rPr>
          <w:sz w:val="22"/>
          <w:szCs w:val="22"/>
        </w:rPr>
        <w:t xml:space="preserve">abel </w:t>
      </w:r>
      <w:r w:rsidRPr="00202E23">
        <w:rPr>
          <w:sz w:val="22"/>
          <w:szCs w:val="22"/>
        </w:rPr>
        <w:t xml:space="preserve">6, menunjukan bahwa jenis </w:t>
      </w:r>
      <w:r w:rsidRPr="00202E23">
        <w:rPr>
          <w:i/>
          <w:sz w:val="22"/>
          <w:szCs w:val="22"/>
        </w:rPr>
        <w:t>gelling agent</w:t>
      </w:r>
      <w:r w:rsidRPr="00202E23">
        <w:rPr>
          <w:sz w:val="22"/>
          <w:szCs w:val="22"/>
        </w:rPr>
        <w:t xml:space="preserve"> gelatin (a1) memiliki kadar air lebih rendah daripada agar-agar (a2) dan campuran gelatin dan agar (a3). </w:t>
      </w:r>
    </w:p>
    <w:p w:rsidR="00202E23" w:rsidRPr="00202E23" w:rsidRDefault="00202E23" w:rsidP="00202E23">
      <w:pPr>
        <w:ind w:firstLine="720"/>
        <w:jc w:val="both"/>
        <w:rPr>
          <w:sz w:val="22"/>
          <w:szCs w:val="22"/>
        </w:rPr>
      </w:pPr>
      <w:r w:rsidRPr="00202E23">
        <w:rPr>
          <w:sz w:val="22"/>
          <w:szCs w:val="22"/>
        </w:rPr>
        <w:t xml:space="preserve">Kadar air pada marshmallow yang menggunakan gelatin lebih kecil karena gelatin dalam pembuatan marshmallow mampu mengikat air dengan membentuk </w:t>
      </w:r>
      <w:r w:rsidRPr="00202E23">
        <w:rPr>
          <w:sz w:val="22"/>
          <w:szCs w:val="22"/>
        </w:rPr>
        <w:lastRenderedPageBreak/>
        <w:t>busa yang stabil dengan pembentukan gel nya, sedangkan agar-agar membentuk gel dengan memerangkap air didalam gelnya. Menurut Ayudiarti dkk. (2007), fungsi gelatin dalam industri makanan ialah sebagai agen pembentuk gel yang mampu mengikat air dengan menurunkan tegangan permukaan lapisan padat cair, sedangkan pada pembentukan gelnya agar-agar membentuk kisi-kisi yang mengurung molekul-molekul air, sehingga terbentuk sistem koloid padat-cair (Ratnawati, 2012).</w:t>
      </w:r>
    </w:p>
    <w:p w:rsidR="00202E23" w:rsidRPr="00202E23" w:rsidRDefault="00202E23" w:rsidP="00202E23">
      <w:pPr>
        <w:ind w:firstLine="720"/>
        <w:jc w:val="both"/>
        <w:rPr>
          <w:sz w:val="22"/>
          <w:szCs w:val="22"/>
        </w:rPr>
      </w:pPr>
      <w:r w:rsidRPr="00202E23">
        <w:rPr>
          <w:sz w:val="22"/>
          <w:szCs w:val="22"/>
        </w:rPr>
        <w:t xml:space="preserve">Menurut standar nasional Indonesia no.3547.2-2008 kadar air kembang gula lunak jenis jelly maksimum adalah 20%. Tetapi data yang didapat dari analisis kadar air </w:t>
      </w:r>
      <w:r w:rsidRPr="00202E23">
        <w:rPr>
          <w:i/>
          <w:sz w:val="22"/>
          <w:szCs w:val="22"/>
        </w:rPr>
        <w:t>marshmallow</w:t>
      </w:r>
      <w:r w:rsidRPr="00202E23">
        <w:rPr>
          <w:sz w:val="22"/>
          <w:szCs w:val="22"/>
        </w:rPr>
        <w:t xml:space="preserve"> buah naga melebihi batas maksimum yang ditetapkan SNI, hal ini terjadi karena dalam pengolahannya menggunkan bubur buah sehingga meningkatkan kandungan air dalam produk </w:t>
      </w:r>
      <w:r w:rsidRPr="00202E23">
        <w:rPr>
          <w:i/>
          <w:sz w:val="22"/>
          <w:szCs w:val="22"/>
        </w:rPr>
        <w:t xml:space="preserve">marshmallow </w:t>
      </w:r>
      <w:r w:rsidRPr="00202E23">
        <w:rPr>
          <w:sz w:val="22"/>
          <w:szCs w:val="22"/>
        </w:rPr>
        <w:t>buah naga.</w:t>
      </w:r>
    </w:p>
    <w:p w:rsidR="00202E23" w:rsidRPr="00202E23" w:rsidRDefault="00202E23" w:rsidP="00202E23">
      <w:pPr>
        <w:ind w:firstLine="720"/>
        <w:jc w:val="both"/>
        <w:rPr>
          <w:sz w:val="22"/>
          <w:szCs w:val="22"/>
        </w:rPr>
      </w:pPr>
      <w:r w:rsidRPr="00202E23">
        <w:rPr>
          <w:sz w:val="22"/>
          <w:szCs w:val="22"/>
        </w:rPr>
        <w:t xml:space="preserve">Menurut </w:t>
      </w:r>
      <w:r w:rsidRPr="00202E23">
        <w:rPr>
          <w:sz w:val="22"/>
          <w:szCs w:val="22"/>
        </w:rPr>
        <w:fldChar w:fldCharType="begin" w:fldLock="1"/>
      </w:r>
      <w:r w:rsidRPr="00202E23">
        <w:rPr>
          <w:sz w:val="22"/>
          <w:szCs w:val="22"/>
        </w:rPr>
        <w:instrText>ADDIN CSL_CITATION { "citationItems" : [ { "id" : "ITEM-1", "itemData" : { "author" : [ { "dropping-particle" : "", "family" : "Warisno", "given" : "", "non-dropping-particle" : "", "parse-names" : false, "suffix" : "" }, { "dropping-particle" : "", "family" : "Dahana", "given" : "Kres", "non-dropping-particle" : "", "parse-names" : false, "suffix" : "" } ], "id" : "ITEM-1", "issued" : { "date-parts" : [ [ "2008" ] ] }, "publisher" : "PT. Gramedia Pustaka Utama", "publisher-place" : "Jakarta", "title" : "Bertanam Buah Naga", "type" : "book" }, "uris" : [ "http://www.mendeley.com/documents/?uuid=74ac425e-68f0-4b94-94fa-489bb1de55f6" ] } ], "mendeley" : { "formattedCitation" : "(Warisno &amp; Dahana, 2008)", "manualFormatting" : "Warisno dan Dahana (2008)", "plainTextFormattedCitation" : "(Warisno &amp; Dahana, 2008)", "previouslyFormattedCitation" : "(Warisno &amp; Dahana, 2008)" }, "properties" : { "noteIndex" : 0 }, "schema" : "https://github.com/citation-style-language/schema/raw/master/csl-citation.json" }</w:instrText>
      </w:r>
      <w:r w:rsidRPr="00202E23">
        <w:rPr>
          <w:sz w:val="22"/>
          <w:szCs w:val="22"/>
        </w:rPr>
        <w:fldChar w:fldCharType="separate"/>
      </w:r>
      <w:r w:rsidRPr="00202E23">
        <w:rPr>
          <w:noProof/>
          <w:sz w:val="22"/>
          <w:szCs w:val="22"/>
        </w:rPr>
        <w:t>Warisno dan Dahana (2008)</w:t>
      </w:r>
      <w:r w:rsidRPr="00202E23">
        <w:rPr>
          <w:sz w:val="22"/>
          <w:szCs w:val="22"/>
        </w:rPr>
        <w:fldChar w:fldCharType="end"/>
      </w:r>
      <w:r w:rsidRPr="00202E23">
        <w:rPr>
          <w:sz w:val="22"/>
          <w:szCs w:val="22"/>
        </w:rPr>
        <w:t xml:space="preserve">, kadar air buah naga berbeda tergantung jenisnya dimana buah naga putih mengandung air 89,4 g, sedangkan untuk buah naga merah memiliki kandungan air yaitu 82,5-83 g. Sehingga dengan demikian penambahan bubur buah naga mempengaruhi kadar air </w:t>
      </w:r>
      <w:r w:rsidRPr="00202E23">
        <w:rPr>
          <w:i/>
          <w:sz w:val="22"/>
          <w:szCs w:val="22"/>
        </w:rPr>
        <w:t>marshmallow</w:t>
      </w:r>
      <w:r w:rsidRPr="00202E23">
        <w:rPr>
          <w:sz w:val="22"/>
          <w:szCs w:val="22"/>
        </w:rPr>
        <w:t>.</w:t>
      </w:r>
    </w:p>
    <w:p w:rsidR="00202E23" w:rsidRPr="00202E23" w:rsidRDefault="00202E23" w:rsidP="003D1A60">
      <w:pPr>
        <w:ind w:firstLine="720"/>
        <w:jc w:val="both"/>
        <w:rPr>
          <w:sz w:val="22"/>
          <w:szCs w:val="22"/>
        </w:rPr>
      </w:pPr>
      <w:r w:rsidRPr="00202E23">
        <w:rPr>
          <w:sz w:val="22"/>
          <w:szCs w:val="22"/>
        </w:rPr>
        <w:t xml:space="preserve">Marshmallow termasuk salah satu produk makanan semi basah, produk ini umumnya mempunyai kadar air sekitar 20-40% (Minarni (1996) dalam penelitian sartika (2008)). Pengaruh konsentrasi </w:t>
      </w:r>
      <w:r w:rsidRPr="00202E23">
        <w:rPr>
          <w:i/>
          <w:sz w:val="22"/>
          <w:szCs w:val="22"/>
        </w:rPr>
        <w:t>gelling agent</w:t>
      </w:r>
      <w:r w:rsidRPr="00202E23">
        <w:rPr>
          <w:sz w:val="22"/>
          <w:szCs w:val="22"/>
        </w:rPr>
        <w:t xml:space="preserve"> terhadap kadar air marshmallow buah</w:t>
      </w:r>
      <w:r>
        <w:rPr>
          <w:sz w:val="22"/>
          <w:szCs w:val="22"/>
        </w:rPr>
        <w:t xml:space="preserve"> naga dapat dilihat pada tabel </w:t>
      </w:r>
      <w:r w:rsidRPr="00202E23">
        <w:rPr>
          <w:sz w:val="22"/>
          <w:szCs w:val="22"/>
        </w:rPr>
        <w:t>7, sebagai berikut:</w:t>
      </w:r>
    </w:p>
    <w:p w:rsidR="00202E23" w:rsidRPr="00202E23" w:rsidRDefault="00202E23" w:rsidP="00202E23">
      <w:pPr>
        <w:jc w:val="both"/>
        <w:rPr>
          <w:sz w:val="22"/>
          <w:szCs w:val="22"/>
        </w:rPr>
      </w:pPr>
      <w:r>
        <w:rPr>
          <w:sz w:val="22"/>
          <w:szCs w:val="22"/>
        </w:rPr>
        <w:t xml:space="preserve">Tabel </w:t>
      </w:r>
      <w:r w:rsidRPr="00202E23">
        <w:rPr>
          <w:sz w:val="22"/>
          <w:szCs w:val="22"/>
        </w:rPr>
        <w:t xml:space="preserve">7. Pengaruh Konsentrasi </w:t>
      </w:r>
      <w:r w:rsidRPr="00202E23">
        <w:rPr>
          <w:i/>
          <w:sz w:val="22"/>
          <w:szCs w:val="22"/>
        </w:rPr>
        <w:t>Gelling Agent</w:t>
      </w:r>
      <w:r w:rsidRPr="00202E23">
        <w:rPr>
          <w:sz w:val="22"/>
          <w:szCs w:val="22"/>
        </w:rPr>
        <w:t xml:space="preserve"> Terhadap Kadar Air </w:t>
      </w:r>
      <w:r w:rsidRPr="00202E23">
        <w:rPr>
          <w:i/>
          <w:sz w:val="22"/>
          <w:szCs w:val="22"/>
        </w:rPr>
        <w:t>Marshmallow</w:t>
      </w:r>
      <w:r w:rsidRPr="00202E23">
        <w:rPr>
          <w:sz w:val="22"/>
          <w:szCs w:val="22"/>
        </w:rPr>
        <w:t xml:space="preserve"> Buah Naga</w:t>
      </w:r>
    </w:p>
    <w:tbl>
      <w:tblPr>
        <w:tblStyle w:val="TableGrid"/>
        <w:tblW w:w="0" w:type="auto"/>
        <w:jc w:val="center"/>
        <w:tblLook w:val="04A0" w:firstRow="1" w:lastRow="0" w:firstColumn="1" w:lastColumn="0" w:noHBand="0" w:noVBand="1"/>
      </w:tblPr>
      <w:tblGrid>
        <w:gridCol w:w="2057"/>
        <w:gridCol w:w="1676"/>
      </w:tblGrid>
      <w:tr w:rsidR="00202E23" w:rsidRPr="00202E23" w:rsidTr="00495F94">
        <w:trPr>
          <w:jc w:val="center"/>
        </w:trPr>
        <w:tc>
          <w:tcPr>
            <w:tcW w:w="3955" w:type="dxa"/>
            <w:vAlign w:val="center"/>
          </w:tcPr>
          <w:p w:rsidR="00202E23" w:rsidRPr="00202E23" w:rsidRDefault="00202E23" w:rsidP="00202E23">
            <w:pPr>
              <w:jc w:val="center"/>
              <w:rPr>
                <w:sz w:val="22"/>
                <w:szCs w:val="22"/>
              </w:rPr>
            </w:pPr>
            <w:r w:rsidRPr="00202E23">
              <w:rPr>
                <w:b/>
                <w:sz w:val="22"/>
                <w:szCs w:val="22"/>
              </w:rPr>
              <w:t xml:space="preserve">Konsentrasi </w:t>
            </w:r>
            <w:r w:rsidRPr="00202E23">
              <w:rPr>
                <w:b/>
                <w:i/>
                <w:sz w:val="22"/>
                <w:szCs w:val="22"/>
              </w:rPr>
              <w:t>Gelling Agent</w:t>
            </w:r>
            <w:r w:rsidRPr="00202E23">
              <w:rPr>
                <w:b/>
                <w:sz w:val="22"/>
                <w:szCs w:val="22"/>
              </w:rPr>
              <w:t xml:space="preserve"> (A)</w:t>
            </w:r>
          </w:p>
        </w:tc>
        <w:tc>
          <w:tcPr>
            <w:tcW w:w="3960" w:type="dxa"/>
            <w:vAlign w:val="center"/>
          </w:tcPr>
          <w:p w:rsidR="00202E23" w:rsidRPr="00202E23" w:rsidRDefault="00202E23" w:rsidP="00202E23">
            <w:pPr>
              <w:jc w:val="center"/>
              <w:rPr>
                <w:sz w:val="22"/>
                <w:szCs w:val="22"/>
              </w:rPr>
            </w:pPr>
            <w:r w:rsidRPr="00202E23">
              <w:rPr>
                <w:b/>
                <w:sz w:val="22"/>
                <w:szCs w:val="22"/>
              </w:rPr>
              <w:t>Kadar Air (%)</w:t>
            </w:r>
          </w:p>
        </w:tc>
      </w:tr>
      <w:tr w:rsidR="00202E23" w:rsidRPr="00202E23" w:rsidTr="00495F94">
        <w:trPr>
          <w:jc w:val="center"/>
        </w:trPr>
        <w:tc>
          <w:tcPr>
            <w:tcW w:w="3955" w:type="dxa"/>
            <w:vAlign w:val="center"/>
          </w:tcPr>
          <w:p w:rsidR="00202E23" w:rsidRPr="00202E23" w:rsidRDefault="00202E23" w:rsidP="00202E23">
            <w:pPr>
              <w:pStyle w:val="Default"/>
              <w:jc w:val="center"/>
              <w:rPr>
                <w:sz w:val="22"/>
                <w:szCs w:val="22"/>
              </w:rPr>
            </w:pPr>
            <w:r w:rsidRPr="00202E23">
              <w:rPr>
                <w:sz w:val="22"/>
                <w:szCs w:val="22"/>
                <w:lang w:val="id-ID"/>
              </w:rPr>
              <w:t>b1</w:t>
            </w:r>
            <w:r w:rsidRPr="00202E23">
              <w:rPr>
                <w:sz w:val="22"/>
                <w:szCs w:val="22"/>
              </w:rPr>
              <w:t xml:space="preserve"> (3,5%)</w:t>
            </w:r>
          </w:p>
        </w:tc>
        <w:tc>
          <w:tcPr>
            <w:tcW w:w="3960" w:type="dxa"/>
            <w:vAlign w:val="center"/>
          </w:tcPr>
          <w:p w:rsidR="00202E23" w:rsidRPr="00202E23" w:rsidRDefault="00202E23" w:rsidP="00202E23">
            <w:pPr>
              <w:jc w:val="center"/>
              <w:rPr>
                <w:color w:val="000000"/>
                <w:sz w:val="22"/>
                <w:szCs w:val="22"/>
              </w:rPr>
            </w:pPr>
            <w:r w:rsidRPr="00202E23">
              <w:rPr>
                <w:color w:val="000000"/>
                <w:sz w:val="22"/>
                <w:szCs w:val="22"/>
              </w:rPr>
              <w:t>33.51 b</w:t>
            </w:r>
          </w:p>
        </w:tc>
      </w:tr>
      <w:tr w:rsidR="00202E23" w:rsidRPr="00202E23" w:rsidTr="00495F94">
        <w:trPr>
          <w:jc w:val="center"/>
        </w:trPr>
        <w:tc>
          <w:tcPr>
            <w:tcW w:w="3955" w:type="dxa"/>
            <w:tcBorders>
              <w:bottom w:val="single" w:sz="4" w:space="0" w:color="auto"/>
            </w:tcBorders>
            <w:vAlign w:val="center"/>
          </w:tcPr>
          <w:p w:rsidR="00202E23" w:rsidRPr="00202E23" w:rsidRDefault="00202E23" w:rsidP="00202E23">
            <w:pPr>
              <w:pStyle w:val="Default"/>
              <w:jc w:val="center"/>
              <w:rPr>
                <w:sz w:val="22"/>
                <w:szCs w:val="22"/>
              </w:rPr>
            </w:pPr>
            <w:r w:rsidRPr="00202E23">
              <w:rPr>
                <w:sz w:val="22"/>
                <w:szCs w:val="22"/>
                <w:lang w:val="id-ID"/>
              </w:rPr>
              <w:t>b2</w:t>
            </w:r>
            <w:r w:rsidRPr="00202E23">
              <w:rPr>
                <w:sz w:val="22"/>
                <w:szCs w:val="22"/>
              </w:rPr>
              <w:t xml:space="preserve"> (5,5%)</w:t>
            </w:r>
          </w:p>
        </w:tc>
        <w:tc>
          <w:tcPr>
            <w:tcW w:w="3960" w:type="dxa"/>
            <w:tcBorders>
              <w:bottom w:val="single" w:sz="4" w:space="0" w:color="auto"/>
            </w:tcBorders>
            <w:vAlign w:val="center"/>
          </w:tcPr>
          <w:p w:rsidR="00202E23" w:rsidRPr="00202E23" w:rsidRDefault="00202E23" w:rsidP="00202E23">
            <w:pPr>
              <w:jc w:val="center"/>
              <w:rPr>
                <w:color w:val="000000"/>
                <w:sz w:val="22"/>
                <w:szCs w:val="22"/>
              </w:rPr>
            </w:pPr>
            <w:r w:rsidRPr="00202E23">
              <w:rPr>
                <w:color w:val="000000"/>
                <w:sz w:val="22"/>
                <w:szCs w:val="22"/>
              </w:rPr>
              <w:t>32.53 a</w:t>
            </w:r>
          </w:p>
        </w:tc>
      </w:tr>
      <w:tr w:rsidR="00202E23" w:rsidRPr="00202E23" w:rsidTr="00495F94">
        <w:trPr>
          <w:jc w:val="center"/>
        </w:trPr>
        <w:tc>
          <w:tcPr>
            <w:tcW w:w="3955" w:type="dxa"/>
            <w:tcBorders>
              <w:bottom w:val="single" w:sz="4" w:space="0" w:color="auto"/>
            </w:tcBorders>
            <w:vAlign w:val="center"/>
          </w:tcPr>
          <w:p w:rsidR="00202E23" w:rsidRPr="00202E23" w:rsidRDefault="00202E23" w:rsidP="00202E23">
            <w:pPr>
              <w:pStyle w:val="Default"/>
              <w:jc w:val="center"/>
              <w:rPr>
                <w:sz w:val="16"/>
                <w:szCs w:val="16"/>
              </w:rPr>
            </w:pPr>
            <w:r w:rsidRPr="00202E23">
              <w:rPr>
                <w:sz w:val="16"/>
                <w:szCs w:val="16"/>
                <w:lang w:val="id-ID"/>
              </w:rPr>
              <w:t>b3</w:t>
            </w:r>
            <w:r w:rsidRPr="00202E23">
              <w:rPr>
                <w:sz w:val="16"/>
                <w:szCs w:val="16"/>
              </w:rPr>
              <w:t xml:space="preserve"> (7,5%)</w:t>
            </w:r>
          </w:p>
        </w:tc>
        <w:tc>
          <w:tcPr>
            <w:tcW w:w="3960" w:type="dxa"/>
            <w:tcBorders>
              <w:bottom w:val="single" w:sz="4" w:space="0" w:color="auto"/>
            </w:tcBorders>
            <w:vAlign w:val="center"/>
          </w:tcPr>
          <w:p w:rsidR="00202E23" w:rsidRPr="00202E23" w:rsidRDefault="00202E23" w:rsidP="00202E23">
            <w:pPr>
              <w:jc w:val="center"/>
              <w:rPr>
                <w:color w:val="000000"/>
                <w:sz w:val="16"/>
                <w:szCs w:val="16"/>
              </w:rPr>
            </w:pPr>
            <w:r w:rsidRPr="00202E23">
              <w:rPr>
                <w:color w:val="000000"/>
                <w:sz w:val="16"/>
                <w:szCs w:val="16"/>
              </w:rPr>
              <w:t>32.03 a</w:t>
            </w:r>
          </w:p>
        </w:tc>
      </w:tr>
    </w:tbl>
    <w:p w:rsidR="00202E23" w:rsidRPr="00202E23" w:rsidRDefault="00202E23" w:rsidP="00202E23">
      <w:pPr>
        <w:jc w:val="both"/>
        <w:rPr>
          <w:sz w:val="16"/>
          <w:szCs w:val="16"/>
        </w:rPr>
      </w:pPr>
      <w:r w:rsidRPr="00202E23">
        <w:rPr>
          <w:sz w:val="16"/>
          <w:szCs w:val="16"/>
        </w:rPr>
        <w:t>Keterangan: Nilai rata-rata diikuti dengan huruf yang berbeda menunjukan perbendaan nyata menurut uji lanjut Duncan pada taraf 5%.</w:t>
      </w:r>
    </w:p>
    <w:p w:rsidR="00202E23" w:rsidRDefault="00202E23" w:rsidP="00202E23">
      <w:pPr>
        <w:ind w:firstLine="720"/>
        <w:jc w:val="both"/>
        <w:rPr>
          <w:sz w:val="22"/>
          <w:szCs w:val="22"/>
        </w:rPr>
      </w:pPr>
      <w:r w:rsidRPr="00202E23">
        <w:rPr>
          <w:sz w:val="22"/>
          <w:szCs w:val="22"/>
        </w:rPr>
        <w:t>B</w:t>
      </w:r>
      <w:r>
        <w:rPr>
          <w:sz w:val="22"/>
          <w:szCs w:val="22"/>
        </w:rPr>
        <w:t xml:space="preserve">erdasarkan tabel </w:t>
      </w:r>
      <w:r w:rsidRPr="00202E23">
        <w:rPr>
          <w:sz w:val="22"/>
          <w:szCs w:val="22"/>
        </w:rPr>
        <w:t xml:space="preserve">7, menunjukan bahwa kadar air pada konsentrasi 5,5% dan 7,5% lebih kecil daripada konsentrasi 3,5%. Menurut Wijana dkk. (2014), </w:t>
      </w:r>
      <w:r w:rsidRPr="00202E23">
        <w:rPr>
          <w:i/>
          <w:sz w:val="22"/>
          <w:szCs w:val="22"/>
        </w:rPr>
        <w:t>Gelling agent</w:t>
      </w:r>
      <w:r w:rsidRPr="00202E23">
        <w:rPr>
          <w:sz w:val="22"/>
          <w:szCs w:val="22"/>
        </w:rPr>
        <w:t xml:space="preserve"> memiliki kemampuan untuk mengikat air sehingga semakin tinggi konsentrasi yang ditambahkan membuat kemampuan mengikat air juga semakin tinggi, sehingga seharusnya semakin tinggi kandungan </w:t>
      </w:r>
      <w:r w:rsidRPr="00202E23">
        <w:rPr>
          <w:i/>
          <w:sz w:val="22"/>
          <w:szCs w:val="22"/>
        </w:rPr>
        <w:t>gelling agent</w:t>
      </w:r>
      <w:r w:rsidRPr="00202E23">
        <w:rPr>
          <w:sz w:val="22"/>
          <w:szCs w:val="22"/>
        </w:rPr>
        <w:t xml:space="preserve"> memiliki kadar air semakin tinggi pula. Tetapi dalam pembuatan marshmallow buah naga ini peningkatan konsentrasi </w:t>
      </w:r>
      <w:r w:rsidRPr="00202E23">
        <w:rPr>
          <w:i/>
          <w:sz w:val="22"/>
          <w:szCs w:val="22"/>
        </w:rPr>
        <w:t>gelling agent</w:t>
      </w:r>
      <w:r w:rsidRPr="00202E23">
        <w:rPr>
          <w:sz w:val="22"/>
          <w:szCs w:val="22"/>
        </w:rPr>
        <w:t xml:space="preserve"> pada formula juga dibarengi dengan pengurangan air yang ditambahkan sehingga semakin meningkat konsentrasi </w:t>
      </w:r>
      <w:r w:rsidRPr="00202E23">
        <w:rPr>
          <w:i/>
          <w:sz w:val="22"/>
          <w:szCs w:val="22"/>
        </w:rPr>
        <w:t>gelling agent</w:t>
      </w:r>
      <w:r w:rsidRPr="00202E23">
        <w:rPr>
          <w:sz w:val="22"/>
          <w:szCs w:val="22"/>
        </w:rPr>
        <w:t xml:space="preserve"> kadar airnya semakin menurun.</w:t>
      </w:r>
    </w:p>
    <w:p w:rsidR="00B55BAA" w:rsidRPr="00B55BAA" w:rsidRDefault="00B55BAA" w:rsidP="00B55BAA">
      <w:pPr>
        <w:spacing w:before="120"/>
        <w:jc w:val="both"/>
        <w:rPr>
          <w:b/>
          <w:sz w:val="22"/>
          <w:szCs w:val="22"/>
          <w:lang w:val="en-US"/>
        </w:rPr>
      </w:pPr>
      <w:r w:rsidRPr="00B55BAA">
        <w:rPr>
          <w:b/>
          <w:sz w:val="22"/>
          <w:szCs w:val="22"/>
          <w:lang w:val="en-US"/>
        </w:rPr>
        <w:t>Kadar Gula Pereduksi</w:t>
      </w:r>
    </w:p>
    <w:p w:rsidR="00B55BAA" w:rsidRPr="00B55BAA" w:rsidRDefault="00B55BAA" w:rsidP="00B55BAA">
      <w:pPr>
        <w:ind w:firstLine="720"/>
        <w:jc w:val="both"/>
        <w:rPr>
          <w:sz w:val="22"/>
          <w:szCs w:val="22"/>
        </w:rPr>
      </w:pPr>
      <w:r w:rsidRPr="00B55BAA">
        <w:rPr>
          <w:sz w:val="22"/>
          <w:szCs w:val="22"/>
        </w:rPr>
        <w:t xml:space="preserve">Berdarsarkan hasil analisis variasi (ANAVA) jenis dan konsentrasi </w:t>
      </w:r>
      <w:r w:rsidRPr="00B55BAA">
        <w:rPr>
          <w:i/>
          <w:sz w:val="22"/>
          <w:szCs w:val="22"/>
        </w:rPr>
        <w:t xml:space="preserve">gelling agent </w:t>
      </w:r>
      <w:r w:rsidRPr="00B55BAA">
        <w:rPr>
          <w:sz w:val="22"/>
          <w:szCs w:val="22"/>
        </w:rPr>
        <w:t>tidak berpengaruh</w:t>
      </w:r>
      <w:r w:rsidRPr="00B55BAA">
        <w:rPr>
          <w:i/>
          <w:sz w:val="22"/>
          <w:szCs w:val="22"/>
        </w:rPr>
        <w:t xml:space="preserve"> </w:t>
      </w:r>
      <w:r w:rsidRPr="00B55BAA">
        <w:rPr>
          <w:sz w:val="22"/>
          <w:szCs w:val="22"/>
        </w:rPr>
        <w:t xml:space="preserve">terhadap kadar gula pereduksi </w:t>
      </w:r>
      <w:r w:rsidRPr="00B55BAA">
        <w:rPr>
          <w:i/>
          <w:sz w:val="22"/>
          <w:szCs w:val="22"/>
        </w:rPr>
        <w:t>marshmallow</w:t>
      </w:r>
      <w:r w:rsidRPr="00B55BAA">
        <w:rPr>
          <w:sz w:val="22"/>
          <w:szCs w:val="22"/>
        </w:rPr>
        <w:t xml:space="preserve"> buah naga dan tidak terjadi interaksi antara masing-masing faktor. </w:t>
      </w:r>
    </w:p>
    <w:p w:rsidR="00B55BAA" w:rsidRPr="00B55BAA" w:rsidRDefault="00B55BAA" w:rsidP="00B55BAA">
      <w:pPr>
        <w:ind w:firstLine="720"/>
        <w:jc w:val="both"/>
        <w:rPr>
          <w:sz w:val="22"/>
          <w:szCs w:val="22"/>
        </w:rPr>
      </w:pPr>
      <w:r w:rsidRPr="00B55BAA">
        <w:rPr>
          <w:sz w:val="22"/>
          <w:szCs w:val="22"/>
        </w:rPr>
        <w:t>Kadar gula pe</w:t>
      </w:r>
      <w:r>
        <w:rPr>
          <w:sz w:val="22"/>
          <w:szCs w:val="22"/>
        </w:rPr>
        <w:t xml:space="preserve">reduksi </w:t>
      </w:r>
      <w:r w:rsidRPr="00B55BAA">
        <w:rPr>
          <w:sz w:val="22"/>
          <w:szCs w:val="22"/>
        </w:rPr>
        <w:t xml:space="preserve">marshmallow buah naga berkisar antara 9-10%. Penambahan jenis dan konsentrasi </w:t>
      </w:r>
      <w:r w:rsidRPr="00B55BAA">
        <w:rPr>
          <w:i/>
          <w:sz w:val="22"/>
          <w:szCs w:val="22"/>
        </w:rPr>
        <w:t>gelling agent</w:t>
      </w:r>
      <w:r w:rsidRPr="00B55BAA">
        <w:rPr>
          <w:sz w:val="22"/>
          <w:szCs w:val="22"/>
        </w:rPr>
        <w:t xml:space="preserve"> tidak berpengaruh karena gula pereduksi merupakan golongan gula sederhana dalam hal ini berasal dari penambahan glukosa pada pembutan marshmallow buah naga.</w:t>
      </w:r>
    </w:p>
    <w:p w:rsidR="00202E23" w:rsidRDefault="00B55BAA" w:rsidP="00B55BAA">
      <w:pPr>
        <w:jc w:val="both"/>
        <w:rPr>
          <w:sz w:val="22"/>
          <w:szCs w:val="22"/>
        </w:rPr>
      </w:pPr>
      <w:r w:rsidRPr="00B55BAA">
        <w:rPr>
          <w:sz w:val="22"/>
          <w:szCs w:val="22"/>
        </w:rPr>
        <w:tab/>
        <w:t xml:space="preserve">Menurut Lehninger (1982), </w:t>
      </w:r>
      <w:r w:rsidRPr="00B55BAA">
        <w:rPr>
          <w:bCs/>
          <w:sz w:val="22"/>
          <w:szCs w:val="22"/>
        </w:rPr>
        <w:t>gula pereduksi</w:t>
      </w:r>
      <w:r w:rsidRPr="00B55BAA">
        <w:rPr>
          <w:sz w:val="22"/>
          <w:szCs w:val="22"/>
        </w:rPr>
        <w:t xml:space="preserve"> merupakan golongan gula (</w:t>
      </w:r>
      <w:hyperlink r:id="rId11" w:tooltip="Karbohidrat" w:history="1">
        <w:r w:rsidRPr="00B55BAA">
          <w:rPr>
            <w:rStyle w:val="Hyperlink"/>
            <w:color w:val="auto"/>
            <w:sz w:val="22"/>
            <w:szCs w:val="22"/>
            <w:u w:val="none"/>
          </w:rPr>
          <w:t>karbohidrat</w:t>
        </w:r>
      </w:hyperlink>
      <w:r w:rsidRPr="00B55BAA">
        <w:rPr>
          <w:sz w:val="22"/>
          <w:szCs w:val="22"/>
        </w:rPr>
        <w:t xml:space="preserve">) yang dapat mereduksi senyawa-senyawa penerima elektron, contohnya adalah </w:t>
      </w:r>
      <w:hyperlink r:id="rId12" w:tooltip="Glukosa" w:history="1">
        <w:r w:rsidRPr="00B55BAA">
          <w:rPr>
            <w:rStyle w:val="Hyperlink"/>
            <w:color w:val="auto"/>
            <w:sz w:val="22"/>
            <w:szCs w:val="22"/>
            <w:u w:val="none"/>
          </w:rPr>
          <w:t>glukosa</w:t>
        </w:r>
      </w:hyperlink>
      <w:r w:rsidRPr="00B55BAA">
        <w:rPr>
          <w:sz w:val="22"/>
          <w:szCs w:val="22"/>
        </w:rPr>
        <w:t xml:space="preserve"> dan </w:t>
      </w:r>
      <w:hyperlink r:id="rId13" w:tooltip="Fruktosa" w:history="1">
        <w:r w:rsidRPr="00B55BAA">
          <w:rPr>
            <w:rStyle w:val="Hyperlink"/>
            <w:color w:val="auto"/>
            <w:sz w:val="22"/>
            <w:szCs w:val="22"/>
            <w:u w:val="none"/>
          </w:rPr>
          <w:t>fruktosa</w:t>
        </w:r>
      </w:hyperlink>
      <w:r w:rsidRPr="00B55BAA">
        <w:rPr>
          <w:sz w:val="22"/>
          <w:szCs w:val="22"/>
        </w:rPr>
        <w:t xml:space="preserve">. Ujung dari suatu gula pereduksi adalah ujung yang mengandung gugus </w:t>
      </w:r>
      <w:hyperlink r:id="rId14" w:tooltip="Aldehida" w:history="1">
        <w:r w:rsidRPr="00B55BAA">
          <w:rPr>
            <w:rStyle w:val="Hyperlink"/>
            <w:color w:val="auto"/>
            <w:sz w:val="22"/>
            <w:szCs w:val="22"/>
            <w:u w:val="none"/>
          </w:rPr>
          <w:t>aldehida</w:t>
        </w:r>
      </w:hyperlink>
      <w:r w:rsidRPr="00B55BAA">
        <w:rPr>
          <w:sz w:val="22"/>
          <w:szCs w:val="22"/>
        </w:rPr>
        <w:t xml:space="preserve"> atau </w:t>
      </w:r>
      <w:hyperlink r:id="rId15" w:tooltip="Keton" w:history="1">
        <w:r w:rsidRPr="00B55BAA">
          <w:rPr>
            <w:rStyle w:val="Hyperlink"/>
            <w:color w:val="auto"/>
            <w:sz w:val="22"/>
            <w:szCs w:val="22"/>
            <w:u w:val="none"/>
          </w:rPr>
          <w:t>keto bebas</w:t>
        </w:r>
      </w:hyperlink>
      <w:r w:rsidRPr="00B55BAA">
        <w:rPr>
          <w:sz w:val="22"/>
          <w:szCs w:val="22"/>
        </w:rPr>
        <w:t xml:space="preserve">. Semua </w:t>
      </w:r>
      <w:hyperlink r:id="rId16" w:tooltip="Monosakarida" w:history="1">
        <w:r w:rsidRPr="00B55BAA">
          <w:rPr>
            <w:rStyle w:val="Hyperlink"/>
            <w:color w:val="auto"/>
            <w:sz w:val="22"/>
            <w:szCs w:val="22"/>
            <w:u w:val="none"/>
          </w:rPr>
          <w:t>monosakarida</w:t>
        </w:r>
      </w:hyperlink>
      <w:r w:rsidRPr="00B55BAA">
        <w:rPr>
          <w:sz w:val="22"/>
          <w:szCs w:val="22"/>
        </w:rPr>
        <w:t xml:space="preserve"> (glukosa, fruktosa, </w:t>
      </w:r>
      <w:hyperlink r:id="rId17" w:tooltip="Galaktosa" w:history="1">
        <w:r w:rsidRPr="00B55BAA">
          <w:rPr>
            <w:rStyle w:val="Hyperlink"/>
            <w:color w:val="auto"/>
            <w:sz w:val="22"/>
            <w:szCs w:val="22"/>
            <w:u w:val="none"/>
          </w:rPr>
          <w:t>galaktosa</w:t>
        </w:r>
      </w:hyperlink>
      <w:r w:rsidRPr="00B55BAA">
        <w:rPr>
          <w:sz w:val="22"/>
          <w:szCs w:val="22"/>
        </w:rPr>
        <w:t xml:space="preserve">) dan </w:t>
      </w:r>
      <w:hyperlink r:id="rId18" w:tooltip="Disakarida" w:history="1">
        <w:r w:rsidRPr="00B55BAA">
          <w:rPr>
            <w:rStyle w:val="Hyperlink"/>
            <w:color w:val="auto"/>
            <w:sz w:val="22"/>
            <w:szCs w:val="22"/>
            <w:u w:val="none"/>
          </w:rPr>
          <w:t>disakarida</w:t>
        </w:r>
      </w:hyperlink>
      <w:r w:rsidRPr="00B55BAA">
        <w:rPr>
          <w:sz w:val="22"/>
          <w:szCs w:val="22"/>
        </w:rPr>
        <w:t xml:space="preserve"> (</w:t>
      </w:r>
      <w:hyperlink r:id="rId19" w:tooltip="Laktosa" w:history="1">
        <w:r w:rsidRPr="00B55BAA">
          <w:rPr>
            <w:rStyle w:val="Hyperlink"/>
            <w:color w:val="auto"/>
            <w:sz w:val="22"/>
            <w:szCs w:val="22"/>
            <w:u w:val="none"/>
          </w:rPr>
          <w:t>laktosa</w:t>
        </w:r>
      </w:hyperlink>
      <w:r w:rsidRPr="00B55BAA">
        <w:rPr>
          <w:sz w:val="22"/>
          <w:szCs w:val="22"/>
        </w:rPr>
        <w:t>,</w:t>
      </w:r>
      <w:hyperlink r:id="rId20" w:tooltip="Maltosa" w:history="1">
        <w:r w:rsidRPr="00B55BAA">
          <w:rPr>
            <w:rStyle w:val="Hyperlink"/>
            <w:color w:val="auto"/>
            <w:sz w:val="22"/>
            <w:szCs w:val="22"/>
            <w:u w:val="none"/>
          </w:rPr>
          <w:t>maltosa</w:t>
        </w:r>
      </w:hyperlink>
      <w:r w:rsidRPr="00B55BAA">
        <w:rPr>
          <w:sz w:val="22"/>
          <w:szCs w:val="22"/>
        </w:rPr>
        <w:t xml:space="preserve">), kecuali </w:t>
      </w:r>
      <w:hyperlink r:id="rId21" w:tooltip="Sukrosa" w:history="1">
        <w:r w:rsidRPr="00B55BAA">
          <w:rPr>
            <w:rStyle w:val="Hyperlink"/>
            <w:color w:val="auto"/>
            <w:sz w:val="22"/>
            <w:szCs w:val="22"/>
            <w:u w:val="none"/>
          </w:rPr>
          <w:t>sukrosa</w:t>
        </w:r>
      </w:hyperlink>
      <w:r w:rsidRPr="00B55BAA">
        <w:rPr>
          <w:sz w:val="22"/>
          <w:szCs w:val="22"/>
        </w:rPr>
        <w:t xml:space="preserve"> dan </w:t>
      </w:r>
      <w:hyperlink r:id="rId22" w:tooltip="Pati" w:history="1">
        <w:r w:rsidRPr="00B55BAA">
          <w:rPr>
            <w:rStyle w:val="Hyperlink"/>
            <w:color w:val="auto"/>
            <w:sz w:val="22"/>
            <w:szCs w:val="22"/>
            <w:u w:val="none"/>
          </w:rPr>
          <w:t>pati</w:t>
        </w:r>
      </w:hyperlink>
      <w:r w:rsidRPr="00B55BAA">
        <w:rPr>
          <w:sz w:val="22"/>
          <w:szCs w:val="22"/>
        </w:rPr>
        <w:t xml:space="preserve"> (</w:t>
      </w:r>
      <w:hyperlink r:id="rId23" w:tooltip="Polisakarida" w:history="1">
        <w:r w:rsidRPr="00B55BAA">
          <w:rPr>
            <w:rStyle w:val="Hyperlink"/>
            <w:color w:val="auto"/>
            <w:sz w:val="22"/>
            <w:szCs w:val="22"/>
            <w:u w:val="none"/>
          </w:rPr>
          <w:t>polisakarida</w:t>
        </w:r>
      </w:hyperlink>
      <w:r w:rsidRPr="00B55BAA">
        <w:rPr>
          <w:sz w:val="22"/>
          <w:szCs w:val="22"/>
        </w:rPr>
        <w:t>). Gula reduksi adalah gula yang mempunyai kemampuan untuk mereduksi. Sifat mereduksi ini disebabkan adanya gugus hidroksi yang bebas dan reaktif.</w:t>
      </w:r>
    </w:p>
    <w:p w:rsidR="00F57C01" w:rsidRDefault="00F57C01" w:rsidP="00B55BAA">
      <w:pPr>
        <w:jc w:val="both"/>
        <w:rPr>
          <w:sz w:val="22"/>
          <w:szCs w:val="22"/>
          <w:lang w:val="en-US"/>
        </w:rPr>
      </w:pPr>
    </w:p>
    <w:p w:rsidR="00F57C01" w:rsidRDefault="00F57C01" w:rsidP="00B55BAA">
      <w:pPr>
        <w:jc w:val="both"/>
        <w:rPr>
          <w:sz w:val="22"/>
          <w:szCs w:val="22"/>
          <w:lang w:val="en-US"/>
        </w:rPr>
      </w:pPr>
    </w:p>
    <w:p w:rsidR="00F57C01" w:rsidRPr="00F57C01" w:rsidRDefault="00F57C01" w:rsidP="00B55BAA">
      <w:pPr>
        <w:jc w:val="both"/>
        <w:rPr>
          <w:b/>
          <w:sz w:val="22"/>
          <w:szCs w:val="22"/>
          <w:lang w:val="en-US"/>
        </w:rPr>
      </w:pPr>
      <w:r w:rsidRPr="00F57C01">
        <w:rPr>
          <w:b/>
          <w:sz w:val="22"/>
          <w:szCs w:val="22"/>
          <w:lang w:val="en-US"/>
        </w:rPr>
        <w:lastRenderedPageBreak/>
        <w:t>Kadar Vitamin C</w:t>
      </w:r>
    </w:p>
    <w:p w:rsidR="00F57C01" w:rsidRPr="00F57C01" w:rsidRDefault="00F57C01" w:rsidP="00F57C01">
      <w:pPr>
        <w:ind w:firstLine="720"/>
        <w:jc w:val="both"/>
        <w:rPr>
          <w:sz w:val="22"/>
          <w:szCs w:val="22"/>
        </w:rPr>
      </w:pPr>
      <w:r w:rsidRPr="00F57C01">
        <w:rPr>
          <w:sz w:val="22"/>
          <w:szCs w:val="22"/>
        </w:rPr>
        <w:t xml:space="preserve">Berdarsarkan hasil analisis variasi (ANAVA) jenis dan konsentrasi </w:t>
      </w:r>
      <w:r w:rsidRPr="00F57C01">
        <w:rPr>
          <w:i/>
          <w:sz w:val="22"/>
          <w:szCs w:val="22"/>
        </w:rPr>
        <w:t xml:space="preserve">gelling agent </w:t>
      </w:r>
      <w:r w:rsidRPr="00F57C01">
        <w:rPr>
          <w:sz w:val="22"/>
          <w:szCs w:val="22"/>
        </w:rPr>
        <w:t>tidak berpengaruh</w:t>
      </w:r>
      <w:r w:rsidRPr="00F57C01">
        <w:rPr>
          <w:i/>
          <w:sz w:val="22"/>
          <w:szCs w:val="22"/>
        </w:rPr>
        <w:t xml:space="preserve"> </w:t>
      </w:r>
      <w:r w:rsidRPr="00F57C01">
        <w:rPr>
          <w:sz w:val="22"/>
          <w:szCs w:val="22"/>
        </w:rPr>
        <w:t>terhadap kadar vitamin C marshmallow buah naga dan tidak terjadi interaksi antara masing-masing faktor.</w:t>
      </w:r>
    </w:p>
    <w:p w:rsidR="00F57C01" w:rsidRPr="00F57C01" w:rsidRDefault="00F57C01" w:rsidP="00F57C01">
      <w:pPr>
        <w:jc w:val="both"/>
        <w:rPr>
          <w:sz w:val="22"/>
          <w:szCs w:val="22"/>
        </w:rPr>
      </w:pPr>
      <w:r w:rsidRPr="00F57C01">
        <w:rPr>
          <w:sz w:val="22"/>
          <w:szCs w:val="22"/>
        </w:rPr>
        <w:tab/>
        <w:t xml:space="preserve">Kadar vitamin C pada marshmallow buah naga berkisar antara 30-31 mg. penambahan jenis dan konsentrasi </w:t>
      </w:r>
      <w:r w:rsidRPr="00F57C01">
        <w:rPr>
          <w:i/>
          <w:sz w:val="22"/>
          <w:szCs w:val="22"/>
        </w:rPr>
        <w:t>gelling agent</w:t>
      </w:r>
      <w:r w:rsidRPr="00F57C01">
        <w:rPr>
          <w:sz w:val="22"/>
          <w:szCs w:val="22"/>
        </w:rPr>
        <w:t xml:space="preserve"> tidak berpengaruh karena vitamin C yang dihasilkan hanya berasal dari bubur buah naga yang ditambahkan.</w:t>
      </w:r>
    </w:p>
    <w:p w:rsidR="00F57C01" w:rsidRDefault="00F57C01" w:rsidP="00F57C01">
      <w:pPr>
        <w:jc w:val="both"/>
        <w:rPr>
          <w:sz w:val="22"/>
          <w:szCs w:val="22"/>
        </w:rPr>
      </w:pPr>
      <w:r w:rsidRPr="00F57C01">
        <w:rPr>
          <w:sz w:val="22"/>
          <w:szCs w:val="22"/>
        </w:rPr>
        <w:tab/>
        <w:t xml:space="preserve">Kandungan vitamin C pada buah naga berbeda-beda tergantung dari jenisnya. Dimana buah naga putih mengandung vitamin C sebesar 25 mg, buah naga merah mengandung vitamin C sebesar 8-9 mg, sedangkan buah naga super merah mengandung vitamin C sebesar 4 mg </w:t>
      </w:r>
      <w:r w:rsidRPr="00F57C01">
        <w:rPr>
          <w:sz w:val="22"/>
          <w:szCs w:val="22"/>
        </w:rPr>
        <w:fldChar w:fldCharType="begin" w:fldLock="1"/>
      </w:r>
      <w:r w:rsidRPr="00F57C01">
        <w:rPr>
          <w:sz w:val="22"/>
          <w:szCs w:val="22"/>
        </w:rPr>
        <w:instrText>ADDIN CSL_CITATION { "citationItems" : [ { "id" : "ITEM-1", "itemData" : { "author" : [ { "dropping-particle" : "", "family" : "Warisno", "given" : "", "non-dropping-particle" : "", "parse-names" : false, "suffix" : "" }, { "dropping-particle" : "", "family" : "Dahana", "given" : "Kres", "non-dropping-particle" : "", "parse-names" : false, "suffix" : "" } ], "id" : "ITEM-1", "issued" : { "date-parts" : [ [ "2008" ] ] }, "publisher" : "PT. Gramedia Pustaka Utama", "publisher-place" : "Jakarta", "title" : "Bertanam Buah Naga", "type" : "book" }, "uris" : [ "http://www.mendeley.com/documents/?uuid=74ac425e-68f0-4b94-94fa-489bb1de55f6" ] } ], "mendeley" : { "formattedCitation" : "(Warisno &amp; Dahana, 2008)", "plainTextFormattedCitation" : "(Warisno &amp; Dahana, 2008)" }, "properties" : { "noteIndex" : 0 }, "schema" : "https://github.com/citation-style-language/schema/raw/master/csl-citation.json" }</w:instrText>
      </w:r>
      <w:r w:rsidRPr="00F57C01">
        <w:rPr>
          <w:sz w:val="22"/>
          <w:szCs w:val="22"/>
        </w:rPr>
        <w:fldChar w:fldCharType="separate"/>
      </w:r>
      <w:r w:rsidRPr="00F57C01">
        <w:rPr>
          <w:noProof/>
          <w:sz w:val="22"/>
          <w:szCs w:val="22"/>
        </w:rPr>
        <w:t>(Warisno &amp; Dahana, 2008)</w:t>
      </w:r>
      <w:r w:rsidRPr="00F57C01">
        <w:rPr>
          <w:sz w:val="22"/>
          <w:szCs w:val="22"/>
        </w:rPr>
        <w:fldChar w:fldCharType="end"/>
      </w:r>
      <w:r w:rsidRPr="00F57C01">
        <w:rPr>
          <w:sz w:val="22"/>
          <w:szCs w:val="22"/>
        </w:rPr>
        <w:t>.</w:t>
      </w:r>
    </w:p>
    <w:p w:rsidR="00495F94" w:rsidRDefault="00BB10FF" w:rsidP="00F57C01">
      <w:pPr>
        <w:jc w:val="both"/>
        <w:rPr>
          <w:sz w:val="22"/>
          <w:szCs w:val="22"/>
          <w:lang w:val="en-US"/>
        </w:rPr>
      </w:pPr>
      <w:r>
        <w:rPr>
          <w:sz w:val="22"/>
          <w:szCs w:val="22"/>
          <w:lang w:val="en-US"/>
        </w:rPr>
        <w:t>Uji Kekenyalan</w:t>
      </w:r>
    </w:p>
    <w:p w:rsidR="00BB10FF" w:rsidRPr="00BB10FF" w:rsidRDefault="00BB10FF" w:rsidP="00BB10FF">
      <w:pPr>
        <w:ind w:firstLine="720"/>
        <w:jc w:val="both"/>
        <w:rPr>
          <w:sz w:val="22"/>
          <w:szCs w:val="22"/>
        </w:rPr>
      </w:pPr>
      <w:r w:rsidRPr="00BB10FF">
        <w:rPr>
          <w:sz w:val="22"/>
          <w:szCs w:val="22"/>
        </w:rPr>
        <w:t xml:space="preserve">Berdarsarkan hasil analisis variasi (ANAVA) jenis dan konsentrasi </w:t>
      </w:r>
      <w:r w:rsidRPr="00BB10FF">
        <w:rPr>
          <w:i/>
          <w:sz w:val="22"/>
          <w:szCs w:val="22"/>
        </w:rPr>
        <w:t xml:space="preserve">gelling agent </w:t>
      </w:r>
      <w:r w:rsidRPr="00BB10FF">
        <w:rPr>
          <w:sz w:val="22"/>
          <w:szCs w:val="22"/>
        </w:rPr>
        <w:t xml:space="preserve">berpengaruh terhadap tekstur </w:t>
      </w:r>
      <w:r w:rsidRPr="00BB10FF">
        <w:rPr>
          <w:i/>
          <w:sz w:val="22"/>
          <w:szCs w:val="22"/>
        </w:rPr>
        <w:t>marshmallow</w:t>
      </w:r>
      <w:r w:rsidRPr="00BB10FF">
        <w:rPr>
          <w:sz w:val="22"/>
          <w:szCs w:val="22"/>
        </w:rPr>
        <w:t xml:space="preserve"> buah naga dan tidak terjadi interaksi antara masing-masing faktor terhadap tekstur </w:t>
      </w:r>
      <w:r w:rsidRPr="00BB10FF">
        <w:rPr>
          <w:i/>
          <w:sz w:val="22"/>
          <w:szCs w:val="22"/>
        </w:rPr>
        <w:t xml:space="preserve">Marshmallow </w:t>
      </w:r>
      <w:r w:rsidRPr="00BB10FF">
        <w:rPr>
          <w:sz w:val="22"/>
          <w:szCs w:val="22"/>
        </w:rPr>
        <w:t>buah naga. Pengaruh jenis gelling agent terhadap tekstur marshmallow buah</w:t>
      </w:r>
      <w:r>
        <w:rPr>
          <w:sz w:val="22"/>
          <w:szCs w:val="22"/>
        </w:rPr>
        <w:t xml:space="preserve"> naga dapat dilihat pada tabel </w:t>
      </w:r>
      <w:r w:rsidRPr="00BB10FF">
        <w:rPr>
          <w:sz w:val="22"/>
          <w:szCs w:val="22"/>
        </w:rPr>
        <w:t>8, sebagai berikut:</w:t>
      </w:r>
    </w:p>
    <w:p w:rsidR="00BB10FF" w:rsidRPr="00BB10FF" w:rsidRDefault="00BB10FF" w:rsidP="00BB10FF">
      <w:pPr>
        <w:spacing w:after="120"/>
        <w:jc w:val="both"/>
        <w:rPr>
          <w:sz w:val="22"/>
          <w:szCs w:val="22"/>
        </w:rPr>
      </w:pPr>
      <w:r>
        <w:rPr>
          <w:sz w:val="22"/>
          <w:szCs w:val="22"/>
        </w:rPr>
        <w:t xml:space="preserve">Tabel </w:t>
      </w:r>
      <w:r w:rsidRPr="00BB10FF">
        <w:rPr>
          <w:sz w:val="22"/>
          <w:szCs w:val="22"/>
        </w:rPr>
        <w:t xml:space="preserve">8. Pengaruh Jenis </w:t>
      </w:r>
      <w:r w:rsidRPr="00BB10FF">
        <w:rPr>
          <w:i/>
          <w:sz w:val="22"/>
          <w:szCs w:val="22"/>
        </w:rPr>
        <w:t>Gelling Agent</w:t>
      </w:r>
      <w:r w:rsidRPr="00BB10FF">
        <w:rPr>
          <w:sz w:val="22"/>
          <w:szCs w:val="22"/>
        </w:rPr>
        <w:t xml:space="preserve"> Terhadap tekstur </w:t>
      </w:r>
      <w:r w:rsidRPr="00BB10FF">
        <w:rPr>
          <w:i/>
          <w:sz w:val="22"/>
          <w:szCs w:val="22"/>
        </w:rPr>
        <w:t>Marshmallow</w:t>
      </w:r>
      <w:r w:rsidRPr="00BB10FF">
        <w:rPr>
          <w:sz w:val="22"/>
          <w:szCs w:val="22"/>
        </w:rPr>
        <w:t xml:space="preserve"> Buah Naga</w:t>
      </w:r>
    </w:p>
    <w:tbl>
      <w:tblPr>
        <w:tblStyle w:val="TableGrid"/>
        <w:tblW w:w="0" w:type="auto"/>
        <w:jc w:val="center"/>
        <w:tblLook w:val="04A0" w:firstRow="1" w:lastRow="0" w:firstColumn="1" w:lastColumn="0" w:noHBand="0" w:noVBand="1"/>
      </w:tblPr>
      <w:tblGrid>
        <w:gridCol w:w="1909"/>
        <w:gridCol w:w="1824"/>
      </w:tblGrid>
      <w:tr w:rsidR="00BB10FF" w:rsidRPr="00BB10FF" w:rsidTr="00D45F3E">
        <w:trPr>
          <w:jc w:val="center"/>
        </w:trPr>
        <w:tc>
          <w:tcPr>
            <w:tcW w:w="3955" w:type="dxa"/>
            <w:vAlign w:val="center"/>
          </w:tcPr>
          <w:p w:rsidR="00BB10FF" w:rsidRPr="00BB10FF" w:rsidRDefault="00BB10FF" w:rsidP="00BB10FF">
            <w:pPr>
              <w:jc w:val="center"/>
              <w:rPr>
                <w:sz w:val="22"/>
                <w:szCs w:val="22"/>
              </w:rPr>
            </w:pPr>
            <w:r w:rsidRPr="00BB10FF">
              <w:rPr>
                <w:b/>
                <w:sz w:val="22"/>
                <w:szCs w:val="22"/>
              </w:rPr>
              <w:t xml:space="preserve">Jenis </w:t>
            </w:r>
            <w:r w:rsidRPr="00BB10FF">
              <w:rPr>
                <w:b/>
                <w:i/>
                <w:sz w:val="22"/>
                <w:szCs w:val="22"/>
              </w:rPr>
              <w:t>Gelling Agent</w:t>
            </w:r>
            <w:r w:rsidRPr="00BB10FF">
              <w:rPr>
                <w:b/>
                <w:sz w:val="22"/>
                <w:szCs w:val="22"/>
              </w:rPr>
              <w:t xml:space="preserve"> (A)</w:t>
            </w:r>
          </w:p>
        </w:tc>
        <w:tc>
          <w:tcPr>
            <w:tcW w:w="3960" w:type="dxa"/>
            <w:vAlign w:val="center"/>
          </w:tcPr>
          <w:p w:rsidR="00BB10FF" w:rsidRPr="00BB10FF" w:rsidRDefault="00BB10FF" w:rsidP="00BB10FF">
            <w:pPr>
              <w:jc w:val="center"/>
              <w:rPr>
                <w:sz w:val="22"/>
                <w:szCs w:val="22"/>
              </w:rPr>
            </w:pPr>
            <w:r w:rsidRPr="00BB10FF">
              <w:rPr>
                <w:b/>
                <w:sz w:val="22"/>
                <w:szCs w:val="22"/>
              </w:rPr>
              <w:t>Nilai Tekstur (mm/det/g)</w:t>
            </w:r>
          </w:p>
        </w:tc>
      </w:tr>
      <w:tr w:rsidR="00BB10FF" w:rsidRPr="00BB10FF" w:rsidTr="00D45F3E">
        <w:trPr>
          <w:jc w:val="center"/>
        </w:trPr>
        <w:tc>
          <w:tcPr>
            <w:tcW w:w="3955" w:type="dxa"/>
            <w:vAlign w:val="center"/>
          </w:tcPr>
          <w:p w:rsidR="00BB10FF" w:rsidRPr="00BB10FF" w:rsidRDefault="00BB10FF" w:rsidP="00BB10FF">
            <w:pPr>
              <w:pStyle w:val="Default"/>
              <w:ind w:left="157"/>
              <w:jc w:val="both"/>
              <w:rPr>
                <w:sz w:val="22"/>
                <w:szCs w:val="22"/>
              </w:rPr>
            </w:pPr>
            <w:r w:rsidRPr="00BB10FF">
              <w:rPr>
                <w:sz w:val="22"/>
                <w:szCs w:val="22"/>
                <w:lang w:val="id-ID"/>
              </w:rPr>
              <w:t>a1</w:t>
            </w:r>
            <w:r w:rsidRPr="00BB10FF">
              <w:rPr>
                <w:sz w:val="22"/>
                <w:szCs w:val="22"/>
              </w:rPr>
              <w:t xml:space="preserve"> (Gelatin)</w:t>
            </w:r>
          </w:p>
        </w:tc>
        <w:tc>
          <w:tcPr>
            <w:tcW w:w="3960" w:type="dxa"/>
            <w:vAlign w:val="center"/>
          </w:tcPr>
          <w:p w:rsidR="00BB10FF" w:rsidRPr="00BB10FF" w:rsidRDefault="00BB10FF" w:rsidP="00BB10FF">
            <w:pPr>
              <w:jc w:val="center"/>
              <w:rPr>
                <w:color w:val="000000"/>
                <w:sz w:val="22"/>
                <w:szCs w:val="22"/>
              </w:rPr>
            </w:pPr>
            <w:r w:rsidRPr="00BB10FF">
              <w:rPr>
                <w:color w:val="000000"/>
                <w:sz w:val="22"/>
                <w:szCs w:val="22"/>
              </w:rPr>
              <w:t>0.530 c</w:t>
            </w:r>
          </w:p>
        </w:tc>
      </w:tr>
      <w:tr w:rsidR="00BB10FF" w:rsidRPr="00BB10FF" w:rsidTr="00D45F3E">
        <w:trPr>
          <w:jc w:val="center"/>
        </w:trPr>
        <w:tc>
          <w:tcPr>
            <w:tcW w:w="3955" w:type="dxa"/>
            <w:vAlign w:val="center"/>
          </w:tcPr>
          <w:p w:rsidR="00BB10FF" w:rsidRPr="00BB10FF" w:rsidRDefault="00BB10FF" w:rsidP="00BB10FF">
            <w:pPr>
              <w:pStyle w:val="Default"/>
              <w:ind w:left="157"/>
              <w:jc w:val="both"/>
              <w:rPr>
                <w:sz w:val="22"/>
                <w:szCs w:val="22"/>
              </w:rPr>
            </w:pPr>
            <w:r w:rsidRPr="00BB10FF">
              <w:rPr>
                <w:sz w:val="22"/>
                <w:szCs w:val="22"/>
                <w:lang w:val="id-ID"/>
              </w:rPr>
              <w:t>a2</w:t>
            </w:r>
            <w:r w:rsidRPr="00BB10FF">
              <w:rPr>
                <w:sz w:val="22"/>
                <w:szCs w:val="22"/>
              </w:rPr>
              <w:t xml:space="preserve"> (Agar-agar)</w:t>
            </w:r>
          </w:p>
        </w:tc>
        <w:tc>
          <w:tcPr>
            <w:tcW w:w="3960" w:type="dxa"/>
            <w:vAlign w:val="center"/>
          </w:tcPr>
          <w:p w:rsidR="00BB10FF" w:rsidRPr="00BB10FF" w:rsidRDefault="00BB10FF" w:rsidP="00BB10FF">
            <w:pPr>
              <w:jc w:val="center"/>
              <w:rPr>
                <w:color w:val="000000"/>
                <w:sz w:val="22"/>
                <w:szCs w:val="22"/>
              </w:rPr>
            </w:pPr>
            <w:r w:rsidRPr="00BB10FF">
              <w:rPr>
                <w:color w:val="000000"/>
                <w:sz w:val="22"/>
                <w:szCs w:val="22"/>
              </w:rPr>
              <w:t>0.260 a</w:t>
            </w:r>
          </w:p>
        </w:tc>
      </w:tr>
      <w:tr w:rsidR="00BB10FF" w:rsidRPr="00BB10FF" w:rsidTr="00D45F3E">
        <w:trPr>
          <w:jc w:val="center"/>
        </w:trPr>
        <w:tc>
          <w:tcPr>
            <w:tcW w:w="3955" w:type="dxa"/>
            <w:vAlign w:val="center"/>
          </w:tcPr>
          <w:p w:rsidR="00BB10FF" w:rsidRPr="00BB10FF" w:rsidRDefault="00BB10FF" w:rsidP="0011442C">
            <w:pPr>
              <w:pStyle w:val="Default"/>
              <w:ind w:left="157"/>
              <w:rPr>
                <w:sz w:val="22"/>
                <w:szCs w:val="22"/>
              </w:rPr>
            </w:pPr>
            <w:r w:rsidRPr="00BB10FF">
              <w:rPr>
                <w:sz w:val="22"/>
                <w:szCs w:val="22"/>
                <w:lang w:val="id-ID"/>
              </w:rPr>
              <w:t>a3</w:t>
            </w:r>
            <w:r w:rsidR="0011442C">
              <w:rPr>
                <w:sz w:val="22"/>
                <w:szCs w:val="22"/>
              </w:rPr>
              <w:t xml:space="preserve"> </w:t>
            </w:r>
            <w:r w:rsidRPr="00BB10FF">
              <w:rPr>
                <w:sz w:val="22"/>
                <w:szCs w:val="22"/>
              </w:rPr>
              <w:t>(Campuran Gelatin dan agar)</w:t>
            </w:r>
          </w:p>
        </w:tc>
        <w:tc>
          <w:tcPr>
            <w:tcW w:w="3960" w:type="dxa"/>
            <w:vAlign w:val="center"/>
          </w:tcPr>
          <w:p w:rsidR="00BB10FF" w:rsidRPr="00BB10FF" w:rsidRDefault="00BB10FF" w:rsidP="00BB10FF">
            <w:pPr>
              <w:jc w:val="center"/>
              <w:rPr>
                <w:color w:val="000000"/>
                <w:sz w:val="22"/>
                <w:szCs w:val="22"/>
              </w:rPr>
            </w:pPr>
            <w:r w:rsidRPr="00BB10FF">
              <w:rPr>
                <w:color w:val="000000"/>
                <w:sz w:val="22"/>
                <w:szCs w:val="22"/>
              </w:rPr>
              <w:t>0.410 b</w:t>
            </w:r>
          </w:p>
        </w:tc>
      </w:tr>
    </w:tbl>
    <w:p w:rsidR="00BB10FF" w:rsidRPr="00BB10FF" w:rsidRDefault="00BB10FF" w:rsidP="003D1A60">
      <w:pPr>
        <w:spacing w:after="120"/>
        <w:jc w:val="both"/>
        <w:rPr>
          <w:sz w:val="16"/>
          <w:szCs w:val="16"/>
        </w:rPr>
      </w:pPr>
      <w:r w:rsidRPr="00BB10FF">
        <w:rPr>
          <w:sz w:val="16"/>
          <w:szCs w:val="16"/>
        </w:rPr>
        <w:t>Keterangan: Nilai rata-rata diikuti dengan huruf yang berbeda menunjukan perbendaan nyata menurut uji lanjut Duncan pada taraf 5%.</w:t>
      </w:r>
    </w:p>
    <w:p w:rsidR="00BB10FF" w:rsidRPr="00BB10FF" w:rsidRDefault="00BB10FF" w:rsidP="00BB10FF">
      <w:pPr>
        <w:spacing w:before="120"/>
        <w:ind w:firstLine="720"/>
        <w:jc w:val="both"/>
        <w:rPr>
          <w:sz w:val="22"/>
          <w:szCs w:val="22"/>
        </w:rPr>
      </w:pPr>
      <w:r w:rsidRPr="00BB10FF">
        <w:rPr>
          <w:sz w:val="22"/>
          <w:szCs w:val="22"/>
        </w:rPr>
        <w:t>Berdasarkan t</w:t>
      </w:r>
      <w:r>
        <w:rPr>
          <w:sz w:val="22"/>
          <w:szCs w:val="22"/>
        </w:rPr>
        <w:t xml:space="preserve">abel </w:t>
      </w:r>
      <w:r w:rsidRPr="00BB10FF">
        <w:rPr>
          <w:sz w:val="22"/>
          <w:szCs w:val="22"/>
        </w:rPr>
        <w:t>8, menunjukan bahwa pada uji tekstur menggunakan alat tekstur analyzer marshmallow dengan menggunakan gelatin (a1) nilai tekstur lebih tinggi dibandingkan dengan agar-</w:t>
      </w:r>
      <w:r w:rsidRPr="00BB10FF">
        <w:rPr>
          <w:sz w:val="22"/>
          <w:szCs w:val="22"/>
        </w:rPr>
        <w:t>agar (a2) dan campuran gelatin dengan agar(a3).</w:t>
      </w:r>
    </w:p>
    <w:p w:rsidR="00BB10FF" w:rsidRPr="00BB10FF" w:rsidRDefault="00BB10FF" w:rsidP="00BB10FF">
      <w:pPr>
        <w:ind w:firstLine="720"/>
        <w:jc w:val="both"/>
        <w:rPr>
          <w:sz w:val="22"/>
          <w:szCs w:val="22"/>
        </w:rPr>
      </w:pPr>
      <w:r w:rsidRPr="00BB10FF">
        <w:rPr>
          <w:sz w:val="22"/>
          <w:szCs w:val="22"/>
        </w:rPr>
        <w:t xml:space="preserve">Uji tekstur menggunakan tekstur analyzer dilakukan dengan metode </w:t>
      </w:r>
      <w:r w:rsidRPr="00BB10FF">
        <w:rPr>
          <w:i/>
          <w:sz w:val="22"/>
          <w:szCs w:val="22"/>
        </w:rPr>
        <w:t xml:space="preserve">texture profile analyzer </w:t>
      </w:r>
      <w:r w:rsidRPr="00BB10FF">
        <w:rPr>
          <w:sz w:val="22"/>
          <w:szCs w:val="22"/>
        </w:rPr>
        <w:t>dimana parameter yang diuji adalah kekenyalan. Dimana dari hasil pengujian marshmallow menggunkan gelatin memiliki tekstur kekenyalan yang baik, marshmallow dengan menggunakan agar-agar memiliki tektur yang rapuh, dan marshmallow menggunakan campuran gelatin dan agar memiliki tekstur yang tingkat kekenyalannya lebih rendah dibandingkan hanya menggunakan gelatin.</w:t>
      </w:r>
    </w:p>
    <w:p w:rsidR="00BB10FF" w:rsidRPr="00BB10FF" w:rsidRDefault="00BB10FF" w:rsidP="00BB10FF">
      <w:pPr>
        <w:ind w:firstLine="720"/>
        <w:jc w:val="both"/>
        <w:rPr>
          <w:sz w:val="22"/>
          <w:szCs w:val="22"/>
        </w:rPr>
      </w:pPr>
      <w:r w:rsidRPr="00BB10FF">
        <w:rPr>
          <w:sz w:val="22"/>
          <w:szCs w:val="22"/>
        </w:rPr>
        <w:t>Menurut Meaullenet</w:t>
      </w:r>
      <w:r w:rsidRPr="00BB10FF">
        <w:rPr>
          <w:i/>
          <w:sz w:val="22"/>
          <w:szCs w:val="22"/>
        </w:rPr>
        <w:t>, et al</w:t>
      </w:r>
      <w:r w:rsidRPr="00BB10FF">
        <w:rPr>
          <w:sz w:val="22"/>
          <w:szCs w:val="22"/>
        </w:rPr>
        <w:t xml:space="preserve"> (1997), referensi nilai instrument </w:t>
      </w:r>
      <w:r w:rsidRPr="00BB10FF">
        <w:rPr>
          <w:i/>
          <w:sz w:val="22"/>
          <w:szCs w:val="22"/>
        </w:rPr>
        <w:t>texture profile analyzer</w:t>
      </w:r>
      <w:r w:rsidRPr="00BB10FF">
        <w:rPr>
          <w:sz w:val="22"/>
          <w:szCs w:val="22"/>
        </w:rPr>
        <w:t xml:space="preserve"> untuk parameter </w:t>
      </w:r>
      <w:r w:rsidRPr="00BB10FF">
        <w:rPr>
          <w:i/>
          <w:sz w:val="22"/>
          <w:szCs w:val="22"/>
        </w:rPr>
        <w:t>springiness</w:t>
      </w:r>
      <w:r w:rsidRPr="00BB10FF">
        <w:rPr>
          <w:sz w:val="22"/>
          <w:szCs w:val="22"/>
        </w:rPr>
        <w:t xml:space="preserve"> (kekenyalan) produk marshmallow yaitu 0.72 ±0.02. Perlakuan marshmallow buah naga menggunakan </w:t>
      </w:r>
      <w:r w:rsidRPr="00BB10FF">
        <w:rPr>
          <w:i/>
          <w:sz w:val="22"/>
          <w:szCs w:val="22"/>
        </w:rPr>
        <w:t>gelling agent</w:t>
      </w:r>
      <w:r w:rsidRPr="00BB10FF">
        <w:rPr>
          <w:sz w:val="22"/>
          <w:szCs w:val="22"/>
        </w:rPr>
        <w:t xml:space="preserve"> jenis gelatin lebih baik dari pada agar-agar dan campuran gelatin dengan agar karena memiliki nilai </w:t>
      </w:r>
      <w:r w:rsidRPr="00BB10FF">
        <w:rPr>
          <w:i/>
          <w:sz w:val="22"/>
          <w:szCs w:val="22"/>
        </w:rPr>
        <w:t>springiness</w:t>
      </w:r>
      <w:r w:rsidRPr="00BB10FF">
        <w:rPr>
          <w:sz w:val="22"/>
          <w:szCs w:val="22"/>
        </w:rPr>
        <w:t xml:space="preserve"> 0.530 yang mendekati referensi nilai untuk produk marshmallow.</w:t>
      </w:r>
    </w:p>
    <w:p w:rsidR="00BB10FF" w:rsidRPr="00BB10FF" w:rsidRDefault="00BB10FF" w:rsidP="00BB10FF">
      <w:pPr>
        <w:ind w:firstLine="720"/>
        <w:jc w:val="both"/>
        <w:rPr>
          <w:sz w:val="22"/>
          <w:szCs w:val="22"/>
        </w:rPr>
      </w:pPr>
      <w:r w:rsidRPr="00BB10FF">
        <w:rPr>
          <w:sz w:val="22"/>
          <w:szCs w:val="22"/>
        </w:rPr>
        <w:t xml:space="preserve">Gelatin lebih disukai dalam pembuatan karena Jelly gelatin mempunyai konsistensi yang lunak dan bersifat seperti karet, sedangkan jelly agar-agar bersifat lunak dengan tekstur rapuh (Nurhasanah, 2011). </w:t>
      </w:r>
    </w:p>
    <w:p w:rsidR="00BB10FF" w:rsidRPr="00BB10FF" w:rsidRDefault="00BB10FF" w:rsidP="00BB10FF">
      <w:pPr>
        <w:ind w:firstLine="720"/>
        <w:jc w:val="both"/>
        <w:rPr>
          <w:sz w:val="22"/>
          <w:szCs w:val="22"/>
        </w:rPr>
      </w:pPr>
      <w:r w:rsidRPr="00BB10FF">
        <w:rPr>
          <w:rFonts w:eastAsiaTheme="minorHAnsi"/>
          <w:color w:val="000000"/>
          <w:sz w:val="22"/>
          <w:szCs w:val="22"/>
        </w:rPr>
        <w:t>Menurut  Fernandez-Diaz</w:t>
      </w:r>
      <w:r w:rsidRPr="00BB10FF">
        <w:rPr>
          <w:sz w:val="22"/>
          <w:szCs w:val="22"/>
        </w:rPr>
        <w:t xml:space="preserve"> </w:t>
      </w:r>
      <w:r w:rsidRPr="00BB10FF">
        <w:rPr>
          <w:rFonts w:eastAsiaTheme="minorHAnsi"/>
          <w:i/>
          <w:iCs/>
          <w:color w:val="000000"/>
          <w:sz w:val="22"/>
          <w:szCs w:val="22"/>
        </w:rPr>
        <w:t>et</w:t>
      </w:r>
      <w:r w:rsidRPr="00BB10FF">
        <w:rPr>
          <w:rFonts w:eastAsiaTheme="minorHAnsi"/>
          <w:color w:val="000000"/>
          <w:sz w:val="22"/>
          <w:szCs w:val="22"/>
        </w:rPr>
        <w:t xml:space="preserve"> </w:t>
      </w:r>
      <w:r w:rsidRPr="00BB10FF">
        <w:rPr>
          <w:rFonts w:eastAsiaTheme="minorHAnsi"/>
          <w:i/>
          <w:iCs/>
          <w:color w:val="000000"/>
          <w:sz w:val="22"/>
          <w:szCs w:val="22"/>
        </w:rPr>
        <w:t>al.</w:t>
      </w:r>
      <w:r w:rsidRPr="00BB10FF">
        <w:rPr>
          <w:rFonts w:eastAsiaTheme="minorHAnsi"/>
          <w:color w:val="000000"/>
          <w:sz w:val="22"/>
          <w:szCs w:val="22"/>
        </w:rPr>
        <w:t xml:space="preserve"> (2001), prolin dan hidroksiprolin berperan penuh atas stabilitas struktur </w:t>
      </w:r>
      <w:r w:rsidRPr="00BB10FF">
        <w:rPr>
          <w:rFonts w:eastAsiaTheme="minorHAnsi"/>
          <w:i/>
          <w:iCs/>
          <w:color w:val="000000"/>
          <w:sz w:val="22"/>
          <w:szCs w:val="22"/>
        </w:rPr>
        <w:t xml:space="preserve">triple heliks </w:t>
      </w:r>
      <w:r w:rsidRPr="00BB10FF">
        <w:rPr>
          <w:rFonts w:eastAsiaTheme="minorHAnsi"/>
          <w:color w:val="000000"/>
          <w:sz w:val="22"/>
          <w:szCs w:val="22"/>
        </w:rPr>
        <w:t>kolagen</w:t>
      </w:r>
      <w:r w:rsidRPr="00BB10FF">
        <w:rPr>
          <w:sz w:val="22"/>
          <w:szCs w:val="22"/>
        </w:rPr>
        <w:t xml:space="preserve"> </w:t>
      </w:r>
      <w:r w:rsidRPr="00BB10FF">
        <w:rPr>
          <w:rFonts w:eastAsiaTheme="minorHAnsi"/>
          <w:color w:val="000000"/>
          <w:sz w:val="22"/>
          <w:szCs w:val="22"/>
        </w:rPr>
        <w:t>melalui ikatan hidrogen antara molekul air dan</w:t>
      </w:r>
      <w:r w:rsidRPr="00BB10FF">
        <w:rPr>
          <w:sz w:val="22"/>
          <w:szCs w:val="22"/>
        </w:rPr>
        <w:t xml:space="preserve"> </w:t>
      </w:r>
      <w:r w:rsidRPr="00BB10FF">
        <w:rPr>
          <w:rFonts w:eastAsiaTheme="minorHAnsi"/>
          <w:color w:val="000000"/>
          <w:sz w:val="22"/>
          <w:szCs w:val="22"/>
        </w:rPr>
        <w:t>gugus hidroksil pada hidroksiprolin. Kekuatan gel berkaitan dengan panjang rantai</w:t>
      </w:r>
      <w:r w:rsidRPr="00BB10FF">
        <w:rPr>
          <w:sz w:val="22"/>
          <w:szCs w:val="22"/>
        </w:rPr>
        <w:t xml:space="preserve"> </w:t>
      </w:r>
      <w:r w:rsidRPr="00BB10FF">
        <w:rPr>
          <w:rFonts w:eastAsiaTheme="minorHAnsi"/>
          <w:color w:val="000000"/>
          <w:sz w:val="22"/>
          <w:szCs w:val="22"/>
        </w:rPr>
        <w:t>asam amino dimana rantai asam amino yang panjang</w:t>
      </w:r>
      <w:r w:rsidRPr="00BB10FF">
        <w:rPr>
          <w:sz w:val="22"/>
          <w:szCs w:val="22"/>
        </w:rPr>
        <w:t xml:space="preserve"> </w:t>
      </w:r>
      <w:r w:rsidRPr="00BB10FF">
        <w:rPr>
          <w:rFonts w:eastAsiaTheme="minorHAnsi"/>
          <w:color w:val="000000"/>
          <w:sz w:val="22"/>
          <w:szCs w:val="22"/>
        </w:rPr>
        <w:t>akan menghasilkan kekuatan gel yang besar pula.</w:t>
      </w:r>
    </w:p>
    <w:p w:rsidR="00BB10FF" w:rsidRPr="00BB10FF" w:rsidRDefault="00BB10FF" w:rsidP="00BB10FF">
      <w:pPr>
        <w:ind w:firstLine="720"/>
        <w:jc w:val="both"/>
        <w:rPr>
          <w:sz w:val="22"/>
          <w:szCs w:val="22"/>
        </w:rPr>
      </w:pPr>
      <w:r w:rsidRPr="00BB10FF">
        <w:rPr>
          <w:sz w:val="22"/>
          <w:szCs w:val="22"/>
        </w:rPr>
        <w:t xml:space="preserve">Menurut Janovsky (1995) dalam penelitian </w:t>
      </w:r>
      <w:r w:rsidRPr="00BB10FF">
        <w:rPr>
          <w:sz w:val="22"/>
          <w:szCs w:val="22"/>
        </w:rPr>
        <w:fldChar w:fldCharType="begin" w:fldLock="1"/>
      </w:r>
      <w:r w:rsidRPr="00BB10FF">
        <w:rPr>
          <w:sz w:val="22"/>
          <w:szCs w:val="22"/>
        </w:rPr>
        <w:instrText>ADDIN CSL_CITATION { "citationItems" : [ { "id" : "ITEM-1", "itemData" : { "author" : [ { "dropping-particle" : "", "family" : "Tertia", "given" : "Randy", "non-dropping-particle" : "", "parse-names" : false, "suffix" : "" } ], "container-title" : "Program Studi Teknologi Pangan, Fakultas Teknik, Universitas Pasundan Bandung", "id" : "ITEM-1", "issued" : { "date-parts" : [ [ "2016" ] ] }, "title" : "PENGARUH KONSENTRASI EKSTRAK KOPI DAN GELATIN TERHADAP KARAKTERISTIK MARSHMALLOW KOPI ROBUSTA (Coffea robusta). [Skripsi]", "type" : "article-journal" }, "uris" : [ "http://www.mendeley.com/documents/?uuid=1fb3430c-b8ad-477b-b54e-21290f6115b0" ] } ], "mendeley" : { "formattedCitation" : "(Tertia, 2016)", "manualFormatting" : "Tertia (2016)", "plainTextFormattedCitation" : "(Tertia, 2016)", "previouslyFormattedCitation" : "(Tertia, 2016)" }, "properties" : { "noteIndex" : 0 }, "schema" : "https://github.com/citation-style-language/schema/raw/master/csl-citation.json" }</w:instrText>
      </w:r>
      <w:r w:rsidRPr="00BB10FF">
        <w:rPr>
          <w:sz w:val="22"/>
          <w:szCs w:val="22"/>
        </w:rPr>
        <w:fldChar w:fldCharType="separate"/>
      </w:r>
      <w:r w:rsidRPr="00BB10FF">
        <w:rPr>
          <w:noProof/>
          <w:sz w:val="22"/>
          <w:szCs w:val="22"/>
        </w:rPr>
        <w:t>Tertia (2016)</w:t>
      </w:r>
      <w:r w:rsidRPr="00BB10FF">
        <w:rPr>
          <w:sz w:val="22"/>
          <w:szCs w:val="22"/>
        </w:rPr>
        <w:fldChar w:fldCharType="end"/>
      </w:r>
      <w:r w:rsidRPr="00BB10FF">
        <w:rPr>
          <w:sz w:val="22"/>
          <w:szCs w:val="22"/>
        </w:rPr>
        <w:t xml:space="preserve">, beberapa jenis </w:t>
      </w:r>
      <w:r w:rsidRPr="00BB10FF">
        <w:rPr>
          <w:i/>
          <w:sz w:val="22"/>
          <w:szCs w:val="22"/>
        </w:rPr>
        <w:t>gelling agent</w:t>
      </w:r>
      <w:r w:rsidRPr="00BB10FF">
        <w:rPr>
          <w:sz w:val="22"/>
          <w:szCs w:val="22"/>
        </w:rPr>
        <w:t xml:space="preserve"> dapat digunakan untuk pembuatan marshmallow, tergantung dari tekstur akhir yang diinginkan. Kekuatan gel yang dihasilkan tergantung dari jumlah </w:t>
      </w:r>
      <w:r w:rsidRPr="00BB10FF">
        <w:rPr>
          <w:i/>
          <w:sz w:val="22"/>
          <w:szCs w:val="22"/>
        </w:rPr>
        <w:t>gelling agent</w:t>
      </w:r>
      <w:r w:rsidRPr="00BB10FF">
        <w:rPr>
          <w:sz w:val="22"/>
          <w:szCs w:val="22"/>
        </w:rPr>
        <w:t xml:space="preserve"> yang ditambahkan.</w:t>
      </w:r>
    </w:p>
    <w:p w:rsidR="00BB10FF" w:rsidRPr="00BB10FF" w:rsidRDefault="00BB10FF" w:rsidP="00BB10FF">
      <w:pPr>
        <w:ind w:firstLine="720"/>
        <w:jc w:val="both"/>
        <w:rPr>
          <w:sz w:val="22"/>
          <w:szCs w:val="22"/>
        </w:rPr>
      </w:pPr>
      <w:r w:rsidRPr="00BB10FF">
        <w:rPr>
          <w:sz w:val="22"/>
          <w:szCs w:val="22"/>
        </w:rPr>
        <w:t xml:space="preserve">Satuan mm/s/g menjelaskan bahwa setelah diberikan tekanan, </w:t>
      </w:r>
      <w:r w:rsidRPr="00BB10FF">
        <w:rPr>
          <w:sz w:val="22"/>
          <w:szCs w:val="22"/>
        </w:rPr>
        <w:lastRenderedPageBreak/>
        <w:t>kecepatan produk kembali kebentuk semula berapa milimeter perdetiknya.</w:t>
      </w:r>
    </w:p>
    <w:p w:rsidR="00BB10FF" w:rsidRPr="00BB10FF" w:rsidRDefault="00BB10FF" w:rsidP="00BB10FF">
      <w:pPr>
        <w:ind w:firstLine="720"/>
        <w:jc w:val="both"/>
        <w:rPr>
          <w:sz w:val="22"/>
          <w:szCs w:val="22"/>
        </w:rPr>
      </w:pPr>
      <w:r w:rsidRPr="00BB10FF">
        <w:rPr>
          <w:sz w:val="22"/>
          <w:szCs w:val="22"/>
        </w:rPr>
        <w:t>Pengaruh konsentrasi gelling agent terhadap tekstur marshmallow buah</w:t>
      </w:r>
      <w:r w:rsidR="0011442C">
        <w:rPr>
          <w:sz w:val="22"/>
          <w:szCs w:val="22"/>
        </w:rPr>
        <w:t xml:space="preserve"> naga dapat dilihat pada tabel </w:t>
      </w:r>
      <w:r w:rsidRPr="00BB10FF">
        <w:rPr>
          <w:sz w:val="22"/>
          <w:szCs w:val="22"/>
        </w:rPr>
        <w:t>9, sebagai berikut:</w:t>
      </w:r>
    </w:p>
    <w:p w:rsidR="00BB10FF" w:rsidRPr="00BB10FF" w:rsidRDefault="0011442C" w:rsidP="00BB10FF">
      <w:pPr>
        <w:spacing w:after="120"/>
        <w:jc w:val="both"/>
        <w:rPr>
          <w:sz w:val="22"/>
          <w:szCs w:val="22"/>
        </w:rPr>
      </w:pPr>
      <w:r>
        <w:rPr>
          <w:sz w:val="22"/>
          <w:szCs w:val="22"/>
        </w:rPr>
        <w:t xml:space="preserve">Tabel </w:t>
      </w:r>
      <w:r w:rsidR="00BB10FF" w:rsidRPr="00BB10FF">
        <w:rPr>
          <w:sz w:val="22"/>
          <w:szCs w:val="22"/>
        </w:rPr>
        <w:t xml:space="preserve">9. Pengaruh Konsentrasi </w:t>
      </w:r>
      <w:r w:rsidR="00BB10FF" w:rsidRPr="00BB10FF">
        <w:rPr>
          <w:i/>
          <w:sz w:val="22"/>
          <w:szCs w:val="22"/>
        </w:rPr>
        <w:t>Gelling Agent</w:t>
      </w:r>
      <w:r w:rsidR="00BB10FF" w:rsidRPr="00BB10FF">
        <w:rPr>
          <w:sz w:val="22"/>
          <w:szCs w:val="22"/>
        </w:rPr>
        <w:t xml:space="preserve"> Terhadap tekstur </w:t>
      </w:r>
      <w:r w:rsidR="00BB10FF" w:rsidRPr="00BB10FF">
        <w:rPr>
          <w:i/>
          <w:sz w:val="22"/>
          <w:szCs w:val="22"/>
        </w:rPr>
        <w:t>Marshmallow</w:t>
      </w:r>
      <w:r w:rsidR="00BB10FF" w:rsidRPr="00BB10FF">
        <w:rPr>
          <w:sz w:val="22"/>
          <w:szCs w:val="22"/>
        </w:rPr>
        <w:t xml:space="preserve"> Buah Naga</w:t>
      </w:r>
    </w:p>
    <w:tbl>
      <w:tblPr>
        <w:tblStyle w:val="TableGrid"/>
        <w:tblW w:w="0" w:type="auto"/>
        <w:jc w:val="center"/>
        <w:tblLook w:val="04A0" w:firstRow="1" w:lastRow="0" w:firstColumn="1" w:lastColumn="0" w:noHBand="0" w:noVBand="1"/>
      </w:tblPr>
      <w:tblGrid>
        <w:gridCol w:w="1905"/>
        <w:gridCol w:w="1828"/>
      </w:tblGrid>
      <w:tr w:rsidR="00BB10FF" w:rsidRPr="00BB10FF" w:rsidTr="00D45F3E">
        <w:trPr>
          <w:jc w:val="center"/>
        </w:trPr>
        <w:tc>
          <w:tcPr>
            <w:tcW w:w="3955" w:type="dxa"/>
            <w:vAlign w:val="center"/>
          </w:tcPr>
          <w:p w:rsidR="00BB10FF" w:rsidRPr="00BB10FF" w:rsidRDefault="00BB10FF" w:rsidP="00BB10FF">
            <w:pPr>
              <w:jc w:val="center"/>
              <w:rPr>
                <w:sz w:val="22"/>
                <w:szCs w:val="22"/>
              </w:rPr>
            </w:pPr>
            <w:r w:rsidRPr="00BB10FF">
              <w:rPr>
                <w:b/>
                <w:sz w:val="22"/>
                <w:szCs w:val="22"/>
              </w:rPr>
              <w:t xml:space="preserve">Konsentrasi </w:t>
            </w:r>
            <w:r w:rsidRPr="00BB10FF">
              <w:rPr>
                <w:b/>
                <w:i/>
                <w:sz w:val="22"/>
                <w:szCs w:val="22"/>
              </w:rPr>
              <w:t>Gelling Agent</w:t>
            </w:r>
            <w:r w:rsidRPr="00BB10FF">
              <w:rPr>
                <w:b/>
                <w:sz w:val="22"/>
                <w:szCs w:val="22"/>
              </w:rPr>
              <w:t xml:space="preserve"> (A)</w:t>
            </w:r>
          </w:p>
        </w:tc>
        <w:tc>
          <w:tcPr>
            <w:tcW w:w="3960" w:type="dxa"/>
            <w:vAlign w:val="center"/>
          </w:tcPr>
          <w:p w:rsidR="00BB10FF" w:rsidRPr="00BB10FF" w:rsidRDefault="00BB10FF" w:rsidP="00BB10FF">
            <w:pPr>
              <w:jc w:val="center"/>
              <w:rPr>
                <w:sz w:val="22"/>
                <w:szCs w:val="22"/>
              </w:rPr>
            </w:pPr>
            <w:r w:rsidRPr="00BB10FF">
              <w:rPr>
                <w:b/>
                <w:sz w:val="22"/>
                <w:szCs w:val="22"/>
              </w:rPr>
              <w:t>Nilai Tekstur (mm/det/g)</w:t>
            </w:r>
          </w:p>
        </w:tc>
      </w:tr>
      <w:tr w:rsidR="00BB10FF" w:rsidRPr="00BB10FF" w:rsidTr="00D45F3E">
        <w:trPr>
          <w:jc w:val="center"/>
        </w:trPr>
        <w:tc>
          <w:tcPr>
            <w:tcW w:w="3955" w:type="dxa"/>
            <w:vAlign w:val="center"/>
          </w:tcPr>
          <w:p w:rsidR="00BB10FF" w:rsidRPr="00BB10FF" w:rsidRDefault="00BB10FF" w:rsidP="00BB10FF">
            <w:pPr>
              <w:pStyle w:val="Default"/>
              <w:jc w:val="center"/>
              <w:rPr>
                <w:sz w:val="22"/>
                <w:szCs w:val="22"/>
              </w:rPr>
            </w:pPr>
            <w:r w:rsidRPr="00BB10FF">
              <w:rPr>
                <w:sz w:val="22"/>
                <w:szCs w:val="22"/>
                <w:lang w:val="id-ID"/>
              </w:rPr>
              <w:t>b1</w:t>
            </w:r>
            <w:r w:rsidRPr="00BB10FF">
              <w:rPr>
                <w:sz w:val="22"/>
                <w:szCs w:val="22"/>
              </w:rPr>
              <w:t xml:space="preserve"> (3,5%)</w:t>
            </w:r>
          </w:p>
        </w:tc>
        <w:tc>
          <w:tcPr>
            <w:tcW w:w="3960" w:type="dxa"/>
            <w:vAlign w:val="center"/>
          </w:tcPr>
          <w:p w:rsidR="00BB10FF" w:rsidRPr="00BB10FF" w:rsidRDefault="00BB10FF" w:rsidP="00BB10FF">
            <w:pPr>
              <w:jc w:val="center"/>
              <w:rPr>
                <w:color w:val="000000"/>
                <w:sz w:val="22"/>
                <w:szCs w:val="22"/>
              </w:rPr>
            </w:pPr>
            <w:r w:rsidRPr="00BB10FF">
              <w:rPr>
                <w:color w:val="000000"/>
                <w:sz w:val="22"/>
                <w:szCs w:val="22"/>
              </w:rPr>
              <w:t>0.363 a</w:t>
            </w:r>
          </w:p>
        </w:tc>
      </w:tr>
      <w:tr w:rsidR="00BB10FF" w:rsidRPr="00BB10FF" w:rsidTr="00D45F3E">
        <w:trPr>
          <w:jc w:val="center"/>
        </w:trPr>
        <w:tc>
          <w:tcPr>
            <w:tcW w:w="3955" w:type="dxa"/>
            <w:vAlign w:val="center"/>
          </w:tcPr>
          <w:p w:rsidR="00BB10FF" w:rsidRPr="00BB10FF" w:rsidRDefault="00BB10FF" w:rsidP="00BB10FF">
            <w:pPr>
              <w:pStyle w:val="Default"/>
              <w:jc w:val="center"/>
              <w:rPr>
                <w:sz w:val="22"/>
                <w:szCs w:val="22"/>
              </w:rPr>
            </w:pPr>
            <w:r w:rsidRPr="00BB10FF">
              <w:rPr>
                <w:sz w:val="22"/>
                <w:szCs w:val="22"/>
                <w:lang w:val="id-ID"/>
              </w:rPr>
              <w:t>b2</w:t>
            </w:r>
            <w:r w:rsidRPr="00BB10FF">
              <w:rPr>
                <w:sz w:val="22"/>
                <w:szCs w:val="22"/>
              </w:rPr>
              <w:t xml:space="preserve"> (5,5%)</w:t>
            </w:r>
          </w:p>
        </w:tc>
        <w:tc>
          <w:tcPr>
            <w:tcW w:w="3960" w:type="dxa"/>
            <w:vAlign w:val="center"/>
          </w:tcPr>
          <w:p w:rsidR="00BB10FF" w:rsidRPr="00BB10FF" w:rsidRDefault="00BB10FF" w:rsidP="00BB10FF">
            <w:pPr>
              <w:jc w:val="center"/>
              <w:rPr>
                <w:color w:val="000000"/>
                <w:sz w:val="22"/>
                <w:szCs w:val="22"/>
              </w:rPr>
            </w:pPr>
            <w:r w:rsidRPr="00BB10FF">
              <w:rPr>
                <w:color w:val="000000"/>
                <w:sz w:val="22"/>
                <w:szCs w:val="22"/>
              </w:rPr>
              <w:t>0.403 b</w:t>
            </w:r>
          </w:p>
        </w:tc>
      </w:tr>
      <w:tr w:rsidR="00BB10FF" w:rsidRPr="00BB10FF" w:rsidTr="00D45F3E">
        <w:trPr>
          <w:jc w:val="center"/>
        </w:trPr>
        <w:tc>
          <w:tcPr>
            <w:tcW w:w="3955" w:type="dxa"/>
            <w:vAlign w:val="center"/>
          </w:tcPr>
          <w:p w:rsidR="00BB10FF" w:rsidRPr="00BB10FF" w:rsidRDefault="00BB10FF" w:rsidP="00BB10FF">
            <w:pPr>
              <w:pStyle w:val="Default"/>
              <w:jc w:val="center"/>
              <w:rPr>
                <w:sz w:val="22"/>
                <w:szCs w:val="22"/>
              </w:rPr>
            </w:pPr>
            <w:r w:rsidRPr="00BB10FF">
              <w:rPr>
                <w:sz w:val="22"/>
                <w:szCs w:val="22"/>
                <w:lang w:val="id-ID"/>
              </w:rPr>
              <w:t>b3</w:t>
            </w:r>
            <w:r w:rsidRPr="00BB10FF">
              <w:rPr>
                <w:sz w:val="22"/>
                <w:szCs w:val="22"/>
              </w:rPr>
              <w:t xml:space="preserve"> (7,5%)</w:t>
            </w:r>
          </w:p>
        </w:tc>
        <w:tc>
          <w:tcPr>
            <w:tcW w:w="3960" w:type="dxa"/>
            <w:vAlign w:val="center"/>
          </w:tcPr>
          <w:p w:rsidR="00BB10FF" w:rsidRPr="00BB10FF" w:rsidRDefault="00BB10FF" w:rsidP="00BB10FF">
            <w:pPr>
              <w:jc w:val="center"/>
              <w:rPr>
                <w:color w:val="000000"/>
                <w:sz w:val="22"/>
                <w:szCs w:val="22"/>
              </w:rPr>
            </w:pPr>
            <w:r w:rsidRPr="00BB10FF">
              <w:rPr>
                <w:color w:val="000000"/>
                <w:sz w:val="22"/>
                <w:szCs w:val="22"/>
              </w:rPr>
              <w:t>0.426 b</w:t>
            </w:r>
          </w:p>
        </w:tc>
      </w:tr>
    </w:tbl>
    <w:p w:rsidR="00BB10FF" w:rsidRPr="0011442C" w:rsidRDefault="00BB10FF" w:rsidP="003D1A60">
      <w:pPr>
        <w:spacing w:after="120"/>
        <w:jc w:val="both"/>
        <w:rPr>
          <w:sz w:val="16"/>
          <w:szCs w:val="16"/>
        </w:rPr>
      </w:pPr>
      <w:r w:rsidRPr="0011442C">
        <w:rPr>
          <w:sz w:val="16"/>
          <w:szCs w:val="16"/>
        </w:rPr>
        <w:t>Keterangan: Nilai rata-rata diikuti dengan huruf yang berbeda menunjukan perbendaan nyata menurut uji lanjut Duncan pada taraf 5%.</w:t>
      </w:r>
    </w:p>
    <w:p w:rsidR="00BB10FF" w:rsidRPr="00BB10FF" w:rsidRDefault="00BB10FF" w:rsidP="00BB10FF">
      <w:pPr>
        <w:spacing w:before="120"/>
        <w:ind w:firstLine="720"/>
        <w:jc w:val="both"/>
        <w:rPr>
          <w:sz w:val="22"/>
          <w:szCs w:val="22"/>
        </w:rPr>
      </w:pPr>
      <w:r w:rsidRPr="00BB10FF">
        <w:rPr>
          <w:sz w:val="22"/>
          <w:szCs w:val="22"/>
        </w:rPr>
        <w:t>Berdasark</w:t>
      </w:r>
      <w:r w:rsidR="0011442C">
        <w:rPr>
          <w:sz w:val="22"/>
          <w:szCs w:val="22"/>
        </w:rPr>
        <w:t xml:space="preserve">an tabel </w:t>
      </w:r>
      <w:r w:rsidRPr="00BB10FF">
        <w:rPr>
          <w:sz w:val="22"/>
          <w:szCs w:val="22"/>
        </w:rPr>
        <w:t>9, menunjukan bahwa pada uji tekstur marshmallow buah naga menggunakan tekstur analyzer perlakuan dengan konsentrasi 5,5% (a2) dan 7,5% (a3) memiliki nilai lebih tinggi dibandingank dengan konsentrasi 3,5% (a1).</w:t>
      </w:r>
    </w:p>
    <w:p w:rsidR="00BB10FF" w:rsidRPr="00BB10FF" w:rsidRDefault="00BB10FF" w:rsidP="00BB10FF">
      <w:pPr>
        <w:ind w:firstLine="720"/>
        <w:jc w:val="both"/>
        <w:rPr>
          <w:sz w:val="22"/>
          <w:szCs w:val="22"/>
        </w:rPr>
      </w:pPr>
      <w:r w:rsidRPr="00BB10FF">
        <w:rPr>
          <w:sz w:val="22"/>
          <w:szCs w:val="22"/>
        </w:rPr>
        <w:t>Perlakuan dengan konsentrasi 5,5% dan 7,5% memiliki tekstur yang kenyal tetapi pada konsentrsi 3,5% memiliki tekstur yang lebih lunak dan kurang kenyal. Hasil tersebut menunjukan bahwa semakin tinggi konsentrasi gelling agent maka tekstur yang dihasilkan semakin kenyal.</w:t>
      </w:r>
    </w:p>
    <w:p w:rsidR="00BB10FF" w:rsidRPr="00BB10FF" w:rsidRDefault="00C00BFF" w:rsidP="00BB10FF">
      <w:pPr>
        <w:ind w:firstLine="720"/>
        <w:jc w:val="both"/>
        <w:rPr>
          <w:sz w:val="22"/>
          <w:szCs w:val="22"/>
        </w:rPr>
      </w:pPr>
      <w:r>
        <w:rPr>
          <w:noProof/>
          <w:lang w:val="en-US"/>
        </w:rPr>
        <w:drawing>
          <wp:anchor distT="0" distB="0" distL="114300" distR="114300" simplePos="0" relativeHeight="251663872" behindDoc="1" locked="0" layoutInCell="1" allowOverlap="1" wp14:anchorId="1F9F4178" wp14:editId="3B9F6BFD">
            <wp:simplePos x="0" y="0"/>
            <wp:positionH relativeFrom="column">
              <wp:posOffset>2684145</wp:posOffset>
            </wp:positionH>
            <wp:positionV relativeFrom="paragraph">
              <wp:posOffset>100965</wp:posOffset>
            </wp:positionV>
            <wp:extent cx="2343150" cy="1628775"/>
            <wp:effectExtent l="0" t="0" r="0" b="9525"/>
            <wp:wrapTight wrapText="bothSides">
              <wp:wrapPolygon edited="0">
                <wp:start x="0" y="0"/>
                <wp:lineTo x="0" y="21474"/>
                <wp:lineTo x="21424" y="21474"/>
                <wp:lineTo x="21424" y="0"/>
                <wp:lineTo x="0" y="0"/>
              </wp:wrapPolygon>
            </wp:wrapTight>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BB10FF" w:rsidRPr="00BB10FF">
        <w:rPr>
          <w:sz w:val="22"/>
          <w:szCs w:val="22"/>
        </w:rPr>
        <w:t xml:space="preserve">Menurut Janovsky (1995) dalam penelitian Tertia (2015), Tekstur yang diinginkan tergantung dari jumlah </w:t>
      </w:r>
      <w:r w:rsidR="00BB10FF" w:rsidRPr="00BB10FF">
        <w:rPr>
          <w:i/>
          <w:sz w:val="22"/>
          <w:szCs w:val="22"/>
        </w:rPr>
        <w:t>gelling agent</w:t>
      </w:r>
      <w:r w:rsidR="00BB10FF" w:rsidRPr="00BB10FF">
        <w:rPr>
          <w:sz w:val="22"/>
          <w:szCs w:val="22"/>
        </w:rPr>
        <w:t xml:space="preserve"> yang ditambahkan. Menurut Muchtadi dan Ali (1991) dalam penelitian </w:t>
      </w:r>
      <w:r w:rsidR="00BB10FF" w:rsidRPr="00BB10FF">
        <w:rPr>
          <w:sz w:val="22"/>
          <w:szCs w:val="22"/>
        </w:rPr>
        <w:fldChar w:fldCharType="begin" w:fldLock="1"/>
      </w:r>
      <w:r w:rsidR="00BB10FF" w:rsidRPr="00BB10FF">
        <w:rPr>
          <w:sz w:val="22"/>
          <w:szCs w:val="22"/>
        </w:rPr>
        <w:instrText>ADDIN CSL_CITATION { "citationItems" : [ { "id" : "ITEM-1", "itemData" : { "author" : [ { "dropping-particle" : "", "family" : "Sartika", "given" : "Dwi", "non-dropping-particle" : "", "parse-names" : false, "suffix" : "" } ], "container-title" : "Program Studi Hasil Perikanan, Fakultas Perikanan dan Ilmu Kelautan, Istitut Pertanian Bogor.", "id" : "ITEM-1", "issued" : { "date-parts" : [ [ "2009" ] ] }, "title" : "PENGEMBANGAN PRODUK MARSHMALLOW DARI GELATIN KULIT IKAN KAKAP MERAH ( Lutjanus sp .).[Skripsi]", "type" : "article-journal" }, "uris" : [ "http://www.mendeley.com/documents/?uuid=99230b9f-ad93-4d00-88d6-97f2d65bd5e6" ] } ], "mendeley" : { "formattedCitation" : "(Sartika, 2009)", "manualFormatting" : "Sartika (2009)", "plainTextFormattedCitation" : "(Sartika, 2009)", "previouslyFormattedCitation" : "(Sartika, 2009)" }, "properties" : { "noteIndex" : 0 }, "schema" : "https://github.com/citation-style-language/schema/raw/master/csl-citation.json" }</w:instrText>
      </w:r>
      <w:r w:rsidR="00BB10FF" w:rsidRPr="00BB10FF">
        <w:rPr>
          <w:sz w:val="22"/>
          <w:szCs w:val="22"/>
        </w:rPr>
        <w:fldChar w:fldCharType="separate"/>
      </w:r>
      <w:r w:rsidR="00BB10FF" w:rsidRPr="00BB10FF">
        <w:rPr>
          <w:noProof/>
          <w:sz w:val="22"/>
          <w:szCs w:val="22"/>
        </w:rPr>
        <w:t>Sartika (2009)</w:t>
      </w:r>
      <w:r w:rsidR="00BB10FF" w:rsidRPr="00BB10FF">
        <w:rPr>
          <w:sz w:val="22"/>
          <w:szCs w:val="22"/>
        </w:rPr>
        <w:fldChar w:fldCharType="end"/>
      </w:r>
      <w:r w:rsidR="00BB10FF" w:rsidRPr="00BB10FF">
        <w:rPr>
          <w:sz w:val="22"/>
          <w:szCs w:val="22"/>
        </w:rPr>
        <w:t>, menyatakan bahwa semakin banyak jumlah gelatin yang ditambahkan maka permen yang dihasilkan semakin keras dan kenyal, sedangkan jumlah gelatin yang kurang optimum akan menghasilkan permen yang lunak dan sulit untuk dicetak.</w:t>
      </w:r>
    </w:p>
    <w:p w:rsidR="00BB10FF" w:rsidRDefault="00BB10FF" w:rsidP="00BB10FF">
      <w:pPr>
        <w:jc w:val="both"/>
        <w:rPr>
          <w:sz w:val="22"/>
          <w:szCs w:val="22"/>
        </w:rPr>
      </w:pPr>
      <w:r w:rsidRPr="00BB10FF">
        <w:rPr>
          <w:sz w:val="22"/>
          <w:szCs w:val="22"/>
        </w:rPr>
        <w:t xml:space="preserve">Bahan penstabil memiliki peranan yang sangat penting dalam pembentukan tekstur dari marshmallow. Bahan penstabil yang digunakan harus memiliki kemampuan untuk menghasilkan dan mendukung busa yang terbentuk serta membentuk suatu </w:t>
      </w:r>
      <w:r w:rsidRPr="00BB10FF">
        <w:rPr>
          <w:sz w:val="22"/>
          <w:szCs w:val="22"/>
        </w:rPr>
        <w:t>lapisan film yang menangkap gelembung-gelembung udara yang terbentuk. Dengan demikian jenis bahan penstabil dan konsentrasinya menghasilkan kekenyalan yang berbeda (Tantri (2008) dalam penelitian uflichatul (2014)) .</w:t>
      </w:r>
    </w:p>
    <w:p w:rsidR="005D2BDA" w:rsidRPr="005D2BDA" w:rsidRDefault="005D2BDA" w:rsidP="005D2BDA">
      <w:pPr>
        <w:spacing w:before="120"/>
        <w:jc w:val="both"/>
        <w:rPr>
          <w:b/>
          <w:sz w:val="22"/>
          <w:szCs w:val="22"/>
          <w:lang w:val="en-US"/>
        </w:rPr>
      </w:pPr>
      <w:r w:rsidRPr="005D2BDA">
        <w:rPr>
          <w:b/>
          <w:sz w:val="22"/>
          <w:szCs w:val="22"/>
          <w:lang w:val="en-US"/>
        </w:rPr>
        <w:t>Respon Aktivitas Antioksidan</w:t>
      </w:r>
    </w:p>
    <w:p w:rsidR="005D2BDA" w:rsidRPr="00AB588B" w:rsidRDefault="005D2BDA" w:rsidP="005D2BDA">
      <w:pPr>
        <w:ind w:firstLine="720"/>
        <w:jc w:val="both"/>
        <w:rPr>
          <w:sz w:val="22"/>
          <w:szCs w:val="22"/>
        </w:rPr>
      </w:pPr>
      <w:r w:rsidRPr="00AB588B">
        <w:rPr>
          <w:sz w:val="22"/>
          <w:szCs w:val="22"/>
        </w:rPr>
        <w:t>Penentuan respon aktivitas antioksidan dilakukan pada produk terpilih secara organoleptik. Berdasarkan taraf nyata didapatkan produk terpilih yaitu a1b2 (gelatin ; konsentrasi 5.5%) sehingga produk dengan perlakuan tersebut yang dilakukan analisis aktivitas antioksidan menggunakan metode DPPH.</w:t>
      </w:r>
    </w:p>
    <w:p w:rsidR="005D2BDA" w:rsidRPr="00AB588B" w:rsidRDefault="005D2BDA" w:rsidP="005D2BDA">
      <w:pPr>
        <w:ind w:firstLine="720"/>
        <w:jc w:val="both"/>
        <w:rPr>
          <w:sz w:val="22"/>
          <w:szCs w:val="22"/>
        </w:rPr>
      </w:pPr>
      <w:r w:rsidRPr="00AB588B">
        <w:rPr>
          <w:sz w:val="22"/>
          <w:szCs w:val="22"/>
        </w:rPr>
        <w:t>DPPH merupakan radikal bebas yang dapat bereaksi dengan senyawa yang dapat mendonorkan atom hydrogen, dapat berguna untuk pengujian aktivitas antioksidan komponen tertentu dalam suatu ekstrak. Karena adanya electron yang tidak berpasangan, DPPH memberikan serapan kuat pada 516-517 nm. Ketika elektronnya menjadi berpasangan oleh keberadaan penangkap radikal bebas, maka absorbansinya menurun secara stokiometri sesuai jumlah electron yang diambil (Dehpour et al (2009) dalam penelitian Adriyani (2012)). Kurva aktivitas antioksidan marshmallow buah naga dapat dilihat pada gambar 1, sebagai berikut:</w:t>
      </w:r>
    </w:p>
    <w:p w:rsidR="005D2BDA" w:rsidRPr="00AB588B" w:rsidRDefault="005D2BDA" w:rsidP="005D2BDA">
      <w:pPr>
        <w:ind w:firstLine="720"/>
        <w:jc w:val="both"/>
        <w:rPr>
          <w:sz w:val="22"/>
          <w:szCs w:val="22"/>
        </w:rPr>
      </w:pPr>
      <w:r w:rsidRPr="00AB588B">
        <w:rPr>
          <w:sz w:val="22"/>
          <w:szCs w:val="22"/>
        </w:rPr>
        <w:t xml:space="preserve">Berdasarkan Gambar 1, menunjukan bahwa semakin tinggi konsentrasi sampel marshmallow buah naga yang ditambahkan, maka semakin tinggi persentase penghambatan yang dihasilkan. Hal tersebut sesuai dengan pernyataan Hanani, dkk (2005) dalam </w:t>
      </w:r>
      <w:r w:rsidRPr="00AB588B">
        <w:rPr>
          <w:sz w:val="22"/>
          <w:szCs w:val="22"/>
        </w:rPr>
        <w:lastRenderedPageBreak/>
        <w:t>penelitian Andriyani (2012), bahwa persentase penghambatan ekstrak terhadap aktivitas radikal bebas meningkat dengan meningkatnya konsentrasi ekstrak.</w:t>
      </w:r>
      <w:r w:rsidRPr="00AB588B">
        <w:rPr>
          <w:sz w:val="22"/>
          <w:szCs w:val="22"/>
        </w:rPr>
        <w:tab/>
      </w:r>
    </w:p>
    <w:p w:rsidR="005D2BDA" w:rsidRPr="00AB588B" w:rsidRDefault="005D2BDA" w:rsidP="005D2BDA">
      <w:pPr>
        <w:ind w:firstLine="720"/>
        <w:jc w:val="both"/>
        <w:rPr>
          <w:color w:val="000000"/>
          <w:sz w:val="22"/>
          <w:szCs w:val="22"/>
        </w:rPr>
      </w:pPr>
      <w:r w:rsidRPr="00AB588B">
        <w:rPr>
          <w:sz w:val="22"/>
          <w:szCs w:val="22"/>
        </w:rPr>
        <w:t>Dengan memasukan nilai hasil perhitungan kedalam persamaan linear dengan konsentrasi (ppm) sebagai absis (x) dan nilai persentase inhibisi sebagai ordinat (y), nilai IC</w:t>
      </w:r>
      <w:r w:rsidRPr="00AB588B">
        <w:rPr>
          <w:sz w:val="22"/>
          <w:szCs w:val="22"/>
          <w:vertAlign w:val="subscript"/>
        </w:rPr>
        <w:t>50</w:t>
      </w:r>
      <w:r w:rsidRPr="00AB588B">
        <w:rPr>
          <w:sz w:val="22"/>
          <w:szCs w:val="22"/>
        </w:rPr>
        <w:t xml:space="preserve"> dari perhitungan pada saat persen inhibisi sebesar 50% adalah </w:t>
      </w:r>
      <w:r w:rsidRPr="00AB588B">
        <w:rPr>
          <w:color w:val="000000"/>
          <w:sz w:val="22"/>
          <w:szCs w:val="22"/>
        </w:rPr>
        <w:t>38.532,0833 ppm. Sehingga dapat disimpulkan bahwa kandungan antioksidan pada marshmallow buah naga sangat kecil. Hal tersebut sesuai dengan pernyataan Ariyanto (2006), tingkat kekuatan antioksidan senyawa uji menggunkan metode DPPH dapat digolongkan menurut IC</w:t>
      </w:r>
      <w:r w:rsidRPr="00AB588B">
        <w:rPr>
          <w:color w:val="000000"/>
          <w:sz w:val="22"/>
          <w:szCs w:val="22"/>
          <w:vertAlign w:val="subscript"/>
        </w:rPr>
        <w:t>50.</w:t>
      </w:r>
      <w:r w:rsidRPr="00AB588B">
        <w:rPr>
          <w:color w:val="000000"/>
          <w:sz w:val="22"/>
          <w:szCs w:val="22"/>
        </w:rPr>
        <w:t xml:space="preserve"> Semakin kecil nilai IC</w:t>
      </w:r>
      <w:r w:rsidRPr="00AB588B">
        <w:rPr>
          <w:color w:val="000000"/>
          <w:sz w:val="22"/>
          <w:szCs w:val="22"/>
          <w:vertAlign w:val="subscript"/>
        </w:rPr>
        <w:t xml:space="preserve">50 </w:t>
      </w:r>
      <w:r w:rsidRPr="00AB588B">
        <w:rPr>
          <w:color w:val="000000"/>
          <w:sz w:val="22"/>
          <w:szCs w:val="22"/>
        </w:rPr>
        <w:t>maka semakin tinggi nilai aktivitas antioksidan.</w:t>
      </w:r>
      <w:r w:rsidRPr="00AB588B">
        <w:rPr>
          <w:color w:val="000000"/>
          <w:sz w:val="22"/>
          <w:szCs w:val="22"/>
        </w:rPr>
        <w:tab/>
      </w:r>
    </w:p>
    <w:p w:rsidR="005D2BDA" w:rsidRPr="00AB588B" w:rsidRDefault="005D2BDA" w:rsidP="005D2BDA">
      <w:pPr>
        <w:ind w:firstLine="720"/>
        <w:jc w:val="both"/>
        <w:rPr>
          <w:color w:val="000000"/>
          <w:sz w:val="22"/>
          <w:szCs w:val="22"/>
        </w:rPr>
      </w:pPr>
      <w:r w:rsidRPr="00AB588B">
        <w:rPr>
          <w:color w:val="000000"/>
          <w:sz w:val="22"/>
          <w:szCs w:val="22"/>
        </w:rPr>
        <w:t>Menurut Kurniasih (2011), menyatakan bahwa suatu zat mempunyai sifat antioksidan bila nilai IC</w:t>
      </w:r>
      <w:r w:rsidRPr="00AB588B">
        <w:rPr>
          <w:color w:val="000000"/>
          <w:sz w:val="22"/>
          <w:szCs w:val="22"/>
          <w:vertAlign w:val="subscript"/>
        </w:rPr>
        <w:t>50</w:t>
      </w:r>
      <w:r w:rsidRPr="00AB588B">
        <w:rPr>
          <w:color w:val="000000"/>
          <w:sz w:val="22"/>
          <w:szCs w:val="22"/>
        </w:rPr>
        <w:t xml:space="preserve"> kurang dari 200 ppm.bila nilai IC</w:t>
      </w:r>
      <w:r w:rsidRPr="00AB588B">
        <w:rPr>
          <w:color w:val="000000"/>
          <w:sz w:val="22"/>
          <w:szCs w:val="22"/>
          <w:vertAlign w:val="subscript"/>
        </w:rPr>
        <w:t>50</w:t>
      </w:r>
      <w:r w:rsidRPr="00AB588B">
        <w:rPr>
          <w:color w:val="000000"/>
          <w:sz w:val="22"/>
          <w:szCs w:val="22"/>
        </w:rPr>
        <w:t xml:space="preserve"> yang diperoleh berkisar antara 200-1000 ppm, maka zat tersebut kurang aktif namun masih berpotensi sebagai zat antioksidan.</w:t>
      </w:r>
    </w:p>
    <w:p w:rsidR="00F57C01" w:rsidRPr="00B55BAA" w:rsidRDefault="00F57C01" w:rsidP="00B55BAA">
      <w:pPr>
        <w:jc w:val="both"/>
        <w:rPr>
          <w:sz w:val="22"/>
          <w:szCs w:val="22"/>
          <w:lang w:val="en-US"/>
        </w:rPr>
      </w:pPr>
    </w:p>
    <w:p w:rsidR="0008106A" w:rsidRPr="00B73100" w:rsidRDefault="0008106A" w:rsidP="005F772A">
      <w:pPr>
        <w:spacing w:after="120"/>
        <w:jc w:val="center"/>
        <w:rPr>
          <w:b/>
          <w:sz w:val="22"/>
          <w:szCs w:val="22"/>
          <w:lang w:val="en-US"/>
        </w:rPr>
      </w:pPr>
      <w:r w:rsidRPr="00B73100">
        <w:rPr>
          <w:b/>
          <w:sz w:val="22"/>
          <w:szCs w:val="22"/>
        </w:rPr>
        <w:t>KESIMPULAN</w:t>
      </w:r>
      <w:r w:rsidR="00356642" w:rsidRPr="00B73100">
        <w:rPr>
          <w:b/>
          <w:sz w:val="22"/>
          <w:szCs w:val="22"/>
          <w:lang w:val="en-US"/>
        </w:rPr>
        <w:t xml:space="preserve"> DAN SARAN</w:t>
      </w:r>
    </w:p>
    <w:p w:rsidR="0008106A" w:rsidRPr="00B73100" w:rsidRDefault="0008106A" w:rsidP="005F772A">
      <w:pPr>
        <w:rPr>
          <w:b/>
          <w:sz w:val="22"/>
          <w:szCs w:val="22"/>
        </w:rPr>
      </w:pPr>
      <w:r w:rsidRPr="00B73100">
        <w:rPr>
          <w:b/>
          <w:sz w:val="22"/>
          <w:szCs w:val="22"/>
        </w:rPr>
        <w:t>Kesimpulan</w:t>
      </w:r>
    </w:p>
    <w:p w:rsidR="002C2322" w:rsidRPr="002C2322" w:rsidRDefault="002C2322" w:rsidP="002C2322">
      <w:pPr>
        <w:jc w:val="both"/>
        <w:rPr>
          <w:sz w:val="22"/>
          <w:szCs w:val="22"/>
        </w:rPr>
      </w:pPr>
      <w:r w:rsidRPr="002C2322">
        <w:rPr>
          <w:sz w:val="22"/>
          <w:szCs w:val="22"/>
        </w:rPr>
        <w:t>Hasil penelitian, dapat diperoleh kesimpulan sebagai berikut :</w:t>
      </w:r>
    </w:p>
    <w:p w:rsidR="002C2322" w:rsidRPr="002C2322" w:rsidRDefault="002C2322" w:rsidP="002C2322">
      <w:pPr>
        <w:pStyle w:val="ListParagraph"/>
        <w:numPr>
          <w:ilvl w:val="0"/>
          <w:numId w:val="12"/>
        </w:numPr>
        <w:ind w:left="426" w:hanging="426"/>
        <w:jc w:val="both"/>
        <w:rPr>
          <w:sz w:val="22"/>
          <w:szCs w:val="22"/>
        </w:rPr>
      </w:pPr>
      <w:r w:rsidRPr="002C2322">
        <w:rPr>
          <w:sz w:val="22"/>
          <w:szCs w:val="22"/>
          <w:lang w:val="id-ID"/>
        </w:rPr>
        <w:t xml:space="preserve">Berdasarkan penelitian </w:t>
      </w:r>
      <w:r w:rsidRPr="002C2322">
        <w:rPr>
          <w:sz w:val="22"/>
          <w:szCs w:val="22"/>
        </w:rPr>
        <w:t>pendahuluan perbandingan buah naga merah dengan buah naga putih terpilih yaitu perbandingan 1:2, karena lebih disukai dalam hal rasa.</w:t>
      </w:r>
    </w:p>
    <w:p w:rsidR="002C2322" w:rsidRPr="002C2322" w:rsidRDefault="002C2322" w:rsidP="002C2322">
      <w:pPr>
        <w:pStyle w:val="ListParagraph"/>
        <w:numPr>
          <w:ilvl w:val="0"/>
          <w:numId w:val="12"/>
        </w:numPr>
        <w:ind w:left="426" w:hanging="426"/>
        <w:jc w:val="both"/>
        <w:rPr>
          <w:sz w:val="22"/>
          <w:szCs w:val="22"/>
        </w:rPr>
      </w:pPr>
      <w:r w:rsidRPr="002C2322">
        <w:rPr>
          <w:sz w:val="22"/>
          <w:szCs w:val="22"/>
        </w:rPr>
        <w:t xml:space="preserve">Jenis </w:t>
      </w:r>
      <w:r w:rsidRPr="002C2322">
        <w:rPr>
          <w:i/>
          <w:sz w:val="22"/>
          <w:szCs w:val="22"/>
        </w:rPr>
        <w:t>gelling agent</w:t>
      </w:r>
      <w:r w:rsidRPr="002C2322">
        <w:rPr>
          <w:sz w:val="22"/>
          <w:szCs w:val="22"/>
        </w:rPr>
        <w:t xml:space="preserve"> (A) memberikan pengaruh nyata terhadap tekstur, kadar air, dan uji fisik tekstur tetapi tidak berpengaruh nyata terhadap warna, aroma, rasa, kadar gula pereduksi, dan kadar vitamin C.</w:t>
      </w:r>
    </w:p>
    <w:p w:rsidR="002C2322" w:rsidRPr="002C2322" w:rsidRDefault="002C2322" w:rsidP="002C2322">
      <w:pPr>
        <w:pStyle w:val="ListParagraph"/>
        <w:numPr>
          <w:ilvl w:val="0"/>
          <w:numId w:val="12"/>
        </w:numPr>
        <w:ind w:left="426" w:hanging="426"/>
        <w:jc w:val="both"/>
        <w:rPr>
          <w:sz w:val="22"/>
          <w:szCs w:val="22"/>
        </w:rPr>
      </w:pPr>
      <w:r w:rsidRPr="002C2322">
        <w:rPr>
          <w:sz w:val="22"/>
          <w:szCs w:val="22"/>
        </w:rPr>
        <w:t xml:space="preserve">Konsentrasi </w:t>
      </w:r>
      <w:r w:rsidRPr="002C2322">
        <w:rPr>
          <w:i/>
          <w:sz w:val="22"/>
          <w:szCs w:val="22"/>
        </w:rPr>
        <w:t>gelling agent</w:t>
      </w:r>
      <w:r w:rsidRPr="002C2322">
        <w:rPr>
          <w:sz w:val="22"/>
          <w:szCs w:val="22"/>
        </w:rPr>
        <w:t xml:space="preserve"> (B) memberikan pengaruh nyata terhadap tekstur, aroma, rasa, kadar air, dan uji fisik tekstur tetapi tidak berpengaruh nyata terhadap warna, kadar gula pereduksi, dan kadar vitamin C.</w:t>
      </w:r>
    </w:p>
    <w:p w:rsidR="009C6A4F" w:rsidRDefault="002C2322" w:rsidP="009C6A4F">
      <w:pPr>
        <w:pStyle w:val="ListParagraph"/>
        <w:numPr>
          <w:ilvl w:val="0"/>
          <w:numId w:val="12"/>
        </w:numPr>
        <w:ind w:left="426" w:hanging="426"/>
        <w:jc w:val="both"/>
        <w:rPr>
          <w:sz w:val="22"/>
          <w:szCs w:val="22"/>
        </w:rPr>
      </w:pPr>
      <w:r w:rsidRPr="002C2322">
        <w:rPr>
          <w:sz w:val="22"/>
          <w:szCs w:val="22"/>
        </w:rPr>
        <w:t xml:space="preserve">Interaksi antara jenis </w:t>
      </w:r>
      <w:r w:rsidRPr="002C2322">
        <w:rPr>
          <w:i/>
          <w:sz w:val="22"/>
          <w:szCs w:val="22"/>
        </w:rPr>
        <w:t>gelling agent</w:t>
      </w:r>
      <w:r w:rsidRPr="002C2322">
        <w:rPr>
          <w:sz w:val="22"/>
          <w:szCs w:val="22"/>
        </w:rPr>
        <w:t xml:space="preserve"> dan konsentrasi </w:t>
      </w:r>
      <w:r w:rsidRPr="002C2322">
        <w:rPr>
          <w:i/>
          <w:sz w:val="22"/>
          <w:szCs w:val="22"/>
        </w:rPr>
        <w:t>gelling agent</w:t>
      </w:r>
      <w:r w:rsidRPr="002C2322">
        <w:rPr>
          <w:sz w:val="22"/>
          <w:szCs w:val="22"/>
        </w:rPr>
        <w:t xml:space="preserve"> tidak memberikan pengaruh nyata terhadap keseluruhan atribut pengujian.</w:t>
      </w:r>
    </w:p>
    <w:p w:rsidR="002C2322" w:rsidRPr="001134BA" w:rsidRDefault="002C2322" w:rsidP="009C6A4F">
      <w:pPr>
        <w:pStyle w:val="ListParagraph"/>
        <w:numPr>
          <w:ilvl w:val="0"/>
          <w:numId w:val="12"/>
        </w:numPr>
        <w:ind w:left="426" w:hanging="426"/>
        <w:jc w:val="both"/>
        <w:rPr>
          <w:sz w:val="22"/>
          <w:szCs w:val="22"/>
        </w:rPr>
      </w:pPr>
      <w:r w:rsidRPr="001134BA">
        <w:rPr>
          <w:sz w:val="22"/>
          <w:szCs w:val="22"/>
        </w:rPr>
        <w:t>Dari</w:t>
      </w:r>
      <w:r w:rsidRPr="001134BA">
        <w:rPr>
          <w:sz w:val="22"/>
          <w:szCs w:val="22"/>
          <w:lang w:val="id-ID"/>
        </w:rPr>
        <w:t xml:space="preserve"> keseluruhan respon diperoleh</w:t>
      </w:r>
      <w:r w:rsidRPr="001134BA">
        <w:rPr>
          <w:sz w:val="22"/>
          <w:szCs w:val="22"/>
        </w:rPr>
        <w:t xml:space="preserve"> perlakuan terpilih berdasarkan organoleptik yaitu</w:t>
      </w:r>
      <w:r w:rsidRPr="001134BA">
        <w:rPr>
          <w:sz w:val="22"/>
          <w:szCs w:val="22"/>
          <w:lang w:val="id-ID"/>
        </w:rPr>
        <w:t xml:space="preserve"> </w:t>
      </w:r>
      <w:r w:rsidRPr="001134BA">
        <w:rPr>
          <w:sz w:val="22"/>
          <w:szCs w:val="22"/>
        </w:rPr>
        <w:t>a1b2</w:t>
      </w:r>
      <w:r w:rsidRPr="001134BA">
        <w:rPr>
          <w:sz w:val="22"/>
          <w:szCs w:val="22"/>
          <w:lang w:val="id-ID"/>
        </w:rPr>
        <w:t xml:space="preserve"> (</w:t>
      </w:r>
      <w:r w:rsidRPr="001134BA">
        <w:rPr>
          <w:sz w:val="22"/>
          <w:szCs w:val="22"/>
        </w:rPr>
        <w:t xml:space="preserve">jenis </w:t>
      </w:r>
      <w:r w:rsidRPr="001134BA">
        <w:rPr>
          <w:i/>
          <w:sz w:val="22"/>
          <w:szCs w:val="22"/>
        </w:rPr>
        <w:t>gelling agent</w:t>
      </w:r>
      <w:r w:rsidRPr="001134BA">
        <w:rPr>
          <w:sz w:val="22"/>
          <w:szCs w:val="22"/>
        </w:rPr>
        <w:t xml:space="preserve"> gelatin</w:t>
      </w:r>
      <w:r w:rsidRPr="001134BA">
        <w:rPr>
          <w:sz w:val="22"/>
          <w:szCs w:val="22"/>
          <w:lang w:val="id-ID"/>
        </w:rPr>
        <w:t xml:space="preserve"> </w:t>
      </w:r>
      <w:r w:rsidRPr="001134BA">
        <w:rPr>
          <w:sz w:val="22"/>
          <w:szCs w:val="22"/>
        </w:rPr>
        <w:t>dan</w:t>
      </w:r>
      <w:r w:rsidRPr="001134BA">
        <w:rPr>
          <w:sz w:val="22"/>
          <w:szCs w:val="22"/>
          <w:lang w:val="id-ID"/>
        </w:rPr>
        <w:t xml:space="preserve"> konsentrasi </w:t>
      </w:r>
      <w:r w:rsidRPr="001134BA">
        <w:rPr>
          <w:i/>
          <w:sz w:val="22"/>
          <w:szCs w:val="22"/>
        </w:rPr>
        <w:t>gelling agent</w:t>
      </w:r>
      <w:r w:rsidRPr="001134BA">
        <w:rPr>
          <w:sz w:val="22"/>
          <w:szCs w:val="22"/>
          <w:lang w:val="id-ID"/>
        </w:rPr>
        <w:t xml:space="preserve"> </w:t>
      </w:r>
      <w:r w:rsidRPr="001134BA">
        <w:rPr>
          <w:sz w:val="22"/>
          <w:szCs w:val="22"/>
        </w:rPr>
        <w:t>5,5</w:t>
      </w:r>
      <w:r w:rsidRPr="001134BA">
        <w:rPr>
          <w:sz w:val="22"/>
          <w:szCs w:val="22"/>
          <w:lang w:val="id-ID"/>
        </w:rPr>
        <w:t>%),</w:t>
      </w:r>
      <w:r w:rsidRPr="001134BA">
        <w:rPr>
          <w:sz w:val="22"/>
          <w:szCs w:val="22"/>
        </w:rPr>
        <w:t xml:space="preserve"> </w:t>
      </w:r>
      <w:r w:rsidRPr="001134BA">
        <w:rPr>
          <w:sz w:val="22"/>
          <w:szCs w:val="22"/>
          <w:lang w:val="id-ID"/>
        </w:rPr>
        <w:t xml:space="preserve">dengan kadar </w:t>
      </w:r>
      <w:r w:rsidRPr="001134BA">
        <w:rPr>
          <w:sz w:val="22"/>
          <w:szCs w:val="22"/>
        </w:rPr>
        <w:t>air</w:t>
      </w:r>
      <w:r w:rsidRPr="001134BA">
        <w:rPr>
          <w:sz w:val="22"/>
          <w:szCs w:val="22"/>
          <w:lang w:val="id-ID"/>
        </w:rPr>
        <w:t xml:space="preserve"> </w:t>
      </w:r>
      <w:r w:rsidRPr="001134BA">
        <w:rPr>
          <w:sz w:val="22"/>
          <w:szCs w:val="22"/>
        </w:rPr>
        <w:t>29,71</w:t>
      </w:r>
      <w:r w:rsidRPr="001134BA">
        <w:rPr>
          <w:sz w:val="22"/>
          <w:szCs w:val="22"/>
          <w:lang w:val="id-ID"/>
        </w:rPr>
        <w:t>%</w:t>
      </w:r>
      <w:r w:rsidRPr="001134BA">
        <w:rPr>
          <w:sz w:val="22"/>
          <w:szCs w:val="22"/>
        </w:rPr>
        <w:t xml:space="preserve">, </w:t>
      </w:r>
      <w:r w:rsidRPr="001134BA">
        <w:rPr>
          <w:sz w:val="22"/>
          <w:szCs w:val="22"/>
          <w:lang w:val="id-ID"/>
        </w:rPr>
        <w:t xml:space="preserve">kadar </w:t>
      </w:r>
      <w:r w:rsidRPr="001134BA">
        <w:rPr>
          <w:sz w:val="22"/>
          <w:szCs w:val="22"/>
        </w:rPr>
        <w:t>gula pereduksi</w:t>
      </w:r>
      <w:r w:rsidRPr="001134BA">
        <w:rPr>
          <w:sz w:val="22"/>
          <w:szCs w:val="22"/>
          <w:lang w:val="id-ID"/>
        </w:rPr>
        <w:t xml:space="preserve"> </w:t>
      </w:r>
      <w:r w:rsidRPr="001134BA">
        <w:rPr>
          <w:sz w:val="22"/>
          <w:szCs w:val="22"/>
        </w:rPr>
        <w:t>10,19</w:t>
      </w:r>
      <w:r w:rsidRPr="001134BA">
        <w:rPr>
          <w:sz w:val="22"/>
          <w:szCs w:val="22"/>
          <w:lang w:val="id-ID"/>
        </w:rPr>
        <w:t xml:space="preserve">%, kadar </w:t>
      </w:r>
      <w:r w:rsidRPr="001134BA">
        <w:rPr>
          <w:sz w:val="22"/>
          <w:szCs w:val="22"/>
        </w:rPr>
        <w:t xml:space="preserve">vitamin C 30,638%, nilai uji tekstur kekenyalan 0.52 mm/det/g, dan hasil aktivitas antioksidan yaitu </w:t>
      </w:r>
      <w:r w:rsidRPr="001134BA">
        <w:rPr>
          <w:color w:val="000000"/>
          <w:sz w:val="22"/>
          <w:szCs w:val="22"/>
        </w:rPr>
        <w:t>38.532,0833 ppm.</w:t>
      </w:r>
    </w:p>
    <w:p w:rsidR="0008106A" w:rsidRPr="00B73100" w:rsidRDefault="0008106A" w:rsidP="002C2322">
      <w:pPr>
        <w:spacing w:before="120"/>
        <w:jc w:val="both"/>
        <w:rPr>
          <w:b/>
          <w:sz w:val="22"/>
          <w:szCs w:val="22"/>
          <w:lang w:val="en-US"/>
        </w:rPr>
      </w:pPr>
      <w:r w:rsidRPr="00B73100">
        <w:rPr>
          <w:b/>
          <w:sz w:val="22"/>
          <w:szCs w:val="22"/>
        </w:rPr>
        <w:t>Saran</w:t>
      </w:r>
    </w:p>
    <w:p w:rsidR="00140F30" w:rsidRPr="00140F30" w:rsidRDefault="00140F30" w:rsidP="00140F30">
      <w:pPr>
        <w:pStyle w:val="ListParagraph"/>
        <w:ind w:left="0" w:firstLine="720"/>
        <w:jc w:val="both"/>
        <w:rPr>
          <w:sz w:val="22"/>
          <w:szCs w:val="22"/>
        </w:rPr>
      </w:pPr>
      <w:r w:rsidRPr="00140F30">
        <w:rPr>
          <w:sz w:val="22"/>
          <w:szCs w:val="22"/>
        </w:rPr>
        <w:t>Berdasarkan hasil evaluasi terhadap penelitian yang dilakukan, penulis memberikan saran sebagai berikut:</w:t>
      </w:r>
    </w:p>
    <w:p w:rsidR="00140F30" w:rsidRDefault="00140F30" w:rsidP="00140F30">
      <w:pPr>
        <w:pStyle w:val="ListParagraph"/>
        <w:numPr>
          <w:ilvl w:val="1"/>
          <w:numId w:val="13"/>
        </w:numPr>
        <w:ind w:left="450" w:hanging="450"/>
        <w:jc w:val="both"/>
      </w:pPr>
      <w:r w:rsidRPr="00140F30">
        <w:rPr>
          <w:sz w:val="22"/>
          <w:szCs w:val="22"/>
        </w:rPr>
        <w:t xml:space="preserve">Dilihat dari kadar air marshmallow buah naga sebesar 29,71% sedangkan menurut SNI </w:t>
      </w:r>
      <w:r w:rsidRPr="00140F30">
        <w:rPr>
          <w:sz w:val="22"/>
          <w:szCs w:val="22"/>
          <w:lang w:val="id-ID"/>
        </w:rPr>
        <w:t xml:space="preserve">3547.2-2008 </w:t>
      </w:r>
      <w:r w:rsidRPr="00140F30">
        <w:rPr>
          <w:sz w:val="22"/>
          <w:szCs w:val="22"/>
        </w:rPr>
        <w:t>kembang gula lunak jenis jelly adalah maksimum 20%, maka perlu dilakukan penelitian lanjutan mengenai pemilihan formulasi yang tepat untuk dapat menghasilkan marshmallow yang memenuhi standar tersebut.</w:t>
      </w:r>
    </w:p>
    <w:p w:rsidR="0008106A" w:rsidRPr="00631743" w:rsidRDefault="0008106A" w:rsidP="00631743">
      <w:pPr>
        <w:spacing w:before="120" w:after="120"/>
        <w:jc w:val="center"/>
        <w:rPr>
          <w:b/>
          <w:sz w:val="22"/>
          <w:szCs w:val="22"/>
        </w:rPr>
      </w:pPr>
      <w:r w:rsidRPr="00631743">
        <w:rPr>
          <w:b/>
          <w:sz w:val="22"/>
          <w:szCs w:val="22"/>
        </w:rPr>
        <w:t>DAFTAR PUSTAKA</w:t>
      </w:r>
    </w:p>
    <w:p w:rsidR="0072287F" w:rsidRDefault="0072287F" w:rsidP="00631743">
      <w:pPr>
        <w:widowControl w:val="0"/>
        <w:autoSpaceDE w:val="0"/>
        <w:autoSpaceDN w:val="0"/>
        <w:adjustRightInd w:val="0"/>
        <w:ind w:left="480" w:hanging="480"/>
        <w:jc w:val="both"/>
        <w:rPr>
          <w:color w:val="000000"/>
          <w:sz w:val="22"/>
          <w:szCs w:val="22"/>
        </w:rPr>
      </w:pPr>
      <w:r w:rsidRPr="00631743">
        <w:rPr>
          <w:sz w:val="22"/>
          <w:szCs w:val="22"/>
        </w:rPr>
        <w:fldChar w:fldCharType="begin" w:fldLock="1"/>
      </w:r>
      <w:r w:rsidRPr="00631743">
        <w:rPr>
          <w:sz w:val="22"/>
          <w:szCs w:val="22"/>
        </w:rPr>
        <w:instrText xml:space="preserve">ADDIN Mendeley Bibliography CSL_BIBLIOGRAPHY </w:instrText>
      </w:r>
      <w:r w:rsidRPr="00631743">
        <w:rPr>
          <w:sz w:val="22"/>
          <w:szCs w:val="22"/>
        </w:rPr>
        <w:fldChar w:fldCharType="separate"/>
      </w:r>
      <w:r w:rsidRPr="00631743">
        <w:rPr>
          <w:sz w:val="22"/>
          <w:szCs w:val="22"/>
        </w:rPr>
        <w:t xml:space="preserve">Andayani, R., Maimunah., &amp; Lisawati, Y. (2008). </w:t>
      </w:r>
      <w:r w:rsidRPr="00631743">
        <w:rPr>
          <w:b/>
          <w:color w:val="000000"/>
          <w:sz w:val="22"/>
          <w:szCs w:val="22"/>
        </w:rPr>
        <w:t>Penentuan Aktivitas Antioksidan, Kadar Fenolat Total Dan Likopen Pada Buah Tomat (</w:t>
      </w:r>
      <w:r w:rsidRPr="00631743">
        <w:rPr>
          <w:b/>
          <w:i/>
          <w:color w:val="000000"/>
          <w:sz w:val="22"/>
          <w:szCs w:val="22"/>
        </w:rPr>
        <w:t xml:space="preserve">Solanum Lycopersicum </w:t>
      </w:r>
      <w:r w:rsidRPr="00631743">
        <w:rPr>
          <w:b/>
          <w:color w:val="000000"/>
          <w:sz w:val="22"/>
          <w:szCs w:val="22"/>
        </w:rPr>
        <w:t xml:space="preserve">L). </w:t>
      </w:r>
      <w:r w:rsidRPr="00631743">
        <w:rPr>
          <w:color w:val="000000"/>
          <w:sz w:val="22"/>
          <w:szCs w:val="22"/>
        </w:rPr>
        <w:t>Jurnal Sains Dan Teknologi Farmasi, 13(1), 31-37.</w:t>
      </w:r>
    </w:p>
    <w:p w:rsidR="001E1A10" w:rsidRPr="00631743" w:rsidRDefault="001E1A10" w:rsidP="00631743">
      <w:pPr>
        <w:widowControl w:val="0"/>
        <w:autoSpaceDE w:val="0"/>
        <w:autoSpaceDN w:val="0"/>
        <w:adjustRightInd w:val="0"/>
        <w:ind w:left="480" w:hanging="480"/>
        <w:jc w:val="both"/>
        <w:rPr>
          <w:color w:val="000000"/>
          <w:sz w:val="22"/>
          <w:szCs w:val="22"/>
        </w:rPr>
      </w:pPr>
    </w:p>
    <w:p w:rsidR="0072287F" w:rsidRDefault="0072287F" w:rsidP="00631743">
      <w:pPr>
        <w:widowControl w:val="0"/>
        <w:autoSpaceDE w:val="0"/>
        <w:autoSpaceDN w:val="0"/>
        <w:adjustRightInd w:val="0"/>
        <w:ind w:left="480" w:hanging="480"/>
        <w:jc w:val="both"/>
        <w:rPr>
          <w:noProof/>
          <w:sz w:val="22"/>
          <w:szCs w:val="22"/>
        </w:rPr>
      </w:pPr>
      <w:r w:rsidRPr="00631743">
        <w:rPr>
          <w:noProof/>
          <w:sz w:val="22"/>
          <w:szCs w:val="22"/>
        </w:rPr>
        <w:t xml:space="preserve">Andriyani, Devy. (2012). </w:t>
      </w:r>
      <w:r w:rsidRPr="00631743">
        <w:rPr>
          <w:b/>
          <w:noProof/>
          <w:sz w:val="22"/>
          <w:szCs w:val="22"/>
        </w:rPr>
        <w:t xml:space="preserve">Pengaruh Konsentrasi Sukrosa dan Penstabil Terhadap Karakteristik </w:t>
      </w:r>
      <w:r w:rsidRPr="00631743">
        <w:rPr>
          <w:b/>
          <w:i/>
          <w:noProof/>
          <w:sz w:val="22"/>
          <w:szCs w:val="22"/>
        </w:rPr>
        <w:t>Soft Candy Jelly</w:t>
      </w:r>
      <w:r w:rsidRPr="00631743">
        <w:rPr>
          <w:b/>
          <w:noProof/>
          <w:sz w:val="22"/>
          <w:szCs w:val="22"/>
        </w:rPr>
        <w:t xml:space="preserve"> Ekstrak Bunga Kecombrang</w:t>
      </w:r>
      <w:r w:rsidRPr="00631743">
        <w:rPr>
          <w:noProof/>
          <w:sz w:val="22"/>
          <w:szCs w:val="22"/>
        </w:rPr>
        <w:t>. [Skrisi]. Jurusan Teknologi Pangan, Universitas Pasundan Bandung.</w:t>
      </w:r>
    </w:p>
    <w:p w:rsidR="001E1A10" w:rsidRPr="00631743" w:rsidRDefault="001E1A10" w:rsidP="00631743">
      <w:pPr>
        <w:widowControl w:val="0"/>
        <w:autoSpaceDE w:val="0"/>
        <w:autoSpaceDN w:val="0"/>
        <w:adjustRightInd w:val="0"/>
        <w:ind w:left="480" w:hanging="480"/>
        <w:jc w:val="both"/>
        <w:rPr>
          <w:noProof/>
          <w:sz w:val="22"/>
          <w:szCs w:val="22"/>
        </w:rPr>
      </w:pPr>
    </w:p>
    <w:p w:rsidR="0072287F" w:rsidRDefault="0072287F" w:rsidP="00631743">
      <w:pPr>
        <w:widowControl w:val="0"/>
        <w:autoSpaceDE w:val="0"/>
        <w:autoSpaceDN w:val="0"/>
        <w:adjustRightInd w:val="0"/>
        <w:ind w:left="480" w:hanging="480"/>
        <w:jc w:val="both"/>
        <w:rPr>
          <w:noProof/>
          <w:sz w:val="22"/>
          <w:szCs w:val="22"/>
        </w:rPr>
      </w:pPr>
      <w:r w:rsidRPr="00631743">
        <w:rPr>
          <w:noProof/>
          <w:sz w:val="22"/>
          <w:szCs w:val="22"/>
        </w:rPr>
        <w:t xml:space="preserve">Aprina, H. P. (2012). </w:t>
      </w:r>
      <w:r w:rsidRPr="00631743">
        <w:rPr>
          <w:b/>
          <w:iCs/>
          <w:noProof/>
          <w:sz w:val="22"/>
          <w:szCs w:val="22"/>
        </w:rPr>
        <w:t xml:space="preserve">Analisis Komposisi Asam Amino Gelatin Sapi Dan Gelatin Babi Pada Marshmallow Menggunakan Teknik HPLC </w:t>
      </w:r>
      <w:r w:rsidRPr="00631743">
        <w:rPr>
          <w:b/>
          <w:iCs/>
          <w:noProof/>
          <w:sz w:val="22"/>
          <w:szCs w:val="22"/>
        </w:rPr>
        <w:lastRenderedPageBreak/>
        <w:t xml:space="preserve">(High Performance Liquid Chromatography) Dan Pca (Principal Component Analysis). </w:t>
      </w:r>
      <w:r w:rsidRPr="00631743">
        <w:rPr>
          <w:iCs/>
          <w:noProof/>
          <w:sz w:val="22"/>
          <w:szCs w:val="22"/>
        </w:rPr>
        <w:t>[Skripsi]</w:t>
      </w:r>
      <w:r w:rsidRPr="00631743">
        <w:rPr>
          <w:noProof/>
          <w:sz w:val="22"/>
          <w:szCs w:val="22"/>
        </w:rPr>
        <w:t>. Jakarta: Fakultas Kedokteran Dan Ilmu Kesehatan, Program Studi Farmasi, Uin Syarif Hidayatullah Jakarta.</w:t>
      </w:r>
    </w:p>
    <w:p w:rsidR="001E1A10" w:rsidRPr="00631743" w:rsidRDefault="001E1A10" w:rsidP="00631743">
      <w:pPr>
        <w:widowControl w:val="0"/>
        <w:autoSpaceDE w:val="0"/>
        <w:autoSpaceDN w:val="0"/>
        <w:adjustRightInd w:val="0"/>
        <w:ind w:left="480" w:hanging="480"/>
        <w:jc w:val="both"/>
        <w:rPr>
          <w:noProof/>
          <w:sz w:val="22"/>
          <w:szCs w:val="22"/>
        </w:rPr>
      </w:pPr>
    </w:p>
    <w:p w:rsidR="0072287F" w:rsidRDefault="0072287F" w:rsidP="00631743">
      <w:pPr>
        <w:widowControl w:val="0"/>
        <w:autoSpaceDE w:val="0"/>
        <w:autoSpaceDN w:val="0"/>
        <w:adjustRightInd w:val="0"/>
        <w:ind w:left="480" w:hanging="480"/>
        <w:jc w:val="both"/>
        <w:rPr>
          <w:noProof/>
          <w:sz w:val="22"/>
          <w:szCs w:val="22"/>
        </w:rPr>
      </w:pPr>
      <w:r w:rsidRPr="00631743">
        <w:rPr>
          <w:noProof/>
          <w:sz w:val="22"/>
          <w:szCs w:val="22"/>
        </w:rPr>
        <w:t xml:space="preserve">Ariyanto, R. (2006). </w:t>
      </w:r>
      <w:r w:rsidRPr="00631743">
        <w:rPr>
          <w:b/>
          <w:noProof/>
          <w:sz w:val="22"/>
          <w:szCs w:val="22"/>
        </w:rPr>
        <w:t>Uji Aktivitas Antioksidan, Kandungan Fenolik, dan Flavonoid Total Fraksi Kloroform dan Fraksi Air Ekstrak Metanolik Pegagan</w:t>
      </w:r>
      <w:r w:rsidRPr="00631743">
        <w:rPr>
          <w:noProof/>
          <w:sz w:val="22"/>
          <w:szCs w:val="22"/>
        </w:rPr>
        <w:t>. [Skripsi]. Fakultas Farmasi, Universitas Gadjah Mada.</w:t>
      </w:r>
    </w:p>
    <w:p w:rsidR="001E1A10" w:rsidRPr="00631743" w:rsidRDefault="001E1A10" w:rsidP="00631743">
      <w:pPr>
        <w:widowControl w:val="0"/>
        <w:autoSpaceDE w:val="0"/>
        <w:autoSpaceDN w:val="0"/>
        <w:adjustRightInd w:val="0"/>
        <w:ind w:left="480" w:hanging="480"/>
        <w:jc w:val="both"/>
        <w:rPr>
          <w:noProof/>
          <w:sz w:val="22"/>
          <w:szCs w:val="22"/>
        </w:rPr>
      </w:pPr>
    </w:p>
    <w:p w:rsidR="0072287F" w:rsidRDefault="0072287F" w:rsidP="00631743">
      <w:pPr>
        <w:widowControl w:val="0"/>
        <w:autoSpaceDE w:val="0"/>
        <w:autoSpaceDN w:val="0"/>
        <w:adjustRightInd w:val="0"/>
        <w:ind w:left="480" w:hanging="480"/>
        <w:jc w:val="both"/>
        <w:rPr>
          <w:noProof/>
          <w:sz w:val="22"/>
          <w:szCs w:val="22"/>
        </w:rPr>
      </w:pPr>
      <w:r w:rsidRPr="00631743">
        <w:rPr>
          <w:noProof/>
          <w:sz w:val="22"/>
          <w:szCs w:val="22"/>
        </w:rPr>
        <w:t xml:space="preserve">[AOAC] Association of Official Analytical Chemistry. (1995). </w:t>
      </w:r>
      <w:r w:rsidRPr="00631743">
        <w:rPr>
          <w:b/>
          <w:noProof/>
          <w:sz w:val="22"/>
          <w:szCs w:val="22"/>
        </w:rPr>
        <w:t>Official Methods of Analysis. 16th edition</w:t>
      </w:r>
      <w:r w:rsidRPr="00631743">
        <w:rPr>
          <w:noProof/>
          <w:sz w:val="22"/>
          <w:szCs w:val="22"/>
        </w:rPr>
        <w:t>. New York: Arlington. Inc</w:t>
      </w:r>
    </w:p>
    <w:p w:rsidR="001E1A10" w:rsidRPr="00631743" w:rsidRDefault="001E1A10" w:rsidP="00631743">
      <w:pPr>
        <w:widowControl w:val="0"/>
        <w:autoSpaceDE w:val="0"/>
        <w:autoSpaceDN w:val="0"/>
        <w:adjustRightInd w:val="0"/>
        <w:ind w:left="480" w:hanging="480"/>
        <w:jc w:val="both"/>
        <w:rPr>
          <w:noProof/>
          <w:sz w:val="22"/>
          <w:szCs w:val="22"/>
        </w:rPr>
      </w:pPr>
    </w:p>
    <w:p w:rsidR="0072287F" w:rsidRDefault="0072287F" w:rsidP="00631743">
      <w:pPr>
        <w:widowControl w:val="0"/>
        <w:autoSpaceDE w:val="0"/>
        <w:autoSpaceDN w:val="0"/>
        <w:adjustRightInd w:val="0"/>
        <w:ind w:left="480" w:hanging="480"/>
        <w:jc w:val="both"/>
        <w:rPr>
          <w:sz w:val="22"/>
          <w:szCs w:val="22"/>
        </w:rPr>
      </w:pPr>
      <w:r w:rsidRPr="00631743">
        <w:rPr>
          <w:sz w:val="22"/>
          <w:szCs w:val="22"/>
        </w:rPr>
        <w:t xml:space="preserve">Ayudiarti, D.L., Suryanti, Tazwir, dan Paranginangin, R. (2007). </w:t>
      </w:r>
      <w:r w:rsidRPr="00631743">
        <w:rPr>
          <w:b/>
          <w:sz w:val="22"/>
          <w:szCs w:val="22"/>
        </w:rPr>
        <w:t>Pengaruh Konsentrasi Gelatin Ikan Sebagai Bahan Pengikat Terhadap Kualitas dan Penerimaan Sirup.</w:t>
      </w:r>
      <w:r w:rsidRPr="00631743">
        <w:rPr>
          <w:sz w:val="22"/>
          <w:szCs w:val="22"/>
        </w:rPr>
        <w:t>Jurnal Perikanan, 10(1): 134-141.</w:t>
      </w:r>
    </w:p>
    <w:p w:rsidR="001E1A10" w:rsidRPr="00631743" w:rsidRDefault="001E1A10" w:rsidP="00631743">
      <w:pPr>
        <w:widowControl w:val="0"/>
        <w:autoSpaceDE w:val="0"/>
        <w:autoSpaceDN w:val="0"/>
        <w:adjustRightInd w:val="0"/>
        <w:ind w:left="480" w:hanging="480"/>
        <w:jc w:val="both"/>
        <w:rPr>
          <w:noProof/>
          <w:sz w:val="22"/>
          <w:szCs w:val="22"/>
        </w:rPr>
      </w:pPr>
    </w:p>
    <w:p w:rsidR="0072287F" w:rsidRDefault="0072287F" w:rsidP="00631743">
      <w:pPr>
        <w:widowControl w:val="0"/>
        <w:autoSpaceDE w:val="0"/>
        <w:autoSpaceDN w:val="0"/>
        <w:adjustRightInd w:val="0"/>
        <w:ind w:left="480" w:hanging="480"/>
        <w:jc w:val="both"/>
        <w:rPr>
          <w:noProof/>
          <w:sz w:val="22"/>
          <w:szCs w:val="22"/>
        </w:rPr>
      </w:pPr>
      <w:r w:rsidRPr="00631743">
        <w:rPr>
          <w:noProof/>
          <w:sz w:val="22"/>
          <w:szCs w:val="22"/>
        </w:rPr>
        <w:t xml:space="preserve">Badan Standardisasi Nasional. (2008). </w:t>
      </w:r>
      <w:r w:rsidRPr="00631743">
        <w:rPr>
          <w:b/>
          <w:iCs/>
          <w:noProof/>
          <w:sz w:val="22"/>
          <w:szCs w:val="22"/>
        </w:rPr>
        <w:t>SNI 3547.2-2008 Tentang Kembang Gula- Bagian 2. Lunak</w:t>
      </w:r>
      <w:r w:rsidRPr="00631743">
        <w:rPr>
          <w:noProof/>
          <w:sz w:val="22"/>
          <w:szCs w:val="22"/>
        </w:rPr>
        <w:t>. Jakarta.</w:t>
      </w:r>
    </w:p>
    <w:p w:rsidR="001E1A10" w:rsidRPr="00631743" w:rsidRDefault="001E1A10" w:rsidP="00631743">
      <w:pPr>
        <w:widowControl w:val="0"/>
        <w:autoSpaceDE w:val="0"/>
        <w:autoSpaceDN w:val="0"/>
        <w:adjustRightInd w:val="0"/>
        <w:ind w:left="480" w:hanging="480"/>
        <w:jc w:val="both"/>
        <w:rPr>
          <w:noProof/>
          <w:sz w:val="22"/>
          <w:szCs w:val="22"/>
        </w:rPr>
      </w:pPr>
    </w:p>
    <w:p w:rsidR="0072287F" w:rsidRDefault="0072287F" w:rsidP="00631743">
      <w:pPr>
        <w:widowControl w:val="0"/>
        <w:autoSpaceDE w:val="0"/>
        <w:autoSpaceDN w:val="0"/>
        <w:adjustRightInd w:val="0"/>
        <w:ind w:left="480" w:hanging="480"/>
        <w:jc w:val="both"/>
        <w:rPr>
          <w:rStyle w:val="st"/>
          <w:sz w:val="22"/>
          <w:szCs w:val="22"/>
        </w:rPr>
      </w:pPr>
      <w:r w:rsidRPr="00631743">
        <w:rPr>
          <w:rStyle w:val="Emphasis"/>
          <w:rFonts w:eastAsiaTheme="majorEastAsia"/>
          <w:sz w:val="22"/>
          <w:szCs w:val="22"/>
        </w:rPr>
        <w:t>Deman</w:t>
      </w:r>
      <w:r w:rsidRPr="00631743">
        <w:rPr>
          <w:rStyle w:val="st"/>
          <w:i/>
          <w:sz w:val="22"/>
          <w:szCs w:val="22"/>
        </w:rPr>
        <w:t>,</w:t>
      </w:r>
      <w:r w:rsidRPr="00631743">
        <w:rPr>
          <w:rStyle w:val="st"/>
          <w:sz w:val="22"/>
          <w:szCs w:val="22"/>
        </w:rPr>
        <w:t xml:space="preserve"> J.M</w:t>
      </w:r>
      <w:r w:rsidRPr="00631743">
        <w:rPr>
          <w:rStyle w:val="st"/>
          <w:i/>
          <w:sz w:val="22"/>
          <w:szCs w:val="22"/>
        </w:rPr>
        <w:t>.</w:t>
      </w:r>
      <w:r w:rsidRPr="00631743">
        <w:rPr>
          <w:rStyle w:val="st"/>
          <w:sz w:val="22"/>
          <w:szCs w:val="22"/>
        </w:rPr>
        <w:t>(</w:t>
      </w:r>
      <w:r w:rsidRPr="00631743">
        <w:rPr>
          <w:rStyle w:val="Emphasis"/>
          <w:rFonts w:eastAsiaTheme="majorEastAsia"/>
          <w:sz w:val="22"/>
          <w:szCs w:val="22"/>
        </w:rPr>
        <w:t>1997)</w:t>
      </w:r>
      <w:r w:rsidRPr="00631743">
        <w:rPr>
          <w:rStyle w:val="st"/>
          <w:sz w:val="22"/>
          <w:szCs w:val="22"/>
        </w:rPr>
        <w:t xml:space="preserve">, </w:t>
      </w:r>
      <w:r w:rsidRPr="00631743">
        <w:rPr>
          <w:rStyle w:val="st"/>
          <w:b/>
          <w:sz w:val="22"/>
          <w:szCs w:val="22"/>
        </w:rPr>
        <w:t>Kimia Makanan.</w:t>
      </w:r>
      <w:r w:rsidRPr="00631743">
        <w:rPr>
          <w:rStyle w:val="st"/>
          <w:sz w:val="22"/>
          <w:szCs w:val="22"/>
        </w:rPr>
        <w:t xml:space="preserve"> Bandung : Penerbit ITB</w:t>
      </w:r>
    </w:p>
    <w:p w:rsidR="001E1A10" w:rsidRPr="00631743" w:rsidRDefault="001E1A10" w:rsidP="00631743">
      <w:pPr>
        <w:widowControl w:val="0"/>
        <w:autoSpaceDE w:val="0"/>
        <w:autoSpaceDN w:val="0"/>
        <w:adjustRightInd w:val="0"/>
        <w:ind w:left="480" w:hanging="480"/>
        <w:jc w:val="both"/>
        <w:rPr>
          <w:noProof/>
          <w:sz w:val="22"/>
          <w:szCs w:val="22"/>
        </w:rPr>
      </w:pPr>
    </w:p>
    <w:p w:rsidR="0072287F" w:rsidRDefault="0072287F" w:rsidP="00631743">
      <w:pPr>
        <w:widowControl w:val="0"/>
        <w:autoSpaceDE w:val="0"/>
        <w:autoSpaceDN w:val="0"/>
        <w:adjustRightInd w:val="0"/>
        <w:ind w:left="480" w:hanging="480"/>
        <w:jc w:val="both"/>
        <w:rPr>
          <w:noProof/>
          <w:sz w:val="22"/>
          <w:szCs w:val="22"/>
        </w:rPr>
      </w:pPr>
      <w:r w:rsidRPr="00631743">
        <w:rPr>
          <w:noProof/>
          <w:sz w:val="22"/>
          <w:szCs w:val="22"/>
        </w:rPr>
        <w:t xml:space="preserve">Ekawati, P., Rostiati, &amp; Syahraeni. (2015). </w:t>
      </w:r>
      <w:r w:rsidRPr="00631743">
        <w:rPr>
          <w:b/>
          <w:noProof/>
          <w:sz w:val="22"/>
          <w:szCs w:val="22"/>
        </w:rPr>
        <w:t>Aplikasi Ekstrak Kulit Buah Naga Sebagai Pewarna Alami Pada Susu Kedelai Dan Santan</w:t>
      </w:r>
      <w:r w:rsidRPr="00631743">
        <w:rPr>
          <w:noProof/>
          <w:sz w:val="22"/>
          <w:szCs w:val="22"/>
        </w:rPr>
        <w:t xml:space="preserve">. </w:t>
      </w:r>
      <w:r w:rsidRPr="00631743">
        <w:rPr>
          <w:iCs/>
          <w:noProof/>
          <w:sz w:val="22"/>
          <w:szCs w:val="22"/>
        </w:rPr>
        <w:t>Jurnal Agrotekbis</w:t>
      </w:r>
      <w:r w:rsidRPr="00631743">
        <w:rPr>
          <w:noProof/>
          <w:sz w:val="22"/>
          <w:szCs w:val="22"/>
        </w:rPr>
        <w:t xml:space="preserve">, </w:t>
      </w:r>
      <w:r w:rsidRPr="00631743">
        <w:rPr>
          <w:iCs/>
          <w:noProof/>
          <w:sz w:val="22"/>
          <w:szCs w:val="22"/>
        </w:rPr>
        <w:t>3</w:t>
      </w:r>
      <w:r w:rsidRPr="00631743">
        <w:rPr>
          <w:noProof/>
          <w:sz w:val="22"/>
          <w:szCs w:val="22"/>
        </w:rPr>
        <w:t>(2), 198–205.</w:t>
      </w:r>
    </w:p>
    <w:p w:rsidR="001E1A10" w:rsidRPr="00631743" w:rsidRDefault="001E1A10" w:rsidP="00631743">
      <w:pPr>
        <w:widowControl w:val="0"/>
        <w:autoSpaceDE w:val="0"/>
        <w:autoSpaceDN w:val="0"/>
        <w:adjustRightInd w:val="0"/>
        <w:ind w:left="480" w:hanging="480"/>
        <w:jc w:val="both"/>
        <w:rPr>
          <w:noProof/>
          <w:sz w:val="22"/>
          <w:szCs w:val="22"/>
        </w:rPr>
      </w:pPr>
    </w:p>
    <w:p w:rsidR="0072287F" w:rsidRDefault="0072287F" w:rsidP="00631743">
      <w:pPr>
        <w:widowControl w:val="0"/>
        <w:autoSpaceDE w:val="0"/>
        <w:autoSpaceDN w:val="0"/>
        <w:adjustRightInd w:val="0"/>
        <w:ind w:left="480" w:hanging="480"/>
        <w:jc w:val="both"/>
        <w:rPr>
          <w:noProof/>
          <w:sz w:val="22"/>
          <w:szCs w:val="22"/>
        </w:rPr>
      </w:pPr>
      <w:r w:rsidRPr="00631743">
        <w:rPr>
          <w:noProof/>
          <w:sz w:val="22"/>
          <w:szCs w:val="22"/>
        </w:rPr>
        <w:t xml:space="preserve">Fajriani, Q. H. (2013). </w:t>
      </w:r>
      <w:r w:rsidRPr="00631743">
        <w:rPr>
          <w:b/>
          <w:noProof/>
          <w:sz w:val="22"/>
          <w:szCs w:val="22"/>
        </w:rPr>
        <w:t>Penentuan Aktivitas Antioksidan Kulit Buah Naga Super Merah (Hylocereus Costaricensis) Dan Produk Olahannya Berupa Permen Jelly.</w:t>
      </w:r>
      <w:r w:rsidRPr="00631743">
        <w:rPr>
          <w:noProof/>
          <w:sz w:val="22"/>
          <w:szCs w:val="22"/>
        </w:rPr>
        <w:t xml:space="preserve">[Skripsi]. </w:t>
      </w:r>
      <w:r w:rsidRPr="00631743">
        <w:rPr>
          <w:iCs/>
          <w:noProof/>
          <w:sz w:val="22"/>
          <w:szCs w:val="22"/>
        </w:rPr>
        <w:t xml:space="preserve">Program Studi Kimia, Fakultas Matematika Dan </w:t>
      </w:r>
      <w:r w:rsidRPr="00631743">
        <w:rPr>
          <w:iCs/>
          <w:noProof/>
          <w:sz w:val="22"/>
          <w:szCs w:val="22"/>
        </w:rPr>
        <w:t>Ilmu Pengetahuan Alam, Universitas Pendidikan Indonesia</w:t>
      </w:r>
      <w:r w:rsidRPr="00631743">
        <w:rPr>
          <w:noProof/>
          <w:sz w:val="22"/>
          <w:szCs w:val="22"/>
        </w:rPr>
        <w:t>.</w:t>
      </w:r>
    </w:p>
    <w:p w:rsidR="001E1A10" w:rsidRPr="00631743" w:rsidRDefault="001E1A10" w:rsidP="00631743">
      <w:pPr>
        <w:widowControl w:val="0"/>
        <w:autoSpaceDE w:val="0"/>
        <w:autoSpaceDN w:val="0"/>
        <w:adjustRightInd w:val="0"/>
        <w:ind w:left="480" w:hanging="480"/>
        <w:jc w:val="both"/>
        <w:rPr>
          <w:noProof/>
          <w:sz w:val="22"/>
          <w:szCs w:val="22"/>
        </w:rPr>
      </w:pPr>
    </w:p>
    <w:p w:rsidR="0072287F" w:rsidRDefault="0072287F" w:rsidP="00631743">
      <w:pPr>
        <w:widowControl w:val="0"/>
        <w:autoSpaceDE w:val="0"/>
        <w:autoSpaceDN w:val="0"/>
        <w:adjustRightInd w:val="0"/>
        <w:ind w:left="480" w:hanging="480"/>
        <w:jc w:val="both"/>
        <w:rPr>
          <w:rFonts w:eastAsiaTheme="minorHAnsi"/>
          <w:color w:val="000000"/>
          <w:sz w:val="22"/>
          <w:szCs w:val="22"/>
        </w:rPr>
      </w:pPr>
      <w:r w:rsidRPr="00631743">
        <w:rPr>
          <w:rFonts w:eastAsiaTheme="minorHAnsi"/>
          <w:color w:val="000000"/>
          <w:sz w:val="22"/>
          <w:szCs w:val="22"/>
        </w:rPr>
        <w:t xml:space="preserve">Fernandez-Diaz, M. D., P. Montero dan M.C. Gomez-Guillen. (2001). </w:t>
      </w:r>
      <w:r w:rsidRPr="00631743">
        <w:rPr>
          <w:rFonts w:eastAsiaTheme="minorHAnsi"/>
          <w:b/>
          <w:i/>
          <w:color w:val="000000"/>
          <w:sz w:val="22"/>
          <w:szCs w:val="22"/>
        </w:rPr>
        <w:t>Gel properties of</w:t>
      </w:r>
      <w:r w:rsidRPr="00631743">
        <w:rPr>
          <w:b/>
          <w:i/>
          <w:noProof/>
          <w:sz w:val="22"/>
          <w:szCs w:val="22"/>
        </w:rPr>
        <w:t xml:space="preserve"> </w:t>
      </w:r>
      <w:r w:rsidRPr="00631743">
        <w:rPr>
          <w:rFonts w:eastAsiaTheme="minorHAnsi"/>
          <w:b/>
          <w:i/>
          <w:color w:val="000000"/>
          <w:sz w:val="22"/>
          <w:szCs w:val="22"/>
        </w:rPr>
        <w:t>collagens from skins of cod (</w:t>
      </w:r>
      <w:r w:rsidRPr="00631743">
        <w:rPr>
          <w:rFonts w:eastAsiaTheme="minorHAnsi"/>
          <w:b/>
          <w:i/>
          <w:iCs/>
          <w:color w:val="000000"/>
          <w:sz w:val="22"/>
          <w:szCs w:val="22"/>
        </w:rPr>
        <w:t>Gadus</w:t>
      </w:r>
      <w:r w:rsidRPr="00631743">
        <w:rPr>
          <w:rFonts w:eastAsiaTheme="minorHAnsi"/>
          <w:b/>
          <w:i/>
          <w:color w:val="000000"/>
          <w:sz w:val="22"/>
          <w:szCs w:val="22"/>
        </w:rPr>
        <w:t xml:space="preserve"> </w:t>
      </w:r>
      <w:r w:rsidRPr="00631743">
        <w:rPr>
          <w:rFonts w:eastAsiaTheme="minorHAnsi"/>
          <w:b/>
          <w:i/>
          <w:iCs/>
          <w:color w:val="000000"/>
          <w:sz w:val="22"/>
          <w:szCs w:val="22"/>
        </w:rPr>
        <w:t>morhua</w:t>
      </w:r>
      <w:r w:rsidRPr="00631743">
        <w:rPr>
          <w:rFonts w:eastAsiaTheme="minorHAnsi"/>
          <w:b/>
          <w:i/>
          <w:color w:val="000000"/>
          <w:sz w:val="22"/>
          <w:szCs w:val="22"/>
        </w:rPr>
        <w:t>)</w:t>
      </w:r>
      <w:r w:rsidRPr="00631743">
        <w:rPr>
          <w:b/>
          <w:i/>
          <w:noProof/>
          <w:sz w:val="22"/>
          <w:szCs w:val="22"/>
        </w:rPr>
        <w:t xml:space="preserve"> </w:t>
      </w:r>
      <w:r w:rsidRPr="00631743">
        <w:rPr>
          <w:rFonts w:eastAsiaTheme="minorHAnsi"/>
          <w:b/>
          <w:i/>
          <w:color w:val="000000"/>
          <w:sz w:val="22"/>
          <w:szCs w:val="22"/>
        </w:rPr>
        <w:t>and hake (</w:t>
      </w:r>
      <w:r w:rsidRPr="00631743">
        <w:rPr>
          <w:rFonts w:eastAsiaTheme="minorHAnsi"/>
          <w:b/>
          <w:i/>
          <w:iCs/>
          <w:color w:val="000000"/>
          <w:sz w:val="22"/>
          <w:szCs w:val="22"/>
        </w:rPr>
        <w:t>Merluccius</w:t>
      </w:r>
      <w:r w:rsidRPr="00631743">
        <w:rPr>
          <w:rFonts w:eastAsiaTheme="minorHAnsi"/>
          <w:b/>
          <w:i/>
          <w:color w:val="000000"/>
          <w:sz w:val="22"/>
          <w:szCs w:val="22"/>
        </w:rPr>
        <w:t xml:space="preserve"> </w:t>
      </w:r>
      <w:r w:rsidRPr="00631743">
        <w:rPr>
          <w:rFonts w:eastAsiaTheme="minorHAnsi"/>
          <w:b/>
          <w:i/>
          <w:iCs/>
          <w:color w:val="000000"/>
          <w:sz w:val="22"/>
          <w:szCs w:val="22"/>
        </w:rPr>
        <w:t>merluccius</w:t>
      </w:r>
      <w:r w:rsidRPr="00631743">
        <w:rPr>
          <w:rFonts w:eastAsiaTheme="minorHAnsi"/>
          <w:b/>
          <w:i/>
          <w:color w:val="000000"/>
          <w:sz w:val="22"/>
          <w:szCs w:val="22"/>
        </w:rPr>
        <w:t>) and their</w:t>
      </w:r>
      <w:r w:rsidRPr="00631743">
        <w:rPr>
          <w:b/>
          <w:i/>
          <w:noProof/>
          <w:sz w:val="22"/>
          <w:szCs w:val="22"/>
        </w:rPr>
        <w:t xml:space="preserve"> </w:t>
      </w:r>
      <w:r w:rsidRPr="00631743">
        <w:rPr>
          <w:rFonts w:eastAsiaTheme="minorHAnsi"/>
          <w:b/>
          <w:i/>
          <w:color w:val="000000"/>
          <w:sz w:val="22"/>
          <w:szCs w:val="22"/>
        </w:rPr>
        <w:t>modification by the coenhancers magnesium</w:t>
      </w:r>
      <w:r w:rsidRPr="00631743">
        <w:rPr>
          <w:b/>
          <w:i/>
          <w:noProof/>
          <w:sz w:val="22"/>
          <w:szCs w:val="22"/>
        </w:rPr>
        <w:t xml:space="preserve"> </w:t>
      </w:r>
      <w:r w:rsidRPr="00631743">
        <w:rPr>
          <w:rFonts w:eastAsiaTheme="minorHAnsi"/>
          <w:b/>
          <w:i/>
          <w:color w:val="000000"/>
          <w:sz w:val="22"/>
          <w:szCs w:val="22"/>
        </w:rPr>
        <w:t>sulphate, glycerol and transglutaminase</w:t>
      </w:r>
      <w:r w:rsidRPr="00631743">
        <w:rPr>
          <w:rFonts w:eastAsiaTheme="minorHAnsi"/>
          <w:color w:val="000000"/>
          <w:sz w:val="22"/>
          <w:szCs w:val="22"/>
        </w:rPr>
        <w:t>. J.</w:t>
      </w:r>
      <w:r w:rsidRPr="00631743">
        <w:rPr>
          <w:noProof/>
          <w:sz w:val="22"/>
          <w:szCs w:val="22"/>
        </w:rPr>
        <w:t xml:space="preserve"> </w:t>
      </w:r>
      <w:r w:rsidRPr="00631743">
        <w:rPr>
          <w:rFonts w:eastAsiaTheme="minorHAnsi"/>
          <w:color w:val="000000"/>
          <w:sz w:val="22"/>
          <w:szCs w:val="22"/>
        </w:rPr>
        <w:t xml:space="preserve">Food Chem. 74: 161–167. </w:t>
      </w:r>
    </w:p>
    <w:p w:rsidR="001E1A10" w:rsidRPr="00631743" w:rsidRDefault="001E1A10" w:rsidP="00631743">
      <w:pPr>
        <w:widowControl w:val="0"/>
        <w:autoSpaceDE w:val="0"/>
        <w:autoSpaceDN w:val="0"/>
        <w:adjustRightInd w:val="0"/>
        <w:ind w:left="480" w:hanging="480"/>
        <w:jc w:val="both"/>
        <w:rPr>
          <w:noProof/>
          <w:sz w:val="22"/>
          <w:szCs w:val="22"/>
        </w:rPr>
      </w:pPr>
    </w:p>
    <w:p w:rsidR="0072287F" w:rsidRDefault="0072287F" w:rsidP="00631743">
      <w:pPr>
        <w:widowControl w:val="0"/>
        <w:autoSpaceDE w:val="0"/>
        <w:autoSpaceDN w:val="0"/>
        <w:adjustRightInd w:val="0"/>
        <w:ind w:left="480" w:hanging="480"/>
        <w:jc w:val="both"/>
        <w:rPr>
          <w:noProof/>
          <w:sz w:val="22"/>
          <w:szCs w:val="22"/>
        </w:rPr>
      </w:pPr>
      <w:r w:rsidRPr="00631743">
        <w:rPr>
          <w:noProof/>
          <w:sz w:val="22"/>
          <w:szCs w:val="22"/>
        </w:rPr>
        <w:t xml:space="preserve">Ginting, N. A., Rusmarilin, H., &amp; Nainggolan, R. (2014). </w:t>
      </w:r>
      <w:r w:rsidRPr="00631743">
        <w:rPr>
          <w:b/>
          <w:noProof/>
          <w:sz w:val="22"/>
          <w:szCs w:val="22"/>
        </w:rPr>
        <w:t>Pengaruh Perbandingan Jambu Biji Merah Dengan Lemon Dan Konsentrasi Gelatin Terhadap Mutu Marshmallow Jambu Biji Merah.</w:t>
      </w:r>
      <w:r w:rsidRPr="00631743">
        <w:rPr>
          <w:noProof/>
          <w:sz w:val="22"/>
          <w:szCs w:val="22"/>
        </w:rPr>
        <w:t xml:space="preserve"> </w:t>
      </w:r>
      <w:r w:rsidRPr="00631743">
        <w:rPr>
          <w:iCs/>
          <w:noProof/>
          <w:sz w:val="22"/>
          <w:szCs w:val="22"/>
        </w:rPr>
        <w:t>Jurnal Rekayasa Pangan Dan Pertanian</w:t>
      </w:r>
      <w:r w:rsidRPr="00631743">
        <w:rPr>
          <w:noProof/>
          <w:sz w:val="22"/>
          <w:szCs w:val="22"/>
        </w:rPr>
        <w:t xml:space="preserve">, </w:t>
      </w:r>
      <w:r w:rsidRPr="00631743">
        <w:rPr>
          <w:iCs/>
          <w:noProof/>
          <w:sz w:val="22"/>
          <w:szCs w:val="22"/>
        </w:rPr>
        <w:t>2</w:t>
      </w:r>
      <w:r w:rsidRPr="00631743">
        <w:rPr>
          <w:noProof/>
          <w:sz w:val="22"/>
          <w:szCs w:val="22"/>
        </w:rPr>
        <w:t>(3), 16–21.</w:t>
      </w:r>
    </w:p>
    <w:p w:rsidR="001E1A10" w:rsidRPr="00631743" w:rsidRDefault="001E1A10" w:rsidP="00631743">
      <w:pPr>
        <w:widowControl w:val="0"/>
        <w:autoSpaceDE w:val="0"/>
        <w:autoSpaceDN w:val="0"/>
        <w:adjustRightInd w:val="0"/>
        <w:ind w:left="480" w:hanging="480"/>
        <w:jc w:val="both"/>
        <w:rPr>
          <w:noProof/>
          <w:sz w:val="22"/>
          <w:szCs w:val="22"/>
        </w:rPr>
      </w:pPr>
    </w:p>
    <w:p w:rsidR="0072287F" w:rsidRDefault="0072287F" w:rsidP="00631743">
      <w:pPr>
        <w:widowControl w:val="0"/>
        <w:autoSpaceDE w:val="0"/>
        <w:autoSpaceDN w:val="0"/>
        <w:adjustRightInd w:val="0"/>
        <w:ind w:left="480" w:hanging="480"/>
        <w:jc w:val="both"/>
        <w:rPr>
          <w:noProof/>
          <w:sz w:val="22"/>
          <w:szCs w:val="22"/>
        </w:rPr>
      </w:pPr>
      <w:r w:rsidRPr="00631743">
        <w:rPr>
          <w:noProof/>
          <w:sz w:val="22"/>
          <w:szCs w:val="22"/>
        </w:rPr>
        <w:t xml:space="preserve">Hasniarti. (2012). </w:t>
      </w:r>
      <w:r w:rsidRPr="00631743">
        <w:rPr>
          <w:b/>
          <w:noProof/>
          <w:sz w:val="22"/>
          <w:szCs w:val="22"/>
        </w:rPr>
        <w:t>Studi Pembuatan Permen Buah Dengen (Dillenia Serrata Thumb.).</w:t>
      </w:r>
      <w:r w:rsidRPr="00631743">
        <w:rPr>
          <w:noProof/>
          <w:sz w:val="22"/>
          <w:szCs w:val="22"/>
        </w:rPr>
        <w:t xml:space="preserve"> [Skripsi]. </w:t>
      </w:r>
      <w:r w:rsidRPr="00631743">
        <w:rPr>
          <w:iCs/>
          <w:noProof/>
          <w:sz w:val="22"/>
          <w:szCs w:val="22"/>
        </w:rPr>
        <w:t>Program Studi Ilmu Dan Teknologi Pangan, Jurusan Teknologi Pertanian, Fakultas Pertanian, Universitas Hasanuddin Makassar</w:t>
      </w:r>
      <w:r w:rsidRPr="00631743">
        <w:rPr>
          <w:noProof/>
          <w:sz w:val="22"/>
          <w:szCs w:val="22"/>
        </w:rPr>
        <w:t>.</w:t>
      </w:r>
    </w:p>
    <w:p w:rsidR="001E1A10" w:rsidRPr="00631743" w:rsidRDefault="001E1A10" w:rsidP="00631743">
      <w:pPr>
        <w:widowControl w:val="0"/>
        <w:autoSpaceDE w:val="0"/>
        <w:autoSpaceDN w:val="0"/>
        <w:adjustRightInd w:val="0"/>
        <w:ind w:left="480" w:hanging="480"/>
        <w:jc w:val="both"/>
        <w:rPr>
          <w:noProof/>
          <w:sz w:val="22"/>
          <w:szCs w:val="22"/>
        </w:rPr>
      </w:pPr>
    </w:p>
    <w:p w:rsidR="0072287F" w:rsidRDefault="0072287F" w:rsidP="00631743">
      <w:pPr>
        <w:widowControl w:val="0"/>
        <w:autoSpaceDE w:val="0"/>
        <w:autoSpaceDN w:val="0"/>
        <w:adjustRightInd w:val="0"/>
        <w:ind w:left="480" w:hanging="480"/>
        <w:jc w:val="both"/>
        <w:rPr>
          <w:noProof/>
          <w:sz w:val="22"/>
          <w:szCs w:val="22"/>
        </w:rPr>
      </w:pPr>
      <w:r w:rsidRPr="00631743">
        <w:rPr>
          <w:noProof/>
          <w:sz w:val="22"/>
          <w:szCs w:val="22"/>
        </w:rPr>
        <w:t xml:space="preserve">Helvetri, L., Radjab, N. S., &amp; Lestari, P. M. (2014). </w:t>
      </w:r>
      <w:r w:rsidRPr="00631743">
        <w:rPr>
          <w:b/>
          <w:iCs/>
          <w:noProof/>
          <w:sz w:val="22"/>
          <w:szCs w:val="22"/>
        </w:rPr>
        <w:t>Pengaruh Peningkatan Konsentrasi Karagenan Dan Konjak Sebagai Gelling Agent Terhadap Sifat Fisik Sediaan Marshmallow Sari Buah Pepaya (Carica Papaya L.).</w:t>
      </w:r>
      <w:r w:rsidRPr="00631743">
        <w:rPr>
          <w:iCs/>
          <w:noProof/>
          <w:sz w:val="22"/>
          <w:szCs w:val="22"/>
        </w:rPr>
        <w:t>[Jurnal]</w:t>
      </w:r>
      <w:r w:rsidRPr="00631743">
        <w:rPr>
          <w:noProof/>
          <w:sz w:val="22"/>
          <w:szCs w:val="22"/>
        </w:rPr>
        <w:t>. Jakarta: Fakultas Farmasi Dan Sains, Universitas Muhammadiyah Prof. Dr. Hamka.</w:t>
      </w:r>
    </w:p>
    <w:p w:rsidR="001E1A10" w:rsidRPr="00631743" w:rsidRDefault="001E1A10" w:rsidP="00631743">
      <w:pPr>
        <w:widowControl w:val="0"/>
        <w:autoSpaceDE w:val="0"/>
        <w:autoSpaceDN w:val="0"/>
        <w:adjustRightInd w:val="0"/>
        <w:ind w:left="480" w:hanging="480"/>
        <w:jc w:val="both"/>
        <w:rPr>
          <w:noProof/>
          <w:sz w:val="22"/>
          <w:szCs w:val="22"/>
        </w:rPr>
      </w:pPr>
    </w:p>
    <w:p w:rsidR="0072287F" w:rsidRPr="00631743" w:rsidRDefault="0072287F" w:rsidP="00631743">
      <w:pPr>
        <w:widowControl w:val="0"/>
        <w:autoSpaceDE w:val="0"/>
        <w:autoSpaceDN w:val="0"/>
        <w:adjustRightInd w:val="0"/>
        <w:ind w:left="480" w:hanging="480"/>
        <w:jc w:val="both"/>
        <w:rPr>
          <w:noProof/>
          <w:sz w:val="22"/>
          <w:szCs w:val="22"/>
        </w:rPr>
      </w:pPr>
      <w:r w:rsidRPr="00631743">
        <w:rPr>
          <w:noProof/>
          <w:sz w:val="22"/>
          <w:szCs w:val="22"/>
        </w:rPr>
        <w:t xml:space="preserve">Harismah, K., Hidayati, N., Latifah, A. T. W., Vitasari , D., Fuadi, A.M., Sofyan, A. (2015). </w:t>
      </w:r>
      <w:r w:rsidRPr="00631743">
        <w:rPr>
          <w:b/>
          <w:noProof/>
          <w:sz w:val="22"/>
          <w:szCs w:val="22"/>
        </w:rPr>
        <w:t>Pembuatan Kudepan Fungsional Agar-agar Ubi Jalar Dengan Substitusi Pemanis Alami Daun Stevia</w:t>
      </w:r>
      <w:r w:rsidRPr="00631743">
        <w:rPr>
          <w:noProof/>
          <w:sz w:val="22"/>
          <w:szCs w:val="22"/>
        </w:rPr>
        <w:t>. [Jurnal]. Jurusan Teknik Kimia, Universitas Muhammadiyah Surakarta.</w:t>
      </w:r>
    </w:p>
    <w:p w:rsidR="0072287F" w:rsidRDefault="0072287F" w:rsidP="00631743">
      <w:pPr>
        <w:widowControl w:val="0"/>
        <w:autoSpaceDE w:val="0"/>
        <w:autoSpaceDN w:val="0"/>
        <w:adjustRightInd w:val="0"/>
        <w:ind w:left="480" w:hanging="480"/>
        <w:jc w:val="both"/>
        <w:rPr>
          <w:sz w:val="22"/>
          <w:szCs w:val="22"/>
        </w:rPr>
      </w:pPr>
      <w:r w:rsidRPr="00631743">
        <w:rPr>
          <w:sz w:val="22"/>
          <w:szCs w:val="22"/>
        </w:rPr>
        <w:lastRenderedPageBreak/>
        <w:t xml:space="preserve">Jamilah, B., Shu, C.E., Kharidah, M., Dzulkifly, M.A., Noranizan A. (2011). </w:t>
      </w:r>
      <w:r w:rsidRPr="00631743">
        <w:rPr>
          <w:b/>
          <w:sz w:val="22"/>
          <w:szCs w:val="22"/>
        </w:rPr>
        <w:t>Physico-chemical Characteristics of Red Pitaya (Hylocereus polyrhizus) Peel</w:t>
      </w:r>
      <w:r w:rsidRPr="00631743">
        <w:rPr>
          <w:sz w:val="22"/>
          <w:szCs w:val="22"/>
        </w:rPr>
        <w:t>. International Food Research Journal 18: 279-286.</w:t>
      </w:r>
    </w:p>
    <w:p w:rsidR="001E1A10" w:rsidRPr="00631743" w:rsidRDefault="001E1A10" w:rsidP="00631743">
      <w:pPr>
        <w:widowControl w:val="0"/>
        <w:autoSpaceDE w:val="0"/>
        <w:autoSpaceDN w:val="0"/>
        <w:adjustRightInd w:val="0"/>
        <w:ind w:left="480" w:hanging="480"/>
        <w:jc w:val="both"/>
        <w:rPr>
          <w:noProof/>
          <w:sz w:val="22"/>
          <w:szCs w:val="22"/>
        </w:rPr>
      </w:pPr>
    </w:p>
    <w:p w:rsidR="0072287F" w:rsidRDefault="0072287F" w:rsidP="00631743">
      <w:pPr>
        <w:widowControl w:val="0"/>
        <w:autoSpaceDE w:val="0"/>
        <w:autoSpaceDN w:val="0"/>
        <w:adjustRightInd w:val="0"/>
        <w:ind w:left="480" w:hanging="480"/>
        <w:jc w:val="both"/>
        <w:rPr>
          <w:noProof/>
          <w:sz w:val="22"/>
          <w:szCs w:val="22"/>
        </w:rPr>
      </w:pPr>
      <w:r w:rsidRPr="00631743">
        <w:rPr>
          <w:noProof/>
          <w:sz w:val="22"/>
          <w:szCs w:val="22"/>
        </w:rPr>
        <w:t>Kartika, B., Pudji, H., dan Wahyu, S. (1988).</w:t>
      </w:r>
      <w:r w:rsidRPr="00631743">
        <w:rPr>
          <w:b/>
          <w:noProof/>
          <w:sz w:val="22"/>
          <w:szCs w:val="22"/>
        </w:rPr>
        <w:t xml:space="preserve"> Pedoman Uji Inderawi Bahan Pangan</w:t>
      </w:r>
      <w:r w:rsidRPr="00631743">
        <w:rPr>
          <w:noProof/>
          <w:sz w:val="22"/>
          <w:szCs w:val="22"/>
        </w:rPr>
        <w:t>. Universitas Gadjah Mada.</w:t>
      </w:r>
    </w:p>
    <w:p w:rsidR="00E00FC2" w:rsidRPr="00631743" w:rsidRDefault="00E00FC2" w:rsidP="00631743">
      <w:pPr>
        <w:widowControl w:val="0"/>
        <w:autoSpaceDE w:val="0"/>
        <w:autoSpaceDN w:val="0"/>
        <w:adjustRightInd w:val="0"/>
        <w:ind w:left="480" w:hanging="480"/>
        <w:jc w:val="both"/>
        <w:rPr>
          <w:noProof/>
          <w:sz w:val="22"/>
          <w:szCs w:val="22"/>
        </w:rPr>
      </w:pPr>
    </w:p>
    <w:p w:rsidR="0072287F" w:rsidRDefault="0072287F" w:rsidP="00631743">
      <w:pPr>
        <w:widowControl w:val="0"/>
        <w:autoSpaceDE w:val="0"/>
        <w:autoSpaceDN w:val="0"/>
        <w:adjustRightInd w:val="0"/>
        <w:ind w:left="480" w:hanging="480"/>
        <w:jc w:val="both"/>
        <w:rPr>
          <w:noProof/>
          <w:sz w:val="22"/>
          <w:szCs w:val="22"/>
        </w:rPr>
      </w:pPr>
      <w:r w:rsidRPr="00631743">
        <w:rPr>
          <w:noProof/>
          <w:sz w:val="22"/>
          <w:szCs w:val="22"/>
        </w:rPr>
        <w:t xml:space="preserve">Koswara, S. (2009). </w:t>
      </w:r>
      <w:r w:rsidRPr="00631743">
        <w:rPr>
          <w:b/>
          <w:noProof/>
          <w:sz w:val="22"/>
          <w:szCs w:val="22"/>
        </w:rPr>
        <w:t>Teknologi Pembuatan Permen</w:t>
      </w:r>
      <w:r w:rsidRPr="00631743">
        <w:rPr>
          <w:noProof/>
          <w:sz w:val="22"/>
          <w:szCs w:val="22"/>
        </w:rPr>
        <w:t xml:space="preserve">. </w:t>
      </w:r>
      <w:r w:rsidRPr="00631743">
        <w:rPr>
          <w:iCs/>
          <w:noProof/>
          <w:sz w:val="22"/>
          <w:szCs w:val="22"/>
        </w:rPr>
        <w:t>Ebook Pangan</w:t>
      </w:r>
      <w:r w:rsidRPr="00631743">
        <w:rPr>
          <w:noProof/>
          <w:sz w:val="22"/>
          <w:szCs w:val="22"/>
        </w:rPr>
        <w:t>, 1–60.</w:t>
      </w:r>
    </w:p>
    <w:p w:rsidR="001E1A10" w:rsidRPr="00631743" w:rsidRDefault="001E1A10" w:rsidP="00631743">
      <w:pPr>
        <w:widowControl w:val="0"/>
        <w:autoSpaceDE w:val="0"/>
        <w:autoSpaceDN w:val="0"/>
        <w:adjustRightInd w:val="0"/>
        <w:ind w:left="480" w:hanging="480"/>
        <w:jc w:val="both"/>
        <w:rPr>
          <w:noProof/>
          <w:sz w:val="22"/>
          <w:szCs w:val="22"/>
        </w:rPr>
      </w:pPr>
    </w:p>
    <w:p w:rsidR="0072287F" w:rsidRDefault="0072287F" w:rsidP="00631743">
      <w:pPr>
        <w:widowControl w:val="0"/>
        <w:autoSpaceDE w:val="0"/>
        <w:autoSpaceDN w:val="0"/>
        <w:adjustRightInd w:val="0"/>
        <w:ind w:left="480" w:hanging="480"/>
        <w:jc w:val="both"/>
        <w:rPr>
          <w:noProof/>
          <w:sz w:val="22"/>
          <w:szCs w:val="22"/>
        </w:rPr>
      </w:pPr>
      <w:r w:rsidRPr="00631743">
        <w:rPr>
          <w:noProof/>
          <w:sz w:val="22"/>
          <w:szCs w:val="22"/>
        </w:rPr>
        <w:t xml:space="preserve">Kristanto, D. (2008). </w:t>
      </w:r>
      <w:r w:rsidRPr="00631743">
        <w:rPr>
          <w:b/>
          <w:iCs/>
          <w:noProof/>
          <w:sz w:val="22"/>
          <w:szCs w:val="22"/>
        </w:rPr>
        <w:t>Buah Naga Pembudidayaan Di Pot Dan Di Kebun</w:t>
      </w:r>
      <w:r w:rsidRPr="00631743">
        <w:rPr>
          <w:b/>
          <w:noProof/>
          <w:sz w:val="22"/>
          <w:szCs w:val="22"/>
        </w:rPr>
        <w:t>.</w:t>
      </w:r>
      <w:r w:rsidRPr="00631743">
        <w:rPr>
          <w:noProof/>
          <w:sz w:val="22"/>
          <w:szCs w:val="22"/>
        </w:rPr>
        <w:t xml:space="preserve"> Depok: Penebar Swadaya.</w:t>
      </w:r>
    </w:p>
    <w:p w:rsidR="001E1A10" w:rsidRPr="00631743" w:rsidRDefault="001E1A10" w:rsidP="00631743">
      <w:pPr>
        <w:widowControl w:val="0"/>
        <w:autoSpaceDE w:val="0"/>
        <w:autoSpaceDN w:val="0"/>
        <w:adjustRightInd w:val="0"/>
        <w:ind w:left="480" w:hanging="480"/>
        <w:jc w:val="both"/>
        <w:rPr>
          <w:noProof/>
          <w:sz w:val="22"/>
          <w:szCs w:val="22"/>
        </w:rPr>
      </w:pPr>
    </w:p>
    <w:p w:rsidR="0072287F" w:rsidRDefault="0072287F" w:rsidP="00631743">
      <w:pPr>
        <w:widowControl w:val="0"/>
        <w:autoSpaceDE w:val="0"/>
        <w:autoSpaceDN w:val="0"/>
        <w:adjustRightInd w:val="0"/>
        <w:ind w:left="480" w:hanging="480"/>
        <w:jc w:val="both"/>
        <w:rPr>
          <w:noProof/>
          <w:sz w:val="22"/>
          <w:szCs w:val="22"/>
        </w:rPr>
      </w:pPr>
      <w:r w:rsidRPr="00631743">
        <w:rPr>
          <w:noProof/>
          <w:sz w:val="22"/>
          <w:szCs w:val="22"/>
        </w:rPr>
        <w:t xml:space="preserve">Kurniasih,R. (2011). </w:t>
      </w:r>
      <w:r w:rsidRPr="00631743">
        <w:rPr>
          <w:b/>
          <w:noProof/>
          <w:sz w:val="22"/>
          <w:szCs w:val="22"/>
        </w:rPr>
        <w:t>Karakteristik Simplisia dan Uji Sitotoksisitas Ekstrak Bunga Tumbuhan Brokoli Dengan Metode Brine Shirmp Lethality Test (bst)</w:t>
      </w:r>
      <w:r w:rsidRPr="00631743">
        <w:rPr>
          <w:noProof/>
          <w:sz w:val="22"/>
          <w:szCs w:val="22"/>
        </w:rPr>
        <w:t>. Fakultas Farmasi, Universitas Sumatera Utara.</w:t>
      </w:r>
    </w:p>
    <w:p w:rsidR="001E1A10" w:rsidRPr="00631743" w:rsidRDefault="001E1A10" w:rsidP="00631743">
      <w:pPr>
        <w:widowControl w:val="0"/>
        <w:autoSpaceDE w:val="0"/>
        <w:autoSpaceDN w:val="0"/>
        <w:adjustRightInd w:val="0"/>
        <w:ind w:left="480" w:hanging="480"/>
        <w:jc w:val="both"/>
        <w:rPr>
          <w:noProof/>
          <w:sz w:val="22"/>
          <w:szCs w:val="22"/>
        </w:rPr>
      </w:pPr>
    </w:p>
    <w:p w:rsidR="0072287F" w:rsidRDefault="0072287F" w:rsidP="00631743">
      <w:pPr>
        <w:widowControl w:val="0"/>
        <w:autoSpaceDE w:val="0"/>
        <w:autoSpaceDN w:val="0"/>
        <w:adjustRightInd w:val="0"/>
        <w:ind w:left="480" w:hanging="480"/>
        <w:jc w:val="both"/>
        <w:rPr>
          <w:rStyle w:val="reference-text"/>
          <w:sz w:val="22"/>
          <w:szCs w:val="22"/>
        </w:rPr>
      </w:pPr>
      <w:r w:rsidRPr="00631743">
        <w:rPr>
          <w:rStyle w:val="reference-text"/>
          <w:sz w:val="22"/>
          <w:szCs w:val="22"/>
        </w:rPr>
        <w:t xml:space="preserve">Lehninger AL. 1982. </w:t>
      </w:r>
      <w:r w:rsidRPr="00631743">
        <w:rPr>
          <w:rStyle w:val="reference-text"/>
          <w:b/>
          <w:iCs/>
          <w:sz w:val="22"/>
          <w:szCs w:val="22"/>
        </w:rPr>
        <w:t>Dasar-Dasar Biokimia Jilid 1</w:t>
      </w:r>
      <w:r w:rsidRPr="00631743">
        <w:rPr>
          <w:rStyle w:val="reference-text"/>
          <w:b/>
          <w:sz w:val="22"/>
          <w:szCs w:val="22"/>
        </w:rPr>
        <w:t>.</w:t>
      </w:r>
      <w:r w:rsidRPr="00631743">
        <w:rPr>
          <w:rStyle w:val="reference-text"/>
          <w:sz w:val="22"/>
          <w:szCs w:val="22"/>
        </w:rPr>
        <w:t xml:space="preserve"> Suhartono MT, penerjemah. Jakarta: Erlangga.</w:t>
      </w:r>
    </w:p>
    <w:p w:rsidR="001E1A10" w:rsidRPr="00631743" w:rsidRDefault="001E1A10" w:rsidP="00631743">
      <w:pPr>
        <w:widowControl w:val="0"/>
        <w:autoSpaceDE w:val="0"/>
        <w:autoSpaceDN w:val="0"/>
        <w:adjustRightInd w:val="0"/>
        <w:ind w:left="480" w:hanging="480"/>
        <w:jc w:val="both"/>
        <w:rPr>
          <w:rStyle w:val="reference-text"/>
          <w:sz w:val="22"/>
          <w:szCs w:val="22"/>
        </w:rPr>
      </w:pPr>
    </w:p>
    <w:p w:rsidR="0072287F" w:rsidRDefault="0072287F" w:rsidP="00631743">
      <w:pPr>
        <w:widowControl w:val="0"/>
        <w:autoSpaceDE w:val="0"/>
        <w:autoSpaceDN w:val="0"/>
        <w:adjustRightInd w:val="0"/>
        <w:ind w:left="480" w:hanging="480"/>
        <w:jc w:val="both"/>
        <w:rPr>
          <w:rStyle w:val="reference-text"/>
          <w:sz w:val="22"/>
          <w:szCs w:val="22"/>
        </w:rPr>
      </w:pPr>
      <w:r w:rsidRPr="00631743">
        <w:rPr>
          <w:rStyle w:val="reference-text"/>
          <w:sz w:val="22"/>
          <w:szCs w:val="22"/>
        </w:rPr>
        <w:t xml:space="preserve">Meullenet, J. F., Lyon, B.G., Carpenter.J.A., and Lyon. C.E. (1997). </w:t>
      </w:r>
      <w:r w:rsidRPr="00631743">
        <w:rPr>
          <w:rStyle w:val="reference-text"/>
          <w:b/>
          <w:i/>
          <w:sz w:val="22"/>
          <w:szCs w:val="22"/>
        </w:rPr>
        <w:t>Relationship Between Sensory and Instumental Texture Profil Attributes</w:t>
      </w:r>
      <w:r w:rsidRPr="00631743">
        <w:rPr>
          <w:rStyle w:val="reference-text"/>
          <w:sz w:val="22"/>
          <w:szCs w:val="22"/>
        </w:rPr>
        <w:t>. Journal of Sensory Studies 13: 77-93.</w:t>
      </w:r>
    </w:p>
    <w:p w:rsidR="001E1A10" w:rsidRPr="00631743" w:rsidRDefault="001E1A10" w:rsidP="00631743">
      <w:pPr>
        <w:widowControl w:val="0"/>
        <w:autoSpaceDE w:val="0"/>
        <w:autoSpaceDN w:val="0"/>
        <w:adjustRightInd w:val="0"/>
        <w:ind w:left="480" w:hanging="480"/>
        <w:jc w:val="both"/>
        <w:rPr>
          <w:noProof/>
          <w:sz w:val="22"/>
          <w:szCs w:val="22"/>
        </w:rPr>
      </w:pPr>
    </w:p>
    <w:p w:rsidR="0072287F" w:rsidRDefault="0072287F" w:rsidP="00631743">
      <w:pPr>
        <w:widowControl w:val="0"/>
        <w:autoSpaceDE w:val="0"/>
        <w:autoSpaceDN w:val="0"/>
        <w:adjustRightInd w:val="0"/>
        <w:ind w:left="480" w:hanging="480"/>
        <w:jc w:val="both"/>
        <w:rPr>
          <w:noProof/>
          <w:sz w:val="22"/>
          <w:szCs w:val="22"/>
        </w:rPr>
      </w:pPr>
      <w:r w:rsidRPr="00631743">
        <w:rPr>
          <w:noProof/>
          <w:sz w:val="22"/>
          <w:szCs w:val="22"/>
        </w:rPr>
        <w:t xml:space="preserve">Ningrum, D. (2012). </w:t>
      </w:r>
      <w:r w:rsidRPr="00631743">
        <w:rPr>
          <w:b/>
          <w:noProof/>
          <w:sz w:val="22"/>
          <w:szCs w:val="22"/>
        </w:rPr>
        <w:t>Pengaruh Natrium Karboksi Metil Selulosa Sebagai Gelling Agent Terhadap Karakteristik Fisik Emulgen Analgenik Zat Aktif Metil Salisilat dan Metanol</w:t>
      </w:r>
      <w:r w:rsidRPr="00631743">
        <w:rPr>
          <w:noProof/>
          <w:sz w:val="22"/>
          <w:szCs w:val="22"/>
        </w:rPr>
        <w:t>. [Skripsi]. Akademi Farmasi Theresiana Semarang.</w:t>
      </w:r>
    </w:p>
    <w:p w:rsidR="001E1A10" w:rsidRPr="00631743" w:rsidRDefault="001E1A10" w:rsidP="00631743">
      <w:pPr>
        <w:widowControl w:val="0"/>
        <w:autoSpaceDE w:val="0"/>
        <w:autoSpaceDN w:val="0"/>
        <w:adjustRightInd w:val="0"/>
        <w:ind w:left="480" w:hanging="480"/>
        <w:jc w:val="both"/>
        <w:rPr>
          <w:noProof/>
          <w:sz w:val="22"/>
          <w:szCs w:val="22"/>
        </w:rPr>
      </w:pPr>
    </w:p>
    <w:p w:rsidR="0072287F" w:rsidRDefault="0072287F" w:rsidP="00631743">
      <w:pPr>
        <w:widowControl w:val="0"/>
        <w:autoSpaceDE w:val="0"/>
        <w:autoSpaceDN w:val="0"/>
        <w:adjustRightInd w:val="0"/>
        <w:ind w:left="480" w:hanging="480"/>
        <w:jc w:val="both"/>
        <w:rPr>
          <w:noProof/>
          <w:sz w:val="22"/>
          <w:szCs w:val="22"/>
        </w:rPr>
      </w:pPr>
      <w:r w:rsidRPr="00631743">
        <w:rPr>
          <w:noProof/>
          <w:sz w:val="22"/>
          <w:szCs w:val="22"/>
        </w:rPr>
        <w:t xml:space="preserve">Nur’aini, H. (2013). </w:t>
      </w:r>
      <w:r w:rsidRPr="00631743">
        <w:rPr>
          <w:b/>
          <w:noProof/>
          <w:sz w:val="22"/>
          <w:szCs w:val="22"/>
        </w:rPr>
        <w:t xml:space="preserve">Variasi Penggunaan Pengenyal Terhadap Karakteristik </w:t>
      </w:r>
      <w:r w:rsidRPr="00631743">
        <w:rPr>
          <w:b/>
          <w:noProof/>
          <w:sz w:val="22"/>
          <w:szCs w:val="22"/>
        </w:rPr>
        <w:t>Permen Tradisional Pulp Kakao ( Theobroma Cacao )</w:t>
      </w:r>
      <w:r w:rsidRPr="00631743">
        <w:rPr>
          <w:noProof/>
          <w:sz w:val="22"/>
          <w:szCs w:val="22"/>
        </w:rPr>
        <w:t xml:space="preserve">. </w:t>
      </w:r>
      <w:r w:rsidRPr="00631743">
        <w:rPr>
          <w:iCs/>
          <w:noProof/>
          <w:sz w:val="22"/>
          <w:szCs w:val="22"/>
        </w:rPr>
        <w:t>Jurnal Agroindustri</w:t>
      </w:r>
      <w:r w:rsidRPr="00631743">
        <w:rPr>
          <w:noProof/>
          <w:sz w:val="22"/>
          <w:szCs w:val="22"/>
        </w:rPr>
        <w:t xml:space="preserve">, </w:t>
      </w:r>
      <w:r w:rsidRPr="00631743">
        <w:rPr>
          <w:iCs/>
          <w:noProof/>
          <w:sz w:val="22"/>
          <w:szCs w:val="22"/>
        </w:rPr>
        <w:t>3</w:t>
      </w:r>
      <w:r w:rsidRPr="00631743">
        <w:rPr>
          <w:noProof/>
          <w:sz w:val="22"/>
          <w:szCs w:val="22"/>
        </w:rPr>
        <w:t>(2), 71–76.</w:t>
      </w:r>
    </w:p>
    <w:p w:rsidR="008544A2" w:rsidRPr="00631743" w:rsidRDefault="008544A2" w:rsidP="00631743">
      <w:pPr>
        <w:widowControl w:val="0"/>
        <w:autoSpaceDE w:val="0"/>
        <w:autoSpaceDN w:val="0"/>
        <w:adjustRightInd w:val="0"/>
        <w:ind w:left="480" w:hanging="480"/>
        <w:jc w:val="both"/>
        <w:rPr>
          <w:noProof/>
          <w:sz w:val="22"/>
          <w:szCs w:val="22"/>
        </w:rPr>
      </w:pPr>
    </w:p>
    <w:p w:rsidR="0072287F" w:rsidRDefault="0072287F" w:rsidP="00631743">
      <w:pPr>
        <w:widowControl w:val="0"/>
        <w:autoSpaceDE w:val="0"/>
        <w:autoSpaceDN w:val="0"/>
        <w:adjustRightInd w:val="0"/>
        <w:ind w:left="480" w:hanging="480"/>
        <w:jc w:val="both"/>
        <w:rPr>
          <w:sz w:val="22"/>
          <w:szCs w:val="22"/>
        </w:rPr>
      </w:pPr>
      <w:r w:rsidRPr="00631743">
        <w:rPr>
          <w:noProof/>
          <w:sz w:val="22"/>
          <w:szCs w:val="22"/>
        </w:rPr>
        <w:t xml:space="preserve">Nurhasanah. (2011). </w:t>
      </w:r>
      <w:r w:rsidRPr="00631743">
        <w:rPr>
          <w:b/>
          <w:sz w:val="22"/>
          <w:szCs w:val="22"/>
        </w:rPr>
        <w:t>Pengaruh Konsentrasi Sukrosa Dan Agar - Agar Terhadap Mutu Permen Jelly Sirsak.</w:t>
      </w:r>
      <w:r w:rsidRPr="00631743">
        <w:rPr>
          <w:sz w:val="22"/>
          <w:szCs w:val="22"/>
        </w:rPr>
        <w:t xml:space="preserve"> [Skripsi]. Fakultas Teknologi Pertanian, Universitas Sumatera Utara.</w:t>
      </w:r>
    </w:p>
    <w:p w:rsidR="001E1A10" w:rsidRPr="00631743" w:rsidRDefault="001E1A10" w:rsidP="00631743">
      <w:pPr>
        <w:widowControl w:val="0"/>
        <w:autoSpaceDE w:val="0"/>
        <w:autoSpaceDN w:val="0"/>
        <w:adjustRightInd w:val="0"/>
        <w:ind w:left="480" w:hanging="480"/>
        <w:jc w:val="both"/>
        <w:rPr>
          <w:sz w:val="22"/>
          <w:szCs w:val="22"/>
        </w:rPr>
      </w:pPr>
    </w:p>
    <w:p w:rsidR="0072287F" w:rsidRDefault="0072287F" w:rsidP="00631743">
      <w:pPr>
        <w:widowControl w:val="0"/>
        <w:autoSpaceDE w:val="0"/>
        <w:autoSpaceDN w:val="0"/>
        <w:adjustRightInd w:val="0"/>
        <w:ind w:left="480" w:hanging="480"/>
        <w:jc w:val="both"/>
        <w:rPr>
          <w:sz w:val="22"/>
          <w:szCs w:val="22"/>
        </w:rPr>
      </w:pPr>
      <w:r w:rsidRPr="00631743">
        <w:rPr>
          <w:sz w:val="22"/>
          <w:szCs w:val="22"/>
        </w:rPr>
        <w:t xml:space="preserve">Piccone, P., Rastelli, S.L.,and Pittia, P. (2011). </w:t>
      </w:r>
      <w:r w:rsidRPr="00631743">
        <w:rPr>
          <w:b/>
          <w:i/>
          <w:sz w:val="22"/>
          <w:szCs w:val="22"/>
        </w:rPr>
        <w:t>Aroma Release and Sensory Perception of Fruit Candies Model Systems</w:t>
      </w:r>
      <w:r w:rsidRPr="00631743">
        <w:rPr>
          <w:sz w:val="22"/>
          <w:szCs w:val="22"/>
        </w:rPr>
        <w:t>. Procedia Food Science, 1(2011): 1509-1515</w:t>
      </w:r>
    </w:p>
    <w:p w:rsidR="001E1A10" w:rsidRPr="00631743" w:rsidRDefault="001E1A10" w:rsidP="00631743">
      <w:pPr>
        <w:widowControl w:val="0"/>
        <w:autoSpaceDE w:val="0"/>
        <w:autoSpaceDN w:val="0"/>
        <w:adjustRightInd w:val="0"/>
        <w:ind w:left="480" w:hanging="480"/>
        <w:jc w:val="both"/>
        <w:rPr>
          <w:sz w:val="22"/>
          <w:szCs w:val="22"/>
        </w:rPr>
      </w:pPr>
    </w:p>
    <w:p w:rsidR="0072287F" w:rsidRDefault="0072287F" w:rsidP="00631743">
      <w:pPr>
        <w:widowControl w:val="0"/>
        <w:autoSpaceDE w:val="0"/>
        <w:autoSpaceDN w:val="0"/>
        <w:adjustRightInd w:val="0"/>
        <w:ind w:left="480" w:hanging="480"/>
        <w:jc w:val="both"/>
        <w:rPr>
          <w:noProof/>
          <w:sz w:val="22"/>
          <w:szCs w:val="22"/>
        </w:rPr>
      </w:pPr>
      <w:r w:rsidRPr="00631743">
        <w:rPr>
          <w:noProof/>
          <w:sz w:val="22"/>
          <w:szCs w:val="22"/>
        </w:rPr>
        <w:t xml:space="preserve">Putri, Basito, &amp; Widowati, E. (2013). </w:t>
      </w:r>
      <w:r w:rsidRPr="00631743">
        <w:rPr>
          <w:b/>
          <w:noProof/>
          <w:sz w:val="22"/>
          <w:szCs w:val="22"/>
        </w:rPr>
        <w:t>Pengaruh Konsentrasi Agar-Agar Dan Karagenan Terhadap Karakteristik Fisik, Kimia, Dan Sensori Selai Lembaran Pisang (Musa Paradisiaca L.) Varietas Raja Bulu.</w:t>
      </w:r>
      <w:r w:rsidRPr="00631743">
        <w:rPr>
          <w:noProof/>
          <w:sz w:val="22"/>
          <w:szCs w:val="22"/>
        </w:rPr>
        <w:t xml:space="preserve"> </w:t>
      </w:r>
      <w:r w:rsidRPr="00631743">
        <w:rPr>
          <w:iCs/>
          <w:noProof/>
          <w:sz w:val="22"/>
          <w:szCs w:val="22"/>
        </w:rPr>
        <w:t>Jurnal Teknosains Pangan</w:t>
      </w:r>
      <w:r w:rsidRPr="00631743">
        <w:rPr>
          <w:noProof/>
          <w:sz w:val="22"/>
          <w:szCs w:val="22"/>
        </w:rPr>
        <w:t xml:space="preserve">, </w:t>
      </w:r>
      <w:r w:rsidRPr="00631743">
        <w:rPr>
          <w:iCs/>
          <w:noProof/>
          <w:sz w:val="22"/>
          <w:szCs w:val="22"/>
        </w:rPr>
        <w:t>2</w:t>
      </w:r>
      <w:r w:rsidRPr="00631743">
        <w:rPr>
          <w:noProof/>
          <w:sz w:val="22"/>
          <w:szCs w:val="22"/>
        </w:rPr>
        <w:t>(3), 41–48.</w:t>
      </w:r>
    </w:p>
    <w:p w:rsidR="001E1A10" w:rsidRPr="00631743" w:rsidRDefault="001E1A10" w:rsidP="00631743">
      <w:pPr>
        <w:widowControl w:val="0"/>
        <w:autoSpaceDE w:val="0"/>
        <w:autoSpaceDN w:val="0"/>
        <w:adjustRightInd w:val="0"/>
        <w:ind w:left="480" w:hanging="480"/>
        <w:jc w:val="both"/>
        <w:rPr>
          <w:noProof/>
          <w:sz w:val="22"/>
          <w:szCs w:val="22"/>
        </w:rPr>
      </w:pPr>
    </w:p>
    <w:p w:rsidR="0072287F" w:rsidRDefault="0072287F" w:rsidP="00631743">
      <w:pPr>
        <w:widowControl w:val="0"/>
        <w:autoSpaceDE w:val="0"/>
        <w:autoSpaceDN w:val="0"/>
        <w:adjustRightInd w:val="0"/>
        <w:ind w:left="480" w:hanging="480"/>
        <w:jc w:val="both"/>
        <w:rPr>
          <w:noProof/>
          <w:sz w:val="22"/>
          <w:szCs w:val="22"/>
        </w:rPr>
      </w:pPr>
      <w:r w:rsidRPr="00631743">
        <w:rPr>
          <w:noProof/>
          <w:sz w:val="22"/>
          <w:szCs w:val="22"/>
        </w:rPr>
        <w:t xml:space="preserve">Ramadhan. (2012). </w:t>
      </w:r>
      <w:r w:rsidRPr="00631743">
        <w:rPr>
          <w:b/>
          <w:noProof/>
          <w:sz w:val="22"/>
          <w:szCs w:val="22"/>
        </w:rPr>
        <w:t>Pembuatan Permen Hard Candy Yang Mengandung Propolis Sebagai Permen Kesehatan Gigi.</w:t>
      </w:r>
      <w:r w:rsidRPr="00631743">
        <w:rPr>
          <w:noProof/>
          <w:sz w:val="22"/>
          <w:szCs w:val="22"/>
        </w:rPr>
        <w:t xml:space="preserve"> [Skripsi]. </w:t>
      </w:r>
      <w:r w:rsidRPr="00631743">
        <w:rPr>
          <w:iCs/>
          <w:noProof/>
          <w:sz w:val="22"/>
          <w:szCs w:val="22"/>
        </w:rPr>
        <w:t>Fakultas Teknik Universitas Indonesia</w:t>
      </w:r>
      <w:r w:rsidRPr="00631743">
        <w:rPr>
          <w:noProof/>
          <w:sz w:val="22"/>
          <w:szCs w:val="22"/>
        </w:rPr>
        <w:t>.</w:t>
      </w:r>
    </w:p>
    <w:p w:rsidR="001E1A10" w:rsidRPr="00631743" w:rsidRDefault="001E1A10" w:rsidP="00631743">
      <w:pPr>
        <w:widowControl w:val="0"/>
        <w:autoSpaceDE w:val="0"/>
        <w:autoSpaceDN w:val="0"/>
        <w:adjustRightInd w:val="0"/>
        <w:ind w:left="480" w:hanging="480"/>
        <w:jc w:val="both"/>
        <w:rPr>
          <w:noProof/>
          <w:sz w:val="22"/>
          <w:szCs w:val="22"/>
        </w:rPr>
      </w:pPr>
    </w:p>
    <w:p w:rsidR="0072287F" w:rsidRDefault="0072287F" w:rsidP="00631743">
      <w:pPr>
        <w:widowControl w:val="0"/>
        <w:autoSpaceDE w:val="0"/>
        <w:autoSpaceDN w:val="0"/>
        <w:adjustRightInd w:val="0"/>
        <w:ind w:left="480" w:hanging="480"/>
        <w:jc w:val="both"/>
        <w:rPr>
          <w:noProof/>
          <w:sz w:val="22"/>
          <w:szCs w:val="22"/>
        </w:rPr>
      </w:pPr>
      <w:r w:rsidRPr="00631743">
        <w:rPr>
          <w:noProof/>
          <w:sz w:val="22"/>
          <w:szCs w:val="22"/>
        </w:rPr>
        <w:t xml:space="preserve">Ratnawati. (2012). </w:t>
      </w:r>
      <w:r w:rsidRPr="00631743">
        <w:rPr>
          <w:b/>
          <w:noProof/>
          <w:sz w:val="22"/>
          <w:szCs w:val="22"/>
        </w:rPr>
        <w:t>Pengaruh Penambahan Agar-Agar Terhadap Tingkat Kesukaan, Kadar Serat Dan Indeks Glikemik Nasi Putih.</w:t>
      </w:r>
      <w:r w:rsidRPr="00631743">
        <w:rPr>
          <w:noProof/>
          <w:sz w:val="22"/>
          <w:szCs w:val="22"/>
        </w:rPr>
        <w:t xml:space="preserve"> [Skripsi]. </w:t>
      </w:r>
      <w:r w:rsidRPr="00631743">
        <w:rPr>
          <w:iCs/>
          <w:noProof/>
          <w:sz w:val="22"/>
          <w:szCs w:val="22"/>
        </w:rPr>
        <w:t>Program Studi Ilmu Gizi, Fakultas Kesehatan Masyarakat, Universitas Hasanudin Makassar</w:t>
      </w:r>
      <w:r w:rsidRPr="00631743">
        <w:rPr>
          <w:noProof/>
          <w:sz w:val="22"/>
          <w:szCs w:val="22"/>
        </w:rPr>
        <w:t xml:space="preserve">. </w:t>
      </w:r>
    </w:p>
    <w:p w:rsidR="001E1A10" w:rsidRPr="00631743" w:rsidRDefault="001E1A10" w:rsidP="00631743">
      <w:pPr>
        <w:widowControl w:val="0"/>
        <w:autoSpaceDE w:val="0"/>
        <w:autoSpaceDN w:val="0"/>
        <w:adjustRightInd w:val="0"/>
        <w:ind w:left="480" w:hanging="480"/>
        <w:jc w:val="both"/>
        <w:rPr>
          <w:noProof/>
          <w:sz w:val="22"/>
          <w:szCs w:val="22"/>
        </w:rPr>
      </w:pPr>
    </w:p>
    <w:p w:rsidR="0072287F" w:rsidRDefault="0072287F" w:rsidP="00631743">
      <w:pPr>
        <w:widowControl w:val="0"/>
        <w:autoSpaceDE w:val="0"/>
        <w:autoSpaceDN w:val="0"/>
        <w:adjustRightInd w:val="0"/>
        <w:ind w:left="480" w:hanging="480"/>
        <w:jc w:val="both"/>
        <w:rPr>
          <w:noProof/>
          <w:sz w:val="22"/>
          <w:szCs w:val="22"/>
        </w:rPr>
      </w:pPr>
      <w:r w:rsidRPr="00631743">
        <w:rPr>
          <w:noProof/>
          <w:sz w:val="22"/>
          <w:szCs w:val="22"/>
        </w:rPr>
        <w:t xml:space="preserve">Restiana, N. I., Wignyanto, &amp; Arie, F. M. (2013). </w:t>
      </w:r>
      <w:r w:rsidRPr="00631743">
        <w:rPr>
          <w:b/>
          <w:noProof/>
          <w:sz w:val="22"/>
          <w:szCs w:val="22"/>
        </w:rPr>
        <w:t>Pembuatan Jelly Drink Filtrat Kulit Pisang Candi (Musa Acuminata) (Kajian Penambahan Konsentrasi Karaginan Dan Agar-Agar)</w:t>
      </w:r>
      <w:r w:rsidRPr="00631743">
        <w:rPr>
          <w:noProof/>
          <w:sz w:val="22"/>
          <w:szCs w:val="22"/>
        </w:rPr>
        <w:t xml:space="preserve">.[Jurnal]. </w:t>
      </w:r>
      <w:r w:rsidRPr="00631743">
        <w:rPr>
          <w:iCs/>
          <w:noProof/>
          <w:sz w:val="22"/>
          <w:szCs w:val="22"/>
        </w:rPr>
        <w:t>Jurusan Teknologi Industri Pertanian, Universitas Brawijaya</w:t>
      </w:r>
      <w:r w:rsidRPr="00631743">
        <w:rPr>
          <w:noProof/>
          <w:sz w:val="22"/>
          <w:szCs w:val="22"/>
        </w:rPr>
        <w:t>.</w:t>
      </w:r>
    </w:p>
    <w:p w:rsidR="001E1A10" w:rsidRPr="00631743" w:rsidRDefault="001E1A10" w:rsidP="00631743">
      <w:pPr>
        <w:widowControl w:val="0"/>
        <w:autoSpaceDE w:val="0"/>
        <w:autoSpaceDN w:val="0"/>
        <w:adjustRightInd w:val="0"/>
        <w:ind w:left="480" w:hanging="480"/>
        <w:jc w:val="both"/>
        <w:rPr>
          <w:noProof/>
          <w:sz w:val="22"/>
          <w:szCs w:val="22"/>
        </w:rPr>
      </w:pPr>
    </w:p>
    <w:p w:rsidR="0072287F" w:rsidRDefault="0072287F" w:rsidP="00631743">
      <w:pPr>
        <w:widowControl w:val="0"/>
        <w:autoSpaceDE w:val="0"/>
        <w:autoSpaceDN w:val="0"/>
        <w:adjustRightInd w:val="0"/>
        <w:ind w:left="446" w:hanging="446"/>
        <w:jc w:val="both"/>
        <w:rPr>
          <w:noProof/>
          <w:sz w:val="22"/>
          <w:szCs w:val="22"/>
        </w:rPr>
      </w:pPr>
      <w:r w:rsidRPr="00631743">
        <w:rPr>
          <w:noProof/>
          <w:sz w:val="22"/>
          <w:szCs w:val="22"/>
        </w:rPr>
        <w:lastRenderedPageBreak/>
        <w:t xml:space="preserve">Sari, M. W. (2014). </w:t>
      </w:r>
      <w:r w:rsidRPr="00631743">
        <w:rPr>
          <w:b/>
          <w:noProof/>
          <w:sz w:val="22"/>
          <w:szCs w:val="22"/>
        </w:rPr>
        <w:t>Pengaruh Jumlah Asam Sitrat Dan Agar-Agar Terhadap Sifat Organoleptik Manisan Bergula Puree Labu Siam ( Sechium Edule ).</w:t>
      </w:r>
      <w:r w:rsidRPr="00631743">
        <w:rPr>
          <w:noProof/>
          <w:sz w:val="22"/>
          <w:szCs w:val="22"/>
        </w:rPr>
        <w:t xml:space="preserve"> </w:t>
      </w:r>
      <w:r w:rsidRPr="00631743">
        <w:rPr>
          <w:iCs/>
          <w:noProof/>
          <w:sz w:val="22"/>
          <w:szCs w:val="22"/>
        </w:rPr>
        <w:t>E-Journal Boga</w:t>
      </w:r>
      <w:r w:rsidRPr="00631743">
        <w:rPr>
          <w:noProof/>
          <w:sz w:val="22"/>
          <w:szCs w:val="22"/>
        </w:rPr>
        <w:t xml:space="preserve">, </w:t>
      </w:r>
      <w:r w:rsidRPr="00631743">
        <w:rPr>
          <w:iCs/>
          <w:noProof/>
          <w:sz w:val="22"/>
          <w:szCs w:val="22"/>
        </w:rPr>
        <w:t>03</w:t>
      </w:r>
      <w:r w:rsidRPr="00631743">
        <w:rPr>
          <w:noProof/>
          <w:sz w:val="22"/>
          <w:szCs w:val="22"/>
        </w:rPr>
        <w:t>(1), 100–110.</w:t>
      </w:r>
    </w:p>
    <w:p w:rsidR="001E1A10" w:rsidRPr="00631743" w:rsidRDefault="001E1A10" w:rsidP="00631743">
      <w:pPr>
        <w:widowControl w:val="0"/>
        <w:autoSpaceDE w:val="0"/>
        <w:autoSpaceDN w:val="0"/>
        <w:adjustRightInd w:val="0"/>
        <w:ind w:left="446" w:hanging="446"/>
        <w:jc w:val="both"/>
        <w:rPr>
          <w:noProof/>
          <w:sz w:val="22"/>
          <w:szCs w:val="22"/>
        </w:rPr>
      </w:pPr>
    </w:p>
    <w:p w:rsidR="0072287F" w:rsidRDefault="0072287F" w:rsidP="00631743">
      <w:pPr>
        <w:widowControl w:val="0"/>
        <w:autoSpaceDE w:val="0"/>
        <w:autoSpaceDN w:val="0"/>
        <w:adjustRightInd w:val="0"/>
        <w:ind w:left="480" w:hanging="480"/>
        <w:jc w:val="both"/>
        <w:rPr>
          <w:iCs/>
          <w:noProof/>
          <w:sz w:val="22"/>
          <w:szCs w:val="22"/>
        </w:rPr>
      </w:pPr>
      <w:r w:rsidRPr="00631743">
        <w:rPr>
          <w:noProof/>
          <w:sz w:val="22"/>
          <w:szCs w:val="22"/>
        </w:rPr>
        <w:t xml:space="preserve">Sartika, D. (2009). </w:t>
      </w:r>
      <w:r w:rsidRPr="00631743">
        <w:rPr>
          <w:b/>
          <w:noProof/>
          <w:sz w:val="22"/>
          <w:szCs w:val="22"/>
        </w:rPr>
        <w:t>Pengembangan Produk Marshmallow Dari Gelatin Kulit Ikan Kakap Merah ( Lutjanus Sp .)</w:t>
      </w:r>
      <w:r w:rsidRPr="00631743">
        <w:rPr>
          <w:noProof/>
          <w:sz w:val="22"/>
          <w:szCs w:val="22"/>
        </w:rPr>
        <w:t xml:space="preserve">.[Skripsi]. </w:t>
      </w:r>
      <w:r w:rsidRPr="00631743">
        <w:rPr>
          <w:iCs/>
          <w:noProof/>
          <w:sz w:val="22"/>
          <w:szCs w:val="22"/>
        </w:rPr>
        <w:t>Program Studi Hasil Perikanan, Fakultas Perikanan Dan Ilmu Kelautan, Istitut Pertanian Bogor.</w:t>
      </w:r>
    </w:p>
    <w:p w:rsidR="001E1A10" w:rsidRPr="00631743" w:rsidRDefault="001E1A10" w:rsidP="00631743">
      <w:pPr>
        <w:widowControl w:val="0"/>
        <w:autoSpaceDE w:val="0"/>
        <w:autoSpaceDN w:val="0"/>
        <w:adjustRightInd w:val="0"/>
        <w:ind w:left="480" w:hanging="480"/>
        <w:jc w:val="both"/>
        <w:rPr>
          <w:noProof/>
          <w:sz w:val="22"/>
          <w:szCs w:val="22"/>
        </w:rPr>
      </w:pPr>
    </w:p>
    <w:p w:rsidR="0072287F" w:rsidRDefault="0072287F" w:rsidP="00631743">
      <w:pPr>
        <w:widowControl w:val="0"/>
        <w:autoSpaceDE w:val="0"/>
        <w:autoSpaceDN w:val="0"/>
        <w:adjustRightInd w:val="0"/>
        <w:ind w:left="480" w:hanging="480"/>
        <w:jc w:val="both"/>
        <w:rPr>
          <w:noProof/>
          <w:sz w:val="22"/>
          <w:szCs w:val="22"/>
        </w:rPr>
      </w:pPr>
      <w:r w:rsidRPr="00631743">
        <w:rPr>
          <w:noProof/>
          <w:sz w:val="22"/>
          <w:szCs w:val="22"/>
        </w:rPr>
        <w:t xml:space="preserve">Tertia, R. (2016). </w:t>
      </w:r>
      <w:r w:rsidRPr="00631743">
        <w:rPr>
          <w:b/>
          <w:noProof/>
          <w:sz w:val="22"/>
          <w:szCs w:val="22"/>
        </w:rPr>
        <w:t xml:space="preserve">Pengaruh Konsentrasi Ekstrak Kopi Dan Gelatin Terhadap Karakteristik Marshmallow Kopi Robusta (Coffea Robusta). </w:t>
      </w:r>
      <w:r w:rsidRPr="00631743">
        <w:rPr>
          <w:noProof/>
          <w:sz w:val="22"/>
          <w:szCs w:val="22"/>
        </w:rPr>
        <w:t xml:space="preserve">[Skripsi]. </w:t>
      </w:r>
      <w:r w:rsidRPr="00631743">
        <w:rPr>
          <w:iCs/>
          <w:noProof/>
          <w:sz w:val="22"/>
          <w:szCs w:val="22"/>
        </w:rPr>
        <w:t>Program Studi Teknologi Pangan, Fakultas Teknik, Universitas Pasundan Bandung</w:t>
      </w:r>
      <w:r w:rsidRPr="00631743">
        <w:rPr>
          <w:noProof/>
          <w:sz w:val="22"/>
          <w:szCs w:val="22"/>
        </w:rPr>
        <w:t>.</w:t>
      </w:r>
    </w:p>
    <w:p w:rsidR="001E1A10" w:rsidRPr="00631743" w:rsidRDefault="001E1A10" w:rsidP="00631743">
      <w:pPr>
        <w:widowControl w:val="0"/>
        <w:autoSpaceDE w:val="0"/>
        <w:autoSpaceDN w:val="0"/>
        <w:adjustRightInd w:val="0"/>
        <w:ind w:left="480" w:hanging="480"/>
        <w:jc w:val="both"/>
        <w:rPr>
          <w:noProof/>
          <w:sz w:val="22"/>
          <w:szCs w:val="22"/>
        </w:rPr>
      </w:pPr>
    </w:p>
    <w:p w:rsidR="0072287F" w:rsidRDefault="0072287F" w:rsidP="00631743">
      <w:pPr>
        <w:widowControl w:val="0"/>
        <w:autoSpaceDE w:val="0"/>
        <w:autoSpaceDN w:val="0"/>
        <w:adjustRightInd w:val="0"/>
        <w:ind w:left="480" w:hanging="480"/>
        <w:jc w:val="both"/>
        <w:rPr>
          <w:noProof/>
          <w:sz w:val="22"/>
          <w:szCs w:val="22"/>
        </w:rPr>
      </w:pPr>
      <w:r w:rsidRPr="00631743">
        <w:rPr>
          <w:noProof/>
          <w:sz w:val="22"/>
          <w:szCs w:val="22"/>
        </w:rPr>
        <w:t xml:space="preserve">Uflichatul, T. (2014). </w:t>
      </w:r>
      <w:r w:rsidRPr="00631743">
        <w:rPr>
          <w:b/>
          <w:noProof/>
          <w:sz w:val="22"/>
          <w:szCs w:val="22"/>
        </w:rPr>
        <w:t>Pengaruh Jenis Dan Konsentrasi Pati Termodifikasi Terhadap Karakteristik Marshmallow Kelapa (Cocos Nucifier)</w:t>
      </w:r>
      <w:r w:rsidRPr="00631743">
        <w:rPr>
          <w:noProof/>
          <w:sz w:val="22"/>
          <w:szCs w:val="22"/>
        </w:rPr>
        <w:t xml:space="preserve">.[Skripsi]. </w:t>
      </w:r>
      <w:r w:rsidRPr="00631743">
        <w:rPr>
          <w:iCs/>
          <w:noProof/>
          <w:sz w:val="22"/>
          <w:szCs w:val="22"/>
        </w:rPr>
        <w:t>Jurusan Teknologi Pangan, Fakultas Teknik, Universitas Pasundan Bandung</w:t>
      </w:r>
      <w:r w:rsidRPr="00631743">
        <w:rPr>
          <w:noProof/>
          <w:sz w:val="22"/>
          <w:szCs w:val="22"/>
        </w:rPr>
        <w:t>.</w:t>
      </w:r>
    </w:p>
    <w:p w:rsidR="001E1A10" w:rsidRPr="00631743" w:rsidRDefault="001E1A10" w:rsidP="00631743">
      <w:pPr>
        <w:widowControl w:val="0"/>
        <w:autoSpaceDE w:val="0"/>
        <w:autoSpaceDN w:val="0"/>
        <w:adjustRightInd w:val="0"/>
        <w:ind w:left="480" w:hanging="480"/>
        <w:jc w:val="both"/>
        <w:rPr>
          <w:noProof/>
          <w:sz w:val="22"/>
          <w:szCs w:val="22"/>
        </w:rPr>
      </w:pPr>
    </w:p>
    <w:p w:rsidR="0072287F" w:rsidRDefault="0072287F" w:rsidP="00631743">
      <w:pPr>
        <w:autoSpaceDE w:val="0"/>
        <w:autoSpaceDN w:val="0"/>
        <w:adjustRightInd w:val="0"/>
        <w:ind w:left="547" w:hanging="547"/>
        <w:jc w:val="both"/>
        <w:rPr>
          <w:rFonts w:eastAsiaTheme="minorHAnsi"/>
          <w:bCs/>
          <w:sz w:val="22"/>
          <w:szCs w:val="22"/>
        </w:rPr>
      </w:pPr>
      <w:r w:rsidRPr="00631743">
        <w:rPr>
          <w:noProof/>
          <w:sz w:val="22"/>
          <w:szCs w:val="22"/>
        </w:rPr>
        <w:t xml:space="preserve">Verawati. (2008). </w:t>
      </w:r>
      <w:r w:rsidRPr="00631743">
        <w:rPr>
          <w:rFonts w:eastAsiaTheme="minorHAnsi"/>
          <w:b/>
          <w:bCs/>
          <w:sz w:val="22"/>
          <w:szCs w:val="22"/>
        </w:rPr>
        <w:t xml:space="preserve">Pemetaan Tekstur Dan Karakteristik Gel Hasil Kombinasi Karagenan Dan Konjak. </w:t>
      </w:r>
      <w:r w:rsidRPr="00631743">
        <w:rPr>
          <w:rFonts w:eastAsiaTheme="minorHAnsi"/>
          <w:bCs/>
          <w:sz w:val="22"/>
          <w:szCs w:val="22"/>
        </w:rPr>
        <w:t>[Skripsi]. Fakultas Teknologi Pertanian, Intitut Pertanian Bogor.</w:t>
      </w:r>
    </w:p>
    <w:p w:rsidR="001E1A10" w:rsidRPr="00631743" w:rsidRDefault="001E1A10" w:rsidP="00631743">
      <w:pPr>
        <w:autoSpaceDE w:val="0"/>
        <w:autoSpaceDN w:val="0"/>
        <w:adjustRightInd w:val="0"/>
        <w:ind w:left="547" w:hanging="547"/>
        <w:jc w:val="both"/>
        <w:rPr>
          <w:rFonts w:eastAsiaTheme="minorHAnsi"/>
          <w:bCs/>
          <w:sz w:val="22"/>
          <w:szCs w:val="22"/>
        </w:rPr>
      </w:pPr>
    </w:p>
    <w:p w:rsidR="0072287F" w:rsidRDefault="0072287F" w:rsidP="00631743">
      <w:pPr>
        <w:widowControl w:val="0"/>
        <w:autoSpaceDE w:val="0"/>
        <w:autoSpaceDN w:val="0"/>
        <w:adjustRightInd w:val="0"/>
        <w:ind w:left="480" w:hanging="480"/>
        <w:jc w:val="both"/>
        <w:rPr>
          <w:noProof/>
          <w:sz w:val="22"/>
          <w:szCs w:val="22"/>
        </w:rPr>
      </w:pPr>
      <w:r w:rsidRPr="00631743">
        <w:rPr>
          <w:noProof/>
          <w:sz w:val="22"/>
          <w:szCs w:val="22"/>
        </w:rPr>
        <w:t xml:space="preserve">Wahyuni. (1998). </w:t>
      </w:r>
      <w:r w:rsidRPr="00631743">
        <w:rPr>
          <w:b/>
          <w:noProof/>
          <w:sz w:val="22"/>
          <w:szCs w:val="22"/>
        </w:rPr>
        <w:t xml:space="preserve">Mempelajari Pembuatan Hard Candy Dari Gula Invert Sebagai Alternatif Pengganti Sirup Glukosa. </w:t>
      </w:r>
      <w:r w:rsidRPr="00631743">
        <w:rPr>
          <w:iCs/>
          <w:noProof/>
          <w:sz w:val="22"/>
          <w:szCs w:val="22"/>
        </w:rPr>
        <w:t>Jurusan Teknologi Pangan Dan Gizi, Fakultas Teknologi Pertanian, Institut Pertanian Bogor</w:t>
      </w:r>
      <w:r w:rsidRPr="00631743">
        <w:rPr>
          <w:noProof/>
          <w:sz w:val="22"/>
          <w:szCs w:val="22"/>
        </w:rPr>
        <w:t>.</w:t>
      </w:r>
    </w:p>
    <w:p w:rsidR="001E1A10" w:rsidRPr="00631743" w:rsidRDefault="001E1A10" w:rsidP="00631743">
      <w:pPr>
        <w:widowControl w:val="0"/>
        <w:autoSpaceDE w:val="0"/>
        <w:autoSpaceDN w:val="0"/>
        <w:adjustRightInd w:val="0"/>
        <w:ind w:left="480" w:hanging="480"/>
        <w:jc w:val="both"/>
        <w:rPr>
          <w:noProof/>
          <w:sz w:val="22"/>
          <w:szCs w:val="22"/>
        </w:rPr>
      </w:pPr>
    </w:p>
    <w:p w:rsidR="0072287F" w:rsidRDefault="0072287F" w:rsidP="00631743">
      <w:pPr>
        <w:widowControl w:val="0"/>
        <w:autoSpaceDE w:val="0"/>
        <w:autoSpaceDN w:val="0"/>
        <w:adjustRightInd w:val="0"/>
        <w:ind w:left="480" w:hanging="480"/>
        <w:jc w:val="both"/>
        <w:rPr>
          <w:noProof/>
          <w:sz w:val="22"/>
          <w:szCs w:val="22"/>
        </w:rPr>
      </w:pPr>
      <w:r w:rsidRPr="00631743">
        <w:rPr>
          <w:noProof/>
          <w:sz w:val="22"/>
          <w:szCs w:val="22"/>
        </w:rPr>
        <w:t xml:space="preserve">Wahyuni, R. (2011). </w:t>
      </w:r>
      <w:r w:rsidRPr="00631743">
        <w:rPr>
          <w:b/>
          <w:noProof/>
          <w:sz w:val="22"/>
          <w:szCs w:val="22"/>
        </w:rPr>
        <w:t>Pemanfaata</w:t>
      </w:r>
      <w:r w:rsidR="00C71D29">
        <w:rPr>
          <w:b/>
          <w:noProof/>
          <w:sz w:val="22"/>
          <w:szCs w:val="22"/>
        </w:rPr>
        <w:t xml:space="preserve">n Kulit Buah Naga Super Merah </w:t>
      </w:r>
      <w:r w:rsidR="00C71D29">
        <w:rPr>
          <w:b/>
          <w:noProof/>
          <w:sz w:val="22"/>
          <w:szCs w:val="22"/>
        </w:rPr>
        <w:t>(</w:t>
      </w:r>
      <w:r w:rsidRPr="00631743">
        <w:rPr>
          <w:b/>
          <w:noProof/>
          <w:sz w:val="22"/>
          <w:szCs w:val="22"/>
        </w:rPr>
        <w:t xml:space="preserve">Hylicereus Costaricensis ) Sebagai Sumber Antioksidan Dan Pewarna Alami Pada Pembuatan Jelly ( </w:t>
      </w:r>
      <w:r w:rsidRPr="00631743">
        <w:rPr>
          <w:b/>
          <w:i/>
          <w:noProof/>
          <w:sz w:val="22"/>
          <w:szCs w:val="22"/>
        </w:rPr>
        <w:t>Use Super Red Dragon Fruit Skin ( Hylocereus Costaricensis ) As A Source Of Antioxidants In Natural Dyes And Jelly Mak</w:t>
      </w:r>
      <w:r w:rsidRPr="00631743">
        <w:rPr>
          <w:noProof/>
          <w:sz w:val="22"/>
          <w:szCs w:val="22"/>
        </w:rPr>
        <w:t xml:space="preserve">). </w:t>
      </w:r>
      <w:r w:rsidRPr="00631743">
        <w:rPr>
          <w:iCs/>
          <w:noProof/>
          <w:sz w:val="22"/>
          <w:szCs w:val="22"/>
        </w:rPr>
        <w:t>Jurnal Teknologi Pangan</w:t>
      </w:r>
      <w:r w:rsidRPr="00631743">
        <w:rPr>
          <w:noProof/>
          <w:sz w:val="22"/>
          <w:szCs w:val="22"/>
        </w:rPr>
        <w:t xml:space="preserve">, </w:t>
      </w:r>
      <w:r w:rsidRPr="00631743">
        <w:rPr>
          <w:iCs/>
          <w:noProof/>
          <w:sz w:val="22"/>
          <w:szCs w:val="22"/>
        </w:rPr>
        <w:t>2</w:t>
      </w:r>
      <w:r w:rsidRPr="00631743">
        <w:rPr>
          <w:noProof/>
          <w:sz w:val="22"/>
          <w:szCs w:val="22"/>
        </w:rPr>
        <w:t>(1), 68–85.</w:t>
      </w:r>
    </w:p>
    <w:p w:rsidR="001E1A10" w:rsidRPr="00631743" w:rsidRDefault="001E1A10" w:rsidP="00631743">
      <w:pPr>
        <w:widowControl w:val="0"/>
        <w:autoSpaceDE w:val="0"/>
        <w:autoSpaceDN w:val="0"/>
        <w:adjustRightInd w:val="0"/>
        <w:ind w:left="480" w:hanging="480"/>
        <w:jc w:val="both"/>
        <w:rPr>
          <w:noProof/>
          <w:sz w:val="22"/>
          <w:szCs w:val="22"/>
        </w:rPr>
      </w:pPr>
    </w:p>
    <w:p w:rsidR="0072287F" w:rsidRDefault="0072287F" w:rsidP="00631743">
      <w:pPr>
        <w:widowControl w:val="0"/>
        <w:autoSpaceDE w:val="0"/>
        <w:autoSpaceDN w:val="0"/>
        <w:adjustRightInd w:val="0"/>
        <w:ind w:left="480" w:hanging="480"/>
        <w:jc w:val="both"/>
        <w:rPr>
          <w:noProof/>
          <w:sz w:val="22"/>
          <w:szCs w:val="22"/>
        </w:rPr>
      </w:pPr>
      <w:r w:rsidRPr="00631743">
        <w:rPr>
          <w:noProof/>
          <w:sz w:val="22"/>
          <w:szCs w:val="22"/>
        </w:rPr>
        <w:t xml:space="preserve">Warisno, &amp; Dahana, K. (2008). </w:t>
      </w:r>
      <w:r w:rsidRPr="00631743">
        <w:rPr>
          <w:b/>
          <w:iCs/>
          <w:noProof/>
          <w:sz w:val="22"/>
          <w:szCs w:val="22"/>
        </w:rPr>
        <w:t>Bertanam Buah Naga</w:t>
      </w:r>
      <w:r w:rsidRPr="00631743">
        <w:rPr>
          <w:b/>
          <w:noProof/>
          <w:sz w:val="22"/>
          <w:szCs w:val="22"/>
        </w:rPr>
        <w:t>.</w:t>
      </w:r>
      <w:r w:rsidRPr="00631743">
        <w:rPr>
          <w:noProof/>
          <w:sz w:val="22"/>
          <w:szCs w:val="22"/>
        </w:rPr>
        <w:t xml:space="preserve"> Jakarta: PT. Gramedia Pustaka Utama.</w:t>
      </w:r>
    </w:p>
    <w:p w:rsidR="001E1A10" w:rsidRPr="00631743" w:rsidRDefault="001E1A10" w:rsidP="00631743">
      <w:pPr>
        <w:widowControl w:val="0"/>
        <w:autoSpaceDE w:val="0"/>
        <w:autoSpaceDN w:val="0"/>
        <w:adjustRightInd w:val="0"/>
        <w:ind w:left="480" w:hanging="480"/>
        <w:jc w:val="both"/>
        <w:rPr>
          <w:noProof/>
          <w:sz w:val="22"/>
          <w:szCs w:val="22"/>
        </w:rPr>
      </w:pPr>
    </w:p>
    <w:p w:rsidR="0072287F" w:rsidRDefault="0072287F" w:rsidP="00631743">
      <w:pPr>
        <w:widowControl w:val="0"/>
        <w:autoSpaceDE w:val="0"/>
        <w:autoSpaceDN w:val="0"/>
        <w:adjustRightInd w:val="0"/>
        <w:ind w:left="480" w:hanging="480"/>
        <w:jc w:val="both"/>
        <w:rPr>
          <w:noProof/>
          <w:sz w:val="22"/>
          <w:szCs w:val="22"/>
        </w:rPr>
      </w:pPr>
      <w:r w:rsidRPr="00631743">
        <w:rPr>
          <w:noProof/>
          <w:sz w:val="22"/>
          <w:szCs w:val="22"/>
        </w:rPr>
        <w:t xml:space="preserve">Wijana, S., Mulyadi, A. Febrianto, &amp; Septivirta, T. D. T. (2014). </w:t>
      </w:r>
      <w:r w:rsidRPr="00631743">
        <w:rPr>
          <w:b/>
          <w:noProof/>
          <w:sz w:val="22"/>
          <w:szCs w:val="22"/>
        </w:rPr>
        <w:t>Pembuatan Permen Jelly Dari Buah Nanas (Ananas Comosus L.) Subgrade (Kajian Konsentrasi Karagenan Dan Gelatin)</w:t>
      </w:r>
      <w:r w:rsidRPr="00631743">
        <w:rPr>
          <w:noProof/>
          <w:sz w:val="22"/>
          <w:szCs w:val="22"/>
        </w:rPr>
        <w:t xml:space="preserve">.[Jurnal]. </w:t>
      </w:r>
      <w:r w:rsidRPr="00631743">
        <w:rPr>
          <w:iCs/>
          <w:noProof/>
          <w:sz w:val="22"/>
          <w:szCs w:val="22"/>
        </w:rPr>
        <w:t>Jurusan Teknologi Industri Pertanian, Fakultas Pertanian, Universitas Brawijaya Malang</w:t>
      </w:r>
      <w:r w:rsidRPr="00631743">
        <w:rPr>
          <w:noProof/>
          <w:sz w:val="22"/>
          <w:szCs w:val="22"/>
        </w:rPr>
        <w:t xml:space="preserve">. </w:t>
      </w:r>
    </w:p>
    <w:p w:rsidR="001E1A10" w:rsidRPr="00631743" w:rsidRDefault="001E1A10" w:rsidP="00631743">
      <w:pPr>
        <w:widowControl w:val="0"/>
        <w:autoSpaceDE w:val="0"/>
        <w:autoSpaceDN w:val="0"/>
        <w:adjustRightInd w:val="0"/>
        <w:ind w:left="480" w:hanging="480"/>
        <w:jc w:val="both"/>
        <w:rPr>
          <w:noProof/>
          <w:sz w:val="22"/>
          <w:szCs w:val="22"/>
        </w:rPr>
      </w:pPr>
    </w:p>
    <w:p w:rsidR="0072287F" w:rsidRPr="00631743" w:rsidRDefault="0072287F" w:rsidP="00631743">
      <w:pPr>
        <w:widowControl w:val="0"/>
        <w:autoSpaceDE w:val="0"/>
        <w:autoSpaceDN w:val="0"/>
        <w:adjustRightInd w:val="0"/>
        <w:ind w:left="480" w:hanging="480"/>
        <w:jc w:val="both"/>
        <w:rPr>
          <w:noProof/>
          <w:sz w:val="22"/>
          <w:szCs w:val="22"/>
        </w:rPr>
      </w:pPr>
      <w:r w:rsidRPr="00631743">
        <w:rPr>
          <w:noProof/>
          <w:sz w:val="22"/>
          <w:szCs w:val="22"/>
        </w:rPr>
        <w:t xml:space="preserve">Wijayanti, I., Santoso, J., dan Jacob, A., M. (2015). </w:t>
      </w:r>
      <w:r w:rsidRPr="00631743">
        <w:rPr>
          <w:b/>
          <w:noProof/>
          <w:sz w:val="22"/>
          <w:szCs w:val="22"/>
        </w:rPr>
        <w:t xml:space="preserve">Karakteristik Tekstur dan Daya Ikat Air Gel Surimi Ikan Lele (Clarias batrachus) dengan Penambahan Asam Tanat dan Ekstrak Fenol Teh Teroksidasi. </w:t>
      </w:r>
      <w:r w:rsidRPr="00631743">
        <w:rPr>
          <w:noProof/>
          <w:sz w:val="22"/>
          <w:szCs w:val="22"/>
        </w:rPr>
        <w:t>Jurnal Saintek Perikanan. 10(2) : 84-90.</w:t>
      </w:r>
    </w:p>
    <w:p w:rsidR="00356642" w:rsidRPr="00631743" w:rsidRDefault="0072287F" w:rsidP="00631743">
      <w:pPr>
        <w:autoSpaceDE w:val="0"/>
        <w:autoSpaceDN w:val="0"/>
        <w:adjustRightInd w:val="0"/>
        <w:ind w:left="630" w:hanging="540"/>
        <w:jc w:val="both"/>
        <w:rPr>
          <w:sz w:val="22"/>
          <w:szCs w:val="22"/>
        </w:rPr>
      </w:pPr>
      <w:r w:rsidRPr="00631743">
        <w:rPr>
          <w:sz w:val="22"/>
          <w:szCs w:val="22"/>
        </w:rPr>
        <w:fldChar w:fldCharType="end"/>
      </w:r>
    </w:p>
    <w:p w:rsidR="009A4216" w:rsidRPr="00631743" w:rsidRDefault="009A4216" w:rsidP="00631743">
      <w:pPr>
        <w:tabs>
          <w:tab w:val="right" w:pos="9026"/>
        </w:tabs>
        <w:autoSpaceDE w:val="0"/>
        <w:autoSpaceDN w:val="0"/>
        <w:adjustRightInd w:val="0"/>
        <w:ind w:left="567" w:hanging="540"/>
        <w:jc w:val="both"/>
        <w:rPr>
          <w:sz w:val="22"/>
          <w:szCs w:val="22"/>
          <w:lang w:val="en-US"/>
        </w:rPr>
      </w:pPr>
    </w:p>
    <w:sectPr w:rsidR="009A4216" w:rsidRPr="00631743" w:rsidSect="00E845AB">
      <w:type w:val="continuous"/>
      <w:pgSz w:w="11909" w:h="16834" w:code="9"/>
      <w:pgMar w:top="2268" w:right="1701" w:bottom="1701" w:left="2268" w:header="567" w:footer="567"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524" w:rsidRDefault="00767524">
      <w:r>
        <w:separator/>
      </w:r>
    </w:p>
  </w:endnote>
  <w:endnote w:type="continuationSeparator" w:id="0">
    <w:p w:rsidR="00767524" w:rsidRDefault="0076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JasmineUPC">
    <w:panose1 w:val="02020603050405020304"/>
    <w:charset w:val="00"/>
    <w:family w:val="roman"/>
    <w:pitch w:val="variable"/>
    <w:sig w:usb0="01000007" w:usb1="00000002"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568858"/>
      <w:docPartObj>
        <w:docPartGallery w:val="Page Numbers (Bottom of Page)"/>
        <w:docPartUnique/>
      </w:docPartObj>
    </w:sdtPr>
    <w:sdtEndPr>
      <w:rPr>
        <w:noProof/>
      </w:rPr>
    </w:sdtEndPr>
    <w:sdtContent>
      <w:p w:rsidR="0057111C" w:rsidRDefault="0057111C">
        <w:pPr>
          <w:pStyle w:val="Footer"/>
          <w:jc w:val="center"/>
        </w:pPr>
        <w:r>
          <w:fldChar w:fldCharType="begin"/>
        </w:r>
        <w:r>
          <w:instrText xml:space="preserve"> PAGE   \* MERGEFORMAT </w:instrText>
        </w:r>
        <w:r>
          <w:fldChar w:fldCharType="separate"/>
        </w:r>
        <w:r w:rsidR="00771EE7">
          <w:rPr>
            <w:noProof/>
          </w:rPr>
          <w:t>15</w:t>
        </w:r>
        <w:r>
          <w:rPr>
            <w:noProof/>
          </w:rPr>
          <w:fldChar w:fldCharType="end"/>
        </w:r>
      </w:p>
    </w:sdtContent>
  </w:sdt>
  <w:p w:rsidR="00495F94" w:rsidRDefault="00495F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524" w:rsidRDefault="00767524">
      <w:r>
        <w:separator/>
      </w:r>
    </w:p>
  </w:footnote>
  <w:footnote w:type="continuationSeparator" w:id="0">
    <w:p w:rsidR="00767524" w:rsidRDefault="00767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F94" w:rsidRDefault="00495F94" w:rsidP="009255DB">
    <w:pPr>
      <w:pStyle w:val="Header"/>
      <w:framePr w:wrap="around" w:vAnchor="text" w:hAnchor="margin" w:xAlign="right" w:y="1"/>
      <w:jc w:val="right"/>
      <w:rPr>
        <w:rStyle w:val="PageNumber"/>
        <w:i/>
        <w:sz w:val="18"/>
        <w:szCs w:val="18"/>
        <w:lang w:val="en-US"/>
      </w:rPr>
    </w:pPr>
  </w:p>
  <w:p w:rsidR="00495F94" w:rsidRDefault="00495F94" w:rsidP="009255DB">
    <w:pPr>
      <w:pStyle w:val="Header"/>
      <w:framePr w:wrap="around" w:vAnchor="text" w:hAnchor="margin" w:xAlign="right" w:y="1"/>
      <w:jc w:val="right"/>
      <w:rPr>
        <w:rStyle w:val="PageNumber"/>
        <w:i/>
        <w:sz w:val="18"/>
        <w:szCs w:val="18"/>
        <w:lang w:val="en-US"/>
      </w:rPr>
    </w:pPr>
  </w:p>
  <w:p w:rsidR="00495F94" w:rsidRPr="0087114F" w:rsidRDefault="00495F94" w:rsidP="009255DB">
    <w:pPr>
      <w:pStyle w:val="Header"/>
      <w:framePr w:wrap="around" w:vAnchor="text" w:hAnchor="margin" w:xAlign="right" w:y="1"/>
      <w:jc w:val="right"/>
      <w:rPr>
        <w:rStyle w:val="PageNumber"/>
        <w:i/>
        <w:sz w:val="18"/>
        <w:szCs w:val="18"/>
      </w:rPr>
    </w:pPr>
    <w:r>
      <w:rPr>
        <w:rStyle w:val="PageNumber"/>
        <w:i/>
        <w:sz w:val="18"/>
        <w:szCs w:val="18"/>
        <w:lang w:val="en-US"/>
      </w:rPr>
      <w:t xml:space="preserve">Dicki Arianto </w:t>
    </w:r>
    <w:r>
      <w:rPr>
        <w:rStyle w:val="PageNumber"/>
        <w:i/>
        <w:sz w:val="18"/>
        <w:szCs w:val="18"/>
      </w:rPr>
      <w:t>( 12.30.20.192 )</w:t>
    </w:r>
  </w:p>
  <w:p w:rsidR="00495F94" w:rsidRPr="00CB3806" w:rsidRDefault="00495F94" w:rsidP="00335A91">
    <w:pPr>
      <w:framePr w:wrap="around" w:vAnchor="text" w:hAnchor="margin" w:xAlign="right" w:y="1"/>
      <w:jc w:val="right"/>
      <w:rPr>
        <w:i/>
        <w:sz w:val="18"/>
        <w:szCs w:val="18"/>
        <w:lang w:val="en-US"/>
      </w:rPr>
    </w:pPr>
    <w:r>
      <w:rPr>
        <w:i/>
        <w:sz w:val="18"/>
        <w:szCs w:val="18"/>
      </w:rPr>
      <w:t xml:space="preserve">      </w:t>
    </w:r>
    <w:r>
      <w:rPr>
        <w:i/>
        <w:sz w:val="18"/>
        <w:szCs w:val="18"/>
        <w:lang w:val="en-US"/>
      </w:rPr>
      <w:t xml:space="preserve">     Variasi Jenis dan Konsentrasi Gelling Agent Terhadap Karaktristik Marshmallow Buah Naga </w:t>
    </w:r>
  </w:p>
  <w:p w:rsidR="00495F94" w:rsidRPr="00B80028" w:rsidRDefault="00495F94" w:rsidP="0087114F">
    <w:pPr>
      <w:pStyle w:val="Header"/>
      <w:framePr w:wrap="around" w:vAnchor="text" w:hAnchor="margin" w:xAlign="right" w:y="1"/>
      <w:jc w:val="right"/>
      <w:rPr>
        <w:rStyle w:val="PageNumber"/>
        <w:sz w:val="18"/>
        <w:szCs w:val="18"/>
        <w:lang w:val="en-US"/>
      </w:rPr>
    </w:pPr>
  </w:p>
  <w:p w:rsidR="00495F94" w:rsidRDefault="00495F94" w:rsidP="0087114F">
    <w:pPr>
      <w:pStyle w:val="Header"/>
      <w:ind w:right="360"/>
    </w:pPr>
    <w:r>
      <w:rPr>
        <w:noProof/>
        <w:lang w:val="en-US"/>
      </w:rPr>
      <mc:AlternateContent>
        <mc:Choice Requires="wps">
          <w:drawing>
            <wp:anchor distT="4294967295" distB="4294967295" distL="114300" distR="114300" simplePos="0" relativeHeight="251658240" behindDoc="0" locked="0" layoutInCell="1" allowOverlap="1" wp14:anchorId="7414A636" wp14:editId="573955DC">
              <wp:simplePos x="0" y="0"/>
              <wp:positionH relativeFrom="column">
                <wp:posOffset>0</wp:posOffset>
              </wp:positionH>
              <wp:positionV relativeFrom="paragraph">
                <wp:posOffset>571499</wp:posOffset>
              </wp:positionV>
              <wp:extent cx="5029200" cy="0"/>
              <wp:effectExtent l="0" t="19050" r="19050" b="381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FA817"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pt" to="3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"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62417"/>
    <w:multiLevelType w:val="multilevel"/>
    <w:tmpl w:val="F012A314"/>
    <w:lvl w:ilvl="0">
      <w:start w:val="1"/>
      <w:numFmt w:val="decimal"/>
      <w:lvlText w:val="%1."/>
      <w:lvlJc w:val="left"/>
      <w:pPr>
        <w:ind w:left="900" w:hanging="360"/>
      </w:pPr>
      <w:rPr>
        <w:rFonts w:hint="default"/>
      </w:rPr>
    </w:lvl>
    <w:lvl w:ilvl="1">
      <w:start w:val="2"/>
      <w:numFmt w:val="decimal"/>
      <w:isLgl/>
      <w:lvlText w:val="%1.%2."/>
      <w:lvlJc w:val="left"/>
      <w:pPr>
        <w:ind w:left="1320" w:hanging="780"/>
      </w:pPr>
      <w:rPr>
        <w:rFonts w:hint="default"/>
      </w:rPr>
    </w:lvl>
    <w:lvl w:ilvl="2">
      <w:start w:val="2"/>
      <w:numFmt w:val="decimal"/>
      <w:isLgl/>
      <w:lvlText w:val="%1.%2.%3."/>
      <w:lvlJc w:val="left"/>
      <w:pPr>
        <w:ind w:left="1320" w:hanging="780"/>
      </w:pPr>
      <w:rPr>
        <w:rFonts w:hint="default"/>
      </w:rPr>
    </w:lvl>
    <w:lvl w:ilvl="3">
      <w:start w:val="1"/>
      <w:numFmt w:val="decimal"/>
      <w:isLgl/>
      <w:lvlText w:val="%1.%2.%3.%4."/>
      <w:lvlJc w:val="left"/>
      <w:pPr>
        <w:ind w:left="1320" w:hanging="780"/>
      </w:pPr>
      <w:rPr>
        <w:rFonts w:hint="default"/>
        <w:b w:val="0"/>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15:restartNumberingAfterBreak="0">
    <w:nsid w:val="082805C3"/>
    <w:multiLevelType w:val="hybridMultilevel"/>
    <w:tmpl w:val="8842B35A"/>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 w15:restartNumberingAfterBreak="0">
    <w:nsid w:val="0E2840F7"/>
    <w:multiLevelType w:val="hybridMultilevel"/>
    <w:tmpl w:val="74F2E40A"/>
    <w:lvl w:ilvl="0" w:tplc="B5BA3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46D87"/>
    <w:multiLevelType w:val="multilevel"/>
    <w:tmpl w:val="CC3EF1C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EE0208"/>
    <w:multiLevelType w:val="hybridMultilevel"/>
    <w:tmpl w:val="38988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F1902"/>
    <w:multiLevelType w:val="hybridMultilevel"/>
    <w:tmpl w:val="6C52E086"/>
    <w:lvl w:ilvl="0" w:tplc="F6B29DF4">
      <w:start w:val="1"/>
      <w:numFmt w:val="lowerLetter"/>
      <w:lvlText w:val="%1."/>
      <w:lvlJc w:val="left"/>
      <w:pPr>
        <w:ind w:left="907" w:hanging="360"/>
      </w:pPr>
      <w:rPr>
        <w:rFonts w:hint="default"/>
      </w:rPr>
    </w:lvl>
    <w:lvl w:ilvl="1" w:tplc="15363D78">
      <w:start w:val="1"/>
      <w:numFmt w:val="decimal"/>
      <w:lvlText w:val="%2."/>
      <w:lvlJc w:val="left"/>
      <w:pPr>
        <w:ind w:left="1627" w:hanging="360"/>
      </w:pPr>
      <w:rPr>
        <w:rFonts w:hint="default"/>
      </w:r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15:restartNumberingAfterBreak="0">
    <w:nsid w:val="38A37D61"/>
    <w:multiLevelType w:val="multilevel"/>
    <w:tmpl w:val="3536C808"/>
    <w:lvl w:ilvl="0">
      <w:start w:val="1"/>
      <w:numFmt w:val="decimal"/>
      <w:lvlText w:val="%1."/>
      <w:lvlJc w:val="left"/>
      <w:pPr>
        <w:ind w:left="900" w:hanging="360"/>
      </w:pPr>
      <w:rPr>
        <w:rFonts w:hint="default"/>
      </w:rPr>
    </w:lvl>
    <w:lvl w:ilvl="1">
      <w:start w:val="2"/>
      <w:numFmt w:val="decimal"/>
      <w:isLgl/>
      <w:lvlText w:val="%1.%2"/>
      <w:lvlJc w:val="left"/>
      <w:pPr>
        <w:ind w:left="1065" w:hanging="525"/>
      </w:pPr>
      <w:rPr>
        <w:rFonts w:hint="default"/>
        <w:b w:val="0"/>
      </w:rPr>
    </w:lvl>
    <w:lvl w:ilvl="2">
      <w:start w:val="2"/>
      <w:numFmt w:val="decimal"/>
      <w:isLgl/>
      <w:lvlText w:val="%1.%2.%3"/>
      <w:lvlJc w:val="left"/>
      <w:pPr>
        <w:ind w:left="1080" w:hanging="720"/>
      </w:pPr>
      <w:rPr>
        <w:rFonts w:hint="default"/>
        <w:b/>
      </w:rPr>
    </w:lvl>
    <w:lvl w:ilvl="3">
      <w:start w:val="1"/>
      <w:numFmt w:val="decimal"/>
      <w:isLgl/>
      <w:lvlText w:val="%1.%2.%3.%4"/>
      <w:lvlJc w:val="left"/>
      <w:pPr>
        <w:ind w:left="1260" w:hanging="720"/>
      </w:pPr>
      <w:rPr>
        <w:rFonts w:hint="default"/>
        <w:b w:val="0"/>
      </w:rPr>
    </w:lvl>
    <w:lvl w:ilvl="4">
      <w:start w:val="1"/>
      <w:numFmt w:val="decimal"/>
      <w:isLgl/>
      <w:lvlText w:val="%1.%2.%3.%4.%5"/>
      <w:lvlJc w:val="left"/>
      <w:pPr>
        <w:ind w:left="1620" w:hanging="1080"/>
      </w:pPr>
      <w:rPr>
        <w:rFonts w:hint="default"/>
        <w:b w:val="0"/>
      </w:rPr>
    </w:lvl>
    <w:lvl w:ilvl="5">
      <w:start w:val="1"/>
      <w:numFmt w:val="decimal"/>
      <w:isLgl/>
      <w:lvlText w:val="%1.%2.%3.%4.%5.%6"/>
      <w:lvlJc w:val="left"/>
      <w:pPr>
        <w:ind w:left="1620" w:hanging="1080"/>
      </w:pPr>
      <w:rPr>
        <w:rFonts w:hint="default"/>
        <w:b w:val="0"/>
      </w:rPr>
    </w:lvl>
    <w:lvl w:ilvl="6">
      <w:start w:val="1"/>
      <w:numFmt w:val="decimal"/>
      <w:isLgl/>
      <w:lvlText w:val="%1.%2.%3.%4.%5.%6.%7"/>
      <w:lvlJc w:val="left"/>
      <w:pPr>
        <w:ind w:left="1980" w:hanging="1440"/>
      </w:pPr>
      <w:rPr>
        <w:rFonts w:hint="default"/>
        <w:b w:val="0"/>
      </w:rPr>
    </w:lvl>
    <w:lvl w:ilvl="7">
      <w:start w:val="1"/>
      <w:numFmt w:val="decimal"/>
      <w:isLgl/>
      <w:lvlText w:val="%1.%2.%3.%4.%5.%6.%7.%8"/>
      <w:lvlJc w:val="left"/>
      <w:pPr>
        <w:ind w:left="2340" w:hanging="1800"/>
      </w:pPr>
      <w:rPr>
        <w:rFonts w:hint="default"/>
        <w:b w:val="0"/>
      </w:rPr>
    </w:lvl>
    <w:lvl w:ilvl="8">
      <w:start w:val="1"/>
      <w:numFmt w:val="decimal"/>
      <w:isLgl/>
      <w:lvlText w:val="%1.%2.%3.%4.%5.%6.%7.%8.%9"/>
      <w:lvlJc w:val="left"/>
      <w:pPr>
        <w:ind w:left="2340" w:hanging="1800"/>
      </w:pPr>
      <w:rPr>
        <w:rFonts w:hint="default"/>
        <w:b w:val="0"/>
      </w:rPr>
    </w:lvl>
  </w:abstractNum>
  <w:abstractNum w:abstractNumId="7" w15:restartNumberingAfterBreak="0">
    <w:nsid w:val="3AE81684"/>
    <w:multiLevelType w:val="multilevel"/>
    <w:tmpl w:val="4E941414"/>
    <w:lvl w:ilvl="0">
      <w:start w:val="1"/>
      <w:numFmt w:val="decimal"/>
      <w:lvlText w:val="%1."/>
      <w:lvlJc w:val="left"/>
      <w:pPr>
        <w:ind w:left="720" w:hanging="360"/>
      </w:pPr>
    </w:lvl>
    <w:lvl w:ilvl="1">
      <w:start w:val="748"/>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B240750"/>
    <w:multiLevelType w:val="hybridMultilevel"/>
    <w:tmpl w:val="2C6CB5DA"/>
    <w:lvl w:ilvl="0" w:tplc="93A6BAA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F7A72CF"/>
    <w:multiLevelType w:val="multilevel"/>
    <w:tmpl w:val="B9F43524"/>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ascii="Times New Roman" w:hAnsi="Times New Roman" w:cs="Times New Roman" w:hint="default"/>
        <w:color w:val="auto"/>
      </w:rPr>
    </w:lvl>
    <w:lvl w:ilvl="3">
      <w:start w:val="1"/>
      <w:numFmt w:val="decimal"/>
      <w:lvlText w:val="%1.%2.%3.%4"/>
      <w:lvlJc w:val="left"/>
      <w:pPr>
        <w:ind w:left="1260" w:hanging="720"/>
      </w:pPr>
      <w:rPr>
        <w:rFonts w:hint="default"/>
        <w:i w:val="0"/>
        <w:color w:val="auto"/>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6CF7146A"/>
    <w:multiLevelType w:val="multilevel"/>
    <w:tmpl w:val="A642B3D8"/>
    <w:lvl w:ilvl="0">
      <w:start w:val="2"/>
      <w:numFmt w:val="decimal"/>
      <w:lvlText w:val="%1"/>
      <w:lvlJc w:val="left"/>
      <w:pPr>
        <w:ind w:left="540" w:hanging="540"/>
      </w:pPr>
      <w:rPr>
        <w:rFonts w:hint="default"/>
      </w:rPr>
    </w:lvl>
    <w:lvl w:ilvl="1">
      <w:start w:val="58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374DD8"/>
    <w:multiLevelType w:val="multilevel"/>
    <w:tmpl w:val="2B6C51B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9C604E1"/>
    <w:multiLevelType w:val="hybridMultilevel"/>
    <w:tmpl w:val="BE7A002E"/>
    <w:lvl w:ilvl="0" w:tplc="4222763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8"/>
  </w:num>
  <w:num w:numId="3">
    <w:abstractNumId w:val="12"/>
  </w:num>
  <w:num w:numId="4">
    <w:abstractNumId w:val="2"/>
  </w:num>
  <w:num w:numId="5">
    <w:abstractNumId w:val="4"/>
  </w:num>
  <w:num w:numId="6">
    <w:abstractNumId w:val="1"/>
  </w:num>
  <w:num w:numId="7">
    <w:abstractNumId w:val="7"/>
  </w:num>
  <w:num w:numId="8">
    <w:abstractNumId w:val="10"/>
  </w:num>
  <w:num w:numId="9">
    <w:abstractNumId w:val="0"/>
  </w:num>
  <w:num w:numId="10">
    <w:abstractNumId w:val="6"/>
  </w:num>
  <w:num w:numId="11">
    <w:abstractNumId w:val="9"/>
  </w:num>
  <w:num w:numId="12">
    <w:abstractNumId w:val="3"/>
  </w:num>
  <w:num w:numId="1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BA"/>
    <w:rsid w:val="000119DC"/>
    <w:rsid w:val="00026479"/>
    <w:rsid w:val="00040BAE"/>
    <w:rsid w:val="00061338"/>
    <w:rsid w:val="0008106A"/>
    <w:rsid w:val="0008147E"/>
    <w:rsid w:val="00094A44"/>
    <w:rsid w:val="00096504"/>
    <w:rsid w:val="00096539"/>
    <w:rsid w:val="000C0079"/>
    <w:rsid w:val="000C4F91"/>
    <w:rsid w:val="000E1BE2"/>
    <w:rsid w:val="000E76EC"/>
    <w:rsid w:val="000F27EB"/>
    <w:rsid w:val="00110663"/>
    <w:rsid w:val="001134BA"/>
    <w:rsid w:val="0011442C"/>
    <w:rsid w:val="00120D20"/>
    <w:rsid w:val="00123F98"/>
    <w:rsid w:val="001273A6"/>
    <w:rsid w:val="00140F30"/>
    <w:rsid w:val="0017074C"/>
    <w:rsid w:val="00173EA0"/>
    <w:rsid w:val="00177AA7"/>
    <w:rsid w:val="00182502"/>
    <w:rsid w:val="00182766"/>
    <w:rsid w:val="001827DA"/>
    <w:rsid w:val="001853CC"/>
    <w:rsid w:val="00195641"/>
    <w:rsid w:val="001A008D"/>
    <w:rsid w:val="001A2B51"/>
    <w:rsid w:val="001A4BFA"/>
    <w:rsid w:val="001B37DD"/>
    <w:rsid w:val="001D48B1"/>
    <w:rsid w:val="001E1A10"/>
    <w:rsid w:val="001F05F3"/>
    <w:rsid w:val="001F7873"/>
    <w:rsid w:val="00202E23"/>
    <w:rsid w:val="00235D7F"/>
    <w:rsid w:val="00237C5F"/>
    <w:rsid w:val="0024413B"/>
    <w:rsid w:val="00244B38"/>
    <w:rsid w:val="00247613"/>
    <w:rsid w:val="002501D1"/>
    <w:rsid w:val="002601DD"/>
    <w:rsid w:val="00261699"/>
    <w:rsid w:val="002876E0"/>
    <w:rsid w:val="00293100"/>
    <w:rsid w:val="0029443F"/>
    <w:rsid w:val="002A315A"/>
    <w:rsid w:val="002B44A6"/>
    <w:rsid w:val="002C2322"/>
    <w:rsid w:val="002D3332"/>
    <w:rsid w:val="00313D19"/>
    <w:rsid w:val="003305D0"/>
    <w:rsid w:val="00334F0F"/>
    <w:rsid w:val="00335A91"/>
    <w:rsid w:val="00356642"/>
    <w:rsid w:val="00365E98"/>
    <w:rsid w:val="0038384A"/>
    <w:rsid w:val="00390B2C"/>
    <w:rsid w:val="00391F48"/>
    <w:rsid w:val="003A335F"/>
    <w:rsid w:val="003A574F"/>
    <w:rsid w:val="003A62C2"/>
    <w:rsid w:val="003A71FF"/>
    <w:rsid w:val="003B09FD"/>
    <w:rsid w:val="003B212F"/>
    <w:rsid w:val="003B3A0E"/>
    <w:rsid w:val="003C30BC"/>
    <w:rsid w:val="003C5E31"/>
    <w:rsid w:val="003C68EE"/>
    <w:rsid w:val="003C787D"/>
    <w:rsid w:val="003D1A60"/>
    <w:rsid w:val="003D3471"/>
    <w:rsid w:val="003D45B5"/>
    <w:rsid w:val="003F0471"/>
    <w:rsid w:val="003F6749"/>
    <w:rsid w:val="0040129B"/>
    <w:rsid w:val="00417510"/>
    <w:rsid w:val="0045024F"/>
    <w:rsid w:val="00451272"/>
    <w:rsid w:val="0045292E"/>
    <w:rsid w:val="00461DF1"/>
    <w:rsid w:val="0046457D"/>
    <w:rsid w:val="00465F9F"/>
    <w:rsid w:val="00484A99"/>
    <w:rsid w:val="00495F94"/>
    <w:rsid w:val="004C4CC4"/>
    <w:rsid w:val="004D3D5C"/>
    <w:rsid w:val="004E26B4"/>
    <w:rsid w:val="004F18D0"/>
    <w:rsid w:val="004F5C7B"/>
    <w:rsid w:val="00503D99"/>
    <w:rsid w:val="005062EC"/>
    <w:rsid w:val="00506905"/>
    <w:rsid w:val="00517073"/>
    <w:rsid w:val="00530FA7"/>
    <w:rsid w:val="005477AE"/>
    <w:rsid w:val="005502BB"/>
    <w:rsid w:val="005545B5"/>
    <w:rsid w:val="00555392"/>
    <w:rsid w:val="00562447"/>
    <w:rsid w:val="00563C36"/>
    <w:rsid w:val="00570B5A"/>
    <w:rsid w:val="0057111C"/>
    <w:rsid w:val="00583E49"/>
    <w:rsid w:val="0058516B"/>
    <w:rsid w:val="00586D5E"/>
    <w:rsid w:val="00590CD7"/>
    <w:rsid w:val="00591021"/>
    <w:rsid w:val="005A24E3"/>
    <w:rsid w:val="005B4569"/>
    <w:rsid w:val="005C3617"/>
    <w:rsid w:val="005D2BDA"/>
    <w:rsid w:val="005D3143"/>
    <w:rsid w:val="005D3202"/>
    <w:rsid w:val="005E3413"/>
    <w:rsid w:val="005E7800"/>
    <w:rsid w:val="005F227C"/>
    <w:rsid w:val="005F7247"/>
    <w:rsid w:val="005F772A"/>
    <w:rsid w:val="00603950"/>
    <w:rsid w:val="00605E9B"/>
    <w:rsid w:val="00606396"/>
    <w:rsid w:val="0061048F"/>
    <w:rsid w:val="00631743"/>
    <w:rsid w:val="00632967"/>
    <w:rsid w:val="00646A85"/>
    <w:rsid w:val="00651366"/>
    <w:rsid w:val="00681107"/>
    <w:rsid w:val="006E18BA"/>
    <w:rsid w:val="00701CD0"/>
    <w:rsid w:val="007170F3"/>
    <w:rsid w:val="00721074"/>
    <w:rsid w:val="0072287F"/>
    <w:rsid w:val="00733D79"/>
    <w:rsid w:val="00741203"/>
    <w:rsid w:val="00756DF9"/>
    <w:rsid w:val="00761539"/>
    <w:rsid w:val="00762A25"/>
    <w:rsid w:val="00765903"/>
    <w:rsid w:val="00767524"/>
    <w:rsid w:val="00767F0C"/>
    <w:rsid w:val="00771EE7"/>
    <w:rsid w:val="00772E67"/>
    <w:rsid w:val="00776FEF"/>
    <w:rsid w:val="00786901"/>
    <w:rsid w:val="00792D95"/>
    <w:rsid w:val="007B2A32"/>
    <w:rsid w:val="007D1BA6"/>
    <w:rsid w:val="007D20E0"/>
    <w:rsid w:val="007D2226"/>
    <w:rsid w:val="007D22D9"/>
    <w:rsid w:val="008004DF"/>
    <w:rsid w:val="008008EB"/>
    <w:rsid w:val="00800BD6"/>
    <w:rsid w:val="00804875"/>
    <w:rsid w:val="00811EBE"/>
    <w:rsid w:val="00814B6F"/>
    <w:rsid w:val="008542CE"/>
    <w:rsid w:val="008544A2"/>
    <w:rsid w:val="008609A0"/>
    <w:rsid w:val="00866697"/>
    <w:rsid w:val="00866F03"/>
    <w:rsid w:val="0087114F"/>
    <w:rsid w:val="00876D28"/>
    <w:rsid w:val="008955DB"/>
    <w:rsid w:val="00905650"/>
    <w:rsid w:val="00914759"/>
    <w:rsid w:val="009255DB"/>
    <w:rsid w:val="0095099C"/>
    <w:rsid w:val="00962F2B"/>
    <w:rsid w:val="00974ABE"/>
    <w:rsid w:val="009815A7"/>
    <w:rsid w:val="00987279"/>
    <w:rsid w:val="009906D6"/>
    <w:rsid w:val="00992CF1"/>
    <w:rsid w:val="009A4216"/>
    <w:rsid w:val="009B50AF"/>
    <w:rsid w:val="009B6922"/>
    <w:rsid w:val="009B6D2C"/>
    <w:rsid w:val="009C6A4F"/>
    <w:rsid w:val="009C7D93"/>
    <w:rsid w:val="009D3A43"/>
    <w:rsid w:val="009E7EF1"/>
    <w:rsid w:val="009F032F"/>
    <w:rsid w:val="00A05D45"/>
    <w:rsid w:val="00A10BF4"/>
    <w:rsid w:val="00A51DD4"/>
    <w:rsid w:val="00A960AC"/>
    <w:rsid w:val="00AB588B"/>
    <w:rsid w:val="00AC2484"/>
    <w:rsid w:val="00AC494F"/>
    <w:rsid w:val="00AD33DB"/>
    <w:rsid w:val="00AD3457"/>
    <w:rsid w:val="00AE1042"/>
    <w:rsid w:val="00AE2894"/>
    <w:rsid w:val="00AF1DA8"/>
    <w:rsid w:val="00B1531B"/>
    <w:rsid w:val="00B36552"/>
    <w:rsid w:val="00B374D2"/>
    <w:rsid w:val="00B55BAA"/>
    <w:rsid w:val="00B62974"/>
    <w:rsid w:val="00B673C8"/>
    <w:rsid w:val="00B73100"/>
    <w:rsid w:val="00B80028"/>
    <w:rsid w:val="00B81585"/>
    <w:rsid w:val="00B81D66"/>
    <w:rsid w:val="00B91787"/>
    <w:rsid w:val="00B939CF"/>
    <w:rsid w:val="00BA0595"/>
    <w:rsid w:val="00BA545A"/>
    <w:rsid w:val="00BA5AFC"/>
    <w:rsid w:val="00BB10FF"/>
    <w:rsid w:val="00BD7440"/>
    <w:rsid w:val="00BF2D0D"/>
    <w:rsid w:val="00BF4AEF"/>
    <w:rsid w:val="00C00BFF"/>
    <w:rsid w:val="00C15E54"/>
    <w:rsid w:val="00C16610"/>
    <w:rsid w:val="00C20029"/>
    <w:rsid w:val="00C20CD8"/>
    <w:rsid w:val="00C461BA"/>
    <w:rsid w:val="00C51EF6"/>
    <w:rsid w:val="00C70D2A"/>
    <w:rsid w:val="00C71D29"/>
    <w:rsid w:val="00C92157"/>
    <w:rsid w:val="00CA3383"/>
    <w:rsid w:val="00CA7DC9"/>
    <w:rsid w:val="00CB3806"/>
    <w:rsid w:val="00CB6F56"/>
    <w:rsid w:val="00CC2D13"/>
    <w:rsid w:val="00CE7835"/>
    <w:rsid w:val="00CF119C"/>
    <w:rsid w:val="00D063B0"/>
    <w:rsid w:val="00D11DA4"/>
    <w:rsid w:val="00D2170D"/>
    <w:rsid w:val="00D22AD5"/>
    <w:rsid w:val="00D2371F"/>
    <w:rsid w:val="00D405A6"/>
    <w:rsid w:val="00D43BB6"/>
    <w:rsid w:val="00D43E76"/>
    <w:rsid w:val="00D614FA"/>
    <w:rsid w:val="00D70984"/>
    <w:rsid w:val="00D71C70"/>
    <w:rsid w:val="00D754C7"/>
    <w:rsid w:val="00DD00E2"/>
    <w:rsid w:val="00DD1720"/>
    <w:rsid w:val="00DD4DDE"/>
    <w:rsid w:val="00DD6CE6"/>
    <w:rsid w:val="00DD6DE5"/>
    <w:rsid w:val="00DE03BA"/>
    <w:rsid w:val="00DF3744"/>
    <w:rsid w:val="00E00FC2"/>
    <w:rsid w:val="00E0302C"/>
    <w:rsid w:val="00E0609D"/>
    <w:rsid w:val="00E14878"/>
    <w:rsid w:val="00E23348"/>
    <w:rsid w:val="00E27373"/>
    <w:rsid w:val="00E4188B"/>
    <w:rsid w:val="00E46638"/>
    <w:rsid w:val="00E47590"/>
    <w:rsid w:val="00E5521D"/>
    <w:rsid w:val="00E617F0"/>
    <w:rsid w:val="00E629A4"/>
    <w:rsid w:val="00E7207D"/>
    <w:rsid w:val="00E7252D"/>
    <w:rsid w:val="00E745DD"/>
    <w:rsid w:val="00E77414"/>
    <w:rsid w:val="00E845AB"/>
    <w:rsid w:val="00E84DF3"/>
    <w:rsid w:val="00EA4FB7"/>
    <w:rsid w:val="00EC50F1"/>
    <w:rsid w:val="00ED6718"/>
    <w:rsid w:val="00EE7AE8"/>
    <w:rsid w:val="00EF0C4B"/>
    <w:rsid w:val="00EF2560"/>
    <w:rsid w:val="00F06684"/>
    <w:rsid w:val="00F07779"/>
    <w:rsid w:val="00F115BA"/>
    <w:rsid w:val="00F22A4E"/>
    <w:rsid w:val="00F320C6"/>
    <w:rsid w:val="00F448CC"/>
    <w:rsid w:val="00F46056"/>
    <w:rsid w:val="00F54E79"/>
    <w:rsid w:val="00F55C59"/>
    <w:rsid w:val="00F57C01"/>
    <w:rsid w:val="00F82882"/>
    <w:rsid w:val="00FB2C5E"/>
    <w:rsid w:val="00FB7A76"/>
    <w:rsid w:val="00FC0C73"/>
    <w:rsid w:val="00FD4962"/>
    <w:rsid w:val="00FF23C6"/>
    <w:rsid w:val="00FF27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3A167D-5EAC-4C39-AEB0-78E6C3DA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5BA"/>
    <w:rPr>
      <w:sz w:val="24"/>
      <w:szCs w:val="24"/>
      <w:lang w:val="id-ID" w:eastAsia="en-US"/>
    </w:rPr>
  </w:style>
  <w:style w:type="paragraph" w:styleId="Heading4">
    <w:name w:val="heading 4"/>
    <w:basedOn w:val="Normal"/>
    <w:next w:val="Normal"/>
    <w:link w:val="Heading4Char"/>
    <w:uiPriority w:val="9"/>
    <w:unhideWhenUsed/>
    <w:qFormat/>
    <w:rsid w:val="00DD6CE6"/>
    <w:pPr>
      <w:keepNext/>
      <w:keepLines/>
      <w:spacing w:before="40"/>
      <w:outlineLvl w:val="3"/>
    </w:pPr>
    <w:rPr>
      <w:rFonts w:asciiTheme="majorHAnsi" w:eastAsiaTheme="majorEastAsia" w:hAnsiTheme="majorHAnsi" w:cstheme="majorBidi"/>
      <w:i/>
      <w:iCs/>
      <w:color w:val="365F91"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15BA"/>
    <w:rPr>
      <w:b/>
      <w:bCs/>
    </w:rPr>
  </w:style>
  <w:style w:type="paragraph" w:styleId="NormalWeb">
    <w:name w:val="Normal (Web)"/>
    <w:basedOn w:val="Normal"/>
    <w:rsid w:val="00F115BA"/>
    <w:pPr>
      <w:spacing w:before="100" w:beforeAutospacing="1" w:after="100" w:afterAutospacing="1"/>
    </w:pPr>
    <w:rPr>
      <w:color w:val="000000"/>
      <w:lang w:val="en-US"/>
    </w:rPr>
  </w:style>
  <w:style w:type="table" w:styleId="TableGrid">
    <w:name w:val="Table Grid"/>
    <w:basedOn w:val="TableNormal"/>
    <w:uiPriority w:val="59"/>
    <w:rsid w:val="00F11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F115BA"/>
    <w:pPr>
      <w:jc w:val="both"/>
    </w:pPr>
    <w:rPr>
      <w:lang w:val="en-US"/>
    </w:rPr>
  </w:style>
  <w:style w:type="paragraph" w:styleId="Title">
    <w:name w:val="Title"/>
    <w:basedOn w:val="Normal"/>
    <w:link w:val="TitleChar"/>
    <w:qFormat/>
    <w:rsid w:val="00F115BA"/>
    <w:pPr>
      <w:jc w:val="center"/>
    </w:pPr>
    <w:rPr>
      <w:b/>
      <w:bCs/>
      <w:color w:val="000000"/>
      <w:sz w:val="28"/>
      <w:lang w:val="en-US"/>
    </w:rPr>
  </w:style>
  <w:style w:type="character" w:styleId="Hyperlink">
    <w:name w:val="Hyperlink"/>
    <w:basedOn w:val="DefaultParagraphFont"/>
    <w:uiPriority w:val="99"/>
    <w:rsid w:val="00F115BA"/>
    <w:rPr>
      <w:color w:val="0000FF"/>
      <w:u w:val="single"/>
    </w:rPr>
  </w:style>
  <w:style w:type="character" w:customStyle="1" w:styleId="ft0">
    <w:name w:val="ft0"/>
    <w:basedOn w:val="DefaultParagraphFont"/>
    <w:rsid w:val="001B37DD"/>
  </w:style>
  <w:style w:type="paragraph" w:styleId="BodyTextIndent">
    <w:name w:val="Body Text Indent"/>
    <w:basedOn w:val="Normal"/>
    <w:rsid w:val="00EF2560"/>
    <w:pPr>
      <w:spacing w:after="120"/>
      <w:ind w:left="360"/>
    </w:pPr>
  </w:style>
  <w:style w:type="paragraph" w:styleId="ListParagraph">
    <w:name w:val="List Paragraph"/>
    <w:basedOn w:val="Normal"/>
    <w:link w:val="ListParagraphChar"/>
    <w:uiPriority w:val="34"/>
    <w:qFormat/>
    <w:rsid w:val="00AE2894"/>
    <w:pPr>
      <w:ind w:left="720"/>
      <w:contextualSpacing/>
    </w:pPr>
    <w:rPr>
      <w:rFonts w:eastAsia="MS Mincho"/>
      <w:lang w:val="en-US" w:eastAsia="ja-JP"/>
    </w:rPr>
  </w:style>
  <w:style w:type="character" w:customStyle="1" w:styleId="ft1">
    <w:name w:val="ft1"/>
    <w:basedOn w:val="DefaultParagraphFont"/>
    <w:rsid w:val="00417510"/>
  </w:style>
  <w:style w:type="paragraph" w:styleId="Header">
    <w:name w:val="header"/>
    <w:basedOn w:val="Normal"/>
    <w:link w:val="HeaderChar"/>
    <w:uiPriority w:val="99"/>
    <w:rsid w:val="0087114F"/>
    <w:pPr>
      <w:tabs>
        <w:tab w:val="center" w:pos="4153"/>
        <w:tab w:val="right" w:pos="8306"/>
      </w:tabs>
    </w:pPr>
  </w:style>
  <w:style w:type="character" w:styleId="PageNumber">
    <w:name w:val="page number"/>
    <w:basedOn w:val="DefaultParagraphFont"/>
    <w:rsid w:val="0087114F"/>
  </w:style>
  <w:style w:type="paragraph" w:styleId="Footer">
    <w:name w:val="footer"/>
    <w:basedOn w:val="Normal"/>
    <w:link w:val="FooterChar"/>
    <w:uiPriority w:val="99"/>
    <w:rsid w:val="0087114F"/>
    <w:pPr>
      <w:tabs>
        <w:tab w:val="center" w:pos="4153"/>
        <w:tab w:val="right" w:pos="8306"/>
      </w:tabs>
    </w:pPr>
  </w:style>
  <w:style w:type="character" w:customStyle="1" w:styleId="TitleChar">
    <w:name w:val="Title Char"/>
    <w:link w:val="Title"/>
    <w:rsid w:val="00AC2484"/>
    <w:rPr>
      <w:b/>
      <w:bCs/>
      <w:color w:val="000000"/>
      <w:sz w:val="28"/>
      <w:szCs w:val="24"/>
      <w:lang w:eastAsia="en-US"/>
    </w:rPr>
  </w:style>
  <w:style w:type="paragraph" w:styleId="BalloonText">
    <w:name w:val="Balloon Text"/>
    <w:basedOn w:val="Normal"/>
    <w:link w:val="BalloonTextChar"/>
    <w:uiPriority w:val="99"/>
    <w:rsid w:val="00FF2703"/>
    <w:rPr>
      <w:rFonts w:ascii="Tahoma" w:hAnsi="Tahoma" w:cs="Tahoma"/>
      <w:sz w:val="16"/>
      <w:szCs w:val="16"/>
    </w:rPr>
  </w:style>
  <w:style w:type="character" w:customStyle="1" w:styleId="BalloonTextChar">
    <w:name w:val="Balloon Text Char"/>
    <w:basedOn w:val="DefaultParagraphFont"/>
    <w:link w:val="BalloonText"/>
    <w:uiPriority w:val="99"/>
    <w:rsid w:val="00FF2703"/>
    <w:rPr>
      <w:rFonts w:ascii="Tahoma" w:hAnsi="Tahoma" w:cs="Tahoma"/>
      <w:sz w:val="16"/>
      <w:szCs w:val="16"/>
      <w:lang w:val="id-ID" w:eastAsia="en-US"/>
    </w:rPr>
  </w:style>
  <w:style w:type="paragraph" w:styleId="BodyText">
    <w:name w:val="Body Text"/>
    <w:basedOn w:val="Normal"/>
    <w:link w:val="BodyTextChar"/>
    <w:rsid w:val="00FF2703"/>
    <w:pPr>
      <w:spacing w:after="120"/>
    </w:pPr>
  </w:style>
  <w:style w:type="character" w:customStyle="1" w:styleId="BodyTextChar">
    <w:name w:val="Body Text Char"/>
    <w:basedOn w:val="DefaultParagraphFont"/>
    <w:link w:val="BodyText"/>
    <w:rsid w:val="00FF2703"/>
    <w:rPr>
      <w:sz w:val="24"/>
      <w:szCs w:val="24"/>
      <w:lang w:val="id-ID" w:eastAsia="en-US"/>
    </w:rPr>
  </w:style>
  <w:style w:type="paragraph" w:customStyle="1" w:styleId="Default">
    <w:name w:val="Default"/>
    <w:rsid w:val="00762A25"/>
    <w:pPr>
      <w:autoSpaceDE w:val="0"/>
      <w:autoSpaceDN w:val="0"/>
      <w:adjustRightInd w:val="0"/>
    </w:pPr>
    <w:rPr>
      <w:color w:val="000000"/>
      <w:sz w:val="24"/>
      <w:szCs w:val="24"/>
      <w:lang w:eastAsia="en-US" w:bidi="th-TH"/>
    </w:rPr>
  </w:style>
  <w:style w:type="character" w:customStyle="1" w:styleId="HeaderChar">
    <w:name w:val="Header Char"/>
    <w:basedOn w:val="DefaultParagraphFont"/>
    <w:link w:val="Header"/>
    <w:uiPriority w:val="99"/>
    <w:rsid w:val="00762A25"/>
    <w:rPr>
      <w:sz w:val="24"/>
      <w:szCs w:val="24"/>
      <w:lang w:val="id-ID" w:eastAsia="en-US"/>
    </w:rPr>
  </w:style>
  <w:style w:type="character" w:customStyle="1" w:styleId="FooterChar">
    <w:name w:val="Footer Char"/>
    <w:basedOn w:val="DefaultParagraphFont"/>
    <w:link w:val="Footer"/>
    <w:uiPriority w:val="99"/>
    <w:rsid w:val="00762A25"/>
    <w:rPr>
      <w:sz w:val="24"/>
      <w:szCs w:val="24"/>
      <w:lang w:val="id-ID" w:eastAsia="en-US"/>
    </w:rPr>
  </w:style>
  <w:style w:type="character" w:customStyle="1" w:styleId="a">
    <w:name w:val="a"/>
    <w:rsid w:val="00762A25"/>
  </w:style>
  <w:style w:type="paragraph" w:styleId="NoSpacing">
    <w:name w:val="No Spacing"/>
    <w:uiPriority w:val="1"/>
    <w:qFormat/>
    <w:rsid w:val="005D3202"/>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5D3202"/>
  </w:style>
  <w:style w:type="character" w:customStyle="1" w:styleId="A25">
    <w:name w:val="A25"/>
    <w:uiPriority w:val="99"/>
    <w:rsid w:val="005D3202"/>
    <w:rPr>
      <w:rFonts w:cs="JasmineUPC"/>
      <w:color w:val="000000"/>
      <w:sz w:val="142"/>
      <w:szCs w:val="142"/>
    </w:rPr>
  </w:style>
  <w:style w:type="character" w:customStyle="1" w:styleId="apple-style-span">
    <w:name w:val="apple-style-span"/>
    <w:basedOn w:val="DefaultParagraphFont"/>
    <w:rsid w:val="000F27EB"/>
  </w:style>
  <w:style w:type="paragraph" w:styleId="Caption">
    <w:name w:val="caption"/>
    <w:basedOn w:val="Normal"/>
    <w:next w:val="Normal"/>
    <w:uiPriority w:val="35"/>
    <w:unhideWhenUsed/>
    <w:qFormat/>
    <w:rsid w:val="002B44A6"/>
    <w:pPr>
      <w:spacing w:after="200"/>
    </w:pPr>
    <w:rPr>
      <w:b/>
      <w:bCs/>
      <w:color w:val="4F81BD" w:themeColor="accent1"/>
      <w:sz w:val="18"/>
      <w:szCs w:val="18"/>
      <w:lang w:eastAsia="id-ID"/>
    </w:rPr>
  </w:style>
  <w:style w:type="paragraph" w:styleId="TOC1">
    <w:name w:val="toc 1"/>
    <w:basedOn w:val="Normal"/>
    <w:next w:val="Normal"/>
    <w:autoRedefine/>
    <w:uiPriority w:val="39"/>
    <w:unhideWhenUsed/>
    <w:rsid w:val="00811EBE"/>
    <w:pPr>
      <w:tabs>
        <w:tab w:val="right" w:leader="dot" w:pos="7513"/>
      </w:tabs>
      <w:spacing w:after="100" w:line="360" w:lineRule="auto"/>
      <w:ind w:right="-142"/>
    </w:pPr>
    <w:rPr>
      <w:noProof/>
      <w:lang w:eastAsia="id-ID"/>
    </w:rPr>
  </w:style>
  <w:style w:type="character" w:customStyle="1" w:styleId="cleanprint-dateline">
    <w:name w:val="cleanprint-dateline"/>
    <w:basedOn w:val="DefaultParagraphFont"/>
    <w:rsid w:val="00741203"/>
  </w:style>
  <w:style w:type="character" w:customStyle="1" w:styleId="bold">
    <w:name w:val="bold"/>
    <w:basedOn w:val="DefaultParagraphFont"/>
    <w:rsid w:val="00741203"/>
  </w:style>
  <w:style w:type="character" w:customStyle="1" w:styleId="st">
    <w:name w:val="st"/>
    <w:basedOn w:val="DefaultParagraphFont"/>
    <w:rsid w:val="00356642"/>
  </w:style>
  <w:style w:type="character" w:styleId="Emphasis">
    <w:name w:val="Emphasis"/>
    <w:basedOn w:val="DefaultParagraphFont"/>
    <w:uiPriority w:val="20"/>
    <w:qFormat/>
    <w:rsid w:val="00356642"/>
    <w:rPr>
      <w:i/>
      <w:iCs/>
    </w:rPr>
  </w:style>
  <w:style w:type="character" w:customStyle="1" w:styleId="judul">
    <w:name w:val="judul"/>
    <w:basedOn w:val="DefaultParagraphFont"/>
    <w:rsid w:val="00356642"/>
  </w:style>
  <w:style w:type="character" w:customStyle="1" w:styleId="hps">
    <w:name w:val="hps"/>
    <w:rsid w:val="00F06684"/>
  </w:style>
  <w:style w:type="character" w:customStyle="1" w:styleId="l6">
    <w:name w:val="l6"/>
    <w:basedOn w:val="DefaultParagraphFont"/>
    <w:rsid w:val="00B374D2"/>
  </w:style>
  <w:style w:type="character" w:customStyle="1" w:styleId="ListParagraphChar">
    <w:name w:val="List Paragraph Char"/>
    <w:basedOn w:val="DefaultParagraphFont"/>
    <w:link w:val="ListParagraph"/>
    <w:uiPriority w:val="34"/>
    <w:locked/>
    <w:rsid w:val="003B3A0E"/>
    <w:rPr>
      <w:rFonts w:eastAsia="MS Mincho"/>
      <w:sz w:val="24"/>
      <w:szCs w:val="24"/>
    </w:rPr>
  </w:style>
  <w:style w:type="character" w:customStyle="1" w:styleId="Heading4Char">
    <w:name w:val="Heading 4 Char"/>
    <w:basedOn w:val="DefaultParagraphFont"/>
    <w:link w:val="Heading4"/>
    <w:uiPriority w:val="9"/>
    <w:rsid w:val="00DD6CE6"/>
    <w:rPr>
      <w:rFonts w:asciiTheme="majorHAnsi" w:eastAsiaTheme="majorEastAsia" w:hAnsiTheme="majorHAnsi" w:cstheme="majorBidi"/>
      <w:i/>
      <w:iCs/>
      <w:color w:val="365F91" w:themeColor="accent1" w:themeShade="BF"/>
      <w:sz w:val="24"/>
      <w:szCs w:val="24"/>
      <w:lang w:eastAsia="en-US"/>
    </w:rPr>
  </w:style>
  <w:style w:type="character" w:customStyle="1" w:styleId="reference-text">
    <w:name w:val="reference-text"/>
    <w:basedOn w:val="DefaultParagraphFont"/>
    <w:rsid w:val="0072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50658">
      <w:bodyDiv w:val="1"/>
      <w:marLeft w:val="0"/>
      <w:marRight w:val="0"/>
      <w:marTop w:val="0"/>
      <w:marBottom w:val="0"/>
      <w:divBdr>
        <w:top w:val="none" w:sz="0" w:space="0" w:color="auto"/>
        <w:left w:val="none" w:sz="0" w:space="0" w:color="auto"/>
        <w:bottom w:val="none" w:sz="0" w:space="0" w:color="auto"/>
        <w:right w:val="none" w:sz="0" w:space="0" w:color="auto"/>
      </w:divBdr>
    </w:div>
    <w:div w:id="1483739288">
      <w:bodyDiv w:val="1"/>
      <w:marLeft w:val="0"/>
      <w:marRight w:val="0"/>
      <w:marTop w:val="0"/>
      <w:marBottom w:val="0"/>
      <w:divBdr>
        <w:top w:val="none" w:sz="0" w:space="0" w:color="auto"/>
        <w:left w:val="none" w:sz="0" w:space="0" w:color="auto"/>
        <w:bottom w:val="none" w:sz="0" w:space="0" w:color="auto"/>
        <w:right w:val="none" w:sz="0" w:space="0" w:color="auto"/>
      </w:divBdr>
    </w:div>
    <w:div w:id="1590117715">
      <w:bodyDiv w:val="1"/>
      <w:marLeft w:val="0"/>
      <w:marRight w:val="0"/>
      <w:marTop w:val="0"/>
      <w:marBottom w:val="0"/>
      <w:divBdr>
        <w:top w:val="none" w:sz="0" w:space="0" w:color="auto"/>
        <w:left w:val="none" w:sz="0" w:space="0" w:color="auto"/>
        <w:bottom w:val="none" w:sz="0" w:space="0" w:color="auto"/>
        <w:right w:val="none" w:sz="0" w:space="0" w:color="auto"/>
      </w:divBdr>
    </w:div>
    <w:div w:id="1890416625">
      <w:bodyDiv w:val="1"/>
      <w:marLeft w:val="0"/>
      <w:marRight w:val="0"/>
      <w:marTop w:val="0"/>
      <w:marBottom w:val="0"/>
      <w:divBdr>
        <w:top w:val="none" w:sz="0" w:space="0" w:color="auto"/>
        <w:left w:val="none" w:sz="0" w:space="0" w:color="auto"/>
        <w:bottom w:val="none" w:sz="0" w:space="0" w:color="auto"/>
        <w:right w:val="none" w:sz="0" w:space="0" w:color="auto"/>
      </w:divBdr>
    </w:div>
    <w:div w:id="204455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wikipedia.org/wiki/Fruktosa" TargetMode="External"/><Relationship Id="rId18" Type="http://schemas.openxmlformats.org/officeDocument/2006/relationships/hyperlink" Target="https://id.wikipedia.org/wiki/Disakarid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d.wikipedia.org/wiki/Sukrosa" TargetMode="External"/><Relationship Id="rId7" Type="http://schemas.openxmlformats.org/officeDocument/2006/relationships/endnotes" Target="endnotes.xml"/><Relationship Id="rId12" Type="http://schemas.openxmlformats.org/officeDocument/2006/relationships/hyperlink" Target="https://id.wikipedia.org/wiki/Glukosa" TargetMode="External"/><Relationship Id="rId17" Type="http://schemas.openxmlformats.org/officeDocument/2006/relationships/hyperlink" Target="https://id.wikipedia.org/wiki/Galaktos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d.wikipedia.org/wiki/Monosakarida" TargetMode="External"/><Relationship Id="rId20" Type="http://schemas.openxmlformats.org/officeDocument/2006/relationships/hyperlink" Target="https://id.wikipedia.org/wiki/Malto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Karbohidrat" TargetMode="External"/><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id.wikipedia.org/wiki/Keton" TargetMode="External"/><Relationship Id="rId23" Type="http://schemas.openxmlformats.org/officeDocument/2006/relationships/hyperlink" Target="https://id.wikipedia.org/wiki/Polisakarida" TargetMode="External"/><Relationship Id="rId10" Type="http://schemas.openxmlformats.org/officeDocument/2006/relationships/footer" Target="footer1.xml"/><Relationship Id="rId19" Type="http://schemas.openxmlformats.org/officeDocument/2006/relationships/hyperlink" Target="https://id.wikipedia.org/wiki/Laktos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d.wikipedia.org/wiki/Aldehida" TargetMode="External"/><Relationship Id="rId22" Type="http://schemas.openxmlformats.org/officeDocument/2006/relationships/hyperlink" Target="https://id.wikipedia.org/wiki/Pati"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kuliah\semester%208\WISUDA%20NOVEMBER\olah%20data%20analisis%20v.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sz="1100">
                <a:solidFill>
                  <a:sysClr val="windowText" lastClr="000000"/>
                </a:solidFill>
                <a:latin typeface="Times New Roman" panose="02020603050405020304" pitchFamily="18" charset="0"/>
                <a:cs typeface="Times New Roman" panose="02020603050405020304" pitchFamily="18" charset="0"/>
              </a:rPr>
              <a:t>Kurva Aktivitas Antioksidan</a:t>
            </a:r>
          </a:p>
          <a:p>
            <a:pPr>
              <a:defRPr>
                <a:solidFill>
                  <a:schemeClr val="tx1"/>
                </a:solidFill>
              </a:defRPr>
            </a:pPr>
            <a:r>
              <a:rPr lang="en-US" sz="1100">
                <a:solidFill>
                  <a:sysClr val="windowText" lastClr="000000"/>
                </a:solidFill>
                <a:latin typeface="Times New Roman" panose="02020603050405020304" pitchFamily="18" charset="0"/>
                <a:cs typeface="Times New Roman" panose="02020603050405020304" pitchFamily="18" charset="0"/>
              </a:rPr>
              <a:t>Marshmallow Buah Naga</a:t>
            </a:r>
          </a:p>
        </c:rich>
      </c:tx>
      <c:layout>
        <c:manualLayout>
          <c:xMode val="edge"/>
          <c:yMode val="edge"/>
          <c:x val="0.20385847117947467"/>
          <c:y val="9.478672985781989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7534492563429571"/>
          <c:y val="0.33288431253785589"/>
          <c:w val="0.77632174103237095"/>
          <c:h val="0.46154492226933169"/>
        </c:manualLayout>
      </c:layout>
      <c:scatterChart>
        <c:scatterStyle val="lineMarker"/>
        <c:varyColors val="0"/>
        <c:ser>
          <c:idx val="0"/>
          <c:order val="0"/>
          <c:spPr>
            <a:ln w="19050" cap="rnd">
              <a:noFill/>
              <a:round/>
            </a:ln>
            <a:effectLst/>
          </c:spPr>
          <c:marker>
            <c:symbol val="circle"/>
            <c:size val="5"/>
            <c:spPr>
              <a:solidFill>
                <a:schemeClr val="tx1"/>
              </a:solidFill>
              <a:ln w="9525">
                <a:solidFill>
                  <a:schemeClr val="accent1"/>
                </a:solidFill>
              </a:ln>
              <a:effectLst/>
            </c:spPr>
          </c:marker>
          <c:trendline>
            <c:spPr>
              <a:ln w="19050" cap="flat" cmpd="sng" algn="ctr">
                <a:solidFill>
                  <a:schemeClr val="dk1"/>
                </a:solidFill>
                <a:prstDash val="solid"/>
                <a:miter lim="800000"/>
              </a:ln>
              <a:effectLst/>
            </c:spPr>
            <c:trendlineType val="linear"/>
            <c:dispRSqr val="1"/>
            <c:dispEq val="1"/>
            <c:trendlineLbl>
              <c:layout>
                <c:manualLayout>
                  <c:x val="-0.22332743290809579"/>
                  <c:y val="-4.2905300344565937E-3"/>
                </c:manualLayout>
              </c:layout>
              <c:tx>
                <c:rich>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600" baseline="0"/>
                      <a:t>y = 0.0012x + 3.7615</a:t>
                    </a:r>
                    <a:br>
                      <a:rPr lang="en-US" sz="600" baseline="0"/>
                    </a:br>
                    <a:r>
                      <a:rPr lang="en-US" sz="600" baseline="0"/>
                      <a:t>R² = 0.8983</a:t>
                    </a:r>
                    <a:endParaRPr lang="en-US" sz="600"/>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rendlineLbl>
          </c:trendline>
          <c:xVal>
            <c:numRef>
              <c:f>Sheet2!$A$2:$A$5</c:f>
              <c:numCache>
                <c:formatCode>General</c:formatCode>
                <c:ptCount val="4"/>
                <c:pt idx="0">
                  <c:v>2000</c:v>
                </c:pt>
                <c:pt idx="1">
                  <c:v>4000</c:v>
                </c:pt>
                <c:pt idx="2">
                  <c:v>6000</c:v>
                </c:pt>
                <c:pt idx="3">
                  <c:v>8000</c:v>
                </c:pt>
              </c:numCache>
            </c:numRef>
          </c:xVal>
          <c:yVal>
            <c:numRef>
              <c:f>Sheet2!$B$2:$B$5</c:f>
              <c:numCache>
                <c:formatCode>0.000</c:formatCode>
                <c:ptCount val="4"/>
                <c:pt idx="0">
                  <c:v>6.5270000000000001</c:v>
                </c:pt>
                <c:pt idx="1">
                  <c:v>7.3010000000000002</c:v>
                </c:pt>
                <c:pt idx="2">
                  <c:v>12.058</c:v>
                </c:pt>
                <c:pt idx="3">
                  <c:v>12.832000000000001</c:v>
                </c:pt>
              </c:numCache>
            </c:numRef>
          </c:yVal>
          <c:smooth val="0"/>
        </c:ser>
        <c:dLbls>
          <c:showLegendKey val="0"/>
          <c:showVal val="0"/>
          <c:showCatName val="0"/>
          <c:showSerName val="0"/>
          <c:showPercent val="0"/>
          <c:showBubbleSize val="0"/>
        </c:dLbls>
        <c:axId val="407864800"/>
        <c:axId val="275974664"/>
      </c:scatterChart>
      <c:valAx>
        <c:axId val="40786480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000">
                    <a:solidFill>
                      <a:schemeClr val="tx1"/>
                    </a:solidFill>
                    <a:latin typeface="Times New Roman" panose="02020603050405020304" pitchFamily="18" charset="0"/>
                    <a:cs typeface="Times New Roman" panose="02020603050405020304" pitchFamily="18" charset="0"/>
                  </a:rPr>
                  <a:t>Konsentrasi (ppm)</a:t>
                </a:r>
              </a:p>
            </c:rich>
          </c:tx>
          <c:layout>
            <c:manualLayout>
              <c:xMode val="edge"/>
              <c:yMode val="edge"/>
              <c:x val="0.32925164842199606"/>
              <c:y val="0.9039539251906308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75974664"/>
        <c:crosses val="autoZero"/>
        <c:crossBetween val="midCat"/>
      </c:valAx>
      <c:valAx>
        <c:axId val="275974664"/>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07864800"/>
        <c:crosses val="autoZero"/>
        <c:crossBetween val="midCat"/>
      </c:valAx>
      <c:spPr>
        <a:noFill/>
        <a:ln>
          <a:solidFill>
            <a:sysClr val="windowText" lastClr="000000"/>
          </a:solid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7AEEC-4849-437A-B1CB-330B5D20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16</Pages>
  <Words>12813</Words>
  <Characters>73038</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MSHOME</Company>
  <LinksUpToDate>false</LinksUpToDate>
  <CharactersWithSpaces>85680</CharactersWithSpaces>
  <SharedDoc>false</SharedDoc>
  <HLinks>
    <vt:vector size="18" baseType="variant">
      <vt:variant>
        <vt:i4>3080312</vt:i4>
      </vt:variant>
      <vt:variant>
        <vt:i4>6</vt:i4>
      </vt:variant>
      <vt:variant>
        <vt:i4>0</vt:i4>
      </vt:variant>
      <vt:variant>
        <vt:i4>5</vt:i4>
      </vt:variant>
      <vt:variant>
        <vt:lpwstr>http://www.bio-asli.com/produkherbadesaku.asp. 16/01/08</vt:lpwstr>
      </vt:variant>
      <vt:variant>
        <vt:lpwstr/>
      </vt:variant>
      <vt:variant>
        <vt:i4>7405674</vt:i4>
      </vt:variant>
      <vt:variant>
        <vt:i4>3</vt:i4>
      </vt:variant>
      <vt:variant>
        <vt:i4>0</vt:i4>
      </vt:variant>
      <vt:variant>
        <vt:i4>5</vt:i4>
      </vt:variant>
      <vt:variant>
        <vt:lpwstr>http://www.ipteknet.co.id/mnu=.24/10/07</vt:lpwstr>
      </vt:variant>
      <vt:variant>
        <vt:lpwstr/>
      </vt:variant>
      <vt:variant>
        <vt:i4>4522054</vt:i4>
      </vt:variant>
      <vt:variant>
        <vt:i4>0</vt:i4>
      </vt:variant>
      <vt:variant>
        <vt:i4>0</vt:i4>
      </vt:variant>
      <vt:variant>
        <vt:i4>5</vt:i4>
      </vt:variant>
      <vt:variant>
        <vt:lpwstr>http://www.republika.co.id/default.asp. 24/10/07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WULAN</dc:creator>
  <cp:lastModifiedBy>Dicki Arianto</cp:lastModifiedBy>
  <cp:revision>69</cp:revision>
  <cp:lastPrinted>2016-09-28T03:45:00Z</cp:lastPrinted>
  <dcterms:created xsi:type="dcterms:W3CDTF">2016-09-27T17:15:00Z</dcterms:created>
  <dcterms:modified xsi:type="dcterms:W3CDTF">2016-09-28T04:28:00Z</dcterms:modified>
</cp:coreProperties>
</file>