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174500468"/>
        <w:docPartObj>
          <w:docPartGallery w:val="Cover Pages"/>
          <w:docPartUnique/>
        </w:docPartObj>
      </w:sdtPr>
      <w:sdtEndPr>
        <w:rPr>
          <w:rFonts w:ascii="Times New Roman" w:eastAsia="Calibri" w:hAnsi="Times New Roman" w:cs="Times New Roman"/>
          <w:b/>
          <w:caps w:val="0"/>
          <w:sz w:val="22"/>
        </w:rPr>
      </w:sdtEndPr>
      <w:sdtContent>
        <w:p w:rsidR="00C55563" w:rsidRDefault="00C55563" w:rsidP="00C55563">
          <w:pPr>
            <w:spacing w:line="240" w:lineRule="auto"/>
            <w:jc w:val="center"/>
            <w:rPr>
              <w:b/>
              <w:i/>
              <w:szCs w:val="24"/>
            </w:rPr>
          </w:pPr>
          <w:r>
            <w:rPr>
              <w:b/>
              <w:szCs w:val="24"/>
            </w:rPr>
            <w:t xml:space="preserve">OPTIMASI FORMULASI </w:t>
          </w:r>
          <w:r w:rsidRPr="004001AE">
            <w:rPr>
              <w:b/>
              <w:i/>
              <w:szCs w:val="24"/>
            </w:rPr>
            <w:t>FLAKES</w:t>
          </w:r>
          <w:r w:rsidR="002A15F8">
            <w:rPr>
              <w:b/>
              <w:i/>
              <w:szCs w:val="24"/>
            </w:rPr>
            <w:t xml:space="preserve"> </w:t>
          </w:r>
          <w:r>
            <w:rPr>
              <w:b/>
              <w:szCs w:val="24"/>
            </w:rPr>
            <w:t xml:space="preserve">BERBASIS TEPUNG UBI CILEMBU TEPUNG TAPIOKA SERTA TEPUNG KACANG HIJAU MENGGUNAKAN APLIKASI </w:t>
          </w:r>
          <w:r>
            <w:rPr>
              <w:b/>
              <w:i/>
              <w:szCs w:val="24"/>
            </w:rPr>
            <w:t xml:space="preserve">DESIGN EXPERT </w:t>
          </w:r>
          <w:r>
            <w:rPr>
              <w:b/>
              <w:szCs w:val="24"/>
            </w:rPr>
            <w:t>METODE</w:t>
          </w:r>
          <w:r>
            <w:rPr>
              <w:b/>
              <w:i/>
              <w:szCs w:val="24"/>
            </w:rPr>
            <w:t xml:space="preserve"> MIXTURE</w:t>
          </w:r>
        </w:p>
        <w:p w:rsidR="00C55563" w:rsidRPr="009874A7" w:rsidRDefault="00C55563" w:rsidP="00C55563">
          <w:pPr>
            <w:spacing w:line="240" w:lineRule="auto"/>
            <w:jc w:val="center"/>
            <w:rPr>
              <w:b/>
              <w:i/>
              <w:szCs w:val="24"/>
            </w:rPr>
          </w:pPr>
          <w:r>
            <w:rPr>
              <w:b/>
              <w:i/>
              <w:szCs w:val="24"/>
            </w:rPr>
            <w:t>D-OPTIMAL</w:t>
          </w:r>
        </w:p>
        <w:p w:rsidR="00C55563" w:rsidRDefault="00C55563" w:rsidP="00C55563">
          <w:pPr>
            <w:rPr>
              <w:szCs w:val="24"/>
              <w:shd w:val="clear" w:color="auto" w:fill="FFFFFF"/>
            </w:rPr>
          </w:pPr>
        </w:p>
        <w:p w:rsidR="00C55563" w:rsidRPr="008D3CA1" w:rsidRDefault="00C55563" w:rsidP="00C55563">
          <w:pPr>
            <w:rPr>
              <w:szCs w:val="24"/>
              <w:shd w:val="clear" w:color="auto" w:fill="FFFFFF"/>
            </w:rPr>
          </w:pPr>
        </w:p>
        <w:tbl>
          <w:tblPr>
            <w:tblW w:w="0" w:type="auto"/>
            <w:jc w:val="center"/>
            <w:tblInd w:w="1998" w:type="dxa"/>
            <w:tblBorders>
              <w:top w:val="single" w:sz="4" w:space="0" w:color="auto"/>
              <w:bottom w:val="single" w:sz="4" w:space="0" w:color="auto"/>
            </w:tblBorders>
            <w:tblLook w:val="04A0" w:firstRow="1" w:lastRow="0" w:firstColumn="1" w:lastColumn="0" w:noHBand="0" w:noVBand="1"/>
          </w:tblPr>
          <w:tblGrid>
            <w:gridCol w:w="2267"/>
          </w:tblGrid>
          <w:tr w:rsidR="00C55563" w:rsidRPr="002B71E9" w:rsidTr="00511336">
            <w:trPr>
              <w:trHeight w:val="38"/>
              <w:jc w:val="center"/>
            </w:trPr>
            <w:tc>
              <w:tcPr>
                <w:tcW w:w="2267" w:type="dxa"/>
                <w:shd w:val="clear" w:color="auto" w:fill="auto"/>
              </w:tcPr>
              <w:p w:rsidR="00C55563" w:rsidRPr="00BB07B1" w:rsidRDefault="00BB07B1" w:rsidP="00511336">
                <w:pPr>
                  <w:spacing w:line="240" w:lineRule="auto"/>
                  <w:jc w:val="center"/>
                  <w:rPr>
                    <w:b/>
                    <w:szCs w:val="24"/>
                    <w:lang w:val="en-US"/>
                  </w:rPr>
                </w:pPr>
                <w:r>
                  <w:rPr>
                    <w:b/>
                    <w:szCs w:val="24"/>
                    <w:lang w:val="en-US"/>
                  </w:rPr>
                  <w:t>ARTIKEL</w:t>
                </w:r>
              </w:p>
            </w:tc>
          </w:tr>
        </w:tbl>
        <w:p w:rsidR="00C55563" w:rsidRPr="00DD3CA5" w:rsidRDefault="00C55563" w:rsidP="00C55563">
          <w:pPr>
            <w:spacing w:line="240" w:lineRule="auto"/>
            <w:rPr>
              <w:b/>
              <w:szCs w:val="24"/>
            </w:rPr>
          </w:pPr>
        </w:p>
        <w:p w:rsidR="00C55563" w:rsidRPr="00330E4C" w:rsidRDefault="00C55563" w:rsidP="00C55563">
          <w:pPr>
            <w:spacing w:line="240" w:lineRule="auto"/>
            <w:jc w:val="center"/>
            <w:rPr>
              <w:i/>
              <w:szCs w:val="24"/>
            </w:rPr>
          </w:pPr>
          <w:r w:rsidRPr="00330E4C">
            <w:rPr>
              <w:i/>
              <w:szCs w:val="24"/>
            </w:rPr>
            <w:t>Diajukkan untuk Memenuhi Syarat Kelulusan Sarjana Teknik</w:t>
          </w:r>
        </w:p>
        <w:p w:rsidR="00C55563" w:rsidRPr="00330E4C" w:rsidRDefault="00C55563" w:rsidP="00C55563">
          <w:pPr>
            <w:spacing w:line="1920" w:lineRule="auto"/>
            <w:jc w:val="center"/>
            <w:rPr>
              <w:i/>
              <w:szCs w:val="24"/>
            </w:rPr>
          </w:pPr>
          <w:r w:rsidRPr="00330E4C">
            <w:rPr>
              <w:i/>
              <w:szCs w:val="24"/>
            </w:rPr>
            <w:t>Program Studi Teknologi Pangan</w:t>
          </w:r>
        </w:p>
        <w:p w:rsidR="00C55563" w:rsidRPr="002B71E9" w:rsidRDefault="00C55563" w:rsidP="00C55563">
          <w:pPr>
            <w:spacing w:line="240" w:lineRule="auto"/>
            <w:jc w:val="center"/>
            <w:rPr>
              <w:b/>
              <w:szCs w:val="24"/>
            </w:rPr>
          </w:pPr>
          <w:r w:rsidRPr="002B71E9">
            <w:rPr>
              <w:b/>
              <w:szCs w:val="24"/>
            </w:rPr>
            <w:t>Oleh :</w:t>
          </w:r>
        </w:p>
        <w:p w:rsidR="00C55563" w:rsidRPr="002B71E9" w:rsidRDefault="00C55563" w:rsidP="00C55563">
          <w:pPr>
            <w:spacing w:line="240" w:lineRule="auto"/>
            <w:jc w:val="center"/>
            <w:rPr>
              <w:b/>
              <w:szCs w:val="24"/>
            </w:rPr>
          </w:pPr>
        </w:p>
        <w:p w:rsidR="00C55563" w:rsidRPr="004D3BBF" w:rsidRDefault="00C55563" w:rsidP="00C55563">
          <w:pPr>
            <w:spacing w:line="240" w:lineRule="auto"/>
            <w:jc w:val="center"/>
            <w:rPr>
              <w:b/>
              <w:szCs w:val="24"/>
              <w:u w:val="single"/>
            </w:rPr>
          </w:pPr>
          <w:r w:rsidRPr="004D3BBF">
            <w:rPr>
              <w:b/>
              <w:szCs w:val="24"/>
              <w:u w:val="single"/>
            </w:rPr>
            <w:t>Nur Mariyam Saleha</w:t>
          </w:r>
        </w:p>
        <w:p w:rsidR="00C55563" w:rsidRPr="002B71E9" w:rsidRDefault="00C55563" w:rsidP="00C55563">
          <w:pPr>
            <w:spacing w:line="1440" w:lineRule="auto"/>
            <w:jc w:val="center"/>
            <w:rPr>
              <w:b/>
              <w:szCs w:val="24"/>
            </w:rPr>
          </w:pPr>
          <w:r w:rsidRPr="000D4A7D">
            <w:rPr>
              <w:b/>
              <w:szCs w:val="24"/>
            </w:rPr>
            <w:t>123020174</w:t>
          </w:r>
        </w:p>
        <w:p w:rsidR="00C55563" w:rsidRPr="002B71E9" w:rsidRDefault="00C55563" w:rsidP="00C55563">
          <w:pPr>
            <w:spacing w:line="1200" w:lineRule="auto"/>
            <w:jc w:val="center"/>
            <w:rPr>
              <w:b/>
              <w:szCs w:val="24"/>
            </w:rPr>
          </w:pPr>
          <w:r>
            <w:rPr>
              <w:b/>
              <w:noProof/>
              <w:szCs w:val="24"/>
              <w:lang w:val="en-US"/>
            </w:rPr>
            <w:drawing>
              <wp:inline distT="0" distB="0" distL="0" distR="0">
                <wp:extent cx="1354455" cy="1365885"/>
                <wp:effectExtent l="0" t="0" r="0" b="5715"/>
                <wp:docPr id="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4455" cy="1365885"/>
                        </a:xfrm>
                        <a:prstGeom prst="rect">
                          <a:avLst/>
                        </a:prstGeom>
                        <a:noFill/>
                        <a:ln>
                          <a:noFill/>
                        </a:ln>
                      </pic:spPr>
                    </pic:pic>
                  </a:graphicData>
                </a:graphic>
              </wp:inline>
            </w:drawing>
          </w:r>
        </w:p>
        <w:p w:rsidR="00C55563" w:rsidRPr="002B71E9" w:rsidRDefault="00C55563" w:rsidP="00C55563">
          <w:pPr>
            <w:spacing w:line="240" w:lineRule="auto"/>
            <w:contextualSpacing/>
            <w:jc w:val="center"/>
            <w:rPr>
              <w:b/>
              <w:szCs w:val="24"/>
            </w:rPr>
          </w:pPr>
          <w:r>
            <w:rPr>
              <w:b/>
              <w:szCs w:val="24"/>
            </w:rPr>
            <w:t>PROGRAM STUDI</w:t>
          </w:r>
          <w:r w:rsidRPr="002B71E9">
            <w:rPr>
              <w:b/>
              <w:szCs w:val="24"/>
            </w:rPr>
            <w:t xml:space="preserve"> TEKNOLOGI PANGAN</w:t>
          </w:r>
        </w:p>
        <w:p w:rsidR="00C55563" w:rsidRPr="00A25D0E" w:rsidRDefault="00C55563" w:rsidP="00C55563">
          <w:pPr>
            <w:spacing w:line="240" w:lineRule="auto"/>
            <w:contextualSpacing/>
            <w:jc w:val="center"/>
            <w:rPr>
              <w:b/>
              <w:szCs w:val="24"/>
            </w:rPr>
          </w:pPr>
          <w:r w:rsidRPr="002B71E9">
            <w:rPr>
              <w:b/>
              <w:szCs w:val="24"/>
            </w:rPr>
            <w:t xml:space="preserve">FAKULTAS </w:t>
          </w:r>
          <w:r>
            <w:rPr>
              <w:b/>
              <w:szCs w:val="24"/>
            </w:rPr>
            <w:t>TEKNIK</w:t>
          </w:r>
        </w:p>
        <w:p w:rsidR="00C55563" w:rsidRDefault="00C55563" w:rsidP="00C55563">
          <w:pPr>
            <w:spacing w:line="240" w:lineRule="auto"/>
            <w:contextualSpacing/>
            <w:jc w:val="center"/>
            <w:rPr>
              <w:b/>
              <w:szCs w:val="24"/>
            </w:rPr>
          </w:pPr>
          <w:r w:rsidRPr="002B71E9">
            <w:rPr>
              <w:b/>
              <w:szCs w:val="24"/>
            </w:rPr>
            <w:t>UNIVERSITAS PASUNDAN</w:t>
          </w:r>
        </w:p>
        <w:p w:rsidR="00C55563" w:rsidRPr="003A1AC8" w:rsidRDefault="00C55563" w:rsidP="00C55563">
          <w:pPr>
            <w:spacing w:line="240" w:lineRule="auto"/>
            <w:contextualSpacing/>
            <w:jc w:val="center"/>
            <w:rPr>
              <w:b/>
              <w:szCs w:val="24"/>
            </w:rPr>
          </w:pPr>
          <w:r>
            <w:rPr>
              <w:b/>
              <w:szCs w:val="24"/>
            </w:rPr>
            <w:t>BANDUNG</w:t>
          </w:r>
        </w:p>
        <w:p w:rsidR="00C55563" w:rsidRDefault="00C55563" w:rsidP="00C55563">
          <w:pPr>
            <w:spacing w:line="240" w:lineRule="auto"/>
            <w:jc w:val="center"/>
            <w:rPr>
              <w:b/>
              <w:szCs w:val="24"/>
            </w:rPr>
          </w:pPr>
          <w:r>
            <w:rPr>
              <w:b/>
              <w:szCs w:val="24"/>
            </w:rPr>
            <w:t>2016</w:t>
          </w:r>
        </w:p>
        <w:p w:rsidR="00C55563" w:rsidRPr="00CA4944" w:rsidRDefault="00C55563" w:rsidP="00C55563">
          <w:pPr>
            <w:tabs>
              <w:tab w:val="left" w:pos="4621"/>
            </w:tabs>
            <w:rPr>
              <w:szCs w:val="24"/>
            </w:rPr>
          </w:pPr>
          <w:r>
            <w:rPr>
              <w:szCs w:val="24"/>
            </w:rPr>
            <w:tab/>
          </w:r>
        </w:p>
        <w:p w:rsidR="00C55563" w:rsidRPr="00BD24A6" w:rsidRDefault="00C55563" w:rsidP="00C55563">
          <w:pPr>
            <w:spacing w:line="240" w:lineRule="auto"/>
            <w:jc w:val="center"/>
            <w:rPr>
              <w:b/>
              <w:i/>
              <w:sz w:val="22"/>
            </w:rPr>
          </w:pPr>
          <w:r w:rsidRPr="00BD24A6">
            <w:rPr>
              <w:b/>
              <w:sz w:val="22"/>
            </w:rPr>
            <w:lastRenderedPageBreak/>
            <w:t xml:space="preserve">OPTIMASI FORMULASI </w:t>
          </w:r>
          <w:r w:rsidRPr="00BD24A6">
            <w:rPr>
              <w:b/>
              <w:i/>
              <w:sz w:val="22"/>
            </w:rPr>
            <w:t xml:space="preserve">FLAKES </w:t>
          </w:r>
          <w:r w:rsidRPr="00BD24A6">
            <w:rPr>
              <w:b/>
              <w:sz w:val="22"/>
            </w:rPr>
            <w:t xml:space="preserve">BERBASIS TEPUNG UBI CILEMBU TEPUNG TAPIOKA SERTA TEPUNG KACANG HIJAU MENGGUNAKAN APLIKASI </w:t>
          </w:r>
          <w:r w:rsidRPr="00BD24A6">
            <w:rPr>
              <w:b/>
              <w:i/>
              <w:sz w:val="22"/>
            </w:rPr>
            <w:t xml:space="preserve">DESIGN EXPERT </w:t>
          </w:r>
          <w:r w:rsidRPr="00BD24A6">
            <w:rPr>
              <w:b/>
              <w:sz w:val="22"/>
            </w:rPr>
            <w:t>METODE</w:t>
          </w:r>
          <w:r w:rsidRPr="00BD24A6">
            <w:rPr>
              <w:b/>
              <w:i/>
              <w:sz w:val="22"/>
            </w:rPr>
            <w:t xml:space="preserve"> MIXTURE</w:t>
          </w:r>
        </w:p>
        <w:p w:rsidR="00C55563" w:rsidRPr="00BD24A6" w:rsidRDefault="00C55563" w:rsidP="00C55563">
          <w:pPr>
            <w:spacing w:line="240" w:lineRule="auto"/>
            <w:jc w:val="center"/>
            <w:rPr>
              <w:b/>
              <w:i/>
              <w:sz w:val="22"/>
              <w:lang w:val="en-US"/>
            </w:rPr>
          </w:pPr>
          <w:r w:rsidRPr="00BD24A6">
            <w:rPr>
              <w:b/>
              <w:i/>
              <w:sz w:val="22"/>
            </w:rPr>
            <w:t>D-OPTIMAL</w:t>
          </w:r>
        </w:p>
        <w:p w:rsidR="00C55563" w:rsidRPr="00BD24A6" w:rsidRDefault="00C55563" w:rsidP="00C55563">
          <w:pPr>
            <w:spacing w:line="240" w:lineRule="auto"/>
            <w:jc w:val="center"/>
            <w:rPr>
              <w:b/>
              <w:i/>
              <w:sz w:val="22"/>
              <w:lang w:val="en-US"/>
            </w:rPr>
          </w:pPr>
        </w:p>
        <w:p w:rsidR="00C55563" w:rsidRPr="00BD24A6" w:rsidRDefault="00C55563" w:rsidP="00C55563">
          <w:pPr>
            <w:spacing w:line="240" w:lineRule="auto"/>
            <w:jc w:val="center"/>
            <w:rPr>
              <w:b/>
              <w:sz w:val="22"/>
              <w:lang w:val="en-US"/>
            </w:rPr>
          </w:pPr>
          <w:r w:rsidRPr="00BD24A6">
            <w:rPr>
              <w:b/>
              <w:sz w:val="22"/>
              <w:lang w:val="en-US"/>
            </w:rPr>
            <w:t xml:space="preserve">Nur Mariyam Saleha *), Ir. H. Thomas Gozali, Mp **), dan </w:t>
          </w:r>
        </w:p>
        <w:p w:rsidR="00C55563" w:rsidRPr="00BD24A6" w:rsidRDefault="00C55563" w:rsidP="00C55563">
          <w:pPr>
            <w:spacing w:line="240" w:lineRule="auto"/>
            <w:jc w:val="center"/>
            <w:rPr>
              <w:b/>
              <w:sz w:val="22"/>
              <w:lang w:val="en-US"/>
            </w:rPr>
          </w:pPr>
          <w:r w:rsidRPr="00BD24A6">
            <w:rPr>
              <w:b/>
              <w:sz w:val="22"/>
            </w:rPr>
            <w:t>Dra. Hj. Ela Turmala Sutrisno, MSi</w:t>
          </w:r>
          <w:r w:rsidRPr="00BD24A6">
            <w:rPr>
              <w:b/>
              <w:sz w:val="22"/>
              <w:lang w:val="en-US"/>
            </w:rPr>
            <w:t xml:space="preserve"> **)</w:t>
          </w:r>
        </w:p>
        <w:p w:rsidR="00C55563" w:rsidRPr="00BD24A6" w:rsidRDefault="009B1BEA" w:rsidP="00C55563">
          <w:pPr>
            <w:spacing w:line="240" w:lineRule="auto"/>
            <w:jc w:val="center"/>
            <w:rPr>
              <w:b/>
              <w:sz w:val="22"/>
              <w:lang w:val="en-US"/>
            </w:rPr>
          </w:pPr>
          <w:r>
            <w:rPr>
              <w:b/>
              <w:noProof/>
              <w:sz w:val="22"/>
              <w:lang w:val="en-US"/>
            </w:rPr>
            <w:pict>
              <v:line id="Straight Connector 2"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7.55pt" to="395.8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" strokecolor="black [3213]"/>
            </w:pict>
          </w:r>
        </w:p>
        <w:p w:rsidR="00C55563" w:rsidRPr="00BD24A6" w:rsidRDefault="00C55563" w:rsidP="00C55563">
          <w:pPr>
            <w:spacing w:line="240" w:lineRule="auto"/>
            <w:jc w:val="center"/>
            <w:rPr>
              <w:b/>
              <w:sz w:val="22"/>
              <w:lang w:val="en-US"/>
            </w:rPr>
          </w:pPr>
        </w:p>
        <w:p w:rsidR="00C55563" w:rsidRPr="00BD24A6" w:rsidRDefault="00C55563" w:rsidP="00C55563">
          <w:pPr>
            <w:pStyle w:val="Heading1"/>
            <w:rPr>
              <w:i/>
              <w:sz w:val="22"/>
              <w:szCs w:val="22"/>
              <w:lang w:val="en-US"/>
            </w:rPr>
          </w:pPr>
          <w:r w:rsidRPr="00BD24A6">
            <w:rPr>
              <w:i/>
              <w:sz w:val="22"/>
              <w:szCs w:val="22"/>
              <w:lang w:val="en-US"/>
            </w:rPr>
            <w:t>ABSTRACT</w:t>
          </w:r>
        </w:p>
        <w:p w:rsidR="003621DB" w:rsidRPr="00BD24A6" w:rsidRDefault="003621DB" w:rsidP="005E4C2E">
          <w:pPr>
            <w:spacing w:line="240" w:lineRule="auto"/>
            <w:ind w:firstLine="567"/>
            <w:jc w:val="both"/>
            <w:rPr>
              <w:i/>
              <w:sz w:val="22"/>
              <w:shd w:val="clear" w:color="auto" w:fill="FFFFFF"/>
            </w:rPr>
          </w:pPr>
          <w:r w:rsidRPr="00BD24A6">
            <w:rPr>
              <w:i/>
              <w:sz w:val="22"/>
            </w:rPr>
            <w:t xml:space="preserve">The purpose this research is to determine the best formulation of Flakes have as a base  Cilembu sweet potato flour, tapioca flour,and green bean flour </w:t>
          </w:r>
          <w:r w:rsidRPr="00BD24A6">
            <w:rPr>
              <w:i/>
              <w:sz w:val="22"/>
              <w:shd w:val="clear" w:color="auto" w:fill="FFFFFF"/>
            </w:rPr>
            <w:t>making using the Design Expert Application with Design D-optimal method.</w:t>
          </w:r>
        </w:p>
        <w:p w:rsidR="003621DB" w:rsidRPr="00BD24A6" w:rsidRDefault="003621DB" w:rsidP="005E4C2E">
          <w:pPr>
            <w:spacing w:line="240" w:lineRule="auto"/>
            <w:ind w:firstLine="567"/>
            <w:jc w:val="both"/>
            <w:rPr>
              <w:i/>
              <w:sz w:val="22"/>
              <w:shd w:val="clear" w:color="auto" w:fill="FFFFFF"/>
            </w:rPr>
          </w:pPr>
          <w:r w:rsidRPr="00BD24A6">
            <w:rPr>
              <w:i/>
              <w:sz w:val="22"/>
              <w:shd w:val="clear" w:color="auto" w:fill="FFFFFF"/>
            </w:rPr>
            <w:t>This research was done within two phases. The preliminary phase is</w:t>
          </w:r>
          <w:r w:rsidRPr="00BD24A6">
            <w:rPr>
              <w:i/>
              <w:sz w:val="22"/>
            </w:rPr>
            <w:t xml:space="preserve"> was </w:t>
          </w:r>
          <w:r w:rsidRPr="00BD24A6">
            <w:rPr>
              <w:i/>
              <w:sz w:val="22"/>
              <w:shd w:val="clear" w:color="auto" w:fill="FFFFFF"/>
            </w:rPr>
            <w:t xml:space="preserve">to determine starch and </w:t>
          </w:r>
          <w:r w:rsidRPr="00BD24A6">
            <w:rPr>
              <w:i/>
              <w:color w:val="212121"/>
              <w:sz w:val="22"/>
            </w:rPr>
            <w:t xml:space="preserve">carotenoid in </w:t>
          </w:r>
          <w:r w:rsidRPr="00BD24A6">
            <w:rPr>
              <w:i/>
              <w:sz w:val="22"/>
            </w:rPr>
            <w:t xml:space="preserve">Cilembu sweet potato flour. The main this research is </w:t>
          </w:r>
          <w:r w:rsidRPr="00BD24A6">
            <w:rPr>
              <w:i/>
              <w:sz w:val="22"/>
              <w:shd w:val="clear" w:color="auto" w:fill="FFFFFF"/>
            </w:rPr>
            <w:t>determine the best formulation of Flakes The respon in this research are chemical responses (including protein content, fat content, fyber content, and water content), physical response (including water absorption, and wrecked time), and sensory response (including color, aroma, flavor, and texture).</w:t>
          </w:r>
        </w:p>
        <w:p w:rsidR="003621DB" w:rsidRPr="00BD24A6" w:rsidRDefault="003621DB" w:rsidP="005E4C2E">
          <w:pPr>
            <w:spacing w:line="240" w:lineRule="auto"/>
            <w:ind w:firstLine="567"/>
            <w:jc w:val="both"/>
            <w:rPr>
              <w:i/>
              <w:sz w:val="22"/>
              <w:lang w:val="en-US"/>
            </w:rPr>
          </w:pPr>
          <w:r w:rsidRPr="00BD24A6">
            <w:rPr>
              <w:i/>
              <w:sz w:val="22"/>
              <w:shd w:val="clear" w:color="auto" w:fill="FFFFFF"/>
            </w:rPr>
            <w:t xml:space="preserve">The Flakes is made from </w:t>
          </w:r>
          <w:r w:rsidRPr="00BD24A6">
            <w:rPr>
              <w:i/>
              <w:sz w:val="22"/>
            </w:rPr>
            <w:t xml:space="preserve">Cilembu sweet potato flour, tapioca flour,and green bean flour. </w:t>
          </w:r>
          <w:r w:rsidRPr="00BD24A6">
            <w:rPr>
              <w:i/>
              <w:sz w:val="22"/>
              <w:shd w:val="clear" w:color="auto" w:fill="FFFFFF"/>
            </w:rPr>
            <w:t xml:space="preserve">The application provides 11 formulations and made 1 formulations optimal, which </w:t>
          </w:r>
          <w:r w:rsidRPr="00BD24A6">
            <w:rPr>
              <w:i/>
              <w:sz w:val="22"/>
            </w:rPr>
            <w:t xml:space="preserve">Cilembu sweet potato flour, tapioca flour, and green bean flour, sugar, salt, and water. </w:t>
          </w:r>
          <w:r w:rsidRPr="00BD24A6">
            <w:rPr>
              <w:i/>
              <w:sz w:val="22"/>
              <w:shd w:val="clear" w:color="auto" w:fill="FFFFFF"/>
            </w:rPr>
            <w:t xml:space="preserve">The responses results are 8,87% for protein content, 0,38% for fat content, 3,96% for crude fyber contect, 3,5% for water content, 141,03% for water absorption, 15 minutes wrecked time, </w:t>
          </w:r>
          <w:r w:rsidRPr="00BD24A6">
            <w:rPr>
              <w:i/>
              <w:sz w:val="22"/>
            </w:rPr>
            <w:t>4,7 for color attribute before add milk, 5,33 for color attribute after add milk, 5,47 for flavor attribute after add milk, 5,27 for aroma attribute after add milk, 4,57 for flavor texture after add milk.</w:t>
          </w:r>
        </w:p>
        <w:p w:rsidR="003621DB" w:rsidRPr="00BD24A6" w:rsidRDefault="003621DB" w:rsidP="005E4C2E">
          <w:pPr>
            <w:pStyle w:val="HTMLPreformatted"/>
            <w:shd w:val="clear" w:color="auto" w:fill="FFFFFF"/>
            <w:rPr>
              <w:rFonts w:ascii="Times New Roman" w:hAnsi="Times New Roman" w:cs="Times New Roman"/>
              <w:i/>
              <w:color w:val="212121"/>
              <w:sz w:val="22"/>
              <w:szCs w:val="22"/>
            </w:rPr>
          </w:pPr>
          <w:proofErr w:type="gramStart"/>
          <w:r w:rsidRPr="00BD24A6">
            <w:rPr>
              <w:rFonts w:ascii="Times New Roman" w:hAnsi="Times New Roman" w:cs="Times New Roman"/>
              <w:i/>
              <w:color w:val="212121"/>
              <w:sz w:val="22"/>
              <w:szCs w:val="22"/>
            </w:rPr>
            <w:t>Keyword :Flakes</w:t>
          </w:r>
          <w:proofErr w:type="gramEnd"/>
          <w:r w:rsidRPr="00BD24A6">
            <w:rPr>
              <w:rFonts w:ascii="Times New Roman" w:hAnsi="Times New Roman" w:cs="Times New Roman"/>
              <w:i/>
              <w:color w:val="212121"/>
              <w:sz w:val="22"/>
              <w:szCs w:val="22"/>
            </w:rPr>
            <w:t>, Cilembu sweet potato flour, Optimation.</w:t>
          </w:r>
        </w:p>
        <w:p w:rsidR="00A6192E" w:rsidRPr="00BD24A6" w:rsidRDefault="00A6192E" w:rsidP="00A6192E">
          <w:pPr>
            <w:pStyle w:val="HTMLPreformatted"/>
            <w:shd w:val="clear" w:color="auto" w:fill="FFFFFF"/>
            <w:rPr>
              <w:rFonts w:ascii="Times New Roman" w:hAnsi="Times New Roman" w:cs="Times New Roman"/>
              <w:i/>
              <w:color w:val="212121"/>
              <w:sz w:val="22"/>
              <w:szCs w:val="22"/>
            </w:rPr>
          </w:pPr>
        </w:p>
        <w:p w:rsidR="00776B5D" w:rsidRPr="00BD24A6" w:rsidRDefault="009B1BEA" w:rsidP="00C55563">
          <w:pPr>
            <w:spacing w:line="240" w:lineRule="auto"/>
            <w:jc w:val="center"/>
            <w:rPr>
              <w:b/>
              <w:sz w:val="22"/>
              <w:lang w:val="en-US"/>
            </w:rPr>
          </w:pPr>
        </w:p>
      </w:sdtContent>
    </w:sdt>
    <w:p w:rsidR="00F705C4" w:rsidRPr="00BD24A6" w:rsidRDefault="00F705C4" w:rsidP="00F705C4">
      <w:pPr>
        <w:keepNext/>
        <w:spacing w:line="240" w:lineRule="auto"/>
        <w:jc w:val="both"/>
        <w:outlineLvl w:val="0"/>
        <w:rPr>
          <w:rFonts w:eastAsia="Times New Roman"/>
          <w:b/>
          <w:bCs/>
          <w:kern w:val="32"/>
          <w:sz w:val="22"/>
          <w:lang w:val="en-US"/>
        </w:rPr>
        <w:sectPr w:rsidR="00F705C4" w:rsidRPr="00BD24A6" w:rsidSect="00776B5D">
          <w:headerReference w:type="default" r:id="rId10"/>
          <w:footerReference w:type="default" r:id="rId11"/>
          <w:pgSz w:w="11907" w:h="16839" w:code="9"/>
          <w:pgMar w:top="2268" w:right="1701" w:bottom="1701" w:left="2268" w:header="1134" w:footer="680" w:gutter="0"/>
          <w:pgNumType w:start="0"/>
          <w:cols w:space="708"/>
          <w:titlePg/>
          <w:docGrid w:linePitch="360"/>
        </w:sectPr>
      </w:pPr>
      <w:bookmarkStart w:id="0" w:name="_Toc460614922"/>
    </w:p>
    <w:p w:rsidR="00A6192E" w:rsidRPr="00BD24A6" w:rsidRDefault="00F705C4" w:rsidP="00A6192E">
      <w:pPr>
        <w:keepNext/>
        <w:spacing w:line="240" w:lineRule="auto"/>
        <w:jc w:val="center"/>
        <w:outlineLvl w:val="0"/>
        <w:rPr>
          <w:rFonts w:eastAsia="Times New Roman"/>
          <w:b/>
          <w:bCs/>
          <w:kern w:val="32"/>
          <w:sz w:val="22"/>
          <w:lang w:val="en-US"/>
        </w:rPr>
      </w:pPr>
      <w:r w:rsidRPr="00BD24A6">
        <w:rPr>
          <w:rFonts w:eastAsia="Times New Roman"/>
          <w:b/>
          <w:bCs/>
          <w:kern w:val="32"/>
          <w:sz w:val="22"/>
        </w:rPr>
        <w:lastRenderedPageBreak/>
        <w:t>I PENDAHULUAN</w:t>
      </w:r>
      <w:bookmarkEnd w:id="0"/>
    </w:p>
    <w:p w:rsidR="00A6192E" w:rsidRPr="00BD24A6" w:rsidRDefault="00A6192E" w:rsidP="00A6192E">
      <w:pPr>
        <w:spacing w:line="240" w:lineRule="auto"/>
        <w:jc w:val="both"/>
        <w:rPr>
          <w:sz w:val="22"/>
          <w:lang w:val="en-US"/>
        </w:rPr>
      </w:pPr>
    </w:p>
    <w:p w:rsidR="00610E4E" w:rsidRPr="00BD24A6" w:rsidRDefault="00610E4E" w:rsidP="00610E4E">
      <w:pPr>
        <w:spacing w:line="240" w:lineRule="auto"/>
        <w:ind w:firstLine="540"/>
        <w:jc w:val="both"/>
        <w:rPr>
          <w:sz w:val="22"/>
        </w:rPr>
      </w:pPr>
      <w:r w:rsidRPr="00BD24A6">
        <w:rPr>
          <w:sz w:val="22"/>
        </w:rPr>
        <w:t>Ubi Jalar (</w:t>
      </w:r>
      <w:r w:rsidRPr="00BD24A6">
        <w:rPr>
          <w:i/>
          <w:sz w:val="22"/>
        </w:rPr>
        <w:t>Ipomea batatas L.</w:t>
      </w:r>
      <w:r w:rsidRPr="00BD24A6">
        <w:rPr>
          <w:sz w:val="22"/>
        </w:rPr>
        <w:t xml:space="preserve">) memiliki sumber karbohidrat utama setelah padi, jagung dan ubi kayu, serta mempunyai peranan penting dalam penyediaan bahan pangan pangan, serta bahan baku industri. Diantara semua bahan pangan sumber karbohidrat terutama padi, singkong dan jagung, ubi jalar terbukti memiliki keunggulan dan keuntungan yang sangat tinggi bagi masyarakat Indonesia dari segi produktivitas dan karbohidrat yang tinggi, varietasnya yang beragam, harga yang relatif lebih murah dan telah dikenal secara turun temurun oleh </w:t>
      </w:r>
      <w:r w:rsidRPr="00BD24A6">
        <w:rPr>
          <w:sz w:val="22"/>
        </w:rPr>
        <w:lastRenderedPageBreak/>
        <w:t xml:space="preserve">masyarakat Indonesia (Wijayanti dkk, 2015). </w:t>
      </w:r>
    </w:p>
    <w:p w:rsidR="00610E4E" w:rsidRPr="00BD24A6" w:rsidRDefault="00610E4E" w:rsidP="00610E4E">
      <w:pPr>
        <w:spacing w:line="240" w:lineRule="auto"/>
        <w:ind w:firstLine="540"/>
        <w:jc w:val="both"/>
        <w:rPr>
          <w:sz w:val="22"/>
        </w:rPr>
      </w:pPr>
      <w:r w:rsidRPr="00BD24A6">
        <w:rPr>
          <w:sz w:val="22"/>
        </w:rPr>
        <w:t>Ubi jalar (</w:t>
      </w:r>
      <w:r w:rsidRPr="00BD24A6">
        <w:rPr>
          <w:i/>
          <w:sz w:val="22"/>
        </w:rPr>
        <w:t>Ipomoea batatas L</w:t>
      </w:r>
      <w:r w:rsidRPr="00BD24A6">
        <w:rPr>
          <w:sz w:val="22"/>
        </w:rPr>
        <w:t xml:space="preserve">.) merupakan tanaman palawija termasuk family </w:t>
      </w:r>
      <w:r w:rsidRPr="00BD24A6">
        <w:rPr>
          <w:i/>
          <w:sz w:val="22"/>
        </w:rPr>
        <w:t>Convulvulaceae</w:t>
      </w:r>
      <w:r w:rsidRPr="00BD24A6">
        <w:rPr>
          <w:sz w:val="22"/>
        </w:rPr>
        <w:t xml:space="preserve"> yang tumbuh menjalar dan menghasilkan umbi dari akar yang membesar (Aryanti, 2012).</w:t>
      </w:r>
    </w:p>
    <w:p w:rsidR="00610E4E" w:rsidRPr="00BD24A6" w:rsidRDefault="00610E4E" w:rsidP="00610E4E">
      <w:pPr>
        <w:spacing w:line="240" w:lineRule="auto"/>
        <w:ind w:firstLine="540"/>
        <w:jc w:val="both"/>
        <w:rPr>
          <w:sz w:val="22"/>
        </w:rPr>
      </w:pPr>
      <w:r w:rsidRPr="00BD24A6">
        <w:rPr>
          <w:sz w:val="22"/>
        </w:rPr>
        <w:t>Di Indonesia terdapat sekitar 1000 jenis ubi jalar dan salah satu jenis ubi jalar yang paling populer adalah ubi jalar asal Desa Cilembu di Kecamatan Pamulihan, Kabupaten Sumedang Jawa Barat (Pratiwi, 2016).</w:t>
      </w:r>
    </w:p>
    <w:p w:rsidR="00610E4E" w:rsidRPr="00BD24A6" w:rsidRDefault="00610E4E" w:rsidP="00610E4E">
      <w:pPr>
        <w:spacing w:line="240" w:lineRule="auto"/>
        <w:ind w:firstLine="540"/>
        <w:jc w:val="both"/>
        <w:rPr>
          <w:sz w:val="22"/>
        </w:rPr>
      </w:pPr>
      <w:r w:rsidRPr="00BD24A6">
        <w:rPr>
          <w:sz w:val="22"/>
        </w:rPr>
        <w:t xml:space="preserve">Badan Pusat Statistik (2015) mencatat bahwa produksi ubi jalar menurut provinsi di Indonesia khususnya Jawa Barat pada tahun 2011 sampai 2015 masingmasing yaitu </w:t>
      </w:r>
      <w:r w:rsidRPr="00BD24A6">
        <w:rPr>
          <w:sz w:val="22"/>
        </w:rPr>
        <w:lastRenderedPageBreak/>
        <w:t xml:space="preserve">429.372 ton; 436.577 ton; 485.065 ton; 471.737 ton; 456.176 ton.  Bedarasakan luas panen Jawa Barat berada pada urutan pertama pada tahun 2011 sampai tahun 2015, yakni berturut berturut 27.931 ha; 26.531 ha; 26.635 ha; 25.641 ha; dan 23.514 ha. Bedasarkan produktivitas ubi jalar di Jawa Barat pada tahun 2011-2015 yakni berturut-turut 153,72 Ku/Ha; 164,55 Ku/Ha; 182,12 Ku/Ha; 183,98 Ku/Ha; dan 194,00 Ku/Ha.  </w:t>
      </w:r>
    </w:p>
    <w:p w:rsidR="00610E4E" w:rsidRPr="00BD24A6" w:rsidRDefault="00610E4E" w:rsidP="00610E4E">
      <w:pPr>
        <w:spacing w:line="240" w:lineRule="auto"/>
        <w:ind w:firstLine="540"/>
        <w:jc w:val="both"/>
        <w:rPr>
          <w:sz w:val="22"/>
        </w:rPr>
      </w:pPr>
      <w:r w:rsidRPr="00BD24A6">
        <w:rPr>
          <w:sz w:val="22"/>
        </w:rPr>
        <w:t>Selama ini konsumsi masyarakat Indonesia terhadap ubi cilembu hanya terbatas dengan cara diolah menjadi produk olahan tradisional dalam bentuk camilan atau jajanan pasar, seperti ubi Cilembu rebus, goreng, bakar, keripik, dan jenis olahan lainnya.</w:t>
      </w:r>
    </w:p>
    <w:p w:rsidR="00610E4E" w:rsidRPr="00BD24A6" w:rsidRDefault="00610E4E" w:rsidP="00610E4E">
      <w:pPr>
        <w:spacing w:line="240" w:lineRule="auto"/>
        <w:ind w:firstLine="540"/>
        <w:jc w:val="both"/>
        <w:rPr>
          <w:sz w:val="22"/>
        </w:rPr>
      </w:pPr>
      <w:r w:rsidRPr="00BD24A6">
        <w:rPr>
          <w:sz w:val="22"/>
        </w:rPr>
        <w:t>Untuk lebih memanfaatkan ubi Cilembu dapat ditempuh dengan mengolahnya menjadi tepung dan bermanfaat sebagai bahan substitusi tepung terigu yang dapat diolah menjadi beberapa produk pangan (Ketra dkk, 2015). Tepung merupakan bentuk produk olahan setengah jadi yang bermanfaat untuk mempermudah penyimpanan dan mempertahankan kualitas (Aryanti, 2012).</w:t>
      </w:r>
    </w:p>
    <w:p w:rsidR="00610E4E" w:rsidRPr="00BD24A6" w:rsidRDefault="00610E4E" w:rsidP="00610E4E">
      <w:pPr>
        <w:spacing w:line="240" w:lineRule="auto"/>
        <w:ind w:firstLine="540"/>
        <w:jc w:val="both"/>
        <w:rPr>
          <w:sz w:val="22"/>
        </w:rPr>
      </w:pPr>
      <w:r w:rsidRPr="00BD24A6">
        <w:rPr>
          <w:sz w:val="22"/>
        </w:rPr>
        <w:t xml:space="preserve">Tepung ubi jalar memiliki kandungan karbohidrat yang tinggi sehingga baik digunakan untuk menghasilkan aneka produk pangan yang mempunyai nilai gizi (Ketra dkk, 2015). Sehingga dengan kandungan gizinya, tepung ubi jalar ini dapat  digunakan dalam proses pembuatan </w:t>
      </w:r>
      <w:r w:rsidRPr="00BD24A6">
        <w:rPr>
          <w:i/>
          <w:sz w:val="22"/>
        </w:rPr>
        <w:t>Flakes</w:t>
      </w:r>
      <w:r w:rsidRPr="00BD24A6">
        <w:rPr>
          <w:sz w:val="22"/>
        </w:rPr>
        <w:t>.</w:t>
      </w:r>
    </w:p>
    <w:p w:rsidR="00610E4E" w:rsidRPr="00BD24A6" w:rsidRDefault="00610E4E" w:rsidP="00610E4E">
      <w:pPr>
        <w:spacing w:line="240" w:lineRule="auto"/>
        <w:ind w:firstLine="540"/>
        <w:jc w:val="both"/>
        <w:rPr>
          <w:sz w:val="22"/>
        </w:rPr>
      </w:pPr>
      <w:r w:rsidRPr="00BD24A6">
        <w:rPr>
          <w:sz w:val="22"/>
        </w:rPr>
        <w:t>Kacang hijau (</w:t>
      </w:r>
      <w:r w:rsidRPr="00BD24A6">
        <w:rPr>
          <w:i/>
          <w:sz w:val="22"/>
        </w:rPr>
        <w:t>Vigna radiate</w:t>
      </w:r>
      <w:r w:rsidRPr="00BD24A6">
        <w:rPr>
          <w:sz w:val="22"/>
        </w:rPr>
        <w:t>) merupakan tanaman palawija yang banyak ditanam oleh petani di Indonesia setelah padi, jagung, kedelai dan kacang tanah (Kurniawati dkk, 2013).</w:t>
      </w:r>
    </w:p>
    <w:p w:rsidR="00610E4E" w:rsidRPr="00BD24A6" w:rsidRDefault="00610E4E" w:rsidP="00610E4E">
      <w:pPr>
        <w:spacing w:line="240" w:lineRule="auto"/>
        <w:ind w:firstLine="540"/>
        <w:jc w:val="both"/>
        <w:rPr>
          <w:sz w:val="22"/>
        </w:rPr>
      </w:pPr>
      <w:r w:rsidRPr="00BD24A6">
        <w:rPr>
          <w:sz w:val="22"/>
        </w:rPr>
        <w:t xml:space="preserve">Kacang hijau mempunyai peranan penting dalam  menunjang peningkatan </w:t>
      </w:r>
      <w:r w:rsidRPr="00BD24A6">
        <w:rPr>
          <w:sz w:val="22"/>
        </w:rPr>
        <w:lastRenderedPageBreak/>
        <w:t>gizi makanan rakyat. Penggunaan kacang hijau juga sangat beragam, dari olahan sederhana hingga produk olahan canggih (Zebua dkk, 2012).</w:t>
      </w:r>
    </w:p>
    <w:p w:rsidR="00610E4E" w:rsidRPr="00BD24A6" w:rsidRDefault="00610E4E" w:rsidP="00610E4E">
      <w:pPr>
        <w:spacing w:line="240" w:lineRule="auto"/>
        <w:ind w:firstLine="540"/>
        <w:jc w:val="both"/>
        <w:rPr>
          <w:i/>
          <w:sz w:val="22"/>
        </w:rPr>
      </w:pPr>
      <w:r w:rsidRPr="00BD24A6">
        <w:rPr>
          <w:sz w:val="22"/>
        </w:rPr>
        <w:t xml:space="preserve">Untuk karena fungsinya dalam menunjang peningkatan gizi masyarakat maka kacang hijau dapat jadikan sebagai tepung kacang hijau yang nantinya dapat menambah keanekaragaman produk, seperti dalam pembuatan </w:t>
      </w:r>
      <w:r w:rsidRPr="00BD24A6">
        <w:rPr>
          <w:i/>
          <w:sz w:val="22"/>
        </w:rPr>
        <w:t>Flakes</w:t>
      </w:r>
    </w:p>
    <w:p w:rsidR="00610E4E" w:rsidRPr="00BD24A6" w:rsidRDefault="00610E4E" w:rsidP="00610E4E">
      <w:pPr>
        <w:spacing w:line="240" w:lineRule="auto"/>
        <w:ind w:firstLine="540"/>
        <w:jc w:val="both"/>
        <w:rPr>
          <w:sz w:val="22"/>
        </w:rPr>
      </w:pPr>
      <w:r w:rsidRPr="00BD24A6">
        <w:rPr>
          <w:sz w:val="22"/>
        </w:rPr>
        <w:t xml:space="preserve">Badan Pusat Statistik Nasional (2015) mencatat bahwa produksi kacang hijau menurut provinsi di Indonesia khususnya Jawa Barat pada tahun 2011 sampai 2015 masing-masing yaitu 14.221 ton; 10.198 ton; 11.002 ton; 12.749 ton; 9.691 ton.Berdasarkan luas panen kacang hijau di Jawa Barat tahun 2011-2015 berturut-turut yaitu 12.507 ha; 9.001 ha; 9.121 ha; 10.228 ha; dan 7.607 ha. Berdasarkan produktivitas kacang hijau di Jawa Barat tahun 2011-2015 berturut-turut yaitu 11,37 Ku/Ha; 11,32 Ku/Ha; 12,06 Ku/Ha; 12,46 Ku/Ha12,74 Ku/Ha. </w:t>
      </w:r>
    </w:p>
    <w:p w:rsidR="00610E4E" w:rsidRPr="00BD24A6" w:rsidRDefault="00610E4E" w:rsidP="00610E4E">
      <w:pPr>
        <w:spacing w:line="240" w:lineRule="auto"/>
        <w:ind w:firstLine="540"/>
        <w:jc w:val="both"/>
        <w:rPr>
          <w:sz w:val="22"/>
        </w:rPr>
      </w:pPr>
      <w:r w:rsidRPr="00BD24A6">
        <w:rPr>
          <w:sz w:val="22"/>
        </w:rPr>
        <w:t>Perubahan zaman ikut mengubah perilaku dan kebiasaan makan, terutama dalam hal sarapan.Waktu penyiapan yang semakin singkat mengharuskan adanya menu sarapan yang dapat disajikan secara cepat (Sianturi dkk, 2014).</w:t>
      </w:r>
    </w:p>
    <w:p w:rsidR="00610E4E" w:rsidRPr="00BD24A6" w:rsidRDefault="00610E4E" w:rsidP="00610E4E">
      <w:pPr>
        <w:spacing w:line="240" w:lineRule="auto"/>
        <w:ind w:firstLine="540"/>
        <w:jc w:val="both"/>
        <w:rPr>
          <w:sz w:val="22"/>
        </w:rPr>
      </w:pPr>
      <w:r w:rsidRPr="00BD24A6">
        <w:rPr>
          <w:color w:val="000000"/>
          <w:sz w:val="22"/>
        </w:rPr>
        <w:t xml:space="preserve">Sarapan penting untuk memenuhi asupan gizi yang dibutuhkan untuk menjalani aktivitas sehari-hari. Sarapan pagi yang dikonsumsi masyarakat dewasa ini masih terbatas makanan yang terbuat dari sereal seperti beras, jagung dan gandum sedangkan ubi jalar sendiri masih jarang sekali dimanfaatkan sebagai bahan utama pembuatan sereal. Permintaan konsumen akan sarapan sekarang ini bergeser menjadi suatu produk sarapan yang praktis, cepat saji serta bergizi. Oleh karena itu, penting diciptakannya suatu produk sereal yang </w:t>
      </w:r>
      <w:r w:rsidRPr="00BD24A6">
        <w:rPr>
          <w:color w:val="000000"/>
          <w:sz w:val="22"/>
        </w:rPr>
        <w:lastRenderedPageBreak/>
        <w:t xml:space="preserve">memenuhi kriteria sebagai pangan alternatif yang kaya akan energi, protein dan zat gizi lain </w:t>
      </w:r>
      <w:r w:rsidRPr="00BD24A6">
        <w:rPr>
          <w:sz w:val="22"/>
        </w:rPr>
        <w:t xml:space="preserve">(Wijayanti dkk, 2015). </w:t>
      </w:r>
    </w:p>
    <w:p w:rsidR="00610E4E" w:rsidRPr="00BD24A6" w:rsidRDefault="00610E4E" w:rsidP="00610E4E">
      <w:pPr>
        <w:spacing w:line="240" w:lineRule="auto"/>
        <w:ind w:firstLine="540"/>
        <w:jc w:val="both"/>
        <w:rPr>
          <w:sz w:val="22"/>
        </w:rPr>
      </w:pPr>
      <w:r w:rsidRPr="00BD24A6">
        <w:rPr>
          <w:i/>
          <w:sz w:val="22"/>
        </w:rPr>
        <w:t>Flakes</w:t>
      </w:r>
      <w:r w:rsidRPr="00BD24A6">
        <w:rPr>
          <w:sz w:val="22"/>
        </w:rPr>
        <w:t xml:space="preserve"> dapat dibuat dari berbagai macam bahan makanan yang mengandung karbohidrat dan dapat ditambahkan bahan makanan sumber zat gizi lain untuk memenuhi kebutuhan gizi (Gisca I.D dkk, 2013).  Oleh karena itu salah satu bahan makanan yang dapat menajdi sumber energi dan protein adalah ubi Cilembu dan kacang hijau.</w:t>
      </w:r>
    </w:p>
    <w:p w:rsidR="00610E4E" w:rsidRPr="00BD24A6" w:rsidRDefault="00610E4E" w:rsidP="00610E4E">
      <w:pPr>
        <w:spacing w:line="240" w:lineRule="auto"/>
        <w:ind w:firstLine="540"/>
        <w:jc w:val="both"/>
        <w:rPr>
          <w:sz w:val="22"/>
        </w:rPr>
      </w:pPr>
      <w:r w:rsidRPr="00BD24A6">
        <w:rPr>
          <w:sz w:val="22"/>
          <w:shd w:val="clear" w:color="auto" w:fill="FFFFFF"/>
        </w:rPr>
        <w:t xml:space="preserve">Program linier adalah suatu cara yang dapat digunakan untuk memecahkan permasalahan yang berhubungan dengan optimasi linier (nilai maksimum atau nilai minimum). Aplikasi program linier yang digunakan adalah </w:t>
      </w:r>
      <w:r w:rsidRPr="00BD24A6">
        <w:rPr>
          <w:i/>
          <w:sz w:val="22"/>
          <w:shd w:val="clear" w:color="auto" w:fill="FFFFFF"/>
        </w:rPr>
        <w:t>Design Expert</w:t>
      </w:r>
      <w:r w:rsidRPr="00BD24A6">
        <w:rPr>
          <w:sz w:val="22"/>
          <w:shd w:val="clear" w:color="auto" w:fill="FFFFFF"/>
        </w:rPr>
        <w:t xml:space="preserve"> 7.0. Program ini dapat digunakan untuk menyelesaikan masalah yang berhubungan dengan optimalisasi.</w:t>
      </w:r>
    </w:p>
    <w:p w:rsidR="00610E4E" w:rsidRPr="00BD24A6" w:rsidRDefault="00610E4E" w:rsidP="00610E4E">
      <w:pPr>
        <w:pStyle w:val="ListParagraph"/>
        <w:spacing w:line="240" w:lineRule="auto"/>
        <w:ind w:left="0" w:firstLine="540"/>
        <w:jc w:val="both"/>
        <w:rPr>
          <w:rFonts w:ascii="Times New Roman" w:hAnsi="Times New Roman"/>
          <w:sz w:val="22"/>
          <w:shd w:val="clear" w:color="auto" w:fill="FFFFFF"/>
        </w:rPr>
      </w:pPr>
      <w:proofErr w:type="gramStart"/>
      <w:r w:rsidRPr="00BD24A6">
        <w:rPr>
          <w:rFonts w:ascii="Times New Roman" w:hAnsi="Times New Roman"/>
          <w:sz w:val="22"/>
          <w:shd w:val="clear" w:color="auto" w:fill="FFFFFF"/>
        </w:rPr>
        <w:t>Pengembangan formulasi menjadi hal yang sangat penting sehingga dapat menghasilkan produk pangan yang dapat diterima oleh masyarakat.</w:t>
      </w:r>
      <w:proofErr w:type="gramEnd"/>
      <w:r w:rsidRPr="00BD24A6">
        <w:rPr>
          <w:rFonts w:ascii="Times New Roman" w:hAnsi="Times New Roman"/>
          <w:sz w:val="22"/>
          <w:shd w:val="clear" w:color="auto" w:fill="FFFFFF"/>
        </w:rPr>
        <w:t xml:space="preserve"> Pencampuran bahan-bahan dalam formulasi akan mempengaruhi karakteristik mi kering </w:t>
      </w:r>
      <w:proofErr w:type="gramStart"/>
      <w:r w:rsidRPr="00BD24A6">
        <w:rPr>
          <w:rFonts w:ascii="Times New Roman" w:hAnsi="Times New Roman"/>
          <w:sz w:val="22"/>
          <w:shd w:val="clear" w:color="auto" w:fill="FFFFFF"/>
        </w:rPr>
        <w:t>produk  yang</w:t>
      </w:r>
      <w:proofErr w:type="gramEnd"/>
      <w:r w:rsidRPr="00BD24A6">
        <w:rPr>
          <w:rFonts w:ascii="Times New Roman" w:hAnsi="Times New Roman"/>
          <w:sz w:val="22"/>
          <w:shd w:val="clear" w:color="auto" w:fill="FFFFFF"/>
        </w:rPr>
        <w:t xml:space="preserve"> dihasilkan. </w:t>
      </w:r>
      <w:proofErr w:type="gramStart"/>
      <w:r w:rsidRPr="00BD24A6">
        <w:rPr>
          <w:rFonts w:ascii="Times New Roman" w:hAnsi="Times New Roman"/>
          <w:sz w:val="22"/>
          <w:shd w:val="clear" w:color="auto" w:fill="FFFFFF"/>
        </w:rPr>
        <w:t>Optimalisasi formulasi adalah penentuan formulasi optimal berdasarkan respon yang diteliti.Optimasi dapat juga dijelaskan sebagai suatu kumpulan formula matematis dan metode numerik untuk menemukan dan mengidentifikasikan kandidat terbaik (Sahid, 2015).</w:t>
      </w:r>
      <w:proofErr w:type="gramEnd"/>
    </w:p>
    <w:p w:rsidR="00A6192E" w:rsidRPr="00BD24A6" w:rsidRDefault="00A6192E" w:rsidP="00A6192E">
      <w:pPr>
        <w:spacing w:line="240" w:lineRule="auto"/>
        <w:jc w:val="both"/>
        <w:rPr>
          <w:sz w:val="22"/>
          <w:lang w:val="en-US"/>
        </w:rPr>
      </w:pPr>
    </w:p>
    <w:p w:rsidR="00960C69" w:rsidRPr="00BD24A6" w:rsidRDefault="003611BE" w:rsidP="000220EF">
      <w:pPr>
        <w:pStyle w:val="Heading1"/>
        <w:spacing w:line="240" w:lineRule="auto"/>
        <w:contextualSpacing/>
        <w:rPr>
          <w:sz w:val="22"/>
          <w:szCs w:val="22"/>
          <w:lang w:val="en-US"/>
        </w:rPr>
      </w:pPr>
      <w:r w:rsidRPr="00BD24A6">
        <w:rPr>
          <w:sz w:val="22"/>
          <w:szCs w:val="22"/>
        </w:rPr>
        <w:t>II</w:t>
      </w:r>
      <w:r w:rsidR="00FA769F" w:rsidRPr="00BD24A6">
        <w:rPr>
          <w:sz w:val="22"/>
          <w:szCs w:val="22"/>
        </w:rPr>
        <w:t xml:space="preserve"> BAHAN DAN METODE PENELITIAN</w:t>
      </w:r>
    </w:p>
    <w:p w:rsidR="00B76484" w:rsidRPr="00BD24A6" w:rsidRDefault="00B76484" w:rsidP="000220EF">
      <w:pPr>
        <w:spacing w:line="240" w:lineRule="auto"/>
        <w:rPr>
          <w:sz w:val="22"/>
          <w:lang w:val="en-US"/>
        </w:rPr>
      </w:pPr>
    </w:p>
    <w:p w:rsidR="003B1509" w:rsidRPr="00BD24A6" w:rsidRDefault="003B1509" w:rsidP="000220EF">
      <w:pPr>
        <w:keepNext/>
        <w:keepLines/>
        <w:numPr>
          <w:ilvl w:val="0"/>
          <w:numId w:val="4"/>
        </w:numPr>
        <w:spacing w:line="240" w:lineRule="auto"/>
        <w:ind w:left="0" w:firstLine="284"/>
        <w:outlineLvl w:val="1"/>
        <w:rPr>
          <w:rFonts w:eastAsia="Times New Roman"/>
          <w:b/>
          <w:bCs/>
          <w:iCs/>
          <w:vanish/>
          <w:color w:val="000000"/>
          <w:sz w:val="22"/>
          <w:lang w:val="en-US"/>
        </w:rPr>
      </w:pPr>
      <w:bookmarkStart w:id="1" w:name="_Toc460270787"/>
      <w:bookmarkStart w:id="2" w:name="_Toc460273096"/>
      <w:bookmarkStart w:id="3" w:name="_Toc460273399"/>
      <w:bookmarkStart w:id="4" w:name="_Toc460614947"/>
      <w:bookmarkStart w:id="5" w:name="_Toc448235604"/>
      <w:bookmarkEnd w:id="1"/>
      <w:bookmarkEnd w:id="2"/>
      <w:bookmarkEnd w:id="3"/>
      <w:bookmarkEnd w:id="4"/>
    </w:p>
    <w:p w:rsidR="003B1509" w:rsidRPr="00BD24A6" w:rsidRDefault="003B1509" w:rsidP="000220EF">
      <w:pPr>
        <w:keepNext/>
        <w:keepLines/>
        <w:numPr>
          <w:ilvl w:val="0"/>
          <w:numId w:val="4"/>
        </w:numPr>
        <w:spacing w:line="240" w:lineRule="auto"/>
        <w:ind w:left="0" w:firstLine="284"/>
        <w:outlineLvl w:val="1"/>
        <w:rPr>
          <w:rFonts w:eastAsia="Times New Roman"/>
          <w:b/>
          <w:bCs/>
          <w:iCs/>
          <w:vanish/>
          <w:color w:val="000000"/>
          <w:sz w:val="22"/>
          <w:lang w:val="en-US"/>
        </w:rPr>
      </w:pPr>
      <w:bookmarkStart w:id="6" w:name="_Toc460270788"/>
      <w:bookmarkStart w:id="7" w:name="_Toc460273097"/>
      <w:bookmarkStart w:id="8" w:name="_Toc460273400"/>
      <w:bookmarkStart w:id="9" w:name="_Toc460614948"/>
      <w:bookmarkEnd w:id="6"/>
      <w:bookmarkEnd w:id="7"/>
      <w:bookmarkEnd w:id="8"/>
      <w:bookmarkEnd w:id="9"/>
    </w:p>
    <w:p w:rsidR="003B1509" w:rsidRPr="00BD24A6" w:rsidRDefault="003B1509" w:rsidP="000220EF">
      <w:pPr>
        <w:keepNext/>
        <w:keepLines/>
        <w:numPr>
          <w:ilvl w:val="0"/>
          <w:numId w:val="4"/>
        </w:numPr>
        <w:spacing w:line="240" w:lineRule="auto"/>
        <w:ind w:left="0" w:firstLine="284"/>
        <w:outlineLvl w:val="1"/>
        <w:rPr>
          <w:rFonts w:eastAsia="Times New Roman"/>
          <w:b/>
          <w:bCs/>
          <w:iCs/>
          <w:vanish/>
          <w:color w:val="000000"/>
          <w:sz w:val="22"/>
          <w:lang w:val="en-US"/>
        </w:rPr>
      </w:pPr>
      <w:bookmarkStart w:id="10" w:name="_Toc460270789"/>
      <w:bookmarkStart w:id="11" w:name="_Toc460273098"/>
      <w:bookmarkStart w:id="12" w:name="_Toc460273401"/>
      <w:bookmarkStart w:id="13" w:name="_Toc460614949"/>
      <w:bookmarkEnd w:id="10"/>
      <w:bookmarkEnd w:id="11"/>
      <w:bookmarkEnd w:id="12"/>
      <w:bookmarkEnd w:id="13"/>
    </w:p>
    <w:bookmarkEnd w:id="5"/>
    <w:p w:rsidR="00A46963" w:rsidRPr="00BD24A6" w:rsidRDefault="003611BE" w:rsidP="000220EF">
      <w:pPr>
        <w:spacing w:line="240" w:lineRule="auto"/>
        <w:rPr>
          <w:b/>
          <w:sz w:val="22"/>
          <w:lang w:val="en-US"/>
        </w:rPr>
      </w:pPr>
      <w:r w:rsidRPr="00BD24A6">
        <w:rPr>
          <w:b/>
          <w:sz w:val="22"/>
          <w:lang w:val="en-US"/>
        </w:rPr>
        <w:t>2</w:t>
      </w:r>
      <w:r w:rsidR="00A46963" w:rsidRPr="00BD24A6">
        <w:rPr>
          <w:b/>
          <w:sz w:val="22"/>
        </w:rPr>
        <w:t>.1</w:t>
      </w:r>
      <w:proofErr w:type="gramStart"/>
      <w:r w:rsidR="00A46963" w:rsidRPr="00BD24A6">
        <w:rPr>
          <w:b/>
          <w:sz w:val="22"/>
        </w:rPr>
        <w:t>.  Bahan</w:t>
      </w:r>
      <w:proofErr w:type="gramEnd"/>
      <w:r w:rsidR="00A46963" w:rsidRPr="00BD24A6">
        <w:rPr>
          <w:b/>
          <w:sz w:val="22"/>
        </w:rPr>
        <w:t xml:space="preserve"> dan Alat</w:t>
      </w:r>
    </w:p>
    <w:p w:rsidR="00610E4E" w:rsidRPr="00BD24A6" w:rsidRDefault="00610E4E" w:rsidP="00610E4E">
      <w:pPr>
        <w:pStyle w:val="Subtitle"/>
        <w:tabs>
          <w:tab w:val="left" w:pos="0"/>
        </w:tabs>
        <w:spacing w:line="240" w:lineRule="auto"/>
        <w:ind w:firstLine="540"/>
        <w:jc w:val="both"/>
        <w:rPr>
          <w:rFonts w:ascii="Times New Roman" w:hAnsi="Times New Roman"/>
          <w:b w:val="0"/>
          <w:sz w:val="22"/>
          <w:szCs w:val="22"/>
          <w:lang w:val="en-US"/>
        </w:rPr>
      </w:pPr>
      <w:r w:rsidRPr="00BD24A6">
        <w:rPr>
          <w:rFonts w:ascii="Times New Roman" w:hAnsi="Times New Roman"/>
          <w:b w:val="0"/>
          <w:sz w:val="22"/>
          <w:szCs w:val="22"/>
        </w:rPr>
        <w:t>Bahan</w:t>
      </w:r>
      <w:r w:rsidRPr="00BD24A6">
        <w:rPr>
          <w:rFonts w:ascii="Times New Roman" w:hAnsi="Times New Roman"/>
          <w:b w:val="0"/>
          <w:sz w:val="22"/>
          <w:szCs w:val="22"/>
          <w:lang w:val="en-US"/>
        </w:rPr>
        <w:t xml:space="preserve"> baku utama yang</w:t>
      </w:r>
      <w:r w:rsidRPr="00BD24A6">
        <w:rPr>
          <w:rFonts w:ascii="Times New Roman" w:hAnsi="Times New Roman"/>
          <w:b w:val="0"/>
          <w:sz w:val="22"/>
          <w:szCs w:val="22"/>
        </w:rPr>
        <w:t xml:space="preserve"> digunakan dalam penelitian ini adalah </w:t>
      </w:r>
      <w:r w:rsidRPr="00BD24A6">
        <w:rPr>
          <w:rFonts w:ascii="Times New Roman" w:hAnsi="Times New Roman"/>
          <w:b w:val="0"/>
          <w:sz w:val="22"/>
          <w:szCs w:val="22"/>
          <w:lang w:val="en-US"/>
        </w:rPr>
        <w:t xml:space="preserve">ubi jalar varietas Cilembu yang diperoleh langsung dari </w:t>
      </w:r>
      <w:r w:rsidRPr="00BD24A6">
        <w:rPr>
          <w:rFonts w:ascii="Times New Roman" w:hAnsi="Times New Roman"/>
          <w:b w:val="0"/>
          <w:sz w:val="22"/>
          <w:szCs w:val="22"/>
        </w:rPr>
        <w:t xml:space="preserve">Desa Cilembu, Kecamatan Pamulihan, Kabupaten </w:t>
      </w:r>
      <w:r w:rsidRPr="00BD24A6">
        <w:rPr>
          <w:rFonts w:ascii="Times New Roman" w:hAnsi="Times New Roman"/>
          <w:b w:val="0"/>
          <w:sz w:val="22"/>
          <w:szCs w:val="22"/>
        </w:rPr>
        <w:lastRenderedPageBreak/>
        <w:t>Sumedang, Jawa Barat</w:t>
      </w:r>
      <w:r w:rsidRPr="00BD24A6">
        <w:rPr>
          <w:rFonts w:ascii="Times New Roman" w:hAnsi="Times New Roman"/>
          <w:b w:val="0"/>
          <w:sz w:val="22"/>
          <w:szCs w:val="22"/>
          <w:lang w:val="en-US"/>
        </w:rPr>
        <w:t xml:space="preserve"> yang kemudian dilakukan proses penepungan, tepung tapioka dengan menggunakan produk dari Rose Brand, dan tepung kacang hijau varietas vima, sedangkan bahan penunjang yang digunakan adalah Na bisulfit, gula, garam dan air.</w:t>
      </w:r>
    </w:p>
    <w:p w:rsidR="00610E4E" w:rsidRPr="00BD24A6" w:rsidRDefault="00610E4E" w:rsidP="00610E4E">
      <w:pPr>
        <w:spacing w:line="240" w:lineRule="auto"/>
        <w:ind w:firstLine="540"/>
        <w:jc w:val="both"/>
        <w:rPr>
          <w:sz w:val="22"/>
        </w:rPr>
      </w:pPr>
      <w:r w:rsidRPr="00BD24A6">
        <w:rPr>
          <w:sz w:val="22"/>
        </w:rPr>
        <w:t>Bahan yang digunakan untuk analisis kimia adalah larutan Luff Schoorl, Kalium Iodida (KI), Natrium tiosulfat (Na</w:t>
      </w:r>
      <w:r w:rsidRPr="00BD24A6">
        <w:rPr>
          <w:sz w:val="22"/>
          <w:vertAlign w:val="subscript"/>
        </w:rPr>
        <w:t>2</w:t>
      </w:r>
      <w:r w:rsidRPr="00BD24A6">
        <w:rPr>
          <w:sz w:val="22"/>
        </w:rPr>
        <w:t>S</w:t>
      </w:r>
      <w:r w:rsidRPr="00BD24A6">
        <w:rPr>
          <w:sz w:val="22"/>
          <w:vertAlign w:val="subscript"/>
        </w:rPr>
        <w:t>2</w:t>
      </w:r>
      <w:r w:rsidRPr="00BD24A6">
        <w:rPr>
          <w:sz w:val="22"/>
        </w:rPr>
        <w:t>O</w:t>
      </w:r>
      <w:r w:rsidRPr="00BD24A6">
        <w:rPr>
          <w:sz w:val="22"/>
          <w:vertAlign w:val="subscript"/>
        </w:rPr>
        <w:t>3</w:t>
      </w:r>
      <w:r w:rsidRPr="00BD24A6">
        <w:rPr>
          <w:sz w:val="22"/>
        </w:rPr>
        <w:t>), larutan amilum, n-butanol, HgO, batu didih, larutan I</w:t>
      </w:r>
      <w:r w:rsidRPr="00BD24A6">
        <w:rPr>
          <w:sz w:val="22"/>
          <w:vertAlign w:val="subscript"/>
        </w:rPr>
        <w:t>2</w:t>
      </w:r>
      <w:r w:rsidRPr="00BD24A6">
        <w:rPr>
          <w:sz w:val="22"/>
        </w:rPr>
        <w:t>, Asam Sulfat (H</w:t>
      </w:r>
      <w:r w:rsidRPr="00BD24A6">
        <w:rPr>
          <w:sz w:val="22"/>
          <w:vertAlign w:val="subscript"/>
        </w:rPr>
        <w:t>2</w:t>
      </w:r>
      <w:r w:rsidRPr="00BD24A6">
        <w:rPr>
          <w:sz w:val="22"/>
        </w:rPr>
        <w:t>SO</w:t>
      </w:r>
      <w:r w:rsidRPr="00BD24A6">
        <w:rPr>
          <w:sz w:val="22"/>
          <w:vertAlign w:val="subscript"/>
        </w:rPr>
        <w:t>4</w:t>
      </w:r>
      <w:r w:rsidRPr="00BD24A6">
        <w:rPr>
          <w:sz w:val="22"/>
        </w:rPr>
        <w:t>), aquadest, phenolptalein, Asam Klorida (HCl), NaOH, Kloroform (CHCl</w:t>
      </w:r>
      <w:r w:rsidRPr="00BD24A6">
        <w:rPr>
          <w:sz w:val="22"/>
          <w:vertAlign w:val="subscript"/>
        </w:rPr>
        <w:t>3</w:t>
      </w:r>
      <w:r w:rsidRPr="00BD24A6">
        <w:rPr>
          <w:sz w:val="22"/>
        </w:rPr>
        <w:t>), alkohol, N-heksan.</w:t>
      </w:r>
    </w:p>
    <w:p w:rsidR="00610E4E" w:rsidRPr="00BD24A6" w:rsidRDefault="00610E4E" w:rsidP="00610E4E">
      <w:pPr>
        <w:pStyle w:val="NormalWeb"/>
        <w:spacing w:before="0" w:beforeAutospacing="0" w:after="0" w:afterAutospacing="0"/>
        <w:ind w:firstLine="540"/>
        <w:jc w:val="both"/>
        <w:rPr>
          <w:color w:val="000000"/>
          <w:sz w:val="22"/>
          <w:szCs w:val="22"/>
        </w:rPr>
      </w:pPr>
      <w:r w:rsidRPr="00BD24A6">
        <w:rPr>
          <w:color w:val="000000"/>
          <w:sz w:val="22"/>
          <w:szCs w:val="22"/>
        </w:rPr>
        <w:t xml:space="preserve">Alat yang digunakan dalam pembuatan </w:t>
      </w:r>
      <w:r w:rsidRPr="00BD24A6">
        <w:rPr>
          <w:i/>
          <w:color w:val="000000"/>
          <w:sz w:val="22"/>
          <w:szCs w:val="22"/>
        </w:rPr>
        <w:t xml:space="preserve">Flakes </w:t>
      </w:r>
      <w:r w:rsidRPr="00BD24A6">
        <w:rPr>
          <w:color w:val="000000"/>
          <w:sz w:val="22"/>
          <w:szCs w:val="22"/>
        </w:rPr>
        <w:t xml:space="preserve">adalah </w:t>
      </w:r>
      <w:r w:rsidRPr="00BD24A6">
        <w:rPr>
          <w:sz w:val="22"/>
          <w:szCs w:val="22"/>
        </w:rPr>
        <w:t xml:space="preserve">pengering kabinet, </w:t>
      </w:r>
      <w:r w:rsidRPr="00BD24A6">
        <w:rPr>
          <w:i/>
          <w:iCs/>
          <w:sz w:val="22"/>
          <w:szCs w:val="22"/>
        </w:rPr>
        <w:t>blender</w:t>
      </w:r>
      <w:r w:rsidRPr="00BD24A6">
        <w:rPr>
          <w:sz w:val="22"/>
          <w:szCs w:val="22"/>
        </w:rPr>
        <w:t xml:space="preserve">, ayakan 80 mesh, timbangan digital, plastik, sendok, spatula, baskom plastik, </w:t>
      </w:r>
      <w:r w:rsidRPr="00BD24A6">
        <w:rPr>
          <w:i/>
          <w:iCs/>
          <w:sz w:val="22"/>
          <w:szCs w:val="22"/>
        </w:rPr>
        <w:t>noodle maker</w:t>
      </w:r>
      <w:r w:rsidRPr="00BD24A6">
        <w:rPr>
          <w:sz w:val="22"/>
          <w:szCs w:val="22"/>
        </w:rPr>
        <w:t xml:space="preserve">, pisau, loyang, pengukus dan </w:t>
      </w:r>
      <w:r w:rsidRPr="00BD24A6">
        <w:rPr>
          <w:i/>
          <w:sz w:val="22"/>
          <w:szCs w:val="22"/>
        </w:rPr>
        <w:t>oven</w:t>
      </w:r>
      <w:r w:rsidRPr="00BD24A6">
        <w:rPr>
          <w:sz w:val="22"/>
          <w:szCs w:val="22"/>
        </w:rPr>
        <w:t>.</w:t>
      </w:r>
    </w:p>
    <w:p w:rsidR="00610E4E" w:rsidRPr="00BD24A6" w:rsidRDefault="00610E4E" w:rsidP="00610E4E">
      <w:pPr>
        <w:pStyle w:val="NormalWeb"/>
        <w:spacing w:before="0" w:beforeAutospacing="0" w:after="0" w:afterAutospacing="0"/>
        <w:ind w:firstLine="540"/>
        <w:jc w:val="both"/>
        <w:rPr>
          <w:color w:val="000000"/>
          <w:sz w:val="22"/>
          <w:szCs w:val="22"/>
          <w:lang w:val="id-ID"/>
        </w:rPr>
      </w:pPr>
      <w:proofErr w:type="gramStart"/>
      <w:r w:rsidRPr="00BD24A6">
        <w:rPr>
          <w:color w:val="000000"/>
          <w:sz w:val="22"/>
          <w:szCs w:val="22"/>
        </w:rPr>
        <w:t xml:space="preserve">Alat yang digunakan untuk analisis kimia adalah </w:t>
      </w:r>
      <w:r w:rsidRPr="00BD24A6">
        <w:rPr>
          <w:sz w:val="22"/>
          <w:szCs w:val="22"/>
        </w:rPr>
        <w:t>neraca analitis, pipet tetes, labu Erlenmeyer, labu ukur, buret, batang pengaduk, gelas ukur, dan lain-lain.</w:t>
      </w:r>
      <w:proofErr w:type="gramEnd"/>
    </w:p>
    <w:p w:rsidR="007A5C65" w:rsidRPr="00BD24A6" w:rsidRDefault="003611BE" w:rsidP="00CD7EE5">
      <w:pPr>
        <w:pStyle w:val="Heading2"/>
        <w:spacing w:line="240" w:lineRule="auto"/>
        <w:rPr>
          <w:rFonts w:ascii="Times New Roman" w:hAnsi="Times New Roman" w:cs="Times New Roman"/>
          <w:b w:val="0"/>
          <w:color w:val="auto"/>
          <w:sz w:val="22"/>
          <w:szCs w:val="22"/>
          <w:lang w:val="en-US"/>
        </w:rPr>
      </w:pPr>
      <w:bookmarkStart w:id="14" w:name="_Toc448909872"/>
      <w:bookmarkStart w:id="15" w:name="_Toc464551901"/>
      <w:bookmarkStart w:id="16" w:name="_Toc460614960"/>
      <w:r w:rsidRPr="00BD24A6">
        <w:rPr>
          <w:rFonts w:ascii="Times New Roman" w:hAnsi="Times New Roman" w:cs="Times New Roman"/>
          <w:color w:val="auto"/>
          <w:sz w:val="22"/>
          <w:szCs w:val="22"/>
          <w:lang w:val="en-US"/>
        </w:rPr>
        <w:t>2</w:t>
      </w:r>
      <w:r w:rsidR="007A5C65" w:rsidRPr="00BD24A6">
        <w:rPr>
          <w:rFonts w:ascii="Times New Roman" w:hAnsi="Times New Roman" w:cs="Times New Roman"/>
          <w:color w:val="auto"/>
          <w:sz w:val="22"/>
          <w:szCs w:val="22"/>
        </w:rPr>
        <w:t>.2. Metode Penelitian</w:t>
      </w:r>
      <w:bookmarkEnd w:id="14"/>
      <w:bookmarkEnd w:id="15"/>
    </w:p>
    <w:p w:rsidR="00610E4E" w:rsidRPr="00BD24A6" w:rsidRDefault="00610E4E" w:rsidP="00610E4E">
      <w:pPr>
        <w:spacing w:line="240" w:lineRule="auto"/>
        <w:ind w:firstLine="567"/>
        <w:jc w:val="both"/>
        <w:rPr>
          <w:color w:val="000000" w:themeColor="text1"/>
          <w:sz w:val="22"/>
          <w:lang w:val="en-US"/>
        </w:rPr>
      </w:pPr>
      <w:r w:rsidRPr="00BD24A6">
        <w:rPr>
          <w:color w:val="000000" w:themeColor="text1"/>
          <w:sz w:val="22"/>
        </w:rPr>
        <w:t>Penelitian dibagi menjadi 2 tahapan meliputi penelitian pendahuluan dan penelitian utama.</w:t>
      </w:r>
    </w:p>
    <w:p w:rsidR="00610E4E" w:rsidRPr="00BD24A6" w:rsidRDefault="00EC39CF" w:rsidP="00EC39CF">
      <w:pPr>
        <w:pStyle w:val="Heading3"/>
        <w:spacing w:before="0" w:line="240" w:lineRule="auto"/>
        <w:rPr>
          <w:rFonts w:ascii="Times New Roman" w:hAnsi="Times New Roman" w:cs="Times New Roman"/>
          <w:b w:val="0"/>
          <w:color w:val="auto"/>
          <w:sz w:val="22"/>
          <w:lang w:val="en-US"/>
        </w:rPr>
      </w:pPr>
      <w:r w:rsidRPr="00BD24A6">
        <w:rPr>
          <w:rFonts w:ascii="Times New Roman" w:hAnsi="Times New Roman" w:cs="Times New Roman"/>
          <w:b w:val="0"/>
          <w:color w:val="auto"/>
          <w:sz w:val="22"/>
          <w:lang w:val="en-US"/>
        </w:rPr>
        <w:t>2</w:t>
      </w:r>
      <w:r w:rsidR="00610E4E" w:rsidRPr="00BD24A6">
        <w:rPr>
          <w:rFonts w:ascii="Times New Roman" w:hAnsi="Times New Roman" w:cs="Times New Roman"/>
          <w:b w:val="0"/>
          <w:color w:val="auto"/>
          <w:sz w:val="22"/>
          <w:lang w:val="en-US"/>
        </w:rPr>
        <w:t>.2.1. Penelitian Pendahuluan</w:t>
      </w:r>
    </w:p>
    <w:p w:rsidR="00610E4E" w:rsidRPr="00BD24A6" w:rsidRDefault="00610E4E" w:rsidP="003611BE">
      <w:pPr>
        <w:spacing w:line="240" w:lineRule="auto"/>
        <w:ind w:firstLine="540"/>
        <w:jc w:val="both"/>
        <w:rPr>
          <w:sz w:val="22"/>
          <w:lang w:val="en-US"/>
        </w:rPr>
      </w:pPr>
      <w:r w:rsidRPr="00BD24A6">
        <w:rPr>
          <w:sz w:val="22"/>
        </w:rPr>
        <w:t xml:space="preserve">Penelitian pendahuluan yaitu pembuatan tepung ubi Cilembu, dan tepung kacang hijau. Kemudian tepung ubi Cilembu dilakukan analisis kadar karbohidrat (pati) metode </w:t>
      </w:r>
      <w:r w:rsidRPr="00BD24A6">
        <w:rPr>
          <w:i/>
          <w:sz w:val="22"/>
        </w:rPr>
        <w:t>Luff Schoorl</w:t>
      </w:r>
      <w:r w:rsidRPr="00BD24A6">
        <w:rPr>
          <w:sz w:val="22"/>
        </w:rPr>
        <w:t xml:space="preserve"> dan analisis kadar karoten metode spektrofotometri, hal ini dilakukan untuk mengetahui karakteristik bahan baku (tepung ubi Cilembu) yang dapat digunakan sebagai makanan fungsional.</w:t>
      </w:r>
    </w:p>
    <w:p w:rsidR="004B4839" w:rsidRPr="00BD24A6" w:rsidRDefault="004B4839" w:rsidP="003611BE">
      <w:pPr>
        <w:spacing w:line="240" w:lineRule="auto"/>
        <w:ind w:firstLine="540"/>
        <w:jc w:val="both"/>
        <w:rPr>
          <w:sz w:val="22"/>
          <w:lang w:val="en-US"/>
        </w:rPr>
      </w:pPr>
    </w:p>
    <w:p w:rsidR="003611BE" w:rsidRPr="00BD24A6" w:rsidRDefault="00EC39CF" w:rsidP="00EC39CF">
      <w:pPr>
        <w:pStyle w:val="Heading3"/>
        <w:spacing w:before="0" w:line="240" w:lineRule="auto"/>
        <w:rPr>
          <w:rFonts w:ascii="Times New Roman" w:hAnsi="Times New Roman" w:cs="Times New Roman"/>
          <w:b w:val="0"/>
          <w:color w:val="auto"/>
          <w:sz w:val="22"/>
          <w:lang w:val="en-US"/>
        </w:rPr>
      </w:pPr>
      <w:r w:rsidRPr="00BD24A6">
        <w:rPr>
          <w:rFonts w:ascii="Times New Roman" w:hAnsi="Times New Roman" w:cs="Times New Roman"/>
          <w:b w:val="0"/>
          <w:color w:val="auto"/>
          <w:sz w:val="22"/>
          <w:lang w:val="en-US"/>
        </w:rPr>
        <w:lastRenderedPageBreak/>
        <w:t>2</w:t>
      </w:r>
      <w:r w:rsidR="003611BE" w:rsidRPr="00BD24A6">
        <w:rPr>
          <w:rFonts w:ascii="Times New Roman" w:hAnsi="Times New Roman" w:cs="Times New Roman"/>
          <w:b w:val="0"/>
          <w:color w:val="auto"/>
          <w:sz w:val="22"/>
          <w:lang w:val="en-US"/>
        </w:rPr>
        <w:t>.2.1. Penelitian Utama</w:t>
      </w:r>
    </w:p>
    <w:p w:rsidR="003611BE" w:rsidRPr="00BD24A6" w:rsidRDefault="003611BE" w:rsidP="003611BE">
      <w:pPr>
        <w:spacing w:line="240" w:lineRule="auto"/>
        <w:ind w:firstLine="540"/>
        <w:jc w:val="both"/>
        <w:rPr>
          <w:sz w:val="22"/>
          <w:lang w:val="en-US"/>
        </w:rPr>
      </w:pPr>
      <w:r w:rsidRPr="00BD24A6">
        <w:rPr>
          <w:sz w:val="22"/>
        </w:rPr>
        <w:t xml:space="preserve">Penelitian utama bertujuan untuk menentukan bahan yang akan diformulasikan pada </w:t>
      </w:r>
      <w:r w:rsidRPr="00BD24A6">
        <w:rPr>
          <w:i/>
          <w:sz w:val="22"/>
        </w:rPr>
        <w:t>Design Expert</w:t>
      </w:r>
      <w:r w:rsidRPr="00BD24A6">
        <w:rPr>
          <w:sz w:val="22"/>
        </w:rPr>
        <w:t xml:space="preserve"> metode </w:t>
      </w:r>
      <w:r w:rsidRPr="00BD24A6">
        <w:rPr>
          <w:i/>
          <w:sz w:val="22"/>
        </w:rPr>
        <w:t xml:space="preserve">Mixture Design </w:t>
      </w:r>
      <w:r w:rsidRPr="00BD24A6">
        <w:rPr>
          <w:sz w:val="22"/>
        </w:rPr>
        <w:t>sebagai bahan yang menjadi variabel tetap dan bahan yang menjadi variabel berubah. Bahan-bahan yang digunakan yaitu : tepung ubi Cilembu, tepung tapioka, tepung kacang hijau, gula pasir, garam, air. Dengan respon yang akan digunakan antara lain uji organoleptik, kadar serat kasar, kadar protein, kadar lemak, kadar air, daya serap air, serta waktu hancur.</w:t>
      </w:r>
    </w:p>
    <w:p w:rsidR="003611BE" w:rsidRPr="00BD24A6" w:rsidRDefault="003611BE" w:rsidP="003611BE">
      <w:pPr>
        <w:spacing w:line="240" w:lineRule="auto"/>
        <w:ind w:firstLine="540"/>
        <w:jc w:val="both"/>
        <w:rPr>
          <w:sz w:val="22"/>
          <w:lang w:val="en-US"/>
        </w:rPr>
      </w:pPr>
      <w:r w:rsidRPr="00BD24A6">
        <w:rPr>
          <w:sz w:val="22"/>
        </w:rPr>
        <w:t xml:space="preserve">Bahan baku utama yang ditambahkan merupakan variabel berubah pada </w:t>
      </w:r>
      <w:r w:rsidRPr="00BD24A6">
        <w:rPr>
          <w:i/>
          <w:sz w:val="22"/>
        </w:rPr>
        <w:t xml:space="preserve">mixture component </w:t>
      </w:r>
      <w:r w:rsidRPr="00BD24A6">
        <w:rPr>
          <w:sz w:val="22"/>
        </w:rPr>
        <w:t xml:space="preserve">yaitu tepung ubi Cilembu, tepung tapioka, dan tepung kacang hijau dengan jumlah total variabel berubah 55% (persen) dari bahan keseluruhan yang dilihat dari sisa jumlah variabel tetap. </w:t>
      </w:r>
    </w:p>
    <w:p w:rsidR="00D859E3" w:rsidRPr="00BD24A6" w:rsidRDefault="00D859E3" w:rsidP="00D859E3">
      <w:pPr>
        <w:pStyle w:val="Caption"/>
        <w:spacing w:line="240" w:lineRule="auto"/>
        <w:jc w:val="center"/>
        <w:rPr>
          <w:b w:val="0"/>
          <w:sz w:val="22"/>
          <w:szCs w:val="22"/>
          <w:lang w:val="en-US"/>
        </w:rPr>
      </w:pPr>
      <w:r w:rsidRPr="00BD24A6">
        <w:rPr>
          <w:b w:val="0"/>
          <w:sz w:val="22"/>
          <w:szCs w:val="22"/>
        </w:rPr>
        <w:t xml:space="preserve">Tabel </w:t>
      </w:r>
      <w:r w:rsidR="00902644" w:rsidRPr="00BD24A6">
        <w:rPr>
          <w:b w:val="0"/>
          <w:sz w:val="22"/>
          <w:szCs w:val="22"/>
        </w:rPr>
        <w:fldChar w:fldCharType="begin"/>
      </w:r>
      <w:r w:rsidRPr="00BD24A6">
        <w:rPr>
          <w:b w:val="0"/>
          <w:sz w:val="22"/>
          <w:szCs w:val="22"/>
        </w:rPr>
        <w:instrText xml:space="preserve"> SEQ Tabel \* ARABIC </w:instrText>
      </w:r>
      <w:r w:rsidR="00902644" w:rsidRPr="00BD24A6">
        <w:rPr>
          <w:b w:val="0"/>
          <w:sz w:val="22"/>
          <w:szCs w:val="22"/>
        </w:rPr>
        <w:fldChar w:fldCharType="separate"/>
      </w:r>
      <w:r w:rsidR="009B1BEA">
        <w:rPr>
          <w:b w:val="0"/>
          <w:noProof/>
          <w:sz w:val="22"/>
          <w:szCs w:val="22"/>
        </w:rPr>
        <w:t>1</w:t>
      </w:r>
      <w:r w:rsidR="00902644" w:rsidRPr="00BD24A6">
        <w:rPr>
          <w:b w:val="0"/>
          <w:sz w:val="22"/>
          <w:szCs w:val="22"/>
        </w:rPr>
        <w:fldChar w:fldCharType="end"/>
      </w:r>
      <w:r w:rsidRPr="00BD24A6">
        <w:rPr>
          <w:b w:val="0"/>
          <w:sz w:val="22"/>
          <w:szCs w:val="22"/>
          <w:lang w:val="en-US"/>
        </w:rPr>
        <w:t>. Bahan Tambahan (Variabel Tetap) Dalam Jumlah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1600"/>
        <w:gridCol w:w="1414"/>
      </w:tblGrid>
      <w:tr w:rsidR="00D859E3" w:rsidRPr="00BD24A6" w:rsidTr="00D859E3">
        <w:tc>
          <w:tcPr>
            <w:tcW w:w="586" w:type="dxa"/>
            <w:shd w:val="clear" w:color="auto" w:fill="auto"/>
          </w:tcPr>
          <w:p w:rsidR="00D859E3" w:rsidRPr="00BD24A6" w:rsidRDefault="00D859E3" w:rsidP="00511336">
            <w:pPr>
              <w:spacing w:line="240" w:lineRule="auto"/>
              <w:jc w:val="center"/>
              <w:rPr>
                <w:b/>
              </w:rPr>
            </w:pPr>
            <w:r w:rsidRPr="00BD24A6">
              <w:rPr>
                <w:b/>
                <w:sz w:val="22"/>
              </w:rPr>
              <w:t>No</w:t>
            </w:r>
          </w:p>
        </w:tc>
        <w:tc>
          <w:tcPr>
            <w:tcW w:w="1600" w:type="dxa"/>
            <w:shd w:val="clear" w:color="auto" w:fill="auto"/>
          </w:tcPr>
          <w:p w:rsidR="00D859E3" w:rsidRPr="00BD24A6" w:rsidRDefault="00D859E3" w:rsidP="00511336">
            <w:pPr>
              <w:spacing w:line="240" w:lineRule="auto"/>
              <w:jc w:val="center"/>
              <w:rPr>
                <w:b/>
              </w:rPr>
            </w:pPr>
            <w:r w:rsidRPr="00BD24A6">
              <w:rPr>
                <w:b/>
                <w:sz w:val="22"/>
              </w:rPr>
              <w:t>Nama Bahan</w:t>
            </w:r>
          </w:p>
        </w:tc>
        <w:tc>
          <w:tcPr>
            <w:tcW w:w="1414" w:type="dxa"/>
            <w:shd w:val="clear" w:color="auto" w:fill="auto"/>
          </w:tcPr>
          <w:p w:rsidR="00D859E3" w:rsidRPr="00BD24A6" w:rsidRDefault="00D859E3" w:rsidP="00511336">
            <w:pPr>
              <w:spacing w:line="240" w:lineRule="auto"/>
              <w:jc w:val="center"/>
              <w:rPr>
                <w:b/>
              </w:rPr>
            </w:pPr>
            <w:r w:rsidRPr="00BD24A6">
              <w:rPr>
                <w:b/>
                <w:sz w:val="22"/>
              </w:rPr>
              <w:t>Jumlah (%)</w:t>
            </w:r>
          </w:p>
        </w:tc>
      </w:tr>
      <w:tr w:rsidR="00D859E3" w:rsidRPr="00BD24A6" w:rsidTr="00D859E3">
        <w:tc>
          <w:tcPr>
            <w:tcW w:w="586" w:type="dxa"/>
            <w:shd w:val="clear" w:color="auto" w:fill="auto"/>
          </w:tcPr>
          <w:p w:rsidR="00D859E3" w:rsidRPr="00BD24A6" w:rsidRDefault="00D859E3" w:rsidP="00511336">
            <w:pPr>
              <w:spacing w:line="240" w:lineRule="auto"/>
              <w:jc w:val="center"/>
            </w:pPr>
            <w:r w:rsidRPr="00BD24A6">
              <w:rPr>
                <w:sz w:val="22"/>
              </w:rPr>
              <w:t>1.</w:t>
            </w:r>
          </w:p>
        </w:tc>
        <w:tc>
          <w:tcPr>
            <w:tcW w:w="1600" w:type="dxa"/>
            <w:shd w:val="clear" w:color="auto" w:fill="auto"/>
          </w:tcPr>
          <w:p w:rsidR="00D859E3" w:rsidRPr="00BD24A6" w:rsidRDefault="00D859E3" w:rsidP="00511336">
            <w:pPr>
              <w:spacing w:line="240" w:lineRule="auto"/>
            </w:pPr>
            <w:r w:rsidRPr="00BD24A6">
              <w:rPr>
                <w:sz w:val="22"/>
              </w:rPr>
              <w:t xml:space="preserve">Gula </w:t>
            </w:r>
          </w:p>
        </w:tc>
        <w:tc>
          <w:tcPr>
            <w:tcW w:w="1414" w:type="dxa"/>
            <w:shd w:val="clear" w:color="auto" w:fill="auto"/>
          </w:tcPr>
          <w:p w:rsidR="00D859E3" w:rsidRPr="00BD24A6" w:rsidRDefault="00D859E3" w:rsidP="00511336">
            <w:pPr>
              <w:spacing w:line="240" w:lineRule="auto"/>
              <w:jc w:val="center"/>
            </w:pPr>
            <w:r w:rsidRPr="00BD24A6">
              <w:rPr>
                <w:sz w:val="22"/>
              </w:rPr>
              <w:t>14</w:t>
            </w:r>
          </w:p>
        </w:tc>
      </w:tr>
      <w:tr w:rsidR="00D859E3" w:rsidRPr="00BD24A6" w:rsidTr="00D859E3">
        <w:tc>
          <w:tcPr>
            <w:tcW w:w="586" w:type="dxa"/>
            <w:shd w:val="clear" w:color="auto" w:fill="auto"/>
          </w:tcPr>
          <w:p w:rsidR="00D859E3" w:rsidRPr="00BD24A6" w:rsidRDefault="00D859E3" w:rsidP="00511336">
            <w:pPr>
              <w:spacing w:line="240" w:lineRule="auto"/>
              <w:jc w:val="center"/>
            </w:pPr>
            <w:r w:rsidRPr="00BD24A6">
              <w:rPr>
                <w:sz w:val="22"/>
              </w:rPr>
              <w:t>2.</w:t>
            </w:r>
          </w:p>
        </w:tc>
        <w:tc>
          <w:tcPr>
            <w:tcW w:w="1600" w:type="dxa"/>
            <w:shd w:val="clear" w:color="auto" w:fill="auto"/>
          </w:tcPr>
          <w:p w:rsidR="00D859E3" w:rsidRPr="00BD24A6" w:rsidRDefault="00D859E3" w:rsidP="00511336">
            <w:pPr>
              <w:spacing w:line="240" w:lineRule="auto"/>
            </w:pPr>
            <w:r w:rsidRPr="00BD24A6">
              <w:rPr>
                <w:sz w:val="22"/>
              </w:rPr>
              <w:t>Garam</w:t>
            </w:r>
          </w:p>
        </w:tc>
        <w:tc>
          <w:tcPr>
            <w:tcW w:w="1414" w:type="dxa"/>
            <w:shd w:val="clear" w:color="auto" w:fill="auto"/>
          </w:tcPr>
          <w:p w:rsidR="00D859E3" w:rsidRPr="00BD24A6" w:rsidRDefault="00D859E3" w:rsidP="00511336">
            <w:pPr>
              <w:spacing w:line="240" w:lineRule="auto"/>
              <w:jc w:val="center"/>
            </w:pPr>
            <w:r w:rsidRPr="00BD24A6">
              <w:rPr>
                <w:sz w:val="22"/>
              </w:rPr>
              <w:t>1</w:t>
            </w:r>
          </w:p>
        </w:tc>
      </w:tr>
      <w:tr w:rsidR="00D859E3" w:rsidRPr="00BD24A6" w:rsidTr="00D859E3">
        <w:tc>
          <w:tcPr>
            <w:tcW w:w="586" w:type="dxa"/>
            <w:shd w:val="clear" w:color="auto" w:fill="auto"/>
          </w:tcPr>
          <w:p w:rsidR="00D859E3" w:rsidRPr="00BD24A6" w:rsidRDefault="00D859E3" w:rsidP="00511336">
            <w:pPr>
              <w:spacing w:line="240" w:lineRule="auto"/>
              <w:jc w:val="center"/>
            </w:pPr>
            <w:r w:rsidRPr="00BD24A6">
              <w:rPr>
                <w:sz w:val="22"/>
              </w:rPr>
              <w:t>3.</w:t>
            </w:r>
          </w:p>
        </w:tc>
        <w:tc>
          <w:tcPr>
            <w:tcW w:w="1600" w:type="dxa"/>
            <w:shd w:val="clear" w:color="auto" w:fill="auto"/>
          </w:tcPr>
          <w:p w:rsidR="00D859E3" w:rsidRPr="00BD24A6" w:rsidRDefault="00D859E3" w:rsidP="00511336">
            <w:pPr>
              <w:spacing w:line="240" w:lineRule="auto"/>
            </w:pPr>
            <w:r w:rsidRPr="00BD24A6">
              <w:rPr>
                <w:sz w:val="22"/>
              </w:rPr>
              <w:t>Air</w:t>
            </w:r>
          </w:p>
        </w:tc>
        <w:tc>
          <w:tcPr>
            <w:tcW w:w="1414" w:type="dxa"/>
            <w:shd w:val="clear" w:color="auto" w:fill="auto"/>
          </w:tcPr>
          <w:p w:rsidR="00D859E3" w:rsidRPr="00BD24A6" w:rsidRDefault="00D859E3" w:rsidP="00511336">
            <w:pPr>
              <w:spacing w:line="240" w:lineRule="auto"/>
              <w:jc w:val="center"/>
            </w:pPr>
            <w:r w:rsidRPr="00BD24A6">
              <w:rPr>
                <w:sz w:val="22"/>
              </w:rPr>
              <w:t>30</w:t>
            </w:r>
          </w:p>
        </w:tc>
      </w:tr>
      <w:tr w:rsidR="00D859E3" w:rsidRPr="00BD24A6" w:rsidTr="00D859E3">
        <w:tc>
          <w:tcPr>
            <w:tcW w:w="2186" w:type="dxa"/>
            <w:gridSpan w:val="2"/>
            <w:shd w:val="clear" w:color="auto" w:fill="auto"/>
          </w:tcPr>
          <w:p w:rsidR="00D859E3" w:rsidRPr="00BD24A6" w:rsidRDefault="00D859E3" w:rsidP="00511336">
            <w:pPr>
              <w:spacing w:line="240" w:lineRule="auto"/>
              <w:jc w:val="center"/>
            </w:pPr>
            <w:r w:rsidRPr="00BD24A6">
              <w:rPr>
                <w:sz w:val="22"/>
              </w:rPr>
              <w:t>Total</w:t>
            </w:r>
          </w:p>
        </w:tc>
        <w:tc>
          <w:tcPr>
            <w:tcW w:w="1414" w:type="dxa"/>
            <w:shd w:val="clear" w:color="auto" w:fill="auto"/>
          </w:tcPr>
          <w:p w:rsidR="00D859E3" w:rsidRPr="00BD24A6" w:rsidRDefault="00D859E3" w:rsidP="00511336">
            <w:pPr>
              <w:spacing w:line="240" w:lineRule="auto"/>
              <w:jc w:val="center"/>
            </w:pPr>
            <w:r w:rsidRPr="00BD24A6">
              <w:rPr>
                <w:sz w:val="22"/>
              </w:rPr>
              <w:t>45</w:t>
            </w:r>
          </w:p>
        </w:tc>
      </w:tr>
      <w:tr w:rsidR="00D859E3" w:rsidRPr="00BD24A6" w:rsidTr="00D859E3">
        <w:tc>
          <w:tcPr>
            <w:tcW w:w="2186" w:type="dxa"/>
            <w:gridSpan w:val="2"/>
            <w:shd w:val="clear" w:color="auto" w:fill="auto"/>
          </w:tcPr>
          <w:p w:rsidR="00D859E3" w:rsidRPr="00BD24A6" w:rsidRDefault="00D859E3" w:rsidP="00511336">
            <w:pPr>
              <w:spacing w:line="240" w:lineRule="auto"/>
              <w:jc w:val="center"/>
            </w:pPr>
            <w:r w:rsidRPr="00BD24A6">
              <w:rPr>
                <w:sz w:val="22"/>
              </w:rPr>
              <w:t>Variabel Berubah</w:t>
            </w:r>
          </w:p>
        </w:tc>
        <w:tc>
          <w:tcPr>
            <w:tcW w:w="1414" w:type="dxa"/>
            <w:shd w:val="clear" w:color="auto" w:fill="auto"/>
          </w:tcPr>
          <w:p w:rsidR="00D859E3" w:rsidRPr="00BD24A6" w:rsidRDefault="00D859E3" w:rsidP="00511336">
            <w:pPr>
              <w:spacing w:line="240" w:lineRule="auto"/>
              <w:jc w:val="center"/>
            </w:pPr>
            <w:r w:rsidRPr="00BD24A6">
              <w:rPr>
                <w:sz w:val="22"/>
              </w:rPr>
              <w:t>55</w:t>
            </w:r>
          </w:p>
        </w:tc>
      </w:tr>
      <w:tr w:rsidR="00D859E3" w:rsidRPr="00BD24A6" w:rsidTr="00D859E3">
        <w:tc>
          <w:tcPr>
            <w:tcW w:w="2186" w:type="dxa"/>
            <w:gridSpan w:val="2"/>
            <w:shd w:val="clear" w:color="auto" w:fill="auto"/>
          </w:tcPr>
          <w:p w:rsidR="00D859E3" w:rsidRPr="00BD24A6" w:rsidRDefault="00D859E3" w:rsidP="00511336">
            <w:pPr>
              <w:spacing w:line="240" w:lineRule="auto"/>
              <w:jc w:val="center"/>
            </w:pPr>
            <w:r w:rsidRPr="00BD24A6">
              <w:rPr>
                <w:sz w:val="22"/>
              </w:rPr>
              <w:t>Total Keseluruhan</w:t>
            </w:r>
          </w:p>
        </w:tc>
        <w:tc>
          <w:tcPr>
            <w:tcW w:w="1414" w:type="dxa"/>
            <w:shd w:val="clear" w:color="auto" w:fill="auto"/>
          </w:tcPr>
          <w:p w:rsidR="00D859E3" w:rsidRPr="00BD24A6" w:rsidRDefault="00D859E3" w:rsidP="00511336">
            <w:pPr>
              <w:spacing w:line="240" w:lineRule="auto"/>
              <w:jc w:val="center"/>
            </w:pPr>
            <w:r w:rsidRPr="00BD24A6">
              <w:rPr>
                <w:sz w:val="22"/>
              </w:rPr>
              <w:t>100</w:t>
            </w:r>
          </w:p>
        </w:tc>
      </w:tr>
    </w:tbl>
    <w:p w:rsidR="00BD24A6" w:rsidRDefault="00BD24A6" w:rsidP="0053338D">
      <w:pPr>
        <w:pStyle w:val="Caption"/>
        <w:spacing w:line="240" w:lineRule="auto"/>
        <w:jc w:val="center"/>
        <w:rPr>
          <w:b w:val="0"/>
          <w:sz w:val="22"/>
          <w:szCs w:val="22"/>
        </w:rPr>
      </w:pPr>
    </w:p>
    <w:p w:rsidR="0053338D" w:rsidRPr="00BD24A6" w:rsidRDefault="0053338D" w:rsidP="0053338D">
      <w:pPr>
        <w:pStyle w:val="Caption"/>
        <w:spacing w:line="240" w:lineRule="auto"/>
        <w:jc w:val="center"/>
        <w:rPr>
          <w:b w:val="0"/>
          <w:color w:val="000000" w:themeColor="text1"/>
          <w:sz w:val="22"/>
          <w:szCs w:val="22"/>
          <w:lang w:val="en-US"/>
        </w:rPr>
      </w:pPr>
      <w:r w:rsidRPr="00BD24A6">
        <w:rPr>
          <w:b w:val="0"/>
          <w:sz w:val="22"/>
          <w:szCs w:val="22"/>
        </w:rPr>
        <w:t xml:space="preserve">Tabel </w:t>
      </w:r>
      <w:r w:rsidR="00902644" w:rsidRPr="00BD24A6">
        <w:rPr>
          <w:b w:val="0"/>
          <w:sz w:val="22"/>
          <w:szCs w:val="22"/>
        </w:rPr>
        <w:fldChar w:fldCharType="begin"/>
      </w:r>
      <w:r w:rsidRPr="00BD24A6">
        <w:rPr>
          <w:b w:val="0"/>
          <w:sz w:val="22"/>
          <w:szCs w:val="22"/>
        </w:rPr>
        <w:instrText xml:space="preserve"> SEQ Tabel \* ARABIC </w:instrText>
      </w:r>
      <w:r w:rsidR="00902644" w:rsidRPr="00BD24A6">
        <w:rPr>
          <w:b w:val="0"/>
          <w:sz w:val="22"/>
          <w:szCs w:val="22"/>
        </w:rPr>
        <w:fldChar w:fldCharType="separate"/>
      </w:r>
      <w:r w:rsidR="009B1BEA">
        <w:rPr>
          <w:b w:val="0"/>
          <w:noProof/>
          <w:sz w:val="22"/>
          <w:szCs w:val="22"/>
        </w:rPr>
        <w:t>2</w:t>
      </w:r>
      <w:r w:rsidR="00902644" w:rsidRPr="00BD24A6">
        <w:rPr>
          <w:b w:val="0"/>
          <w:sz w:val="22"/>
          <w:szCs w:val="22"/>
        </w:rPr>
        <w:fldChar w:fldCharType="end"/>
      </w:r>
      <w:r w:rsidRPr="00BD24A6">
        <w:rPr>
          <w:b w:val="0"/>
          <w:sz w:val="22"/>
          <w:szCs w:val="22"/>
          <w:lang w:val="en-US"/>
        </w:rPr>
        <w:t>. Variabel Berubah</w:t>
      </w:r>
    </w:p>
    <w:tbl>
      <w:tblPr>
        <w:tblStyle w:val="TableGrid"/>
        <w:tblW w:w="0" w:type="auto"/>
        <w:tblInd w:w="108" w:type="dxa"/>
        <w:tblLook w:val="04A0" w:firstRow="1" w:lastRow="0" w:firstColumn="1" w:lastColumn="0" w:noHBand="0" w:noVBand="1"/>
      </w:tblPr>
      <w:tblGrid>
        <w:gridCol w:w="510"/>
        <w:gridCol w:w="1518"/>
        <w:gridCol w:w="809"/>
        <w:gridCol w:w="763"/>
      </w:tblGrid>
      <w:tr w:rsidR="0053338D" w:rsidRPr="00BD24A6" w:rsidTr="0053338D">
        <w:tc>
          <w:tcPr>
            <w:tcW w:w="510" w:type="dxa"/>
          </w:tcPr>
          <w:p w:rsidR="0053338D" w:rsidRPr="00BD24A6" w:rsidRDefault="0053338D" w:rsidP="0053338D">
            <w:pPr>
              <w:pStyle w:val="ListParagraph"/>
              <w:spacing w:line="276" w:lineRule="auto"/>
              <w:ind w:left="0"/>
              <w:jc w:val="center"/>
              <w:rPr>
                <w:rFonts w:ascii="Times New Roman" w:hAnsi="Times New Roman"/>
                <w:color w:val="000000" w:themeColor="text1"/>
              </w:rPr>
            </w:pPr>
            <w:r w:rsidRPr="00BD24A6">
              <w:rPr>
                <w:rFonts w:ascii="Times New Roman" w:hAnsi="Times New Roman"/>
                <w:color w:val="000000" w:themeColor="text1"/>
              </w:rPr>
              <w:t>No</w:t>
            </w:r>
          </w:p>
        </w:tc>
        <w:tc>
          <w:tcPr>
            <w:tcW w:w="1518" w:type="dxa"/>
          </w:tcPr>
          <w:p w:rsidR="0053338D" w:rsidRPr="00BD24A6" w:rsidRDefault="0053338D" w:rsidP="0053338D">
            <w:pPr>
              <w:pStyle w:val="ListParagraph"/>
              <w:spacing w:line="276" w:lineRule="auto"/>
              <w:ind w:left="0"/>
              <w:jc w:val="center"/>
              <w:rPr>
                <w:rFonts w:ascii="Times New Roman" w:hAnsi="Times New Roman"/>
                <w:color w:val="000000" w:themeColor="text1"/>
              </w:rPr>
            </w:pPr>
            <w:r w:rsidRPr="00BD24A6">
              <w:rPr>
                <w:rFonts w:ascii="Times New Roman" w:hAnsi="Times New Roman"/>
                <w:color w:val="000000" w:themeColor="text1"/>
              </w:rPr>
              <w:t>Nama Bahan</w:t>
            </w:r>
          </w:p>
        </w:tc>
        <w:tc>
          <w:tcPr>
            <w:tcW w:w="809" w:type="dxa"/>
          </w:tcPr>
          <w:p w:rsidR="0053338D" w:rsidRPr="00BD24A6" w:rsidRDefault="0053338D" w:rsidP="0053338D">
            <w:pPr>
              <w:pStyle w:val="ListParagraph"/>
              <w:spacing w:line="276" w:lineRule="auto"/>
              <w:ind w:left="0"/>
              <w:jc w:val="center"/>
              <w:rPr>
                <w:rFonts w:ascii="Times New Roman" w:hAnsi="Times New Roman"/>
                <w:color w:val="000000" w:themeColor="text1"/>
              </w:rPr>
            </w:pPr>
            <w:r w:rsidRPr="00BD24A6">
              <w:rPr>
                <w:rFonts w:ascii="Times New Roman" w:hAnsi="Times New Roman"/>
                <w:color w:val="000000" w:themeColor="text1"/>
              </w:rPr>
              <w:t>Low</w:t>
            </w:r>
          </w:p>
        </w:tc>
        <w:tc>
          <w:tcPr>
            <w:tcW w:w="763" w:type="dxa"/>
          </w:tcPr>
          <w:p w:rsidR="0053338D" w:rsidRPr="00BD24A6" w:rsidRDefault="0053338D" w:rsidP="0053338D">
            <w:pPr>
              <w:pStyle w:val="ListParagraph"/>
              <w:spacing w:line="276" w:lineRule="auto"/>
              <w:ind w:left="0"/>
              <w:jc w:val="center"/>
              <w:rPr>
                <w:rFonts w:ascii="Times New Roman" w:hAnsi="Times New Roman"/>
                <w:color w:val="000000" w:themeColor="text1"/>
              </w:rPr>
            </w:pPr>
            <w:r w:rsidRPr="00BD24A6">
              <w:rPr>
                <w:rFonts w:ascii="Times New Roman" w:hAnsi="Times New Roman"/>
                <w:color w:val="000000" w:themeColor="text1"/>
              </w:rPr>
              <w:t>High</w:t>
            </w:r>
          </w:p>
        </w:tc>
      </w:tr>
      <w:tr w:rsidR="0053338D" w:rsidRPr="00BD24A6" w:rsidTr="0053338D">
        <w:tc>
          <w:tcPr>
            <w:tcW w:w="510" w:type="dxa"/>
          </w:tcPr>
          <w:p w:rsidR="0053338D" w:rsidRPr="00BD24A6" w:rsidRDefault="0053338D" w:rsidP="0053338D">
            <w:pPr>
              <w:pStyle w:val="ListParagraph"/>
              <w:spacing w:line="276" w:lineRule="auto"/>
              <w:ind w:left="0"/>
              <w:jc w:val="center"/>
              <w:rPr>
                <w:rFonts w:ascii="Times New Roman" w:hAnsi="Times New Roman"/>
                <w:color w:val="000000" w:themeColor="text1"/>
              </w:rPr>
            </w:pPr>
            <w:r w:rsidRPr="00BD24A6">
              <w:rPr>
                <w:rFonts w:ascii="Times New Roman" w:hAnsi="Times New Roman"/>
                <w:color w:val="000000" w:themeColor="text1"/>
              </w:rPr>
              <w:t>1</w:t>
            </w:r>
          </w:p>
        </w:tc>
        <w:tc>
          <w:tcPr>
            <w:tcW w:w="1518" w:type="dxa"/>
          </w:tcPr>
          <w:p w:rsidR="0053338D" w:rsidRPr="00BD24A6" w:rsidRDefault="0053338D" w:rsidP="00511336">
            <w:pPr>
              <w:pStyle w:val="ListParagraph"/>
              <w:spacing w:line="276" w:lineRule="auto"/>
              <w:ind w:left="0"/>
              <w:jc w:val="both"/>
              <w:rPr>
                <w:rFonts w:ascii="Times New Roman" w:hAnsi="Times New Roman"/>
                <w:color w:val="000000" w:themeColor="text1"/>
              </w:rPr>
            </w:pPr>
            <w:r w:rsidRPr="00BD24A6">
              <w:rPr>
                <w:rFonts w:ascii="Times New Roman" w:hAnsi="Times New Roman"/>
                <w:color w:val="000000" w:themeColor="text1"/>
              </w:rPr>
              <w:t>Tepung Ubi Cilembu</w:t>
            </w:r>
          </w:p>
        </w:tc>
        <w:tc>
          <w:tcPr>
            <w:tcW w:w="809" w:type="dxa"/>
          </w:tcPr>
          <w:p w:rsidR="0053338D" w:rsidRPr="00BD24A6" w:rsidRDefault="0053338D" w:rsidP="0053338D">
            <w:pPr>
              <w:pStyle w:val="ListParagraph"/>
              <w:spacing w:line="276" w:lineRule="auto"/>
              <w:ind w:left="0"/>
              <w:jc w:val="center"/>
              <w:rPr>
                <w:rFonts w:ascii="Times New Roman" w:hAnsi="Times New Roman"/>
                <w:color w:val="000000" w:themeColor="text1"/>
              </w:rPr>
            </w:pPr>
            <w:r w:rsidRPr="00BD24A6">
              <w:rPr>
                <w:rFonts w:ascii="Times New Roman" w:hAnsi="Times New Roman"/>
                <w:color w:val="000000" w:themeColor="text1"/>
              </w:rPr>
              <w:t>20</w:t>
            </w:r>
          </w:p>
        </w:tc>
        <w:tc>
          <w:tcPr>
            <w:tcW w:w="763" w:type="dxa"/>
          </w:tcPr>
          <w:p w:rsidR="0053338D" w:rsidRPr="00BD24A6" w:rsidRDefault="0053338D" w:rsidP="0053338D">
            <w:pPr>
              <w:pStyle w:val="ListParagraph"/>
              <w:spacing w:line="276" w:lineRule="auto"/>
              <w:ind w:left="0"/>
              <w:jc w:val="center"/>
              <w:rPr>
                <w:rFonts w:ascii="Times New Roman" w:hAnsi="Times New Roman"/>
                <w:color w:val="000000" w:themeColor="text1"/>
              </w:rPr>
            </w:pPr>
            <w:r w:rsidRPr="00BD24A6">
              <w:rPr>
                <w:rFonts w:ascii="Times New Roman" w:hAnsi="Times New Roman"/>
                <w:color w:val="000000" w:themeColor="text1"/>
              </w:rPr>
              <w:t>30</w:t>
            </w:r>
          </w:p>
        </w:tc>
      </w:tr>
      <w:tr w:rsidR="0053338D" w:rsidRPr="00BD24A6" w:rsidTr="0053338D">
        <w:tc>
          <w:tcPr>
            <w:tcW w:w="510" w:type="dxa"/>
          </w:tcPr>
          <w:p w:rsidR="0053338D" w:rsidRPr="00BD24A6" w:rsidRDefault="0053338D" w:rsidP="0053338D">
            <w:pPr>
              <w:pStyle w:val="ListParagraph"/>
              <w:spacing w:line="276" w:lineRule="auto"/>
              <w:ind w:left="0"/>
              <w:jc w:val="center"/>
              <w:rPr>
                <w:rFonts w:ascii="Times New Roman" w:hAnsi="Times New Roman"/>
                <w:color w:val="000000" w:themeColor="text1"/>
              </w:rPr>
            </w:pPr>
            <w:r w:rsidRPr="00BD24A6">
              <w:rPr>
                <w:rFonts w:ascii="Times New Roman" w:hAnsi="Times New Roman"/>
                <w:color w:val="000000" w:themeColor="text1"/>
              </w:rPr>
              <w:t>2</w:t>
            </w:r>
          </w:p>
        </w:tc>
        <w:tc>
          <w:tcPr>
            <w:tcW w:w="1518" w:type="dxa"/>
          </w:tcPr>
          <w:p w:rsidR="0053338D" w:rsidRPr="00BD24A6" w:rsidRDefault="0053338D" w:rsidP="00511336">
            <w:pPr>
              <w:pStyle w:val="ListParagraph"/>
              <w:spacing w:line="276" w:lineRule="auto"/>
              <w:ind w:left="0"/>
              <w:jc w:val="both"/>
              <w:rPr>
                <w:rFonts w:ascii="Times New Roman" w:hAnsi="Times New Roman"/>
                <w:color w:val="000000" w:themeColor="text1"/>
              </w:rPr>
            </w:pPr>
            <w:r w:rsidRPr="00BD24A6">
              <w:rPr>
                <w:rFonts w:ascii="Times New Roman" w:hAnsi="Times New Roman"/>
                <w:color w:val="000000" w:themeColor="text1"/>
              </w:rPr>
              <w:t>Tepung Tapioka</w:t>
            </w:r>
          </w:p>
        </w:tc>
        <w:tc>
          <w:tcPr>
            <w:tcW w:w="809" w:type="dxa"/>
          </w:tcPr>
          <w:p w:rsidR="0053338D" w:rsidRPr="00BD24A6" w:rsidRDefault="0053338D" w:rsidP="0053338D">
            <w:pPr>
              <w:pStyle w:val="ListParagraph"/>
              <w:spacing w:line="276" w:lineRule="auto"/>
              <w:ind w:left="0"/>
              <w:jc w:val="center"/>
              <w:rPr>
                <w:rFonts w:ascii="Times New Roman" w:hAnsi="Times New Roman"/>
                <w:color w:val="000000" w:themeColor="text1"/>
              </w:rPr>
            </w:pPr>
            <w:r w:rsidRPr="00BD24A6">
              <w:rPr>
                <w:rFonts w:ascii="Times New Roman" w:hAnsi="Times New Roman"/>
                <w:color w:val="000000" w:themeColor="text1"/>
              </w:rPr>
              <w:t>10</w:t>
            </w:r>
          </w:p>
        </w:tc>
        <w:tc>
          <w:tcPr>
            <w:tcW w:w="763" w:type="dxa"/>
          </w:tcPr>
          <w:p w:rsidR="0053338D" w:rsidRPr="00BD24A6" w:rsidRDefault="0053338D" w:rsidP="0053338D">
            <w:pPr>
              <w:pStyle w:val="ListParagraph"/>
              <w:spacing w:line="276" w:lineRule="auto"/>
              <w:ind w:left="0"/>
              <w:jc w:val="center"/>
              <w:rPr>
                <w:rFonts w:ascii="Times New Roman" w:hAnsi="Times New Roman"/>
                <w:color w:val="000000" w:themeColor="text1"/>
              </w:rPr>
            </w:pPr>
            <w:r w:rsidRPr="00BD24A6">
              <w:rPr>
                <w:rFonts w:ascii="Times New Roman" w:hAnsi="Times New Roman"/>
                <w:color w:val="000000" w:themeColor="text1"/>
              </w:rPr>
              <w:t>20</w:t>
            </w:r>
          </w:p>
        </w:tc>
      </w:tr>
      <w:tr w:rsidR="0053338D" w:rsidRPr="00BD24A6" w:rsidTr="0053338D">
        <w:tc>
          <w:tcPr>
            <w:tcW w:w="510" w:type="dxa"/>
          </w:tcPr>
          <w:p w:rsidR="0053338D" w:rsidRPr="00BD24A6" w:rsidRDefault="0053338D" w:rsidP="0053338D">
            <w:pPr>
              <w:pStyle w:val="ListParagraph"/>
              <w:spacing w:line="276" w:lineRule="auto"/>
              <w:ind w:left="0"/>
              <w:jc w:val="center"/>
              <w:rPr>
                <w:rFonts w:ascii="Times New Roman" w:hAnsi="Times New Roman"/>
                <w:color w:val="000000" w:themeColor="text1"/>
              </w:rPr>
            </w:pPr>
            <w:r w:rsidRPr="00BD24A6">
              <w:rPr>
                <w:rFonts w:ascii="Times New Roman" w:hAnsi="Times New Roman"/>
                <w:color w:val="000000" w:themeColor="text1"/>
              </w:rPr>
              <w:t>3</w:t>
            </w:r>
          </w:p>
        </w:tc>
        <w:tc>
          <w:tcPr>
            <w:tcW w:w="1518" w:type="dxa"/>
          </w:tcPr>
          <w:p w:rsidR="0053338D" w:rsidRPr="00BD24A6" w:rsidRDefault="0053338D" w:rsidP="00511336">
            <w:pPr>
              <w:pStyle w:val="ListParagraph"/>
              <w:spacing w:line="276" w:lineRule="auto"/>
              <w:ind w:left="0"/>
              <w:jc w:val="both"/>
              <w:rPr>
                <w:rFonts w:ascii="Times New Roman" w:hAnsi="Times New Roman"/>
                <w:color w:val="000000" w:themeColor="text1"/>
              </w:rPr>
            </w:pPr>
            <w:r w:rsidRPr="00BD24A6">
              <w:rPr>
                <w:rFonts w:ascii="Times New Roman" w:hAnsi="Times New Roman"/>
                <w:color w:val="000000" w:themeColor="text1"/>
              </w:rPr>
              <w:t xml:space="preserve">Tepung Kacang Hijau </w:t>
            </w:r>
          </w:p>
        </w:tc>
        <w:tc>
          <w:tcPr>
            <w:tcW w:w="809" w:type="dxa"/>
          </w:tcPr>
          <w:p w:rsidR="0053338D" w:rsidRPr="00BD24A6" w:rsidRDefault="0053338D" w:rsidP="0053338D">
            <w:pPr>
              <w:pStyle w:val="ListParagraph"/>
              <w:spacing w:line="276" w:lineRule="auto"/>
              <w:ind w:left="0"/>
              <w:jc w:val="center"/>
              <w:rPr>
                <w:rFonts w:ascii="Times New Roman" w:hAnsi="Times New Roman"/>
                <w:color w:val="000000" w:themeColor="text1"/>
              </w:rPr>
            </w:pPr>
            <w:r w:rsidRPr="00BD24A6">
              <w:rPr>
                <w:rFonts w:ascii="Times New Roman" w:hAnsi="Times New Roman"/>
                <w:color w:val="000000" w:themeColor="text1"/>
              </w:rPr>
              <w:t>5</w:t>
            </w:r>
          </w:p>
        </w:tc>
        <w:tc>
          <w:tcPr>
            <w:tcW w:w="763" w:type="dxa"/>
          </w:tcPr>
          <w:p w:rsidR="0053338D" w:rsidRPr="00BD24A6" w:rsidRDefault="0053338D" w:rsidP="0053338D">
            <w:pPr>
              <w:pStyle w:val="ListParagraph"/>
              <w:spacing w:line="276" w:lineRule="auto"/>
              <w:ind w:left="0"/>
              <w:jc w:val="center"/>
              <w:rPr>
                <w:rFonts w:ascii="Times New Roman" w:hAnsi="Times New Roman"/>
                <w:color w:val="000000" w:themeColor="text1"/>
              </w:rPr>
            </w:pPr>
            <w:r w:rsidRPr="00BD24A6">
              <w:rPr>
                <w:rFonts w:ascii="Times New Roman" w:hAnsi="Times New Roman"/>
                <w:color w:val="000000" w:themeColor="text1"/>
              </w:rPr>
              <w:t>15</w:t>
            </w:r>
          </w:p>
        </w:tc>
      </w:tr>
    </w:tbl>
    <w:p w:rsidR="00BD24A6" w:rsidRPr="00BD24A6" w:rsidRDefault="00BD24A6" w:rsidP="00BD24A6">
      <w:pPr>
        <w:spacing w:line="240" w:lineRule="auto"/>
        <w:ind w:firstLine="540"/>
        <w:jc w:val="both"/>
        <w:rPr>
          <w:sz w:val="22"/>
        </w:rPr>
      </w:pPr>
      <w:r w:rsidRPr="00BD24A6">
        <w:rPr>
          <w:color w:val="000000" w:themeColor="text1"/>
          <w:sz w:val="22"/>
          <w:lang w:val="en-US"/>
        </w:rPr>
        <w:t xml:space="preserve">Variabel berubah terdiri dari 3 bahan.Batasan-batasan </w:t>
      </w:r>
      <w:r w:rsidRPr="00BD24A6">
        <w:rPr>
          <w:i/>
          <w:color w:val="000000" w:themeColor="text1"/>
          <w:sz w:val="22"/>
          <w:lang w:val="en-US"/>
        </w:rPr>
        <w:t xml:space="preserve">Flakes </w:t>
      </w:r>
      <w:r w:rsidRPr="00BD24A6">
        <w:rPr>
          <w:color w:val="000000" w:themeColor="text1"/>
          <w:sz w:val="22"/>
        </w:rPr>
        <w:t xml:space="preserve">yang </w:t>
      </w:r>
      <w:proofErr w:type="gramStart"/>
      <w:r w:rsidRPr="00BD24A6">
        <w:rPr>
          <w:color w:val="000000" w:themeColor="text1"/>
          <w:sz w:val="22"/>
        </w:rPr>
        <w:t>akan</w:t>
      </w:r>
      <w:proofErr w:type="gramEnd"/>
      <w:r w:rsidRPr="00BD24A6">
        <w:rPr>
          <w:color w:val="000000" w:themeColor="text1"/>
          <w:sz w:val="22"/>
        </w:rPr>
        <w:t xml:space="preserve"> digunakan sebagai bahan baku</w:t>
      </w:r>
      <w:r w:rsidRPr="00BD24A6">
        <w:rPr>
          <w:color w:val="000000" w:themeColor="text1"/>
          <w:sz w:val="22"/>
          <w:lang w:val="en-US"/>
        </w:rPr>
        <w:t xml:space="preserve"> berupa </w:t>
      </w:r>
      <w:r w:rsidRPr="00BD24A6">
        <w:rPr>
          <w:sz w:val="22"/>
          <w:lang w:val="en-US"/>
        </w:rPr>
        <w:t xml:space="preserve">tepung ubi Cilembu, tepung tapioka, dan </w:t>
      </w:r>
      <w:r w:rsidRPr="00BD24A6">
        <w:rPr>
          <w:sz w:val="22"/>
          <w:lang w:val="en-US"/>
        </w:rPr>
        <w:lastRenderedPageBreak/>
        <w:t>tepung kacang hijau</w:t>
      </w:r>
      <w:r w:rsidRPr="00BD24A6">
        <w:rPr>
          <w:color w:val="000000" w:themeColor="text1"/>
          <w:sz w:val="22"/>
        </w:rPr>
        <w:t xml:space="preserve">ditambahkan pada kolom </w:t>
      </w:r>
      <w:r w:rsidRPr="00BD24A6">
        <w:rPr>
          <w:i/>
          <w:color w:val="000000" w:themeColor="text1"/>
          <w:sz w:val="22"/>
        </w:rPr>
        <w:t>Low</w:t>
      </w:r>
      <w:r w:rsidRPr="00BD24A6">
        <w:rPr>
          <w:color w:val="000000" w:themeColor="text1"/>
          <w:sz w:val="22"/>
        </w:rPr>
        <w:t xml:space="preserve"> dan </w:t>
      </w:r>
      <w:r w:rsidRPr="00BD24A6">
        <w:rPr>
          <w:i/>
          <w:color w:val="000000" w:themeColor="text1"/>
          <w:sz w:val="22"/>
        </w:rPr>
        <w:t>High.</w:t>
      </w:r>
    </w:p>
    <w:p w:rsidR="003611BE" w:rsidRPr="00BD24A6" w:rsidRDefault="0063062C" w:rsidP="0063062C">
      <w:pPr>
        <w:spacing w:line="240" w:lineRule="auto"/>
        <w:ind w:firstLine="540"/>
        <w:jc w:val="both"/>
        <w:rPr>
          <w:color w:val="000000" w:themeColor="text1"/>
          <w:sz w:val="22"/>
          <w:lang w:val="en-US"/>
        </w:rPr>
      </w:pPr>
      <w:r w:rsidRPr="00BD24A6">
        <w:rPr>
          <w:sz w:val="22"/>
        </w:rPr>
        <w:t xml:space="preserve">Berdasarkan hasil dari perhitungan formulasi dengan menggunakan program </w:t>
      </w:r>
      <w:r w:rsidRPr="00BD24A6">
        <w:rPr>
          <w:i/>
          <w:sz w:val="22"/>
        </w:rPr>
        <w:t xml:space="preserve">Design Expert </w:t>
      </w:r>
      <w:r w:rsidRPr="00BD24A6">
        <w:rPr>
          <w:sz w:val="22"/>
        </w:rPr>
        <w:t xml:space="preserve">metode </w:t>
      </w:r>
      <w:r w:rsidRPr="00BD24A6">
        <w:rPr>
          <w:i/>
          <w:sz w:val="22"/>
        </w:rPr>
        <w:t xml:space="preserve">mixture design D-optimal </w:t>
      </w:r>
      <w:r w:rsidRPr="00BD24A6">
        <w:rPr>
          <w:sz w:val="22"/>
        </w:rPr>
        <w:t xml:space="preserve">pada </w:t>
      </w:r>
      <w:r w:rsidRPr="00BD24A6">
        <w:rPr>
          <w:i/>
          <w:sz w:val="22"/>
        </w:rPr>
        <w:t xml:space="preserve">Flakes </w:t>
      </w:r>
      <w:r w:rsidRPr="00BD24A6">
        <w:rPr>
          <w:sz w:val="22"/>
        </w:rPr>
        <w:t>ubi Cilembu didapatkan 11 formulasi yang terdiri dari bahan baku (tepung ubi Cilembu, tepung tapioka, dan tepung kacang hijau) dan bahan tambahan (gula, garam, serta air). Kemudian dilakukan pengolahan data hasil analisis berdasarkan respon kadar protein, lemak, serat kasar, kadar air</w:t>
      </w:r>
      <w:r w:rsidR="00C555D6" w:rsidRPr="00BD24A6">
        <w:rPr>
          <w:sz w:val="22"/>
          <w:lang w:val="en-US"/>
        </w:rPr>
        <w:t>, kadar pati untuk produk dengan formulasi optimal</w:t>
      </w:r>
      <w:r w:rsidRPr="00BD24A6">
        <w:rPr>
          <w:sz w:val="22"/>
        </w:rPr>
        <w:t xml:space="preserve">, daya serap air, waktu hancur, warna sebelum perendaman susu, warna, rasa, aroma, dan kerenyahan sehingga akan didapatkan formulasi optimal berdasarkan respon menurut program tersebut terhadap </w:t>
      </w:r>
      <w:r w:rsidRPr="00BD24A6">
        <w:rPr>
          <w:i/>
          <w:sz w:val="22"/>
        </w:rPr>
        <w:t xml:space="preserve">Flakes </w:t>
      </w:r>
      <w:r w:rsidRPr="00BD24A6">
        <w:rPr>
          <w:sz w:val="22"/>
        </w:rPr>
        <w:t>ubi Cilembu.</w:t>
      </w:r>
    </w:p>
    <w:p w:rsidR="00610E4E" w:rsidRPr="00BD24A6" w:rsidRDefault="00C555D6" w:rsidP="00C555D6">
      <w:pPr>
        <w:spacing w:line="240" w:lineRule="auto"/>
        <w:ind w:firstLine="540"/>
        <w:jc w:val="both"/>
        <w:rPr>
          <w:color w:val="000000" w:themeColor="text1"/>
          <w:sz w:val="22"/>
          <w:lang w:val="en-US"/>
        </w:rPr>
      </w:pPr>
      <w:r w:rsidRPr="00BD24A6">
        <w:rPr>
          <w:color w:val="000000" w:themeColor="text1"/>
          <w:sz w:val="22"/>
          <w:lang w:val="en-US"/>
        </w:rPr>
        <w:t xml:space="preserve">Pembuatan tepung ubi Cilembu terdiri dari beberapa proses diantaranya: pencucian, </w:t>
      </w:r>
      <w:r w:rsidRPr="00BD24A6">
        <w:rPr>
          <w:i/>
          <w:color w:val="000000" w:themeColor="text1"/>
          <w:sz w:val="22"/>
          <w:lang w:val="en-US"/>
        </w:rPr>
        <w:t>curing</w:t>
      </w:r>
      <w:r w:rsidRPr="00BD24A6">
        <w:rPr>
          <w:color w:val="000000" w:themeColor="text1"/>
          <w:sz w:val="22"/>
          <w:lang w:val="en-US"/>
        </w:rPr>
        <w:t xml:space="preserve">, </w:t>
      </w:r>
      <w:r w:rsidRPr="00BD24A6">
        <w:rPr>
          <w:i/>
          <w:color w:val="000000" w:themeColor="text1"/>
          <w:sz w:val="22"/>
          <w:lang w:val="en-US"/>
        </w:rPr>
        <w:t xml:space="preserve">trimming, </w:t>
      </w:r>
      <w:r w:rsidRPr="00BD24A6">
        <w:rPr>
          <w:color w:val="000000" w:themeColor="text1"/>
          <w:sz w:val="22"/>
          <w:lang w:val="en-US"/>
        </w:rPr>
        <w:t xml:space="preserve">pengecilan ukuran, perendaman, penirisan, pengeringan, penghancuran, pengayakan.   </w:t>
      </w:r>
    </w:p>
    <w:p w:rsidR="00C555D6" w:rsidRPr="00BD24A6" w:rsidRDefault="00C555D6" w:rsidP="00C555D6">
      <w:pPr>
        <w:spacing w:line="240" w:lineRule="auto"/>
        <w:ind w:firstLine="540"/>
        <w:jc w:val="both"/>
        <w:rPr>
          <w:color w:val="000000" w:themeColor="text1"/>
          <w:sz w:val="22"/>
          <w:lang w:val="en-US"/>
        </w:rPr>
      </w:pPr>
      <w:r w:rsidRPr="00BD24A6">
        <w:rPr>
          <w:color w:val="000000" w:themeColor="text1"/>
          <w:sz w:val="22"/>
          <w:lang w:val="en-US"/>
        </w:rPr>
        <w:t xml:space="preserve">Pembuatan tepung kacang hijau terdiri dari beberapa proses diantaranya: pencucian, penirisan, </w:t>
      </w:r>
      <w:r w:rsidRPr="00BD24A6">
        <w:rPr>
          <w:i/>
          <w:color w:val="000000" w:themeColor="text1"/>
          <w:sz w:val="22"/>
          <w:lang w:val="en-US"/>
        </w:rPr>
        <w:t>blansing</w:t>
      </w:r>
      <w:r w:rsidRPr="00BD24A6">
        <w:rPr>
          <w:color w:val="000000" w:themeColor="text1"/>
          <w:sz w:val="22"/>
          <w:lang w:val="en-US"/>
        </w:rPr>
        <w:t xml:space="preserve">, pengupasan, pengeringan, penghancuran, pengayakan.   </w:t>
      </w:r>
    </w:p>
    <w:p w:rsidR="00077339" w:rsidRPr="00BD24A6" w:rsidRDefault="00C555D6" w:rsidP="00C555D6">
      <w:pPr>
        <w:spacing w:line="240" w:lineRule="auto"/>
        <w:ind w:firstLine="540"/>
        <w:jc w:val="both"/>
        <w:rPr>
          <w:color w:val="000000" w:themeColor="text1"/>
          <w:sz w:val="22"/>
          <w:lang w:val="en-US"/>
        </w:rPr>
      </w:pPr>
      <w:r w:rsidRPr="00BD24A6">
        <w:rPr>
          <w:color w:val="000000" w:themeColor="text1"/>
          <w:sz w:val="22"/>
          <w:lang w:val="en-US"/>
        </w:rPr>
        <w:t xml:space="preserve">Untuk proses pembuatan </w:t>
      </w:r>
      <w:r w:rsidRPr="00BD24A6">
        <w:rPr>
          <w:i/>
          <w:color w:val="000000" w:themeColor="text1"/>
          <w:sz w:val="22"/>
          <w:lang w:val="en-US"/>
        </w:rPr>
        <w:t xml:space="preserve">Flakes </w:t>
      </w:r>
      <w:r w:rsidRPr="00BD24A6">
        <w:rPr>
          <w:color w:val="000000" w:themeColor="text1"/>
          <w:sz w:val="22"/>
          <w:lang w:val="en-US"/>
        </w:rPr>
        <w:t xml:space="preserve">diantaranya: pencampuran, pemipihan, pencetakkan, pengukusan, pemanggangan. </w:t>
      </w:r>
    </w:p>
    <w:p w:rsidR="00C555D6" w:rsidRPr="00BD24A6" w:rsidRDefault="00C555D6" w:rsidP="00C555D6">
      <w:pPr>
        <w:spacing w:line="240" w:lineRule="auto"/>
        <w:ind w:firstLine="540"/>
        <w:jc w:val="both"/>
        <w:rPr>
          <w:sz w:val="22"/>
          <w:lang w:val="en-US"/>
        </w:rPr>
      </w:pPr>
    </w:p>
    <w:p w:rsidR="00077339" w:rsidRPr="00BD24A6" w:rsidRDefault="00EC39CF" w:rsidP="00A9011F">
      <w:pPr>
        <w:pStyle w:val="Heading1"/>
        <w:spacing w:line="240" w:lineRule="auto"/>
        <w:rPr>
          <w:color w:val="auto"/>
          <w:sz w:val="22"/>
          <w:szCs w:val="22"/>
          <w:lang w:val="en-US"/>
        </w:rPr>
      </w:pPr>
      <w:r w:rsidRPr="00BD24A6">
        <w:rPr>
          <w:color w:val="auto"/>
          <w:sz w:val="22"/>
          <w:szCs w:val="22"/>
        </w:rPr>
        <w:t>I</w:t>
      </w:r>
      <w:r w:rsidRPr="00BD24A6">
        <w:rPr>
          <w:color w:val="auto"/>
          <w:sz w:val="22"/>
          <w:szCs w:val="22"/>
          <w:lang w:val="en-US"/>
        </w:rPr>
        <w:t>II</w:t>
      </w:r>
      <w:r w:rsidR="00077339" w:rsidRPr="00BD24A6">
        <w:rPr>
          <w:color w:val="auto"/>
          <w:sz w:val="22"/>
          <w:szCs w:val="22"/>
        </w:rPr>
        <w:t xml:space="preserve"> HASIL DAN PEMBAHASAN</w:t>
      </w:r>
    </w:p>
    <w:p w:rsidR="00B76484" w:rsidRPr="00BD24A6" w:rsidRDefault="00B76484" w:rsidP="00780852">
      <w:pPr>
        <w:spacing w:line="240" w:lineRule="auto"/>
        <w:jc w:val="both"/>
        <w:rPr>
          <w:sz w:val="22"/>
          <w:lang w:val="en-US"/>
        </w:rPr>
      </w:pPr>
    </w:p>
    <w:p w:rsidR="00CD7EE5" w:rsidRPr="00BD24A6" w:rsidRDefault="00CD7EE5" w:rsidP="00780852">
      <w:pPr>
        <w:pStyle w:val="Heading2"/>
        <w:numPr>
          <w:ilvl w:val="1"/>
          <w:numId w:val="4"/>
        </w:numPr>
        <w:tabs>
          <w:tab w:val="left" w:pos="360"/>
        </w:tabs>
        <w:spacing w:before="0" w:line="240" w:lineRule="auto"/>
        <w:ind w:left="360"/>
        <w:jc w:val="both"/>
        <w:rPr>
          <w:rFonts w:ascii="Times New Roman" w:hAnsi="Times New Roman" w:cs="Times New Roman"/>
          <w:color w:val="auto"/>
          <w:sz w:val="22"/>
          <w:szCs w:val="22"/>
          <w:lang w:val="en-US"/>
        </w:rPr>
      </w:pPr>
      <w:bookmarkStart w:id="17" w:name="_Toc460063589"/>
      <w:bookmarkStart w:id="18" w:name="_Toc464551909"/>
      <w:r w:rsidRPr="00BD24A6">
        <w:rPr>
          <w:rFonts w:ascii="Times New Roman" w:hAnsi="Times New Roman" w:cs="Times New Roman"/>
          <w:color w:val="auto"/>
          <w:sz w:val="22"/>
          <w:szCs w:val="22"/>
        </w:rPr>
        <w:t>Hasil Penelitian Pendahuluan</w:t>
      </w:r>
      <w:bookmarkEnd w:id="17"/>
      <w:bookmarkEnd w:id="18"/>
    </w:p>
    <w:p w:rsidR="00DF3F68" w:rsidRPr="00BD24A6" w:rsidRDefault="00DF3F68" w:rsidP="00780852">
      <w:pPr>
        <w:pStyle w:val="Heading3"/>
        <w:spacing w:before="0" w:line="240" w:lineRule="auto"/>
        <w:jc w:val="both"/>
        <w:rPr>
          <w:rFonts w:ascii="Times New Roman" w:hAnsi="Times New Roman" w:cs="Times New Roman"/>
          <w:b w:val="0"/>
          <w:color w:val="auto"/>
          <w:sz w:val="22"/>
          <w:lang w:val="en-US"/>
        </w:rPr>
      </w:pPr>
      <w:r w:rsidRPr="00BD24A6">
        <w:rPr>
          <w:rFonts w:ascii="Times New Roman" w:hAnsi="Times New Roman" w:cs="Times New Roman"/>
          <w:b w:val="0"/>
          <w:color w:val="auto"/>
          <w:sz w:val="22"/>
          <w:lang w:val="en-US"/>
        </w:rPr>
        <w:t>3.1.1 Pati</w:t>
      </w:r>
    </w:p>
    <w:p w:rsidR="004B4839" w:rsidRPr="00BD24A6" w:rsidRDefault="004B4839" w:rsidP="004B4839">
      <w:pPr>
        <w:spacing w:line="240" w:lineRule="auto"/>
        <w:ind w:firstLine="540"/>
        <w:jc w:val="both"/>
        <w:rPr>
          <w:sz w:val="22"/>
          <w:lang w:val="en-US"/>
        </w:rPr>
      </w:pPr>
      <w:r w:rsidRPr="00BD24A6">
        <w:rPr>
          <w:sz w:val="22"/>
        </w:rPr>
        <w:t>Analisis bahan baku tepung ubi Cilembu dilakukan untuk mengetahui kadar pati, analisis ini dilakukan dengan metode</w:t>
      </w:r>
      <w:r w:rsidRPr="00BD24A6">
        <w:rPr>
          <w:i/>
          <w:sz w:val="22"/>
        </w:rPr>
        <w:t xml:space="preserve"> Luff Schoorl</w:t>
      </w:r>
      <w:r w:rsidRPr="00BD24A6">
        <w:rPr>
          <w:sz w:val="22"/>
        </w:rPr>
        <w:t xml:space="preserve">. Hasil analisis kadar pati menunjukkan bahwa tepung </w:t>
      </w:r>
      <w:r w:rsidRPr="00BD24A6">
        <w:rPr>
          <w:sz w:val="22"/>
        </w:rPr>
        <w:lastRenderedPageBreak/>
        <w:t>ubi Cilembu tersebut memiliki kadar pati sebesar 83,475%</w:t>
      </w:r>
      <w:r w:rsidRPr="00BD24A6">
        <w:rPr>
          <w:sz w:val="22"/>
          <w:lang w:val="en-US"/>
        </w:rPr>
        <w:t>.</w:t>
      </w:r>
    </w:p>
    <w:p w:rsidR="004B4839" w:rsidRPr="00BD24A6" w:rsidRDefault="004B4839" w:rsidP="004B4839">
      <w:pPr>
        <w:spacing w:line="240" w:lineRule="auto"/>
        <w:ind w:firstLine="540"/>
        <w:jc w:val="both"/>
        <w:rPr>
          <w:sz w:val="22"/>
          <w:lang w:val="en-US"/>
        </w:rPr>
      </w:pPr>
    </w:p>
    <w:p w:rsidR="00DF3F68" w:rsidRPr="00BD24A6" w:rsidRDefault="00DF3F68" w:rsidP="00780852">
      <w:pPr>
        <w:pStyle w:val="Heading3"/>
        <w:spacing w:before="0" w:line="240" w:lineRule="auto"/>
        <w:jc w:val="both"/>
        <w:rPr>
          <w:rFonts w:ascii="Times New Roman" w:hAnsi="Times New Roman" w:cs="Times New Roman"/>
          <w:b w:val="0"/>
          <w:color w:val="auto"/>
          <w:sz w:val="22"/>
          <w:lang w:val="en-US"/>
        </w:rPr>
      </w:pPr>
      <w:r w:rsidRPr="00BD24A6">
        <w:rPr>
          <w:rFonts w:ascii="Times New Roman" w:hAnsi="Times New Roman" w:cs="Times New Roman"/>
          <w:b w:val="0"/>
          <w:color w:val="auto"/>
          <w:sz w:val="22"/>
          <w:lang w:val="en-US"/>
        </w:rPr>
        <w:t xml:space="preserve">3.1.2. Karoten </w:t>
      </w:r>
    </w:p>
    <w:p w:rsidR="004B4839" w:rsidRPr="00BD24A6" w:rsidRDefault="004B4839" w:rsidP="004B4839">
      <w:pPr>
        <w:spacing w:line="240" w:lineRule="auto"/>
        <w:ind w:firstLine="540"/>
        <w:jc w:val="both"/>
        <w:rPr>
          <w:sz w:val="22"/>
          <w:lang w:val="en-US"/>
        </w:rPr>
      </w:pPr>
      <w:r w:rsidRPr="00BD24A6">
        <w:rPr>
          <w:sz w:val="22"/>
        </w:rPr>
        <w:t>Analisis bahan baku tepung ubi Cilembu dilakukan untuk mengetahui kadar karoten, analisis ini dilakukan dengan metode spektrofotometri. Hasil analisis kadar karoten menunjukkan bahwa tepung ubi Cilembu tersebut memiliki kadar karoten sebesar 116,76 ppm.</w:t>
      </w:r>
    </w:p>
    <w:p w:rsidR="004B4839" w:rsidRPr="00BD24A6" w:rsidRDefault="004B4839" w:rsidP="004B4839">
      <w:pPr>
        <w:spacing w:line="240" w:lineRule="auto"/>
        <w:ind w:firstLine="540"/>
        <w:jc w:val="both"/>
        <w:rPr>
          <w:sz w:val="22"/>
          <w:lang w:val="en-US"/>
        </w:rPr>
      </w:pPr>
    </w:p>
    <w:p w:rsidR="00CD7EE5" w:rsidRPr="00BD24A6" w:rsidRDefault="00A9011F" w:rsidP="00780852">
      <w:pPr>
        <w:pStyle w:val="Heading2"/>
        <w:tabs>
          <w:tab w:val="left" w:pos="360"/>
        </w:tabs>
        <w:spacing w:before="0" w:line="240" w:lineRule="auto"/>
        <w:jc w:val="both"/>
        <w:rPr>
          <w:rFonts w:ascii="Times New Roman" w:hAnsi="Times New Roman" w:cs="Times New Roman"/>
          <w:color w:val="auto"/>
          <w:sz w:val="22"/>
          <w:szCs w:val="22"/>
          <w:lang w:val="en-US"/>
        </w:rPr>
      </w:pPr>
      <w:bookmarkStart w:id="19" w:name="_Toc460063590"/>
      <w:bookmarkStart w:id="20" w:name="_Toc464551910"/>
      <w:r w:rsidRPr="00BD24A6">
        <w:rPr>
          <w:rFonts w:ascii="Times New Roman" w:hAnsi="Times New Roman" w:cs="Times New Roman"/>
          <w:color w:val="auto"/>
          <w:sz w:val="22"/>
          <w:szCs w:val="22"/>
          <w:lang w:val="en-US"/>
        </w:rPr>
        <w:t>3</w:t>
      </w:r>
      <w:r w:rsidR="00CD7EE5" w:rsidRPr="00BD24A6">
        <w:rPr>
          <w:rFonts w:ascii="Times New Roman" w:hAnsi="Times New Roman" w:cs="Times New Roman"/>
          <w:color w:val="auto"/>
          <w:sz w:val="22"/>
          <w:szCs w:val="22"/>
        </w:rPr>
        <w:t>.2.</w:t>
      </w:r>
      <w:r w:rsidR="00CD7EE5" w:rsidRPr="00BD24A6">
        <w:rPr>
          <w:rFonts w:ascii="Times New Roman" w:hAnsi="Times New Roman" w:cs="Times New Roman"/>
          <w:color w:val="auto"/>
          <w:sz w:val="22"/>
          <w:szCs w:val="22"/>
        </w:rPr>
        <w:tab/>
        <w:t>Hasil Penelitian Utama</w:t>
      </w:r>
      <w:bookmarkEnd w:id="19"/>
      <w:bookmarkEnd w:id="20"/>
    </w:p>
    <w:p w:rsidR="004B4839" w:rsidRPr="00BD24A6" w:rsidRDefault="00DF3F68" w:rsidP="004B4839">
      <w:pPr>
        <w:pStyle w:val="Heading3"/>
        <w:spacing w:before="0" w:line="240" w:lineRule="auto"/>
        <w:jc w:val="both"/>
        <w:rPr>
          <w:rFonts w:ascii="Times New Roman" w:hAnsi="Times New Roman" w:cs="Times New Roman"/>
          <w:b w:val="0"/>
          <w:color w:val="auto"/>
          <w:sz w:val="22"/>
          <w:lang w:val="en-US"/>
        </w:rPr>
      </w:pPr>
      <w:r w:rsidRPr="00BD24A6">
        <w:rPr>
          <w:rFonts w:ascii="Times New Roman" w:hAnsi="Times New Roman" w:cs="Times New Roman"/>
          <w:b w:val="0"/>
          <w:color w:val="auto"/>
          <w:sz w:val="22"/>
          <w:lang w:val="en-US"/>
        </w:rPr>
        <w:t>3.2.1. Hasil Respon Kimia</w:t>
      </w:r>
    </w:p>
    <w:p w:rsidR="0085390A" w:rsidRPr="00BD24A6" w:rsidRDefault="0085390A" w:rsidP="0085390A">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 xml:space="preserve">3.2.1.1. Kadar Protein </w:t>
      </w:r>
    </w:p>
    <w:p w:rsidR="004B4839" w:rsidRPr="00BD24A6" w:rsidRDefault="004B4839" w:rsidP="004B4839">
      <w:pPr>
        <w:tabs>
          <w:tab w:val="left" w:pos="540"/>
          <w:tab w:val="left" w:pos="567"/>
        </w:tabs>
        <w:spacing w:line="240" w:lineRule="auto"/>
        <w:jc w:val="both"/>
        <w:rPr>
          <w:sz w:val="22"/>
        </w:rPr>
      </w:pPr>
      <w:r w:rsidRPr="00BD24A6">
        <w:rPr>
          <w:b/>
          <w:sz w:val="22"/>
        </w:rPr>
        <w:tab/>
      </w:r>
      <w:r w:rsidRPr="00BD24A6">
        <w:rPr>
          <w:b/>
          <w:sz w:val="22"/>
        </w:rPr>
        <w:tab/>
      </w:r>
      <w:r w:rsidRPr="00BD24A6">
        <w:rPr>
          <w:sz w:val="22"/>
        </w:rPr>
        <w:t xml:space="preserve">Hasil analisis sidik ragam atau uji anova menunjukkan formula yang dibuat berpengaruh nyata (probabilitas &lt; 0,05) terhadap kadar protein yang diuji dengan selang kepercayaan 95%. Analisis sidik ragam yang dilakukan oleh program </w:t>
      </w:r>
      <w:r w:rsidRPr="00BD24A6">
        <w:rPr>
          <w:i/>
          <w:sz w:val="22"/>
        </w:rPr>
        <w:t xml:space="preserve">Design Expert </w:t>
      </w:r>
      <w:r w:rsidRPr="00BD24A6">
        <w:rPr>
          <w:sz w:val="22"/>
        </w:rPr>
        <w:t xml:space="preserve">metode </w:t>
      </w:r>
      <w:r w:rsidRPr="00BD24A6">
        <w:rPr>
          <w:i/>
          <w:sz w:val="22"/>
        </w:rPr>
        <w:t>Mixture design d-optimal</w:t>
      </w:r>
      <w:r w:rsidRPr="00BD24A6">
        <w:rPr>
          <w:sz w:val="22"/>
        </w:rPr>
        <w:t xml:space="preserve"> pada nilai respon kimia kadar protein terhadap formula yang dibuat, menunjukkan model yang dibuat adalah signifikan (probabilitas &lt; 0,05), pada selang kepercayaan 95% dengan nilai p = 0,0010. Artinya formula yang dibuat  berpengaruh nyata terhadap respon kadar protein, sehingga nilai respon tersebut dapat digunakan untuk proses optimasi yaitu untuk mendapatkan produk dengan karakteristik yang optimum.</w:t>
      </w:r>
    </w:p>
    <w:p w:rsidR="0085390A" w:rsidRPr="00BD24A6" w:rsidRDefault="0085390A" w:rsidP="0085390A">
      <w:pPr>
        <w:spacing w:line="240" w:lineRule="auto"/>
        <w:ind w:firstLine="540"/>
        <w:jc w:val="both"/>
        <w:rPr>
          <w:sz w:val="22"/>
          <w:lang w:val="en-US"/>
        </w:rPr>
      </w:pPr>
      <w:r w:rsidRPr="00BD24A6">
        <w:rPr>
          <w:sz w:val="22"/>
        </w:rPr>
        <w:t xml:space="preserve">Grafik di </w:t>
      </w:r>
      <w:r w:rsidRPr="00BD24A6">
        <w:rPr>
          <w:sz w:val="22"/>
          <w:lang w:val="en-US"/>
        </w:rPr>
        <w:t>bawah</w:t>
      </w:r>
      <w:r w:rsidRPr="00BD24A6">
        <w:rPr>
          <w:sz w:val="22"/>
        </w:rPr>
        <w:t xml:space="preserve"> menunjukkan formulasi optimal berdasarkan respon kadar protein yang diprediksi oleh grafik ini sebesar 9,95% dimana batas bawah kadar protein dari keseluruhan formulasi yaitu 4,29% dan batas atas sebesar 14,71%. Untuk mencapai nilai kadar protein sesuai dengan yang diprediksikan oleh program pada pengaplikasian produk </w:t>
      </w:r>
      <w:r w:rsidRPr="00BD24A6">
        <w:rPr>
          <w:i/>
          <w:sz w:val="22"/>
        </w:rPr>
        <w:t xml:space="preserve">Flakes </w:t>
      </w:r>
      <w:r w:rsidRPr="00BD24A6">
        <w:rPr>
          <w:sz w:val="22"/>
        </w:rPr>
        <w:t xml:space="preserve">harus </w:t>
      </w:r>
      <w:r w:rsidRPr="00BD24A6">
        <w:rPr>
          <w:sz w:val="22"/>
        </w:rPr>
        <w:lastRenderedPageBreak/>
        <w:t>menggunakan Tepung Ubi Cilembu 27,73% Tepung Tapioka 14,99%, dan 12,29% Tepung Kacang Hijau.</w:t>
      </w:r>
    </w:p>
    <w:p w:rsidR="0085390A" w:rsidRPr="00BD24A6" w:rsidRDefault="009B1BEA" w:rsidP="0085390A">
      <w:pPr>
        <w:spacing w:line="240" w:lineRule="auto"/>
        <w:ind w:firstLine="540"/>
        <w:jc w:val="both"/>
        <w:rPr>
          <w:sz w:val="22"/>
          <w:lang w:val="en-US"/>
        </w:rPr>
      </w:pPr>
      <w:r>
        <w:rPr>
          <w:noProof/>
          <w:sz w:val="22"/>
          <w:lang w:val="en-US"/>
        </w:rPr>
        <w:pict>
          <v:rect id="Rectangle 3" o:spid="_x0000_s1049" style="position:absolute;left:0;text-align:left;margin-left:.85pt;margin-top:1.35pt;width:179.35pt;height:89.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" filled="f" strokecolor="black [3213]" strokeweight=".5pt">
            <v:textbox>
              <w:txbxContent>
                <w:p w:rsidR="00511336" w:rsidRDefault="00511336" w:rsidP="0085390A">
                  <w:pPr>
                    <w:jc w:val="both"/>
                  </w:pPr>
                  <w:r>
                    <w:rPr>
                      <w:noProof/>
                      <w:lang w:val="en-US"/>
                    </w:rPr>
                    <w:drawing>
                      <wp:inline distT="0" distB="0" distL="0" distR="0">
                        <wp:extent cx="2087880" cy="1024321"/>
                        <wp:effectExtent l="0" t="0" r="7620" b="444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1024321"/>
                                </a:xfrm>
                                <a:prstGeom prst="rect">
                                  <a:avLst/>
                                </a:prstGeom>
                                <a:noFill/>
                                <a:ln>
                                  <a:noFill/>
                                </a:ln>
                              </pic:spPr>
                            </pic:pic>
                          </a:graphicData>
                        </a:graphic>
                      </wp:inline>
                    </w:drawing>
                  </w: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11336" w:rsidRDefault="00511336" w:rsidP="0085390A">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85390A" w:rsidRPr="00BD24A6" w:rsidRDefault="0085390A" w:rsidP="0085390A">
      <w:pPr>
        <w:spacing w:line="240" w:lineRule="auto"/>
        <w:ind w:firstLine="540"/>
        <w:jc w:val="both"/>
        <w:rPr>
          <w:sz w:val="22"/>
          <w:lang w:val="en-US"/>
        </w:rPr>
      </w:pPr>
    </w:p>
    <w:p w:rsidR="0085390A" w:rsidRPr="00BD24A6" w:rsidRDefault="0085390A" w:rsidP="0085390A">
      <w:pPr>
        <w:spacing w:line="240" w:lineRule="auto"/>
        <w:ind w:firstLine="540"/>
        <w:jc w:val="both"/>
        <w:rPr>
          <w:sz w:val="22"/>
          <w:lang w:val="en-US"/>
        </w:rPr>
      </w:pPr>
    </w:p>
    <w:p w:rsidR="0085390A" w:rsidRPr="00BD24A6" w:rsidRDefault="0085390A" w:rsidP="0085390A">
      <w:pPr>
        <w:spacing w:line="240" w:lineRule="auto"/>
        <w:ind w:firstLine="540"/>
        <w:jc w:val="both"/>
        <w:rPr>
          <w:sz w:val="22"/>
          <w:lang w:val="en-US"/>
        </w:rPr>
      </w:pPr>
    </w:p>
    <w:p w:rsidR="0085390A" w:rsidRPr="00BD24A6" w:rsidRDefault="0085390A" w:rsidP="0085390A">
      <w:pPr>
        <w:spacing w:line="240" w:lineRule="auto"/>
        <w:ind w:firstLine="540"/>
        <w:jc w:val="both"/>
        <w:rPr>
          <w:sz w:val="22"/>
          <w:lang w:val="en-US"/>
        </w:rPr>
      </w:pPr>
    </w:p>
    <w:p w:rsidR="0085390A" w:rsidRPr="00BD24A6" w:rsidRDefault="0085390A" w:rsidP="0085390A">
      <w:pPr>
        <w:spacing w:line="240" w:lineRule="auto"/>
        <w:ind w:firstLine="540"/>
        <w:jc w:val="both"/>
        <w:rPr>
          <w:sz w:val="22"/>
          <w:lang w:val="en-US"/>
        </w:rPr>
      </w:pPr>
    </w:p>
    <w:p w:rsidR="0085390A" w:rsidRPr="00BD24A6" w:rsidRDefault="0085390A" w:rsidP="0085390A">
      <w:pPr>
        <w:spacing w:line="240" w:lineRule="auto"/>
        <w:ind w:firstLine="540"/>
        <w:jc w:val="both"/>
        <w:rPr>
          <w:sz w:val="22"/>
          <w:lang w:val="en-US"/>
        </w:rPr>
      </w:pPr>
    </w:p>
    <w:p w:rsidR="0085390A" w:rsidRPr="00BD24A6" w:rsidRDefault="0085390A" w:rsidP="0085390A">
      <w:pPr>
        <w:spacing w:line="240" w:lineRule="auto"/>
        <w:ind w:firstLine="540"/>
        <w:jc w:val="both"/>
        <w:rPr>
          <w:sz w:val="22"/>
          <w:lang w:val="en-US"/>
        </w:rPr>
      </w:pPr>
    </w:p>
    <w:p w:rsidR="0085390A" w:rsidRPr="00BD24A6" w:rsidRDefault="0085390A" w:rsidP="0085390A">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1</w:t>
      </w:r>
      <w:r w:rsidR="00902644" w:rsidRPr="00BD24A6">
        <w:rPr>
          <w:b w:val="0"/>
          <w:sz w:val="22"/>
          <w:szCs w:val="22"/>
        </w:rPr>
        <w:fldChar w:fldCharType="end"/>
      </w:r>
      <w:r w:rsidRPr="00BD24A6">
        <w:rPr>
          <w:b w:val="0"/>
          <w:sz w:val="22"/>
          <w:szCs w:val="22"/>
          <w:lang w:val="en-US"/>
        </w:rPr>
        <w:t>. Grafik Design Expert 11 Formulasi Berdasarkan Kadar Protein</w:t>
      </w:r>
    </w:p>
    <w:p w:rsidR="0085390A" w:rsidRPr="00BD24A6" w:rsidRDefault="0085390A" w:rsidP="0085390A">
      <w:pPr>
        <w:spacing w:line="240" w:lineRule="auto"/>
        <w:ind w:firstLine="540"/>
        <w:jc w:val="both"/>
        <w:rPr>
          <w:sz w:val="22"/>
          <w:lang w:val="en-US"/>
        </w:rPr>
      </w:pPr>
    </w:p>
    <w:p w:rsidR="005210A3" w:rsidRPr="00BD24A6" w:rsidRDefault="005210A3"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 xml:space="preserve">3.2.1.2. Kadar Lemak </w:t>
      </w:r>
    </w:p>
    <w:p w:rsidR="0085390A" w:rsidRPr="00BD24A6" w:rsidRDefault="0085390A" w:rsidP="0085390A">
      <w:pPr>
        <w:spacing w:line="240" w:lineRule="auto"/>
        <w:ind w:firstLine="540"/>
        <w:jc w:val="both"/>
        <w:rPr>
          <w:sz w:val="22"/>
          <w:lang w:val="en-US"/>
        </w:rPr>
      </w:pPr>
      <w:r w:rsidRPr="00BD24A6">
        <w:rPr>
          <w:sz w:val="22"/>
        </w:rPr>
        <w:t xml:space="preserve">Hasil analisis sidik ragam atau uji anova menunjukkan formula yang dibuat berpengaruh nyata (probabilitas &lt; 0.05) terhadap kadar lemak yang diuji dengan selang kepercayaan 95%. Analisis sidik ragam yang dilakukan oleh program </w:t>
      </w:r>
      <w:r w:rsidRPr="00BD24A6">
        <w:rPr>
          <w:i/>
          <w:sz w:val="22"/>
        </w:rPr>
        <w:t xml:space="preserve">Design Expert </w:t>
      </w:r>
      <w:r w:rsidRPr="00BD24A6">
        <w:rPr>
          <w:sz w:val="22"/>
        </w:rPr>
        <w:t xml:space="preserve">metode </w:t>
      </w:r>
      <w:r w:rsidRPr="00BD24A6">
        <w:rPr>
          <w:i/>
          <w:sz w:val="22"/>
        </w:rPr>
        <w:t>Mixture design d-optimal</w:t>
      </w:r>
      <w:r w:rsidRPr="00BD24A6">
        <w:rPr>
          <w:sz w:val="22"/>
        </w:rPr>
        <w:t xml:space="preserve"> pada nilai respon kimia kadar lemak terhadap formula yang dibuat, menunjukkan model yang dibuat adalah signifikan (probabilitas &lt; 0.05), pada selang kepercayaan 95% dengan nilai p = 0,0081. Artinya formula yang dibuat berpengaruh nyata terhadap respon kadar lemak, sehingga nilai respon tersebut dapat digunakan untuk proses optimasi yaitu untuk mendapatkan produk dengan karakteristik yang optimum.</w:t>
      </w:r>
    </w:p>
    <w:p w:rsidR="0085390A" w:rsidRPr="00BD24A6" w:rsidRDefault="009B1BEA" w:rsidP="0085390A">
      <w:pPr>
        <w:spacing w:line="240" w:lineRule="auto"/>
        <w:ind w:firstLine="540"/>
        <w:jc w:val="both"/>
        <w:rPr>
          <w:sz w:val="22"/>
          <w:lang w:val="en-US"/>
        </w:rPr>
      </w:pPr>
      <w:r>
        <w:rPr>
          <w:noProof/>
          <w:sz w:val="22"/>
          <w:lang w:val="en-US"/>
        </w:rPr>
        <w:pict>
          <v:rect id="Rectangle 7" o:spid="_x0000_s1027" style="position:absolute;left:0;text-align:left;margin-left:1pt;margin-top:1.05pt;width:179.3pt;height:89.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" filled="f" strokecolor="black [3213]" strokeweight=".5pt">
            <v:textbox>
              <w:txbxContent>
                <w:p w:rsidR="0024414A" w:rsidRDefault="0024414A" w:rsidP="0085390A">
                  <w:pPr>
                    <w:jc w:val="both"/>
                    <w:rPr>
                      <w:lang w:val="en-US"/>
                    </w:rPr>
                  </w:pPr>
                  <w:r>
                    <w:rPr>
                      <w:noProof/>
                      <w:lang w:val="en-US"/>
                    </w:rPr>
                    <w:drawing>
                      <wp:inline distT="0" distB="0" distL="0" distR="0">
                        <wp:extent cx="2087880" cy="1043803"/>
                        <wp:effectExtent l="0" t="0" r="7620" b="444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1043803"/>
                                </a:xfrm>
                                <a:prstGeom prst="rect">
                                  <a:avLst/>
                                </a:prstGeom>
                                <a:noFill/>
                                <a:ln>
                                  <a:noFill/>
                                </a:ln>
                              </pic:spPr>
                            </pic:pic>
                          </a:graphicData>
                        </a:graphic>
                      </wp:inline>
                    </w:drawing>
                  </w:r>
                </w:p>
                <w:p w:rsidR="00511336" w:rsidRDefault="00511336" w:rsidP="0085390A">
                  <w:pPr>
                    <w:jc w:val="both"/>
                    <w:rPr>
                      <w:lang w:val="en-US"/>
                    </w:rPr>
                  </w:pPr>
                </w:p>
                <w:p w:rsidR="00511336" w:rsidRDefault="00511336" w:rsidP="0085390A">
                  <w:pPr>
                    <w:jc w:val="both"/>
                    <w:rPr>
                      <w:lang w:val="en-US"/>
                    </w:rPr>
                  </w:pPr>
                </w:p>
                <w:p w:rsidR="00511336" w:rsidRDefault="00511336" w:rsidP="0085390A">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11336" w:rsidRDefault="00511336" w:rsidP="0085390A">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85390A" w:rsidRPr="00BD24A6" w:rsidRDefault="0085390A" w:rsidP="0085390A">
      <w:pPr>
        <w:spacing w:line="240" w:lineRule="auto"/>
        <w:ind w:firstLine="540"/>
        <w:jc w:val="both"/>
        <w:rPr>
          <w:sz w:val="22"/>
          <w:lang w:val="en-US"/>
        </w:rPr>
      </w:pPr>
    </w:p>
    <w:p w:rsidR="0085390A" w:rsidRPr="00BD24A6" w:rsidRDefault="0085390A" w:rsidP="0085390A">
      <w:pPr>
        <w:spacing w:line="240" w:lineRule="auto"/>
        <w:ind w:firstLine="540"/>
        <w:jc w:val="both"/>
        <w:rPr>
          <w:sz w:val="22"/>
          <w:lang w:val="en-US"/>
        </w:rPr>
      </w:pPr>
    </w:p>
    <w:p w:rsidR="0085390A" w:rsidRPr="00BD24A6" w:rsidRDefault="0085390A" w:rsidP="0085390A">
      <w:pPr>
        <w:spacing w:line="240" w:lineRule="auto"/>
        <w:ind w:firstLine="540"/>
        <w:jc w:val="both"/>
        <w:rPr>
          <w:sz w:val="22"/>
          <w:lang w:val="en-US"/>
        </w:rPr>
      </w:pPr>
    </w:p>
    <w:p w:rsidR="0085390A" w:rsidRPr="00BD24A6" w:rsidRDefault="0085390A" w:rsidP="0085390A">
      <w:pPr>
        <w:spacing w:line="240" w:lineRule="auto"/>
        <w:ind w:firstLine="540"/>
        <w:jc w:val="both"/>
        <w:rPr>
          <w:sz w:val="22"/>
          <w:lang w:val="en-US"/>
        </w:rPr>
      </w:pPr>
    </w:p>
    <w:p w:rsidR="0085390A" w:rsidRPr="00BD24A6" w:rsidRDefault="0085390A" w:rsidP="0085390A">
      <w:pPr>
        <w:spacing w:line="240" w:lineRule="auto"/>
        <w:ind w:firstLine="540"/>
        <w:jc w:val="both"/>
        <w:rPr>
          <w:sz w:val="22"/>
          <w:lang w:val="en-US"/>
        </w:rPr>
      </w:pPr>
    </w:p>
    <w:p w:rsidR="0085390A" w:rsidRPr="00BD24A6" w:rsidRDefault="0085390A" w:rsidP="0085390A">
      <w:pPr>
        <w:spacing w:line="240" w:lineRule="auto"/>
        <w:ind w:firstLine="540"/>
        <w:jc w:val="both"/>
        <w:rPr>
          <w:sz w:val="22"/>
          <w:lang w:val="en-US"/>
        </w:rPr>
      </w:pPr>
    </w:p>
    <w:p w:rsidR="0024414A" w:rsidRPr="00BD24A6" w:rsidRDefault="0024414A" w:rsidP="0024414A">
      <w:pPr>
        <w:pStyle w:val="Caption"/>
        <w:spacing w:line="240" w:lineRule="auto"/>
        <w:rPr>
          <w:b w:val="0"/>
          <w:sz w:val="22"/>
          <w:szCs w:val="22"/>
          <w:lang w:val="en-US"/>
        </w:rPr>
      </w:pPr>
    </w:p>
    <w:p w:rsidR="0085390A" w:rsidRPr="00BD24A6" w:rsidRDefault="0085390A" w:rsidP="0085390A">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2</w:t>
      </w:r>
      <w:r w:rsidR="00902644" w:rsidRPr="00BD24A6">
        <w:rPr>
          <w:b w:val="0"/>
          <w:sz w:val="22"/>
          <w:szCs w:val="22"/>
        </w:rPr>
        <w:fldChar w:fldCharType="end"/>
      </w:r>
      <w:r w:rsidRPr="00BD24A6">
        <w:rPr>
          <w:b w:val="0"/>
          <w:sz w:val="22"/>
          <w:szCs w:val="22"/>
          <w:lang w:val="en-US"/>
        </w:rPr>
        <w:t>. Grafik Design Expert 11 Formulasi Berdasarkan Kadar Lemak</w:t>
      </w:r>
    </w:p>
    <w:p w:rsidR="0085390A" w:rsidRPr="00BD24A6" w:rsidRDefault="0085390A" w:rsidP="0085390A">
      <w:pPr>
        <w:spacing w:line="240" w:lineRule="auto"/>
        <w:ind w:firstLine="540"/>
        <w:jc w:val="both"/>
        <w:rPr>
          <w:sz w:val="22"/>
        </w:rPr>
      </w:pPr>
      <w:r w:rsidRPr="00BD24A6">
        <w:rPr>
          <w:sz w:val="22"/>
        </w:rPr>
        <w:lastRenderedPageBreak/>
        <w:t xml:space="preserve">Grafik di atas menunjukkan formulasi optimal berdasarkan respon kadar lemak yang diprediksi oleh grafik ini sebesar 0,55% dimana batas bawah kadar protein dari keseluruhan formulasi yaitu 0,19% dan batas atas sebesar 1,35%. Untuk mencapai nilai kadar lemak sesuai dengan yang diprediksikan oleh program pada pengaplikasian produk </w:t>
      </w:r>
      <w:r w:rsidRPr="00BD24A6">
        <w:rPr>
          <w:i/>
          <w:sz w:val="22"/>
        </w:rPr>
        <w:t xml:space="preserve">Flakes </w:t>
      </w:r>
      <w:r w:rsidRPr="00BD24A6">
        <w:rPr>
          <w:sz w:val="22"/>
        </w:rPr>
        <w:t>harus menggunakan Tepung Ubi Cilembu 27,73% Tepung Tapioka 14,99%, dan 12,29% Tepung Kacang Hijau.</w:t>
      </w:r>
    </w:p>
    <w:p w:rsidR="0085390A" w:rsidRPr="00BD24A6" w:rsidRDefault="0085390A" w:rsidP="0085390A">
      <w:pPr>
        <w:spacing w:line="240" w:lineRule="auto"/>
        <w:ind w:firstLine="540"/>
        <w:jc w:val="both"/>
        <w:rPr>
          <w:sz w:val="22"/>
          <w:lang w:val="en-US"/>
        </w:rPr>
      </w:pPr>
    </w:p>
    <w:p w:rsidR="005210A3" w:rsidRPr="00BD24A6" w:rsidRDefault="005210A3"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 xml:space="preserve">3.2.1.3. Kadar Serat Kasar </w:t>
      </w:r>
    </w:p>
    <w:p w:rsidR="00C4083F" w:rsidRPr="00BD24A6" w:rsidRDefault="0085390A" w:rsidP="00C4083F">
      <w:pPr>
        <w:tabs>
          <w:tab w:val="left" w:pos="567"/>
        </w:tabs>
        <w:spacing w:line="240" w:lineRule="auto"/>
        <w:ind w:firstLine="540"/>
        <w:jc w:val="both"/>
        <w:rPr>
          <w:sz w:val="22"/>
          <w:lang w:val="en-US"/>
        </w:rPr>
      </w:pPr>
      <w:r w:rsidRPr="00BD24A6">
        <w:rPr>
          <w:sz w:val="22"/>
        </w:rPr>
        <w:t xml:space="preserve">Hasil analisis sidik ragam atau uji anova menunjukkan formula yang dibuat berpengaruh nyata (probabilitas &lt; 0.05) terhadap kadar serat kasar yang diuji dengan selang kepercayaan 95%. Analisis sidik ragam yang dilakukan oleh program </w:t>
      </w:r>
      <w:r w:rsidRPr="00BD24A6">
        <w:rPr>
          <w:i/>
          <w:sz w:val="22"/>
        </w:rPr>
        <w:t xml:space="preserve">Design Expert </w:t>
      </w:r>
      <w:r w:rsidRPr="00BD24A6">
        <w:rPr>
          <w:sz w:val="22"/>
        </w:rPr>
        <w:t xml:space="preserve">metode </w:t>
      </w:r>
      <w:r w:rsidRPr="00BD24A6">
        <w:rPr>
          <w:i/>
          <w:sz w:val="22"/>
        </w:rPr>
        <w:t>Mixture design d-optimal</w:t>
      </w:r>
      <w:r w:rsidRPr="00BD24A6">
        <w:rPr>
          <w:sz w:val="22"/>
        </w:rPr>
        <w:t xml:space="preserve"> pada nilai respon kimia kadar serat kasar terhadap formula yang dibuat, menunjukkan model yang dibuat adalah signifikan (probabilitas &lt; 0.05), pada selang kepercayaan 95% dengan nilai p = 0,0003. Artinya formula yang dibuat berpengaruh nyata terhadap respon kadar serat kasar, sehingga nilai respon tersebut dapat digunakan untuk proses optimasi yaitu untuk mendapatkan produk dengan karakteristik yang optimum.</w:t>
      </w:r>
    </w:p>
    <w:p w:rsidR="00C4083F" w:rsidRPr="00BD24A6" w:rsidRDefault="009B1BEA" w:rsidP="00C4083F">
      <w:pPr>
        <w:tabs>
          <w:tab w:val="left" w:pos="567"/>
        </w:tabs>
        <w:spacing w:line="240" w:lineRule="auto"/>
        <w:ind w:firstLine="540"/>
        <w:jc w:val="both"/>
        <w:rPr>
          <w:sz w:val="22"/>
          <w:lang w:val="en-US"/>
        </w:rPr>
      </w:pPr>
      <w:r>
        <w:rPr>
          <w:noProof/>
          <w:sz w:val="22"/>
          <w:lang w:val="en-US"/>
        </w:rPr>
        <w:pict>
          <v:rect id="Rectangle 9" o:spid="_x0000_s1028" style="position:absolute;left:0;text-align:left;margin-left:.1pt;margin-top:1.4pt;width:179.3pt;height:89.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" filled="f" strokecolor="black [3213]" strokeweight=".5pt">
            <v:textbox>
              <w:txbxContent>
                <w:p w:rsidR="00511336" w:rsidRDefault="00511336" w:rsidP="00C4083F">
                  <w:pPr>
                    <w:jc w:val="both"/>
                    <w:rPr>
                      <w:lang w:val="en-US"/>
                    </w:rPr>
                  </w:pPr>
                  <w:r>
                    <w:rPr>
                      <w:noProof/>
                      <w:lang w:val="en-US"/>
                    </w:rPr>
                    <w:drawing>
                      <wp:inline distT="0" distB="0" distL="0" distR="0">
                        <wp:extent cx="2087880" cy="1039138"/>
                        <wp:effectExtent l="0" t="0" r="7620" b="889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1039138"/>
                                </a:xfrm>
                                <a:prstGeom prst="rect">
                                  <a:avLst/>
                                </a:prstGeom>
                                <a:noFill/>
                                <a:ln>
                                  <a:noFill/>
                                </a:ln>
                              </pic:spPr>
                            </pic:pic>
                          </a:graphicData>
                        </a:graphic>
                      </wp:inline>
                    </w:drawing>
                  </w:r>
                </w:p>
                <w:p w:rsidR="00511336" w:rsidRDefault="00511336" w:rsidP="00C4083F">
                  <w:pPr>
                    <w:jc w:val="both"/>
                    <w:rPr>
                      <w:lang w:val="en-US"/>
                    </w:rPr>
                  </w:pPr>
                </w:p>
                <w:p w:rsidR="00511336" w:rsidRDefault="00511336" w:rsidP="00C4083F">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11336" w:rsidRDefault="00511336" w:rsidP="00C4083F">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C4083F" w:rsidRPr="00BD24A6" w:rsidRDefault="00C4083F" w:rsidP="00C4083F">
      <w:pPr>
        <w:tabs>
          <w:tab w:val="left" w:pos="567"/>
        </w:tabs>
        <w:spacing w:line="240" w:lineRule="auto"/>
        <w:ind w:firstLine="540"/>
        <w:jc w:val="both"/>
        <w:rPr>
          <w:sz w:val="22"/>
          <w:lang w:val="en-US"/>
        </w:rPr>
      </w:pPr>
    </w:p>
    <w:p w:rsidR="00C4083F" w:rsidRPr="00BD24A6" w:rsidRDefault="00C4083F" w:rsidP="00C4083F">
      <w:pPr>
        <w:tabs>
          <w:tab w:val="left" w:pos="567"/>
        </w:tabs>
        <w:spacing w:line="240" w:lineRule="auto"/>
        <w:ind w:firstLine="540"/>
        <w:jc w:val="both"/>
        <w:rPr>
          <w:sz w:val="22"/>
          <w:lang w:val="en-US"/>
        </w:rPr>
      </w:pPr>
    </w:p>
    <w:p w:rsidR="00C4083F" w:rsidRPr="00BD24A6" w:rsidRDefault="00C4083F" w:rsidP="00C4083F">
      <w:pPr>
        <w:tabs>
          <w:tab w:val="left" w:pos="567"/>
        </w:tabs>
        <w:spacing w:line="240" w:lineRule="auto"/>
        <w:ind w:firstLine="540"/>
        <w:jc w:val="both"/>
        <w:rPr>
          <w:sz w:val="22"/>
          <w:lang w:val="en-US"/>
        </w:rPr>
      </w:pPr>
    </w:p>
    <w:p w:rsidR="00C4083F" w:rsidRPr="00BD24A6" w:rsidRDefault="00C4083F" w:rsidP="00C4083F">
      <w:pPr>
        <w:tabs>
          <w:tab w:val="left" w:pos="567"/>
        </w:tabs>
        <w:spacing w:line="240" w:lineRule="auto"/>
        <w:ind w:firstLine="540"/>
        <w:jc w:val="both"/>
        <w:rPr>
          <w:sz w:val="22"/>
          <w:lang w:val="en-US"/>
        </w:rPr>
      </w:pPr>
    </w:p>
    <w:p w:rsidR="00C4083F" w:rsidRPr="00BD24A6" w:rsidRDefault="00C4083F" w:rsidP="00C4083F">
      <w:pPr>
        <w:tabs>
          <w:tab w:val="left" w:pos="567"/>
        </w:tabs>
        <w:spacing w:line="240" w:lineRule="auto"/>
        <w:ind w:firstLine="540"/>
        <w:jc w:val="both"/>
        <w:rPr>
          <w:sz w:val="22"/>
          <w:lang w:val="en-US"/>
        </w:rPr>
      </w:pPr>
    </w:p>
    <w:p w:rsidR="00C4083F" w:rsidRPr="00BD24A6" w:rsidRDefault="00C4083F" w:rsidP="00C4083F">
      <w:pPr>
        <w:tabs>
          <w:tab w:val="left" w:pos="567"/>
        </w:tabs>
        <w:spacing w:line="240" w:lineRule="auto"/>
        <w:ind w:firstLine="540"/>
        <w:jc w:val="both"/>
        <w:rPr>
          <w:sz w:val="22"/>
          <w:lang w:val="en-US"/>
        </w:rPr>
      </w:pPr>
    </w:p>
    <w:p w:rsidR="00C4083F" w:rsidRPr="00BD24A6" w:rsidRDefault="00C4083F" w:rsidP="00C4083F">
      <w:pPr>
        <w:tabs>
          <w:tab w:val="left" w:pos="567"/>
        </w:tabs>
        <w:spacing w:line="240" w:lineRule="auto"/>
        <w:ind w:firstLine="540"/>
        <w:jc w:val="both"/>
        <w:rPr>
          <w:sz w:val="22"/>
          <w:lang w:val="en-US"/>
        </w:rPr>
      </w:pPr>
    </w:p>
    <w:p w:rsidR="00C4083F" w:rsidRPr="00BD24A6" w:rsidRDefault="00C4083F" w:rsidP="00C4083F">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3</w:t>
      </w:r>
      <w:r w:rsidR="00902644" w:rsidRPr="00BD24A6">
        <w:rPr>
          <w:b w:val="0"/>
          <w:sz w:val="22"/>
          <w:szCs w:val="22"/>
        </w:rPr>
        <w:fldChar w:fldCharType="end"/>
      </w:r>
      <w:r w:rsidRPr="00BD24A6">
        <w:rPr>
          <w:b w:val="0"/>
          <w:sz w:val="22"/>
          <w:szCs w:val="22"/>
          <w:lang w:val="en-US"/>
        </w:rPr>
        <w:t>. Grafik Design Expert 11 Formulasi Berdasarkan Kadar Serat Kasar</w:t>
      </w:r>
    </w:p>
    <w:p w:rsidR="0085390A" w:rsidRPr="00BD24A6" w:rsidRDefault="00C4083F" w:rsidP="00C4083F">
      <w:pPr>
        <w:spacing w:line="240" w:lineRule="auto"/>
        <w:ind w:firstLine="547"/>
        <w:jc w:val="both"/>
        <w:rPr>
          <w:sz w:val="22"/>
          <w:lang w:val="en-US"/>
        </w:rPr>
      </w:pPr>
      <w:r w:rsidRPr="00BD24A6">
        <w:rPr>
          <w:sz w:val="22"/>
        </w:rPr>
        <w:lastRenderedPageBreak/>
        <w:t xml:space="preserve">Grafik di </w:t>
      </w:r>
      <w:r w:rsidRPr="00BD24A6">
        <w:rPr>
          <w:sz w:val="22"/>
          <w:lang w:val="en-US"/>
        </w:rPr>
        <w:t>atas</w:t>
      </w:r>
      <w:r w:rsidRPr="00BD24A6">
        <w:rPr>
          <w:sz w:val="22"/>
        </w:rPr>
        <w:t xml:space="preserve"> menunjukkan formulasi optimal berdasarkan respon kadar serat kasar yang diprediksi oleh grafik ini sebesar 3,42% dimana batas bawah kadar serat kasar dari keseluruhan formulasi yaitu 1,8% dan batas atas sebesar 4,58%. Untuk mencapai nilai kadar serat kasar sesuai dengan yang diprediksikan oleh program pada pengaplikasian produk </w:t>
      </w:r>
      <w:r w:rsidRPr="00BD24A6">
        <w:rPr>
          <w:i/>
          <w:sz w:val="22"/>
        </w:rPr>
        <w:t xml:space="preserve">Flakes </w:t>
      </w:r>
      <w:r w:rsidRPr="00BD24A6">
        <w:rPr>
          <w:sz w:val="22"/>
        </w:rPr>
        <w:t>harus menggunakan Tepung Ubi Cilembu 27,73% Tepung Tapioka 14,99%, dan 12,29% Tepung Kacang Hijau.</w:t>
      </w:r>
    </w:p>
    <w:p w:rsidR="00C4083F" w:rsidRPr="00BD24A6" w:rsidRDefault="00C4083F" w:rsidP="00C4083F">
      <w:pPr>
        <w:spacing w:line="240" w:lineRule="auto"/>
        <w:ind w:firstLine="547"/>
        <w:jc w:val="both"/>
        <w:rPr>
          <w:sz w:val="22"/>
          <w:lang w:val="en-US"/>
        </w:rPr>
      </w:pPr>
    </w:p>
    <w:p w:rsidR="005210A3" w:rsidRPr="00BD24A6" w:rsidRDefault="005210A3"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3.2.1.4. Kadar Air</w:t>
      </w:r>
    </w:p>
    <w:p w:rsidR="00C4083F" w:rsidRPr="00BD24A6" w:rsidRDefault="00C4083F" w:rsidP="00C4083F">
      <w:pPr>
        <w:tabs>
          <w:tab w:val="left" w:pos="540"/>
          <w:tab w:val="left" w:pos="567"/>
        </w:tabs>
        <w:spacing w:line="240" w:lineRule="auto"/>
        <w:jc w:val="both"/>
        <w:rPr>
          <w:sz w:val="22"/>
          <w:lang w:val="en-US"/>
        </w:rPr>
      </w:pPr>
      <w:r w:rsidRPr="00BD24A6">
        <w:rPr>
          <w:sz w:val="22"/>
          <w:lang w:val="en-US"/>
        </w:rPr>
        <w:tab/>
      </w:r>
      <w:r w:rsidRPr="00BD24A6">
        <w:rPr>
          <w:sz w:val="22"/>
        </w:rPr>
        <w:t xml:space="preserve">Hasil analisis sidik ragam atau uji anova menunjukkan formula yang dibuat tidak berpengaruh nyata (probabilitas &gt; 0.05) terhadap kadar air yang diuji dengan selang kepercayaan 95%. Analisis sidik ragam yang dilakukan oleh program </w:t>
      </w:r>
      <w:r w:rsidRPr="00BD24A6">
        <w:rPr>
          <w:i/>
          <w:sz w:val="22"/>
        </w:rPr>
        <w:t xml:space="preserve">Design Expert </w:t>
      </w:r>
      <w:r w:rsidRPr="00BD24A6">
        <w:rPr>
          <w:sz w:val="22"/>
        </w:rPr>
        <w:t xml:space="preserve">metode </w:t>
      </w:r>
      <w:r w:rsidRPr="00BD24A6">
        <w:rPr>
          <w:i/>
          <w:sz w:val="22"/>
        </w:rPr>
        <w:t>Mixture design d-optimal</w:t>
      </w:r>
      <w:r w:rsidRPr="00BD24A6">
        <w:rPr>
          <w:sz w:val="22"/>
        </w:rPr>
        <w:t xml:space="preserve"> pada nilai respon kimia kadar air terhadap formula yang dibuat, menunjukkan model yang dibuat adalah tidak signifikan (probabilitas &gt; 0.05), pada selang kepercayaan 95% dengan nilai p = 0,0605. Artinya formula yang dibuat tidak berpengaruh nyata terhadap respon kadar air, sehingga nilai respon tersebut tidak dapat digunakan untuk proses optimasi yaitu untuk mendapatkan produk dengan karakteristik yang optimum.</w:t>
      </w:r>
    </w:p>
    <w:p w:rsidR="00977115" w:rsidRPr="00BD24A6" w:rsidRDefault="00977115" w:rsidP="00977115">
      <w:pPr>
        <w:spacing w:line="240" w:lineRule="auto"/>
        <w:ind w:firstLine="540"/>
        <w:jc w:val="both"/>
        <w:rPr>
          <w:sz w:val="22"/>
          <w:lang w:val="en-US"/>
        </w:rPr>
      </w:pPr>
      <w:r w:rsidRPr="00BD24A6">
        <w:rPr>
          <w:sz w:val="22"/>
        </w:rPr>
        <w:t xml:space="preserve">Grafik di </w:t>
      </w:r>
      <w:r w:rsidRPr="00BD24A6">
        <w:rPr>
          <w:sz w:val="22"/>
          <w:lang w:val="en-US"/>
        </w:rPr>
        <w:t>bawah</w:t>
      </w:r>
      <w:r w:rsidRPr="00BD24A6">
        <w:rPr>
          <w:sz w:val="22"/>
        </w:rPr>
        <w:t xml:space="preserve"> menunjukkan formulasi optimal berdasarkan respon kadar air yang diprediksi oleh grafik ini sebesar 3,84% dimana batas bawah kadar air dari keseluruhan formulasi yaitu 2,19% dan batas atas sebesar 4,52%. Untuk mencapai nilai kadar air sesuai dengan yang diprediksikan oleh program pada pengaplikasian produk </w:t>
      </w:r>
      <w:r w:rsidRPr="00BD24A6">
        <w:rPr>
          <w:i/>
          <w:sz w:val="22"/>
        </w:rPr>
        <w:t xml:space="preserve">Flakes </w:t>
      </w:r>
      <w:r w:rsidRPr="00BD24A6">
        <w:rPr>
          <w:sz w:val="22"/>
        </w:rPr>
        <w:t xml:space="preserve">harus menggunakan Tepung Ubi </w:t>
      </w:r>
      <w:r w:rsidRPr="00BD24A6">
        <w:rPr>
          <w:sz w:val="22"/>
        </w:rPr>
        <w:lastRenderedPageBreak/>
        <w:t>Cilembu 27,73% Tepung Tapioka 14,99%, dan 12,29% Tepung Kacang Hijau.</w:t>
      </w:r>
    </w:p>
    <w:p w:rsidR="00C4083F" w:rsidRPr="00BD24A6" w:rsidRDefault="009B1BEA" w:rsidP="00C4083F">
      <w:pPr>
        <w:spacing w:line="240" w:lineRule="auto"/>
        <w:rPr>
          <w:sz w:val="22"/>
          <w:lang w:val="en-US"/>
        </w:rPr>
      </w:pPr>
      <w:r>
        <w:rPr>
          <w:noProof/>
          <w:sz w:val="22"/>
          <w:lang w:val="en-US"/>
        </w:rPr>
        <w:pict>
          <v:rect id="Rectangle 11" o:spid="_x0000_s1029" style="position:absolute;margin-left:-.05pt;margin-top:1.65pt;width:179.3pt;height:89.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" filled="f" strokecolor="black [3213]" strokeweight=".5pt">
            <v:textbox>
              <w:txbxContent>
                <w:p w:rsidR="00511336" w:rsidRDefault="00511336" w:rsidP="00C4083F">
                  <w:pPr>
                    <w:jc w:val="both"/>
                    <w:rPr>
                      <w:lang w:val="en-US"/>
                    </w:rPr>
                  </w:pPr>
                  <w:r>
                    <w:rPr>
                      <w:noProof/>
                      <w:lang w:val="en-US"/>
                    </w:rPr>
                    <w:drawing>
                      <wp:inline distT="0" distB="0" distL="0" distR="0">
                        <wp:extent cx="2087880" cy="1019656"/>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880" cy="1019656"/>
                                </a:xfrm>
                                <a:prstGeom prst="rect">
                                  <a:avLst/>
                                </a:prstGeom>
                                <a:noFill/>
                                <a:ln>
                                  <a:noFill/>
                                </a:ln>
                              </pic:spPr>
                            </pic:pic>
                          </a:graphicData>
                        </a:graphic>
                      </wp:inline>
                    </w:drawing>
                  </w:r>
                </w:p>
                <w:p w:rsidR="00511336" w:rsidRDefault="00511336" w:rsidP="00C4083F">
                  <w:pPr>
                    <w:jc w:val="both"/>
                    <w:rPr>
                      <w:lang w:val="en-US"/>
                    </w:rPr>
                  </w:pPr>
                </w:p>
                <w:p w:rsidR="00511336" w:rsidRDefault="00511336" w:rsidP="00C4083F">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11336" w:rsidRDefault="00511336" w:rsidP="00C4083F">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C4083F" w:rsidRPr="00BD24A6" w:rsidRDefault="00C4083F" w:rsidP="00C4083F">
      <w:pPr>
        <w:spacing w:line="240" w:lineRule="auto"/>
        <w:rPr>
          <w:sz w:val="22"/>
          <w:lang w:val="en-US"/>
        </w:rPr>
      </w:pPr>
    </w:p>
    <w:p w:rsidR="00C4083F" w:rsidRPr="00BD24A6" w:rsidRDefault="00C4083F" w:rsidP="00C4083F">
      <w:pPr>
        <w:spacing w:line="240" w:lineRule="auto"/>
        <w:rPr>
          <w:sz w:val="22"/>
          <w:lang w:val="en-US"/>
        </w:rPr>
      </w:pPr>
    </w:p>
    <w:p w:rsidR="00C4083F" w:rsidRPr="00BD24A6" w:rsidRDefault="00C4083F" w:rsidP="00C4083F">
      <w:pPr>
        <w:spacing w:line="240" w:lineRule="auto"/>
        <w:rPr>
          <w:sz w:val="22"/>
          <w:lang w:val="en-US"/>
        </w:rPr>
      </w:pPr>
    </w:p>
    <w:p w:rsidR="00C4083F" w:rsidRPr="00BD24A6" w:rsidRDefault="00C4083F" w:rsidP="00C4083F">
      <w:pPr>
        <w:spacing w:line="240" w:lineRule="auto"/>
        <w:rPr>
          <w:sz w:val="22"/>
          <w:lang w:val="en-US"/>
        </w:rPr>
      </w:pPr>
    </w:p>
    <w:p w:rsidR="00C4083F" w:rsidRPr="00BD24A6" w:rsidRDefault="00C4083F" w:rsidP="00C4083F">
      <w:pPr>
        <w:spacing w:line="240" w:lineRule="auto"/>
        <w:rPr>
          <w:sz w:val="22"/>
          <w:lang w:val="en-US"/>
        </w:rPr>
      </w:pPr>
    </w:p>
    <w:p w:rsidR="00C4083F" w:rsidRPr="00BD24A6" w:rsidRDefault="00C4083F" w:rsidP="00C4083F">
      <w:pPr>
        <w:spacing w:line="240" w:lineRule="auto"/>
        <w:rPr>
          <w:sz w:val="22"/>
          <w:lang w:val="en-US"/>
        </w:rPr>
      </w:pPr>
    </w:p>
    <w:p w:rsidR="00C4083F" w:rsidRPr="00BD24A6" w:rsidRDefault="00C4083F" w:rsidP="00C4083F">
      <w:pPr>
        <w:spacing w:line="240" w:lineRule="auto"/>
        <w:rPr>
          <w:sz w:val="22"/>
          <w:lang w:val="en-US"/>
        </w:rPr>
      </w:pPr>
    </w:p>
    <w:p w:rsidR="00C4083F" w:rsidRPr="00BD24A6" w:rsidRDefault="00C4083F" w:rsidP="00C4083F">
      <w:pPr>
        <w:pStyle w:val="Caption"/>
        <w:spacing w:line="240" w:lineRule="auto"/>
        <w:jc w:val="center"/>
        <w:rPr>
          <w:b w:val="0"/>
          <w:i/>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4</w:t>
      </w:r>
      <w:r w:rsidR="00902644" w:rsidRPr="00BD24A6">
        <w:rPr>
          <w:b w:val="0"/>
          <w:sz w:val="22"/>
          <w:szCs w:val="22"/>
        </w:rPr>
        <w:fldChar w:fldCharType="end"/>
      </w:r>
      <w:r w:rsidRPr="00BD24A6">
        <w:rPr>
          <w:b w:val="0"/>
          <w:sz w:val="22"/>
          <w:szCs w:val="22"/>
          <w:lang w:val="en-US"/>
        </w:rPr>
        <w:t>. Grafik Design Expert 11 Formulasi Berdasarkan Kadar Air</w:t>
      </w:r>
    </w:p>
    <w:p w:rsidR="00C4083F" w:rsidRPr="00BD24A6" w:rsidRDefault="00C4083F" w:rsidP="00C4083F">
      <w:pPr>
        <w:spacing w:line="240" w:lineRule="auto"/>
        <w:ind w:firstLine="540"/>
        <w:jc w:val="both"/>
        <w:rPr>
          <w:sz w:val="22"/>
          <w:lang w:val="en-US"/>
        </w:rPr>
      </w:pPr>
    </w:p>
    <w:p w:rsidR="005210A3" w:rsidRPr="00BD24A6" w:rsidRDefault="005210A3"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 xml:space="preserve">3.2.1.5. Kadar Pati </w:t>
      </w:r>
    </w:p>
    <w:p w:rsidR="00C4083F" w:rsidRPr="00BD24A6" w:rsidRDefault="009D3A2A" w:rsidP="006C1A9F">
      <w:pPr>
        <w:spacing w:line="240" w:lineRule="auto"/>
        <w:ind w:firstLine="547"/>
        <w:jc w:val="both"/>
        <w:rPr>
          <w:sz w:val="22"/>
          <w:lang w:val="en-US"/>
        </w:rPr>
      </w:pPr>
      <w:r w:rsidRPr="00BD24A6">
        <w:rPr>
          <w:sz w:val="22"/>
        </w:rPr>
        <w:t xml:space="preserve">Hasil penelitian menunjukan bahwa kadar pati pada formulasi terpilih menghasilkan kadar pati sebesar 77,29 %. </w:t>
      </w:r>
    </w:p>
    <w:p w:rsidR="006C1A9F" w:rsidRPr="00BD24A6" w:rsidRDefault="006C1A9F" w:rsidP="006C1A9F">
      <w:pPr>
        <w:spacing w:line="240" w:lineRule="auto"/>
        <w:ind w:firstLine="547"/>
        <w:jc w:val="both"/>
        <w:rPr>
          <w:sz w:val="22"/>
          <w:lang w:val="en-US"/>
        </w:rPr>
      </w:pPr>
    </w:p>
    <w:p w:rsidR="009D3A2A" w:rsidRPr="00BD24A6" w:rsidRDefault="005210A3" w:rsidP="009D3A2A">
      <w:pPr>
        <w:pStyle w:val="Heading3"/>
        <w:spacing w:before="0" w:line="240" w:lineRule="auto"/>
        <w:jc w:val="both"/>
        <w:rPr>
          <w:rFonts w:ascii="Times New Roman" w:hAnsi="Times New Roman" w:cs="Times New Roman"/>
          <w:b w:val="0"/>
          <w:color w:val="auto"/>
          <w:sz w:val="22"/>
          <w:lang w:val="en-US"/>
        </w:rPr>
      </w:pPr>
      <w:r w:rsidRPr="00BD24A6">
        <w:rPr>
          <w:rFonts w:ascii="Times New Roman" w:hAnsi="Times New Roman" w:cs="Times New Roman"/>
          <w:b w:val="0"/>
          <w:color w:val="auto"/>
          <w:sz w:val="22"/>
          <w:lang w:val="en-US"/>
        </w:rPr>
        <w:t>3.2.2</w:t>
      </w:r>
      <w:r w:rsidR="00DF3F68" w:rsidRPr="00BD24A6">
        <w:rPr>
          <w:rFonts w:ascii="Times New Roman" w:hAnsi="Times New Roman" w:cs="Times New Roman"/>
          <w:b w:val="0"/>
          <w:color w:val="auto"/>
          <w:sz w:val="22"/>
          <w:lang w:val="en-US"/>
        </w:rPr>
        <w:t>. Hasil Respon Fisik</w:t>
      </w:r>
    </w:p>
    <w:p w:rsidR="009D3A2A" w:rsidRPr="00BD24A6" w:rsidRDefault="005210A3" w:rsidP="006C1A9F">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3.2.2.1. Daya Serap Air</w:t>
      </w:r>
    </w:p>
    <w:p w:rsidR="006C1A9F" w:rsidRPr="00BD24A6" w:rsidRDefault="006C1A9F" w:rsidP="006C1A9F">
      <w:pPr>
        <w:tabs>
          <w:tab w:val="left" w:pos="142"/>
          <w:tab w:val="left" w:pos="540"/>
        </w:tabs>
        <w:spacing w:line="240" w:lineRule="auto"/>
        <w:jc w:val="both"/>
        <w:rPr>
          <w:sz w:val="22"/>
          <w:lang w:val="en-US"/>
        </w:rPr>
      </w:pPr>
      <w:r w:rsidRPr="00BD24A6">
        <w:rPr>
          <w:sz w:val="22"/>
          <w:lang w:val="en-US"/>
        </w:rPr>
        <w:tab/>
      </w:r>
      <w:r w:rsidRPr="00BD24A6">
        <w:rPr>
          <w:sz w:val="22"/>
          <w:lang w:val="en-US"/>
        </w:rPr>
        <w:tab/>
      </w:r>
      <w:r w:rsidRPr="00BD24A6">
        <w:rPr>
          <w:sz w:val="22"/>
        </w:rPr>
        <w:t xml:space="preserve">Hasil analisis sidik ragam atau uji anova menunjukkan formula yang dibuat berpengaruh nyata (probabilitas &lt; 0.05) terhadap daya serap air yang diuji dengan selang kepercayaan 95%. Analisis sidik ragam yang dilakukan oleh program </w:t>
      </w:r>
      <w:r w:rsidRPr="00BD24A6">
        <w:rPr>
          <w:i/>
          <w:sz w:val="22"/>
        </w:rPr>
        <w:t xml:space="preserve">Design Expert </w:t>
      </w:r>
      <w:r w:rsidRPr="00BD24A6">
        <w:rPr>
          <w:sz w:val="22"/>
        </w:rPr>
        <w:t xml:space="preserve">metode </w:t>
      </w:r>
      <w:r w:rsidRPr="00BD24A6">
        <w:rPr>
          <w:i/>
          <w:sz w:val="22"/>
        </w:rPr>
        <w:t>Mixture design d-optimal</w:t>
      </w:r>
      <w:r w:rsidRPr="00BD24A6">
        <w:rPr>
          <w:sz w:val="22"/>
        </w:rPr>
        <w:t xml:space="preserve"> pada nilai respon fisik daya serap air terhadap formula yang dibuat, menunjukkan model yang dibuat adalah signifikan (probabilitas &lt; 0.05), pada selang kepercayaan 95% dengan nilai p = 0,0001. Artinya formula yang dibuat berpengaruh nyata terhadap respon daya serap air, sehingga nilai respon tersebut dapat digunakan untuk proses optimasi yaitu untuk mendapatkan produk dengan karakteristik yang optimum.</w:t>
      </w:r>
    </w:p>
    <w:p w:rsidR="00977115" w:rsidRPr="00BD24A6" w:rsidRDefault="00977115" w:rsidP="00977115">
      <w:pPr>
        <w:tabs>
          <w:tab w:val="left" w:pos="142"/>
          <w:tab w:val="left" w:pos="540"/>
        </w:tabs>
        <w:spacing w:line="240" w:lineRule="auto"/>
        <w:jc w:val="both"/>
        <w:rPr>
          <w:sz w:val="22"/>
          <w:lang w:val="en-US"/>
        </w:rPr>
      </w:pPr>
      <w:r w:rsidRPr="00BD24A6">
        <w:rPr>
          <w:sz w:val="22"/>
          <w:lang w:val="en-US"/>
        </w:rPr>
        <w:tab/>
      </w:r>
      <w:r w:rsidRPr="00BD24A6">
        <w:rPr>
          <w:sz w:val="22"/>
          <w:lang w:val="en-US"/>
        </w:rPr>
        <w:tab/>
      </w:r>
      <w:r w:rsidRPr="00BD24A6">
        <w:rPr>
          <w:sz w:val="22"/>
        </w:rPr>
        <w:t xml:space="preserve">Grafik di bawah menunjukkan formulasi optimal berdasarkan respon daya serap air yang diprediksi oleh grafik ini sebesar 147,08% dimana batas bawah daya serap air dari keseluruhan </w:t>
      </w:r>
      <w:r w:rsidRPr="00BD24A6">
        <w:rPr>
          <w:sz w:val="22"/>
        </w:rPr>
        <w:lastRenderedPageBreak/>
        <w:t xml:space="preserve">formulasi yaitu 134,91% dan batas atas sebesar 153,27%. Untuk mencapai nilai daya serap air sesuai dengan yang diprediksikan oleh program pada pengaplikasian produk </w:t>
      </w:r>
      <w:r w:rsidRPr="00BD24A6">
        <w:rPr>
          <w:i/>
          <w:sz w:val="22"/>
        </w:rPr>
        <w:t xml:space="preserve">Flakes </w:t>
      </w:r>
      <w:r w:rsidRPr="00BD24A6">
        <w:rPr>
          <w:sz w:val="22"/>
        </w:rPr>
        <w:t>harus menggunakan Tepung Ubi Cilembu 27,73% Tepung Tapioka 14,99%, dan 12,29% Tepung Kacang Hijau</w:t>
      </w:r>
      <w:r w:rsidRPr="00BD24A6">
        <w:rPr>
          <w:sz w:val="22"/>
          <w:lang w:val="en-US"/>
        </w:rPr>
        <w:t>.</w:t>
      </w:r>
    </w:p>
    <w:p w:rsidR="006C1A9F" w:rsidRPr="00BD24A6" w:rsidRDefault="009B1BEA" w:rsidP="006C1A9F">
      <w:pPr>
        <w:rPr>
          <w:sz w:val="22"/>
          <w:lang w:val="en-US"/>
        </w:rPr>
      </w:pPr>
      <w:r>
        <w:rPr>
          <w:noProof/>
          <w:sz w:val="22"/>
          <w:lang w:val="en-US"/>
        </w:rPr>
        <w:pict>
          <v:rect id="Rectangle 13" o:spid="_x0000_s1030" style="position:absolute;margin-left:.55pt;margin-top:5.9pt;width:179.3pt;height:89.65pt;z-index:2516705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" filled="f" strokecolor="black [3213]" strokeweight=".5pt">
            <v:textbox>
              <w:txbxContent>
                <w:p w:rsidR="00511336" w:rsidRDefault="00511336" w:rsidP="006C1A9F">
                  <w:pPr>
                    <w:jc w:val="both"/>
                    <w:rPr>
                      <w:lang w:val="en-US"/>
                    </w:rPr>
                  </w:pPr>
                  <w:r>
                    <w:rPr>
                      <w:noProof/>
                      <w:lang w:val="en-US"/>
                    </w:rPr>
                    <w:drawing>
                      <wp:inline distT="0" distB="0" distL="0" distR="0">
                        <wp:extent cx="2087880" cy="1038902"/>
                        <wp:effectExtent l="0" t="0" r="7620" b="889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7880" cy="1038902"/>
                                </a:xfrm>
                                <a:prstGeom prst="rect">
                                  <a:avLst/>
                                </a:prstGeom>
                                <a:noFill/>
                                <a:ln>
                                  <a:noFill/>
                                </a:ln>
                              </pic:spPr>
                            </pic:pic>
                          </a:graphicData>
                        </a:graphic>
                      </wp:inline>
                    </w:drawing>
                  </w:r>
                </w:p>
                <w:p w:rsidR="00511336" w:rsidRDefault="00511336" w:rsidP="006C1A9F">
                  <w:pPr>
                    <w:jc w:val="both"/>
                    <w:rPr>
                      <w:lang w:val="en-US"/>
                    </w:rPr>
                  </w:pPr>
                </w:p>
                <w:p w:rsidR="00511336" w:rsidRDefault="00511336" w:rsidP="006C1A9F">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11336" w:rsidRDefault="00511336" w:rsidP="006C1A9F">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6C1A9F" w:rsidRPr="00BD24A6" w:rsidRDefault="006C1A9F" w:rsidP="006C1A9F">
      <w:pPr>
        <w:rPr>
          <w:sz w:val="22"/>
          <w:lang w:val="en-US"/>
        </w:rPr>
      </w:pPr>
    </w:p>
    <w:p w:rsidR="006C1A9F" w:rsidRPr="00BD24A6" w:rsidRDefault="006C1A9F" w:rsidP="006C1A9F">
      <w:pPr>
        <w:spacing w:line="240" w:lineRule="auto"/>
        <w:rPr>
          <w:sz w:val="22"/>
          <w:lang w:val="en-US"/>
        </w:rPr>
      </w:pPr>
    </w:p>
    <w:p w:rsidR="006C1A9F" w:rsidRPr="00BD24A6" w:rsidRDefault="006C1A9F" w:rsidP="006C1A9F">
      <w:pPr>
        <w:rPr>
          <w:sz w:val="22"/>
          <w:lang w:val="en-US"/>
        </w:rPr>
      </w:pPr>
    </w:p>
    <w:p w:rsidR="00BD24A6" w:rsidRDefault="00BD24A6" w:rsidP="00977115">
      <w:pPr>
        <w:pStyle w:val="Caption"/>
        <w:spacing w:line="240" w:lineRule="auto"/>
        <w:jc w:val="center"/>
        <w:rPr>
          <w:b w:val="0"/>
          <w:sz w:val="22"/>
          <w:szCs w:val="22"/>
        </w:rPr>
      </w:pPr>
    </w:p>
    <w:p w:rsidR="00E17D29" w:rsidRPr="00BD24A6" w:rsidRDefault="006C1A9F" w:rsidP="00977115">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5</w:t>
      </w:r>
      <w:r w:rsidR="00902644" w:rsidRPr="00BD24A6">
        <w:rPr>
          <w:b w:val="0"/>
          <w:sz w:val="22"/>
          <w:szCs w:val="22"/>
        </w:rPr>
        <w:fldChar w:fldCharType="end"/>
      </w:r>
      <w:r w:rsidRPr="00BD24A6">
        <w:rPr>
          <w:b w:val="0"/>
          <w:sz w:val="22"/>
          <w:szCs w:val="22"/>
          <w:lang w:val="en-US"/>
        </w:rPr>
        <w:t>. Grafik Design Expert 11 Formu</w:t>
      </w:r>
      <w:r w:rsidR="00E17D29" w:rsidRPr="00BD24A6">
        <w:rPr>
          <w:b w:val="0"/>
          <w:sz w:val="22"/>
          <w:szCs w:val="22"/>
          <w:lang w:val="en-US"/>
        </w:rPr>
        <w:t>lasi Berdasarkan Daya Serap Air</w:t>
      </w:r>
    </w:p>
    <w:p w:rsidR="00E17D29" w:rsidRPr="00BD24A6" w:rsidRDefault="00E17D29" w:rsidP="00E17D29">
      <w:pPr>
        <w:tabs>
          <w:tab w:val="left" w:pos="142"/>
          <w:tab w:val="left" w:pos="540"/>
        </w:tabs>
        <w:spacing w:line="240" w:lineRule="auto"/>
        <w:jc w:val="both"/>
        <w:rPr>
          <w:sz w:val="22"/>
          <w:lang w:val="en-US"/>
        </w:rPr>
      </w:pPr>
    </w:p>
    <w:p w:rsidR="005210A3" w:rsidRPr="00BD24A6" w:rsidRDefault="005210A3"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3.2.2.2. Waktu Hancur</w:t>
      </w:r>
    </w:p>
    <w:p w:rsidR="00BD24A6" w:rsidRDefault="00E17D29" w:rsidP="00BD24A6">
      <w:pPr>
        <w:tabs>
          <w:tab w:val="left" w:pos="142"/>
        </w:tabs>
        <w:spacing w:line="240" w:lineRule="auto"/>
        <w:ind w:firstLine="540"/>
        <w:jc w:val="both"/>
        <w:rPr>
          <w:sz w:val="22"/>
        </w:rPr>
      </w:pPr>
      <w:bookmarkStart w:id="21" w:name="_GoBack"/>
      <w:bookmarkEnd w:id="21"/>
      <w:r w:rsidRPr="00BD24A6">
        <w:rPr>
          <w:sz w:val="22"/>
        </w:rPr>
        <w:t xml:space="preserve">Hasil analisis sidik ragam atau uji anova menunjukkan formula yang dibuat berpengaruh nyata (probabilitas &lt; 0.05) terhadap waktu hancur yang diuji dengan selang kepercayaan 95%. Analisis sidik ragam yang dilakukan oleh program </w:t>
      </w:r>
      <w:r w:rsidRPr="00BD24A6">
        <w:rPr>
          <w:i/>
          <w:sz w:val="22"/>
        </w:rPr>
        <w:t xml:space="preserve">Design Expert </w:t>
      </w:r>
      <w:r w:rsidRPr="00BD24A6">
        <w:rPr>
          <w:sz w:val="22"/>
        </w:rPr>
        <w:t xml:space="preserve">metode </w:t>
      </w:r>
      <w:r w:rsidRPr="00BD24A6">
        <w:rPr>
          <w:i/>
          <w:sz w:val="22"/>
        </w:rPr>
        <w:t>Mixture design d-optimal</w:t>
      </w:r>
      <w:r w:rsidRPr="00BD24A6">
        <w:rPr>
          <w:sz w:val="22"/>
        </w:rPr>
        <w:t xml:space="preserve"> pada nilai respon fisik waktu hancur terhadap formula yang dibuat, menunjukkan model yang dibuat adalah signifikan (probabilitas &lt; 0.05), pada selang kepercayaan 95% dengan nilai p = 0,0336. Artinya formula yang dibuat berpengaruh nyata terhadap respon uji waktu hancur, sehingga nilai respon tersebut dapat digunakan untuk proses optimasi yaitu untuk mendapatkan produk de</w:t>
      </w:r>
      <w:r w:rsidR="00D333AE" w:rsidRPr="00BD24A6">
        <w:rPr>
          <w:sz w:val="22"/>
        </w:rPr>
        <w:t>ngan karakteristik yang optimu</w:t>
      </w:r>
      <w:r w:rsidR="00D333AE" w:rsidRPr="00BD24A6">
        <w:rPr>
          <w:sz w:val="22"/>
          <w:lang w:val="en-US"/>
        </w:rPr>
        <w:t>m.</w:t>
      </w:r>
    </w:p>
    <w:p w:rsidR="00D333AE" w:rsidRPr="00BD24A6" w:rsidRDefault="00D333AE" w:rsidP="00BD24A6">
      <w:pPr>
        <w:tabs>
          <w:tab w:val="left" w:pos="142"/>
        </w:tabs>
        <w:spacing w:line="240" w:lineRule="auto"/>
        <w:ind w:firstLine="540"/>
        <w:jc w:val="both"/>
        <w:rPr>
          <w:sz w:val="22"/>
          <w:lang w:val="en-US"/>
        </w:rPr>
      </w:pPr>
      <w:r w:rsidRPr="00BD24A6">
        <w:rPr>
          <w:sz w:val="22"/>
        </w:rPr>
        <w:t xml:space="preserve">Grafik di </w:t>
      </w:r>
      <w:r w:rsidR="00BD24A6" w:rsidRPr="00BD24A6">
        <w:rPr>
          <w:sz w:val="22"/>
        </w:rPr>
        <w:t>bawah</w:t>
      </w:r>
      <w:r w:rsidRPr="00BD24A6">
        <w:rPr>
          <w:sz w:val="22"/>
        </w:rPr>
        <w:t xml:space="preserve"> menunjukkan formulasi optimal berdasarkan respon waktu hancur yang diprediksi oleh grafik ini sebesar 14,23 menit dimana batas bawah waktu hancur air dari keseluruhan formulasi yaitu 12,05 menit </w:t>
      </w:r>
      <w:r w:rsidRPr="00BD24A6">
        <w:rPr>
          <w:sz w:val="22"/>
        </w:rPr>
        <w:lastRenderedPageBreak/>
        <w:t xml:space="preserve">dan batas atas sebesar 14,55 menit. Untuk mencapai nilai waktu hancur sesuai dengan yang diprediksikan oleh program pada pengaplikasian produk </w:t>
      </w:r>
      <w:r w:rsidRPr="00BD24A6">
        <w:rPr>
          <w:i/>
          <w:sz w:val="22"/>
        </w:rPr>
        <w:t xml:space="preserve">Flakes </w:t>
      </w:r>
      <w:r w:rsidRPr="00BD24A6">
        <w:rPr>
          <w:sz w:val="22"/>
        </w:rPr>
        <w:t>harus menggunakan Tepung Ubi Cilembu 27,73% Tepung Tapioka 14,99%, dan 12,29% Tepung Kacang Hijau.</w:t>
      </w:r>
    </w:p>
    <w:p w:rsidR="00E17D29" w:rsidRPr="00BD24A6" w:rsidRDefault="009B1BEA" w:rsidP="00D245A5">
      <w:pPr>
        <w:tabs>
          <w:tab w:val="left" w:pos="142"/>
        </w:tabs>
        <w:spacing w:line="240" w:lineRule="auto"/>
        <w:ind w:firstLine="540"/>
        <w:jc w:val="both"/>
        <w:rPr>
          <w:sz w:val="22"/>
          <w:lang w:val="en-US"/>
        </w:rPr>
      </w:pPr>
      <w:r>
        <w:rPr>
          <w:noProof/>
          <w:sz w:val="22"/>
          <w:lang w:val="en-US"/>
        </w:rPr>
        <w:pict>
          <v:rect id="Rectangle 19" o:spid="_x0000_s1031" style="position:absolute;left:0;text-align:left;margin-left:.55pt;margin-top:4pt;width:179.3pt;height:89.65pt;z-index:25167257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" filled="f" strokecolor="black [3213]" strokeweight=".5pt">
            <v:textbox>
              <w:txbxContent>
                <w:p w:rsidR="00511336" w:rsidRDefault="00511336" w:rsidP="00E17D29">
                  <w:pPr>
                    <w:jc w:val="both"/>
                    <w:rPr>
                      <w:lang w:val="en-US"/>
                    </w:rPr>
                  </w:pPr>
                  <w:r>
                    <w:rPr>
                      <w:noProof/>
                      <w:lang w:val="en-US"/>
                    </w:rPr>
                    <w:drawing>
                      <wp:inline distT="0" distB="0" distL="0" distR="0">
                        <wp:extent cx="2087880" cy="1044084"/>
                        <wp:effectExtent l="0" t="0" r="7620" b="381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7880" cy="1044084"/>
                                </a:xfrm>
                                <a:prstGeom prst="rect">
                                  <a:avLst/>
                                </a:prstGeom>
                                <a:noFill/>
                                <a:ln>
                                  <a:noFill/>
                                </a:ln>
                              </pic:spPr>
                            </pic:pic>
                          </a:graphicData>
                        </a:graphic>
                      </wp:inline>
                    </w:drawing>
                  </w:r>
                </w:p>
                <w:p w:rsidR="00511336" w:rsidRDefault="00511336" w:rsidP="00E17D29">
                  <w:pPr>
                    <w:jc w:val="both"/>
                    <w:rPr>
                      <w:lang w:val="en-US"/>
                    </w:rPr>
                  </w:pPr>
                </w:p>
                <w:p w:rsidR="00511336" w:rsidRDefault="00511336" w:rsidP="00E17D29">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11336" w:rsidRDefault="00511336" w:rsidP="00E17D29">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E17D29" w:rsidRPr="00BD24A6" w:rsidRDefault="00E17D29" w:rsidP="009D3A2A">
      <w:pPr>
        <w:rPr>
          <w:sz w:val="22"/>
          <w:lang w:val="en-US"/>
        </w:rPr>
      </w:pPr>
    </w:p>
    <w:p w:rsidR="00E17D29" w:rsidRPr="00BD24A6" w:rsidRDefault="00E17D29" w:rsidP="009D3A2A">
      <w:pPr>
        <w:rPr>
          <w:sz w:val="22"/>
          <w:lang w:val="en-US"/>
        </w:rPr>
      </w:pPr>
    </w:p>
    <w:p w:rsidR="00E17D29" w:rsidRPr="00BD24A6" w:rsidRDefault="00E17D29" w:rsidP="00E17D29">
      <w:pPr>
        <w:pStyle w:val="Caption"/>
        <w:spacing w:line="240" w:lineRule="auto"/>
        <w:rPr>
          <w:b w:val="0"/>
          <w:bCs w:val="0"/>
          <w:sz w:val="22"/>
          <w:szCs w:val="22"/>
          <w:lang w:val="en-US"/>
        </w:rPr>
      </w:pPr>
    </w:p>
    <w:p w:rsidR="00D333AE" w:rsidRPr="00BD24A6" w:rsidRDefault="00D333AE" w:rsidP="00E17D29">
      <w:pPr>
        <w:pStyle w:val="Caption"/>
        <w:spacing w:line="240" w:lineRule="auto"/>
        <w:jc w:val="center"/>
        <w:rPr>
          <w:b w:val="0"/>
          <w:sz w:val="22"/>
          <w:szCs w:val="22"/>
          <w:lang w:val="en-US"/>
        </w:rPr>
      </w:pPr>
    </w:p>
    <w:p w:rsidR="00BD24A6" w:rsidRDefault="00BD24A6" w:rsidP="00E17D29">
      <w:pPr>
        <w:pStyle w:val="Caption"/>
        <w:spacing w:line="240" w:lineRule="auto"/>
        <w:jc w:val="center"/>
        <w:rPr>
          <w:b w:val="0"/>
          <w:sz w:val="22"/>
          <w:szCs w:val="22"/>
        </w:rPr>
      </w:pPr>
    </w:p>
    <w:p w:rsidR="00E17D29" w:rsidRPr="00BD24A6" w:rsidRDefault="00E17D29" w:rsidP="00E17D29">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6</w:t>
      </w:r>
      <w:r w:rsidR="00902644" w:rsidRPr="00BD24A6">
        <w:rPr>
          <w:b w:val="0"/>
          <w:sz w:val="22"/>
          <w:szCs w:val="22"/>
        </w:rPr>
        <w:fldChar w:fldCharType="end"/>
      </w:r>
      <w:r w:rsidRPr="00BD24A6">
        <w:rPr>
          <w:b w:val="0"/>
          <w:sz w:val="22"/>
          <w:szCs w:val="22"/>
          <w:lang w:val="en-US"/>
        </w:rPr>
        <w:t>. Grafik Design Expert 11 Formulasi Berdasarkan Waktu Hancur</w:t>
      </w:r>
    </w:p>
    <w:p w:rsidR="00D333AE" w:rsidRPr="00BD24A6" w:rsidRDefault="00D333AE" w:rsidP="00E17D29">
      <w:pPr>
        <w:spacing w:line="240" w:lineRule="auto"/>
        <w:rPr>
          <w:sz w:val="22"/>
          <w:lang w:val="en-US"/>
        </w:rPr>
      </w:pPr>
    </w:p>
    <w:p w:rsidR="00DF3F68" w:rsidRPr="00BD24A6" w:rsidRDefault="005210A3" w:rsidP="00780852">
      <w:pPr>
        <w:pStyle w:val="Heading3"/>
        <w:spacing w:before="0" w:line="240" w:lineRule="auto"/>
        <w:jc w:val="both"/>
        <w:rPr>
          <w:rFonts w:ascii="Times New Roman" w:hAnsi="Times New Roman" w:cs="Times New Roman"/>
          <w:b w:val="0"/>
          <w:color w:val="auto"/>
          <w:sz w:val="22"/>
          <w:lang w:val="en-US"/>
        </w:rPr>
      </w:pPr>
      <w:r w:rsidRPr="00BD24A6">
        <w:rPr>
          <w:rFonts w:ascii="Times New Roman" w:hAnsi="Times New Roman" w:cs="Times New Roman"/>
          <w:b w:val="0"/>
          <w:color w:val="auto"/>
          <w:sz w:val="22"/>
          <w:lang w:val="en-US"/>
        </w:rPr>
        <w:t>3.2.3</w:t>
      </w:r>
      <w:r w:rsidR="00DF3F68" w:rsidRPr="00BD24A6">
        <w:rPr>
          <w:rFonts w:ascii="Times New Roman" w:hAnsi="Times New Roman" w:cs="Times New Roman"/>
          <w:b w:val="0"/>
          <w:color w:val="auto"/>
          <w:sz w:val="22"/>
          <w:lang w:val="en-US"/>
        </w:rPr>
        <w:t>. Hasil Respon Organoleptik</w:t>
      </w:r>
    </w:p>
    <w:p w:rsidR="005210A3" w:rsidRPr="00BD24A6" w:rsidRDefault="005210A3"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3.2.3.1. Warna Sebelum Penambahan Susu</w:t>
      </w:r>
    </w:p>
    <w:p w:rsidR="001C7EB8" w:rsidRDefault="001C7EB8" w:rsidP="001C7EB8">
      <w:pPr>
        <w:tabs>
          <w:tab w:val="left" w:pos="142"/>
          <w:tab w:val="left" w:pos="540"/>
        </w:tabs>
        <w:spacing w:line="240" w:lineRule="auto"/>
        <w:jc w:val="both"/>
        <w:rPr>
          <w:sz w:val="22"/>
        </w:rPr>
      </w:pPr>
      <w:r w:rsidRPr="00BD24A6">
        <w:rPr>
          <w:sz w:val="22"/>
          <w:lang w:val="en-US"/>
        </w:rPr>
        <w:tab/>
      </w:r>
      <w:r w:rsidRPr="00BD24A6">
        <w:rPr>
          <w:sz w:val="22"/>
          <w:lang w:val="en-US"/>
        </w:rPr>
        <w:tab/>
      </w:r>
      <w:r w:rsidRPr="00BD24A6">
        <w:rPr>
          <w:sz w:val="22"/>
        </w:rPr>
        <w:t xml:space="preserve">Hasil analisis sidik ragam atau uji anova menunjukkan formula yang dibuat tidak berpengaruh nyata (probabilitas &gt; 0.05) terhadap waktu hancur yang diuji dengan selang kepercayaan 95%. Analisis sidik ragam yang dilakukan oleh program </w:t>
      </w:r>
      <w:r w:rsidRPr="00BD24A6">
        <w:rPr>
          <w:i/>
          <w:sz w:val="22"/>
        </w:rPr>
        <w:t xml:space="preserve">Design Expert </w:t>
      </w:r>
      <w:r w:rsidRPr="00BD24A6">
        <w:rPr>
          <w:sz w:val="22"/>
        </w:rPr>
        <w:t xml:space="preserve">metode </w:t>
      </w:r>
      <w:r w:rsidRPr="00BD24A6">
        <w:rPr>
          <w:i/>
          <w:sz w:val="22"/>
        </w:rPr>
        <w:t>Mixture design d-optimal</w:t>
      </w:r>
      <w:r w:rsidRPr="00BD24A6">
        <w:rPr>
          <w:sz w:val="22"/>
        </w:rPr>
        <w:t xml:space="preserve"> pada nilai respon organoleptik warna sebelum penambahan susu terhadap formula yang dibuat, menunjukkan model yang dibuat adalah tidak signifikan (probabilitas &gt; 0.05), pada selang kepercayaan 95% dengan nilai p = 0,2752. Artinya formula yang dibuat tidak berpengaruh nyata terhadap respon warna sebelum penambahan susu, sehingga nilai respon tersebut tidak dapat digunakan untuk proses optimasi yaitu untuk mendapatkan produk dengan karakteristik yang optimum.</w:t>
      </w:r>
    </w:p>
    <w:p w:rsidR="00BD24A6" w:rsidRPr="00BD24A6" w:rsidRDefault="00BD24A6" w:rsidP="00BD24A6">
      <w:pPr>
        <w:tabs>
          <w:tab w:val="left" w:pos="142"/>
        </w:tabs>
        <w:spacing w:line="240" w:lineRule="auto"/>
        <w:ind w:firstLine="540"/>
        <w:jc w:val="both"/>
        <w:rPr>
          <w:sz w:val="22"/>
        </w:rPr>
      </w:pPr>
      <w:r w:rsidRPr="00BD24A6">
        <w:rPr>
          <w:sz w:val="22"/>
        </w:rPr>
        <w:t xml:space="preserve">Grafik di bawah menunjukkan formulasi optimal berdasarkan respon warna sebelum penambahan susu yang </w:t>
      </w:r>
      <w:r w:rsidRPr="00BD24A6">
        <w:rPr>
          <w:sz w:val="22"/>
        </w:rPr>
        <w:lastRenderedPageBreak/>
        <w:t xml:space="preserve">diprediksi oleh grafik ini sebesar 4,61% dimana batas bawah warna sebelum penambahan susu dari keseluruhan formulasi yaitu 4,0% dan batas atas sebesar 5,03%. Untuk mencapai nilai warna sebelum penambahan susu sesuai dengan yang diprediksikan oleh program pada pengaplikasian produk </w:t>
      </w:r>
      <w:r w:rsidRPr="00BD24A6">
        <w:rPr>
          <w:i/>
          <w:sz w:val="22"/>
        </w:rPr>
        <w:t xml:space="preserve">Flakes </w:t>
      </w:r>
      <w:r w:rsidRPr="00BD24A6">
        <w:rPr>
          <w:sz w:val="22"/>
        </w:rPr>
        <w:t>harus menggunakan Tepung Ubi Cilembu 27,73% Tepung Tapioka 14,99%, dan 12,29% Tepung Kacang Hijau.</w:t>
      </w:r>
    </w:p>
    <w:p w:rsidR="001C7EB8" w:rsidRPr="00BD24A6" w:rsidRDefault="009B1BEA" w:rsidP="00AD1D30">
      <w:pPr>
        <w:rPr>
          <w:sz w:val="22"/>
          <w:lang w:val="en-US"/>
        </w:rPr>
      </w:pPr>
      <w:r>
        <w:rPr>
          <w:noProof/>
          <w:sz w:val="22"/>
          <w:lang w:val="en-US"/>
        </w:rPr>
        <w:pict>
          <v:rect id="Rectangle 22" o:spid="_x0000_s1032" style="position:absolute;margin-left:0;margin-top:5pt;width:179.3pt;height:89.65pt;z-index:2516746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" filled="f" strokecolor="black [3213]" strokeweight=".5pt">
            <v:textbox>
              <w:txbxContent>
                <w:p w:rsidR="00511336" w:rsidRDefault="00511336" w:rsidP="001C7EB8">
                  <w:pPr>
                    <w:jc w:val="both"/>
                    <w:rPr>
                      <w:lang w:val="en-US"/>
                    </w:rPr>
                  </w:pPr>
                  <w:r>
                    <w:rPr>
                      <w:noProof/>
                      <w:lang w:val="en-US"/>
                    </w:rPr>
                    <w:drawing>
                      <wp:inline distT="0" distB="0" distL="0" distR="0">
                        <wp:extent cx="2087880" cy="1031428"/>
                        <wp:effectExtent l="0" t="0" r="762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7880" cy="1031428"/>
                                </a:xfrm>
                                <a:prstGeom prst="rect">
                                  <a:avLst/>
                                </a:prstGeom>
                                <a:noFill/>
                                <a:ln>
                                  <a:noFill/>
                                </a:ln>
                              </pic:spPr>
                            </pic:pic>
                          </a:graphicData>
                        </a:graphic>
                      </wp:inline>
                    </w:drawing>
                  </w:r>
                </w:p>
                <w:p w:rsidR="00511336" w:rsidRDefault="00511336" w:rsidP="001C7EB8">
                  <w:pPr>
                    <w:jc w:val="both"/>
                    <w:rPr>
                      <w:lang w:val="en-US"/>
                    </w:rPr>
                  </w:pPr>
                </w:p>
                <w:p w:rsidR="00511336" w:rsidRDefault="00511336" w:rsidP="001C7EB8">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11336" w:rsidRDefault="00511336" w:rsidP="001C7EB8">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1C7EB8" w:rsidRPr="00BD24A6" w:rsidRDefault="001C7EB8" w:rsidP="00AD1D30">
      <w:pPr>
        <w:rPr>
          <w:sz w:val="22"/>
          <w:lang w:val="en-US"/>
        </w:rPr>
      </w:pPr>
    </w:p>
    <w:p w:rsidR="001C7EB8" w:rsidRPr="00BD24A6" w:rsidRDefault="001C7EB8" w:rsidP="00AD1D30">
      <w:pPr>
        <w:rPr>
          <w:sz w:val="22"/>
          <w:lang w:val="en-US"/>
        </w:rPr>
      </w:pPr>
    </w:p>
    <w:p w:rsidR="001C7EB8" w:rsidRPr="00BD24A6" w:rsidRDefault="001C7EB8" w:rsidP="001C7EB8">
      <w:pPr>
        <w:spacing w:line="240" w:lineRule="auto"/>
        <w:rPr>
          <w:sz w:val="22"/>
          <w:lang w:val="en-US"/>
        </w:rPr>
      </w:pPr>
    </w:p>
    <w:p w:rsidR="00BD24A6" w:rsidRDefault="00BD24A6" w:rsidP="001C7EB8">
      <w:pPr>
        <w:pStyle w:val="Caption"/>
        <w:spacing w:line="240" w:lineRule="auto"/>
        <w:jc w:val="center"/>
        <w:rPr>
          <w:b w:val="0"/>
          <w:sz w:val="22"/>
          <w:szCs w:val="22"/>
        </w:rPr>
      </w:pPr>
    </w:p>
    <w:p w:rsidR="001C7EB8" w:rsidRPr="00BD24A6" w:rsidRDefault="001C7EB8" w:rsidP="001C7EB8">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7</w:t>
      </w:r>
      <w:r w:rsidR="00902644" w:rsidRPr="00BD24A6">
        <w:rPr>
          <w:b w:val="0"/>
          <w:sz w:val="22"/>
          <w:szCs w:val="22"/>
        </w:rPr>
        <w:fldChar w:fldCharType="end"/>
      </w:r>
      <w:r w:rsidRPr="00BD24A6">
        <w:rPr>
          <w:b w:val="0"/>
          <w:sz w:val="22"/>
          <w:szCs w:val="22"/>
          <w:lang w:val="en-US"/>
        </w:rPr>
        <w:t>. Grafik Design Expert 11 Formulasi Berdasarkan Warna Sebelum Penambahan Susu</w:t>
      </w:r>
    </w:p>
    <w:p w:rsidR="001C7EB8" w:rsidRPr="00BD24A6" w:rsidRDefault="001C7EB8" w:rsidP="001C7EB8">
      <w:pPr>
        <w:tabs>
          <w:tab w:val="left" w:pos="142"/>
        </w:tabs>
        <w:spacing w:line="240" w:lineRule="auto"/>
        <w:ind w:firstLine="540"/>
        <w:jc w:val="both"/>
        <w:rPr>
          <w:sz w:val="22"/>
          <w:lang w:val="en-US"/>
        </w:rPr>
      </w:pPr>
    </w:p>
    <w:p w:rsidR="005210A3" w:rsidRPr="00BD24A6" w:rsidRDefault="005210A3"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3.2.3.2. Warna Setelah Penambahan Susu</w:t>
      </w:r>
    </w:p>
    <w:p w:rsidR="001C7EB8" w:rsidRPr="00BD24A6" w:rsidRDefault="001C7EB8" w:rsidP="001C7EB8">
      <w:pPr>
        <w:tabs>
          <w:tab w:val="left" w:pos="142"/>
        </w:tabs>
        <w:spacing w:line="240" w:lineRule="auto"/>
        <w:ind w:firstLine="540"/>
        <w:jc w:val="both"/>
        <w:rPr>
          <w:sz w:val="22"/>
        </w:rPr>
      </w:pPr>
      <w:r w:rsidRPr="00BD24A6">
        <w:rPr>
          <w:sz w:val="22"/>
        </w:rPr>
        <w:t xml:space="preserve">Hasil analisis sidik ragam atau uji anova menunjukkan formula yang dibuat tidak berpengaruh nyata (probabilitas &gt; 0.05) terhadap waktu hancur yang diuji dengan selang kepercayaan 95%. Analisis sidik ragam yang dilakukan oleh program </w:t>
      </w:r>
      <w:r w:rsidRPr="00BD24A6">
        <w:rPr>
          <w:i/>
          <w:sz w:val="22"/>
        </w:rPr>
        <w:t xml:space="preserve">Design Expert </w:t>
      </w:r>
      <w:r w:rsidRPr="00BD24A6">
        <w:rPr>
          <w:sz w:val="22"/>
        </w:rPr>
        <w:t xml:space="preserve">metode </w:t>
      </w:r>
      <w:r w:rsidRPr="00BD24A6">
        <w:rPr>
          <w:i/>
          <w:sz w:val="22"/>
        </w:rPr>
        <w:t>Mixture design d-optimal</w:t>
      </w:r>
      <w:r w:rsidRPr="00BD24A6">
        <w:rPr>
          <w:sz w:val="22"/>
        </w:rPr>
        <w:t xml:space="preserve"> pada nilai respon organoleptik warna setelah penambahan susu terhadap formula yang dibuat, menunjukkan model yang dibuat adalah tidak signifikan (probabilitas &gt; 0.05), pada selang kepercayaan 95% dengan nilai p = 0,2212. Artinya formula yang dibuat tidak berpengaruh nyata terhadap respon warna setelah penambahan susu, sehingga nilai respon tersebut tidak dapat digunakan untuk proses optimasi </w:t>
      </w:r>
      <w:r w:rsidRPr="00BD24A6">
        <w:rPr>
          <w:sz w:val="22"/>
        </w:rPr>
        <w:lastRenderedPageBreak/>
        <w:t>yaitu untuk mendapatkan produk dengan karakteristik yang optimum.</w:t>
      </w:r>
    </w:p>
    <w:p w:rsidR="001C7EB8" w:rsidRPr="00BD24A6" w:rsidRDefault="009B1BEA" w:rsidP="001C7EB8">
      <w:pPr>
        <w:rPr>
          <w:sz w:val="22"/>
          <w:lang w:val="en-US"/>
        </w:rPr>
      </w:pPr>
      <w:r>
        <w:rPr>
          <w:noProof/>
          <w:sz w:val="22"/>
          <w:lang w:val="en-US"/>
        </w:rPr>
        <w:pict>
          <v:rect id="Rectangle 24" o:spid="_x0000_s1033" style="position:absolute;margin-left:.6pt;margin-top:4.4pt;width:179.3pt;height:89.65pt;z-index:25167667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" filled="f" strokecolor="black [3213]" strokeweight=".5pt">
            <v:textbox>
              <w:txbxContent>
                <w:p w:rsidR="00511336" w:rsidRDefault="00511336" w:rsidP="001C7EB8">
                  <w:pPr>
                    <w:jc w:val="both"/>
                    <w:rPr>
                      <w:lang w:val="en-US"/>
                    </w:rPr>
                  </w:pPr>
                  <w:r>
                    <w:rPr>
                      <w:noProof/>
                      <w:lang w:val="en-US"/>
                    </w:rPr>
                    <w:drawing>
                      <wp:inline distT="0" distB="0" distL="0" distR="0">
                        <wp:extent cx="2087880" cy="1046537"/>
                        <wp:effectExtent l="0" t="0" r="7620" b="127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7880" cy="1046537"/>
                                </a:xfrm>
                                <a:prstGeom prst="rect">
                                  <a:avLst/>
                                </a:prstGeom>
                                <a:noFill/>
                                <a:ln>
                                  <a:noFill/>
                                </a:ln>
                              </pic:spPr>
                            </pic:pic>
                          </a:graphicData>
                        </a:graphic>
                      </wp:inline>
                    </w:drawing>
                  </w:r>
                </w:p>
                <w:p w:rsidR="00511336" w:rsidRDefault="00511336" w:rsidP="001C7EB8">
                  <w:pPr>
                    <w:jc w:val="both"/>
                    <w:rPr>
                      <w:lang w:val="en-US"/>
                    </w:rPr>
                  </w:pPr>
                </w:p>
                <w:p w:rsidR="00511336" w:rsidRDefault="00511336" w:rsidP="001C7EB8">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11336" w:rsidRDefault="00511336" w:rsidP="001C7EB8">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1C7EB8" w:rsidRPr="00BD24A6" w:rsidRDefault="001C7EB8" w:rsidP="001C7EB8">
      <w:pPr>
        <w:rPr>
          <w:sz w:val="22"/>
          <w:lang w:val="en-US"/>
        </w:rPr>
      </w:pPr>
    </w:p>
    <w:p w:rsidR="001C7EB8" w:rsidRPr="00BD24A6" w:rsidRDefault="001C7EB8" w:rsidP="001C7EB8">
      <w:pPr>
        <w:rPr>
          <w:sz w:val="22"/>
          <w:lang w:val="en-US"/>
        </w:rPr>
      </w:pPr>
    </w:p>
    <w:p w:rsidR="001C7EB8" w:rsidRPr="00BD24A6" w:rsidRDefault="001C7EB8" w:rsidP="001C7EB8">
      <w:pPr>
        <w:spacing w:line="240" w:lineRule="auto"/>
        <w:rPr>
          <w:sz w:val="22"/>
          <w:lang w:val="en-US"/>
        </w:rPr>
      </w:pPr>
    </w:p>
    <w:p w:rsidR="00BD24A6" w:rsidRDefault="00BD24A6" w:rsidP="001C7EB8">
      <w:pPr>
        <w:pStyle w:val="Caption"/>
        <w:spacing w:line="240" w:lineRule="auto"/>
        <w:jc w:val="center"/>
        <w:rPr>
          <w:b w:val="0"/>
          <w:sz w:val="22"/>
          <w:szCs w:val="22"/>
        </w:rPr>
      </w:pPr>
    </w:p>
    <w:p w:rsidR="001C7EB8" w:rsidRPr="00BD24A6" w:rsidRDefault="001C7EB8" w:rsidP="001C7EB8">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8</w:t>
      </w:r>
      <w:r w:rsidR="00902644" w:rsidRPr="00BD24A6">
        <w:rPr>
          <w:b w:val="0"/>
          <w:sz w:val="22"/>
          <w:szCs w:val="22"/>
        </w:rPr>
        <w:fldChar w:fldCharType="end"/>
      </w:r>
      <w:r w:rsidRPr="00BD24A6">
        <w:rPr>
          <w:b w:val="0"/>
          <w:sz w:val="22"/>
          <w:szCs w:val="22"/>
          <w:lang w:val="en-US"/>
        </w:rPr>
        <w:t>. Grafik Design Expert 11 Formulasi Berdasarkan Warna Setelah Penambahan Susu</w:t>
      </w:r>
    </w:p>
    <w:p w:rsidR="001C7EB8" w:rsidRPr="00BD24A6" w:rsidRDefault="001C7EB8" w:rsidP="005D4669">
      <w:pPr>
        <w:tabs>
          <w:tab w:val="left" w:pos="142"/>
        </w:tabs>
        <w:spacing w:line="240" w:lineRule="auto"/>
        <w:ind w:firstLine="540"/>
        <w:jc w:val="both"/>
        <w:rPr>
          <w:sz w:val="22"/>
          <w:lang w:val="en-US"/>
        </w:rPr>
      </w:pPr>
      <w:r w:rsidRPr="00BD24A6">
        <w:rPr>
          <w:sz w:val="22"/>
        </w:rPr>
        <w:t xml:space="preserve">Grafik di </w:t>
      </w:r>
      <w:r w:rsidRPr="00BD24A6">
        <w:rPr>
          <w:sz w:val="22"/>
          <w:lang w:val="en-US"/>
        </w:rPr>
        <w:t>atas</w:t>
      </w:r>
      <w:r w:rsidRPr="00BD24A6">
        <w:rPr>
          <w:sz w:val="22"/>
        </w:rPr>
        <w:t xml:space="preserve"> menunjukkan formulasi optimal berdasarkan respon warna setelah penambahan susu yang diprediksi oleh grafik ini sebesar 4,66% dimana batas bawah warna setelah penambahan susu dari keseluruhan formulasi yaitu 4,17% dan batas atas sebesar 4,93%. Untuk mencapai nilai warna setelah penambahan susu sesuai dengan yang diprediksikan oleh program pada pengaplikasian produk </w:t>
      </w:r>
      <w:r w:rsidRPr="00BD24A6">
        <w:rPr>
          <w:i/>
          <w:sz w:val="22"/>
        </w:rPr>
        <w:t xml:space="preserve">Flakes </w:t>
      </w:r>
      <w:r w:rsidRPr="00BD24A6">
        <w:rPr>
          <w:sz w:val="22"/>
        </w:rPr>
        <w:t xml:space="preserve">harus menggunakan Tepung Ubi Cilembu 27,73% Tepung Tapioka 14,99%, </w:t>
      </w:r>
      <w:r w:rsidR="005D4669" w:rsidRPr="00BD24A6">
        <w:rPr>
          <w:sz w:val="22"/>
        </w:rPr>
        <w:t>dan 12,29% Tepung Kacang Hijau.</w:t>
      </w:r>
    </w:p>
    <w:p w:rsidR="005D4669" w:rsidRPr="00BD24A6" w:rsidRDefault="005D4669" w:rsidP="005D4669">
      <w:pPr>
        <w:tabs>
          <w:tab w:val="left" w:pos="142"/>
        </w:tabs>
        <w:spacing w:line="240" w:lineRule="auto"/>
        <w:ind w:firstLine="540"/>
        <w:jc w:val="both"/>
        <w:rPr>
          <w:sz w:val="22"/>
          <w:lang w:val="en-US"/>
        </w:rPr>
      </w:pPr>
    </w:p>
    <w:p w:rsidR="005210A3" w:rsidRPr="00BD24A6" w:rsidRDefault="005210A3"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3.2.3.3. Rasa Setelah Penambahan Susu</w:t>
      </w:r>
    </w:p>
    <w:p w:rsidR="003421A5" w:rsidRPr="00BD24A6" w:rsidRDefault="003421A5" w:rsidP="003421A5">
      <w:pPr>
        <w:tabs>
          <w:tab w:val="left" w:pos="142"/>
          <w:tab w:val="left" w:pos="540"/>
        </w:tabs>
        <w:spacing w:line="240" w:lineRule="auto"/>
        <w:ind w:firstLine="540"/>
        <w:jc w:val="both"/>
        <w:rPr>
          <w:sz w:val="22"/>
        </w:rPr>
      </w:pPr>
      <w:r w:rsidRPr="00BD24A6">
        <w:rPr>
          <w:sz w:val="22"/>
          <w:lang w:val="en-US"/>
        </w:rPr>
        <w:tab/>
      </w:r>
      <w:r w:rsidRPr="00BD24A6">
        <w:rPr>
          <w:sz w:val="22"/>
        </w:rPr>
        <w:t xml:space="preserve">Hasil analisis sidik ragam atau uji anova menunjukkan formula yang dibuat tidak berpengaruh nyata (probabilitas &gt; 0.05) terhadap rasa setelah penambahan susu yang diuji dengan selang kepercayaan 95%. Analisis sidik ragam yang dilakukan oleh program </w:t>
      </w:r>
      <w:r w:rsidRPr="00BD24A6">
        <w:rPr>
          <w:i/>
          <w:sz w:val="22"/>
        </w:rPr>
        <w:t xml:space="preserve">Design Expert </w:t>
      </w:r>
      <w:r w:rsidRPr="00BD24A6">
        <w:rPr>
          <w:sz w:val="22"/>
        </w:rPr>
        <w:t xml:space="preserve">metode </w:t>
      </w:r>
      <w:r w:rsidRPr="00BD24A6">
        <w:rPr>
          <w:i/>
          <w:sz w:val="22"/>
        </w:rPr>
        <w:t>Mixture design d-optimal</w:t>
      </w:r>
      <w:r w:rsidRPr="00BD24A6">
        <w:rPr>
          <w:sz w:val="22"/>
        </w:rPr>
        <w:t xml:space="preserve"> pada nilai respon organoleptik rasa setelah penambahan susu terhadap formula yang dibuat, menunjukkan model yang dibuat adalah tidak signifikan (probabilitas &gt; 0.05), pada selang kepercayaan 95% dengan nilai p = 0,2187. Artinya formula yang dibuat tidak berpengaruh </w:t>
      </w:r>
      <w:r w:rsidRPr="00BD24A6">
        <w:rPr>
          <w:sz w:val="22"/>
        </w:rPr>
        <w:lastRenderedPageBreak/>
        <w:t>nyata terhadap respon rasa setelah penambahan susu, sehingga nilai respon tersebut tidak dapat digunakan untuk proses optimasi yaitu untuk mendapatkan produk dengan karakteristik yang optimum.</w:t>
      </w:r>
    </w:p>
    <w:p w:rsidR="001C7EB8" w:rsidRPr="00BD24A6" w:rsidRDefault="009B1BEA" w:rsidP="001C7EB8">
      <w:pPr>
        <w:rPr>
          <w:sz w:val="22"/>
          <w:lang w:val="en-US"/>
        </w:rPr>
      </w:pPr>
      <w:r>
        <w:rPr>
          <w:noProof/>
          <w:sz w:val="22"/>
          <w:lang w:val="en-US"/>
        </w:rPr>
        <w:pict>
          <v:rect id="Rectangle 27" o:spid="_x0000_s1034" style="position:absolute;margin-left:.5pt;margin-top:6.45pt;width:179.3pt;height:89.6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" filled="f" strokecolor="black [3213]" strokeweight=".5pt">
            <v:textbox>
              <w:txbxContent>
                <w:p w:rsidR="00511336" w:rsidRDefault="00511336" w:rsidP="003421A5">
                  <w:pPr>
                    <w:jc w:val="both"/>
                    <w:rPr>
                      <w:lang w:val="en-US"/>
                    </w:rPr>
                  </w:pPr>
                  <w:r>
                    <w:rPr>
                      <w:noProof/>
                      <w:lang w:val="en-US"/>
                    </w:rPr>
                    <w:drawing>
                      <wp:inline distT="0" distB="0" distL="0" distR="0">
                        <wp:extent cx="2087880" cy="1033962"/>
                        <wp:effectExtent l="0" t="0" r="762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7880" cy="1033962"/>
                                </a:xfrm>
                                <a:prstGeom prst="rect">
                                  <a:avLst/>
                                </a:prstGeom>
                                <a:noFill/>
                                <a:ln>
                                  <a:noFill/>
                                </a:ln>
                              </pic:spPr>
                            </pic:pic>
                          </a:graphicData>
                        </a:graphic>
                      </wp:inline>
                    </w:drawing>
                  </w:r>
                </w:p>
                <w:p w:rsidR="00511336" w:rsidRDefault="00511336" w:rsidP="003421A5">
                  <w:pPr>
                    <w:jc w:val="both"/>
                    <w:rPr>
                      <w:lang w:val="en-US"/>
                    </w:rPr>
                  </w:pPr>
                </w:p>
                <w:p w:rsidR="00511336" w:rsidRDefault="00511336" w:rsidP="003421A5">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11336" w:rsidRDefault="00511336" w:rsidP="003421A5">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3421A5" w:rsidRPr="00BD24A6" w:rsidRDefault="003421A5" w:rsidP="001C7EB8">
      <w:pPr>
        <w:rPr>
          <w:sz w:val="22"/>
          <w:lang w:val="en-US"/>
        </w:rPr>
      </w:pPr>
    </w:p>
    <w:p w:rsidR="003421A5" w:rsidRPr="00BD24A6" w:rsidRDefault="003421A5" w:rsidP="001C7EB8">
      <w:pPr>
        <w:rPr>
          <w:sz w:val="22"/>
          <w:lang w:val="en-US"/>
        </w:rPr>
      </w:pPr>
    </w:p>
    <w:p w:rsidR="003421A5" w:rsidRPr="00BD24A6" w:rsidRDefault="003421A5" w:rsidP="003421A5">
      <w:pPr>
        <w:spacing w:line="240" w:lineRule="auto"/>
        <w:rPr>
          <w:sz w:val="22"/>
          <w:lang w:val="en-US"/>
        </w:rPr>
      </w:pPr>
    </w:p>
    <w:p w:rsidR="00BD24A6" w:rsidRDefault="00BD24A6" w:rsidP="003421A5">
      <w:pPr>
        <w:pStyle w:val="Caption"/>
        <w:spacing w:line="240" w:lineRule="auto"/>
        <w:jc w:val="center"/>
        <w:rPr>
          <w:b w:val="0"/>
          <w:sz w:val="22"/>
          <w:szCs w:val="22"/>
        </w:rPr>
      </w:pPr>
    </w:p>
    <w:p w:rsidR="003421A5" w:rsidRPr="00BD24A6" w:rsidRDefault="003421A5" w:rsidP="003421A5">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9</w:t>
      </w:r>
      <w:r w:rsidR="00902644" w:rsidRPr="00BD24A6">
        <w:rPr>
          <w:b w:val="0"/>
          <w:sz w:val="22"/>
          <w:szCs w:val="22"/>
        </w:rPr>
        <w:fldChar w:fldCharType="end"/>
      </w:r>
      <w:r w:rsidRPr="00BD24A6">
        <w:rPr>
          <w:b w:val="0"/>
          <w:sz w:val="22"/>
          <w:szCs w:val="22"/>
          <w:lang w:val="en-US"/>
        </w:rPr>
        <w:t>. Grafik Design Expert 11 Formulasi Berdasarkan Rasa Setelah Penambahan Susu</w:t>
      </w:r>
    </w:p>
    <w:p w:rsidR="003421A5" w:rsidRPr="00BD24A6" w:rsidRDefault="003421A5" w:rsidP="003421A5">
      <w:pPr>
        <w:tabs>
          <w:tab w:val="left" w:pos="142"/>
        </w:tabs>
        <w:spacing w:line="240" w:lineRule="auto"/>
        <w:ind w:firstLine="540"/>
        <w:jc w:val="both"/>
        <w:rPr>
          <w:sz w:val="22"/>
          <w:lang w:val="en-US"/>
        </w:rPr>
      </w:pPr>
      <w:r w:rsidRPr="00BD24A6">
        <w:rPr>
          <w:sz w:val="22"/>
        </w:rPr>
        <w:t xml:space="preserve">Grafik di </w:t>
      </w:r>
      <w:r w:rsidR="00BD24A6">
        <w:rPr>
          <w:sz w:val="22"/>
        </w:rPr>
        <w:t>atas</w:t>
      </w:r>
      <w:r w:rsidRPr="00BD24A6">
        <w:rPr>
          <w:sz w:val="22"/>
        </w:rPr>
        <w:t xml:space="preserve"> menunjukkan formulasi optimal berdasarkan respon rasa setelah penambahan susu yang diprediksi oleh grafik ini sebesar 5,06% dimana batas bawah rasa setelah penambahan susu dari keseluruhan formulasi yaitu 4,63% dan batas atas sebesar 5,33%. Untuk mencapai nilai rasa setelah penambahan susu sesuai dengan yang diprediksikan oleh program pada pengaplikasian produk </w:t>
      </w:r>
      <w:r w:rsidRPr="00BD24A6">
        <w:rPr>
          <w:i/>
          <w:sz w:val="22"/>
        </w:rPr>
        <w:t xml:space="preserve">Flakes </w:t>
      </w:r>
      <w:r w:rsidRPr="00BD24A6">
        <w:rPr>
          <w:sz w:val="22"/>
        </w:rPr>
        <w:t>harus menggunakan Tepung Ubi Cilembu 27,73% Tepung Tapioka 14,99%, dan 12,29% Tepung Kacang Hijau.</w:t>
      </w:r>
    </w:p>
    <w:p w:rsidR="003421A5" w:rsidRPr="00BD24A6" w:rsidRDefault="003421A5" w:rsidP="003421A5">
      <w:pPr>
        <w:tabs>
          <w:tab w:val="left" w:pos="142"/>
        </w:tabs>
        <w:spacing w:line="240" w:lineRule="auto"/>
        <w:ind w:firstLine="540"/>
        <w:jc w:val="both"/>
        <w:rPr>
          <w:sz w:val="22"/>
          <w:lang w:val="en-US"/>
        </w:rPr>
      </w:pPr>
    </w:p>
    <w:p w:rsidR="005210A3" w:rsidRPr="00BD24A6" w:rsidRDefault="005210A3"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3.2.3.4. Aroma Setelah Penambahan Susu</w:t>
      </w:r>
    </w:p>
    <w:p w:rsidR="003421A5" w:rsidRPr="00BD24A6" w:rsidRDefault="003421A5" w:rsidP="003421A5">
      <w:pPr>
        <w:tabs>
          <w:tab w:val="left" w:pos="142"/>
        </w:tabs>
        <w:spacing w:line="240" w:lineRule="auto"/>
        <w:ind w:firstLine="540"/>
        <w:jc w:val="both"/>
        <w:rPr>
          <w:sz w:val="22"/>
        </w:rPr>
      </w:pPr>
      <w:r w:rsidRPr="00BD24A6">
        <w:rPr>
          <w:sz w:val="22"/>
          <w:lang w:val="en-US"/>
        </w:rPr>
        <w:tab/>
      </w:r>
      <w:r w:rsidRPr="00BD24A6">
        <w:rPr>
          <w:sz w:val="22"/>
        </w:rPr>
        <w:t xml:space="preserve">Hasil analisis sidik ragam atau uji anova menunjukkan formula yang dibuat berpengaruh nyata (probabilitas &lt; 0.05) terhadap aroma setelah penambahan susu  yang diuji dengan selang kepercayaan 95%. Analisis sidik ragam yang dilakukan oleh program </w:t>
      </w:r>
      <w:r w:rsidRPr="00BD24A6">
        <w:rPr>
          <w:i/>
          <w:sz w:val="22"/>
        </w:rPr>
        <w:t xml:space="preserve">Design Expert </w:t>
      </w:r>
      <w:r w:rsidRPr="00BD24A6">
        <w:rPr>
          <w:sz w:val="22"/>
        </w:rPr>
        <w:t xml:space="preserve">metode </w:t>
      </w:r>
      <w:r w:rsidRPr="00BD24A6">
        <w:rPr>
          <w:i/>
          <w:sz w:val="22"/>
        </w:rPr>
        <w:t>Mixture design d-optimal</w:t>
      </w:r>
      <w:r w:rsidRPr="00BD24A6">
        <w:rPr>
          <w:sz w:val="22"/>
        </w:rPr>
        <w:t xml:space="preserve"> pada nilai respon organoleptik aroma setelah penambahan susu terhadap formula yang dibuat, </w:t>
      </w:r>
      <w:r w:rsidRPr="00BD24A6">
        <w:rPr>
          <w:sz w:val="22"/>
        </w:rPr>
        <w:lastRenderedPageBreak/>
        <w:t>menunjukkan model yang dibuat adalah signifikan (probabilitas &lt; 0.05), pada selang kepercayaan 95% dengan nilai p = 0,0460. Artinya formula yang dibuat berpengaruh nyata terhadap respon aroma setelah penambahan susu, sehingga nilai respon tersebut dapat digunakan untuk proses optimasi yaitu untuk mendapatkan produk dengan karakteristik yang optimum.</w:t>
      </w:r>
    </w:p>
    <w:p w:rsidR="003421A5" w:rsidRPr="00BD24A6" w:rsidRDefault="009B1BEA" w:rsidP="003421A5">
      <w:pPr>
        <w:rPr>
          <w:sz w:val="22"/>
          <w:lang w:val="en-US"/>
        </w:rPr>
      </w:pPr>
      <w:r>
        <w:rPr>
          <w:noProof/>
          <w:sz w:val="22"/>
          <w:lang w:val="en-US"/>
        </w:rPr>
        <w:pict>
          <v:rect id="Rectangle 30" o:spid="_x0000_s1035" style="position:absolute;margin-left:.65pt;margin-top:4.75pt;width:179.3pt;height:89.65pt;z-index:2516807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" filled="f" strokecolor="black [3213]" strokeweight=".5pt">
            <v:textbox>
              <w:txbxContent>
                <w:p w:rsidR="00511336" w:rsidRDefault="00511336" w:rsidP="003421A5">
                  <w:pPr>
                    <w:jc w:val="both"/>
                    <w:rPr>
                      <w:lang w:val="en-US"/>
                    </w:rPr>
                  </w:pPr>
                  <w:r>
                    <w:rPr>
                      <w:noProof/>
                      <w:lang w:val="en-US"/>
                    </w:rPr>
                    <w:drawing>
                      <wp:inline distT="0" distB="0" distL="0" distR="0">
                        <wp:extent cx="2087880" cy="1036368"/>
                        <wp:effectExtent l="0" t="0" r="762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7880" cy="1036368"/>
                                </a:xfrm>
                                <a:prstGeom prst="rect">
                                  <a:avLst/>
                                </a:prstGeom>
                                <a:noFill/>
                                <a:ln>
                                  <a:noFill/>
                                </a:ln>
                              </pic:spPr>
                            </pic:pic>
                          </a:graphicData>
                        </a:graphic>
                      </wp:inline>
                    </w:drawing>
                  </w:r>
                </w:p>
                <w:p w:rsidR="00511336" w:rsidRDefault="00511336" w:rsidP="003421A5">
                  <w:pPr>
                    <w:jc w:val="both"/>
                    <w:rPr>
                      <w:lang w:val="en-US"/>
                    </w:rPr>
                  </w:pPr>
                </w:p>
                <w:p w:rsidR="00511336" w:rsidRDefault="00511336" w:rsidP="003421A5">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11336" w:rsidRDefault="00511336" w:rsidP="003421A5">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3421A5" w:rsidRPr="00BD24A6" w:rsidRDefault="003421A5" w:rsidP="003421A5">
      <w:pPr>
        <w:rPr>
          <w:sz w:val="22"/>
          <w:lang w:val="en-US"/>
        </w:rPr>
      </w:pPr>
    </w:p>
    <w:p w:rsidR="003421A5" w:rsidRPr="00BD24A6" w:rsidRDefault="003421A5" w:rsidP="003421A5">
      <w:pPr>
        <w:rPr>
          <w:sz w:val="22"/>
          <w:lang w:val="en-US"/>
        </w:rPr>
      </w:pPr>
    </w:p>
    <w:p w:rsidR="003421A5" w:rsidRPr="00BD24A6" w:rsidRDefault="003421A5" w:rsidP="00712AC9">
      <w:pPr>
        <w:spacing w:line="240" w:lineRule="auto"/>
        <w:rPr>
          <w:sz w:val="22"/>
          <w:lang w:val="en-US"/>
        </w:rPr>
      </w:pPr>
    </w:p>
    <w:p w:rsidR="00BD24A6" w:rsidRDefault="00BD24A6" w:rsidP="00712AC9">
      <w:pPr>
        <w:pStyle w:val="Caption"/>
        <w:spacing w:line="240" w:lineRule="auto"/>
        <w:jc w:val="center"/>
        <w:rPr>
          <w:b w:val="0"/>
          <w:sz w:val="22"/>
          <w:szCs w:val="22"/>
        </w:rPr>
      </w:pPr>
    </w:p>
    <w:p w:rsidR="00712AC9" w:rsidRPr="00BD24A6" w:rsidRDefault="00712AC9" w:rsidP="00712AC9">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10</w:t>
      </w:r>
      <w:r w:rsidR="00902644" w:rsidRPr="00BD24A6">
        <w:rPr>
          <w:b w:val="0"/>
          <w:sz w:val="22"/>
          <w:szCs w:val="22"/>
        </w:rPr>
        <w:fldChar w:fldCharType="end"/>
      </w:r>
      <w:r w:rsidRPr="00BD24A6">
        <w:rPr>
          <w:b w:val="0"/>
          <w:sz w:val="22"/>
          <w:szCs w:val="22"/>
          <w:lang w:val="en-US"/>
        </w:rPr>
        <w:t>. Grafik Design Expert 11 Formulasi Berdasarkan Aroma Setelah Penambahan Susu</w:t>
      </w:r>
    </w:p>
    <w:p w:rsidR="00712AC9" w:rsidRPr="00BD24A6" w:rsidRDefault="00712AC9" w:rsidP="00712AC9">
      <w:pPr>
        <w:tabs>
          <w:tab w:val="left" w:pos="142"/>
          <w:tab w:val="left" w:pos="540"/>
        </w:tabs>
        <w:spacing w:line="240" w:lineRule="auto"/>
        <w:jc w:val="both"/>
        <w:rPr>
          <w:sz w:val="22"/>
        </w:rPr>
      </w:pPr>
      <w:r w:rsidRPr="00BD24A6">
        <w:rPr>
          <w:sz w:val="22"/>
        </w:rPr>
        <w:tab/>
      </w:r>
      <w:r w:rsidRPr="00BD24A6">
        <w:rPr>
          <w:sz w:val="22"/>
        </w:rPr>
        <w:tab/>
        <w:t xml:space="preserve">Grafik di </w:t>
      </w:r>
      <w:r w:rsidR="00BD24A6">
        <w:rPr>
          <w:sz w:val="22"/>
        </w:rPr>
        <w:t>atas</w:t>
      </w:r>
      <w:r w:rsidRPr="00BD24A6">
        <w:rPr>
          <w:sz w:val="22"/>
        </w:rPr>
        <w:t xml:space="preserve"> menunjukkan formulasi optimal berdasarkan respon aroma setelah penambahan susu yang diprediksi oleh grafik ini sebesar 4,52% dimana batas bawah aroma sebelum penambahan susu dari keseluruhan formulasi yaitu 4,23% dan batas atas sebesar 4,67%. Untuk mencapai nilai aroma setelah penambahan susu sesuai dengan yang diprediksikan oleh program pada pengaplikasian produk </w:t>
      </w:r>
      <w:r w:rsidRPr="00BD24A6">
        <w:rPr>
          <w:i/>
          <w:sz w:val="22"/>
        </w:rPr>
        <w:t xml:space="preserve">Flakes </w:t>
      </w:r>
      <w:r w:rsidRPr="00BD24A6">
        <w:rPr>
          <w:sz w:val="22"/>
        </w:rPr>
        <w:t>harus menggunakan Tepung Ubi Cilembu 27,73% Tepung Tapioka 14,99%, dan 12,29% Tepung Kacang Hijau.</w:t>
      </w:r>
    </w:p>
    <w:p w:rsidR="00712AC9" w:rsidRPr="00BD24A6" w:rsidRDefault="00712AC9" w:rsidP="00712AC9">
      <w:pPr>
        <w:spacing w:line="240" w:lineRule="auto"/>
        <w:rPr>
          <w:sz w:val="22"/>
          <w:lang w:val="en-US"/>
        </w:rPr>
      </w:pPr>
    </w:p>
    <w:p w:rsidR="005210A3" w:rsidRPr="00BD24A6" w:rsidRDefault="005210A3"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3.2.3.</w:t>
      </w:r>
      <w:r w:rsidR="00780852" w:rsidRPr="00BD24A6">
        <w:rPr>
          <w:rFonts w:ascii="Times New Roman" w:hAnsi="Times New Roman" w:cs="Times New Roman"/>
          <w:b w:val="0"/>
          <w:i w:val="0"/>
          <w:color w:val="auto"/>
          <w:sz w:val="22"/>
          <w:lang w:val="en-US"/>
        </w:rPr>
        <w:t xml:space="preserve">5. </w:t>
      </w:r>
      <w:r w:rsidRPr="00BD24A6">
        <w:rPr>
          <w:rFonts w:ascii="Times New Roman" w:hAnsi="Times New Roman" w:cs="Times New Roman"/>
          <w:b w:val="0"/>
          <w:i w:val="0"/>
          <w:color w:val="auto"/>
          <w:sz w:val="22"/>
          <w:lang w:val="en-US"/>
        </w:rPr>
        <w:t>Kerenyahan Setelah Penambahan Susu</w:t>
      </w:r>
    </w:p>
    <w:p w:rsidR="00712AC9" w:rsidRPr="00BD24A6" w:rsidRDefault="00712AC9" w:rsidP="00712AC9">
      <w:pPr>
        <w:tabs>
          <w:tab w:val="left" w:pos="142"/>
          <w:tab w:val="left" w:pos="540"/>
        </w:tabs>
        <w:spacing w:line="240" w:lineRule="auto"/>
        <w:jc w:val="both"/>
        <w:rPr>
          <w:sz w:val="22"/>
        </w:rPr>
      </w:pPr>
      <w:r w:rsidRPr="00BD24A6">
        <w:rPr>
          <w:sz w:val="22"/>
          <w:lang w:val="en-US"/>
        </w:rPr>
        <w:tab/>
      </w:r>
      <w:r w:rsidRPr="00BD24A6">
        <w:rPr>
          <w:sz w:val="22"/>
          <w:lang w:val="en-US"/>
        </w:rPr>
        <w:tab/>
      </w:r>
      <w:r w:rsidRPr="00BD24A6">
        <w:rPr>
          <w:sz w:val="22"/>
        </w:rPr>
        <w:t xml:space="preserve">Hasil analisis sidik ragam atau uji anova menunjukkan formula yang dibuat tidak berpengaruh nyata (probabilitas &gt;0.05) terhadap kerenyahan setelah penambahan susu  yang diuji dengan selang kepercayaan 95%. Analisis sidik ragam yang </w:t>
      </w:r>
      <w:r w:rsidRPr="00BD24A6">
        <w:rPr>
          <w:sz w:val="22"/>
        </w:rPr>
        <w:lastRenderedPageBreak/>
        <w:t xml:space="preserve">dilakukan oleh program </w:t>
      </w:r>
      <w:r w:rsidRPr="00BD24A6">
        <w:rPr>
          <w:i/>
          <w:sz w:val="22"/>
        </w:rPr>
        <w:t xml:space="preserve">Design Expert </w:t>
      </w:r>
      <w:r w:rsidRPr="00BD24A6">
        <w:rPr>
          <w:sz w:val="22"/>
        </w:rPr>
        <w:t xml:space="preserve">metode </w:t>
      </w:r>
      <w:r w:rsidRPr="00BD24A6">
        <w:rPr>
          <w:i/>
          <w:sz w:val="22"/>
        </w:rPr>
        <w:t>Mixture design d-optimal</w:t>
      </w:r>
      <w:r w:rsidRPr="00BD24A6">
        <w:rPr>
          <w:sz w:val="22"/>
        </w:rPr>
        <w:t xml:space="preserve"> pada nilai respon organoleptik kerenyahan setelah penambahan susu terhadap formula yang dibuat, menunjukkan model yang dibuat adalah tidak signifikan (probabilitas &gt; 0.05), pada selang kepercayaan 95% dengan nilai p = 0,4286. Artinya formula yang dibuat tidak berpengaruh nyata terhadap respon kerenyahan setelah penambahan susu, sehingga nilai respon tersebut tidak dapat digunakan untuk proses optimasi yaitu untuk mendapatkan produk dengan karakteristik yang optimum.</w:t>
      </w:r>
    </w:p>
    <w:p w:rsidR="00712AC9" w:rsidRPr="00BD24A6" w:rsidRDefault="00712AC9" w:rsidP="00712AC9">
      <w:pPr>
        <w:spacing w:line="240" w:lineRule="auto"/>
        <w:ind w:firstLine="540"/>
        <w:jc w:val="both"/>
        <w:rPr>
          <w:sz w:val="22"/>
          <w:lang w:val="en-US"/>
        </w:rPr>
      </w:pPr>
      <w:r w:rsidRPr="00BD24A6">
        <w:rPr>
          <w:sz w:val="22"/>
        </w:rPr>
        <w:t xml:space="preserve">Grafik di </w:t>
      </w:r>
      <w:r w:rsidRPr="00BD24A6">
        <w:rPr>
          <w:sz w:val="22"/>
          <w:lang w:val="en-US"/>
        </w:rPr>
        <w:t xml:space="preserve">bawah </w:t>
      </w:r>
      <w:r w:rsidRPr="00BD24A6">
        <w:rPr>
          <w:sz w:val="22"/>
        </w:rPr>
        <w:t xml:space="preserve">menunjukkan formulasi optimal berdasarkan respon kerenyahan setelah penambahan susu yang diprediksi oleh grafik ini sebesar 4,79% dimana batas bawah rasa sebelum penambahan susu dari keseluruhan formulasi yaitu 4,47% dan batas atas sebesar 5,9%. Untuk mencapai nilai kerenyahan setelah penambahan susu sesuai dengan yang diprediksikan oleh program pada pengaplikasian produk </w:t>
      </w:r>
      <w:r w:rsidRPr="00BD24A6">
        <w:rPr>
          <w:i/>
          <w:sz w:val="22"/>
        </w:rPr>
        <w:t xml:space="preserve">Flakes </w:t>
      </w:r>
      <w:r w:rsidRPr="00BD24A6">
        <w:rPr>
          <w:sz w:val="22"/>
        </w:rPr>
        <w:t>harus menggunakan Tepung Ubi Cilembu 26,54% Tepung Tapioka 16,31%, dan 12,14% Tepung Kacang Hijau</w:t>
      </w:r>
      <w:r w:rsidRPr="00BD24A6">
        <w:rPr>
          <w:sz w:val="22"/>
          <w:lang w:val="en-US"/>
        </w:rPr>
        <w:t>.</w:t>
      </w:r>
    </w:p>
    <w:p w:rsidR="00712AC9" w:rsidRPr="00BD24A6" w:rsidRDefault="009B1BEA" w:rsidP="00712AC9">
      <w:pPr>
        <w:spacing w:line="240" w:lineRule="auto"/>
        <w:ind w:firstLine="540"/>
        <w:jc w:val="both"/>
        <w:rPr>
          <w:sz w:val="22"/>
          <w:lang w:val="en-US"/>
        </w:rPr>
      </w:pPr>
      <w:r>
        <w:rPr>
          <w:noProof/>
          <w:sz w:val="22"/>
          <w:lang w:val="en-US"/>
        </w:rPr>
        <w:pict>
          <v:rect id="Rectangle 32" o:spid="_x0000_s1036" style="position:absolute;left:0;text-align:left;margin-left:.05pt;margin-top:1.2pt;width:179.3pt;height:89.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" filled="f" strokecolor="black [3213]" strokeweight=".5pt">
            <v:textbox>
              <w:txbxContent>
                <w:p w:rsidR="00511336" w:rsidRDefault="00511336" w:rsidP="00712AC9">
                  <w:pPr>
                    <w:jc w:val="both"/>
                    <w:rPr>
                      <w:lang w:val="en-US"/>
                    </w:rPr>
                  </w:pPr>
                  <w:r>
                    <w:rPr>
                      <w:noProof/>
                      <w:lang w:val="en-US"/>
                    </w:rPr>
                    <w:drawing>
                      <wp:inline distT="0" distB="0" distL="0" distR="0">
                        <wp:extent cx="2087880" cy="1026395"/>
                        <wp:effectExtent l="0" t="0" r="7620" b="254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7880" cy="1026395"/>
                                </a:xfrm>
                                <a:prstGeom prst="rect">
                                  <a:avLst/>
                                </a:prstGeom>
                                <a:noFill/>
                                <a:ln>
                                  <a:noFill/>
                                </a:ln>
                              </pic:spPr>
                            </pic:pic>
                          </a:graphicData>
                        </a:graphic>
                      </wp:inline>
                    </w:drawing>
                  </w:r>
                </w:p>
                <w:p w:rsidR="00511336" w:rsidRDefault="00511336" w:rsidP="00712AC9">
                  <w:pPr>
                    <w:jc w:val="both"/>
                    <w:rPr>
                      <w:lang w:val="en-US"/>
                    </w:rPr>
                  </w:pPr>
                </w:p>
                <w:p w:rsidR="00511336" w:rsidRDefault="00511336" w:rsidP="00712AC9">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11336" w:rsidRDefault="00511336" w:rsidP="00712AC9">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712AC9" w:rsidRPr="00BD24A6" w:rsidRDefault="00712AC9" w:rsidP="00712AC9">
      <w:pPr>
        <w:spacing w:line="240" w:lineRule="auto"/>
        <w:ind w:firstLine="540"/>
        <w:jc w:val="both"/>
        <w:rPr>
          <w:sz w:val="22"/>
          <w:lang w:val="en-US"/>
        </w:rPr>
      </w:pPr>
    </w:p>
    <w:p w:rsidR="00712AC9" w:rsidRPr="00BD24A6" w:rsidRDefault="00712AC9" w:rsidP="00712AC9">
      <w:pPr>
        <w:spacing w:line="240" w:lineRule="auto"/>
        <w:ind w:firstLine="540"/>
        <w:jc w:val="both"/>
        <w:rPr>
          <w:sz w:val="22"/>
          <w:lang w:val="en-US"/>
        </w:rPr>
      </w:pPr>
    </w:p>
    <w:p w:rsidR="00712AC9" w:rsidRPr="00BD24A6" w:rsidRDefault="00712AC9" w:rsidP="00712AC9">
      <w:pPr>
        <w:spacing w:line="240" w:lineRule="auto"/>
        <w:ind w:firstLine="540"/>
        <w:jc w:val="both"/>
        <w:rPr>
          <w:sz w:val="22"/>
          <w:lang w:val="en-US"/>
        </w:rPr>
      </w:pPr>
    </w:p>
    <w:p w:rsidR="00712AC9" w:rsidRPr="00BD24A6" w:rsidRDefault="00712AC9" w:rsidP="00712AC9">
      <w:pPr>
        <w:spacing w:line="240" w:lineRule="auto"/>
        <w:ind w:firstLine="540"/>
        <w:jc w:val="both"/>
        <w:rPr>
          <w:sz w:val="22"/>
          <w:lang w:val="en-US"/>
        </w:rPr>
      </w:pPr>
    </w:p>
    <w:p w:rsidR="00712AC9" w:rsidRPr="00BD24A6" w:rsidRDefault="00712AC9" w:rsidP="00712AC9">
      <w:pPr>
        <w:spacing w:line="240" w:lineRule="auto"/>
        <w:ind w:firstLine="540"/>
        <w:jc w:val="both"/>
        <w:rPr>
          <w:sz w:val="22"/>
          <w:lang w:val="en-US"/>
        </w:rPr>
      </w:pPr>
    </w:p>
    <w:p w:rsidR="00712AC9" w:rsidRPr="00BD24A6" w:rsidRDefault="00712AC9" w:rsidP="00712AC9">
      <w:pPr>
        <w:spacing w:line="240" w:lineRule="auto"/>
        <w:ind w:firstLine="540"/>
        <w:jc w:val="both"/>
        <w:rPr>
          <w:sz w:val="22"/>
          <w:lang w:val="en-US"/>
        </w:rPr>
      </w:pPr>
    </w:p>
    <w:p w:rsidR="00712AC9" w:rsidRPr="00BD24A6" w:rsidRDefault="00712AC9" w:rsidP="00712AC9">
      <w:pPr>
        <w:spacing w:line="240" w:lineRule="auto"/>
        <w:ind w:firstLine="540"/>
        <w:jc w:val="both"/>
        <w:rPr>
          <w:sz w:val="22"/>
          <w:lang w:val="en-US"/>
        </w:rPr>
      </w:pPr>
    </w:p>
    <w:p w:rsidR="00712AC9" w:rsidRPr="00BD24A6" w:rsidRDefault="00712AC9" w:rsidP="00712AC9">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11</w:t>
      </w:r>
      <w:r w:rsidR="00902644" w:rsidRPr="00BD24A6">
        <w:rPr>
          <w:b w:val="0"/>
          <w:sz w:val="22"/>
          <w:szCs w:val="22"/>
        </w:rPr>
        <w:fldChar w:fldCharType="end"/>
      </w:r>
      <w:r w:rsidRPr="00BD24A6">
        <w:rPr>
          <w:b w:val="0"/>
          <w:sz w:val="22"/>
          <w:szCs w:val="22"/>
          <w:lang w:val="en-US"/>
        </w:rPr>
        <w:t>. Grafik Design Expert 11 Formulasi Berdasarkan Kerenyahan Setelah Penambahan Susu</w:t>
      </w:r>
    </w:p>
    <w:p w:rsidR="00712AC9" w:rsidRPr="00BD24A6" w:rsidRDefault="00712AC9" w:rsidP="00712AC9">
      <w:pPr>
        <w:spacing w:line="240" w:lineRule="auto"/>
        <w:ind w:firstLine="540"/>
        <w:jc w:val="both"/>
        <w:rPr>
          <w:sz w:val="22"/>
          <w:lang w:val="en-US"/>
        </w:rPr>
      </w:pPr>
    </w:p>
    <w:p w:rsidR="00DF3F68" w:rsidRPr="00BD24A6" w:rsidRDefault="00DF3F68" w:rsidP="00DF3F68">
      <w:pPr>
        <w:pStyle w:val="Heading2"/>
        <w:spacing w:before="0" w:line="240" w:lineRule="auto"/>
        <w:rPr>
          <w:rFonts w:ascii="Times New Roman" w:hAnsi="Times New Roman" w:cs="Times New Roman"/>
          <w:color w:val="auto"/>
          <w:sz w:val="22"/>
          <w:szCs w:val="22"/>
          <w:lang w:val="en-US"/>
        </w:rPr>
      </w:pPr>
      <w:r w:rsidRPr="00BD24A6">
        <w:rPr>
          <w:rFonts w:ascii="Times New Roman" w:hAnsi="Times New Roman" w:cs="Times New Roman"/>
          <w:color w:val="auto"/>
          <w:sz w:val="22"/>
          <w:szCs w:val="22"/>
          <w:lang w:val="en-US"/>
        </w:rPr>
        <w:t>3.3. Formulasi Terpilih</w:t>
      </w:r>
    </w:p>
    <w:p w:rsidR="00640BBE" w:rsidRPr="00BD24A6" w:rsidRDefault="00640BBE" w:rsidP="00640BBE">
      <w:pPr>
        <w:spacing w:line="240" w:lineRule="auto"/>
        <w:ind w:firstLine="540"/>
        <w:jc w:val="both"/>
        <w:rPr>
          <w:sz w:val="22"/>
          <w:lang w:val="en-US"/>
        </w:rPr>
      </w:pPr>
      <w:r w:rsidRPr="00BD24A6">
        <w:rPr>
          <w:sz w:val="22"/>
        </w:rPr>
        <w:t xml:space="preserve">Formulasi terpilih merupakan solusi atau formulasi optimal yang diprediksikan oleh </w:t>
      </w:r>
      <w:r w:rsidRPr="00BD24A6">
        <w:rPr>
          <w:i/>
          <w:sz w:val="22"/>
        </w:rPr>
        <w:t>design expert</w:t>
      </w:r>
      <w:r w:rsidRPr="00BD24A6">
        <w:rPr>
          <w:sz w:val="22"/>
        </w:rPr>
        <w:t xml:space="preserve"> metode </w:t>
      </w:r>
      <w:r w:rsidRPr="00BD24A6">
        <w:rPr>
          <w:i/>
          <w:sz w:val="22"/>
        </w:rPr>
        <w:lastRenderedPageBreak/>
        <w:t>mixture design d-optimal</w:t>
      </w:r>
      <w:r w:rsidRPr="00BD24A6">
        <w:rPr>
          <w:sz w:val="22"/>
        </w:rPr>
        <w:t xml:space="preserve"> berdasarkan analisis terhadap respon kimia (kadar protein, kadar lemak, kadar serat kasar, dan kadar air), respon fisik (daya serap air, waktu hancur), dan respon organoleptik (warna sebelum penambahan susu, warna setelah penambahan susu, rasa setelah penambahan susu, aroma setelah penambahan susu, dan kerenyahan setelah penambahan susu).</w:t>
      </w:r>
    </w:p>
    <w:p w:rsidR="00640BBE" w:rsidRPr="00BD24A6" w:rsidRDefault="009B1BEA" w:rsidP="00640BBE">
      <w:pPr>
        <w:spacing w:line="240" w:lineRule="auto"/>
        <w:ind w:firstLine="540"/>
        <w:jc w:val="both"/>
        <w:rPr>
          <w:sz w:val="22"/>
          <w:lang w:val="en-US"/>
        </w:rPr>
      </w:pPr>
      <w:r>
        <w:rPr>
          <w:noProof/>
          <w:sz w:val="22"/>
          <w:lang w:val="en-US"/>
        </w:rPr>
        <w:pict>
          <v:rect id="Rectangle 35" o:spid="_x0000_s1037" style="position:absolute;left:0;text-align:left;margin-left:0;margin-top:1.4pt;width:179.3pt;height:113.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" filled="f" strokecolor="black [3213]" strokeweight=".5pt">
            <v:textbox>
              <w:txbxContent>
                <w:p w:rsidR="00511336" w:rsidRDefault="00511336" w:rsidP="00640BBE">
                  <w:pPr>
                    <w:jc w:val="both"/>
                    <w:rPr>
                      <w:lang w:val="en-US"/>
                    </w:rPr>
                  </w:pPr>
                  <w:r>
                    <w:rPr>
                      <w:noProof/>
                      <w:lang w:val="en-US"/>
                    </w:rPr>
                    <w:drawing>
                      <wp:inline distT="0" distB="0" distL="0" distR="0">
                        <wp:extent cx="2087880" cy="1471574"/>
                        <wp:effectExtent l="0" t="0" r="762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7880" cy="1471574"/>
                                </a:xfrm>
                                <a:prstGeom prst="rect">
                                  <a:avLst/>
                                </a:prstGeom>
                                <a:noFill/>
                                <a:ln>
                                  <a:noFill/>
                                </a:ln>
                              </pic:spPr>
                            </pic:pic>
                          </a:graphicData>
                        </a:graphic>
                      </wp:inline>
                    </w:drawing>
                  </w:r>
                </w:p>
                <w:p w:rsidR="00511336" w:rsidRDefault="00511336" w:rsidP="00640BBE">
                  <w:pPr>
                    <w:jc w:val="both"/>
                    <w:rPr>
                      <w:lang w:val="en-US"/>
                    </w:rPr>
                  </w:pPr>
                </w:p>
                <w:p w:rsidR="00511336" w:rsidRDefault="00511336" w:rsidP="00640BBE">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11336" w:rsidRDefault="00511336" w:rsidP="00640BBE">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640BBE" w:rsidRPr="00BD24A6" w:rsidRDefault="00640BBE" w:rsidP="00640BBE">
      <w:pPr>
        <w:spacing w:line="240" w:lineRule="auto"/>
        <w:ind w:firstLine="540"/>
        <w:jc w:val="both"/>
        <w:rPr>
          <w:sz w:val="22"/>
          <w:lang w:val="en-US"/>
        </w:rPr>
      </w:pPr>
    </w:p>
    <w:p w:rsidR="00640BBE" w:rsidRPr="00BD24A6" w:rsidRDefault="00640BBE" w:rsidP="00640BBE">
      <w:pPr>
        <w:spacing w:line="240" w:lineRule="auto"/>
        <w:ind w:firstLine="540"/>
        <w:jc w:val="both"/>
        <w:rPr>
          <w:sz w:val="22"/>
          <w:lang w:val="en-US"/>
        </w:rPr>
      </w:pPr>
    </w:p>
    <w:p w:rsidR="00640BBE" w:rsidRPr="00BD24A6" w:rsidRDefault="00640BBE" w:rsidP="00640BBE">
      <w:pPr>
        <w:spacing w:line="240" w:lineRule="auto"/>
        <w:ind w:firstLine="540"/>
        <w:jc w:val="both"/>
        <w:rPr>
          <w:sz w:val="22"/>
          <w:lang w:val="en-US"/>
        </w:rPr>
      </w:pPr>
    </w:p>
    <w:p w:rsidR="00640BBE" w:rsidRPr="00BD24A6" w:rsidRDefault="00640BBE" w:rsidP="00640BBE">
      <w:pPr>
        <w:spacing w:line="240" w:lineRule="auto"/>
        <w:ind w:firstLine="540"/>
        <w:jc w:val="both"/>
        <w:rPr>
          <w:sz w:val="22"/>
          <w:lang w:val="en-US"/>
        </w:rPr>
      </w:pPr>
    </w:p>
    <w:p w:rsidR="00640BBE" w:rsidRPr="00BD24A6" w:rsidRDefault="00640BBE" w:rsidP="00640BBE">
      <w:pPr>
        <w:spacing w:line="240" w:lineRule="auto"/>
        <w:ind w:firstLine="540"/>
        <w:jc w:val="both"/>
        <w:rPr>
          <w:sz w:val="22"/>
          <w:lang w:val="en-US"/>
        </w:rPr>
      </w:pPr>
    </w:p>
    <w:p w:rsidR="00640BBE" w:rsidRPr="00BD24A6" w:rsidRDefault="00640BBE" w:rsidP="00640BBE">
      <w:pPr>
        <w:spacing w:line="240" w:lineRule="auto"/>
        <w:ind w:firstLine="540"/>
        <w:jc w:val="both"/>
        <w:rPr>
          <w:sz w:val="22"/>
          <w:lang w:val="en-US"/>
        </w:rPr>
      </w:pPr>
    </w:p>
    <w:p w:rsidR="00640BBE" w:rsidRPr="00BD24A6" w:rsidRDefault="00640BBE" w:rsidP="00640BBE">
      <w:pPr>
        <w:spacing w:line="240" w:lineRule="auto"/>
        <w:ind w:firstLine="540"/>
        <w:jc w:val="both"/>
        <w:rPr>
          <w:sz w:val="22"/>
          <w:lang w:val="en-US"/>
        </w:rPr>
      </w:pPr>
    </w:p>
    <w:p w:rsidR="00640BBE" w:rsidRPr="00BD24A6" w:rsidRDefault="00640BBE" w:rsidP="00640BBE">
      <w:pPr>
        <w:spacing w:line="240" w:lineRule="auto"/>
        <w:ind w:firstLine="540"/>
        <w:jc w:val="both"/>
        <w:rPr>
          <w:sz w:val="22"/>
          <w:lang w:val="en-US"/>
        </w:rPr>
      </w:pPr>
    </w:p>
    <w:p w:rsidR="00640BBE" w:rsidRPr="00BD24A6" w:rsidRDefault="00640BBE" w:rsidP="00640BBE">
      <w:pPr>
        <w:spacing w:line="240" w:lineRule="auto"/>
        <w:ind w:firstLine="540"/>
        <w:jc w:val="both"/>
        <w:rPr>
          <w:sz w:val="22"/>
          <w:lang w:val="en-US"/>
        </w:rPr>
      </w:pPr>
    </w:p>
    <w:p w:rsidR="00640BBE" w:rsidRPr="00BD24A6" w:rsidRDefault="00640BBE" w:rsidP="00640BBE">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12</w:t>
      </w:r>
      <w:r w:rsidR="00902644" w:rsidRPr="00BD24A6">
        <w:rPr>
          <w:b w:val="0"/>
          <w:sz w:val="22"/>
          <w:szCs w:val="22"/>
        </w:rPr>
        <w:fldChar w:fldCharType="end"/>
      </w:r>
      <w:r w:rsidRPr="00BD24A6">
        <w:rPr>
          <w:b w:val="0"/>
          <w:sz w:val="22"/>
          <w:szCs w:val="22"/>
          <w:lang w:val="en-US"/>
        </w:rPr>
        <w:t>. Formulasi Flakes (Tepung Ubi Cilembu, Tepung Tapioka, dan Tepung Kacang Hijau) Terbaik</w:t>
      </w:r>
    </w:p>
    <w:p w:rsidR="00511336" w:rsidRPr="00BD24A6" w:rsidRDefault="00511336" w:rsidP="00511336">
      <w:pPr>
        <w:spacing w:line="240" w:lineRule="auto"/>
        <w:ind w:firstLine="547"/>
        <w:jc w:val="both"/>
        <w:rPr>
          <w:sz w:val="22"/>
        </w:rPr>
      </w:pPr>
      <w:r w:rsidRPr="00BD24A6">
        <w:rPr>
          <w:sz w:val="22"/>
        </w:rPr>
        <w:t xml:space="preserve">Ketepatan formulasi dan nilai masing-masing respon tersebut dapat dilihat pada </w:t>
      </w:r>
      <w:r w:rsidRPr="00BD24A6">
        <w:rPr>
          <w:i/>
          <w:sz w:val="22"/>
        </w:rPr>
        <w:t>desirability</w:t>
      </w:r>
      <w:r w:rsidRPr="00BD24A6">
        <w:rPr>
          <w:sz w:val="22"/>
        </w:rPr>
        <w:t xml:space="preserve">. </w:t>
      </w:r>
      <w:r w:rsidRPr="00BD24A6">
        <w:rPr>
          <w:i/>
          <w:sz w:val="22"/>
        </w:rPr>
        <w:t xml:space="preserve">Desirability </w:t>
      </w:r>
      <w:r w:rsidRPr="00BD24A6">
        <w:rPr>
          <w:sz w:val="22"/>
        </w:rPr>
        <w:t xml:space="preserve">adalah derajat ketepatan hasil solusi atau formulasi optimal. Semakin mendekati nilai satu maka semakin tinggi keteatan formulasi, sehingga dapat disimpulkan berdasarkan nilai </w:t>
      </w:r>
      <w:r w:rsidRPr="00BD24A6">
        <w:rPr>
          <w:i/>
          <w:sz w:val="22"/>
        </w:rPr>
        <w:t>desirability</w:t>
      </w:r>
      <w:r w:rsidRPr="00BD24A6">
        <w:rPr>
          <w:sz w:val="22"/>
        </w:rPr>
        <w:t xml:space="preserve"> yang telah mencapai 1,00 maka formulasi yang dihasilkan  memiliki nilai ketepatan yang tinggi.</w:t>
      </w:r>
    </w:p>
    <w:p w:rsidR="00511336" w:rsidRPr="00BD24A6" w:rsidRDefault="00511336" w:rsidP="00511336">
      <w:pPr>
        <w:spacing w:line="240" w:lineRule="auto"/>
        <w:ind w:firstLine="547"/>
        <w:jc w:val="both"/>
        <w:rPr>
          <w:sz w:val="22"/>
          <w:lang w:val="en-US"/>
        </w:rPr>
      </w:pPr>
      <w:r w:rsidRPr="00BD24A6">
        <w:rPr>
          <w:sz w:val="22"/>
        </w:rPr>
        <w:t xml:space="preserve">Berdasarkan </w:t>
      </w:r>
      <w:r w:rsidRPr="00BD24A6">
        <w:rPr>
          <w:i/>
          <w:sz w:val="22"/>
        </w:rPr>
        <w:t xml:space="preserve">desirability </w:t>
      </w:r>
      <w:r w:rsidRPr="00BD24A6">
        <w:rPr>
          <w:sz w:val="22"/>
        </w:rPr>
        <w:t xml:space="preserve">diatas formulasi optimal </w:t>
      </w:r>
      <w:r w:rsidRPr="00BD24A6">
        <w:rPr>
          <w:i/>
          <w:sz w:val="22"/>
        </w:rPr>
        <w:t xml:space="preserve">Flakes </w:t>
      </w:r>
      <w:r w:rsidRPr="00BD24A6">
        <w:rPr>
          <w:sz w:val="22"/>
        </w:rPr>
        <w:t xml:space="preserve">diperoleh 1 formulasi yang ditawarkan dimana memiliki jumlah presentase tersebut yaitu Tepung Ubi Cilembu 27,73% Tepung Tapioka 14,99%, dan 12,29% Tepung Kacang Hijau. Formula tersebut diprediksikan oleh program dengan kadar protein 9,95%; kadar lemak 0,55%; kadar serat kasar 3,42%; kadar air 3,84%; daya serap air 147,08%; </w:t>
      </w:r>
      <w:r w:rsidRPr="00BD24A6">
        <w:rPr>
          <w:sz w:val="22"/>
        </w:rPr>
        <w:lastRenderedPageBreak/>
        <w:t>waktu hancur 14,23 menit; warna sebelum penambahan susu 4,61; warna setelah penambahan susu 4,66; rasa setelah penambahan susu 5,06; aroma setelah penambahan susu 4,52; dan kerenyahan setelah penambahan susu 4,87.</w:t>
      </w:r>
    </w:p>
    <w:p w:rsidR="005D4669" w:rsidRPr="00BD24A6" w:rsidRDefault="005D4669" w:rsidP="00BD24A6">
      <w:pPr>
        <w:spacing w:line="240" w:lineRule="auto"/>
        <w:jc w:val="both"/>
        <w:rPr>
          <w:sz w:val="22"/>
        </w:rPr>
      </w:pPr>
    </w:p>
    <w:p w:rsidR="00640BBE" w:rsidRPr="00BD24A6" w:rsidRDefault="005D4669" w:rsidP="005D4669">
      <w:pPr>
        <w:pStyle w:val="Caption"/>
        <w:spacing w:line="240" w:lineRule="auto"/>
        <w:jc w:val="center"/>
        <w:rPr>
          <w:b w:val="0"/>
          <w:sz w:val="22"/>
          <w:szCs w:val="22"/>
          <w:lang w:val="en-US"/>
        </w:rPr>
      </w:pPr>
      <w:r w:rsidRPr="00BD24A6">
        <w:rPr>
          <w:b w:val="0"/>
          <w:sz w:val="22"/>
          <w:szCs w:val="22"/>
        </w:rPr>
        <w:t xml:space="preserve">Tabel </w:t>
      </w:r>
      <w:r w:rsidR="00902644" w:rsidRPr="00BD24A6">
        <w:rPr>
          <w:b w:val="0"/>
          <w:sz w:val="22"/>
          <w:szCs w:val="22"/>
        </w:rPr>
        <w:fldChar w:fldCharType="begin"/>
      </w:r>
      <w:r w:rsidRPr="00BD24A6">
        <w:rPr>
          <w:b w:val="0"/>
          <w:sz w:val="22"/>
          <w:szCs w:val="22"/>
        </w:rPr>
        <w:instrText xml:space="preserve"> SEQ Tabel \* ARABIC </w:instrText>
      </w:r>
      <w:r w:rsidR="00902644" w:rsidRPr="00BD24A6">
        <w:rPr>
          <w:b w:val="0"/>
          <w:sz w:val="22"/>
          <w:szCs w:val="22"/>
        </w:rPr>
        <w:fldChar w:fldCharType="separate"/>
      </w:r>
      <w:r w:rsidR="009B1BEA">
        <w:rPr>
          <w:b w:val="0"/>
          <w:noProof/>
          <w:sz w:val="22"/>
          <w:szCs w:val="22"/>
        </w:rPr>
        <w:t>3</w:t>
      </w:r>
      <w:r w:rsidR="00902644" w:rsidRPr="00BD24A6">
        <w:rPr>
          <w:b w:val="0"/>
          <w:sz w:val="22"/>
          <w:szCs w:val="22"/>
        </w:rPr>
        <w:fldChar w:fldCharType="end"/>
      </w:r>
      <w:r w:rsidRPr="00BD24A6">
        <w:rPr>
          <w:b w:val="0"/>
          <w:sz w:val="22"/>
          <w:szCs w:val="22"/>
          <w:lang w:val="en-US"/>
        </w:rPr>
        <w:t>. Perbandingan Hasil Analisis Design Expert Metode Mixture Design D-optimal dengan Analisis Laboratorium dan Uji organoleptik terhadap Flakes Formula Terpilih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1010"/>
        <w:gridCol w:w="1426"/>
      </w:tblGrid>
      <w:tr w:rsidR="005D4669" w:rsidRPr="00BD24A6" w:rsidTr="005D4669">
        <w:trPr>
          <w:trHeight w:val="347"/>
        </w:trPr>
        <w:tc>
          <w:tcPr>
            <w:tcW w:w="1290" w:type="dxa"/>
            <w:shd w:val="clear" w:color="auto" w:fill="auto"/>
          </w:tcPr>
          <w:p w:rsidR="005D4669" w:rsidRPr="00BD24A6" w:rsidRDefault="005D4669" w:rsidP="005D4669">
            <w:pPr>
              <w:spacing w:line="240" w:lineRule="auto"/>
              <w:jc w:val="center"/>
            </w:pPr>
            <w:r w:rsidRPr="00BD24A6">
              <w:rPr>
                <w:sz w:val="22"/>
              </w:rPr>
              <w:t>Senyawa</w:t>
            </w:r>
          </w:p>
        </w:tc>
        <w:tc>
          <w:tcPr>
            <w:tcW w:w="1030" w:type="dxa"/>
            <w:shd w:val="clear" w:color="auto" w:fill="auto"/>
          </w:tcPr>
          <w:p w:rsidR="005D4669" w:rsidRPr="00BD24A6" w:rsidRDefault="005D4669" w:rsidP="005D4669">
            <w:pPr>
              <w:spacing w:line="240" w:lineRule="auto"/>
              <w:jc w:val="center"/>
            </w:pPr>
            <w:r w:rsidRPr="00BD24A6">
              <w:rPr>
                <w:sz w:val="22"/>
              </w:rPr>
              <w:t>Aplikasi</w:t>
            </w:r>
          </w:p>
        </w:tc>
        <w:tc>
          <w:tcPr>
            <w:tcW w:w="1316" w:type="dxa"/>
            <w:shd w:val="clear" w:color="auto" w:fill="auto"/>
          </w:tcPr>
          <w:p w:rsidR="005D4669" w:rsidRPr="00BD24A6" w:rsidRDefault="005D4669" w:rsidP="005D4669">
            <w:pPr>
              <w:spacing w:line="240" w:lineRule="auto"/>
              <w:jc w:val="center"/>
            </w:pPr>
            <w:r w:rsidRPr="00BD24A6">
              <w:rPr>
                <w:sz w:val="22"/>
              </w:rPr>
              <w:t>Laboratorium</w:t>
            </w:r>
          </w:p>
        </w:tc>
      </w:tr>
      <w:tr w:rsidR="005D4669" w:rsidRPr="00BD24A6" w:rsidTr="005D4669">
        <w:trPr>
          <w:trHeight w:val="347"/>
        </w:trPr>
        <w:tc>
          <w:tcPr>
            <w:tcW w:w="1290" w:type="dxa"/>
            <w:shd w:val="clear" w:color="auto" w:fill="auto"/>
          </w:tcPr>
          <w:p w:rsidR="005D4669" w:rsidRPr="00BD24A6" w:rsidRDefault="005D4669" w:rsidP="005D4669">
            <w:pPr>
              <w:spacing w:line="240" w:lineRule="auto"/>
            </w:pPr>
            <w:r w:rsidRPr="00BD24A6">
              <w:rPr>
                <w:sz w:val="22"/>
              </w:rPr>
              <w:t>Protein (%)</w:t>
            </w:r>
          </w:p>
        </w:tc>
        <w:tc>
          <w:tcPr>
            <w:tcW w:w="1030"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9,95</w:t>
            </w:r>
          </w:p>
        </w:tc>
        <w:tc>
          <w:tcPr>
            <w:tcW w:w="1316"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8,87</w:t>
            </w:r>
          </w:p>
        </w:tc>
      </w:tr>
      <w:tr w:rsidR="005D4669" w:rsidRPr="00BD24A6" w:rsidTr="005D4669">
        <w:trPr>
          <w:trHeight w:val="347"/>
        </w:trPr>
        <w:tc>
          <w:tcPr>
            <w:tcW w:w="1290" w:type="dxa"/>
            <w:shd w:val="clear" w:color="auto" w:fill="auto"/>
          </w:tcPr>
          <w:p w:rsidR="005D4669" w:rsidRPr="00BD24A6" w:rsidRDefault="005D4669" w:rsidP="005D4669">
            <w:pPr>
              <w:spacing w:line="240" w:lineRule="auto"/>
            </w:pPr>
            <w:r w:rsidRPr="00BD24A6">
              <w:rPr>
                <w:sz w:val="22"/>
              </w:rPr>
              <w:t>Lemak  (%)</w:t>
            </w:r>
          </w:p>
        </w:tc>
        <w:tc>
          <w:tcPr>
            <w:tcW w:w="1030"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0,55</w:t>
            </w:r>
          </w:p>
        </w:tc>
        <w:tc>
          <w:tcPr>
            <w:tcW w:w="1316"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0,38</w:t>
            </w:r>
          </w:p>
        </w:tc>
      </w:tr>
      <w:tr w:rsidR="005D4669" w:rsidRPr="00BD24A6" w:rsidTr="005D4669">
        <w:trPr>
          <w:trHeight w:val="347"/>
        </w:trPr>
        <w:tc>
          <w:tcPr>
            <w:tcW w:w="1290" w:type="dxa"/>
            <w:shd w:val="clear" w:color="auto" w:fill="auto"/>
          </w:tcPr>
          <w:p w:rsidR="005D4669" w:rsidRPr="00BD24A6" w:rsidRDefault="005D4669" w:rsidP="005D4669">
            <w:pPr>
              <w:spacing w:line="240" w:lineRule="auto"/>
            </w:pPr>
            <w:r w:rsidRPr="00BD24A6">
              <w:rPr>
                <w:sz w:val="22"/>
              </w:rPr>
              <w:t>Serat Kasar  (%)</w:t>
            </w:r>
          </w:p>
        </w:tc>
        <w:tc>
          <w:tcPr>
            <w:tcW w:w="1030"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3,42</w:t>
            </w:r>
          </w:p>
        </w:tc>
        <w:tc>
          <w:tcPr>
            <w:tcW w:w="1316"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3,96</w:t>
            </w:r>
          </w:p>
        </w:tc>
      </w:tr>
      <w:tr w:rsidR="005D4669" w:rsidRPr="00BD24A6" w:rsidTr="005D4669">
        <w:trPr>
          <w:trHeight w:val="347"/>
        </w:trPr>
        <w:tc>
          <w:tcPr>
            <w:tcW w:w="1290" w:type="dxa"/>
            <w:shd w:val="clear" w:color="auto" w:fill="auto"/>
          </w:tcPr>
          <w:p w:rsidR="005D4669" w:rsidRPr="00BD24A6" w:rsidRDefault="005D4669" w:rsidP="005D4669">
            <w:pPr>
              <w:spacing w:line="240" w:lineRule="auto"/>
            </w:pPr>
            <w:r w:rsidRPr="00BD24A6">
              <w:rPr>
                <w:sz w:val="22"/>
              </w:rPr>
              <w:t>Air  (%)</w:t>
            </w:r>
          </w:p>
        </w:tc>
        <w:tc>
          <w:tcPr>
            <w:tcW w:w="1030"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3,84</w:t>
            </w:r>
          </w:p>
        </w:tc>
        <w:tc>
          <w:tcPr>
            <w:tcW w:w="1316"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3,5</w:t>
            </w:r>
          </w:p>
        </w:tc>
      </w:tr>
      <w:tr w:rsidR="005D4669" w:rsidRPr="00BD24A6" w:rsidTr="005D4669">
        <w:trPr>
          <w:trHeight w:val="347"/>
        </w:trPr>
        <w:tc>
          <w:tcPr>
            <w:tcW w:w="1290" w:type="dxa"/>
            <w:shd w:val="clear" w:color="auto" w:fill="auto"/>
          </w:tcPr>
          <w:p w:rsidR="005D4669" w:rsidRPr="00BD24A6" w:rsidRDefault="005D4669" w:rsidP="005D4669">
            <w:pPr>
              <w:spacing w:line="240" w:lineRule="auto"/>
            </w:pPr>
            <w:r w:rsidRPr="00BD24A6">
              <w:rPr>
                <w:sz w:val="22"/>
              </w:rPr>
              <w:t>Daya Serap Air  (%)</w:t>
            </w:r>
          </w:p>
        </w:tc>
        <w:tc>
          <w:tcPr>
            <w:tcW w:w="1030"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147,08</w:t>
            </w:r>
          </w:p>
        </w:tc>
        <w:tc>
          <w:tcPr>
            <w:tcW w:w="1316"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141,03</w:t>
            </w:r>
          </w:p>
        </w:tc>
      </w:tr>
      <w:tr w:rsidR="005D4669" w:rsidRPr="00BD24A6" w:rsidTr="005D4669">
        <w:trPr>
          <w:trHeight w:val="347"/>
        </w:trPr>
        <w:tc>
          <w:tcPr>
            <w:tcW w:w="1290" w:type="dxa"/>
            <w:shd w:val="clear" w:color="auto" w:fill="auto"/>
          </w:tcPr>
          <w:p w:rsidR="005D4669" w:rsidRPr="00BD24A6" w:rsidRDefault="005D4669" w:rsidP="005D4669">
            <w:pPr>
              <w:spacing w:line="240" w:lineRule="auto"/>
            </w:pPr>
            <w:r w:rsidRPr="00BD24A6">
              <w:rPr>
                <w:sz w:val="22"/>
              </w:rPr>
              <w:t>Waktu Hancur (menit)</w:t>
            </w:r>
          </w:p>
        </w:tc>
        <w:tc>
          <w:tcPr>
            <w:tcW w:w="1030"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14,23</w:t>
            </w:r>
          </w:p>
        </w:tc>
        <w:tc>
          <w:tcPr>
            <w:tcW w:w="1316"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15</w:t>
            </w:r>
          </w:p>
        </w:tc>
      </w:tr>
      <w:tr w:rsidR="005D4669" w:rsidRPr="00BD24A6" w:rsidTr="005D4669">
        <w:trPr>
          <w:trHeight w:val="347"/>
        </w:trPr>
        <w:tc>
          <w:tcPr>
            <w:tcW w:w="1290" w:type="dxa"/>
            <w:shd w:val="clear" w:color="auto" w:fill="auto"/>
          </w:tcPr>
          <w:p w:rsidR="005D4669" w:rsidRPr="00BD24A6" w:rsidRDefault="005D4669" w:rsidP="005D4669">
            <w:pPr>
              <w:spacing w:line="240" w:lineRule="auto"/>
            </w:pPr>
            <w:r w:rsidRPr="00BD24A6">
              <w:rPr>
                <w:sz w:val="22"/>
              </w:rPr>
              <w:t>Warna  (1)</w:t>
            </w:r>
          </w:p>
        </w:tc>
        <w:tc>
          <w:tcPr>
            <w:tcW w:w="1030"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4,61</w:t>
            </w:r>
          </w:p>
        </w:tc>
        <w:tc>
          <w:tcPr>
            <w:tcW w:w="1316"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4,7</w:t>
            </w:r>
          </w:p>
        </w:tc>
      </w:tr>
      <w:tr w:rsidR="005D4669" w:rsidRPr="00BD24A6" w:rsidTr="005D4669">
        <w:trPr>
          <w:trHeight w:val="347"/>
        </w:trPr>
        <w:tc>
          <w:tcPr>
            <w:tcW w:w="1290" w:type="dxa"/>
            <w:shd w:val="clear" w:color="auto" w:fill="auto"/>
          </w:tcPr>
          <w:p w:rsidR="005D4669" w:rsidRPr="00BD24A6" w:rsidRDefault="005D4669" w:rsidP="005D4669">
            <w:pPr>
              <w:spacing w:line="240" w:lineRule="auto"/>
              <w:rPr>
                <w:i/>
              </w:rPr>
            </w:pPr>
            <w:r w:rsidRPr="00BD24A6">
              <w:rPr>
                <w:sz w:val="22"/>
              </w:rPr>
              <w:t>Warna (2)</w:t>
            </w:r>
          </w:p>
        </w:tc>
        <w:tc>
          <w:tcPr>
            <w:tcW w:w="1030"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4,66</w:t>
            </w:r>
          </w:p>
        </w:tc>
        <w:tc>
          <w:tcPr>
            <w:tcW w:w="1316"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5,33</w:t>
            </w:r>
          </w:p>
        </w:tc>
      </w:tr>
      <w:tr w:rsidR="005D4669" w:rsidRPr="00BD24A6" w:rsidTr="005D4669">
        <w:trPr>
          <w:trHeight w:val="360"/>
        </w:trPr>
        <w:tc>
          <w:tcPr>
            <w:tcW w:w="1290" w:type="dxa"/>
            <w:shd w:val="clear" w:color="auto" w:fill="auto"/>
          </w:tcPr>
          <w:p w:rsidR="005D4669" w:rsidRPr="00BD24A6" w:rsidRDefault="005D4669" w:rsidP="005D4669">
            <w:pPr>
              <w:spacing w:line="240" w:lineRule="auto"/>
              <w:rPr>
                <w:i/>
              </w:rPr>
            </w:pPr>
            <w:r w:rsidRPr="00BD24A6">
              <w:rPr>
                <w:sz w:val="22"/>
              </w:rPr>
              <w:t>Rasa (2)</w:t>
            </w:r>
          </w:p>
        </w:tc>
        <w:tc>
          <w:tcPr>
            <w:tcW w:w="1030"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5,06</w:t>
            </w:r>
          </w:p>
        </w:tc>
        <w:tc>
          <w:tcPr>
            <w:tcW w:w="1316"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5,47</w:t>
            </w:r>
          </w:p>
        </w:tc>
      </w:tr>
      <w:tr w:rsidR="005D4669" w:rsidRPr="00BD24A6" w:rsidTr="005D4669">
        <w:trPr>
          <w:trHeight w:val="360"/>
        </w:trPr>
        <w:tc>
          <w:tcPr>
            <w:tcW w:w="1290" w:type="dxa"/>
            <w:shd w:val="clear" w:color="auto" w:fill="auto"/>
          </w:tcPr>
          <w:p w:rsidR="005D4669" w:rsidRPr="00BD24A6" w:rsidRDefault="005D4669" w:rsidP="005D4669">
            <w:pPr>
              <w:spacing w:line="240" w:lineRule="auto"/>
            </w:pPr>
            <w:r w:rsidRPr="00BD24A6">
              <w:rPr>
                <w:sz w:val="22"/>
              </w:rPr>
              <w:t>Aroma (2)</w:t>
            </w:r>
          </w:p>
        </w:tc>
        <w:tc>
          <w:tcPr>
            <w:tcW w:w="1030"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4,52</w:t>
            </w:r>
          </w:p>
        </w:tc>
        <w:tc>
          <w:tcPr>
            <w:tcW w:w="1316"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5,27</w:t>
            </w:r>
          </w:p>
        </w:tc>
      </w:tr>
      <w:tr w:rsidR="005D4669" w:rsidRPr="00BD24A6" w:rsidTr="005D4669">
        <w:trPr>
          <w:trHeight w:val="360"/>
        </w:trPr>
        <w:tc>
          <w:tcPr>
            <w:tcW w:w="1290" w:type="dxa"/>
            <w:shd w:val="clear" w:color="auto" w:fill="auto"/>
          </w:tcPr>
          <w:p w:rsidR="005D4669" w:rsidRPr="00BD24A6" w:rsidRDefault="005D4669" w:rsidP="005D4669">
            <w:pPr>
              <w:spacing w:line="240" w:lineRule="auto"/>
            </w:pPr>
            <w:r w:rsidRPr="00BD24A6">
              <w:rPr>
                <w:sz w:val="22"/>
              </w:rPr>
              <w:t>Kerenyahan (2)</w:t>
            </w:r>
          </w:p>
        </w:tc>
        <w:tc>
          <w:tcPr>
            <w:tcW w:w="1030"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4,87</w:t>
            </w:r>
          </w:p>
        </w:tc>
        <w:tc>
          <w:tcPr>
            <w:tcW w:w="1316" w:type="dxa"/>
            <w:shd w:val="clear" w:color="auto" w:fill="auto"/>
            <w:vAlign w:val="bottom"/>
          </w:tcPr>
          <w:p w:rsidR="005D4669" w:rsidRPr="00BD24A6" w:rsidRDefault="005D4669" w:rsidP="005D4669">
            <w:pPr>
              <w:spacing w:line="240" w:lineRule="auto"/>
              <w:jc w:val="center"/>
              <w:rPr>
                <w:color w:val="000000"/>
              </w:rPr>
            </w:pPr>
            <w:r w:rsidRPr="00BD24A6">
              <w:rPr>
                <w:color w:val="000000"/>
                <w:sz w:val="22"/>
              </w:rPr>
              <w:t>4,57</w:t>
            </w:r>
          </w:p>
        </w:tc>
      </w:tr>
    </w:tbl>
    <w:p w:rsidR="005D4669" w:rsidRPr="00BD24A6" w:rsidRDefault="005D4669" w:rsidP="005D4669">
      <w:pPr>
        <w:spacing w:line="240" w:lineRule="auto"/>
        <w:jc w:val="both"/>
        <w:rPr>
          <w:sz w:val="22"/>
        </w:rPr>
      </w:pPr>
      <w:r w:rsidRPr="00BD24A6">
        <w:rPr>
          <w:sz w:val="22"/>
        </w:rPr>
        <w:t>Keterangan :</w:t>
      </w:r>
    </w:p>
    <w:p w:rsidR="005D4669" w:rsidRPr="00BD24A6" w:rsidRDefault="005D4669" w:rsidP="005D4669">
      <w:pPr>
        <w:pStyle w:val="ListParagraph"/>
        <w:numPr>
          <w:ilvl w:val="0"/>
          <w:numId w:val="27"/>
        </w:numPr>
        <w:spacing w:line="240" w:lineRule="auto"/>
        <w:jc w:val="both"/>
        <w:rPr>
          <w:rFonts w:ascii="Times New Roman" w:hAnsi="Times New Roman"/>
          <w:sz w:val="22"/>
        </w:rPr>
      </w:pPr>
      <w:r w:rsidRPr="00BD24A6">
        <w:rPr>
          <w:rFonts w:ascii="Times New Roman" w:hAnsi="Times New Roman"/>
          <w:sz w:val="22"/>
        </w:rPr>
        <w:t xml:space="preserve">Sebelum Penambahan Susu </w:t>
      </w:r>
    </w:p>
    <w:p w:rsidR="005D4669" w:rsidRPr="00BD24A6" w:rsidRDefault="005D4669" w:rsidP="005D4669">
      <w:pPr>
        <w:pStyle w:val="ListParagraph"/>
        <w:numPr>
          <w:ilvl w:val="0"/>
          <w:numId w:val="27"/>
        </w:numPr>
        <w:spacing w:line="240" w:lineRule="auto"/>
        <w:jc w:val="both"/>
        <w:rPr>
          <w:rFonts w:ascii="Times New Roman" w:hAnsi="Times New Roman"/>
          <w:sz w:val="22"/>
        </w:rPr>
      </w:pPr>
      <w:r w:rsidRPr="00BD24A6">
        <w:rPr>
          <w:rFonts w:ascii="Times New Roman" w:hAnsi="Times New Roman"/>
          <w:sz w:val="22"/>
        </w:rPr>
        <w:t>Setelah Penambahan Susu</w:t>
      </w:r>
    </w:p>
    <w:p w:rsidR="00035402" w:rsidRPr="00BD24A6" w:rsidRDefault="00035402" w:rsidP="00035402">
      <w:pPr>
        <w:tabs>
          <w:tab w:val="left" w:pos="0"/>
        </w:tabs>
        <w:spacing w:line="240" w:lineRule="auto"/>
        <w:ind w:firstLine="540"/>
        <w:jc w:val="both"/>
        <w:rPr>
          <w:sz w:val="22"/>
        </w:rPr>
      </w:pPr>
      <w:r w:rsidRPr="00BD24A6">
        <w:rPr>
          <w:sz w:val="22"/>
        </w:rPr>
        <w:t xml:space="preserve">Perbandingan hasil program dengan analisis laboratorium dan uji organoleptik untuk mengukur nilai </w:t>
      </w:r>
      <w:r w:rsidRPr="00BD24A6">
        <w:rPr>
          <w:i/>
          <w:sz w:val="22"/>
        </w:rPr>
        <w:t xml:space="preserve">desirability </w:t>
      </w:r>
      <w:r w:rsidRPr="00BD24A6">
        <w:rPr>
          <w:sz w:val="22"/>
        </w:rPr>
        <w:t>yang dihasilkan oleh program yang memiliki nilai ketepatan 1 yang berarti sangat tepat. Berdasarkan data yang dihasilkan selisih hasil dari keduanya tidak berbeda terlalu jauh..</w:t>
      </w:r>
    </w:p>
    <w:p w:rsidR="00035402" w:rsidRPr="00BD24A6" w:rsidRDefault="00035402" w:rsidP="00035402">
      <w:pPr>
        <w:tabs>
          <w:tab w:val="left" w:pos="0"/>
        </w:tabs>
        <w:spacing w:line="240" w:lineRule="auto"/>
        <w:ind w:firstLine="540"/>
        <w:jc w:val="both"/>
        <w:rPr>
          <w:sz w:val="22"/>
          <w:lang w:val="en-US"/>
        </w:rPr>
      </w:pPr>
    </w:p>
    <w:p w:rsidR="00DF3F68" w:rsidRPr="00BD24A6" w:rsidRDefault="005210A3" w:rsidP="00780852">
      <w:pPr>
        <w:pStyle w:val="Heading3"/>
        <w:spacing w:before="0" w:line="240" w:lineRule="auto"/>
        <w:jc w:val="both"/>
        <w:rPr>
          <w:rFonts w:ascii="Times New Roman" w:hAnsi="Times New Roman" w:cs="Times New Roman"/>
          <w:b w:val="0"/>
          <w:color w:val="auto"/>
          <w:sz w:val="22"/>
          <w:lang w:val="en-US"/>
        </w:rPr>
      </w:pPr>
      <w:r w:rsidRPr="00BD24A6">
        <w:rPr>
          <w:rFonts w:ascii="Times New Roman" w:hAnsi="Times New Roman" w:cs="Times New Roman"/>
          <w:b w:val="0"/>
          <w:color w:val="auto"/>
          <w:sz w:val="22"/>
          <w:lang w:val="en-US"/>
        </w:rPr>
        <w:lastRenderedPageBreak/>
        <w:t>3.3</w:t>
      </w:r>
      <w:r w:rsidR="00DF3F68" w:rsidRPr="00BD24A6">
        <w:rPr>
          <w:rFonts w:ascii="Times New Roman" w:hAnsi="Times New Roman" w:cs="Times New Roman"/>
          <w:b w:val="0"/>
          <w:color w:val="auto"/>
          <w:sz w:val="22"/>
          <w:lang w:val="en-US"/>
        </w:rPr>
        <w:t>.1. Hasil Respon Kimia</w:t>
      </w:r>
    </w:p>
    <w:p w:rsidR="005D4669" w:rsidRPr="00BD24A6" w:rsidRDefault="005210A3" w:rsidP="004B4839">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3.3.1.1. Kadar Protein</w:t>
      </w:r>
    </w:p>
    <w:p w:rsidR="00035402" w:rsidRPr="00BD24A6" w:rsidRDefault="005D4669" w:rsidP="00035402">
      <w:pPr>
        <w:spacing w:line="240" w:lineRule="auto"/>
        <w:ind w:firstLine="540"/>
        <w:jc w:val="both"/>
        <w:rPr>
          <w:sz w:val="22"/>
          <w:lang w:val="en-US"/>
        </w:rPr>
      </w:pPr>
      <w:r w:rsidRPr="00BD24A6">
        <w:rPr>
          <w:sz w:val="22"/>
        </w:rPr>
        <w:t>Warna menunjukkan nilai yang diperoleh terhadap respon. Semakin tinggi nilai kadar protein warna yang dihasilkan menunjukkan warna merah, sedangkan semakin rendah nilai kadar protein warna yang dihasilkan menunjukkan warna biru. Prediksi kadar protein pada formulasi terpilih adalah 9,95%, daerah yang menunjukkan prediksi kadar protein berada pada warna hijau yang artinya prediksi berada pada pertengahan batas atas dan batas bawah nilai kadar protein.</w:t>
      </w:r>
    </w:p>
    <w:p w:rsidR="005D4669" w:rsidRPr="00BD24A6" w:rsidRDefault="009B1BEA" w:rsidP="005D4669">
      <w:pPr>
        <w:spacing w:line="240" w:lineRule="auto"/>
        <w:ind w:firstLine="540"/>
        <w:jc w:val="both"/>
        <w:rPr>
          <w:sz w:val="22"/>
          <w:lang w:val="en-US"/>
        </w:rPr>
      </w:pPr>
      <w:r>
        <w:rPr>
          <w:noProof/>
          <w:sz w:val="22"/>
          <w:lang w:val="en-US"/>
        </w:rPr>
        <w:pict>
          <v:rect id="Rectangle 38" o:spid="_x0000_s1038" style="position:absolute;left:0;text-align:left;margin-left:.55pt;margin-top:2.05pt;width:179.3pt;height:89.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" filled="f" strokecolor="black [3213]" strokeweight=".5pt">
            <v:textbox>
              <w:txbxContent>
                <w:p w:rsidR="005D4669" w:rsidRDefault="005D4669" w:rsidP="005D4669">
                  <w:pPr>
                    <w:jc w:val="both"/>
                    <w:rPr>
                      <w:lang w:val="en-US"/>
                    </w:rPr>
                  </w:pPr>
                  <w:r>
                    <w:rPr>
                      <w:noProof/>
                      <w:lang w:val="en-US"/>
                    </w:rPr>
                    <w:drawing>
                      <wp:inline distT="0" distB="0" distL="0" distR="0">
                        <wp:extent cx="2087880" cy="990296"/>
                        <wp:effectExtent l="0" t="0" r="7620" b="635"/>
                        <wp:docPr id="2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880" cy="990296"/>
                                </a:xfrm>
                                <a:prstGeom prst="rect">
                                  <a:avLst/>
                                </a:prstGeom>
                                <a:noFill/>
                                <a:ln>
                                  <a:noFill/>
                                </a:ln>
                              </pic:spPr>
                            </pic:pic>
                          </a:graphicData>
                        </a:graphic>
                      </wp:inline>
                    </w:drawing>
                  </w:r>
                </w:p>
                <w:p w:rsidR="005D4669" w:rsidRDefault="005D4669" w:rsidP="005D4669">
                  <w:pPr>
                    <w:jc w:val="both"/>
                    <w:rPr>
                      <w:lang w:val="en-US"/>
                    </w:rPr>
                  </w:pPr>
                </w:p>
                <w:p w:rsidR="005D4669" w:rsidRDefault="005D4669" w:rsidP="005D4669">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D4669" w:rsidRDefault="005D4669" w:rsidP="005D4669">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5D4669" w:rsidRPr="00BD24A6" w:rsidRDefault="005D4669" w:rsidP="005D4669">
      <w:pPr>
        <w:spacing w:line="240" w:lineRule="auto"/>
        <w:ind w:firstLine="540"/>
        <w:jc w:val="both"/>
        <w:rPr>
          <w:sz w:val="22"/>
          <w:lang w:val="en-US"/>
        </w:rPr>
      </w:pPr>
    </w:p>
    <w:p w:rsidR="005D4669" w:rsidRPr="00BD24A6" w:rsidRDefault="005D4669" w:rsidP="005D4669">
      <w:pPr>
        <w:spacing w:line="240" w:lineRule="auto"/>
        <w:ind w:firstLine="540"/>
        <w:jc w:val="both"/>
        <w:rPr>
          <w:sz w:val="22"/>
          <w:lang w:val="en-US"/>
        </w:rPr>
      </w:pPr>
    </w:p>
    <w:p w:rsidR="005D4669" w:rsidRPr="00BD24A6" w:rsidRDefault="005D4669" w:rsidP="005D4669">
      <w:pPr>
        <w:spacing w:line="240" w:lineRule="auto"/>
        <w:ind w:firstLine="540"/>
        <w:jc w:val="both"/>
        <w:rPr>
          <w:sz w:val="22"/>
          <w:lang w:val="en-US"/>
        </w:rPr>
      </w:pPr>
    </w:p>
    <w:p w:rsidR="005D4669" w:rsidRPr="00BD24A6" w:rsidRDefault="005D4669" w:rsidP="005D4669">
      <w:pPr>
        <w:spacing w:line="240" w:lineRule="auto"/>
        <w:ind w:firstLine="540"/>
        <w:jc w:val="both"/>
        <w:rPr>
          <w:sz w:val="22"/>
          <w:lang w:val="en-US"/>
        </w:rPr>
      </w:pPr>
    </w:p>
    <w:p w:rsidR="005D4669" w:rsidRPr="00BD24A6" w:rsidRDefault="005D4669" w:rsidP="005D4669">
      <w:pPr>
        <w:spacing w:line="240" w:lineRule="auto"/>
        <w:ind w:firstLine="540"/>
        <w:jc w:val="both"/>
        <w:rPr>
          <w:sz w:val="22"/>
          <w:lang w:val="en-US"/>
        </w:rPr>
      </w:pPr>
    </w:p>
    <w:p w:rsidR="005D4669" w:rsidRPr="00BD24A6" w:rsidRDefault="005D4669" w:rsidP="005D4669">
      <w:pPr>
        <w:spacing w:line="240" w:lineRule="auto"/>
        <w:ind w:firstLine="540"/>
        <w:jc w:val="both"/>
        <w:rPr>
          <w:sz w:val="22"/>
          <w:lang w:val="en-US"/>
        </w:rPr>
      </w:pPr>
    </w:p>
    <w:p w:rsidR="005D4669" w:rsidRPr="00BD24A6" w:rsidRDefault="005D4669" w:rsidP="005D4669">
      <w:pPr>
        <w:spacing w:line="240" w:lineRule="auto"/>
        <w:ind w:firstLine="540"/>
        <w:jc w:val="both"/>
        <w:rPr>
          <w:sz w:val="22"/>
          <w:lang w:val="en-US"/>
        </w:rPr>
      </w:pPr>
    </w:p>
    <w:p w:rsidR="005D4669" w:rsidRPr="00BD24A6" w:rsidRDefault="005D4669" w:rsidP="005D4669">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13</w:t>
      </w:r>
      <w:r w:rsidR="00902644" w:rsidRPr="00BD24A6">
        <w:rPr>
          <w:b w:val="0"/>
          <w:sz w:val="22"/>
          <w:szCs w:val="22"/>
        </w:rPr>
        <w:fldChar w:fldCharType="end"/>
      </w:r>
      <w:r w:rsidRPr="00BD24A6">
        <w:rPr>
          <w:b w:val="0"/>
          <w:sz w:val="22"/>
          <w:szCs w:val="22"/>
          <w:lang w:val="en-US"/>
        </w:rPr>
        <w:t xml:space="preserve">. </w:t>
      </w:r>
      <w:proofErr w:type="gramStart"/>
      <w:r w:rsidRPr="00BD24A6">
        <w:rPr>
          <w:b w:val="0"/>
          <w:sz w:val="22"/>
          <w:szCs w:val="22"/>
          <w:lang w:val="en-US"/>
        </w:rPr>
        <w:t>Gambar 29.</w:t>
      </w:r>
      <w:proofErr w:type="gramEnd"/>
      <w:r w:rsidRPr="00BD24A6">
        <w:rPr>
          <w:b w:val="0"/>
          <w:sz w:val="22"/>
          <w:szCs w:val="22"/>
          <w:lang w:val="en-US"/>
        </w:rPr>
        <w:t xml:space="preserve"> Grafik Prediksi Design Expert Kadar Protein Formulasi Optimal Flakes (Tepung Ubi Cilembu, Tepung Tapioka, dan Tepung Kacang Hijau)</w:t>
      </w:r>
    </w:p>
    <w:p w:rsidR="005D4669" w:rsidRPr="00BD24A6" w:rsidRDefault="005D4669" w:rsidP="005D4669">
      <w:pPr>
        <w:spacing w:line="240" w:lineRule="auto"/>
        <w:ind w:firstLine="540"/>
        <w:jc w:val="both"/>
        <w:rPr>
          <w:sz w:val="22"/>
          <w:lang w:val="en-US"/>
        </w:rPr>
      </w:pPr>
    </w:p>
    <w:p w:rsidR="005210A3" w:rsidRPr="00BD24A6" w:rsidRDefault="005210A3"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 xml:space="preserve">3.3.1.2. Kadar Lemak </w:t>
      </w:r>
    </w:p>
    <w:p w:rsidR="005D4669" w:rsidRPr="00BD24A6" w:rsidRDefault="009B1BEA" w:rsidP="005D4669">
      <w:pPr>
        <w:rPr>
          <w:b/>
          <w:sz w:val="22"/>
          <w:lang w:val="en-US"/>
        </w:rPr>
      </w:pPr>
      <w:r>
        <w:rPr>
          <w:noProof/>
          <w:sz w:val="22"/>
          <w:lang w:val="en-US"/>
        </w:rPr>
        <w:pict>
          <v:rect id="Rectangle 40" o:spid="_x0000_s1039" style="position:absolute;margin-left:.6pt;margin-top:.5pt;width:179.3pt;height:89.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" filled="f" strokecolor="black [3213]" strokeweight=".5pt">
            <v:textbox>
              <w:txbxContent>
                <w:p w:rsidR="005D4669" w:rsidRDefault="005D4669" w:rsidP="005D4669">
                  <w:pPr>
                    <w:jc w:val="both"/>
                    <w:rPr>
                      <w:lang w:val="en-US"/>
                    </w:rPr>
                  </w:pPr>
                  <w:r>
                    <w:rPr>
                      <w:noProof/>
                      <w:lang w:val="en-US"/>
                    </w:rPr>
                    <w:drawing>
                      <wp:inline distT="0" distB="0" distL="0" distR="0">
                        <wp:extent cx="2087880" cy="985356"/>
                        <wp:effectExtent l="0" t="0" r="7620" b="5715"/>
                        <wp:docPr id="2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7880" cy="985356"/>
                                </a:xfrm>
                                <a:prstGeom prst="rect">
                                  <a:avLst/>
                                </a:prstGeom>
                                <a:noFill/>
                                <a:ln>
                                  <a:noFill/>
                                </a:ln>
                              </pic:spPr>
                            </pic:pic>
                          </a:graphicData>
                        </a:graphic>
                      </wp:inline>
                    </w:drawing>
                  </w:r>
                </w:p>
                <w:p w:rsidR="005D4669" w:rsidRDefault="005D4669" w:rsidP="005D4669">
                  <w:pPr>
                    <w:jc w:val="both"/>
                    <w:rPr>
                      <w:lang w:val="en-US"/>
                    </w:rPr>
                  </w:pPr>
                </w:p>
                <w:p w:rsidR="005D4669" w:rsidRDefault="005D4669" w:rsidP="005D4669">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5D4669" w:rsidRDefault="005D4669" w:rsidP="005D4669">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bookmarkStart w:id="22" w:name="_Toc468397083"/>
    </w:p>
    <w:p w:rsidR="005D4669" w:rsidRPr="00BD24A6" w:rsidRDefault="005D4669" w:rsidP="005D4669">
      <w:pPr>
        <w:rPr>
          <w:b/>
          <w:sz w:val="22"/>
          <w:lang w:val="en-US"/>
        </w:rPr>
      </w:pPr>
    </w:p>
    <w:p w:rsidR="005D4669" w:rsidRPr="00BD24A6" w:rsidRDefault="005D4669" w:rsidP="005D4669">
      <w:pPr>
        <w:rPr>
          <w:b/>
          <w:sz w:val="22"/>
          <w:lang w:val="en-US"/>
        </w:rPr>
      </w:pPr>
    </w:p>
    <w:p w:rsidR="005D4669" w:rsidRPr="00BD24A6" w:rsidRDefault="005D4669" w:rsidP="005D4669">
      <w:pPr>
        <w:rPr>
          <w:b/>
          <w:sz w:val="22"/>
          <w:lang w:val="en-US"/>
        </w:rPr>
      </w:pPr>
    </w:p>
    <w:p w:rsidR="005D4669" w:rsidRPr="00BD24A6" w:rsidRDefault="005D4669" w:rsidP="005D4669">
      <w:pPr>
        <w:spacing w:line="240" w:lineRule="auto"/>
        <w:jc w:val="center"/>
        <w:rPr>
          <w:sz w:val="22"/>
          <w:lang w:val="en-US"/>
        </w:rPr>
      </w:pPr>
      <w:r w:rsidRPr="00BD24A6">
        <w:rPr>
          <w:sz w:val="22"/>
        </w:rPr>
        <w:t xml:space="preserve">Gambar </w:t>
      </w:r>
      <w:r w:rsidR="00902644" w:rsidRPr="00BD24A6">
        <w:rPr>
          <w:sz w:val="22"/>
        </w:rPr>
        <w:fldChar w:fldCharType="begin"/>
      </w:r>
      <w:r w:rsidRPr="00BD24A6">
        <w:rPr>
          <w:sz w:val="22"/>
        </w:rPr>
        <w:instrText xml:space="preserve"> SEQ Gambar \* ARABIC </w:instrText>
      </w:r>
      <w:r w:rsidR="00902644" w:rsidRPr="00BD24A6">
        <w:rPr>
          <w:sz w:val="22"/>
        </w:rPr>
        <w:fldChar w:fldCharType="separate"/>
      </w:r>
      <w:r w:rsidR="009B1BEA">
        <w:rPr>
          <w:noProof/>
          <w:sz w:val="22"/>
        </w:rPr>
        <w:t>14</w:t>
      </w:r>
      <w:r w:rsidR="00902644" w:rsidRPr="00BD24A6">
        <w:rPr>
          <w:sz w:val="22"/>
        </w:rPr>
        <w:fldChar w:fldCharType="end"/>
      </w:r>
      <w:r w:rsidRPr="00BD24A6">
        <w:rPr>
          <w:sz w:val="22"/>
          <w:lang w:val="en-US"/>
        </w:rPr>
        <w:t xml:space="preserve">. Grafik Prediksi </w:t>
      </w:r>
      <w:r w:rsidRPr="00BD24A6">
        <w:rPr>
          <w:i/>
          <w:sz w:val="22"/>
          <w:lang w:val="en-US"/>
        </w:rPr>
        <w:t>Design Expert</w:t>
      </w:r>
      <w:r w:rsidRPr="00BD24A6">
        <w:rPr>
          <w:sz w:val="22"/>
          <w:lang w:val="en-US"/>
        </w:rPr>
        <w:t xml:space="preserve"> Kadar Lemak Formulasi Optimal </w:t>
      </w:r>
      <w:r w:rsidRPr="00BD24A6">
        <w:rPr>
          <w:i/>
          <w:sz w:val="22"/>
          <w:lang w:val="en-US"/>
        </w:rPr>
        <w:t>Flakes</w:t>
      </w:r>
      <w:r w:rsidRPr="00BD24A6">
        <w:rPr>
          <w:sz w:val="22"/>
          <w:lang w:val="en-US"/>
        </w:rPr>
        <w:t xml:space="preserve"> (Tepung Ubi Cilembu, Tepung Tapioka, dan Tepung Kacang Hijau)</w:t>
      </w:r>
      <w:bookmarkEnd w:id="22"/>
    </w:p>
    <w:p w:rsidR="00035402" w:rsidRPr="00BD24A6" w:rsidRDefault="00035402" w:rsidP="00035402">
      <w:pPr>
        <w:spacing w:line="240" w:lineRule="auto"/>
        <w:ind w:firstLine="547"/>
        <w:jc w:val="both"/>
        <w:rPr>
          <w:sz w:val="22"/>
          <w:lang w:val="en-US"/>
        </w:rPr>
      </w:pPr>
      <w:r w:rsidRPr="00BD24A6">
        <w:rPr>
          <w:sz w:val="22"/>
        </w:rPr>
        <w:t xml:space="preserve">Warna menunjukkan nilai yang diperoleh terhadap respon. Semakin tinggi nilai kadar lemak warna yang dihasilkan menunjukkan warna merah, </w:t>
      </w:r>
      <w:r w:rsidRPr="00BD24A6">
        <w:rPr>
          <w:sz w:val="22"/>
        </w:rPr>
        <w:lastRenderedPageBreak/>
        <w:t>sedangkan semakin rendah nilai kadar lemak warna yang dihasilkan menunjukkan warna biru. Prediksi kadar lemak pada formulasi terpilih adalah 0,55%, daerah yang menunjukkan prediksi kadar lemak berada pada warna biru muda yang artinya prediksi mendekati batas bawah nilai kadar lemak.</w:t>
      </w:r>
    </w:p>
    <w:p w:rsidR="005D4669" w:rsidRPr="00BD24A6" w:rsidRDefault="005D4669" w:rsidP="00035402">
      <w:pPr>
        <w:spacing w:line="240" w:lineRule="auto"/>
        <w:rPr>
          <w:sz w:val="22"/>
          <w:lang w:val="en-US"/>
        </w:rPr>
      </w:pPr>
    </w:p>
    <w:p w:rsidR="005210A3" w:rsidRPr="00BD24A6" w:rsidRDefault="005210A3"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 xml:space="preserve">3.3.1.3. Kadar Serat Kasar </w:t>
      </w:r>
    </w:p>
    <w:p w:rsidR="005D4669" w:rsidRDefault="005D4669" w:rsidP="005D4669">
      <w:pPr>
        <w:spacing w:line="240" w:lineRule="auto"/>
        <w:ind w:firstLine="547"/>
        <w:jc w:val="both"/>
        <w:rPr>
          <w:sz w:val="22"/>
        </w:rPr>
      </w:pPr>
      <w:r w:rsidRPr="00BD24A6">
        <w:rPr>
          <w:sz w:val="22"/>
        </w:rPr>
        <w:t>Warna menunjukkan nilai yang diperoleh terhadap respon. Semakin tinggi nilai kadar serat kasar warna yang dihasilkan menunjukkan warna merah, sedangkan semakin rendah nilai kadar serat kasar warna yang dihasilkan menunjukkan warna biru. Prediksi kadar serat kasar pada formulasi terpilih adalah 3,42%, daerah yang menunjukkan prediksi kadar serat kasar berada pada warna hijau mendekati kuning yang artinya prediksi mendekati batas atas nilai kadar serat kasar.</w:t>
      </w:r>
    </w:p>
    <w:p w:rsidR="00BD24A6" w:rsidRPr="00BD24A6" w:rsidRDefault="00BD24A6" w:rsidP="005D4669">
      <w:pPr>
        <w:spacing w:line="240" w:lineRule="auto"/>
        <w:ind w:firstLine="547"/>
        <w:jc w:val="both"/>
        <w:rPr>
          <w:sz w:val="22"/>
        </w:rPr>
      </w:pPr>
    </w:p>
    <w:p w:rsidR="005D4669" w:rsidRPr="00BD24A6" w:rsidRDefault="009B1BEA" w:rsidP="005D4669">
      <w:pPr>
        <w:rPr>
          <w:sz w:val="22"/>
          <w:lang w:val="en-US"/>
        </w:rPr>
      </w:pPr>
      <w:r>
        <w:rPr>
          <w:noProof/>
          <w:sz w:val="22"/>
          <w:lang w:val="en-US"/>
        </w:rPr>
        <w:pict>
          <v:rect id="Rectangle 42" o:spid="_x0000_s1040" style="position:absolute;margin-left:.75pt;margin-top:1.75pt;width:179.3pt;height:89.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" filled="f" strokecolor="black [3213]" strokeweight=".5pt">
            <v:textbox>
              <w:txbxContent>
                <w:p w:rsidR="00FF2B7D" w:rsidRDefault="00FF2B7D" w:rsidP="00FF2B7D">
                  <w:pPr>
                    <w:jc w:val="both"/>
                    <w:rPr>
                      <w:lang w:val="en-US"/>
                    </w:rPr>
                  </w:pPr>
                  <w:r>
                    <w:rPr>
                      <w:noProof/>
                      <w:lang w:val="en-US"/>
                    </w:rPr>
                    <w:drawing>
                      <wp:inline distT="0" distB="0" distL="0" distR="0">
                        <wp:extent cx="2087880" cy="975167"/>
                        <wp:effectExtent l="0" t="0" r="7620" b="0"/>
                        <wp:docPr id="2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7880" cy="975167"/>
                                </a:xfrm>
                                <a:prstGeom prst="rect">
                                  <a:avLst/>
                                </a:prstGeom>
                                <a:noFill/>
                                <a:ln>
                                  <a:noFill/>
                                </a:ln>
                              </pic:spPr>
                            </pic:pic>
                          </a:graphicData>
                        </a:graphic>
                      </wp:inline>
                    </w:drawing>
                  </w:r>
                </w:p>
                <w:p w:rsidR="00FF2B7D" w:rsidRDefault="00FF2B7D" w:rsidP="00FF2B7D">
                  <w:pPr>
                    <w:jc w:val="both"/>
                    <w:rPr>
                      <w:lang w:val="en-US"/>
                    </w:rPr>
                  </w:pPr>
                </w:p>
                <w:p w:rsidR="00FF2B7D" w:rsidRDefault="00FF2B7D" w:rsidP="00FF2B7D">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FF2B7D" w:rsidRDefault="00FF2B7D" w:rsidP="00FF2B7D">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5D4669" w:rsidRPr="00BD24A6" w:rsidRDefault="005D4669" w:rsidP="005D4669">
      <w:pPr>
        <w:rPr>
          <w:sz w:val="22"/>
          <w:lang w:val="en-US"/>
        </w:rPr>
      </w:pPr>
    </w:p>
    <w:p w:rsidR="005D4669" w:rsidRPr="00BD24A6" w:rsidRDefault="005D4669" w:rsidP="005D4669">
      <w:pPr>
        <w:rPr>
          <w:sz w:val="22"/>
          <w:lang w:val="en-US"/>
        </w:rPr>
      </w:pPr>
    </w:p>
    <w:p w:rsidR="005D4669" w:rsidRPr="00BD24A6" w:rsidRDefault="005D4669" w:rsidP="005D4669">
      <w:pPr>
        <w:rPr>
          <w:sz w:val="22"/>
          <w:lang w:val="en-US"/>
        </w:rPr>
      </w:pPr>
    </w:p>
    <w:p w:rsidR="00FF2B7D" w:rsidRPr="00BD24A6" w:rsidRDefault="00FF2B7D" w:rsidP="00FF2B7D">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15</w:t>
      </w:r>
      <w:r w:rsidR="00902644" w:rsidRPr="00BD24A6">
        <w:rPr>
          <w:b w:val="0"/>
          <w:sz w:val="22"/>
          <w:szCs w:val="22"/>
        </w:rPr>
        <w:fldChar w:fldCharType="end"/>
      </w:r>
      <w:r w:rsidRPr="00BD24A6">
        <w:rPr>
          <w:b w:val="0"/>
          <w:sz w:val="22"/>
          <w:szCs w:val="22"/>
          <w:lang w:val="en-US"/>
        </w:rPr>
        <w:t>. Grafik Prediksi Design Expert Kadar Serat Kasar Formulasi Optimal Flakes (Tepung Ubi Cilembu, Tepung Tapioka, dan Tepung Kacang Hijau)</w:t>
      </w:r>
    </w:p>
    <w:p w:rsidR="00FF2B7D" w:rsidRPr="00BD24A6" w:rsidRDefault="00FF2B7D" w:rsidP="00FF2B7D">
      <w:pPr>
        <w:pStyle w:val="Caption"/>
        <w:spacing w:line="240" w:lineRule="auto"/>
        <w:jc w:val="center"/>
        <w:rPr>
          <w:b w:val="0"/>
          <w:bCs w:val="0"/>
          <w:sz w:val="22"/>
          <w:szCs w:val="22"/>
          <w:lang w:val="en-US"/>
        </w:rPr>
      </w:pPr>
    </w:p>
    <w:p w:rsidR="00FF2B7D" w:rsidRDefault="005210A3" w:rsidP="00FF2B7D">
      <w:pPr>
        <w:pStyle w:val="Heading4"/>
        <w:spacing w:before="0" w:line="240" w:lineRule="auto"/>
        <w:jc w:val="both"/>
        <w:rPr>
          <w:rFonts w:ascii="Times New Roman" w:hAnsi="Times New Roman" w:cs="Times New Roman"/>
          <w:b w:val="0"/>
          <w:i w:val="0"/>
          <w:color w:val="auto"/>
          <w:sz w:val="22"/>
        </w:rPr>
      </w:pPr>
      <w:r w:rsidRPr="00BD24A6">
        <w:rPr>
          <w:rFonts w:ascii="Times New Roman" w:hAnsi="Times New Roman" w:cs="Times New Roman"/>
          <w:b w:val="0"/>
          <w:i w:val="0"/>
          <w:color w:val="auto"/>
          <w:sz w:val="22"/>
          <w:lang w:val="en-US"/>
        </w:rPr>
        <w:t>3.3.1.4. Kadar Air</w:t>
      </w:r>
    </w:p>
    <w:p w:rsidR="00BD24A6" w:rsidRPr="00BD24A6" w:rsidRDefault="00BD24A6" w:rsidP="00BD24A6">
      <w:pPr>
        <w:spacing w:line="240" w:lineRule="auto"/>
        <w:ind w:firstLine="540"/>
        <w:jc w:val="both"/>
        <w:rPr>
          <w:sz w:val="22"/>
        </w:rPr>
      </w:pPr>
      <w:r w:rsidRPr="00BD24A6">
        <w:rPr>
          <w:sz w:val="22"/>
        </w:rPr>
        <w:t xml:space="preserve">Warna menunjukkan nilai yang diperoleh terhadap respon. Semakin tinggi nilai kadar air warna yang dihasilkan menunjukkan warna merah, sedangkan semakin rendah nilai kadar air warna yang dihasilkan menunjukkan </w:t>
      </w:r>
      <w:r w:rsidRPr="00BD24A6">
        <w:rPr>
          <w:sz w:val="22"/>
        </w:rPr>
        <w:lastRenderedPageBreak/>
        <w:t>warna biru. Prediksi kadar air pada formulasi terpilih adalah 3,84%, daerah yang menunjukkan prediksi kadar air berada pada warna kuning yang artinya prediksi mendekati batas atas nilai kadar air.</w:t>
      </w:r>
    </w:p>
    <w:p w:rsidR="00BB0443" w:rsidRPr="00BD24A6" w:rsidRDefault="009B1BEA" w:rsidP="00BB0443">
      <w:pPr>
        <w:spacing w:line="240" w:lineRule="auto"/>
        <w:ind w:firstLine="540"/>
        <w:jc w:val="both"/>
        <w:rPr>
          <w:sz w:val="22"/>
          <w:lang w:val="en-US"/>
        </w:rPr>
      </w:pPr>
      <w:r>
        <w:rPr>
          <w:noProof/>
          <w:sz w:val="22"/>
          <w:lang w:val="en-US"/>
        </w:rPr>
        <w:pict>
          <v:rect id="Rectangle 44" o:spid="_x0000_s1041" style="position:absolute;left:0;text-align:left;margin-left:.75pt;margin-top:5.5pt;width:179.3pt;height:89.65pt;z-index:2516930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" filled="f" strokecolor="black [3213]" strokeweight=".5pt">
            <v:textbox>
              <w:txbxContent>
                <w:p w:rsidR="00BB0443" w:rsidRDefault="00BB0443" w:rsidP="00BB0443">
                  <w:pPr>
                    <w:jc w:val="both"/>
                    <w:rPr>
                      <w:lang w:val="en-US"/>
                    </w:rPr>
                  </w:pPr>
                  <w:r>
                    <w:rPr>
                      <w:noProof/>
                      <w:lang w:val="en-US"/>
                    </w:rPr>
                    <w:drawing>
                      <wp:inline distT="0" distB="0" distL="0" distR="0">
                        <wp:extent cx="2087880" cy="987940"/>
                        <wp:effectExtent l="0" t="0" r="7620" b="3175"/>
                        <wp:docPr id="2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7880" cy="987940"/>
                                </a:xfrm>
                                <a:prstGeom prst="rect">
                                  <a:avLst/>
                                </a:prstGeom>
                                <a:noFill/>
                                <a:ln>
                                  <a:noFill/>
                                </a:ln>
                              </pic:spPr>
                            </pic:pic>
                          </a:graphicData>
                        </a:graphic>
                      </wp:inline>
                    </w:drawing>
                  </w:r>
                </w:p>
                <w:p w:rsidR="00BB0443" w:rsidRDefault="00BB0443" w:rsidP="00BB0443">
                  <w:pPr>
                    <w:jc w:val="both"/>
                    <w:rPr>
                      <w:lang w:val="en-US"/>
                    </w:rPr>
                  </w:pPr>
                </w:p>
                <w:p w:rsidR="00BB0443" w:rsidRDefault="00BB0443" w:rsidP="00BB0443">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BB0443" w:rsidRDefault="00BB0443" w:rsidP="00BB0443">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BB0443" w:rsidRPr="00BD24A6" w:rsidRDefault="00BB0443" w:rsidP="00BB0443">
      <w:pPr>
        <w:spacing w:line="240" w:lineRule="auto"/>
        <w:ind w:firstLine="540"/>
        <w:jc w:val="both"/>
        <w:rPr>
          <w:sz w:val="22"/>
          <w:lang w:val="en-US"/>
        </w:rPr>
      </w:pPr>
    </w:p>
    <w:p w:rsidR="00BB0443" w:rsidRPr="00BD24A6" w:rsidRDefault="00BB0443" w:rsidP="00BB0443">
      <w:pPr>
        <w:spacing w:line="240" w:lineRule="auto"/>
        <w:ind w:firstLine="540"/>
        <w:jc w:val="both"/>
        <w:rPr>
          <w:sz w:val="22"/>
          <w:lang w:val="en-US"/>
        </w:rPr>
      </w:pPr>
    </w:p>
    <w:p w:rsidR="00BB0443" w:rsidRPr="00BD24A6" w:rsidRDefault="00BB0443" w:rsidP="00BB0443">
      <w:pPr>
        <w:spacing w:line="240" w:lineRule="auto"/>
        <w:ind w:firstLine="540"/>
        <w:jc w:val="both"/>
        <w:rPr>
          <w:sz w:val="22"/>
          <w:lang w:val="en-US"/>
        </w:rPr>
      </w:pPr>
    </w:p>
    <w:p w:rsidR="00BB0443" w:rsidRPr="00BD24A6" w:rsidRDefault="00BB0443" w:rsidP="00BB0443">
      <w:pPr>
        <w:spacing w:line="240" w:lineRule="auto"/>
        <w:ind w:firstLine="540"/>
        <w:jc w:val="both"/>
        <w:rPr>
          <w:sz w:val="22"/>
          <w:lang w:val="en-US"/>
        </w:rPr>
      </w:pPr>
    </w:p>
    <w:p w:rsidR="00BB0443" w:rsidRPr="00BD24A6" w:rsidRDefault="00BB0443" w:rsidP="00BB0443">
      <w:pPr>
        <w:spacing w:line="240" w:lineRule="auto"/>
        <w:ind w:firstLine="540"/>
        <w:jc w:val="both"/>
        <w:rPr>
          <w:sz w:val="22"/>
          <w:lang w:val="en-US"/>
        </w:rPr>
      </w:pPr>
    </w:p>
    <w:p w:rsidR="00BB0443" w:rsidRPr="00BD24A6" w:rsidRDefault="00BB0443" w:rsidP="00BB0443">
      <w:pPr>
        <w:spacing w:line="240" w:lineRule="auto"/>
        <w:ind w:firstLine="540"/>
        <w:jc w:val="both"/>
        <w:rPr>
          <w:sz w:val="22"/>
          <w:lang w:val="en-US"/>
        </w:rPr>
      </w:pPr>
    </w:p>
    <w:p w:rsidR="00BB0443" w:rsidRPr="00BD24A6" w:rsidRDefault="00BB0443" w:rsidP="00BB0443">
      <w:pPr>
        <w:spacing w:line="240" w:lineRule="auto"/>
        <w:ind w:firstLine="540"/>
        <w:jc w:val="both"/>
        <w:rPr>
          <w:sz w:val="22"/>
          <w:lang w:val="en-US"/>
        </w:rPr>
      </w:pPr>
    </w:p>
    <w:p w:rsidR="00BB0443" w:rsidRPr="00BD24A6" w:rsidRDefault="00BB0443" w:rsidP="00BB0443">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16</w:t>
      </w:r>
      <w:r w:rsidR="00902644" w:rsidRPr="00BD24A6">
        <w:rPr>
          <w:b w:val="0"/>
          <w:sz w:val="22"/>
          <w:szCs w:val="22"/>
        </w:rPr>
        <w:fldChar w:fldCharType="end"/>
      </w:r>
      <w:r w:rsidRPr="00BD24A6">
        <w:rPr>
          <w:b w:val="0"/>
          <w:sz w:val="22"/>
          <w:szCs w:val="22"/>
          <w:lang w:val="en-US"/>
        </w:rPr>
        <w:t>. Grafik Prediksi Design Expert Kadar Air Formulasi Optimal Flakes (Tepung Ubi Cilembu, Tepung Tapioka, dan Tepung Kacang Hijau)</w:t>
      </w:r>
    </w:p>
    <w:p w:rsidR="00BB0443" w:rsidRPr="00BD24A6" w:rsidRDefault="00BB0443" w:rsidP="00BB0443">
      <w:pPr>
        <w:pStyle w:val="Caption"/>
        <w:spacing w:line="240" w:lineRule="auto"/>
        <w:rPr>
          <w:b w:val="0"/>
          <w:sz w:val="22"/>
          <w:szCs w:val="22"/>
          <w:lang w:val="en-US"/>
        </w:rPr>
      </w:pPr>
    </w:p>
    <w:p w:rsidR="00DF3F68" w:rsidRPr="00BD24A6" w:rsidRDefault="005210A3" w:rsidP="00F00010">
      <w:pPr>
        <w:pStyle w:val="Heading3"/>
        <w:spacing w:before="0" w:line="240" w:lineRule="auto"/>
        <w:rPr>
          <w:rFonts w:ascii="Times New Roman" w:hAnsi="Times New Roman" w:cs="Times New Roman"/>
          <w:b w:val="0"/>
          <w:color w:val="auto"/>
          <w:sz w:val="22"/>
          <w:lang w:val="en-US"/>
        </w:rPr>
      </w:pPr>
      <w:r w:rsidRPr="00BD24A6">
        <w:rPr>
          <w:rFonts w:ascii="Times New Roman" w:hAnsi="Times New Roman" w:cs="Times New Roman"/>
          <w:b w:val="0"/>
          <w:color w:val="auto"/>
          <w:sz w:val="22"/>
          <w:lang w:val="en-US"/>
        </w:rPr>
        <w:t>3.3.2</w:t>
      </w:r>
      <w:r w:rsidR="00DF3F68" w:rsidRPr="00BD24A6">
        <w:rPr>
          <w:rFonts w:ascii="Times New Roman" w:hAnsi="Times New Roman" w:cs="Times New Roman"/>
          <w:b w:val="0"/>
          <w:color w:val="auto"/>
          <w:sz w:val="22"/>
          <w:lang w:val="en-US"/>
        </w:rPr>
        <w:t>. Hasil Respon Fisik</w:t>
      </w:r>
    </w:p>
    <w:p w:rsidR="00BB0443" w:rsidRPr="00BD24A6" w:rsidRDefault="00780852"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3.3.2.1. Daya Serap Air</w:t>
      </w:r>
    </w:p>
    <w:p w:rsidR="00BB0443" w:rsidRPr="00BD24A6" w:rsidRDefault="009B1BEA" w:rsidP="00BB0443">
      <w:pPr>
        <w:rPr>
          <w:sz w:val="22"/>
          <w:lang w:val="en-US"/>
        </w:rPr>
      </w:pPr>
      <w:r>
        <w:rPr>
          <w:noProof/>
          <w:sz w:val="22"/>
          <w:lang w:val="en-US"/>
        </w:rPr>
        <w:pict>
          <v:rect id="Rectangle 46" o:spid="_x0000_s1042" style="position:absolute;margin-left:-.25pt;margin-top:7.2pt;width:179.3pt;height:89.65pt;z-index:2516951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" filled="f" strokecolor="black [3213]" strokeweight=".5pt">
            <v:textbox>
              <w:txbxContent>
                <w:p w:rsidR="00BB0443" w:rsidRDefault="00BB0443" w:rsidP="00BB0443">
                  <w:pPr>
                    <w:jc w:val="both"/>
                    <w:rPr>
                      <w:lang w:val="en-US"/>
                    </w:rPr>
                  </w:pPr>
                  <w:r>
                    <w:rPr>
                      <w:noProof/>
                      <w:lang w:val="en-US"/>
                    </w:rPr>
                    <w:drawing>
                      <wp:inline distT="0" distB="0" distL="0" distR="0">
                        <wp:extent cx="2087880" cy="987252"/>
                        <wp:effectExtent l="0" t="0" r="7620" b="3810"/>
                        <wp:docPr id="2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7880" cy="987252"/>
                                </a:xfrm>
                                <a:prstGeom prst="rect">
                                  <a:avLst/>
                                </a:prstGeom>
                                <a:noFill/>
                                <a:ln>
                                  <a:noFill/>
                                </a:ln>
                              </pic:spPr>
                            </pic:pic>
                          </a:graphicData>
                        </a:graphic>
                      </wp:inline>
                    </w:drawing>
                  </w:r>
                </w:p>
                <w:p w:rsidR="00BB0443" w:rsidRDefault="00BB0443" w:rsidP="00BB0443">
                  <w:pPr>
                    <w:jc w:val="both"/>
                    <w:rPr>
                      <w:lang w:val="en-US"/>
                    </w:rPr>
                  </w:pPr>
                </w:p>
                <w:p w:rsidR="00BB0443" w:rsidRDefault="00BB0443" w:rsidP="00BB0443">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BB0443" w:rsidRDefault="00BB0443" w:rsidP="00BB0443">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BB0443" w:rsidRPr="00BD24A6" w:rsidRDefault="00BB0443" w:rsidP="00BB0443">
      <w:pPr>
        <w:rPr>
          <w:sz w:val="22"/>
          <w:lang w:val="en-US"/>
        </w:rPr>
      </w:pPr>
    </w:p>
    <w:p w:rsidR="00BB0443" w:rsidRPr="00BD24A6" w:rsidRDefault="00BB0443" w:rsidP="00BB0443">
      <w:pPr>
        <w:rPr>
          <w:sz w:val="22"/>
          <w:lang w:val="en-US"/>
        </w:rPr>
      </w:pPr>
    </w:p>
    <w:p w:rsidR="00BB0443" w:rsidRPr="00BD24A6" w:rsidRDefault="00BB0443" w:rsidP="00BB0443">
      <w:pPr>
        <w:spacing w:line="240" w:lineRule="auto"/>
        <w:jc w:val="center"/>
        <w:rPr>
          <w:sz w:val="22"/>
          <w:lang w:val="en-US"/>
        </w:rPr>
      </w:pPr>
    </w:p>
    <w:p w:rsidR="00BD24A6" w:rsidRDefault="00BD24A6" w:rsidP="00BD24A6">
      <w:pPr>
        <w:pStyle w:val="Caption"/>
        <w:spacing w:line="240" w:lineRule="auto"/>
        <w:jc w:val="center"/>
        <w:rPr>
          <w:b w:val="0"/>
          <w:sz w:val="22"/>
          <w:szCs w:val="22"/>
        </w:rPr>
      </w:pPr>
    </w:p>
    <w:p w:rsidR="00BD24A6" w:rsidRPr="00BD24A6" w:rsidRDefault="00BB0443" w:rsidP="00BD24A6">
      <w:pPr>
        <w:pStyle w:val="Caption"/>
        <w:spacing w:line="240" w:lineRule="auto"/>
        <w:jc w:val="center"/>
        <w:rPr>
          <w:b w:val="0"/>
          <w:sz w:val="22"/>
          <w:szCs w:val="22"/>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17</w:t>
      </w:r>
      <w:r w:rsidR="00902644" w:rsidRPr="00BD24A6">
        <w:rPr>
          <w:b w:val="0"/>
          <w:sz w:val="22"/>
          <w:szCs w:val="22"/>
        </w:rPr>
        <w:fldChar w:fldCharType="end"/>
      </w:r>
      <w:r w:rsidRPr="00BD24A6">
        <w:rPr>
          <w:b w:val="0"/>
          <w:sz w:val="22"/>
          <w:szCs w:val="22"/>
          <w:lang w:val="en-US"/>
        </w:rPr>
        <w:t>. Grafik Prediksi Design Expert Daya Serap Air Formulasi Optimal Flakes (Tepung Ubi Cilembu, Tepung Tapioka, dan Tepung Kacang Hijau)</w:t>
      </w:r>
    </w:p>
    <w:p w:rsidR="00BD24A6" w:rsidRPr="00BD24A6" w:rsidRDefault="00BD24A6" w:rsidP="00BD24A6">
      <w:pPr>
        <w:spacing w:line="240" w:lineRule="auto"/>
        <w:ind w:firstLine="540"/>
        <w:jc w:val="both"/>
        <w:rPr>
          <w:b/>
          <w:i/>
          <w:sz w:val="22"/>
          <w:lang w:val="en-US"/>
        </w:rPr>
      </w:pPr>
      <w:r w:rsidRPr="00BD24A6">
        <w:rPr>
          <w:sz w:val="22"/>
        </w:rPr>
        <w:t xml:space="preserve">Warna menunjukkan nilai yang diperoleh terhadap respon. Semakin tinggi nilai daya serap air warna yang dihasilkan menunjukkan warna merah, sedangkan semakin rendah nilai daya serap air warna yang dihasilkan menunjukkan warna biru. Prediksi daya serap air pada formulasi terpilih adalah 146,08%, daerah yang menunjukkan prediksi daya serap air berada pada warna hijau mendekati warna kuning </w:t>
      </w:r>
      <w:r w:rsidRPr="00BD24A6">
        <w:rPr>
          <w:sz w:val="22"/>
        </w:rPr>
        <w:lastRenderedPageBreak/>
        <w:t>yang artinya prediksi mendekati batas atas nilai daya serap air.</w:t>
      </w:r>
    </w:p>
    <w:p w:rsidR="00BB0443" w:rsidRPr="00BD24A6" w:rsidRDefault="00BB0443" w:rsidP="00BB0443">
      <w:pPr>
        <w:pStyle w:val="Caption"/>
        <w:spacing w:line="240" w:lineRule="auto"/>
        <w:rPr>
          <w:b w:val="0"/>
          <w:bCs w:val="0"/>
          <w:sz w:val="22"/>
          <w:szCs w:val="22"/>
          <w:lang w:val="en-US"/>
        </w:rPr>
      </w:pPr>
    </w:p>
    <w:p w:rsidR="00780852" w:rsidRPr="00BD24A6" w:rsidRDefault="00780852" w:rsidP="00F00010">
      <w:pPr>
        <w:pStyle w:val="Heading4"/>
        <w:spacing w:before="0" w:line="240" w:lineRule="auto"/>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3.3.2.2. Waktu Hancur</w:t>
      </w:r>
    </w:p>
    <w:p w:rsidR="00BB0443" w:rsidRPr="00BD24A6" w:rsidRDefault="009B1BEA" w:rsidP="00BB0443">
      <w:pPr>
        <w:rPr>
          <w:sz w:val="22"/>
          <w:lang w:val="en-US"/>
        </w:rPr>
      </w:pPr>
      <w:r>
        <w:rPr>
          <w:noProof/>
          <w:sz w:val="22"/>
          <w:lang w:val="en-US"/>
        </w:rPr>
        <w:pict>
          <v:rect id="Rectangle 48" o:spid="_x0000_s1043" style="position:absolute;margin-left:-.7pt;margin-top:5.7pt;width:179.3pt;height:89.65pt;z-index:2516971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" filled="f" strokecolor="black [3213]" strokeweight=".5pt">
            <v:textbox>
              <w:txbxContent>
                <w:p w:rsidR="00BB0443" w:rsidRDefault="00BB0443" w:rsidP="00BB0443">
                  <w:pPr>
                    <w:jc w:val="both"/>
                    <w:rPr>
                      <w:lang w:val="en-US"/>
                    </w:rPr>
                  </w:pPr>
                  <w:r>
                    <w:rPr>
                      <w:noProof/>
                      <w:lang w:val="en-US"/>
                    </w:rPr>
                    <w:drawing>
                      <wp:inline distT="0" distB="0" distL="0" distR="0">
                        <wp:extent cx="2087880" cy="983953"/>
                        <wp:effectExtent l="0" t="0" r="7620" b="6985"/>
                        <wp:docPr id="2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7880" cy="983953"/>
                                </a:xfrm>
                                <a:prstGeom prst="rect">
                                  <a:avLst/>
                                </a:prstGeom>
                                <a:noFill/>
                                <a:ln>
                                  <a:noFill/>
                                </a:ln>
                              </pic:spPr>
                            </pic:pic>
                          </a:graphicData>
                        </a:graphic>
                      </wp:inline>
                    </w:drawing>
                  </w:r>
                </w:p>
                <w:p w:rsidR="00BB0443" w:rsidRDefault="00BB0443" w:rsidP="00BB0443">
                  <w:pPr>
                    <w:jc w:val="both"/>
                    <w:rPr>
                      <w:lang w:val="en-US"/>
                    </w:rPr>
                  </w:pPr>
                </w:p>
                <w:p w:rsidR="00BB0443" w:rsidRDefault="00BB0443" w:rsidP="00BB0443">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BB0443" w:rsidRDefault="00BB0443" w:rsidP="00BB0443">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BB0443" w:rsidRPr="00BD24A6" w:rsidRDefault="00BB0443" w:rsidP="00BB0443">
      <w:pPr>
        <w:pStyle w:val="Caption"/>
        <w:spacing w:line="240" w:lineRule="auto"/>
        <w:rPr>
          <w:b w:val="0"/>
          <w:bCs w:val="0"/>
          <w:sz w:val="22"/>
          <w:szCs w:val="22"/>
          <w:lang w:val="en-US"/>
        </w:rPr>
      </w:pPr>
    </w:p>
    <w:p w:rsidR="00BB0443" w:rsidRPr="00BD24A6" w:rsidRDefault="00BB0443" w:rsidP="00BB0443">
      <w:pPr>
        <w:pStyle w:val="Caption"/>
        <w:spacing w:line="240" w:lineRule="auto"/>
        <w:rPr>
          <w:b w:val="0"/>
          <w:bCs w:val="0"/>
          <w:sz w:val="22"/>
          <w:szCs w:val="22"/>
          <w:lang w:val="en-US"/>
        </w:rPr>
      </w:pPr>
    </w:p>
    <w:p w:rsidR="00BB0443" w:rsidRPr="00BD24A6" w:rsidRDefault="00BB0443" w:rsidP="00BB0443">
      <w:pPr>
        <w:pStyle w:val="Caption"/>
        <w:spacing w:line="240" w:lineRule="auto"/>
        <w:rPr>
          <w:b w:val="0"/>
          <w:bCs w:val="0"/>
          <w:sz w:val="22"/>
          <w:szCs w:val="22"/>
          <w:lang w:val="en-US"/>
        </w:rPr>
      </w:pPr>
    </w:p>
    <w:p w:rsidR="00BB0443" w:rsidRPr="00BD24A6" w:rsidRDefault="00BB0443" w:rsidP="00BB0443">
      <w:pPr>
        <w:pStyle w:val="Caption"/>
        <w:spacing w:line="240" w:lineRule="auto"/>
        <w:rPr>
          <w:b w:val="0"/>
          <w:bCs w:val="0"/>
          <w:sz w:val="22"/>
          <w:szCs w:val="22"/>
          <w:lang w:val="en-US"/>
        </w:rPr>
      </w:pPr>
    </w:p>
    <w:p w:rsidR="00BB0443" w:rsidRPr="00BD24A6" w:rsidRDefault="00BB0443" w:rsidP="00BB0443">
      <w:pPr>
        <w:pStyle w:val="Caption"/>
        <w:spacing w:line="240" w:lineRule="auto"/>
        <w:rPr>
          <w:b w:val="0"/>
          <w:bCs w:val="0"/>
          <w:sz w:val="22"/>
          <w:szCs w:val="22"/>
          <w:lang w:val="en-US"/>
        </w:rPr>
      </w:pPr>
    </w:p>
    <w:p w:rsidR="00BB0443" w:rsidRPr="00BD24A6" w:rsidRDefault="00BB0443" w:rsidP="00BB0443">
      <w:pPr>
        <w:pStyle w:val="Caption"/>
        <w:spacing w:line="240" w:lineRule="auto"/>
        <w:rPr>
          <w:b w:val="0"/>
          <w:sz w:val="22"/>
          <w:szCs w:val="22"/>
          <w:lang w:val="en-US"/>
        </w:rPr>
      </w:pPr>
    </w:p>
    <w:p w:rsidR="00BB0443" w:rsidRPr="00BD24A6" w:rsidRDefault="00BB0443" w:rsidP="00BB0443">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18</w:t>
      </w:r>
      <w:r w:rsidR="00902644" w:rsidRPr="00BD24A6">
        <w:rPr>
          <w:b w:val="0"/>
          <w:sz w:val="22"/>
          <w:szCs w:val="22"/>
        </w:rPr>
        <w:fldChar w:fldCharType="end"/>
      </w:r>
      <w:r w:rsidRPr="00BD24A6">
        <w:rPr>
          <w:b w:val="0"/>
          <w:sz w:val="22"/>
          <w:szCs w:val="22"/>
          <w:lang w:val="en-US"/>
        </w:rPr>
        <w:t>. Grafik Prediksi Design Expert Waktu Hancur Formulasi Optimal Flakes (Tepung Ubi Cilembu, Tepung Tapioka, dan Tepung Kacang Hijau)</w:t>
      </w:r>
    </w:p>
    <w:p w:rsidR="00BD24A6" w:rsidRPr="00BD24A6" w:rsidRDefault="00BD24A6" w:rsidP="00BD24A6">
      <w:pPr>
        <w:spacing w:line="240" w:lineRule="auto"/>
        <w:ind w:firstLine="540"/>
        <w:jc w:val="both"/>
        <w:rPr>
          <w:sz w:val="22"/>
        </w:rPr>
      </w:pPr>
      <w:r w:rsidRPr="00BD24A6">
        <w:rPr>
          <w:sz w:val="22"/>
        </w:rPr>
        <w:t>Warna menunjukkan nilai yang diperoleh terhadap respon. Semakin tinggi nilai waktu hancur warna yang dihasilkan menunjukkan warna merah, sedangkan semakin rendah nilai waktu hancur warna yang dihasilkan menunjukkan warna biru. Prediksi waktu hancur pada formulasi terpilih adalah 14,23 menit, daerah yang menunjukkan prediksi waktu hancur berada pada warna jingga yang artinya prediksi mendekati batas atas nilai waktu hancur.</w:t>
      </w:r>
    </w:p>
    <w:p w:rsidR="00BB0443" w:rsidRPr="00BD24A6" w:rsidRDefault="00BB0443" w:rsidP="00BB0443">
      <w:pPr>
        <w:pStyle w:val="Caption"/>
        <w:spacing w:line="240" w:lineRule="auto"/>
        <w:rPr>
          <w:b w:val="0"/>
          <w:sz w:val="22"/>
          <w:szCs w:val="22"/>
          <w:lang w:val="en-US"/>
        </w:rPr>
      </w:pPr>
    </w:p>
    <w:p w:rsidR="00BB0443" w:rsidRPr="00BD24A6" w:rsidRDefault="005210A3" w:rsidP="00F00010">
      <w:pPr>
        <w:pStyle w:val="Heading3"/>
        <w:spacing w:before="0" w:line="240" w:lineRule="auto"/>
        <w:rPr>
          <w:rFonts w:ascii="Times New Roman" w:hAnsi="Times New Roman" w:cs="Times New Roman"/>
          <w:b w:val="0"/>
          <w:color w:val="auto"/>
          <w:sz w:val="22"/>
          <w:lang w:val="en-US"/>
        </w:rPr>
      </w:pPr>
      <w:r w:rsidRPr="00BD24A6">
        <w:rPr>
          <w:rFonts w:ascii="Times New Roman" w:hAnsi="Times New Roman" w:cs="Times New Roman"/>
          <w:b w:val="0"/>
          <w:color w:val="auto"/>
          <w:sz w:val="22"/>
          <w:lang w:val="en-US"/>
        </w:rPr>
        <w:t>3.3.3</w:t>
      </w:r>
      <w:r w:rsidR="00DF3F68" w:rsidRPr="00BD24A6">
        <w:rPr>
          <w:rFonts w:ascii="Times New Roman" w:hAnsi="Times New Roman" w:cs="Times New Roman"/>
          <w:b w:val="0"/>
          <w:color w:val="auto"/>
          <w:sz w:val="22"/>
          <w:lang w:val="en-US"/>
        </w:rPr>
        <w:t>. Hasil Respon Organoleptik</w:t>
      </w:r>
    </w:p>
    <w:p w:rsidR="00780852" w:rsidRPr="00BD24A6" w:rsidRDefault="00780852"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3.3.3.1. Warna Sebelum Penambahan Susu</w:t>
      </w:r>
    </w:p>
    <w:p w:rsidR="0095450F" w:rsidRPr="00BD24A6" w:rsidRDefault="006208A5" w:rsidP="00035402">
      <w:pPr>
        <w:spacing w:line="240" w:lineRule="auto"/>
        <w:ind w:firstLine="540"/>
        <w:jc w:val="both"/>
        <w:rPr>
          <w:sz w:val="22"/>
          <w:lang w:val="en-US"/>
        </w:rPr>
      </w:pPr>
      <w:r w:rsidRPr="00BD24A6">
        <w:rPr>
          <w:sz w:val="22"/>
        </w:rPr>
        <w:t xml:space="preserve">Warna menunjukkan nilai yang diperoleh terhadap respon. Semakin tinggi nilai organoleptik warna sebelum penambahan susu warna yang dihasilkan menunjukkan warna merah, sedangkan semakin rendah nilai organoleptik warna sebelum penambahan susu warna yang dihasilkan menunjukkan warna biru. Prediksi warna sebelum penambahan susu pada formulasi terpilih adalah 4,61, daerah yang menunjukkan prediksi warna sebelum penambahan susu berada </w:t>
      </w:r>
      <w:r w:rsidRPr="00BD24A6">
        <w:rPr>
          <w:sz w:val="22"/>
        </w:rPr>
        <w:lastRenderedPageBreak/>
        <w:t>pada warna hijau yang artinya prediksi berada pada pertengahan batas atas dan batas bawah nilai warna sebelum penambahan susu.</w:t>
      </w:r>
    </w:p>
    <w:p w:rsidR="006208A5" w:rsidRPr="00BD24A6" w:rsidRDefault="009B1BEA" w:rsidP="006208A5">
      <w:pPr>
        <w:rPr>
          <w:sz w:val="22"/>
          <w:lang w:val="en-US"/>
        </w:rPr>
      </w:pPr>
      <w:r>
        <w:rPr>
          <w:noProof/>
          <w:sz w:val="22"/>
          <w:lang w:val="en-US"/>
        </w:rPr>
        <w:pict>
          <v:rect id="Rectangle 50" o:spid="_x0000_s1044" style="position:absolute;margin-left:-.05pt;margin-top:4.35pt;width:179.3pt;height:89.65pt;z-index:2516992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" filled="f" strokecolor="black [3213]" strokeweight=".5pt">
            <v:textbox>
              <w:txbxContent>
                <w:p w:rsidR="006208A5" w:rsidRDefault="006208A5" w:rsidP="006208A5">
                  <w:pPr>
                    <w:jc w:val="both"/>
                    <w:rPr>
                      <w:lang w:val="en-US"/>
                    </w:rPr>
                  </w:pPr>
                  <w:r>
                    <w:rPr>
                      <w:noProof/>
                      <w:lang w:val="en-US"/>
                    </w:rPr>
                    <w:drawing>
                      <wp:inline distT="0" distB="0" distL="0" distR="0">
                        <wp:extent cx="2087880" cy="971415"/>
                        <wp:effectExtent l="0" t="0" r="7620" b="635"/>
                        <wp:docPr id="2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7880" cy="971415"/>
                                </a:xfrm>
                                <a:prstGeom prst="rect">
                                  <a:avLst/>
                                </a:prstGeom>
                                <a:noFill/>
                                <a:ln>
                                  <a:noFill/>
                                </a:ln>
                              </pic:spPr>
                            </pic:pic>
                          </a:graphicData>
                        </a:graphic>
                      </wp:inline>
                    </w:drawing>
                  </w:r>
                </w:p>
                <w:p w:rsidR="006208A5" w:rsidRDefault="006208A5" w:rsidP="006208A5">
                  <w:pPr>
                    <w:jc w:val="both"/>
                    <w:rPr>
                      <w:lang w:val="en-US"/>
                    </w:rPr>
                  </w:pPr>
                </w:p>
                <w:p w:rsidR="006208A5" w:rsidRDefault="006208A5" w:rsidP="006208A5">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6208A5" w:rsidRDefault="006208A5" w:rsidP="006208A5">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6208A5" w:rsidRPr="00BD24A6" w:rsidRDefault="006208A5" w:rsidP="006208A5">
      <w:pPr>
        <w:rPr>
          <w:sz w:val="22"/>
          <w:lang w:val="en-US"/>
        </w:rPr>
      </w:pPr>
    </w:p>
    <w:p w:rsidR="006208A5" w:rsidRPr="00BD24A6" w:rsidRDefault="006208A5" w:rsidP="006208A5">
      <w:pPr>
        <w:rPr>
          <w:sz w:val="22"/>
          <w:lang w:val="en-US"/>
        </w:rPr>
      </w:pPr>
    </w:p>
    <w:p w:rsidR="006208A5" w:rsidRPr="00BD24A6" w:rsidRDefault="006208A5" w:rsidP="006208A5">
      <w:pPr>
        <w:rPr>
          <w:sz w:val="22"/>
          <w:lang w:val="en-US"/>
        </w:rPr>
      </w:pPr>
    </w:p>
    <w:p w:rsidR="006208A5" w:rsidRPr="00BD24A6" w:rsidRDefault="006208A5" w:rsidP="006208A5">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19</w:t>
      </w:r>
      <w:r w:rsidR="00902644" w:rsidRPr="00BD24A6">
        <w:rPr>
          <w:b w:val="0"/>
          <w:sz w:val="22"/>
          <w:szCs w:val="22"/>
        </w:rPr>
        <w:fldChar w:fldCharType="end"/>
      </w:r>
      <w:r w:rsidRPr="00BD24A6">
        <w:rPr>
          <w:b w:val="0"/>
          <w:sz w:val="22"/>
          <w:szCs w:val="22"/>
          <w:lang w:val="en-US"/>
        </w:rPr>
        <w:t>. Grafik Prediksi Design Expert Warna Sebelum Penambahan Susu Formulasi Optimal Flakes (Tepung Ubi Cilembu, Tepung Tapioka, dan Tepung Kacang Hijau)</w:t>
      </w:r>
    </w:p>
    <w:p w:rsidR="006208A5" w:rsidRPr="00BD24A6" w:rsidRDefault="006208A5" w:rsidP="006208A5">
      <w:pPr>
        <w:pStyle w:val="Heading4"/>
        <w:spacing w:before="0" w:line="240" w:lineRule="auto"/>
        <w:rPr>
          <w:rFonts w:ascii="Times New Roman" w:eastAsia="Calibri" w:hAnsi="Times New Roman" w:cs="Times New Roman"/>
          <w:b w:val="0"/>
          <w:bCs w:val="0"/>
          <w:i w:val="0"/>
          <w:iCs w:val="0"/>
          <w:color w:val="auto"/>
          <w:sz w:val="22"/>
          <w:lang w:val="en-US"/>
        </w:rPr>
      </w:pPr>
    </w:p>
    <w:p w:rsidR="00780852" w:rsidRPr="00BD24A6" w:rsidRDefault="00780852" w:rsidP="006208A5">
      <w:pPr>
        <w:pStyle w:val="Heading4"/>
        <w:spacing w:before="0" w:line="240" w:lineRule="auto"/>
        <w:rPr>
          <w:b w:val="0"/>
          <w:i w:val="0"/>
          <w:color w:val="auto"/>
          <w:sz w:val="22"/>
          <w:lang w:val="en-US"/>
        </w:rPr>
      </w:pPr>
      <w:r w:rsidRPr="00BD24A6">
        <w:rPr>
          <w:b w:val="0"/>
          <w:i w:val="0"/>
          <w:color w:val="auto"/>
          <w:sz w:val="22"/>
          <w:lang w:val="en-US"/>
        </w:rPr>
        <w:t>3.3.3.2. Warna Setelah Penambahan Susu</w:t>
      </w:r>
    </w:p>
    <w:p w:rsidR="006208A5" w:rsidRPr="00BD24A6" w:rsidRDefault="009B1BEA" w:rsidP="006208A5">
      <w:pPr>
        <w:rPr>
          <w:sz w:val="22"/>
          <w:lang w:val="en-US"/>
        </w:rPr>
      </w:pPr>
      <w:r>
        <w:rPr>
          <w:noProof/>
          <w:sz w:val="22"/>
          <w:lang w:val="en-US"/>
        </w:rPr>
        <w:pict>
          <v:rect id="Rectangle 52" o:spid="_x0000_s1045" style="position:absolute;margin-left:0;margin-top:3.9pt;width:179.3pt;height:89.65pt;z-index:2517012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" filled="f" strokecolor="black [3213]" strokeweight=".5pt">
            <v:textbox>
              <w:txbxContent>
                <w:p w:rsidR="006208A5" w:rsidRDefault="006208A5" w:rsidP="006208A5">
                  <w:pPr>
                    <w:jc w:val="both"/>
                    <w:rPr>
                      <w:lang w:val="en-US"/>
                    </w:rPr>
                  </w:pPr>
                  <w:r>
                    <w:rPr>
                      <w:noProof/>
                      <w:lang w:val="en-US"/>
                    </w:rPr>
                    <w:drawing>
                      <wp:inline distT="0" distB="0" distL="0" distR="0">
                        <wp:extent cx="2087880" cy="976023"/>
                        <wp:effectExtent l="0" t="0" r="7620" b="0"/>
                        <wp:docPr id="2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7880" cy="976023"/>
                                </a:xfrm>
                                <a:prstGeom prst="rect">
                                  <a:avLst/>
                                </a:prstGeom>
                                <a:noFill/>
                                <a:ln>
                                  <a:noFill/>
                                </a:ln>
                              </pic:spPr>
                            </pic:pic>
                          </a:graphicData>
                        </a:graphic>
                      </wp:inline>
                    </w:drawing>
                  </w:r>
                </w:p>
                <w:p w:rsidR="006208A5" w:rsidRDefault="006208A5" w:rsidP="006208A5">
                  <w:pPr>
                    <w:jc w:val="both"/>
                    <w:rPr>
                      <w:lang w:val="en-US"/>
                    </w:rPr>
                  </w:pPr>
                </w:p>
                <w:p w:rsidR="006208A5" w:rsidRDefault="006208A5" w:rsidP="006208A5">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6208A5" w:rsidRDefault="006208A5" w:rsidP="006208A5">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6208A5" w:rsidRPr="00BD24A6" w:rsidRDefault="006208A5" w:rsidP="006208A5">
      <w:pPr>
        <w:rPr>
          <w:sz w:val="22"/>
          <w:lang w:val="en-US"/>
        </w:rPr>
      </w:pPr>
    </w:p>
    <w:p w:rsidR="006208A5" w:rsidRPr="00BD24A6" w:rsidRDefault="006208A5" w:rsidP="006208A5">
      <w:pPr>
        <w:rPr>
          <w:sz w:val="22"/>
          <w:lang w:val="en-US"/>
        </w:rPr>
      </w:pPr>
    </w:p>
    <w:p w:rsidR="006208A5" w:rsidRPr="00BD24A6" w:rsidRDefault="006208A5" w:rsidP="006208A5">
      <w:pPr>
        <w:rPr>
          <w:sz w:val="22"/>
          <w:lang w:val="en-US"/>
        </w:rPr>
      </w:pPr>
    </w:p>
    <w:p w:rsidR="006208A5" w:rsidRPr="00BD24A6" w:rsidRDefault="006208A5" w:rsidP="006208A5">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20</w:t>
      </w:r>
      <w:r w:rsidR="00902644" w:rsidRPr="00BD24A6">
        <w:rPr>
          <w:b w:val="0"/>
          <w:sz w:val="22"/>
          <w:szCs w:val="22"/>
        </w:rPr>
        <w:fldChar w:fldCharType="end"/>
      </w:r>
      <w:r w:rsidRPr="00BD24A6">
        <w:rPr>
          <w:b w:val="0"/>
          <w:sz w:val="22"/>
          <w:szCs w:val="22"/>
          <w:lang w:val="en-US"/>
        </w:rPr>
        <w:t>. Grafik Prediksi Design Expert Warna Setelah Penambahan Susu Formulasi Optimal Flakes (Tepung Ubi Cilembu, Tepung Tapioka, dan Tepung Kacang Hijau)</w:t>
      </w:r>
    </w:p>
    <w:p w:rsidR="00BD24A6" w:rsidRPr="00BD24A6" w:rsidRDefault="00BD24A6" w:rsidP="00BD24A6">
      <w:pPr>
        <w:spacing w:line="240" w:lineRule="auto"/>
        <w:ind w:firstLine="540"/>
        <w:jc w:val="both"/>
        <w:rPr>
          <w:sz w:val="22"/>
        </w:rPr>
      </w:pPr>
      <w:r w:rsidRPr="00BD24A6">
        <w:rPr>
          <w:sz w:val="22"/>
        </w:rPr>
        <w:t xml:space="preserve">Warna menunjukkan nilai yang diperoleh terhadap respon. Semakin tinggi nilai organoleptik warna setelah penambahan susu warna yang dihasilkan menunjukkan warna merah, sedangkan semakin rendah nilai organoleptik warna setelah penambahan susu warna yang dihasilkan menunjukkan warna biru. Prediksi warna setelah penambahan susu pada formulasi terpilih adalah 4,66, daerah yang menunjukkan prediksi warna setelah penambahan susu berada pada warna hijau mendekati kuning </w:t>
      </w:r>
      <w:r w:rsidRPr="00BD24A6">
        <w:rPr>
          <w:sz w:val="22"/>
        </w:rPr>
        <w:lastRenderedPageBreak/>
        <w:t>yang artinya prediksi berada pada pertengahan batas atas dan batas bawah nilai warna setelah penambahan susu.</w:t>
      </w:r>
    </w:p>
    <w:p w:rsidR="006208A5" w:rsidRPr="00BD24A6" w:rsidRDefault="006208A5" w:rsidP="00780852">
      <w:pPr>
        <w:pStyle w:val="Heading4"/>
        <w:spacing w:before="0" w:line="240" w:lineRule="auto"/>
        <w:jc w:val="both"/>
        <w:rPr>
          <w:rFonts w:ascii="Times New Roman" w:eastAsia="Calibri" w:hAnsi="Times New Roman" w:cs="Times New Roman"/>
          <w:b w:val="0"/>
          <w:bCs w:val="0"/>
          <w:i w:val="0"/>
          <w:iCs w:val="0"/>
          <w:color w:val="auto"/>
          <w:sz w:val="22"/>
          <w:lang w:val="en-US"/>
        </w:rPr>
      </w:pPr>
    </w:p>
    <w:p w:rsidR="00780852" w:rsidRPr="00BD24A6" w:rsidRDefault="00780852"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3.3.3.3. Rasa Setelah Penambahan Susu</w:t>
      </w:r>
    </w:p>
    <w:p w:rsidR="006208A5" w:rsidRPr="00BD24A6" w:rsidRDefault="009B1BEA" w:rsidP="00780852">
      <w:pPr>
        <w:pStyle w:val="Heading4"/>
        <w:spacing w:before="0" w:line="240" w:lineRule="auto"/>
        <w:jc w:val="both"/>
        <w:rPr>
          <w:rFonts w:ascii="Times New Roman" w:hAnsi="Times New Roman" w:cs="Times New Roman"/>
          <w:b w:val="0"/>
          <w:i w:val="0"/>
          <w:color w:val="auto"/>
          <w:sz w:val="22"/>
          <w:lang w:val="en-US"/>
        </w:rPr>
      </w:pPr>
      <w:r>
        <w:rPr>
          <w:noProof/>
          <w:sz w:val="22"/>
          <w:lang w:val="en-US"/>
        </w:rPr>
        <w:pict>
          <v:rect id="Rectangle 54" o:spid="_x0000_s1046" style="position:absolute;left:0;text-align:left;margin-left:-.15pt;margin-top:4.95pt;width:179.3pt;height:89.65pt;z-index:25170329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" filled="f" strokecolor="black [3213]" strokeweight=".5pt">
            <v:textbox>
              <w:txbxContent>
                <w:p w:rsidR="006208A5" w:rsidRDefault="006208A5" w:rsidP="006208A5">
                  <w:pPr>
                    <w:jc w:val="both"/>
                    <w:rPr>
                      <w:lang w:val="en-US"/>
                    </w:rPr>
                  </w:pPr>
                  <w:r>
                    <w:rPr>
                      <w:noProof/>
                      <w:lang w:val="en-US"/>
                    </w:rPr>
                    <w:drawing>
                      <wp:inline distT="0" distB="0" distL="0" distR="0">
                        <wp:extent cx="2087880" cy="987028"/>
                        <wp:effectExtent l="0" t="0" r="7620" b="3810"/>
                        <wp:docPr id="2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7880" cy="987028"/>
                                </a:xfrm>
                                <a:prstGeom prst="rect">
                                  <a:avLst/>
                                </a:prstGeom>
                                <a:noFill/>
                                <a:ln>
                                  <a:noFill/>
                                </a:ln>
                              </pic:spPr>
                            </pic:pic>
                          </a:graphicData>
                        </a:graphic>
                      </wp:inline>
                    </w:drawing>
                  </w:r>
                </w:p>
                <w:p w:rsidR="006208A5" w:rsidRDefault="006208A5" w:rsidP="006208A5">
                  <w:pPr>
                    <w:jc w:val="both"/>
                    <w:rPr>
                      <w:lang w:val="en-US"/>
                    </w:rPr>
                  </w:pPr>
                </w:p>
                <w:p w:rsidR="006208A5" w:rsidRDefault="006208A5" w:rsidP="006208A5">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6208A5" w:rsidRDefault="006208A5" w:rsidP="006208A5">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6208A5" w:rsidRPr="00BD24A6" w:rsidRDefault="006208A5" w:rsidP="006208A5">
      <w:pPr>
        <w:rPr>
          <w:sz w:val="22"/>
          <w:lang w:val="en-US"/>
        </w:rPr>
      </w:pPr>
    </w:p>
    <w:p w:rsidR="006208A5" w:rsidRPr="00BD24A6" w:rsidRDefault="006208A5" w:rsidP="006208A5">
      <w:pPr>
        <w:rPr>
          <w:sz w:val="22"/>
          <w:lang w:val="en-US"/>
        </w:rPr>
      </w:pPr>
    </w:p>
    <w:p w:rsidR="006208A5" w:rsidRPr="00BD24A6" w:rsidRDefault="006208A5" w:rsidP="006208A5">
      <w:pPr>
        <w:rPr>
          <w:sz w:val="22"/>
          <w:lang w:val="en-US"/>
        </w:rPr>
      </w:pPr>
    </w:p>
    <w:p w:rsidR="00BD24A6" w:rsidRDefault="00BD24A6" w:rsidP="006208A5">
      <w:pPr>
        <w:pStyle w:val="Caption"/>
        <w:spacing w:line="240" w:lineRule="auto"/>
        <w:jc w:val="center"/>
        <w:rPr>
          <w:b w:val="0"/>
          <w:sz w:val="22"/>
          <w:szCs w:val="22"/>
        </w:rPr>
      </w:pPr>
    </w:p>
    <w:p w:rsidR="006208A5" w:rsidRPr="00BD24A6" w:rsidRDefault="006208A5" w:rsidP="006208A5">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21</w:t>
      </w:r>
      <w:r w:rsidR="00902644" w:rsidRPr="00BD24A6">
        <w:rPr>
          <w:b w:val="0"/>
          <w:sz w:val="22"/>
          <w:szCs w:val="22"/>
        </w:rPr>
        <w:fldChar w:fldCharType="end"/>
      </w:r>
      <w:r w:rsidRPr="00BD24A6">
        <w:rPr>
          <w:b w:val="0"/>
          <w:sz w:val="22"/>
          <w:szCs w:val="22"/>
          <w:lang w:val="en-US"/>
        </w:rPr>
        <w:t>. Grafik Prediksi Design Expert Rasa Setelah Penambahan Susu Formulasi Optimal Flakes (Tepung Ubi Cilembu, Tepung Tapioka, dan Tepung Kacang Hijau)</w:t>
      </w:r>
    </w:p>
    <w:p w:rsidR="00035402" w:rsidRPr="00BD24A6" w:rsidRDefault="00035402" w:rsidP="00035402">
      <w:pPr>
        <w:spacing w:line="240" w:lineRule="auto"/>
        <w:ind w:firstLine="547"/>
        <w:jc w:val="both"/>
        <w:rPr>
          <w:sz w:val="22"/>
          <w:lang w:val="en-US"/>
        </w:rPr>
      </w:pPr>
      <w:r w:rsidRPr="00BD24A6">
        <w:rPr>
          <w:sz w:val="22"/>
        </w:rPr>
        <w:t>Warna menunjukkan nilai yang diperoleh terhadap respon. Semakin tinggi nilai organoleptik rasa setelah penambahan susu warna yang dihasilkan menunjukkan warna merah, sedangkan semakin rendah nilai organoleptik rasa setelah penambahan susu warna yang dihasilkan menunjukkan warna biru. Prediksi rasa setelah penambahan susu pada formulasi terpilih adalah 5,06, daerah yang menunjukkan prediksi rasa setelah penambahan susu berada pada warna hijau yang artinya prediksi berada pada pertengahan batas atas dan batas bawah nilai rasa setelah penambahan susu.</w:t>
      </w:r>
    </w:p>
    <w:p w:rsidR="00035402" w:rsidRPr="00BD24A6" w:rsidRDefault="00035402" w:rsidP="00035402">
      <w:pPr>
        <w:spacing w:line="240" w:lineRule="auto"/>
        <w:ind w:firstLine="547"/>
        <w:jc w:val="both"/>
        <w:rPr>
          <w:sz w:val="22"/>
          <w:lang w:val="en-US"/>
        </w:rPr>
      </w:pPr>
    </w:p>
    <w:p w:rsidR="00780852" w:rsidRPr="00BD24A6" w:rsidRDefault="00780852" w:rsidP="00780852">
      <w:pPr>
        <w:pStyle w:val="Heading4"/>
        <w:spacing w:before="0" w:line="240" w:lineRule="auto"/>
        <w:jc w:val="both"/>
        <w:rPr>
          <w:rFonts w:ascii="Times New Roman" w:hAnsi="Times New Roman" w:cs="Times New Roman"/>
          <w:b w:val="0"/>
          <w:i w:val="0"/>
          <w:color w:val="auto"/>
          <w:sz w:val="22"/>
          <w:lang w:val="en-US"/>
        </w:rPr>
      </w:pPr>
      <w:r w:rsidRPr="00BD24A6">
        <w:rPr>
          <w:rFonts w:ascii="Times New Roman" w:hAnsi="Times New Roman" w:cs="Times New Roman"/>
          <w:b w:val="0"/>
          <w:i w:val="0"/>
          <w:color w:val="auto"/>
          <w:sz w:val="22"/>
          <w:lang w:val="en-US"/>
        </w:rPr>
        <w:t>3.3.3.4. Aroma Setelah Penambahan Susu</w:t>
      </w:r>
    </w:p>
    <w:p w:rsidR="006208A5" w:rsidRPr="00BD24A6" w:rsidRDefault="006208A5" w:rsidP="006208A5">
      <w:pPr>
        <w:spacing w:line="240" w:lineRule="auto"/>
        <w:ind w:firstLine="540"/>
        <w:jc w:val="both"/>
        <w:rPr>
          <w:sz w:val="22"/>
          <w:lang w:val="en-US"/>
        </w:rPr>
      </w:pPr>
      <w:r w:rsidRPr="00BD24A6">
        <w:rPr>
          <w:sz w:val="22"/>
        </w:rPr>
        <w:t xml:space="preserve">Warna menunjukkan nilai yang diperoleh terhadap respon. Semakin tinggi nilai organoleptik aroma setelah penambahan susu warna yang dihasilkan menunjukkan warna merah, sedangkan semakin rendah nilai organoleptik aroma setelah penambahan susu warna yang dihasilkan menunjukkan warna biru. Prediksi aroma setelah penambahan susu </w:t>
      </w:r>
      <w:r w:rsidRPr="00BD24A6">
        <w:rPr>
          <w:sz w:val="22"/>
        </w:rPr>
        <w:lastRenderedPageBreak/>
        <w:t>pada formulasi terpilih adalah 4,52, daerah yang menunjukkan prediksi aroma setelah penambahan susu berada pada warna kuning yang artinya prediksi mendekati batas atas nilai bawah nilai aroma setelah penambahan susu.</w:t>
      </w:r>
    </w:p>
    <w:p w:rsidR="00035402" w:rsidRPr="00BD24A6" w:rsidRDefault="00035402" w:rsidP="006208A5">
      <w:pPr>
        <w:spacing w:line="240" w:lineRule="auto"/>
        <w:ind w:firstLine="540"/>
        <w:jc w:val="both"/>
        <w:rPr>
          <w:sz w:val="22"/>
          <w:lang w:val="en-US"/>
        </w:rPr>
      </w:pPr>
    </w:p>
    <w:p w:rsidR="006208A5" w:rsidRPr="00BD24A6" w:rsidRDefault="009B1BEA" w:rsidP="006208A5">
      <w:pPr>
        <w:spacing w:line="240" w:lineRule="auto"/>
        <w:ind w:firstLine="540"/>
        <w:jc w:val="both"/>
        <w:rPr>
          <w:sz w:val="22"/>
          <w:lang w:val="en-US"/>
        </w:rPr>
      </w:pPr>
      <w:r>
        <w:rPr>
          <w:noProof/>
          <w:sz w:val="22"/>
          <w:lang w:val="en-US"/>
        </w:rPr>
        <w:pict>
          <v:rect id="Rectangle 56" o:spid="_x0000_s1047" style="position:absolute;left:0;text-align:left;margin-left:.75pt;margin-top:0;width:179.3pt;height:89.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" filled="f" strokecolor="black [3213]" strokeweight=".5pt">
            <v:textbox>
              <w:txbxContent>
                <w:p w:rsidR="006208A5" w:rsidRDefault="006208A5" w:rsidP="006208A5">
                  <w:pPr>
                    <w:jc w:val="both"/>
                    <w:rPr>
                      <w:lang w:val="en-US"/>
                    </w:rPr>
                  </w:pPr>
                  <w:r>
                    <w:rPr>
                      <w:noProof/>
                      <w:lang w:val="en-US"/>
                    </w:rPr>
                    <w:drawing>
                      <wp:inline distT="0" distB="0" distL="0" distR="0">
                        <wp:extent cx="2087880" cy="887946"/>
                        <wp:effectExtent l="0" t="0" r="7620" b="7620"/>
                        <wp:docPr id="2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7880" cy="887946"/>
                                </a:xfrm>
                                <a:prstGeom prst="rect">
                                  <a:avLst/>
                                </a:prstGeom>
                                <a:noFill/>
                                <a:ln>
                                  <a:noFill/>
                                </a:ln>
                              </pic:spPr>
                            </pic:pic>
                          </a:graphicData>
                        </a:graphic>
                      </wp:inline>
                    </w:drawing>
                  </w:r>
                </w:p>
                <w:p w:rsidR="006208A5" w:rsidRDefault="006208A5" w:rsidP="006208A5">
                  <w:pPr>
                    <w:jc w:val="both"/>
                    <w:rPr>
                      <w:lang w:val="en-US"/>
                    </w:rPr>
                  </w:pPr>
                </w:p>
                <w:p w:rsidR="006208A5" w:rsidRDefault="006208A5" w:rsidP="006208A5">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6208A5" w:rsidRDefault="006208A5" w:rsidP="006208A5">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6208A5" w:rsidRPr="00BD24A6" w:rsidRDefault="006208A5" w:rsidP="006208A5">
      <w:pPr>
        <w:spacing w:line="240" w:lineRule="auto"/>
        <w:ind w:firstLine="540"/>
        <w:jc w:val="both"/>
        <w:rPr>
          <w:sz w:val="22"/>
          <w:lang w:val="en-US"/>
        </w:rPr>
      </w:pPr>
    </w:p>
    <w:p w:rsidR="006208A5" w:rsidRPr="00BD24A6" w:rsidRDefault="006208A5" w:rsidP="006208A5">
      <w:pPr>
        <w:spacing w:line="240" w:lineRule="auto"/>
        <w:ind w:firstLine="540"/>
        <w:jc w:val="both"/>
        <w:rPr>
          <w:sz w:val="22"/>
          <w:lang w:val="en-US"/>
        </w:rPr>
      </w:pPr>
    </w:p>
    <w:p w:rsidR="006208A5" w:rsidRPr="00BD24A6" w:rsidRDefault="006208A5" w:rsidP="006208A5">
      <w:pPr>
        <w:spacing w:line="240" w:lineRule="auto"/>
        <w:ind w:firstLine="540"/>
        <w:jc w:val="both"/>
        <w:rPr>
          <w:sz w:val="22"/>
          <w:lang w:val="en-US"/>
        </w:rPr>
      </w:pPr>
    </w:p>
    <w:p w:rsidR="006208A5" w:rsidRPr="00BD24A6" w:rsidRDefault="006208A5" w:rsidP="006208A5">
      <w:pPr>
        <w:spacing w:line="240" w:lineRule="auto"/>
        <w:ind w:firstLine="540"/>
        <w:jc w:val="both"/>
        <w:rPr>
          <w:sz w:val="22"/>
          <w:lang w:val="en-US"/>
        </w:rPr>
      </w:pPr>
    </w:p>
    <w:p w:rsidR="006208A5" w:rsidRPr="00BD24A6" w:rsidRDefault="006208A5" w:rsidP="006208A5">
      <w:pPr>
        <w:spacing w:line="240" w:lineRule="auto"/>
        <w:ind w:firstLine="540"/>
        <w:jc w:val="both"/>
        <w:rPr>
          <w:sz w:val="22"/>
          <w:lang w:val="en-US"/>
        </w:rPr>
      </w:pPr>
    </w:p>
    <w:p w:rsidR="006208A5" w:rsidRPr="00BD24A6" w:rsidRDefault="006208A5" w:rsidP="006208A5">
      <w:pPr>
        <w:pStyle w:val="Caption"/>
        <w:spacing w:line="240" w:lineRule="auto"/>
        <w:rPr>
          <w:rFonts w:eastAsiaTheme="majorEastAsia"/>
          <w:b w:val="0"/>
          <w:iCs/>
          <w:sz w:val="22"/>
          <w:szCs w:val="22"/>
          <w:lang w:val="en-US"/>
        </w:rPr>
      </w:pPr>
    </w:p>
    <w:p w:rsidR="006208A5" w:rsidRPr="00BD24A6" w:rsidRDefault="006208A5" w:rsidP="006208A5">
      <w:pPr>
        <w:pStyle w:val="Caption"/>
        <w:spacing w:line="240" w:lineRule="auto"/>
        <w:rPr>
          <w:rFonts w:eastAsiaTheme="majorEastAsia"/>
          <w:b w:val="0"/>
          <w:iCs/>
          <w:sz w:val="22"/>
          <w:szCs w:val="22"/>
          <w:lang w:val="en-US"/>
        </w:rPr>
      </w:pPr>
    </w:p>
    <w:p w:rsidR="006208A5" w:rsidRPr="00BD24A6" w:rsidRDefault="006208A5" w:rsidP="006208A5">
      <w:pPr>
        <w:pStyle w:val="Caption"/>
        <w:spacing w:line="240" w:lineRule="auto"/>
        <w:jc w:val="center"/>
        <w:rPr>
          <w:b w:val="0"/>
          <w:sz w:val="22"/>
          <w:szCs w:val="22"/>
          <w:lang w:val="en-US"/>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22</w:t>
      </w:r>
      <w:r w:rsidR="00902644" w:rsidRPr="00BD24A6">
        <w:rPr>
          <w:b w:val="0"/>
          <w:sz w:val="22"/>
          <w:szCs w:val="22"/>
        </w:rPr>
        <w:fldChar w:fldCharType="end"/>
      </w:r>
      <w:r w:rsidRPr="00BD24A6">
        <w:rPr>
          <w:b w:val="0"/>
          <w:sz w:val="22"/>
          <w:szCs w:val="22"/>
          <w:lang w:val="en-US"/>
        </w:rPr>
        <w:t>. Grafik Prediksi Design Expert Aroma Setelah Penambahan Susu Formulasi Optimal Flakes (Tepung Ubi Cilembu, Tepung Tapioka, dan Tepung Kacang Hijau)</w:t>
      </w:r>
    </w:p>
    <w:p w:rsidR="006208A5" w:rsidRPr="00BD24A6" w:rsidRDefault="006208A5" w:rsidP="004B4839">
      <w:pPr>
        <w:pStyle w:val="Heading4"/>
        <w:spacing w:before="0" w:line="240" w:lineRule="auto"/>
        <w:jc w:val="both"/>
        <w:rPr>
          <w:rFonts w:ascii="Times New Roman" w:hAnsi="Times New Roman" w:cs="Times New Roman"/>
          <w:b w:val="0"/>
          <w:i w:val="0"/>
          <w:color w:val="auto"/>
          <w:sz w:val="22"/>
          <w:lang w:val="en-US"/>
        </w:rPr>
      </w:pPr>
    </w:p>
    <w:p w:rsidR="006208A5" w:rsidRPr="00BD24A6" w:rsidRDefault="00780852" w:rsidP="00BD24A6">
      <w:pPr>
        <w:pStyle w:val="Heading4"/>
        <w:spacing w:before="0" w:line="240" w:lineRule="auto"/>
        <w:jc w:val="both"/>
        <w:rPr>
          <w:rFonts w:ascii="Times New Roman" w:hAnsi="Times New Roman" w:cs="Times New Roman"/>
          <w:b w:val="0"/>
          <w:i w:val="0"/>
          <w:color w:val="auto"/>
          <w:sz w:val="22"/>
        </w:rPr>
      </w:pPr>
      <w:r w:rsidRPr="00BD24A6">
        <w:rPr>
          <w:rFonts w:ascii="Times New Roman" w:hAnsi="Times New Roman" w:cs="Times New Roman"/>
          <w:b w:val="0"/>
          <w:i w:val="0"/>
          <w:color w:val="auto"/>
          <w:sz w:val="22"/>
          <w:lang w:val="en-US"/>
        </w:rPr>
        <w:t>3.3.3.5. Kerenyahan Setelah Penambahan Susu</w:t>
      </w:r>
    </w:p>
    <w:p w:rsidR="006208A5" w:rsidRPr="00BD24A6" w:rsidRDefault="009B1BEA" w:rsidP="006208A5">
      <w:pPr>
        <w:rPr>
          <w:sz w:val="22"/>
          <w:lang w:val="en-US"/>
        </w:rPr>
      </w:pPr>
      <w:r>
        <w:rPr>
          <w:noProof/>
          <w:sz w:val="22"/>
          <w:lang w:val="en-US"/>
        </w:rPr>
        <w:pict>
          <v:rect id="Rectangle 58" o:spid="_x0000_s1048" style="position:absolute;margin-left:.05pt;margin-top:1.8pt;width:179.3pt;height:89.6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" filled="f" strokecolor="black [3213]" strokeweight=".5pt">
            <v:textbox>
              <w:txbxContent>
                <w:p w:rsidR="006208A5" w:rsidRDefault="006208A5" w:rsidP="006208A5">
                  <w:pPr>
                    <w:jc w:val="both"/>
                    <w:rPr>
                      <w:lang w:val="en-US"/>
                    </w:rPr>
                  </w:pPr>
                  <w:r>
                    <w:rPr>
                      <w:noProof/>
                      <w:lang w:val="en-US"/>
                    </w:rPr>
                    <w:drawing>
                      <wp:inline distT="0" distB="0" distL="0" distR="0">
                        <wp:extent cx="2087880" cy="969631"/>
                        <wp:effectExtent l="0" t="0" r="7620" b="2540"/>
                        <wp:docPr id="2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7880" cy="969631"/>
                                </a:xfrm>
                                <a:prstGeom prst="rect">
                                  <a:avLst/>
                                </a:prstGeom>
                                <a:noFill/>
                                <a:ln>
                                  <a:noFill/>
                                </a:ln>
                              </pic:spPr>
                            </pic:pic>
                          </a:graphicData>
                        </a:graphic>
                      </wp:inline>
                    </w:drawing>
                  </w:r>
                </w:p>
                <w:p w:rsidR="006208A5" w:rsidRDefault="006208A5" w:rsidP="006208A5">
                  <w:pPr>
                    <w:jc w:val="both"/>
                    <w:rPr>
                      <w:lang w:val="en-US"/>
                    </w:rPr>
                  </w:pPr>
                </w:p>
                <w:p w:rsidR="006208A5" w:rsidRDefault="006208A5" w:rsidP="006208A5">
                  <w:pPr>
                    <w:jc w:val="both"/>
                  </w:pPr>
                  <w:r w:rsidRPr="008A5EF8">
                    <w:t>menunjukkan formulasi opti</w:t>
                  </w:r>
                  <w:r>
                    <w:t>mal berdasarkan respon kadar protein</w:t>
                  </w:r>
                  <w:r w:rsidRPr="008A5EF8">
                    <w:t xml:space="preserve"> yang diprediksi oleh grafik ini se</w:t>
                  </w:r>
                  <w:r>
                    <w:t>besar 9,95</w:t>
                  </w:r>
                  <w:r w:rsidRPr="008A5EF8">
                    <w:t>%</w:t>
                  </w:r>
                  <w:r>
                    <w:t xml:space="preserve"> dimana batas bawah kadar protein</w:t>
                  </w:r>
                  <w:r w:rsidRPr="008A5EF8">
                    <w:t xml:space="preserve"> dari</w:t>
                  </w:r>
                  <w:r>
                    <w:t xml:space="preserve"> keseluruhan formulasi yaitu 4,29% dan batas atas sebesar 14,71</w:t>
                  </w:r>
                  <w:r w:rsidRPr="008A5EF8">
                    <w:t xml:space="preserve">%. Untuk mencapai nilai kadar </w:t>
                  </w:r>
                  <w:r>
                    <w:t xml:space="preserve">protein </w:t>
                  </w:r>
                  <w:r w:rsidRPr="008A5EF8">
                    <w:t xml:space="preserve">sesuai dengan yang diprediksikan oleh program pada pengaplikasian produk </w:t>
                  </w:r>
                  <w:r w:rsidRPr="004001AE">
                    <w:rPr>
                      <w:i/>
                    </w:rPr>
                    <w:t>Flakes</w:t>
                  </w:r>
                  <w:r>
                    <w:t>harus menggunakan Tepung Ubi Cilembu 27,73% Tepung Tapioka 14,99%, dan 12,29% Tepung Kacang Hijau</w:t>
                  </w:r>
                  <w:r w:rsidRPr="00F93BF3">
                    <w:t>.</w:t>
                  </w:r>
                </w:p>
                <w:p w:rsidR="006208A5" w:rsidRDefault="006208A5" w:rsidP="006208A5">
                  <w:pPr>
                    <w:jc w:val="center"/>
                  </w:pPr>
                  <w:r>
                    <w:t xml:space="preserve">Hasil analisis protein berdasarkan penelitian yang dilakukan di laboratorium Teknologi Pangan Universitas Pasundan Bandung menghasilkan kadar protein 4,29% sampai 14,71%. Sedangkan menurut Standar Mutu Indonesia persyaratan kandungan protein dalam produk </w:t>
                  </w:r>
                  <w:r w:rsidRPr="00BE4CA7">
                    <w:rPr>
                      <w:i/>
                    </w:rPr>
                    <w:t>Flakes</w:t>
                  </w:r>
                  <w:r>
                    <w:t xml:space="preserve"> minimal 5%</w:t>
                  </w:r>
                </w:p>
              </w:txbxContent>
            </v:textbox>
          </v:rect>
        </w:pict>
      </w:r>
    </w:p>
    <w:p w:rsidR="006208A5" w:rsidRPr="00BD24A6" w:rsidRDefault="006208A5" w:rsidP="006208A5">
      <w:pPr>
        <w:rPr>
          <w:sz w:val="22"/>
          <w:lang w:val="en-US"/>
        </w:rPr>
      </w:pPr>
    </w:p>
    <w:p w:rsidR="006208A5" w:rsidRPr="00BD24A6" w:rsidRDefault="006208A5" w:rsidP="006208A5">
      <w:pPr>
        <w:rPr>
          <w:sz w:val="22"/>
          <w:lang w:val="en-US"/>
        </w:rPr>
      </w:pPr>
    </w:p>
    <w:p w:rsidR="006208A5" w:rsidRPr="00BD24A6" w:rsidRDefault="006208A5" w:rsidP="006208A5">
      <w:pPr>
        <w:rPr>
          <w:sz w:val="22"/>
          <w:lang w:val="en-US"/>
        </w:rPr>
      </w:pPr>
    </w:p>
    <w:p w:rsidR="006208A5" w:rsidRDefault="006208A5" w:rsidP="006208A5">
      <w:pPr>
        <w:pStyle w:val="Caption"/>
        <w:spacing w:line="240" w:lineRule="auto"/>
        <w:jc w:val="center"/>
        <w:rPr>
          <w:b w:val="0"/>
          <w:sz w:val="22"/>
          <w:szCs w:val="22"/>
        </w:rPr>
      </w:pPr>
      <w:r w:rsidRPr="00BD24A6">
        <w:rPr>
          <w:b w:val="0"/>
          <w:sz w:val="22"/>
          <w:szCs w:val="22"/>
        </w:rPr>
        <w:t xml:space="preserve">Gambar </w:t>
      </w:r>
      <w:r w:rsidR="00902644" w:rsidRPr="00BD24A6">
        <w:rPr>
          <w:b w:val="0"/>
          <w:sz w:val="22"/>
          <w:szCs w:val="22"/>
        </w:rPr>
        <w:fldChar w:fldCharType="begin"/>
      </w:r>
      <w:r w:rsidRPr="00BD24A6">
        <w:rPr>
          <w:b w:val="0"/>
          <w:sz w:val="22"/>
          <w:szCs w:val="22"/>
        </w:rPr>
        <w:instrText xml:space="preserve"> SEQ Gambar \* ARABIC </w:instrText>
      </w:r>
      <w:r w:rsidR="00902644" w:rsidRPr="00BD24A6">
        <w:rPr>
          <w:b w:val="0"/>
          <w:sz w:val="22"/>
          <w:szCs w:val="22"/>
        </w:rPr>
        <w:fldChar w:fldCharType="separate"/>
      </w:r>
      <w:r w:rsidR="009B1BEA">
        <w:rPr>
          <w:b w:val="0"/>
          <w:noProof/>
          <w:sz w:val="22"/>
          <w:szCs w:val="22"/>
        </w:rPr>
        <w:t>23</w:t>
      </w:r>
      <w:r w:rsidR="00902644" w:rsidRPr="00BD24A6">
        <w:rPr>
          <w:b w:val="0"/>
          <w:sz w:val="22"/>
          <w:szCs w:val="22"/>
        </w:rPr>
        <w:fldChar w:fldCharType="end"/>
      </w:r>
      <w:r w:rsidRPr="00BD24A6">
        <w:rPr>
          <w:b w:val="0"/>
          <w:sz w:val="22"/>
          <w:szCs w:val="22"/>
          <w:lang w:val="en-US"/>
        </w:rPr>
        <w:t>. Grafik Prediksi Design Expert Kerenyahan Setelah Penambahan Susu Formulasi Optimal Flakes (Tepung Ubi Cilembu, Tepung Tapioka, dan Tepung Kacang Hijau)</w:t>
      </w:r>
    </w:p>
    <w:p w:rsidR="00BD24A6" w:rsidRPr="00BD24A6" w:rsidRDefault="00BD24A6" w:rsidP="00BD24A6">
      <w:pPr>
        <w:spacing w:line="240" w:lineRule="auto"/>
        <w:ind w:firstLine="567"/>
        <w:jc w:val="both"/>
      </w:pPr>
      <w:r w:rsidRPr="00BD24A6">
        <w:rPr>
          <w:sz w:val="22"/>
        </w:rPr>
        <w:t xml:space="preserve">Warna menunjukkan nilai yang diperoleh terhadap respon. Semakin tinggi nilai organoleptik kerenyahan setelah penambahan susu warna yang dihasilkan menunjukkan warna merah, sedangkan semakin rendah nilai organoleptik kerenyahan setelah penambahan susu warna yang dihasilkan menunjukkan warna biru. Prediksi kerenyahan setelah penambahan susu </w:t>
      </w:r>
      <w:r w:rsidRPr="00BD24A6">
        <w:rPr>
          <w:sz w:val="22"/>
        </w:rPr>
        <w:lastRenderedPageBreak/>
        <w:t>pada formulasi terpilih adalah 4,87, daerah yang menunjukkan prediksi kerenyahan setelah penambahan susu berada pada warna biru muda yang artinya prediksi mendekati batas bawah nilai bawah nilai kerenyahan setelah penambahan susu.</w:t>
      </w:r>
    </w:p>
    <w:p w:rsidR="006208A5" w:rsidRPr="00BD24A6" w:rsidRDefault="006208A5" w:rsidP="006208A5">
      <w:pPr>
        <w:pStyle w:val="Caption"/>
        <w:spacing w:line="240" w:lineRule="auto"/>
        <w:jc w:val="center"/>
        <w:rPr>
          <w:b w:val="0"/>
          <w:bCs w:val="0"/>
          <w:sz w:val="22"/>
          <w:szCs w:val="22"/>
          <w:lang w:val="en-US"/>
        </w:rPr>
      </w:pPr>
    </w:p>
    <w:p w:rsidR="004C2B3A" w:rsidRPr="00BD24A6" w:rsidRDefault="00DF3F68" w:rsidP="005D4669">
      <w:pPr>
        <w:pStyle w:val="Heading2"/>
        <w:spacing w:before="0" w:line="240" w:lineRule="auto"/>
        <w:rPr>
          <w:rFonts w:ascii="Times New Roman" w:hAnsi="Times New Roman" w:cs="Times New Roman"/>
          <w:color w:val="auto"/>
          <w:sz w:val="22"/>
          <w:szCs w:val="22"/>
          <w:lang w:val="en-US"/>
        </w:rPr>
      </w:pPr>
      <w:r w:rsidRPr="00BD24A6">
        <w:rPr>
          <w:rFonts w:ascii="Times New Roman" w:hAnsi="Times New Roman" w:cs="Times New Roman"/>
          <w:color w:val="auto"/>
          <w:sz w:val="22"/>
          <w:szCs w:val="22"/>
          <w:lang w:val="en-US"/>
        </w:rPr>
        <w:t>3.4. Hasil Kalori</w:t>
      </w:r>
      <w:r w:rsidR="00CD7EE5" w:rsidRPr="00BD24A6">
        <w:rPr>
          <w:rFonts w:ascii="Times New Roman" w:hAnsi="Times New Roman" w:cs="Times New Roman"/>
          <w:color w:val="auto"/>
          <w:sz w:val="22"/>
          <w:szCs w:val="22"/>
        </w:rPr>
        <w:tab/>
      </w:r>
      <w:bookmarkEnd w:id="16"/>
    </w:p>
    <w:p w:rsidR="005D4669" w:rsidRPr="00BD24A6" w:rsidRDefault="00724726" w:rsidP="00724726">
      <w:pPr>
        <w:spacing w:line="240" w:lineRule="auto"/>
        <w:ind w:firstLine="547"/>
        <w:jc w:val="both"/>
        <w:rPr>
          <w:sz w:val="22"/>
          <w:lang w:val="en-US"/>
        </w:rPr>
      </w:pPr>
      <w:r w:rsidRPr="00BD24A6">
        <w:rPr>
          <w:sz w:val="22"/>
        </w:rPr>
        <w:t xml:space="preserve">Hasil kecukupan kalori pada </w:t>
      </w:r>
      <w:r w:rsidRPr="00BD24A6">
        <w:rPr>
          <w:i/>
          <w:sz w:val="22"/>
        </w:rPr>
        <w:t xml:space="preserve">flakes </w:t>
      </w:r>
      <w:r w:rsidRPr="00BD24A6">
        <w:rPr>
          <w:sz w:val="22"/>
        </w:rPr>
        <w:t>berbasis (tepung ubi Cilembu, tepung tapioka, tepung kacang hijau) pada formulasi optimal yang diteliti sebesar 342,34 kkal.</w:t>
      </w:r>
    </w:p>
    <w:p w:rsidR="00724726" w:rsidRPr="00BD24A6" w:rsidRDefault="00724726" w:rsidP="00724726">
      <w:pPr>
        <w:spacing w:line="240" w:lineRule="auto"/>
        <w:ind w:firstLine="547"/>
        <w:jc w:val="both"/>
        <w:rPr>
          <w:sz w:val="22"/>
          <w:lang w:val="en-US"/>
        </w:rPr>
      </w:pPr>
    </w:p>
    <w:p w:rsidR="00FE7AF9" w:rsidRPr="00BD24A6" w:rsidRDefault="00A9011F" w:rsidP="00A9011F">
      <w:pPr>
        <w:pStyle w:val="Heading1"/>
        <w:spacing w:line="240" w:lineRule="auto"/>
        <w:rPr>
          <w:color w:val="auto"/>
          <w:sz w:val="22"/>
          <w:szCs w:val="22"/>
          <w:lang w:val="en-US"/>
        </w:rPr>
      </w:pPr>
      <w:bookmarkStart w:id="23" w:name="_Toc460614969"/>
      <w:r w:rsidRPr="00BD24A6">
        <w:rPr>
          <w:color w:val="auto"/>
          <w:sz w:val="22"/>
          <w:szCs w:val="22"/>
          <w:lang w:val="en-US"/>
        </w:rPr>
        <w:t>I</w:t>
      </w:r>
      <w:r w:rsidR="00FE7AF9" w:rsidRPr="00BD24A6">
        <w:rPr>
          <w:color w:val="auto"/>
          <w:sz w:val="22"/>
          <w:szCs w:val="22"/>
        </w:rPr>
        <w:t>V KESIMPULAN DAN SARAN</w:t>
      </w:r>
      <w:bookmarkEnd w:id="23"/>
    </w:p>
    <w:p w:rsidR="002124A9" w:rsidRPr="00BD24A6" w:rsidRDefault="002124A9" w:rsidP="00A9011F">
      <w:pPr>
        <w:spacing w:line="240" w:lineRule="auto"/>
        <w:rPr>
          <w:sz w:val="22"/>
          <w:lang w:val="en-US"/>
        </w:rPr>
      </w:pPr>
    </w:p>
    <w:p w:rsidR="00FE7AF9" w:rsidRPr="00BD24A6" w:rsidRDefault="00A9011F" w:rsidP="00A9011F">
      <w:pPr>
        <w:pStyle w:val="Heading2"/>
        <w:spacing w:before="0" w:line="240" w:lineRule="auto"/>
        <w:rPr>
          <w:rFonts w:ascii="Times New Roman" w:hAnsi="Times New Roman" w:cs="Times New Roman"/>
          <w:color w:val="auto"/>
          <w:sz w:val="22"/>
          <w:szCs w:val="22"/>
          <w:lang w:val="en-US"/>
        </w:rPr>
      </w:pPr>
      <w:bookmarkStart w:id="24" w:name="_Toc460614970"/>
      <w:r w:rsidRPr="00BD24A6">
        <w:rPr>
          <w:rFonts w:ascii="Times New Roman" w:hAnsi="Times New Roman" w:cs="Times New Roman"/>
          <w:color w:val="auto"/>
          <w:sz w:val="22"/>
          <w:szCs w:val="22"/>
          <w:lang w:val="en-US"/>
        </w:rPr>
        <w:t>4</w:t>
      </w:r>
      <w:r w:rsidR="00FE7AF9" w:rsidRPr="00BD24A6">
        <w:rPr>
          <w:rFonts w:ascii="Times New Roman" w:hAnsi="Times New Roman" w:cs="Times New Roman"/>
          <w:color w:val="auto"/>
          <w:sz w:val="22"/>
          <w:szCs w:val="22"/>
        </w:rPr>
        <w:t>.1. Kesimpulan</w:t>
      </w:r>
      <w:bookmarkEnd w:id="24"/>
    </w:p>
    <w:p w:rsidR="00724726" w:rsidRPr="00BD24A6" w:rsidRDefault="00724726" w:rsidP="00724726">
      <w:pPr>
        <w:pStyle w:val="ListParagraph"/>
        <w:numPr>
          <w:ilvl w:val="0"/>
          <w:numId w:val="28"/>
        </w:numPr>
        <w:spacing w:line="240" w:lineRule="auto"/>
        <w:ind w:left="432" w:hanging="252"/>
        <w:jc w:val="both"/>
        <w:rPr>
          <w:rFonts w:ascii="Times New Roman" w:hAnsi="Times New Roman"/>
          <w:sz w:val="22"/>
        </w:rPr>
      </w:pPr>
      <w:r w:rsidRPr="00BD24A6">
        <w:rPr>
          <w:rFonts w:ascii="Times New Roman" w:hAnsi="Times New Roman"/>
          <w:i/>
          <w:sz w:val="22"/>
        </w:rPr>
        <w:t xml:space="preserve">Design Expert </w:t>
      </w:r>
      <w:r w:rsidRPr="00BD24A6">
        <w:rPr>
          <w:rFonts w:ascii="Times New Roman" w:hAnsi="Times New Roman"/>
          <w:sz w:val="22"/>
        </w:rPr>
        <w:t xml:space="preserve">metode </w:t>
      </w:r>
      <w:r w:rsidRPr="00BD24A6">
        <w:rPr>
          <w:rFonts w:ascii="Times New Roman" w:hAnsi="Times New Roman"/>
          <w:i/>
          <w:sz w:val="22"/>
        </w:rPr>
        <w:t xml:space="preserve">Mixture D-optimal </w:t>
      </w:r>
      <w:r w:rsidRPr="00BD24A6">
        <w:rPr>
          <w:rFonts w:ascii="Times New Roman" w:hAnsi="Times New Roman"/>
          <w:sz w:val="22"/>
        </w:rPr>
        <w:t xml:space="preserve">memberikan 11 formulasi awal untuk analisis data </w:t>
      </w:r>
      <w:r w:rsidRPr="00BD24A6">
        <w:rPr>
          <w:rFonts w:ascii="Times New Roman" w:hAnsi="Times New Roman"/>
          <w:i/>
          <w:sz w:val="22"/>
        </w:rPr>
        <w:t xml:space="preserve">flakes </w:t>
      </w:r>
      <w:r w:rsidRPr="00BD24A6">
        <w:rPr>
          <w:rFonts w:ascii="Times New Roman" w:hAnsi="Times New Roman"/>
          <w:sz w:val="22"/>
        </w:rPr>
        <w:t>dengan variabel berubah yaitu tepung ubi Cilembu, tepung tapioka, dan tepung kacang hijau, kemudian dihasilkan 1 formulasi akhir.</w:t>
      </w:r>
    </w:p>
    <w:p w:rsidR="00724726" w:rsidRPr="00BD24A6" w:rsidRDefault="00724726" w:rsidP="00724726">
      <w:pPr>
        <w:pStyle w:val="ListParagraph"/>
        <w:numPr>
          <w:ilvl w:val="0"/>
          <w:numId w:val="28"/>
        </w:numPr>
        <w:spacing w:line="240" w:lineRule="auto"/>
        <w:ind w:left="432" w:hanging="252"/>
        <w:jc w:val="both"/>
        <w:rPr>
          <w:rFonts w:ascii="Times New Roman" w:hAnsi="Times New Roman"/>
          <w:sz w:val="22"/>
        </w:rPr>
      </w:pPr>
      <w:r w:rsidRPr="00BD24A6">
        <w:rPr>
          <w:rFonts w:ascii="Times New Roman" w:hAnsi="Times New Roman"/>
          <w:sz w:val="22"/>
        </w:rPr>
        <w:t xml:space="preserve">Berdasarkan hasil penelitian yang dilakukan terhadap 11 formulasi yang memberikan pengaruh signifikan yaitu </w:t>
      </w:r>
      <w:proofErr w:type="gramStart"/>
      <w:r w:rsidRPr="00BD24A6">
        <w:rPr>
          <w:rFonts w:ascii="Times New Roman" w:hAnsi="Times New Roman"/>
          <w:sz w:val="22"/>
        </w:rPr>
        <w:t>kadar</w:t>
      </w:r>
      <w:proofErr w:type="gramEnd"/>
      <w:r w:rsidRPr="00BD24A6">
        <w:rPr>
          <w:rFonts w:ascii="Times New Roman" w:hAnsi="Times New Roman"/>
          <w:sz w:val="22"/>
        </w:rPr>
        <w:t xml:space="preserve"> protein, kadar lemak, kadar serat, daya serap air, waktu hancur, dan respon organoleptik aroma.</w:t>
      </w:r>
    </w:p>
    <w:p w:rsidR="00724726" w:rsidRPr="00BD24A6" w:rsidRDefault="00724726" w:rsidP="00724726">
      <w:pPr>
        <w:pStyle w:val="ListParagraph"/>
        <w:numPr>
          <w:ilvl w:val="0"/>
          <w:numId w:val="28"/>
        </w:numPr>
        <w:spacing w:line="240" w:lineRule="auto"/>
        <w:ind w:left="432" w:hanging="252"/>
        <w:jc w:val="both"/>
        <w:rPr>
          <w:rFonts w:ascii="Times New Roman" w:hAnsi="Times New Roman"/>
          <w:sz w:val="22"/>
        </w:rPr>
      </w:pPr>
      <w:r w:rsidRPr="00BD24A6">
        <w:rPr>
          <w:rFonts w:ascii="Times New Roman" w:hAnsi="Times New Roman"/>
          <w:sz w:val="22"/>
        </w:rPr>
        <w:t xml:space="preserve">Penggunaan program </w:t>
      </w:r>
      <w:r w:rsidRPr="00BD24A6">
        <w:rPr>
          <w:rFonts w:ascii="Times New Roman" w:hAnsi="Times New Roman"/>
          <w:i/>
          <w:sz w:val="22"/>
        </w:rPr>
        <w:t xml:space="preserve">Design Expert </w:t>
      </w:r>
      <w:r w:rsidRPr="00BD24A6">
        <w:rPr>
          <w:rFonts w:ascii="Times New Roman" w:hAnsi="Times New Roman"/>
          <w:sz w:val="22"/>
        </w:rPr>
        <w:t xml:space="preserve">metode </w:t>
      </w:r>
      <w:r w:rsidRPr="00BD24A6">
        <w:rPr>
          <w:rFonts w:ascii="Times New Roman" w:hAnsi="Times New Roman"/>
          <w:i/>
          <w:sz w:val="22"/>
        </w:rPr>
        <w:t>Mixture D-optimal</w:t>
      </w:r>
      <w:r w:rsidRPr="00BD24A6">
        <w:rPr>
          <w:rFonts w:ascii="Times New Roman" w:hAnsi="Times New Roman"/>
          <w:sz w:val="22"/>
        </w:rPr>
        <w:t xml:space="preserve"> dapat mengoptimumkan formulasi </w:t>
      </w:r>
      <w:r w:rsidRPr="00BD24A6">
        <w:rPr>
          <w:rFonts w:ascii="Times New Roman" w:hAnsi="Times New Roman"/>
          <w:i/>
          <w:sz w:val="22"/>
        </w:rPr>
        <w:t xml:space="preserve">Flakes </w:t>
      </w:r>
      <w:r w:rsidRPr="00BD24A6">
        <w:rPr>
          <w:rFonts w:ascii="Times New Roman" w:hAnsi="Times New Roman"/>
          <w:sz w:val="22"/>
        </w:rPr>
        <w:t>dengan penambahan tepung ubi Cilembu, tepung tapioka, dan tepung kacang hijau.</w:t>
      </w:r>
    </w:p>
    <w:p w:rsidR="00724726" w:rsidRPr="00BD24A6" w:rsidRDefault="00724726" w:rsidP="00724726">
      <w:pPr>
        <w:pStyle w:val="ListParagraph"/>
        <w:numPr>
          <w:ilvl w:val="0"/>
          <w:numId w:val="28"/>
        </w:numPr>
        <w:spacing w:line="240" w:lineRule="auto"/>
        <w:ind w:left="432" w:hanging="252"/>
        <w:jc w:val="both"/>
        <w:rPr>
          <w:rFonts w:ascii="Times New Roman" w:hAnsi="Times New Roman"/>
          <w:sz w:val="22"/>
          <w:lang w:val="id-ID"/>
        </w:rPr>
      </w:pPr>
      <w:r w:rsidRPr="00BD24A6">
        <w:rPr>
          <w:rFonts w:ascii="Times New Roman" w:hAnsi="Times New Roman"/>
          <w:sz w:val="22"/>
        </w:rPr>
        <w:t xml:space="preserve">Formulasi optimal yang diperoleh dari program </w:t>
      </w:r>
      <w:r w:rsidRPr="00BD24A6">
        <w:rPr>
          <w:rFonts w:ascii="Times New Roman" w:hAnsi="Times New Roman"/>
          <w:i/>
          <w:sz w:val="22"/>
        </w:rPr>
        <w:t>Design Expert</w:t>
      </w:r>
      <w:r w:rsidRPr="00BD24A6">
        <w:rPr>
          <w:rFonts w:ascii="Times New Roman" w:hAnsi="Times New Roman"/>
          <w:sz w:val="22"/>
        </w:rPr>
        <w:t xml:space="preserve"> metode </w:t>
      </w:r>
      <w:r w:rsidRPr="00BD24A6">
        <w:rPr>
          <w:rFonts w:ascii="Times New Roman" w:hAnsi="Times New Roman"/>
          <w:i/>
          <w:sz w:val="22"/>
        </w:rPr>
        <w:t>Mixture D-optimal</w:t>
      </w:r>
      <w:r w:rsidRPr="00BD24A6">
        <w:rPr>
          <w:rFonts w:ascii="Times New Roman" w:hAnsi="Times New Roman"/>
          <w:sz w:val="22"/>
        </w:rPr>
        <w:t xml:space="preserve"> yaitu dengan komposisi variabel berubah yaitu tepung ubi Cilembu 27,73%, tepung tapioka 14,99%, dan tepung kacang hijau 12,29%, variabel tetap </w:t>
      </w:r>
      <w:r w:rsidRPr="00BD24A6">
        <w:rPr>
          <w:rFonts w:ascii="Times New Roman" w:hAnsi="Times New Roman"/>
          <w:sz w:val="22"/>
        </w:rPr>
        <w:lastRenderedPageBreak/>
        <w:t xml:space="preserve">yaitu gula 14%, garam 1% dan air 30%. </w:t>
      </w:r>
    </w:p>
    <w:p w:rsidR="00724726" w:rsidRPr="00BD24A6" w:rsidRDefault="00724726" w:rsidP="00724726">
      <w:pPr>
        <w:pStyle w:val="ListParagraph"/>
        <w:numPr>
          <w:ilvl w:val="0"/>
          <w:numId w:val="28"/>
        </w:numPr>
        <w:spacing w:line="240" w:lineRule="auto"/>
        <w:ind w:left="432" w:hanging="252"/>
        <w:jc w:val="both"/>
        <w:rPr>
          <w:rFonts w:ascii="Times New Roman" w:hAnsi="Times New Roman"/>
          <w:sz w:val="22"/>
        </w:rPr>
      </w:pPr>
      <w:r w:rsidRPr="00BD24A6">
        <w:rPr>
          <w:rFonts w:ascii="Times New Roman" w:hAnsi="Times New Roman"/>
          <w:sz w:val="22"/>
        </w:rPr>
        <w:t xml:space="preserve">Hasil analisis dari formulasi optimal yang di prediksi oleh program </w:t>
      </w:r>
      <w:r w:rsidRPr="00BD24A6">
        <w:rPr>
          <w:rFonts w:ascii="Times New Roman" w:hAnsi="Times New Roman"/>
          <w:i/>
          <w:sz w:val="22"/>
        </w:rPr>
        <w:t>Design Expert</w:t>
      </w:r>
      <w:r w:rsidRPr="00BD24A6">
        <w:rPr>
          <w:rFonts w:ascii="Times New Roman" w:hAnsi="Times New Roman"/>
          <w:sz w:val="22"/>
        </w:rPr>
        <w:t xml:space="preserve"> metode </w:t>
      </w:r>
      <w:r w:rsidRPr="00BD24A6">
        <w:rPr>
          <w:rFonts w:ascii="Times New Roman" w:hAnsi="Times New Roman"/>
          <w:i/>
          <w:sz w:val="22"/>
        </w:rPr>
        <w:t>mixture d-optimal</w:t>
      </w:r>
      <w:r w:rsidRPr="00BD24A6">
        <w:rPr>
          <w:rFonts w:ascii="Times New Roman" w:hAnsi="Times New Roman"/>
          <w:sz w:val="22"/>
        </w:rPr>
        <w:t xml:space="preserve"> terhadap respon kimia yaitu memiliki respon kadar protein 9,95%; kadar lemak 0,55%; kadar serat 3,42%; respon fisik yaitu kadar air 3,84%; daya serap air 147,08%; waktu hancur 14,23 menit, serta respon organoleptik yaitu warna sebelum penambahan susu 4,61; warna setelah penambahan susu 4,66; rasa setelah penambahan susu 5,06; aroma setelah penambahan susu 4,52; kerenyahan setelah penambahan susu 4,87. </w:t>
      </w:r>
    </w:p>
    <w:p w:rsidR="00724726" w:rsidRPr="00BD24A6" w:rsidRDefault="00724726" w:rsidP="00724726">
      <w:pPr>
        <w:pStyle w:val="ListParagraph"/>
        <w:numPr>
          <w:ilvl w:val="0"/>
          <w:numId w:val="28"/>
        </w:numPr>
        <w:spacing w:line="240" w:lineRule="auto"/>
        <w:ind w:left="432" w:hanging="252"/>
        <w:jc w:val="both"/>
        <w:rPr>
          <w:rFonts w:ascii="Times New Roman" w:hAnsi="Times New Roman"/>
          <w:sz w:val="22"/>
        </w:rPr>
      </w:pPr>
      <w:r w:rsidRPr="00BD24A6">
        <w:rPr>
          <w:rFonts w:ascii="Times New Roman" w:hAnsi="Times New Roman"/>
          <w:sz w:val="22"/>
        </w:rPr>
        <w:t xml:space="preserve">Hasil analisis laboratorium mendekati prediksi program </w:t>
      </w:r>
      <w:r w:rsidRPr="00BD24A6">
        <w:rPr>
          <w:rFonts w:ascii="Times New Roman" w:hAnsi="Times New Roman"/>
          <w:i/>
          <w:sz w:val="22"/>
        </w:rPr>
        <w:t xml:space="preserve">Design Expert </w:t>
      </w:r>
      <w:r w:rsidRPr="00BD24A6">
        <w:rPr>
          <w:rFonts w:ascii="Times New Roman" w:hAnsi="Times New Roman"/>
          <w:sz w:val="22"/>
        </w:rPr>
        <w:t xml:space="preserve">metode </w:t>
      </w:r>
      <w:r w:rsidRPr="00BD24A6">
        <w:rPr>
          <w:rFonts w:ascii="Times New Roman" w:hAnsi="Times New Roman"/>
          <w:i/>
          <w:sz w:val="22"/>
        </w:rPr>
        <w:t>Mixture D-optimal</w:t>
      </w:r>
      <w:r w:rsidRPr="00BD24A6">
        <w:rPr>
          <w:rFonts w:ascii="Times New Roman" w:hAnsi="Times New Roman"/>
          <w:sz w:val="22"/>
        </w:rPr>
        <w:t xml:space="preserve">, dimana hasil analisis laboratorium formulasi optimal terhadap kadar protein 8,87%; kadar lemak 0,55%; kadar serat 3,42%; kadar air 3,84%; daya serap air 147,08%; waktu hancur 15 menit; warna sebelum penambahan susu 4,61; warna setelah penambahan susu 4,66, rasa setelah penambahan susu 5,06; aroma setelah penambahan susu 4,52; kerenyahan setelah penambahan susu 4,87. </w:t>
      </w:r>
    </w:p>
    <w:p w:rsidR="00724726" w:rsidRPr="00BD24A6" w:rsidRDefault="00724726" w:rsidP="00724726">
      <w:pPr>
        <w:pStyle w:val="ListParagraph"/>
        <w:numPr>
          <w:ilvl w:val="0"/>
          <w:numId w:val="28"/>
        </w:numPr>
        <w:spacing w:line="240" w:lineRule="auto"/>
        <w:ind w:left="432" w:hanging="252"/>
        <w:jc w:val="both"/>
        <w:rPr>
          <w:rFonts w:ascii="Times New Roman" w:hAnsi="Times New Roman"/>
          <w:sz w:val="22"/>
        </w:rPr>
      </w:pPr>
      <w:r w:rsidRPr="00BD24A6">
        <w:rPr>
          <w:rFonts w:ascii="Times New Roman" w:hAnsi="Times New Roman"/>
          <w:sz w:val="22"/>
        </w:rPr>
        <w:t xml:space="preserve">Kalori yang dihasilkan oleh </w:t>
      </w:r>
      <w:r w:rsidRPr="00BD24A6">
        <w:rPr>
          <w:rFonts w:ascii="Times New Roman" w:hAnsi="Times New Roman"/>
          <w:i/>
          <w:sz w:val="22"/>
        </w:rPr>
        <w:t xml:space="preserve">Flakes </w:t>
      </w:r>
      <w:r w:rsidRPr="00BD24A6">
        <w:rPr>
          <w:rFonts w:ascii="Times New Roman" w:hAnsi="Times New Roman"/>
          <w:sz w:val="22"/>
        </w:rPr>
        <w:t>berbasis tepung ubi Cilembu, tepung tapioka, dan tepung kacang hijau sebesar 342</w:t>
      </w:r>
      <w:proofErr w:type="gramStart"/>
      <w:r w:rsidRPr="00BD24A6">
        <w:rPr>
          <w:rFonts w:ascii="Times New Roman" w:hAnsi="Times New Roman"/>
          <w:sz w:val="22"/>
        </w:rPr>
        <w:t>,34</w:t>
      </w:r>
      <w:proofErr w:type="gramEnd"/>
      <w:r w:rsidRPr="00BD24A6">
        <w:rPr>
          <w:rFonts w:ascii="Times New Roman" w:hAnsi="Times New Roman"/>
          <w:sz w:val="22"/>
        </w:rPr>
        <w:t xml:space="preserve"> kkal.</w:t>
      </w:r>
    </w:p>
    <w:p w:rsidR="00724726" w:rsidRPr="00BD24A6" w:rsidRDefault="00724726" w:rsidP="00724726">
      <w:pPr>
        <w:pStyle w:val="ListParagraph"/>
        <w:spacing w:line="240" w:lineRule="auto"/>
        <w:ind w:left="432"/>
        <w:jc w:val="both"/>
        <w:rPr>
          <w:rFonts w:ascii="Times New Roman" w:hAnsi="Times New Roman"/>
          <w:sz w:val="22"/>
        </w:rPr>
      </w:pPr>
    </w:p>
    <w:p w:rsidR="00A9011F" w:rsidRPr="00BD24A6" w:rsidRDefault="00A9011F" w:rsidP="00A9011F">
      <w:pPr>
        <w:pStyle w:val="Heading3"/>
        <w:spacing w:before="0" w:line="240" w:lineRule="auto"/>
        <w:rPr>
          <w:rFonts w:ascii="Times New Roman" w:hAnsi="Times New Roman" w:cs="Times New Roman"/>
          <w:color w:val="auto"/>
          <w:sz w:val="22"/>
          <w:lang w:val="en-US"/>
        </w:rPr>
      </w:pPr>
      <w:r w:rsidRPr="00BD24A6">
        <w:rPr>
          <w:rFonts w:ascii="Times New Roman" w:hAnsi="Times New Roman" w:cs="Times New Roman"/>
          <w:color w:val="auto"/>
          <w:sz w:val="22"/>
          <w:lang w:val="en-US"/>
        </w:rPr>
        <w:t>4.2. Saran</w:t>
      </w:r>
    </w:p>
    <w:p w:rsidR="00724726" w:rsidRPr="00BD24A6" w:rsidRDefault="00724726" w:rsidP="00724726">
      <w:pPr>
        <w:pStyle w:val="ListParagraph"/>
        <w:numPr>
          <w:ilvl w:val="0"/>
          <w:numId w:val="25"/>
        </w:numPr>
        <w:spacing w:line="240" w:lineRule="auto"/>
        <w:ind w:left="432" w:hanging="252"/>
        <w:jc w:val="both"/>
        <w:rPr>
          <w:rFonts w:ascii="Times New Roman" w:hAnsi="Times New Roman"/>
          <w:sz w:val="22"/>
        </w:rPr>
      </w:pPr>
      <w:bookmarkStart w:id="25" w:name="_Toc460614972"/>
      <w:r w:rsidRPr="00BD24A6">
        <w:rPr>
          <w:rFonts w:ascii="Times New Roman" w:hAnsi="Times New Roman"/>
          <w:sz w:val="22"/>
        </w:rPr>
        <w:t xml:space="preserve">Perlu dilakukan penelitian pada setiap bahan </w:t>
      </w:r>
      <w:proofErr w:type="gramStart"/>
      <w:r w:rsidRPr="00BD24A6">
        <w:rPr>
          <w:rFonts w:ascii="Times New Roman" w:hAnsi="Times New Roman"/>
          <w:sz w:val="22"/>
        </w:rPr>
        <w:t>baku</w:t>
      </w:r>
      <w:proofErr w:type="gramEnd"/>
      <w:r w:rsidRPr="00BD24A6">
        <w:rPr>
          <w:rFonts w:ascii="Times New Roman" w:hAnsi="Times New Roman"/>
          <w:sz w:val="22"/>
        </w:rPr>
        <w:t>, hal ini bertujuan agar dapat melihat perbandingan antara bahan baku dengan produk.</w:t>
      </w:r>
    </w:p>
    <w:p w:rsidR="00724726" w:rsidRPr="00BD24A6" w:rsidRDefault="00724726" w:rsidP="00724726">
      <w:pPr>
        <w:pStyle w:val="ListParagraph"/>
        <w:numPr>
          <w:ilvl w:val="0"/>
          <w:numId w:val="25"/>
        </w:numPr>
        <w:spacing w:line="240" w:lineRule="auto"/>
        <w:ind w:left="432" w:hanging="252"/>
        <w:jc w:val="both"/>
        <w:rPr>
          <w:rFonts w:ascii="Times New Roman" w:hAnsi="Times New Roman"/>
          <w:sz w:val="22"/>
        </w:rPr>
      </w:pPr>
      <w:r w:rsidRPr="00BD24A6">
        <w:rPr>
          <w:rFonts w:ascii="Times New Roman" w:hAnsi="Times New Roman"/>
          <w:sz w:val="22"/>
        </w:rPr>
        <w:t xml:space="preserve">Perlu dilakukan penelitian lebih lanjut mengenai peningkatan </w:t>
      </w:r>
      <w:r w:rsidRPr="00BD24A6">
        <w:rPr>
          <w:rFonts w:ascii="Times New Roman" w:hAnsi="Times New Roman"/>
          <w:sz w:val="22"/>
        </w:rPr>
        <w:lastRenderedPageBreak/>
        <w:t xml:space="preserve">kandungan gizi pada produk </w:t>
      </w:r>
      <w:r w:rsidRPr="00BD24A6">
        <w:rPr>
          <w:rFonts w:ascii="Times New Roman" w:hAnsi="Times New Roman"/>
          <w:i/>
          <w:sz w:val="22"/>
        </w:rPr>
        <w:t xml:space="preserve">Flakes </w:t>
      </w:r>
      <w:r w:rsidRPr="00BD24A6">
        <w:rPr>
          <w:rFonts w:ascii="Times New Roman" w:hAnsi="Times New Roman"/>
          <w:sz w:val="22"/>
        </w:rPr>
        <w:t>dengan melakukan fortifikasi seperti penambahan kandungan zat besi.</w:t>
      </w:r>
    </w:p>
    <w:p w:rsidR="001B798C" w:rsidRPr="00BD24A6" w:rsidRDefault="001B798C" w:rsidP="00A9011F">
      <w:pPr>
        <w:spacing w:line="240" w:lineRule="auto"/>
        <w:rPr>
          <w:sz w:val="22"/>
          <w:lang w:val="en-US"/>
        </w:rPr>
      </w:pPr>
    </w:p>
    <w:p w:rsidR="009B3CA8" w:rsidRPr="00BD24A6" w:rsidRDefault="00074037" w:rsidP="00A9011F">
      <w:pPr>
        <w:pStyle w:val="Heading1"/>
        <w:spacing w:line="240" w:lineRule="auto"/>
        <w:rPr>
          <w:color w:val="auto"/>
          <w:sz w:val="22"/>
          <w:szCs w:val="22"/>
          <w:lang w:val="en-US"/>
        </w:rPr>
      </w:pPr>
      <w:r w:rsidRPr="00BD24A6">
        <w:rPr>
          <w:color w:val="auto"/>
          <w:sz w:val="22"/>
          <w:szCs w:val="22"/>
          <w:lang w:val="en-US"/>
        </w:rPr>
        <w:t>D</w:t>
      </w:r>
      <w:r w:rsidRPr="00BD24A6">
        <w:rPr>
          <w:color w:val="auto"/>
          <w:sz w:val="22"/>
          <w:szCs w:val="22"/>
        </w:rPr>
        <w:t>AFTAR PUSTAKA</w:t>
      </w:r>
      <w:bookmarkEnd w:id="25"/>
    </w:p>
    <w:p w:rsidR="003E18C9" w:rsidRPr="00BD24A6" w:rsidRDefault="003E18C9" w:rsidP="002D12D6">
      <w:pPr>
        <w:spacing w:line="240" w:lineRule="auto"/>
        <w:rPr>
          <w:sz w:val="22"/>
          <w:lang w:val="en-US"/>
        </w:rPr>
      </w:pPr>
    </w:p>
    <w:p w:rsidR="003E18C9" w:rsidRPr="00BD24A6" w:rsidRDefault="003E18C9" w:rsidP="003E18C9">
      <w:pPr>
        <w:spacing w:after="120" w:line="240" w:lineRule="auto"/>
        <w:ind w:left="567" w:hanging="567"/>
        <w:jc w:val="both"/>
        <w:rPr>
          <w:sz w:val="22"/>
        </w:rPr>
      </w:pPr>
      <w:r w:rsidRPr="00BD24A6">
        <w:rPr>
          <w:sz w:val="22"/>
        </w:rPr>
        <w:t xml:space="preserve">Aini, Nurly Qurrota., dan Yekti Wirawan., 2013. </w:t>
      </w:r>
      <w:r w:rsidRPr="00BD24A6">
        <w:rPr>
          <w:b/>
          <w:sz w:val="22"/>
        </w:rPr>
        <w:t>Kontribusi Mp-Asi Biskuit Substitusi Tepung Garut, Kedelai, dan Ubi Jalar Kuning Terhadap Kecukupan Protein, Vitamin A, Kasium dan Zink Pada Bayi</w:t>
      </w:r>
      <w:r w:rsidRPr="00BD24A6">
        <w:rPr>
          <w:sz w:val="22"/>
        </w:rPr>
        <w:t xml:space="preserve">. Fakultas Kedokteran. Universitas Diponogoro. Semarang.  </w:t>
      </w:r>
    </w:p>
    <w:p w:rsidR="003E18C9" w:rsidRPr="00BD24A6" w:rsidRDefault="003E18C9" w:rsidP="003E18C9">
      <w:pPr>
        <w:spacing w:after="120" w:line="240" w:lineRule="auto"/>
        <w:ind w:left="567" w:hanging="567"/>
        <w:jc w:val="both"/>
        <w:rPr>
          <w:sz w:val="22"/>
        </w:rPr>
      </w:pPr>
      <w:r w:rsidRPr="00BD24A6">
        <w:rPr>
          <w:sz w:val="22"/>
        </w:rPr>
        <w:t xml:space="preserve">Aryanti, 2012. </w:t>
      </w:r>
      <w:r w:rsidRPr="00BD24A6">
        <w:rPr>
          <w:b/>
          <w:sz w:val="22"/>
        </w:rPr>
        <w:t>Karakteristika Mutan Tepung Ubi Jalar</w:t>
      </w:r>
      <w:r w:rsidRPr="00BD24A6">
        <w:rPr>
          <w:sz w:val="22"/>
        </w:rPr>
        <w:t>. Pusat Aplikasi Teknologi Isotop dan Radiasi.Batan.</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rPr>
      </w:pPr>
      <w:r w:rsidRPr="00BD24A6">
        <w:rPr>
          <w:rFonts w:ascii="Times New Roman" w:hAnsi="Times New Roman" w:cs="Times New Roman"/>
          <w:color w:val="auto"/>
          <w:sz w:val="22"/>
          <w:szCs w:val="22"/>
        </w:rPr>
        <w:t xml:space="preserve">Astawan, </w:t>
      </w:r>
      <w:proofErr w:type="gramStart"/>
      <w:r w:rsidRPr="00BD24A6">
        <w:rPr>
          <w:rFonts w:ascii="Times New Roman" w:hAnsi="Times New Roman" w:cs="Times New Roman"/>
          <w:color w:val="auto"/>
          <w:sz w:val="22"/>
          <w:szCs w:val="22"/>
        </w:rPr>
        <w:t>Made.,</w:t>
      </w:r>
      <w:proofErr w:type="gramEnd"/>
      <w:r w:rsidRPr="00BD24A6">
        <w:rPr>
          <w:rFonts w:ascii="Times New Roman" w:hAnsi="Times New Roman" w:cs="Times New Roman"/>
          <w:color w:val="auto"/>
          <w:sz w:val="22"/>
          <w:szCs w:val="22"/>
        </w:rPr>
        <w:t xml:space="preserve"> 2009. </w:t>
      </w:r>
      <w:proofErr w:type="gramStart"/>
      <w:r w:rsidRPr="00BD24A6">
        <w:rPr>
          <w:rFonts w:ascii="Times New Roman" w:hAnsi="Times New Roman" w:cs="Times New Roman"/>
          <w:b/>
          <w:color w:val="auto"/>
          <w:sz w:val="22"/>
          <w:szCs w:val="22"/>
        </w:rPr>
        <w:t>Sehat dengan Hidangan Kacang dan Biji-bijian</w:t>
      </w:r>
      <w:r w:rsidRPr="00BD24A6">
        <w:rPr>
          <w:rFonts w:ascii="Times New Roman" w:hAnsi="Times New Roman" w:cs="Times New Roman"/>
          <w:color w:val="auto"/>
          <w:sz w:val="22"/>
          <w:szCs w:val="22"/>
        </w:rPr>
        <w:t>.</w:t>
      </w:r>
      <w:proofErr w:type="gramEnd"/>
      <w:r w:rsidRPr="00BD24A6">
        <w:rPr>
          <w:rFonts w:ascii="Times New Roman" w:hAnsi="Times New Roman" w:cs="Times New Roman"/>
          <w:color w:val="auto"/>
          <w:sz w:val="22"/>
          <w:szCs w:val="22"/>
        </w:rPr>
        <w:t xml:space="preserve"> Penebar Swadaya. Jakarta.</w:t>
      </w:r>
    </w:p>
    <w:p w:rsidR="003E18C9" w:rsidRPr="00BD24A6" w:rsidRDefault="003E18C9" w:rsidP="003E18C9">
      <w:pPr>
        <w:spacing w:after="120" w:line="240" w:lineRule="auto"/>
        <w:ind w:left="567" w:hanging="567"/>
        <w:jc w:val="both"/>
        <w:rPr>
          <w:sz w:val="22"/>
        </w:rPr>
      </w:pPr>
      <w:r w:rsidRPr="00BD24A6">
        <w:rPr>
          <w:sz w:val="22"/>
        </w:rPr>
        <w:t xml:space="preserve">Badan Pusat Statistik, 2015. </w:t>
      </w:r>
      <w:r w:rsidRPr="00BD24A6">
        <w:rPr>
          <w:b/>
          <w:sz w:val="22"/>
        </w:rPr>
        <w:t>Luas Panen Kacang Hijau Menurut Provinsi.</w:t>
      </w:r>
      <w:r w:rsidRPr="00BD24A6">
        <w:rPr>
          <w:sz w:val="22"/>
        </w:rPr>
        <w:t xml:space="preserve"> Badan Pusat Statistik. Jakarta Pusat.</w:t>
      </w:r>
    </w:p>
    <w:p w:rsidR="003E18C9" w:rsidRPr="00BD24A6" w:rsidRDefault="003E18C9" w:rsidP="003E18C9">
      <w:pPr>
        <w:spacing w:after="120" w:line="240" w:lineRule="auto"/>
        <w:ind w:left="567" w:hanging="567"/>
        <w:jc w:val="both"/>
        <w:rPr>
          <w:sz w:val="22"/>
        </w:rPr>
      </w:pPr>
      <w:r w:rsidRPr="00BD24A6">
        <w:rPr>
          <w:sz w:val="22"/>
        </w:rPr>
        <w:t xml:space="preserve">Badan Pusat Statistik, 2015. </w:t>
      </w:r>
      <w:r w:rsidRPr="00BD24A6">
        <w:rPr>
          <w:b/>
          <w:sz w:val="22"/>
        </w:rPr>
        <w:t>Luas Panen Ubi Jalar Menurut Provinsi.</w:t>
      </w:r>
      <w:r w:rsidRPr="00BD24A6">
        <w:rPr>
          <w:sz w:val="22"/>
        </w:rPr>
        <w:t xml:space="preserve"> Badan Pusat Statistik. Jakarta Pusat.</w:t>
      </w:r>
    </w:p>
    <w:p w:rsidR="003E18C9" w:rsidRPr="00BD24A6" w:rsidRDefault="003E18C9" w:rsidP="003E18C9">
      <w:pPr>
        <w:spacing w:after="120" w:line="240" w:lineRule="auto"/>
        <w:ind w:left="567" w:hanging="567"/>
        <w:jc w:val="both"/>
        <w:rPr>
          <w:sz w:val="22"/>
        </w:rPr>
      </w:pPr>
      <w:r w:rsidRPr="00BD24A6">
        <w:rPr>
          <w:sz w:val="22"/>
        </w:rPr>
        <w:t xml:space="preserve">Badan Pusat Statistik, 2015. </w:t>
      </w:r>
      <w:r w:rsidRPr="00BD24A6">
        <w:rPr>
          <w:b/>
          <w:sz w:val="22"/>
        </w:rPr>
        <w:t>Produksi Kacang Hijau Menurut Provinsi.</w:t>
      </w:r>
      <w:r w:rsidRPr="00BD24A6">
        <w:rPr>
          <w:sz w:val="22"/>
        </w:rPr>
        <w:t xml:space="preserve"> Badan Pusat Statistik. Jakarta Pusat.</w:t>
      </w:r>
    </w:p>
    <w:p w:rsidR="003E18C9" w:rsidRPr="00BD24A6" w:rsidRDefault="003E18C9" w:rsidP="003E18C9">
      <w:pPr>
        <w:spacing w:after="120" w:line="240" w:lineRule="auto"/>
        <w:ind w:left="567" w:hanging="567"/>
        <w:jc w:val="both"/>
        <w:rPr>
          <w:sz w:val="22"/>
        </w:rPr>
      </w:pPr>
      <w:r w:rsidRPr="00BD24A6">
        <w:rPr>
          <w:sz w:val="22"/>
        </w:rPr>
        <w:t xml:space="preserve">Badan Pusat Statistik, 2015. </w:t>
      </w:r>
      <w:r w:rsidRPr="00BD24A6">
        <w:rPr>
          <w:b/>
          <w:sz w:val="22"/>
        </w:rPr>
        <w:t>Produksi Ubi Jalar Menurut Provinsi.</w:t>
      </w:r>
      <w:r w:rsidRPr="00BD24A6">
        <w:rPr>
          <w:sz w:val="22"/>
        </w:rPr>
        <w:t xml:space="preserve"> Badan Pusat Statistik. Jakarta Pusat.</w:t>
      </w:r>
    </w:p>
    <w:p w:rsidR="003E18C9" w:rsidRPr="00BD24A6" w:rsidRDefault="003E18C9" w:rsidP="003E18C9">
      <w:pPr>
        <w:spacing w:after="120" w:line="240" w:lineRule="auto"/>
        <w:ind w:left="567" w:hanging="567"/>
        <w:jc w:val="both"/>
        <w:rPr>
          <w:sz w:val="22"/>
        </w:rPr>
      </w:pPr>
      <w:r w:rsidRPr="00BD24A6">
        <w:rPr>
          <w:sz w:val="22"/>
        </w:rPr>
        <w:t xml:space="preserve">Badan Pusat Statistik, 2015. </w:t>
      </w:r>
      <w:r w:rsidRPr="00BD24A6">
        <w:rPr>
          <w:b/>
          <w:sz w:val="22"/>
        </w:rPr>
        <w:t xml:space="preserve">Produktivitas Kacang Hijau </w:t>
      </w:r>
      <w:r w:rsidRPr="00BD24A6">
        <w:rPr>
          <w:b/>
          <w:sz w:val="22"/>
        </w:rPr>
        <w:lastRenderedPageBreak/>
        <w:t>Menurut Provinsi.</w:t>
      </w:r>
      <w:r w:rsidRPr="00BD24A6">
        <w:rPr>
          <w:sz w:val="22"/>
        </w:rPr>
        <w:t xml:space="preserve"> Badan Pusat Statistik. Jakarta Pusat.</w:t>
      </w:r>
    </w:p>
    <w:p w:rsidR="003E18C9" w:rsidRPr="00BD24A6" w:rsidRDefault="003E18C9" w:rsidP="003E18C9">
      <w:pPr>
        <w:spacing w:after="120" w:line="240" w:lineRule="auto"/>
        <w:ind w:left="567" w:hanging="567"/>
        <w:jc w:val="both"/>
        <w:rPr>
          <w:sz w:val="22"/>
        </w:rPr>
      </w:pPr>
      <w:r w:rsidRPr="00BD24A6">
        <w:rPr>
          <w:sz w:val="22"/>
        </w:rPr>
        <w:t xml:space="preserve">Badan Pusat Statistik, 2015. </w:t>
      </w:r>
      <w:r w:rsidRPr="00BD24A6">
        <w:rPr>
          <w:b/>
          <w:sz w:val="22"/>
        </w:rPr>
        <w:t>Produktivitas Ubi Jalar Menurut Provinsi.</w:t>
      </w:r>
      <w:r w:rsidRPr="00BD24A6">
        <w:rPr>
          <w:sz w:val="22"/>
        </w:rPr>
        <w:t xml:space="preserve"> Badan Pusat Statistik. Jakarta Pusat.</w:t>
      </w:r>
    </w:p>
    <w:p w:rsidR="003E18C9" w:rsidRPr="00BD24A6" w:rsidRDefault="003E18C9" w:rsidP="003E18C9">
      <w:pPr>
        <w:spacing w:after="120" w:line="240" w:lineRule="auto"/>
        <w:ind w:left="567" w:hanging="567"/>
        <w:jc w:val="both"/>
        <w:rPr>
          <w:sz w:val="22"/>
        </w:rPr>
      </w:pPr>
      <w:r w:rsidRPr="00BD24A6">
        <w:rPr>
          <w:sz w:val="22"/>
        </w:rPr>
        <w:t>Buckle,  K.A.,  Edwards,  R.A.,  Fleet,G.H.  dan  Woonton,M.,  1987</w:t>
      </w:r>
      <w:r w:rsidRPr="00BD24A6">
        <w:rPr>
          <w:b/>
          <w:sz w:val="22"/>
        </w:rPr>
        <w:t>.  Ilmu Panga</w:t>
      </w:r>
      <w:r w:rsidRPr="00BD24A6">
        <w:rPr>
          <w:sz w:val="22"/>
        </w:rPr>
        <w:t>n.Universitas   Indonesia  Press. Jakarta.</w:t>
      </w:r>
    </w:p>
    <w:p w:rsidR="003E18C9" w:rsidRPr="00BD24A6" w:rsidRDefault="003E18C9" w:rsidP="003E18C9">
      <w:pPr>
        <w:spacing w:after="120" w:line="240" w:lineRule="auto"/>
        <w:ind w:left="567" w:hanging="567"/>
        <w:jc w:val="both"/>
        <w:rPr>
          <w:sz w:val="22"/>
        </w:rPr>
      </w:pPr>
      <w:r w:rsidRPr="00BD24A6">
        <w:rPr>
          <w:sz w:val="22"/>
        </w:rPr>
        <w:t xml:space="preserve">Burhanuddin.    2001.   </w:t>
      </w:r>
      <w:r w:rsidRPr="00BD24A6">
        <w:rPr>
          <w:b/>
          <w:sz w:val="22"/>
        </w:rPr>
        <w:t>Strategi   Pengembangan  Industri   Garam   di Indonesia</w:t>
      </w:r>
      <w:r w:rsidRPr="00BD24A6">
        <w:rPr>
          <w:sz w:val="22"/>
        </w:rPr>
        <w:t>.Kanisius,  Yogyakarta.</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rPr>
      </w:pPr>
      <w:r w:rsidRPr="00BD24A6">
        <w:rPr>
          <w:rFonts w:ascii="Times New Roman" w:hAnsi="Times New Roman" w:cs="Times New Roman"/>
          <w:color w:val="auto"/>
          <w:sz w:val="22"/>
          <w:szCs w:val="22"/>
        </w:rPr>
        <w:t xml:space="preserve">Chairil, M. Mifthah Faridh., dan Lilik Kustiyah. 2014. </w:t>
      </w:r>
      <w:r w:rsidRPr="00BD24A6">
        <w:rPr>
          <w:rFonts w:ascii="Times New Roman" w:hAnsi="Times New Roman" w:cs="Times New Roman"/>
          <w:b/>
          <w:color w:val="auto"/>
          <w:sz w:val="22"/>
          <w:szCs w:val="22"/>
        </w:rPr>
        <w:t xml:space="preserve">Formulasi </w:t>
      </w:r>
      <w:r w:rsidRPr="00BD24A6">
        <w:rPr>
          <w:rFonts w:ascii="Times New Roman" w:hAnsi="Times New Roman" w:cs="Times New Roman"/>
          <w:b/>
          <w:i/>
          <w:color w:val="auto"/>
          <w:sz w:val="22"/>
          <w:szCs w:val="22"/>
        </w:rPr>
        <w:t xml:space="preserve">Flakes </w:t>
      </w:r>
      <w:r w:rsidRPr="00BD24A6">
        <w:rPr>
          <w:rFonts w:ascii="Times New Roman" w:hAnsi="Times New Roman" w:cs="Times New Roman"/>
          <w:b/>
          <w:color w:val="auto"/>
          <w:sz w:val="22"/>
          <w:szCs w:val="22"/>
        </w:rPr>
        <w:t>Berbasis Pati Garut Dengan Fortifikasi Zat Besi (Fe) Untuk Perbaikan Status Besi Remaja Putri</w:t>
      </w:r>
      <w:r w:rsidRPr="00BD24A6">
        <w:rPr>
          <w:rFonts w:ascii="Times New Roman" w:hAnsi="Times New Roman" w:cs="Times New Roman"/>
          <w:color w:val="auto"/>
          <w:sz w:val="22"/>
          <w:szCs w:val="22"/>
        </w:rPr>
        <w:t xml:space="preserve">.Jurnal Gizi dan Pangan. Departemen Gizi Masyarakat. Fakultas Ekologi Manusia. </w:t>
      </w:r>
      <w:proofErr w:type="gramStart"/>
      <w:r w:rsidRPr="00BD24A6">
        <w:rPr>
          <w:rFonts w:ascii="Times New Roman" w:hAnsi="Times New Roman" w:cs="Times New Roman"/>
          <w:color w:val="auto"/>
          <w:sz w:val="22"/>
          <w:szCs w:val="22"/>
        </w:rPr>
        <w:t>Institut Pertanian Bogor.</w:t>
      </w:r>
      <w:proofErr w:type="gramEnd"/>
      <w:r w:rsidRPr="00BD24A6">
        <w:rPr>
          <w:rFonts w:ascii="Times New Roman" w:hAnsi="Times New Roman" w:cs="Times New Roman"/>
          <w:color w:val="auto"/>
          <w:sz w:val="22"/>
          <w:szCs w:val="22"/>
        </w:rPr>
        <w:t xml:space="preserve"> Bogor.</w:t>
      </w:r>
    </w:p>
    <w:p w:rsidR="003E18C9" w:rsidRPr="00BD24A6" w:rsidRDefault="003E18C9" w:rsidP="003E18C9">
      <w:pPr>
        <w:pStyle w:val="Default"/>
        <w:spacing w:after="120"/>
        <w:ind w:left="561" w:hanging="561"/>
        <w:jc w:val="both"/>
        <w:rPr>
          <w:rFonts w:ascii="Times New Roman" w:hAnsi="Times New Roman" w:cs="Times New Roman"/>
          <w:color w:val="auto"/>
          <w:sz w:val="22"/>
          <w:szCs w:val="22"/>
        </w:rPr>
      </w:pPr>
      <w:r w:rsidRPr="00BD24A6">
        <w:rPr>
          <w:rFonts w:ascii="Times New Roman" w:hAnsi="Times New Roman" w:cs="Times New Roman"/>
          <w:color w:val="auto"/>
          <w:sz w:val="22"/>
          <w:szCs w:val="22"/>
        </w:rPr>
        <w:t>Gisca I.D</w:t>
      </w:r>
      <w:r w:rsidRPr="00BD24A6">
        <w:rPr>
          <w:rFonts w:ascii="Times New Roman" w:hAnsi="Times New Roman" w:cs="Times New Roman"/>
          <w:color w:val="auto"/>
          <w:sz w:val="22"/>
          <w:szCs w:val="22"/>
          <w:lang w:val="id-ID"/>
        </w:rPr>
        <w:t xml:space="preserve">, </w:t>
      </w:r>
      <w:proofErr w:type="gramStart"/>
      <w:r w:rsidRPr="00BD24A6">
        <w:rPr>
          <w:rFonts w:ascii="Times New Roman" w:hAnsi="Times New Roman" w:cs="Times New Roman"/>
          <w:color w:val="auto"/>
          <w:sz w:val="22"/>
          <w:szCs w:val="22"/>
          <w:lang w:val="id-ID"/>
        </w:rPr>
        <w:t>Bernadheta.,</w:t>
      </w:r>
      <w:proofErr w:type="gramEnd"/>
      <w:r w:rsidRPr="00BD24A6">
        <w:rPr>
          <w:rFonts w:ascii="Times New Roman" w:hAnsi="Times New Roman" w:cs="Times New Roman"/>
          <w:color w:val="auto"/>
          <w:sz w:val="22"/>
          <w:szCs w:val="22"/>
          <w:lang w:val="id-ID"/>
        </w:rPr>
        <w:t xml:space="preserve"> dan Arintina Rahayuni.,</w:t>
      </w:r>
      <w:r w:rsidRPr="00BD24A6">
        <w:rPr>
          <w:rFonts w:ascii="Times New Roman" w:hAnsi="Times New Roman" w:cs="Times New Roman"/>
          <w:color w:val="auto"/>
          <w:sz w:val="22"/>
          <w:szCs w:val="22"/>
        </w:rPr>
        <w:t xml:space="preserve"> 2013</w:t>
      </w:r>
      <w:r w:rsidRPr="00BD24A6">
        <w:rPr>
          <w:rFonts w:ascii="Times New Roman" w:hAnsi="Times New Roman" w:cs="Times New Roman"/>
          <w:color w:val="auto"/>
          <w:sz w:val="22"/>
          <w:szCs w:val="22"/>
          <w:lang w:val="id-ID"/>
        </w:rPr>
        <w:t xml:space="preserve">. </w:t>
      </w:r>
      <w:r w:rsidRPr="00BD24A6">
        <w:rPr>
          <w:rFonts w:ascii="Times New Roman" w:hAnsi="Times New Roman" w:cs="Times New Roman"/>
          <w:b/>
          <w:color w:val="auto"/>
          <w:sz w:val="22"/>
          <w:szCs w:val="22"/>
          <w:lang w:val="id-ID"/>
        </w:rPr>
        <w:t xml:space="preserve">Penambahan Gembili Pada </w:t>
      </w:r>
      <w:r w:rsidRPr="00BD24A6">
        <w:rPr>
          <w:rFonts w:ascii="Times New Roman" w:hAnsi="Times New Roman" w:cs="Times New Roman"/>
          <w:b/>
          <w:i/>
          <w:color w:val="auto"/>
          <w:sz w:val="22"/>
          <w:szCs w:val="22"/>
          <w:lang w:val="id-ID"/>
        </w:rPr>
        <w:t xml:space="preserve">Flakes </w:t>
      </w:r>
      <w:r w:rsidRPr="00BD24A6">
        <w:rPr>
          <w:rFonts w:ascii="Times New Roman" w:hAnsi="Times New Roman" w:cs="Times New Roman"/>
          <w:b/>
          <w:color w:val="auto"/>
          <w:sz w:val="22"/>
          <w:szCs w:val="22"/>
          <w:lang w:val="id-ID"/>
        </w:rPr>
        <w:t>Jewawut Ikan Gabus Sebagai Alternatif Makanan Tambahan Anak Gizi Kurang</w:t>
      </w:r>
      <w:r w:rsidRPr="00BD24A6">
        <w:rPr>
          <w:rFonts w:ascii="Times New Roman" w:hAnsi="Times New Roman" w:cs="Times New Roman"/>
          <w:color w:val="auto"/>
          <w:sz w:val="22"/>
          <w:szCs w:val="22"/>
          <w:lang w:val="id-ID"/>
        </w:rPr>
        <w:t>. Program Studi Ilmu Gizi. Fakultas Kedokteran. Universitas Diponegoro. Semarang</w:t>
      </w:r>
      <w:r w:rsidRPr="00BD24A6">
        <w:rPr>
          <w:rFonts w:ascii="Times New Roman" w:hAnsi="Times New Roman" w:cs="Times New Roman"/>
          <w:color w:val="auto"/>
          <w:sz w:val="22"/>
          <w:szCs w:val="22"/>
        </w:rPr>
        <w:t>..</w:t>
      </w:r>
    </w:p>
    <w:p w:rsidR="003E18C9" w:rsidRPr="00BD24A6" w:rsidRDefault="003E18C9" w:rsidP="003E18C9">
      <w:pPr>
        <w:pStyle w:val="Default"/>
        <w:spacing w:after="120"/>
        <w:ind w:left="561" w:hanging="561"/>
        <w:jc w:val="both"/>
        <w:rPr>
          <w:rFonts w:ascii="Times New Roman" w:hAnsi="Times New Roman" w:cs="Times New Roman"/>
          <w:color w:val="auto"/>
          <w:sz w:val="22"/>
          <w:szCs w:val="22"/>
          <w:lang w:val="id-ID"/>
        </w:rPr>
      </w:pPr>
      <w:r w:rsidRPr="00BD24A6">
        <w:rPr>
          <w:rFonts w:ascii="Times New Roman" w:hAnsi="Times New Roman" w:cs="Times New Roman"/>
          <w:color w:val="auto"/>
          <w:sz w:val="22"/>
          <w:szCs w:val="22"/>
        </w:rPr>
        <w:t xml:space="preserve">Juanda JS, </w:t>
      </w:r>
      <w:proofErr w:type="gramStart"/>
      <w:r w:rsidRPr="00BD24A6">
        <w:rPr>
          <w:rFonts w:ascii="Times New Roman" w:hAnsi="Times New Roman" w:cs="Times New Roman"/>
          <w:color w:val="auto"/>
          <w:sz w:val="22"/>
          <w:szCs w:val="22"/>
        </w:rPr>
        <w:t>Dede.,</w:t>
      </w:r>
      <w:proofErr w:type="gramEnd"/>
      <w:r w:rsidRPr="00BD24A6">
        <w:rPr>
          <w:rFonts w:ascii="Times New Roman" w:hAnsi="Times New Roman" w:cs="Times New Roman"/>
          <w:color w:val="auto"/>
          <w:sz w:val="22"/>
          <w:szCs w:val="22"/>
        </w:rPr>
        <w:t xml:space="preserve"> dan Bambang Cahyono. </w:t>
      </w:r>
      <w:proofErr w:type="gramStart"/>
      <w:r w:rsidRPr="00BD24A6">
        <w:rPr>
          <w:rFonts w:ascii="Times New Roman" w:hAnsi="Times New Roman" w:cs="Times New Roman"/>
          <w:color w:val="auto"/>
          <w:sz w:val="22"/>
          <w:szCs w:val="22"/>
        </w:rPr>
        <w:t xml:space="preserve">2000. </w:t>
      </w:r>
      <w:r w:rsidRPr="00BD24A6">
        <w:rPr>
          <w:rFonts w:ascii="Times New Roman" w:hAnsi="Times New Roman" w:cs="Times New Roman"/>
          <w:b/>
          <w:color w:val="auto"/>
          <w:sz w:val="22"/>
          <w:szCs w:val="22"/>
        </w:rPr>
        <w:t>Ubi Jalar Budi Daya dan Analisis Usaha Tani.</w:t>
      </w:r>
      <w:r w:rsidRPr="00BD24A6">
        <w:rPr>
          <w:rFonts w:ascii="Times New Roman" w:hAnsi="Times New Roman" w:cs="Times New Roman"/>
          <w:color w:val="auto"/>
          <w:sz w:val="22"/>
          <w:szCs w:val="22"/>
        </w:rPr>
        <w:t>Penerbit Kanisius.Yogyakarta.</w:t>
      </w:r>
      <w:proofErr w:type="gramEnd"/>
    </w:p>
    <w:p w:rsidR="003E18C9" w:rsidRPr="00BD24A6" w:rsidRDefault="003E18C9" w:rsidP="003E18C9">
      <w:pPr>
        <w:shd w:val="clear" w:color="auto" w:fill="FFFFFF"/>
        <w:spacing w:after="120" w:line="240" w:lineRule="auto"/>
        <w:ind w:left="567" w:hanging="567"/>
        <w:jc w:val="both"/>
        <w:rPr>
          <w:sz w:val="22"/>
        </w:rPr>
      </w:pPr>
      <w:r w:rsidRPr="00BD24A6">
        <w:rPr>
          <w:sz w:val="22"/>
        </w:rPr>
        <w:t xml:space="preserve">Kartika, B., Hastuti, P dan Supartono, W. 1988. </w:t>
      </w:r>
      <w:r w:rsidRPr="00BD24A6">
        <w:rPr>
          <w:b/>
          <w:sz w:val="22"/>
        </w:rPr>
        <w:t>Pedoman Uji Inderawi Bahan Pangan</w:t>
      </w:r>
      <w:r w:rsidRPr="00BD24A6">
        <w:rPr>
          <w:sz w:val="22"/>
        </w:rPr>
        <w:t xml:space="preserve">. Pusat Antar </w:t>
      </w:r>
      <w:r w:rsidRPr="00BD24A6">
        <w:rPr>
          <w:sz w:val="22"/>
        </w:rPr>
        <w:lastRenderedPageBreak/>
        <w:t>Universitas Pangan dan Gizi.Yogyakarta.</w:t>
      </w:r>
    </w:p>
    <w:p w:rsidR="003E18C9" w:rsidRPr="00BD24A6" w:rsidRDefault="003E18C9" w:rsidP="003E18C9">
      <w:pPr>
        <w:spacing w:after="120" w:line="240" w:lineRule="auto"/>
        <w:ind w:left="567" w:hanging="567"/>
        <w:jc w:val="both"/>
        <w:rPr>
          <w:sz w:val="22"/>
        </w:rPr>
      </w:pPr>
      <w:r w:rsidRPr="00BD24A6">
        <w:rPr>
          <w:sz w:val="22"/>
        </w:rPr>
        <w:t xml:space="preserve">Ketra, Anton Ramadhan., dan Okta Wulandra. 2015. </w:t>
      </w:r>
      <w:r w:rsidRPr="00BD24A6">
        <w:rPr>
          <w:b/>
          <w:sz w:val="22"/>
        </w:rPr>
        <w:t>Substitusi Ubi Jalar Dalam Pembuatan Bolu Gulung</w:t>
      </w:r>
      <w:r w:rsidRPr="00BD24A6">
        <w:rPr>
          <w:sz w:val="22"/>
        </w:rPr>
        <w:t>. Jurnal Agritepa Vol. 1 No. 2. Fakultas Pertanian. Universitas Dehasen. Bengkulu.</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rPr>
      </w:pPr>
      <w:r w:rsidRPr="00BD24A6">
        <w:rPr>
          <w:rFonts w:ascii="Times New Roman" w:hAnsi="Times New Roman" w:cs="Times New Roman"/>
          <w:color w:val="auto"/>
          <w:sz w:val="22"/>
          <w:szCs w:val="22"/>
        </w:rPr>
        <w:t xml:space="preserve">Kurniawati, </w:t>
      </w:r>
      <w:proofErr w:type="gramStart"/>
      <w:r w:rsidRPr="00BD24A6">
        <w:rPr>
          <w:rFonts w:ascii="Times New Roman" w:hAnsi="Times New Roman" w:cs="Times New Roman"/>
          <w:color w:val="auto"/>
          <w:sz w:val="22"/>
          <w:szCs w:val="22"/>
        </w:rPr>
        <w:t>Indra.,</w:t>
      </w:r>
      <w:proofErr w:type="gramEnd"/>
      <w:r w:rsidRPr="00BD24A6">
        <w:rPr>
          <w:rFonts w:ascii="Times New Roman" w:hAnsi="Times New Roman" w:cs="Times New Roman"/>
          <w:color w:val="auto"/>
          <w:sz w:val="22"/>
          <w:szCs w:val="22"/>
        </w:rPr>
        <w:t xml:space="preserve"> dan Endang Murniati., 2013. </w:t>
      </w:r>
      <w:proofErr w:type="gramStart"/>
      <w:r w:rsidRPr="00BD24A6">
        <w:rPr>
          <w:rFonts w:ascii="Times New Roman" w:hAnsi="Times New Roman" w:cs="Times New Roman"/>
          <w:b/>
          <w:bCs/>
          <w:i/>
          <w:iCs/>
          <w:color w:val="auto"/>
          <w:sz w:val="22"/>
          <w:szCs w:val="22"/>
        </w:rPr>
        <w:t xml:space="preserve">Controlled Deterioration Test </w:t>
      </w:r>
      <w:r w:rsidRPr="00BD24A6">
        <w:rPr>
          <w:rFonts w:ascii="Times New Roman" w:hAnsi="Times New Roman" w:cs="Times New Roman"/>
          <w:b/>
          <w:bCs/>
          <w:color w:val="auto"/>
          <w:sz w:val="22"/>
          <w:szCs w:val="22"/>
        </w:rPr>
        <w:t>untuk Menguji Ketahanan Benih Kacang Hijau (</w:t>
      </w:r>
      <w:r w:rsidRPr="00BD24A6">
        <w:rPr>
          <w:rFonts w:ascii="Times New Roman" w:hAnsi="Times New Roman" w:cs="Times New Roman"/>
          <w:b/>
          <w:bCs/>
          <w:i/>
          <w:iCs/>
          <w:color w:val="auto"/>
          <w:sz w:val="22"/>
          <w:szCs w:val="22"/>
        </w:rPr>
        <w:t xml:space="preserve">Phaseolus radiatus </w:t>
      </w:r>
      <w:r w:rsidRPr="00BD24A6">
        <w:rPr>
          <w:rFonts w:ascii="Times New Roman" w:hAnsi="Times New Roman" w:cs="Times New Roman"/>
          <w:b/>
          <w:bCs/>
          <w:color w:val="auto"/>
          <w:sz w:val="22"/>
          <w:szCs w:val="22"/>
        </w:rPr>
        <w:t>L.) terhadap Kondisi Cekaman Kekeringan</w:t>
      </w:r>
      <w:r w:rsidRPr="00BD24A6">
        <w:rPr>
          <w:rFonts w:ascii="Times New Roman" w:hAnsi="Times New Roman" w:cs="Times New Roman"/>
          <w:bCs/>
          <w:color w:val="auto"/>
          <w:sz w:val="22"/>
          <w:szCs w:val="22"/>
        </w:rPr>
        <w:t>.</w:t>
      </w:r>
      <w:r w:rsidRPr="00BD24A6">
        <w:rPr>
          <w:rFonts w:ascii="Times New Roman" w:hAnsi="Times New Roman" w:cs="Times New Roman"/>
          <w:color w:val="auto"/>
          <w:sz w:val="22"/>
          <w:szCs w:val="22"/>
        </w:rPr>
        <w:t>Departemen Agronomi dan Hortikultura.</w:t>
      </w:r>
      <w:proofErr w:type="gramEnd"/>
      <w:r w:rsidRPr="00BD24A6">
        <w:rPr>
          <w:rFonts w:ascii="Times New Roman" w:hAnsi="Times New Roman" w:cs="Times New Roman"/>
          <w:color w:val="auto"/>
          <w:sz w:val="22"/>
          <w:szCs w:val="22"/>
        </w:rPr>
        <w:t xml:space="preserve">  Fakultas Pertanian. </w:t>
      </w:r>
      <w:proofErr w:type="gramStart"/>
      <w:r w:rsidRPr="00BD24A6">
        <w:rPr>
          <w:rFonts w:ascii="Times New Roman" w:hAnsi="Times New Roman" w:cs="Times New Roman"/>
          <w:color w:val="auto"/>
          <w:sz w:val="22"/>
          <w:szCs w:val="22"/>
        </w:rPr>
        <w:t>Institut Pertanian Bogor.</w:t>
      </w:r>
      <w:proofErr w:type="gramEnd"/>
      <w:r w:rsidRPr="00BD24A6">
        <w:rPr>
          <w:rFonts w:ascii="Times New Roman" w:hAnsi="Times New Roman" w:cs="Times New Roman"/>
          <w:color w:val="auto"/>
          <w:sz w:val="22"/>
          <w:szCs w:val="22"/>
        </w:rPr>
        <w:t xml:space="preserve"> Bogor.</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rPr>
      </w:pPr>
      <w:r w:rsidRPr="00BD24A6">
        <w:rPr>
          <w:rFonts w:ascii="Times New Roman" w:hAnsi="Times New Roman" w:cs="Times New Roman"/>
          <w:color w:val="auto"/>
          <w:sz w:val="22"/>
          <w:szCs w:val="22"/>
          <w:lang w:val="id-ID"/>
        </w:rPr>
        <w:t>Muchtadi, Tien., dan Sugiyono., 2013.</w:t>
      </w:r>
      <w:r w:rsidRPr="00BD24A6">
        <w:rPr>
          <w:rFonts w:ascii="Times New Roman" w:hAnsi="Times New Roman" w:cs="Times New Roman"/>
          <w:b/>
          <w:color w:val="auto"/>
          <w:sz w:val="22"/>
          <w:szCs w:val="22"/>
          <w:lang w:val="id-ID"/>
        </w:rPr>
        <w:t xml:space="preserve"> Ilmu Pengetahuan Bahan Pangan</w:t>
      </w:r>
      <w:r w:rsidRPr="00BD24A6">
        <w:rPr>
          <w:rFonts w:ascii="Times New Roman" w:hAnsi="Times New Roman" w:cs="Times New Roman"/>
          <w:color w:val="auto"/>
          <w:sz w:val="22"/>
          <w:szCs w:val="22"/>
          <w:lang w:val="id-ID"/>
        </w:rPr>
        <w:t xml:space="preserve">. CV. Alfabeta. Bandung. </w:t>
      </w:r>
    </w:p>
    <w:p w:rsidR="003E18C9" w:rsidRPr="00BD24A6" w:rsidRDefault="003E18C9" w:rsidP="003E18C9">
      <w:pPr>
        <w:spacing w:after="120" w:line="240" w:lineRule="auto"/>
        <w:ind w:left="567" w:hanging="567"/>
        <w:jc w:val="both"/>
        <w:rPr>
          <w:sz w:val="22"/>
        </w:rPr>
      </w:pPr>
      <w:r w:rsidRPr="00BD24A6">
        <w:rPr>
          <w:sz w:val="22"/>
        </w:rPr>
        <w:t>Nurhayati, Dwi Putri., 2016.</w:t>
      </w:r>
      <w:r w:rsidRPr="00BD24A6">
        <w:rPr>
          <w:b/>
          <w:sz w:val="22"/>
        </w:rPr>
        <w:t xml:space="preserve"> Optimalisasi </w:t>
      </w:r>
      <w:r w:rsidRPr="00BD24A6">
        <w:rPr>
          <w:b/>
          <w:i/>
          <w:sz w:val="22"/>
        </w:rPr>
        <w:t xml:space="preserve">Edam Cheese, Natural Cheddar Cheese Isolat Soy Protein </w:t>
      </w:r>
      <w:r w:rsidRPr="00BD24A6">
        <w:rPr>
          <w:b/>
          <w:sz w:val="22"/>
        </w:rPr>
        <w:t xml:space="preserve">Terhadap </w:t>
      </w:r>
      <w:r w:rsidRPr="00BD24A6">
        <w:rPr>
          <w:b/>
          <w:i/>
          <w:sz w:val="22"/>
        </w:rPr>
        <w:t xml:space="preserve">Spreadable Cheese Analogue </w:t>
      </w:r>
      <w:r w:rsidRPr="00BD24A6">
        <w:rPr>
          <w:b/>
          <w:sz w:val="22"/>
        </w:rPr>
        <w:t xml:space="preserve">Menggunakan Aplikasi </w:t>
      </w:r>
      <w:r w:rsidRPr="00BD24A6">
        <w:rPr>
          <w:b/>
          <w:i/>
          <w:sz w:val="22"/>
        </w:rPr>
        <w:t>Design Expert (Mixture Design)</w:t>
      </w:r>
      <w:r w:rsidRPr="00BD24A6">
        <w:rPr>
          <w:sz w:val="22"/>
        </w:rPr>
        <w:t>. Program Studi Teknnologi pangan. Fakultas Teknik. Universitas Pasundan. Bandung.</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lang w:val="id-ID"/>
        </w:rPr>
      </w:pPr>
      <w:r w:rsidRPr="00BD24A6">
        <w:rPr>
          <w:rFonts w:ascii="Times New Roman" w:hAnsi="Times New Roman" w:cs="Times New Roman"/>
          <w:color w:val="auto"/>
          <w:sz w:val="22"/>
          <w:szCs w:val="22"/>
          <w:lang w:val="id-ID"/>
        </w:rPr>
        <w:t xml:space="preserve">Papunas, Meini Ekawati., Gregoria S. S. Djarkasi., dan Judith S. C, Moningka., 2013. </w:t>
      </w:r>
      <w:r w:rsidRPr="00BD24A6">
        <w:rPr>
          <w:rFonts w:ascii="Times New Roman" w:hAnsi="Times New Roman" w:cs="Times New Roman"/>
          <w:b/>
          <w:color w:val="auto"/>
          <w:sz w:val="22"/>
          <w:szCs w:val="22"/>
          <w:lang w:val="id-ID"/>
        </w:rPr>
        <w:t>Karakteristik Fisikokimia Dan Sensoris Flakes Berbahan Baku Tepung Jagung (Zea mays L), Tepung Pisang Goroho (Musa acuminafe,sp) dan Tepung Kacang Hijau (Phaseolus radiates)</w:t>
      </w:r>
      <w:r w:rsidRPr="00BD24A6">
        <w:rPr>
          <w:rFonts w:ascii="Times New Roman" w:hAnsi="Times New Roman" w:cs="Times New Roman"/>
          <w:color w:val="auto"/>
          <w:sz w:val="22"/>
          <w:szCs w:val="22"/>
          <w:lang w:val="id-ID"/>
        </w:rPr>
        <w:t xml:space="preserve">. Program Studi Ilmu dan Teknologi Pangan Unsrat. </w:t>
      </w:r>
      <w:r w:rsidRPr="00BD24A6">
        <w:rPr>
          <w:rFonts w:ascii="Times New Roman" w:hAnsi="Times New Roman" w:cs="Times New Roman"/>
          <w:color w:val="auto"/>
          <w:sz w:val="22"/>
          <w:szCs w:val="22"/>
          <w:lang w:val="id-ID"/>
        </w:rPr>
        <w:lastRenderedPageBreak/>
        <w:t xml:space="preserve">Teknologi Pangan. Universitas Sam Ratulangi. Sulawesi Utara. </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rPr>
      </w:pPr>
      <w:r w:rsidRPr="00BD24A6">
        <w:rPr>
          <w:rFonts w:ascii="Times New Roman" w:hAnsi="Times New Roman" w:cs="Times New Roman"/>
          <w:color w:val="auto"/>
          <w:sz w:val="22"/>
          <w:szCs w:val="22"/>
        </w:rPr>
        <w:t xml:space="preserve">Paramita, Anggi Hapsari., dan Widya </w:t>
      </w:r>
      <w:proofErr w:type="gramStart"/>
      <w:r w:rsidRPr="00BD24A6">
        <w:rPr>
          <w:rFonts w:ascii="Times New Roman" w:hAnsi="Times New Roman" w:cs="Times New Roman"/>
          <w:color w:val="auto"/>
          <w:sz w:val="22"/>
          <w:szCs w:val="22"/>
        </w:rPr>
        <w:t>Dwi</w:t>
      </w:r>
      <w:proofErr w:type="gramEnd"/>
      <w:r w:rsidRPr="00BD24A6">
        <w:rPr>
          <w:rFonts w:ascii="Times New Roman" w:hAnsi="Times New Roman" w:cs="Times New Roman"/>
          <w:color w:val="auto"/>
          <w:sz w:val="22"/>
          <w:szCs w:val="22"/>
        </w:rPr>
        <w:t xml:space="preserve"> Rukmi Putri., 2015. </w:t>
      </w:r>
      <w:r w:rsidRPr="00BD24A6">
        <w:rPr>
          <w:rFonts w:ascii="Times New Roman" w:hAnsi="Times New Roman" w:cs="Times New Roman"/>
          <w:b/>
          <w:color w:val="auto"/>
          <w:sz w:val="22"/>
          <w:szCs w:val="22"/>
        </w:rPr>
        <w:t xml:space="preserve">Pengaruh Penambahan Tepung Bengkuang Dan Lama Pengukusan Terhadap Karakteristik Fisik, Kimia dan Organoleptik </w:t>
      </w:r>
      <w:r w:rsidRPr="00BD24A6">
        <w:rPr>
          <w:rFonts w:ascii="Times New Roman" w:hAnsi="Times New Roman" w:cs="Times New Roman"/>
          <w:b/>
          <w:i/>
          <w:color w:val="auto"/>
          <w:sz w:val="22"/>
          <w:szCs w:val="22"/>
        </w:rPr>
        <w:t xml:space="preserve">Flakes </w:t>
      </w:r>
      <w:r w:rsidRPr="00BD24A6">
        <w:rPr>
          <w:rFonts w:ascii="Times New Roman" w:hAnsi="Times New Roman" w:cs="Times New Roman"/>
          <w:b/>
          <w:color w:val="auto"/>
          <w:sz w:val="22"/>
          <w:szCs w:val="22"/>
        </w:rPr>
        <w:t>Talas</w:t>
      </w:r>
      <w:r w:rsidRPr="00BD24A6">
        <w:rPr>
          <w:rFonts w:ascii="Times New Roman" w:hAnsi="Times New Roman" w:cs="Times New Roman"/>
          <w:color w:val="auto"/>
          <w:sz w:val="22"/>
          <w:szCs w:val="22"/>
        </w:rPr>
        <w:t>.</w:t>
      </w:r>
      <w:r w:rsidRPr="00BD24A6">
        <w:rPr>
          <w:rFonts w:ascii="Times New Roman" w:hAnsi="Times New Roman" w:cs="Times New Roman"/>
          <w:iCs/>
          <w:color w:val="auto"/>
          <w:sz w:val="22"/>
          <w:szCs w:val="22"/>
        </w:rPr>
        <w:t>Jurnal Pangan dan Agroindustri Vol. 3 No 3.</w:t>
      </w:r>
      <w:r w:rsidRPr="00BD24A6">
        <w:rPr>
          <w:rFonts w:ascii="Times New Roman" w:hAnsi="Times New Roman" w:cs="Times New Roman"/>
          <w:color w:val="auto"/>
          <w:sz w:val="22"/>
          <w:szCs w:val="22"/>
        </w:rPr>
        <w:t>Jurusan Teknologi Hasil Pertanian. Fakultas Teknologi Pertanian. Universitas Brawijaya. Malang.</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rPr>
      </w:pPr>
      <w:r w:rsidRPr="00BD24A6">
        <w:rPr>
          <w:rFonts w:ascii="Times New Roman" w:hAnsi="Times New Roman" w:cs="Times New Roman"/>
          <w:color w:val="auto"/>
          <w:sz w:val="22"/>
          <w:szCs w:val="22"/>
        </w:rPr>
        <w:t xml:space="preserve">Permana, Rikhardo Atmaka., dan Widya </w:t>
      </w:r>
      <w:proofErr w:type="gramStart"/>
      <w:r w:rsidRPr="00BD24A6">
        <w:rPr>
          <w:rFonts w:ascii="Times New Roman" w:hAnsi="Times New Roman" w:cs="Times New Roman"/>
          <w:color w:val="auto"/>
          <w:sz w:val="22"/>
          <w:szCs w:val="22"/>
        </w:rPr>
        <w:t>Dwi</w:t>
      </w:r>
      <w:proofErr w:type="gramEnd"/>
      <w:r w:rsidRPr="00BD24A6">
        <w:rPr>
          <w:rFonts w:ascii="Times New Roman" w:hAnsi="Times New Roman" w:cs="Times New Roman"/>
          <w:color w:val="auto"/>
          <w:sz w:val="22"/>
          <w:szCs w:val="22"/>
        </w:rPr>
        <w:t xml:space="preserve"> Rukmi Putri. </w:t>
      </w:r>
      <w:proofErr w:type="gramStart"/>
      <w:r w:rsidRPr="00BD24A6">
        <w:rPr>
          <w:rFonts w:ascii="Times New Roman" w:hAnsi="Times New Roman" w:cs="Times New Roman"/>
          <w:color w:val="auto"/>
          <w:sz w:val="22"/>
          <w:szCs w:val="22"/>
        </w:rPr>
        <w:t xml:space="preserve">2015. </w:t>
      </w:r>
      <w:r w:rsidRPr="00BD24A6">
        <w:rPr>
          <w:rFonts w:ascii="Times New Roman" w:hAnsi="Times New Roman" w:cs="Times New Roman"/>
          <w:b/>
          <w:color w:val="auto"/>
          <w:sz w:val="22"/>
          <w:szCs w:val="22"/>
        </w:rPr>
        <w:t xml:space="preserve">Pengaruh Proporsi Tepung Jagung dan Kacang Merah Serta Substitusi Bekatul Terhadap Karakteristik Fisik Kimia </w:t>
      </w:r>
      <w:r w:rsidRPr="00BD24A6">
        <w:rPr>
          <w:rFonts w:ascii="Times New Roman" w:hAnsi="Times New Roman" w:cs="Times New Roman"/>
          <w:b/>
          <w:i/>
          <w:color w:val="auto"/>
          <w:sz w:val="22"/>
          <w:szCs w:val="22"/>
        </w:rPr>
        <w:t>Flakes</w:t>
      </w:r>
      <w:r w:rsidRPr="00BD24A6">
        <w:rPr>
          <w:rFonts w:ascii="Times New Roman" w:hAnsi="Times New Roman" w:cs="Times New Roman"/>
          <w:i/>
          <w:color w:val="auto"/>
          <w:sz w:val="22"/>
          <w:szCs w:val="22"/>
        </w:rPr>
        <w:t>.</w:t>
      </w:r>
      <w:r w:rsidRPr="00BD24A6">
        <w:rPr>
          <w:rFonts w:ascii="Times New Roman" w:hAnsi="Times New Roman" w:cs="Times New Roman"/>
          <w:iCs/>
          <w:color w:val="auto"/>
          <w:sz w:val="22"/>
          <w:szCs w:val="22"/>
        </w:rPr>
        <w:t>Jurnal Pangan dan Agroindustri Vol. 3 No 2.</w:t>
      </w:r>
      <w:r w:rsidRPr="00BD24A6">
        <w:rPr>
          <w:rFonts w:ascii="Times New Roman" w:hAnsi="Times New Roman" w:cs="Times New Roman"/>
          <w:color w:val="auto"/>
          <w:sz w:val="22"/>
          <w:szCs w:val="22"/>
        </w:rPr>
        <w:t>Jurusan Teknologi Hasil Pertanian.</w:t>
      </w:r>
      <w:proofErr w:type="gramEnd"/>
      <w:r w:rsidRPr="00BD24A6">
        <w:rPr>
          <w:rFonts w:ascii="Times New Roman" w:hAnsi="Times New Roman" w:cs="Times New Roman"/>
          <w:color w:val="auto"/>
          <w:sz w:val="22"/>
          <w:szCs w:val="22"/>
        </w:rPr>
        <w:t xml:space="preserve"> Fakultas Teknologi Pertanian. Universitas Brawijaya. Malang.</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rPr>
      </w:pPr>
      <w:r w:rsidRPr="00BD24A6">
        <w:rPr>
          <w:rFonts w:ascii="Times New Roman" w:hAnsi="Times New Roman" w:cs="Times New Roman"/>
          <w:color w:val="auto"/>
          <w:sz w:val="22"/>
          <w:szCs w:val="22"/>
        </w:rPr>
        <w:t xml:space="preserve">Pratiwi, Karina Widya. 2016. </w:t>
      </w:r>
      <w:r w:rsidRPr="00BD24A6">
        <w:rPr>
          <w:rFonts w:ascii="Times New Roman" w:hAnsi="Times New Roman" w:cs="Times New Roman"/>
          <w:b/>
          <w:color w:val="auto"/>
          <w:sz w:val="22"/>
          <w:szCs w:val="22"/>
        </w:rPr>
        <w:t xml:space="preserve">Formulasi Tepung Ubi Jalar Cilembu </w:t>
      </w:r>
      <w:r w:rsidRPr="00BD24A6">
        <w:rPr>
          <w:rFonts w:ascii="Times New Roman" w:hAnsi="Times New Roman" w:cs="Times New Roman"/>
          <w:b/>
          <w:bCs/>
          <w:color w:val="auto"/>
          <w:sz w:val="22"/>
          <w:szCs w:val="22"/>
          <w:lang w:eastAsia="id-ID"/>
        </w:rPr>
        <w:t>(</w:t>
      </w:r>
      <w:r w:rsidRPr="00BD24A6">
        <w:rPr>
          <w:rFonts w:ascii="Times New Roman" w:hAnsi="Times New Roman" w:cs="Times New Roman"/>
          <w:b/>
          <w:bCs/>
          <w:i/>
          <w:iCs/>
          <w:color w:val="auto"/>
          <w:sz w:val="22"/>
          <w:szCs w:val="22"/>
          <w:lang w:eastAsia="id-ID"/>
        </w:rPr>
        <w:t xml:space="preserve">Ipomoea batatas </w:t>
      </w:r>
      <w:r w:rsidRPr="00BD24A6">
        <w:rPr>
          <w:rFonts w:ascii="Times New Roman" w:hAnsi="Times New Roman" w:cs="Times New Roman"/>
          <w:b/>
          <w:bCs/>
          <w:color w:val="auto"/>
          <w:sz w:val="22"/>
          <w:szCs w:val="22"/>
          <w:lang w:eastAsia="id-ID"/>
        </w:rPr>
        <w:t xml:space="preserve">(L.) </w:t>
      </w:r>
      <w:r w:rsidRPr="00BD24A6">
        <w:rPr>
          <w:rFonts w:ascii="Times New Roman" w:hAnsi="Times New Roman" w:cs="Times New Roman"/>
          <w:b/>
          <w:color w:val="auto"/>
          <w:sz w:val="22"/>
          <w:szCs w:val="22"/>
        </w:rPr>
        <w:t xml:space="preserve">dan Tepung Jagung </w:t>
      </w:r>
      <w:r w:rsidRPr="00BD24A6">
        <w:rPr>
          <w:rFonts w:ascii="Times New Roman" w:hAnsi="Times New Roman" w:cs="Times New Roman"/>
          <w:b/>
          <w:bCs/>
          <w:color w:val="auto"/>
          <w:sz w:val="22"/>
          <w:szCs w:val="22"/>
          <w:lang w:eastAsia="id-ID"/>
        </w:rPr>
        <w:t>(</w:t>
      </w:r>
      <w:r w:rsidRPr="00BD24A6">
        <w:rPr>
          <w:rFonts w:ascii="Times New Roman" w:hAnsi="Times New Roman" w:cs="Times New Roman"/>
          <w:b/>
          <w:bCs/>
          <w:i/>
          <w:iCs/>
          <w:color w:val="auto"/>
          <w:sz w:val="22"/>
          <w:szCs w:val="22"/>
          <w:lang w:eastAsia="id-ID"/>
        </w:rPr>
        <w:t>Zea Mays</w:t>
      </w:r>
      <w:r w:rsidRPr="00BD24A6">
        <w:rPr>
          <w:rFonts w:ascii="Times New Roman" w:hAnsi="Times New Roman" w:cs="Times New Roman"/>
          <w:b/>
          <w:bCs/>
          <w:color w:val="auto"/>
          <w:sz w:val="22"/>
          <w:szCs w:val="22"/>
          <w:lang w:eastAsia="id-ID"/>
        </w:rPr>
        <w:t xml:space="preserve">) </w:t>
      </w:r>
      <w:r w:rsidRPr="00BD24A6">
        <w:rPr>
          <w:rFonts w:ascii="Times New Roman" w:hAnsi="Times New Roman" w:cs="Times New Roman"/>
          <w:b/>
          <w:color w:val="auto"/>
          <w:sz w:val="22"/>
          <w:szCs w:val="22"/>
        </w:rPr>
        <w:t xml:space="preserve">Terfermentasi Terhadap Sifat Kimia dan Sensori </w:t>
      </w:r>
      <w:r w:rsidRPr="00BD24A6">
        <w:rPr>
          <w:rFonts w:ascii="Times New Roman" w:hAnsi="Times New Roman" w:cs="Times New Roman"/>
          <w:b/>
          <w:i/>
          <w:color w:val="auto"/>
          <w:sz w:val="22"/>
          <w:szCs w:val="22"/>
        </w:rPr>
        <w:t>Flakes</w:t>
      </w:r>
      <w:r w:rsidRPr="00BD24A6">
        <w:rPr>
          <w:rFonts w:ascii="Times New Roman" w:hAnsi="Times New Roman" w:cs="Times New Roman"/>
          <w:color w:val="auto"/>
          <w:sz w:val="22"/>
          <w:szCs w:val="22"/>
        </w:rPr>
        <w:t>. Fakultas Pertanian. Universitas Lampung. Bandar Lampung.</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rPr>
      </w:pPr>
      <w:r w:rsidRPr="00BD24A6">
        <w:rPr>
          <w:rFonts w:ascii="Times New Roman" w:hAnsi="Times New Roman" w:cs="Times New Roman"/>
          <w:color w:val="auto"/>
          <w:sz w:val="22"/>
          <w:szCs w:val="22"/>
        </w:rPr>
        <w:t xml:space="preserve">Purnamasari, Ika Wind., dan Widya </w:t>
      </w:r>
      <w:proofErr w:type="gramStart"/>
      <w:r w:rsidRPr="00BD24A6">
        <w:rPr>
          <w:rFonts w:ascii="Times New Roman" w:hAnsi="Times New Roman" w:cs="Times New Roman"/>
          <w:color w:val="auto"/>
          <w:sz w:val="22"/>
          <w:szCs w:val="22"/>
        </w:rPr>
        <w:t>Dwi</w:t>
      </w:r>
      <w:proofErr w:type="gramEnd"/>
      <w:r w:rsidRPr="00BD24A6">
        <w:rPr>
          <w:rFonts w:ascii="Times New Roman" w:hAnsi="Times New Roman" w:cs="Times New Roman"/>
          <w:color w:val="auto"/>
          <w:sz w:val="22"/>
          <w:szCs w:val="22"/>
        </w:rPr>
        <w:t xml:space="preserve"> Rukmi Putri. </w:t>
      </w:r>
      <w:proofErr w:type="gramStart"/>
      <w:r w:rsidRPr="00BD24A6">
        <w:rPr>
          <w:rFonts w:ascii="Times New Roman" w:hAnsi="Times New Roman" w:cs="Times New Roman"/>
          <w:color w:val="auto"/>
          <w:sz w:val="22"/>
          <w:szCs w:val="22"/>
        </w:rPr>
        <w:t xml:space="preserve">2015. </w:t>
      </w:r>
      <w:r w:rsidRPr="00BD24A6">
        <w:rPr>
          <w:rFonts w:ascii="Times New Roman" w:hAnsi="Times New Roman" w:cs="Times New Roman"/>
          <w:b/>
          <w:color w:val="auto"/>
          <w:sz w:val="22"/>
          <w:szCs w:val="22"/>
        </w:rPr>
        <w:t xml:space="preserve">Pengaruh Penambahan Tepung Labu Kuning dan Natrium Bikarbonat Terhadap Karakteristik </w:t>
      </w:r>
      <w:r w:rsidRPr="00BD24A6">
        <w:rPr>
          <w:rFonts w:ascii="Times New Roman" w:hAnsi="Times New Roman" w:cs="Times New Roman"/>
          <w:b/>
          <w:i/>
          <w:color w:val="auto"/>
          <w:sz w:val="22"/>
          <w:szCs w:val="22"/>
        </w:rPr>
        <w:t xml:space="preserve">Flakes </w:t>
      </w:r>
      <w:r w:rsidRPr="00BD24A6">
        <w:rPr>
          <w:rFonts w:ascii="Times New Roman" w:hAnsi="Times New Roman" w:cs="Times New Roman"/>
          <w:b/>
          <w:color w:val="auto"/>
          <w:sz w:val="22"/>
          <w:szCs w:val="22"/>
        </w:rPr>
        <w:t>Talas</w:t>
      </w:r>
      <w:r w:rsidRPr="00BD24A6">
        <w:rPr>
          <w:rFonts w:ascii="Times New Roman" w:hAnsi="Times New Roman" w:cs="Times New Roman"/>
          <w:i/>
          <w:color w:val="auto"/>
          <w:sz w:val="22"/>
          <w:szCs w:val="22"/>
        </w:rPr>
        <w:t>.</w:t>
      </w:r>
      <w:r w:rsidRPr="00BD24A6">
        <w:rPr>
          <w:rFonts w:ascii="Times New Roman" w:hAnsi="Times New Roman" w:cs="Times New Roman"/>
          <w:iCs/>
          <w:color w:val="auto"/>
          <w:sz w:val="22"/>
          <w:szCs w:val="22"/>
        </w:rPr>
        <w:t>JurnalPangan dan Agroindustri Vol. 3 No 4.</w:t>
      </w:r>
      <w:r w:rsidRPr="00BD24A6">
        <w:rPr>
          <w:rFonts w:ascii="Times New Roman" w:hAnsi="Times New Roman" w:cs="Times New Roman"/>
          <w:color w:val="auto"/>
          <w:sz w:val="22"/>
          <w:szCs w:val="22"/>
        </w:rPr>
        <w:t>Jurusan Teknologi Hasil Pertanian.</w:t>
      </w:r>
      <w:proofErr w:type="gramEnd"/>
      <w:r w:rsidRPr="00BD24A6">
        <w:rPr>
          <w:rFonts w:ascii="Times New Roman" w:hAnsi="Times New Roman" w:cs="Times New Roman"/>
          <w:color w:val="auto"/>
          <w:sz w:val="22"/>
          <w:szCs w:val="22"/>
        </w:rPr>
        <w:t xml:space="preserve"> Fakultas Teknologi Pertanian. Universitas Brawijaya. Malang.</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rPr>
      </w:pPr>
      <w:proofErr w:type="gramStart"/>
      <w:r w:rsidRPr="00BD24A6">
        <w:rPr>
          <w:rFonts w:ascii="Times New Roman" w:hAnsi="Times New Roman" w:cs="Times New Roman"/>
          <w:color w:val="auto"/>
          <w:sz w:val="22"/>
          <w:szCs w:val="22"/>
        </w:rPr>
        <w:lastRenderedPageBreak/>
        <w:t>Purwono</w:t>
      </w:r>
      <w:r w:rsidRPr="00BD24A6">
        <w:rPr>
          <w:rFonts w:ascii="Times New Roman" w:hAnsi="Times New Roman" w:cs="Times New Roman"/>
          <w:color w:val="auto"/>
          <w:sz w:val="22"/>
          <w:szCs w:val="22"/>
          <w:lang w:val="id-ID"/>
        </w:rPr>
        <w:t>.</w:t>
      </w:r>
      <w:r w:rsidRPr="00BD24A6">
        <w:rPr>
          <w:rFonts w:ascii="Times New Roman" w:hAnsi="Times New Roman" w:cs="Times New Roman"/>
          <w:color w:val="auto"/>
          <w:sz w:val="22"/>
          <w:szCs w:val="22"/>
        </w:rPr>
        <w:t>,</w:t>
      </w:r>
      <w:proofErr w:type="gramEnd"/>
      <w:r w:rsidRPr="00BD24A6">
        <w:rPr>
          <w:rFonts w:ascii="Times New Roman" w:hAnsi="Times New Roman" w:cs="Times New Roman"/>
          <w:color w:val="auto"/>
          <w:sz w:val="22"/>
          <w:szCs w:val="22"/>
        </w:rPr>
        <w:t xml:space="preserve"> dan Heni Purnamawati</w:t>
      </w:r>
      <w:r w:rsidRPr="00BD24A6">
        <w:rPr>
          <w:rFonts w:ascii="Times New Roman" w:hAnsi="Times New Roman" w:cs="Times New Roman"/>
          <w:color w:val="auto"/>
          <w:sz w:val="22"/>
          <w:szCs w:val="22"/>
          <w:lang w:val="id-ID"/>
        </w:rPr>
        <w:t>.,</w:t>
      </w:r>
      <w:r w:rsidRPr="00BD24A6">
        <w:rPr>
          <w:rFonts w:ascii="Times New Roman" w:hAnsi="Times New Roman" w:cs="Times New Roman"/>
          <w:color w:val="auto"/>
          <w:sz w:val="22"/>
          <w:szCs w:val="22"/>
        </w:rPr>
        <w:t xml:space="preserve"> 2007. </w:t>
      </w:r>
      <w:proofErr w:type="gramStart"/>
      <w:r w:rsidRPr="00BD24A6">
        <w:rPr>
          <w:rFonts w:ascii="Times New Roman" w:hAnsi="Times New Roman" w:cs="Times New Roman"/>
          <w:b/>
          <w:color w:val="auto"/>
          <w:sz w:val="22"/>
          <w:szCs w:val="22"/>
        </w:rPr>
        <w:t>Budidaya 8 Jenis Tanaman Pangan Unggul</w:t>
      </w:r>
      <w:r w:rsidRPr="00BD24A6">
        <w:rPr>
          <w:rFonts w:ascii="Times New Roman" w:hAnsi="Times New Roman" w:cs="Times New Roman"/>
          <w:color w:val="auto"/>
          <w:sz w:val="22"/>
          <w:szCs w:val="22"/>
        </w:rPr>
        <w:t>.</w:t>
      </w:r>
      <w:proofErr w:type="gramEnd"/>
      <w:r w:rsidRPr="00BD24A6">
        <w:rPr>
          <w:rFonts w:ascii="Times New Roman" w:hAnsi="Times New Roman" w:cs="Times New Roman"/>
          <w:color w:val="auto"/>
          <w:sz w:val="22"/>
          <w:szCs w:val="22"/>
        </w:rPr>
        <w:t xml:space="preserve"> Penebar Swadaya. Jakarta.</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rPr>
      </w:pPr>
      <w:proofErr w:type="gramStart"/>
      <w:r w:rsidRPr="00BD24A6">
        <w:rPr>
          <w:rFonts w:ascii="Times New Roman" w:hAnsi="Times New Roman" w:cs="Times New Roman"/>
          <w:color w:val="auto"/>
          <w:sz w:val="22"/>
          <w:szCs w:val="22"/>
        </w:rPr>
        <w:t>Purwono</w:t>
      </w:r>
      <w:r w:rsidRPr="00BD24A6">
        <w:rPr>
          <w:rFonts w:ascii="Times New Roman" w:hAnsi="Times New Roman" w:cs="Times New Roman"/>
          <w:color w:val="auto"/>
          <w:sz w:val="22"/>
          <w:szCs w:val="22"/>
          <w:lang w:val="id-ID"/>
        </w:rPr>
        <w:t>.</w:t>
      </w:r>
      <w:r w:rsidRPr="00BD24A6">
        <w:rPr>
          <w:rFonts w:ascii="Times New Roman" w:hAnsi="Times New Roman" w:cs="Times New Roman"/>
          <w:color w:val="auto"/>
          <w:sz w:val="22"/>
          <w:szCs w:val="22"/>
        </w:rPr>
        <w:t>,</w:t>
      </w:r>
      <w:proofErr w:type="gramEnd"/>
      <w:r w:rsidRPr="00BD24A6">
        <w:rPr>
          <w:rFonts w:ascii="Times New Roman" w:hAnsi="Times New Roman" w:cs="Times New Roman"/>
          <w:color w:val="auto"/>
          <w:sz w:val="22"/>
          <w:szCs w:val="22"/>
        </w:rPr>
        <w:t xml:space="preserve"> dan Rudi Hartono</w:t>
      </w:r>
      <w:r w:rsidRPr="00BD24A6">
        <w:rPr>
          <w:rFonts w:ascii="Times New Roman" w:hAnsi="Times New Roman" w:cs="Times New Roman"/>
          <w:color w:val="auto"/>
          <w:sz w:val="22"/>
          <w:szCs w:val="22"/>
          <w:lang w:val="id-ID"/>
        </w:rPr>
        <w:t>.,</w:t>
      </w:r>
      <w:r w:rsidRPr="00BD24A6">
        <w:rPr>
          <w:rFonts w:ascii="Times New Roman" w:hAnsi="Times New Roman" w:cs="Times New Roman"/>
          <w:color w:val="auto"/>
          <w:sz w:val="22"/>
          <w:szCs w:val="22"/>
        </w:rPr>
        <w:t xml:space="preserve"> 2005. </w:t>
      </w:r>
      <w:r w:rsidRPr="00BD24A6">
        <w:rPr>
          <w:rFonts w:ascii="Times New Roman" w:hAnsi="Times New Roman" w:cs="Times New Roman"/>
          <w:b/>
          <w:color w:val="auto"/>
          <w:sz w:val="22"/>
          <w:szCs w:val="22"/>
        </w:rPr>
        <w:t>Kacang Hijau</w:t>
      </w:r>
      <w:r w:rsidRPr="00BD24A6">
        <w:rPr>
          <w:rFonts w:ascii="Times New Roman" w:hAnsi="Times New Roman" w:cs="Times New Roman"/>
          <w:color w:val="auto"/>
          <w:sz w:val="22"/>
          <w:szCs w:val="22"/>
        </w:rPr>
        <w:t>. Penebar Swadaya. Jakarta.</w:t>
      </w:r>
    </w:p>
    <w:p w:rsidR="003E18C9" w:rsidRPr="00BD24A6" w:rsidRDefault="003E18C9" w:rsidP="003E18C9">
      <w:pPr>
        <w:pStyle w:val="Default"/>
        <w:spacing w:after="120"/>
        <w:ind w:left="567" w:hanging="567"/>
        <w:jc w:val="both"/>
        <w:rPr>
          <w:rFonts w:ascii="Times New Roman" w:hAnsi="Times New Roman" w:cs="Times New Roman"/>
          <w:iCs/>
          <w:color w:val="auto"/>
          <w:sz w:val="22"/>
          <w:szCs w:val="22"/>
        </w:rPr>
      </w:pPr>
      <w:r w:rsidRPr="00BD24A6">
        <w:rPr>
          <w:rFonts w:ascii="Times New Roman" w:hAnsi="Times New Roman" w:cs="Times New Roman"/>
          <w:color w:val="auto"/>
          <w:sz w:val="22"/>
          <w:szCs w:val="22"/>
        </w:rPr>
        <w:t xml:space="preserve">Rakhmawati, </w:t>
      </w:r>
      <w:proofErr w:type="gramStart"/>
      <w:r w:rsidRPr="00BD24A6">
        <w:rPr>
          <w:rFonts w:ascii="Times New Roman" w:hAnsi="Times New Roman" w:cs="Times New Roman"/>
          <w:color w:val="auto"/>
          <w:sz w:val="22"/>
          <w:szCs w:val="22"/>
        </w:rPr>
        <w:t>Novia.,</w:t>
      </w:r>
      <w:proofErr w:type="gramEnd"/>
      <w:r w:rsidRPr="00BD24A6">
        <w:rPr>
          <w:rFonts w:ascii="Times New Roman" w:hAnsi="Times New Roman" w:cs="Times New Roman"/>
          <w:color w:val="auto"/>
          <w:sz w:val="22"/>
          <w:szCs w:val="22"/>
        </w:rPr>
        <w:t xml:space="preserve"> Bambang Sigit Amanto., dan Danar Praseptiangga., 2014. </w:t>
      </w:r>
      <w:r w:rsidRPr="00BD24A6">
        <w:rPr>
          <w:rFonts w:ascii="Times New Roman" w:hAnsi="Times New Roman" w:cs="Times New Roman"/>
          <w:b/>
          <w:color w:val="auto"/>
          <w:sz w:val="22"/>
          <w:szCs w:val="22"/>
        </w:rPr>
        <w:t xml:space="preserve">Formulasi dan Evaluasi Sifat Sensoris dan Fisikokimia Produk </w:t>
      </w:r>
      <w:r w:rsidRPr="00BD24A6">
        <w:rPr>
          <w:rFonts w:ascii="Times New Roman" w:hAnsi="Times New Roman" w:cs="Times New Roman"/>
          <w:b/>
          <w:i/>
          <w:color w:val="auto"/>
          <w:sz w:val="22"/>
          <w:szCs w:val="22"/>
        </w:rPr>
        <w:t xml:space="preserve">Flakes </w:t>
      </w:r>
      <w:r w:rsidRPr="00BD24A6">
        <w:rPr>
          <w:rFonts w:ascii="Times New Roman" w:hAnsi="Times New Roman" w:cs="Times New Roman"/>
          <w:b/>
          <w:color w:val="auto"/>
          <w:sz w:val="22"/>
          <w:szCs w:val="22"/>
        </w:rPr>
        <w:t xml:space="preserve">komposit Berbahan Dasar Tepung Tapioka, Tepung Kacang Merah </w:t>
      </w:r>
      <w:r w:rsidRPr="00BD24A6">
        <w:rPr>
          <w:rFonts w:ascii="Times New Roman" w:hAnsi="Times New Roman" w:cs="Times New Roman"/>
          <w:b/>
          <w:bCs/>
          <w:color w:val="auto"/>
          <w:sz w:val="22"/>
          <w:szCs w:val="22"/>
        </w:rPr>
        <w:t>(</w:t>
      </w:r>
      <w:r w:rsidRPr="00BD24A6">
        <w:rPr>
          <w:rFonts w:ascii="Times New Roman" w:hAnsi="Times New Roman" w:cs="Times New Roman"/>
          <w:b/>
          <w:bCs/>
          <w:i/>
          <w:iCs/>
          <w:color w:val="auto"/>
          <w:sz w:val="22"/>
          <w:szCs w:val="22"/>
        </w:rPr>
        <w:t xml:space="preserve">Phaseolus vulgaris </w:t>
      </w:r>
      <w:r w:rsidRPr="00BD24A6">
        <w:rPr>
          <w:rFonts w:ascii="Times New Roman" w:hAnsi="Times New Roman" w:cs="Times New Roman"/>
          <w:b/>
          <w:bCs/>
          <w:color w:val="auto"/>
          <w:sz w:val="22"/>
          <w:szCs w:val="22"/>
        </w:rPr>
        <w:t>L.)</w:t>
      </w:r>
      <w:proofErr w:type="gramStart"/>
      <w:r w:rsidRPr="00BD24A6">
        <w:rPr>
          <w:rFonts w:ascii="Times New Roman" w:hAnsi="Times New Roman" w:cs="Times New Roman"/>
          <w:b/>
          <w:color w:val="auto"/>
          <w:sz w:val="22"/>
          <w:szCs w:val="22"/>
        </w:rPr>
        <w:t>dan</w:t>
      </w:r>
      <w:proofErr w:type="gramEnd"/>
      <w:r w:rsidRPr="00BD24A6">
        <w:rPr>
          <w:rFonts w:ascii="Times New Roman" w:hAnsi="Times New Roman" w:cs="Times New Roman"/>
          <w:b/>
          <w:color w:val="auto"/>
          <w:sz w:val="22"/>
          <w:szCs w:val="22"/>
        </w:rPr>
        <w:t xml:space="preserve"> Tepung Konjac </w:t>
      </w:r>
      <w:r w:rsidRPr="00BD24A6">
        <w:rPr>
          <w:rFonts w:ascii="Times New Roman" w:hAnsi="Times New Roman" w:cs="Times New Roman"/>
          <w:b/>
          <w:bCs/>
          <w:color w:val="auto"/>
          <w:sz w:val="22"/>
          <w:szCs w:val="22"/>
        </w:rPr>
        <w:t>(</w:t>
      </w:r>
      <w:r w:rsidRPr="00BD24A6">
        <w:rPr>
          <w:rFonts w:ascii="Times New Roman" w:hAnsi="Times New Roman" w:cs="Times New Roman"/>
          <w:b/>
          <w:bCs/>
          <w:i/>
          <w:iCs/>
          <w:color w:val="auto"/>
          <w:sz w:val="22"/>
          <w:szCs w:val="22"/>
        </w:rPr>
        <w:t>Amorphophallus oncophillus</w:t>
      </w:r>
      <w:r w:rsidRPr="00BD24A6">
        <w:rPr>
          <w:rFonts w:ascii="Times New Roman" w:hAnsi="Times New Roman" w:cs="Times New Roman"/>
          <w:b/>
          <w:bCs/>
          <w:color w:val="auto"/>
          <w:sz w:val="22"/>
          <w:szCs w:val="22"/>
        </w:rPr>
        <w:t>).</w:t>
      </w:r>
      <w:r w:rsidRPr="00BD24A6">
        <w:rPr>
          <w:rFonts w:ascii="Times New Roman" w:hAnsi="Times New Roman" w:cs="Times New Roman"/>
          <w:bCs/>
          <w:color w:val="auto"/>
          <w:sz w:val="22"/>
          <w:szCs w:val="22"/>
        </w:rPr>
        <w:t>Jurnal Teknologi Pangan Vol.3 No.1.</w:t>
      </w:r>
      <w:r w:rsidRPr="00BD24A6">
        <w:rPr>
          <w:rFonts w:ascii="Times New Roman" w:hAnsi="Times New Roman" w:cs="Times New Roman"/>
          <w:iCs/>
          <w:color w:val="auto"/>
          <w:sz w:val="22"/>
          <w:szCs w:val="22"/>
        </w:rPr>
        <w:t xml:space="preserve">Jurusan Teknologi Hasil Pertanian. Fakultas Pertanian. Universitas Sebelas Maret. </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rPr>
      </w:pPr>
      <w:r w:rsidRPr="00BD24A6">
        <w:rPr>
          <w:rFonts w:ascii="Times New Roman" w:hAnsi="Times New Roman" w:cs="Times New Roman"/>
          <w:color w:val="auto"/>
          <w:sz w:val="22"/>
          <w:szCs w:val="22"/>
        </w:rPr>
        <w:t xml:space="preserve">Sahid, Susanti Citra., 2015. </w:t>
      </w:r>
      <w:proofErr w:type="gramStart"/>
      <w:r w:rsidRPr="00BD24A6">
        <w:rPr>
          <w:rFonts w:ascii="Times New Roman" w:hAnsi="Times New Roman" w:cs="Times New Roman"/>
          <w:b/>
          <w:color w:val="auto"/>
          <w:sz w:val="22"/>
          <w:szCs w:val="22"/>
        </w:rPr>
        <w:t>Optimasi Dendeng Jamur Tiram Putih (</w:t>
      </w:r>
      <w:r w:rsidRPr="00BD24A6">
        <w:rPr>
          <w:rFonts w:ascii="Times New Roman" w:hAnsi="Times New Roman" w:cs="Times New Roman"/>
          <w:b/>
          <w:i/>
          <w:color w:val="auto"/>
          <w:sz w:val="22"/>
          <w:szCs w:val="22"/>
        </w:rPr>
        <w:t>Pleurotus Ostreatus)</w:t>
      </w:r>
      <w:r w:rsidRPr="00BD24A6">
        <w:rPr>
          <w:rFonts w:ascii="Times New Roman" w:hAnsi="Times New Roman" w:cs="Times New Roman"/>
          <w:b/>
          <w:color w:val="auto"/>
          <w:sz w:val="22"/>
          <w:szCs w:val="22"/>
        </w:rPr>
        <w:t xml:space="preserve"> Dengan Menggunakan </w:t>
      </w:r>
      <w:r w:rsidRPr="00BD24A6">
        <w:rPr>
          <w:rFonts w:ascii="Times New Roman" w:hAnsi="Times New Roman" w:cs="Times New Roman"/>
          <w:b/>
          <w:i/>
          <w:color w:val="auto"/>
          <w:sz w:val="22"/>
          <w:szCs w:val="22"/>
        </w:rPr>
        <w:t xml:space="preserve">Design Expert </w:t>
      </w:r>
      <w:r w:rsidRPr="00BD24A6">
        <w:rPr>
          <w:rFonts w:ascii="Times New Roman" w:hAnsi="Times New Roman" w:cs="Times New Roman"/>
          <w:b/>
          <w:color w:val="auto"/>
          <w:sz w:val="22"/>
          <w:szCs w:val="22"/>
        </w:rPr>
        <w:t xml:space="preserve">Metoda </w:t>
      </w:r>
      <w:r w:rsidRPr="00BD24A6">
        <w:rPr>
          <w:rFonts w:ascii="Times New Roman" w:hAnsi="Times New Roman" w:cs="Times New Roman"/>
          <w:b/>
          <w:i/>
          <w:color w:val="auto"/>
          <w:sz w:val="22"/>
          <w:szCs w:val="22"/>
        </w:rPr>
        <w:t>D-Optimal</w:t>
      </w:r>
      <w:r w:rsidRPr="00BD24A6">
        <w:rPr>
          <w:rFonts w:ascii="Times New Roman" w:hAnsi="Times New Roman" w:cs="Times New Roman"/>
          <w:color w:val="auto"/>
          <w:sz w:val="22"/>
          <w:szCs w:val="22"/>
        </w:rPr>
        <w:t>.</w:t>
      </w:r>
      <w:proofErr w:type="gramEnd"/>
      <w:r w:rsidRPr="00BD24A6">
        <w:rPr>
          <w:rFonts w:ascii="Times New Roman" w:hAnsi="Times New Roman" w:cs="Times New Roman"/>
          <w:color w:val="auto"/>
          <w:sz w:val="22"/>
          <w:szCs w:val="22"/>
        </w:rPr>
        <w:t xml:space="preserve"> Program Studi Teknologi Pangan. Fakultas Teknik. Universitas Pasundan. Bandung.</w:t>
      </w:r>
    </w:p>
    <w:p w:rsidR="003E18C9" w:rsidRPr="00BD24A6" w:rsidRDefault="003E18C9" w:rsidP="003E18C9">
      <w:pPr>
        <w:spacing w:after="120" w:line="240" w:lineRule="auto"/>
        <w:ind w:left="567" w:hanging="567"/>
        <w:jc w:val="both"/>
        <w:rPr>
          <w:sz w:val="22"/>
        </w:rPr>
      </w:pPr>
      <w:r w:rsidRPr="00BD24A6">
        <w:rPr>
          <w:sz w:val="22"/>
        </w:rPr>
        <w:t xml:space="preserve">Setiaji, Bayu. 2012. </w:t>
      </w:r>
      <w:r w:rsidRPr="00BD24A6">
        <w:rPr>
          <w:b/>
          <w:sz w:val="22"/>
        </w:rPr>
        <w:t xml:space="preserve">Pengaruh Suhu dan Lama Pemannggangan Terhadap Karakteristik </w:t>
      </w:r>
      <w:r w:rsidRPr="00BD24A6">
        <w:rPr>
          <w:b/>
          <w:i/>
          <w:sz w:val="22"/>
        </w:rPr>
        <w:t xml:space="preserve">Soy Flakes </w:t>
      </w:r>
      <w:r w:rsidRPr="00BD24A6">
        <w:rPr>
          <w:b/>
          <w:sz w:val="22"/>
        </w:rPr>
        <w:t>(</w:t>
      </w:r>
      <w:r w:rsidRPr="00BD24A6">
        <w:rPr>
          <w:b/>
          <w:i/>
          <w:sz w:val="22"/>
        </w:rPr>
        <w:t xml:space="preserve">Glycine max </w:t>
      </w:r>
      <w:r w:rsidRPr="00BD24A6">
        <w:rPr>
          <w:b/>
          <w:sz w:val="22"/>
        </w:rPr>
        <w:t>L)</w:t>
      </w:r>
      <w:r w:rsidRPr="00BD24A6">
        <w:rPr>
          <w:sz w:val="22"/>
        </w:rPr>
        <w:t>.Program Studi Teknnologi pangan. Fakultas Teknik. Universitas Pasundan. Bandung.</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lang w:val="id-ID"/>
        </w:rPr>
      </w:pPr>
      <w:r w:rsidRPr="00BD24A6">
        <w:rPr>
          <w:rFonts w:ascii="Times New Roman" w:hAnsi="Times New Roman" w:cs="Times New Roman"/>
          <w:color w:val="auto"/>
          <w:sz w:val="22"/>
          <w:szCs w:val="22"/>
          <w:lang w:val="id-ID"/>
        </w:rPr>
        <w:t xml:space="preserve">Sianturi, Daniel Pratama., dan Sri Anna Marliyati., 2014. </w:t>
      </w:r>
      <w:r w:rsidRPr="00BD24A6">
        <w:rPr>
          <w:rFonts w:ascii="Times New Roman" w:hAnsi="Times New Roman" w:cs="Times New Roman"/>
          <w:b/>
          <w:color w:val="auto"/>
          <w:sz w:val="22"/>
          <w:szCs w:val="22"/>
          <w:lang w:val="id-ID"/>
        </w:rPr>
        <w:t xml:space="preserve">Formulasi </w:t>
      </w:r>
      <w:r w:rsidRPr="00BD24A6">
        <w:rPr>
          <w:rFonts w:ascii="Times New Roman" w:hAnsi="Times New Roman" w:cs="Times New Roman"/>
          <w:b/>
          <w:i/>
          <w:color w:val="auto"/>
          <w:sz w:val="22"/>
          <w:szCs w:val="22"/>
          <w:lang w:val="id-ID"/>
        </w:rPr>
        <w:t xml:space="preserve">Flakes </w:t>
      </w:r>
      <w:r w:rsidRPr="00BD24A6">
        <w:rPr>
          <w:rFonts w:ascii="Times New Roman" w:hAnsi="Times New Roman" w:cs="Times New Roman"/>
          <w:b/>
          <w:color w:val="auto"/>
          <w:sz w:val="22"/>
          <w:szCs w:val="22"/>
          <w:lang w:val="id-ID"/>
        </w:rPr>
        <w:t xml:space="preserve">Tepung Komposit Pati Garut dan Tepung Singkong Dengan Penambahan Pegagan Sebagai Pangan Fungsional </w:t>
      </w:r>
      <w:r w:rsidRPr="00BD24A6">
        <w:rPr>
          <w:rFonts w:ascii="Times New Roman" w:hAnsi="Times New Roman" w:cs="Times New Roman"/>
          <w:b/>
          <w:color w:val="auto"/>
          <w:sz w:val="22"/>
          <w:szCs w:val="22"/>
          <w:lang w:val="id-ID"/>
        </w:rPr>
        <w:lastRenderedPageBreak/>
        <w:t>Sarapan Anak Sekolah Dasar</w:t>
      </w:r>
      <w:r w:rsidRPr="00BD24A6">
        <w:rPr>
          <w:rFonts w:ascii="Times New Roman" w:hAnsi="Times New Roman" w:cs="Times New Roman"/>
          <w:color w:val="auto"/>
          <w:sz w:val="22"/>
          <w:szCs w:val="22"/>
          <w:lang w:val="id-ID"/>
        </w:rPr>
        <w:t xml:space="preserve">. </w:t>
      </w:r>
      <w:proofErr w:type="gramStart"/>
      <w:r w:rsidRPr="00BD24A6">
        <w:rPr>
          <w:rFonts w:ascii="Times New Roman" w:hAnsi="Times New Roman" w:cs="Times New Roman"/>
          <w:color w:val="auto"/>
          <w:sz w:val="22"/>
          <w:szCs w:val="22"/>
        </w:rPr>
        <w:t>Departemen Gizi Masyarakat</w:t>
      </w:r>
      <w:r w:rsidRPr="00BD24A6">
        <w:rPr>
          <w:rFonts w:ascii="Times New Roman" w:hAnsi="Times New Roman" w:cs="Times New Roman"/>
          <w:color w:val="auto"/>
          <w:sz w:val="22"/>
          <w:szCs w:val="22"/>
          <w:lang w:val="id-ID"/>
        </w:rPr>
        <w:t>.</w:t>
      </w:r>
      <w:r w:rsidRPr="00BD24A6">
        <w:rPr>
          <w:rFonts w:ascii="Times New Roman" w:hAnsi="Times New Roman" w:cs="Times New Roman"/>
          <w:color w:val="auto"/>
          <w:sz w:val="22"/>
          <w:szCs w:val="22"/>
        </w:rPr>
        <w:t>Fakultas Ekologi Manusia</w:t>
      </w:r>
      <w:r w:rsidRPr="00BD24A6">
        <w:rPr>
          <w:rFonts w:ascii="Times New Roman" w:hAnsi="Times New Roman" w:cs="Times New Roman"/>
          <w:color w:val="auto"/>
          <w:sz w:val="22"/>
          <w:szCs w:val="22"/>
          <w:lang w:val="id-ID"/>
        </w:rPr>
        <w:t>.</w:t>
      </w:r>
      <w:r w:rsidRPr="00BD24A6">
        <w:rPr>
          <w:rFonts w:ascii="Times New Roman" w:hAnsi="Times New Roman" w:cs="Times New Roman"/>
          <w:color w:val="auto"/>
          <w:sz w:val="22"/>
          <w:szCs w:val="22"/>
        </w:rPr>
        <w:t>Institut Pertanian Bogor</w:t>
      </w:r>
      <w:r w:rsidRPr="00BD24A6">
        <w:rPr>
          <w:rFonts w:ascii="Times New Roman" w:hAnsi="Times New Roman" w:cs="Times New Roman"/>
          <w:color w:val="auto"/>
          <w:sz w:val="22"/>
          <w:szCs w:val="22"/>
          <w:lang w:val="id-ID"/>
        </w:rPr>
        <w:t>.</w:t>
      </w:r>
      <w:r w:rsidRPr="00BD24A6">
        <w:rPr>
          <w:rFonts w:ascii="Times New Roman" w:hAnsi="Times New Roman" w:cs="Times New Roman"/>
          <w:color w:val="auto"/>
          <w:sz w:val="22"/>
          <w:szCs w:val="22"/>
        </w:rPr>
        <w:t>Bogor</w:t>
      </w:r>
      <w:r w:rsidRPr="00BD24A6">
        <w:rPr>
          <w:rFonts w:ascii="Times New Roman" w:hAnsi="Times New Roman" w:cs="Times New Roman"/>
          <w:color w:val="auto"/>
          <w:sz w:val="22"/>
          <w:szCs w:val="22"/>
          <w:lang w:val="id-ID"/>
        </w:rPr>
        <w:t>.</w:t>
      </w:r>
      <w:proofErr w:type="gramEnd"/>
    </w:p>
    <w:p w:rsidR="003E18C9" w:rsidRPr="00BD24A6" w:rsidRDefault="003E18C9" w:rsidP="003E18C9">
      <w:pPr>
        <w:pStyle w:val="Default"/>
        <w:spacing w:after="120"/>
        <w:ind w:left="567" w:hanging="567"/>
        <w:jc w:val="both"/>
        <w:rPr>
          <w:rFonts w:ascii="Times New Roman" w:hAnsi="Times New Roman" w:cs="Times New Roman"/>
          <w:color w:val="auto"/>
          <w:sz w:val="22"/>
          <w:szCs w:val="22"/>
          <w:lang w:val="id-ID" w:eastAsia="id-ID"/>
        </w:rPr>
      </w:pPr>
      <w:r w:rsidRPr="00BD24A6">
        <w:rPr>
          <w:rFonts w:ascii="Times New Roman" w:hAnsi="Times New Roman" w:cs="Times New Roman"/>
          <w:color w:val="auto"/>
          <w:sz w:val="22"/>
          <w:szCs w:val="22"/>
        </w:rPr>
        <w:t>Sukerti</w:t>
      </w:r>
      <w:proofErr w:type="gramStart"/>
      <w:r w:rsidRPr="00BD24A6">
        <w:rPr>
          <w:rFonts w:ascii="Times New Roman" w:hAnsi="Times New Roman" w:cs="Times New Roman"/>
          <w:color w:val="auto"/>
          <w:sz w:val="22"/>
          <w:szCs w:val="22"/>
        </w:rPr>
        <w:t>,Ni</w:t>
      </w:r>
      <w:proofErr w:type="gramEnd"/>
      <w:r w:rsidRPr="00BD24A6">
        <w:rPr>
          <w:rFonts w:ascii="Times New Roman" w:hAnsi="Times New Roman" w:cs="Times New Roman"/>
          <w:color w:val="auto"/>
          <w:sz w:val="22"/>
          <w:szCs w:val="22"/>
        </w:rPr>
        <w:t xml:space="preserve"> Wayan</w:t>
      </w:r>
      <w:r w:rsidRPr="00BD24A6">
        <w:rPr>
          <w:rFonts w:ascii="Times New Roman" w:hAnsi="Times New Roman" w:cs="Times New Roman"/>
          <w:color w:val="auto"/>
          <w:sz w:val="22"/>
          <w:szCs w:val="22"/>
          <w:lang w:val="id-ID"/>
        </w:rPr>
        <w:t xml:space="preserve">., </w:t>
      </w:r>
      <w:r w:rsidRPr="00BD24A6">
        <w:rPr>
          <w:rFonts w:ascii="Times New Roman" w:hAnsi="Times New Roman" w:cs="Times New Roman"/>
          <w:color w:val="auto"/>
          <w:sz w:val="22"/>
          <w:szCs w:val="22"/>
        </w:rPr>
        <w:t xml:space="preserve">Damiati, </w:t>
      </w:r>
      <w:r w:rsidRPr="00BD24A6">
        <w:rPr>
          <w:rFonts w:ascii="Times New Roman" w:hAnsi="Times New Roman" w:cs="Times New Roman"/>
          <w:color w:val="auto"/>
          <w:sz w:val="22"/>
          <w:szCs w:val="22"/>
          <w:lang w:val="id-ID"/>
        </w:rPr>
        <w:t>Cok</w:t>
      </w:r>
      <w:r w:rsidRPr="00BD24A6">
        <w:rPr>
          <w:rFonts w:ascii="Times New Roman" w:hAnsi="Times New Roman" w:cs="Times New Roman"/>
          <w:color w:val="auto"/>
          <w:sz w:val="22"/>
          <w:szCs w:val="22"/>
        </w:rPr>
        <w:t xml:space="preserve"> Istri Raka Marsiti, NDMSAdnyawati</w:t>
      </w:r>
      <w:r w:rsidRPr="00BD24A6">
        <w:rPr>
          <w:rFonts w:ascii="Times New Roman" w:hAnsi="Times New Roman" w:cs="Times New Roman"/>
          <w:color w:val="auto"/>
          <w:sz w:val="22"/>
          <w:szCs w:val="22"/>
          <w:lang w:val="id-ID"/>
        </w:rPr>
        <w:t xml:space="preserve">,. 2013.  </w:t>
      </w:r>
      <w:r w:rsidRPr="00BD24A6">
        <w:rPr>
          <w:rFonts w:ascii="Times New Roman" w:hAnsi="Times New Roman" w:cs="Times New Roman"/>
          <w:b/>
          <w:color w:val="auto"/>
          <w:sz w:val="22"/>
          <w:szCs w:val="22"/>
          <w:lang w:val="id-ID"/>
        </w:rPr>
        <w:t xml:space="preserve">Pengaruh Modifikasi Tiga Varietas Tepung Ubi Jalar dan Terigu Terhadap Kualitas dan Daya Terma Mi Kering. </w:t>
      </w:r>
      <w:r w:rsidRPr="00BD24A6">
        <w:rPr>
          <w:rFonts w:ascii="Times New Roman" w:hAnsi="Times New Roman" w:cs="Times New Roman"/>
          <w:b/>
          <w:color w:val="auto"/>
          <w:sz w:val="22"/>
          <w:szCs w:val="22"/>
          <w:lang w:val="id-ID" w:eastAsia="id-ID"/>
        </w:rPr>
        <w:t>Jurusan Pendidikan Kesejahteraan Keluarga</w:t>
      </w:r>
      <w:r w:rsidRPr="00BD24A6">
        <w:rPr>
          <w:rFonts w:ascii="Times New Roman" w:hAnsi="Times New Roman" w:cs="Times New Roman"/>
          <w:color w:val="auto"/>
          <w:sz w:val="22"/>
          <w:szCs w:val="22"/>
          <w:lang w:val="id-ID" w:eastAsia="id-ID"/>
        </w:rPr>
        <w:t>. Fakultas Teknik dan Kejuruan. Universitas Pendidikan Ganesh. Singaraja.</w:t>
      </w:r>
    </w:p>
    <w:p w:rsidR="003E18C9" w:rsidRPr="00BD24A6" w:rsidRDefault="003E18C9" w:rsidP="003E18C9">
      <w:pPr>
        <w:spacing w:after="120" w:line="240" w:lineRule="auto"/>
        <w:ind w:left="567" w:hanging="567"/>
        <w:jc w:val="both"/>
        <w:rPr>
          <w:sz w:val="22"/>
        </w:rPr>
      </w:pPr>
      <w:r w:rsidRPr="00BD24A6">
        <w:rPr>
          <w:sz w:val="22"/>
        </w:rPr>
        <w:t xml:space="preserve">Suprapti, Lies., 2005. </w:t>
      </w:r>
      <w:r w:rsidRPr="00BD24A6">
        <w:rPr>
          <w:b/>
          <w:sz w:val="22"/>
        </w:rPr>
        <w:t>Tepung Tapioka Pembuatan dan Pemanfaatannya</w:t>
      </w:r>
      <w:r w:rsidRPr="00BD24A6">
        <w:rPr>
          <w:sz w:val="22"/>
        </w:rPr>
        <w:t>. Penerbit Kasinius. Yogyakarta.</w:t>
      </w:r>
    </w:p>
    <w:p w:rsidR="003E18C9" w:rsidRPr="00BD24A6" w:rsidRDefault="003E18C9" w:rsidP="003E18C9">
      <w:pPr>
        <w:pStyle w:val="Default"/>
        <w:spacing w:after="120"/>
        <w:ind w:left="567" w:hanging="567"/>
        <w:jc w:val="both"/>
        <w:rPr>
          <w:rFonts w:ascii="Times New Roman" w:hAnsi="Times New Roman" w:cs="Times New Roman"/>
          <w:color w:val="auto"/>
          <w:sz w:val="22"/>
          <w:szCs w:val="22"/>
        </w:rPr>
      </w:pPr>
      <w:r w:rsidRPr="00BD24A6">
        <w:rPr>
          <w:rFonts w:ascii="Times New Roman" w:hAnsi="Times New Roman" w:cs="Times New Roman"/>
          <w:color w:val="auto"/>
          <w:sz w:val="22"/>
          <w:szCs w:val="22"/>
        </w:rPr>
        <w:t xml:space="preserve">Widyasitoresmi, Helena Suri. 2010. </w:t>
      </w:r>
      <w:r w:rsidRPr="00BD24A6">
        <w:rPr>
          <w:rFonts w:ascii="Times New Roman" w:hAnsi="Times New Roman" w:cs="Times New Roman"/>
          <w:b/>
          <w:color w:val="auto"/>
          <w:sz w:val="22"/>
          <w:szCs w:val="22"/>
        </w:rPr>
        <w:t xml:space="preserve">Formulasi Dan Karakterisasi </w:t>
      </w:r>
      <w:r w:rsidRPr="00BD24A6">
        <w:rPr>
          <w:rFonts w:ascii="Times New Roman" w:hAnsi="Times New Roman" w:cs="Times New Roman"/>
          <w:b/>
          <w:i/>
          <w:color w:val="auto"/>
          <w:sz w:val="22"/>
          <w:szCs w:val="22"/>
        </w:rPr>
        <w:t xml:space="preserve">Flakes </w:t>
      </w:r>
      <w:r w:rsidRPr="00BD24A6">
        <w:rPr>
          <w:rFonts w:ascii="Times New Roman" w:hAnsi="Times New Roman" w:cs="Times New Roman"/>
          <w:b/>
          <w:color w:val="auto"/>
          <w:sz w:val="22"/>
          <w:szCs w:val="22"/>
        </w:rPr>
        <w:t xml:space="preserve">Berbasis Sorgum </w:t>
      </w:r>
      <w:r w:rsidRPr="00BD24A6">
        <w:rPr>
          <w:rFonts w:ascii="Times New Roman" w:hAnsi="Times New Roman" w:cs="Times New Roman"/>
          <w:b/>
          <w:bCs/>
          <w:color w:val="auto"/>
          <w:sz w:val="22"/>
          <w:szCs w:val="22"/>
        </w:rPr>
        <w:t>(</w:t>
      </w:r>
      <w:r w:rsidRPr="00BD24A6">
        <w:rPr>
          <w:rFonts w:ascii="Times New Roman" w:hAnsi="Times New Roman" w:cs="Times New Roman"/>
          <w:b/>
          <w:bCs/>
          <w:i/>
          <w:iCs/>
          <w:color w:val="auto"/>
          <w:sz w:val="22"/>
          <w:szCs w:val="22"/>
        </w:rPr>
        <w:t xml:space="preserve">Sorghum bicolor </w:t>
      </w:r>
      <w:r w:rsidRPr="00BD24A6">
        <w:rPr>
          <w:rFonts w:ascii="Times New Roman" w:hAnsi="Times New Roman" w:cs="Times New Roman"/>
          <w:b/>
          <w:bCs/>
          <w:color w:val="auto"/>
          <w:sz w:val="22"/>
          <w:szCs w:val="22"/>
        </w:rPr>
        <w:t>L</w:t>
      </w:r>
      <w:r w:rsidRPr="00BD24A6">
        <w:rPr>
          <w:rFonts w:ascii="Times New Roman" w:hAnsi="Times New Roman" w:cs="Times New Roman"/>
          <w:b/>
          <w:bCs/>
          <w:i/>
          <w:iCs/>
          <w:color w:val="auto"/>
          <w:sz w:val="22"/>
          <w:szCs w:val="22"/>
        </w:rPr>
        <w:t>.</w:t>
      </w:r>
      <w:r w:rsidRPr="00BD24A6">
        <w:rPr>
          <w:rFonts w:ascii="Times New Roman" w:hAnsi="Times New Roman" w:cs="Times New Roman"/>
          <w:b/>
          <w:bCs/>
          <w:color w:val="auto"/>
          <w:sz w:val="22"/>
          <w:szCs w:val="22"/>
        </w:rPr>
        <w:t xml:space="preserve">) </w:t>
      </w:r>
      <w:r w:rsidRPr="00BD24A6">
        <w:rPr>
          <w:rFonts w:ascii="Times New Roman" w:hAnsi="Times New Roman" w:cs="Times New Roman"/>
          <w:b/>
          <w:color w:val="auto"/>
          <w:sz w:val="22"/>
          <w:szCs w:val="22"/>
        </w:rPr>
        <w:t xml:space="preserve">dan Ubi Jalar Ungu </w:t>
      </w:r>
      <w:r w:rsidRPr="00BD24A6">
        <w:rPr>
          <w:rFonts w:ascii="Times New Roman" w:hAnsi="Times New Roman" w:cs="Times New Roman"/>
          <w:b/>
          <w:bCs/>
          <w:color w:val="auto"/>
          <w:sz w:val="22"/>
          <w:szCs w:val="22"/>
        </w:rPr>
        <w:t>(</w:t>
      </w:r>
      <w:r w:rsidRPr="00BD24A6">
        <w:rPr>
          <w:rFonts w:ascii="Times New Roman" w:hAnsi="Times New Roman" w:cs="Times New Roman"/>
          <w:b/>
          <w:bCs/>
          <w:i/>
          <w:iCs/>
          <w:color w:val="auto"/>
          <w:sz w:val="22"/>
          <w:szCs w:val="22"/>
        </w:rPr>
        <w:t xml:space="preserve">Ipomoea batatas </w:t>
      </w:r>
      <w:r w:rsidRPr="00BD24A6">
        <w:rPr>
          <w:rFonts w:ascii="Times New Roman" w:hAnsi="Times New Roman" w:cs="Times New Roman"/>
          <w:b/>
          <w:bCs/>
          <w:color w:val="auto"/>
          <w:sz w:val="22"/>
          <w:szCs w:val="22"/>
        </w:rPr>
        <w:t>L.)</w:t>
      </w:r>
      <w:r w:rsidRPr="00BD24A6">
        <w:rPr>
          <w:rFonts w:ascii="Times New Roman" w:hAnsi="Times New Roman" w:cs="Times New Roman"/>
          <w:bCs/>
          <w:color w:val="auto"/>
          <w:sz w:val="22"/>
          <w:szCs w:val="22"/>
        </w:rPr>
        <w:t xml:space="preserve">. Fakultas Teknologi Pertanian. </w:t>
      </w:r>
      <w:proofErr w:type="gramStart"/>
      <w:r w:rsidRPr="00BD24A6">
        <w:rPr>
          <w:rFonts w:ascii="Times New Roman" w:hAnsi="Times New Roman" w:cs="Times New Roman"/>
          <w:bCs/>
          <w:color w:val="auto"/>
          <w:sz w:val="22"/>
          <w:szCs w:val="22"/>
        </w:rPr>
        <w:t>Institut Pertanian Bogor.</w:t>
      </w:r>
      <w:proofErr w:type="gramEnd"/>
      <w:r w:rsidRPr="00BD24A6">
        <w:rPr>
          <w:rFonts w:ascii="Times New Roman" w:hAnsi="Times New Roman" w:cs="Times New Roman"/>
          <w:bCs/>
          <w:color w:val="auto"/>
          <w:sz w:val="22"/>
          <w:szCs w:val="22"/>
        </w:rPr>
        <w:t xml:space="preserve"> Bogor.</w:t>
      </w:r>
    </w:p>
    <w:p w:rsidR="003E18C9" w:rsidRPr="00BD24A6" w:rsidRDefault="003E18C9" w:rsidP="003E18C9">
      <w:pPr>
        <w:spacing w:after="120" w:line="240" w:lineRule="auto"/>
        <w:ind w:left="567" w:hanging="567"/>
        <w:jc w:val="both"/>
        <w:rPr>
          <w:sz w:val="22"/>
        </w:rPr>
      </w:pPr>
      <w:r w:rsidRPr="00BD24A6">
        <w:rPr>
          <w:sz w:val="22"/>
        </w:rPr>
        <w:t xml:space="preserve">Wijaya, Yesicca dan Widya Dwi Rukmi. 2015. </w:t>
      </w:r>
      <w:r w:rsidRPr="00BD24A6">
        <w:rPr>
          <w:b/>
          <w:sz w:val="22"/>
        </w:rPr>
        <w:t>Karakterisasi Beras Tiruan Berbahan Baku Tepung Ubi Jalar Oranye (</w:t>
      </w:r>
      <w:r w:rsidRPr="00BD24A6">
        <w:rPr>
          <w:b/>
          <w:i/>
          <w:sz w:val="22"/>
        </w:rPr>
        <w:t>Ipomoea batatas L.var Ase Jantan</w:t>
      </w:r>
      <w:r w:rsidRPr="00BD24A6">
        <w:rPr>
          <w:b/>
          <w:sz w:val="22"/>
        </w:rPr>
        <w:t>) Hasil Modifikasi (</w:t>
      </w:r>
      <w:r w:rsidRPr="00BD24A6">
        <w:rPr>
          <w:b/>
          <w:i/>
          <w:sz w:val="22"/>
        </w:rPr>
        <w:t>Sodium Tripolyphospate</w:t>
      </w:r>
      <w:r w:rsidRPr="00BD24A6">
        <w:rPr>
          <w:b/>
          <w:sz w:val="22"/>
        </w:rPr>
        <w:t xml:space="preserve">). </w:t>
      </w:r>
      <w:r w:rsidRPr="00BD24A6">
        <w:rPr>
          <w:sz w:val="22"/>
        </w:rPr>
        <w:t xml:space="preserve">Jurnal Pangan dan Agroindustri Vol. 3 No 1.Jurusan Teknologi Hasil Pertanian.Fakultas Teknologi Pertanian. Universitas Brawijaya. Malang. </w:t>
      </w:r>
    </w:p>
    <w:p w:rsidR="003E18C9" w:rsidRPr="00BD24A6" w:rsidRDefault="003E18C9" w:rsidP="003E18C9">
      <w:pPr>
        <w:spacing w:after="120" w:line="240" w:lineRule="auto"/>
        <w:ind w:left="567" w:hanging="567"/>
        <w:jc w:val="both"/>
        <w:rPr>
          <w:sz w:val="22"/>
        </w:rPr>
      </w:pPr>
      <w:r w:rsidRPr="00BD24A6">
        <w:rPr>
          <w:sz w:val="22"/>
        </w:rPr>
        <w:t xml:space="preserve">Wijayanti, Sudarma Dita., Tri Dewanti., Widyaningsih., dan Dzulvina Utami., 2015. </w:t>
      </w:r>
      <w:r w:rsidRPr="00BD24A6">
        <w:rPr>
          <w:b/>
          <w:sz w:val="22"/>
        </w:rPr>
        <w:t xml:space="preserve">Evaluasi Nilai Cerna </w:t>
      </w:r>
      <w:r w:rsidRPr="00BD24A6">
        <w:rPr>
          <w:b/>
          <w:i/>
          <w:sz w:val="22"/>
        </w:rPr>
        <w:t xml:space="preserve">In Vitro </w:t>
      </w:r>
      <w:r w:rsidRPr="00BD24A6">
        <w:rPr>
          <w:b/>
          <w:sz w:val="22"/>
        </w:rPr>
        <w:t xml:space="preserve">Sereal Flake </w:t>
      </w:r>
      <w:r w:rsidRPr="00BD24A6">
        <w:rPr>
          <w:b/>
          <w:sz w:val="22"/>
        </w:rPr>
        <w:lastRenderedPageBreak/>
        <w:t>berbasis Ubi Jalar Oranye Tersuplementasi Kecambah Kacang Tunggak</w:t>
      </w:r>
      <w:r w:rsidRPr="00BD24A6">
        <w:rPr>
          <w:sz w:val="22"/>
        </w:rPr>
        <w:t xml:space="preserve">. Jurnal Teknologi Pertanian Vol. 16 No. 1 . Jurusan Teknologi Hasil Pertanian. Fakultas Teknologi Pertanian . Universitas Brawijaya. </w:t>
      </w:r>
    </w:p>
    <w:p w:rsidR="003E18C9" w:rsidRPr="00BD24A6" w:rsidRDefault="003E18C9" w:rsidP="003E18C9">
      <w:pPr>
        <w:spacing w:after="120" w:line="240" w:lineRule="auto"/>
        <w:ind w:left="567" w:hanging="567"/>
        <w:jc w:val="both"/>
        <w:rPr>
          <w:sz w:val="22"/>
        </w:rPr>
      </w:pPr>
      <w:r w:rsidRPr="00BD24A6">
        <w:rPr>
          <w:sz w:val="22"/>
        </w:rPr>
        <w:t>Winarno, F.G. 2004.</w:t>
      </w:r>
      <w:r w:rsidRPr="00BD24A6">
        <w:rPr>
          <w:b/>
          <w:sz w:val="22"/>
        </w:rPr>
        <w:t>Kimia Pangan dan Gizi</w:t>
      </w:r>
      <w:r w:rsidRPr="00BD24A6">
        <w:rPr>
          <w:sz w:val="22"/>
        </w:rPr>
        <w:t>.PT Gramedia Pustaka Utama. Jakarta.</w:t>
      </w:r>
    </w:p>
    <w:p w:rsidR="003E18C9" w:rsidRPr="00BD24A6" w:rsidRDefault="003E18C9" w:rsidP="003E18C9">
      <w:pPr>
        <w:pStyle w:val="Default"/>
        <w:spacing w:after="120"/>
        <w:ind w:left="562" w:hanging="562"/>
        <w:jc w:val="both"/>
        <w:rPr>
          <w:rFonts w:ascii="Times New Roman" w:hAnsi="Times New Roman" w:cs="Times New Roman"/>
          <w:color w:val="auto"/>
          <w:sz w:val="22"/>
          <w:szCs w:val="22"/>
        </w:rPr>
      </w:pPr>
      <w:r w:rsidRPr="00BD24A6">
        <w:rPr>
          <w:rFonts w:ascii="Times New Roman" w:hAnsi="Times New Roman" w:cs="Times New Roman"/>
          <w:color w:val="auto"/>
          <w:sz w:val="22"/>
          <w:szCs w:val="22"/>
        </w:rPr>
        <w:t xml:space="preserve">Zebua, Silwanus J., dan Rohmanti Rabaniah., 2012. </w:t>
      </w:r>
      <w:r w:rsidRPr="00BD24A6">
        <w:rPr>
          <w:rFonts w:ascii="Times New Roman" w:hAnsi="Times New Roman" w:cs="Times New Roman"/>
          <w:b/>
          <w:color w:val="auto"/>
          <w:sz w:val="22"/>
          <w:szCs w:val="22"/>
        </w:rPr>
        <w:t xml:space="preserve">Benih Kacang </w:t>
      </w:r>
      <w:proofErr w:type="gramStart"/>
      <w:r w:rsidRPr="00BD24A6">
        <w:rPr>
          <w:rFonts w:ascii="Times New Roman" w:hAnsi="Times New Roman" w:cs="Times New Roman"/>
          <w:b/>
          <w:color w:val="auto"/>
          <w:sz w:val="22"/>
          <w:szCs w:val="22"/>
        </w:rPr>
        <w:t>Hijau  (</w:t>
      </w:r>
      <w:proofErr w:type="gramEnd"/>
      <w:r w:rsidRPr="00BD24A6">
        <w:rPr>
          <w:rFonts w:ascii="Times New Roman" w:hAnsi="Times New Roman" w:cs="Times New Roman"/>
          <w:b/>
          <w:i/>
          <w:color w:val="auto"/>
          <w:sz w:val="22"/>
          <w:szCs w:val="22"/>
        </w:rPr>
        <w:t>Vigna radiata (L.) R. Wilczek)</w:t>
      </w:r>
      <w:r w:rsidRPr="00BD24A6">
        <w:rPr>
          <w:rFonts w:ascii="Times New Roman" w:hAnsi="Times New Roman" w:cs="Times New Roman"/>
          <w:b/>
          <w:color w:val="auto"/>
          <w:sz w:val="22"/>
          <w:szCs w:val="22"/>
        </w:rPr>
        <w:t xml:space="preserve"> Pada Pertamanan Monokultur dan Tumpang Sari Dengan Jagung (</w:t>
      </w:r>
      <w:r w:rsidRPr="00BD24A6">
        <w:rPr>
          <w:rFonts w:ascii="Times New Roman" w:hAnsi="Times New Roman" w:cs="Times New Roman"/>
          <w:b/>
          <w:i/>
          <w:color w:val="auto"/>
          <w:sz w:val="22"/>
          <w:szCs w:val="22"/>
        </w:rPr>
        <w:t>Zea mays L</w:t>
      </w:r>
      <w:r w:rsidRPr="00BD24A6">
        <w:rPr>
          <w:rFonts w:ascii="Times New Roman" w:hAnsi="Times New Roman" w:cs="Times New Roman"/>
          <w:b/>
          <w:color w:val="auto"/>
          <w:sz w:val="22"/>
          <w:szCs w:val="22"/>
        </w:rPr>
        <w:t>.)</w:t>
      </w:r>
      <w:r w:rsidRPr="00BD24A6">
        <w:rPr>
          <w:rFonts w:ascii="Times New Roman" w:hAnsi="Times New Roman" w:cs="Times New Roman"/>
          <w:color w:val="auto"/>
          <w:sz w:val="22"/>
          <w:szCs w:val="22"/>
        </w:rPr>
        <w:t xml:space="preserve">. Fakultas Pertanian. Universitas Gadjah Mada. </w:t>
      </w:r>
      <w:proofErr w:type="gramStart"/>
      <w:r w:rsidRPr="00BD24A6">
        <w:rPr>
          <w:rFonts w:ascii="Times New Roman" w:hAnsi="Times New Roman" w:cs="Times New Roman"/>
          <w:color w:val="auto"/>
          <w:sz w:val="22"/>
          <w:szCs w:val="22"/>
        </w:rPr>
        <w:t>Yogyakarta.</w:t>
      </w:r>
      <w:proofErr w:type="gramEnd"/>
    </w:p>
    <w:p w:rsidR="003E18C9" w:rsidRPr="00BD24A6" w:rsidRDefault="003E18C9" w:rsidP="003E18C9">
      <w:pPr>
        <w:spacing w:after="120" w:line="240" w:lineRule="auto"/>
        <w:ind w:left="540" w:hanging="540"/>
        <w:jc w:val="both"/>
        <w:rPr>
          <w:sz w:val="22"/>
          <w:lang w:val="en-US"/>
        </w:rPr>
      </w:pPr>
      <w:r w:rsidRPr="00BD24A6">
        <w:rPr>
          <w:sz w:val="22"/>
        </w:rPr>
        <w:t xml:space="preserve">Zulhanifah S, Mutiani, 2015. </w:t>
      </w:r>
      <w:r w:rsidRPr="00BD24A6">
        <w:rPr>
          <w:b/>
          <w:sz w:val="22"/>
        </w:rPr>
        <w:t>Pengaruh Perbandingan Tepung Biji Koro Pedang Dengan Tepung tempe Kacang Koro Pedang (</w:t>
      </w:r>
      <w:r w:rsidRPr="00BD24A6">
        <w:rPr>
          <w:b/>
          <w:i/>
          <w:sz w:val="22"/>
        </w:rPr>
        <w:t xml:space="preserve">Canavalia ensiformis </w:t>
      </w:r>
      <w:r w:rsidRPr="00BD24A6">
        <w:rPr>
          <w:b/>
          <w:sz w:val="22"/>
        </w:rPr>
        <w:t xml:space="preserve">L) Terhadap Karakteristik </w:t>
      </w:r>
      <w:r w:rsidRPr="00BD24A6">
        <w:rPr>
          <w:b/>
          <w:i/>
          <w:sz w:val="22"/>
        </w:rPr>
        <w:t>Flakes</w:t>
      </w:r>
      <w:r w:rsidRPr="00BD24A6">
        <w:rPr>
          <w:sz w:val="22"/>
        </w:rPr>
        <w:t>. Program Studi Teknnologi pangan. Fakultas Teknik. Universitas Pasundan. Bandung.</w:t>
      </w:r>
    </w:p>
    <w:p w:rsidR="00BA103B" w:rsidRPr="00B45495" w:rsidRDefault="00BA103B" w:rsidP="00797B2B">
      <w:pPr>
        <w:pStyle w:val="NoSpacing"/>
        <w:ind w:left="709" w:hanging="709"/>
        <w:jc w:val="both"/>
        <w:rPr>
          <w:rFonts w:ascii="Times New Roman" w:hAnsi="Times New Roman" w:cs="Times New Roman"/>
          <w:b/>
          <w:sz w:val="20"/>
          <w:szCs w:val="20"/>
        </w:rPr>
      </w:pPr>
    </w:p>
    <w:sectPr w:rsidR="00BA103B" w:rsidRPr="00B45495" w:rsidSect="0024414A">
      <w:footerReference w:type="default" r:id="rId35"/>
      <w:type w:val="continuous"/>
      <w:pgSz w:w="11907" w:h="16839" w:code="9"/>
      <w:pgMar w:top="2268" w:right="1701" w:bottom="1701" w:left="2268" w:header="706" w:footer="706"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336" w:rsidRDefault="00511336" w:rsidP="00EE50BE">
      <w:pPr>
        <w:spacing w:line="240" w:lineRule="auto"/>
      </w:pPr>
      <w:r>
        <w:separator/>
      </w:r>
    </w:p>
  </w:endnote>
  <w:endnote w:type="continuationSeparator" w:id="0">
    <w:p w:rsidR="00511336" w:rsidRDefault="00511336" w:rsidP="00EE5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6" w:rsidRDefault="00511336">
    <w:pPr>
      <w:pStyle w:val="Footer"/>
      <w:pBdr>
        <w:top w:val="thinThickSmallGap" w:sz="24" w:space="1" w:color="622423" w:themeColor="accent2" w:themeShade="7F"/>
      </w:pBdr>
      <w:rPr>
        <w:rFonts w:eastAsiaTheme="majorEastAsia"/>
        <w:sz w:val="20"/>
        <w:lang w:val="en-US"/>
      </w:rPr>
    </w:pPr>
    <w:r w:rsidRPr="00E24F20">
      <w:rPr>
        <w:rFonts w:eastAsiaTheme="majorEastAsia"/>
        <w:sz w:val="20"/>
      </w:rPr>
      <w:t>* Alumni Teknologi Pangan UNPAS</w:t>
    </w:r>
  </w:p>
  <w:p w:rsidR="00511336" w:rsidRDefault="00511336">
    <w:pPr>
      <w:pStyle w:val="Footer"/>
      <w:pBdr>
        <w:top w:val="thinThickSmallGap" w:sz="24" w:space="1" w:color="622423" w:themeColor="accent2" w:themeShade="7F"/>
      </w:pBdr>
      <w:rPr>
        <w:rFonts w:asciiTheme="majorHAnsi" w:eastAsiaTheme="majorEastAsia" w:hAnsiTheme="majorHAnsi" w:cstheme="majorBidi"/>
      </w:rPr>
    </w:pPr>
    <w:r w:rsidRPr="00E24F20">
      <w:rPr>
        <w:rFonts w:eastAsiaTheme="majorEastAsia"/>
        <w:sz w:val="20"/>
      </w:rPr>
      <w:t>** Dosen Teknologi Pangan UNPAS</w:t>
    </w:r>
    <w:r w:rsidRPr="00E24F20">
      <w:rPr>
        <w:rFonts w:eastAsiaTheme="majorEastAsia"/>
        <w:sz w:val="20"/>
      </w:rPr>
      <w:ptab w:relativeTo="margin" w:alignment="right" w:leader="none"/>
    </w:r>
  </w:p>
  <w:p w:rsidR="00511336" w:rsidRDefault="005113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6" w:rsidRPr="00D854A0" w:rsidRDefault="00902644">
    <w:pPr>
      <w:pStyle w:val="Footer"/>
      <w:jc w:val="center"/>
    </w:pPr>
    <w:r w:rsidRPr="00D854A0">
      <w:fldChar w:fldCharType="begin"/>
    </w:r>
    <w:r w:rsidR="00511336" w:rsidRPr="00D854A0">
      <w:instrText xml:space="preserve"> PAGE   \* MERGEFORMAT </w:instrText>
    </w:r>
    <w:r w:rsidRPr="00D854A0">
      <w:fldChar w:fldCharType="separate"/>
    </w:r>
    <w:r w:rsidR="009B1BEA">
      <w:rPr>
        <w:noProof/>
      </w:rPr>
      <w:t>19</w:t>
    </w:r>
    <w:r w:rsidRPr="00D854A0">
      <w:rPr>
        <w:noProof/>
      </w:rPr>
      <w:fldChar w:fldCharType="end"/>
    </w:r>
  </w:p>
  <w:p w:rsidR="00511336" w:rsidRDefault="00511336">
    <w:pPr>
      <w:pStyle w:val="Footer"/>
    </w:pPr>
  </w:p>
  <w:p w:rsidR="00511336" w:rsidRDefault="00511336"/>
  <w:p w:rsidR="00511336" w:rsidRDefault="00511336"/>
  <w:p w:rsidR="00511336" w:rsidRDefault="005113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336" w:rsidRDefault="00511336" w:rsidP="00EE50BE">
      <w:pPr>
        <w:spacing w:line="240" w:lineRule="auto"/>
      </w:pPr>
      <w:r>
        <w:separator/>
      </w:r>
    </w:p>
  </w:footnote>
  <w:footnote w:type="continuationSeparator" w:id="0">
    <w:p w:rsidR="00511336" w:rsidRDefault="00511336" w:rsidP="00EE50B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i/>
        <w:sz w:val="20"/>
        <w:szCs w:val="20"/>
        <w:lang w:val="en-US"/>
      </w:rPr>
      <w:alias w:val="Title"/>
      <w:id w:val="-1159537090"/>
      <w:dataBinding w:prefixMappings="xmlns:ns0='http://schemas.openxmlformats.org/package/2006/metadata/core-properties' xmlns:ns1='http://purl.org/dc/elements/1.1/'" w:xpath="/ns0:coreProperties[1]/ns1:title[1]" w:storeItemID="{6C3C8BC8-F283-45AE-878A-BAB7291924A1}"/>
      <w:text/>
    </w:sdtPr>
    <w:sdtEndPr/>
    <w:sdtContent>
      <w:p w:rsidR="00511336" w:rsidRDefault="00511336" w:rsidP="00EE50BE">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sidRPr="00EE50BE">
          <w:rPr>
            <w:rFonts w:eastAsiaTheme="majorEastAsia"/>
            <w:i/>
            <w:sz w:val="20"/>
            <w:szCs w:val="20"/>
            <w:lang w:val="en-US"/>
          </w:rPr>
          <w:t>Jurnal Penelitian Tugas Akhir</w:t>
        </w:r>
      </w:p>
    </w:sdtContent>
  </w:sdt>
  <w:p w:rsidR="00511336" w:rsidRDefault="005113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73FF"/>
    <w:multiLevelType w:val="hybridMultilevel"/>
    <w:tmpl w:val="7450A2FC"/>
    <w:lvl w:ilvl="0" w:tplc="5D922838">
      <w:start w:val="1"/>
      <w:numFmt w:val="decimal"/>
      <w:lvlText w:val="%1."/>
      <w:lvlJc w:val="left"/>
      <w:pPr>
        <w:ind w:left="36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14A33ED"/>
    <w:multiLevelType w:val="hybridMultilevel"/>
    <w:tmpl w:val="788ABAE6"/>
    <w:lvl w:ilvl="0" w:tplc="3FAE7F14">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E83EE3"/>
    <w:multiLevelType w:val="multilevel"/>
    <w:tmpl w:val="86DAF43E"/>
    <w:lvl w:ilvl="0">
      <w:start w:val="1"/>
      <w:numFmt w:val="decimal"/>
      <w:lvlText w:val="%1."/>
      <w:lvlJc w:val="center"/>
      <w:pPr>
        <w:ind w:left="360" w:hanging="360"/>
      </w:pPr>
      <w:rPr>
        <w:rFonts w:ascii="Times New Roman" w:eastAsia="Calibri" w:hAnsi="Times New Roman"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D3C572F"/>
    <w:multiLevelType w:val="multilevel"/>
    <w:tmpl w:val="4650D0A4"/>
    <w:lvl w:ilvl="0">
      <w:start w:val="1"/>
      <w:numFmt w:val="decimal"/>
      <w:lvlText w:val="%1."/>
      <w:lvlJc w:val="center"/>
      <w:pPr>
        <w:ind w:left="1260" w:hanging="360"/>
      </w:pPr>
      <w:rPr>
        <w:rFonts w:ascii="Times New Roman" w:eastAsia="Calibri" w:hAnsi="Times New Roman" w:cs="Times New Roman"/>
      </w:rPr>
    </w:lvl>
    <w:lvl w:ilvl="1">
      <w:start w:val="1"/>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4">
    <w:nsid w:val="12126887"/>
    <w:multiLevelType w:val="hybridMultilevel"/>
    <w:tmpl w:val="860280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28D6B65"/>
    <w:multiLevelType w:val="hybridMultilevel"/>
    <w:tmpl w:val="8E944B94"/>
    <w:lvl w:ilvl="0" w:tplc="3FAE7F14">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69220EF"/>
    <w:multiLevelType w:val="hybridMultilevel"/>
    <w:tmpl w:val="3148060A"/>
    <w:lvl w:ilvl="0" w:tplc="0421000F">
      <w:start w:val="1"/>
      <w:numFmt w:val="decimal"/>
      <w:lvlText w:val="%1."/>
      <w:lvlJc w:val="left"/>
      <w:pPr>
        <w:ind w:left="720" w:hanging="360"/>
      </w:pPr>
      <w:rPr>
        <w:rFonts w:hint="default"/>
      </w:rPr>
    </w:lvl>
    <w:lvl w:ilvl="1" w:tplc="0E622B3A">
      <w:numFmt w:val="bullet"/>
      <w:lvlText w:val="-"/>
      <w:lvlJc w:val="left"/>
      <w:pPr>
        <w:ind w:left="1440" w:hanging="360"/>
      </w:pPr>
      <w:rPr>
        <w:rFonts w:ascii="Times New Roman" w:eastAsia="Times New Roman" w:hAnsi="Times New Roman" w:cs="Times New Roman"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9E6590"/>
    <w:multiLevelType w:val="hybridMultilevel"/>
    <w:tmpl w:val="24C4D43C"/>
    <w:lvl w:ilvl="0" w:tplc="B19AE5B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D53499"/>
    <w:multiLevelType w:val="hybridMultilevel"/>
    <w:tmpl w:val="E42E705A"/>
    <w:lvl w:ilvl="0" w:tplc="0409000F">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9A43A8"/>
    <w:multiLevelType w:val="hybridMultilevel"/>
    <w:tmpl w:val="105622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0E91B48"/>
    <w:multiLevelType w:val="hybridMultilevel"/>
    <w:tmpl w:val="729EB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0566F"/>
    <w:multiLevelType w:val="hybridMultilevel"/>
    <w:tmpl w:val="BD70E5E4"/>
    <w:lvl w:ilvl="0" w:tplc="21C84F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B677CB"/>
    <w:multiLevelType w:val="hybridMultilevel"/>
    <w:tmpl w:val="043250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DC916EA"/>
    <w:multiLevelType w:val="multilevel"/>
    <w:tmpl w:val="8322208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100589D"/>
    <w:multiLevelType w:val="multilevel"/>
    <w:tmpl w:val="6C4297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5A937B4"/>
    <w:multiLevelType w:val="hybridMultilevel"/>
    <w:tmpl w:val="4B8815B6"/>
    <w:lvl w:ilvl="0" w:tplc="BD9EF5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A66D1A"/>
    <w:multiLevelType w:val="hybridMultilevel"/>
    <w:tmpl w:val="87F64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5D75AD"/>
    <w:multiLevelType w:val="hybridMultilevel"/>
    <w:tmpl w:val="88EC39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BEC5BCB"/>
    <w:multiLevelType w:val="hybridMultilevel"/>
    <w:tmpl w:val="AB5C5DB6"/>
    <w:lvl w:ilvl="0" w:tplc="E98A0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EB158E"/>
    <w:multiLevelType w:val="multilevel"/>
    <w:tmpl w:val="6C2EB1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D2141B2"/>
    <w:multiLevelType w:val="multilevel"/>
    <w:tmpl w:val="FADA156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45E6A72"/>
    <w:multiLevelType w:val="hybridMultilevel"/>
    <w:tmpl w:val="DB9EB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E66F21"/>
    <w:multiLevelType w:val="multilevel"/>
    <w:tmpl w:val="E188A2BA"/>
    <w:lvl w:ilvl="0">
      <w:start w:val="1"/>
      <w:numFmt w:val="decimal"/>
      <w:lvlText w:val="%1."/>
      <w:lvlJc w:val="center"/>
      <w:pPr>
        <w:ind w:left="502" w:hanging="360"/>
      </w:pPr>
      <w:rPr>
        <w:rFonts w:ascii="Times New Roman" w:eastAsia="Calibri" w:hAnsi="Times New Roman" w:cs="Times New Roman"/>
      </w:rPr>
    </w:lvl>
    <w:lvl w:ilvl="1">
      <w:start w:val="1"/>
      <w:numFmt w:val="decimal"/>
      <w:isLgl/>
      <w:lvlText w:val="%1.%2."/>
      <w:lvlJc w:val="left"/>
      <w:pPr>
        <w:ind w:left="786" w:hanging="36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23">
    <w:nsid w:val="56ED18EA"/>
    <w:multiLevelType w:val="hybridMultilevel"/>
    <w:tmpl w:val="8B6ADA14"/>
    <w:lvl w:ilvl="0" w:tplc="7E16886E">
      <w:start w:val="2"/>
      <w:numFmt w:val="bullet"/>
      <w:lvlText w:val=""/>
      <w:lvlJc w:val="left"/>
      <w:pPr>
        <w:ind w:left="720" w:hanging="360"/>
      </w:pPr>
      <w:rPr>
        <w:rFonts w:ascii="Symbol" w:eastAsiaTheme="minorHAns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65636554"/>
    <w:multiLevelType w:val="multilevel"/>
    <w:tmpl w:val="0E8C77AA"/>
    <w:lvl w:ilvl="0">
      <w:start w:val="1"/>
      <w:numFmt w:val="decimal"/>
      <w:lvlText w:val="%1."/>
      <w:lvlJc w:val="left"/>
      <w:pPr>
        <w:ind w:left="720" w:hanging="360"/>
      </w:pPr>
      <w:rPr>
        <w:rFonts w:hint="default"/>
      </w:rPr>
    </w:lvl>
    <w:lvl w:ilvl="1">
      <w:start w:val="2"/>
      <w:numFmt w:val="decimal"/>
      <w:isLgl/>
      <w:lvlText w:val="%1.%2."/>
      <w:lvlJc w:val="left"/>
      <w:pPr>
        <w:ind w:left="1575" w:hanging="540"/>
      </w:pPr>
      <w:rPr>
        <w:rFonts w:hint="default"/>
      </w:rPr>
    </w:lvl>
    <w:lvl w:ilvl="2">
      <w:start w:val="2"/>
      <w:numFmt w:val="decimal"/>
      <w:isLgl/>
      <w:lvlText w:val="%1.%2.%3."/>
      <w:lvlJc w:val="left"/>
      <w:pPr>
        <w:ind w:left="2430" w:hanging="720"/>
      </w:pPr>
      <w:rPr>
        <w:rFonts w:hint="default"/>
      </w:rPr>
    </w:lvl>
    <w:lvl w:ilvl="3">
      <w:start w:val="1"/>
      <w:numFmt w:val="decimal"/>
      <w:isLgl/>
      <w:lvlText w:val="%1.%2.%3.%4."/>
      <w:lvlJc w:val="left"/>
      <w:pPr>
        <w:ind w:left="3105" w:hanging="720"/>
      </w:pPr>
      <w:rPr>
        <w:rFonts w:hint="default"/>
      </w:rPr>
    </w:lvl>
    <w:lvl w:ilvl="4">
      <w:start w:val="1"/>
      <w:numFmt w:val="decimal"/>
      <w:isLgl/>
      <w:lvlText w:val="%1.%2.%3.%4.%5."/>
      <w:lvlJc w:val="left"/>
      <w:pPr>
        <w:ind w:left="4140" w:hanging="1080"/>
      </w:pPr>
      <w:rPr>
        <w:rFonts w:hint="default"/>
      </w:rPr>
    </w:lvl>
    <w:lvl w:ilvl="5">
      <w:start w:val="1"/>
      <w:numFmt w:val="decimal"/>
      <w:isLgl/>
      <w:lvlText w:val="%1.%2.%3.%4.%5.%6."/>
      <w:lvlJc w:val="left"/>
      <w:pPr>
        <w:ind w:left="4815" w:hanging="1080"/>
      </w:pPr>
      <w:rPr>
        <w:rFonts w:hint="default"/>
      </w:rPr>
    </w:lvl>
    <w:lvl w:ilvl="6">
      <w:start w:val="1"/>
      <w:numFmt w:val="decimal"/>
      <w:isLgl/>
      <w:lvlText w:val="%1.%2.%3.%4.%5.%6.%7."/>
      <w:lvlJc w:val="left"/>
      <w:pPr>
        <w:ind w:left="585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560" w:hanging="1800"/>
      </w:pPr>
      <w:rPr>
        <w:rFonts w:hint="default"/>
      </w:rPr>
    </w:lvl>
  </w:abstractNum>
  <w:abstractNum w:abstractNumId="25">
    <w:nsid w:val="67AD28CB"/>
    <w:multiLevelType w:val="hybridMultilevel"/>
    <w:tmpl w:val="3D16F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D71D57"/>
    <w:multiLevelType w:val="multilevel"/>
    <w:tmpl w:val="B4D61D72"/>
    <w:lvl w:ilvl="0">
      <w:start w:val="1"/>
      <w:numFmt w:val="upperRoman"/>
      <w:lvlText w:val="%1."/>
      <w:lvlJc w:val="left"/>
      <w:pPr>
        <w:ind w:left="108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E0F5378"/>
    <w:multiLevelType w:val="hybridMultilevel"/>
    <w:tmpl w:val="3F10C4D2"/>
    <w:lvl w:ilvl="0" w:tplc="423EB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
  </w:num>
  <w:num w:numId="3">
    <w:abstractNumId w:val="3"/>
  </w:num>
  <w:num w:numId="4">
    <w:abstractNumId w:val="22"/>
  </w:num>
  <w:num w:numId="5">
    <w:abstractNumId w:val="0"/>
  </w:num>
  <w:num w:numId="6">
    <w:abstractNumId w:val="25"/>
  </w:num>
  <w:num w:numId="7">
    <w:abstractNumId w:val="11"/>
  </w:num>
  <w:num w:numId="8">
    <w:abstractNumId w:val="12"/>
  </w:num>
  <w:num w:numId="9">
    <w:abstractNumId w:val="13"/>
  </w:num>
  <w:num w:numId="10">
    <w:abstractNumId w:val="15"/>
  </w:num>
  <w:num w:numId="11">
    <w:abstractNumId w:val="7"/>
  </w:num>
  <w:num w:numId="12">
    <w:abstractNumId w:val="14"/>
  </w:num>
  <w:num w:numId="13">
    <w:abstractNumId w:val="20"/>
  </w:num>
  <w:num w:numId="14">
    <w:abstractNumId w:val="19"/>
  </w:num>
  <w:num w:numId="15">
    <w:abstractNumId w:val="16"/>
  </w:num>
  <w:num w:numId="16">
    <w:abstractNumId w:val="1"/>
  </w:num>
  <w:num w:numId="17">
    <w:abstractNumId w:val="5"/>
  </w:num>
  <w:num w:numId="18">
    <w:abstractNumId w:val="8"/>
  </w:num>
  <w:num w:numId="19">
    <w:abstractNumId w:val="17"/>
  </w:num>
  <w:num w:numId="20">
    <w:abstractNumId w:val="24"/>
  </w:num>
  <w:num w:numId="21">
    <w:abstractNumId w:val="6"/>
  </w:num>
  <w:num w:numId="22">
    <w:abstractNumId w:val="27"/>
  </w:num>
  <w:num w:numId="23">
    <w:abstractNumId w:val="23"/>
  </w:num>
  <w:num w:numId="24">
    <w:abstractNumId w:val="9"/>
  </w:num>
  <w:num w:numId="25">
    <w:abstractNumId w:val="4"/>
  </w:num>
  <w:num w:numId="26">
    <w:abstractNumId w:val="10"/>
  </w:num>
  <w:num w:numId="27">
    <w:abstractNumId w:val="1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A465A1"/>
    <w:rsid w:val="0001257F"/>
    <w:rsid w:val="000220EF"/>
    <w:rsid w:val="00022906"/>
    <w:rsid w:val="000324A7"/>
    <w:rsid w:val="00035402"/>
    <w:rsid w:val="000664C1"/>
    <w:rsid w:val="00074037"/>
    <w:rsid w:val="00077339"/>
    <w:rsid w:val="000B0E74"/>
    <w:rsid w:val="000D469D"/>
    <w:rsid w:val="00115103"/>
    <w:rsid w:val="00137319"/>
    <w:rsid w:val="0016462C"/>
    <w:rsid w:val="001709C2"/>
    <w:rsid w:val="0017348F"/>
    <w:rsid w:val="00193060"/>
    <w:rsid w:val="001B798C"/>
    <w:rsid w:val="001C0F33"/>
    <w:rsid w:val="001C1D93"/>
    <w:rsid w:val="001C7AF7"/>
    <w:rsid w:val="001C7EB8"/>
    <w:rsid w:val="001D4BA3"/>
    <w:rsid w:val="001E1B56"/>
    <w:rsid w:val="002124A9"/>
    <w:rsid w:val="00241F48"/>
    <w:rsid w:val="0024414A"/>
    <w:rsid w:val="00253C3C"/>
    <w:rsid w:val="00256755"/>
    <w:rsid w:val="00292067"/>
    <w:rsid w:val="002930F0"/>
    <w:rsid w:val="002A15F8"/>
    <w:rsid w:val="002D12D6"/>
    <w:rsid w:val="002D75C9"/>
    <w:rsid w:val="003005A7"/>
    <w:rsid w:val="003043D8"/>
    <w:rsid w:val="003421A5"/>
    <w:rsid w:val="003611BE"/>
    <w:rsid w:val="003621DB"/>
    <w:rsid w:val="00363FE0"/>
    <w:rsid w:val="00377E4D"/>
    <w:rsid w:val="003A69B5"/>
    <w:rsid w:val="003B1509"/>
    <w:rsid w:val="003E18C9"/>
    <w:rsid w:val="003E7F21"/>
    <w:rsid w:val="00415F5E"/>
    <w:rsid w:val="0042203F"/>
    <w:rsid w:val="004609F3"/>
    <w:rsid w:val="004831F5"/>
    <w:rsid w:val="004A1572"/>
    <w:rsid w:val="004A2277"/>
    <w:rsid w:val="004B4839"/>
    <w:rsid w:val="004C2B3A"/>
    <w:rsid w:val="004C2C04"/>
    <w:rsid w:val="004D30AD"/>
    <w:rsid w:val="004E1469"/>
    <w:rsid w:val="004F54B9"/>
    <w:rsid w:val="005014AD"/>
    <w:rsid w:val="00511336"/>
    <w:rsid w:val="00515CFC"/>
    <w:rsid w:val="00517CC8"/>
    <w:rsid w:val="00520F42"/>
    <w:rsid w:val="005210A3"/>
    <w:rsid w:val="0053338D"/>
    <w:rsid w:val="005518BB"/>
    <w:rsid w:val="005B2E94"/>
    <w:rsid w:val="005D4669"/>
    <w:rsid w:val="005E4C2E"/>
    <w:rsid w:val="00610E4E"/>
    <w:rsid w:val="006208A5"/>
    <w:rsid w:val="0063062C"/>
    <w:rsid w:val="00640BBE"/>
    <w:rsid w:val="00660377"/>
    <w:rsid w:val="00662D77"/>
    <w:rsid w:val="006B2A92"/>
    <w:rsid w:val="006C1A9F"/>
    <w:rsid w:val="006D1788"/>
    <w:rsid w:val="006D566B"/>
    <w:rsid w:val="006D604A"/>
    <w:rsid w:val="00712AC9"/>
    <w:rsid w:val="00724726"/>
    <w:rsid w:val="007365E3"/>
    <w:rsid w:val="00754696"/>
    <w:rsid w:val="00757F48"/>
    <w:rsid w:val="00776B5D"/>
    <w:rsid w:val="00780852"/>
    <w:rsid w:val="00781A19"/>
    <w:rsid w:val="0078797D"/>
    <w:rsid w:val="00797B2B"/>
    <w:rsid w:val="007A5C65"/>
    <w:rsid w:val="007B6F49"/>
    <w:rsid w:val="007E35BF"/>
    <w:rsid w:val="007F0E3D"/>
    <w:rsid w:val="008151C5"/>
    <w:rsid w:val="00833B7D"/>
    <w:rsid w:val="0084789B"/>
    <w:rsid w:val="0085390A"/>
    <w:rsid w:val="008547E8"/>
    <w:rsid w:val="00890433"/>
    <w:rsid w:val="008F38BF"/>
    <w:rsid w:val="00902644"/>
    <w:rsid w:val="009344AA"/>
    <w:rsid w:val="0095450F"/>
    <w:rsid w:val="00960C69"/>
    <w:rsid w:val="009757F3"/>
    <w:rsid w:val="00977115"/>
    <w:rsid w:val="0099526E"/>
    <w:rsid w:val="009A6A48"/>
    <w:rsid w:val="009B1BEA"/>
    <w:rsid w:val="009B3CA8"/>
    <w:rsid w:val="009D138B"/>
    <w:rsid w:val="009D2A4C"/>
    <w:rsid w:val="009D3A2A"/>
    <w:rsid w:val="009D5CCC"/>
    <w:rsid w:val="009D6D76"/>
    <w:rsid w:val="00A32BAE"/>
    <w:rsid w:val="00A465A1"/>
    <w:rsid w:val="00A46963"/>
    <w:rsid w:val="00A60592"/>
    <w:rsid w:val="00A6192E"/>
    <w:rsid w:val="00A63D47"/>
    <w:rsid w:val="00A640C0"/>
    <w:rsid w:val="00A75D90"/>
    <w:rsid w:val="00A76976"/>
    <w:rsid w:val="00A90100"/>
    <w:rsid w:val="00A9011F"/>
    <w:rsid w:val="00A90689"/>
    <w:rsid w:val="00AA03B6"/>
    <w:rsid w:val="00AB511B"/>
    <w:rsid w:val="00AC4F22"/>
    <w:rsid w:val="00AD1D30"/>
    <w:rsid w:val="00B45495"/>
    <w:rsid w:val="00B62909"/>
    <w:rsid w:val="00B76484"/>
    <w:rsid w:val="00B765E4"/>
    <w:rsid w:val="00B86BBB"/>
    <w:rsid w:val="00BA103B"/>
    <w:rsid w:val="00BA3278"/>
    <w:rsid w:val="00BB0443"/>
    <w:rsid w:val="00BB07B1"/>
    <w:rsid w:val="00BD24A6"/>
    <w:rsid w:val="00BD74D0"/>
    <w:rsid w:val="00C4083F"/>
    <w:rsid w:val="00C40C2A"/>
    <w:rsid w:val="00C55563"/>
    <w:rsid w:val="00C555D6"/>
    <w:rsid w:val="00C90C85"/>
    <w:rsid w:val="00CA0A7B"/>
    <w:rsid w:val="00CA27BB"/>
    <w:rsid w:val="00CC27BD"/>
    <w:rsid w:val="00CD7EE5"/>
    <w:rsid w:val="00CE08D1"/>
    <w:rsid w:val="00D12726"/>
    <w:rsid w:val="00D14607"/>
    <w:rsid w:val="00D245A5"/>
    <w:rsid w:val="00D316E1"/>
    <w:rsid w:val="00D333AE"/>
    <w:rsid w:val="00D36F7D"/>
    <w:rsid w:val="00D37248"/>
    <w:rsid w:val="00D37CCD"/>
    <w:rsid w:val="00D859E3"/>
    <w:rsid w:val="00D955AF"/>
    <w:rsid w:val="00DC0D5D"/>
    <w:rsid w:val="00DE6708"/>
    <w:rsid w:val="00DF2547"/>
    <w:rsid w:val="00DF3F68"/>
    <w:rsid w:val="00E04C07"/>
    <w:rsid w:val="00E17D29"/>
    <w:rsid w:val="00E26E68"/>
    <w:rsid w:val="00E51C2B"/>
    <w:rsid w:val="00E60271"/>
    <w:rsid w:val="00E644CB"/>
    <w:rsid w:val="00E956C0"/>
    <w:rsid w:val="00E9662E"/>
    <w:rsid w:val="00EC39CF"/>
    <w:rsid w:val="00EE50BE"/>
    <w:rsid w:val="00EF03A1"/>
    <w:rsid w:val="00F00010"/>
    <w:rsid w:val="00F1074F"/>
    <w:rsid w:val="00F11AB5"/>
    <w:rsid w:val="00F26D67"/>
    <w:rsid w:val="00F52BEA"/>
    <w:rsid w:val="00F705C4"/>
    <w:rsid w:val="00F9700E"/>
    <w:rsid w:val="00FA769F"/>
    <w:rsid w:val="00FB30D6"/>
    <w:rsid w:val="00FB49BE"/>
    <w:rsid w:val="00FE12F0"/>
    <w:rsid w:val="00FE7AF9"/>
    <w:rsid w:val="00FF12FD"/>
    <w:rsid w:val="00FF2B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5A1"/>
    <w:pPr>
      <w:spacing w:after="0" w:line="480" w:lineRule="auto"/>
    </w:pPr>
    <w:rPr>
      <w:rFonts w:ascii="Times New Roman" w:eastAsia="Calibri" w:hAnsi="Times New Roman" w:cs="Times New Roman"/>
      <w:sz w:val="24"/>
      <w:lang w:val="id-ID"/>
    </w:rPr>
  </w:style>
  <w:style w:type="paragraph" w:styleId="Heading1">
    <w:name w:val="heading 1"/>
    <w:basedOn w:val="Normal"/>
    <w:next w:val="Normal"/>
    <w:link w:val="Heading1Char"/>
    <w:uiPriority w:val="9"/>
    <w:qFormat/>
    <w:rsid w:val="00F705C4"/>
    <w:pPr>
      <w:keepNext/>
      <w:spacing w:line="720" w:lineRule="auto"/>
      <w:jc w:val="center"/>
      <w:outlineLvl w:val="0"/>
    </w:pPr>
    <w:rPr>
      <w:rFonts w:eastAsia="Times New Roman"/>
      <w:b/>
      <w:bCs/>
      <w:color w:val="000000"/>
      <w:kern w:val="32"/>
      <w:szCs w:val="32"/>
    </w:rPr>
  </w:style>
  <w:style w:type="paragraph" w:styleId="Heading2">
    <w:name w:val="heading 2"/>
    <w:basedOn w:val="Normal"/>
    <w:next w:val="Normal"/>
    <w:link w:val="Heading2Char"/>
    <w:uiPriority w:val="9"/>
    <w:unhideWhenUsed/>
    <w:qFormat/>
    <w:rsid w:val="00F705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150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6037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A5C6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5C4"/>
    <w:rPr>
      <w:rFonts w:ascii="Times New Roman" w:eastAsia="Times New Roman" w:hAnsi="Times New Roman" w:cs="Times New Roman"/>
      <w:b/>
      <w:bCs/>
      <w:color w:val="000000"/>
      <w:kern w:val="32"/>
      <w:sz w:val="24"/>
      <w:szCs w:val="32"/>
      <w:lang w:val="id-ID"/>
    </w:rPr>
  </w:style>
  <w:style w:type="character" w:customStyle="1" w:styleId="Heading2Char">
    <w:name w:val="Heading 2 Char"/>
    <w:basedOn w:val="DefaultParagraphFont"/>
    <w:link w:val="Heading2"/>
    <w:uiPriority w:val="9"/>
    <w:rsid w:val="00F705C4"/>
    <w:rPr>
      <w:rFonts w:asciiTheme="majorHAnsi" w:eastAsiaTheme="majorEastAsia" w:hAnsiTheme="majorHAnsi" w:cstheme="majorBidi"/>
      <w:b/>
      <w:bCs/>
      <w:color w:val="4F81BD" w:themeColor="accent1"/>
      <w:sz w:val="26"/>
      <w:szCs w:val="26"/>
      <w:lang w:val="id-ID"/>
    </w:rPr>
  </w:style>
  <w:style w:type="character" w:styleId="Hyperlink">
    <w:name w:val="Hyperlink"/>
    <w:uiPriority w:val="99"/>
    <w:unhideWhenUsed/>
    <w:rsid w:val="00F705C4"/>
    <w:rPr>
      <w:color w:val="0000FF"/>
      <w:u w:val="single"/>
    </w:rPr>
  </w:style>
  <w:style w:type="paragraph" w:styleId="ListParagraph">
    <w:name w:val="List Paragraph"/>
    <w:basedOn w:val="Normal"/>
    <w:link w:val="ListParagraphChar"/>
    <w:uiPriority w:val="34"/>
    <w:qFormat/>
    <w:rsid w:val="00F705C4"/>
    <w:pPr>
      <w:ind w:left="720"/>
      <w:contextualSpacing/>
    </w:pPr>
    <w:rPr>
      <w:rFonts w:ascii="Calibri" w:hAnsi="Calibri"/>
      <w:lang w:val="en-US"/>
    </w:rPr>
  </w:style>
  <w:style w:type="character" w:customStyle="1" w:styleId="Heading3Char">
    <w:name w:val="Heading 3 Char"/>
    <w:basedOn w:val="DefaultParagraphFont"/>
    <w:link w:val="Heading3"/>
    <w:uiPriority w:val="9"/>
    <w:rsid w:val="003B1509"/>
    <w:rPr>
      <w:rFonts w:asciiTheme="majorHAnsi" w:eastAsiaTheme="majorEastAsia" w:hAnsiTheme="majorHAnsi" w:cstheme="majorBidi"/>
      <w:b/>
      <w:bCs/>
      <w:color w:val="4F81BD" w:themeColor="accent1"/>
      <w:sz w:val="24"/>
      <w:lang w:val="id-ID"/>
    </w:rPr>
  </w:style>
  <w:style w:type="character" w:customStyle="1" w:styleId="Heading4Char">
    <w:name w:val="Heading 4 Char"/>
    <w:basedOn w:val="DefaultParagraphFont"/>
    <w:link w:val="Heading4"/>
    <w:uiPriority w:val="9"/>
    <w:rsid w:val="00660377"/>
    <w:rPr>
      <w:rFonts w:asciiTheme="majorHAnsi" w:eastAsiaTheme="majorEastAsia" w:hAnsiTheme="majorHAnsi" w:cstheme="majorBidi"/>
      <w:b/>
      <w:bCs/>
      <w:i/>
      <w:iCs/>
      <w:color w:val="4F81BD" w:themeColor="accent1"/>
      <w:sz w:val="24"/>
      <w:lang w:val="id-ID"/>
    </w:rPr>
  </w:style>
  <w:style w:type="paragraph" w:styleId="Caption">
    <w:name w:val="caption"/>
    <w:basedOn w:val="Normal"/>
    <w:next w:val="Normal"/>
    <w:uiPriority w:val="35"/>
    <w:unhideWhenUsed/>
    <w:qFormat/>
    <w:rsid w:val="00660377"/>
    <w:rPr>
      <w:b/>
      <w:bCs/>
      <w:sz w:val="20"/>
      <w:szCs w:val="20"/>
    </w:rPr>
  </w:style>
  <w:style w:type="paragraph" w:styleId="BalloonText">
    <w:name w:val="Balloon Text"/>
    <w:basedOn w:val="Normal"/>
    <w:link w:val="BalloonTextChar"/>
    <w:uiPriority w:val="99"/>
    <w:semiHidden/>
    <w:unhideWhenUsed/>
    <w:rsid w:val="006603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377"/>
    <w:rPr>
      <w:rFonts w:ascii="Tahoma" w:eastAsia="Calibri" w:hAnsi="Tahoma" w:cs="Tahoma"/>
      <w:sz w:val="16"/>
      <w:szCs w:val="16"/>
      <w:lang w:val="id-ID"/>
    </w:rPr>
  </w:style>
  <w:style w:type="paragraph" w:styleId="Header">
    <w:name w:val="header"/>
    <w:basedOn w:val="Normal"/>
    <w:link w:val="HeaderChar"/>
    <w:uiPriority w:val="99"/>
    <w:unhideWhenUsed/>
    <w:rsid w:val="00EE50BE"/>
    <w:pPr>
      <w:tabs>
        <w:tab w:val="center" w:pos="4680"/>
        <w:tab w:val="right" w:pos="9360"/>
      </w:tabs>
      <w:spacing w:line="240" w:lineRule="auto"/>
    </w:pPr>
  </w:style>
  <w:style w:type="character" w:customStyle="1" w:styleId="HeaderChar">
    <w:name w:val="Header Char"/>
    <w:basedOn w:val="DefaultParagraphFont"/>
    <w:link w:val="Header"/>
    <w:uiPriority w:val="99"/>
    <w:rsid w:val="00EE50BE"/>
    <w:rPr>
      <w:rFonts w:ascii="Times New Roman" w:eastAsia="Calibri" w:hAnsi="Times New Roman" w:cs="Times New Roman"/>
      <w:sz w:val="24"/>
      <w:lang w:val="id-ID"/>
    </w:rPr>
  </w:style>
  <w:style w:type="paragraph" w:styleId="Footer">
    <w:name w:val="footer"/>
    <w:basedOn w:val="Normal"/>
    <w:link w:val="FooterChar"/>
    <w:uiPriority w:val="99"/>
    <w:unhideWhenUsed/>
    <w:rsid w:val="00EE50BE"/>
    <w:pPr>
      <w:tabs>
        <w:tab w:val="center" w:pos="4680"/>
        <w:tab w:val="right" w:pos="9360"/>
      </w:tabs>
      <w:spacing w:line="240" w:lineRule="auto"/>
    </w:pPr>
  </w:style>
  <w:style w:type="character" w:customStyle="1" w:styleId="FooterChar">
    <w:name w:val="Footer Char"/>
    <w:basedOn w:val="DefaultParagraphFont"/>
    <w:link w:val="Footer"/>
    <w:uiPriority w:val="99"/>
    <w:rsid w:val="00EE50BE"/>
    <w:rPr>
      <w:rFonts w:ascii="Times New Roman" w:eastAsia="Calibri" w:hAnsi="Times New Roman" w:cs="Times New Roman"/>
      <w:sz w:val="24"/>
      <w:lang w:val="id-ID"/>
    </w:rPr>
  </w:style>
  <w:style w:type="paragraph" w:styleId="Title">
    <w:name w:val="Title"/>
    <w:basedOn w:val="Normal"/>
    <w:link w:val="TitleChar"/>
    <w:qFormat/>
    <w:rsid w:val="00FE7AF9"/>
    <w:pPr>
      <w:spacing w:line="240" w:lineRule="auto"/>
      <w:jc w:val="center"/>
    </w:pPr>
    <w:rPr>
      <w:rFonts w:eastAsia="Times New Roman"/>
      <w:b/>
      <w:szCs w:val="20"/>
      <w:lang w:val="en-US"/>
    </w:rPr>
  </w:style>
  <w:style w:type="character" w:customStyle="1" w:styleId="TitleChar">
    <w:name w:val="Title Char"/>
    <w:basedOn w:val="DefaultParagraphFont"/>
    <w:link w:val="Title"/>
    <w:rsid w:val="00FE7AF9"/>
    <w:rPr>
      <w:rFonts w:ascii="Times New Roman" w:eastAsia="Times New Roman" w:hAnsi="Times New Roman" w:cs="Times New Roman"/>
      <w:b/>
      <w:sz w:val="24"/>
      <w:szCs w:val="20"/>
    </w:rPr>
  </w:style>
  <w:style w:type="paragraph" w:styleId="NoSpacing">
    <w:name w:val="No Spacing"/>
    <w:link w:val="NoSpacingChar"/>
    <w:uiPriority w:val="1"/>
    <w:qFormat/>
    <w:rsid w:val="00776B5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76B5D"/>
    <w:rPr>
      <w:rFonts w:eastAsiaTheme="minorEastAsia"/>
      <w:lang w:eastAsia="ja-JP"/>
    </w:rPr>
  </w:style>
  <w:style w:type="character" w:styleId="Strong">
    <w:name w:val="Strong"/>
    <w:uiPriority w:val="22"/>
    <w:qFormat/>
    <w:rsid w:val="0001257F"/>
    <w:rPr>
      <w:b/>
      <w:bCs/>
    </w:rPr>
  </w:style>
  <w:style w:type="paragraph" w:customStyle="1" w:styleId="Default">
    <w:name w:val="Default"/>
    <w:rsid w:val="00BA3278"/>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AB511B"/>
  </w:style>
  <w:style w:type="character" w:styleId="Emphasis">
    <w:name w:val="Emphasis"/>
    <w:uiPriority w:val="20"/>
    <w:qFormat/>
    <w:rsid w:val="00BA103B"/>
    <w:rPr>
      <w:i/>
      <w:iCs/>
    </w:rPr>
  </w:style>
  <w:style w:type="character" w:customStyle="1" w:styleId="Heading5Char">
    <w:name w:val="Heading 5 Char"/>
    <w:basedOn w:val="DefaultParagraphFont"/>
    <w:link w:val="Heading5"/>
    <w:uiPriority w:val="9"/>
    <w:rsid w:val="007A5C65"/>
    <w:rPr>
      <w:rFonts w:asciiTheme="majorHAnsi" w:eastAsiaTheme="majorEastAsia" w:hAnsiTheme="majorHAnsi" w:cstheme="majorBidi"/>
      <w:color w:val="243F60" w:themeColor="accent1" w:themeShade="7F"/>
      <w:sz w:val="24"/>
      <w:lang w:val="id-ID"/>
    </w:rPr>
  </w:style>
  <w:style w:type="character" w:customStyle="1" w:styleId="ListParagraphChar">
    <w:name w:val="List Paragraph Char"/>
    <w:link w:val="ListParagraph"/>
    <w:uiPriority w:val="34"/>
    <w:locked/>
    <w:rsid w:val="007A5C65"/>
    <w:rPr>
      <w:rFonts w:ascii="Calibri" w:eastAsia="Calibri" w:hAnsi="Calibri" w:cs="Times New Roman"/>
      <w:sz w:val="24"/>
    </w:rPr>
  </w:style>
  <w:style w:type="table" w:styleId="TableGrid">
    <w:name w:val="Table Grid"/>
    <w:basedOn w:val="TableNormal"/>
    <w:uiPriority w:val="59"/>
    <w:rsid w:val="007A5C65"/>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A5C65"/>
    <w:pPr>
      <w:spacing w:before="100" w:beforeAutospacing="1" w:after="100" w:afterAutospacing="1" w:line="240" w:lineRule="auto"/>
    </w:pPr>
    <w:rPr>
      <w:rFonts w:eastAsia="Times New Roman"/>
      <w:szCs w:val="24"/>
      <w:lang w:val="en-US"/>
    </w:rPr>
  </w:style>
  <w:style w:type="paragraph" w:styleId="HTMLPreformatted">
    <w:name w:val="HTML Preformatted"/>
    <w:basedOn w:val="Normal"/>
    <w:link w:val="HTMLPreformattedChar"/>
    <w:uiPriority w:val="99"/>
    <w:unhideWhenUsed/>
    <w:rsid w:val="00362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621DB"/>
    <w:rPr>
      <w:rFonts w:ascii="Courier New" w:eastAsia="Times New Roman" w:hAnsi="Courier New" w:cs="Courier New"/>
      <w:sz w:val="20"/>
      <w:szCs w:val="20"/>
    </w:rPr>
  </w:style>
  <w:style w:type="paragraph" w:styleId="Subtitle">
    <w:name w:val="Subtitle"/>
    <w:basedOn w:val="Normal"/>
    <w:link w:val="SubtitleChar"/>
    <w:uiPriority w:val="99"/>
    <w:qFormat/>
    <w:rsid w:val="00610E4E"/>
    <w:pPr>
      <w:spacing w:line="720" w:lineRule="auto"/>
      <w:jc w:val="center"/>
    </w:pPr>
    <w:rPr>
      <w:rFonts w:ascii="Arial" w:eastAsia="Times New Roman" w:hAnsi="Arial"/>
      <w:b/>
      <w:bCs/>
      <w:sz w:val="18"/>
      <w:szCs w:val="18"/>
    </w:rPr>
  </w:style>
  <w:style w:type="character" w:customStyle="1" w:styleId="SubtitleChar">
    <w:name w:val="Subtitle Char"/>
    <w:basedOn w:val="DefaultParagraphFont"/>
    <w:link w:val="Subtitle"/>
    <w:uiPriority w:val="99"/>
    <w:rsid w:val="00610E4E"/>
    <w:rPr>
      <w:rFonts w:ascii="Arial" w:eastAsia="Times New Roman" w:hAnsi="Arial" w:cs="Times New Roman"/>
      <w:b/>
      <w:bCs/>
      <w:sz w:val="18"/>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5A1"/>
    <w:pPr>
      <w:spacing w:after="0" w:line="480" w:lineRule="auto"/>
    </w:pPr>
    <w:rPr>
      <w:rFonts w:ascii="Times New Roman" w:eastAsia="Calibri" w:hAnsi="Times New Roman" w:cs="Times New Roman"/>
      <w:sz w:val="24"/>
      <w:lang w:val="id-ID"/>
    </w:rPr>
  </w:style>
  <w:style w:type="paragraph" w:styleId="Heading1">
    <w:name w:val="heading 1"/>
    <w:basedOn w:val="Normal"/>
    <w:next w:val="Normal"/>
    <w:link w:val="Heading1Char"/>
    <w:uiPriority w:val="9"/>
    <w:qFormat/>
    <w:rsid w:val="00F705C4"/>
    <w:pPr>
      <w:keepNext/>
      <w:spacing w:line="720" w:lineRule="auto"/>
      <w:jc w:val="center"/>
      <w:outlineLvl w:val="0"/>
    </w:pPr>
    <w:rPr>
      <w:rFonts w:eastAsia="Times New Roman"/>
      <w:b/>
      <w:bCs/>
      <w:color w:val="000000"/>
      <w:kern w:val="32"/>
      <w:szCs w:val="32"/>
    </w:rPr>
  </w:style>
  <w:style w:type="paragraph" w:styleId="Heading2">
    <w:name w:val="heading 2"/>
    <w:basedOn w:val="Normal"/>
    <w:next w:val="Normal"/>
    <w:link w:val="Heading2Char"/>
    <w:uiPriority w:val="9"/>
    <w:unhideWhenUsed/>
    <w:qFormat/>
    <w:rsid w:val="00F705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150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6037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A5C6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5C4"/>
    <w:rPr>
      <w:rFonts w:ascii="Times New Roman" w:eastAsia="Times New Roman" w:hAnsi="Times New Roman" w:cs="Times New Roman"/>
      <w:b/>
      <w:bCs/>
      <w:color w:val="000000"/>
      <w:kern w:val="32"/>
      <w:sz w:val="24"/>
      <w:szCs w:val="32"/>
      <w:lang w:val="id-ID"/>
    </w:rPr>
  </w:style>
  <w:style w:type="character" w:customStyle="1" w:styleId="Heading2Char">
    <w:name w:val="Heading 2 Char"/>
    <w:basedOn w:val="DefaultParagraphFont"/>
    <w:link w:val="Heading2"/>
    <w:uiPriority w:val="9"/>
    <w:rsid w:val="00F705C4"/>
    <w:rPr>
      <w:rFonts w:asciiTheme="majorHAnsi" w:eastAsiaTheme="majorEastAsia" w:hAnsiTheme="majorHAnsi" w:cstheme="majorBidi"/>
      <w:b/>
      <w:bCs/>
      <w:color w:val="4F81BD" w:themeColor="accent1"/>
      <w:sz w:val="26"/>
      <w:szCs w:val="26"/>
      <w:lang w:val="id-ID"/>
    </w:rPr>
  </w:style>
  <w:style w:type="character" w:styleId="Hyperlink">
    <w:name w:val="Hyperlink"/>
    <w:uiPriority w:val="99"/>
    <w:unhideWhenUsed/>
    <w:rsid w:val="00F705C4"/>
    <w:rPr>
      <w:color w:val="0000FF"/>
      <w:u w:val="single"/>
    </w:rPr>
  </w:style>
  <w:style w:type="paragraph" w:styleId="ListParagraph">
    <w:name w:val="List Paragraph"/>
    <w:basedOn w:val="Normal"/>
    <w:link w:val="ListParagraphChar"/>
    <w:uiPriority w:val="34"/>
    <w:qFormat/>
    <w:rsid w:val="00F705C4"/>
    <w:pPr>
      <w:ind w:left="720"/>
      <w:contextualSpacing/>
    </w:pPr>
    <w:rPr>
      <w:rFonts w:ascii="Calibri" w:hAnsi="Calibri"/>
      <w:lang w:val="en-US"/>
    </w:rPr>
  </w:style>
  <w:style w:type="character" w:customStyle="1" w:styleId="Heading3Char">
    <w:name w:val="Heading 3 Char"/>
    <w:basedOn w:val="DefaultParagraphFont"/>
    <w:link w:val="Heading3"/>
    <w:uiPriority w:val="9"/>
    <w:rsid w:val="003B1509"/>
    <w:rPr>
      <w:rFonts w:asciiTheme="majorHAnsi" w:eastAsiaTheme="majorEastAsia" w:hAnsiTheme="majorHAnsi" w:cstheme="majorBidi"/>
      <w:b/>
      <w:bCs/>
      <w:color w:val="4F81BD" w:themeColor="accent1"/>
      <w:sz w:val="24"/>
      <w:lang w:val="id-ID"/>
    </w:rPr>
  </w:style>
  <w:style w:type="character" w:customStyle="1" w:styleId="Heading4Char">
    <w:name w:val="Heading 4 Char"/>
    <w:basedOn w:val="DefaultParagraphFont"/>
    <w:link w:val="Heading4"/>
    <w:uiPriority w:val="9"/>
    <w:rsid w:val="00660377"/>
    <w:rPr>
      <w:rFonts w:asciiTheme="majorHAnsi" w:eastAsiaTheme="majorEastAsia" w:hAnsiTheme="majorHAnsi" w:cstheme="majorBidi"/>
      <w:b/>
      <w:bCs/>
      <w:i/>
      <w:iCs/>
      <w:color w:val="4F81BD" w:themeColor="accent1"/>
      <w:sz w:val="24"/>
      <w:lang w:val="id-ID"/>
    </w:rPr>
  </w:style>
  <w:style w:type="paragraph" w:styleId="Caption">
    <w:name w:val="caption"/>
    <w:basedOn w:val="Normal"/>
    <w:next w:val="Normal"/>
    <w:uiPriority w:val="35"/>
    <w:unhideWhenUsed/>
    <w:qFormat/>
    <w:rsid w:val="00660377"/>
    <w:rPr>
      <w:b/>
      <w:bCs/>
      <w:sz w:val="20"/>
      <w:szCs w:val="20"/>
    </w:rPr>
  </w:style>
  <w:style w:type="paragraph" w:styleId="BalloonText">
    <w:name w:val="Balloon Text"/>
    <w:basedOn w:val="Normal"/>
    <w:link w:val="BalloonTextChar"/>
    <w:uiPriority w:val="99"/>
    <w:semiHidden/>
    <w:unhideWhenUsed/>
    <w:rsid w:val="006603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377"/>
    <w:rPr>
      <w:rFonts w:ascii="Tahoma" w:eastAsia="Calibri" w:hAnsi="Tahoma" w:cs="Tahoma"/>
      <w:sz w:val="16"/>
      <w:szCs w:val="16"/>
      <w:lang w:val="id-ID"/>
    </w:rPr>
  </w:style>
  <w:style w:type="paragraph" w:styleId="Header">
    <w:name w:val="header"/>
    <w:basedOn w:val="Normal"/>
    <w:link w:val="HeaderChar"/>
    <w:uiPriority w:val="99"/>
    <w:unhideWhenUsed/>
    <w:rsid w:val="00EE50BE"/>
    <w:pPr>
      <w:tabs>
        <w:tab w:val="center" w:pos="4680"/>
        <w:tab w:val="right" w:pos="9360"/>
      </w:tabs>
      <w:spacing w:line="240" w:lineRule="auto"/>
    </w:pPr>
  </w:style>
  <w:style w:type="character" w:customStyle="1" w:styleId="HeaderChar">
    <w:name w:val="Header Char"/>
    <w:basedOn w:val="DefaultParagraphFont"/>
    <w:link w:val="Header"/>
    <w:uiPriority w:val="99"/>
    <w:rsid w:val="00EE50BE"/>
    <w:rPr>
      <w:rFonts w:ascii="Times New Roman" w:eastAsia="Calibri" w:hAnsi="Times New Roman" w:cs="Times New Roman"/>
      <w:sz w:val="24"/>
      <w:lang w:val="id-ID"/>
    </w:rPr>
  </w:style>
  <w:style w:type="paragraph" w:styleId="Footer">
    <w:name w:val="footer"/>
    <w:basedOn w:val="Normal"/>
    <w:link w:val="FooterChar"/>
    <w:uiPriority w:val="99"/>
    <w:unhideWhenUsed/>
    <w:rsid w:val="00EE50BE"/>
    <w:pPr>
      <w:tabs>
        <w:tab w:val="center" w:pos="4680"/>
        <w:tab w:val="right" w:pos="9360"/>
      </w:tabs>
      <w:spacing w:line="240" w:lineRule="auto"/>
    </w:pPr>
  </w:style>
  <w:style w:type="character" w:customStyle="1" w:styleId="FooterChar">
    <w:name w:val="Footer Char"/>
    <w:basedOn w:val="DefaultParagraphFont"/>
    <w:link w:val="Footer"/>
    <w:uiPriority w:val="99"/>
    <w:rsid w:val="00EE50BE"/>
    <w:rPr>
      <w:rFonts w:ascii="Times New Roman" w:eastAsia="Calibri" w:hAnsi="Times New Roman" w:cs="Times New Roman"/>
      <w:sz w:val="24"/>
      <w:lang w:val="id-ID"/>
    </w:rPr>
  </w:style>
  <w:style w:type="paragraph" w:styleId="Title">
    <w:name w:val="Title"/>
    <w:basedOn w:val="Normal"/>
    <w:link w:val="TitleChar"/>
    <w:qFormat/>
    <w:rsid w:val="00FE7AF9"/>
    <w:pPr>
      <w:spacing w:line="240" w:lineRule="auto"/>
      <w:jc w:val="center"/>
    </w:pPr>
    <w:rPr>
      <w:rFonts w:eastAsia="Times New Roman"/>
      <w:b/>
      <w:szCs w:val="20"/>
      <w:lang w:val="en-US"/>
    </w:rPr>
  </w:style>
  <w:style w:type="character" w:customStyle="1" w:styleId="TitleChar">
    <w:name w:val="Title Char"/>
    <w:basedOn w:val="DefaultParagraphFont"/>
    <w:link w:val="Title"/>
    <w:rsid w:val="00FE7AF9"/>
    <w:rPr>
      <w:rFonts w:ascii="Times New Roman" w:eastAsia="Times New Roman" w:hAnsi="Times New Roman" w:cs="Times New Roman"/>
      <w:b/>
      <w:sz w:val="24"/>
      <w:szCs w:val="20"/>
    </w:rPr>
  </w:style>
  <w:style w:type="paragraph" w:styleId="NoSpacing">
    <w:name w:val="No Spacing"/>
    <w:link w:val="NoSpacingChar"/>
    <w:uiPriority w:val="1"/>
    <w:qFormat/>
    <w:rsid w:val="00776B5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76B5D"/>
    <w:rPr>
      <w:rFonts w:eastAsiaTheme="minorEastAsia"/>
      <w:lang w:eastAsia="ja-JP"/>
    </w:rPr>
  </w:style>
  <w:style w:type="character" w:styleId="Strong">
    <w:name w:val="Strong"/>
    <w:uiPriority w:val="22"/>
    <w:qFormat/>
    <w:rsid w:val="0001257F"/>
    <w:rPr>
      <w:b/>
      <w:bCs/>
    </w:rPr>
  </w:style>
  <w:style w:type="paragraph" w:customStyle="1" w:styleId="Default">
    <w:name w:val="Default"/>
    <w:rsid w:val="00BA3278"/>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AB511B"/>
  </w:style>
  <w:style w:type="character" w:styleId="Emphasis">
    <w:name w:val="Emphasis"/>
    <w:uiPriority w:val="20"/>
    <w:qFormat/>
    <w:rsid w:val="00BA103B"/>
    <w:rPr>
      <w:i/>
      <w:iCs/>
    </w:rPr>
  </w:style>
  <w:style w:type="character" w:customStyle="1" w:styleId="Heading5Char">
    <w:name w:val="Heading 5 Char"/>
    <w:basedOn w:val="DefaultParagraphFont"/>
    <w:link w:val="Heading5"/>
    <w:uiPriority w:val="9"/>
    <w:rsid w:val="007A5C65"/>
    <w:rPr>
      <w:rFonts w:asciiTheme="majorHAnsi" w:eastAsiaTheme="majorEastAsia" w:hAnsiTheme="majorHAnsi" w:cstheme="majorBidi"/>
      <w:color w:val="243F60" w:themeColor="accent1" w:themeShade="7F"/>
      <w:sz w:val="24"/>
      <w:lang w:val="id-ID"/>
    </w:rPr>
  </w:style>
  <w:style w:type="character" w:customStyle="1" w:styleId="ListParagraphChar">
    <w:name w:val="List Paragraph Char"/>
    <w:link w:val="ListParagraph"/>
    <w:uiPriority w:val="34"/>
    <w:locked/>
    <w:rsid w:val="007A5C65"/>
    <w:rPr>
      <w:rFonts w:ascii="Calibri" w:eastAsia="Calibri" w:hAnsi="Calibri" w:cs="Times New Roman"/>
      <w:sz w:val="24"/>
    </w:rPr>
  </w:style>
  <w:style w:type="table" w:styleId="TableGrid">
    <w:name w:val="Table Grid"/>
    <w:basedOn w:val="TableNormal"/>
    <w:uiPriority w:val="59"/>
    <w:rsid w:val="007A5C65"/>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A5C65"/>
    <w:pPr>
      <w:spacing w:before="100" w:beforeAutospacing="1" w:after="100" w:afterAutospacing="1" w:line="240" w:lineRule="auto"/>
    </w:pPr>
    <w:rPr>
      <w:rFonts w:eastAsia="Times New Roman"/>
      <w:szCs w:val="24"/>
      <w:lang w:val="en-US"/>
    </w:rPr>
  </w:style>
  <w:style w:type="paragraph" w:styleId="HTMLPreformatted">
    <w:name w:val="HTML Preformatted"/>
    <w:basedOn w:val="Normal"/>
    <w:link w:val="HTMLPreformattedChar"/>
    <w:uiPriority w:val="99"/>
    <w:unhideWhenUsed/>
    <w:rsid w:val="00362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621DB"/>
    <w:rPr>
      <w:rFonts w:ascii="Courier New" w:eastAsia="Times New Roman" w:hAnsi="Courier New" w:cs="Courier New"/>
      <w:sz w:val="20"/>
      <w:szCs w:val="20"/>
    </w:rPr>
  </w:style>
  <w:style w:type="paragraph" w:styleId="Subtitle">
    <w:name w:val="Subtitle"/>
    <w:basedOn w:val="Normal"/>
    <w:link w:val="SubtitleChar"/>
    <w:uiPriority w:val="99"/>
    <w:qFormat/>
    <w:rsid w:val="00610E4E"/>
    <w:pPr>
      <w:spacing w:line="720" w:lineRule="auto"/>
      <w:jc w:val="center"/>
    </w:pPr>
    <w:rPr>
      <w:rFonts w:ascii="Arial" w:eastAsia="Times New Roman" w:hAnsi="Arial"/>
      <w:b/>
      <w:bCs/>
      <w:sz w:val="18"/>
      <w:szCs w:val="18"/>
    </w:rPr>
  </w:style>
  <w:style w:type="character" w:customStyle="1" w:styleId="SubtitleChar">
    <w:name w:val="Subtitle Char"/>
    <w:basedOn w:val="DefaultParagraphFont"/>
    <w:link w:val="Subtitle"/>
    <w:uiPriority w:val="99"/>
    <w:rsid w:val="00610E4E"/>
    <w:rPr>
      <w:rFonts w:ascii="Arial" w:eastAsia="Times New Roman" w:hAnsi="Arial" w:cs="Times New Roman"/>
      <w:b/>
      <w:bCs/>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82AB1-8D48-4C5F-976E-EF548CB02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20</Pages>
  <Words>7062</Words>
  <Characters>40258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Jurnal Penelitian Tugas Akhir</vt:lpstr>
    </vt:vector>
  </TitlesOfParts>
  <Company>home</Company>
  <LinksUpToDate>false</LinksUpToDate>
  <CharactersWithSpaces>47226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Penelitian Tugas Akhir</dc:title>
  <dc:creator>NUR</dc:creator>
  <cp:lastModifiedBy>ismail - [2010]</cp:lastModifiedBy>
  <cp:revision>43</cp:revision>
  <cp:lastPrinted>2016-12-27T14:05:00Z</cp:lastPrinted>
  <dcterms:created xsi:type="dcterms:W3CDTF">2016-12-26T03:30:00Z</dcterms:created>
  <dcterms:modified xsi:type="dcterms:W3CDTF">2016-12-27T14:05:00Z</dcterms:modified>
</cp:coreProperties>
</file>