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76" w:rsidRDefault="00986BF9" w:rsidP="00986BF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Buku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 2010. </w:t>
      </w:r>
      <w:r w:rsidRPr="00986BF9">
        <w:rPr>
          <w:rFonts w:ascii="Times New Roman" w:hAnsi="Times New Roman" w:cs="Times New Roman"/>
          <w:i/>
          <w:sz w:val="24"/>
          <w:szCs w:val="24"/>
        </w:rPr>
        <w:t>Metode Penelitian Untuk Public Relation</w:t>
      </w:r>
      <w:r>
        <w:rPr>
          <w:rFonts w:ascii="Times New Roman" w:hAnsi="Times New Roman" w:cs="Times New Roman"/>
          <w:sz w:val="24"/>
          <w:szCs w:val="24"/>
        </w:rPr>
        <w:t xml:space="preserve">, Bandung  : Simbiosa </w:t>
      </w:r>
      <w:r>
        <w:rPr>
          <w:rFonts w:ascii="Times New Roman" w:hAnsi="Times New Roman" w:cs="Times New Roman"/>
          <w:sz w:val="24"/>
          <w:szCs w:val="24"/>
        </w:rPr>
        <w:tab/>
        <w:t>Rekatama Media.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Butterick, Keith 2012. </w:t>
      </w:r>
      <w:r w:rsidRPr="00986BF9">
        <w:rPr>
          <w:rFonts w:ascii="Times New Roman" w:hAnsi="Times New Roman" w:cs="Times New Roman"/>
          <w:i/>
          <w:sz w:val="24"/>
          <w:szCs w:val="24"/>
        </w:rPr>
        <w:t>Pengantar Public Relations</w:t>
      </w:r>
      <w:r>
        <w:rPr>
          <w:rFonts w:ascii="Times New Roman" w:hAnsi="Times New Roman" w:cs="Times New Roman"/>
          <w:sz w:val="24"/>
          <w:szCs w:val="24"/>
        </w:rPr>
        <w:t>. Jakarta : PT. Raja Grafindo Persada.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Haksever, 2000. Service </w:t>
      </w:r>
      <w:r w:rsidRPr="00986BF9">
        <w:rPr>
          <w:rFonts w:ascii="Times New Roman" w:hAnsi="Times New Roman" w:cs="Times New Roman"/>
          <w:i/>
          <w:sz w:val="24"/>
          <w:szCs w:val="24"/>
        </w:rPr>
        <w:t>Management and Operations</w:t>
      </w:r>
      <w:r>
        <w:rPr>
          <w:rFonts w:ascii="Times New Roman" w:hAnsi="Times New Roman" w:cs="Times New Roman"/>
          <w:sz w:val="24"/>
          <w:szCs w:val="24"/>
        </w:rPr>
        <w:t xml:space="preserve">. Diterjemahkan oleh Sapran. Jakarta : </w:t>
      </w:r>
      <w:r>
        <w:rPr>
          <w:rFonts w:ascii="Times New Roman" w:hAnsi="Times New Roman" w:cs="Times New Roman"/>
          <w:sz w:val="24"/>
          <w:szCs w:val="24"/>
        </w:rPr>
        <w:tab/>
        <w:t>Erlangga.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Kasmir, 2004. </w:t>
      </w:r>
      <w:r w:rsidRPr="00986BF9">
        <w:rPr>
          <w:rFonts w:ascii="Times New Roman" w:hAnsi="Times New Roman" w:cs="Times New Roman"/>
          <w:i/>
          <w:sz w:val="24"/>
          <w:szCs w:val="24"/>
        </w:rPr>
        <w:t>Etika Customer Service</w:t>
      </w:r>
      <w:r>
        <w:rPr>
          <w:rFonts w:ascii="Times New Roman" w:hAnsi="Times New Roman" w:cs="Times New Roman"/>
          <w:sz w:val="24"/>
          <w:szCs w:val="24"/>
        </w:rPr>
        <w:t>. Bandung : Tiga Serangkai.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Lukman, Sampara. 2006. </w:t>
      </w:r>
      <w:r w:rsidRPr="00986BF9">
        <w:rPr>
          <w:rFonts w:ascii="Times New Roman" w:hAnsi="Times New Roman" w:cs="Times New Roman"/>
          <w:i/>
          <w:sz w:val="24"/>
          <w:szCs w:val="24"/>
        </w:rPr>
        <w:t>Manajemen Pelayanan Publik</w:t>
      </w:r>
      <w:r>
        <w:rPr>
          <w:rFonts w:ascii="Times New Roman" w:hAnsi="Times New Roman" w:cs="Times New Roman"/>
          <w:sz w:val="24"/>
          <w:szCs w:val="24"/>
        </w:rPr>
        <w:t>. Bandung : Ro</w:t>
      </w:r>
      <w:r w:rsidR="00ED4F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dakarya.</w:t>
      </w:r>
    </w:p>
    <w:p w:rsidR="00986BF9" w:rsidRDefault="00986BF9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2011. </w:t>
      </w:r>
      <w:r w:rsidRPr="00ED4F03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 : PT</w:t>
      </w:r>
      <w:r w:rsidR="00ED4F03">
        <w:rPr>
          <w:rFonts w:ascii="Times New Roman" w:hAnsi="Times New Roman" w:cs="Times New Roman"/>
          <w:sz w:val="24"/>
          <w:szCs w:val="24"/>
        </w:rPr>
        <w:t xml:space="preserve"> Remaja Rosdakarya.</w:t>
      </w:r>
    </w:p>
    <w:p w:rsidR="00ED4F03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Rexy J, 2000</w:t>
      </w:r>
      <w:r w:rsidRPr="00ED4F03">
        <w:rPr>
          <w:rFonts w:ascii="Times New Roman" w:hAnsi="Times New Roman" w:cs="Times New Roman"/>
          <w:i/>
          <w:sz w:val="24"/>
          <w:szCs w:val="24"/>
        </w:rPr>
        <w:t>, 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, edisi revisi, Bandung : Remaja </w:t>
      </w:r>
      <w:r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ED4F03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Mulyana, Deddy. 2007</w:t>
      </w:r>
      <w:r w:rsidRPr="00ED4F03">
        <w:rPr>
          <w:rFonts w:ascii="Times New Roman" w:hAnsi="Times New Roman" w:cs="Times New Roman"/>
          <w:i/>
          <w:sz w:val="24"/>
          <w:szCs w:val="24"/>
        </w:rPr>
        <w:t>. Ilmu Komunikasi Suatu Pengantar</w:t>
      </w:r>
      <w:r>
        <w:rPr>
          <w:rFonts w:ascii="Times New Roman" w:hAnsi="Times New Roman" w:cs="Times New Roman"/>
          <w:sz w:val="24"/>
          <w:szCs w:val="24"/>
        </w:rPr>
        <w:t>. Bandung : PT Rosdakarya.</w:t>
      </w:r>
    </w:p>
    <w:p w:rsidR="00ED4F03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2012. </w:t>
      </w:r>
      <w:r w:rsidRPr="00ED4F03">
        <w:rPr>
          <w:rFonts w:ascii="Times New Roman" w:hAnsi="Times New Roman" w:cs="Times New Roman"/>
          <w:i/>
          <w:sz w:val="24"/>
          <w:szCs w:val="24"/>
        </w:rPr>
        <w:t>Metode Penelitian Public Relation dan Komunikasi</w:t>
      </w:r>
      <w:r>
        <w:rPr>
          <w:rFonts w:ascii="Times New Roman" w:hAnsi="Times New Roman" w:cs="Times New Roman"/>
          <w:sz w:val="24"/>
          <w:szCs w:val="24"/>
        </w:rPr>
        <w:t xml:space="preserve">. Jakarta. PT </w:t>
      </w:r>
      <w:r>
        <w:rPr>
          <w:rFonts w:ascii="Times New Roman" w:hAnsi="Times New Roman" w:cs="Times New Roman"/>
          <w:sz w:val="24"/>
          <w:szCs w:val="24"/>
        </w:rPr>
        <w:tab/>
        <w:t>Rajawali Persindo Persada.</w:t>
      </w:r>
    </w:p>
    <w:p w:rsidR="00ED4F03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2009. Sumber Daya Manusia Dan Produktivitas Kerja. Bandung : Mandar </w:t>
      </w:r>
      <w:r>
        <w:rPr>
          <w:rFonts w:ascii="Times New Roman" w:hAnsi="Times New Roman" w:cs="Times New Roman"/>
          <w:sz w:val="24"/>
          <w:szCs w:val="24"/>
        </w:rPr>
        <w:tab/>
        <w:t>Maju.</w:t>
      </w:r>
    </w:p>
    <w:p w:rsidR="00986BF9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Sinambela, 2010. </w:t>
      </w:r>
      <w:r w:rsidRPr="00ED4F03">
        <w:rPr>
          <w:rFonts w:ascii="Times New Roman" w:hAnsi="Times New Roman" w:cs="Times New Roman"/>
          <w:i/>
          <w:sz w:val="24"/>
          <w:szCs w:val="24"/>
        </w:rPr>
        <w:t>Reformasi Pelayanan Publik</w:t>
      </w:r>
      <w:r>
        <w:rPr>
          <w:rFonts w:ascii="Times New Roman" w:hAnsi="Times New Roman" w:cs="Times New Roman"/>
          <w:sz w:val="24"/>
          <w:szCs w:val="24"/>
        </w:rPr>
        <w:t>. Yogyakarta : UGM Press</w:t>
      </w:r>
    </w:p>
    <w:p w:rsidR="00ED4F03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 2005. Metoda Statistika Edisi 6. Bandung : Taristo.</w:t>
      </w:r>
    </w:p>
    <w:p w:rsidR="00ED4F03" w:rsidRDefault="00ED4F03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Suranto. 2011. Komunikasi Interpersonal. Yogyakarta : Graha Ilmu.</w:t>
      </w:r>
    </w:p>
    <w:p w:rsidR="00ED4F03" w:rsidRDefault="00992624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2007. Dasar-Dasar Public Relations. Bandung : Lembaga Penelitian dan </w:t>
      </w:r>
      <w:r>
        <w:rPr>
          <w:rFonts w:ascii="Times New Roman" w:hAnsi="Times New Roman" w:cs="Times New Roman"/>
          <w:sz w:val="24"/>
          <w:szCs w:val="24"/>
        </w:rPr>
        <w:tab/>
        <w:t>Pengabdian Kepada Masyarakat Universitas Islam Bandung.</w:t>
      </w:r>
    </w:p>
    <w:p w:rsidR="00992624" w:rsidRDefault="00992624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Sumber Lain :</w:t>
      </w:r>
    </w:p>
    <w:p w:rsidR="00992624" w:rsidRDefault="00992624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Hotel Horison Bandung</w:t>
      </w:r>
    </w:p>
    <w:p w:rsidR="00992624" w:rsidRDefault="00992624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http/.wikipedia.org</w:t>
      </w:r>
    </w:p>
    <w:p w:rsidR="00992624" w:rsidRDefault="00992624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http/.google.com</w:t>
      </w:r>
    </w:p>
    <w:p w:rsidR="00992624" w:rsidRPr="00986BF9" w:rsidRDefault="00992624" w:rsidP="00986B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hhtp/.excellentservice.blogspot.com</w:t>
      </w:r>
    </w:p>
    <w:sectPr w:rsidR="00992624" w:rsidRPr="00986BF9" w:rsidSect="0093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BF9"/>
    <w:rsid w:val="00936476"/>
    <w:rsid w:val="00986BF9"/>
    <w:rsid w:val="00992624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2016-08-19T18:45:00Z</dcterms:created>
  <dcterms:modified xsi:type="dcterms:W3CDTF">2016-08-19T19:10:00Z</dcterms:modified>
</cp:coreProperties>
</file>