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F0" w:rsidRDefault="001A4AF0" w:rsidP="001A4AF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539CEB5" wp14:editId="25BBE16E">
                <wp:simplePos x="0" y="0"/>
                <wp:positionH relativeFrom="margin">
                  <wp:posOffset>899795</wp:posOffset>
                </wp:positionH>
                <wp:positionV relativeFrom="paragraph">
                  <wp:posOffset>258445</wp:posOffset>
                </wp:positionV>
                <wp:extent cx="3457575" cy="2733675"/>
                <wp:effectExtent l="0" t="0" r="28575" b="28575"/>
                <wp:wrapNone/>
                <wp:docPr id="92" name="Rectangle 92"/>
                <wp:cNvGraphicFramePr/>
                <a:graphic xmlns:a="http://schemas.openxmlformats.org/drawingml/2006/main">
                  <a:graphicData uri="http://schemas.microsoft.com/office/word/2010/wordprocessingShape">
                    <wps:wsp>
                      <wps:cNvSpPr/>
                      <wps:spPr>
                        <a:xfrm>
                          <a:off x="0" y="0"/>
                          <a:ext cx="3457575" cy="2733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4AF0" w:rsidRDefault="001A4AF0" w:rsidP="001A4AF0">
                            <w:pPr>
                              <w:jc w:val="center"/>
                            </w:pPr>
                            <w:r w:rsidRPr="0090259F">
                              <w:rPr>
                                <w:rFonts w:ascii="Times New Roman" w:hAnsi="Times New Roman" w:cs="Times New Roman"/>
                                <w:noProof/>
                                <w:sz w:val="24"/>
                                <w:szCs w:val="24"/>
                              </w:rPr>
                              <w:drawing>
                                <wp:inline distT="0" distB="0" distL="0" distR="0" wp14:anchorId="0A2FBCF2" wp14:editId="64704629">
                                  <wp:extent cx="3261995" cy="2607879"/>
                                  <wp:effectExtent l="0" t="0" r="0" b="254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995" cy="26078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9CEB5" id="Rectangle 92" o:spid="_x0000_s1026" style="position:absolute;left:0;text-align:left;margin-left:70.85pt;margin-top:20.35pt;width:272.25pt;height:215.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" fillcolor="#5b9bd5 [3204]" strokecolor="#1f4d78 [1604]" strokeweight="1pt">
                <v:textbox>
                  <w:txbxContent>
                    <w:p w:rsidR="001A4AF0" w:rsidRDefault="001A4AF0" w:rsidP="001A4AF0">
                      <w:pPr>
                        <w:jc w:val="center"/>
                      </w:pPr>
                      <w:r w:rsidRPr="0090259F">
                        <w:rPr>
                          <w:rFonts w:ascii="Times New Roman" w:hAnsi="Times New Roman" w:cs="Times New Roman"/>
                          <w:noProof/>
                          <w:sz w:val="24"/>
                          <w:szCs w:val="24"/>
                        </w:rPr>
                        <w:drawing>
                          <wp:inline distT="0" distB="0" distL="0" distR="0" wp14:anchorId="0A2FBCF2" wp14:editId="64704629">
                            <wp:extent cx="3261995" cy="2607879"/>
                            <wp:effectExtent l="0" t="0" r="0" b="254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995" cy="2607879"/>
                                    </a:xfrm>
                                    <a:prstGeom prst="rect">
                                      <a:avLst/>
                                    </a:prstGeom>
                                    <a:noFill/>
                                    <a:ln>
                                      <a:noFill/>
                                    </a:ln>
                                  </pic:spPr>
                                </pic:pic>
                              </a:graphicData>
                            </a:graphic>
                          </wp:inline>
                        </w:drawing>
                      </w:r>
                    </w:p>
                  </w:txbxContent>
                </v:textbox>
                <w10:wrap anchorx="margin"/>
              </v:rect>
            </w:pict>
          </mc:Fallback>
        </mc:AlternateContent>
      </w:r>
      <w:r>
        <w:rPr>
          <w:rFonts w:ascii="Times New Roman" w:hAnsi="Times New Roman" w:cs="Times New Roman"/>
          <w:sz w:val="24"/>
          <w:szCs w:val="24"/>
        </w:rPr>
        <w:t>Di bawah ini adalah gambar SDG’s yang ditetapkan oleh WHO:</w:t>
      </w: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3C3ED1D" wp14:editId="7E6C3531">
                <wp:simplePos x="0" y="0"/>
                <wp:positionH relativeFrom="margin">
                  <wp:posOffset>1543050</wp:posOffset>
                </wp:positionH>
                <wp:positionV relativeFrom="paragraph">
                  <wp:posOffset>315595</wp:posOffset>
                </wp:positionV>
                <wp:extent cx="2438400" cy="704850"/>
                <wp:effectExtent l="0" t="0" r="0" b="0"/>
                <wp:wrapNone/>
                <wp:docPr id="10" name="Rectangle 10"/>
                <wp:cNvGraphicFramePr/>
                <a:graphic xmlns:a="http://schemas.openxmlformats.org/drawingml/2006/main">
                  <a:graphicData uri="http://schemas.microsoft.com/office/word/2010/wordprocessingShape">
                    <wps:wsp>
                      <wps:cNvSpPr/>
                      <wps:spPr>
                        <a:xfrm>
                          <a:off x="0" y="0"/>
                          <a:ext cx="2438400" cy="704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AF0" w:rsidRPr="0090259F" w:rsidRDefault="001A4AF0" w:rsidP="001A4AF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Gambar</w:t>
                            </w:r>
                            <w:r w:rsidRPr="0068123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w:t>
                            </w:r>
                            <w:r w:rsidRPr="0068123F">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br/>
                            </w:r>
                            <w:r>
                              <w:rPr>
                                <w:rFonts w:ascii="Times New Roman" w:hAnsi="Times New Roman" w:cs="Times New Roman"/>
                                <w:b/>
                                <w:i/>
                                <w:color w:val="000000" w:themeColor="text1"/>
                                <w:sz w:val="20"/>
                                <w:szCs w:val="20"/>
                              </w:rPr>
                              <w:t xml:space="preserve">Sustainability Development Goals </w:t>
                            </w:r>
                            <w:r>
                              <w:rPr>
                                <w:rFonts w:ascii="Times New Roman" w:hAnsi="Times New Roman" w:cs="Times New Roman"/>
                                <w:b/>
                                <w:color w:val="000000" w:themeColor="text1"/>
                                <w:sz w:val="20"/>
                                <w:szCs w:val="20"/>
                              </w:rPr>
                              <w:t>(SDGs)</w:t>
                            </w:r>
                          </w:p>
                          <w:p w:rsidR="001A4AF0" w:rsidRPr="0090259F" w:rsidRDefault="001A4AF0" w:rsidP="001A4AF0">
                            <w:pPr>
                              <w:jc w:val="center"/>
                              <w:rPr>
                                <w:rFonts w:ascii="Times New Roman" w:hAnsi="Times New Roman" w:cs="Times New Roman"/>
                                <w:i/>
                                <w:color w:val="000000" w:themeColor="text1"/>
                                <w:sz w:val="20"/>
                                <w:szCs w:val="20"/>
                              </w:rPr>
                            </w:pPr>
                            <w:r w:rsidRPr="0090259F">
                              <w:rPr>
                                <w:rFonts w:ascii="Times New Roman" w:hAnsi="Times New Roman" w:cs="Times New Roman"/>
                                <w:color w:val="000000" w:themeColor="text1"/>
                                <w:sz w:val="20"/>
                                <w:szCs w:val="20"/>
                              </w:rPr>
                              <w:t xml:space="preserve">Sumber: </w:t>
                            </w:r>
                            <w:hyperlink r:id="rId8" w:history="1">
                              <w:r w:rsidRPr="00663A78">
                                <w:rPr>
                                  <w:rStyle w:val="Hyperlink"/>
                                  <w:rFonts w:ascii="Times New Roman" w:hAnsi="Times New Roman" w:cs="Times New Roman"/>
                                  <w:sz w:val="20"/>
                                  <w:szCs w:val="20"/>
                                </w:rPr>
                                <w:t>www.who.int</w:t>
                              </w:r>
                            </w:hyperlink>
                            <w:r>
                              <w:rPr>
                                <w:rFonts w:ascii="Times New Roman" w:hAnsi="Times New Roman" w:cs="Times New Roman"/>
                                <w:color w:val="000000" w:themeColor="text1"/>
                                <w:sz w:val="20"/>
                                <w:szCs w:val="20"/>
                              </w:rPr>
                              <w:t xml:space="preserve"> (2016)</w:t>
                            </w:r>
                            <w:r w:rsidRPr="0090259F">
                              <w:rPr>
                                <w:rFonts w:ascii="Times New Roman" w:hAnsi="Times New Roman" w:cs="Times New Roman"/>
                                <w:color w:val="000000" w:themeColor="text1"/>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3ED1D" id="Rectangle 10" o:spid="_x0000_s1027" style="position:absolute;left:0;text-align:left;margin-left:121.5pt;margin-top:24.85pt;width:192pt;height:55.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" filled="f" stroked="f" strokeweight="1pt">
                <v:textbox>
                  <w:txbxContent>
                    <w:p w:rsidR="001A4AF0" w:rsidRPr="0090259F" w:rsidRDefault="001A4AF0" w:rsidP="001A4AF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Gambar</w:t>
                      </w:r>
                      <w:r w:rsidRPr="0068123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w:t>
                      </w:r>
                      <w:r w:rsidRPr="0068123F">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br/>
                      </w:r>
                      <w:r>
                        <w:rPr>
                          <w:rFonts w:ascii="Times New Roman" w:hAnsi="Times New Roman" w:cs="Times New Roman"/>
                          <w:b/>
                          <w:i/>
                          <w:color w:val="000000" w:themeColor="text1"/>
                          <w:sz w:val="20"/>
                          <w:szCs w:val="20"/>
                        </w:rPr>
                        <w:t xml:space="preserve">Sustainability Development Goals </w:t>
                      </w:r>
                      <w:r>
                        <w:rPr>
                          <w:rFonts w:ascii="Times New Roman" w:hAnsi="Times New Roman" w:cs="Times New Roman"/>
                          <w:b/>
                          <w:color w:val="000000" w:themeColor="text1"/>
                          <w:sz w:val="20"/>
                          <w:szCs w:val="20"/>
                        </w:rPr>
                        <w:t>(SDGs)</w:t>
                      </w:r>
                    </w:p>
                    <w:p w:rsidR="001A4AF0" w:rsidRPr="0090259F" w:rsidRDefault="001A4AF0" w:rsidP="001A4AF0">
                      <w:pPr>
                        <w:jc w:val="center"/>
                        <w:rPr>
                          <w:rFonts w:ascii="Times New Roman" w:hAnsi="Times New Roman" w:cs="Times New Roman"/>
                          <w:i/>
                          <w:color w:val="000000" w:themeColor="text1"/>
                          <w:sz w:val="20"/>
                          <w:szCs w:val="20"/>
                        </w:rPr>
                      </w:pPr>
                      <w:r w:rsidRPr="0090259F">
                        <w:rPr>
                          <w:rFonts w:ascii="Times New Roman" w:hAnsi="Times New Roman" w:cs="Times New Roman"/>
                          <w:color w:val="000000" w:themeColor="text1"/>
                          <w:sz w:val="20"/>
                          <w:szCs w:val="20"/>
                        </w:rPr>
                        <w:t xml:space="preserve">Sumber: </w:t>
                      </w:r>
                      <w:hyperlink r:id="rId9" w:history="1">
                        <w:r w:rsidRPr="00663A78">
                          <w:rPr>
                            <w:rStyle w:val="Hyperlink"/>
                            <w:rFonts w:ascii="Times New Roman" w:hAnsi="Times New Roman" w:cs="Times New Roman"/>
                            <w:sz w:val="20"/>
                            <w:szCs w:val="20"/>
                          </w:rPr>
                          <w:t>www.who.int</w:t>
                        </w:r>
                      </w:hyperlink>
                      <w:r>
                        <w:rPr>
                          <w:rFonts w:ascii="Times New Roman" w:hAnsi="Times New Roman" w:cs="Times New Roman"/>
                          <w:color w:val="000000" w:themeColor="text1"/>
                          <w:sz w:val="20"/>
                          <w:szCs w:val="20"/>
                        </w:rPr>
                        <w:t xml:space="preserve"> (2016)</w:t>
                      </w:r>
                      <w:r w:rsidRPr="0090259F">
                        <w:rPr>
                          <w:rFonts w:ascii="Times New Roman" w:hAnsi="Times New Roman" w:cs="Times New Roman"/>
                          <w:color w:val="000000" w:themeColor="text1"/>
                          <w:sz w:val="20"/>
                          <w:szCs w:val="20"/>
                        </w:rPr>
                        <w:br/>
                      </w:r>
                    </w:p>
                  </w:txbxContent>
                </v:textbox>
                <w10:wrap anchorx="margin"/>
              </v:rect>
            </w:pict>
          </mc:Fallback>
        </mc:AlternateContent>
      </w: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Masalah kesehatan yang berkaitan erat dengan tujuan SDGs yaitu terletak pada no 3, </w:t>
      </w:r>
      <w:r>
        <w:rPr>
          <w:rFonts w:ascii="Times New Roman" w:hAnsi="Times New Roman" w:cs="Times New Roman"/>
          <w:i/>
          <w:sz w:val="24"/>
          <w:szCs w:val="24"/>
        </w:rPr>
        <w:t xml:space="preserve">Good Health – and Well Being / </w:t>
      </w:r>
      <w:r>
        <w:rPr>
          <w:rFonts w:ascii="Times New Roman" w:hAnsi="Times New Roman" w:cs="Times New Roman"/>
          <w:sz w:val="24"/>
          <w:szCs w:val="24"/>
        </w:rPr>
        <w:t xml:space="preserve">Kesehatan dan Kesejahteraan yang Baik. Salah satu perangkat untuk tercapainya kesehatan adalah dengan imunisasi. </w:t>
      </w:r>
      <w:r w:rsidRPr="00921D9E">
        <w:rPr>
          <w:rFonts w:ascii="Times New Roman" w:hAnsi="Times New Roman" w:cs="Times New Roman"/>
          <w:sz w:val="24"/>
          <w:szCs w:val="24"/>
        </w:rPr>
        <w:t>Imunisasi adalah investasi terbesar bagi anak di masa depan. Imunisasi adalah hak anak yang tidak bisa ditunda dan diabaikan sedikitpun. Imunisasi sudah terbukti manfaat dan efektifitasnya dan teruji keamanannya secara ilmiah dengan berdasarkan kejadian berbasis bukti. Tetapi masih banyak saja orangtua dan kelompok orang yang menyangsikannya. Setiap tahun ada sekitar 2</w:t>
      </w:r>
      <w:proofErr w:type="gramStart"/>
      <w:r w:rsidRPr="00921D9E">
        <w:rPr>
          <w:rFonts w:ascii="Times New Roman" w:hAnsi="Times New Roman" w:cs="Times New Roman"/>
          <w:sz w:val="24"/>
          <w:szCs w:val="24"/>
        </w:rPr>
        <w:t>,4</w:t>
      </w:r>
      <w:proofErr w:type="gramEnd"/>
      <w:r w:rsidRPr="00921D9E">
        <w:rPr>
          <w:rFonts w:ascii="Times New Roman" w:hAnsi="Times New Roman" w:cs="Times New Roman"/>
          <w:sz w:val="24"/>
          <w:szCs w:val="24"/>
        </w:rPr>
        <w:t xml:space="preserve"> juta anak usia kurang dari 5 tahun di dunia yang meninggal karena penyakit-penyakit y</w:t>
      </w:r>
      <w:r>
        <w:rPr>
          <w:rFonts w:ascii="Times New Roman" w:hAnsi="Times New Roman" w:cs="Times New Roman"/>
          <w:sz w:val="24"/>
          <w:szCs w:val="24"/>
        </w:rPr>
        <w:t>ang dapat dicegah oleh imunisasi</w:t>
      </w:r>
      <w:r w:rsidRPr="00921D9E">
        <w:rPr>
          <w:rFonts w:ascii="Times New Roman" w:hAnsi="Times New Roman" w:cs="Times New Roman"/>
          <w:sz w:val="24"/>
          <w:szCs w:val="24"/>
        </w:rPr>
        <w:t xml:space="preserve">. Di Indonesia, sekitar 7 persen anak belum mendapatkan vaksinasi. </w:t>
      </w:r>
      <w:r>
        <w:rPr>
          <w:rFonts w:ascii="Times New Roman" w:hAnsi="Times New Roman" w:cs="Times New Roman"/>
          <w:sz w:val="24"/>
          <w:szCs w:val="24"/>
        </w:rPr>
        <w:t>Salah satu m</w:t>
      </w:r>
      <w:r w:rsidRPr="00921D9E">
        <w:rPr>
          <w:rFonts w:ascii="Times New Roman" w:hAnsi="Times New Roman" w:cs="Times New Roman"/>
          <w:sz w:val="24"/>
          <w:szCs w:val="24"/>
        </w:rPr>
        <w:t xml:space="preserve">asalah utama yang menghambat akses </w:t>
      </w:r>
      <w:r w:rsidRPr="00921D9E">
        <w:rPr>
          <w:rFonts w:ascii="Times New Roman" w:hAnsi="Times New Roman" w:cs="Times New Roman"/>
          <w:sz w:val="24"/>
          <w:szCs w:val="24"/>
        </w:rPr>
        <w:lastRenderedPageBreak/>
        <w:t>anak terhadap program vaksinasi adalah</w:t>
      </w:r>
      <w:r>
        <w:rPr>
          <w:rFonts w:ascii="Times New Roman" w:hAnsi="Times New Roman" w:cs="Times New Roman"/>
          <w:sz w:val="24"/>
          <w:szCs w:val="24"/>
        </w:rPr>
        <w:t xml:space="preserve"> ketidakyakinan orang tua terhadap pentingnya vaksin dan imunisasi.</w:t>
      </w:r>
      <w:r w:rsidRPr="00921D9E">
        <w:rPr>
          <w:rFonts w:ascii="Times New Roman" w:hAnsi="Times New Roman" w:cs="Times New Roman"/>
          <w:sz w:val="24"/>
          <w:szCs w:val="24"/>
        </w:rPr>
        <w:t xml:space="preserve"> </w:t>
      </w:r>
      <w:r w:rsidRPr="000C448B">
        <w:rPr>
          <w:rFonts w:ascii="Times New Roman" w:hAnsi="Times New Roman" w:cs="Times New Roman"/>
          <w:sz w:val="24"/>
          <w:szCs w:val="24"/>
        </w:rPr>
        <w:t>Imunisasi sangat diperlukan untuk memberikan perlindungan, pencegahan, sekaligus membangun kekebalan tubuh terh</w:t>
      </w:r>
      <w:r>
        <w:rPr>
          <w:rFonts w:ascii="Times New Roman" w:hAnsi="Times New Roman" w:cs="Times New Roman"/>
          <w:sz w:val="24"/>
          <w:szCs w:val="24"/>
        </w:rPr>
        <w:t>a</w:t>
      </w:r>
      <w:r w:rsidRPr="000C448B">
        <w:rPr>
          <w:rFonts w:ascii="Times New Roman" w:hAnsi="Times New Roman" w:cs="Times New Roman"/>
          <w:sz w:val="24"/>
          <w:szCs w:val="24"/>
        </w:rPr>
        <w:t>dap berbagai penyakit menular maupun penyakit berbahaya yang dapat menimbulkan kecacatan tubuh bahkan kematian.</w:t>
      </w:r>
      <w:r>
        <w:rPr>
          <w:rFonts w:ascii="Times New Roman" w:hAnsi="Times New Roman" w:cs="Times New Roman"/>
          <w:sz w:val="24"/>
          <w:szCs w:val="24"/>
        </w:rPr>
        <w:t xml:space="preserve"> Jangan beranggapan</w:t>
      </w:r>
      <w:r w:rsidRPr="0014642B">
        <w:rPr>
          <w:rFonts w:ascii="Times New Roman" w:hAnsi="Times New Roman" w:cs="Times New Roman"/>
          <w:sz w:val="24"/>
          <w:szCs w:val="24"/>
        </w:rPr>
        <w:t xml:space="preserve"> b</w:t>
      </w:r>
      <w:r>
        <w:rPr>
          <w:rFonts w:ascii="Times New Roman" w:hAnsi="Times New Roman" w:cs="Times New Roman"/>
          <w:sz w:val="24"/>
          <w:szCs w:val="24"/>
        </w:rPr>
        <w:t>ahwa hanya anak kecil yang membutuhkan</w:t>
      </w:r>
      <w:r w:rsidRPr="0014642B">
        <w:rPr>
          <w:rFonts w:ascii="Times New Roman" w:hAnsi="Times New Roman" w:cs="Times New Roman"/>
          <w:sz w:val="24"/>
          <w:szCs w:val="24"/>
        </w:rPr>
        <w:t xml:space="preserve"> imunisasi. </w:t>
      </w:r>
      <w:r>
        <w:rPr>
          <w:rFonts w:ascii="Times New Roman" w:hAnsi="Times New Roman" w:cs="Times New Roman"/>
          <w:sz w:val="24"/>
          <w:szCs w:val="24"/>
        </w:rPr>
        <w:t>Imunisasi</w:t>
      </w:r>
      <w:r w:rsidRPr="0014642B">
        <w:rPr>
          <w:rFonts w:ascii="Times New Roman" w:hAnsi="Times New Roman" w:cs="Times New Roman"/>
          <w:sz w:val="24"/>
          <w:szCs w:val="24"/>
        </w:rPr>
        <w:t xml:space="preserve"> juga dibutuhkan oleh ora</w:t>
      </w:r>
      <w:r>
        <w:rPr>
          <w:rFonts w:ascii="Times New Roman" w:hAnsi="Times New Roman" w:cs="Times New Roman"/>
          <w:sz w:val="24"/>
          <w:szCs w:val="24"/>
        </w:rPr>
        <w:t>ng dewasa. Bahkan jika imunisasi</w:t>
      </w:r>
      <w:r w:rsidRPr="0014642B">
        <w:rPr>
          <w:rFonts w:ascii="Times New Roman" w:hAnsi="Times New Roman" w:cs="Times New Roman"/>
          <w:sz w:val="24"/>
          <w:szCs w:val="24"/>
        </w:rPr>
        <w:t xml:space="preserve"> </w:t>
      </w:r>
      <w:r>
        <w:rPr>
          <w:rFonts w:ascii="Times New Roman" w:hAnsi="Times New Roman" w:cs="Times New Roman"/>
          <w:sz w:val="24"/>
          <w:szCs w:val="24"/>
        </w:rPr>
        <w:t>orang dewasa</w:t>
      </w:r>
      <w:r w:rsidRPr="0014642B">
        <w:rPr>
          <w:rFonts w:ascii="Times New Roman" w:hAnsi="Times New Roman" w:cs="Times New Roman"/>
          <w:sz w:val="24"/>
          <w:szCs w:val="24"/>
        </w:rPr>
        <w:t xml:space="preserve"> </w:t>
      </w:r>
      <w:r>
        <w:rPr>
          <w:rFonts w:ascii="Times New Roman" w:hAnsi="Times New Roman" w:cs="Times New Roman"/>
          <w:sz w:val="24"/>
          <w:szCs w:val="24"/>
        </w:rPr>
        <w:t>ketika kecilnya</w:t>
      </w:r>
      <w:r w:rsidRPr="0014642B">
        <w:rPr>
          <w:rFonts w:ascii="Times New Roman" w:hAnsi="Times New Roman" w:cs="Times New Roman"/>
          <w:sz w:val="24"/>
          <w:szCs w:val="24"/>
        </w:rPr>
        <w:t xml:space="preserve"> termasuk lengkap, di masa dewasa ini</w:t>
      </w:r>
      <w:r>
        <w:rPr>
          <w:rFonts w:ascii="Times New Roman" w:hAnsi="Times New Roman" w:cs="Times New Roman"/>
          <w:sz w:val="24"/>
          <w:szCs w:val="24"/>
        </w:rPr>
        <w:t>lah mereka tetap membutuhkan imunisasi</w:t>
      </w:r>
      <w:r w:rsidRPr="0014642B">
        <w:rPr>
          <w:rFonts w:ascii="Times New Roman" w:hAnsi="Times New Roman" w:cs="Times New Roman"/>
          <w:sz w:val="24"/>
          <w:szCs w:val="24"/>
        </w:rPr>
        <w:t>, kar</w:t>
      </w:r>
      <w:r>
        <w:rPr>
          <w:rFonts w:ascii="Times New Roman" w:hAnsi="Times New Roman" w:cs="Times New Roman"/>
          <w:sz w:val="24"/>
          <w:szCs w:val="24"/>
        </w:rPr>
        <w:t>e</w:t>
      </w:r>
      <w:r w:rsidRPr="0014642B">
        <w:rPr>
          <w:rFonts w:ascii="Times New Roman" w:hAnsi="Times New Roman" w:cs="Times New Roman"/>
          <w:sz w:val="24"/>
          <w:szCs w:val="24"/>
        </w:rPr>
        <w:t xml:space="preserve">na antibodi yang dibuat dari vaksin masa bayi telah habis </w:t>
      </w:r>
      <w:r>
        <w:rPr>
          <w:rFonts w:ascii="Times New Roman" w:hAnsi="Times New Roman" w:cs="Times New Roman"/>
          <w:sz w:val="24"/>
          <w:szCs w:val="24"/>
        </w:rPr>
        <w:t xml:space="preserve">di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18 tahun. Imunisasi orang dewasa</w:t>
      </w:r>
      <w:r w:rsidRPr="0014642B">
        <w:rPr>
          <w:rFonts w:ascii="Times New Roman" w:hAnsi="Times New Roman" w:cs="Times New Roman"/>
          <w:sz w:val="24"/>
          <w:szCs w:val="24"/>
        </w:rPr>
        <w:t xml:space="preserve"> perlu diulang.</w:t>
      </w:r>
      <w:r>
        <w:rPr>
          <w:rFonts w:ascii="Times New Roman" w:hAnsi="Times New Roman" w:cs="Times New Roman"/>
          <w:sz w:val="24"/>
          <w:szCs w:val="24"/>
        </w:rPr>
        <w:t xml:space="preserve"> </w:t>
      </w:r>
      <w:r w:rsidRPr="0014642B">
        <w:rPr>
          <w:rFonts w:ascii="Times New Roman" w:hAnsi="Times New Roman" w:cs="Times New Roman"/>
          <w:sz w:val="24"/>
          <w:szCs w:val="24"/>
        </w:rPr>
        <w:t xml:space="preserve">Banyak penyakit yang vaksinasinya harus diulang secara berkala untuk mempertahankan imunitas atau kekebalan tubuh terhadap penyakit tersebut.  Kemudian ada pula penyakit yang vaksinnya memang belum ada </w:t>
      </w:r>
      <w:r>
        <w:rPr>
          <w:rFonts w:ascii="Times New Roman" w:hAnsi="Times New Roman" w:cs="Times New Roman"/>
          <w:sz w:val="24"/>
          <w:szCs w:val="24"/>
        </w:rPr>
        <w:t>saat mereka kecil dulu.  Bahkan</w:t>
      </w:r>
      <w:r w:rsidRPr="0014642B">
        <w:rPr>
          <w:rFonts w:ascii="Times New Roman" w:hAnsi="Times New Roman" w:cs="Times New Roman"/>
          <w:sz w:val="24"/>
          <w:szCs w:val="24"/>
        </w:rPr>
        <w:t xml:space="preserve"> ada vaksin yang memang diperuntukkan untuk orang dewasa, karena untuk penyakit tertentu memang justru memiliki resiko tinggi pada </w:t>
      </w:r>
      <w:proofErr w:type="gramStart"/>
      <w:r w:rsidRPr="0014642B">
        <w:rPr>
          <w:rFonts w:ascii="Times New Roman" w:hAnsi="Times New Roman" w:cs="Times New Roman"/>
          <w:sz w:val="24"/>
          <w:szCs w:val="24"/>
        </w:rPr>
        <w:t>usia</w:t>
      </w:r>
      <w:proofErr w:type="gramEnd"/>
      <w:r w:rsidRPr="0014642B">
        <w:rPr>
          <w:rFonts w:ascii="Times New Roman" w:hAnsi="Times New Roman" w:cs="Times New Roman"/>
          <w:sz w:val="24"/>
          <w:szCs w:val="24"/>
        </w:rPr>
        <w:t xml:space="preserve"> dewasa.</w:t>
      </w:r>
      <w:r>
        <w:rPr>
          <w:rFonts w:ascii="Times New Roman" w:hAnsi="Times New Roman" w:cs="Times New Roman"/>
          <w:sz w:val="24"/>
          <w:szCs w:val="24"/>
        </w:rPr>
        <w:t xml:space="preserve"> </w:t>
      </w:r>
    </w:p>
    <w:p w:rsidR="001A4AF0" w:rsidRDefault="001A4AF0" w:rsidP="001A4AF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Mungkin sebagian orang mengira bahwa vaksin, vaksinasi maupun imunisasi tidak ada bedanya. Sebenarnya ketiga hal tersebut adalah berbeda, namun ketiganya memiliki keterikatan yang sangat erat. </w:t>
      </w:r>
      <w:r w:rsidRPr="00E451B3">
        <w:rPr>
          <w:rFonts w:ascii="Times New Roman" w:hAnsi="Times New Roman" w:cs="Times New Roman"/>
          <w:sz w:val="24"/>
          <w:szCs w:val="24"/>
        </w:rPr>
        <w:t>Vaksin merupakan merupakan suatu jenis produk yang digunakan untuk dapat menghasilkan suatu sistem kekebalan, terutama bagi tubuh dari berbagai jenis penyakit. Dimana hal tersebut dapat diberikan melalui suntikan, oral, atau dengan aerosol. Tentunya ada manfaat vaksin di balik pemberiannya ini terhadap tubuh.</w:t>
      </w:r>
      <w:r>
        <w:rPr>
          <w:rFonts w:ascii="Times New Roman" w:hAnsi="Times New Roman" w:cs="Times New Roman"/>
          <w:sz w:val="24"/>
          <w:szCs w:val="24"/>
        </w:rPr>
        <w:t xml:space="preserve"> Vaksinasi merupakan suntikan yang diberikan untuk menghasilkan sistem kekebalan tubuh drai berbagai penyakit, yaitu dengan jalan </w:t>
      </w:r>
      <w:r>
        <w:rPr>
          <w:rFonts w:ascii="Times New Roman" w:hAnsi="Times New Roman" w:cs="Times New Roman"/>
          <w:sz w:val="24"/>
          <w:szCs w:val="24"/>
        </w:rPr>
        <w:lastRenderedPageBreak/>
        <w:t xml:space="preserve">melemahkan atau membunuh organisme penyebab penyakit. Sedangkan imunisasi merupakan suatu proses dimana manusia dapat terlindung dari penyakit, yaitu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pemberian vaksin dan proses vaksinasi. </w:t>
      </w:r>
    </w:p>
    <w:p w:rsidR="001A4AF0" w:rsidRDefault="001A4AF0" w:rsidP="001A4AF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4199D4" wp14:editId="27B72BC4">
                <wp:simplePos x="0" y="0"/>
                <wp:positionH relativeFrom="margin">
                  <wp:posOffset>969645</wp:posOffset>
                </wp:positionH>
                <wp:positionV relativeFrom="paragraph">
                  <wp:posOffset>1005840</wp:posOffset>
                </wp:positionV>
                <wp:extent cx="3333750" cy="2895600"/>
                <wp:effectExtent l="0" t="0" r="0" b="0"/>
                <wp:wrapNone/>
                <wp:docPr id="93" name="Rectangle 93"/>
                <wp:cNvGraphicFramePr/>
                <a:graphic xmlns:a="http://schemas.openxmlformats.org/drawingml/2006/main">
                  <a:graphicData uri="http://schemas.microsoft.com/office/word/2010/wordprocessingShape">
                    <wps:wsp>
                      <wps:cNvSpPr/>
                      <wps:spPr>
                        <a:xfrm>
                          <a:off x="0" y="0"/>
                          <a:ext cx="3333750" cy="289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AF0" w:rsidRDefault="001A4AF0" w:rsidP="001A4AF0">
                            <w:pPr>
                              <w:jc w:val="center"/>
                            </w:pPr>
                            <w:r w:rsidRPr="00181BDC">
                              <w:rPr>
                                <w:noProof/>
                              </w:rPr>
                              <w:drawing>
                                <wp:inline distT="0" distB="0" distL="0" distR="0" wp14:anchorId="2E7EA2BA" wp14:editId="4B358EEA">
                                  <wp:extent cx="3100070" cy="2759225"/>
                                  <wp:effectExtent l="0" t="0" r="5080" b="3175"/>
                                  <wp:docPr id="94" name="Picture 94" descr="D:\NANDA\Lain-Lain\Untitle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NDA\Lain-Lain\Untitled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070" cy="2759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199D4" id="Rectangle 93" o:spid="_x0000_s1028" style="position:absolute;left:0;text-align:left;margin-left:76.35pt;margin-top:79.2pt;width:262.5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" filled="f" stroked="f" strokeweight="1pt">
                <v:textbox>
                  <w:txbxContent>
                    <w:p w:rsidR="001A4AF0" w:rsidRDefault="001A4AF0" w:rsidP="001A4AF0">
                      <w:pPr>
                        <w:jc w:val="center"/>
                      </w:pPr>
                      <w:r w:rsidRPr="00181BDC">
                        <w:rPr>
                          <w:noProof/>
                        </w:rPr>
                        <w:drawing>
                          <wp:inline distT="0" distB="0" distL="0" distR="0" wp14:anchorId="2E7EA2BA" wp14:editId="4B358EEA">
                            <wp:extent cx="3100070" cy="2759225"/>
                            <wp:effectExtent l="0" t="0" r="5080" b="3175"/>
                            <wp:docPr id="94" name="Picture 94" descr="D:\NANDA\Lain-Lain\Untitle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NDA\Lain-Lain\Untitled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070" cy="2759225"/>
                                    </a:xfrm>
                                    <a:prstGeom prst="rect">
                                      <a:avLst/>
                                    </a:prstGeom>
                                    <a:noFill/>
                                    <a:ln>
                                      <a:noFill/>
                                    </a:ln>
                                  </pic:spPr>
                                </pic:pic>
                              </a:graphicData>
                            </a:graphic>
                          </wp:inline>
                        </w:drawing>
                      </w:r>
                    </w:p>
                  </w:txbxContent>
                </v:textbox>
                <w10:wrap anchorx="margin"/>
              </v:rect>
            </w:pict>
          </mc:Fallback>
        </mc:AlternateContent>
      </w:r>
      <w:r>
        <w:rPr>
          <w:rFonts w:ascii="Times New Roman" w:hAnsi="Times New Roman" w:cs="Times New Roman"/>
          <w:sz w:val="24"/>
          <w:szCs w:val="24"/>
        </w:rPr>
        <w:t xml:space="preserve">Berikut adalah cakupan imunisasi di Indonesia yang dicatat oleh Direktorat Jenderal Pencegahan dan Pengendalian Penyakit, Kementerian Kesehatan Republik Indonesia, seperti yang dijelaskan pada gambar di bawah ini: </w:t>
      </w: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916B833" wp14:editId="37A546A2">
                <wp:simplePos x="0" y="0"/>
                <wp:positionH relativeFrom="margin">
                  <wp:posOffset>1141095</wp:posOffset>
                </wp:positionH>
                <wp:positionV relativeFrom="paragraph">
                  <wp:posOffset>8255</wp:posOffset>
                </wp:positionV>
                <wp:extent cx="3324225" cy="857250"/>
                <wp:effectExtent l="0" t="0" r="0" b="0"/>
                <wp:wrapNone/>
                <wp:docPr id="11" name="Rectangle 11"/>
                <wp:cNvGraphicFramePr/>
                <a:graphic xmlns:a="http://schemas.openxmlformats.org/drawingml/2006/main">
                  <a:graphicData uri="http://schemas.microsoft.com/office/word/2010/wordprocessingShape">
                    <wps:wsp>
                      <wps:cNvSpPr/>
                      <wps:spPr>
                        <a:xfrm>
                          <a:off x="0" y="0"/>
                          <a:ext cx="3324225"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4AF0" w:rsidRPr="00FF1EAE" w:rsidRDefault="001A4AF0" w:rsidP="001A4AF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Gambar</w:t>
                            </w:r>
                            <w:r w:rsidRPr="0068123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1.2</w:t>
                            </w:r>
                            <w:r>
                              <w:rPr>
                                <w:rFonts w:ascii="Times New Roman" w:hAnsi="Times New Roman" w:cs="Times New Roman"/>
                                <w:b/>
                                <w:color w:val="000000" w:themeColor="text1"/>
                                <w:sz w:val="20"/>
                                <w:szCs w:val="20"/>
                              </w:rPr>
                              <w:br/>
                              <w:t>Cakupan Imunisasi Terhadap Anak-Anak di Indonesia</w:t>
                            </w:r>
                          </w:p>
                          <w:p w:rsidR="001A4AF0" w:rsidRPr="00181BDC" w:rsidRDefault="001A4AF0" w:rsidP="001A4AF0">
                            <w:pPr>
                              <w:jc w:val="center"/>
                              <w:rPr>
                                <w:rFonts w:ascii="Times New Roman" w:hAnsi="Times New Roman" w:cs="Times New Roman"/>
                                <w:i/>
                                <w:color w:val="000000" w:themeColor="text1"/>
                                <w:sz w:val="20"/>
                                <w:szCs w:val="20"/>
                              </w:rPr>
                            </w:pPr>
                            <w:r w:rsidRPr="00181BDC">
                              <w:rPr>
                                <w:rFonts w:ascii="Times New Roman" w:hAnsi="Times New Roman" w:cs="Times New Roman"/>
                                <w:color w:val="000000" w:themeColor="text1"/>
                                <w:sz w:val="20"/>
                                <w:szCs w:val="20"/>
                              </w:rPr>
                              <w:t>Sumber:</w:t>
                            </w:r>
                            <w:r>
                              <w:rPr>
                                <w:rFonts w:ascii="Times New Roman" w:hAnsi="Times New Roman" w:cs="Times New Roman"/>
                                <w:color w:val="000000" w:themeColor="text1"/>
                                <w:sz w:val="20"/>
                                <w:szCs w:val="20"/>
                              </w:rPr>
                              <w:t xml:space="preserve"> Ditjen PPL, Kemenkes RI, 2015</w:t>
                            </w:r>
                            <w:r>
                              <w:rPr>
                                <w:rFonts w:ascii="Times New Roman" w:hAnsi="Times New Roman" w:cs="Times New Roman"/>
                                <w:color w:val="000000" w:themeColor="text1"/>
                                <w:sz w:val="20"/>
                                <w:szCs w:val="20"/>
                              </w:rPr>
                              <w:br/>
                              <w:t>www.depkes.go.id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6B833" id="Rectangle 11" o:spid="_x0000_s1029" style="position:absolute;left:0;text-align:left;margin-left:89.85pt;margin-top:.65pt;width:261.7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" filled="f" stroked="f" strokeweight="1pt">
                <v:textbox>
                  <w:txbxContent>
                    <w:p w:rsidR="001A4AF0" w:rsidRPr="00FF1EAE" w:rsidRDefault="001A4AF0" w:rsidP="001A4AF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Gambar</w:t>
                      </w:r>
                      <w:r w:rsidRPr="0068123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1.2</w:t>
                      </w:r>
                      <w:r>
                        <w:rPr>
                          <w:rFonts w:ascii="Times New Roman" w:hAnsi="Times New Roman" w:cs="Times New Roman"/>
                          <w:b/>
                          <w:color w:val="000000" w:themeColor="text1"/>
                          <w:sz w:val="20"/>
                          <w:szCs w:val="20"/>
                        </w:rPr>
                        <w:br/>
                        <w:t>Cakupan Imunisasi Terhadap Anak-Anak di Indonesia</w:t>
                      </w:r>
                    </w:p>
                    <w:p w:rsidR="001A4AF0" w:rsidRPr="00181BDC" w:rsidRDefault="001A4AF0" w:rsidP="001A4AF0">
                      <w:pPr>
                        <w:jc w:val="center"/>
                        <w:rPr>
                          <w:rFonts w:ascii="Times New Roman" w:hAnsi="Times New Roman" w:cs="Times New Roman"/>
                          <w:i/>
                          <w:color w:val="000000" w:themeColor="text1"/>
                          <w:sz w:val="20"/>
                          <w:szCs w:val="20"/>
                        </w:rPr>
                      </w:pPr>
                      <w:r w:rsidRPr="00181BDC">
                        <w:rPr>
                          <w:rFonts w:ascii="Times New Roman" w:hAnsi="Times New Roman" w:cs="Times New Roman"/>
                          <w:color w:val="000000" w:themeColor="text1"/>
                          <w:sz w:val="20"/>
                          <w:szCs w:val="20"/>
                        </w:rPr>
                        <w:t>Sumber:</w:t>
                      </w:r>
                      <w:r>
                        <w:rPr>
                          <w:rFonts w:ascii="Times New Roman" w:hAnsi="Times New Roman" w:cs="Times New Roman"/>
                          <w:color w:val="000000" w:themeColor="text1"/>
                          <w:sz w:val="20"/>
                          <w:szCs w:val="20"/>
                        </w:rPr>
                        <w:t xml:space="preserve"> Ditjen PPL, Kemenkes RI, 2015</w:t>
                      </w:r>
                      <w:r>
                        <w:rPr>
                          <w:rFonts w:ascii="Times New Roman" w:hAnsi="Times New Roman" w:cs="Times New Roman"/>
                          <w:color w:val="000000" w:themeColor="text1"/>
                          <w:sz w:val="20"/>
                          <w:szCs w:val="20"/>
                        </w:rPr>
                        <w:br/>
                        <w:t>www.depkes.go.id</w:t>
                      </w:r>
                    </w:p>
                  </w:txbxContent>
                </v:textbox>
                <w10:wrap anchorx="margin"/>
              </v:rect>
            </w:pict>
          </mc:Fallback>
        </mc:AlternateContent>
      </w: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p>
    <w:p w:rsidR="001A4AF0" w:rsidRDefault="001A4AF0" w:rsidP="001A4AF0">
      <w:pPr>
        <w:pStyle w:val="ListParagraph"/>
        <w:spacing w:after="0"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br/>
      </w:r>
    </w:p>
    <w:p w:rsidR="001A4AF0" w:rsidRDefault="001A4AF0" w:rsidP="001A4AF0">
      <w:pPr>
        <w:pStyle w:val="ListParagraph"/>
        <w:spacing w:after="0" w:line="480" w:lineRule="auto"/>
        <w:ind w:left="-142" w:firstLine="709"/>
        <w:jc w:val="both"/>
        <w:rPr>
          <w:rFonts w:ascii="Times New Roman" w:hAnsi="Times New Roman" w:cs="Times New Roman"/>
          <w:sz w:val="24"/>
          <w:szCs w:val="24"/>
        </w:rPr>
      </w:pPr>
      <w:r w:rsidRPr="004F5E19">
        <w:rPr>
          <w:rFonts w:ascii="Times New Roman" w:hAnsi="Times New Roman" w:cs="Times New Roman"/>
          <w:sz w:val="24"/>
          <w:szCs w:val="24"/>
        </w:rPr>
        <w:t xml:space="preserve">Hambatan lain dalam keberhasilan program </w:t>
      </w:r>
      <w:r>
        <w:rPr>
          <w:rFonts w:ascii="Times New Roman" w:hAnsi="Times New Roman" w:cs="Times New Roman"/>
          <w:sz w:val="24"/>
          <w:szCs w:val="24"/>
        </w:rPr>
        <w:t xml:space="preserve">edukasi </w:t>
      </w:r>
      <w:r w:rsidRPr="004F5E19">
        <w:rPr>
          <w:rFonts w:ascii="Times New Roman" w:hAnsi="Times New Roman" w:cs="Times New Roman"/>
          <w:sz w:val="24"/>
          <w:szCs w:val="24"/>
        </w:rPr>
        <w:t>imunisasi adalah munculnya kelompok-kelompok antivaksinasi</w:t>
      </w:r>
      <w:r>
        <w:rPr>
          <w:rFonts w:ascii="Times New Roman" w:hAnsi="Times New Roman" w:cs="Times New Roman"/>
          <w:sz w:val="24"/>
          <w:szCs w:val="24"/>
        </w:rPr>
        <w:t xml:space="preserve"> yang menyebabkan kampanye negatif</w:t>
      </w:r>
      <w:r w:rsidRPr="004F5E19">
        <w:rPr>
          <w:rFonts w:ascii="Times New Roman" w:hAnsi="Times New Roman" w:cs="Times New Roman"/>
          <w:sz w:val="24"/>
          <w:szCs w:val="24"/>
        </w:rPr>
        <w:t xml:space="preserve"> dengan membawa faktor agama dan budaya. Biasanya kelompok tertentu yang menyebarkan kampanye hitam imunisasi demi kepentingan pribadi khususnya dalam kepentingan </w:t>
      </w:r>
      <w:r w:rsidRPr="004F5E19">
        <w:rPr>
          <w:rFonts w:ascii="Times New Roman" w:hAnsi="Times New Roman" w:cs="Times New Roman"/>
          <w:sz w:val="24"/>
          <w:szCs w:val="24"/>
        </w:rPr>
        <w:lastRenderedPageBreak/>
        <w:t>bisnis terselubung</w:t>
      </w:r>
      <w:r>
        <w:rPr>
          <w:rFonts w:ascii="Times New Roman" w:hAnsi="Times New Roman" w:cs="Times New Roman"/>
          <w:sz w:val="24"/>
          <w:szCs w:val="24"/>
        </w:rPr>
        <w:t xml:space="preserve"> yang mereka lakukan. Sebagian </w:t>
      </w:r>
      <w:r w:rsidRPr="004F5E19">
        <w:rPr>
          <w:rFonts w:ascii="Times New Roman" w:hAnsi="Times New Roman" w:cs="Times New Roman"/>
          <w:sz w:val="24"/>
          <w:szCs w:val="24"/>
        </w:rPr>
        <w:t xml:space="preserve">kelompok ini adalah yang dilakukan oleh oknum pelaku </w:t>
      </w:r>
      <w:r w:rsidRPr="00282A4E">
        <w:rPr>
          <w:rFonts w:ascii="Times New Roman" w:hAnsi="Times New Roman" w:cs="Times New Roman"/>
          <w:i/>
          <w:sz w:val="24"/>
          <w:szCs w:val="24"/>
        </w:rPr>
        <w:t>naturopathy</w:t>
      </w:r>
      <w:r w:rsidRPr="004F5E19">
        <w:rPr>
          <w:rFonts w:ascii="Times New Roman" w:hAnsi="Times New Roman" w:cs="Times New Roman"/>
          <w:sz w:val="24"/>
          <w:szCs w:val="24"/>
        </w:rPr>
        <w:t xml:space="preserve">, </w:t>
      </w:r>
      <w:r w:rsidRPr="00282A4E">
        <w:rPr>
          <w:rFonts w:ascii="Times New Roman" w:hAnsi="Times New Roman" w:cs="Times New Roman"/>
          <w:i/>
          <w:sz w:val="24"/>
          <w:szCs w:val="24"/>
        </w:rPr>
        <w:t>homeopathy</w:t>
      </w:r>
      <w:r w:rsidRPr="004F5E19">
        <w:rPr>
          <w:rFonts w:ascii="Times New Roman" w:hAnsi="Times New Roman" w:cs="Times New Roman"/>
          <w:sz w:val="24"/>
          <w:szCs w:val="24"/>
        </w:rPr>
        <w:t xml:space="preserve"> atau bisnis terapi herbal. Sebagian dari kelompok ini juga dilakukan oleh dokter bahkan beberapa profesor. Tetapi semuanya bukan berasal dari ahli medis, dokter atau profesior yang berko</w:t>
      </w:r>
      <w:r>
        <w:rPr>
          <w:rFonts w:ascii="Times New Roman" w:hAnsi="Times New Roman" w:cs="Times New Roman"/>
          <w:sz w:val="24"/>
          <w:szCs w:val="24"/>
        </w:rPr>
        <w:t>m</w:t>
      </w:r>
      <w:r w:rsidRPr="004F5E19">
        <w:rPr>
          <w:rFonts w:ascii="Times New Roman" w:hAnsi="Times New Roman" w:cs="Times New Roman"/>
          <w:sz w:val="24"/>
          <w:szCs w:val="24"/>
        </w:rPr>
        <w:t xml:space="preserve">peten di bidangnya seperti ahli kesehatan anak, ahli vaksin, ahli imunologi. Sudah menjadi rahasia umum bahwa banyak juga dokter atau profesor yang bergerak di bidang alternatif atau non medis seperti </w:t>
      </w:r>
      <w:r w:rsidRPr="00282A4E">
        <w:rPr>
          <w:rFonts w:ascii="Times New Roman" w:hAnsi="Times New Roman" w:cs="Times New Roman"/>
          <w:i/>
          <w:sz w:val="24"/>
          <w:szCs w:val="24"/>
        </w:rPr>
        <w:t>homeopathy</w:t>
      </w:r>
      <w:r w:rsidRPr="004F5E19">
        <w:rPr>
          <w:rFonts w:ascii="Times New Roman" w:hAnsi="Times New Roman" w:cs="Times New Roman"/>
          <w:sz w:val="24"/>
          <w:szCs w:val="24"/>
        </w:rPr>
        <w:t xml:space="preserve">, </w:t>
      </w:r>
      <w:r w:rsidRPr="00282A4E">
        <w:rPr>
          <w:rFonts w:ascii="Times New Roman" w:hAnsi="Times New Roman" w:cs="Times New Roman"/>
          <w:i/>
          <w:sz w:val="24"/>
          <w:szCs w:val="24"/>
        </w:rPr>
        <w:t>naturopathy</w:t>
      </w:r>
      <w:r w:rsidRPr="004F5E19">
        <w:rPr>
          <w:rFonts w:ascii="Times New Roman" w:hAnsi="Times New Roman" w:cs="Times New Roman"/>
          <w:sz w:val="24"/>
          <w:szCs w:val="24"/>
        </w:rPr>
        <w:t xml:space="preserve"> dan sebagainya. Meski sebenarnya ilmu dan aliran terapi alternatif tersebut sangat baik, tetapi sayangnya sebagian kecil di antara mereka demi keberhasilan bisnis mereka mengorbankan kepentingan anak di dunia dengan menyebarkan informasi tidak benar dan menyesatkan.</w:t>
      </w:r>
      <w:r>
        <w:rPr>
          <w:rFonts w:ascii="Times New Roman" w:hAnsi="Times New Roman" w:cs="Times New Roman"/>
          <w:sz w:val="24"/>
          <w:szCs w:val="24"/>
        </w:rPr>
        <w:t xml:space="preserve"> </w:t>
      </w:r>
    </w:p>
    <w:p w:rsidR="001A4AF0" w:rsidRDefault="001A4AF0" w:rsidP="001A4AF0">
      <w:pPr>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PT Bio Farma (Persero) yang selanjutnya disebut Bio Farma merupakan salah satu Badan Usaha Milik Negara (BUMN), satu-satunya perusahaan di Indonesia yang memproduksi vaksin dan antisera, merasa bertanggung jawab secara moral terhadap kurangnya informasi serta rendahnya pengetahuan masyarakat tentang pentingnya vaksin dan imunisasi, terlebih lagi terhadap aksi kampanye negatif atau </w:t>
      </w:r>
      <w:r>
        <w:rPr>
          <w:rFonts w:ascii="Times New Roman" w:hAnsi="Times New Roman" w:cs="Times New Roman"/>
          <w:i/>
          <w:sz w:val="24"/>
          <w:szCs w:val="24"/>
        </w:rPr>
        <w:t xml:space="preserve">black campaign </w:t>
      </w:r>
      <w:r>
        <w:rPr>
          <w:rFonts w:ascii="Times New Roman" w:hAnsi="Times New Roman" w:cs="Times New Roman"/>
          <w:sz w:val="24"/>
          <w:szCs w:val="24"/>
        </w:rPr>
        <w:t xml:space="preserve">yang sangat gencar memberitakan informasi yang tidak benar seputar vaksin dan imunisasi melalui media sosial. Perkembangan media sosial dalam kehidupan manusia sangat mempengaruhi cara-cara berkomunikasi antar sesama manusia. Internet membuat orang-orang bisa mendapatkan informasi dengan mudahnya. Saking luasnya pengguna internet yang mudah dan cepat, orang-orang mengatakan bahwa jika sebuah jarum jatuh dipelosok nusantara, maka orang yang berada di Amerikapun dapat mengetahuinya. Pernyataan diatas tersebut mengatakan bahwa informasi apapun yang kita inginkan bisa </w:t>
      </w:r>
      <w:r>
        <w:rPr>
          <w:rFonts w:ascii="Times New Roman" w:hAnsi="Times New Roman" w:cs="Times New Roman"/>
          <w:sz w:val="24"/>
          <w:szCs w:val="24"/>
        </w:rPr>
        <w:lastRenderedPageBreak/>
        <w:t xml:space="preserve">kita dapatkan melalui internet. </w:t>
      </w:r>
      <w:r w:rsidRPr="005A36D1">
        <w:rPr>
          <w:rFonts w:ascii="Times New Roman" w:hAnsi="Times New Roman" w:cs="Times New Roman"/>
          <w:sz w:val="24"/>
          <w:szCs w:val="24"/>
        </w:rPr>
        <w:t xml:space="preserve">Pertumbuhan </w:t>
      </w:r>
      <w:r>
        <w:rPr>
          <w:rFonts w:ascii="Times New Roman" w:hAnsi="Times New Roman" w:cs="Times New Roman"/>
          <w:sz w:val="24"/>
          <w:szCs w:val="24"/>
        </w:rPr>
        <w:t>pengguna internet di Indonesia saat ini mencapai 63 juta orang. Dari angka tersebut, 95 persen menggunakan internet untuk mengakses jejaring sosial. Perkembangan telekomunikasi dan informatika (IT) sudah begitu pesat, dan teknologi membuat jarak dan komunikasi tak lagi menjadi masalah dan internet sudah tentu menjadi salah satu medianya.</w:t>
      </w:r>
    </w:p>
    <w:p w:rsidR="001A4AF0" w:rsidRDefault="001A4AF0" w:rsidP="001A4A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Salah satu informasi yang banyak diakses oleh masyarakat Indonesia adalah informasi kesehatan, khususnya informasi terkait imunisasi. Imunisasi sendiri adalah pemberian kekebalan tubuh terhadap suatu penyakit dengan memasukan vaksin ke dalam tubuh, agar tubuh dapat tahan terhadap penyakit yang sedang mewabah ataupun berbahaya bagi seseorang. Imunisasi berasal dari kata imun yang berarti kebal atau resisten. Imunisasi biasanya lebih fokus diberikan kepada anak-anak karena sistem kekebalan tubuh mereka masih belum sebaik orang dewasa, sehingga rentan terhadap serangan penyakit berbahaya. Imunisasi tidak cukup hanya dilakukan satu kali, tetapi harus dilakukan secara bertahap dan lengkap terhadap berbagai penyakit yang sangat membahayakan kesehatan dan hidup anak.  Informasi imunisasi banyak tersedia di Internet melalui situs kesehatan yang dimiliki secara resmi oleh Kementerian Kesehatan, maupun situs-situs pribadi yang dimiliki oleh perorangan. Sayangnya, tidak semua informasi terkait imunisasi yang ada di internet memiliki kejelasan yang akurat. Banyak ditemukan situs ataupun blog yang memaparkan informasi mengenai imunisasi yang tidak jelas darimana sumbernya dan bahkan memberikan informasi yang tidak benar. </w:t>
      </w:r>
    </w:p>
    <w:p w:rsidR="001A4AF0" w:rsidRDefault="001A4AF0" w:rsidP="001A4A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 xml:space="preserve">Black Campaign” </w:t>
      </w:r>
      <w:r>
        <w:rPr>
          <w:rFonts w:ascii="Times New Roman" w:hAnsi="Times New Roman" w:cs="Times New Roman"/>
          <w:sz w:val="24"/>
          <w:szCs w:val="24"/>
        </w:rPr>
        <w:t xml:space="preserve">atau kampanye negatif anti imunisasi saat ini gencar terjadi pada beberapa daerah di Indonesia, baik itu melalui seminar ataupun </w:t>
      </w:r>
      <w:r>
        <w:rPr>
          <w:rFonts w:ascii="Times New Roman" w:hAnsi="Times New Roman" w:cs="Times New Roman"/>
          <w:i/>
          <w:sz w:val="24"/>
          <w:szCs w:val="24"/>
        </w:rPr>
        <w:t xml:space="preserve">talkshow </w:t>
      </w:r>
      <w:r>
        <w:rPr>
          <w:rFonts w:ascii="Times New Roman" w:hAnsi="Times New Roman" w:cs="Times New Roman"/>
          <w:sz w:val="24"/>
          <w:szCs w:val="24"/>
        </w:rPr>
        <w:t xml:space="preserve">anti imunisasi. Selain melalui kegiatan secara umum, mereka melakukan pula kegiatan melalui media sosial, seperti twitter, facebook, milis, atau blog. Halal-haram vaksin, konspirasi negara barat dan Yahudi, dan efek samping vaksin yang dapat menyebabkan cacat, autisme, atau bahkan kematian menjadi isu utama yang diusung oleh kelompok anti imunisasi ini.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materi yang dikemas secara sederhana, menyajikan data-data yang meyakinkan dan seolah valid. Selain itu ditambah juga testimoni dari beberapa pihak yang mengaku menjadi korban dari efek samping mengerikan dari vaksin, menjadi senjata ampuh kelompok ini untuk membuat masyarakat anti terhadap imunisasi. Yang lebih memprihatinkan adalah situs-situs intenet soal anti imunisasi dan vaksinasi jika dicari di mesin pencari juga jauh lebih banyak daripada situs yang mempromosikan imunisasi. Rata-rata isinya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artikel yang sama, di </w:t>
      </w:r>
      <w:r>
        <w:rPr>
          <w:rFonts w:ascii="Times New Roman" w:hAnsi="Times New Roman" w:cs="Times New Roman"/>
          <w:i/>
          <w:sz w:val="24"/>
          <w:szCs w:val="24"/>
        </w:rPr>
        <w:t xml:space="preserve">copy paste </w:t>
      </w:r>
      <w:r>
        <w:rPr>
          <w:rFonts w:ascii="Times New Roman" w:hAnsi="Times New Roman" w:cs="Times New Roman"/>
          <w:sz w:val="24"/>
          <w:szCs w:val="24"/>
        </w:rPr>
        <w:t xml:space="preserve">berulang-ulang dari situs ke situs yang lain, dari satu blog ke blog yang lain. Hal ini membuat masyarakat awam, khususnya orang tua yang mempunyai balita menjadi kebingungan. </w:t>
      </w:r>
    </w:p>
    <w:p w:rsidR="001A4AF0" w:rsidRDefault="001A4AF0" w:rsidP="001A4AF0">
      <w:pPr>
        <w:spacing w:after="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Salah satu Media sosial yang digunakan dalam pelaksanaan program edukasi imunisasi yang dilakukan oleh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 xml:space="preserve">PT Bio Farma (Persero) adalah </w:t>
      </w:r>
      <w:r w:rsidRPr="00047DFD">
        <w:rPr>
          <w:rFonts w:ascii="Times New Roman" w:hAnsi="Times New Roman" w:cs="Times New Roman"/>
          <w:i/>
          <w:sz w:val="24"/>
          <w:szCs w:val="24"/>
        </w:rPr>
        <w:t>Facebook.</w:t>
      </w:r>
      <w:r>
        <w:rPr>
          <w:rFonts w:ascii="Times New Roman" w:hAnsi="Times New Roman" w:cs="Times New Roman"/>
          <w:sz w:val="24"/>
          <w:szCs w:val="24"/>
        </w:rPr>
        <w:t xml:space="preserve"> </w:t>
      </w:r>
      <w:r w:rsidRPr="005440C4">
        <w:rPr>
          <w:rFonts w:ascii="Times New Roman" w:hAnsi="Times New Roman" w:cs="Times New Roman"/>
          <w:sz w:val="24"/>
          <w:szCs w:val="24"/>
        </w:rPr>
        <w:t xml:space="preserve">Indonesia adalah negara dengan jumlah </w:t>
      </w:r>
      <w:r w:rsidRPr="00836B2A">
        <w:rPr>
          <w:rFonts w:ascii="Times New Roman" w:hAnsi="Times New Roman" w:cs="Times New Roman"/>
          <w:sz w:val="24"/>
          <w:szCs w:val="24"/>
        </w:rPr>
        <w:t xml:space="preserve">pengguna </w:t>
      </w:r>
      <w:r w:rsidRPr="00047DFD">
        <w:rPr>
          <w:rFonts w:ascii="Times New Roman" w:hAnsi="Times New Roman" w:cs="Times New Roman"/>
          <w:i/>
          <w:sz w:val="24"/>
          <w:szCs w:val="24"/>
        </w:rPr>
        <w:t>Facebook</w:t>
      </w:r>
      <w:r>
        <w:rPr>
          <w:rFonts w:ascii="Times New Roman" w:hAnsi="Times New Roman" w:cs="Times New Roman"/>
          <w:sz w:val="24"/>
          <w:szCs w:val="24"/>
        </w:rPr>
        <w:t xml:space="preserve"> </w:t>
      </w:r>
      <w:r w:rsidRPr="00836B2A">
        <w:rPr>
          <w:rFonts w:ascii="Times New Roman" w:hAnsi="Times New Roman" w:cs="Times New Roman"/>
          <w:sz w:val="24"/>
          <w:szCs w:val="24"/>
        </w:rPr>
        <w:t xml:space="preserve">terbanyak keempat </w:t>
      </w:r>
      <w:r w:rsidRPr="005440C4">
        <w:rPr>
          <w:rFonts w:ascii="Times New Roman" w:hAnsi="Times New Roman" w:cs="Times New Roman"/>
          <w:sz w:val="24"/>
          <w:szCs w:val="24"/>
        </w:rPr>
        <w:t>di dunia, setelah Amerika Serikat (194 juta), India (130) juta, dan Brasil (102 juta). Adapun urutan kelima ditempati Meksiko dengan 60 juta pengguna.</w:t>
      </w:r>
      <w:r>
        <w:rPr>
          <w:rFonts w:ascii="Times New Roman" w:hAnsi="Times New Roman" w:cs="Times New Roman"/>
          <w:sz w:val="24"/>
          <w:szCs w:val="24"/>
        </w:rPr>
        <w:t xml:space="preserve"> </w:t>
      </w:r>
      <w:r w:rsidRPr="00047DFD">
        <w:rPr>
          <w:rStyle w:val="tgc"/>
          <w:rFonts w:ascii="Times New Roman" w:hAnsi="Times New Roman" w:cs="Times New Roman"/>
          <w:bCs/>
          <w:i/>
          <w:sz w:val="24"/>
          <w:szCs w:val="24"/>
        </w:rPr>
        <w:t>Facebook</w:t>
      </w:r>
      <w:r w:rsidRPr="00836B2A">
        <w:rPr>
          <w:rStyle w:val="tgc"/>
          <w:rFonts w:ascii="Times New Roman" w:hAnsi="Times New Roman" w:cs="Times New Roman"/>
          <w:sz w:val="24"/>
          <w:szCs w:val="24"/>
        </w:rPr>
        <w:t xml:space="preserve"> adalah sebuah layanan jejaring sosial yang diluncurkan pada </w:t>
      </w:r>
      <w:r w:rsidRPr="00836B2A">
        <w:rPr>
          <w:rStyle w:val="tgc"/>
          <w:rFonts w:ascii="Times New Roman" w:hAnsi="Times New Roman" w:cs="Times New Roman"/>
          <w:sz w:val="24"/>
          <w:szCs w:val="24"/>
        </w:rPr>
        <w:lastRenderedPageBreak/>
        <w:t>bulan Februari 2004, dan berkantor pusat di Menlo Park, California, Amerika Serikat. Pada September 2012</w:t>
      </w:r>
      <w:r w:rsidRPr="002208CA">
        <w:rPr>
          <w:rStyle w:val="tgc"/>
          <w:rFonts w:ascii="Times New Roman" w:hAnsi="Times New Roman" w:cs="Times New Roman"/>
          <w:sz w:val="24"/>
          <w:szCs w:val="24"/>
        </w:rPr>
        <w:t xml:space="preserve">, </w:t>
      </w:r>
      <w:r w:rsidRPr="00047DFD">
        <w:rPr>
          <w:rStyle w:val="tgc"/>
          <w:rFonts w:ascii="Times New Roman" w:hAnsi="Times New Roman" w:cs="Times New Roman"/>
          <w:bCs/>
          <w:i/>
          <w:sz w:val="24"/>
          <w:szCs w:val="24"/>
        </w:rPr>
        <w:t>Facebook</w:t>
      </w:r>
      <w:r w:rsidRPr="00836B2A">
        <w:rPr>
          <w:rStyle w:val="tgc"/>
          <w:rFonts w:ascii="Times New Roman" w:hAnsi="Times New Roman" w:cs="Times New Roman"/>
          <w:sz w:val="24"/>
          <w:szCs w:val="24"/>
        </w:rPr>
        <w:t xml:space="preserve"> memiliki lebih dari satu miliar pengguna aktif, lebih dari separuhnya menggunakan telepon genggam.</w:t>
      </w:r>
      <w:r>
        <w:rPr>
          <w:rStyle w:val="tgc"/>
          <w:rFonts w:ascii="Times New Roman" w:hAnsi="Times New Roman" w:cs="Times New Roman"/>
          <w:sz w:val="24"/>
          <w:szCs w:val="24"/>
        </w:rPr>
        <w:t xml:space="preserve"> Info Imunisasi di </w:t>
      </w:r>
      <w:r w:rsidRPr="00047DFD">
        <w:rPr>
          <w:rFonts w:ascii="Times New Roman" w:hAnsi="Times New Roman" w:cs="Times New Roman"/>
          <w:i/>
          <w:sz w:val="24"/>
          <w:szCs w:val="24"/>
        </w:rPr>
        <w:t>Facebook</w:t>
      </w:r>
      <w:r>
        <w:rPr>
          <w:rFonts w:ascii="Times New Roman" w:hAnsi="Times New Roman" w:cs="Times New Roman"/>
          <w:sz w:val="24"/>
          <w:szCs w:val="24"/>
        </w:rPr>
        <w:t xml:space="preserve"> dirasa dapat menjadi solusi dalam penyampaian informasi imunisasi secara benar kepada masyarakat, karena Info Imunisasi tersebut adalah bagian dari strategi komunikasi yang dilakukan oleh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w:t>
      </w:r>
      <w:r>
        <w:rPr>
          <w:rFonts w:ascii="Times New Roman" w:hAnsi="Times New Roman" w:cs="Times New Roman"/>
          <w:i/>
          <w:sz w:val="24"/>
          <w:szCs w:val="24"/>
        </w:rPr>
        <w:t>Corporate Communication</w:t>
      </w:r>
      <w:r>
        <w:rPr>
          <w:rFonts w:ascii="Times New Roman" w:hAnsi="Times New Roman" w:cs="Times New Roman"/>
          <w:sz w:val="24"/>
          <w:szCs w:val="24"/>
        </w:rPr>
        <w:t xml:space="preserve"> yang bertujuan agar penyampaian pesan dapat berjalan sesuai dengan tujuan yang telah ditentukan sebelumnya. Untuk itu keberhasilan kegiatan komunikasi dalam mensosialisasikan program edukasi imunisasi melalui </w:t>
      </w:r>
      <w:r w:rsidRPr="00047DFD">
        <w:rPr>
          <w:rFonts w:ascii="Times New Roman" w:hAnsi="Times New Roman" w:cs="Times New Roman"/>
          <w:i/>
          <w:sz w:val="24"/>
          <w:szCs w:val="24"/>
        </w:rPr>
        <w:t>Facebook</w:t>
      </w:r>
      <w:r>
        <w:rPr>
          <w:rFonts w:ascii="Times New Roman" w:hAnsi="Times New Roman" w:cs="Times New Roman"/>
          <w:sz w:val="24"/>
          <w:szCs w:val="24"/>
        </w:rPr>
        <w:t xml:space="preserve"> ditentukan oleh peranan komunikasi yang dijalankan oleh Bagian </w:t>
      </w:r>
      <w:r>
        <w:rPr>
          <w:rFonts w:ascii="Times New Roman" w:hAnsi="Times New Roman" w:cs="Times New Roman"/>
          <w:i/>
          <w:sz w:val="24"/>
          <w:szCs w:val="24"/>
        </w:rPr>
        <w:t xml:space="preserve">Corporate Communication. </w:t>
      </w:r>
    </w:p>
    <w:p w:rsidR="001A4AF0" w:rsidRDefault="001A4AF0" w:rsidP="001A4A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“Info Imunisasi” di </w:t>
      </w:r>
      <w:r>
        <w:rPr>
          <w:rFonts w:ascii="Times New Roman" w:hAnsi="Times New Roman" w:cs="Times New Roman"/>
          <w:i/>
          <w:sz w:val="24"/>
          <w:szCs w:val="24"/>
        </w:rPr>
        <w:t xml:space="preserve">Facebook </w:t>
      </w:r>
      <w:r>
        <w:rPr>
          <w:rFonts w:ascii="Times New Roman" w:hAnsi="Times New Roman" w:cs="Times New Roman"/>
          <w:sz w:val="24"/>
          <w:szCs w:val="24"/>
        </w:rPr>
        <w:t xml:space="preserve">berada di bawah pengawasan bagian </w:t>
      </w:r>
      <w:r>
        <w:rPr>
          <w:rFonts w:ascii="Times New Roman" w:hAnsi="Times New Roman" w:cs="Times New Roman"/>
          <w:i/>
          <w:sz w:val="24"/>
          <w:szCs w:val="24"/>
        </w:rPr>
        <w:t xml:space="preserve">News and Information Management. </w:t>
      </w:r>
      <w:r>
        <w:rPr>
          <w:rFonts w:ascii="Times New Roman" w:hAnsi="Times New Roman" w:cs="Times New Roman"/>
          <w:sz w:val="24"/>
          <w:szCs w:val="24"/>
        </w:rPr>
        <w:t xml:space="preserve">Bagian </w:t>
      </w:r>
      <w:r>
        <w:rPr>
          <w:rFonts w:ascii="Times New Roman" w:hAnsi="Times New Roman" w:cs="Times New Roman"/>
          <w:i/>
          <w:sz w:val="24"/>
          <w:szCs w:val="24"/>
        </w:rPr>
        <w:t xml:space="preserve">News and Information Management </w:t>
      </w:r>
      <w:r>
        <w:rPr>
          <w:rFonts w:ascii="Times New Roman" w:hAnsi="Times New Roman" w:cs="Times New Roman"/>
          <w:sz w:val="24"/>
          <w:szCs w:val="24"/>
        </w:rPr>
        <w:t xml:space="preserve">ini memiliki tujuan untuk menyediakan sumber data dan informasi untuk para </w:t>
      </w:r>
      <w:r>
        <w:rPr>
          <w:rFonts w:ascii="Times New Roman" w:hAnsi="Times New Roman" w:cs="Times New Roman"/>
          <w:i/>
          <w:sz w:val="24"/>
          <w:szCs w:val="24"/>
        </w:rPr>
        <w:t>stakeholder</w:t>
      </w:r>
      <w:r>
        <w:rPr>
          <w:rFonts w:ascii="Times New Roman" w:hAnsi="Times New Roman" w:cs="Times New Roman"/>
          <w:sz w:val="24"/>
          <w:szCs w:val="24"/>
        </w:rPr>
        <w:t xml:space="preserve">, dan mendukung keputusan manajemen terkait pencitraan perusahaan. “Info Imunisasi” ini bertujuan untuk mengedukasi masyarakat seputar kesehatan dan info mengenai imunisasi. “Info Imunisasi” di </w:t>
      </w:r>
      <w:r>
        <w:rPr>
          <w:rFonts w:ascii="Times New Roman" w:hAnsi="Times New Roman" w:cs="Times New Roman"/>
          <w:i/>
          <w:sz w:val="24"/>
          <w:szCs w:val="24"/>
        </w:rPr>
        <w:t xml:space="preserve">Facebook </w:t>
      </w:r>
      <w:r>
        <w:rPr>
          <w:rFonts w:ascii="Times New Roman" w:hAnsi="Times New Roman" w:cs="Times New Roman"/>
          <w:sz w:val="24"/>
          <w:szCs w:val="24"/>
        </w:rPr>
        <w:t xml:space="preserve">menjadi salah satu sarana tindakan pencegahan untuk menghadapi gerakan kampanye negatif atau </w:t>
      </w:r>
      <w:r>
        <w:rPr>
          <w:rFonts w:ascii="Times New Roman" w:hAnsi="Times New Roman" w:cs="Times New Roman"/>
          <w:i/>
          <w:sz w:val="24"/>
          <w:szCs w:val="24"/>
        </w:rPr>
        <w:t>black campaign</w:t>
      </w:r>
      <w:r>
        <w:rPr>
          <w:rFonts w:ascii="Times New Roman" w:hAnsi="Times New Roman" w:cs="Times New Roman"/>
          <w:sz w:val="24"/>
          <w:szCs w:val="24"/>
        </w:rPr>
        <w:t xml:space="preserve"> anti imunisasi. </w:t>
      </w:r>
      <w:r>
        <w:rPr>
          <w:rFonts w:ascii="Times New Roman" w:hAnsi="Times New Roman" w:cs="Times New Roman"/>
          <w:i/>
          <w:sz w:val="24"/>
          <w:szCs w:val="24"/>
        </w:rPr>
        <w:t xml:space="preserve"> </w:t>
      </w:r>
      <w:r>
        <w:rPr>
          <w:rFonts w:ascii="Times New Roman" w:hAnsi="Times New Roman" w:cs="Times New Roman"/>
          <w:sz w:val="24"/>
          <w:szCs w:val="24"/>
        </w:rPr>
        <w:t xml:space="preserve">Diharapkan dengan dibentuknya </w:t>
      </w:r>
      <w:r>
        <w:rPr>
          <w:rFonts w:ascii="Times New Roman" w:hAnsi="Times New Roman" w:cs="Times New Roman"/>
          <w:i/>
          <w:sz w:val="24"/>
          <w:szCs w:val="24"/>
        </w:rPr>
        <w:t xml:space="preserve">fans page </w:t>
      </w:r>
      <w:r>
        <w:rPr>
          <w:rFonts w:ascii="Times New Roman" w:hAnsi="Times New Roman" w:cs="Times New Roman"/>
          <w:sz w:val="24"/>
          <w:szCs w:val="24"/>
        </w:rPr>
        <w:t xml:space="preserve">di </w:t>
      </w:r>
      <w:r>
        <w:rPr>
          <w:rFonts w:ascii="Times New Roman" w:hAnsi="Times New Roman" w:cs="Times New Roman"/>
          <w:i/>
          <w:sz w:val="24"/>
          <w:szCs w:val="24"/>
        </w:rPr>
        <w:t xml:space="preserve">Facebook </w:t>
      </w:r>
      <w:r>
        <w:rPr>
          <w:rFonts w:ascii="Times New Roman" w:hAnsi="Times New Roman" w:cs="Times New Roman"/>
          <w:sz w:val="24"/>
          <w:szCs w:val="24"/>
        </w:rPr>
        <w:t xml:space="preserve">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“Info Imunisasi” akan menjadi wadah yang sangat berguna dalam penyampaian berita yang akurat terkait kesehatan dan imunisasi. Bukan tidak mungkin tujuan atau harapan yang diinginkan oleh pihak Bio Farma dalam penyampaian informasi secara akurat mengenai imunisasi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tidak berjalan dengan semestinya. Oleh karena itu diperlukan </w:t>
      </w:r>
      <w:r>
        <w:rPr>
          <w:rFonts w:ascii="Times New Roman" w:hAnsi="Times New Roman" w:cs="Times New Roman"/>
          <w:sz w:val="24"/>
          <w:szCs w:val="24"/>
        </w:rPr>
        <w:lastRenderedPageBreak/>
        <w:t>usaha komunikasi yang maksimal agar program edukasi imunisasi dapat berjalan dengan baik.</w:t>
      </w:r>
    </w:p>
    <w:p w:rsidR="001A4AF0" w:rsidRDefault="001A4AF0" w:rsidP="001A4AF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yang baik adalah komunikasi yang mampu diterima dua arah. Seperti kita ketahui bahwa komunikasi sangat penting di dalam aspek kehidupan. </w:t>
      </w:r>
      <w:r w:rsidRPr="0096336C">
        <w:rPr>
          <w:rFonts w:ascii="Times New Roman" w:eastAsia="Times New Roman" w:hAnsi="Times New Roman" w:cs="Times New Roman"/>
          <w:sz w:val="24"/>
          <w:szCs w:val="24"/>
        </w:rPr>
        <w:t xml:space="preserve">Sebagai makhluk sosial, manusia senantiasa ingin berhubungan dengan manusia lainnya. </w:t>
      </w:r>
      <w:proofErr w:type="gramStart"/>
      <w:r w:rsidRPr="0096336C">
        <w:rPr>
          <w:rFonts w:ascii="Times New Roman" w:eastAsia="Times New Roman" w:hAnsi="Times New Roman" w:cs="Times New Roman"/>
          <w:sz w:val="24"/>
          <w:szCs w:val="24"/>
        </w:rPr>
        <w:t>Ia</w:t>
      </w:r>
      <w:proofErr w:type="gramEnd"/>
      <w:r w:rsidRPr="0096336C">
        <w:rPr>
          <w:rFonts w:ascii="Times New Roman" w:eastAsia="Times New Roman" w:hAnsi="Times New Roman" w:cs="Times New Roman"/>
          <w:sz w:val="24"/>
          <w:szCs w:val="24"/>
        </w:rPr>
        <w:t xml:space="preserve"> ingin mengetahui lingkungan sekitarnya, bahkan ingin mengetahui apa yang terjadi dalam dirinya. Rasa ingin tahu ini memaksa manusia perlu berkomunikasi.</w:t>
      </w:r>
      <w:r>
        <w:rPr>
          <w:rFonts w:ascii="Times New Roman" w:eastAsia="Times New Roman" w:hAnsi="Times New Roman" w:cs="Times New Roman"/>
          <w:sz w:val="24"/>
          <w:szCs w:val="24"/>
        </w:rPr>
        <w:t xml:space="preserve"> </w:t>
      </w:r>
      <w:r w:rsidRPr="00F07DCD">
        <w:rPr>
          <w:rFonts w:ascii="Times New Roman" w:hAnsi="Times New Roman" w:cs="Times New Roman"/>
          <w:sz w:val="24"/>
          <w:szCs w:val="24"/>
        </w:rPr>
        <w:t xml:space="preserve">Sebagai makhluk sosial, kita tidak bisa menghindar dari tindakan komunikasi menyampaikan dan menerima pesan dari dan ke orang lain. Tindakan komunikasi ini terus menerus terjadi selama proses kehidupannya. Prosesnya berlangsung dalam berbagai konteks baik fisik, psikologis, maupun sosial, karena proses komunikasi tidak terjadi pada sebuah ruang kosong. Pelaku proses komunikasi adalah manusia yang selalu bergerak dinamis. Komunikasi menjadi penting karena fungsi yang bisa dirasakan oleh pelaku komunikasi tersebut. Melalui komunikasi seseorang menyampaikan </w:t>
      </w:r>
      <w:proofErr w:type="gramStart"/>
      <w:r w:rsidRPr="00F07DCD">
        <w:rPr>
          <w:rFonts w:ascii="Times New Roman" w:hAnsi="Times New Roman" w:cs="Times New Roman"/>
          <w:sz w:val="24"/>
          <w:szCs w:val="24"/>
        </w:rPr>
        <w:t>apa</w:t>
      </w:r>
      <w:proofErr w:type="gramEnd"/>
      <w:r w:rsidRPr="00F07DCD">
        <w:rPr>
          <w:rFonts w:ascii="Times New Roman" w:hAnsi="Times New Roman" w:cs="Times New Roman"/>
          <w:sz w:val="24"/>
          <w:szCs w:val="24"/>
        </w:rPr>
        <w:t xml:space="preserve"> yang ada dalam benak pikirannya dan perasaan hati nuraninya kepada orang lain baik secara langsung maupun tidak langsung. Melalui komunikasi seseorang dapat membuat dirinya tidak merasa terasing atau terisolasi dari lingkungan di sekitarnya.</w:t>
      </w:r>
    </w:p>
    <w:p w:rsidR="001A4AF0" w:rsidRDefault="001A4AF0" w:rsidP="001A4AF0">
      <w:pPr>
        <w:spacing w:after="240"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Teknologi komunikasi memberikan dampak kuat bagi perkembangan media. Kegiatan manusia tak lepas dari produk teknologi komunikasi dan media akibat pengaruh dari perkembangan teknologi. Manusia semakin membutuhkan untuk berkomunikasi dengan orang lain dengan menggunakan perangkat teknologi media </w:t>
      </w:r>
      <w:r>
        <w:rPr>
          <w:rFonts w:ascii="Times New Roman" w:hAnsi="Times New Roman" w:cs="Times New Roman"/>
          <w:sz w:val="24"/>
          <w:szCs w:val="24"/>
        </w:rPr>
        <w:lastRenderedPageBreak/>
        <w:t xml:space="preserve">baru. Media tidak hanya dalam bentuk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dan media elektronik. Namun media baru yang semakin berkembang dan populer adalah media jejaring sosial </w:t>
      </w:r>
      <w:r>
        <w:rPr>
          <w:rFonts w:ascii="Times New Roman" w:hAnsi="Times New Roman" w:cs="Times New Roman"/>
          <w:i/>
          <w:sz w:val="24"/>
          <w:szCs w:val="24"/>
        </w:rPr>
        <w:t xml:space="preserve">online </w:t>
      </w:r>
      <w:r>
        <w:rPr>
          <w:rFonts w:ascii="Times New Roman" w:hAnsi="Times New Roman" w:cs="Times New Roman"/>
          <w:sz w:val="24"/>
          <w:szCs w:val="24"/>
        </w:rPr>
        <w:t xml:space="preserve">di dunia maya. Media baru digunakan masyarakat untuk mengekspresikan diri, mencari informasi dan menyampaikan segala pandangan terhadap sesuatu hal. Kemudahan yang disuguhkan oleh media sosial yang tersedia, mampu menghilangkan jarak dan waktu yang ada. Informasi dari mana saja bisa langsung diakses. Dengan kemampuan penyebaran, jumlah teman dan bisa diakses oleh berbagai pengguna internet dimana saja, media sosial menjadi media alternatif baru untuk berkomunikasi. Hal ini disebabkan karena komunikasi merupakan aktivitas penting bagi manusia dalam menjalankan kehidupannya. Sebagai makhluk sosial yang syarat dengan keragaman, keinginan dan kebutuhan sudah menjadi mutlak adanya untuk melakukan kegiatan komunikasi. Maka tidak heran jika perkembangan ilmu komunikasi dari waktu ke waktu semakin berkembang dan diminati banyak orang. </w:t>
      </w:r>
    </w:p>
    <w:p w:rsidR="001A4AF0" w:rsidRDefault="001A4AF0" w:rsidP="001A4AF0">
      <w:pPr>
        <w:pStyle w:val="ListParagraph"/>
        <w:numPr>
          <w:ilvl w:val="1"/>
          <w:numId w:val="6"/>
        </w:numPr>
        <w:spacing w:after="240" w:line="480" w:lineRule="auto"/>
        <w:ind w:left="567" w:right="49" w:hanging="567"/>
        <w:jc w:val="both"/>
        <w:rPr>
          <w:rFonts w:ascii="Times New Roman" w:hAnsi="Times New Roman" w:cs="Times New Roman"/>
          <w:b/>
          <w:sz w:val="24"/>
          <w:szCs w:val="24"/>
        </w:rPr>
      </w:pPr>
      <w:r w:rsidRPr="00C65A16">
        <w:rPr>
          <w:rFonts w:ascii="Times New Roman" w:hAnsi="Times New Roman" w:cs="Times New Roman"/>
          <w:b/>
          <w:sz w:val="24"/>
          <w:szCs w:val="24"/>
        </w:rPr>
        <w:t xml:space="preserve">Fokus </w:t>
      </w:r>
      <w:r>
        <w:rPr>
          <w:rFonts w:ascii="Times New Roman" w:hAnsi="Times New Roman" w:cs="Times New Roman"/>
          <w:b/>
          <w:sz w:val="24"/>
          <w:szCs w:val="24"/>
        </w:rPr>
        <w:t>Penelitian dan Pertanyaan Penelitian</w:t>
      </w:r>
    </w:p>
    <w:p w:rsidR="001A4AF0" w:rsidRDefault="001A4AF0" w:rsidP="001A4AF0">
      <w:pPr>
        <w:pStyle w:val="ListParagraph"/>
        <w:numPr>
          <w:ilvl w:val="2"/>
          <w:numId w:val="6"/>
        </w:numPr>
        <w:spacing w:after="240" w:line="480" w:lineRule="auto"/>
        <w:ind w:left="709" w:right="49" w:hanging="709"/>
        <w:jc w:val="both"/>
        <w:rPr>
          <w:rFonts w:ascii="Times New Roman" w:hAnsi="Times New Roman" w:cs="Times New Roman"/>
          <w:b/>
          <w:sz w:val="24"/>
          <w:szCs w:val="24"/>
        </w:rPr>
      </w:pPr>
      <w:r>
        <w:rPr>
          <w:rFonts w:ascii="Times New Roman" w:hAnsi="Times New Roman" w:cs="Times New Roman"/>
          <w:b/>
          <w:sz w:val="24"/>
          <w:szCs w:val="24"/>
        </w:rPr>
        <w:t xml:space="preserve">Fokus Penelitian </w:t>
      </w:r>
    </w:p>
    <w:p w:rsidR="001A4AF0" w:rsidRDefault="001A4AF0" w:rsidP="001A4AF0">
      <w:pPr>
        <w:pStyle w:val="ListParagraph"/>
        <w:spacing w:after="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konteks penelitian yang telah dipaparkan di atas, maka penelitian ini dapat diidentifikasikan sebagai berikut. “Bagaimana Program Edukasi Imunisasi Melalui Media Sosial </w:t>
      </w:r>
      <w:r>
        <w:rPr>
          <w:rFonts w:ascii="Times New Roman" w:hAnsi="Times New Roman" w:cs="Times New Roman"/>
          <w:i/>
          <w:sz w:val="24"/>
          <w:szCs w:val="24"/>
        </w:rPr>
        <w:t xml:space="preserve">Facebook </w:t>
      </w:r>
      <w:r>
        <w:rPr>
          <w:rFonts w:ascii="Times New Roman" w:hAnsi="Times New Roman" w:cs="Times New Roman"/>
          <w:sz w:val="24"/>
          <w:szCs w:val="24"/>
        </w:rPr>
        <w:t xml:space="preserve">Untuk Meningkatkan Kesadaran Imunisasi Yang Dilakukan Oleh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 xml:space="preserve">di PT Bio Farma (Persero)?” </w:t>
      </w:r>
      <w:r>
        <w:rPr>
          <w:rFonts w:ascii="Times New Roman" w:hAnsi="Times New Roman" w:cs="Times New Roman"/>
          <w:sz w:val="24"/>
          <w:szCs w:val="24"/>
        </w:rPr>
        <w:br/>
      </w:r>
    </w:p>
    <w:p w:rsidR="001A4AF0" w:rsidRDefault="001A4AF0" w:rsidP="001A4AF0">
      <w:pPr>
        <w:pStyle w:val="ListParagraph"/>
        <w:spacing w:after="240" w:line="480" w:lineRule="auto"/>
        <w:ind w:left="0" w:firstLine="709"/>
        <w:jc w:val="both"/>
        <w:rPr>
          <w:rFonts w:ascii="Times New Roman" w:hAnsi="Times New Roman" w:cs="Times New Roman"/>
          <w:sz w:val="24"/>
          <w:szCs w:val="24"/>
        </w:rPr>
      </w:pPr>
    </w:p>
    <w:p w:rsidR="001A4AF0" w:rsidRDefault="001A4AF0" w:rsidP="00F72796">
      <w:pPr>
        <w:pStyle w:val="ListParagraph"/>
        <w:numPr>
          <w:ilvl w:val="2"/>
          <w:numId w:val="6"/>
        </w:numPr>
        <w:spacing w:after="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Pertanyaan Penelitian</w:t>
      </w:r>
    </w:p>
    <w:p w:rsidR="001A4AF0" w:rsidRDefault="001A4AF0" w:rsidP="001A4AF0">
      <w:pPr>
        <w:pStyle w:val="ListParagraph"/>
        <w:spacing w:after="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Adapun indentifikasi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bahas dalam penelitian ini adalah sebagai berikut: </w:t>
      </w:r>
    </w:p>
    <w:p w:rsidR="001A4AF0" w:rsidRDefault="001A4AF0" w:rsidP="001A4AF0">
      <w:pPr>
        <w:pStyle w:val="ListParagraph"/>
        <w:numPr>
          <w:ilvl w:val="0"/>
          <w:numId w:val="2"/>
        </w:numPr>
        <w:spacing w:after="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fungsi dan kegiatan yang dilakukan oleh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PT Bio Farma (Persero)?</w:t>
      </w:r>
    </w:p>
    <w:p w:rsidR="001A4AF0" w:rsidRDefault="001A4AF0" w:rsidP="001A4AF0">
      <w:pPr>
        <w:pStyle w:val="ListParagraph"/>
        <w:numPr>
          <w:ilvl w:val="0"/>
          <w:numId w:val="2"/>
        </w:numPr>
        <w:spacing w:after="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pelaksanaan “Info Imunisasi” di media sosial </w:t>
      </w:r>
      <w:r>
        <w:rPr>
          <w:rFonts w:ascii="Times New Roman" w:hAnsi="Times New Roman" w:cs="Times New Roman"/>
          <w:i/>
          <w:sz w:val="24"/>
          <w:szCs w:val="24"/>
        </w:rPr>
        <w:t xml:space="preserve">Facebook </w:t>
      </w:r>
      <w:r>
        <w:rPr>
          <w:rFonts w:ascii="Times New Roman" w:hAnsi="Times New Roman" w:cs="Times New Roman"/>
          <w:sz w:val="24"/>
          <w:szCs w:val="24"/>
        </w:rPr>
        <w:t xml:space="preserve">untuk meningkatkan kesadaran imunisasi yang dilakukan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PT Bio Farma (Persero)?</w:t>
      </w:r>
    </w:p>
    <w:p w:rsidR="001A4AF0" w:rsidRDefault="001A4AF0" w:rsidP="001A4AF0">
      <w:pPr>
        <w:pStyle w:val="ListParagraph"/>
        <w:numPr>
          <w:ilvl w:val="0"/>
          <w:numId w:val="2"/>
        </w:numPr>
        <w:spacing w:after="240" w:line="480" w:lineRule="auto"/>
        <w:ind w:left="426" w:hanging="426"/>
        <w:jc w:val="both"/>
        <w:rPr>
          <w:rFonts w:ascii="Times New Roman" w:hAnsi="Times New Roman" w:cs="Times New Roman"/>
          <w:sz w:val="24"/>
          <w:szCs w:val="24"/>
        </w:rPr>
      </w:pPr>
      <w:r w:rsidRPr="00D303E0">
        <w:rPr>
          <w:rFonts w:ascii="Times New Roman" w:hAnsi="Times New Roman" w:cs="Times New Roman"/>
          <w:sz w:val="24"/>
          <w:szCs w:val="24"/>
        </w:rPr>
        <w:t>Bagaimana</w:t>
      </w:r>
      <w:r>
        <w:rPr>
          <w:rFonts w:ascii="Times New Roman" w:hAnsi="Times New Roman" w:cs="Times New Roman"/>
          <w:sz w:val="24"/>
          <w:szCs w:val="24"/>
        </w:rPr>
        <w:t>kah</w:t>
      </w:r>
      <w:r w:rsidRPr="00D303E0">
        <w:rPr>
          <w:rFonts w:ascii="Times New Roman" w:hAnsi="Times New Roman" w:cs="Times New Roman"/>
          <w:sz w:val="24"/>
          <w:szCs w:val="24"/>
        </w:rPr>
        <w:t xml:space="preserve"> upaya </w:t>
      </w:r>
      <w:r>
        <w:rPr>
          <w:rFonts w:ascii="Times New Roman" w:hAnsi="Times New Roman" w:cs="Times New Roman"/>
          <w:sz w:val="24"/>
          <w:szCs w:val="24"/>
        </w:rPr>
        <w:t>“</w:t>
      </w:r>
      <w:r w:rsidRPr="00D303E0">
        <w:rPr>
          <w:rFonts w:ascii="Times New Roman" w:hAnsi="Times New Roman" w:cs="Times New Roman"/>
          <w:sz w:val="24"/>
          <w:szCs w:val="24"/>
        </w:rPr>
        <w:t>Info Imunisasi</w:t>
      </w:r>
      <w:r>
        <w:rPr>
          <w:rFonts w:ascii="Times New Roman" w:hAnsi="Times New Roman" w:cs="Times New Roman"/>
          <w:sz w:val="24"/>
          <w:szCs w:val="24"/>
        </w:rPr>
        <w:t>”</w:t>
      </w:r>
      <w:r w:rsidRPr="00D303E0">
        <w:rPr>
          <w:rFonts w:ascii="Times New Roman" w:hAnsi="Times New Roman" w:cs="Times New Roman"/>
          <w:sz w:val="24"/>
          <w:szCs w:val="24"/>
        </w:rPr>
        <w:t xml:space="preserve"> melalui media sosial </w:t>
      </w:r>
      <w:r w:rsidRPr="00D303E0">
        <w:rPr>
          <w:rFonts w:ascii="Times New Roman" w:hAnsi="Times New Roman" w:cs="Times New Roman"/>
          <w:i/>
          <w:sz w:val="24"/>
          <w:szCs w:val="24"/>
        </w:rPr>
        <w:t xml:space="preserve">Facebook </w:t>
      </w:r>
      <w:r w:rsidRPr="00D303E0">
        <w:rPr>
          <w:rFonts w:ascii="Times New Roman" w:hAnsi="Times New Roman" w:cs="Times New Roman"/>
          <w:sz w:val="24"/>
          <w:szCs w:val="24"/>
        </w:rPr>
        <w:t xml:space="preserve">dalam menanggapi kampanye negatif atau </w:t>
      </w:r>
      <w:r w:rsidRPr="00D303E0">
        <w:rPr>
          <w:rFonts w:ascii="Times New Roman" w:hAnsi="Times New Roman" w:cs="Times New Roman"/>
          <w:i/>
          <w:sz w:val="24"/>
          <w:szCs w:val="24"/>
        </w:rPr>
        <w:t xml:space="preserve">black campaign </w:t>
      </w:r>
      <w:r w:rsidRPr="00D303E0">
        <w:rPr>
          <w:rFonts w:ascii="Times New Roman" w:hAnsi="Times New Roman" w:cs="Times New Roman"/>
          <w:sz w:val="24"/>
          <w:szCs w:val="24"/>
        </w:rPr>
        <w:t>mengenai vaksin dan imunisasi</w:t>
      </w:r>
      <w:r>
        <w:rPr>
          <w:rFonts w:ascii="Times New Roman" w:hAnsi="Times New Roman" w:cs="Times New Roman"/>
          <w:sz w:val="24"/>
          <w:szCs w:val="24"/>
        </w:rPr>
        <w:t xml:space="preserve"> yang dilakukan oleh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di PT Bi Farma (Persero)</w:t>
      </w:r>
      <w:r w:rsidRPr="00D303E0">
        <w:rPr>
          <w:rFonts w:ascii="Times New Roman" w:hAnsi="Times New Roman" w:cs="Times New Roman"/>
          <w:sz w:val="24"/>
          <w:szCs w:val="24"/>
        </w:rPr>
        <w:t xml:space="preserve">? </w:t>
      </w:r>
    </w:p>
    <w:p w:rsidR="001A4AF0" w:rsidRDefault="001A4AF0" w:rsidP="001A4AF0">
      <w:pPr>
        <w:pStyle w:val="ListParagraph"/>
        <w:numPr>
          <w:ilvl w:val="0"/>
          <w:numId w:val="2"/>
        </w:numPr>
        <w:spacing w:after="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tanggapan </w:t>
      </w:r>
      <w:r>
        <w:rPr>
          <w:rFonts w:ascii="Times New Roman" w:hAnsi="Times New Roman" w:cs="Times New Roman"/>
          <w:i/>
          <w:sz w:val="24"/>
          <w:szCs w:val="24"/>
        </w:rPr>
        <w:t xml:space="preserve">Users </w:t>
      </w:r>
      <w:r>
        <w:rPr>
          <w:rFonts w:ascii="Times New Roman" w:hAnsi="Times New Roman" w:cs="Times New Roman"/>
          <w:sz w:val="24"/>
          <w:szCs w:val="24"/>
        </w:rPr>
        <w:t xml:space="preserve">terhadap “Info Imunisasi” di media sosial </w:t>
      </w:r>
      <w:r>
        <w:rPr>
          <w:rFonts w:ascii="Times New Roman" w:hAnsi="Times New Roman" w:cs="Times New Roman"/>
          <w:i/>
          <w:sz w:val="24"/>
          <w:szCs w:val="24"/>
        </w:rPr>
        <w:t>Facebook</w:t>
      </w:r>
      <w:r>
        <w:rPr>
          <w:rFonts w:ascii="Times New Roman" w:hAnsi="Times New Roman" w:cs="Times New Roman"/>
          <w:sz w:val="24"/>
          <w:szCs w:val="24"/>
        </w:rPr>
        <w:t>?</w:t>
      </w:r>
    </w:p>
    <w:p w:rsidR="001A4AF0" w:rsidRPr="00D303E0" w:rsidRDefault="001A4AF0" w:rsidP="001A4AF0">
      <w:pPr>
        <w:pStyle w:val="ListParagraph"/>
        <w:spacing w:after="240" w:line="480" w:lineRule="auto"/>
        <w:ind w:left="426"/>
        <w:jc w:val="both"/>
        <w:rPr>
          <w:rFonts w:ascii="Times New Roman" w:hAnsi="Times New Roman" w:cs="Times New Roman"/>
          <w:sz w:val="24"/>
          <w:szCs w:val="24"/>
        </w:rPr>
      </w:pPr>
    </w:p>
    <w:p w:rsidR="001A4AF0" w:rsidRDefault="001A4AF0" w:rsidP="001A4AF0">
      <w:pPr>
        <w:pStyle w:val="ListParagraph"/>
        <w:numPr>
          <w:ilvl w:val="1"/>
          <w:numId w:val="6"/>
        </w:numPr>
        <w:spacing w:after="240" w:line="480" w:lineRule="auto"/>
        <w:ind w:left="567" w:hanging="567"/>
        <w:jc w:val="both"/>
        <w:rPr>
          <w:rFonts w:ascii="Times New Roman" w:hAnsi="Times New Roman" w:cs="Times New Roman"/>
          <w:b/>
          <w:sz w:val="24"/>
          <w:szCs w:val="24"/>
        </w:rPr>
      </w:pPr>
      <w:r w:rsidRPr="001B5357">
        <w:rPr>
          <w:rFonts w:ascii="Times New Roman" w:hAnsi="Times New Roman" w:cs="Times New Roman"/>
          <w:b/>
          <w:sz w:val="24"/>
          <w:szCs w:val="24"/>
        </w:rPr>
        <w:t>Tujuan Penelitian</w:t>
      </w:r>
      <w:r>
        <w:rPr>
          <w:rFonts w:ascii="Times New Roman" w:hAnsi="Times New Roman" w:cs="Times New Roman"/>
          <w:b/>
          <w:sz w:val="24"/>
          <w:szCs w:val="24"/>
        </w:rPr>
        <w:t xml:space="preserve"> dan Kegunaan Penelitian</w:t>
      </w:r>
    </w:p>
    <w:p w:rsidR="001A4AF0" w:rsidRDefault="001A4AF0" w:rsidP="00F72796">
      <w:pPr>
        <w:pStyle w:val="ListParagraph"/>
        <w:numPr>
          <w:ilvl w:val="2"/>
          <w:numId w:val="6"/>
        </w:numPr>
        <w:spacing w:after="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Penelitian</w:t>
      </w:r>
    </w:p>
    <w:p w:rsidR="001A4AF0" w:rsidRDefault="001A4AF0" w:rsidP="001A4AF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lang w:val="id-ID"/>
        </w:rPr>
        <w:t>Tujuan peneliti dari penelitian ini adalah untuk menyelesaikan program studi sarjana  (S1) dan mendapat gelar sarjana (S1) Jurusan Ilmu Komunikasi Fakultas Ilmu Sosial dan Ilmu Politik Universitas Pasundan Bandung. Tujuan penelitian ini adalah untuk mengungkapkan tujuan umum dari identifikasi masalah yang telah diurai di atas, maka tujuan penelitian ini adalah</w:t>
      </w:r>
      <w:r>
        <w:rPr>
          <w:rFonts w:ascii="Times New Roman" w:hAnsi="Times New Roman" w:cs="Times New Roman"/>
          <w:sz w:val="24"/>
          <w:szCs w:val="24"/>
        </w:rPr>
        <w:t xml:space="preserve"> sebagai berikut:</w:t>
      </w:r>
    </w:p>
    <w:p w:rsidR="001A4AF0" w:rsidRDefault="001A4AF0" w:rsidP="001A4AF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Mengetahui fungsi dan kegiatan yang dilakukan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PT Bio Farma (Persero).</w:t>
      </w:r>
    </w:p>
    <w:p w:rsidR="001A4AF0" w:rsidRDefault="001A4AF0" w:rsidP="001A4AF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Mengetahui pelaksanaan “Info Imunisasi” di media sosial F</w:t>
      </w:r>
      <w:r>
        <w:rPr>
          <w:rFonts w:ascii="Times New Roman" w:hAnsi="Times New Roman" w:cs="Times New Roman"/>
          <w:i/>
          <w:sz w:val="24"/>
          <w:szCs w:val="24"/>
        </w:rPr>
        <w:t xml:space="preserve">acebook </w:t>
      </w:r>
      <w:r>
        <w:rPr>
          <w:rFonts w:ascii="Times New Roman" w:hAnsi="Times New Roman" w:cs="Times New Roman"/>
          <w:sz w:val="24"/>
          <w:szCs w:val="24"/>
        </w:rPr>
        <w:t xml:space="preserve">untuk meningkatkan kesadaran imunisasi yang dilakukan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PT Bio Farma (Persero).</w:t>
      </w:r>
    </w:p>
    <w:p w:rsidR="001A4AF0" w:rsidRDefault="001A4AF0" w:rsidP="001A4AF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upaya “Info Imunisasi” melalui media sosial </w:t>
      </w:r>
      <w:r>
        <w:rPr>
          <w:rFonts w:ascii="Times New Roman" w:hAnsi="Times New Roman" w:cs="Times New Roman"/>
          <w:i/>
          <w:sz w:val="24"/>
          <w:szCs w:val="24"/>
        </w:rPr>
        <w:t xml:space="preserve">Facebook </w:t>
      </w:r>
      <w:r>
        <w:rPr>
          <w:rFonts w:ascii="Times New Roman" w:hAnsi="Times New Roman" w:cs="Times New Roman"/>
          <w:sz w:val="24"/>
          <w:szCs w:val="24"/>
        </w:rPr>
        <w:t xml:space="preserve">dalam menanggapi kampanye negatif atau </w:t>
      </w:r>
      <w:r>
        <w:rPr>
          <w:rFonts w:ascii="Times New Roman" w:hAnsi="Times New Roman" w:cs="Times New Roman"/>
          <w:i/>
          <w:sz w:val="24"/>
          <w:szCs w:val="24"/>
        </w:rPr>
        <w:t xml:space="preserve">black campaign </w:t>
      </w:r>
      <w:r>
        <w:rPr>
          <w:rFonts w:ascii="Times New Roman" w:hAnsi="Times New Roman" w:cs="Times New Roman"/>
          <w:sz w:val="24"/>
          <w:szCs w:val="24"/>
        </w:rPr>
        <w:t xml:space="preserve">yang dilakukan oleh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PT Bio Farma (Persero).</w:t>
      </w:r>
    </w:p>
    <w:p w:rsidR="001A4AF0" w:rsidRDefault="001A4AF0" w:rsidP="001A4AF0">
      <w:pPr>
        <w:pStyle w:val="ListParagraph"/>
        <w:numPr>
          <w:ilvl w:val="0"/>
          <w:numId w:val="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tanggapan </w:t>
      </w:r>
      <w:r>
        <w:rPr>
          <w:rFonts w:ascii="Times New Roman" w:hAnsi="Times New Roman" w:cs="Times New Roman"/>
          <w:i/>
          <w:sz w:val="24"/>
          <w:szCs w:val="24"/>
        </w:rPr>
        <w:t xml:space="preserve">Users </w:t>
      </w:r>
      <w:r>
        <w:rPr>
          <w:rFonts w:ascii="Times New Roman" w:hAnsi="Times New Roman" w:cs="Times New Roman"/>
          <w:sz w:val="24"/>
          <w:szCs w:val="24"/>
        </w:rPr>
        <w:t xml:space="preserve">terhadap “Info Imunisasi” di media sosial </w:t>
      </w:r>
      <w:r>
        <w:rPr>
          <w:rFonts w:ascii="Times New Roman" w:hAnsi="Times New Roman" w:cs="Times New Roman"/>
          <w:i/>
          <w:sz w:val="24"/>
          <w:szCs w:val="24"/>
        </w:rPr>
        <w:t>Facebook</w:t>
      </w:r>
    </w:p>
    <w:p w:rsidR="001A4AF0" w:rsidRDefault="001A4AF0" w:rsidP="001A4AF0">
      <w:pPr>
        <w:pStyle w:val="ListParagraph"/>
        <w:spacing w:line="480" w:lineRule="auto"/>
        <w:ind w:left="426"/>
        <w:jc w:val="both"/>
        <w:rPr>
          <w:rFonts w:ascii="Times New Roman" w:hAnsi="Times New Roman" w:cs="Times New Roman"/>
          <w:sz w:val="24"/>
          <w:szCs w:val="24"/>
        </w:rPr>
      </w:pPr>
    </w:p>
    <w:p w:rsidR="001A4AF0" w:rsidRDefault="001A4AF0" w:rsidP="00F72796">
      <w:pPr>
        <w:pStyle w:val="ListParagraph"/>
        <w:numPr>
          <w:ilvl w:val="2"/>
          <w:numId w:val="6"/>
        </w:numPr>
        <w:spacing w:line="480" w:lineRule="auto"/>
        <w:ind w:left="709" w:hanging="709"/>
        <w:jc w:val="both"/>
        <w:rPr>
          <w:rFonts w:ascii="Times New Roman" w:hAnsi="Times New Roman" w:cs="Times New Roman"/>
          <w:b/>
          <w:sz w:val="24"/>
          <w:szCs w:val="24"/>
        </w:rPr>
      </w:pPr>
      <w:r w:rsidRPr="00751DB4">
        <w:rPr>
          <w:rFonts w:ascii="Times New Roman" w:hAnsi="Times New Roman" w:cs="Times New Roman"/>
          <w:b/>
          <w:sz w:val="24"/>
          <w:szCs w:val="24"/>
        </w:rPr>
        <w:t>Kegunaan Penelitian</w:t>
      </w:r>
    </w:p>
    <w:p w:rsidR="001A4AF0" w:rsidRDefault="001A4AF0" w:rsidP="00F72796">
      <w:pPr>
        <w:pStyle w:val="ListParagraph"/>
        <w:numPr>
          <w:ilvl w:val="3"/>
          <w:numId w:val="6"/>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 Kegunaan Teoritis.</w:t>
      </w:r>
    </w:p>
    <w:p w:rsidR="001A4AF0" w:rsidRDefault="001A4AF0" w:rsidP="001A4AF0">
      <w:pPr>
        <w:pStyle w:val="ListParagraph"/>
        <w:spacing w:after="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manfaat dalam ilmu komunikasi, khususnya untuk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 xml:space="preserve">PT Bio Farma (Persero) dalam menjalankan program edukasi imunisasi melalui media sosial yang bertujuan untuk meningkatkan kesadaran imunisasi. Selain itu penelitian ini diharapkan dapat menjadi referensi bagi penelitian berikutnya terkait peran program edukasi imunisasi melalui media sosial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 xml:space="preserve">di Badan Usaha Milik Negara ataupun perusahaan swasta lainnya. </w:t>
      </w:r>
    </w:p>
    <w:p w:rsidR="001A4AF0" w:rsidRDefault="001A4AF0" w:rsidP="001A4AF0">
      <w:pPr>
        <w:pStyle w:val="ListParagraph"/>
        <w:spacing w:after="240" w:line="480" w:lineRule="auto"/>
        <w:ind w:left="0" w:firstLine="567"/>
        <w:jc w:val="both"/>
        <w:rPr>
          <w:rFonts w:ascii="Times New Roman" w:hAnsi="Times New Roman" w:cs="Times New Roman"/>
          <w:sz w:val="24"/>
          <w:szCs w:val="24"/>
        </w:rPr>
      </w:pPr>
    </w:p>
    <w:p w:rsidR="001A4AF0" w:rsidRDefault="001A4AF0" w:rsidP="001A4AF0">
      <w:pPr>
        <w:pStyle w:val="ListParagraph"/>
        <w:spacing w:after="240" w:line="480" w:lineRule="auto"/>
        <w:ind w:left="0" w:firstLine="567"/>
        <w:jc w:val="both"/>
        <w:rPr>
          <w:rFonts w:ascii="Times New Roman" w:hAnsi="Times New Roman" w:cs="Times New Roman"/>
          <w:sz w:val="24"/>
          <w:szCs w:val="24"/>
        </w:rPr>
      </w:pPr>
    </w:p>
    <w:p w:rsidR="001A4AF0" w:rsidRDefault="001A4AF0" w:rsidP="001A4AF0">
      <w:pPr>
        <w:pStyle w:val="ListParagraph"/>
        <w:spacing w:after="240" w:line="480" w:lineRule="auto"/>
        <w:ind w:left="0" w:firstLine="567"/>
        <w:jc w:val="both"/>
        <w:rPr>
          <w:rFonts w:ascii="Times New Roman" w:hAnsi="Times New Roman" w:cs="Times New Roman"/>
          <w:sz w:val="24"/>
          <w:szCs w:val="24"/>
        </w:rPr>
      </w:pPr>
    </w:p>
    <w:p w:rsidR="001A4AF0" w:rsidRPr="00341664" w:rsidRDefault="001A4AF0" w:rsidP="00F72796">
      <w:pPr>
        <w:pStyle w:val="ListParagraph"/>
        <w:numPr>
          <w:ilvl w:val="3"/>
          <w:numId w:val="6"/>
        </w:numPr>
        <w:spacing w:after="240" w:line="480" w:lineRule="auto"/>
        <w:ind w:left="851" w:hanging="851"/>
        <w:jc w:val="both"/>
        <w:rPr>
          <w:rFonts w:ascii="Times New Roman" w:hAnsi="Times New Roman" w:cs="Times New Roman"/>
          <w:b/>
          <w:sz w:val="24"/>
          <w:szCs w:val="24"/>
        </w:rPr>
      </w:pPr>
      <w:r w:rsidRPr="00341664">
        <w:rPr>
          <w:rFonts w:ascii="Times New Roman" w:hAnsi="Times New Roman" w:cs="Times New Roman"/>
          <w:b/>
          <w:sz w:val="24"/>
          <w:szCs w:val="24"/>
        </w:rPr>
        <w:lastRenderedPageBreak/>
        <w:t xml:space="preserve"> Kegunaan Praktis</w:t>
      </w:r>
      <w:bookmarkStart w:id="0" w:name="_GoBack"/>
      <w:bookmarkEnd w:id="0"/>
    </w:p>
    <w:p w:rsidR="001A4AF0" w:rsidRPr="000E4A17" w:rsidRDefault="001A4AF0" w:rsidP="001A4AF0">
      <w:pPr>
        <w:pStyle w:val="ListParagraph"/>
        <w:numPr>
          <w:ilvl w:val="0"/>
          <w:numId w:val="4"/>
        </w:numPr>
        <w:spacing w:line="480" w:lineRule="auto"/>
        <w:ind w:left="426" w:hanging="426"/>
        <w:jc w:val="both"/>
        <w:rPr>
          <w:rFonts w:ascii="Times New Roman" w:hAnsi="Times New Roman" w:cs="Times New Roman"/>
          <w:b/>
          <w:sz w:val="24"/>
          <w:szCs w:val="24"/>
        </w:rPr>
      </w:pPr>
      <w:r w:rsidRPr="000E4A17">
        <w:rPr>
          <w:rFonts w:ascii="Times New Roman" w:hAnsi="Times New Roman" w:cs="Times New Roman"/>
          <w:b/>
          <w:sz w:val="24"/>
          <w:szCs w:val="24"/>
        </w:rPr>
        <w:t>Kegunaan Bagi Peneliti</w:t>
      </w:r>
    </w:p>
    <w:p w:rsidR="001A4AF0" w:rsidRDefault="001A4AF0" w:rsidP="00F72796">
      <w:pPr>
        <w:pStyle w:val="ListParagraph"/>
        <w:spacing w:after="24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Kegunaan penelitian ini untuk peneliti adalah untuk memberikan pengetahuan lebih mendalam tentang peran program edukasi imunisai melalui media sosial dalam meningkatkan kesadaran imunisasi yang dilakukan oleh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di PT Bio Farma (Persero). Penelitian ini juga memberikan kesempatan yang baik bagi peneliti untuk menerapkan pengetahuan yang diterima selama perkuliahan di bidang Ilmu Komunikasi.</w:t>
      </w:r>
    </w:p>
    <w:p w:rsidR="001A4AF0" w:rsidRPr="004C68EE" w:rsidRDefault="001A4AF0" w:rsidP="001A4AF0">
      <w:pPr>
        <w:pStyle w:val="ListParagraph"/>
        <w:numPr>
          <w:ilvl w:val="0"/>
          <w:numId w:val="4"/>
        </w:numPr>
        <w:spacing w:after="240" w:line="480" w:lineRule="auto"/>
        <w:ind w:left="426" w:hanging="426"/>
        <w:jc w:val="both"/>
        <w:rPr>
          <w:rFonts w:ascii="Times New Roman" w:hAnsi="Times New Roman" w:cs="Times New Roman"/>
          <w:b/>
          <w:sz w:val="24"/>
          <w:szCs w:val="24"/>
        </w:rPr>
      </w:pPr>
      <w:r w:rsidRPr="004C68EE">
        <w:rPr>
          <w:rFonts w:ascii="Times New Roman" w:hAnsi="Times New Roman" w:cs="Times New Roman"/>
          <w:b/>
          <w:sz w:val="24"/>
          <w:szCs w:val="24"/>
        </w:rPr>
        <w:t>Kegunaan Bagi Perusahaan</w:t>
      </w:r>
    </w:p>
    <w:p w:rsidR="001A4AF0" w:rsidRDefault="001A4AF0" w:rsidP="00F72796">
      <w:pPr>
        <w:pStyle w:val="ListParagraph"/>
        <w:spacing w:after="24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Kegunaan penelitian ini diharpakan dapat bermanfaat bagi Bagian </w:t>
      </w:r>
      <w:r>
        <w:rPr>
          <w:rFonts w:ascii="Times New Roman" w:hAnsi="Times New Roman" w:cs="Times New Roman"/>
          <w:i/>
          <w:sz w:val="24"/>
          <w:szCs w:val="24"/>
        </w:rPr>
        <w:t xml:space="preserve">Corporate Communication </w:t>
      </w:r>
      <w:r>
        <w:rPr>
          <w:rFonts w:ascii="Times New Roman" w:hAnsi="Times New Roman" w:cs="Times New Roman"/>
          <w:sz w:val="24"/>
          <w:szCs w:val="24"/>
        </w:rPr>
        <w:t>di PT Bio Farma (Persero) dalam menjalankan program edukasi imunisasi melalui media sosial dalam meningkatkan kesadaran imunisasi.</w:t>
      </w:r>
    </w:p>
    <w:p w:rsidR="001A4AF0" w:rsidRDefault="001A4AF0" w:rsidP="001A4AF0">
      <w:pPr>
        <w:pStyle w:val="ListParagraph"/>
        <w:numPr>
          <w:ilvl w:val="0"/>
          <w:numId w:val="4"/>
        </w:numPr>
        <w:spacing w:after="240" w:line="480" w:lineRule="auto"/>
        <w:ind w:left="426" w:hanging="426"/>
        <w:jc w:val="both"/>
        <w:rPr>
          <w:rFonts w:ascii="Times New Roman" w:hAnsi="Times New Roman" w:cs="Times New Roman"/>
          <w:b/>
          <w:sz w:val="24"/>
          <w:szCs w:val="24"/>
        </w:rPr>
      </w:pPr>
      <w:r w:rsidRPr="004C68EE">
        <w:rPr>
          <w:rFonts w:ascii="Times New Roman" w:hAnsi="Times New Roman" w:cs="Times New Roman"/>
          <w:b/>
          <w:sz w:val="24"/>
          <w:szCs w:val="24"/>
        </w:rPr>
        <w:t>Kegunaan Bagi Universitas</w:t>
      </w:r>
    </w:p>
    <w:p w:rsidR="001A4AF0" w:rsidRPr="00A72CCF" w:rsidRDefault="001A4AF0" w:rsidP="001A4AF0">
      <w:pPr>
        <w:pStyle w:val="ListParagraph"/>
        <w:spacing w:after="24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 xml:space="preserve">Penelitian ini diharapkan berguna sebagai referensi bagi mahasiswa Universitas Pasundan secara umum, Jurusan Ilmu Komunikasi secara umum dan Program Studi Hubungan Masyarakat secara khusus. </w:t>
      </w:r>
    </w:p>
    <w:p w:rsidR="001A4AF0" w:rsidRDefault="001A4AF0" w:rsidP="001A4AF0">
      <w:pPr>
        <w:pStyle w:val="ListParagraph"/>
        <w:spacing w:line="480" w:lineRule="auto"/>
        <w:ind w:left="426"/>
        <w:jc w:val="center"/>
        <w:rPr>
          <w:rFonts w:ascii="Times New Roman" w:hAnsi="Times New Roman" w:cs="Times New Roman"/>
          <w:b/>
          <w:sz w:val="24"/>
          <w:szCs w:val="24"/>
        </w:rPr>
      </w:pPr>
    </w:p>
    <w:p w:rsidR="00235123" w:rsidRPr="009F47F5" w:rsidRDefault="00235123" w:rsidP="009F47F5"/>
    <w:sectPr w:rsidR="00235123" w:rsidRPr="009F47F5" w:rsidSect="000E1669">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CE" w:rsidRDefault="00F700CE" w:rsidP="000E1669">
      <w:pPr>
        <w:spacing w:after="0" w:line="240" w:lineRule="auto"/>
      </w:pPr>
      <w:r>
        <w:separator/>
      </w:r>
    </w:p>
  </w:endnote>
  <w:endnote w:type="continuationSeparator" w:id="0">
    <w:p w:rsidR="00F700CE" w:rsidRDefault="00F700CE" w:rsidP="000E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69" w:rsidRDefault="000E1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69" w:rsidRDefault="000E16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69" w:rsidRDefault="000E1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CE" w:rsidRDefault="00F700CE" w:rsidP="000E1669">
      <w:pPr>
        <w:spacing w:after="0" w:line="240" w:lineRule="auto"/>
      </w:pPr>
      <w:r>
        <w:separator/>
      </w:r>
    </w:p>
  </w:footnote>
  <w:footnote w:type="continuationSeparator" w:id="0">
    <w:p w:rsidR="00F700CE" w:rsidRDefault="00F700CE" w:rsidP="000E1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69" w:rsidRDefault="000E1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278913"/>
      <w:docPartObj>
        <w:docPartGallery w:val="Page Numbers (Top of Page)"/>
        <w:docPartUnique/>
      </w:docPartObj>
    </w:sdtPr>
    <w:sdtEndPr>
      <w:rPr>
        <w:noProof/>
      </w:rPr>
    </w:sdtEndPr>
    <w:sdtContent>
      <w:p w:rsidR="000E1669" w:rsidRDefault="000E1669">
        <w:pPr>
          <w:pStyle w:val="Header"/>
          <w:jc w:val="right"/>
        </w:pPr>
        <w:r>
          <w:fldChar w:fldCharType="begin"/>
        </w:r>
        <w:r>
          <w:instrText xml:space="preserve"> PAGE   \* MERGEFORMAT </w:instrText>
        </w:r>
        <w:r>
          <w:fldChar w:fldCharType="separate"/>
        </w:r>
        <w:r w:rsidR="00F72796">
          <w:rPr>
            <w:noProof/>
          </w:rPr>
          <w:t>13</w:t>
        </w:r>
        <w:r>
          <w:rPr>
            <w:noProof/>
          </w:rPr>
          <w:fldChar w:fldCharType="end"/>
        </w:r>
      </w:p>
    </w:sdtContent>
  </w:sdt>
  <w:p w:rsidR="000E1669" w:rsidRDefault="000E16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69" w:rsidRDefault="000E1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5BCA"/>
    <w:multiLevelType w:val="multilevel"/>
    <w:tmpl w:val="568E179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1741E07"/>
    <w:multiLevelType w:val="multilevel"/>
    <w:tmpl w:val="73448C6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66F1DAF"/>
    <w:multiLevelType w:val="multilevel"/>
    <w:tmpl w:val="91EEE77E"/>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i w:val="0"/>
      </w:rPr>
    </w:lvl>
    <w:lvl w:ilvl="2">
      <w:start w:val="2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3">
    <w:nsid w:val="29F96AAE"/>
    <w:multiLevelType w:val="multilevel"/>
    <w:tmpl w:val="F854352E"/>
    <w:lvl w:ilvl="0">
      <w:start w:val="1"/>
      <w:numFmt w:val="decimal"/>
      <w:lvlText w:val="%1."/>
      <w:lvlJc w:val="left"/>
      <w:pPr>
        <w:ind w:left="1069" w:hanging="360"/>
      </w:pPr>
      <w:rPr>
        <w:rFonts w:hint="default"/>
      </w:rPr>
    </w:lvl>
    <w:lvl w:ilvl="1">
      <w:start w:val="6"/>
      <w:numFmt w:val="decimal"/>
      <w:isLgl/>
      <w:lvlText w:val="%1.%2."/>
      <w:lvlJc w:val="left"/>
      <w:pPr>
        <w:ind w:left="1792" w:hanging="720"/>
      </w:pPr>
      <w:rPr>
        <w:rFonts w:hint="default"/>
      </w:rPr>
    </w:lvl>
    <w:lvl w:ilvl="2">
      <w:start w:val="1"/>
      <w:numFmt w:val="decimal"/>
      <w:isLgl/>
      <w:lvlText w:val="%1.%2.%3."/>
      <w:lvlJc w:val="left"/>
      <w:pPr>
        <w:ind w:left="2155" w:hanging="720"/>
      </w:pPr>
      <w:rPr>
        <w:rFonts w:hint="default"/>
      </w:rPr>
    </w:lvl>
    <w:lvl w:ilvl="3">
      <w:start w:val="2"/>
      <w:numFmt w:val="decimal"/>
      <w:isLgl/>
      <w:lvlText w:val="%1.%2.%3.%4."/>
      <w:lvlJc w:val="left"/>
      <w:pPr>
        <w:ind w:left="2518" w:hanging="720"/>
      </w:pPr>
      <w:rPr>
        <w:rFonts w:hint="default"/>
      </w:rPr>
    </w:lvl>
    <w:lvl w:ilvl="4">
      <w:start w:val="1"/>
      <w:numFmt w:val="decimal"/>
      <w:isLgl/>
      <w:lvlText w:val="%1.%2.%3.%4.%5."/>
      <w:lvlJc w:val="left"/>
      <w:pPr>
        <w:ind w:left="3241" w:hanging="1080"/>
      </w:pPr>
      <w:rPr>
        <w:rFonts w:hint="default"/>
      </w:rPr>
    </w:lvl>
    <w:lvl w:ilvl="5">
      <w:start w:val="1"/>
      <w:numFmt w:val="decimal"/>
      <w:isLgl/>
      <w:lvlText w:val="%1.%2.%3.%4.%5.%6."/>
      <w:lvlJc w:val="left"/>
      <w:pPr>
        <w:ind w:left="3604" w:hanging="1080"/>
      </w:pPr>
      <w:rPr>
        <w:rFonts w:hint="default"/>
      </w:rPr>
    </w:lvl>
    <w:lvl w:ilvl="6">
      <w:start w:val="1"/>
      <w:numFmt w:val="decimal"/>
      <w:isLgl/>
      <w:lvlText w:val="%1.%2.%3.%4.%5.%6.%7."/>
      <w:lvlJc w:val="left"/>
      <w:pPr>
        <w:ind w:left="4327" w:hanging="1440"/>
      </w:pPr>
      <w:rPr>
        <w:rFonts w:hint="default"/>
      </w:rPr>
    </w:lvl>
    <w:lvl w:ilvl="7">
      <w:start w:val="1"/>
      <w:numFmt w:val="decimal"/>
      <w:isLgl/>
      <w:lvlText w:val="%1.%2.%3.%4.%5.%6.%7.%8."/>
      <w:lvlJc w:val="left"/>
      <w:pPr>
        <w:ind w:left="4690" w:hanging="1440"/>
      </w:pPr>
      <w:rPr>
        <w:rFonts w:hint="default"/>
      </w:rPr>
    </w:lvl>
    <w:lvl w:ilvl="8">
      <w:start w:val="1"/>
      <w:numFmt w:val="decimal"/>
      <w:isLgl/>
      <w:lvlText w:val="%1.%2.%3.%4.%5.%6.%7.%8.%9."/>
      <w:lvlJc w:val="left"/>
      <w:pPr>
        <w:ind w:left="5413" w:hanging="1800"/>
      </w:pPr>
      <w:rPr>
        <w:rFonts w:hint="default"/>
      </w:rPr>
    </w:lvl>
  </w:abstractNum>
  <w:abstractNum w:abstractNumId="4">
    <w:nsid w:val="2AB776F9"/>
    <w:multiLevelType w:val="multilevel"/>
    <w:tmpl w:val="BA70F1A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6FFF4CD5"/>
    <w:multiLevelType w:val="multilevel"/>
    <w:tmpl w:val="BDF02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AE"/>
    <w:rsid w:val="000E1669"/>
    <w:rsid w:val="001A4AF0"/>
    <w:rsid w:val="001E4191"/>
    <w:rsid w:val="00235123"/>
    <w:rsid w:val="005004DC"/>
    <w:rsid w:val="009F47F5"/>
    <w:rsid w:val="00A329AE"/>
    <w:rsid w:val="00AA2D73"/>
    <w:rsid w:val="00CB47DF"/>
    <w:rsid w:val="00F700CE"/>
    <w:rsid w:val="00F7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31C8-BCDA-4933-8886-AB8B52DC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29AE"/>
    <w:pPr>
      <w:ind w:left="720"/>
      <w:contextualSpacing/>
    </w:pPr>
  </w:style>
  <w:style w:type="character" w:customStyle="1" w:styleId="tgc">
    <w:name w:val="_tgc"/>
    <w:basedOn w:val="DefaultParagraphFont"/>
    <w:rsid w:val="00A329AE"/>
  </w:style>
  <w:style w:type="character" w:customStyle="1" w:styleId="ListParagraphChar">
    <w:name w:val="List Paragraph Char"/>
    <w:basedOn w:val="DefaultParagraphFont"/>
    <w:link w:val="ListParagraph"/>
    <w:uiPriority w:val="34"/>
    <w:locked/>
    <w:rsid w:val="00A329AE"/>
  </w:style>
  <w:style w:type="paragraph" w:styleId="Header">
    <w:name w:val="header"/>
    <w:basedOn w:val="Normal"/>
    <w:link w:val="HeaderChar"/>
    <w:uiPriority w:val="99"/>
    <w:unhideWhenUsed/>
    <w:rsid w:val="000E1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669"/>
  </w:style>
  <w:style w:type="paragraph" w:styleId="Footer">
    <w:name w:val="footer"/>
    <w:basedOn w:val="Normal"/>
    <w:link w:val="FooterChar"/>
    <w:uiPriority w:val="99"/>
    <w:unhideWhenUsed/>
    <w:rsid w:val="000E1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669"/>
  </w:style>
  <w:style w:type="character" w:styleId="Hyperlink">
    <w:name w:val="Hyperlink"/>
    <w:basedOn w:val="DefaultParagraphFont"/>
    <w:uiPriority w:val="99"/>
    <w:unhideWhenUsed/>
    <w:rsid w:val="001A4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ho.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2430</Words>
  <Characters>13857</Characters>
  <Application>Microsoft Office Word</Application>
  <DocSecurity>0</DocSecurity>
  <Lines>115</Lines>
  <Paragraphs>32</Paragraphs>
  <ScaleCrop>false</ScaleCrop>
  <Company/>
  <LinksUpToDate>false</LinksUpToDate>
  <CharactersWithSpaces>16255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Kurnia Putri</dc:creator>
  <cp:keywords/>
  <dc:description/>
  <cp:lastModifiedBy>Nanda Kurnia Putri</cp:lastModifiedBy>
  <cp:revision>8</cp:revision>
  <dcterms:created xsi:type="dcterms:W3CDTF">2016-12-16T08:05:00Z</dcterms:created>
  <dcterms:modified xsi:type="dcterms:W3CDTF">2017-01-03T08:32:00Z</dcterms:modified>
</cp:coreProperties>
</file>