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27" w:rsidRPr="004554A1" w:rsidRDefault="00237F27" w:rsidP="008B703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KOLERASI</w:t>
      </w:r>
      <w:r w:rsidRPr="004554A1">
        <w:rPr>
          <w:rFonts w:ascii="Times New Roman" w:hAnsi="Times New Roman" w:cs="Times New Roman"/>
          <w:b/>
          <w:sz w:val="24"/>
          <w:szCs w:val="24"/>
        </w:rPr>
        <w:t xml:space="preserve"> KONSENTRASI </w:t>
      </w:r>
      <w:r w:rsidR="008B703C">
        <w:rPr>
          <w:rFonts w:ascii="Times New Roman" w:hAnsi="Times New Roman" w:cs="Times New Roman"/>
          <w:b/>
          <w:sz w:val="24"/>
          <w:szCs w:val="24"/>
        </w:rPr>
        <w:t xml:space="preserve"> </w:t>
      </w:r>
      <w:r w:rsidRPr="004554A1">
        <w:rPr>
          <w:rFonts w:ascii="Times New Roman" w:hAnsi="Times New Roman" w:cs="Times New Roman"/>
          <w:b/>
          <w:sz w:val="24"/>
          <w:szCs w:val="24"/>
        </w:rPr>
        <w:t xml:space="preserve">TEPUNG </w:t>
      </w:r>
      <w:r w:rsidR="008A6707">
        <w:rPr>
          <w:rFonts w:ascii="Times New Roman" w:hAnsi="Times New Roman" w:cs="Times New Roman"/>
          <w:b/>
          <w:sz w:val="24"/>
          <w:szCs w:val="24"/>
        </w:rPr>
        <w:t xml:space="preserve">OLAHAN </w:t>
      </w:r>
      <w:r w:rsidRPr="004554A1">
        <w:rPr>
          <w:rFonts w:ascii="Times New Roman" w:hAnsi="Times New Roman" w:cs="Times New Roman"/>
          <w:b/>
          <w:sz w:val="24"/>
          <w:szCs w:val="24"/>
        </w:rPr>
        <w:t xml:space="preserve">UBI KAYU </w:t>
      </w:r>
      <w:r w:rsidR="008B703C">
        <w:rPr>
          <w:rFonts w:ascii="Times New Roman" w:hAnsi="Times New Roman" w:cs="Times New Roman"/>
          <w:b/>
          <w:sz w:val="24"/>
          <w:szCs w:val="24"/>
        </w:rPr>
        <w:t xml:space="preserve"> T</w:t>
      </w:r>
      <w:r w:rsidRPr="004554A1">
        <w:rPr>
          <w:rFonts w:ascii="Times New Roman" w:hAnsi="Times New Roman" w:cs="Times New Roman"/>
          <w:b/>
          <w:sz w:val="24"/>
          <w:szCs w:val="24"/>
        </w:rPr>
        <w:t>ERHADAP TEPUNG</w:t>
      </w:r>
      <w:r>
        <w:rPr>
          <w:rFonts w:ascii="Times New Roman" w:hAnsi="Times New Roman" w:cs="Times New Roman"/>
          <w:b/>
          <w:sz w:val="24"/>
          <w:szCs w:val="24"/>
        </w:rPr>
        <w:t xml:space="preserve"> UNTUK</w:t>
      </w:r>
      <w:r w:rsidRPr="004554A1">
        <w:rPr>
          <w:rFonts w:ascii="Times New Roman" w:hAnsi="Times New Roman" w:cs="Times New Roman"/>
          <w:b/>
          <w:sz w:val="24"/>
          <w:szCs w:val="24"/>
        </w:rPr>
        <w:t xml:space="preserve"> PISANG GORENG (</w:t>
      </w:r>
      <w:r>
        <w:rPr>
          <w:rFonts w:ascii="Times New Roman" w:hAnsi="Times New Roman" w:cs="Times New Roman"/>
          <w:b/>
          <w:i/>
          <w:sz w:val="24"/>
          <w:szCs w:val="24"/>
        </w:rPr>
        <w:t>F</w:t>
      </w:r>
      <w:r w:rsidRPr="00152005">
        <w:rPr>
          <w:rFonts w:ascii="Times New Roman" w:hAnsi="Times New Roman" w:cs="Times New Roman"/>
          <w:b/>
          <w:i/>
          <w:sz w:val="24"/>
          <w:szCs w:val="24"/>
        </w:rPr>
        <w:t xml:space="preserve">lour for </w:t>
      </w:r>
      <w:r>
        <w:rPr>
          <w:rFonts w:ascii="Times New Roman" w:hAnsi="Times New Roman" w:cs="Times New Roman"/>
          <w:b/>
          <w:i/>
          <w:sz w:val="24"/>
          <w:szCs w:val="24"/>
        </w:rPr>
        <w:t>B</w:t>
      </w:r>
      <w:r w:rsidRPr="00152005">
        <w:rPr>
          <w:rFonts w:ascii="Times New Roman" w:hAnsi="Times New Roman" w:cs="Times New Roman"/>
          <w:b/>
          <w:i/>
          <w:sz w:val="24"/>
          <w:szCs w:val="24"/>
        </w:rPr>
        <w:t xml:space="preserve">anana </w:t>
      </w:r>
      <w:r>
        <w:rPr>
          <w:rFonts w:ascii="Times New Roman" w:hAnsi="Times New Roman" w:cs="Times New Roman"/>
          <w:b/>
          <w:i/>
          <w:sz w:val="24"/>
          <w:szCs w:val="24"/>
        </w:rPr>
        <w:t>F</w:t>
      </w:r>
      <w:r w:rsidRPr="00152005">
        <w:rPr>
          <w:rFonts w:ascii="Times New Roman" w:hAnsi="Times New Roman" w:cs="Times New Roman"/>
          <w:b/>
          <w:i/>
          <w:sz w:val="24"/>
          <w:szCs w:val="24"/>
        </w:rPr>
        <w:t>ritter</w:t>
      </w:r>
      <w:r w:rsidRPr="004554A1">
        <w:rPr>
          <w:rFonts w:ascii="Times New Roman" w:hAnsi="Times New Roman" w:cs="Times New Roman"/>
          <w:b/>
          <w:i/>
          <w:sz w:val="24"/>
          <w:szCs w:val="24"/>
        </w:rPr>
        <w:t xml:space="preserve">) </w:t>
      </w:r>
      <w:r w:rsidRPr="004554A1">
        <w:rPr>
          <w:rFonts w:ascii="Times New Roman" w:hAnsi="Times New Roman" w:cs="Times New Roman"/>
          <w:b/>
          <w:sz w:val="24"/>
          <w:szCs w:val="24"/>
        </w:rPr>
        <w:t>MENGGUNAKAN REGRESI LINIER SEDERHANA</w:t>
      </w:r>
    </w:p>
    <w:p w:rsidR="00237F27" w:rsidRPr="004554A1" w:rsidRDefault="00237F27" w:rsidP="00237F27">
      <w:pPr>
        <w:rPr>
          <w:rFonts w:ascii="Times New Roman" w:hAnsi="Times New Roman" w:cs="Times New Roman"/>
          <w:sz w:val="24"/>
          <w:szCs w:val="24"/>
        </w:rPr>
      </w:pPr>
    </w:p>
    <w:p w:rsidR="00237F27" w:rsidRPr="004554A1" w:rsidRDefault="00B8169F" w:rsidP="00237F27">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155.5pt;margin-top:23.8pt;width:87.75pt;height:0;z-index:251658240" o:connectortype="straight"/>
        </w:pict>
      </w:r>
    </w:p>
    <w:p w:rsidR="00237F27" w:rsidRPr="004554A1" w:rsidRDefault="00B8169F" w:rsidP="00237F27">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27" type="#_x0000_t32" style="position:absolute;left:0;text-align:left;margin-left:155.5pt;margin-top:17.7pt;width:87.75pt;height:0;z-index:251661312" o:connectortype="straight"/>
        </w:pict>
      </w:r>
      <w:r w:rsidR="00237F27">
        <w:rPr>
          <w:rFonts w:ascii="Times New Roman" w:hAnsi="Times New Roman" w:cs="Times New Roman"/>
          <w:b/>
          <w:noProof/>
          <w:sz w:val="24"/>
          <w:szCs w:val="24"/>
          <w:lang w:eastAsia="id-ID"/>
        </w:rPr>
        <w:t>ARTIKEL</w:t>
      </w:r>
    </w:p>
    <w:p w:rsidR="00237F27" w:rsidRPr="004554A1" w:rsidRDefault="00237F27" w:rsidP="00237F27">
      <w:pPr>
        <w:spacing w:after="0" w:line="480" w:lineRule="auto"/>
        <w:jc w:val="center"/>
        <w:rPr>
          <w:rFonts w:ascii="Times New Roman" w:hAnsi="Times New Roman" w:cs="Times New Roman"/>
          <w:b/>
          <w:sz w:val="24"/>
          <w:szCs w:val="24"/>
        </w:rPr>
      </w:pPr>
    </w:p>
    <w:p w:rsidR="00237F27" w:rsidRPr="004554A1" w:rsidRDefault="00237F27" w:rsidP="00237F27">
      <w:pPr>
        <w:spacing w:after="0" w:line="240" w:lineRule="auto"/>
        <w:jc w:val="center"/>
        <w:rPr>
          <w:rFonts w:ascii="Times New Roman" w:hAnsi="Times New Roman" w:cs="Times New Roman"/>
          <w:i/>
          <w:sz w:val="24"/>
          <w:szCs w:val="24"/>
        </w:rPr>
      </w:pPr>
      <w:r w:rsidRPr="004554A1">
        <w:rPr>
          <w:rFonts w:ascii="Times New Roman" w:hAnsi="Times New Roman" w:cs="Times New Roman"/>
          <w:i/>
          <w:sz w:val="24"/>
          <w:szCs w:val="24"/>
        </w:rPr>
        <w:t>Diajukan un</w:t>
      </w:r>
      <w:r>
        <w:rPr>
          <w:rFonts w:ascii="Times New Roman" w:hAnsi="Times New Roman" w:cs="Times New Roman"/>
          <w:i/>
          <w:sz w:val="24"/>
          <w:szCs w:val="24"/>
        </w:rPr>
        <w:t xml:space="preserve">tuk Memenuhi Syarat </w:t>
      </w:r>
      <w:r w:rsidR="00674BD9">
        <w:rPr>
          <w:rFonts w:ascii="Times New Roman" w:hAnsi="Times New Roman" w:cs="Times New Roman"/>
          <w:i/>
          <w:sz w:val="24"/>
          <w:szCs w:val="24"/>
        </w:rPr>
        <w:t>Tugas Akhir</w:t>
      </w:r>
    </w:p>
    <w:p w:rsidR="00237F27" w:rsidRPr="004554A1" w:rsidRDefault="00237F27" w:rsidP="00237F27">
      <w:pPr>
        <w:spacing w:after="0" w:line="240" w:lineRule="auto"/>
        <w:jc w:val="center"/>
        <w:rPr>
          <w:rFonts w:ascii="Times New Roman" w:hAnsi="Times New Roman" w:cs="Times New Roman"/>
          <w:i/>
          <w:sz w:val="24"/>
          <w:szCs w:val="24"/>
        </w:rPr>
      </w:pPr>
      <w:r w:rsidRPr="004554A1">
        <w:rPr>
          <w:rFonts w:ascii="Times New Roman" w:hAnsi="Times New Roman" w:cs="Times New Roman"/>
          <w:i/>
          <w:sz w:val="24"/>
          <w:szCs w:val="24"/>
        </w:rPr>
        <w:t>Program Studi Teknologi Pangan</w:t>
      </w:r>
    </w:p>
    <w:p w:rsidR="00237F27" w:rsidRPr="004554A1" w:rsidRDefault="00237F27" w:rsidP="00237F27">
      <w:pPr>
        <w:spacing w:after="0" w:line="480" w:lineRule="auto"/>
        <w:jc w:val="center"/>
        <w:rPr>
          <w:rFonts w:ascii="Times New Roman" w:hAnsi="Times New Roman" w:cs="Times New Roman"/>
          <w:i/>
          <w:sz w:val="24"/>
          <w:szCs w:val="24"/>
        </w:rPr>
      </w:pPr>
    </w:p>
    <w:p w:rsidR="00237F27" w:rsidRPr="004554A1" w:rsidRDefault="00237F27" w:rsidP="00237F27">
      <w:pPr>
        <w:spacing w:after="0" w:line="480" w:lineRule="auto"/>
        <w:rPr>
          <w:rFonts w:ascii="Times New Roman" w:hAnsi="Times New Roman" w:cs="Times New Roman"/>
          <w:b/>
          <w:sz w:val="24"/>
          <w:szCs w:val="24"/>
        </w:rPr>
      </w:pPr>
    </w:p>
    <w:p w:rsidR="00237F27" w:rsidRPr="004554A1" w:rsidRDefault="00237F27" w:rsidP="00237F27">
      <w:pPr>
        <w:spacing w:after="0" w:line="480" w:lineRule="auto"/>
        <w:jc w:val="center"/>
        <w:rPr>
          <w:rFonts w:ascii="Times New Roman" w:hAnsi="Times New Roman" w:cs="Times New Roman"/>
          <w:sz w:val="24"/>
          <w:szCs w:val="24"/>
        </w:rPr>
      </w:pPr>
      <w:r w:rsidRPr="004554A1">
        <w:rPr>
          <w:rFonts w:ascii="Times New Roman" w:hAnsi="Times New Roman" w:cs="Times New Roman"/>
          <w:sz w:val="24"/>
          <w:szCs w:val="24"/>
        </w:rPr>
        <w:t>Oleh :</w:t>
      </w:r>
    </w:p>
    <w:p w:rsidR="00237F27" w:rsidRPr="004554A1" w:rsidRDefault="00237F27" w:rsidP="00237F27">
      <w:pPr>
        <w:spacing w:after="0" w:line="240" w:lineRule="auto"/>
        <w:jc w:val="center"/>
        <w:rPr>
          <w:rFonts w:ascii="Times New Roman" w:hAnsi="Times New Roman" w:cs="Times New Roman"/>
          <w:b/>
          <w:sz w:val="24"/>
          <w:szCs w:val="24"/>
        </w:rPr>
      </w:pPr>
      <w:r w:rsidRPr="004554A1">
        <w:rPr>
          <w:rFonts w:ascii="Times New Roman" w:hAnsi="Times New Roman" w:cs="Times New Roman"/>
          <w:b/>
          <w:sz w:val="24"/>
          <w:szCs w:val="24"/>
        </w:rPr>
        <w:t>Cresha Gina Fitriany</w:t>
      </w:r>
    </w:p>
    <w:p w:rsidR="00237F27" w:rsidRPr="004554A1" w:rsidRDefault="00237F27" w:rsidP="00237F27">
      <w:pPr>
        <w:spacing w:after="0" w:line="240" w:lineRule="auto"/>
        <w:jc w:val="center"/>
        <w:rPr>
          <w:rFonts w:ascii="Times New Roman" w:hAnsi="Times New Roman" w:cs="Times New Roman"/>
          <w:sz w:val="24"/>
          <w:szCs w:val="24"/>
        </w:rPr>
      </w:pPr>
      <w:r w:rsidRPr="004554A1">
        <w:rPr>
          <w:rFonts w:ascii="Times New Roman" w:hAnsi="Times New Roman" w:cs="Times New Roman"/>
          <w:b/>
          <w:sz w:val="24"/>
          <w:szCs w:val="24"/>
        </w:rPr>
        <w:t>Nrp.12.302.0097</w:t>
      </w:r>
    </w:p>
    <w:p w:rsidR="00237F27" w:rsidRPr="004554A1" w:rsidRDefault="00237F27" w:rsidP="00237F27">
      <w:pPr>
        <w:spacing w:after="0" w:line="360" w:lineRule="auto"/>
        <w:rPr>
          <w:rFonts w:ascii="Times New Roman" w:hAnsi="Times New Roman" w:cs="Times New Roman"/>
          <w:sz w:val="24"/>
          <w:szCs w:val="24"/>
        </w:rPr>
      </w:pPr>
    </w:p>
    <w:p w:rsidR="00237F27" w:rsidRDefault="00237F27" w:rsidP="00237F27">
      <w:pPr>
        <w:spacing w:after="0" w:line="360" w:lineRule="auto"/>
        <w:rPr>
          <w:rFonts w:ascii="Times New Roman" w:hAnsi="Times New Roman" w:cs="Times New Roman"/>
          <w:sz w:val="24"/>
          <w:szCs w:val="24"/>
        </w:rPr>
      </w:pPr>
    </w:p>
    <w:p w:rsidR="00237F27" w:rsidRPr="004554A1" w:rsidRDefault="00237F27" w:rsidP="00822590">
      <w:pPr>
        <w:tabs>
          <w:tab w:val="left" w:pos="5624"/>
        </w:tabs>
        <w:spacing w:after="0" w:line="360" w:lineRule="auto"/>
        <w:rPr>
          <w:rFonts w:ascii="Times New Roman" w:hAnsi="Times New Roman" w:cs="Times New Roman"/>
          <w:sz w:val="24"/>
          <w:szCs w:val="24"/>
        </w:rPr>
      </w:pPr>
    </w:p>
    <w:p w:rsidR="00237F27" w:rsidRDefault="00237F27" w:rsidP="00237F27">
      <w:pPr>
        <w:spacing w:after="0" w:line="480" w:lineRule="auto"/>
        <w:jc w:val="center"/>
        <w:rPr>
          <w:rFonts w:ascii="Times New Roman" w:hAnsi="Times New Roman" w:cs="Times New Roman"/>
          <w:sz w:val="24"/>
          <w:szCs w:val="24"/>
        </w:rPr>
      </w:pPr>
      <w:r w:rsidRPr="004554A1">
        <w:rPr>
          <w:rFonts w:ascii="Times New Roman" w:hAnsi="Times New Roman" w:cs="Times New Roman"/>
          <w:noProof/>
          <w:sz w:val="24"/>
          <w:szCs w:val="24"/>
          <w:lang w:val="en-US"/>
        </w:rPr>
        <w:drawing>
          <wp:inline distT="0" distB="0" distL="0" distR="0">
            <wp:extent cx="1456344" cy="1388998"/>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390650"/>
                    </a:xfrm>
                    <a:prstGeom prst="rect">
                      <a:avLst/>
                    </a:prstGeom>
                    <a:noFill/>
                  </pic:spPr>
                </pic:pic>
              </a:graphicData>
            </a:graphic>
          </wp:inline>
        </w:drawing>
      </w:r>
    </w:p>
    <w:p w:rsidR="00237F27" w:rsidRPr="004554A1" w:rsidRDefault="00237F27" w:rsidP="00822590">
      <w:pPr>
        <w:spacing w:after="0" w:line="480" w:lineRule="auto"/>
        <w:rPr>
          <w:rFonts w:ascii="Times New Roman" w:hAnsi="Times New Roman" w:cs="Times New Roman"/>
          <w:sz w:val="24"/>
          <w:szCs w:val="24"/>
        </w:rPr>
      </w:pPr>
    </w:p>
    <w:p w:rsidR="00237F27" w:rsidRPr="004554A1" w:rsidRDefault="00237F27" w:rsidP="00237F27">
      <w:pPr>
        <w:spacing w:after="0" w:line="360" w:lineRule="auto"/>
        <w:jc w:val="center"/>
        <w:rPr>
          <w:rFonts w:ascii="Times New Roman" w:hAnsi="Times New Roman" w:cs="Times New Roman"/>
          <w:b/>
          <w:sz w:val="28"/>
          <w:szCs w:val="28"/>
        </w:rPr>
      </w:pPr>
      <w:r w:rsidRPr="004554A1">
        <w:rPr>
          <w:rFonts w:ascii="Times New Roman" w:hAnsi="Times New Roman" w:cs="Times New Roman"/>
          <w:b/>
          <w:sz w:val="28"/>
          <w:szCs w:val="28"/>
        </w:rPr>
        <w:t>PROGRAM STUDI TEKNOLOGI PANGAN</w:t>
      </w:r>
    </w:p>
    <w:p w:rsidR="00237F27" w:rsidRPr="004554A1" w:rsidRDefault="00237F27" w:rsidP="00237F27">
      <w:pPr>
        <w:spacing w:after="0" w:line="360" w:lineRule="auto"/>
        <w:jc w:val="center"/>
        <w:rPr>
          <w:rFonts w:ascii="Times New Roman" w:hAnsi="Times New Roman" w:cs="Times New Roman"/>
          <w:b/>
          <w:sz w:val="28"/>
          <w:szCs w:val="28"/>
        </w:rPr>
      </w:pPr>
      <w:r w:rsidRPr="004554A1">
        <w:rPr>
          <w:rFonts w:ascii="Times New Roman" w:hAnsi="Times New Roman" w:cs="Times New Roman"/>
          <w:b/>
          <w:sz w:val="28"/>
          <w:szCs w:val="28"/>
        </w:rPr>
        <w:t>FAKULTAS TEKNIK</w:t>
      </w:r>
    </w:p>
    <w:p w:rsidR="00237F27" w:rsidRPr="004554A1" w:rsidRDefault="00237F27" w:rsidP="00237F27">
      <w:pPr>
        <w:spacing w:after="0" w:line="360" w:lineRule="auto"/>
        <w:jc w:val="center"/>
        <w:rPr>
          <w:rFonts w:ascii="Times New Roman" w:hAnsi="Times New Roman" w:cs="Times New Roman"/>
          <w:b/>
          <w:sz w:val="28"/>
          <w:szCs w:val="28"/>
        </w:rPr>
      </w:pPr>
      <w:r w:rsidRPr="004554A1">
        <w:rPr>
          <w:rFonts w:ascii="Times New Roman" w:hAnsi="Times New Roman" w:cs="Times New Roman"/>
          <w:b/>
          <w:sz w:val="28"/>
          <w:szCs w:val="28"/>
        </w:rPr>
        <w:t>UNIVERSITAS PASUNDAN</w:t>
      </w:r>
    </w:p>
    <w:p w:rsidR="00237F27" w:rsidRPr="004554A1" w:rsidRDefault="00237F27" w:rsidP="00237F27">
      <w:pPr>
        <w:spacing w:after="0" w:line="360" w:lineRule="auto"/>
        <w:jc w:val="center"/>
        <w:rPr>
          <w:rFonts w:ascii="Times New Roman" w:hAnsi="Times New Roman" w:cs="Times New Roman"/>
          <w:b/>
          <w:sz w:val="28"/>
          <w:szCs w:val="28"/>
        </w:rPr>
      </w:pPr>
      <w:r w:rsidRPr="004554A1">
        <w:rPr>
          <w:rFonts w:ascii="Times New Roman" w:hAnsi="Times New Roman" w:cs="Times New Roman"/>
          <w:b/>
          <w:sz w:val="28"/>
          <w:szCs w:val="28"/>
        </w:rPr>
        <w:t>BANDUNG</w:t>
      </w:r>
    </w:p>
    <w:p w:rsidR="00A45DC8" w:rsidRDefault="00237F27" w:rsidP="00237F27">
      <w:pPr>
        <w:jc w:val="center"/>
        <w:rPr>
          <w:rFonts w:ascii="Times New Roman" w:hAnsi="Times New Roman" w:cs="Times New Roman"/>
          <w:b/>
          <w:sz w:val="28"/>
          <w:szCs w:val="28"/>
        </w:rPr>
      </w:pPr>
      <w:r w:rsidRPr="004554A1">
        <w:rPr>
          <w:rFonts w:ascii="Times New Roman" w:hAnsi="Times New Roman" w:cs="Times New Roman"/>
          <w:b/>
          <w:sz w:val="28"/>
          <w:szCs w:val="28"/>
        </w:rPr>
        <w:t>2016</w:t>
      </w:r>
    </w:p>
    <w:p w:rsidR="008B703C" w:rsidRPr="004554A1" w:rsidRDefault="008B703C" w:rsidP="008B703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KOLERASI</w:t>
      </w:r>
      <w:r w:rsidRPr="004554A1">
        <w:rPr>
          <w:rFonts w:ascii="Times New Roman" w:hAnsi="Times New Roman" w:cs="Times New Roman"/>
          <w:b/>
          <w:sz w:val="24"/>
          <w:szCs w:val="24"/>
        </w:rPr>
        <w:t xml:space="preserve"> KONSENTRASI </w:t>
      </w:r>
      <w:r>
        <w:rPr>
          <w:rFonts w:ascii="Times New Roman" w:hAnsi="Times New Roman" w:cs="Times New Roman"/>
          <w:b/>
          <w:sz w:val="24"/>
          <w:szCs w:val="24"/>
        </w:rPr>
        <w:t xml:space="preserve"> </w:t>
      </w:r>
      <w:r w:rsidRPr="004554A1">
        <w:rPr>
          <w:rFonts w:ascii="Times New Roman" w:hAnsi="Times New Roman" w:cs="Times New Roman"/>
          <w:b/>
          <w:sz w:val="24"/>
          <w:szCs w:val="24"/>
        </w:rPr>
        <w:t xml:space="preserve">TEPUNG </w:t>
      </w:r>
      <w:r>
        <w:rPr>
          <w:rFonts w:ascii="Times New Roman" w:hAnsi="Times New Roman" w:cs="Times New Roman"/>
          <w:b/>
          <w:sz w:val="24"/>
          <w:szCs w:val="24"/>
        </w:rPr>
        <w:t xml:space="preserve">OLAHAN </w:t>
      </w:r>
      <w:r w:rsidRPr="004554A1">
        <w:rPr>
          <w:rFonts w:ascii="Times New Roman" w:hAnsi="Times New Roman" w:cs="Times New Roman"/>
          <w:b/>
          <w:sz w:val="24"/>
          <w:szCs w:val="24"/>
        </w:rPr>
        <w:t xml:space="preserve">UBI KAYU </w:t>
      </w:r>
      <w:r>
        <w:rPr>
          <w:rFonts w:ascii="Times New Roman" w:hAnsi="Times New Roman" w:cs="Times New Roman"/>
          <w:b/>
          <w:sz w:val="24"/>
          <w:szCs w:val="24"/>
        </w:rPr>
        <w:t xml:space="preserve"> T</w:t>
      </w:r>
      <w:r w:rsidRPr="004554A1">
        <w:rPr>
          <w:rFonts w:ascii="Times New Roman" w:hAnsi="Times New Roman" w:cs="Times New Roman"/>
          <w:b/>
          <w:sz w:val="24"/>
          <w:szCs w:val="24"/>
        </w:rPr>
        <w:t>ERHADAP TEPUNG</w:t>
      </w:r>
      <w:r>
        <w:rPr>
          <w:rFonts w:ascii="Times New Roman" w:hAnsi="Times New Roman" w:cs="Times New Roman"/>
          <w:b/>
          <w:sz w:val="24"/>
          <w:szCs w:val="24"/>
        </w:rPr>
        <w:t xml:space="preserve"> UNTUK</w:t>
      </w:r>
      <w:r w:rsidRPr="004554A1">
        <w:rPr>
          <w:rFonts w:ascii="Times New Roman" w:hAnsi="Times New Roman" w:cs="Times New Roman"/>
          <w:b/>
          <w:sz w:val="24"/>
          <w:szCs w:val="24"/>
        </w:rPr>
        <w:t xml:space="preserve"> PISANG GORENG (</w:t>
      </w:r>
      <w:r>
        <w:rPr>
          <w:rFonts w:ascii="Times New Roman" w:hAnsi="Times New Roman" w:cs="Times New Roman"/>
          <w:b/>
          <w:i/>
          <w:sz w:val="24"/>
          <w:szCs w:val="24"/>
        </w:rPr>
        <w:t>F</w:t>
      </w:r>
      <w:r w:rsidRPr="00152005">
        <w:rPr>
          <w:rFonts w:ascii="Times New Roman" w:hAnsi="Times New Roman" w:cs="Times New Roman"/>
          <w:b/>
          <w:i/>
          <w:sz w:val="24"/>
          <w:szCs w:val="24"/>
        </w:rPr>
        <w:t xml:space="preserve">lour for </w:t>
      </w:r>
      <w:r>
        <w:rPr>
          <w:rFonts w:ascii="Times New Roman" w:hAnsi="Times New Roman" w:cs="Times New Roman"/>
          <w:b/>
          <w:i/>
          <w:sz w:val="24"/>
          <w:szCs w:val="24"/>
        </w:rPr>
        <w:t>B</w:t>
      </w:r>
      <w:r w:rsidRPr="00152005">
        <w:rPr>
          <w:rFonts w:ascii="Times New Roman" w:hAnsi="Times New Roman" w:cs="Times New Roman"/>
          <w:b/>
          <w:i/>
          <w:sz w:val="24"/>
          <w:szCs w:val="24"/>
        </w:rPr>
        <w:t xml:space="preserve">anana </w:t>
      </w:r>
      <w:r>
        <w:rPr>
          <w:rFonts w:ascii="Times New Roman" w:hAnsi="Times New Roman" w:cs="Times New Roman"/>
          <w:b/>
          <w:i/>
          <w:sz w:val="24"/>
          <w:szCs w:val="24"/>
        </w:rPr>
        <w:t>F</w:t>
      </w:r>
      <w:r w:rsidRPr="00152005">
        <w:rPr>
          <w:rFonts w:ascii="Times New Roman" w:hAnsi="Times New Roman" w:cs="Times New Roman"/>
          <w:b/>
          <w:i/>
          <w:sz w:val="24"/>
          <w:szCs w:val="24"/>
        </w:rPr>
        <w:t>ritter</w:t>
      </w:r>
      <w:r w:rsidRPr="004554A1">
        <w:rPr>
          <w:rFonts w:ascii="Times New Roman" w:hAnsi="Times New Roman" w:cs="Times New Roman"/>
          <w:b/>
          <w:i/>
          <w:sz w:val="24"/>
          <w:szCs w:val="24"/>
        </w:rPr>
        <w:t xml:space="preserve">) </w:t>
      </w:r>
      <w:r w:rsidRPr="004554A1">
        <w:rPr>
          <w:rFonts w:ascii="Times New Roman" w:hAnsi="Times New Roman" w:cs="Times New Roman"/>
          <w:b/>
          <w:sz w:val="24"/>
          <w:szCs w:val="24"/>
        </w:rPr>
        <w:t>MENGGUNAKAN REGRESI LINIER SEDERHANA</w:t>
      </w:r>
    </w:p>
    <w:p w:rsidR="00237F27" w:rsidRDefault="00237F27" w:rsidP="00237F27">
      <w:pPr>
        <w:spacing w:after="0" w:line="240" w:lineRule="auto"/>
      </w:pPr>
    </w:p>
    <w:p w:rsidR="00237F27" w:rsidRDefault="00237F27" w:rsidP="00237F27">
      <w:pPr>
        <w:spacing w:after="0" w:line="240" w:lineRule="auto"/>
        <w:jc w:val="center"/>
        <w:rPr>
          <w:rFonts w:ascii="Times New Roman" w:hAnsi="Times New Roman" w:cs="Times New Roman"/>
          <w:color w:val="000000" w:themeColor="text1"/>
          <w:sz w:val="24"/>
          <w:szCs w:val="24"/>
          <w:vertAlign w:val="superscript"/>
        </w:rPr>
      </w:pPr>
      <w:r w:rsidRPr="00237F27">
        <w:rPr>
          <w:rFonts w:ascii="Times New Roman" w:hAnsi="Times New Roman" w:cs="Times New Roman"/>
          <w:color w:val="000000" w:themeColor="text1"/>
          <w:sz w:val="24"/>
          <w:szCs w:val="24"/>
        </w:rPr>
        <w:t>Dra. Hj. Ela Turmala S., M.Si.</w:t>
      </w:r>
      <w:r w:rsidRPr="00237F27">
        <w:rPr>
          <w:rFonts w:ascii="Times New Roman" w:hAnsi="Times New Roman" w:cs="Times New Roman"/>
          <w:color w:val="000000" w:themeColor="text1"/>
          <w:sz w:val="24"/>
          <w:szCs w:val="24"/>
          <w:vertAlign w:val="superscript"/>
        </w:rPr>
        <w:t>1)</w:t>
      </w:r>
      <w:r w:rsidRPr="00237F27">
        <w:rPr>
          <w:rFonts w:ascii="Times New Roman" w:hAnsi="Times New Roman" w:cs="Times New Roman"/>
          <w:color w:val="000000" w:themeColor="text1"/>
          <w:sz w:val="24"/>
          <w:szCs w:val="24"/>
        </w:rPr>
        <w:t xml:space="preserve">, Dr.Ainia Herminiati, ST., M.Si. </w:t>
      </w:r>
      <w:r w:rsidRPr="00237F27">
        <w:rPr>
          <w:rFonts w:ascii="Times New Roman" w:hAnsi="Times New Roman" w:cs="Times New Roman"/>
          <w:color w:val="000000" w:themeColor="text1"/>
          <w:sz w:val="24"/>
          <w:szCs w:val="24"/>
          <w:vertAlign w:val="superscript"/>
        </w:rPr>
        <w:t>2)</w:t>
      </w:r>
      <w:r w:rsidRPr="00237F2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dan Cresha Gina Fitriany, S.T.</w:t>
      </w:r>
      <w:r w:rsidRPr="00237F27">
        <w:rPr>
          <w:rFonts w:ascii="Times New Roman" w:hAnsi="Times New Roman" w:cs="Times New Roman"/>
          <w:color w:val="000000" w:themeColor="text1"/>
          <w:sz w:val="24"/>
          <w:szCs w:val="24"/>
          <w:vertAlign w:val="superscript"/>
        </w:rPr>
        <w:t xml:space="preserve"> </w:t>
      </w:r>
      <w:r>
        <w:rPr>
          <w:rFonts w:ascii="Times New Roman" w:hAnsi="Times New Roman" w:cs="Times New Roman"/>
          <w:color w:val="000000" w:themeColor="text1"/>
          <w:sz w:val="24"/>
          <w:szCs w:val="24"/>
          <w:vertAlign w:val="superscript"/>
        </w:rPr>
        <w:t>3</w:t>
      </w:r>
      <w:r w:rsidRPr="00237F27">
        <w:rPr>
          <w:rFonts w:ascii="Times New Roman" w:hAnsi="Times New Roman" w:cs="Times New Roman"/>
          <w:color w:val="000000" w:themeColor="text1"/>
          <w:sz w:val="24"/>
          <w:szCs w:val="24"/>
          <w:vertAlign w:val="superscript"/>
        </w:rPr>
        <w:t>)</w:t>
      </w:r>
    </w:p>
    <w:p w:rsidR="00822590" w:rsidRDefault="00237F27" w:rsidP="00237F27">
      <w:pPr>
        <w:spacing w:after="0" w:line="240" w:lineRule="auto"/>
        <w:jc w:val="center"/>
        <w:rPr>
          <w:rFonts w:ascii="Times New Roman" w:hAnsi="Times New Roman" w:cs="Times New Roman"/>
          <w:sz w:val="24"/>
          <w:szCs w:val="24"/>
        </w:rPr>
      </w:pPr>
      <w:r w:rsidRPr="00237F27">
        <w:rPr>
          <w:rFonts w:ascii="Times New Roman" w:hAnsi="Times New Roman" w:cs="Times New Roman"/>
          <w:sz w:val="24"/>
          <w:szCs w:val="24"/>
          <w:vertAlign w:val="superscript"/>
        </w:rPr>
        <w:t>1)</w:t>
      </w:r>
      <w:r w:rsidR="005C74EE">
        <w:rPr>
          <w:rFonts w:ascii="Times New Roman" w:hAnsi="Times New Roman" w:cs="Times New Roman"/>
          <w:sz w:val="24"/>
          <w:szCs w:val="24"/>
        </w:rPr>
        <w:t xml:space="preserve">Pembimbing Utama. </w:t>
      </w:r>
      <w:r w:rsidRPr="00822590">
        <w:rPr>
          <w:rFonts w:ascii="Times New Roman" w:hAnsi="Times New Roman" w:cs="Times New Roman"/>
          <w:sz w:val="24"/>
          <w:szCs w:val="24"/>
          <w:vertAlign w:val="superscript"/>
        </w:rPr>
        <w:t>2)</w:t>
      </w:r>
      <w:r w:rsidR="005C74EE">
        <w:rPr>
          <w:rFonts w:ascii="Times New Roman" w:hAnsi="Times New Roman" w:cs="Times New Roman"/>
          <w:sz w:val="24"/>
          <w:szCs w:val="24"/>
        </w:rPr>
        <w:t xml:space="preserve">Pembimbing Pendamping. </w:t>
      </w:r>
      <w:r w:rsidR="00822590" w:rsidRPr="00822590">
        <w:rPr>
          <w:rFonts w:ascii="Times New Roman" w:hAnsi="Times New Roman" w:cs="Times New Roman"/>
          <w:sz w:val="24"/>
          <w:szCs w:val="24"/>
          <w:vertAlign w:val="superscript"/>
        </w:rPr>
        <w:t>3)</w:t>
      </w:r>
      <w:r w:rsidR="00822590">
        <w:rPr>
          <w:rFonts w:ascii="Times New Roman" w:hAnsi="Times New Roman" w:cs="Times New Roman"/>
          <w:sz w:val="24"/>
          <w:szCs w:val="24"/>
        </w:rPr>
        <w:t xml:space="preserve">Alumni </w:t>
      </w:r>
      <w:r w:rsidR="005C74EE">
        <w:rPr>
          <w:rFonts w:ascii="Times New Roman" w:hAnsi="Times New Roman" w:cs="Times New Roman"/>
          <w:sz w:val="24"/>
          <w:szCs w:val="24"/>
        </w:rPr>
        <w:t>Program Studi</w:t>
      </w:r>
      <w:r w:rsidR="00822590">
        <w:rPr>
          <w:rFonts w:ascii="Times New Roman" w:hAnsi="Times New Roman" w:cs="Times New Roman"/>
          <w:sz w:val="24"/>
          <w:szCs w:val="24"/>
        </w:rPr>
        <w:t xml:space="preserve"> Tekologi Pangan Fakultas Teknik Universitas Pasundan Bandung</w:t>
      </w:r>
    </w:p>
    <w:p w:rsidR="004B618C" w:rsidRDefault="004B618C" w:rsidP="00237F27">
      <w:pPr>
        <w:spacing w:after="0" w:line="240" w:lineRule="auto"/>
        <w:jc w:val="center"/>
        <w:rPr>
          <w:rFonts w:ascii="Times New Roman" w:hAnsi="Times New Roman" w:cs="Times New Roman"/>
          <w:sz w:val="24"/>
          <w:szCs w:val="24"/>
        </w:rPr>
      </w:pPr>
    </w:p>
    <w:p w:rsidR="004B618C" w:rsidRPr="004B618C" w:rsidRDefault="004B618C" w:rsidP="004B618C">
      <w:pPr>
        <w:spacing w:after="0" w:line="240" w:lineRule="auto"/>
        <w:jc w:val="center"/>
        <w:rPr>
          <w:rFonts w:ascii="Times New Roman" w:hAnsi="Times New Roman" w:cs="Times New Roman"/>
          <w:sz w:val="24"/>
          <w:szCs w:val="24"/>
        </w:rPr>
      </w:pPr>
      <w:r w:rsidRPr="004B618C">
        <w:rPr>
          <w:rFonts w:ascii="Times New Roman" w:hAnsi="Times New Roman" w:cs="Times New Roman"/>
          <w:sz w:val="24"/>
          <w:szCs w:val="24"/>
        </w:rPr>
        <w:t>Program Studi Teknologi Pangan Fakultas Teknik Universitas Pasundan, Jl. Dr. Setiabudhi No. 193, Bandung, 40153, Indonesia.</w:t>
      </w:r>
    </w:p>
    <w:p w:rsidR="004B618C" w:rsidRDefault="004B618C" w:rsidP="00237F27">
      <w:pPr>
        <w:spacing w:after="0" w:line="240" w:lineRule="auto"/>
        <w:jc w:val="center"/>
        <w:rPr>
          <w:rFonts w:ascii="Times New Roman" w:hAnsi="Times New Roman" w:cs="Times New Roman"/>
          <w:sz w:val="24"/>
          <w:szCs w:val="24"/>
        </w:rPr>
      </w:pPr>
    </w:p>
    <w:p w:rsidR="00822590" w:rsidRPr="00822590" w:rsidRDefault="00822590" w:rsidP="00237F27">
      <w:pPr>
        <w:spacing w:after="0" w:line="240" w:lineRule="auto"/>
        <w:jc w:val="center"/>
        <w:rPr>
          <w:rFonts w:ascii="Times New Roman" w:hAnsi="Times New Roman" w:cs="Times New Roman"/>
          <w:b/>
          <w:i/>
          <w:sz w:val="24"/>
          <w:szCs w:val="24"/>
        </w:rPr>
      </w:pPr>
      <w:r w:rsidRPr="00822590">
        <w:rPr>
          <w:rFonts w:ascii="Times New Roman" w:hAnsi="Times New Roman" w:cs="Times New Roman"/>
          <w:b/>
          <w:i/>
          <w:sz w:val="24"/>
          <w:szCs w:val="24"/>
        </w:rPr>
        <w:t>ABSTRACT</w:t>
      </w:r>
    </w:p>
    <w:p w:rsidR="00822590" w:rsidRDefault="00822590" w:rsidP="00822590">
      <w:pPr>
        <w:shd w:val="clear" w:color="auto" w:fill="FFFFFF"/>
        <w:spacing w:after="0" w:line="240" w:lineRule="auto"/>
        <w:jc w:val="both"/>
        <w:rPr>
          <w:rFonts w:ascii="Times New Roman" w:eastAsia="Times New Roman" w:hAnsi="Times New Roman" w:cs="Times New Roman"/>
          <w:i/>
          <w:sz w:val="24"/>
          <w:szCs w:val="24"/>
          <w:lang w:eastAsia="id-ID"/>
        </w:rPr>
      </w:pPr>
      <w:r w:rsidRPr="0012293F">
        <w:rPr>
          <w:rFonts w:ascii="Times New Roman" w:eastAsia="Times New Roman" w:hAnsi="Times New Roman" w:cs="Times New Roman"/>
          <w:i/>
          <w:sz w:val="24"/>
          <w:szCs w:val="24"/>
          <w:lang w:eastAsia="id-ID"/>
        </w:rPr>
        <w:t>The purpose of this</w:t>
      </w:r>
      <w:r>
        <w:rPr>
          <w:rFonts w:ascii="Times New Roman" w:eastAsia="Times New Roman" w:hAnsi="Times New Roman" w:cs="Times New Roman"/>
          <w:i/>
          <w:sz w:val="24"/>
          <w:szCs w:val="24"/>
          <w:lang w:eastAsia="id-ID"/>
        </w:rPr>
        <w:t xml:space="preserve"> study was to determine the correlation of different concentrations of modified cassava flour processed by the analysis of</w:t>
      </w:r>
      <w:r w:rsidRPr="0012293F">
        <w:rPr>
          <w:rFonts w:ascii="Times New Roman" w:eastAsia="Times New Roman" w:hAnsi="Times New Roman" w:cs="Times New Roman"/>
          <w:i/>
          <w:sz w:val="24"/>
          <w:szCs w:val="24"/>
          <w:lang w:eastAsia="id-ID"/>
        </w:rPr>
        <w:t> </w:t>
      </w:r>
      <w:r>
        <w:rPr>
          <w:rFonts w:ascii="Times New Roman" w:eastAsia="Times New Roman" w:hAnsi="Times New Roman" w:cs="Times New Roman"/>
          <w:i/>
          <w:sz w:val="24"/>
          <w:szCs w:val="24"/>
          <w:lang w:eastAsia="id-ID"/>
        </w:rPr>
        <w:t>flour for banana fritter.</w:t>
      </w:r>
    </w:p>
    <w:p w:rsidR="00822590" w:rsidRDefault="00822590" w:rsidP="00822590">
      <w:pPr>
        <w:shd w:val="clear" w:color="auto" w:fill="FFFFFF"/>
        <w:spacing w:after="0" w:line="240" w:lineRule="auto"/>
        <w:jc w:val="both"/>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ab/>
        <w:t>The research method consists of two stages, namely the preliminary study and the main study. Preliminary research conducted is to determine the different types of flour (cassava flour, modified cassava flour and physically modified cassava flour  ) on the result of organoletic test, then processed cassava flour were selected to do physical and chemical analysis. The main study does of determining their concentration correlates differences modified cassava flour with the analysis of flour for banana fritter. The design used is simple linear regression. The factors used were different concentrations of modified cassava flour (y1) 40%, (y2) 50%, and (y3) 60%. The response in the study include physical response (degree of white flour, WHC, OHC), chemical (analysis of water content, ash content, crude fiber content and starch content), and organoleptic (colour, flavour, taste and texture).</w:t>
      </w:r>
    </w:p>
    <w:p w:rsidR="00822590" w:rsidRPr="00822590" w:rsidRDefault="00822590" w:rsidP="00822590">
      <w:pPr>
        <w:shd w:val="clear" w:color="auto" w:fill="FFFFFF"/>
        <w:spacing w:after="0" w:line="240" w:lineRule="auto"/>
        <w:jc w:val="both"/>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ab/>
        <w:t>The results showed that the type of flour selected from the organoleptic test was physically modified cassava flour, cassava flour analysis results of physically modified starch component containing whiteness level of 60,42%, WHC 41,17%, OHC 21,15%, water content by 4,4%, ash content of 1,75%, 1,86% fiber content, starch content of 67,31%. The difference in concentration of cassava flour modified with the results of the analysis provide correlation to the degree of white flour, WHC, OHC water content, ash content, fiber content and starch content. The difference in concentration of modified cassava flour does not affect the colour, flavour, taste and texture.</w:t>
      </w:r>
    </w:p>
    <w:p w:rsidR="00822590" w:rsidRDefault="00822590" w:rsidP="00822590">
      <w:pPr>
        <w:jc w:val="both"/>
        <w:rPr>
          <w:rFonts w:ascii="Times New Roman" w:hAnsi="Times New Roman" w:cs="Times New Roman"/>
          <w:i/>
          <w:sz w:val="24"/>
          <w:szCs w:val="24"/>
        </w:rPr>
      </w:pPr>
      <w:r>
        <w:rPr>
          <w:rFonts w:ascii="Times New Roman" w:hAnsi="Times New Roman" w:cs="Times New Roman"/>
          <w:i/>
          <w:sz w:val="24"/>
          <w:szCs w:val="24"/>
        </w:rPr>
        <w:t>(Key words:  flour, banana fritter, cassava, concentration)</w:t>
      </w:r>
    </w:p>
    <w:p w:rsidR="00194D04" w:rsidRDefault="00194D04" w:rsidP="00194D04">
      <w:pPr>
        <w:spacing w:after="0" w:line="240" w:lineRule="auto"/>
        <w:rPr>
          <w:rFonts w:ascii="Times New Roman" w:hAnsi="Times New Roman" w:cs="Times New Roman"/>
          <w:b/>
          <w:sz w:val="24"/>
          <w:szCs w:val="24"/>
        </w:rPr>
        <w:sectPr w:rsidR="00194D04" w:rsidSect="00B8169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701" w:right="1701" w:bottom="1701" w:left="2268" w:header="568" w:footer="708" w:gutter="0"/>
          <w:cols w:space="281"/>
          <w:docGrid w:linePitch="360"/>
        </w:sectPr>
      </w:pPr>
    </w:p>
    <w:p w:rsidR="00822590" w:rsidRPr="00822590" w:rsidRDefault="008B703C" w:rsidP="008B70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00822590" w:rsidRPr="00822590">
        <w:rPr>
          <w:rFonts w:ascii="Times New Roman" w:hAnsi="Times New Roman" w:cs="Times New Roman"/>
          <w:b/>
          <w:sz w:val="24"/>
          <w:szCs w:val="24"/>
        </w:rPr>
        <w:t>PENDAHULUAN</w:t>
      </w:r>
    </w:p>
    <w:p w:rsidR="00822590" w:rsidRPr="00822590" w:rsidRDefault="00822590" w:rsidP="00674BD9">
      <w:pPr>
        <w:spacing w:after="0" w:line="240" w:lineRule="auto"/>
        <w:rPr>
          <w:rFonts w:ascii="Times New Roman" w:hAnsi="Times New Roman" w:cs="Times New Roman"/>
          <w:b/>
          <w:sz w:val="24"/>
          <w:szCs w:val="24"/>
        </w:rPr>
      </w:pPr>
      <w:r w:rsidRPr="00822590">
        <w:rPr>
          <w:rFonts w:ascii="Times New Roman" w:hAnsi="Times New Roman" w:cs="Times New Roman"/>
          <w:b/>
          <w:sz w:val="24"/>
          <w:szCs w:val="24"/>
        </w:rPr>
        <w:t>Latar Belakang Penelitian</w:t>
      </w:r>
    </w:p>
    <w:p w:rsidR="00822590" w:rsidRPr="004554A1" w:rsidRDefault="00822590" w:rsidP="008C1356">
      <w:pPr>
        <w:spacing w:after="0" w:line="240" w:lineRule="auto"/>
        <w:ind w:firstLine="284"/>
        <w:jc w:val="both"/>
        <w:rPr>
          <w:rFonts w:ascii="Times New Roman" w:hAnsi="Times New Roman" w:cs="Times New Roman"/>
          <w:sz w:val="24"/>
          <w:szCs w:val="24"/>
        </w:rPr>
      </w:pPr>
      <w:r w:rsidRPr="004554A1">
        <w:rPr>
          <w:rFonts w:ascii="Times New Roman" w:hAnsi="Times New Roman" w:cs="Times New Roman"/>
          <w:sz w:val="24"/>
          <w:szCs w:val="24"/>
        </w:rPr>
        <w:t>Indonesia merupakan salah satu negara yang beriklim tropis. Negara Indonesia mempu</w:t>
      </w:r>
      <w:r>
        <w:rPr>
          <w:rFonts w:ascii="Times New Roman" w:hAnsi="Times New Roman" w:cs="Times New Roman"/>
          <w:sz w:val="24"/>
          <w:szCs w:val="24"/>
        </w:rPr>
        <w:t>n</w:t>
      </w:r>
      <w:r w:rsidRPr="004554A1">
        <w:rPr>
          <w:rFonts w:ascii="Times New Roman" w:hAnsi="Times New Roman" w:cs="Times New Roman"/>
          <w:sz w:val="24"/>
          <w:szCs w:val="24"/>
        </w:rPr>
        <w:t xml:space="preserve">yai kekayaan alam yang melimpah terutama pada jenis tanaman pangan lokal umbi-umbian. Salah satu tanaman umbi-umbian yang </w:t>
      </w:r>
      <w:r w:rsidRPr="004554A1">
        <w:rPr>
          <w:rFonts w:ascii="Times New Roman" w:hAnsi="Times New Roman" w:cs="Times New Roman"/>
          <w:sz w:val="24"/>
          <w:szCs w:val="24"/>
        </w:rPr>
        <w:lastRenderedPageBreak/>
        <w:t>cukup dikenal adalah ubi kayu. Pemanfaatan ubi kayu sampai saat ini masih sangat terbatas. Oleh karena itu, dipelukan serangkaian penelitian untuk meningkatkan potensi ubi kayu sebagai alternatif bahan pangan sumber karbohidrat umbi-umbian yang diminati oleh masyarakat.</w:t>
      </w:r>
    </w:p>
    <w:p w:rsidR="00822590" w:rsidRDefault="00822590" w:rsidP="008C1356">
      <w:pPr>
        <w:spacing w:after="0" w:line="240" w:lineRule="auto"/>
        <w:ind w:firstLine="284"/>
        <w:jc w:val="both"/>
        <w:rPr>
          <w:rFonts w:ascii="Times New Roman" w:hAnsi="Times New Roman" w:cs="Times New Roman"/>
          <w:sz w:val="24"/>
          <w:szCs w:val="24"/>
        </w:rPr>
      </w:pPr>
      <w:r w:rsidRPr="004554A1">
        <w:rPr>
          <w:rFonts w:ascii="Times New Roman" w:hAnsi="Times New Roman" w:cs="Times New Roman"/>
          <w:sz w:val="24"/>
          <w:szCs w:val="24"/>
        </w:rPr>
        <w:lastRenderedPageBreak/>
        <w:t>Program dan kegiatan pembanguan pertanian tanaman pangan</w:t>
      </w:r>
      <w:r>
        <w:rPr>
          <w:rFonts w:ascii="Times New Roman" w:hAnsi="Times New Roman" w:cs="Times New Roman"/>
          <w:sz w:val="24"/>
          <w:szCs w:val="24"/>
        </w:rPr>
        <w:t xml:space="preserve"> di Provinsi Jawa Barat </w:t>
      </w:r>
      <w:r w:rsidRPr="004554A1">
        <w:rPr>
          <w:rFonts w:ascii="Times New Roman" w:hAnsi="Times New Roman" w:cs="Times New Roman"/>
          <w:sz w:val="24"/>
          <w:szCs w:val="24"/>
        </w:rPr>
        <w:t>tahun 2015-2019 yaitu “PaJaLe” adalah salah satu program yang bertujuan untuk mengembangkan budi daya tanaman, salah satunya adalah ubi kayu. Lokasi pengembangan yang akan dilakukan di beberapa daerah seperti di Bandung, Bogor, Cianjur, Subang, Sukabumi, Sumedang dan Tasikmalaya.</w:t>
      </w:r>
      <w:r>
        <w:rPr>
          <w:rFonts w:ascii="Times New Roman" w:hAnsi="Times New Roman" w:cs="Times New Roman"/>
          <w:sz w:val="24"/>
          <w:szCs w:val="24"/>
        </w:rPr>
        <w:t xml:space="preserve"> </w:t>
      </w:r>
    </w:p>
    <w:p w:rsidR="00822590" w:rsidRDefault="00822590" w:rsidP="008C135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Kabupaten Subang menghasilkan varietas ubi kayu yang unggul. Salah satunya di Desa Gandasoli, K</w:t>
      </w:r>
      <w:r w:rsidRPr="004554A1">
        <w:rPr>
          <w:rFonts w:ascii="Times New Roman" w:hAnsi="Times New Roman" w:cs="Times New Roman"/>
          <w:sz w:val="24"/>
          <w:szCs w:val="24"/>
        </w:rPr>
        <w:t xml:space="preserve">ecamatan </w:t>
      </w:r>
      <w:r>
        <w:rPr>
          <w:rFonts w:ascii="Times New Roman" w:hAnsi="Times New Roman" w:cs="Times New Roman"/>
          <w:sz w:val="24"/>
          <w:szCs w:val="24"/>
        </w:rPr>
        <w:t>T</w:t>
      </w:r>
      <w:r w:rsidRPr="004554A1">
        <w:rPr>
          <w:rFonts w:ascii="Times New Roman" w:hAnsi="Times New Roman" w:cs="Times New Roman"/>
          <w:sz w:val="24"/>
          <w:szCs w:val="24"/>
        </w:rPr>
        <w:t xml:space="preserve">anjung </w:t>
      </w:r>
      <w:r>
        <w:rPr>
          <w:rFonts w:ascii="Times New Roman" w:hAnsi="Times New Roman" w:cs="Times New Roman"/>
          <w:sz w:val="24"/>
          <w:szCs w:val="24"/>
        </w:rPr>
        <w:t xml:space="preserve">Siang. Wilayah ini merupakan </w:t>
      </w:r>
      <w:r w:rsidRPr="004554A1">
        <w:rPr>
          <w:rFonts w:ascii="Times New Roman" w:hAnsi="Times New Roman" w:cs="Times New Roman"/>
          <w:sz w:val="24"/>
          <w:szCs w:val="24"/>
        </w:rPr>
        <w:t xml:space="preserve"> salah satu wilayah potensi produsen ubi kayu, dan salah satu varietas yang paling dicari adalah “sampeu manggu”. Rata-rata poduksi </w:t>
      </w:r>
      <w:r>
        <w:rPr>
          <w:rFonts w:ascii="Times New Roman" w:hAnsi="Times New Roman" w:cs="Times New Roman"/>
          <w:sz w:val="24"/>
          <w:szCs w:val="24"/>
        </w:rPr>
        <w:t>K</w:t>
      </w:r>
      <w:r w:rsidRPr="004554A1">
        <w:rPr>
          <w:rFonts w:ascii="Times New Roman" w:hAnsi="Times New Roman" w:cs="Times New Roman"/>
          <w:sz w:val="24"/>
          <w:szCs w:val="24"/>
        </w:rPr>
        <w:t xml:space="preserve">ecamatan </w:t>
      </w:r>
      <w:r>
        <w:rPr>
          <w:rFonts w:ascii="Times New Roman" w:hAnsi="Times New Roman" w:cs="Times New Roman"/>
          <w:sz w:val="24"/>
          <w:szCs w:val="24"/>
        </w:rPr>
        <w:t>T</w:t>
      </w:r>
      <w:r w:rsidRPr="004554A1">
        <w:rPr>
          <w:rFonts w:ascii="Times New Roman" w:hAnsi="Times New Roman" w:cs="Times New Roman"/>
          <w:sz w:val="24"/>
          <w:szCs w:val="24"/>
        </w:rPr>
        <w:t>anjung siang mencapai 114.400 kwintal (</w:t>
      </w:r>
      <w:r>
        <w:rPr>
          <w:rFonts w:ascii="Times New Roman" w:hAnsi="Times New Roman" w:cs="Times New Roman"/>
          <w:sz w:val="24"/>
          <w:szCs w:val="24"/>
        </w:rPr>
        <w:t>Carolina</w:t>
      </w:r>
      <w:r w:rsidRPr="004554A1">
        <w:rPr>
          <w:rFonts w:ascii="Times New Roman" w:hAnsi="Times New Roman" w:cs="Times New Roman"/>
          <w:sz w:val="24"/>
          <w:szCs w:val="24"/>
        </w:rPr>
        <w:t>, 2009).</w:t>
      </w:r>
    </w:p>
    <w:p w:rsidR="00822590" w:rsidRPr="004554A1" w:rsidRDefault="00822590" w:rsidP="00674BD9">
      <w:pPr>
        <w:pStyle w:val="Heading2"/>
        <w:spacing w:before="0" w:line="240" w:lineRule="auto"/>
        <w:jc w:val="both"/>
        <w:rPr>
          <w:rFonts w:ascii="Times New Roman" w:hAnsi="Times New Roman" w:cs="Times New Roman"/>
          <w:color w:val="auto"/>
          <w:sz w:val="24"/>
          <w:szCs w:val="24"/>
        </w:rPr>
      </w:pPr>
      <w:bookmarkStart w:id="1" w:name="_Toc464414628"/>
      <w:r w:rsidRPr="004554A1">
        <w:rPr>
          <w:rFonts w:ascii="Times New Roman" w:hAnsi="Times New Roman" w:cs="Times New Roman"/>
          <w:color w:val="auto"/>
          <w:sz w:val="24"/>
          <w:szCs w:val="24"/>
        </w:rPr>
        <w:t>Identifikasi Masalah</w:t>
      </w:r>
      <w:bookmarkEnd w:id="1"/>
    </w:p>
    <w:p w:rsidR="00822590" w:rsidRPr="004554A1" w:rsidRDefault="00822590" w:rsidP="008C1356">
      <w:pPr>
        <w:spacing w:after="0" w:line="240" w:lineRule="auto"/>
        <w:ind w:firstLine="284"/>
        <w:jc w:val="both"/>
        <w:rPr>
          <w:rFonts w:ascii="Times New Roman" w:hAnsi="Times New Roman" w:cs="Times New Roman"/>
          <w:sz w:val="24"/>
          <w:szCs w:val="24"/>
        </w:rPr>
      </w:pPr>
      <w:r w:rsidRPr="004554A1">
        <w:rPr>
          <w:rFonts w:ascii="Times New Roman" w:hAnsi="Times New Roman" w:cs="Times New Roman"/>
          <w:sz w:val="24"/>
          <w:szCs w:val="24"/>
        </w:rPr>
        <w:t>Permasalahan yang dapat dirumuskan yaitu bagaimana pe</w:t>
      </w:r>
      <w:r>
        <w:rPr>
          <w:rFonts w:ascii="Times New Roman" w:hAnsi="Times New Roman" w:cs="Times New Roman"/>
          <w:sz w:val="24"/>
          <w:szCs w:val="24"/>
        </w:rPr>
        <w:t>n</w:t>
      </w:r>
      <w:r w:rsidRPr="004554A1">
        <w:rPr>
          <w:rFonts w:ascii="Times New Roman" w:hAnsi="Times New Roman" w:cs="Times New Roman"/>
          <w:sz w:val="24"/>
          <w:szCs w:val="24"/>
        </w:rPr>
        <w:t xml:space="preserve">garuh konsentrasi tepung ubi kayu termodifikasi terhadap tepung </w:t>
      </w:r>
      <w:r>
        <w:rPr>
          <w:rFonts w:ascii="Times New Roman" w:hAnsi="Times New Roman" w:cs="Times New Roman"/>
          <w:sz w:val="24"/>
          <w:szCs w:val="24"/>
        </w:rPr>
        <w:t xml:space="preserve">untuk </w:t>
      </w:r>
      <w:r w:rsidRPr="004554A1">
        <w:rPr>
          <w:rFonts w:ascii="Times New Roman" w:hAnsi="Times New Roman" w:cs="Times New Roman"/>
          <w:sz w:val="24"/>
          <w:szCs w:val="24"/>
        </w:rPr>
        <w:t>pisang goreng.</w:t>
      </w:r>
    </w:p>
    <w:p w:rsidR="00822590" w:rsidRPr="004554A1" w:rsidRDefault="00822590" w:rsidP="00674BD9">
      <w:pPr>
        <w:pStyle w:val="Heading2"/>
        <w:spacing w:before="0" w:line="240" w:lineRule="auto"/>
        <w:jc w:val="both"/>
        <w:rPr>
          <w:rFonts w:ascii="Times New Roman" w:hAnsi="Times New Roman" w:cs="Times New Roman"/>
          <w:color w:val="auto"/>
          <w:sz w:val="24"/>
          <w:szCs w:val="24"/>
        </w:rPr>
      </w:pPr>
      <w:bookmarkStart w:id="2" w:name="_Toc464414629"/>
      <w:r w:rsidRPr="004554A1">
        <w:rPr>
          <w:rFonts w:ascii="Times New Roman" w:hAnsi="Times New Roman" w:cs="Times New Roman"/>
          <w:color w:val="auto"/>
          <w:sz w:val="24"/>
          <w:szCs w:val="24"/>
        </w:rPr>
        <w:t>Maksud dan Tujuan</w:t>
      </w:r>
      <w:bookmarkEnd w:id="2"/>
    </w:p>
    <w:p w:rsidR="00822590" w:rsidRPr="004554A1" w:rsidRDefault="00822590" w:rsidP="008C1356">
      <w:pPr>
        <w:spacing w:after="0" w:line="240" w:lineRule="auto"/>
        <w:ind w:firstLine="284"/>
        <w:jc w:val="both"/>
        <w:rPr>
          <w:rFonts w:ascii="Times New Roman" w:hAnsi="Times New Roman" w:cs="Times New Roman"/>
          <w:sz w:val="24"/>
          <w:szCs w:val="24"/>
        </w:rPr>
      </w:pPr>
      <w:r w:rsidRPr="004554A1">
        <w:rPr>
          <w:rFonts w:ascii="Times New Roman" w:hAnsi="Times New Roman" w:cs="Times New Roman"/>
          <w:sz w:val="24"/>
          <w:szCs w:val="24"/>
        </w:rPr>
        <w:t>Maksud dari penelitian ini adala</w:t>
      </w:r>
      <w:r>
        <w:rPr>
          <w:rFonts w:ascii="Times New Roman" w:hAnsi="Times New Roman" w:cs="Times New Roman"/>
          <w:sz w:val="24"/>
          <w:szCs w:val="24"/>
        </w:rPr>
        <w:t>h untuk mengetahui jenis tepung olahan ubi kayu ya</w:t>
      </w:r>
      <w:r w:rsidRPr="004554A1">
        <w:rPr>
          <w:rFonts w:ascii="Times New Roman" w:hAnsi="Times New Roman" w:cs="Times New Roman"/>
          <w:sz w:val="24"/>
          <w:szCs w:val="24"/>
        </w:rPr>
        <w:t xml:space="preserve">ng berbeda (tepung ubi kayu, tepung mocaf dan tepung ubi kayu termodifikasi) dan konsentrasi tepung ubi kayu termodifikasi yang tepat terhadap tepung </w:t>
      </w:r>
      <w:r>
        <w:rPr>
          <w:rFonts w:ascii="Times New Roman" w:hAnsi="Times New Roman" w:cs="Times New Roman"/>
          <w:sz w:val="24"/>
          <w:szCs w:val="24"/>
        </w:rPr>
        <w:t xml:space="preserve">untuk </w:t>
      </w:r>
      <w:r w:rsidRPr="004554A1">
        <w:rPr>
          <w:rFonts w:ascii="Times New Roman" w:hAnsi="Times New Roman" w:cs="Times New Roman"/>
          <w:sz w:val="24"/>
          <w:szCs w:val="24"/>
        </w:rPr>
        <w:t>pisang goreng.</w:t>
      </w:r>
    </w:p>
    <w:p w:rsidR="00822590" w:rsidRPr="004554A1" w:rsidRDefault="00822590" w:rsidP="008C1356">
      <w:pPr>
        <w:spacing w:after="0" w:line="240" w:lineRule="auto"/>
        <w:ind w:firstLine="284"/>
        <w:jc w:val="both"/>
        <w:rPr>
          <w:rFonts w:ascii="Times New Roman" w:hAnsi="Times New Roman" w:cs="Times New Roman"/>
          <w:sz w:val="24"/>
          <w:szCs w:val="24"/>
        </w:rPr>
      </w:pPr>
      <w:r w:rsidRPr="004554A1">
        <w:rPr>
          <w:rFonts w:ascii="Times New Roman" w:hAnsi="Times New Roman" w:cs="Times New Roman"/>
          <w:sz w:val="24"/>
          <w:szCs w:val="24"/>
        </w:rPr>
        <w:t xml:space="preserve">Tujuan dari penelitian ini adalah untuk mengetahui pengaruh konsentrasi tepung ubi kayu termodifikasi terhadap tepung </w:t>
      </w:r>
      <w:r>
        <w:rPr>
          <w:rFonts w:ascii="Times New Roman" w:hAnsi="Times New Roman" w:cs="Times New Roman"/>
          <w:sz w:val="24"/>
          <w:szCs w:val="24"/>
        </w:rPr>
        <w:t xml:space="preserve">untuk </w:t>
      </w:r>
      <w:r w:rsidRPr="004554A1">
        <w:rPr>
          <w:rFonts w:ascii="Times New Roman" w:hAnsi="Times New Roman" w:cs="Times New Roman"/>
          <w:sz w:val="24"/>
          <w:szCs w:val="24"/>
        </w:rPr>
        <w:t>pisang goreng, sehingga diharapkan pisang goreng memiliki citarasa, aroma dan penampakan yang disukai oleh konsumen.</w:t>
      </w:r>
    </w:p>
    <w:p w:rsidR="00822590" w:rsidRPr="004554A1" w:rsidRDefault="00822590" w:rsidP="00674BD9">
      <w:pPr>
        <w:pStyle w:val="Heading2"/>
        <w:spacing w:before="0" w:line="240" w:lineRule="auto"/>
        <w:jc w:val="both"/>
        <w:rPr>
          <w:rFonts w:ascii="Times New Roman" w:hAnsi="Times New Roman" w:cs="Times New Roman"/>
          <w:color w:val="auto"/>
          <w:sz w:val="24"/>
          <w:szCs w:val="24"/>
        </w:rPr>
      </w:pPr>
      <w:bookmarkStart w:id="3" w:name="_Toc464414630"/>
      <w:r w:rsidRPr="004554A1">
        <w:rPr>
          <w:rFonts w:ascii="Times New Roman" w:hAnsi="Times New Roman" w:cs="Times New Roman"/>
          <w:color w:val="auto"/>
          <w:sz w:val="24"/>
          <w:szCs w:val="24"/>
        </w:rPr>
        <w:t>Manfaat  Penelitian</w:t>
      </w:r>
      <w:bookmarkEnd w:id="3"/>
    </w:p>
    <w:p w:rsidR="00822590" w:rsidRPr="004554A1" w:rsidRDefault="00822590" w:rsidP="00674BD9">
      <w:pPr>
        <w:spacing w:after="0" w:line="240" w:lineRule="auto"/>
        <w:jc w:val="both"/>
        <w:rPr>
          <w:rFonts w:ascii="Times New Roman" w:hAnsi="Times New Roman" w:cs="Times New Roman"/>
          <w:sz w:val="24"/>
          <w:szCs w:val="24"/>
        </w:rPr>
      </w:pPr>
      <w:r w:rsidRPr="004554A1">
        <w:rPr>
          <w:rFonts w:ascii="Times New Roman" w:hAnsi="Times New Roman" w:cs="Times New Roman"/>
          <w:sz w:val="24"/>
          <w:szCs w:val="24"/>
        </w:rPr>
        <w:t>Manfaat dari penelitian ini adalah sebagai berikut :</w:t>
      </w:r>
    </w:p>
    <w:p w:rsidR="00822590" w:rsidRPr="004554A1" w:rsidRDefault="00822590" w:rsidP="00674BD9">
      <w:pPr>
        <w:pStyle w:val="ListParagraph"/>
        <w:numPr>
          <w:ilvl w:val="0"/>
          <w:numId w:val="4"/>
        </w:numPr>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Memberikan referensi pengolahan tepung </w:t>
      </w:r>
      <w:r>
        <w:rPr>
          <w:rFonts w:ascii="Times New Roman" w:hAnsi="Times New Roman" w:cs="Times New Roman"/>
          <w:sz w:val="24"/>
          <w:szCs w:val="24"/>
        </w:rPr>
        <w:t>ubi kayu termodifikasi untuk dimanfaatkan  sebagai tepung untuk pisang goreng.</w:t>
      </w:r>
    </w:p>
    <w:p w:rsidR="00822590" w:rsidRPr="004554A1" w:rsidRDefault="00822590" w:rsidP="00674BD9">
      <w:pPr>
        <w:pStyle w:val="ListParagraph"/>
        <w:numPr>
          <w:ilvl w:val="0"/>
          <w:numId w:val="4"/>
        </w:numPr>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lastRenderedPageBreak/>
        <w:t xml:space="preserve">Memberikan informasi diversifikasi </w:t>
      </w:r>
      <w:r>
        <w:rPr>
          <w:rFonts w:ascii="Times New Roman" w:hAnsi="Times New Roman" w:cs="Times New Roman"/>
          <w:sz w:val="24"/>
          <w:szCs w:val="24"/>
        </w:rPr>
        <w:t xml:space="preserve">produk dari </w:t>
      </w:r>
      <w:r w:rsidRPr="004554A1">
        <w:rPr>
          <w:rFonts w:ascii="Times New Roman" w:hAnsi="Times New Roman" w:cs="Times New Roman"/>
          <w:sz w:val="24"/>
          <w:szCs w:val="24"/>
        </w:rPr>
        <w:t xml:space="preserve">tepung </w:t>
      </w:r>
      <w:r>
        <w:rPr>
          <w:rFonts w:ascii="Times New Roman" w:hAnsi="Times New Roman" w:cs="Times New Roman"/>
          <w:sz w:val="24"/>
          <w:szCs w:val="24"/>
        </w:rPr>
        <w:t>ubi kayu termodifikasi</w:t>
      </w:r>
      <w:r w:rsidRPr="004554A1">
        <w:rPr>
          <w:rFonts w:ascii="Times New Roman" w:hAnsi="Times New Roman" w:cs="Times New Roman"/>
          <w:sz w:val="24"/>
          <w:szCs w:val="24"/>
        </w:rPr>
        <w:t>.</w:t>
      </w:r>
    </w:p>
    <w:p w:rsidR="00822590" w:rsidRPr="004554A1" w:rsidRDefault="00822590" w:rsidP="00674BD9">
      <w:pPr>
        <w:pStyle w:val="ListParagraph"/>
        <w:numPr>
          <w:ilvl w:val="0"/>
          <w:numId w:val="4"/>
        </w:numPr>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Mengembangkan produk dari tepung ubi kayu, tepung mocaf, dan tepung ubi kayu termodifikasi, menjadi tepung</w:t>
      </w:r>
      <w:r>
        <w:rPr>
          <w:rFonts w:ascii="Times New Roman" w:hAnsi="Times New Roman" w:cs="Times New Roman"/>
          <w:sz w:val="24"/>
          <w:szCs w:val="24"/>
        </w:rPr>
        <w:t xml:space="preserve"> untuk</w:t>
      </w:r>
      <w:r w:rsidRPr="004554A1">
        <w:rPr>
          <w:rFonts w:ascii="Times New Roman" w:hAnsi="Times New Roman" w:cs="Times New Roman"/>
          <w:sz w:val="24"/>
          <w:szCs w:val="24"/>
        </w:rPr>
        <w:t xml:space="preserve"> pisang goreng dengan karakteristik sifat fisik, kimia, dan organoleptik.</w:t>
      </w:r>
    </w:p>
    <w:p w:rsidR="00822590" w:rsidRPr="004554A1" w:rsidRDefault="00822590" w:rsidP="00674BD9">
      <w:pPr>
        <w:pStyle w:val="ListParagraph"/>
        <w:numPr>
          <w:ilvl w:val="0"/>
          <w:numId w:val="4"/>
        </w:numPr>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Menurunkan pemakaian tepung terigu yang merupakan bahan import.</w:t>
      </w:r>
    </w:p>
    <w:p w:rsidR="00822590" w:rsidRPr="00674BD9" w:rsidRDefault="00822590" w:rsidP="00674BD9">
      <w:pPr>
        <w:pStyle w:val="ListParagraph"/>
        <w:numPr>
          <w:ilvl w:val="0"/>
          <w:numId w:val="4"/>
        </w:numPr>
        <w:spacing w:after="0" w:line="240" w:lineRule="auto"/>
        <w:ind w:left="284" w:hanging="284"/>
        <w:jc w:val="both"/>
        <w:rPr>
          <w:rFonts w:ascii="Times New Roman" w:hAnsi="Times New Roman" w:cs="Times New Roman"/>
          <w:sz w:val="24"/>
          <w:szCs w:val="24"/>
        </w:rPr>
      </w:pPr>
      <w:r w:rsidRPr="00674BD9">
        <w:rPr>
          <w:rFonts w:ascii="Times New Roman" w:hAnsi="Times New Roman" w:cs="Times New Roman"/>
          <w:sz w:val="24"/>
          <w:szCs w:val="24"/>
        </w:rPr>
        <w:t>Meningkatkan nilai ekonomis dari tepung ubi kayu, tepung mocaf, dan tepung ubi kayu  termodifikasi, yang merupakan produk lokal.</w:t>
      </w:r>
    </w:p>
    <w:p w:rsidR="00674BD9" w:rsidRPr="004554A1" w:rsidRDefault="00674BD9" w:rsidP="00674BD9">
      <w:pPr>
        <w:pStyle w:val="Heading2"/>
        <w:spacing w:before="0" w:line="240" w:lineRule="auto"/>
        <w:jc w:val="both"/>
        <w:rPr>
          <w:rFonts w:ascii="Times New Roman" w:hAnsi="Times New Roman" w:cs="Times New Roman"/>
          <w:color w:val="auto"/>
          <w:sz w:val="24"/>
          <w:szCs w:val="24"/>
        </w:rPr>
      </w:pPr>
      <w:bookmarkStart w:id="4" w:name="_Toc464414631"/>
      <w:r w:rsidRPr="004554A1">
        <w:rPr>
          <w:rFonts w:ascii="Times New Roman" w:hAnsi="Times New Roman" w:cs="Times New Roman"/>
          <w:color w:val="auto"/>
          <w:sz w:val="24"/>
          <w:szCs w:val="24"/>
        </w:rPr>
        <w:t>Kerangka Pemikiran</w:t>
      </w:r>
      <w:bookmarkEnd w:id="4"/>
    </w:p>
    <w:p w:rsidR="008C1356" w:rsidRDefault="00674BD9" w:rsidP="008C1356">
      <w:pPr>
        <w:pStyle w:val="NormalWeb"/>
        <w:tabs>
          <w:tab w:val="left" w:pos="709"/>
        </w:tabs>
        <w:spacing w:before="0" w:beforeAutospacing="0" w:after="0" w:afterAutospacing="0"/>
        <w:ind w:firstLine="284"/>
        <w:jc w:val="both"/>
      </w:pPr>
      <w:r w:rsidRPr="004554A1">
        <w:t xml:space="preserve">Menurut Risti (2013), </w:t>
      </w:r>
      <w:r>
        <w:t>t</w:t>
      </w:r>
      <w:r w:rsidRPr="004554A1">
        <w:t>epung mocaf tidak 100% identik dengan tepung terigu, oleh karena itu diperlukan tambahan tepung tapioka dan pati jagung untuk mendapatkan tekstur mie yang baik.</w:t>
      </w:r>
      <w:r>
        <w:t xml:space="preserve"> </w:t>
      </w:r>
    </w:p>
    <w:p w:rsidR="008C1356" w:rsidRDefault="00674BD9" w:rsidP="008C1356">
      <w:pPr>
        <w:pStyle w:val="NormalWeb"/>
        <w:tabs>
          <w:tab w:val="left" w:pos="709"/>
        </w:tabs>
        <w:spacing w:before="0" w:beforeAutospacing="0" w:after="0" w:afterAutospacing="0"/>
        <w:ind w:firstLine="284"/>
        <w:jc w:val="both"/>
      </w:pPr>
      <w:r w:rsidRPr="004554A1">
        <w:t xml:space="preserve">Menurut Ike, dkk, (2012) </w:t>
      </w:r>
      <w:r>
        <w:t>f</w:t>
      </w:r>
      <w:r w:rsidRPr="004554A1">
        <w:t xml:space="preserve">ormulasi optimum pembuatan </w:t>
      </w:r>
      <w:r w:rsidRPr="004554A1">
        <w:rPr>
          <w:i/>
        </w:rPr>
        <w:t>fried batter coating</w:t>
      </w:r>
      <w:r w:rsidRPr="004554A1">
        <w:t xml:space="preserve"> yaitu tepung garut sekitar 40%; CMC 1,5%; dan garam 2,5%.</w:t>
      </w:r>
    </w:p>
    <w:p w:rsidR="008C1356" w:rsidRDefault="00674BD9" w:rsidP="008C1356">
      <w:pPr>
        <w:pStyle w:val="NormalWeb"/>
        <w:tabs>
          <w:tab w:val="left" w:pos="709"/>
        </w:tabs>
        <w:spacing w:before="0" w:beforeAutospacing="0" w:after="0" w:afterAutospacing="0"/>
        <w:ind w:firstLine="284"/>
        <w:jc w:val="both"/>
      </w:pPr>
      <w:r>
        <w:t xml:space="preserve">Berdasarkan hasil penelitian </w:t>
      </w:r>
      <w:r w:rsidRPr="004554A1">
        <w:t xml:space="preserve">Fansisca, (2010), </w:t>
      </w:r>
      <w:r>
        <w:t>f</w:t>
      </w:r>
      <w:r w:rsidRPr="004554A1">
        <w:t xml:space="preserve">ormula yang terpilih dalam pembuatan </w:t>
      </w:r>
      <w:r>
        <w:t>tepung bumbu. Komposisi formula</w:t>
      </w:r>
      <w:r w:rsidRPr="004554A1">
        <w:t xml:space="preserve"> meliputi 60% tepung jagung, 12,5% tepung beras, 12,5% tapioka dan 15% tepung ketan. </w:t>
      </w:r>
    </w:p>
    <w:p w:rsidR="008C1356" w:rsidRDefault="00674BD9" w:rsidP="008C1356">
      <w:pPr>
        <w:pStyle w:val="NormalWeb"/>
        <w:tabs>
          <w:tab w:val="left" w:pos="709"/>
        </w:tabs>
        <w:spacing w:before="0" w:beforeAutospacing="0" w:after="0" w:afterAutospacing="0"/>
        <w:ind w:firstLine="284"/>
        <w:jc w:val="both"/>
      </w:pPr>
      <w:r w:rsidRPr="004554A1">
        <w:t>Tepung ubi kayu mengandung pati 83,8%, lemak 0,9%, protein 1%, serat 2,1%, abu 0,7%. Kekurangan dari ubi kayu adalah rendahnya kandungan protein, sehingga untuk meningkatkan kandungan protein produk olahan yang dihasilkan dari tepung ubi kayu perlu adanya penambahan sumber protein, misal</w:t>
      </w:r>
      <w:r>
        <w:t>nya dari tepung kacang-kacangan (Esti, 2008).</w:t>
      </w:r>
    </w:p>
    <w:p w:rsidR="008C1356" w:rsidRDefault="00674BD9" w:rsidP="008C1356">
      <w:pPr>
        <w:pStyle w:val="NormalWeb"/>
        <w:tabs>
          <w:tab w:val="left" w:pos="709"/>
        </w:tabs>
        <w:spacing w:before="0" w:beforeAutospacing="0" w:after="0" w:afterAutospacing="0"/>
        <w:ind w:firstLine="284"/>
        <w:jc w:val="both"/>
      </w:pPr>
      <w:r>
        <w:t xml:space="preserve">Berdasarkan hasil penelitian </w:t>
      </w:r>
      <w:r w:rsidRPr="004554A1">
        <w:t>Laiya</w:t>
      </w:r>
      <w:r>
        <w:t>,</w:t>
      </w:r>
      <w:r w:rsidRPr="004554A1">
        <w:t xml:space="preserve"> </w:t>
      </w:r>
      <w:r w:rsidRPr="0048301F">
        <w:t>dkk</w:t>
      </w:r>
      <w:r w:rsidRPr="004554A1">
        <w:t xml:space="preserve"> (2014), </w:t>
      </w:r>
      <w:r>
        <w:t>p</w:t>
      </w:r>
      <w:r w:rsidRPr="004554A1">
        <w:t xml:space="preserve">emanfaatan tepung sagu sebagai bahan pengikat pada kerupuk memiliki potensi menjadi komoditas unggul. Potensi dan kandungan gizi yang terdapat pada sagu dapat dimanfaatkan </w:t>
      </w:r>
      <w:r w:rsidRPr="004554A1">
        <w:lastRenderedPageBreak/>
        <w:t xml:space="preserve">sebagai salah satu alternatif sebagai bahan pengikat adonan pada kerupuk ikan. </w:t>
      </w:r>
    </w:p>
    <w:p w:rsidR="008C1356" w:rsidRDefault="00674BD9" w:rsidP="008C1356">
      <w:pPr>
        <w:pStyle w:val="NormalWeb"/>
        <w:tabs>
          <w:tab w:val="left" w:pos="709"/>
        </w:tabs>
        <w:spacing w:before="0" w:beforeAutospacing="0" w:after="0" w:afterAutospacing="0"/>
        <w:ind w:firstLine="284"/>
        <w:jc w:val="both"/>
      </w:pPr>
      <w:r w:rsidRPr="004554A1">
        <w:t xml:space="preserve">Pati jagung merupakan tepung yang baik bila dicampur dengan tepung terigu karena dapat mengurangi rasa </w:t>
      </w:r>
      <w:r w:rsidRPr="004554A1">
        <w:rPr>
          <w:i/>
          <w:iCs/>
        </w:rPr>
        <w:t xml:space="preserve">puffy </w:t>
      </w:r>
      <w:r w:rsidRPr="004554A1">
        <w:t>(empuk) pada terigu. Pati jagung ketika digoreng cenderung lebih renyah dan mudah patah saat digigit. Pemakaian pati jagung yang berlebihan aka</w:t>
      </w:r>
      <w:r>
        <w:t>n membuat gorengan terasa keras (Yuyun, 2007).</w:t>
      </w:r>
    </w:p>
    <w:p w:rsidR="00674BD9" w:rsidRPr="004554A1" w:rsidRDefault="00674BD9" w:rsidP="00674BD9">
      <w:pPr>
        <w:pStyle w:val="Heading2"/>
        <w:spacing w:before="0" w:line="240" w:lineRule="auto"/>
        <w:jc w:val="both"/>
        <w:rPr>
          <w:rFonts w:ascii="Times New Roman" w:hAnsi="Times New Roman" w:cs="Times New Roman"/>
          <w:color w:val="auto"/>
          <w:sz w:val="24"/>
          <w:szCs w:val="24"/>
        </w:rPr>
      </w:pPr>
      <w:bookmarkStart w:id="5" w:name="_Toc464414632"/>
      <w:r w:rsidRPr="004554A1">
        <w:rPr>
          <w:rFonts w:ascii="Times New Roman" w:hAnsi="Times New Roman" w:cs="Times New Roman"/>
          <w:color w:val="auto"/>
          <w:sz w:val="24"/>
          <w:szCs w:val="24"/>
        </w:rPr>
        <w:t>Hipotesis Penelitian</w:t>
      </w:r>
    </w:p>
    <w:p w:rsidR="00674BD9" w:rsidRDefault="00674BD9" w:rsidP="008C1356">
      <w:pPr>
        <w:spacing w:after="0" w:line="240" w:lineRule="auto"/>
        <w:ind w:firstLine="284"/>
        <w:jc w:val="both"/>
        <w:rPr>
          <w:rFonts w:ascii="Times New Roman" w:hAnsi="Times New Roman" w:cs="Times New Roman"/>
          <w:sz w:val="24"/>
          <w:szCs w:val="24"/>
        </w:rPr>
      </w:pPr>
      <w:r w:rsidRPr="004554A1">
        <w:rPr>
          <w:rFonts w:ascii="Times New Roman" w:hAnsi="Times New Roman" w:cs="Times New Roman"/>
          <w:sz w:val="24"/>
          <w:szCs w:val="24"/>
        </w:rPr>
        <w:t>Berdasarkan kerangka pemikiran diatas, dapat diambil hipotesis diduga bahwa konsentrasi tepung ubi kayu termodifikasi berpengaruh terhadap tepung</w:t>
      </w:r>
      <w:r>
        <w:rPr>
          <w:rFonts w:ascii="Times New Roman" w:hAnsi="Times New Roman" w:cs="Times New Roman"/>
          <w:sz w:val="24"/>
          <w:szCs w:val="24"/>
        </w:rPr>
        <w:t xml:space="preserve"> puntuk</w:t>
      </w:r>
      <w:r w:rsidRPr="004554A1">
        <w:rPr>
          <w:rFonts w:ascii="Times New Roman" w:hAnsi="Times New Roman" w:cs="Times New Roman"/>
          <w:sz w:val="24"/>
          <w:szCs w:val="24"/>
        </w:rPr>
        <w:t xml:space="preserve"> pisang goreng.</w:t>
      </w:r>
    </w:p>
    <w:p w:rsidR="00674BD9" w:rsidRPr="004554A1" w:rsidRDefault="00674BD9" w:rsidP="00674BD9">
      <w:pPr>
        <w:pStyle w:val="Heading2"/>
        <w:spacing w:before="0" w:line="240" w:lineRule="auto"/>
        <w:jc w:val="both"/>
        <w:rPr>
          <w:rFonts w:ascii="Times New Roman" w:hAnsi="Times New Roman" w:cs="Times New Roman"/>
          <w:color w:val="auto"/>
          <w:sz w:val="24"/>
          <w:szCs w:val="24"/>
        </w:rPr>
      </w:pPr>
      <w:bookmarkStart w:id="6" w:name="_Toc464414633"/>
      <w:r w:rsidRPr="004554A1">
        <w:rPr>
          <w:rFonts w:ascii="Times New Roman" w:hAnsi="Times New Roman" w:cs="Times New Roman"/>
          <w:color w:val="auto"/>
          <w:sz w:val="24"/>
          <w:szCs w:val="24"/>
        </w:rPr>
        <w:t>Tempat dan Waktu Penelitian</w:t>
      </w:r>
      <w:bookmarkEnd w:id="6"/>
    </w:p>
    <w:p w:rsidR="00674BD9" w:rsidRDefault="00674BD9" w:rsidP="00AA028F">
      <w:pPr>
        <w:spacing w:after="0" w:line="240" w:lineRule="auto"/>
        <w:ind w:firstLine="284"/>
        <w:jc w:val="both"/>
        <w:rPr>
          <w:rFonts w:ascii="Times New Roman" w:hAnsi="Times New Roman" w:cs="Times New Roman"/>
          <w:sz w:val="24"/>
          <w:szCs w:val="24"/>
        </w:rPr>
      </w:pPr>
      <w:r w:rsidRPr="004554A1">
        <w:rPr>
          <w:rFonts w:ascii="Times New Roman" w:hAnsi="Times New Roman" w:cs="Times New Roman"/>
          <w:sz w:val="24"/>
          <w:szCs w:val="24"/>
        </w:rPr>
        <w:t xml:space="preserve">Penelitian dilakukan di Laboratorium Pengembangan </w:t>
      </w:r>
      <w:r>
        <w:rPr>
          <w:rFonts w:ascii="Times New Roman" w:hAnsi="Times New Roman" w:cs="Times New Roman"/>
          <w:sz w:val="24"/>
          <w:szCs w:val="24"/>
        </w:rPr>
        <w:t>Pasca Panen</w:t>
      </w:r>
      <w:r w:rsidRPr="004554A1">
        <w:rPr>
          <w:rFonts w:ascii="Times New Roman" w:hAnsi="Times New Roman" w:cs="Times New Roman"/>
          <w:sz w:val="24"/>
          <w:szCs w:val="24"/>
        </w:rPr>
        <w:t xml:space="preserve"> dan Laboratorium Analisis Kimia Pangan, Pusat Pengembangan Teknologi Tepat</w:t>
      </w:r>
      <w:r>
        <w:rPr>
          <w:rFonts w:ascii="Times New Roman" w:hAnsi="Times New Roman" w:cs="Times New Roman"/>
          <w:sz w:val="24"/>
          <w:szCs w:val="24"/>
        </w:rPr>
        <w:t xml:space="preserve"> Guna, </w:t>
      </w:r>
      <w:r w:rsidRPr="004554A1">
        <w:rPr>
          <w:rFonts w:ascii="Times New Roman" w:hAnsi="Times New Roman" w:cs="Times New Roman"/>
          <w:sz w:val="24"/>
          <w:szCs w:val="24"/>
        </w:rPr>
        <w:t>Lembaga Ilmu Pengetahuan Indonesia yang berlokasi di Jalan Aipda KS. Tubun No. 5 Subang. Waktu penelitian dari bulan Juni sampai Agustus 2016.</w:t>
      </w:r>
    </w:p>
    <w:bookmarkEnd w:id="5"/>
    <w:p w:rsidR="00674BD9" w:rsidRPr="00674BD9" w:rsidRDefault="00674BD9" w:rsidP="008C135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008B703C">
        <w:rPr>
          <w:rFonts w:ascii="Times New Roman" w:hAnsi="Times New Roman" w:cs="Times New Roman"/>
          <w:b/>
          <w:color w:val="000000" w:themeColor="text1"/>
          <w:sz w:val="24"/>
          <w:szCs w:val="24"/>
        </w:rPr>
        <w:t xml:space="preserve">II </w:t>
      </w:r>
      <w:r w:rsidRPr="00674BD9">
        <w:rPr>
          <w:rFonts w:ascii="Times New Roman" w:hAnsi="Times New Roman" w:cs="Times New Roman"/>
          <w:b/>
          <w:color w:val="000000" w:themeColor="text1"/>
          <w:sz w:val="24"/>
          <w:szCs w:val="24"/>
        </w:rPr>
        <w:t>BAHAN, ALAT, DAN METODE PENELITIAN</w:t>
      </w:r>
    </w:p>
    <w:p w:rsidR="00674BD9" w:rsidRDefault="00674BD9" w:rsidP="008C1356">
      <w:pPr>
        <w:spacing w:after="0" w:line="240" w:lineRule="auto"/>
        <w:rPr>
          <w:rFonts w:ascii="Times New Roman" w:hAnsi="Times New Roman" w:cs="Times New Roman"/>
          <w:b/>
          <w:color w:val="000000" w:themeColor="text1"/>
          <w:sz w:val="24"/>
          <w:szCs w:val="24"/>
        </w:rPr>
      </w:pPr>
      <w:r w:rsidRPr="00674BD9">
        <w:rPr>
          <w:rFonts w:ascii="Times New Roman" w:hAnsi="Times New Roman" w:cs="Times New Roman"/>
          <w:b/>
          <w:color w:val="000000" w:themeColor="text1"/>
          <w:sz w:val="24"/>
          <w:szCs w:val="24"/>
        </w:rPr>
        <w:t>Bahan dan Alat Yang Digunakan</w:t>
      </w:r>
    </w:p>
    <w:p w:rsidR="00674BD9" w:rsidRDefault="00674BD9" w:rsidP="008C1356">
      <w:pPr>
        <w:spacing w:after="0" w:line="240" w:lineRule="auto"/>
        <w:ind w:firstLine="284"/>
        <w:jc w:val="both"/>
        <w:rPr>
          <w:rFonts w:ascii="Times New Roman" w:hAnsi="Times New Roman" w:cs="Times New Roman"/>
          <w:sz w:val="24"/>
          <w:szCs w:val="24"/>
        </w:rPr>
      </w:pPr>
      <w:r w:rsidRPr="004554A1">
        <w:rPr>
          <w:rFonts w:ascii="Times New Roman" w:hAnsi="Times New Roman" w:cs="Times New Roman"/>
          <w:sz w:val="24"/>
          <w:szCs w:val="24"/>
        </w:rPr>
        <w:t xml:space="preserve">Bahan yang digunakan dalam penelitian ini adalah tepung ubi kayu, tepung mocaf dan tepung ubi kayu termodifikasi yang diperoleh dari Laboratorium Pengembangan Pasca Panen, bahan penunjang (tepung sagu, tepung pati jagung, gula, garam, soda kue, gum arab, vanila, pisang kepok, minyak kelapa.  </w:t>
      </w:r>
    </w:p>
    <w:p w:rsidR="00674BD9" w:rsidRDefault="00674BD9" w:rsidP="008C1356">
      <w:pPr>
        <w:spacing w:after="0" w:line="240" w:lineRule="auto"/>
        <w:ind w:firstLine="284"/>
        <w:jc w:val="both"/>
        <w:rPr>
          <w:rFonts w:ascii="Times New Roman" w:hAnsi="Times New Roman" w:cs="Times New Roman"/>
          <w:sz w:val="24"/>
          <w:szCs w:val="24"/>
        </w:rPr>
      </w:pPr>
      <w:r w:rsidRPr="004554A1">
        <w:rPr>
          <w:rFonts w:ascii="Times New Roman" w:hAnsi="Times New Roman" w:cs="Times New Roman"/>
          <w:sz w:val="24"/>
          <w:szCs w:val="24"/>
        </w:rPr>
        <w:t>Bahan-bahan kimia yang digunakan dalam analisis kimia adalah H</w:t>
      </w:r>
      <w:r w:rsidRPr="004554A1">
        <w:rPr>
          <w:rFonts w:ascii="Times New Roman" w:hAnsi="Times New Roman" w:cs="Times New Roman"/>
          <w:sz w:val="24"/>
          <w:szCs w:val="24"/>
          <w:vertAlign w:val="subscript"/>
        </w:rPr>
        <w:t>2</w:t>
      </w:r>
      <w:r w:rsidRPr="004554A1">
        <w:rPr>
          <w:rFonts w:ascii="Times New Roman" w:hAnsi="Times New Roman" w:cs="Times New Roman"/>
          <w:sz w:val="24"/>
          <w:szCs w:val="24"/>
        </w:rPr>
        <w:t>SO</w:t>
      </w:r>
      <w:r w:rsidRPr="004554A1">
        <w:rPr>
          <w:rFonts w:ascii="Times New Roman" w:hAnsi="Times New Roman" w:cs="Times New Roman"/>
          <w:sz w:val="24"/>
          <w:szCs w:val="24"/>
          <w:vertAlign w:val="subscript"/>
        </w:rPr>
        <w:t xml:space="preserve">4 </w:t>
      </w:r>
      <w:r w:rsidRPr="004554A1">
        <w:rPr>
          <w:rFonts w:ascii="Times New Roman" w:hAnsi="Times New Roman" w:cs="Times New Roman"/>
          <w:sz w:val="24"/>
          <w:szCs w:val="24"/>
        </w:rPr>
        <w:t>1,25%, NaOH 3,25%, Eta</w:t>
      </w:r>
      <w:r>
        <w:rPr>
          <w:rFonts w:ascii="Times New Roman" w:hAnsi="Times New Roman" w:cs="Times New Roman"/>
          <w:sz w:val="24"/>
          <w:szCs w:val="24"/>
        </w:rPr>
        <w:t xml:space="preserve">nol 95%, </w:t>
      </w:r>
      <w:r w:rsidRPr="004554A1">
        <w:rPr>
          <w:rFonts w:ascii="Times New Roman" w:hAnsi="Times New Roman" w:cs="Times New Roman"/>
          <w:sz w:val="24"/>
          <w:szCs w:val="24"/>
        </w:rPr>
        <w:t>Alkohol, Aquadest, Larutan Luff Scho</w:t>
      </w:r>
      <w:r>
        <w:rPr>
          <w:rFonts w:ascii="Times New Roman" w:hAnsi="Times New Roman" w:cs="Times New Roman"/>
          <w:sz w:val="24"/>
          <w:szCs w:val="24"/>
        </w:rPr>
        <w:t>o</w:t>
      </w:r>
      <w:r w:rsidRPr="004554A1">
        <w:rPr>
          <w:rFonts w:ascii="Times New Roman" w:hAnsi="Times New Roman" w:cs="Times New Roman"/>
          <w:sz w:val="24"/>
          <w:szCs w:val="24"/>
        </w:rPr>
        <w:t>rel, HCl 9,5 N, HCl pekat, pH universal, H</w:t>
      </w:r>
      <w:r w:rsidRPr="004554A1">
        <w:rPr>
          <w:rFonts w:ascii="Times New Roman" w:hAnsi="Times New Roman" w:cs="Times New Roman"/>
          <w:sz w:val="24"/>
          <w:szCs w:val="24"/>
          <w:vertAlign w:val="subscript"/>
        </w:rPr>
        <w:t>2</w:t>
      </w:r>
      <w:r w:rsidRPr="004554A1">
        <w:rPr>
          <w:rFonts w:ascii="Times New Roman" w:hAnsi="Times New Roman" w:cs="Times New Roman"/>
          <w:sz w:val="24"/>
          <w:szCs w:val="24"/>
        </w:rPr>
        <w:t>SO</w:t>
      </w:r>
      <w:r w:rsidRPr="004554A1">
        <w:rPr>
          <w:rFonts w:ascii="Times New Roman" w:hAnsi="Times New Roman" w:cs="Times New Roman"/>
          <w:sz w:val="24"/>
          <w:szCs w:val="24"/>
          <w:vertAlign w:val="subscript"/>
        </w:rPr>
        <w:t>4</w:t>
      </w:r>
      <w:r w:rsidRPr="004554A1">
        <w:rPr>
          <w:rFonts w:ascii="Times New Roman" w:hAnsi="Times New Roman" w:cs="Times New Roman"/>
          <w:sz w:val="24"/>
          <w:szCs w:val="24"/>
        </w:rPr>
        <w:t xml:space="preserve"> 6 N, KI, Na</w:t>
      </w:r>
      <w:r w:rsidRPr="004554A1">
        <w:rPr>
          <w:rFonts w:ascii="Times New Roman" w:hAnsi="Times New Roman" w:cs="Times New Roman"/>
          <w:sz w:val="24"/>
          <w:szCs w:val="24"/>
          <w:vertAlign w:val="subscript"/>
        </w:rPr>
        <w:t>2</w:t>
      </w:r>
      <w:r w:rsidRPr="004554A1">
        <w:rPr>
          <w:rFonts w:ascii="Times New Roman" w:hAnsi="Times New Roman" w:cs="Times New Roman"/>
          <w:sz w:val="24"/>
          <w:szCs w:val="24"/>
        </w:rPr>
        <w:t>S</w:t>
      </w:r>
      <w:r w:rsidRPr="004554A1">
        <w:rPr>
          <w:rFonts w:ascii="Times New Roman" w:hAnsi="Times New Roman" w:cs="Times New Roman"/>
          <w:sz w:val="24"/>
          <w:szCs w:val="24"/>
          <w:vertAlign w:val="subscript"/>
        </w:rPr>
        <w:t>2</w:t>
      </w:r>
      <w:r w:rsidRPr="004554A1">
        <w:rPr>
          <w:rFonts w:ascii="Times New Roman" w:hAnsi="Times New Roman" w:cs="Times New Roman"/>
          <w:sz w:val="24"/>
          <w:szCs w:val="24"/>
        </w:rPr>
        <w:t>O</w:t>
      </w:r>
      <w:r w:rsidRPr="004554A1">
        <w:rPr>
          <w:rFonts w:ascii="Times New Roman" w:hAnsi="Times New Roman" w:cs="Times New Roman"/>
          <w:sz w:val="24"/>
          <w:szCs w:val="24"/>
          <w:vertAlign w:val="subscript"/>
        </w:rPr>
        <w:t>3</w:t>
      </w:r>
      <w:r w:rsidRPr="004554A1">
        <w:rPr>
          <w:rFonts w:ascii="Times New Roman" w:hAnsi="Times New Roman" w:cs="Times New Roman"/>
          <w:sz w:val="24"/>
          <w:szCs w:val="24"/>
        </w:rPr>
        <w:t>, amilum.</w:t>
      </w:r>
    </w:p>
    <w:p w:rsidR="00674BD9" w:rsidRDefault="00674BD9" w:rsidP="008C1356">
      <w:pPr>
        <w:spacing w:after="0" w:line="240" w:lineRule="auto"/>
        <w:ind w:firstLine="284"/>
        <w:jc w:val="both"/>
        <w:rPr>
          <w:rFonts w:ascii="Times New Roman" w:hAnsi="Times New Roman" w:cs="Times New Roman"/>
          <w:sz w:val="24"/>
          <w:szCs w:val="24"/>
        </w:rPr>
      </w:pPr>
      <w:r w:rsidRPr="004554A1">
        <w:rPr>
          <w:rFonts w:ascii="Times New Roman" w:hAnsi="Times New Roman" w:cs="Times New Roman"/>
          <w:sz w:val="24"/>
          <w:szCs w:val="24"/>
        </w:rPr>
        <w:t xml:space="preserve">Alat-alat yang digunakan dalam proses pengolahan tepung pisang goreng </w:t>
      </w:r>
      <w:r w:rsidRPr="004554A1">
        <w:rPr>
          <w:rFonts w:ascii="Times New Roman" w:hAnsi="Times New Roman" w:cs="Times New Roman"/>
          <w:sz w:val="24"/>
          <w:szCs w:val="24"/>
        </w:rPr>
        <w:lastRenderedPageBreak/>
        <w:t>adalah neraca digital, plastik,</w:t>
      </w:r>
      <w:r>
        <w:rPr>
          <w:rFonts w:ascii="Times New Roman" w:hAnsi="Times New Roman" w:cs="Times New Roman"/>
          <w:sz w:val="24"/>
          <w:szCs w:val="24"/>
        </w:rPr>
        <w:t xml:space="preserve"> dan</w:t>
      </w:r>
      <w:r w:rsidRPr="004554A1">
        <w:rPr>
          <w:rFonts w:ascii="Times New Roman" w:hAnsi="Times New Roman" w:cs="Times New Roman"/>
          <w:sz w:val="24"/>
          <w:szCs w:val="24"/>
        </w:rPr>
        <w:t xml:space="preserve"> sendok. </w:t>
      </w:r>
    </w:p>
    <w:p w:rsidR="00674BD9" w:rsidRDefault="00674BD9" w:rsidP="008C1356">
      <w:pPr>
        <w:spacing w:after="0" w:line="240" w:lineRule="auto"/>
        <w:ind w:firstLine="284"/>
        <w:jc w:val="both"/>
        <w:rPr>
          <w:rFonts w:ascii="Times New Roman" w:hAnsi="Times New Roman" w:cs="Times New Roman"/>
          <w:sz w:val="24"/>
          <w:szCs w:val="24"/>
        </w:rPr>
      </w:pPr>
      <w:r w:rsidRPr="004554A1">
        <w:rPr>
          <w:rFonts w:ascii="Times New Roman" w:hAnsi="Times New Roman" w:cs="Times New Roman"/>
          <w:sz w:val="24"/>
          <w:szCs w:val="24"/>
        </w:rPr>
        <w:t xml:space="preserve">Alat yang digunakan untuk analisis pada penelitian meliputi cawan, spatula, neraca digital, eksikator, tang krus, oven, tanur, kertas saring, corong, erlenmeyer 500 mL, batang pengaduk, penangas, cawan porselen, tabung sentrifuge, sentrifuge, </w:t>
      </w:r>
      <w:r w:rsidRPr="004554A1">
        <w:rPr>
          <w:rFonts w:ascii="Times New Roman" w:hAnsi="Times New Roman" w:cs="Times New Roman"/>
          <w:i/>
          <w:sz w:val="24"/>
          <w:szCs w:val="24"/>
        </w:rPr>
        <w:t>Kett Electric Laboratory C-100-3 Whitenessmeter</w:t>
      </w:r>
      <w:r w:rsidRPr="004554A1">
        <w:rPr>
          <w:rFonts w:ascii="Times New Roman" w:hAnsi="Times New Roman" w:cs="Times New Roman"/>
          <w:sz w:val="24"/>
          <w:szCs w:val="24"/>
        </w:rPr>
        <w:t>, buret, labu pengenceran 500 mL, klem, statif, pipet tetes, stirek, pipet ukur.</w:t>
      </w:r>
    </w:p>
    <w:p w:rsidR="00674BD9" w:rsidRDefault="00674BD9" w:rsidP="00674BD9">
      <w:pPr>
        <w:spacing w:after="0" w:line="240" w:lineRule="auto"/>
        <w:ind w:left="720" w:hanging="720"/>
        <w:rPr>
          <w:rFonts w:ascii="Times New Roman" w:hAnsi="Times New Roman" w:cs="Times New Roman"/>
          <w:b/>
          <w:sz w:val="24"/>
          <w:szCs w:val="24"/>
        </w:rPr>
      </w:pPr>
      <w:r w:rsidRPr="00674BD9">
        <w:rPr>
          <w:rFonts w:ascii="Times New Roman" w:hAnsi="Times New Roman" w:cs="Times New Roman"/>
          <w:b/>
          <w:sz w:val="24"/>
          <w:szCs w:val="24"/>
        </w:rPr>
        <w:t>Metode Penelitian</w:t>
      </w:r>
    </w:p>
    <w:p w:rsidR="00674BD9" w:rsidRPr="00674BD9" w:rsidRDefault="00674BD9" w:rsidP="00674BD9">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Penelitian Pendahuluan</w:t>
      </w:r>
    </w:p>
    <w:p w:rsidR="00674BD9" w:rsidRPr="004554A1" w:rsidRDefault="00674BD9" w:rsidP="008C1356">
      <w:pPr>
        <w:spacing w:after="0" w:line="240" w:lineRule="auto"/>
        <w:ind w:firstLine="284"/>
        <w:jc w:val="both"/>
        <w:rPr>
          <w:rFonts w:ascii="Times New Roman" w:hAnsi="Times New Roman" w:cs="Times New Roman"/>
          <w:sz w:val="24"/>
          <w:szCs w:val="24"/>
        </w:rPr>
      </w:pPr>
      <w:r w:rsidRPr="004554A1">
        <w:rPr>
          <w:rFonts w:ascii="Times New Roman" w:hAnsi="Times New Roman" w:cs="Times New Roman"/>
          <w:sz w:val="24"/>
          <w:szCs w:val="24"/>
        </w:rPr>
        <w:t>Penelitian yang akan dikerjakan adalah menetukan jenis tepung (tepung ubi kayu, tepung mocaf dan tepung ubi kayu termodifikasi).</w:t>
      </w:r>
      <w:r>
        <w:rPr>
          <w:rFonts w:ascii="Times New Roman" w:hAnsi="Times New Roman" w:cs="Times New Roman"/>
          <w:sz w:val="24"/>
          <w:szCs w:val="24"/>
        </w:rPr>
        <w:t xml:space="preserve"> Kemudian tepung yang terpilih </w:t>
      </w:r>
      <w:r w:rsidRPr="004554A1">
        <w:rPr>
          <w:rFonts w:ascii="Times New Roman" w:hAnsi="Times New Roman" w:cs="Times New Roman"/>
          <w:sz w:val="24"/>
          <w:szCs w:val="24"/>
        </w:rPr>
        <w:t xml:space="preserve">terpilih dicari konsentrasi yang terbaik untuk di olah menjadi tepung pisang goreng. Analisis </w:t>
      </w:r>
      <w:r>
        <w:rPr>
          <w:rFonts w:ascii="Times New Roman" w:hAnsi="Times New Roman" w:cs="Times New Roman"/>
          <w:sz w:val="24"/>
          <w:szCs w:val="24"/>
        </w:rPr>
        <w:t>tepung terpilih</w:t>
      </w:r>
      <w:r w:rsidRPr="004554A1">
        <w:rPr>
          <w:rFonts w:ascii="Times New Roman" w:hAnsi="Times New Roman" w:cs="Times New Roman"/>
          <w:sz w:val="24"/>
          <w:szCs w:val="24"/>
        </w:rPr>
        <w:t xml:space="preserve"> dan tepung </w:t>
      </w:r>
      <w:r>
        <w:rPr>
          <w:rFonts w:ascii="Times New Roman" w:hAnsi="Times New Roman" w:cs="Times New Roman"/>
          <w:sz w:val="24"/>
          <w:szCs w:val="24"/>
        </w:rPr>
        <w:t>dengan konsentrasi berbeda</w:t>
      </w:r>
      <w:r w:rsidRPr="004554A1">
        <w:rPr>
          <w:rFonts w:ascii="Times New Roman" w:hAnsi="Times New Roman" w:cs="Times New Roman"/>
          <w:sz w:val="24"/>
          <w:szCs w:val="24"/>
        </w:rPr>
        <w:t xml:space="preserve"> adalah WHC, OHC, Derajat Putih Tepung, Kadar Air, Kadar A</w:t>
      </w:r>
      <w:r>
        <w:rPr>
          <w:rFonts w:ascii="Times New Roman" w:hAnsi="Times New Roman" w:cs="Times New Roman"/>
          <w:sz w:val="24"/>
          <w:szCs w:val="24"/>
        </w:rPr>
        <w:t xml:space="preserve">bu, Kadar Serat dan Kadar Pati. </w:t>
      </w:r>
    </w:p>
    <w:p w:rsidR="00674BD9" w:rsidRPr="00674BD9" w:rsidRDefault="00674BD9" w:rsidP="00674BD9">
      <w:pPr>
        <w:spacing w:after="0" w:line="240" w:lineRule="auto"/>
        <w:rPr>
          <w:rFonts w:ascii="Times New Roman" w:hAnsi="Times New Roman" w:cs="Times New Roman"/>
          <w:b/>
          <w:sz w:val="24"/>
          <w:szCs w:val="24"/>
        </w:rPr>
      </w:pPr>
      <w:r w:rsidRPr="00674BD9">
        <w:rPr>
          <w:rFonts w:ascii="Times New Roman" w:hAnsi="Times New Roman" w:cs="Times New Roman"/>
          <w:b/>
          <w:sz w:val="24"/>
          <w:szCs w:val="24"/>
        </w:rPr>
        <w:t>Penelitian Utama</w:t>
      </w:r>
    </w:p>
    <w:p w:rsidR="00674BD9" w:rsidRDefault="00674BD9" w:rsidP="008C1356">
      <w:pPr>
        <w:spacing w:after="0" w:line="240" w:lineRule="auto"/>
        <w:ind w:firstLine="284"/>
        <w:jc w:val="both"/>
        <w:rPr>
          <w:rFonts w:ascii="Times New Roman" w:hAnsi="Times New Roman" w:cs="Times New Roman"/>
          <w:sz w:val="24"/>
          <w:szCs w:val="24"/>
        </w:rPr>
      </w:pPr>
      <w:r w:rsidRPr="004554A1">
        <w:rPr>
          <w:rFonts w:ascii="Times New Roman" w:hAnsi="Times New Roman" w:cs="Times New Roman"/>
          <w:sz w:val="24"/>
          <w:szCs w:val="24"/>
        </w:rPr>
        <w:t>Penelitian utama ini merupakan lanjutan penelitian pendahuluan dimana penelitian ini bertujuan untuk menentukan konsentrasi yang berbeda untuk dijadikan tepung pisang goreng. Kemudian dilakukan analisa WHC, OHC, derajat putih tepung, kadar air, kadar abu, kadar serat, kadar pati dan uji organoleptik yang diaplikasikan pada pisang goreng.</w:t>
      </w:r>
    </w:p>
    <w:p w:rsidR="00731888" w:rsidRPr="00731888" w:rsidRDefault="00731888" w:rsidP="00731888">
      <w:pPr>
        <w:spacing w:after="0" w:line="240" w:lineRule="auto"/>
        <w:jc w:val="both"/>
        <w:rPr>
          <w:rFonts w:ascii="Times New Roman" w:hAnsi="Times New Roman" w:cs="Times New Roman"/>
          <w:b/>
          <w:sz w:val="24"/>
          <w:szCs w:val="24"/>
        </w:rPr>
      </w:pPr>
      <w:r w:rsidRPr="00731888">
        <w:rPr>
          <w:rFonts w:ascii="Times New Roman" w:hAnsi="Times New Roman" w:cs="Times New Roman"/>
          <w:b/>
          <w:sz w:val="24"/>
          <w:szCs w:val="24"/>
        </w:rPr>
        <w:t>Rancangan Perlakuan</w:t>
      </w:r>
    </w:p>
    <w:p w:rsidR="00731888" w:rsidRPr="00731888" w:rsidRDefault="00731888" w:rsidP="008C1356">
      <w:pPr>
        <w:spacing w:after="0" w:line="240" w:lineRule="auto"/>
        <w:ind w:firstLine="284"/>
        <w:jc w:val="both"/>
        <w:rPr>
          <w:rFonts w:ascii="Times New Roman" w:hAnsi="Times New Roman" w:cs="Times New Roman"/>
          <w:sz w:val="24"/>
          <w:szCs w:val="24"/>
        </w:rPr>
      </w:pPr>
      <w:r w:rsidRPr="00731888">
        <w:rPr>
          <w:rFonts w:ascii="Times New Roman" w:hAnsi="Times New Roman" w:cs="Times New Roman"/>
          <w:sz w:val="24"/>
          <w:szCs w:val="24"/>
        </w:rPr>
        <w:t>Rancangan perlakuan yang akan digunakan pada penelitian ini terdiri dari dua variabel, yaitu variabel bebas dan variabel terikat. Variabel bebas (X) dari percobaan ini  terdiri dari konsentrasi tepung dengan tiga taraf yaitu, (X</w:t>
      </w:r>
      <w:r w:rsidRPr="00731888">
        <w:rPr>
          <w:rFonts w:ascii="Times New Roman" w:hAnsi="Times New Roman" w:cs="Times New Roman"/>
          <w:sz w:val="24"/>
          <w:szCs w:val="24"/>
          <w:vertAlign w:val="subscript"/>
        </w:rPr>
        <w:t>1</w:t>
      </w:r>
      <w:r w:rsidRPr="00731888">
        <w:rPr>
          <w:rFonts w:ascii="Times New Roman" w:hAnsi="Times New Roman" w:cs="Times New Roman"/>
          <w:sz w:val="24"/>
          <w:szCs w:val="24"/>
        </w:rPr>
        <w:t>) 40%, (X</w:t>
      </w:r>
      <w:r w:rsidRPr="00731888">
        <w:rPr>
          <w:rFonts w:ascii="Times New Roman" w:hAnsi="Times New Roman" w:cs="Times New Roman"/>
          <w:sz w:val="24"/>
          <w:szCs w:val="24"/>
          <w:vertAlign w:val="subscript"/>
        </w:rPr>
        <w:t>2</w:t>
      </w:r>
      <w:r w:rsidRPr="00731888">
        <w:rPr>
          <w:rFonts w:ascii="Times New Roman" w:hAnsi="Times New Roman" w:cs="Times New Roman"/>
          <w:sz w:val="24"/>
          <w:szCs w:val="24"/>
        </w:rPr>
        <w:t>) 50% dan (X</w:t>
      </w:r>
      <w:r w:rsidRPr="00731888">
        <w:rPr>
          <w:rFonts w:ascii="Times New Roman" w:hAnsi="Times New Roman" w:cs="Times New Roman"/>
          <w:sz w:val="24"/>
          <w:szCs w:val="24"/>
          <w:vertAlign w:val="subscript"/>
        </w:rPr>
        <w:t>3</w:t>
      </w:r>
      <w:r w:rsidRPr="00731888">
        <w:rPr>
          <w:rFonts w:ascii="Times New Roman" w:hAnsi="Times New Roman" w:cs="Times New Roman"/>
          <w:sz w:val="24"/>
          <w:szCs w:val="24"/>
        </w:rPr>
        <w:t>) 60%. Variabel terikat (Y) dari percobaan ini terdiri dari metode pengolahan dengan tujuh taraf yaitu (Y</w:t>
      </w:r>
      <w:r w:rsidRPr="00731888">
        <w:rPr>
          <w:rFonts w:ascii="Times New Roman" w:hAnsi="Times New Roman" w:cs="Times New Roman"/>
          <w:sz w:val="24"/>
          <w:szCs w:val="24"/>
          <w:vertAlign w:val="subscript"/>
        </w:rPr>
        <w:t>1</w:t>
      </w:r>
      <w:r w:rsidRPr="00731888">
        <w:rPr>
          <w:rFonts w:ascii="Times New Roman" w:hAnsi="Times New Roman" w:cs="Times New Roman"/>
          <w:sz w:val="24"/>
          <w:szCs w:val="24"/>
        </w:rPr>
        <w:t>) WHC, (Y</w:t>
      </w:r>
      <w:r w:rsidRPr="00731888">
        <w:rPr>
          <w:rFonts w:ascii="Times New Roman" w:hAnsi="Times New Roman" w:cs="Times New Roman"/>
          <w:sz w:val="24"/>
          <w:szCs w:val="24"/>
          <w:vertAlign w:val="subscript"/>
        </w:rPr>
        <w:t>2</w:t>
      </w:r>
      <w:r w:rsidRPr="00731888">
        <w:rPr>
          <w:rFonts w:ascii="Times New Roman" w:hAnsi="Times New Roman" w:cs="Times New Roman"/>
          <w:sz w:val="24"/>
          <w:szCs w:val="24"/>
        </w:rPr>
        <w:t>) OHC, (Y</w:t>
      </w:r>
      <w:r w:rsidRPr="00731888">
        <w:rPr>
          <w:rFonts w:ascii="Times New Roman" w:hAnsi="Times New Roman" w:cs="Times New Roman"/>
          <w:sz w:val="24"/>
          <w:szCs w:val="24"/>
          <w:vertAlign w:val="subscript"/>
        </w:rPr>
        <w:t>3</w:t>
      </w:r>
      <w:r w:rsidRPr="00731888">
        <w:rPr>
          <w:rFonts w:ascii="Times New Roman" w:hAnsi="Times New Roman" w:cs="Times New Roman"/>
          <w:sz w:val="24"/>
          <w:szCs w:val="24"/>
        </w:rPr>
        <w:t>) Derajat Putih Tepung, (Y</w:t>
      </w:r>
      <w:r w:rsidRPr="00731888">
        <w:rPr>
          <w:rFonts w:ascii="Times New Roman" w:hAnsi="Times New Roman" w:cs="Times New Roman"/>
          <w:sz w:val="24"/>
          <w:szCs w:val="24"/>
          <w:vertAlign w:val="subscript"/>
        </w:rPr>
        <w:t>4</w:t>
      </w:r>
      <w:r w:rsidRPr="00731888">
        <w:rPr>
          <w:rFonts w:ascii="Times New Roman" w:hAnsi="Times New Roman" w:cs="Times New Roman"/>
          <w:sz w:val="24"/>
          <w:szCs w:val="24"/>
        </w:rPr>
        <w:t xml:space="preserve">) Kadar Air, </w:t>
      </w:r>
      <w:r w:rsidRPr="00731888">
        <w:rPr>
          <w:rFonts w:ascii="Times New Roman" w:hAnsi="Times New Roman" w:cs="Times New Roman"/>
          <w:sz w:val="24"/>
          <w:szCs w:val="24"/>
        </w:rPr>
        <w:lastRenderedPageBreak/>
        <w:t>(Y</w:t>
      </w:r>
      <w:r w:rsidRPr="00731888">
        <w:rPr>
          <w:rFonts w:ascii="Times New Roman" w:hAnsi="Times New Roman" w:cs="Times New Roman"/>
          <w:sz w:val="24"/>
          <w:szCs w:val="24"/>
          <w:vertAlign w:val="subscript"/>
        </w:rPr>
        <w:t>5</w:t>
      </w:r>
      <w:r w:rsidRPr="00731888">
        <w:rPr>
          <w:rFonts w:ascii="Times New Roman" w:hAnsi="Times New Roman" w:cs="Times New Roman"/>
          <w:sz w:val="24"/>
          <w:szCs w:val="24"/>
        </w:rPr>
        <w:t>) Kadar Abu, (Y</w:t>
      </w:r>
      <w:r w:rsidRPr="00731888">
        <w:rPr>
          <w:rFonts w:ascii="Times New Roman" w:hAnsi="Times New Roman" w:cs="Times New Roman"/>
          <w:sz w:val="24"/>
          <w:szCs w:val="24"/>
          <w:vertAlign w:val="subscript"/>
        </w:rPr>
        <w:t>6</w:t>
      </w:r>
      <w:r w:rsidRPr="00731888">
        <w:rPr>
          <w:rFonts w:ascii="Times New Roman" w:hAnsi="Times New Roman" w:cs="Times New Roman"/>
          <w:sz w:val="24"/>
          <w:szCs w:val="24"/>
        </w:rPr>
        <w:t>) Kadar Serat dan (Y</w:t>
      </w:r>
      <w:r w:rsidRPr="00731888">
        <w:rPr>
          <w:rFonts w:ascii="Times New Roman" w:hAnsi="Times New Roman" w:cs="Times New Roman"/>
          <w:sz w:val="24"/>
          <w:szCs w:val="24"/>
          <w:vertAlign w:val="subscript"/>
        </w:rPr>
        <w:t>7</w:t>
      </w:r>
      <w:r w:rsidRPr="00731888">
        <w:rPr>
          <w:rFonts w:ascii="Times New Roman" w:hAnsi="Times New Roman" w:cs="Times New Roman"/>
          <w:sz w:val="24"/>
          <w:szCs w:val="24"/>
        </w:rPr>
        <w:t xml:space="preserve">) Kadar Pati. </w:t>
      </w:r>
    </w:p>
    <w:p w:rsidR="00674BD9" w:rsidRDefault="00731888" w:rsidP="00731888">
      <w:pPr>
        <w:spacing w:after="0" w:line="240" w:lineRule="auto"/>
        <w:rPr>
          <w:rFonts w:ascii="Times New Roman" w:hAnsi="Times New Roman" w:cs="Times New Roman"/>
          <w:b/>
          <w:sz w:val="24"/>
          <w:szCs w:val="24"/>
        </w:rPr>
      </w:pPr>
      <w:r>
        <w:rPr>
          <w:rFonts w:ascii="Times New Roman" w:hAnsi="Times New Roman" w:cs="Times New Roman"/>
          <w:b/>
          <w:sz w:val="24"/>
          <w:szCs w:val="24"/>
        </w:rPr>
        <w:t>Rancangan Penelitian</w:t>
      </w:r>
    </w:p>
    <w:p w:rsidR="00731888" w:rsidRDefault="00731888" w:rsidP="008C1356">
      <w:pPr>
        <w:spacing w:after="0" w:line="240" w:lineRule="auto"/>
        <w:ind w:firstLine="284"/>
        <w:jc w:val="both"/>
        <w:rPr>
          <w:rFonts w:ascii="Times New Roman" w:hAnsi="Times New Roman" w:cs="Times New Roman"/>
          <w:sz w:val="24"/>
          <w:szCs w:val="24"/>
        </w:rPr>
      </w:pPr>
      <w:r w:rsidRPr="004554A1">
        <w:rPr>
          <w:rFonts w:ascii="Times New Roman" w:hAnsi="Times New Roman" w:cs="Times New Roman"/>
          <w:sz w:val="24"/>
          <w:szCs w:val="24"/>
        </w:rPr>
        <w:t>Model rancangan penelitian yang digunakan dalam penelitian ini adalah regresi linier sederhana dengan dua variabel yang diukur yaitu WHC, OHC, Derajat Putih Tepung, Kadar Air, Kadar Abu, Kadar Serat dan Kadar Pati.</w:t>
      </w:r>
    </w:p>
    <w:p w:rsidR="00731888" w:rsidRPr="004554A1" w:rsidRDefault="00731888" w:rsidP="00731888">
      <w:pPr>
        <w:pStyle w:val="Caption"/>
        <w:keepNext/>
        <w:spacing w:after="0"/>
        <w:jc w:val="center"/>
        <w:rPr>
          <w:rFonts w:ascii="Times New Roman" w:hAnsi="Times New Roman" w:cs="Times New Roman"/>
          <w:b w:val="0"/>
          <w:color w:val="000000" w:themeColor="text1"/>
          <w:sz w:val="24"/>
          <w:szCs w:val="24"/>
        </w:rPr>
      </w:pPr>
      <w:bookmarkStart w:id="7" w:name="_Toc466490227"/>
      <w:r w:rsidRPr="004554A1">
        <w:rPr>
          <w:rFonts w:ascii="Times New Roman" w:hAnsi="Times New Roman" w:cs="Times New Roman"/>
          <w:b w:val="0"/>
          <w:color w:val="000000" w:themeColor="text1"/>
          <w:sz w:val="24"/>
          <w:szCs w:val="24"/>
        </w:rPr>
        <w:t xml:space="preserve">Tabel </w:t>
      </w:r>
      <w:r w:rsidR="0093613E" w:rsidRPr="004554A1">
        <w:rPr>
          <w:rFonts w:ascii="Times New Roman" w:hAnsi="Times New Roman" w:cs="Times New Roman"/>
          <w:b w:val="0"/>
          <w:color w:val="000000" w:themeColor="text1"/>
          <w:sz w:val="24"/>
          <w:szCs w:val="24"/>
        </w:rPr>
        <w:fldChar w:fldCharType="begin"/>
      </w:r>
      <w:r w:rsidRPr="004554A1">
        <w:rPr>
          <w:rFonts w:ascii="Times New Roman" w:hAnsi="Times New Roman" w:cs="Times New Roman"/>
          <w:b w:val="0"/>
          <w:color w:val="000000" w:themeColor="text1"/>
          <w:sz w:val="24"/>
          <w:szCs w:val="24"/>
        </w:rPr>
        <w:instrText xml:space="preserve"> SEQ Tabel \* ARABIC </w:instrText>
      </w:r>
      <w:r w:rsidR="0093613E" w:rsidRPr="004554A1">
        <w:rPr>
          <w:rFonts w:ascii="Times New Roman" w:hAnsi="Times New Roman" w:cs="Times New Roman"/>
          <w:b w:val="0"/>
          <w:color w:val="000000" w:themeColor="text1"/>
          <w:sz w:val="24"/>
          <w:szCs w:val="24"/>
        </w:rPr>
        <w:fldChar w:fldCharType="separate"/>
      </w:r>
      <w:r>
        <w:rPr>
          <w:rFonts w:ascii="Times New Roman" w:hAnsi="Times New Roman" w:cs="Times New Roman"/>
          <w:b w:val="0"/>
          <w:noProof/>
          <w:color w:val="000000" w:themeColor="text1"/>
          <w:sz w:val="24"/>
          <w:szCs w:val="24"/>
        </w:rPr>
        <w:t>16</w:t>
      </w:r>
      <w:r w:rsidR="0093613E" w:rsidRPr="004554A1">
        <w:rPr>
          <w:rFonts w:ascii="Times New Roman" w:hAnsi="Times New Roman" w:cs="Times New Roman"/>
          <w:b w:val="0"/>
          <w:color w:val="000000" w:themeColor="text1"/>
          <w:sz w:val="24"/>
          <w:szCs w:val="24"/>
        </w:rPr>
        <w:fldChar w:fldCharType="end"/>
      </w:r>
      <w:r w:rsidRPr="004554A1">
        <w:rPr>
          <w:rFonts w:ascii="Times New Roman" w:hAnsi="Times New Roman" w:cs="Times New Roman"/>
          <w:b w:val="0"/>
          <w:color w:val="000000" w:themeColor="text1"/>
          <w:sz w:val="24"/>
          <w:szCs w:val="24"/>
        </w:rPr>
        <w:t xml:space="preserve">. Analisa </w:t>
      </w:r>
      <w:r w:rsidRPr="009F04E6">
        <w:rPr>
          <w:rFonts w:ascii="Times New Roman" w:hAnsi="Times New Roman" w:cs="Times New Roman"/>
          <w:b w:val="0"/>
          <w:i/>
          <w:color w:val="000000" w:themeColor="text1"/>
          <w:sz w:val="24"/>
          <w:szCs w:val="24"/>
        </w:rPr>
        <w:t>Water Holding Capacity</w:t>
      </w:r>
      <w:r w:rsidRPr="004554A1">
        <w:rPr>
          <w:rFonts w:ascii="Times New Roman" w:hAnsi="Times New Roman" w:cs="Times New Roman"/>
          <w:b w:val="0"/>
          <w:color w:val="000000" w:themeColor="text1"/>
          <w:sz w:val="24"/>
          <w:szCs w:val="24"/>
        </w:rPr>
        <w:t xml:space="preserve"> (WHC)</w:t>
      </w:r>
      <w:bookmarkEnd w:id="7"/>
    </w:p>
    <w:tbl>
      <w:tblPr>
        <w:tblStyle w:val="TableGrid"/>
        <w:tblW w:w="0" w:type="auto"/>
        <w:tblLook w:val="04A0" w:firstRow="1" w:lastRow="0" w:firstColumn="1" w:lastColumn="0" w:noHBand="0" w:noVBand="1"/>
      </w:tblPr>
      <w:tblGrid>
        <w:gridCol w:w="1990"/>
        <w:gridCol w:w="1767"/>
      </w:tblGrid>
      <w:tr w:rsidR="00731888" w:rsidRPr="004554A1" w:rsidTr="00731888">
        <w:tc>
          <w:tcPr>
            <w:tcW w:w="1990" w:type="dxa"/>
          </w:tcPr>
          <w:p w:rsidR="00731888" w:rsidRPr="004554A1" w:rsidRDefault="00731888" w:rsidP="00731888">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Konsentrasi Tepung Terpilih</w:t>
            </w:r>
          </w:p>
        </w:tc>
        <w:tc>
          <w:tcPr>
            <w:tcW w:w="1767" w:type="dxa"/>
          </w:tcPr>
          <w:p w:rsidR="00731888" w:rsidRPr="004554A1" w:rsidRDefault="00731888" w:rsidP="00731888">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WHC (%)</w:t>
            </w:r>
          </w:p>
        </w:tc>
      </w:tr>
      <w:tr w:rsidR="00731888" w:rsidRPr="004554A1" w:rsidTr="00731888">
        <w:tc>
          <w:tcPr>
            <w:tcW w:w="1990" w:type="dxa"/>
          </w:tcPr>
          <w:p w:rsidR="00731888" w:rsidRPr="004554A1" w:rsidRDefault="00731888" w:rsidP="00731888">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40%</w:t>
            </w:r>
          </w:p>
        </w:tc>
        <w:tc>
          <w:tcPr>
            <w:tcW w:w="1767" w:type="dxa"/>
          </w:tcPr>
          <w:p w:rsidR="00731888" w:rsidRPr="004554A1" w:rsidRDefault="00731888" w:rsidP="00731888">
            <w:pPr>
              <w:tabs>
                <w:tab w:val="left" w:pos="0"/>
              </w:tabs>
              <w:jc w:val="center"/>
              <w:rPr>
                <w:rFonts w:ascii="Times New Roman" w:hAnsi="Times New Roman" w:cs="Times New Roman"/>
                <w:sz w:val="24"/>
                <w:szCs w:val="24"/>
              </w:rPr>
            </w:pPr>
          </w:p>
        </w:tc>
      </w:tr>
      <w:tr w:rsidR="00731888" w:rsidRPr="004554A1" w:rsidTr="00731888">
        <w:tc>
          <w:tcPr>
            <w:tcW w:w="1990" w:type="dxa"/>
          </w:tcPr>
          <w:p w:rsidR="00731888" w:rsidRPr="004554A1" w:rsidRDefault="00731888" w:rsidP="00731888">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50%</w:t>
            </w:r>
          </w:p>
        </w:tc>
        <w:tc>
          <w:tcPr>
            <w:tcW w:w="1767" w:type="dxa"/>
          </w:tcPr>
          <w:p w:rsidR="00731888" w:rsidRPr="004554A1" w:rsidRDefault="00731888" w:rsidP="00731888">
            <w:pPr>
              <w:tabs>
                <w:tab w:val="left" w:pos="0"/>
              </w:tabs>
              <w:jc w:val="center"/>
              <w:rPr>
                <w:rFonts w:ascii="Times New Roman" w:hAnsi="Times New Roman" w:cs="Times New Roman"/>
                <w:sz w:val="24"/>
                <w:szCs w:val="24"/>
              </w:rPr>
            </w:pPr>
          </w:p>
        </w:tc>
      </w:tr>
      <w:tr w:rsidR="00731888" w:rsidRPr="004554A1" w:rsidTr="00731888">
        <w:tc>
          <w:tcPr>
            <w:tcW w:w="1990" w:type="dxa"/>
          </w:tcPr>
          <w:p w:rsidR="00731888" w:rsidRPr="004554A1" w:rsidRDefault="00731888" w:rsidP="00731888">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60%</w:t>
            </w:r>
          </w:p>
        </w:tc>
        <w:tc>
          <w:tcPr>
            <w:tcW w:w="1767" w:type="dxa"/>
          </w:tcPr>
          <w:p w:rsidR="00731888" w:rsidRPr="004554A1" w:rsidRDefault="00731888" w:rsidP="00731888">
            <w:pPr>
              <w:tabs>
                <w:tab w:val="left" w:pos="0"/>
              </w:tabs>
              <w:jc w:val="center"/>
              <w:rPr>
                <w:rFonts w:ascii="Times New Roman" w:hAnsi="Times New Roman" w:cs="Times New Roman"/>
                <w:sz w:val="24"/>
                <w:szCs w:val="24"/>
              </w:rPr>
            </w:pPr>
          </w:p>
        </w:tc>
      </w:tr>
    </w:tbl>
    <w:p w:rsidR="00731888" w:rsidRDefault="00731888" w:rsidP="008C1356">
      <w:pPr>
        <w:spacing w:after="0" w:line="240" w:lineRule="auto"/>
        <w:ind w:firstLine="284"/>
        <w:jc w:val="both"/>
        <w:rPr>
          <w:rFonts w:ascii="Times New Roman" w:hAnsi="Times New Roman" w:cs="Times New Roman"/>
          <w:sz w:val="24"/>
          <w:szCs w:val="24"/>
        </w:rPr>
      </w:pPr>
      <w:r w:rsidRPr="004554A1">
        <w:rPr>
          <w:rFonts w:ascii="Times New Roman" w:hAnsi="Times New Roman" w:cs="Times New Roman"/>
          <w:sz w:val="24"/>
          <w:szCs w:val="24"/>
        </w:rPr>
        <w:t xml:space="preserve">Setiap data hasil yang diperoleh kemudian diplot ke kurva, sebagai berikut </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757"/>
      </w:tblGrid>
      <w:tr w:rsidR="00731888" w:rsidTr="004B618C">
        <w:trPr>
          <w:trHeight w:val="1793"/>
        </w:trPr>
        <w:tc>
          <w:tcPr>
            <w:tcW w:w="3757" w:type="dxa"/>
          </w:tcPr>
          <w:p w:rsidR="00731888" w:rsidRDefault="00B8169F" w:rsidP="00731888">
            <w:pPr>
              <w:jc w:val="both"/>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059" type="#_x0000_t202" style="position:absolute;left:0;text-align:left;margin-left:-4.6pt;margin-top:5.25pt;width:66.15pt;height:19.05pt;z-index:251662336" stroked="f">
                  <v:textbox style="mso-next-textbox:#_x0000_s1059">
                    <w:txbxContent>
                      <w:p w:rsidR="003A7846" w:rsidRPr="006C7D27" w:rsidRDefault="003A7846" w:rsidP="00731888">
                        <w:pPr>
                          <w:rPr>
                            <w:rFonts w:ascii="Times New Roman" w:hAnsi="Times New Roman" w:cs="Times New Roman"/>
                            <w:sz w:val="24"/>
                            <w:szCs w:val="24"/>
                          </w:rPr>
                        </w:pPr>
                        <w:r w:rsidRPr="006C7D27">
                          <w:rPr>
                            <w:rFonts w:ascii="Times New Roman" w:hAnsi="Times New Roman" w:cs="Times New Roman"/>
                            <w:sz w:val="24"/>
                            <w:szCs w:val="24"/>
                          </w:rPr>
                          <w:t>WHC (%)</w:t>
                        </w:r>
                      </w:p>
                    </w:txbxContent>
                  </v:textbox>
                </v:shape>
              </w:pict>
            </w:r>
          </w:p>
          <w:p w:rsidR="00731888" w:rsidRDefault="00B8169F" w:rsidP="00731888">
            <w:pPr>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60" type="#_x0000_t32" style="position:absolute;left:0;text-align:left;margin-left:5.1pt;margin-top:10.5pt;width:.05pt;height:35.8pt;flip:y;z-index:251663360" o:connectortype="straight">
                  <v:stroke endarrow="block"/>
                </v:shape>
              </w:pict>
            </w:r>
          </w:p>
          <w:p w:rsidR="00731888" w:rsidRDefault="00B8169F" w:rsidP="00731888">
            <w:pPr>
              <w:jc w:val="both"/>
              <w:rPr>
                <w:rFonts w:ascii="Times New Roman" w:hAnsi="Times New Roman" w:cs="Times New Roman"/>
                <w:b/>
                <w:sz w:val="24"/>
                <w:szCs w:val="24"/>
              </w:rPr>
            </w:pPr>
            <w:r>
              <w:rPr>
                <w:rFonts w:ascii="Times New Roman" w:hAnsi="Times New Roman" w:cs="Times New Roman"/>
                <w:b/>
                <w:noProof/>
                <w:color w:val="000000" w:themeColor="text1"/>
                <w:sz w:val="24"/>
                <w:szCs w:val="24"/>
                <w:lang w:eastAsia="id-ID"/>
              </w:rPr>
              <w:pict>
                <v:shape id="_x0000_s1065" type="#_x0000_t202" style="position:absolute;left:0;text-align:left;margin-left:102.05pt;margin-top:.35pt;width:77.1pt;height:48.4pt;z-index:251668480" stroked="f">
                  <v:textbox style="mso-next-textbox:#_x0000_s1065">
                    <w:txbxContent>
                      <w:p w:rsidR="003A7846" w:rsidRPr="00AA028F" w:rsidRDefault="003A7846" w:rsidP="00731888">
                        <w:pPr>
                          <w:jc w:val="center"/>
                          <w:rPr>
                            <w:rFonts w:ascii="Times New Roman" w:hAnsi="Times New Roman" w:cs="Times New Roman"/>
                          </w:rPr>
                        </w:pPr>
                        <w:r w:rsidRPr="00AA028F">
                          <w:rPr>
                            <w:rFonts w:ascii="Times New Roman" w:hAnsi="Times New Roman" w:cs="Times New Roman"/>
                          </w:rPr>
                          <w:t>Tepung Ubi Kayu Termodifikasi</w:t>
                        </w:r>
                      </w:p>
                    </w:txbxContent>
                  </v:textbox>
                </v:shape>
              </w:pict>
            </w:r>
          </w:p>
          <w:p w:rsidR="00731888" w:rsidRDefault="00B8169F" w:rsidP="004B618C">
            <w:pPr>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61" type="#_x0000_t32" style="position:absolute;left:0;text-align:left;margin-left:5.15pt;margin-top:18.7pt;width:92.15pt;height:.05pt;z-index:251664384" o:connectortype="straight">
                  <v:stroke endarrow="block"/>
                </v:shape>
              </w:pict>
            </w:r>
            <w:r>
              <w:rPr>
                <w:rFonts w:ascii="Times New Roman" w:hAnsi="Times New Roman" w:cs="Times New Roman"/>
                <w:b/>
                <w:noProof/>
                <w:color w:val="000000" w:themeColor="text1"/>
                <w:sz w:val="24"/>
                <w:szCs w:val="24"/>
                <w:lang w:eastAsia="id-ID"/>
              </w:rPr>
              <w:pict>
                <v:shape id="_x0000_s1062" type="#_x0000_t202" style="position:absolute;left:0;text-align:left;margin-left:-4.75pt;margin-top:23.1pt;width:36.7pt;height:20.25pt;z-index:251665408" stroked="f">
                  <v:textbox style="mso-next-textbox:#_x0000_s1062">
                    <w:txbxContent>
                      <w:p w:rsidR="003A7846" w:rsidRPr="006C7D27" w:rsidRDefault="003A7846" w:rsidP="00731888">
                        <w:pPr>
                          <w:rPr>
                            <w:rFonts w:ascii="Times New Roman" w:hAnsi="Times New Roman" w:cs="Times New Roman"/>
                            <w:sz w:val="24"/>
                            <w:szCs w:val="24"/>
                          </w:rPr>
                        </w:pPr>
                        <w:r w:rsidRPr="006C7D27">
                          <w:rPr>
                            <w:rFonts w:ascii="Times New Roman" w:hAnsi="Times New Roman" w:cs="Times New Roman"/>
                            <w:sz w:val="24"/>
                            <w:szCs w:val="24"/>
                          </w:rPr>
                          <w:t>40%</w:t>
                        </w:r>
                      </w:p>
                    </w:txbxContent>
                  </v:textbox>
                </v:shape>
              </w:pict>
            </w:r>
            <w:r>
              <w:rPr>
                <w:rFonts w:ascii="Times New Roman" w:hAnsi="Times New Roman" w:cs="Times New Roman"/>
                <w:b/>
                <w:noProof/>
                <w:color w:val="000000" w:themeColor="text1"/>
                <w:sz w:val="24"/>
                <w:szCs w:val="24"/>
                <w:lang w:eastAsia="id-ID"/>
              </w:rPr>
              <w:pict>
                <v:shape id="_x0000_s1064" type="#_x0000_t202" style="position:absolute;left:0;text-align:left;margin-left:73pt;margin-top:23.05pt;width:36.7pt;height:20.25pt;z-index:251667456" stroked="f">
                  <v:textbox style="mso-next-textbox:#_x0000_s1064">
                    <w:txbxContent>
                      <w:p w:rsidR="003A7846" w:rsidRPr="006C7D27" w:rsidRDefault="003A7846" w:rsidP="00731888">
                        <w:pPr>
                          <w:rPr>
                            <w:rFonts w:ascii="Times New Roman" w:hAnsi="Times New Roman" w:cs="Times New Roman"/>
                            <w:sz w:val="24"/>
                            <w:szCs w:val="24"/>
                          </w:rPr>
                        </w:pPr>
                        <w:r w:rsidRPr="006C7D27">
                          <w:rPr>
                            <w:rFonts w:ascii="Times New Roman" w:hAnsi="Times New Roman" w:cs="Times New Roman"/>
                            <w:sz w:val="24"/>
                            <w:szCs w:val="24"/>
                          </w:rPr>
                          <w:t>60%</w:t>
                        </w:r>
                      </w:p>
                    </w:txbxContent>
                  </v:textbox>
                </v:shape>
              </w:pict>
            </w:r>
            <w:r>
              <w:rPr>
                <w:rFonts w:ascii="Times New Roman" w:hAnsi="Times New Roman" w:cs="Times New Roman"/>
                <w:b/>
                <w:noProof/>
                <w:color w:val="000000" w:themeColor="text1"/>
                <w:sz w:val="24"/>
                <w:szCs w:val="24"/>
                <w:lang w:eastAsia="id-ID"/>
              </w:rPr>
              <w:pict>
                <v:shape id="_x0000_s1063" type="#_x0000_t202" style="position:absolute;left:0;text-align:left;margin-left:36.3pt;margin-top:23.05pt;width:36.7pt;height:20.25pt;z-index:251666432" stroked="f">
                  <v:textbox style="mso-next-textbox:#_x0000_s1063">
                    <w:txbxContent>
                      <w:p w:rsidR="003A7846" w:rsidRPr="006C7D27" w:rsidRDefault="003A7846" w:rsidP="00731888">
                        <w:pPr>
                          <w:rPr>
                            <w:rFonts w:ascii="Times New Roman" w:hAnsi="Times New Roman" w:cs="Times New Roman"/>
                            <w:sz w:val="24"/>
                            <w:szCs w:val="24"/>
                          </w:rPr>
                        </w:pPr>
                        <w:r w:rsidRPr="006C7D27">
                          <w:rPr>
                            <w:rFonts w:ascii="Times New Roman" w:hAnsi="Times New Roman" w:cs="Times New Roman"/>
                            <w:sz w:val="24"/>
                            <w:szCs w:val="24"/>
                          </w:rPr>
                          <w:t>50%</w:t>
                        </w:r>
                      </w:p>
                    </w:txbxContent>
                  </v:textbox>
                </v:shape>
              </w:pict>
            </w:r>
          </w:p>
        </w:tc>
      </w:tr>
    </w:tbl>
    <w:p w:rsidR="00731888" w:rsidRDefault="00731888" w:rsidP="004B618C">
      <w:pPr>
        <w:pStyle w:val="Caption"/>
        <w:spacing w:after="0"/>
        <w:jc w:val="center"/>
        <w:rPr>
          <w:rFonts w:ascii="Times New Roman" w:hAnsi="Times New Roman" w:cs="Times New Roman"/>
          <w:b w:val="0"/>
          <w:color w:val="000000" w:themeColor="text1"/>
          <w:sz w:val="24"/>
          <w:szCs w:val="24"/>
        </w:rPr>
      </w:pPr>
      <w:bookmarkStart w:id="8" w:name="_Toc462144999"/>
      <w:r w:rsidRPr="004554A1">
        <w:rPr>
          <w:rFonts w:ascii="Times New Roman" w:hAnsi="Times New Roman" w:cs="Times New Roman"/>
          <w:b w:val="0"/>
          <w:color w:val="000000" w:themeColor="text1"/>
          <w:sz w:val="24"/>
          <w:szCs w:val="24"/>
        </w:rPr>
        <w:t xml:space="preserve">Gambar </w:t>
      </w:r>
      <w:r w:rsidR="0093613E" w:rsidRPr="004554A1">
        <w:rPr>
          <w:rFonts w:ascii="Times New Roman" w:hAnsi="Times New Roman" w:cs="Times New Roman"/>
          <w:b w:val="0"/>
          <w:color w:val="000000" w:themeColor="text1"/>
          <w:sz w:val="24"/>
          <w:szCs w:val="24"/>
        </w:rPr>
        <w:fldChar w:fldCharType="begin"/>
      </w:r>
      <w:r w:rsidRPr="004554A1">
        <w:rPr>
          <w:rFonts w:ascii="Times New Roman" w:hAnsi="Times New Roman" w:cs="Times New Roman"/>
          <w:b w:val="0"/>
          <w:color w:val="000000" w:themeColor="text1"/>
          <w:sz w:val="24"/>
          <w:szCs w:val="24"/>
        </w:rPr>
        <w:instrText xml:space="preserve"> SEQ Gambar \* ARABIC </w:instrText>
      </w:r>
      <w:r w:rsidR="0093613E" w:rsidRPr="004554A1">
        <w:rPr>
          <w:rFonts w:ascii="Times New Roman" w:hAnsi="Times New Roman" w:cs="Times New Roman"/>
          <w:b w:val="0"/>
          <w:color w:val="000000" w:themeColor="text1"/>
          <w:sz w:val="24"/>
          <w:szCs w:val="24"/>
        </w:rPr>
        <w:fldChar w:fldCharType="separate"/>
      </w:r>
      <w:r>
        <w:rPr>
          <w:rFonts w:ascii="Times New Roman" w:hAnsi="Times New Roman" w:cs="Times New Roman"/>
          <w:b w:val="0"/>
          <w:noProof/>
          <w:color w:val="000000" w:themeColor="text1"/>
          <w:sz w:val="24"/>
          <w:szCs w:val="24"/>
        </w:rPr>
        <w:t>3</w:t>
      </w:r>
      <w:r w:rsidR="0093613E" w:rsidRPr="004554A1">
        <w:rPr>
          <w:rFonts w:ascii="Times New Roman" w:hAnsi="Times New Roman" w:cs="Times New Roman"/>
          <w:b w:val="0"/>
          <w:color w:val="000000" w:themeColor="text1"/>
          <w:sz w:val="24"/>
          <w:szCs w:val="24"/>
        </w:rPr>
        <w:fldChar w:fldCharType="end"/>
      </w:r>
      <w:r w:rsidRPr="004554A1">
        <w:rPr>
          <w:rFonts w:ascii="Times New Roman" w:hAnsi="Times New Roman" w:cs="Times New Roman"/>
          <w:b w:val="0"/>
          <w:color w:val="000000" w:themeColor="text1"/>
          <w:sz w:val="24"/>
          <w:szCs w:val="24"/>
        </w:rPr>
        <w:t xml:space="preserve">. Contoh Grafik Hubungan Linier WHC Dengan </w:t>
      </w:r>
      <w:bookmarkEnd w:id="8"/>
      <w:r>
        <w:rPr>
          <w:rFonts w:ascii="Times New Roman" w:hAnsi="Times New Roman" w:cs="Times New Roman"/>
          <w:b w:val="0"/>
          <w:color w:val="000000" w:themeColor="text1"/>
          <w:sz w:val="24"/>
          <w:szCs w:val="24"/>
        </w:rPr>
        <w:t>Tepung Ubi Kayu Termodifikasi</w:t>
      </w:r>
    </w:p>
    <w:p w:rsidR="00731888" w:rsidRPr="004554A1" w:rsidRDefault="00731888" w:rsidP="00731888">
      <w:pPr>
        <w:pStyle w:val="Caption"/>
        <w:keepNext/>
        <w:spacing w:after="0"/>
        <w:jc w:val="center"/>
        <w:rPr>
          <w:rFonts w:ascii="Times New Roman" w:hAnsi="Times New Roman" w:cs="Times New Roman"/>
          <w:b w:val="0"/>
          <w:color w:val="000000" w:themeColor="text1"/>
          <w:sz w:val="24"/>
          <w:szCs w:val="24"/>
        </w:rPr>
      </w:pPr>
      <w:bookmarkStart w:id="9" w:name="_Toc466490228"/>
      <w:r w:rsidRPr="004554A1">
        <w:rPr>
          <w:rFonts w:ascii="Times New Roman" w:hAnsi="Times New Roman" w:cs="Times New Roman"/>
          <w:b w:val="0"/>
          <w:color w:val="000000" w:themeColor="text1"/>
          <w:sz w:val="24"/>
          <w:szCs w:val="24"/>
        </w:rPr>
        <w:t xml:space="preserve">Tabel </w:t>
      </w:r>
      <w:r w:rsidR="0093613E" w:rsidRPr="004554A1">
        <w:rPr>
          <w:rFonts w:ascii="Times New Roman" w:hAnsi="Times New Roman" w:cs="Times New Roman"/>
          <w:b w:val="0"/>
          <w:color w:val="000000" w:themeColor="text1"/>
          <w:sz w:val="24"/>
          <w:szCs w:val="24"/>
        </w:rPr>
        <w:fldChar w:fldCharType="begin"/>
      </w:r>
      <w:r w:rsidRPr="004554A1">
        <w:rPr>
          <w:rFonts w:ascii="Times New Roman" w:hAnsi="Times New Roman" w:cs="Times New Roman"/>
          <w:b w:val="0"/>
          <w:color w:val="000000" w:themeColor="text1"/>
          <w:sz w:val="24"/>
          <w:szCs w:val="24"/>
        </w:rPr>
        <w:instrText xml:space="preserve"> SEQ Tabel \* ARABIC </w:instrText>
      </w:r>
      <w:r w:rsidR="0093613E" w:rsidRPr="004554A1">
        <w:rPr>
          <w:rFonts w:ascii="Times New Roman" w:hAnsi="Times New Roman" w:cs="Times New Roman"/>
          <w:b w:val="0"/>
          <w:color w:val="000000" w:themeColor="text1"/>
          <w:sz w:val="24"/>
          <w:szCs w:val="24"/>
        </w:rPr>
        <w:fldChar w:fldCharType="separate"/>
      </w:r>
      <w:r>
        <w:rPr>
          <w:rFonts w:ascii="Times New Roman" w:hAnsi="Times New Roman" w:cs="Times New Roman"/>
          <w:b w:val="0"/>
          <w:noProof/>
          <w:color w:val="000000" w:themeColor="text1"/>
          <w:sz w:val="24"/>
          <w:szCs w:val="24"/>
        </w:rPr>
        <w:t>17</w:t>
      </w:r>
      <w:r w:rsidR="0093613E" w:rsidRPr="004554A1">
        <w:rPr>
          <w:rFonts w:ascii="Times New Roman" w:hAnsi="Times New Roman" w:cs="Times New Roman"/>
          <w:b w:val="0"/>
          <w:color w:val="000000" w:themeColor="text1"/>
          <w:sz w:val="24"/>
          <w:szCs w:val="24"/>
        </w:rPr>
        <w:fldChar w:fldCharType="end"/>
      </w:r>
      <w:r w:rsidRPr="004554A1">
        <w:rPr>
          <w:rFonts w:ascii="Times New Roman" w:hAnsi="Times New Roman" w:cs="Times New Roman"/>
          <w:b w:val="0"/>
          <w:color w:val="000000" w:themeColor="text1"/>
          <w:sz w:val="24"/>
          <w:szCs w:val="24"/>
        </w:rPr>
        <w:t xml:space="preserve">. Analisa </w:t>
      </w:r>
      <w:r w:rsidRPr="009F04E6">
        <w:rPr>
          <w:rFonts w:ascii="Times New Roman" w:hAnsi="Times New Roman" w:cs="Times New Roman"/>
          <w:b w:val="0"/>
          <w:i/>
          <w:color w:val="000000" w:themeColor="text1"/>
          <w:sz w:val="24"/>
          <w:szCs w:val="24"/>
        </w:rPr>
        <w:t>Oil Holding Capacity</w:t>
      </w:r>
      <w:r>
        <w:rPr>
          <w:rFonts w:ascii="Times New Roman" w:hAnsi="Times New Roman" w:cs="Times New Roman"/>
          <w:b w:val="0"/>
          <w:color w:val="000000" w:themeColor="text1"/>
          <w:sz w:val="24"/>
          <w:szCs w:val="24"/>
        </w:rPr>
        <w:t xml:space="preserve"> (</w:t>
      </w:r>
      <w:r w:rsidRPr="004554A1">
        <w:rPr>
          <w:rFonts w:ascii="Times New Roman" w:hAnsi="Times New Roman" w:cs="Times New Roman"/>
          <w:b w:val="0"/>
          <w:color w:val="000000" w:themeColor="text1"/>
          <w:sz w:val="24"/>
          <w:szCs w:val="24"/>
        </w:rPr>
        <w:t>OHC</w:t>
      </w:r>
      <w:r>
        <w:rPr>
          <w:rFonts w:ascii="Times New Roman" w:hAnsi="Times New Roman" w:cs="Times New Roman"/>
          <w:b w:val="0"/>
          <w:color w:val="000000" w:themeColor="text1"/>
          <w:sz w:val="24"/>
          <w:szCs w:val="24"/>
        </w:rPr>
        <w:t>)</w:t>
      </w:r>
      <w:bookmarkEnd w:id="9"/>
      <w:r w:rsidRPr="004554A1">
        <w:rPr>
          <w:rFonts w:ascii="Times New Roman" w:hAnsi="Times New Roman" w:cs="Times New Roman"/>
          <w:b w:val="0"/>
          <w:color w:val="000000" w:themeColor="text1"/>
          <w:sz w:val="24"/>
          <w:szCs w:val="24"/>
        </w:rPr>
        <w:t xml:space="preserve"> </w:t>
      </w:r>
    </w:p>
    <w:tbl>
      <w:tblPr>
        <w:tblStyle w:val="TableGrid"/>
        <w:tblW w:w="0" w:type="auto"/>
        <w:tblLook w:val="04A0" w:firstRow="1" w:lastRow="0" w:firstColumn="1" w:lastColumn="0" w:noHBand="0" w:noVBand="1"/>
      </w:tblPr>
      <w:tblGrid>
        <w:gridCol w:w="2005"/>
        <w:gridCol w:w="1752"/>
      </w:tblGrid>
      <w:tr w:rsidR="00731888" w:rsidRPr="004554A1" w:rsidTr="00731888">
        <w:tc>
          <w:tcPr>
            <w:tcW w:w="2005" w:type="dxa"/>
          </w:tcPr>
          <w:p w:rsidR="00731888" w:rsidRPr="004554A1" w:rsidRDefault="00731888" w:rsidP="00731888">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Konsentrasi Tepung Terpilih</w:t>
            </w:r>
          </w:p>
        </w:tc>
        <w:tc>
          <w:tcPr>
            <w:tcW w:w="1752" w:type="dxa"/>
          </w:tcPr>
          <w:p w:rsidR="00731888" w:rsidRPr="004554A1" w:rsidRDefault="00731888" w:rsidP="00731888">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OHC (%)</w:t>
            </w:r>
          </w:p>
        </w:tc>
      </w:tr>
      <w:tr w:rsidR="00731888" w:rsidRPr="004554A1" w:rsidTr="00731888">
        <w:tc>
          <w:tcPr>
            <w:tcW w:w="2005" w:type="dxa"/>
          </w:tcPr>
          <w:p w:rsidR="00731888" w:rsidRPr="004554A1" w:rsidRDefault="00731888" w:rsidP="00731888">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40%</w:t>
            </w:r>
          </w:p>
        </w:tc>
        <w:tc>
          <w:tcPr>
            <w:tcW w:w="1752" w:type="dxa"/>
          </w:tcPr>
          <w:p w:rsidR="00731888" w:rsidRPr="004554A1" w:rsidRDefault="00731888" w:rsidP="00731888">
            <w:pPr>
              <w:tabs>
                <w:tab w:val="left" w:pos="0"/>
              </w:tabs>
              <w:jc w:val="center"/>
              <w:rPr>
                <w:rFonts w:ascii="Times New Roman" w:hAnsi="Times New Roman" w:cs="Times New Roman"/>
                <w:sz w:val="24"/>
                <w:szCs w:val="24"/>
              </w:rPr>
            </w:pPr>
          </w:p>
        </w:tc>
      </w:tr>
      <w:tr w:rsidR="00731888" w:rsidRPr="004554A1" w:rsidTr="00731888">
        <w:tc>
          <w:tcPr>
            <w:tcW w:w="2005" w:type="dxa"/>
          </w:tcPr>
          <w:p w:rsidR="00731888" w:rsidRPr="004554A1" w:rsidRDefault="00731888" w:rsidP="00731888">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50%</w:t>
            </w:r>
          </w:p>
        </w:tc>
        <w:tc>
          <w:tcPr>
            <w:tcW w:w="1752" w:type="dxa"/>
          </w:tcPr>
          <w:p w:rsidR="00731888" w:rsidRPr="004554A1" w:rsidRDefault="00731888" w:rsidP="00731888">
            <w:pPr>
              <w:tabs>
                <w:tab w:val="left" w:pos="0"/>
              </w:tabs>
              <w:jc w:val="center"/>
              <w:rPr>
                <w:rFonts w:ascii="Times New Roman" w:hAnsi="Times New Roman" w:cs="Times New Roman"/>
                <w:sz w:val="24"/>
                <w:szCs w:val="24"/>
              </w:rPr>
            </w:pPr>
          </w:p>
        </w:tc>
      </w:tr>
      <w:tr w:rsidR="00731888" w:rsidRPr="004554A1" w:rsidTr="00731888">
        <w:tc>
          <w:tcPr>
            <w:tcW w:w="2005" w:type="dxa"/>
          </w:tcPr>
          <w:p w:rsidR="00731888" w:rsidRPr="004554A1" w:rsidRDefault="00731888" w:rsidP="00731888">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60%</w:t>
            </w:r>
          </w:p>
        </w:tc>
        <w:tc>
          <w:tcPr>
            <w:tcW w:w="1752" w:type="dxa"/>
          </w:tcPr>
          <w:p w:rsidR="00731888" w:rsidRPr="004554A1" w:rsidRDefault="00731888" w:rsidP="00731888">
            <w:pPr>
              <w:tabs>
                <w:tab w:val="left" w:pos="0"/>
              </w:tabs>
              <w:jc w:val="center"/>
              <w:rPr>
                <w:rFonts w:ascii="Times New Roman" w:hAnsi="Times New Roman" w:cs="Times New Roman"/>
                <w:sz w:val="24"/>
                <w:szCs w:val="24"/>
              </w:rPr>
            </w:pPr>
          </w:p>
        </w:tc>
      </w:tr>
    </w:tbl>
    <w:p w:rsidR="00731888" w:rsidRDefault="00731888" w:rsidP="00385660">
      <w:pPr>
        <w:tabs>
          <w:tab w:val="left" w:pos="6022"/>
        </w:tabs>
        <w:spacing w:after="0" w:line="240" w:lineRule="auto"/>
        <w:ind w:firstLine="284"/>
        <w:rPr>
          <w:rFonts w:ascii="Times New Roman" w:hAnsi="Times New Roman" w:cs="Times New Roman"/>
          <w:sz w:val="24"/>
          <w:szCs w:val="24"/>
        </w:rPr>
      </w:pPr>
      <w:r w:rsidRPr="004554A1">
        <w:rPr>
          <w:rFonts w:ascii="Times New Roman" w:hAnsi="Times New Roman" w:cs="Times New Roman"/>
          <w:sz w:val="24"/>
          <w:szCs w:val="24"/>
        </w:rPr>
        <w:t>Setiap data hasil yang diperoleh kemudian diplot ke kurva, sebagai berikut :</w:t>
      </w:r>
    </w:p>
    <w:tbl>
      <w:tblPr>
        <w:tblStyle w:val="TableGrid"/>
        <w:tblW w:w="0" w:type="auto"/>
        <w:tblLook w:val="04A0" w:firstRow="1" w:lastRow="0" w:firstColumn="1" w:lastColumn="0" w:noHBand="0" w:noVBand="1"/>
      </w:tblPr>
      <w:tblGrid>
        <w:gridCol w:w="3757"/>
      </w:tblGrid>
      <w:tr w:rsidR="00731888" w:rsidTr="00731888">
        <w:tc>
          <w:tcPr>
            <w:tcW w:w="3757" w:type="dxa"/>
          </w:tcPr>
          <w:p w:rsidR="00731888" w:rsidRDefault="00B8169F" w:rsidP="00731888">
            <w:pPr>
              <w:rPr>
                <w:rFonts w:ascii="Times New Roman" w:hAnsi="Times New Roman" w:cs="Times New Roman"/>
                <w:b/>
                <w:sz w:val="24"/>
                <w:szCs w:val="24"/>
              </w:rPr>
            </w:pPr>
            <w:r>
              <w:rPr>
                <w:rFonts w:ascii="Times New Roman" w:hAnsi="Times New Roman" w:cs="Times New Roman"/>
                <w:b/>
                <w:noProof/>
                <w:sz w:val="24"/>
                <w:szCs w:val="24"/>
                <w:lang w:eastAsia="id-ID"/>
              </w:rPr>
              <w:pict>
                <v:shape id="_x0000_s1194" type="#_x0000_t202" style="position:absolute;margin-left:36.85pt;margin-top:63.8pt;width:36.7pt;height:20.25pt;z-index:251784192" stroked="f">
                  <v:textbox style="mso-next-textbox:#_x0000_s1194">
                    <w:txbxContent>
                      <w:p w:rsidR="003A7846" w:rsidRPr="006C7D27" w:rsidRDefault="003A7846" w:rsidP="00AA028F">
                        <w:pPr>
                          <w:rPr>
                            <w:rFonts w:ascii="Times New Roman" w:hAnsi="Times New Roman" w:cs="Times New Roman"/>
                            <w:sz w:val="24"/>
                            <w:szCs w:val="24"/>
                          </w:rPr>
                        </w:pPr>
                        <w:r w:rsidRPr="006C7D27">
                          <w:rPr>
                            <w:rFonts w:ascii="Times New Roman" w:hAnsi="Times New Roman" w:cs="Times New Roman"/>
                            <w:sz w:val="24"/>
                            <w:szCs w:val="24"/>
                          </w:rPr>
                          <w:t>50%</w:t>
                        </w:r>
                      </w:p>
                    </w:txbxContent>
                  </v:textbox>
                </v:shape>
              </w:pict>
            </w:r>
            <w:r>
              <w:rPr>
                <w:rFonts w:ascii="Times New Roman" w:hAnsi="Times New Roman" w:cs="Times New Roman"/>
                <w:b/>
                <w:noProof/>
                <w:sz w:val="24"/>
                <w:szCs w:val="24"/>
                <w:lang w:eastAsia="id-ID"/>
              </w:rPr>
              <w:pict>
                <v:shape id="_x0000_s1193" type="#_x0000_t202" style="position:absolute;margin-left:-4.2pt;margin-top:63.85pt;width:36.7pt;height:20.25pt;z-index:251783168" stroked="f">
                  <v:textbox style="mso-next-textbox:#_x0000_s1193">
                    <w:txbxContent>
                      <w:p w:rsidR="003A7846" w:rsidRPr="006C7D27" w:rsidRDefault="003A7846" w:rsidP="00AA028F">
                        <w:pPr>
                          <w:rPr>
                            <w:rFonts w:ascii="Times New Roman" w:hAnsi="Times New Roman" w:cs="Times New Roman"/>
                            <w:sz w:val="24"/>
                            <w:szCs w:val="24"/>
                          </w:rPr>
                        </w:pPr>
                        <w:r w:rsidRPr="006C7D27">
                          <w:rPr>
                            <w:rFonts w:ascii="Times New Roman" w:hAnsi="Times New Roman" w:cs="Times New Roman"/>
                            <w:sz w:val="24"/>
                            <w:szCs w:val="24"/>
                          </w:rPr>
                          <w:t>40%</w:t>
                        </w:r>
                      </w:p>
                    </w:txbxContent>
                  </v:textbox>
                </v:shape>
              </w:pict>
            </w:r>
            <w:r>
              <w:rPr>
                <w:rFonts w:ascii="Times New Roman" w:hAnsi="Times New Roman" w:cs="Times New Roman"/>
                <w:b/>
                <w:noProof/>
                <w:sz w:val="24"/>
                <w:szCs w:val="24"/>
                <w:lang w:eastAsia="id-ID"/>
              </w:rPr>
              <w:pict>
                <v:shape id="_x0000_s1192" type="#_x0000_t32" style="position:absolute;margin-left:5.7pt;margin-top:59.45pt;width:92.15pt;height:.05pt;z-index:251782144" o:connectortype="straight">
                  <v:stroke endarrow="block"/>
                </v:shape>
              </w:pict>
            </w:r>
            <w:r>
              <w:rPr>
                <w:rFonts w:ascii="Times New Roman" w:hAnsi="Times New Roman" w:cs="Times New Roman"/>
                <w:b/>
                <w:noProof/>
                <w:sz w:val="24"/>
                <w:szCs w:val="24"/>
                <w:lang w:eastAsia="id-ID"/>
              </w:rPr>
              <w:pict>
                <v:shape id="_x0000_s1191" type="#_x0000_t32" style="position:absolute;margin-left:5.65pt;margin-top:23.65pt;width:.05pt;height:35.8pt;flip:y;z-index:251781120" o:connectortype="straight">
                  <v:stroke endarrow="block"/>
                </v:shape>
              </w:pict>
            </w:r>
            <w:r>
              <w:rPr>
                <w:rFonts w:ascii="Times New Roman" w:hAnsi="Times New Roman" w:cs="Times New Roman"/>
                <w:b/>
                <w:noProof/>
                <w:sz w:val="24"/>
                <w:szCs w:val="24"/>
                <w:lang w:eastAsia="id-ID"/>
              </w:rPr>
              <w:pict>
                <v:shape id="_x0000_s1190" type="#_x0000_t202" style="position:absolute;margin-left:-4.05pt;margin-top:4.6pt;width:66.15pt;height:19.05pt;z-index:251780096" stroked="f">
                  <v:textbox style="mso-next-textbox:#_x0000_s1190">
                    <w:txbxContent>
                      <w:p w:rsidR="003A7846" w:rsidRPr="006C7D27" w:rsidRDefault="003A7846" w:rsidP="00AA028F">
                        <w:pPr>
                          <w:rPr>
                            <w:rFonts w:ascii="Times New Roman" w:hAnsi="Times New Roman" w:cs="Times New Roman"/>
                            <w:sz w:val="24"/>
                            <w:szCs w:val="24"/>
                          </w:rPr>
                        </w:pPr>
                        <w:r>
                          <w:rPr>
                            <w:rFonts w:ascii="Times New Roman" w:hAnsi="Times New Roman" w:cs="Times New Roman"/>
                            <w:sz w:val="24"/>
                            <w:szCs w:val="24"/>
                          </w:rPr>
                          <w:t>OHC</w:t>
                        </w:r>
                        <w:r w:rsidRPr="006C7D27">
                          <w:rPr>
                            <w:rFonts w:ascii="Times New Roman" w:hAnsi="Times New Roman" w:cs="Times New Roman"/>
                            <w:sz w:val="24"/>
                            <w:szCs w:val="24"/>
                          </w:rPr>
                          <w:t xml:space="preserve"> (%)</w:t>
                        </w:r>
                      </w:p>
                    </w:txbxContent>
                  </v:textbox>
                </v:shape>
              </w:pict>
            </w:r>
            <w:r>
              <w:rPr>
                <w:rFonts w:ascii="Times New Roman" w:hAnsi="Times New Roman" w:cs="Times New Roman"/>
                <w:b/>
                <w:noProof/>
                <w:sz w:val="24"/>
                <w:szCs w:val="24"/>
                <w:lang w:eastAsia="id-ID"/>
              </w:rPr>
              <w:pict>
                <v:shape id="_x0000_s1196" type="#_x0000_t202" style="position:absolute;margin-left:102.6pt;margin-top:27.3pt;width:77.1pt;height:48.4pt;z-index:251786240" stroked="f">
                  <v:textbox style="mso-next-textbox:#_x0000_s1196">
                    <w:txbxContent>
                      <w:p w:rsidR="003A7846" w:rsidRPr="00AA028F" w:rsidRDefault="003A7846" w:rsidP="00AA028F">
                        <w:pPr>
                          <w:jc w:val="center"/>
                          <w:rPr>
                            <w:rFonts w:ascii="Times New Roman" w:hAnsi="Times New Roman" w:cs="Times New Roman"/>
                          </w:rPr>
                        </w:pPr>
                        <w:r w:rsidRPr="00AA028F">
                          <w:rPr>
                            <w:rFonts w:ascii="Times New Roman" w:hAnsi="Times New Roman" w:cs="Times New Roman"/>
                          </w:rPr>
                          <w:t>Tepung Ubi Kayu Termodifikasi</w:t>
                        </w:r>
                      </w:p>
                    </w:txbxContent>
                  </v:textbox>
                </v:shape>
              </w:pict>
            </w:r>
            <w:r>
              <w:rPr>
                <w:rFonts w:ascii="Times New Roman" w:hAnsi="Times New Roman" w:cs="Times New Roman"/>
                <w:b/>
                <w:noProof/>
                <w:sz w:val="24"/>
                <w:szCs w:val="24"/>
                <w:lang w:eastAsia="id-ID"/>
              </w:rPr>
              <w:pict>
                <v:shape id="_x0000_s1195" type="#_x0000_t202" style="position:absolute;margin-left:73.55pt;margin-top:63.8pt;width:36.7pt;height:20.25pt;z-index:251785216" stroked="f">
                  <v:textbox style="mso-next-textbox:#_x0000_s1195">
                    <w:txbxContent>
                      <w:p w:rsidR="003A7846" w:rsidRPr="006C7D27" w:rsidRDefault="003A7846" w:rsidP="00AA028F">
                        <w:pPr>
                          <w:rPr>
                            <w:rFonts w:ascii="Times New Roman" w:hAnsi="Times New Roman" w:cs="Times New Roman"/>
                            <w:sz w:val="24"/>
                            <w:szCs w:val="24"/>
                          </w:rPr>
                        </w:pPr>
                        <w:r w:rsidRPr="006C7D27">
                          <w:rPr>
                            <w:rFonts w:ascii="Times New Roman" w:hAnsi="Times New Roman" w:cs="Times New Roman"/>
                            <w:sz w:val="24"/>
                            <w:szCs w:val="24"/>
                          </w:rPr>
                          <w:t>60%</w:t>
                        </w:r>
                      </w:p>
                    </w:txbxContent>
                  </v:textbox>
                </v:shape>
              </w:pict>
            </w:r>
          </w:p>
          <w:p w:rsidR="00731888" w:rsidRDefault="00731888" w:rsidP="00731888">
            <w:pPr>
              <w:rPr>
                <w:rFonts w:ascii="Times New Roman" w:hAnsi="Times New Roman" w:cs="Times New Roman"/>
                <w:b/>
                <w:sz w:val="24"/>
                <w:szCs w:val="24"/>
              </w:rPr>
            </w:pPr>
          </w:p>
          <w:p w:rsidR="00731888" w:rsidRDefault="00731888" w:rsidP="00731888">
            <w:pPr>
              <w:rPr>
                <w:rFonts w:ascii="Times New Roman" w:hAnsi="Times New Roman" w:cs="Times New Roman"/>
                <w:b/>
                <w:sz w:val="24"/>
                <w:szCs w:val="24"/>
              </w:rPr>
            </w:pPr>
          </w:p>
          <w:p w:rsidR="00731888" w:rsidRDefault="00731888" w:rsidP="00731888">
            <w:pPr>
              <w:rPr>
                <w:rFonts w:ascii="Times New Roman" w:hAnsi="Times New Roman" w:cs="Times New Roman"/>
                <w:b/>
                <w:sz w:val="24"/>
                <w:szCs w:val="24"/>
              </w:rPr>
            </w:pPr>
          </w:p>
          <w:p w:rsidR="00731888" w:rsidRDefault="00731888" w:rsidP="00731888">
            <w:pPr>
              <w:rPr>
                <w:rFonts w:ascii="Times New Roman" w:hAnsi="Times New Roman" w:cs="Times New Roman"/>
                <w:b/>
                <w:sz w:val="24"/>
                <w:szCs w:val="24"/>
              </w:rPr>
            </w:pPr>
          </w:p>
          <w:p w:rsidR="00731888" w:rsidRDefault="00731888" w:rsidP="00731888">
            <w:pPr>
              <w:rPr>
                <w:rFonts w:ascii="Times New Roman" w:hAnsi="Times New Roman" w:cs="Times New Roman"/>
                <w:b/>
                <w:sz w:val="24"/>
                <w:szCs w:val="24"/>
              </w:rPr>
            </w:pPr>
          </w:p>
          <w:p w:rsidR="00AA028F" w:rsidRDefault="00AA028F" w:rsidP="00731888"/>
        </w:tc>
      </w:tr>
    </w:tbl>
    <w:p w:rsidR="003E645C" w:rsidRPr="004554A1" w:rsidRDefault="003E645C" w:rsidP="003E645C">
      <w:pPr>
        <w:pStyle w:val="Caption"/>
        <w:spacing w:after="0"/>
        <w:jc w:val="center"/>
        <w:rPr>
          <w:rFonts w:ascii="Times New Roman" w:hAnsi="Times New Roman" w:cs="Times New Roman"/>
          <w:b w:val="0"/>
          <w:color w:val="000000" w:themeColor="text1"/>
          <w:sz w:val="24"/>
          <w:szCs w:val="24"/>
        </w:rPr>
      </w:pPr>
      <w:bookmarkStart w:id="10" w:name="_Toc462145000"/>
      <w:r w:rsidRPr="004554A1">
        <w:rPr>
          <w:rFonts w:ascii="Times New Roman" w:hAnsi="Times New Roman" w:cs="Times New Roman"/>
          <w:b w:val="0"/>
          <w:color w:val="000000" w:themeColor="text1"/>
          <w:sz w:val="24"/>
          <w:szCs w:val="24"/>
        </w:rPr>
        <w:lastRenderedPageBreak/>
        <w:t xml:space="preserve">Gambar </w:t>
      </w:r>
      <w:r w:rsidR="0093613E" w:rsidRPr="004554A1">
        <w:rPr>
          <w:rFonts w:ascii="Times New Roman" w:hAnsi="Times New Roman" w:cs="Times New Roman"/>
          <w:b w:val="0"/>
          <w:color w:val="000000" w:themeColor="text1"/>
          <w:sz w:val="24"/>
          <w:szCs w:val="24"/>
        </w:rPr>
        <w:fldChar w:fldCharType="begin"/>
      </w:r>
      <w:r w:rsidRPr="004554A1">
        <w:rPr>
          <w:rFonts w:ascii="Times New Roman" w:hAnsi="Times New Roman" w:cs="Times New Roman"/>
          <w:b w:val="0"/>
          <w:color w:val="000000" w:themeColor="text1"/>
          <w:sz w:val="24"/>
          <w:szCs w:val="24"/>
        </w:rPr>
        <w:instrText xml:space="preserve"> SEQ Gambar \* ARABIC </w:instrText>
      </w:r>
      <w:r w:rsidR="0093613E" w:rsidRPr="004554A1">
        <w:rPr>
          <w:rFonts w:ascii="Times New Roman" w:hAnsi="Times New Roman" w:cs="Times New Roman"/>
          <w:b w:val="0"/>
          <w:color w:val="000000" w:themeColor="text1"/>
          <w:sz w:val="24"/>
          <w:szCs w:val="24"/>
        </w:rPr>
        <w:fldChar w:fldCharType="separate"/>
      </w:r>
      <w:r>
        <w:rPr>
          <w:rFonts w:ascii="Times New Roman" w:hAnsi="Times New Roman" w:cs="Times New Roman"/>
          <w:b w:val="0"/>
          <w:noProof/>
          <w:color w:val="000000" w:themeColor="text1"/>
          <w:sz w:val="24"/>
          <w:szCs w:val="24"/>
        </w:rPr>
        <w:t>4</w:t>
      </w:r>
      <w:r w:rsidR="0093613E" w:rsidRPr="004554A1">
        <w:rPr>
          <w:rFonts w:ascii="Times New Roman" w:hAnsi="Times New Roman" w:cs="Times New Roman"/>
          <w:b w:val="0"/>
          <w:color w:val="000000" w:themeColor="text1"/>
          <w:sz w:val="24"/>
          <w:szCs w:val="24"/>
        </w:rPr>
        <w:fldChar w:fldCharType="end"/>
      </w:r>
      <w:r w:rsidRPr="004554A1">
        <w:rPr>
          <w:rFonts w:ascii="Times New Roman" w:hAnsi="Times New Roman" w:cs="Times New Roman"/>
          <w:b w:val="0"/>
          <w:color w:val="000000" w:themeColor="text1"/>
          <w:sz w:val="24"/>
          <w:szCs w:val="24"/>
        </w:rPr>
        <w:t xml:space="preserve">. Contoh Grafik Hubungan Linier OHC Dengan </w:t>
      </w:r>
      <w:bookmarkEnd w:id="10"/>
      <w:r>
        <w:rPr>
          <w:rFonts w:ascii="Times New Roman" w:hAnsi="Times New Roman" w:cs="Times New Roman"/>
          <w:b w:val="0"/>
          <w:color w:val="000000" w:themeColor="text1"/>
          <w:sz w:val="24"/>
          <w:szCs w:val="24"/>
        </w:rPr>
        <w:t>Tepung Ubi Kayu Termodifikasi</w:t>
      </w:r>
    </w:p>
    <w:p w:rsidR="003E645C" w:rsidRDefault="003E645C" w:rsidP="003E645C">
      <w:pPr>
        <w:pStyle w:val="Caption"/>
        <w:keepNext/>
        <w:spacing w:after="0"/>
        <w:jc w:val="center"/>
        <w:rPr>
          <w:rFonts w:ascii="Times New Roman" w:hAnsi="Times New Roman" w:cs="Times New Roman"/>
          <w:b w:val="0"/>
          <w:color w:val="000000" w:themeColor="text1"/>
          <w:sz w:val="24"/>
          <w:szCs w:val="24"/>
        </w:rPr>
      </w:pPr>
      <w:bookmarkStart w:id="11" w:name="_Toc466490229"/>
      <w:r w:rsidRPr="004554A1">
        <w:rPr>
          <w:rFonts w:ascii="Times New Roman" w:hAnsi="Times New Roman" w:cs="Times New Roman"/>
          <w:b w:val="0"/>
          <w:color w:val="000000" w:themeColor="text1"/>
          <w:sz w:val="24"/>
          <w:szCs w:val="24"/>
        </w:rPr>
        <w:t xml:space="preserve">Tabel </w:t>
      </w:r>
      <w:r w:rsidR="0093613E" w:rsidRPr="004554A1">
        <w:rPr>
          <w:rFonts w:ascii="Times New Roman" w:hAnsi="Times New Roman" w:cs="Times New Roman"/>
          <w:b w:val="0"/>
          <w:color w:val="000000" w:themeColor="text1"/>
          <w:sz w:val="24"/>
          <w:szCs w:val="24"/>
        </w:rPr>
        <w:fldChar w:fldCharType="begin"/>
      </w:r>
      <w:r w:rsidRPr="004554A1">
        <w:rPr>
          <w:rFonts w:ascii="Times New Roman" w:hAnsi="Times New Roman" w:cs="Times New Roman"/>
          <w:b w:val="0"/>
          <w:color w:val="000000" w:themeColor="text1"/>
          <w:sz w:val="24"/>
          <w:szCs w:val="24"/>
        </w:rPr>
        <w:instrText xml:space="preserve"> SEQ Tabel \* ARABIC </w:instrText>
      </w:r>
      <w:r w:rsidR="0093613E" w:rsidRPr="004554A1">
        <w:rPr>
          <w:rFonts w:ascii="Times New Roman" w:hAnsi="Times New Roman" w:cs="Times New Roman"/>
          <w:b w:val="0"/>
          <w:color w:val="000000" w:themeColor="text1"/>
          <w:sz w:val="24"/>
          <w:szCs w:val="24"/>
        </w:rPr>
        <w:fldChar w:fldCharType="separate"/>
      </w:r>
      <w:r>
        <w:rPr>
          <w:rFonts w:ascii="Times New Roman" w:hAnsi="Times New Roman" w:cs="Times New Roman"/>
          <w:b w:val="0"/>
          <w:noProof/>
          <w:color w:val="000000" w:themeColor="text1"/>
          <w:sz w:val="24"/>
          <w:szCs w:val="24"/>
        </w:rPr>
        <w:t>18</w:t>
      </w:r>
      <w:r w:rsidR="0093613E" w:rsidRPr="004554A1">
        <w:rPr>
          <w:rFonts w:ascii="Times New Roman" w:hAnsi="Times New Roman" w:cs="Times New Roman"/>
          <w:b w:val="0"/>
          <w:color w:val="000000" w:themeColor="text1"/>
          <w:sz w:val="24"/>
          <w:szCs w:val="24"/>
        </w:rPr>
        <w:fldChar w:fldCharType="end"/>
      </w:r>
      <w:r w:rsidRPr="004554A1">
        <w:rPr>
          <w:rFonts w:ascii="Times New Roman" w:hAnsi="Times New Roman" w:cs="Times New Roman"/>
          <w:b w:val="0"/>
          <w:color w:val="000000" w:themeColor="text1"/>
          <w:sz w:val="24"/>
          <w:szCs w:val="24"/>
        </w:rPr>
        <w:t>. Analisa Derajat Putih Tepung</w:t>
      </w:r>
      <w:bookmarkEnd w:id="11"/>
    </w:p>
    <w:tbl>
      <w:tblPr>
        <w:tblStyle w:val="TableGrid"/>
        <w:tblW w:w="0" w:type="auto"/>
        <w:tblLook w:val="04A0" w:firstRow="1" w:lastRow="0" w:firstColumn="1" w:lastColumn="0" w:noHBand="0" w:noVBand="1"/>
      </w:tblPr>
      <w:tblGrid>
        <w:gridCol w:w="1940"/>
        <w:gridCol w:w="1817"/>
      </w:tblGrid>
      <w:tr w:rsidR="003E645C" w:rsidRPr="004554A1" w:rsidTr="003E645C">
        <w:tc>
          <w:tcPr>
            <w:tcW w:w="1940" w:type="dxa"/>
          </w:tcPr>
          <w:p w:rsidR="003E645C" w:rsidRPr="004554A1" w:rsidRDefault="003E645C" w:rsidP="003E645C">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Konsentrasi Tepung Terpilih</w:t>
            </w:r>
          </w:p>
        </w:tc>
        <w:tc>
          <w:tcPr>
            <w:tcW w:w="1817" w:type="dxa"/>
          </w:tcPr>
          <w:p w:rsidR="003E645C" w:rsidRPr="004554A1" w:rsidRDefault="003E645C" w:rsidP="003E645C">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Derajat Putih Tepung</w:t>
            </w:r>
          </w:p>
        </w:tc>
      </w:tr>
      <w:tr w:rsidR="003E645C" w:rsidRPr="004554A1" w:rsidTr="003E645C">
        <w:tc>
          <w:tcPr>
            <w:tcW w:w="1940" w:type="dxa"/>
          </w:tcPr>
          <w:p w:rsidR="003E645C" w:rsidRPr="004554A1" w:rsidRDefault="003E645C" w:rsidP="003E645C">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40%</w:t>
            </w:r>
          </w:p>
        </w:tc>
        <w:tc>
          <w:tcPr>
            <w:tcW w:w="1817" w:type="dxa"/>
          </w:tcPr>
          <w:p w:rsidR="003E645C" w:rsidRPr="004554A1" w:rsidRDefault="003E645C" w:rsidP="003E645C">
            <w:pPr>
              <w:tabs>
                <w:tab w:val="left" w:pos="0"/>
              </w:tabs>
              <w:jc w:val="center"/>
              <w:rPr>
                <w:rFonts w:ascii="Times New Roman" w:hAnsi="Times New Roman" w:cs="Times New Roman"/>
                <w:sz w:val="24"/>
                <w:szCs w:val="24"/>
              </w:rPr>
            </w:pPr>
          </w:p>
        </w:tc>
      </w:tr>
      <w:tr w:rsidR="003E645C" w:rsidRPr="004554A1" w:rsidTr="003E645C">
        <w:tc>
          <w:tcPr>
            <w:tcW w:w="1940" w:type="dxa"/>
          </w:tcPr>
          <w:p w:rsidR="003E645C" w:rsidRPr="004554A1" w:rsidRDefault="003E645C" w:rsidP="00033D54">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50%</w:t>
            </w:r>
          </w:p>
        </w:tc>
        <w:tc>
          <w:tcPr>
            <w:tcW w:w="1817" w:type="dxa"/>
          </w:tcPr>
          <w:p w:rsidR="003E645C" w:rsidRPr="004554A1" w:rsidRDefault="003E645C" w:rsidP="00033D54">
            <w:pPr>
              <w:tabs>
                <w:tab w:val="left" w:pos="0"/>
              </w:tabs>
              <w:jc w:val="center"/>
              <w:rPr>
                <w:rFonts w:ascii="Times New Roman" w:hAnsi="Times New Roman" w:cs="Times New Roman"/>
                <w:sz w:val="24"/>
                <w:szCs w:val="24"/>
              </w:rPr>
            </w:pPr>
          </w:p>
        </w:tc>
      </w:tr>
      <w:tr w:rsidR="003E645C" w:rsidRPr="004554A1" w:rsidTr="003E645C">
        <w:tc>
          <w:tcPr>
            <w:tcW w:w="1940" w:type="dxa"/>
          </w:tcPr>
          <w:p w:rsidR="003E645C" w:rsidRPr="004554A1" w:rsidRDefault="003E645C" w:rsidP="00033D54">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60%</w:t>
            </w:r>
          </w:p>
        </w:tc>
        <w:tc>
          <w:tcPr>
            <w:tcW w:w="1817" w:type="dxa"/>
          </w:tcPr>
          <w:p w:rsidR="003E645C" w:rsidRPr="004554A1" w:rsidRDefault="003E645C" w:rsidP="00033D54">
            <w:pPr>
              <w:tabs>
                <w:tab w:val="left" w:pos="0"/>
              </w:tabs>
              <w:jc w:val="center"/>
              <w:rPr>
                <w:rFonts w:ascii="Times New Roman" w:hAnsi="Times New Roman" w:cs="Times New Roman"/>
                <w:sz w:val="24"/>
                <w:szCs w:val="24"/>
              </w:rPr>
            </w:pPr>
          </w:p>
        </w:tc>
      </w:tr>
    </w:tbl>
    <w:p w:rsidR="003E645C" w:rsidRPr="004554A1" w:rsidRDefault="003E645C" w:rsidP="00385660">
      <w:pPr>
        <w:tabs>
          <w:tab w:val="left" w:pos="6022"/>
        </w:tabs>
        <w:spacing w:after="0" w:line="240" w:lineRule="auto"/>
        <w:ind w:firstLine="284"/>
        <w:rPr>
          <w:rFonts w:ascii="Times New Roman" w:hAnsi="Times New Roman" w:cs="Times New Roman"/>
          <w:sz w:val="24"/>
          <w:szCs w:val="24"/>
        </w:rPr>
      </w:pPr>
      <w:r w:rsidRPr="004554A1">
        <w:rPr>
          <w:rFonts w:ascii="Times New Roman" w:hAnsi="Times New Roman" w:cs="Times New Roman"/>
          <w:sz w:val="24"/>
          <w:szCs w:val="24"/>
        </w:rPr>
        <w:t>Setiap data hasil yang diperoleh kemudian diplot ke kurva, sebagai berikut :</w:t>
      </w:r>
    </w:p>
    <w:tbl>
      <w:tblPr>
        <w:tblStyle w:val="TableGrid"/>
        <w:tblW w:w="0" w:type="auto"/>
        <w:tblLook w:val="04A0" w:firstRow="1" w:lastRow="0" w:firstColumn="1" w:lastColumn="0" w:noHBand="0" w:noVBand="1"/>
      </w:tblPr>
      <w:tblGrid>
        <w:gridCol w:w="3757"/>
      </w:tblGrid>
      <w:tr w:rsidR="003E645C" w:rsidTr="00033D54">
        <w:tc>
          <w:tcPr>
            <w:tcW w:w="3757" w:type="dxa"/>
          </w:tcPr>
          <w:p w:rsidR="003E645C" w:rsidRDefault="00B8169F" w:rsidP="00033D54">
            <w:pPr>
              <w:rPr>
                <w:rFonts w:ascii="Times New Roman" w:hAnsi="Times New Roman" w:cs="Times New Roman"/>
                <w:b/>
                <w:sz w:val="24"/>
                <w:szCs w:val="24"/>
              </w:rPr>
            </w:pPr>
            <w:r>
              <w:rPr>
                <w:rFonts w:ascii="Times New Roman" w:hAnsi="Times New Roman" w:cs="Times New Roman"/>
                <w:b/>
                <w:noProof/>
                <w:sz w:val="24"/>
                <w:szCs w:val="24"/>
                <w:lang w:eastAsia="id-ID"/>
              </w:rPr>
              <w:pict>
                <v:shape id="_x0000_s1197" type="#_x0000_t202" style="position:absolute;margin-left:-4.1pt;margin-top:7.35pt;width:148.2pt;height:19.05pt;z-index:251787264" stroked="f">
                  <v:textbox style="mso-next-textbox:#_x0000_s1197">
                    <w:txbxContent>
                      <w:p w:rsidR="003A7846" w:rsidRPr="006C7D27" w:rsidRDefault="003A7846" w:rsidP="00AA028F">
                        <w:pPr>
                          <w:rPr>
                            <w:rFonts w:ascii="Times New Roman" w:hAnsi="Times New Roman" w:cs="Times New Roman"/>
                            <w:sz w:val="24"/>
                            <w:szCs w:val="24"/>
                          </w:rPr>
                        </w:pPr>
                        <w:r>
                          <w:rPr>
                            <w:rFonts w:ascii="Times New Roman" w:hAnsi="Times New Roman" w:cs="Times New Roman"/>
                            <w:sz w:val="24"/>
                            <w:szCs w:val="24"/>
                          </w:rPr>
                          <w:t>Derajat Putih Tepung</w:t>
                        </w:r>
                        <w:r w:rsidRPr="006C7D27">
                          <w:rPr>
                            <w:rFonts w:ascii="Times New Roman" w:hAnsi="Times New Roman" w:cs="Times New Roman"/>
                            <w:sz w:val="24"/>
                            <w:szCs w:val="24"/>
                          </w:rPr>
                          <w:t xml:space="preserve"> (%)</w:t>
                        </w:r>
                      </w:p>
                    </w:txbxContent>
                  </v:textbox>
                </v:shape>
              </w:pict>
            </w:r>
            <w:r>
              <w:rPr>
                <w:rFonts w:ascii="Times New Roman" w:hAnsi="Times New Roman" w:cs="Times New Roman"/>
                <w:b/>
                <w:noProof/>
                <w:sz w:val="24"/>
                <w:szCs w:val="24"/>
                <w:lang w:eastAsia="id-ID"/>
              </w:rPr>
              <w:pict>
                <v:shape id="_x0000_s1199" type="#_x0000_t32" style="position:absolute;margin-left:7.35pt;margin-top:65.6pt;width:92.15pt;height:.05pt;z-index:251789312" o:connectortype="straight">
                  <v:stroke endarrow="block"/>
                </v:shape>
              </w:pict>
            </w:r>
            <w:r>
              <w:rPr>
                <w:rFonts w:ascii="Times New Roman" w:hAnsi="Times New Roman" w:cs="Times New Roman"/>
                <w:b/>
                <w:noProof/>
                <w:sz w:val="24"/>
                <w:szCs w:val="24"/>
                <w:lang w:eastAsia="id-ID"/>
              </w:rPr>
              <w:pict>
                <v:shape id="_x0000_s1198" type="#_x0000_t32" style="position:absolute;margin-left:7.3pt;margin-top:29.8pt;width:.05pt;height:35.8pt;flip:y;z-index:251788288" o:connectortype="straight">
                  <v:stroke endarrow="block"/>
                </v:shape>
              </w:pict>
            </w:r>
            <w:r>
              <w:rPr>
                <w:rFonts w:ascii="Times New Roman" w:hAnsi="Times New Roman" w:cs="Times New Roman"/>
                <w:b/>
                <w:noProof/>
                <w:sz w:val="24"/>
                <w:szCs w:val="24"/>
                <w:lang w:eastAsia="id-ID"/>
              </w:rPr>
              <w:pict>
                <v:shape id="_x0000_s1203" type="#_x0000_t202" style="position:absolute;margin-left:104.25pt;margin-top:33.45pt;width:77.1pt;height:48.4pt;z-index:251793408" stroked="f">
                  <v:textbox style="mso-next-textbox:#_x0000_s1203">
                    <w:txbxContent>
                      <w:p w:rsidR="003A7846" w:rsidRPr="00AA028F" w:rsidRDefault="003A7846" w:rsidP="00AA028F">
                        <w:pPr>
                          <w:jc w:val="center"/>
                          <w:rPr>
                            <w:rFonts w:ascii="Times New Roman" w:hAnsi="Times New Roman" w:cs="Times New Roman"/>
                          </w:rPr>
                        </w:pPr>
                        <w:r w:rsidRPr="00AA028F">
                          <w:rPr>
                            <w:rFonts w:ascii="Times New Roman" w:hAnsi="Times New Roman" w:cs="Times New Roman"/>
                          </w:rPr>
                          <w:t>Tepung Ubi Kayu Termodifikasi</w:t>
                        </w:r>
                      </w:p>
                    </w:txbxContent>
                  </v:textbox>
                </v:shape>
              </w:pict>
            </w:r>
            <w:r>
              <w:rPr>
                <w:rFonts w:ascii="Times New Roman" w:hAnsi="Times New Roman" w:cs="Times New Roman"/>
                <w:b/>
                <w:noProof/>
                <w:sz w:val="24"/>
                <w:szCs w:val="24"/>
                <w:lang w:eastAsia="id-ID"/>
              </w:rPr>
              <w:pict>
                <v:shape id="_x0000_s1202" type="#_x0000_t202" style="position:absolute;margin-left:75.2pt;margin-top:69.95pt;width:36.7pt;height:20.25pt;z-index:251792384" stroked="f">
                  <v:textbox style="mso-next-textbox:#_x0000_s1202">
                    <w:txbxContent>
                      <w:p w:rsidR="003A7846" w:rsidRPr="006C7D27" w:rsidRDefault="003A7846" w:rsidP="00AA028F">
                        <w:pPr>
                          <w:rPr>
                            <w:rFonts w:ascii="Times New Roman" w:hAnsi="Times New Roman" w:cs="Times New Roman"/>
                            <w:sz w:val="24"/>
                            <w:szCs w:val="24"/>
                          </w:rPr>
                        </w:pPr>
                        <w:r w:rsidRPr="006C7D27">
                          <w:rPr>
                            <w:rFonts w:ascii="Times New Roman" w:hAnsi="Times New Roman" w:cs="Times New Roman"/>
                            <w:sz w:val="24"/>
                            <w:szCs w:val="24"/>
                          </w:rPr>
                          <w:t>60%</w:t>
                        </w:r>
                      </w:p>
                    </w:txbxContent>
                  </v:textbox>
                </v:shape>
              </w:pict>
            </w:r>
            <w:r>
              <w:rPr>
                <w:rFonts w:ascii="Times New Roman" w:hAnsi="Times New Roman" w:cs="Times New Roman"/>
                <w:b/>
                <w:noProof/>
                <w:sz w:val="24"/>
                <w:szCs w:val="24"/>
                <w:lang w:eastAsia="id-ID"/>
              </w:rPr>
              <w:pict>
                <v:shape id="_x0000_s1201" type="#_x0000_t202" style="position:absolute;margin-left:38.5pt;margin-top:69.95pt;width:36.7pt;height:20.25pt;z-index:251791360" stroked="f">
                  <v:textbox style="mso-next-textbox:#_x0000_s1201">
                    <w:txbxContent>
                      <w:p w:rsidR="003A7846" w:rsidRPr="006C7D27" w:rsidRDefault="003A7846" w:rsidP="00AA028F">
                        <w:pPr>
                          <w:rPr>
                            <w:rFonts w:ascii="Times New Roman" w:hAnsi="Times New Roman" w:cs="Times New Roman"/>
                            <w:sz w:val="24"/>
                            <w:szCs w:val="24"/>
                          </w:rPr>
                        </w:pPr>
                        <w:r w:rsidRPr="006C7D27">
                          <w:rPr>
                            <w:rFonts w:ascii="Times New Roman" w:hAnsi="Times New Roman" w:cs="Times New Roman"/>
                            <w:sz w:val="24"/>
                            <w:szCs w:val="24"/>
                          </w:rPr>
                          <w:t>50%</w:t>
                        </w:r>
                      </w:p>
                    </w:txbxContent>
                  </v:textbox>
                </v:shape>
              </w:pict>
            </w:r>
            <w:r>
              <w:rPr>
                <w:rFonts w:ascii="Times New Roman" w:hAnsi="Times New Roman" w:cs="Times New Roman"/>
                <w:b/>
                <w:noProof/>
                <w:sz w:val="24"/>
                <w:szCs w:val="24"/>
                <w:lang w:eastAsia="id-ID"/>
              </w:rPr>
              <w:pict>
                <v:shape id="_x0000_s1200" type="#_x0000_t202" style="position:absolute;margin-left:-2.55pt;margin-top:70pt;width:36.7pt;height:20.25pt;z-index:251790336" stroked="f">
                  <v:textbox style="mso-next-textbox:#_x0000_s1200">
                    <w:txbxContent>
                      <w:p w:rsidR="003A7846" w:rsidRPr="006C7D27" w:rsidRDefault="003A7846" w:rsidP="00AA028F">
                        <w:pPr>
                          <w:rPr>
                            <w:rFonts w:ascii="Times New Roman" w:hAnsi="Times New Roman" w:cs="Times New Roman"/>
                            <w:sz w:val="24"/>
                            <w:szCs w:val="24"/>
                          </w:rPr>
                        </w:pPr>
                        <w:r w:rsidRPr="006C7D27">
                          <w:rPr>
                            <w:rFonts w:ascii="Times New Roman" w:hAnsi="Times New Roman" w:cs="Times New Roman"/>
                            <w:sz w:val="24"/>
                            <w:szCs w:val="24"/>
                          </w:rPr>
                          <w:t>40%</w:t>
                        </w:r>
                      </w:p>
                    </w:txbxContent>
                  </v:textbox>
                </v:shape>
              </w:pict>
            </w:r>
          </w:p>
          <w:p w:rsidR="003E645C" w:rsidRDefault="003E645C" w:rsidP="00033D54">
            <w:pPr>
              <w:rPr>
                <w:rFonts w:ascii="Times New Roman" w:hAnsi="Times New Roman" w:cs="Times New Roman"/>
                <w:b/>
                <w:sz w:val="24"/>
                <w:szCs w:val="24"/>
              </w:rPr>
            </w:pPr>
          </w:p>
          <w:p w:rsidR="003E645C" w:rsidRDefault="003E645C" w:rsidP="00033D54">
            <w:pPr>
              <w:rPr>
                <w:rFonts w:ascii="Times New Roman" w:hAnsi="Times New Roman" w:cs="Times New Roman"/>
                <w:b/>
                <w:sz w:val="24"/>
                <w:szCs w:val="24"/>
              </w:rPr>
            </w:pPr>
          </w:p>
          <w:p w:rsidR="003E645C" w:rsidRDefault="003E645C" w:rsidP="00033D54">
            <w:pPr>
              <w:rPr>
                <w:rFonts w:ascii="Times New Roman" w:hAnsi="Times New Roman" w:cs="Times New Roman"/>
                <w:b/>
                <w:sz w:val="24"/>
                <w:szCs w:val="24"/>
              </w:rPr>
            </w:pPr>
          </w:p>
          <w:p w:rsidR="003E645C" w:rsidRDefault="003E645C" w:rsidP="00033D54">
            <w:pPr>
              <w:rPr>
                <w:rFonts w:ascii="Times New Roman" w:hAnsi="Times New Roman" w:cs="Times New Roman"/>
                <w:b/>
                <w:sz w:val="24"/>
                <w:szCs w:val="24"/>
              </w:rPr>
            </w:pPr>
          </w:p>
          <w:p w:rsidR="003E645C" w:rsidRDefault="003E645C" w:rsidP="00033D54">
            <w:pPr>
              <w:rPr>
                <w:rFonts w:ascii="Times New Roman" w:hAnsi="Times New Roman" w:cs="Times New Roman"/>
                <w:b/>
                <w:sz w:val="24"/>
                <w:szCs w:val="24"/>
              </w:rPr>
            </w:pPr>
          </w:p>
          <w:p w:rsidR="003E645C" w:rsidRDefault="003E645C" w:rsidP="00033D54"/>
        </w:tc>
      </w:tr>
    </w:tbl>
    <w:p w:rsidR="003E645C" w:rsidRDefault="003E645C" w:rsidP="004C2457">
      <w:pPr>
        <w:pStyle w:val="Caption"/>
        <w:spacing w:after="0"/>
        <w:jc w:val="center"/>
        <w:rPr>
          <w:rFonts w:ascii="Times New Roman" w:hAnsi="Times New Roman" w:cs="Times New Roman"/>
          <w:b w:val="0"/>
          <w:color w:val="000000" w:themeColor="text1"/>
          <w:sz w:val="24"/>
          <w:szCs w:val="24"/>
        </w:rPr>
      </w:pPr>
      <w:bookmarkStart w:id="12" w:name="_Toc462145001"/>
      <w:r w:rsidRPr="004554A1">
        <w:rPr>
          <w:rFonts w:ascii="Times New Roman" w:hAnsi="Times New Roman" w:cs="Times New Roman"/>
          <w:b w:val="0"/>
          <w:color w:val="000000" w:themeColor="text1"/>
          <w:sz w:val="24"/>
          <w:szCs w:val="24"/>
        </w:rPr>
        <w:t xml:space="preserve">Gambar </w:t>
      </w:r>
      <w:r w:rsidR="0093613E" w:rsidRPr="004554A1">
        <w:rPr>
          <w:rFonts w:ascii="Times New Roman" w:hAnsi="Times New Roman" w:cs="Times New Roman"/>
          <w:b w:val="0"/>
          <w:color w:val="000000" w:themeColor="text1"/>
          <w:sz w:val="24"/>
          <w:szCs w:val="24"/>
        </w:rPr>
        <w:fldChar w:fldCharType="begin"/>
      </w:r>
      <w:r w:rsidRPr="004554A1">
        <w:rPr>
          <w:rFonts w:ascii="Times New Roman" w:hAnsi="Times New Roman" w:cs="Times New Roman"/>
          <w:b w:val="0"/>
          <w:color w:val="000000" w:themeColor="text1"/>
          <w:sz w:val="24"/>
          <w:szCs w:val="24"/>
        </w:rPr>
        <w:instrText xml:space="preserve"> SEQ Gambar \* ARABIC </w:instrText>
      </w:r>
      <w:r w:rsidR="0093613E" w:rsidRPr="004554A1">
        <w:rPr>
          <w:rFonts w:ascii="Times New Roman" w:hAnsi="Times New Roman" w:cs="Times New Roman"/>
          <w:b w:val="0"/>
          <w:color w:val="000000" w:themeColor="text1"/>
          <w:sz w:val="24"/>
          <w:szCs w:val="24"/>
        </w:rPr>
        <w:fldChar w:fldCharType="separate"/>
      </w:r>
      <w:r>
        <w:rPr>
          <w:rFonts w:ascii="Times New Roman" w:hAnsi="Times New Roman" w:cs="Times New Roman"/>
          <w:b w:val="0"/>
          <w:noProof/>
          <w:color w:val="000000" w:themeColor="text1"/>
          <w:sz w:val="24"/>
          <w:szCs w:val="24"/>
        </w:rPr>
        <w:t>5</w:t>
      </w:r>
      <w:r w:rsidR="0093613E" w:rsidRPr="004554A1">
        <w:rPr>
          <w:rFonts w:ascii="Times New Roman" w:hAnsi="Times New Roman" w:cs="Times New Roman"/>
          <w:b w:val="0"/>
          <w:color w:val="000000" w:themeColor="text1"/>
          <w:sz w:val="24"/>
          <w:szCs w:val="24"/>
        </w:rPr>
        <w:fldChar w:fldCharType="end"/>
      </w:r>
      <w:r w:rsidRPr="004554A1">
        <w:rPr>
          <w:rFonts w:ascii="Times New Roman" w:hAnsi="Times New Roman" w:cs="Times New Roman"/>
          <w:b w:val="0"/>
          <w:color w:val="000000" w:themeColor="text1"/>
          <w:sz w:val="24"/>
          <w:szCs w:val="24"/>
        </w:rPr>
        <w:t xml:space="preserve">. Contoh Grafik Hubungan Linier Derajat Putih Tepung Dengan </w:t>
      </w:r>
      <w:bookmarkEnd w:id="12"/>
      <w:r>
        <w:rPr>
          <w:rFonts w:ascii="Times New Roman" w:hAnsi="Times New Roman" w:cs="Times New Roman"/>
          <w:b w:val="0"/>
          <w:color w:val="000000" w:themeColor="text1"/>
          <w:sz w:val="24"/>
          <w:szCs w:val="24"/>
        </w:rPr>
        <w:t>Tepung Ubi Kayu Termodifikasi</w:t>
      </w:r>
    </w:p>
    <w:p w:rsidR="003E645C" w:rsidRPr="004554A1" w:rsidRDefault="003E645C" w:rsidP="004C2457">
      <w:pPr>
        <w:pStyle w:val="Caption"/>
        <w:keepNext/>
        <w:spacing w:after="0"/>
        <w:jc w:val="center"/>
        <w:rPr>
          <w:rFonts w:ascii="Times New Roman" w:hAnsi="Times New Roman" w:cs="Times New Roman"/>
          <w:b w:val="0"/>
          <w:color w:val="000000" w:themeColor="text1"/>
          <w:sz w:val="24"/>
          <w:szCs w:val="24"/>
        </w:rPr>
      </w:pPr>
      <w:bookmarkStart w:id="13" w:name="_Toc466490230"/>
      <w:r w:rsidRPr="004554A1">
        <w:rPr>
          <w:rFonts w:ascii="Times New Roman" w:hAnsi="Times New Roman" w:cs="Times New Roman"/>
          <w:b w:val="0"/>
          <w:color w:val="000000" w:themeColor="text1"/>
          <w:sz w:val="24"/>
          <w:szCs w:val="24"/>
        </w:rPr>
        <w:t xml:space="preserve">Tabel </w:t>
      </w:r>
      <w:r w:rsidR="0093613E" w:rsidRPr="004554A1">
        <w:rPr>
          <w:rFonts w:ascii="Times New Roman" w:hAnsi="Times New Roman" w:cs="Times New Roman"/>
          <w:b w:val="0"/>
          <w:color w:val="000000" w:themeColor="text1"/>
          <w:sz w:val="24"/>
          <w:szCs w:val="24"/>
        </w:rPr>
        <w:fldChar w:fldCharType="begin"/>
      </w:r>
      <w:r w:rsidRPr="004554A1">
        <w:rPr>
          <w:rFonts w:ascii="Times New Roman" w:hAnsi="Times New Roman" w:cs="Times New Roman"/>
          <w:b w:val="0"/>
          <w:color w:val="000000" w:themeColor="text1"/>
          <w:sz w:val="24"/>
          <w:szCs w:val="24"/>
        </w:rPr>
        <w:instrText xml:space="preserve"> SEQ Tabel \* ARABIC </w:instrText>
      </w:r>
      <w:r w:rsidR="0093613E" w:rsidRPr="004554A1">
        <w:rPr>
          <w:rFonts w:ascii="Times New Roman" w:hAnsi="Times New Roman" w:cs="Times New Roman"/>
          <w:b w:val="0"/>
          <w:color w:val="000000" w:themeColor="text1"/>
          <w:sz w:val="24"/>
          <w:szCs w:val="24"/>
        </w:rPr>
        <w:fldChar w:fldCharType="separate"/>
      </w:r>
      <w:r>
        <w:rPr>
          <w:rFonts w:ascii="Times New Roman" w:hAnsi="Times New Roman" w:cs="Times New Roman"/>
          <w:b w:val="0"/>
          <w:noProof/>
          <w:color w:val="000000" w:themeColor="text1"/>
          <w:sz w:val="24"/>
          <w:szCs w:val="24"/>
        </w:rPr>
        <w:t>19</w:t>
      </w:r>
      <w:r w:rsidR="0093613E" w:rsidRPr="004554A1">
        <w:rPr>
          <w:rFonts w:ascii="Times New Roman" w:hAnsi="Times New Roman" w:cs="Times New Roman"/>
          <w:b w:val="0"/>
          <w:color w:val="000000" w:themeColor="text1"/>
          <w:sz w:val="24"/>
          <w:szCs w:val="24"/>
        </w:rPr>
        <w:fldChar w:fldCharType="end"/>
      </w:r>
      <w:r w:rsidRPr="004554A1">
        <w:rPr>
          <w:rFonts w:ascii="Times New Roman" w:hAnsi="Times New Roman" w:cs="Times New Roman"/>
          <w:b w:val="0"/>
          <w:color w:val="000000" w:themeColor="text1"/>
          <w:sz w:val="24"/>
          <w:szCs w:val="24"/>
        </w:rPr>
        <w:t>. Analisa Kadar Air</w:t>
      </w:r>
      <w:bookmarkEnd w:id="13"/>
    </w:p>
    <w:tbl>
      <w:tblPr>
        <w:tblStyle w:val="TableGrid"/>
        <w:tblW w:w="0" w:type="auto"/>
        <w:tblLook w:val="04A0" w:firstRow="1" w:lastRow="0" w:firstColumn="1" w:lastColumn="0" w:noHBand="0" w:noVBand="1"/>
      </w:tblPr>
      <w:tblGrid>
        <w:gridCol w:w="2149"/>
        <w:gridCol w:w="2036"/>
      </w:tblGrid>
      <w:tr w:rsidR="003E645C" w:rsidRPr="004554A1" w:rsidTr="00033D54">
        <w:tc>
          <w:tcPr>
            <w:tcW w:w="3652" w:type="dxa"/>
          </w:tcPr>
          <w:p w:rsidR="003E645C" w:rsidRPr="004554A1" w:rsidRDefault="003E645C" w:rsidP="003E645C">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Konsentrasi Tepung Terpilih</w:t>
            </w:r>
          </w:p>
        </w:tc>
        <w:tc>
          <w:tcPr>
            <w:tcW w:w="4394" w:type="dxa"/>
          </w:tcPr>
          <w:p w:rsidR="003E645C" w:rsidRPr="004554A1" w:rsidRDefault="003E645C" w:rsidP="003E645C">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Kadar Air (%)</w:t>
            </w:r>
          </w:p>
        </w:tc>
      </w:tr>
      <w:tr w:rsidR="003E645C" w:rsidRPr="004554A1" w:rsidTr="00033D54">
        <w:tc>
          <w:tcPr>
            <w:tcW w:w="3652" w:type="dxa"/>
          </w:tcPr>
          <w:p w:rsidR="003E645C" w:rsidRPr="004554A1" w:rsidRDefault="003E645C" w:rsidP="003E645C">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40%</w:t>
            </w:r>
          </w:p>
        </w:tc>
        <w:tc>
          <w:tcPr>
            <w:tcW w:w="4394" w:type="dxa"/>
          </w:tcPr>
          <w:p w:rsidR="003E645C" w:rsidRPr="004554A1" w:rsidRDefault="003E645C" w:rsidP="003E645C">
            <w:pPr>
              <w:tabs>
                <w:tab w:val="left" w:pos="0"/>
              </w:tabs>
              <w:jc w:val="center"/>
              <w:rPr>
                <w:rFonts w:ascii="Times New Roman" w:hAnsi="Times New Roman" w:cs="Times New Roman"/>
                <w:sz w:val="24"/>
                <w:szCs w:val="24"/>
              </w:rPr>
            </w:pPr>
          </w:p>
        </w:tc>
      </w:tr>
      <w:tr w:rsidR="003E645C" w:rsidRPr="004554A1" w:rsidTr="00033D54">
        <w:tc>
          <w:tcPr>
            <w:tcW w:w="3652" w:type="dxa"/>
          </w:tcPr>
          <w:p w:rsidR="003E645C" w:rsidRPr="004554A1" w:rsidRDefault="003E645C" w:rsidP="00033D54">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50%</w:t>
            </w:r>
          </w:p>
        </w:tc>
        <w:tc>
          <w:tcPr>
            <w:tcW w:w="4394" w:type="dxa"/>
          </w:tcPr>
          <w:p w:rsidR="003E645C" w:rsidRPr="004554A1" w:rsidRDefault="003E645C" w:rsidP="00033D54">
            <w:pPr>
              <w:tabs>
                <w:tab w:val="left" w:pos="0"/>
              </w:tabs>
              <w:jc w:val="center"/>
              <w:rPr>
                <w:rFonts w:ascii="Times New Roman" w:hAnsi="Times New Roman" w:cs="Times New Roman"/>
                <w:sz w:val="24"/>
                <w:szCs w:val="24"/>
              </w:rPr>
            </w:pPr>
          </w:p>
        </w:tc>
      </w:tr>
      <w:tr w:rsidR="003E645C" w:rsidRPr="004554A1" w:rsidTr="00033D54">
        <w:tc>
          <w:tcPr>
            <w:tcW w:w="3652" w:type="dxa"/>
          </w:tcPr>
          <w:p w:rsidR="003E645C" w:rsidRPr="004554A1" w:rsidRDefault="003E645C" w:rsidP="00033D54">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60%</w:t>
            </w:r>
          </w:p>
        </w:tc>
        <w:tc>
          <w:tcPr>
            <w:tcW w:w="4394" w:type="dxa"/>
          </w:tcPr>
          <w:p w:rsidR="003E645C" w:rsidRPr="004554A1" w:rsidRDefault="003E645C" w:rsidP="00033D54">
            <w:pPr>
              <w:tabs>
                <w:tab w:val="left" w:pos="0"/>
              </w:tabs>
              <w:jc w:val="center"/>
              <w:rPr>
                <w:rFonts w:ascii="Times New Roman" w:hAnsi="Times New Roman" w:cs="Times New Roman"/>
                <w:sz w:val="24"/>
                <w:szCs w:val="24"/>
              </w:rPr>
            </w:pPr>
          </w:p>
        </w:tc>
      </w:tr>
    </w:tbl>
    <w:p w:rsidR="008C1356" w:rsidRDefault="003E645C" w:rsidP="00385660">
      <w:pPr>
        <w:tabs>
          <w:tab w:val="left" w:pos="6022"/>
        </w:tabs>
        <w:spacing w:after="0" w:line="240" w:lineRule="auto"/>
        <w:ind w:firstLine="284"/>
        <w:rPr>
          <w:rFonts w:ascii="Times New Roman" w:hAnsi="Times New Roman" w:cs="Times New Roman"/>
          <w:sz w:val="24"/>
          <w:szCs w:val="24"/>
        </w:rPr>
      </w:pPr>
      <w:r w:rsidRPr="004554A1">
        <w:rPr>
          <w:rFonts w:ascii="Times New Roman" w:hAnsi="Times New Roman" w:cs="Times New Roman"/>
          <w:sz w:val="24"/>
          <w:szCs w:val="24"/>
        </w:rPr>
        <w:t>Setiap data hasil yang diperoleh kemudian diplot ke kurva, sebagai berikut :</w:t>
      </w:r>
    </w:p>
    <w:tbl>
      <w:tblPr>
        <w:tblStyle w:val="TableGrid"/>
        <w:tblW w:w="0" w:type="auto"/>
        <w:tblLook w:val="04A0" w:firstRow="1" w:lastRow="0" w:firstColumn="1" w:lastColumn="0" w:noHBand="0" w:noVBand="1"/>
      </w:tblPr>
      <w:tblGrid>
        <w:gridCol w:w="3757"/>
      </w:tblGrid>
      <w:tr w:rsidR="003E645C" w:rsidTr="00033D54">
        <w:tc>
          <w:tcPr>
            <w:tcW w:w="3757" w:type="dxa"/>
          </w:tcPr>
          <w:p w:rsidR="003E645C" w:rsidRDefault="00B8169F" w:rsidP="00033D54">
            <w:pPr>
              <w:rPr>
                <w:rFonts w:ascii="Times New Roman" w:hAnsi="Times New Roman" w:cs="Times New Roman"/>
                <w:b/>
                <w:sz w:val="24"/>
                <w:szCs w:val="24"/>
              </w:rPr>
            </w:pPr>
            <w:r>
              <w:rPr>
                <w:rFonts w:ascii="Times New Roman" w:hAnsi="Times New Roman" w:cs="Times New Roman"/>
                <w:b/>
                <w:noProof/>
                <w:sz w:val="24"/>
                <w:szCs w:val="24"/>
                <w:lang w:eastAsia="id-ID"/>
              </w:rPr>
              <w:pict>
                <v:shape id="_x0000_s1211" type="#_x0000_t202" style="position:absolute;margin-left:-4.05pt;margin-top:8.5pt;width:96.6pt;height:19.05pt;z-index:251794432" stroked="f">
                  <v:textbox style="mso-next-textbox:#_x0000_s1211">
                    <w:txbxContent>
                      <w:p w:rsidR="003A7846" w:rsidRPr="006C7D27" w:rsidRDefault="003A7846" w:rsidP="00AA028F">
                        <w:pPr>
                          <w:rPr>
                            <w:rFonts w:ascii="Times New Roman" w:hAnsi="Times New Roman" w:cs="Times New Roman"/>
                            <w:sz w:val="24"/>
                            <w:szCs w:val="24"/>
                          </w:rPr>
                        </w:pPr>
                        <w:r>
                          <w:rPr>
                            <w:rFonts w:ascii="Times New Roman" w:hAnsi="Times New Roman" w:cs="Times New Roman"/>
                            <w:sz w:val="24"/>
                            <w:szCs w:val="24"/>
                          </w:rPr>
                          <w:t>Kadar Air</w:t>
                        </w:r>
                        <w:r w:rsidRPr="006C7D27">
                          <w:rPr>
                            <w:rFonts w:ascii="Times New Roman" w:hAnsi="Times New Roman" w:cs="Times New Roman"/>
                            <w:sz w:val="24"/>
                            <w:szCs w:val="24"/>
                          </w:rPr>
                          <w:t xml:space="preserve"> (%)</w:t>
                        </w:r>
                      </w:p>
                    </w:txbxContent>
                  </v:textbox>
                </v:shape>
              </w:pict>
            </w:r>
            <w:r>
              <w:rPr>
                <w:rFonts w:ascii="Times New Roman" w:hAnsi="Times New Roman" w:cs="Times New Roman"/>
                <w:b/>
                <w:noProof/>
                <w:sz w:val="24"/>
                <w:szCs w:val="24"/>
                <w:lang w:eastAsia="id-ID"/>
              </w:rPr>
              <w:pict>
                <v:shape id="_x0000_s1215" type="#_x0000_t202" style="position:absolute;margin-left:36.85pt;margin-top:67.7pt;width:36.7pt;height:20.25pt;z-index:251798528" stroked="f">
                  <v:textbox style="mso-next-textbox:#_x0000_s1215">
                    <w:txbxContent>
                      <w:p w:rsidR="003A7846" w:rsidRPr="006C7D27" w:rsidRDefault="003A7846" w:rsidP="00AA028F">
                        <w:pPr>
                          <w:rPr>
                            <w:rFonts w:ascii="Times New Roman" w:hAnsi="Times New Roman" w:cs="Times New Roman"/>
                            <w:sz w:val="24"/>
                            <w:szCs w:val="24"/>
                          </w:rPr>
                        </w:pPr>
                        <w:r w:rsidRPr="006C7D27">
                          <w:rPr>
                            <w:rFonts w:ascii="Times New Roman" w:hAnsi="Times New Roman" w:cs="Times New Roman"/>
                            <w:sz w:val="24"/>
                            <w:szCs w:val="24"/>
                          </w:rPr>
                          <w:t>50%</w:t>
                        </w:r>
                      </w:p>
                    </w:txbxContent>
                  </v:textbox>
                </v:shape>
              </w:pict>
            </w:r>
            <w:r>
              <w:rPr>
                <w:rFonts w:ascii="Times New Roman" w:hAnsi="Times New Roman" w:cs="Times New Roman"/>
                <w:b/>
                <w:noProof/>
                <w:sz w:val="24"/>
                <w:szCs w:val="24"/>
                <w:lang w:eastAsia="id-ID"/>
              </w:rPr>
              <w:pict>
                <v:shape id="_x0000_s1214" type="#_x0000_t202" style="position:absolute;margin-left:-4.2pt;margin-top:67.75pt;width:36.7pt;height:20.25pt;z-index:251797504" stroked="f">
                  <v:textbox style="mso-next-textbox:#_x0000_s1214">
                    <w:txbxContent>
                      <w:p w:rsidR="003A7846" w:rsidRPr="006C7D27" w:rsidRDefault="003A7846" w:rsidP="00AA028F">
                        <w:pPr>
                          <w:rPr>
                            <w:rFonts w:ascii="Times New Roman" w:hAnsi="Times New Roman" w:cs="Times New Roman"/>
                            <w:sz w:val="24"/>
                            <w:szCs w:val="24"/>
                          </w:rPr>
                        </w:pPr>
                        <w:r w:rsidRPr="006C7D27">
                          <w:rPr>
                            <w:rFonts w:ascii="Times New Roman" w:hAnsi="Times New Roman" w:cs="Times New Roman"/>
                            <w:sz w:val="24"/>
                            <w:szCs w:val="24"/>
                          </w:rPr>
                          <w:t>40%</w:t>
                        </w:r>
                      </w:p>
                    </w:txbxContent>
                  </v:textbox>
                </v:shape>
              </w:pict>
            </w:r>
            <w:r>
              <w:rPr>
                <w:rFonts w:ascii="Times New Roman" w:hAnsi="Times New Roman" w:cs="Times New Roman"/>
                <w:b/>
                <w:noProof/>
                <w:sz w:val="24"/>
                <w:szCs w:val="24"/>
                <w:lang w:eastAsia="id-ID"/>
              </w:rPr>
              <w:pict>
                <v:shape id="_x0000_s1213" type="#_x0000_t32" style="position:absolute;margin-left:5.7pt;margin-top:63.35pt;width:92.15pt;height:.05pt;z-index:251796480" o:connectortype="straight">
                  <v:stroke endarrow="block"/>
                </v:shape>
              </w:pict>
            </w:r>
            <w:r>
              <w:rPr>
                <w:rFonts w:ascii="Times New Roman" w:hAnsi="Times New Roman" w:cs="Times New Roman"/>
                <w:b/>
                <w:noProof/>
                <w:sz w:val="24"/>
                <w:szCs w:val="24"/>
                <w:lang w:eastAsia="id-ID"/>
              </w:rPr>
              <w:pict>
                <v:shape id="_x0000_s1212" type="#_x0000_t32" style="position:absolute;margin-left:5.65pt;margin-top:27.55pt;width:.05pt;height:35.8pt;flip:y;z-index:251795456" o:connectortype="straight">
                  <v:stroke endarrow="block"/>
                </v:shape>
              </w:pict>
            </w:r>
            <w:r>
              <w:rPr>
                <w:rFonts w:ascii="Times New Roman" w:hAnsi="Times New Roman" w:cs="Times New Roman"/>
                <w:b/>
                <w:noProof/>
                <w:sz w:val="24"/>
                <w:szCs w:val="24"/>
                <w:lang w:eastAsia="id-ID"/>
              </w:rPr>
              <w:pict>
                <v:shape id="_x0000_s1217" type="#_x0000_t202" style="position:absolute;margin-left:102.6pt;margin-top:31.2pt;width:77.1pt;height:48.4pt;z-index:251800576" stroked="f">
                  <v:textbox style="mso-next-textbox:#_x0000_s1217">
                    <w:txbxContent>
                      <w:p w:rsidR="003A7846" w:rsidRPr="00AA028F" w:rsidRDefault="003A7846" w:rsidP="00AA028F">
                        <w:pPr>
                          <w:jc w:val="center"/>
                          <w:rPr>
                            <w:rFonts w:ascii="Times New Roman" w:hAnsi="Times New Roman" w:cs="Times New Roman"/>
                          </w:rPr>
                        </w:pPr>
                        <w:r w:rsidRPr="00AA028F">
                          <w:rPr>
                            <w:rFonts w:ascii="Times New Roman" w:hAnsi="Times New Roman" w:cs="Times New Roman"/>
                          </w:rPr>
                          <w:t>Tepung Ubi Kayu Termodifikasi</w:t>
                        </w:r>
                      </w:p>
                    </w:txbxContent>
                  </v:textbox>
                </v:shape>
              </w:pict>
            </w:r>
            <w:r>
              <w:rPr>
                <w:rFonts w:ascii="Times New Roman" w:hAnsi="Times New Roman" w:cs="Times New Roman"/>
                <w:b/>
                <w:noProof/>
                <w:sz w:val="24"/>
                <w:szCs w:val="24"/>
                <w:lang w:eastAsia="id-ID"/>
              </w:rPr>
              <w:pict>
                <v:shape id="_x0000_s1216" type="#_x0000_t202" style="position:absolute;margin-left:73.55pt;margin-top:67.7pt;width:36.7pt;height:20.25pt;z-index:251799552" stroked="f">
                  <v:textbox style="mso-next-textbox:#_x0000_s1216">
                    <w:txbxContent>
                      <w:p w:rsidR="003A7846" w:rsidRPr="006C7D27" w:rsidRDefault="003A7846" w:rsidP="00AA028F">
                        <w:pPr>
                          <w:rPr>
                            <w:rFonts w:ascii="Times New Roman" w:hAnsi="Times New Roman" w:cs="Times New Roman"/>
                            <w:sz w:val="24"/>
                            <w:szCs w:val="24"/>
                          </w:rPr>
                        </w:pPr>
                        <w:r w:rsidRPr="006C7D27">
                          <w:rPr>
                            <w:rFonts w:ascii="Times New Roman" w:hAnsi="Times New Roman" w:cs="Times New Roman"/>
                            <w:sz w:val="24"/>
                            <w:szCs w:val="24"/>
                          </w:rPr>
                          <w:t>60%</w:t>
                        </w:r>
                      </w:p>
                    </w:txbxContent>
                  </v:textbox>
                </v:shape>
              </w:pict>
            </w:r>
          </w:p>
          <w:p w:rsidR="003E645C" w:rsidRDefault="003E645C" w:rsidP="00033D54">
            <w:pPr>
              <w:rPr>
                <w:rFonts w:ascii="Times New Roman" w:hAnsi="Times New Roman" w:cs="Times New Roman"/>
                <w:b/>
                <w:sz w:val="24"/>
                <w:szCs w:val="24"/>
              </w:rPr>
            </w:pPr>
          </w:p>
          <w:p w:rsidR="003E645C" w:rsidRDefault="003E645C" w:rsidP="00033D54">
            <w:pPr>
              <w:rPr>
                <w:rFonts w:ascii="Times New Roman" w:hAnsi="Times New Roman" w:cs="Times New Roman"/>
                <w:b/>
                <w:sz w:val="24"/>
                <w:szCs w:val="24"/>
              </w:rPr>
            </w:pPr>
          </w:p>
          <w:p w:rsidR="003E645C" w:rsidRDefault="003E645C" w:rsidP="00033D54">
            <w:pPr>
              <w:rPr>
                <w:rFonts w:ascii="Times New Roman" w:hAnsi="Times New Roman" w:cs="Times New Roman"/>
                <w:b/>
                <w:sz w:val="24"/>
                <w:szCs w:val="24"/>
              </w:rPr>
            </w:pPr>
          </w:p>
          <w:p w:rsidR="003E645C" w:rsidRDefault="003E645C" w:rsidP="00033D54">
            <w:pPr>
              <w:rPr>
                <w:rFonts w:ascii="Times New Roman" w:hAnsi="Times New Roman" w:cs="Times New Roman"/>
                <w:b/>
                <w:sz w:val="24"/>
                <w:szCs w:val="24"/>
              </w:rPr>
            </w:pPr>
          </w:p>
          <w:p w:rsidR="003E645C" w:rsidRDefault="003E645C" w:rsidP="00033D54">
            <w:pPr>
              <w:rPr>
                <w:rFonts w:ascii="Times New Roman" w:hAnsi="Times New Roman" w:cs="Times New Roman"/>
                <w:b/>
                <w:sz w:val="24"/>
                <w:szCs w:val="24"/>
              </w:rPr>
            </w:pPr>
          </w:p>
          <w:p w:rsidR="003E645C" w:rsidRDefault="003E645C" w:rsidP="00033D54"/>
        </w:tc>
      </w:tr>
    </w:tbl>
    <w:p w:rsidR="003E645C" w:rsidRDefault="003E645C" w:rsidP="003E645C">
      <w:pPr>
        <w:pStyle w:val="Caption"/>
        <w:spacing w:after="0"/>
        <w:jc w:val="center"/>
        <w:rPr>
          <w:rFonts w:ascii="Times New Roman" w:hAnsi="Times New Roman" w:cs="Times New Roman"/>
          <w:b w:val="0"/>
          <w:color w:val="000000" w:themeColor="text1"/>
          <w:sz w:val="24"/>
          <w:szCs w:val="24"/>
        </w:rPr>
      </w:pPr>
      <w:bookmarkStart w:id="14" w:name="_Toc462145002"/>
      <w:r w:rsidRPr="004554A1">
        <w:rPr>
          <w:rFonts w:ascii="Times New Roman" w:hAnsi="Times New Roman" w:cs="Times New Roman"/>
          <w:b w:val="0"/>
          <w:color w:val="000000" w:themeColor="text1"/>
          <w:sz w:val="24"/>
          <w:szCs w:val="24"/>
        </w:rPr>
        <w:t xml:space="preserve">Gambar </w:t>
      </w:r>
      <w:r w:rsidR="0093613E" w:rsidRPr="004554A1">
        <w:rPr>
          <w:rFonts w:ascii="Times New Roman" w:hAnsi="Times New Roman" w:cs="Times New Roman"/>
          <w:b w:val="0"/>
          <w:color w:val="000000" w:themeColor="text1"/>
          <w:sz w:val="24"/>
          <w:szCs w:val="24"/>
        </w:rPr>
        <w:fldChar w:fldCharType="begin"/>
      </w:r>
      <w:r w:rsidRPr="004554A1">
        <w:rPr>
          <w:rFonts w:ascii="Times New Roman" w:hAnsi="Times New Roman" w:cs="Times New Roman"/>
          <w:b w:val="0"/>
          <w:color w:val="000000" w:themeColor="text1"/>
          <w:sz w:val="24"/>
          <w:szCs w:val="24"/>
        </w:rPr>
        <w:instrText xml:space="preserve"> SEQ Gambar \* ARABIC </w:instrText>
      </w:r>
      <w:r w:rsidR="0093613E" w:rsidRPr="004554A1">
        <w:rPr>
          <w:rFonts w:ascii="Times New Roman" w:hAnsi="Times New Roman" w:cs="Times New Roman"/>
          <w:b w:val="0"/>
          <w:color w:val="000000" w:themeColor="text1"/>
          <w:sz w:val="24"/>
          <w:szCs w:val="24"/>
        </w:rPr>
        <w:fldChar w:fldCharType="separate"/>
      </w:r>
      <w:r>
        <w:rPr>
          <w:rFonts w:ascii="Times New Roman" w:hAnsi="Times New Roman" w:cs="Times New Roman"/>
          <w:b w:val="0"/>
          <w:noProof/>
          <w:color w:val="000000" w:themeColor="text1"/>
          <w:sz w:val="24"/>
          <w:szCs w:val="24"/>
        </w:rPr>
        <w:t>6</w:t>
      </w:r>
      <w:r w:rsidR="0093613E" w:rsidRPr="004554A1">
        <w:rPr>
          <w:rFonts w:ascii="Times New Roman" w:hAnsi="Times New Roman" w:cs="Times New Roman"/>
          <w:b w:val="0"/>
          <w:color w:val="000000" w:themeColor="text1"/>
          <w:sz w:val="24"/>
          <w:szCs w:val="24"/>
        </w:rPr>
        <w:fldChar w:fldCharType="end"/>
      </w:r>
      <w:r w:rsidRPr="004554A1">
        <w:rPr>
          <w:rFonts w:ascii="Times New Roman" w:hAnsi="Times New Roman" w:cs="Times New Roman"/>
          <w:b w:val="0"/>
          <w:color w:val="000000" w:themeColor="text1"/>
          <w:sz w:val="24"/>
          <w:szCs w:val="24"/>
        </w:rPr>
        <w:t xml:space="preserve">. Contoh Grafik Hubungan Linier Kadar Air Dengan </w:t>
      </w:r>
      <w:bookmarkEnd w:id="14"/>
      <w:r>
        <w:rPr>
          <w:rFonts w:ascii="Times New Roman" w:hAnsi="Times New Roman" w:cs="Times New Roman"/>
          <w:b w:val="0"/>
          <w:color w:val="000000" w:themeColor="text1"/>
          <w:sz w:val="24"/>
          <w:szCs w:val="24"/>
        </w:rPr>
        <w:t>Tepung Ubi Kayu Termodifikasi</w:t>
      </w:r>
    </w:p>
    <w:p w:rsidR="003E645C" w:rsidRPr="004554A1" w:rsidRDefault="003E645C" w:rsidP="003E645C">
      <w:pPr>
        <w:pStyle w:val="Caption"/>
        <w:keepNext/>
        <w:spacing w:after="0"/>
        <w:jc w:val="center"/>
        <w:rPr>
          <w:rFonts w:ascii="Times New Roman" w:hAnsi="Times New Roman" w:cs="Times New Roman"/>
          <w:b w:val="0"/>
          <w:color w:val="000000" w:themeColor="text1"/>
          <w:sz w:val="24"/>
          <w:szCs w:val="24"/>
        </w:rPr>
      </w:pPr>
      <w:bookmarkStart w:id="15" w:name="_Toc466490231"/>
      <w:r w:rsidRPr="004554A1">
        <w:rPr>
          <w:rFonts w:ascii="Times New Roman" w:hAnsi="Times New Roman" w:cs="Times New Roman"/>
          <w:b w:val="0"/>
          <w:color w:val="000000" w:themeColor="text1"/>
          <w:sz w:val="24"/>
          <w:szCs w:val="24"/>
        </w:rPr>
        <w:t xml:space="preserve">Tabel </w:t>
      </w:r>
      <w:r w:rsidR="0093613E" w:rsidRPr="004554A1">
        <w:rPr>
          <w:rFonts w:ascii="Times New Roman" w:hAnsi="Times New Roman" w:cs="Times New Roman"/>
          <w:b w:val="0"/>
          <w:color w:val="000000" w:themeColor="text1"/>
          <w:sz w:val="24"/>
          <w:szCs w:val="24"/>
        </w:rPr>
        <w:fldChar w:fldCharType="begin"/>
      </w:r>
      <w:r w:rsidRPr="004554A1">
        <w:rPr>
          <w:rFonts w:ascii="Times New Roman" w:hAnsi="Times New Roman" w:cs="Times New Roman"/>
          <w:b w:val="0"/>
          <w:color w:val="000000" w:themeColor="text1"/>
          <w:sz w:val="24"/>
          <w:szCs w:val="24"/>
        </w:rPr>
        <w:instrText xml:space="preserve"> SEQ Tabel \* ARABIC </w:instrText>
      </w:r>
      <w:r w:rsidR="0093613E" w:rsidRPr="004554A1">
        <w:rPr>
          <w:rFonts w:ascii="Times New Roman" w:hAnsi="Times New Roman" w:cs="Times New Roman"/>
          <w:b w:val="0"/>
          <w:color w:val="000000" w:themeColor="text1"/>
          <w:sz w:val="24"/>
          <w:szCs w:val="24"/>
        </w:rPr>
        <w:fldChar w:fldCharType="separate"/>
      </w:r>
      <w:r>
        <w:rPr>
          <w:rFonts w:ascii="Times New Roman" w:hAnsi="Times New Roman" w:cs="Times New Roman"/>
          <w:b w:val="0"/>
          <w:noProof/>
          <w:color w:val="000000" w:themeColor="text1"/>
          <w:sz w:val="24"/>
          <w:szCs w:val="24"/>
        </w:rPr>
        <w:t>20</w:t>
      </w:r>
      <w:r w:rsidR="0093613E" w:rsidRPr="004554A1">
        <w:rPr>
          <w:rFonts w:ascii="Times New Roman" w:hAnsi="Times New Roman" w:cs="Times New Roman"/>
          <w:b w:val="0"/>
          <w:color w:val="000000" w:themeColor="text1"/>
          <w:sz w:val="24"/>
          <w:szCs w:val="24"/>
        </w:rPr>
        <w:fldChar w:fldCharType="end"/>
      </w:r>
      <w:r w:rsidRPr="004554A1">
        <w:rPr>
          <w:rFonts w:ascii="Times New Roman" w:hAnsi="Times New Roman" w:cs="Times New Roman"/>
          <w:b w:val="0"/>
          <w:color w:val="000000" w:themeColor="text1"/>
          <w:sz w:val="24"/>
          <w:szCs w:val="24"/>
        </w:rPr>
        <w:t>. Analisa Kadar Abu</w:t>
      </w:r>
      <w:bookmarkEnd w:id="15"/>
    </w:p>
    <w:tbl>
      <w:tblPr>
        <w:tblStyle w:val="TableGrid"/>
        <w:tblW w:w="0" w:type="auto"/>
        <w:tblLook w:val="04A0" w:firstRow="1" w:lastRow="0" w:firstColumn="1" w:lastColumn="0" w:noHBand="0" w:noVBand="1"/>
      </w:tblPr>
      <w:tblGrid>
        <w:gridCol w:w="1982"/>
        <w:gridCol w:w="1775"/>
      </w:tblGrid>
      <w:tr w:rsidR="003E645C" w:rsidRPr="004554A1" w:rsidTr="003E645C">
        <w:tc>
          <w:tcPr>
            <w:tcW w:w="1982" w:type="dxa"/>
          </w:tcPr>
          <w:p w:rsidR="003E645C" w:rsidRPr="004554A1" w:rsidRDefault="003E645C" w:rsidP="003E645C">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Konsentrasi Tepung Terpilih</w:t>
            </w:r>
          </w:p>
        </w:tc>
        <w:tc>
          <w:tcPr>
            <w:tcW w:w="1775" w:type="dxa"/>
          </w:tcPr>
          <w:p w:rsidR="003E645C" w:rsidRPr="004554A1" w:rsidRDefault="003E645C" w:rsidP="003E645C">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Kadar Abu (%)</w:t>
            </w:r>
          </w:p>
        </w:tc>
      </w:tr>
      <w:tr w:rsidR="003E645C" w:rsidRPr="004554A1" w:rsidTr="003E645C">
        <w:tc>
          <w:tcPr>
            <w:tcW w:w="1982" w:type="dxa"/>
          </w:tcPr>
          <w:p w:rsidR="003E645C" w:rsidRPr="004554A1" w:rsidRDefault="003E645C" w:rsidP="00033D54">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40%</w:t>
            </w:r>
          </w:p>
        </w:tc>
        <w:tc>
          <w:tcPr>
            <w:tcW w:w="1775" w:type="dxa"/>
          </w:tcPr>
          <w:p w:rsidR="003E645C" w:rsidRPr="004554A1" w:rsidRDefault="003E645C" w:rsidP="00033D54">
            <w:pPr>
              <w:tabs>
                <w:tab w:val="left" w:pos="0"/>
              </w:tabs>
              <w:jc w:val="center"/>
              <w:rPr>
                <w:rFonts w:ascii="Times New Roman" w:hAnsi="Times New Roman" w:cs="Times New Roman"/>
                <w:sz w:val="24"/>
                <w:szCs w:val="24"/>
              </w:rPr>
            </w:pPr>
          </w:p>
        </w:tc>
      </w:tr>
      <w:tr w:rsidR="003E645C" w:rsidRPr="004554A1" w:rsidTr="003E645C">
        <w:tc>
          <w:tcPr>
            <w:tcW w:w="1982" w:type="dxa"/>
          </w:tcPr>
          <w:p w:rsidR="003E645C" w:rsidRPr="004554A1" w:rsidRDefault="003E645C" w:rsidP="00033D54">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50%</w:t>
            </w:r>
          </w:p>
        </w:tc>
        <w:tc>
          <w:tcPr>
            <w:tcW w:w="1775" w:type="dxa"/>
          </w:tcPr>
          <w:p w:rsidR="003E645C" w:rsidRPr="004554A1" w:rsidRDefault="003E645C" w:rsidP="00033D54">
            <w:pPr>
              <w:tabs>
                <w:tab w:val="left" w:pos="0"/>
              </w:tabs>
              <w:jc w:val="center"/>
              <w:rPr>
                <w:rFonts w:ascii="Times New Roman" w:hAnsi="Times New Roman" w:cs="Times New Roman"/>
                <w:sz w:val="24"/>
                <w:szCs w:val="24"/>
              </w:rPr>
            </w:pPr>
          </w:p>
        </w:tc>
      </w:tr>
      <w:tr w:rsidR="003E645C" w:rsidRPr="004554A1" w:rsidTr="003E645C">
        <w:tc>
          <w:tcPr>
            <w:tcW w:w="1982" w:type="dxa"/>
          </w:tcPr>
          <w:p w:rsidR="003E645C" w:rsidRPr="004554A1" w:rsidRDefault="003E645C" w:rsidP="00033D54">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60%</w:t>
            </w:r>
          </w:p>
        </w:tc>
        <w:tc>
          <w:tcPr>
            <w:tcW w:w="1775" w:type="dxa"/>
          </w:tcPr>
          <w:p w:rsidR="003E645C" w:rsidRPr="004554A1" w:rsidRDefault="003E645C" w:rsidP="00033D54">
            <w:pPr>
              <w:tabs>
                <w:tab w:val="left" w:pos="0"/>
              </w:tabs>
              <w:jc w:val="center"/>
              <w:rPr>
                <w:rFonts w:ascii="Times New Roman" w:hAnsi="Times New Roman" w:cs="Times New Roman"/>
                <w:sz w:val="24"/>
                <w:szCs w:val="24"/>
              </w:rPr>
            </w:pPr>
          </w:p>
        </w:tc>
      </w:tr>
    </w:tbl>
    <w:p w:rsidR="003E645C" w:rsidRPr="004554A1" w:rsidRDefault="003E645C" w:rsidP="003E645C">
      <w:pPr>
        <w:tabs>
          <w:tab w:val="left" w:pos="6022"/>
        </w:tabs>
        <w:spacing w:after="0" w:line="240" w:lineRule="auto"/>
        <w:ind w:firstLine="426"/>
        <w:rPr>
          <w:rFonts w:ascii="Times New Roman" w:hAnsi="Times New Roman" w:cs="Times New Roman"/>
          <w:sz w:val="24"/>
          <w:szCs w:val="24"/>
        </w:rPr>
      </w:pPr>
      <w:r w:rsidRPr="004554A1">
        <w:rPr>
          <w:rFonts w:ascii="Times New Roman" w:hAnsi="Times New Roman" w:cs="Times New Roman"/>
          <w:sz w:val="24"/>
          <w:szCs w:val="24"/>
        </w:rPr>
        <w:lastRenderedPageBreak/>
        <w:t>Setiap data hasil yang diperoleh kemudian diplot ke kurva, sebagai berikut :</w:t>
      </w:r>
    </w:p>
    <w:tbl>
      <w:tblPr>
        <w:tblStyle w:val="TableGrid"/>
        <w:tblW w:w="0" w:type="auto"/>
        <w:tblLook w:val="04A0" w:firstRow="1" w:lastRow="0" w:firstColumn="1" w:lastColumn="0" w:noHBand="0" w:noVBand="1"/>
      </w:tblPr>
      <w:tblGrid>
        <w:gridCol w:w="3757"/>
      </w:tblGrid>
      <w:tr w:rsidR="003E645C" w:rsidTr="00033D54">
        <w:tc>
          <w:tcPr>
            <w:tcW w:w="3757" w:type="dxa"/>
          </w:tcPr>
          <w:p w:rsidR="003E645C" w:rsidRDefault="00B8169F" w:rsidP="00033D54">
            <w:pPr>
              <w:rPr>
                <w:rFonts w:ascii="Times New Roman" w:hAnsi="Times New Roman" w:cs="Times New Roman"/>
                <w:b/>
                <w:sz w:val="24"/>
                <w:szCs w:val="24"/>
              </w:rPr>
            </w:pPr>
            <w:r>
              <w:rPr>
                <w:rFonts w:ascii="Times New Roman" w:hAnsi="Times New Roman" w:cs="Times New Roman"/>
                <w:b/>
                <w:noProof/>
                <w:sz w:val="24"/>
                <w:szCs w:val="24"/>
                <w:lang w:eastAsia="id-ID"/>
              </w:rPr>
              <w:pict>
                <v:shape id="_x0000_s1218" type="#_x0000_t202" style="position:absolute;margin-left:-3.9pt;margin-top:9.65pt;width:96.45pt;height:19.05pt;z-index:251801600" stroked="f">
                  <v:textbox style="mso-next-textbox:#_x0000_s1218">
                    <w:txbxContent>
                      <w:p w:rsidR="003A7846" w:rsidRPr="006C7D27" w:rsidRDefault="003A7846" w:rsidP="00AA028F">
                        <w:pPr>
                          <w:rPr>
                            <w:rFonts w:ascii="Times New Roman" w:hAnsi="Times New Roman" w:cs="Times New Roman"/>
                            <w:sz w:val="24"/>
                            <w:szCs w:val="24"/>
                          </w:rPr>
                        </w:pPr>
                        <w:r>
                          <w:rPr>
                            <w:rFonts w:ascii="Times New Roman" w:hAnsi="Times New Roman" w:cs="Times New Roman"/>
                            <w:sz w:val="24"/>
                            <w:szCs w:val="24"/>
                          </w:rPr>
                          <w:t>Kadar Abu</w:t>
                        </w:r>
                        <w:r w:rsidRPr="006C7D27">
                          <w:rPr>
                            <w:rFonts w:ascii="Times New Roman" w:hAnsi="Times New Roman" w:cs="Times New Roman"/>
                            <w:sz w:val="24"/>
                            <w:szCs w:val="24"/>
                          </w:rPr>
                          <w:t xml:space="preserve"> (%)</w:t>
                        </w:r>
                      </w:p>
                    </w:txbxContent>
                  </v:textbox>
                </v:shape>
              </w:pict>
            </w:r>
          </w:p>
          <w:p w:rsidR="003E645C" w:rsidRDefault="003E645C" w:rsidP="00033D54">
            <w:pPr>
              <w:rPr>
                <w:rFonts w:ascii="Times New Roman" w:hAnsi="Times New Roman" w:cs="Times New Roman"/>
                <w:b/>
                <w:sz w:val="24"/>
                <w:szCs w:val="24"/>
              </w:rPr>
            </w:pPr>
          </w:p>
          <w:p w:rsidR="003E645C" w:rsidRDefault="00B8169F" w:rsidP="00033D54">
            <w:pPr>
              <w:rPr>
                <w:rFonts w:ascii="Times New Roman" w:hAnsi="Times New Roman" w:cs="Times New Roman"/>
                <w:b/>
                <w:sz w:val="24"/>
                <w:szCs w:val="24"/>
              </w:rPr>
            </w:pPr>
            <w:r>
              <w:rPr>
                <w:rFonts w:ascii="Times New Roman" w:hAnsi="Times New Roman" w:cs="Times New Roman"/>
                <w:b/>
                <w:noProof/>
                <w:sz w:val="24"/>
                <w:szCs w:val="24"/>
                <w:lang w:eastAsia="id-ID"/>
              </w:rPr>
              <w:pict>
                <v:shape id="_x0000_s1220" type="#_x0000_t32" style="position:absolute;margin-left:5.85pt;margin-top:36.9pt;width:92.15pt;height:.05pt;z-index:251803648" o:connectortype="straight">
                  <v:stroke endarrow="block"/>
                </v:shape>
              </w:pict>
            </w:r>
            <w:r>
              <w:rPr>
                <w:rFonts w:ascii="Times New Roman" w:hAnsi="Times New Roman" w:cs="Times New Roman"/>
                <w:b/>
                <w:noProof/>
                <w:sz w:val="24"/>
                <w:szCs w:val="24"/>
                <w:lang w:eastAsia="id-ID"/>
              </w:rPr>
              <w:pict>
                <v:shape id="_x0000_s1219" type="#_x0000_t32" style="position:absolute;margin-left:5.8pt;margin-top:1.1pt;width:.05pt;height:35.8pt;flip:y;z-index:251802624" o:connectortype="straight">
                  <v:stroke endarrow="block"/>
                </v:shape>
              </w:pict>
            </w:r>
            <w:r>
              <w:rPr>
                <w:rFonts w:ascii="Times New Roman" w:hAnsi="Times New Roman" w:cs="Times New Roman"/>
                <w:b/>
                <w:noProof/>
                <w:sz w:val="24"/>
                <w:szCs w:val="24"/>
                <w:lang w:eastAsia="id-ID"/>
              </w:rPr>
              <w:pict>
                <v:shape id="_x0000_s1224" type="#_x0000_t202" style="position:absolute;margin-left:102.75pt;margin-top:4.75pt;width:77.1pt;height:48.4pt;z-index:251807744" stroked="f">
                  <v:textbox style="mso-next-textbox:#_x0000_s1224">
                    <w:txbxContent>
                      <w:p w:rsidR="003A7846" w:rsidRPr="00AA028F" w:rsidRDefault="003A7846" w:rsidP="00AA028F">
                        <w:pPr>
                          <w:jc w:val="center"/>
                          <w:rPr>
                            <w:rFonts w:ascii="Times New Roman" w:hAnsi="Times New Roman" w:cs="Times New Roman"/>
                          </w:rPr>
                        </w:pPr>
                        <w:r w:rsidRPr="00AA028F">
                          <w:rPr>
                            <w:rFonts w:ascii="Times New Roman" w:hAnsi="Times New Roman" w:cs="Times New Roman"/>
                          </w:rPr>
                          <w:t>Tepung Ubi Kayu Termodifikasi</w:t>
                        </w:r>
                      </w:p>
                    </w:txbxContent>
                  </v:textbox>
                </v:shape>
              </w:pict>
            </w:r>
            <w:r>
              <w:rPr>
                <w:rFonts w:ascii="Times New Roman" w:hAnsi="Times New Roman" w:cs="Times New Roman"/>
                <w:b/>
                <w:noProof/>
                <w:sz w:val="24"/>
                <w:szCs w:val="24"/>
                <w:lang w:eastAsia="id-ID"/>
              </w:rPr>
              <w:pict>
                <v:shape id="_x0000_s1223" type="#_x0000_t202" style="position:absolute;margin-left:73.7pt;margin-top:41.25pt;width:36.7pt;height:20.25pt;z-index:251806720" stroked="f">
                  <v:textbox style="mso-next-textbox:#_x0000_s1223">
                    <w:txbxContent>
                      <w:p w:rsidR="003A7846" w:rsidRPr="006C7D27" w:rsidRDefault="003A7846" w:rsidP="00AA028F">
                        <w:pPr>
                          <w:rPr>
                            <w:rFonts w:ascii="Times New Roman" w:hAnsi="Times New Roman" w:cs="Times New Roman"/>
                            <w:sz w:val="24"/>
                            <w:szCs w:val="24"/>
                          </w:rPr>
                        </w:pPr>
                        <w:r w:rsidRPr="006C7D27">
                          <w:rPr>
                            <w:rFonts w:ascii="Times New Roman" w:hAnsi="Times New Roman" w:cs="Times New Roman"/>
                            <w:sz w:val="24"/>
                            <w:szCs w:val="24"/>
                          </w:rPr>
                          <w:t>60%</w:t>
                        </w:r>
                      </w:p>
                    </w:txbxContent>
                  </v:textbox>
                </v:shape>
              </w:pict>
            </w:r>
            <w:r>
              <w:rPr>
                <w:rFonts w:ascii="Times New Roman" w:hAnsi="Times New Roman" w:cs="Times New Roman"/>
                <w:b/>
                <w:noProof/>
                <w:sz w:val="24"/>
                <w:szCs w:val="24"/>
                <w:lang w:eastAsia="id-ID"/>
              </w:rPr>
              <w:pict>
                <v:shape id="_x0000_s1222" type="#_x0000_t202" style="position:absolute;margin-left:37pt;margin-top:41.25pt;width:36.7pt;height:20.25pt;z-index:251805696" stroked="f">
                  <v:textbox style="mso-next-textbox:#_x0000_s1222">
                    <w:txbxContent>
                      <w:p w:rsidR="003A7846" w:rsidRPr="006C7D27" w:rsidRDefault="003A7846" w:rsidP="00AA028F">
                        <w:pPr>
                          <w:rPr>
                            <w:rFonts w:ascii="Times New Roman" w:hAnsi="Times New Roman" w:cs="Times New Roman"/>
                            <w:sz w:val="24"/>
                            <w:szCs w:val="24"/>
                          </w:rPr>
                        </w:pPr>
                        <w:r w:rsidRPr="006C7D27">
                          <w:rPr>
                            <w:rFonts w:ascii="Times New Roman" w:hAnsi="Times New Roman" w:cs="Times New Roman"/>
                            <w:sz w:val="24"/>
                            <w:szCs w:val="24"/>
                          </w:rPr>
                          <w:t>50%</w:t>
                        </w:r>
                      </w:p>
                    </w:txbxContent>
                  </v:textbox>
                </v:shape>
              </w:pict>
            </w:r>
            <w:r>
              <w:rPr>
                <w:rFonts w:ascii="Times New Roman" w:hAnsi="Times New Roman" w:cs="Times New Roman"/>
                <w:b/>
                <w:noProof/>
                <w:sz w:val="24"/>
                <w:szCs w:val="24"/>
                <w:lang w:eastAsia="id-ID"/>
              </w:rPr>
              <w:pict>
                <v:shape id="_x0000_s1221" type="#_x0000_t202" style="position:absolute;margin-left:-4.05pt;margin-top:41.3pt;width:36.7pt;height:20.25pt;z-index:251804672" stroked="f">
                  <v:textbox style="mso-next-textbox:#_x0000_s1221">
                    <w:txbxContent>
                      <w:p w:rsidR="003A7846" w:rsidRPr="006C7D27" w:rsidRDefault="003A7846" w:rsidP="00AA028F">
                        <w:pPr>
                          <w:rPr>
                            <w:rFonts w:ascii="Times New Roman" w:hAnsi="Times New Roman" w:cs="Times New Roman"/>
                            <w:sz w:val="24"/>
                            <w:szCs w:val="24"/>
                          </w:rPr>
                        </w:pPr>
                        <w:r w:rsidRPr="006C7D27">
                          <w:rPr>
                            <w:rFonts w:ascii="Times New Roman" w:hAnsi="Times New Roman" w:cs="Times New Roman"/>
                            <w:sz w:val="24"/>
                            <w:szCs w:val="24"/>
                          </w:rPr>
                          <w:t>40%</w:t>
                        </w:r>
                      </w:p>
                    </w:txbxContent>
                  </v:textbox>
                </v:shape>
              </w:pict>
            </w:r>
          </w:p>
          <w:p w:rsidR="003E645C" w:rsidRDefault="003E645C" w:rsidP="00033D54">
            <w:pPr>
              <w:rPr>
                <w:rFonts w:ascii="Times New Roman" w:hAnsi="Times New Roman" w:cs="Times New Roman"/>
                <w:b/>
                <w:sz w:val="24"/>
                <w:szCs w:val="24"/>
              </w:rPr>
            </w:pPr>
          </w:p>
          <w:p w:rsidR="003E645C" w:rsidRDefault="003E645C" w:rsidP="00033D54">
            <w:pPr>
              <w:rPr>
                <w:rFonts w:ascii="Times New Roman" w:hAnsi="Times New Roman" w:cs="Times New Roman"/>
                <w:b/>
                <w:sz w:val="24"/>
                <w:szCs w:val="24"/>
              </w:rPr>
            </w:pPr>
          </w:p>
          <w:p w:rsidR="003E645C" w:rsidRDefault="003E645C" w:rsidP="00033D54">
            <w:pPr>
              <w:rPr>
                <w:rFonts w:ascii="Times New Roman" w:hAnsi="Times New Roman" w:cs="Times New Roman"/>
                <w:b/>
                <w:sz w:val="24"/>
                <w:szCs w:val="24"/>
              </w:rPr>
            </w:pPr>
          </w:p>
          <w:p w:rsidR="003E645C" w:rsidRDefault="003E645C" w:rsidP="00033D54"/>
        </w:tc>
      </w:tr>
    </w:tbl>
    <w:p w:rsidR="00862A92" w:rsidRPr="004554A1" w:rsidRDefault="00862A92" w:rsidP="00862A92">
      <w:pPr>
        <w:pStyle w:val="Caption"/>
        <w:spacing w:after="0"/>
        <w:jc w:val="center"/>
        <w:rPr>
          <w:rFonts w:ascii="Times New Roman" w:hAnsi="Times New Roman" w:cs="Times New Roman"/>
          <w:b w:val="0"/>
          <w:color w:val="000000" w:themeColor="text1"/>
          <w:sz w:val="24"/>
          <w:szCs w:val="24"/>
        </w:rPr>
      </w:pPr>
      <w:bookmarkStart w:id="16" w:name="_Toc466490232"/>
      <w:r w:rsidRPr="004554A1">
        <w:rPr>
          <w:rFonts w:ascii="Times New Roman" w:hAnsi="Times New Roman" w:cs="Times New Roman"/>
          <w:b w:val="0"/>
          <w:color w:val="000000" w:themeColor="text1"/>
          <w:sz w:val="24"/>
          <w:szCs w:val="24"/>
        </w:rPr>
        <w:t xml:space="preserve">Tabel </w:t>
      </w:r>
      <w:r w:rsidR="0093613E" w:rsidRPr="004554A1">
        <w:rPr>
          <w:rFonts w:ascii="Times New Roman" w:hAnsi="Times New Roman" w:cs="Times New Roman"/>
          <w:b w:val="0"/>
          <w:color w:val="000000" w:themeColor="text1"/>
          <w:sz w:val="24"/>
          <w:szCs w:val="24"/>
        </w:rPr>
        <w:fldChar w:fldCharType="begin"/>
      </w:r>
      <w:r w:rsidRPr="004554A1">
        <w:rPr>
          <w:rFonts w:ascii="Times New Roman" w:hAnsi="Times New Roman" w:cs="Times New Roman"/>
          <w:b w:val="0"/>
          <w:color w:val="000000" w:themeColor="text1"/>
          <w:sz w:val="24"/>
          <w:szCs w:val="24"/>
        </w:rPr>
        <w:instrText xml:space="preserve"> SEQ Tabel \* ARABIC </w:instrText>
      </w:r>
      <w:r w:rsidR="0093613E" w:rsidRPr="004554A1">
        <w:rPr>
          <w:rFonts w:ascii="Times New Roman" w:hAnsi="Times New Roman" w:cs="Times New Roman"/>
          <w:b w:val="0"/>
          <w:color w:val="000000" w:themeColor="text1"/>
          <w:sz w:val="24"/>
          <w:szCs w:val="24"/>
        </w:rPr>
        <w:fldChar w:fldCharType="separate"/>
      </w:r>
      <w:r>
        <w:rPr>
          <w:rFonts w:ascii="Times New Roman" w:hAnsi="Times New Roman" w:cs="Times New Roman"/>
          <w:b w:val="0"/>
          <w:noProof/>
          <w:color w:val="000000" w:themeColor="text1"/>
          <w:sz w:val="24"/>
          <w:szCs w:val="24"/>
        </w:rPr>
        <w:t>21</w:t>
      </w:r>
      <w:r w:rsidR="0093613E" w:rsidRPr="004554A1">
        <w:rPr>
          <w:rFonts w:ascii="Times New Roman" w:hAnsi="Times New Roman" w:cs="Times New Roman"/>
          <w:b w:val="0"/>
          <w:color w:val="000000" w:themeColor="text1"/>
          <w:sz w:val="24"/>
          <w:szCs w:val="24"/>
        </w:rPr>
        <w:fldChar w:fldCharType="end"/>
      </w:r>
      <w:r w:rsidRPr="004554A1">
        <w:rPr>
          <w:rFonts w:ascii="Times New Roman" w:hAnsi="Times New Roman" w:cs="Times New Roman"/>
          <w:b w:val="0"/>
          <w:color w:val="000000" w:themeColor="text1"/>
          <w:sz w:val="24"/>
          <w:szCs w:val="24"/>
        </w:rPr>
        <w:t>. Analisa Kadar Serat</w:t>
      </w:r>
      <w:bookmarkEnd w:id="16"/>
      <w:r>
        <w:rPr>
          <w:rFonts w:ascii="Times New Roman" w:hAnsi="Times New Roman" w:cs="Times New Roman"/>
          <w:b w:val="0"/>
          <w:color w:val="000000" w:themeColor="text1"/>
          <w:sz w:val="24"/>
          <w:szCs w:val="24"/>
        </w:rPr>
        <w:t xml:space="preserve"> Kasar</w:t>
      </w:r>
    </w:p>
    <w:tbl>
      <w:tblPr>
        <w:tblStyle w:val="TableGrid"/>
        <w:tblW w:w="0" w:type="auto"/>
        <w:tblLook w:val="04A0" w:firstRow="1" w:lastRow="0" w:firstColumn="1" w:lastColumn="0" w:noHBand="0" w:noVBand="1"/>
      </w:tblPr>
      <w:tblGrid>
        <w:gridCol w:w="1982"/>
        <w:gridCol w:w="1775"/>
      </w:tblGrid>
      <w:tr w:rsidR="00862A92" w:rsidRPr="004554A1" w:rsidTr="00862A92">
        <w:tc>
          <w:tcPr>
            <w:tcW w:w="1982" w:type="dxa"/>
          </w:tcPr>
          <w:p w:rsidR="00862A92" w:rsidRPr="004554A1" w:rsidRDefault="00862A92" w:rsidP="00862A92">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Konsentrasi Tepung Terpilih</w:t>
            </w:r>
          </w:p>
        </w:tc>
        <w:tc>
          <w:tcPr>
            <w:tcW w:w="1775" w:type="dxa"/>
          </w:tcPr>
          <w:p w:rsidR="00862A92" w:rsidRPr="004554A1" w:rsidRDefault="00862A92" w:rsidP="00862A92">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Kadar Serat</w:t>
            </w:r>
            <w:r>
              <w:rPr>
                <w:rFonts w:ascii="Times New Roman" w:hAnsi="Times New Roman" w:cs="Times New Roman"/>
                <w:sz w:val="24"/>
                <w:szCs w:val="24"/>
              </w:rPr>
              <w:t xml:space="preserve"> Kasar</w:t>
            </w:r>
            <w:r w:rsidRPr="004554A1">
              <w:rPr>
                <w:rFonts w:ascii="Times New Roman" w:hAnsi="Times New Roman" w:cs="Times New Roman"/>
                <w:sz w:val="24"/>
                <w:szCs w:val="24"/>
              </w:rPr>
              <w:t xml:space="preserve"> (%)</w:t>
            </w:r>
          </w:p>
        </w:tc>
      </w:tr>
      <w:tr w:rsidR="00862A92" w:rsidRPr="004554A1" w:rsidTr="00862A92">
        <w:tc>
          <w:tcPr>
            <w:tcW w:w="1982" w:type="dxa"/>
          </w:tcPr>
          <w:p w:rsidR="00862A92" w:rsidRPr="004554A1" w:rsidRDefault="00862A92" w:rsidP="00033D54">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40%</w:t>
            </w:r>
          </w:p>
        </w:tc>
        <w:tc>
          <w:tcPr>
            <w:tcW w:w="1775" w:type="dxa"/>
          </w:tcPr>
          <w:p w:rsidR="00862A92" w:rsidRPr="004554A1" w:rsidRDefault="00862A92" w:rsidP="00033D54">
            <w:pPr>
              <w:tabs>
                <w:tab w:val="left" w:pos="0"/>
              </w:tabs>
              <w:jc w:val="center"/>
              <w:rPr>
                <w:rFonts w:ascii="Times New Roman" w:hAnsi="Times New Roman" w:cs="Times New Roman"/>
                <w:sz w:val="24"/>
                <w:szCs w:val="24"/>
              </w:rPr>
            </w:pPr>
          </w:p>
        </w:tc>
      </w:tr>
      <w:tr w:rsidR="00862A92" w:rsidRPr="004554A1" w:rsidTr="00862A92">
        <w:tc>
          <w:tcPr>
            <w:tcW w:w="1982" w:type="dxa"/>
          </w:tcPr>
          <w:p w:rsidR="00862A92" w:rsidRPr="004554A1" w:rsidRDefault="00862A92" w:rsidP="00033D54">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50%</w:t>
            </w:r>
          </w:p>
        </w:tc>
        <w:tc>
          <w:tcPr>
            <w:tcW w:w="1775" w:type="dxa"/>
          </w:tcPr>
          <w:p w:rsidR="00862A92" w:rsidRPr="004554A1" w:rsidRDefault="00862A92" w:rsidP="00033D54">
            <w:pPr>
              <w:tabs>
                <w:tab w:val="left" w:pos="0"/>
              </w:tabs>
              <w:jc w:val="center"/>
              <w:rPr>
                <w:rFonts w:ascii="Times New Roman" w:hAnsi="Times New Roman" w:cs="Times New Roman"/>
                <w:sz w:val="24"/>
                <w:szCs w:val="24"/>
              </w:rPr>
            </w:pPr>
          </w:p>
        </w:tc>
      </w:tr>
      <w:tr w:rsidR="00862A92" w:rsidRPr="004554A1" w:rsidTr="00862A92">
        <w:tc>
          <w:tcPr>
            <w:tcW w:w="1982" w:type="dxa"/>
          </w:tcPr>
          <w:p w:rsidR="00862A92" w:rsidRPr="004554A1" w:rsidRDefault="00862A92" w:rsidP="00033D54">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60%</w:t>
            </w:r>
          </w:p>
        </w:tc>
        <w:tc>
          <w:tcPr>
            <w:tcW w:w="1775" w:type="dxa"/>
          </w:tcPr>
          <w:p w:rsidR="00862A92" w:rsidRPr="004554A1" w:rsidRDefault="00862A92" w:rsidP="00033D54">
            <w:pPr>
              <w:tabs>
                <w:tab w:val="left" w:pos="0"/>
              </w:tabs>
              <w:jc w:val="center"/>
              <w:rPr>
                <w:rFonts w:ascii="Times New Roman" w:hAnsi="Times New Roman" w:cs="Times New Roman"/>
                <w:sz w:val="24"/>
                <w:szCs w:val="24"/>
              </w:rPr>
            </w:pPr>
          </w:p>
        </w:tc>
      </w:tr>
    </w:tbl>
    <w:p w:rsidR="00862A92" w:rsidRPr="004554A1" w:rsidRDefault="00862A92" w:rsidP="00385660">
      <w:pPr>
        <w:tabs>
          <w:tab w:val="left" w:pos="6022"/>
        </w:tabs>
        <w:spacing w:after="0" w:line="240" w:lineRule="auto"/>
        <w:ind w:firstLine="284"/>
        <w:rPr>
          <w:rFonts w:ascii="Times New Roman" w:hAnsi="Times New Roman" w:cs="Times New Roman"/>
          <w:sz w:val="24"/>
          <w:szCs w:val="24"/>
        </w:rPr>
      </w:pPr>
      <w:r w:rsidRPr="004554A1">
        <w:rPr>
          <w:rFonts w:ascii="Times New Roman" w:hAnsi="Times New Roman" w:cs="Times New Roman"/>
          <w:sz w:val="24"/>
          <w:szCs w:val="24"/>
        </w:rPr>
        <w:t>Setiap data hasil yang diperoleh kemudian diplot ke kurva, sebagai berikut :</w:t>
      </w:r>
      <w:r w:rsidRPr="004554A1">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3757"/>
      </w:tblGrid>
      <w:tr w:rsidR="00862A92" w:rsidTr="00033D54">
        <w:tc>
          <w:tcPr>
            <w:tcW w:w="3757" w:type="dxa"/>
          </w:tcPr>
          <w:p w:rsidR="00862A92" w:rsidRDefault="00B8169F" w:rsidP="00033D54">
            <w:pPr>
              <w:rPr>
                <w:rFonts w:ascii="Times New Roman" w:hAnsi="Times New Roman" w:cs="Times New Roman"/>
                <w:b/>
                <w:sz w:val="24"/>
                <w:szCs w:val="24"/>
              </w:rPr>
            </w:pPr>
            <w:r>
              <w:rPr>
                <w:rFonts w:ascii="Times New Roman" w:hAnsi="Times New Roman" w:cs="Times New Roman"/>
                <w:b/>
                <w:noProof/>
                <w:sz w:val="24"/>
                <w:szCs w:val="24"/>
                <w:lang w:eastAsia="id-ID"/>
              </w:rPr>
              <w:pict>
                <v:shape id="_x0000_s1225" type="#_x0000_t202" style="position:absolute;margin-left:-3.2pt;margin-top:8.85pt;width:175.45pt;height:19.05pt;z-index:251808768" stroked="f">
                  <v:textbox style="mso-next-textbox:#_x0000_s1225">
                    <w:txbxContent>
                      <w:p w:rsidR="003A7846" w:rsidRPr="006C7D27" w:rsidRDefault="003A7846" w:rsidP="00AA028F">
                        <w:pPr>
                          <w:rPr>
                            <w:rFonts w:ascii="Times New Roman" w:hAnsi="Times New Roman" w:cs="Times New Roman"/>
                            <w:sz w:val="24"/>
                            <w:szCs w:val="24"/>
                          </w:rPr>
                        </w:pPr>
                        <w:r>
                          <w:rPr>
                            <w:rFonts w:ascii="Times New Roman" w:hAnsi="Times New Roman" w:cs="Times New Roman"/>
                            <w:sz w:val="24"/>
                            <w:szCs w:val="24"/>
                          </w:rPr>
                          <w:t>Kadar Serat Kasar</w:t>
                        </w:r>
                        <w:r w:rsidRPr="006C7D27">
                          <w:rPr>
                            <w:rFonts w:ascii="Times New Roman" w:hAnsi="Times New Roman" w:cs="Times New Roman"/>
                            <w:sz w:val="24"/>
                            <w:szCs w:val="24"/>
                          </w:rPr>
                          <w:t xml:space="preserve"> </w:t>
                        </w:r>
                        <w:r>
                          <w:rPr>
                            <w:rFonts w:ascii="Times New Roman" w:hAnsi="Times New Roman" w:cs="Times New Roman"/>
                            <w:sz w:val="24"/>
                            <w:szCs w:val="24"/>
                          </w:rPr>
                          <w:t>(%)</w:t>
                        </w:r>
                      </w:p>
                    </w:txbxContent>
                  </v:textbox>
                </v:shape>
              </w:pict>
            </w:r>
            <w:r>
              <w:rPr>
                <w:rFonts w:ascii="Times New Roman" w:hAnsi="Times New Roman" w:cs="Times New Roman"/>
                <w:b/>
                <w:noProof/>
                <w:sz w:val="24"/>
                <w:szCs w:val="24"/>
                <w:lang w:eastAsia="id-ID"/>
              </w:rPr>
              <w:pict>
                <v:shape id="_x0000_s1228" type="#_x0000_t202" style="position:absolute;margin-left:-3.35pt;margin-top:68.1pt;width:36.7pt;height:20.25pt;z-index:251811840" stroked="f">
                  <v:textbox style="mso-next-textbox:#_x0000_s1228">
                    <w:txbxContent>
                      <w:p w:rsidR="003A7846" w:rsidRPr="006C7D27" w:rsidRDefault="003A7846" w:rsidP="00AA028F">
                        <w:pPr>
                          <w:rPr>
                            <w:rFonts w:ascii="Times New Roman" w:hAnsi="Times New Roman" w:cs="Times New Roman"/>
                            <w:sz w:val="24"/>
                            <w:szCs w:val="24"/>
                          </w:rPr>
                        </w:pPr>
                        <w:r w:rsidRPr="006C7D27">
                          <w:rPr>
                            <w:rFonts w:ascii="Times New Roman" w:hAnsi="Times New Roman" w:cs="Times New Roman"/>
                            <w:sz w:val="24"/>
                            <w:szCs w:val="24"/>
                          </w:rPr>
                          <w:t>40%</w:t>
                        </w:r>
                      </w:p>
                    </w:txbxContent>
                  </v:textbox>
                </v:shape>
              </w:pict>
            </w:r>
            <w:r>
              <w:rPr>
                <w:rFonts w:ascii="Times New Roman" w:hAnsi="Times New Roman" w:cs="Times New Roman"/>
                <w:b/>
                <w:noProof/>
                <w:sz w:val="24"/>
                <w:szCs w:val="24"/>
                <w:lang w:eastAsia="id-ID"/>
              </w:rPr>
              <w:pict>
                <v:shape id="_x0000_s1227" type="#_x0000_t32" style="position:absolute;margin-left:6.55pt;margin-top:63.7pt;width:92.15pt;height:.05pt;z-index:251810816" o:connectortype="straight">
                  <v:stroke endarrow="block"/>
                </v:shape>
              </w:pict>
            </w:r>
            <w:r>
              <w:rPr>
                <w:rFonts w:ascii="Times New Roman" w:hAnsi="Times New Roman" w:cs="Times New Roman"/>
                <w:b/>
                <w:noProof/>
                <w:sz w:val="24"/>
                <w:szCs w:val="24"/>
                <w:lang w:eastAsia="id-ID"/>
              </w:rPr>
              <w:pict>
                <v:shape id="_x0000_s1226" type="#_x0000_t32" style="position:absolute;margin-left:6.5pt;margin-top:27.9pt;width:.05pt;height:35.8pt;flip:y;z-index:251809792" o:connectortype="straight">
                  <v:stroke endarrow="block"/>
                </v:shape>
              </w:pict>
            </w:r>
            <w:r>
              <w:rPr>
                <w:rFonts w:ascii="Times New Roman" w:hAnsi="Times New Roman" w:cs="Times New Roman"/>
                <w:b/>
                <w:noProof/>
                <w:sz w:val="24"/>
                <w:szCs w:val="24"/>
                <w:lang w:eastAsia="id-ID"/>
              </w:rPr>
              <w:pict>
                <v:shape id="_x0000_s1231" type="#_x0000_t202" style="position:absolute;margin-left:103.45pt;margin-top:31.55pt;width:77.1pt;height:48.4pt;z-index:251814912" stroked="f">
                  <v:textbox style="mso-next-textbox:#_x0000_s1231">
                    <w:txbxContent>
                      <w:p w:rsidR="003A7846" w:rsidRPr="00AA028F" w:rsidRDefault="003A7846" w:rsidP="00AA028F">
                        <w:pPr>
                          <w:jc w:val="center"/>
                          <w:rPr>
                            <w:rFonts w:ascii="Times New Roman" w:hAnsi="Times New Roman" w:cs="Times New Roman"/>
                          </w:rPr>
                        </w:pPr>
                        <w:r w:rsidRPr="00AA028F">
                          <w:rPr>
                            <w:rFonts w:ascii="Times New Roman" w:hAnsi="Times New Roman" w:cs="Times New Roman"/>
                          </w:rPr>
                          <w:t>Tepung Ubi Kayu Termodifikasi</w:t>
                        </w:r>
                      </w:p>
                    </w:txbxContent>
                  </v:textbox>
                </v:shape>
              </w:pict>
            </w:r>
            <w:r>
              <w:rPr>
                <w:rFonts w:ascii="Times New Roman" w:hAnsi="Times New Roman" w:cs="Times New Roman"/>
                <w:b/>
                <w:noProof/>
                <w:sz w:val="24"/>
                <w:szCs w:val="24"/>
                <w:lang w:eastAsia="id-ID"/>
              </w:rPr>
              <w:pict>
                <v:shape id="_x0000_s1230" type="#_x0000_t202" style="position:absolute;margin-left:74.4pt;margin-top:68.05pt;width:36.7pt;height:20.25pt;z-index:251813888" stroked="f">
                  <v:textbox style="mso-next-textbox:#_x0000_s1230">
                    <w:txbxContent>
                      <w:p w:rsidR="003A7846" w:rsidRPr="006C7D27" w:rsidRDefault="003A7846" w:rsidP="00AA028F">
                        <w:pPr>
                          <w:rPr>
                            <w:rFonts w:ascii="Times New Roman" w:hAnsi="Times New Roman" w:cs="Times New Roman"/>
                            <w:sz w:val="24"/>
                            <w:szCs w:val="24"/>
                          </w:rPr>
                        </w:pPr>
                        <w:r w:rsidRPr="006C7D27">
                          <w:rPr>
                            <w:rFonts w:ascii="Times New Roman" w:hAnsi="Times New Roman" w:cs="Times New Roman"/>
                            <w:sz w:val="24"/>
                            <w:szCs w:val="24"/>
                          </w:rPr>
                          <w:t>60%</w:t>
                        </w:r>
                      </w:p>
                    </w:txbxContent>
                  </v:textbox>
                </v:shape>
              </w:pict>
            </w:r>
            <w:r>
              <w:rPr>
                <w:rFonts w:ascii="Times New Roman" w:hAnsi="Times New Roman" w:cs="Times New Roman"/>
                <w:b/>
                <w:noProof/>
                <w:sz w:val="24"/>
                <w:szCs w:val="24"/>
                <w:lang w:eastAsia="id-ID"/>
              </w:rPr>
              <w:pict>
                <v:shape id="_x0000_s1229" type="#_x0000_t202" style="position:absolute;margin-left:37.7pt;margin-top:68.05pt;width:36.7pt;height:20.25pt;z-index:251812864" stroked="f">
                  <v:textbox style="mso-next-textbox:#_x0000_s1229">
                    <w:txbxContent>
                      <w:p w:rsidR="003A7846" w:rsidRPr="006C7D27" w:rsidRDefault="003A7846" w:rsidP="00AA028F">
                        <w:pPr>
                          <w:rPr>
                            <w:rFonts w:ascii="Times New Roman" w:hAnsi="Times New Roman" w:cs="Times New Roman"/>
                            <w:sz w:val="24"/>
                            <w:szCs w:val="24"/>
                          </w:rPr>
                        </w:pPr>
                        <w:r w:rsidRPr="006C7D27">
                          <w:rPr>
                            <w:rFonts w:ascii="Times New Roman" w:hAnsi="Times New Roman" w:cs="Times New Roman"/>
                            <w:sz w:val="24"/>
                            <w:szCs w:val="24"/>
                          </w:rPr>
                          <w:t>50%</w:t>
                        </w:r>
                      </w:p>
                    </w:txbxContent>
                  </v:textbox>
                </v:shape>
              </w:pict>
            </w:r>
          </w:p>
          <w:p w:rsidR="00862A92" w:rsidRDefault="00862A92" w:rsidP="00033D54">
            <w:pPr>
              <w:rPr>
                <w:rFonts w:ascii="Times New Roman" w:hAnsi="Times New Roman" w:cs="Times New Roman"/>
                <w:b/>
                <w:sz w:val="24"/>
                <w:szCs w:val="24"/>
              </w:rPr>
            </w:pPr>
          </w:p>
          <w:p w:rsidR="00862A92" w:rsidRDefault="00862A92" w:rsidP="00033D54">
            <w:pPr>
              <w:rPr>
                <w:rFonts w:ascii="Times New Roman" w:hAnsi="Times New Roman" w:cs="Times New Roman"/>
                <w:b/>
                <w:sz w:val="24"/>
                <w:szCs w:val="24"/>
              </w:rPr>
            </w:pPr>
          </w:p>
          <w:p w:rsidR="00862A92" w:rsidRDefault="00862A92" w:rsidP="00033D54">
            <w:pPr>
              <w:rPr>
                <w:rFonts w:ascii="Times New Roman" w:hAnsi="Times New Roman" w:cs="Times New Roman"/>
                <w:b/>
                <w:sz w:val="24"/>
                <w:szCs w:val="24"/>
              </w:rPr>
            </w:pPr>
          </w:p>
          <w:p w:rsidR="00862A92" w:rsidRDefault="00862A92" w:rsidP="00033D54">
            <w:pPr>
              <w:rPr>
                <w:rFonts w:ascii="Times New Roman" w:hAnsi="Times New Roman" w:cs="Times New Roman"/>
                <w:b/>
                <w:sz w:val="24"/>
                <w:szCs w:val="24"/>
              </w:rPr>
            </w:pPr>
          </w:p>
          <w:p w:rsidR="00862A92" w:rsidRDefault="00862A92" w:rsidP="00033D54">
            <w:pPr>
              <w:rPr>
                <w:rFonts w:ascii="Times New Roman" w:hAnsi="Times New Roman" w:cs="Times New Roman"/>
                <w:b/>
                <w:sz w:val="24"/>
                <w:szCs w:val="24"/>
              </w:rPr>
            </w:pPr>
          </w:p>
          <w:p w:rsidR="00862A92" w:rsidRDefault="00862A92" w:rsidP="00033D54"/>
        </w:tc>
      </w:tr>
    </w:tbl>
    <w:p w:rsidR="00862A92" w:rsidRDefault="00862A92" w:rsidP="00862A92">
      <w:pPr>
        <w:pStyle w:val="Caption"/>
        <w:spacing w:after="0"/>
        <w:jc w:val="center"/>
        <w:rPr>
          <w:rFonts w:ascii="Times New Roman" w:hAnsi="Times New Roman" w:cs="Times New Roman"/>
          <w:b w:val="0"/>
          <w:color w:val="000000" w:themeColor="text1"/>
          <w:sz w:val="24"/>
          <w:szCs w:val="24"/>
        </w:rPr>
      </w:pPr>
      <w:bookmarkStart w:id="17" w:name="_Toc462145004"/>
      <w:r w:rsidRPr="004554A1">
        <w:rPr>
          <w:rFonts w:ascii="Times New Roman" w:hAnsi="Times New Roman" w:cs="Times New Roman"/>
          <w:b w:val="0"/>
          <w:color w:val="000000" w:themeColor="text1"/>
          <w:sz w:val="24"/>
          <w:szCs w:val="24"/>
        </w:rPr>
        <w:t xml:space="preserve">Gambar </w:t>
      </w:r>
      <w:r w:rsidR="0093613E" w:rsidRPr="004554A1">
        <w:rPr>
          <w:rFonts w:ascii="Times New Roman" w:hAnsi="Times New Roman" w:cs="Times New Roman"/>
          <w:b w:val="0"/>
          <w:color w:val="000000" w:themeColor="text1"/>
          <w:sz w:val="24"/>
          <w:szCs w:val="24"/>
        </w:rPr>
        <w:fldChar w:fldCharType="begin"/>
      </w:r>
      <w:r w:rsidRPr="004554A1">
        <w:rPr>
          <w:rFonts w:ascii="Times New Roman" w:hAnsi="Times New Roman" w:cs="Times New Roman"/>
          <w:b w:val="0"/>
          <w:color w:val="000000" w:themeColor="text1"/>
          <w:sz w:val="24"/>
          <w:szCs w:val="24"/>
        </w:rPr>
        <w:instrText xml:space="preserve"> SEQ Gambar \* ARABIC </w:instrText>
      </w:r>
      <w:r w:rsidR="0093613E" w:rsidRPr="004554A1">
        <w:rPr>
          <w:rFonts w:ascii="Times New Roman" w:hAnsi="Times New Roman" w:cs="Times New Roman"/>
          <w:b w:val="0"/>
          <w:color w:val="000000" w:themeColor="text1"/>
          <w:sz w:val="24"/>
          <w:szCs w:val="24"/>
        </w:rPr>
        <w:fldChar w:fldCharType="separate"/>
      </w:r>
      <w:r>
        <w:rPr>
          <w:rFonts w:ascii="Times New Roman" w:hAnsi="Times New Roman" w:cs="Times New Roman"/>
          <w:b w:val="0"/>
          <w:noProof/>
          <w:color w:val="000000" w:themeColor="text1"/>
          <w:sz w:val="24"/>
          <w:szCs w:val="24"/>
        </w:rPr>
        <w:t>8</w:t>
      </w:r>
      <w:r w:rsidR="0093613E" w:rsidRPr="004554A1">
        <w:rPr>
          <w:rFonts w:ascii="Times New Roman" w:hAnsi="Times New Roman" w:cs="Times New Roman"/>
          <w:b w:val="0"/>
          <w:color w:val="000000" w:themeColor="text1"/>
          <w:sz w:val="24"/>
          <w:szCs w:val="24"/>
        </w:rPr>
        <w:fldChar w:fldCharType="end"/>
      </w:r>
      <w:r w:rsidRPr="004554A1">
        <w:rPr>
          <w:rFonts w:ascii="Times New Roman" w:hAnsi="Times New Roman" w:cs="Times New Roman"/>
          <w:b w:val="0"/>
          <w:color w:val="000000" w:themeColor="text1"/>
          <w:sz w:val="24"/>
          <w:szCs w:val="24"/>
        </w:rPr>
        <w:t xml:space="preserve">. Contoh Grafik Hubungan Linier Kadar Serat </w:t>
      </w:r>
      <w:r w:rsidR="002C0F0C">
        <w:rPr>
          <w:rFonts w:ascii="Times New Roman" w:hAnsi="Times New Roman" w:cs="Times New Roman"/>
          <w:b w:val="0"/>
          <w:color w:val="000000" w:themeColor="text1"/>
          <w:sz w:val="24"/>
          <w:szCs w:val="24"/>
        </w:rPr>
        <w:t xml:space="preserve">Kasar </w:t>
      </w:r>
      <w:r w:rsidRPr="004554A1">
        <w:rPr>
          <w:rFonts w:ascii="Times New Roman" w:hAnsi="Times New Roman" w:cs="Times New Roman"/>
          <w:b w:val="0"/>
          <w:color w:val="000000" w:themeColor="text1"/>
          <w:sz w:val="24"/>
          <w:szCs w:val="24"/>
        </w:rPr>
        <w:t xml:space="preserve">Dengan </w:t>
      </w:r>
      <w:bookmarkEnd w:id="17"/>
      <w:r>
        <w:rPr>
          <w:rFonts w:ascii="Times New Roman" w:hAnsi="Times New Roman" w:cs="Times New Roman"/>
          <w:b w:val="0"/>
          <w:color w:val="000000" w:themeColor="text1"/>
          <w:sz w:val="24"/>
          <w:szCs w:val="24"/>
        </w:rPr>
        <w:t>Tepung Ubi Kayu Termodifikasi</w:t>
      </w:r>
    </w:p>
    <w:p w:rsidR="00862A92" w:rsidRPr="004554A1" w:rsidRDefault="00862A92" w:rsidP="00862A92">
      <w:pPr>
        <w:pStyle w:val="Caption"/>
        <w:keepNext/>
        <w:spacing w:after="0"/>
        <w:jc w:val="center"/>
        <w:rPr>
          <w:rFonts w:ascii="Times New Roman" w:hAnsi="Times New Roman" w:cs="Times New Roman"/>
          <w:b w:val="0"/>
          <w:color w:val="000000" w:themeColor="text1"/>
          <w:sz w:val="24"/>
          <w:szCs w:val="24"/>
        </w:rPr>
      </w:pPr>
      <w:bookmarkStart w:id="18" w:name="_Toc466490233"/>
      <w:r w:rsidRPr="004554A1">
        <w:rPr>
          <w:rFonts w:ascii="Times New Roman" w:hAnsi="Times New Roman" w:cs="Times New Roman"/>
          <w:b w:val="0"/>
          <w:color w:val="000000" w:themeColor="text1"/>
          <w:sz w:val="24"/>
          <w:szCs w:val="24"/>
        </w:rPr>
        <w:t xml:space="preserve">Tabel </w:t>
      </w:r>
      <w:r w:rsidR="0093613E" w:rsidRPr="004554A1">
        <w:rPr>
          <w:rFonts w:ascii="Times New Roman" w:hAnsi="Times New Roman" w:cs="Times New Roman"/>
          <w:b w:val="0"/>
          <w:color w:val="000000" w:themeColor="text1"/>
          <w:sz w:val="24"/>
          <w:szCs w:val="24"/>
        </w:rPr>
        <w:fldChar w:fldCharType="begin"/>
      </w:r>
      <w:r w:rsidRPr="004554A1">
        <w:rPr>
          <w:rFonts w:ascii="Times New Roman" w:hAnsi="Times New Roman" w:cs="Times New Roman"/>
          <w:b w:val="0"/>
          <w:color w:val="000000" w:themeColor="text1"/>
          <w:sz w:val="24"/>
          <w:szCs w:val="24"/>
        </w:rPr>
        <w:instrText xml:space="preserve"> SEQ Tabel \* ARABIC </w:instrText>
      </w:r>
      <w:r w:rsidR="0093613E" w:rsidRPr="004554A1">
        <w:rPr>
          <w:rFonts w:ascii="Times New Roman" w:hAnsi="Times New Roman" w:cs="Times New Roman"/>
          <w:b w:val="0"/>
          <w:color w:val="000000" w:themeColor="text1"/>
          <w:sz w:val="24"/>
          <w:szCs w:val="24"/>
        </w:rPr>
        <w:fldChar w:fldCharType="separate"/>
      </w:r>
      <w:r>
        <w:rPr>
          <w:rFonts w:ascii="Times New Roman" w:hAnsi="Times New Roman" w:cs="Times New Roman"/>
          <w:b w:val="0"/>
          <w:noProof/>
          <w:color w:val="000000" w:themeColor="text1"/>
          <w:sz w:val="24"/>
          <w:szCs w:val="24"/>
        </w:rPr>
        <w:t>22</w:t>
      </w:r>
      <w:r w:rsidR="0093613E" w:rsidRPr="004554A1">
        <w:rPr>
          <w:rFonts w:ascii="Times New Roman" w:hAnsi="Times New Roman" w:cs="Times New Roman"/>
          <w:b w:val="0"/>
          <w:color w:val="000000" w:themeColor="text1"/>
          <w:sz w:val="24"/>
          <w:szCs w:val="24"/>
        </w:rPr>
        <w:fldChar w:fldCharType="end"/>
      </w:r>
      <w:r w:rsidRPr="004554A1">
        <w:rPr>
          <w:rFonts w:ascii="Times New Roman" w:hAnsi="Times New Roman" w:cs="Times New Roman"/>
          <w:b w:val="0"/>
          <w:color w:val="000000" w:themeColor="text1"/>
          <w:sz w:val="24"/>
          <w:szCs w:val="24"/>
        </w:rPr>
        <w:t>. Analisa Kadar Pati</w:t>
      </w:r>
      <w:bookmarkEnd w:id="18"/>
    </w:p>
    <w:tbl>
      <w:tblPr>
        <w:tblStyle w:val="TableGrid"/>
        <w:tblW w:w="0" w:type="auto"/>
        <w:tblLook w:val="04A0" w:firstRow="1" w:lastRow="0" w:firstColumn="1" w:lastColumn="0" w:noHBand="0" w:noVBand="1"/>
      </w:tblPr>
      <w:tblGrid>
        <w:gridCol w:w="1982"/>
        <w:gridCol w:w="1775"/>
      </w:tblGrid>
      <w:tr w:rsidR="00862A92" w:rsidRPr="004554A1" w:rsidTr="00862A92">
        <w:tc>
          <w:tcPr>
            <w:tcW w:w="1982" w:type="dxa"/>
          </w:tcPr>
          <w:p w:rsidR="00862A92" w:rsidRPr="004554A1" w:rsidRDefault="00862A92" w:rsidP="00862A92">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Konsentrasi Tepung Terpilih</w:t>
            </w:r>
          </w:p>
        </w:tc>
        <w:tc>
          <w:tcPr>
            <w:tcW w:w="1775" w:type="dxa"/>
          </w:tcPr>
          <w:p w:rsidR="00862A92" w:rsidRPr="004554A1" w:rsidRDefault="00862A92" w:rsidP="00862A92">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Kadar Pati (%)</w:t>
            </w:r>
          </w:p>
        </w:tc>
      </w:tr>
      <w:tr w:rsidR="00862A92" w:rsidRPr="004554A1" w:rsidTr="00862A92">
        <w:tc>
          <w:tcPr>
            <w:tcW w:w="1982" w:type="dxa"/>
          </w:tcPr>
          <w:p w:rsidR="00862A92" w:rsidRPr="004554A1" w:rsidRDefault="00862A92" w:rsidP="00862A92">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40%</w:t>
            </w:r>
          </w:p>
        </w:tc>
        <w:tc>
          <w:tcPr>
            <w:tcW w:w="1775" w:type="dxa"/>
          </w:tcPr>
          <w:p w:rsidR="00862A92" w:rsidRPr="004554A1" w:rsidRDefault="00862A92" w:rsidP="00862A92">
            <w:pPr>
              <w:tabs>
                <w:tab w:val="left" w:pos="0"/>
              </w:tabs>
              <w:jc w:val="center"/>
              <w:rPr>
                <w:rFonts w:ascii="Times New Roman" w:hAnsi="Times New Roman" w:cs="Times New Roman"/>
                <w:sz w:val="24"/>
                <w:szCs w:val="24"/>
              </w:rPr>
            </w:pPr>
          </w:p>
        </w:tc>
      </w:tr>
      <w:tr w:rsidR="00862A92" w:rsidRPr="004554A1" w:rsidTr="00862A92">
        <w:tc>
          <w:tcPr>
            <w:tcW w:w="1982" w:type="dxa"/>
          </w:tcPr>
          <w:p w:rsidR="00862A92" w:rsidRPr="004554A1" w:rsidRDefault="00862A92" w:rsidP="00862A92">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50%</w:t>
            </w:r>
          </w:p>
        </w:tc>
        <w:tc>
          <w:tcPr>
            <w:tcW w:w="1775" w:type="dxa"/>
          </w:tcPr>
          <w:p w:rsidR="00862A92" w:rsidRPr="004554A1" w:rsidRDefault="00862A92" w:rsidP="00862A92">
            <w:pPr>
              <w:tabs>
                <w:tab w:val="left" w:pos="0"/>
              </w:tabs>
              <w:jc w:val="center"/>
              <w:rPr>
                <w:rFonts w:ascii="Times New Roman" w:hAnsi="Times New Roman" w:cs="Times New Roman"/>
                <w:sz w:val="24"/>
                <w:szCs w:val="24"/>
              </w:rPr>
            </w:pPr>
          </w:p>
        </w:tc>
      </w:tr>
      <w:tr w:rsidR="00862A92" w:rsidRPr="004554A1" w:rsidTr="00862A92">
        <w:tc>
          <w:tcPr>
            <w:tcW w:w="1982" w:type="dxa"/>
          </w:tcPr>
          <w:p w:rsidR="00862A92" w:rsidRPr="004554A1" w:rsidRDefault="00862A92" w:rsidP="00862A92">
            <w:pPr>
              <w:tabs>
                <w:tab w:val="left" w:pos="0"/>
              </w:tabs>
              <w:jc w:val="center"/>
              <w:rPr>
                <w:rFonts w:ascii="Times New Roman" w:hAnsi="Times New Roman" w:cs="Times New Roman"/>
                <w:sz w:val="24"/>
                <w:szCs w:val="24"/>
              </w:rPr>
            </w:pPr>
            <w:r w:rsidRPr="004554A1">
              <w:rPr>
                <w:rFonts w:ascii="Times New Roman" w:hAnsi="Times New Roman" w:cs="Times New Roman"/>
                <w:sz w:val="24"/>
                <w:szCs w:val="24"/>
              </w:rPr>
              <w:t>60%</w:t>
            </w:r>
          </w:p>
        </w:tc>
        <w:tc>
          <w:tcPr>
            <w:tcW w:w="1775" w:type="dxa"/>
          </w:tcPr>
          <w:p w:rsidR="00862A92" w:rsidRPr="004554A1" w:rsidRDefault="00862A92" w:rsidP="00862A92">
            <w:pPr>
              <w:tabs>
                <w:tab w:val="left" w:pos="0"/>
              </w:tabs>
              <w:jc w:val="center"/>
              <w:rPr>
                <w:rFonts w:ascii="Times New Roman" w:hAnsi="Times New Roman" w:cs="Times New Roman"/>
                <w:sz w:val="24"/>
                <w:szCs w:val="24"/>
              </w:rPr>
            </w:pPr>
          </w:p>
        </w:tc>
      </w:tr>
    </w:tbl>
    <w:p w:rsidR="009872D4" w:rsidRDefault="00862A92" w:rsidP="00385660">
      <w:pPr>
        <w:tabs>
          <w:tab w:val="left" w:pos="6022"/>
        </w:tabs>
        <w:spacing w:after="0" w:line="240" w:lineRule="auto"/>
        <w:ind w:firstLine="284"/>
        <w:rPr>
          <w:rFonts w:ascii="Times New Roman" w:hAnsi="Times New Roman" w:cs="Times New Roman"/>
          <w:sz w:val="24"/>
          <w:szCs w:val="24"/>
        </w:rPr>
      </w:pPr>
      <w:r w:rsidRPr="004554A1">
        <w:rPr>
          <w:rFonts w:ascii="Times New Roman" w:hAnsi="Times New Roman" w:cs="Times New Roman"/>
          <w:sz w:val="24"/>
          <w:szCs w:val="24"/>
        </w:rPr>
        <w:t>Setiap data hasil yang diperoleh kemudian diplot ke kurva, sebagai berikut :</w:t>
      </w:r>
    </w:p>
    <w:tbl>
      <w:tblPr>
        <w:tblStyle w:val="TableGrid"/>
        <w:tblW w:w="0" w:type="auto"/>
        <w:tblLook w:val="04A0" w:firstRow="1" w:lastRow="0" w:firstColumn="1" w:lastColumn="0" w:noHBand="0" w:noVBand="1"/>
      </w:tblPr>
      <w:tblGrid>
        <w:gridCol w:w="3757"/>
      </w:tblGrid>
      <w:tr w:rsidR="00862A92" w:rsidTr="00033D54">
        <w:tc>
          <w:tcPr>
            <w:tcW w:w="3757" w:type="dxa"/>
          </w:tcPr>
          <w:p w:rsidR="00862A92" w:rsidRDefault="00B8169F" w:rsidP="00033D54">
            <w:pPr>
              <w:rPr>
                <w:rFonts w:ascii="Times New Roman" w:hAnsi="Times New Roman" w:cs="Times New Roman"/>
                <w:b/>
                <w:sz w:val="24"/>
                <w:szCs w:val="24"/>
              </w:rPr>
            </w:pPr>
            <w:r>
              <w:rPr>
                <w:rFonts w:ascii="Times New Roman" w:hAnsi="Times New Roman" w:cs="Times New Roman"/>
                <w:b/>
                <w:noProof/>
                <w:sz w:val="24"/>
                <w:szCs w:val="24"/>
                <w:lang w:eastAsia="id-ID"/>
              </w:rPr>
              <w:pict>
                <v:shape id="_x0000_s1232" type="#_x0000_t202" style="position:absolute;margin-left:-3.05pt;margin-top:9.5pt;width:96.1pt;height:19.05pt;z-index:251815936" stroked="f">
                  <v:textbox style="mso-next-textbox:#_x0000_s1232">
                    <w:txbxContent>
                      <w:p w:rsidR="003A7846" w:rsidRPr="006C7D27" w:rsidRDefault="003A7846" w:rsidP="002C0F0C">
                        <w:pPr>
                          <w:rPr>
                            <w:rFonts w:ascii="Times New Roman" w:hAnsi="Times New Roman" w:cs="Times New Roman"/>
                            <w:sz w:val="24"/>
                            <w:szCs w:val="24"/>
                          </w:rPr>
                        </w:pPr>
                        <w:r>
                          <w:rPr>
                            <w:rFonts w:ascii="Times New Roman" w:hAnsi="Times New Roman" w:cs="Times New Roman"/>
                            <w:sz w:val="24"/>
                            <w:szCs w:val="24"/>
                          </w:rPr>
                          <w:t>Kadar Pati</w:t>
                        </w:r>
                        <w:r w:rsidRPr="006C7D27">
                          <w:rPr>
                            <w:rFonts w:ascii="Times New Roman" w:hAnsi="Times New Roman" w:cs="Times New Roman"/>
                            <w:sz w:val="24"/>
                            <w:szCs w:val="24"/>
                          </w:rPr>
                          <w:t xml:space="preserve"> (%)</w:t>
                        </w:r>
                      </w:p>
                    </w:txbxContent>
                  </v:textbox>
                </v:shape>
              </w:pict>
            </w:r>
            <w:r>
              <w:rPr>
                <w:rFonts w:ascii="Times New Roman" w:hAnsi="Times New Roman" w:cs="Times New Roman"/>
                <w:b/>
                <w:noProof/>
                <w:sz w:val="24"/>
                <w:szCs w:val="24"/>
                <w:lang w:eastAsia="id-ID"/>
              </w:rPr>
              <w:pict>
                <v:shape id="_x0000_s1236" type="#_x0000_t202" style="position:absolute;margin-left:37.85pt;margin-top:68.7pt;width:36.7pt;height:20.25pt;z-index:251820032" stroked="f">
                  <v:textbox style="mso-next-textbox:#_x0000_s1236">
                    <w:txbxContent>
                      <w:p w:rsidR="003A7846" w:rsidRPr="006C7D27" w:rsidRDefault="003A7846" w:rsidP="002C0F0C">
                        <w:pPr>
                          <w:rPr>
                            <w:rFonts w:ascii="Times New Roman" w:hAnsi="Times New Roman" w:cs="Times New Roman"/>
                            <w:sz w:val="24"/>
                            <w:szCs w:val="24"/>
                          </w:rPr>
                        </w:pPr>
                        <w:r w:rsidRPr="006C7D27">
                          <w:rPr>
                            <w:rFonts w:ascii="Times New Roman" w:hAnsi="Times New Roman" w:cs="Times New Roman"/>
                            <w:sz w:val="24"/>
                            <w:szCs w:val="24"/>
                          </w:rPr>
                          <w:t>50%</w:t>
                        </w:r>
                      </w:p>
                    </w:txbxContent>
                  </v:textbox>
                </v:shape>
              </w:pict>
            </w:r>
            <w:r>
              <w:rPr>
                <w:rFonts w:ascii="Times New Roman" w:hAnsi="Times New Roman" w:cs="Times New Roman"/>
                <w:b/>
                <w:noProof/>
                <w:sz w:val="24"/>
                <w:szCs w:val="24"/>
                <w:lang w:eastAsia="id-ID"/>
              </w:rPr>
              <w:pict>
                <v:shape id="_x0000_s1235" type="#_x0000_t202" style="position:absolute;margin-left:-3.2pt;margin-top:68.75pt;width:36.7pt;height:20.25pt;z-index:251819008" stroked="f">
                  <v:textbox style="mso-next-textbox:#_x0000_s1235">
                    <w:txbxContent>
                      <w:p w:rsidR="003A7846" w:rsidRPr="006C7D27" w:rsidRDefault="003A7846" w:rsidP="002C0F0C">
                        <w:pPr>
                          <w:rPr>
                            <w:rFonts w:ascii="Times New Roman" w:hAnsi="Times New Roman" w:cs="Times New Roman"/>
                            <w:sz w:val="24"/>
                            <w:szCs w:val="24"/>
                          </w:rPr>
                        </w:pPr>
                        <w:r w:rsidRPr="006C7D27">
                          <w:rPr>
                            <w:rFonts w:ascii="Times New Roman" w:hAnsi="Times New Roman" w:cs="Times New Roman"/>
                            <w:sz w:val="24"/>
                            <w:szCs w:val="24"/>
                          </w:rPr>
                          <w:t>40%</w:t>
                        </w:r>
                      </w:p>
                    </w:txbxContent>
                  </v:textbox>
                </v:shape>
              </w:pict>
            </w:r>
            <w:r>
              <w:rPr>
                <w:rFonts w:ascii="Times New Roman" w:hAnsi="Times New Roman" w:cs="Times New Roman"/>
                <w:b/>
                <w:noProof/>
                <w:sz w:val="24"/>
                <w:szCs w:val="24"/>
                <w:lang w:eastAsia="id-ID"/>
              </w:rPr>
              <w:pict>
                <v:shape id="_x0000_s1234" type="#_x0000_t32" style="position:absolute;margin-left:6.7pt;margin-top:64.35pt;width:92.15pt;height:.05pt;z-index:251817984" o:connectortype="straight">
                  <v:stroke endarrow="block"/>
                </v:shape>
              </w:pict>
            </w:r>
            <w:r>
              <w:rPr>
                <w:rFonts w:ascii="Times New Roman" w:hAnsi="Times New Roman" w:cs="Times New Roman"/>
                <w:b/>
                <w:noProof/>
                <w:sz w:val="24"/>
                <w:szCs w:val="24"/>
                <w:lang w:eastAsia="id-ID"/>
              </w:rPr>
              <w:pict>
                <v:shape id="_x0000_s1233" type="#_x0000_t32" style="position:absolute;margin-left:6.65pt;margin-top:28.55pt;width:.05pt;height:35.8pt;flip:y;z-index:251816960" o:connectortype="straight">
                  <v:stroke endarrow="block"/>
                </v:shape>
              </w:pict>
            </w:r>
            <w:r>
              <w:rPr>
                <w:rFonts w:ascii="Times New Roman" w:hAnsi="Times New Roman" w:cs="Times New Roman"/>
                <w:b/>
                <w:noProof/>
                <w:sz w:val="24"/>
                <w:szCs w:val="24"/>
                <w:lang w:eastAsia="id-ID"/>
              </w:rPr>
              <w:pict>
                <v:shape id="_x0000_s1238" type="#_x0000_t202" style="position:absolute;margin-left:103.6pt;margin-top:32.2pt;width:77.1pt;height:48.4pt;z-index:251822080" stroked="f">
                  <v:textbox style="mso-next-textbox:#_x0000_s1238">
                    <w:txbxContent>
                      <w:p w:rsidR="003A7846" w:rsidRPr="00AA028F" w:rsidRDefault="003A7846" w:rsidP="002C0F0C">
                        <w:pPr>
                          <w:jc w:val="center"/>
                          <w:rPr>
                            <w:rFonts w:ascii="Times New Roman" w:hAnsi="Times New Roman" w:cs="Times New Roman"/>
                          </w:rPr>
                        </w:pPr>
                        <w:r w:rsidRPr="00AA028F">
                          <w:rPr>
                            <w:rFonts w:ascii="Times New Roman" w:hAnsi="Times New Roman" w:cs="Times New Roman"/>
                          </w:rPr>
                          <w:t>Tepung Ubi Kayu Termodifikasi</w:t>
                        </w:r>
                      </w:p>
                    </w:txbxContent>
                  </v:textbox>
                </v:shape>
              </w:pict>
            </w:r>
            <w:r>
              <w:rPr>
                <w:rFonts w:ascii="Times New Roman" w:hAnsi="Times New Roman" w:cs="Times New Roman"/>
                <w:b/>
                <w:noProof/>
                <w:sz w:val="24"/>
                <w:szCs w:val="24"/>
                <w:lang w:eastAsia="id-ID"/>
              </w:rPr>
              <w:pict>
                <v:shape id="_x0000_s1237" type="#_x0000_t202" style="position:absolute;margin-left:74.55pt;margin-top:68.7pt;width:36.7pt;height:20.25pt;z-index:251821056" stroked="f">
                  <v:textbox style="mso-next-textbox:#_x0000_s1237">
                    <w:txbxContent>
                      <w:p w:rsidR="003A7846" w:rsidRPr="006C7D27" w:rsidRDefault="003A7846" w:rsidP="002C0F0C">
                        <w:pPr>
                          <w:rPr>
                            <w:rFonts w:ascii="Times New Roman" w:hAnsi="Times New Roman" w:cs="Times New Roman"/>
                            <w:sz w:val="24"/>
                            <w:szCs w:val="24"/>
                          </w:rPr>
                        </w:pPr>
                        <w:r w:rsidRPr="006C7D27">
                          <w:rPr>
                            <w:rFonts w:ascii="Times New Roman" w:hAnsi="Times New Roman" w:cs="Times New Roman"/>
                            <w:sz w:val="24"/>
                            <w:szCs w:val="24"/>
                          </w:rPr>
                          <w:t>60%</w:t>
                        </w:r>
                      </w:p>
                    </w:txbxContent>
                  </v:textbox>
                </v:shape>
              </w:pict>
            </w:r>
          </w:p>
          <w:p w:rsidR="00862A92" w:rsidRDefault="00862A92" w:rsidP="00033D54">
            <w:pPr>
              <w:rPr>
                <w:rFonts w:ascii="Times New Roman" w:hAnsi="Times New Roman" w:cs="Times New Roman"/>
                <w:b/>
                <w:sz w:val="24"/>
                <w:szCs w:val="24"/>
              </w:rPr>
            </w:pPr>
          </w:p>
          <w:p w:rsidR="00862A92" w:rsidRDefault="00862A92" w:rsidP="00033D54">
            <w:pPr>
              <w:rPr>
                <w:rFonts w:ascii="Times New Roman" w:hAnsi="Times New Roman" w:cs="Times New Roman"/>
                <w:b/>
                <w:sz w:val="24"/>
                <w:szCs w:val="24"/>
              </w:rPr>
            </w:pPr>
          </w:p>
          <w:p w:rsidR="00862A92" w:rsidRDefault="00862A92" w:rsidP="00033D54">
            <w:pPr>
              <w:rPr>
                <w:rFonts w:ascii="Times New Roman" w:hAnsi="Times New Roman" w:cs="Times New Roman"/>
                <w:b/>
                <w:sz w:val="24"/>
                <w:szCs w:val="24"/>
              </w:rPr>
            </w:pPr>
          </w:p>
          <w:p w:rsidR="00862A92" w:rsidRDefault="00862A92" w:rsidP="00033D54">
            <w:pPr>
              <w:rPr>
                <w:rFonts w:ascii="Times New Roman" w:hAnsi="Times New Roman" w:cs="Times New Roman"/>
                <w:b/>
                <w:sz w:val="24"/>
                <w:szCs w:val="24"/>
              </w:rPr>
            </w:pPr>
          </w:p>
          <w:p w:rsidR="00862A92" w:rsidRDefault="00862A92" w:rsidP="00033D54">
            <w:pPr>
              <w:rPr>
                <w:rFonts w:ascii="Times New Roman" w:hAnsi="Times New Roman" w:cs="Times New Roman"/>
                <w:b/>
                <w:sz w:val="24"/>
                <w:szCs w:val="24"/>
              </w:rPr>
            </w:pPr>
          </w:p>
          <w:p w:rsidR="00862A92" w:rsidRDefault="00862A92" w:rsidP="00033D54"/>
        </w:tc>
      </w:tr>
    </w:tbl>
    <w:p w:rsidR="00862A92" w:rsidRPr="004554A1" w:rsidRDefault="00862A92" w:rsidP="00862A92">
      <w:pPr>
        <w:pStyle w:val="Caption"/>
        <w:spacing w:after="0"/>
        <w:jc w:val="center"/>
        <w:rPr>
          <w:rFonts w:ascii="Times New Roman" w:hAnsi="Times New Roman" w:cs="Times New Roman"/>
          <w:b w:val="0"/>
          <w:color w:val="000000" w:themeColor="text1"/>
          <w:sz w:val="24"/>
          <w:szCs w:val="24"/>
        </w:rPr>
      </w:pPr>
      <w:bookmarkStart w:id="19" w:name="_Toc462145005"/>
      <w:r w:rsidRPr="004554A1">
        <w:rPr>
          <w:rFonts w:ascii="Times New Roman" w:hAnsi="Times New Roman" w:cs="Times New Roman"/>
          <w:b w:val="0"/>
          <w:color w:val="000000" w:themeColor="text1"/>
          <w:sz w:val="24"/>
          <w:szCs w:val="24"/>
        </w:rPr>
        <w:t xml:space="preserve">Gambar </w:t>
      </w:r>
      <w:r w:rsidR="0093613E" w:rsidRPr="004554A1">
        <w:rPr>
          <w:rFonts w:ascii="Times New Roman" w:hAnsi="Times New Roman" w:cs="Times New Roman"/>
          <w:b w:val="0"/>
          <w:color w:val="000000" w:themeColor="text1"/>
          <w:sz w:val="24"/>
          <w:szCs w:val="24"/>
        </w:rPr>
        <w:fldChar w:fldCharType="begin"/>
      </w:r>
      <w:r w:rsidRPr="004554A1">
        <w:rPr>
          <w:rFonts w:ascii="Times New Roman" w:hAnsi="Times New Roman" w:cs="Times New Roman"/>
          <w:b w:val="0"/>
          <w:color w:val="000000" w:themeColor="text1"/>
          <w:sz w:val="24"/>
          <w:szCs w:val="24"/>
        </w:rPr>
        <w:instrText xml:space="preserve"> SEQ Gambar \* ARABIC </w:instrText>
      </w:r>
      <w:r w:rsidR="0093613E" w:rsidRPr="004554A1">
        <w:rPr>
          <w:rFonts w:ascii="Times New Roman" w:hAnsi="Times New Roman" w:cs="Times New Roman"/>
          <w:b w:val="0"/>
          <w:color w:val="000000" w:themeColor="text1"/>
          <w:sz w:val="24"/>
          <w:szCs w:val="24"/>
        </w:rPr>
        <w:fldChar w:fldCharType="separate"/>
      </w:r>
      <w:r>
        <w:rPr>
          <w:rFonts w:ascii="Times New Roman" w:hAnsi="Times New Roman" w:cs="Times New Roman"/>
          <w:b w:val="0"/>
          <w:noProof/>
          <w:color w:val="000000" w:themeColor="text1"/>
          <w:sz w:val="24"/>
          <w:szCs w:val="24"/>
        </w:rPr>
        <w:t>9</w:t>
      </w:r>
      <w:r w:rsidR="0093613E" w:rsidRPr="004554A1">
        <w:rPr>
          <w:rFonts w:ascii="Times New Roman" w:hAnsi="Times New Roman" w:cs="Times New Roman"/>
          <w:b w:val="0"/>
          <w:color w:val="000000" w:themeColor="text1"/>
          <w:sz w:val="24"/>
          <w:szCs w:val="24"/>
        </w:rPr>
        <w:fldChar w:fldCharType="end"/>
      </w:r>
      <w:r w:rsidRPr="004554A1">
        <w:rPr>
          <w:rFonts w:ascii="Times New Roman" w:hAnsi="Times New Roman" w:cs="Times New Roman"/>
          <w:b w:val="0"/>
          <w:color w:val="000000" w:themeColor="text1"/>
          <w:sz w:val="24"/>
          <w:szCs w:val="24"/>
        </w:rPr>
        <w:t>. Contoh Grafik Hubungan Linier Kadar Pati Dengan</w:t>
      </w:r>
      <w:r w:rsidRPr="000E302B">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Tepung Ubi Kayu Termodifikasi</w:t>
      </w:r>
    </w:p>
    <w:bookmarkEnd w:id="19"/>
    <w:p w:rsidR="00862A92" w:rsidRPr="004554A1" w:rsidRDefault="00862A92" w:rsidP="00385660">
      <w:pPr>
        <w:tabs>
          <w:tab w:val="left" w:pos="6022"/>
        </w:tabs>
        <w:spacing w:after="0" w:line="240" w:lineRule="auto"/>
        <w:ind w:firstLine="284"/>
        <w:jc w:val="both"/>
        <w:rPr>
          <w:rFonts w:ascii="Times New Roman" w:hAnsi="Times New Roman" w:cs="Times New Roman"/>
          <w:sz w:val="24"/>
          <w:szCs w:val="24"/>
        </w:rPr>
      </w:pPr>
      <w:r w:rsidRPr="004554A1">
        <w:rPr>
          <w:rFonts w:ascii="Times New Roman" w:hAnsi="Times New Roman" w:cs="Times New Roman"/>
          <w:sz w:val="24"/>
          <w:szCs w:val="24"/>
        </w:rPr>
        <w:lastRenderedPageBreak/>
        <w:t>Selanjutnya dilakukan analisis regresi linier sederhana untuk mengetahui hubugan antara variabel yang diukur dengan metode pengolahan, persamaannya yaitu :</w:t>
      </w:r>
    </w:p>
    <w:p w:rsidR="00862A92" w:rsidRPr="004554A1" w:rsidRDefault="00862A92" w:rsidP="00862A92">
      <w:pPr>
        <w:tabs>
          <w:tab w:val="left" w:pos="6022"/>
        </w:tabs>
        <w:spacing w:after="0" w:line="240" w:lineRule="auto"/>
        <w:ind w:firstLine="567"/>
        <w:jc w:val="center"/>
        <w:rPr>
          <w:rFonts w:ascii="Times New Roman" w:hAnsi="Times New Roman" w:cs="Times New Roman"/>
          <w:sz w:val="24"/>
          <w:szCs w:val="24"/>
        </w:rPr>
      </w:pPr>
      <w:r w:rsidRPr="004554A1">
        <w:rPr>
          <w:rFonts w:ascii="Times New Roman" w:hAnsi="Times New Roman" w:cs="Times New Roman"/>
          <w:sz w:val="24"/>
          <w:szCs w:val="24"/>
        </w:rPr>
        <w:t>Y=a + bX</w:t>
      </w:r>
    </w:p>
    <w:p w:rsidR="009872D4" w:rsidRDefault="00862A92" w:rsidP="00862A92">
      <w:pPr>
        <w:tabs>
          <w:tab w:val="left" w:pos="6022"/>
        </w:tabs>
        <w:spacing w:after="0" w:line="240" w:lineRule="auto"/>
        <w:jc w:val="both"/>
        <w:rPr>
          <w:rFonts w:ascii="Times New Roman" w:hAnsi="Times New Roman" w:cs="Times New Roman"/>
          <w:sz w:val="24"/>
          <w:szCs w:val="24"/>
        </w:rPr>
      </w:pPr>
      <w:r w:rsidRPr="004554A1">
        <w:rPr>
          <w:rFonts w:ascii="Times New Roman" w:hAnsi="Times New Roman" w:cs="Times New Roman"/>
          <w:sz w:val="24"/>
          <w:szCs w:val="24"/>
        </w:rPr>
        <w:t xml:space="preserve">Dimana: Y= Konsentrasi Tepung </w:t>
      </w:r>
    </w:p>
    <w:p w:rsidR="00862A92" w:rsidRPr="004554A1" w:rsidRDefault="009872D4" w:rsidP="00862A92">
      <w:pPr>
        <w:tabs>
          <w:tab w:val="left" w:pos="60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2A92" w:rsidRPr="004554A1">
        <w:rPr>
          <w:rFonts w:ascii="Times New Roman" w:hAnsi="Times New Roman" w:cs="Times New Roman"/>
          <w:sz w:val="24"/>
          <w:szCs w:val="24"/>
        </w:rPr>
        <w:t xml:space="preserve">Terpilih </w:t>
      </w:r>
    </w:p>
    <w:p w:rsidR="00862A92" w:rsidRPr="004554A1" w:rsidRDefault="00862A92" w:rsidP="00862A92">
      <w:pPr>
        <w:tabs>
          <w:tab w:val="left" w:pos="6022"/>
        </w:tabs>
        <w:spacing w:after="0" w:line="240" w:lineRule="auto"/>
        <w:ind w:firstLine="851"/>
        <w:jc w:val="both"/>
        <w:rPr>
          <w:rFonts w:ascii="Times New Roman" w:hAnsi="Times New Roman" w:cs="Times New Roman"/>
          <w:sz w:val="24"/>
          <w:szCs w:val="24"/>
        </w:rPr>
      </w:pPr>
      <w:r w:rsidRPr="004554A1">
        <w:rPr>
          <w:rFonts w:ascii="Times New Roman" w:hAnsi="Times New Roman" w:cs="Times New Roman"/>
          <w:sz w:val="24"/>
          <w:szCs w:val="24"/>
        </w:rPr>
        <w:t>a = Konstanta</w:t>
      </w:r>
    </w:p>
    <w:p w:rsidR="00862A92" w:rsidRPr="004554A1" w:rsidRDefault="00862A92" w:rsidP="00862A92">
      <w:pPr>
        <w:tabs>
          <w:tab w:val="left" w:pos="6022"/>
        </w:tabs>
        <w:spacing w:after="0" w:line="240" w:lineRule="auto"/>
        <w:ind w:firstLine="851"/>
        <w:jc w:val="both"/>
        <w:rPr>
          <w:rFonts w:ascii="Times New Roman" w:hAnsi="Times New Roman" w:cs="Times New Roman"/>
          <w:sz w:val="24"/>
          <w:szCs w:val="24"/>
        </w:rPr>
      </w:pPr>
      <w:r w:rsidRPr="004554A1">
        <w:rPr>
          <w:rFonts w:ascii="Times New Roman" w:hAnsi="Times New Roman" w:cs="Times New Roman"/>
          <w:sz w:val="24"/>
          <w:szCs w:val="24"/>
        </w:rPr>
        <w:t>b = Koefisien regresi (nilai peningkatan jika bernilai positif ataupun penurunan jika bernilai negatif)</w:t>
      </w:r>
      <w:r>
        <w:rPr>
          <w:rFonts w:ascii="Times New Roman" w:hAnsi="Times New Roman" w:cs="Times New Roman"/>
          <w:sz w:val="24"/>
          <w:szCs w:val="24"/>
        </w:rPr>
        <w:t xml:space="preserve">. </w:t>
      </w:r>
      <w:r w:rsidRPr="004554A1">
        <w:rPr>
          <w:rFonts w:ascii="Times New Roman" w:hAnsi="Times New Roman" w:cs="Times New Roman"/>
          <w:sz w:val="24"/>
          <w:szCs w:val="24"/>
        </w:rPr>
        <w:t xml:space="preserve">X = Variabel yang diukur (WHC, OHC Derajat Putih Tepung, Kadar Air, </w:t>
      </w:r>
      <w:r>
        <w:rPr>
          <w:rFonts w:ascii="Times New Roman" w:hAnsi="Times New Roman" w:cs="Times New Roman"/>
          <w:sz w:val="24"/>
          <w:szCs w:val="24"/>
        </w:rPr>
        <w:t>Kadar Abu, Kadar Serat dan Kadar Pati)</w:t>
      </w:r>
      <w:r w:rsidR="00033D54">
        <w:rPr>
          <w:rFonts w:ascii="Times New Roman" w:hAnsi="Times New Roman" w:cs="Times New Roman"/>
          <w:sz w:val="24"/>
          <w:szCs w:val="24"/>
        </w:rPr>
        <w:t>.</w:t>
      </w:r>
    </w:p>
    <w:p w:rsidR="00862A92" w:rsidRDefault="00862A92" w:rsidP="00862A92">
      <w:pPr>
        <w:pStyle w:val="ListParagraph"/>
        <w:tabs>
          <w:tab w:val="left" w:pos="142"/>
          <w:tab w:val="left" w:pos="284"/>
        </w:tabs>
        <w:spacing w:after="0" w:line="240" w:lineRule="auto"/>
        <w:ind w:left="0"/>
        <w:rPr>
          <w:rFonts w:ascii="Times New Roman" w:hAnsi="Times New Roman" w:cs="Times New Roman"/>
          <w:sz w:val="24"/>
          <w:szCs w:val="24"/>
        </w:rPr>
      </w:pPr>
      <w:r w:rsidRPr="00862A92">
        <w:rPr>
          <w:rFonts w:ascii="Times New Roman" w:hAnsi="Times New Roman" w:cs="Times New Roman"/>
          <w:b/>
          <w:sz w:val="24"/>
          <w:szCs w:val="24"/>
        </w:rPr>
        <w:t>Respon Organoleptik</w:t>
      </w:r>
      <w:r w:rsidRPr="004554A1">
        <w:rPr>
          <w:rFonts w:ascii="Times New Roman" w:hAnsi="Times New Roman" w:cs="Times New Roman"/>
          <w:sz w:val="24"/>
          <w:szCs w:val="24"/>
        </w:rPr>
        <w:t xml:space="preserve"> </w:t>
      </w:r>
    </w:p>
    <w:p w:rsidR="00862A92" w:rsidRDefault="00862A92" w:rsidP="009872D4">
      <w:pPr>
        <w:pStyle w:val="ListParagraph"/>
        <w:tabs>
          <w:tab w:val="left" w:pos="142"/>
          <w:tab w:val="left" w:pos="284"/>
        </w:tabs>
        <w:spacing w:after="0" w:line="240" w:lineRule="auto"/>
        <w:ind w:left="0" w:firstLine="284"/>
        <w:jc w:val="both"/>
        <w:rPr>
          <w:rFonts w:ascii="Times New Roman" w:hAnsi="Times New Roman" w:cs="Times New Roman"/>
          <w:sz w:val="24"/>
          <w:szCs w:val="24"/>
        </w:rPr>
      </w:pPr>
      <w:r w:rsidRPr="004554A1">
        <w:rPr>
          <w:rFonts w:ascii="Times New Roman" w:hAnsi="Times New Roman" w:cs="Times New Roman"/>
          <w:sz w:val="24"/>
          <w:szCs w:val="24"/>
        </w:rPr>
        <w:t xml:space="preserve"> </w:t>
      </w:r>
      <w:r w:rsidR="00385660">
        <w:rPr>
          <w:rFonts w:ascii="Times New Roman" w:hAnsi="Times New Roman" w:cs="Times New Roman"/>
          <w:sz w:val="24"/>
          <w:szCs w:val="24"/>
        </w:rPr>
        <w:t>Pengujian</w:t>
      </w:r>
      <w:r w:rsidRPr="004554A1">
        <w:rPr>
          <w:rFonts w:ascii="Times New Roman" w:hAnsi="Times New Roman" w:cs="Times New Roman"/>
          <w:sz w:val="24"/>
          <w:szCs w:val="24"/>
        </w:rPr>
        <w:t xml:space="preserve"> yang dilakukan adalah uji kesukaan dengan menggunakan metode hedonik. </w:t>
      </w:r>
      <w:r w:rsidR="00385660">
        <w:rPr>
          <w:rFonts w:ascii="Times New Roman" w:hAnsi="Times New Roman" w:cs="Times New Roman"/>
          <w:sz w:val="24"/>
          <w:szCs w:val="24"/>
        </w:rPr>
        <w:t>P</w:t>
      </w:r>
      <w:r w:rsidRPr="004554A1">
        <w:rPr>
          <w:rFonts w:ascii="Times New Roman" w:hAnsi="Times New Roman" w:cs="Times New Roman"/>
          <w:sz w:val="24"/>
          <w:szCs w:val="24"/>
        </w:rPr>
        <w:t>enilaian yang diberikan meliputi warna, aroma, rasa, tekstur renyah dilakukan oleh 30 orang panelis agak terlatih. Kuantitatif data kualitatif yang diperoleh dilakukan dengan menggunakan skala numerik.</w:t>
      </w:r>
    </w:p>
    <w:p w:rsidR="00862A92" w:rsidRPr="004554A1" w:rsidRDefault="00862A92" w:rsidP="003E3A84">
      <w:pPr>
        <w:pStyle w:val="Caption"/>
        <w:keepNext/>
        <w:spacing w:after="0"/>
        <w:jc w:val="center"/>
        <w:rPr>
          <w:rFonts w:ascii="Times New Roman" w:hAnsi="Times New Roman" w:cs="Times New Roman"/>
          <w:b w:val="0"/>
          <w:color w:val="000000" w:themeColor="text1"/>
          <w:sz w:val="24"/>
          <w:szCs w:val="24"/>
        </w:rPr>
      </w:pPr>
      <w:bookmarkStart w:id="20" w:name="_Toc466490234"/>
      <w:r w:rsidRPr="004554A1">
        <w:rPr>
          <w:rFonts w:ascii="Times New Roman" w:hAnsi="Times New Roman" w:cs="Times New Roman"/>
          <w:b w:val="0"/>
          <w:color w:val="000000" w:themeColor="text1"/>
          <w:sz w:val="24"/>
          <w:szCs w:val="24"/>
        </w:rPr>
        <w:t xml:space="preserve">Tabel </w:t>
      </w:r>
      <w:r w:rsidR="0093613E" w:rsidRPr="004554A1">
        <w:rPr>
          <w:rFonts w:ascii="Times New Roman" w:hAnsi="Times New Roman" w:cs="Times New Roman"/>
          <w:b w:val="0"/>
          <w:color w:val="000000" w:themeColor="text1"/>
          <w:sz w:val="24"/>
          <w:szCs w:val="24"/>
        </w:rPr>
        <w:fldChar w:fldCharType="begin"/>
      </w:r>
      <w:r w:rsidRPr="004554A1">
        <w:rPr>
          <w:rFonts w:ascii="Times New Roman" w:hAnsi="Times New Roman" w:cs="Times New Roman"/>
          <w:b w:val="0"/>
          <w:color w:val="000000" w:themeColor="text1"/>
          <w:sz w:val="24"/>
          <w:szCs w:val="24"/>
        </w:rPr>
        <w:instrText xml:space="preserve"> SEQ Tabel \* ARABIC </w:instrText>
      </w:r>
      <w:r w:rsidR="0093613E" w:rsidRPr="004554A1">
        <w:rPr>
          <w:rFonts w:ascii="Times New Roman" w:hAnsi="Times New Roman" w:cs="Times New Roman"/>
          <w:b w:val="0"/>
          <w:color w:val="000000" w:themeColor="text1"/>
          <w:sz w:val="24"/>
          <w:szCs w:val="24"/>
        </w:rPr>
        <w:fldChar w:fldCharType="separate"/>
      </w:r>
      <w:r>
        <w:rPr>
          <w:rFonts w:ascii="Times New Roman" w:hAnsi="Times New Roman" w:cs="Times New Roman"/>
          <w:b w:val="0"/>
          <w:noProof/>
          <w:color w:val="000000" w:themeColor="text1"/>
          <w:sz w:val="24"/>
          <w:szCs w:val="24"/>
        </w:rPr>
        <w:t>23</w:t>
      </w:r>
      <w:r w:rsidR="0093613E" w:rsidRPr="004554A1">
        <w:rPr>
          <w:rFonts w:ascii="Times New Roman" w:hAnsi="Times New Roman" w:cs="Times New Roman"/>
          <w:b w:val="0"/>
          <w:color w:val="000000" w:themeColor="text1"/>
          <w:sz w:val="24"/>
          <w:szCs w:val="24"/>
        </w:rPr>
        <w:fldChar w:fldCharType="end"/>
      </w:r>
      <w:r w:rsidRPr="004554A1">
        <w:rPr>
          <w:rFonts w:ascii="Times New Roman" w:hAnsi="Times New Roman" w:cs="Times New Roman"/>
          <w:b w:val="0"/>
          <w:color w:val="000000" w:themeColor="text1"/>
          <w:sz w:val="24"/>
          <w:szCs w:val="24"/>
        </w:rPr>
        <w:t>. Kriteria Penilaian dalam Uji Hedonik (Uji Kesukaan)</w:t>
      </w:r>
      <w:bookmarkEnd w:id="20"/>
    </w:p>
    <w:tbl>
      <w:tblPr>
        <w:tblStyle w:val="TableGrid"/>
        <w:tblW w:w="0" w:type="auto"/>
        <w:tblInd w:w="108" w:type="dxa"/>
        <w:tblLook w:val="04A0" w:firstRow="1" w:lastRow="0" w:firstColumn="1" w:lastColumn="0" w:noHBand="0" w:noVBand="1"/>
      </w:tblPr>
      <w:tblGrid>
        <w:gridCol w:w="2071"/>
        <w:gridCol w:w="2006"/>
      </w:tblGrid>
      <w:tr w:rsidR="00862A92" w:rsidRPr="004554A1" w:rsidTr="00033D54">
        <w:tc>
          <w:tcPr>
            <w:tcW w:w="4111" w:type="dxa"/>
          </w:tcPr>
          <w:p w:rsidR="00862A92" w:rsidRPr="004554A1" w:rsidRDefault="00862A92" w:rsidP="003E3A84">
            <w:pPr>
              <w:jc w:val="center"/>
              <w:rPr>
                <w:rFonts w:ascii="Times New Roman" w:hAnsi="Times New Roman" w:cs="Times New Roman"/>
                <w:b/>
                <w:sz w:val="24"/>
                <w:szCs w:val="24"/>
              </w:rPr>
            </w:pPr>
            <w:r w:rsidRPr="004554A1">
              <w:rPr>
                <w:rFonts w:ascii="Times New Roman" w:hAnsi="Times New Roman" w:cs="Times New Roman"/>
                <w:b/>
                <w:sz w:val="24"/>
                <w:szCs w:val="24"/>
              </w:rPr>
              <w:t>Skala Hedonik</w:t>
            </w:r>
          </w:p>
        </w:tc>
        <w:tc>
          <w:tcPr>
            <w:tcW w:w="3827" w:type="dxa"/>
          </w:tcPr>
          <w:p w:rsidR="00862A92" w:rsidRPr="004554A1" w:rsidRDefault="00862A92" w:rsidP="003E3A84">
            <w:pPr>
              <w:jc w:val="center"/>
              <w:rPr>
                <w:rFonts w:ascii="Times New Roman" w:hAnsi="Times New Roman" w:cs="Times New Roman"/>
                <w:b/>
                <w:sz w:val="24"/>
                <w:szCs w:val="24"/>
              </w:rPr>
            </w:pPr>
            <w:r w:rsidRPr="004554A1">
              <w:rPr>
                <w:rFonts w:ascii="Times New Roman" w:hAnsi="Times New Roman" w:cs="Times New Roman"/>
                <w:b/>
                <w:sz w:val="24"/>
                <w:szCs w:val="24"/>
              </w:rPr>
              <w:t>Skala Numerik</w:t>
            </w:r>
          </w:p>
        </w:tc>
      </w:tr>
      <w:tr w:rsidR="00862A92" w:rsidRPr="004554A1" w:rsidTr="00033D54">
        <w:tc>
          <w:tcPr>
            <w:tcW w:w="4111" w:type="dxa"/>
          </w:tcPr>
          <w:p w:rsidR="00862A92" w:rsidRPr="004554A1" w:rsidRDefault="00862A92" w:rsidP="003E3A84">
            <w:pPr>
              <w:jc w:val="center"/>
              <w:rPr>
                <w:rFonts w:ascii="Times New Roman" w:hAnsi="Times New Roman" w:cs="Times New Roman"/>
              </w:rPr>
            </w:pPr>
            <w:r w:rsidRPr="004554A1">
              <w:rPr>
                <w:rFonts w:ascii="Times New Roman" w:hAnsi="Times New Roman" w:cs="Times New Roman"/>
                <w:sz w:val="24"/>
                <w:szCs w:val="24"/>
              </w:rPr>
              <w:t>Sangat tidak suka</w:t>
            </w:r>
          </w:p>
        </w:tc>
        <w:tc>
          <w:tcPr>
            <w:tcW w:w="3827" w:type="dxa"/>
          </w:tcPr>
          <w:p w:rsidR="00862A92" w:rsidRPr="004554A1" w:rsidRDefault="00862A92" w:rsidP="003E3A84">
            <w:pPr>
              <w:jc w:val="center"/>
              <w:rPr>
                <w:rFonts w:ascii="Times New Roman" w:hAnsi="Times New Roman" w:cs="Times New Roman"/>
                <w:sz w:val="24"/>
                <w:szCs w:val="24"/>
              </w:rPr>
            </w:pPr>
            <w:r w:rsidRPr="004554A1">
              <w:rPr>
                <w:rFonts w:ascii="Times New Roman" w:hAnsi="Times New Roman" w:cs="Times New Roman"/>
                <w:sz w:val="24"/>
                <w:szCs w:val="24"/>
              </w:rPr>
              <w:t>1</w:t>
            </w:r>
          </w:p>
        </w:tc>
      </w:tr>
      <w:tr w:rsidR="00862A92" w:rsidRPr="004554A1" w:rsidTr="00033D54">
        <w:tc>
          <w:tcPr>
            <w:tcW w:w="4111" w:type="dxa"/>
          </w:tcPr>
          <w:p w:rsidR="00862A92" w:rsidRPr="004554A1" w:rsidRDefault="00862A92" w:rsidP="003E3A84">
            <w:pPr>
              <w:jc w:val="center"/>
              <w:rPr>
                <w:rFonts w:ascii="Times New Roman" w:hAnsi="Times New Roman" w:cs="Times New Roman"/>
              </w:rPr>
            </w:pPr>
            <w:r w:rsidRPr="004554A1">
              <w:rPr>
                <w:rFonts w:ascii="Times New Roman" w:hAnsi="Times New Roman" w:cs="Times New Roman"/>
                <w:sz w:val="24"/>
                <w:szCs w:val="24"/>
              </w:rPr>
              <w:t>Agak Tidak suka</w:t>
            </w:r>
          </w:p>
        </w:tc>
        <w:tc>
          <w:tcPr>
            <w:tcW w:w="3827" w:type="dxa"/>
          </w:tcPr>
          <w:p w:rsidR="00862A92" w:rsidRPr="004554A1" w:rsidRDefault="00862A92" w:rsidP="003E3A84">
            <w:pPr>
              <w:jc w:val="center"/>
              <w:rPr>
                <w:rFonts w:ascii="Times New Roman" w:hAnsi="Times New Roman" w:cs="Times New Roman"/>
                <w:sz w:val="24"/>
                <w:szCs w:val="24"/>
              </w:rPr>
            </w:pPr>
            <w:r w:rsidRPr="004554A1">
              <w:rPr>
                <w:rFonts w:ascii="Times New Roman" w:hAnsi="Times New Roman" w:cs="Times New Roman"/>
                <w:sz w:val="24"/>
                <w:szCs w:val="24"/>
              </w:rPr>
              <w:t>2</w:t>
            </w:r>
          </w:p>
        </w:tc>
      </w:tr>
      <w:tr w:rsidR="00862A92" w:rsidRPr="004554A1" w:rsidTr="00033D54">
        <w:tc>
          <w:tcPr>
            <w:tcW w:w="4111" w:type="dxa"/>
          </w:tcPr>
          <w:p w:rsidR="00862A92" w:rsidRPr="004554A1" w:rsidRDefault="00862A92" w:rsidP="003E3A84">
            <w:pPr>
              <w:jc w:val="center"/>
              <w:rPr>
                <w:rFonts w:ascii="Times New Roman" w:hAnsi="Times New Roman" w:cs="Times New Roman"/>
              </w:rPr>
            </w:pPr>
            <w:r w:rsidRPr="004554A1">
              <w:rPr>
                <w:rFonts w:ascii="Times New Roman" w:hAnsi="Times New Roman" w:cs="Times New Roman"/>
                <w:sz w:val="24"/>
                <w:szCs w:val="24"/>
              </w:rPr>
              <w:t>Tidak suka</w:t>
            </w:r>
          </w:p>
        </w:tc>
        <w:tc>
          <w:tcPr>
            <w:tcW w:w="3827" w:type="dxa"/>
          </w:tcPr>
          <w:p w:rsidR="00862A92" w:rsidRPr="004554A1" w:rsidRDefault="00862A92" w:rsidP="003E3A84">
            <w:pPr>
              <w:jc w:val="center"/>
              <w:rPr>
                <w:rFonts w:ascii="Times New Roman" w:hAnsi="Times New Roman" w:cs="Times New Roman"/>
                <w:sz w:val="24"/>
                <w:szCs w:val="24"/>
              </w:rPr>
            </w:pPr>
            <w:r w:rsidRPr="004554A1">
              <w:rPr>
                <w:rFonts w:ascii="Times New Roman" w:hAnsi="Times New Roman" w:cs="Times New Roman"/>
                <w:sz w:val="24"/>
                <w:szCs w:val="24"/>
              </w:rPr>
              <w:t>3</w:t>
            </w:r>
          </w:p>
        </w:tc>
      </w:tr>
      <w:tr w:rsidR="00862A92" w:rsidRPr="004554A1" w:rsidTr="00033D54">
        <w:tc>
          <w:tcPr>
            <w:tcW w:w="4111" w:type="dxa"/>
          </w:tcPr>
          <w:p w:rsidR="00862A92" w:rsidRPr="004554A1" w:rsidRDefault="00862A92" w:rsidP="003E3A84">
            <w:pPr>
              <w:jc w:val="center"/>
              <w:rPr>
                <w:rFonts w:ascii="Times New Roman" w:hAnsi="Times New Roman" w:cs="Times New Roman"/>
                <w:sz w:val="24"/>
                <w:szCs w:val="24"/>
              </w:rPr>
            </w:pPr>
            <w:r w:rsidRPr="004554A1">
              <w:rPr>
                <w:rFonts w:ascii="Times New Roman" w:hAnsi="Times New Roman" w:cs="Times New Roman"/>
                <w:sz w:val="24"/>
                <w:szCs w:val="24"/>
              </w:rPr>
              <w:t>Suka</w:t>
            </w:r>
          </w:p>
        </w:tc>
        <w:tc>
          <w:tcPr>
            <w:tcW w:w="3827" w:type="dxa"/>
          </w:tcPr>
          <w:p w:rsidR="00862A92" w:rsidRPr="004554A1" w:rsidRDefault="00862A92" w:rsidP="003E3A84">
            <w:pPr>
              <w:jc w:val="center"/>
              <w:rPr>
                <w:rFonts w:ascii="Times New Roman" w:hAnsi="Times New Roman" w:cs="Times New Roman"/>
                <w:sz w:val="24"/>
                <w:szCs w:val="24"/>
              </w:rPr>
            </w:pPr>
            <w:r w:rsidRPr="004554A1">
              <w:rPr>
                <w:rFonts w:ascii="Times New Roman" w:hAnsi="Times New Roman" w:cs="Times New Roman"/>
                <w:sz w:val="24"/>
                <w:szCs w:val="24"/>
              </w:rPr>
              <w:t>4</w:t>
            </w:r>
          </w:p>
        </w:tc>
      </w:tr>
      <w:tr w:rsidR="00862A92" w:rsidRPr="004554A1" w:rsidTr="00033D54">
        <w:tc>
          <w:tcPr>
            <w:tcW w:w="4111" w:type="dxa"/>
          </w:tcPr>
          <w:p w:rsidR="00862A92" w:rsidRPr="004554A1" w:rsidRDefault="00862A92" w:rsidP="003E3A84">
            <w:pPr>
              <w:jc w:val="center"/>
              <w:rPr>
                <w:rFonts w:ascii="Times New Roman" w:hAnsi="Times New Roman" w:cs="Times New Roman"/>
                <w:sz w:val="24"/>
                <w:szCs w:val="24"/>
              </w:rPr>
            </w:pPr>
            <w:r w:rsidRPr="004554A1">
              <w:rPr>
                <w:rFonts w:ascii="Times New Roman" w:hAnsi="Times New Roman" w:cs="Times New Roman"/>
                <w:sz w:val="24"/>
                <w:szCs w:val="24"/>
              </w:rPr>
              <w:t>Agak suka</w:t>
            </w:r>
          </w:p>
        </w:tc>
        <w:tc>
          <w:tcPr>
            <w:tcW w:w="3827" w:type="dxa"/>
          </w:tcPr>
          <w:p w:rsidR="00862A92" w:rsidRPr="004554A1" w:rsidRDefault="00862A92" w:rsidP="003E3A84">
            <w:pPr>
              <w:jc w:val="center"/>
              <w:rPr>
                <w:rFonts w:ascii="Times New Roman" w:hAnsi="Times New Roman" w:cs="Times New Roman"/>
                <w:sz w:val="24"/>
                <w:szCs w:val="24"/>
              </w:rPr>
            </w:pPr>
            <w:r w:rsidRPr="004554A1">
              <w:rPr>
                <w:rFonts w:ascii="Times New Roman" w:hAnsi="Times New Roman" w:cs="Times New Roman"/>
                <w:sz w:val="24"/>
                <w:szCs w:val="24"/>
              </w:rPr>
              <w:t>5</w:t>
            </w:r>
          </w:p>
        </w:tc>
      </w:tr>
      <w:tr w:rsidR="00862A92" w:rsidRPr="004554A1" w:rsidTr="00033D54">
        <w:tc>
          <w:tcPr>
            <w:tcW w:w="4111" w:type="dxa"/>
          </w:tcPr>
          <w:p w:rsidR="00862A92" w:rsidRPr="004554A1" w:rsidRDefault="00862A92" w:rsidP="003E3A84">
            <w:pPr>
              <w:jc w:val="center"/>
              <w:rPr>
                <w:rFonts w:ascii="Times New Roman" w:hAnsi="Times New Roman" w:cs="Times New Roman"/>
              </w:rPr>
            </w:pPr>
            <w:r w:rsidRPr="004554A1">
              <w:rPr>
                <w:rFonts w:ascii="Times New Roman" w:hAnsi="Times New Roman" w:cs="Times New Roman"/>
                <w:sz w:val="24"/>
                <w:szCs w:val="24"/>
              </w:rPr>
              <w:t>Sangat suka</w:t>
            </w:r>
          </w:p>
        </w:tc>
        <w:tc>
          <w:tcPr>
            <w:tcW w:w="3827" w:type="dxa"/>
          </w:tcPr>
          <w:p w:rsidR="00862A92" w:rsidRPr="004554A1" w:rsidRDefault="00862A92" w:rsidP="003E3A84">
            <w:pPr>
              <w:jc w:val="center"/>
              <w:rPr>
                <w:rFonts w:ascii="Times New Roman" w:hAnsi="Times New Roman" w:cs="Times New Roman"/>
                <w:sz w:val="24"/>
                <w:szCs w:val="24"/>
              </w:rPr>
            </w:pPr>
            <w:r w:rsidRPr="004554A1">
              <w:rPr>
                <w:rFonts w:ascii="Times New Roman" w:hAnsi="Times New Roman" w:cs="Times New Roman"/>
                <w:sz w:val="24"/>
                <w:szCs w:val="24"/>
              </w:rPr>
              <w:t>6</w:t>
            </w:r>
          </w:p>
        </w:tc>
      </w:tr>
    </w:tbl>
    <w:p w:rsidR="00862A92" w:rsidRPr="004554A1" w:rsidRDefault="00862A92" w:rsidP="003E3A84">
      <w:pPr>
        <w:spacing w:after="0" w:line="240" w:lineRule="auto"/>
        <w:rPr>
          <w:rFonts w:ascii="Times New Roman" w:hAnsi="Times New Roman" w:cs="Times New Roman"/>
          <w:sz w:val="24"/>
          <w:szCs w:val="24"/>
        </w:rPr>
      </w:pPr>
      <w:r w:rsidRPr="004554A1">
        <w:rPr>
          <w:rFonts w:ascii="Times New Roman" w:hAnsi="Times New Roman" w:cs="Times New Roman"/>
          <w:sz w:val="24"/>
          <w:szCs w:val="24"/>
        </w:rPr>
        <w:t>Sumber : Soekarto, 2006</w:t>
      </w:r>
    </w:p>
    <w:p w:rsidR="00862A92" w:rsidRPr="004554A1" w:rsidRDefault="00862A92" w:rsidP="003E3A84">
      <w:pPr>
        <w:spacing w:after="0" w:line="240" w:lineRule="auto"/>
        <w:ind w:firstLine="425"/>
        <w:jc w:val="both"/>
        <w:rPr>
          <w:rFonts w:ascii="Times New Roman" w:hAnsi="Times New Roman" w:cs="Times New Roman"/>
          <w:sz w:val="24"/>
          <w:szCs w:val="24"/>
        </w:rPr>
      </w:pPr>
      <w:r w:rsidRPr="004554A1">
        <w:rPr>
          <w:rFonts w:ascii="Times New Roman" w:hAnsi="Times New Roman" w:cs="Times New Roman"/>
          <w:sz w:val="24"/>
          <w:szCs w:val="24"/>
        </w:rPr>
        <w:t>Data hasil penelitian dan uji organoleptik merupaka data yang non parametik untuk diolah dengan menggunakan ANAVA maka data tersebut harus ditransformasi agar berdistribusi normal.</w:t>
      </w:r>
    </w:p>
    <w:p w:rsidR="00862A92" w:rsidRPr="00862A92" w:rsidRDefault="008B703C" w:rsidP="008C1356">
      <w:pPr>
        <w:pStyle w:val="ListParagraph"/>
        <w:tabs>
          <w:tab w:val="left" w:pos="0"/>
          <w:tab w:val="center" w:pos="284"/>
          <w:tab w:val="left" w:pos="426"/>
          <w:tab w:val="left" w:pos="709"/>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III </w:t>
      </w:r>
      <w:r w:rsidR="00862A92" w:rsidRPr="00862A92">
        <w:rPr>
          <w:rFonts w:ascii="Times New Roman" w:hAnsi="Times New Roman" w:cs="Times New Roman"/>
          <w:b/>
          <w:sz w:val="24"/>
          <w:szCs w:val="24"/>
        </w:rPr>
        <w:t>HASIL DAN PEMBAHASAN</w:t>
      </w:r>
    </w:p>
    <w:p w:rsidR="00862A92" w:rsidRDefault="00862A92" w:rsidP="008C1356">
      <w:pPr>
        <w:pStyle w:val="Heading2"/>
        <w:spacing w:before="0" w:line="240" w:lineRule="auto"/>
        <w:rPr>
          <w:rFonts w:ascii="Times New Roman" w:hAnsi="Times New Roman" w:cs="Times New Roman"/>
          <w:color w:val="auto"/>
          <w:sz w:val="24"/>
          <w:szCs w:val="24"/>
        </w:rPr>
      </w:pPr>
      <w:r w:rsidRPr="004554A1">
        <w:rPr>
          <w:rFonts w:ascii="Times New Roman" w:hAnsi="Times New Roman" w:cs="Times New Roman"/>
          <w:color w:val="auto"/>
          <w:sz w:val="24"/>
          <w:szCs w:val="24"/>
        </w:rPr>
        <w:t>Hasil Penelitian Pendahuluan</w:t>
      </w:r>
    </w:p>
    <w:p w:rsidR="00862A92" w:rsidRDefault="001D3FC9" w:rsidP="003E3A84">
      <w:pPr>
        <w:spacing w:after="0" w:line="240" w:lineRule="auto"/>
        <w:jc w:val="both"/>
        <w:rPr>
          <w:rFonts w:ascii="Times New Roman" w:hAnsi="Times New Roman" w:cs="Times New Roman"/>
          <w:b/>
          <w:sz w:val="24"/>
          <w:szCs w:val="24"/>
        </w:rPr>
      </w:pPr>
      <w:r w:rsidRPr="001D3FC9">
        <w:rPr>
          <w:rFonts w:ascii="Times New Roman" w:hAnsi="Times New Roman" w:cs="Times New Roman"/>
          <w:b/>
          <w:sz w:val="24"/>
          <w:szCs w:val="24"/>
        </w:rPr>
        <w:t>Respon Organoleptik</w:t>
      </w:r>
    </w:p>
    <w:p w:rsidR="001D3FC9" w:rsidRDefault="001D3FC9" w:rsidP="00E6011E">
      <w:pPr>
        <w:pStyle w:val="ListParagraph"/>
        <w:numPr>
          <w:ilvl w:val="0"/>
          <w:numId w:val="11"/>
        </w:numPr>
        <w:tabs>
          <w:tab w:val="left" w:pos="284"/>
        </w:tab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Warna</w:t>
      </w:r>
    </w:p>
    <w:p w:rsidR="00E6011E" w:rsidRDefault="001D3FC9" w:rsidP="00E6011E">
      <w:pPr>
        <w:spacing w:after="0" w:line="240" w:lineRule="auto"/>
        <w:ind w:firstLine="284"/>
        <w:jc w:val="both"/>
        <w:rPr>
          <w:rFonts w:ascii="Times New Roman" w:eastAsia="Times New Roman" w:hAnsi="Times New Roman" w:cs="Times New Roman"/>
          <w:sz w:val="24"/>
          <w:szCs w:val="24"/>
          <w:lang w:eastAsia="id-ID"/>
        </w:rPr>
      </w:pPr>
      <w:r w:rsidRPr="004554A1">
        <w:rPr>
          <w:rFonts w:ascii="Times New Roman" w:eastAsia="Times New Roman" w:hAnsi="Times New Roman" w:cs="Times New Roman"/>
          <w:sz w:val="24"/>
          <w:szCs w:val="24"/>
          <w:lang w:eastAsia="id-ID"/>
        </w:rPr>
        <w:t xml:space="preserve">Nilai rata-rata secara keseluruhan terhadap warna </w:t>
      </w:r>
      <w:r w:rsidRPr="004554A1">
        <w:rPr>
          <w:rFonts w:ascii="Times New Roman" w:eastAsia="Times New Roman" w:hAnsi="Times New Roman" w:cs="Times New Roman"/>
          <w:iCs/>
          <w:sz w:val="24"/>
          <w:szCs w:val="24"/>
          <w:lang w:eastAsia="id-ID"/>
        </w:rPr>
        <w:t>pisang goreng</w:t>
      </w:r>
      <w:r w:rsidRPr="004554A1">
        <w:rPr>
          <w:rFonts w:ascii="Times New Roman" w:eastAsia="Times New Roman" w:hAnsi="Times New Roman" w:cs="Times New Roman"/>
          <w:sz w:val="24"/>
          <w:szCs w:val="24"/>
          <w:lang w:eastAsia="id-ID"/>
        </w:rPr>
        <w:t xml:space="preserve"> menunjukkan nilai 4,50, dimana pane</w:t>
      </w:r>
      <w:r w:rsidR="00550B51">
        <w:rPr>
          <w:rFonts w:ascii="Times New Roman" w:eastAsia="Times New Roman" w:hAnsi="Times New Roman" w:cs="Times New Roman"/>
          <w:sz w:val="24"/>
          <w:szCs w:val="24"/>
          <w:lang w:eastAsia="id-ID"/>
        </w:rPr>
        <w:t>lis memberikan respon agak suka.</w:t>
      </w:r>
    </w:p>
    <w:p w:rsidR="003A7846" w:rsidRDefault="003A7846" w:rsidP="00E6011E">
      <w:pPr>
        <w:spacing w:after="0" w:line="240" w:lineRule="auto"/>
        <w:ind w:firstLine="284"/>
        <w:jc w:val="both"/>
        <w:rPr>
          <w:rFonts w:ascii="Times New Roman" w:eastAsia="Times New Roman" w:hAnsi="Times New Roman" w:cs="Times New Roman"/>
          <w:sz w:val="24"/>
          <w:szCs w:val="24"/>
          <w:lang w:eastAsia="id-ID"/>
        </w:rPr>
      </w:pPr>
      <w:r>
        <w:rPr>
          <w:rFonts w:ascii="Times New Roman" w:hAnsi="Times New Roman" w:cs="Times New Roman"/>
          <w:sz w:val="24"/>
          <w:szCs w:val="24"/>
        </w:rPr>
        <w:lastRenderedPageBreak/>
        <w:t xml:space="preserve">Menurut </w:t>
      </w:r>
      <w:r w:rsidRPr="000E302B">
        <w:rPr>
          <w:rFonts w:ascii="Times New Roman" w:hAnsi="Times New Roman" w:cs="Times New Roman"/>
          <w:sz w:val="24"/>
          <w:szCs w:val="24"/>
        </w:rPr>
        <w:t>Khusnul, dkk, (2015), Reaksi-reaksi antara karbohidrat, khususnya gula pe</w:t>
      </w:r>
      <w:r w:rsidRPr="004554A1">
        <w:rPr>
          <w:rFonts w:ascii="Times New Roman" w:hAnsi="Times New Roman" w:cs="Times New Roman"/>
          <w:sz w:val="24"/>
          <w:szCs w:val="24"/>
        </w:rPr>
        <w:t>reduksi dengan gugus amina primer, disebut reaksi-reaksi maillard. Hasil reaksi tersebut menghasilkan bahan berwarna coklat, misalnya pada  proses  penggorengan  ubi jalar Perubahan warna minyak dapat disebabkan oleh reaksi Mail</w:t>
      </w:r>
      <w:r>
        <w:rPr>
          <w:rFonts w:ascii="Times New Roman" w:hAnsi="Times New Roman" w:cs="Times New Roman"/>
          <w:sz w:val="24"/>
          <w:szCs w:val="24"/>
        </w:rPr>
        <w:t>lard dari produk.</w:t>
      </w:r>
    </w:p>
    <w:p w:rsidR="001D3FC9" w:rsidRPr="00E6011E" w:rsidRDefault="001D3FC9" w:rsidP="003E3A84">
      <w:pPr>
        <w:pStyle w:val="ListParagraph"/>
        <w:numPr>
          <w:ilvl w:val="0"/>
          <w:numId w:val="11"/>
        </w:numPr>
        <w:tabs>
          <w:tab w:val="left" w:pos="284"/>
        </w:tabs>
        <w:spacing w:after="0" w:line="240" w:lineRule="auto"/>
        <w:ind w:left="0" w:firstLine="0"/>
        <w:jc w:val="both"/>
        <w:rPr>
          <w:rFonts w:ascii="Times New Roman" w:hAnsi="Times New Roman" w:cs="Times New Roman"/>
          <w:b/>
          <w:sz w:val="24"/>
          <w:szCs w:val="24"/>
        </w:rPr>
      </w:pPr>
      <w:r w:rsidRPr="00E6011E">
        <w:rPr>
          <w:rFonts w:ascii="Times New Roman" w:hAnsi="Times New Roman" w:cs="Times New Roman"/>
          <w:b/>
          <w:sz w:val="24"/>
          <w:szCs w:val="24"/>
        </w:rPr>
        <w:t>Aroma</w:t>
      </w:r>
    </w:p>
    <w:p w:rsidR="001D3FC9" w:rsidRDefault="001D3FC9" w:rsidP="00E6011E">
      <w:pPr>
        <w:spacing w:after="0" w:line="240" w:lineRule="auto"/>
        <w:ind w:firstLine="284"/>
        <w:jc w:val="both"/>
        <w:rPr>
          <w:rFonts w:ascii="Times New Roman" w:eastAsia="Times New Roman" w:hAnsi="Times New Roman" w:cs="Times New Roman"/>
          <w:sz w:val="24"/>
          <w:szCs w:val="24"/>
          <w:lang w:eastAsia="id-ID"/>
        </w:rPr>
      </w:pPr>
      <w:r w:rsidRPr="001D3FC9">
        <w:rPr>
          <w:rFonts w:ascii="Times New Roman" w:eastAsia="Times New Roman" w:hAnsi="Times New Roman" w:cs="Times New Roman"/>
          <w:sz w:val="24"/>
          <w:szCs w:val="24"/>
          <w:lang w:eastAsia="id-ID"/>
        </w:rPr>
        <w:t xml:space="preserve">Nilai rata-rata secara keseluruhan terhadap warna </w:t>
      </w:r>
      <w:r w:rsidRPr="001D3FC9">
        <w:rPr>
          <w:rFonts w:ascii="Times New Roman" w:eastAsia="Times New Roman" w:hAnsi="Times New Roman" w:cs="Times New Roman"/>
          <w:iCs/>
          <w:sz w:val="24"/>
          <w:szCs w:val="24"/>
          <w:lang w:eastAsia="id-ID"/>
        </w:rPr>
        <w:t>pisang goreng</w:t>
      </w:r>
      <w:r w:rsidRPr="001D3FC9">
        <w:rPr>
          <w:rFonts w:ascii="Times New Roman" w:eastAsia="Times New Roman" w:hAnsi="Times New Roman" w:cs="Times New Roman"/>
          <w:sz w:val="24"/>
          <w:szCs w:val="24"/>
          <w:lang w:eastAsia="id-ID"/>
        </w:rPr>
        <w:t xml:space="preserve"> menunjukkan nilai 5,09 dimana</w:t>
      </w:r>
      <w:r w:rsidR="00550B51">
        <w:rPr>
          <w:rFonts w:ascii="Times New Roman" w:eastAsia="Times New Roman" w:hAnsi="Times New Roman" w:cs="Times New Roman"/>
          <w:sz w:val="24"/>
          <w:szCs w:val="24"/>
          <w:lang w:eastAsia="id-ID"/>
        </w:rPr>
        <w:t xml:space="preserve"> panelis memberikan respon suka.</w:t>
      </w:r>
    </w:p>
    <w:p w:rsidR="003A7846" w:rsidRPr="001D3FC9" w:rsidRDefault="003A7846" w:rsidP="00E6011E">
      <w:pPr>
        <w:spacing w:after="0" w:line="240" w:lineRule="auto"/>
        <w:ind w:firstLine="284"/>
        <w:jc w:val="both"/>
        <w:rPr>
          <w:rFonts w:ascii="Times New Roman" w:eastAsia="Times New Roman" w:hAnsi="Times New Roman" w:cs="Times New Roman"/>
          <w:sz w:val="24"/>
          <w:szCs w:val="24"/>
          <w:lang w:eastAsia="id-ID"/>
        </w:rPr>
      </w:pPr>
      <w:r w:rsidRPr="004554A1">
        <w:rPr>
          <w:rFonts w:ascii="Times New Roman" w:hAnsi="Times New Roman" w:cs="Times New Roman"/>
        </w:rPr>
        <w:t>Aroma yang terdapat pada pisang goreng banyak dipengaruhi oleh Aroma khas yang timbul dari pisang goreng adalah karena ditambahkan vanila untuk menambah aroma khas dari tepung pisang goreng.</w:t>
      </w:r>
    </w:p>
    <w:p w:rsidR="001D3FC9" w:rsidRPr="00E6011E" w:rsidRDefault="003E3A84" w:rsidP="00E6011E">
      <w:pPr>
        <w:pStyle w:val="ListParagraph"/>
        <w:numPr>
          <w:ilvl w:val="0"/>
          <w:numId w:val="11"/>
        </w:numPr>
        <w:tabs>
          <w:tab w:val="left" w:pos="284"/>
        </w:tabs>
        <w:spacing w:after="0" w:line="240" w:lineRule="auto"/>
        <w:ind w:left="0" w:firstLine="0"/>
        <w:rPr>
          <w:b/>
          <w:sz w:val="24"/>
          <w:szCs w:val="24"/>
        </w:rPr>
      </w:pPr>
      <w:r w:rsidRPr="00E6011E">
        <w:rPr>
          <w:rFonts w:ascii="Times New Roman" w:hAnsi="Times New Roman" w:cs="Times New Roman"/>
          <w:b/>
          <w:sz w:val="24"/>
          <w:szCs w:val="24"/>
        </w:rPr>
        <w:t>Rasa</w:t>
      </w:r>
    </w:p>
    <w:p w:rsidR="003E3A84" w:rsidRPr="00E6011E" w:rsidRDefault="003E3A84" w:rsidP="00E6011E">
      <w:pPr>
        <w:spacing w:after="0" w:line="240" w:lineRule="auto"/>
        <w:ind w:firstLine="284"/>
        <w:jc w:val="both"/>
        <w:rPr>
          <w:rFonts w:ascii="Times New Roman" w:eastAsia="Times New Roman" w:hAnsi="Times New Roman" w:cs="Times New Roman"/>
          <w:sz w:val="24"/>
          <w:szCs w:val="24"/>
          <w:lang w:eastAsia="id-ID"/>
        </w:rPr>
      </w:pPr>
      <w:r w:rsidRPr="00E6011E">
        <w:rPr>
          <w:rFonts w:ascii="Times New Roman" w:eastAsia="Times New Roman" w:hAnsi="Times New Roman" w:cs="Times New Roman"/>
          <w:sz w:val="24"/>
          <w:szCs w:val="24"/>
          <w:lang w:eastAsia="id-ID"/>
        </w:rPr>
        <w:t xml:space="preserve">Nilai rata-rata secara keseluruhan terhadap warna </w:t>
      </w:r>
      <w:r w:rsidRPr="00E6011E">
        <w:rPr>
          <w:rFonts w:ascii="Times New Roman" w:eastAsia="Times New Roman" w:hAnsi="Times New Roman" w:cs="Times New Roman"/>
          <w:iCs/>
          <w:sz w:val="24"/>
          <w:szCs w:val="24"/>
          <w:lang w:eastAsia="id-ID"/>
        </w:rPr>
        <w:t>pisang goreng</w:t>
      </w:r>
      <w:r w:rsidRPr="00E6011E">
        <w:rPr>
          <w:rFonts w:ascii="Times New Roman" w:eastAsia="Times New Roman" w:hAnsi="Times New Roman" w:cs="Times New Roman"/>
          <w:sz w:val="24"/>
          <w:szCs w:val="24"/>
          <w:lang w:eastAsia="id-ID"/>
        </w:rPr>
        <w:t xml:space="preserve"> menunjukkan nilai 4,98, dimana pane</w:t>
      </w:r>
      <w:r w:rsidR="00550B51">
        <w:rPr>
          <w:rFonts w:ascii="Times New Roman" w:eastAsia="Times New Roman" w:hAnsi="Times New Roman" w:cs="Times New Roman"/>
          <w:sz w:val="24"/>
          <w:szCs w:val="24"/>
          <w:lang w:eastAsia="id-ID"/>
        </w:rPr>
        <w:t>lis memberikan respon agak suka.</w:t>
      </w:r>
      <w:r w:rsidR="003A7846">
        <w:rPr>
          <w:rFonts w:ascii="Times New Roman" w:eastAsia="Times New Roman" w:hAnsi="Times New Roman" w:cs="Times New Roman"/>
          <w:sz w:val="24"/>
          <w:szCs w:val="24"/>
          <w:lang w:eastAsia="id-ID"/>
        </w:rPr>
        <w:t xml:space="preserve"> </w:t>
      </w:r>
      <w:r w:rsidR="003A7846" w:rsidRPr="004554A1">
        <w:rPr>
          <w:rFonts w:ascii="Times New Roman" w:hAnsi="Times New Roman" w:cs="Times New Roman"/>
        </w:rPr>
        <w:t>Rasa yang terdapat pada pisang goreng banyak dipengaruhi oleh penambahan gula pasir yang memberikan cita rasa gurih terhadap pisang goreng.</w:t>
      </w:r>
    </w:p>
    <w:p w:rsidR="002D7ECD" w:rsidRPr="002D7ECD" w:rsidRDefault="002D7ECD" w:rsidP="002D7ECD">
      <w:pPr>
        <w:pStyle w:val="Default"/>
        <w:numPr>
          <w:ilvl w:val="0"/>
          <w:numId w:val="11"/>
        </w:numPr>
        <w:tabs>
          <w:tab w:val="left" w:pos="284"/>
        </w:tabs>
        <w:ind w:left="0" w:firstLine="0"/>
        <w:jc w:val="both"/>
        <w:rPr>
          <w:rFonts w:ascii="Times New Roman" w:hAnsi="Times New Roman" w:cs="Times New Roman"/>
          <w:b/>
          <w:color w:val="auto"/>
        </w:rPr>
      </w:pPr>
      <w:r w:rsidRPr="002D7ECD">
        <w:rPr>
          <w:rFonts w:ascii="Times New Roman" w:hAnsi="Times New Roman" w:cs="Times New Roman"/>
          <w:b/>
          <w:color w:val="auto"/>
        </w:rPr>
        <w:t>Tekstur</w:t>
      </w:r>
    </w:p>
    <w:p w:rsidR="00B41165" w:rsidRDefault="00B41165" w:rsidP="002D7ECD">
      <w:pPr>
        <w:spacing w:after="0" w:line="240" w:lineRule="auto"/>
        <w:ind w:firstLine="360"/>
        <w:jc w:val="both"/>
        <w:rPr>
          <w:rFonts w:ascii="Times New Roman" w:eastAsia="Times New Roman" w:hAnsi="Times New Roman" w:cs="Times New Roman"/>
          <w:sz w:val="24"/>
          <w:szCs w:val="24"/>
          <w:lang w:eastAsia="id-ID"/>
        </w:rPr>
      </w:pPr>
      <w:r w:rsidRPr="00E6011E">
        <w:rPr>
          <w:rFonts w:ascii="Times New Roman" w:eastAsia="Times New Roman" w:hAnsi="Times New Roman" w:cs="Times New Roman"/>
          <w:sz w:val="24"/>
          <w:szCs w:val="24"/>
          <w:lang w:eastAsia="id-ID"/>
        </w:rPr>
        <w:t xml:space="preserve">Nilai rata-rata secara keseluruhan terhadap warna </w:t>
      </w:r>
      <w:r w:rsidRPr="00E6011E">
        <w:rPr>
          <w:rFonts w:ascii="Times New Roman" w:eastAsia="Times New Roman" w:hAnsi="Times New Roman" w:cs="Times New Roman"/>
          <w:iCs/>
          <w:sz w:val="24"/>
          <w:szCs w:val="24"/>
          <w:lang w:eastAsia="id-ID"/>
        </w:rPr>
        <w:t>pisang goreng</w:t>
      </w:r>
      <w:r w:rsidRPr="00E6011E">
        <w:rPr>
          <w:rFonts w:ascii="Times New Roman" w:eastAsia="Times New Roman" w:hAnsi="Times New Roman" w:cs="Times New Roman"/>
          <w:sz w:val="24"/>
          <w:szCs w:val="24"/>
          <w:lang w:eastAsia="id-ID"/>
        </w:rPr>
        <w:t xml:space="preserve"> menunjukkan nilai 5,15, dimana panelis memberikan respon suka terhadap warna pisang goreng.  </w:t>
      </w:r>
    </w:p>
    <w:p w:rsidR="009B698A" w:rsidRPr="00E6011E" w:rsidRDefault="009B698A" w:rsidP="002D7ECD">
      <w:pPr>
        <w:spacing w:after="0" w:line="240" w:lineRule="auto"/>
        <w:ind w:firstLine="360"/>
        <w:jc w:val="both"/>
        <w:rPr>
          <w:rFonts w:ascii="Times New Roman" w:eastAsia="Times New Roman" w:hAnsi="Times New Roman" w:cs="Times New Roman"/>
          <w:sz w:val="24"/>
          <w:szCs w:val="24"/>
          <w:lang w:eastAsia="id-ID"/>
        </w:rPr>
      </w:pPr>
      <w:r w:rsidRPr="004554A1">
        <w:rPr>
          <w:rFonts w:ascii="Times New Roman" w:hAnsi="Times New Roman" w:cs="Times New Roman"/>
          <w:sz w:val="24"/>
          <w:szCs w:val="24"/>
          <w:shd w:val="clear" w:color="auto" w:fill="FFFFFF"/>
        </w:rPr>
        <w:t>Tekstur pati jagung di goreng cenderung lebih renyah dan mudah patah saat digigit. Namun, pemakaian tepung maizena yang berlebihan akan membuat gorengan terasa keras. Karena itu, pati jagung sangat dianjurkan untuk digunakan dalam tepung pelapis lauk crispy</w:t>
      </w:r>
      <w:r w:rsidRPr="004554A1">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t>Y</w:t>
      </w:r>
      <w:r w:rsidRPr="004554A1">
        <w:rPr>
          <w:rStyle w:val="apple-converted-space"/>
          <w:rFonts w:ascii="Times New Roman" w:hAnsi="Times New Roman" w:cs="Times New Roman"/>
          <w:sz w:val="24"/>
          <w:szCs w:val="24"/>
          <w:shd w:val="clear" w:color="auto" w:fill="FFFFFF"/>
        </w:rPr>
        <w:t>uyun, 2011)</w:t>
      </w:r>
      <w:r>
        <w:rPr>
          <w:rStyle w:val="apple-converted-space"/>
          <w:rFonts w:ascii="Times New Roman" w:hAnsi="Times New Roman" w:cs="Times New Roman"/>
          <w:sz w:val="24"/>
          <w:szCs w:val="24"/>
          <w:shd w:val="clear" w:color="auto" w:fill="FFFFFF"/>
        </w:rPr>
        <w:t>.</w:t>
      </w:r>
    </w:p>
    <w:p w:rsidR="00B41165" w:rsidRDefault="00B41165" w:rsidP="002C0F0C">
      <w:pPr>
        <w:pStyle w:val="Caption"/>
        <w:keepNext/>
        <w:spacing w:after="0"/>
        <w:jc w:val="center"/>
        <w:rPr>
          <w:rFonts w:ascii="Times New Roman" w:hAnsi="Times New Roman" w:cs="Times New Roman"/>
          <w:b w:val="0"/>
          <w:color w:val="auto"/>
          <w:sz w:val="24"/>
          <w:szCs w:val="24"/>
        </w:rPr>
      </w:pPr>
      <w:bookmarkStart w:id="21" w:name="_Toc466490235"/>
      <w:r w:rsidRPr="00E6011E">
        <w:rPr>
          <w:rFonts w:ascii="Times New Roman" w:hAnsi="Times New Roman" w:cs="Times New Roman"/>
          <w:b w:val="0"/>
          <w:color w:val="auto"/>
          <w:sz w:val="24"/>
          <w:szCs w:val="24"/>
        </w:rPr>
        <w:t xml:space="preserve">Tabel </w:t>
      </w:r>
      <w:r w:rsidR="0093613E" w:rsidRPr="00E6011E">
        <w:rPr>
          <w:rFonts w:ascii="Times New Roman" w:hAnsi="Times New Roman" w:cs="Times New Roman"/>
          <w:b w:val="0"/>
          <w:color w:val="auto"/>
          <w:sz w:val="24"/>
          <w:szCs w:val="24"/>
        </w:rPr>
        <w:fldChar w:fldCharType="begin"/>
      </w:r>
      <w:r w:rsidRPr="00E6011E">
        <w:rPr>
          <w:rFonts w:ascii="Times New Roman" w:hAnsi="Times New Roman" w:cs="Times New Roman"/>
          <w:b w:val="0"/>
          <w:color w:val="auto"/>
          <w:sz w:val="24"/>
          <w:szCs w:val="24"/>
        </w:rPr>
        <w:instrText xml:space="preserve"> SEQ Tabel \* ARABIC </w:instrText>
      </w:r>
      <w:r w:rsidR="0093613E" w:rsidRPr="00E6011E">
        <w:rPr>
          <w:rFonts w:ascii="Times New Roman" w:hAnsi="Times New Roman" w:cs="Times New Roman"/>
          <w:b w:val="0"/>
          <w:color w:val="auto"/>
          <w:sz w:val="24"/>
          <w:szCs w:val="24"/>
        </w:rPr>
        <w:fldChar w:fldCharType="separate"/>
      </w:r>
      <w:r w:rsidRPr="00E6011E">
        <w:rPr>
          <w:rFonts w:ascii="Times New Roman" w:hAnsi="Times New Roman" w:cs="Times New Roman"/>
          <w:b w:val="0"/>
          <w:noProof/>
          <w:color w:val="auto"/>
          <w:sz w:val="24"/>
          <w:szCs w:val="24"/>
        </w:rPr>
        <w:t>24</w:t>
      </w:r>
      <w:r w:rsidR="0093613E" w:rsidRPr="00E6011E">
        <w:rPr>
          <w:rFonts w:ascii="Times New Roman" w:hAnsi="Times New Roman" w:cs="Times New Roman"/>
          <w:b w:val="0"/>
          <w:color w:val="auto"/>
          <w:sz w:val="24"/>
          <w:szCs w:val="24"/>
        </w:rPr>
        <w:fldChar w:fldCharType="end"/>
      </w:r>
      <w:r w:rsidRPr="00E6011E">
        <w:rPr>
          <w:rFonts w:ascii="Times New Roman" w:hAnsi="Times New Roman" w:cs="Times New Roman"/>
          <w:b w:val="0"/>
          <w:color w:val="auto"/>
          <w:sz w:val="24"/>
          <w:szCs w:val="24"/>
        </w:rPr>
        <w:t>. Hasil Penelitian Pendahuluan Tahap 2 terhadap Tepung Ubi Kayu Termodifikasi</w:t>
      </w:r>
      <w:bookmarkEnd w:id="21"/>
    </w:p>
    <w:tbl>
      <w:tblPr>
        <w:tblStyle w:val="TableGrid"/>
        <w:tblW w:w="0" w:type="auto"/>
        <w:tblInd w:w="108" w:type="dxa"/>
        <w:tblLook w:val="04A0" w:firstRow="1" w:lastRow="0" w:firstColumn="1" w:lastColumn="0" w:noHBand="0" w:noVBand="1"/>
      </w:tblPr>
      <w:tblGrid>
        <w:gridCol w:w="1985"/>
        <w:gridCol w:w="1843"/>
      </w:tblGrid>
      <w:tr w:rsidR="002C0F0C" w:rsidTr="002C0F0C">
        <w:tc>
          <w:tcPr>
            <w:tcW w:w="1985" w:type="dxa"/>
            <w:vAlign w:val="center"/>
          </w:tcPr>
          <w:p w:rsidR="002C0F0C" w:rsidRPr="002C0F0C" w:rsidRDefault="002C0F0C" w:rsidP="002C0F0C">
            <w:pPr>
              <w:rPr>
                <w:rFonts w:ascii="Times New Roman" w:hAnsi="Times New Roman" w:cs="Times New Roman"/>
                <w:sz w:val="24"/>
                <w:szCs w:val="24"/>
              </w:rPr>
            </w:pPr>
            <w:r w:rsidRPr="002C0F0C">
              <w:rPr>
                <w:rFonts w:ascii="Times New Roman" w:hAnsi="Times New Roman" w:cs="Times New Roman"/>
                <w:sz w:val="24"/>
                <w:szCs w:val="24"/>
              </w:rPr>
              <w:t>Derajat Putih Tepung</w:t>
            </w:r>
          </w:p>
        </w:tc>
        <w:tc>
          <w:tcPr>
            <w:tcW w:w="1843" w:type="dxa"/>
            <w:vAlign w:val="center"/>
          </w:tcPr>
          <w:p w:rsidR="002C0F0C" w:rsidRPr="002C0F0C" w:rsidRDefault="002C0F0C" w:rsidP="002C0F0C">
            <w:pPr>
              <w:rPr>
                <w:rFonts w:ascii="Times New Roman" w:hAnsi="Times New Roman" w:cs="Times New Roman"/>
                <w:sz w:val="24"/>
                <w:szCs w:val="24"/>
              </w:rPr>
            </w:pPr>
            <w:r w:rsidRPr="002C0F0C">
              <w:rPr>
                <w:rFonts w:ascii="Times New Roman" w:hAnsi="Times New Roman" w:cs="Times New Roman"/>
                <w:color w:val="000000" w:themeColor="text1"/>
                <w:sz w:val="24"/>
                <w:szCs w:val="24"/>
              </w:rPr>
              <w:t>60,42%</w:t>
            </w:r>
          </w:p>
        </w:tc>
      </w:tr>
      <w:tr w:rsidR="002C0F0C" w:rsidTr="002C0F0C">
        <w:tc>
          <w:tcPr>
            <w:tcW w:w="1985" w:type="dxa"/>
            <w:vAlign w:val="center"/>
          </w:tcPr>
          <w:p w:rsidR="002C0F0C" w:rsidRPr="002C0F0C" w:rsidRDefault="002C0F0C" w:rsidP="002C0F0C">
            <w:pPr>
              <w:rPr>
                <w:rFonts w:ascii="Times New Roman" w:hAnsi="Times New Roman" w:cs="Times New Roman"/>
                <w:sz w:val="24"/>
                <w:szCs w:val="24"/>
              </w:rPr>
            </w:pPr>
            <w:r w:rsidRPr="002C0F0C">
              <w:rPr>
                <w:rFonts w:ascii="Times New Roman" w:hAnsi="Times New Roman" w:cs="Times New Roman"/>
                <w:sz w:val="24"/>
                <w:szCs w:val="24"/>
              </w:rPr>
              <w:t>WHC</w:t>
            </w:r>
          </w:p>
        </w:tc>
        <w:tc>
          <w:tcPr>
            <w:tcW w:w="1843" w:type="dxa"/>
            <w:vAlign w:val="center"/>
          </w:tcPr>
          <w:p w:rsidR="002C0F0C" w:rsidRPr="002C0F0C" w:rsidRDefault="002C0F0C" w:rsidP="002C0F0C">
            <w:pPr>
              <w:rPr>
                <w:rFonts w:ascii="Times New Roman" w:hAnsi="Times New Roman" w:cs="Times New Roman"/>
                <w:color w:val="000000" w:themeColor="text1"/>
                <w:sz w:val="24"/>
                <w:szCs w:val="24"/>
              </w:rPr>
            </w:pPr>
            <w:r w:rsidRPr="002C0F0C">
              <w:rPr>
                <w:rFonts w:ascii="Times New Roman" w:hAnsi="Times New Roman" w:cs="Times New Roman"/>
                <w:color w:val="000000" w:themeColor="text1"/>
                <w:sz w:val="24"/>
                <w:szCs w:val="24"/>
              </w:rPr>
              <w:t>41,17%</w:t>
            </w:r>
          </w:p>
        </w:tc>
      </w:tr>
      <w:tr w:rsidR="002C0F0C" w:rsidTr="002C0F0C">
        <w:tc>
          <w:tcPr>
            <w:tcW w:w="1985" w:type="dxa"/>
            <w:vAlign w:val="center"/>
          </w:tcPr>
          <w:p w:rsidR="002C0F0C" w:rsidRPr="002C0F0C" w:rsidRDefault="002C0F0C" w:rsidP="002C0F0C">
            <w:pPr>
              <w:rPr>
                <w:rFonts w:ascii="Times New Roman" w:hAnsi="Times New Roman" w:cs="Times New Roman"/>
                <w:sz w:val="24"/>
                <w:szCs w:val="24"/>
              </w:rPr>
            </w:pPr>
            <w:r w:rsidRPr="002C0F0C">
              <w:rPr>
                <w:rFonts w:ascii="Times New Roman" w:hAnsi="Times New Roman" w:cs="Times New Roman"/>
                <w:sz w:val="24"/>
                <w:szCs w:val="24"/>
              </w:rPr>
              <w:lastRenderedPageBreak/>
              <w:t>OHC</w:t>
            </w:r>
          </w:p>
        </w:tc>
        <w:tc>
          <w:tcPr>
            <w:tcW w:w="1843" w:type="dxa"/>
            <w:vAlign w:val="center"/>
          </w:tcPr>
          <w:p w:rsidR="002C0F0C" w:rsidRPr="002C0F0C" w:rsidRDefault="002C0F0C" w:rsidP="002C0F0C">
            <w:pPr>
              <w:rPr>
                <w:rFonts w:ascii="Times New Roman" w:hAnsi="Times New Roman" w:cs="Times New Roman"/>
                <w:color w:val="000000" w:themeColor="text1"/>
                <w:sz w:val="24"/>
                <w:szCs w:val="24"/>
              </w:rPr>
            </w:pPr>
            <w:r w:rsidRPr="002C0F0C">
              <w:rPr>
                <w:rFonts w:ascii="Times New Roman" w:hAnsi="Times New Roman" w:cs="Times New Roman"/>
                <w:color w:val="000000" w:themeColor="text1"/>
                <w:sz w:val="24"/>
                <w:szCs w:val="24"/>
              </w:rPr>
              <w:t>21,15%</w:t>
            </w:r>
          </w:p>
        </w:tc>
      </w:tr>
      <w:tr w:rsidR="002C0F0C" w:rsidTr="002C0F0C">
        <w:tc>
          <w:tcPr>
            <w:tcW w:w="1985" w:type="dxa"/>
            <w:vAlign w:val="center"/>
          </w:tcPr>
          <w:p w:rsidR="002C0F0C" w:rsidRPr="002C0F0C" w:rsidRDefault="002C0F0C" w:rsidP="002C0F0C">
            <w:pPr>
              <w:rPr>
                <w:rFonts w:ascii="Times New Roman" w:hAnsi="Times New Roman" w:cs="Times New Roman"/>
                <w:sz w:val="24"/>
                <w:szCs w:val="24"/>
              </w:rPr>
            </w:pPr>
            <w:r w:rsidRPr="002C0F0C">
              <w:rPr>
                <w:rFonts w:ascii="Times New Roman" w:hAnsi="Times New Roman" w:cs="Times New Roman"/>
                <w:sz w:val="24"/>
                <w:szCs w:val="24"/>
              </w:rPr>
              <w:t>Kadar Air</w:t>
            </w:r>
          </w:p>
        </w:tc>
        <w:tc>
          <w:tcPr>
            <w:tcW w:w="1843" w:type="dxa"/>
            <w:vAlign w:val="center"/>
          </w:tcPr>
          <w:p w:rsidR="002C0F0C" w:rsidRPr="002C0F0C" w:rsidRDefault="002C0F0C" w:rsidP="002C0F0C">
            <w:pPr>
              <w:rPr>
                <w:rFonts w:ascii="Times New Roman" w:hAnsi="Times New Roman" w:cs="Times New Roman"/>
                <w:color w:val="000000" w:themeColor="text1"/>
                <w:sz w:val="24"/>
                <w:szCs w:val="24"/>
              </w:rPr>
            </w:pPr>
            <w:r w:rsidRPr="002C0F0C">
              <w:rPr>
                <w:rFonts w:ascii="Times New Roman" w:hAnsi="Times New Roman" w:cs="Times New Roman"/>
                <w:color w:val="000000" w:themeColor="text1"/>
                <w:sz w:val="24"/>
                <w:szCs w:val="24"/>
              </w:rPr>
              <w:t>4,4%</w:t>
            </w:r>
          </w:p>
        </w:tc>
      </w:tr>
      <w:tr w:rsidR="002C0F0C" w:rsidTr="002C0F0C">
        <w:tc>
          <w:tcPr>
            <w:tcW w:w="1985" w:type="dxa"/>
            <w:vAlign w:val="center"/>
          </w:tcPr>
          <w:p w:rsidR="002C0F0C" w:rsidRPr="002C0F0C" w:rsidRDefault="002C0F0C" w:rsidP="002C0F0C">
            <w:pPr>
              <w:rPr>
                <w:rFonts w:ascii="Times New Roman" w:hAnsi="Times New Roman" w:cs="Times New Roman"/>
                <w:sz w:val="24"/>
                <w:szCs w:val="24"/>
              </w:rPr>
            </w:pPr>
            <w:r w:rsidRPr="002C0F0C">
              <w:rPr>
                <w:rFonts w:ascii="Times New Roman" w:hAnsi="Times New Roman" w:cs="Times New Roman"/>
                <w:sz w:val="24"/>
                <w:szCs w:val="24"/>
              </w:rPr>
              <w:t>Kadar Abu</w:t>
            </w:r>
          </w:p>
        </w:tc>
        <w:tc>
          <w:tcPr>
            <w:tcW w:w="1843" w:type="dxa"/>
            <w:vAlign w:val="center"/>
          </w:tcPr>
          <w:p w:rsidR="002C0F0C" w:rsidRPr="002C0F0C" w:rsidRDefault="002C0F0C" w:rsidP="002C0F0C">
            <w:pPr>
              <w:rPr>
                <w:rFonts w:ascii="Times New Roman" w:hAnsi="Times New Roman" w:cs="Times New Roman"/>
                <w:color w:val="000000" w:themeColor="text1"/>
                <w:sz w:val="24"/>
                <w:szCs w:val="24"/>
              </w:rPr>
            </w:pPr>
            <w:r w:rsidRPr="002C0F0C">
              <w:rPr>
                <w:rFonts w:ascii="Times New Roman" w:hAnsi="Times New Roman" w:cs="Times New Roman"/>
                <w:color w:val="000000" w:themeColor="text1"/>
                <w:sz w:val="24"/>
                <w:szCs w:val="24"/>
              </w:rPr>
              <w:t>1,75%</w:t>
            </w:r>
          </w:p>
        </w:tc>
      </w:tr>
      <w:tr w:rsidR="002C0F0C" w:rsidTr="002C0F0C">
        <w:tc>
          <w:tcPr>
            <w:tcW w:w="1985" w:type="dxa"/>
            <w:vAlign w:val="center"/>
          </w:tcPr>
          <w:p w:rsidR="002C0F0C" w:rsidRPr="002C0F0C" w:rsidRDefault="002C0F0C" w:rsidP="002C0F0C">
            <w:pPr>
              <w:rPr>
                <w:rFonts w:ascii="Times New Roman" w:hAnsi="Times New Roman" w:cs="Times New Roman"/>
                <w:sz w:val="24"/>
                <w:szCs w:val="24"/>
              </w:rPr>
            </w:pPr>
            <w:r w:rsidRPr="002C0F0C">
              <w:rPr>
                <w:rFonts w:ascii="Times New Roman" w:hAnsi="Times New Roman" w:cs="Times New Roman"/>
                <w:sz w:val="24"/>
                <w:szCs w:val="24"/>
              </w:rPr>
              <w:t>Kadaar Serat Kasar</w:t>
            </w:r>
          </w:p>
        </w:tc>
        <w:tc>
          <w:tcPr>
            <w:tcW w:w="1843" w:type="dxa"/>
            <w:vAlign w:val="center"/>
          </w:tcPr>
          <w:p w:rsidR="002C0F0C" w:rsidRPr="002C0F0C" w:rsidRDefault="002C0F0C" w:rsidP="002C0F0C">
            <w:pPr>
              <w:rPr>
                <w:rFonts w:ascii="Times New Roman" w:hAnsi="Times New Roman" w:cs="Times New Roman"/>
                <w:color w:val="000000" w:themeColor="text1"/>
                <w:sz w:val="24"/>
                <w:szCs w:val="24"/>
              </w:rPr>
            </w:pPr>
            <w:r w:rsidRPr="002C0F0C">
              <w:rPr>
                <w:rFonts w:ascii="Times New Roman" w:hAnsi="Times New Roman" w:cs="Times New Roman"/>
                <w:color w:val="000000" w:themeColor="text1"/>
                <w:sz w:val="24"/>
                <w:szCs w:val="24"/>
              </w:rPr>
              <w:t>1,86%</w:t>
            </w:r>
          </w:p>
        </w:tc>
      </w:tr>
      <w:tr w:rsidR="002C0F0C" w:rsidTr="002C0F0C">
        <w:tc>
          <w:tcPr>
            <w:tcW w:w="1985" w:type="dxa"/>
            <w:vAlign w:val="center"/>
          </w:tcPr>
          <w:p w:rsidR="002C0F0C" w:rsidRPr="002C0F0C" w:rsidRDefault="002C0F0C" w:rsidP="002C0F0C">
            <w:pPr>
              <w:rPr>
                <w:rFonts w:ascii="Times New Roman" w:hAnsi="Times New Roman" w:cs="Times New Roman"/>
                <w:sz w:val="24"/>
                <w:szCs w:val="24"/>
              </w:rPr>
            </w:pPr>
            <w:r w:rsidRPr="002C0F0C">
              <w:rPr>
                <w:rFonts w:ascii="Times New Roman" w:hAnsi="Times New Roman" w:cs="Times New Roman"/>
                <w:sz w:val="24"/>
                <w:szCs w:val="24"/>
              </w:rPr>
              <w:t>Kadar Pati</w:t>
            </w:r>
          </w:p>
        </w:tc>
        <w:tc>
          <w:tcPr>
            <w:tcW w:w="1843" w:type="dxa"/>
            <w:vAlign w:val="center"/>
          </w:tcPr>
          <w:p w:rsidR="002C0F0C" w:rsidRPr="002C0F0C" w:rsidRDefault="002C0F0C" w:rsidP="002C0F0C">
            <w:pPr>
              <w:rPr>
                <w:rFonts w:ascii="Times New Roman" w:hAnsi="Times New Roman" w:cs="Times New Roman"/>
                <w:sz w:val="24"/>
                <w:szCs w:val="24"/>
              </w:rPr>
            </w:pPr>
            <w:r w:rsidRPr="002C0F0C">
              <w:rPr>
                <w:rFonts w:ascii="Times New Roman" w:hAnsi="Times New Roman" w:cs="Times New Roman"/>
                <w:color w:val="000000" w:themeColor="text1"/>
                <w:sz w:val="24"/>
                <w:szCs w:val="24"/>
              </w:rPr>
              <w:t>67,31%</w:t>
            </w:r>
          </w:p>
        </w:tc>
      </w:tr>
    </w:tbl>
    <w:p w:rsidR="00B41165" w:rsidRPr="00033D54" w:rsidRDefault="00B41165" w:rsidP="00033D54">
      <w:pPr>
        <w:pStyle w:val="Heading3"/>
        <w:spacing w:before="0" w:line="240" w:lineRule="auto"/>
        <w:rPr>
          <w:rFonts w:ascii="Times New Roman" w:hAnsi="Times New Roman" w:cs="Times New Roman"/>
          <w:color w:val="auto"/>
          <w:sz w:val="24"/>
          <w:szCs w:val="24"/>
        </w:rPr>
      </w:pPr>
      <w:r w:rsidRPr="00033D54">
        <w:rPr>
          <w:rFonts w:ascii="Times New Roman" w:hAnsi="Times New Roman" w:cs="Times New Roman"/>
          <w:color w:val="auto"/>
          <w:sz w:val="24"/>
          <w:szCs w:val="24"/>
        </w:rPr>
        <w:t>Respon Fisik</w:t>
      </w:r>
    </w:p>
    <w:p w:rsidR="00B41165" w:rsidRPr="00033D54" w:rsidRDefault="00B41165" w:rsidP="00033D54">
      <w:pPr>
        <w:spacing w:after="0" w:line="240" w:lineRule="auto"/>
        <w:jc w:val="both"/>
        <w:rPr>
          <w:rFonts w:ascii="Times New Roman" w:hAnsi="Times New Roman" w:cs="Times New Roman"/>
          <w:b/>
          <w:sz w:val="24"/>
          <w:szCs w:val="24"/>
        </w:rPr>
      </w:pPr>
      <w:r w:rsidRPr="00033D54">
        <w:rPr>
          <w:rFonts w:ascii="Times New Roman" w:hAnsi="Times New Roman" w:cs="Times New Roman"/>
          <w:b/>
          <w:sz w:val="24"/>
          <w:szCs w:val="24"/>
        </w:rPr>
        <w:t>Derajat Putih Tepung</w:t>
      </w:r>
    </w:p>
    <w:p w:rsidR="00C535EE" w:rsidRDefault="00B41165" w:rsidP="00C535EE">
      <w:pPr>
        <w:spacing w:after="0" w:line="240" w:lineRule="auto"/>
        <w:ind w:firstLine="284"/>
        <w:jc w:val="both"/>
        <w:rPr>
          <w:rFonts w:ascii="Times New Roman" w:hAnsi="Times New Roman" w:cs="Times New Roman"/>
          <w:sz w:val="24"/>
          <w:szCs w:val="24"/>
        </w:rPr>
      </w:pPr>
      <w:r w:rsidRPr="00E6011E">
        <w:rPr>
          <w:rFonts w:ascii="Times New Roman" w:hAnsi="Times New Roman" w:cs="Times New Roman"/>
          <w:sz w:val="24"/>
          <w:szCs w:val="24"/>
        </w:rPr>
        <w:t xml:space="preserve">Derajat putih tepung ubi kayu termodifikasi yaitu 60,42%, SNI tepung ubi kayu adalah min. 85, tepung ubi kayu termodifikasi belum memenuhi SNI No. 01-2997-1992 tepung ubi kayu, tepung ubi kayu yang sesuai dengan SNI adalah tepung yang berwarna puyih. </w:t>
      </w:r>
    </w:p>
    <w:p w:rsidR="00B41165" w:rsidRPr="00C535EE" w:rsidRDefault="00B41165" w:rsidP="00A26D14">
      <w:pPr>
        <w:pStyle w:val="Heading4"/>
        <w:spacing w:before="0" w:line="240" w:lineRule="auto"/>
        <w:rPr>
          <w:rFonts w:ascii="Times New Roman" w:hAnsi="Times New Roman" w:cs="Times New Roman"/>
          <w:i w:val="0"/>
          <w:color w:val="auto"/>
          <w:sz w:val="24"/>
          <w:szCs w:val="24"/>
        </w:rPr>
      </w:pPr>
      <w:r w:rsidRPr="00C535EE">
        <w:rPr>
          <w:rFonts w:ascii="Times New Roman" w:hAnsi="Times New Roman" w:cs="Times New Roman"/>
          <w:i w:val="0"/>
          <w:color w:val="auto"/>
          <w:sz w:val="24"/>
          <w:szCs w:val="24"/>
        </w:rPr>
        <w:t>WHC (Water Holding Capacitiy)</w:t>
      </w:r>
    </w:p>
    <w:p w:rsidR="009B698A" w:rsidRDefault="009B698A" w:rsidP="00A26D14">
      <w:pPr>
        <w:pStyle w:val="ListParagraph"/>
        <w:tabs>
          <w:tab w:val="left" w:pos="142"/>
          <w:tab w:val="left" w:pos="284"/>
        </w:tabs>
        <w:spacing w:after="0" w:line="240" w:lineRule="auto"/>
        <w:ind w:left="0" w:firstLine="284"/>
        <w:jc w:val="both"/>
        <w:rPr>
          <w:rFonts w:ascii="Times New Roman" w:hAnsi="Times New Roman" w:cs="Times New Roman"/>
          <w:sz w:val="24"/>
          <w:szCs w:val="24"/>
        </w:rPr>
      </w:pPr>
      <w:r w:rsidRPr="004554A1">
        <w:rPr>
          <w:rFonts w:ascii="Times New Roman" w:hAnsi="Times New Roman" w:cs="Times New Roman"/>
          <w:sz w:val="24"/>
          <w:szCs w:val="24"/>
        </w:rPr>
        <w:t xml:space="preserve">WHC digunakan untuk mengukur kemampuan tepung dalam menahan air yang diserapnya. </w:t>
      </w:r>
    </w:p>
    <w:p w:rsidR="00B41165" w:rsidRPr="004554A1" w:rsidRDefault="00B41165" w:rsidP="009B698A">
      <w:pPr>
        <w:pStyle w:val="ListParagraph"/>
        <w:tabs>
          <w:tab w:val="left" w:pos="142"/>
          <w:tab w:val="left" w:pos="284"/>
        </w:tabs>
        <w:spacing w:after="0" w:line="240" w:lineRule="auto"/>
        <w:ind w:left="0" w:firstLine="284"/>
        <w:jc w:val="both"/>
        <w:rPr>
          <w:rFonts w:ascii="Times New Roman" w:hAnsi="Times New Roman" w:cs="Times New Roman"/>
          <w:sz w:val="24"/>
          <w:szCs w:val="24"/>
        </w:rPr>
      </w:pPr>
      <w:r w:rsidRPr="004554A1">
        <w:rPr>
          <w:rFonts w:ascii="Times New Roman" w:hAnsi="Times New Roman" w:cs="Times New Roman"/>
          <w:sz w:val="24"/>
          <w:szCs w:val="24"/>
        </w:rPr>
        <w:t>WHC tepung ubi kayu termodifikasi yaitu 41,17%, Hal ini menunjukan bahwa tepung ubi kayu termodifikasi memiliki kemampuan menahan air yang diserapnya sebanyak 41,17%, kandungan WHC tepung ubi kayu sebelum dimodifikasi adalah sebesar 19,23%.</w:t>
      </w:r>
    </w:p>
    <w:p w:rsidR="00B41165" w:rsidRPr="00C535EE" w:rsidRDefault="00B41165" w:rsidP="009B698A">
      <w:pPr>
        <w:pStyle w:val="Heading4"/>
        <w:spacing w:before="0" w:line="240" w:lineRule="auto"/>
        <w:rPr>
          <w:rFonts w:ascii="Times New Roman" w:hAnsi="Times New Roman" w:cs="Times New Roman"/>
          <w:i w:val="0"/>
          <w:color w:val="auto"/>
          <w:sz w:val="24"/>
          <w:szCs w:val="24"/>
        </w:rPr>
      </w:pPr>
      <w:r w:rsidRPr="00C535EE">
        <w:rPr>
          <w:rFonts w:ascii="Times New Roman" w:hAnsi="Times New Roman" w:cs="Times New Roman"/>
          <w:i w:val="0"/>
          <w:color w:val="auto"/>
          <w:sz w:val="24"/>
          <w:szCs w:val="24"/>
        </w:rPr>
        <w:t>OHC (Oil Holding Capacity)</w:t>
      </w:r>
    </w:p>
    <w:p w:rsidR="009B698A" w:rsidRDefault="009B698A" w:rsidP="009B698A">
      <w:pPr>
        <w:pStyle w:val="ListParagraph"/>
        <w:tabs>
          <w:tab w:val="left" w:pos="142"/>
          <w:tab w:val="left" w:pos="284"/>
        </w:tabs>
        <w:spacing w:after="0" w:line="240" w:lineRule="auto"/>
        <w:ind w:left="0" w:firstLine="284"/>
        <w:jc w:val="both"/>
        <w:rPr>
          <w:rFonts w:ascii="Times New Roman" w:hAnsi="Times New Roman" w:cs="Times New Roman"/>
          <w:sz w:val="24"/>
          <w:szCs w:val="24"/>
        </w:rPr>
      </w:pPr>
      <w:r w:rsidRPr="004554A1">
        <w:rPr>
          <w:rFonts w:ascii="Times New Roman" w:hAnsi="Times New Roman" w:cs="Times New Roman"/>
          <w:sz w:val="24"/>
          <w:szCs w:val="24"/>
        </w:rPr>
        <w:t>OHC digunakan untuk mengukur kemampuan tepung dalam menahan minyak ya</w:t>
      </w:r>
      <w:r>
        <w:rPr>
          <w:rFonts w:ascii="Times New Roman" w:hAnsi="Times New Roman" w:cs="Times New Roman"/>
          <w:sz w:val="24"/>
          <w:szCs w:val="24"/>
        </w:rPr>
        <w:t>ng diserapnya (Yuliasih, 2008).</w:t>
      </w:r>
    </w:p>
    <w:p w:rsidR="00385660" w:rsidRDefault="00B41165" w:rsidP="009B698A">
      <w:pPr>
        <w:pStyle w:val="ListParagraph"/>
        <w:tabs>
          <w:tab w:val="left" w:pos="142"/>
          <w:tab w:val="left" w:pos="284"/>
        </w:tabs>
        <w:spacing w:after="0" w:line="240" w:lineRule="auto"/>
        <w:ind w:left="0" w:firstLine="284"/>
        <w:jc w:val="both"/>
        <w:rPr>
          <w:rFonts w:ascii="Times New Roman" w:hAnsi="Times New Roman" w:cs="Times New Roman"/>
          <w:sz w:val="24"/>
          <w:szCs w:val="24"/>
        </w:rPr>
      </w:pPr>
      <w:r w:rsidRPr="004554A1">
        <w:rPr>
          <w:rFonts w:ascii="Times New Roman" w:hAnsi="Times New Roman" w:cs="Times New Roman"/>
          <w:sz w:val="24"/>
          <w:szCs w:val="24"/>
        </w:rPr>
        <w:t xml:space="preserve">OHC tepung ubi kayu termodifikasi sebesar 21,15%. Hal ini menunjukkan bahwa tepung ubi kayu termodifikasi memiliki kemampuan dalam menahan minyak yang diserapnya sebesar 21,15%, kandungan OHC tepung ubi kayu sebelum dimodifikasi adalah sebesar 12,00%. </w:t>
      </w:r>
      <w:bookmarkStart w:id="22" w:name="_Toc464414664"/>
    </w:p>
    <w:p w:rsidR="00B41165" w:rsidRPr="00385660" w:rsidRDefault="00B41165" w:rsidP="009B698A">
      <w:pPr>
        <w:tabs>
          <w:tab w:val="left" w:pos="142"/>
          <w:tab w:val="left" w:pos="284"/>
        </w:tabs>
        <w:spacing w:after="0" w:line="240" w:lineRule="auto"/>
        <w:jc w:val="both"/>
        <w:rPr>
          <w:rFonts w:ascii="Times New Roman" w:hAnsi="Times New Roman" w:cs="Times New Roman"/>
          <w:b/>
          <w:sz w:val="24"/>
          <w:szCs w:val="24"/>
        </w:rPr>
      </w:pPr>
      <w:r w:rsidRPr="00385660">
        <w:rPr>
          <w:rFonts w:ascii="Times New Roman" w:hAnsi="Times New Roman" w:cs="Times New Roman"/>
          <w:b/>
          <w:sz w:val="24"/>
          <w:szCs w:val="24"/>
        </w:rPr>
        <w:t>Respon Kimia</w:t>
      </w:r>
      <w:bookmarkEnd w:id="22"/>
      <w:r w:rsidRPr="00385660">
        <w:rPr>
          <w:rFonts w:ascii="Times New Roman" w:hAnsi="Times New Roman" w:cs="Times New Roman"/>
          <w:b/>
          <w:sz w:val="24"/>
          <w:szCs w:val="24"/>
        </w:rPr>
        <w:tab/>
      </w:r>
    </w:p>
    <w:p w:rsidR="00B41165" w:rsidRPr="00C535EE" w:rsidRDefault="00B41165" w:rsidP="009B698A">
      <w:pPr>
        <w:pStyle w:val="Heading4"/>
        <w:spacing w:before="0" w:line="240" w:lineRule="auto"/>
        <w:rPr>
          <w:rFonts w:ascii="Times New Roman" w:hAnsi="Times New Roman" w:cs="Times New Roman"/>
          <w:i w:val="0"/>
          <w:color w:val="auto"/>
          <w:sz w:val="24"/>
          <w:szCs w:val="24"/>
        </w:rPr>
      </w:pPr>
      <w:r w:rsidRPr="00C535EE">
        <w:rPr>
          <w:rFonts w:ascii="Times New Roman" w:hAnsi="Times New Roman" w:cs="Times New Roman"/>
          <w:i w:val="0"/>
          <w:color w:val="auto"/>
          <w:sz w:val="24"/>
          <w:szCs w:val="24"/>
        </w:rPr>
        <w:t>Kadar Air</w:t>
      </w:r>
    </w:p>
    <w:p w:rsidR="00B41165" w:rsidRDefault="00B41165" w:rsidP="009B698A">
      <w:pPr>
        <w:pStyle w:val="ListParagraph"/>
        <w:tabs>
          <w:tab w:val="left" w:pos="142"/>
          <w:tab w:val="left" w:pos="284"/>
        </w:tabs>
        <w:spacing w:after="0" w:line="240" w:lineRule="auto"/>
        <w:ind w:left="0" w:firstLine="284"/>
        <w:jc w:val="both"/>
        <w:rPr>
          <w:rFonts w:ascii="Times New Roman" w:hAnsi="Times New Roman" w:cs="Times New Roman"/>
          <w:sz w:val="24"/>
          <w:szCs w:val="24"/>
        </w:rPr>
      </w:pPr>
      <w:r w:rsidRPr="004554A1">
        <w:rPr>
          <w:rFonts w:ascii="Times New Roman" w:hAnsi="Times New Roman" w:cs="Times New Roman"/>
          <w:sz w:val="24"/>
          <w:szCs w:val="24"/>
        </w:rPr>
        <w:t xml:space="preserve">Kadar air tepung ubi kayu termodifikasi adalah sebesar  4,4%, berdasarkan SNI tepung ubi kayu dan SNI tepung bumbu kadar air tepung ubi kayu termodifikasi sudah memenuhi standar yaitu Mak. 12. Kandungan </w:t>
      </w:r>
      <w:r w:rsidRPr="004554A1">
        <w:rPr>
          <w:rFonts w:ascii="Times New Roman" w:hAnsi="Times New Roman" w:cs="Times New Roman"/>
          <w:sz w:val="24"/>
          <w:szCs w:val="24"/>
        </w:rPr>
        <w:lastRenderedPageBreak/>
        <w:t>tepung ubi kayu sebelum dimodifikasi sebesar 7,54%.</w:t>
      </w:r>
    </w:p>
    <w:p w:rsidR="009B698A" w:rsidRPr="009B698A" w:rsidRDefault="009B698A" w:rsidP="009B698A">
      <w:pPr>
        <w:spacing w:after="0" w:line="240" w:lineRule="auto"/>
        <w:ind w:firstLine="284"/>
        <w:jc w:val="both"/>
      </w:pPr>
      <w:r w:rsidRPr="004554A1">
        <w:rPr>
          <w:rFonts w:ascii="Times New Roman" w:hAnsi="Times New Roman" w:cs="Times New Roman"/>
          <w:sz w:val="24"/>
          <w:szCs w:val="24"/>
        </w:rPr>
        <w:t>Kandungan air dalam suatu bahan pangan biasanya dinyatakan dalam persen terhadap tahan bahan basah yang disebut kadar air basis basah</w:t>
      </w:r>
      <w:r>
        <w:rPr>
          <w:rFonts w:ascii="Times New Roman" w:hAnsi="Times New Roman" w:cs="Times New Roman"/>
          <w:sz w:val="24"/>
          <w:szCs w:val="24"/>
        </w:rPr>
        <w:t xml:space="preserve"> </w:t>
      </w:r>
      <w:r w:rsidRPr="004554A1">
        <w:rPr>
          <w:rFonts w:ascii="Times New Roman" w:hAnsi="Times New Roman" w:cs="Times New Roman"/>
          <w:sz w:val="24"/>
          <w:szCs w:val="24"/>
        </w:rPr>
        <w:t>(Udin, 2006).</w:t>
      </w:r>
    </w:p>
    <w:p w:rsidR="00B41165" w:rsidRPr="00C535EE" w:rsidRDefault="00B41165" w:rsidP="009B698A">
      <w:pPr>
        <w:pStyle w:val="ListParagraph"/>
        <w:tabs>
          <w:tab w:val="left" w:pos="142"/>
          <w:tab w:val="left" w:pos="284"/>
        </w:tabs>
        <w:spacing w:after="0" w:line="240" w:lineRule="auto"/>
        <w:ind w:left="0"/>
        <w:jc w:val="both"/>
        <w:rPr>
          <w:rFonts w:ascii="Times New Roman" w:hAnsi="Times New Roman" w:cs="Times New Roman"/>
          <w:sz w:val="24"/>
          <w:szCs w:val="24"/>
        </w:rPr>
      </w:pPr>
      <w:r w:rsidRPr="00C535EE">
        <w:rPr>
          <w:rFonts w:ascii="Times New Roman" w:hAnsi="Times New Roman" w:cs="Times New Roman"/>
          <w:b/>
          <w:sz w:val="24"/>
          <w:szCs w:val="24"/>
        </w:rPr>
        <w:t>Kadar Abu</w:t>
      </w:r>
    </w:p>
    <w:p w:rsidR="00B41165" w:rsidRPr="009B698A" w:rsidRDefault="00B41165" w:rsidP="009B698A">
      <w:pPr>
        <w:spacing w:after="0" w:line="240" w:lineRule="auto"/>
        <w:ind w:firstLine="284"/>
        <w:jc w:val="both"/>
      </w:pPr>
      <w:r w:rsidRPr="004554A1">
        <w:rPr>
          <w:rFonts w:ascii="Times New Roman" w:hAnsi="Times New Roman" w:cs="Times New Roman"/>
          <w:sz w:val="24"/>
          <w:szCs w:val="24"/>
        </w:rPr>
        <w:t>Kadar Abu tepung ubi kayu termodifikasi adalah sebesar 1,75%, berdasarkan SNI tepung ubi kayu kadar abu tepung ubi kayu termodifikasi belum memenuhi standar yaitu max 1,5. Tepung ubi kayu sebelu dimodifikasi sebesar 1,97%.</w:t>
      </w:r>
      <w:r w:rsidR="009B698A">
        <w:rPr>
          <w:rFonts w:ascii="Times New Roman" w:hAnsi="Times New Roman" w:cs="Times New Roman"/>
          <w:sz w:val="24"/>
          <w:szCs w:val="24"/>
        </w:rPr>
        <w:t xml:space="preserve"> </w:t>
      </w:r>
      <w:r w:rsidR="009B698A" w:rsidRPr="004554A1">
        <w:rPr>
          <w:rFonts w:ascii="Times New Roman" w:hAnsi="Times New Roman" w:cs="Times New Roman"/>
          <w:sz w:val="24"/>
          <w:szCs w:val="24"/>
        </w:rPr>
        <w:t>Besarnya kadar abu produk pangan bergantung pada besarnya kandungan mineral bahan yang digunakan</w:t>
      </w:r>
      <w:r w:rsidR="009B698A">
        <w:rPr>
          <w:rFonts w:ascii="Times New Roman" w:hAnsi="Times New Roman" w:cs="Times New Roman"/>
          <w:sz w:val="24"/>
          <w:szCs w:val="24"/>
        </w:rPr>
        <w:t xml:space="preserve"> </w:t>
      </w:r>
      <w:r w:rsidR="009B698A" w:rsidRPr="004554A1">
        <w:rPr>
          <w:rFonts w:ascii="Times New Roman" w:hAnsi="Times New Roman" w:cs="Times New Roman"/>
          <w:sz w:val="24"/>
          <w:szCs w:val="24"/>
        </w:rPr>
        <w:t>( Esti, 2008).</w:t>
      </w:r>
    </w:p>
    <w:p w:rsidR="00B41165" w:rsidRPr="00C535EE" w:rsidRDefault="00B41165" w:rsidP="009B698A">
      <w:pPr>
        <w:pStyle w:val="Heading4"/>
        <w:spacing w:before="0" w:line="240" w:lineRule="auto"/>
        <w:jc w:val="both"/>
        <w:rPr>
          <w:rFonts w:ascii="Times New Roman" w:hAnsi="Times New Roman" w:cs="Times New Roman"/>
          <w:i w:val="0"/>
          <w:color w:val="auto"/>
          <w:sz w:val="24"/>
          <w:szCs w:val="24"/>
        </w:rPr>
      </w:pPr>
      <w:r w:rsidRPr="00C535EE">
        <w:rPr>
          <w:rFonts w:ascii="Times New Roman" w:hAnsi="Times New Roman" w:cs="Times New Roman"/>
          <w:i w:val="0"/>
          <w:color w:val="auto"/>
          <w:sz w:val="24"/>
          <w:szCs w:val="24"/>
        </w:rPr>
        <w:t>Kadar Serat Kasar</w:t>
      </w:r>
    </w:p>
    <w:p w:rsidR="004C2457" w:rsidRDefault="00B41165" w:rsidP="009B698A">
      <w:pPr>
        <w:tabs>
          <w:tab w:val="left" w:pos="142"/>
          <w:tab w:val="left" w:pos="284"/>
        </w:tabs>
        <w:spacing w:after="0" w:line="240" w:lineRule="auto"/>
        <w:ind w:firstLine="284"/>
        <w:jc w:val="both"/>
        <w:rPr>
          <w:rFonts w:ascii="Times New Roman" w:hAnsi="Times New Roman" w:cs="Times New Roman"/>
          <w:sz w:val="24"/>
          <w:szCs w:val="24"/>
        </w:rPr>
      </w:pPr>
      <w:r w:rsidRPr="004554A1">
        <w:rPr>
          <w:rFonts w:ascii="Times New Roman" w:hAnsi="Times New Roman" w:cs="Times New Roman"/>
          <w:sz w:val="24"/>
          <w:szCs w:val="24"/>
        </w:rPr>
        <w:t>Kadar Serat Kasar  tepung ubi kay</w:t>
      </w:r>
      <w:r>
        <w:rPr>
          <w:rFonts w:ascii="Times New Roman" w:hAnsi="Times New Roman" w:cs="Times New Roman"/>
          <w:sz w:val="24"/>
          <w:szCs w:val="24"/>
        </w:rPr>
        <w:t xml:space="preserve">u termodifikasi adalah sebesar </w:t>
      </w:r>
      <w:r w:rsidRPr="004554A1">
        <w:rPr>
          <w:rFonts w:ascii="Times New Roman" w:hAnsi="Times New Roman" w:cs="Times New Roman"/>
          <w:sz w:val="24"/>
          <w:szCs w:val="24"/>
        </w:rPr>
        <w:t xml:space="preserve">1,90%, berdasarkan SNI tepung ubi kayu kadar serat tepung ubi kayu termodifikasi belum memenuhi standar yaitu max 1,5. </w:t>
      </w:r>
      <w:r>
        <w:rPr>
          <w:rFonts w:ascii="Times New Roman" w:hAnsi="Times New Roman" w:cs="Times New Roman"/>
          <w:sz w:val="24"/>
          <w:szCs w:val="24"/>
        </w:rPr>
        <w:t xml:space="preserve">Kadar serat adalah bagian yang tidak larut dengan asam da basa kuat encer. </w:t>
      </w:r>
    </w:p>
    <w:p w:rsidR="00B41165" w:rsidRPr="00C535EE" w:rsidRDefault="00B41165" w:rsidP="00A26D14">
      <w:pPr>
        <w:pStyle w:val="Heading4"/>
        <w:spacing w:before="0" w:line="240" w:lineRule="auto"/>
        <w:rPr>
          <w:rFonts w:ascii="Times New Roman" w:hAnsi="Times New Roman" w:cs="Times New Roman"/>
          <w:i w:val="0"/>
          <w:color w:val="auto"/>
          <w:sz w:val="24"/>
          <w:szCs w:val="24"/>
        </w:rPr>
      </w:pPr>
      <w:r w:rsidRPr="00C535EE">
        <w:rPr>
          <w:rFonts w:ascii="Times New Roman" w:hAnsi="Times New Roman" w:cs="Times New Roman"/>
          <w:i w:val="0"/>
          <w:color w:val="auto"/>
          <w:sz w:val="24"/>
          <w:szCs w:val="24"/>
        </w:rPr>
        <w:t>Kadar Pati</w:t>
      </w:r>
    </w:p>
    <w:p w:rsidR="00B41165" w:rsidRPr="004554A1" w:rsidRDefault="00B41165" w:rsidP="00B15430">
      <w:pPr>
        <w:pStyle w:val="ListParagraph"/>
        <w:tabs>
          <w:tab w:val="left" w:pos="142"/>
          <w:tab w:val="left" w:pos="284"/>
        </w:tabs>
        <w:spacing w:after="0" w:line="240" w:lineRule="auto"/>
        <w:ind w:left="0" w:firstLine="284"/>
        <w:jc w:val="both"/>
        <w:rPr>
          <w:rFonts w:ascii="Times New Roman" w:eastAsia="Calibri" w:hAnsi="Times New Roman" w:cs="Times New Roman"/>
          <w:sz w:val="24"/>
          <w:szCs w:val="24"/>
        </w:rPr>
      </w:pPr>
      <w:r w:rsidRPr="004554A1">
        <w:rPr>
          <w:rFonts w:ascii="Times New Roman" w:hAnsi="Times New Roman" w:cs="Times New Roman"/>
          <w:sz w:val="24"/>
          <w:szCs w:val="24"/>
        </w:rPr>
        <w:t>Kadar Pati tepung ubi kayu termodifikasi adalah sebesar 68,56%, tepung ubi kayu yang belum dimodifikasi sebesar 68,65%. B</w:t>
      </w:r>
      <w:r w:rsidRPr="004554A1">
        <w:rPr>
          <w:rFonts w:ascii="Times New Roman" w:eastAsia="Calibri" w:hAnsi="Times New Roman" w:cs="Times New Roman"/>
          <w:sz w:val="24"/>
          <w:szCs w:val="24"/>
        </w:rPr>
        <w:t xml:space="preserve">erdasakan SNI 02-2997-1992 kadar pati minimal 75%. Pati </w:t>
      </w:r>
      <w:r w:rsidRPr="004554A1">
        <w:rPr>
          <w:rFonts w:ascii="Times New Roman" w:hAnsi="Times New Roman" w:cs="Times New Roman"/>
          <w:sz w:val="24"/>
          <w:szCs w:val="24"/>
        </w:rPr>
        <w:t>t</w:t>
      </w:r>
      <w:r w:rsidRPr="004554A1">
        <w:rPr>
          <w:rFonts w:ascii="Times New Roman" w:eastAsia="Calibri" w:hAnsi="Times New Roman" w:cs="Times New Roman"/>
          <w:sz w:val="24"/>
          <w:szCs w:val="24"/>
        </w:rPr>
        <w:t>erdiri atas dua komponen yang dapat dipisahkan yaitu amilosa dan amilopektin (</w:t>
      </w:r>
      <w:r w:rsidRPr="004554A1">
        <w:rPr>
          <w:rFonts w:ascii="Times New Roman" w:hAnsi="Times New Roman" w:cs="Times New Roman"/>
          <w:sz w:val="24"/>
          <w:szCs w:val="24"/>
        </w:rPr>
        <w:t>Rukmana, 2013</w:t>
      </w:r>
      <w:r w:rsidRPr="004554A1">
        <w:rPr>
          <w:rFonts w:ascii="Times New Roman" w:eastAsia="Calibri" w:hAnsi="Times New Roman" w:cs="Times New Roman"/>
          <w:sz w:val="24"/>
          <w:szCs w:val="24"/>
        </w:rPr>
        <w:t xml:space="preserve">). </w:t>
      </w:r>
    </w:p>
    <w:p w:rsidR="00B41165" w:rsidRDefault="00B41165" w:rsidP="00A26D14">
      <w:pPr>
        <w:pStyle w:val="Heading2"/>
        <w:spacing w:before="0" w:line="240" w:lineRule="auto"/>
        <w:jc w:val="both"/>
        <w:rPr>
          <w:rFonts w:ascii="Times New Roman" w:hAnsi="Times New Roman" w:cs="Times New Roman"/>
          <w:color w:val="auto"/>
          <w:sz w:val="24"/>
          <w:szCs w:val="24"/>
        </w:rPr>
      </w:pPr>
      <w:bookmarkStart w:id="23" w:name="_Toc464414665"/>
      <w:r w:rsidRPr="004C2457">
        <w:rPr>
          <w:rFonts w:ascii="Times New Roman" w:hAnsi="Times New Roman" w:cs="Times New Roman"/>
          <w:color w:val="auto"/>
          <w:sz w:val="24"/>
          <w:szCs w:val="24"/>
        </w:rPr>
        <w:t>Hasil Penelitian Utama</w:t>
      </w:r>
      <w:bookmarkEnd w:id="23"/>
    </w:p>
    <w:p w:rsidR="00B41165" w:rsidRPr="004C2457" w:rsidRDefault="00B41165" w:rsidP="00A26D14">
      <w:pPr>
        <w:pStyle w:val="Heading3"/>
        <w:spacing w:before="0" w:line="240" w:lineRule="auto"/>
        <w:rPr>
          <w:rFonts w:ascii="Times New Roman" w:hAnsi="Times New Roman" w:cs="Times New Roman"/>
          <w:color w:val="auto"/>
          <w:sz w:val="24"/>
          <w:szCs w:val="24"/>
        </w:rPr>
      </w:pPr>
      <w:bookmarkStart w:id="24" w:name="_Toc464414666"/>
      <w:r w:rsidRPr="004C2457">
        <w:rPr>
          <w:rFonts w:ascii="Times New Roman" w:hAnsi="Times New Roman" w:cs="Times New Roman"/>
          <w:color w:val="auto"/>
          <w:sz w:val="24"/>
          <w:szCs w:val="24"/>
        </w:rPr>
        <w:t>Respon Fisik</w:t>
      </w:r>
      <w:bookmarkEnd w:id="24"/>
    </w:p>
    <w:p w:rsidR="00B41165" w:rsidRPr="004C2457" w:rsidRDefault="00B41165" w:rsidP="00A26D14">
      <w:pPr>
        <w:pStyle w:val="Heading4"/>
        <w:spacing w:before="0" w:line="240" w:lineRule="auto"/>
        <w:rPr>
          <w:rFonts w:ascii="Times New Roman" w:hAnsi="Times New Roman" w:cs="Times New Roman"/>
          <w:i w:val="0"/>
          <w:color w:val="auto"/>
        </w:rPr>
      </w:pPr>
      <w:r w:rsidRPr="004C2457">
        <w:rPr>
          <w:rFonts w:ascii="Times New Roman" w:hAnsi="Times New Roman" w:cs="Times New Roman"/>
          <w:color w:val="auto"/>
        </w:rPr>
        <w:t>Water Holding Capacity</w:t>
      </w:r>
      <w:r w:rsidRPr="004C2457">
        <w:rPr>
          <w:rFonts w:ascii="Times New Roman" w:hAnsi="Times New Roman" w:cs="Times New Roman"/>
          <w:i w:val="0"/>
          <w:color w:val="auto"/>
        </w:rPr>
        <w:t xml:space="preserve">  (WHC)</w:t>
      </w:r>
    </w:p>
    <w:p w:rsidR="00B41165" w:rsidRPr="004554A1" w:rsidRDefault="00B41165" w:rsidP="00A26D14">
      <w:pPr>
        <w:pStyle w:val="Caption"/>
        <w:keepNext/>
        <w:spacing w:after="0"/>
        <w:jc w:val="center"/>
        <w:rPr>
          <w:rFonts w:ascii="Times New Roman" w:hAnsi="Times New Roman" w:cs="Times New Roman"/>
          <w:b w:val="0"/>
          <w:color w:val="auto"/>
          <w:sz w:val="24"/>
          <w:szCs w:val="24"/>
        </w:rPr>
      </w:pPr>
      <w:bookmarkStart w:id="25" w:name="_Toc466490236"/>
      <w:r w:rsidRPr="004554A1">
        <w:rPr>
          <w:rFonts w:ascii="Times New Roman" w:hAnsi="Times New Roman" w:cs="Times New Roman"/>
          <w:b w:val="0"/>
          <w:color w:val="auto"/>
          <w:sz w:val="24"/>
          <w:szCs w:val="24"/>
        </w:rPr>
        <w:t xml:space="preserve">Tabel </w:t>
      </w:r>
      <w:r w:rsidR="0093613E" w:rsidRPr="004554A1">
        <w:rPr>
          <w:rFonts w:ascii="Times New Roman" w:hAnsi="Times New Roman" w:cs="Times New Roman"/>
          <w:b w:val="0"/>
          <w:color w:val="auto"/>
          <w:sz w:val="24"/>
          <w:szCs w:val="24"/>
        </w:rPr>
        <w:fldChar w:fldCharType="begin"/>
      </w:r>
      <w:r w:rsidRPr="004554A1">
        <w:rPr>
          <w:rFonts w:ascii="Times New Roman" w:hAnsi="Times New Roman" w:cs="Times New Roman"/>
          <w:b w:val="0"/>
          <w:color w:val="auto"/>
          <w:sz w:val="24"/>
          <w:szCs w:val="24"/>
        </w:rPr>
        <w:instrText xml:space="preserve"> SEQ Tabel \* ARABIC </w:instrText>
      </w:r>
      <w:r w:rsidR="0093613E" w:rsidRPr="004554A1">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25</w:t>
      </w:r>
      <w:r w:rsidR="0093613E" w:rsidRPr="004554A1">
        <w:rPr>
          <w:rFonts w:ascii="Times New Roman" w:hAnsi="Times New Roman" w:cs="Times New Roman"/>
          <w:b w:val="0"/>
          <w:color w:val="auto"/>
          <w:sz w:val="24"/>
          <w:szCs w:val="24"/>
        </w:rPr>
        <w:fldChar w:fldCharType="end"/>
      </w:r>
      <w:r w:rsidRPr="004554A1">
        <w:rPr>
          <w:rFonts w:ascii="Times New Roman" w:hAnsi="Times New Roman" w:cs="Times New Roman"/>
          <w:b w:val="0"/>
          <w:color w:val="auto"/>
          <w:sz w:val="24"/>
          <w:szCs w:val="24"/>
        </w:rPr>
        <w:t>. Hasil Data Analisis Water Holding Capacity (WHC)</w:t>
      </w:r>
      <w:bookmarkEnd w:id="25"/>
    </w:p>
    <w:tbl>
      <w:tblPr>
        <w:tblStyle w:val="TableGrid"/>
        <w:tblW w:w="0" w:type="auto"/>
        <w:jc w:val="center"/>
        <w:tblLook w:val="04A0" w:firstRow="1" w:lastRow="0" w:firstColumn="1" w:lastColumn="0" w:noHBand="0" w:noVBand="1"/>
      </w:tblPr>
      <w:tblGrid>
        <w:gridCol w:w="2301"/>
        <w:gridCol w:w="1884"/>
      </w:tblGrid>
      <w:tr w:rsidR="00B41165" w:rsidRPr="004554A1" w:rsidTr="00033D54">
        <w:trPr>
          <w:jc w:val="center"/>
        </w:trPr>
        <w:tc>
          <w:tcPr>
            <w:tcW w:w="4121" w:type="dxa"/>
          </w:tcPr>
          <w:p w:rsidR="00B41165" w:rsidRPr="004554A1" w:rsidRDefault="00B41165" w:rsidP="00A26D14">
            <w:pPr>
              <w:jc w:val="center"/>
              <w:rPr>
                <w:rFonts w:ascii="Times New Roman" w:hAnsi="Times New Roman" w:cs="Times New Roman"/>
                <w:sz w:val="24"/>
                <w:szCs w:val="24"/>
              </w:rPr>
            </w:pPr>
            <w:r w:rsidRPr="004554A1">
              <w:rPr>
                <w:rFonts w:ascii="Times New Roman" w:hAnsi="Times New Roman" w:cs="Times New Roman"/>
                <w:sz w:val="24"/>
                <w:szCs w:val="24"/>
              </w:rPr>
              <w:t>Konsentrasi</w:t>
            </w:r>
          </w:p>
        </w:tc>
        <w:tc>
          <w:tcPr>
            <w:tcW w:w="4032" w:type="dxa"/>
          </w:tcPr>
          <w:p w:rsidR="00B41165" w:rsidRPr="004554A1" w:rsidRDefault="00B41165" w:rsidP="00A26D14">
            <w:pPr>
              <w:jc w:val="center"/>
              <w:rPr>
                <w:rFonts w:ascii="Times New Roman" w:hAnsi="Times New Roman" w:cs="Times New Roman"/>
                <w:sz w:val="24"/>
                <w:szCs w:val="24"/>
              </w:rPr>
            </w:pPr>
            <w:r w:rsidRPr="004554A1">
              <w:rPr>
                <w:rFonts w:ascii="Times New Roman" w:hAnsi="Times New Roman" w:cs="Times New Roman"/>
                <w:sz w:val="24"/>
                <w:szCs w:val="24"/>
              </w:rPr>
              <w:t>WHC (%)</w:t>
            </w:r>
          </w:p>
        </w:tc>
      </w:tr>
      <w:tr w:rsidR="00B41165" w:rsidRPr="004554A1" w:rsidTr="00033D54">
        <w:trPr>
          <w:jc w:val="center"/>
        </w:trPr>
        <w:tc>
          <w:tcPr>
            <w:tcW w:w="4121" w:type="dxa"/>
          </w:tcPr>
          <w:p w:rsidR="00B41165" w:rsidRPr="004554A1" w:rsidRDefault="00B41165" w:rsidP="00A26D14">
            <w:pPr>
              <w:jc w:val="center"/>
              <w:rPr>
                <w:rFonts w:ascii="Times New Roman" w:hAnsi="Times New Roman" w:cs="Times New Roman"/>
                <w:sz w:val="24"/>
                <w:szCs w:val="24"/>
              </w:rPr>
            </w:pPr>
            <w:r w:rsidRPr="004554A1">
              <w:rPr>
                <w:rFonts w:ascii="Times New Roman" w:hAnsi="Times New Roman" w:cs="Times New Roman"/>
                <w:sz w:val="24"/>
                <w:szCs w:val="24"/>
              </w:rPr>
              <w:t>40%</w:t>
            </w:r>
          </w:p>
        </w:tc>
        <w:tc>
          <w:tcPr>
            <w:tcW w:w="4032" w:type="dxa"/>
          </w:tcPr>
          <w:p w:rsidR="00B41165" w:rsidRPr="004554A1" w:rsidRDefault="00B41165" w:rsidP="00A26D14">
            <w:pPr>
              <w:jc w:val="center"/>
              <w:rPr>
                <w:rFonts w:ascii="Times New Roman" w:hAnsi="Times New Roman" w:cs="Times New Roman"/>
                <w:sz w:val="24"/>
                <w:szCs w:val="24"/>
              </w:rPr>
            </w:pPr>
            <w:r w:rsidRPr="004554A1">
              <w:rPr>
                <w:rFonts w:ascii="Times New Roman" w:hAnsi="Times New Roman" w:cs="Times New Roman"/>
                <w:sz w:val="24"/>
                <w:szCs w:val="24"/>
              </w:rPr>
              <w:t>22,06</w:t>
            </w:r>
          </w:p>
        </w:tc>
      </w:tr>
      <w:tr w:rsidR="00B41165" w:rsidRPr="004554A1" w:rsidTr="00033D54">
        <w:trPr>
          <w:jc w:val="center"/>
        </w:trPr>
        <w:tc>
          <w:tcPr>
            <w:tcW w:w="4121" w:type="dxa"/>
          </w:tcPr>
          <w:p w:rsidR="00B41165" w:rsidRPr="004554A1" w:rsidRDefault="00B41165" w:rsidP="00A26D14">
            <w:pPr>
              <w:jc w:val="center"/>
              <w:rPr>
                <w:rFonts w:ascii="Times New Roman" w:hAnsi="Times New Roman" w:cs="Times New Roman"/>
                <w:sz w:val="24"/>
                <w:szCs w:val="24"/>
              </w:rPr>
            </w:pPr>
            <w:r w:rsidRPr="004554A1">
              <w:rPr>
                <w:rFonts w:ascii="Times New Roman" w:hAnsi="Times New Roman" w:cs="Times New Roman"/>
                <w:sz w:val="24"/>
                <w:szCs w:val="24"/>
              </w:rPr>
              <w:t>50%</w:t>
            </w:r>
          </w:p>
        </w:tc>
        <w:tc>
          <w:tcPr>
            <w:tcW w:w="4032" w:type="dxa"/>
          </w:tcPr>
          <w:p w:rsidR="00B41165" w:rsidRPr="004554A1" w:rsidRDefault="00B41165" w:rsidP="00A26D14">
            <w:pPr>
              <w:jc w:val="center"/>
              <w:rPr>
                <w:rFonts w:ascii="Times New Roman" w:hAnsi="Times New Roman" w:cs="Times New Roman"/>
                <w:sz w:val="24"/>
                <w:szCs w:val="24"/>
              </w:rPr>
            </w:pPr>
            <w:r w:rsidRPr="004554A1">
              <w:rPr>
                <w:rFonts w:ascii="Times New Roman" w:hAnsi="Times New Roman" w:cs="Times New Roman"/>
                <w:sz w:val="24"/>
                <w:szCs w:val="24"/>
              </w:rPr>
              <w:t>25,47</w:t>
            </w:r>
          </w:p>
        </w:tc>
      </w:tr>
      <w:tr w:rsidR="00B41165" w:rsidRPr="004554A1" w:rsidTr="00033D54">
        <w:trPr>
          <w:jc w:val="center"/>
        </w:trPr>
        <w:tc>
          <w:tcPr>
            <w:tcW w:w="4121" w:type="dxa"/>
          </w:tcPr>
          <w:p w:rsidR="00B41165" w:rsidRPr="004554A1" w:rsidRDefault="00B41165" w:rsidP="00A26D14">
            <w:pPr>
              <w:jc w:val="center"/>
              <w:rPr>
                <w:rFonts w:ascii="Times New Roman" w:hAnsi="Times New Roman" w:cs="Times New Roman"/>
                <w:sz w:val="24"/>
                <w:szCs w:val="24"/>
              </w:rPr>
            </w:pPr>
            <w:r w:rsidRPr="004554A1">
              <w:rPr>
                <w:rFonts w:ascii="Times New Roman" w:hAnsi="Times New Roman" w:cs="Times New Roman"/>
                <w:sz w:val="24"/>
                <w:szCs w:val="24"/>
              </w:rPr>
              <w:t>60%</w:t>
            </w:r>
          </w:p>
        </w:tc>
        <w:tc>
          <w:tcPr>
            <w:tcW w:w="4032" w:type="dxa"/>
          </w:tcPr>
          <w:p w:rsidR="00B41165" w:rsidRPr="004554A1" w:rsidRDefault="00B41165" w:rsidP="00A26D14">
            <w:pPr>
              <w:jc w:val="center"/>
              <w:rPr>
                <w:rFonts w:ascii="Times New Roman" w:hAnsi="Times New Roman" w:cs="Times New Roman"/>
                <w:sz w:val="24"/>
                <w:szCs w:val="24"/>
              </w:rPr>
            </w:pPr>
            <w:r w:rsidRPr="004554A1">
              <w:rPr>
                <w:rFonts w:ascii="Times New Roman" w:hAnsi="Times New Roman" w:cs="Times New Roman"/>
                <w:sz w:val="24"/>
                <w:szCs w:val="24"/>
              </w:rPr>
              <w:t>31,20</w:t>
            </w:r>
          </w:p>
        </w:tc>
      </w:tr>
    </w:tbl>
    <w:p w:rsidR="00C20BE7" w:rsidRPr="004554A1" w:rsidRDefault="00C20BE7" w:rsidP="00A26D14">
      <w:pPr>
        <w:spacing w:after="0" w:line="240" w:lineRule="auto"/>
        <w:ind w:firstLine="284"/>
        <w:jc w:val="both"/>
        <w:rPr>
          <w:rFonts w:ascii="Times New Roman" w:hAnsi="Times New Roman" w:cs="Times New Roman"/>
          <w:sz w:val="24"/>
          <w:szCs w:val="24"/>
        </w:rPr>
      </w:pPr>
      <w:r w:rsidRPr="004554A1">
        <w:rPr>
          <w:rFonts w:ascii="Times New Roman" w:hAnsi="Times New Roman" w:cs="Times New Roman"/>
          <w:i/>
          <w:sz w:val="24"/>
          <w:szCs w:val="24"/>
        </w:rPr>
        <w:t xml:space="preserve">Water Holding Capacity </w:t>
      </w:r>
      <w:r w:rsidRPr="004554A1">
        <w:rPr>
          <w:rFonts w:ascii="Times New Roman" w:hAnsi="Times New Roman" w:cs="Times New Roman"/>
          <w:sz w:val="24"/>
          <w:szCs w:val="24"/>
        </w:rPr>
        <w:t xml:space="preserve"> (WHC) digunakan untuk mengukur kemampuan </w:t>
      </w:r>
      <w:r w:rsidRPr="004554A1">
        <w:rPr>
          <w:rFonts w:ascii="Times New Roman" w:hAnsi="Times New Roman" w:cs="Times New Roman"/>
          <w:sz w:val="24"/>
          <w:szCs w:val="24"/>
        </w:rPr>
        <w:lastRenderedPageBreak/>
        <w:t>tepung dalam menahan air yang diserapnya. (Magdalena, 2010).</w:t>
      </w:r>
    </w:p>
    <w:p w:rsidR="00B41165" w:rsidRDefault="00C20BE7" w:rsidP="00A26D1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K</w:t>
      </w:r>
      <w:r w:rsidRPr="004554A1">
        <w:rPr>
          <w:rFonts w:ascii="Times New Roman" w:hAnsi="Times New Roman" w:cs="Times New Roman"/>
          <w:sz w:val="24"/>
          <w:szCs w:val="24"/>
        </w:rPr>
        <w:t>emampuan tepung dalam menyerap dalam menyerap dan menahan air tidak hanya dipengaruhi oleh kandungan air dalam bahan melainkan dipengaruhi oleh beberapa faktor yaitu kandungan amilosa, ukuran granula pati, dan kadar lemak dari bahan. Air yang terserap dalam molekul pati disebabkan oleh sifat fisik granula maupun terikat secara intramolekul (Kulp dan Joseph, 2000).</w:t>
      </w:r>
    </w:p>
    <w:p w:rsidR="002C0F0C" w:rsidRDefault="00B77A94" w:rsidP="00A26D14">
      <w:pPr>
        <w:spacing w:after="0" w:line="240" w:lineRule="auto"/>
        <w:ind w:firstLine="284"/>
        <w:jc w:val="both"/>
        <w:rPr>
          <w:rFonts w:ascii="Times New Roman" w:hAnsi="Times New Roman" w:cs="Times New Roman"/>
          <w:sz w:val="24"/>
          <w:szCs w:val="24"/>
        </w:rPr>
      </w:pPr>
      <w:r w:rsidRPr="004554A1">
        <w:rPr>
          <w:rFonts w:ascii="Times New Roman" w:hAnsi="Times New Roman" w:cs="Times New Roman"/>
          <w:noProof/>
          <w:sz w:val="24"/>
          <w:szCs w:val="24"/>
          <w:lang w:eastAsia="id-ID"/>
        </w:rPr>
        <w:t>Menurut Rauf dan Dwi (2015), Campuran tepung terigu dengan porsi tepung ubi kayu yang lebih tinggi dibanding campuran dengan porsi tepung terigu yang lebih banyak.</w:t>
      </w:r>
    </w:p>
    <w:p w:rsidR="001D3FC9" w:rsidRDefault="00B8169F" w:rsidP="00A26D14">
      <w:pPr>
        <w:pStyle w:val="ListParagraph"/>
        <w:spacing w:after="0" w:line="240" w:lineRule="auto"/>
        <w:ind w:left="0"/>
      </w:pPr>
      <w:r>
        <w:rPr>
          <w:rFonts w:ascii="Times New Roman" w:hAnsi="Times New Roman" w:cs="Times New Roman"/>
          <w:noProof/>
          <w:sz w:val="24"/>
          <w:szCs w:val="24"/>
          <w:lang w:eastAsia="id-ID"/>
        </w:rPr>
        <w:pict>
          <v:shape id="_x0000_s1138" type="#_x0000_t32" style="position:absolute;margin-left:83.2pt;margin-top:71.8pt;width:34.05pt;height:8.6pt;flip:y;z-index:251727872" o:connectortype="straight"/>
        </w:pict>
      </w:r>
      <w:r>
        <w:rPr>
          <w:rFonts w:ascii="Times New Roman" w:hAnsi="Times New Roman" w:cs="Times New Roman"/>
          <w:noProof/>
          <w:sz w:val="24"/>
          <w:szCs w:val="24"/>
          <w:lang w:eastAsia="id-ID"/>
        </w:rPr>
        <w:pict>
          <v:shape id="_x0000_s1137" type="#_x0000_t32" style="position:absolute;margin-left:52.3pt;margin-top:80.4pt;width:33.3pt;height:4.1pt;flip:y;z-index:251726848" o:connectortype="straight"/>
        </w:pict>
      </w:r>
      <w:r w:rsidR="000F3332" w:rsidRPr="000F3332">
        <w:rPr>
          <w:noProof/>
          <w:lang w:val="en-US"/>
        </w:rPr>
        <w:drawing>
          <wp:inline distT="0" distB="0" distL="0" distR="0">
            <wp:extent cx="2426779" cy="1763970"/>
            <wp:effectExtent l="19050" t="0" r="11621" b="768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C0F0C" w:rsidRDefault="002C0F0C" w:rsidP="00CC54EF">
      <w:pPr>
        <w:spacing w:after="0" w:line="240" w:lineRule="auto"/>
        <w:jc w:val="center"/>
        <w:rPr>
          <w:rFonts w:ascii="Times New Roman" w:hAnsi="Times New Roman" w:cs="Times New Roman"/>
          <w:noProof/>
          <w:sz w:val="24"/>
          <w:szCs w:val="24"/>
          <w:lang w:eastAsia="id-ID"/>
        </w:rPr>
      </w:pPr>
    </w:p>
    <w:p w:rsidR="000F3332" w:rsidRDefault="000F3332" w:rsidP="00CC54EF">
      <w:pPr>
        <w:spacing w:after="0" w:line="240" w:lineRule="auto"/>
        <w:jc w:val="center"/>
        <w:rPr>
          <w:rFonts w:ascii="Times New Roman" w:hAnsi="Times New Roman" w:cs="Times New Roman"/>
          <w:noProof/>
          <w:sz w:val="24"/>
          <w:szCs w:val="24"/>
          <w:lang w:eastAsia="id-ID"/>
        </w:rPr>
      </w:pPr>
      <w:r w:rsidRPr="004554A1">
        <w:rPr>
          <w:rFonts w:ascii="Times New Roman" w:hAnsi="Times New Roman" w:cs="Times New Roman"/>
          <w:noProof/>
          <w:sz w:val="24"/>
          <w:szCs w:val="24"/>
          <w:lang w:eastAsia="id-ID"/>
        </w:rPr>
        <w:t xml:space="preserve">Grafik 1. Regresi Linier Metode </w:t>
      </w:r>
    </w:p>
    <w:p w:rsidR="00385660" w:rsidRDefault="00385660" w:rsidP="00385660">
      <w:pPr>
        <w:spacing w:after="0" w:line="240" w:lineRule="auto"/>
        <w:ind w:firstLine="284"/>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H</w:t>
      </w:r>
      <w:r w:rsidRPr="004554A1">
        <w:rPr>
          <w:rFonts w:ascii="Times New Roman" w:hAnsi="Times New Roman" w:cs="Times New Roman"/>
          <w:noProof/>
          <w:sz w:val="24"/>
          <w:szCs w:val="24"/>
          <w:lang w:eastAsia="id-ID"/>
        </w:rPr>
        <w:t>ubungan liner sempurna dengan kemiringan (</w:t>
      </w:r>
      <w:r w:rsidRPr="004554A1">
        <w:rPr>
          <w:rFonts w:ascii="Times New Roman" w:hAnsi="Times New Roman" w:cs="Times New Roman"/>
          <w:i/>
          <w:noProof/>
          <w:sz w:val="24"/>
          <w:szCs w:val="24"/>
          <w:lang w:eastAsia="id-ID"/>
        </w:rPr>
        <w:t>slope</w:t>
      </w:r>
      <w:r w:rsidRPr="004554A1">
        <w:rPr>
          <w:rFonts w:ascii="Times New Roman" w:hAnsi="Times New Roman" w:cs="Times New Roman"/>
          <w:noProof/>
          <w:sz w:val="24"/>
          <w:szCs w:val="24"/>
          <w:lang w:eastAsia="id-ID"/>
        </w:rPr>
        <w:t xml:space="preserve">) yang positif, hal ini ditunjukkan dengan </w:t>
      </w:r>
      <w:r w:rsidRPr="004554A1">
        <w:rPr>
          <w:rFonts w:ascii="Times New Roman" w:hAnsi="Times New Roman" w:cs="Times New Roman"/>
          <w:i/>
          <w:noProof/>
          <w:sz w:val="24"/>
          <w:szCs w:val="24"/>
          <w:lang w:eastAsia="id-ID"/>
        </w:rPr>
        <w:t>slope</w:t>
      </w:r>
      <w:r w:rsidRPr="004554A1">
        <w:rPr>
          <w:rFonts w:ascii="Times New Roman" w:hAnsi="Times New Roman" w:cs="Times New Roman"/>
          <w:noProof/>
          <w:sz w:val="24"/>
          <w:szCs w:val="24"/>
          <w:lang w:eastAsia="id-ID"/>
        </w:rPr>
        <w:t xml:space="preserve"> yang positif 0,9894 artinya semakin tinggi konsentrasi tepung maka semakin tinggi nilai WHC yang dihasilkan</w:t>
      </w:r>
      <w:r w:rsidR="009B698A">
        <w:rPr>
          <w:rFonts w:ascii="Times New Roman" w:hAnsi="Times New Roman" w:cs="Times New Roman"/>
          <w:noProof/>
          <w:sz w:val="24"/>
          <w:szCs w:val="24"/>
          <w:lang w:eastAsia="id-ID"/>
        </w:rPr>
        <w:t>.</w:t>
      </w:r>
    </w:p>
    <w:p w:rsidR="006527F5" w:rsidRPr="004554A1" w:rsidRDefault="006527F5" w:rsidP="006527F5">
      <w:pPr>
        <w:spacing w:after="0" w:line="240" w:lineRule="auto"/>
        <w:ind w:firstLine="284"/>
        <w:jc w:val="both"/>
        <w:rPr>
          <w:rFonts w:ascii="Times New Roman" w:hAnsi="Times New Roman" w:cs="Times New Roman"/>
          <w:noProof/>
          <w:sz w:val="24"/>
          <w:szCs w:val="24"/>
          <w:lang w:eastAsia="id-ID"/>
        </w:rPr>
      </w:pPr>
      <w:r w:rsidRPr="004554A1">
        <w:rPr>
          <w:rFonts w:ascii="Times New Roman" w:hAnsi="Times New Roman" w:cs="Times New Roman"/>
          <w:noProof/>
          <w:sz w:val="24"/>
          <w:szCs w:val="24"/>
          <w:lang w:eastAsia="id-ID"/>
        </w:rPr>
        <w:t xml:space="preserve">Hasil metode analisis konsentrasi tepung </w:t>
      </w:r>
      <w:r>
        <w:rPr>
          <w:rFonts w:ascii="Times New Roman" w:hAnsi="Times New Roman" w:cs="Times New Roman"/>
          <w:noProof/>
          <w:sz w:val="24"/>
          <w:szCs w:val="24"/>
          <w:lang w:eastAsia="id-ID"/>
        </w:rPr>
        <w:t>40%</w:t>
      </w:r>
      <w:r w:rsidRPr="004554A1">
        <w:rPr>
          <w:rFonts w:ascii="Times New Roman" w:hAnsi="Times New Roman" w:cs="Times New Roman"/>
          <w:noProof/>
          <w:sz w:val="24"/>
          <w:szCs w:val="24"/>
          <w:lang w:eastAsia="id-ID"/>
        </w:rPr>
        <w:t xml:space="preserve"> menghasilkan rata-rata kadar pati yang rendah dibandingkan dengan konsentrasi </w:t>
      </w:r>
      <w:r>
        <w:rPr>
          <w:rFonts w:ascii="Times New Roman" w:hAnsi="Times New Roman" w:cs="Times New Roman"/>
          <w:noProof/>
          <w:sz w:val="24"/>
          <w:szCs w:val="24"/>
          <w:lang w:eastAsia="id-ID"/>
        </w:rPr>
        <w:t>6</w:t>
      </w:r>
      <w:r w:rsidRPr="004554A1">
        <w:rPr>
          <w:rFonts w:ascii="Times New Roman" w:hAnsi="Times New Roman" w:cs="Times New Roman"/>
          <w:noProof/>
          <w:sz w:val="24"/>
          <w:szCs w:val="24"/>
          <w:lang w:eastAsia="id-ID"/>
        </w:rPr>
        <w:t xml:space="preserve">0 % menghasilkan rata-rata </w:t>
      </w:r>
      <w:r>
        <w:rPr>
          <w:rFonts w:ascii="Times New Roman" w:hAnsi="Times New Roman" w:cs="Times New Roman"/>
          <w:noProof/>
          <w:sz w:val="24"/>
          <w:szCs w:val="24"/>
          <w:lang w:eastAsia="id-ID"/>
        </w:rPr>
        <w:t xml:space="preserve">WHC </w:t>
      </w:r>
      <w:r w:rsidRPr="004554A1">
        <w:rPr>
          <w:rFonts w:ascii="Times New Roman" w:hAnsi="Times New Roman" w:cs="Times New Roman"/>
          <w:noProof/>
          <w:sz w:val="24"/>
          <w:szCs w:val="24"/>
          <w:lang w:eastAsia="id-ID"/>
        </w:rPr>
        <w:t>yang tinggi.</w:t>
      </w:r>
    </w:p>
    <w:p w:rsidR="00A26D14" w:rsidRPr="004554A1" w:rsidRDefault="00A26D14" w:rsidP="00B15430">
      <w:pPr>
        <w:spacing w:after="0" w:line="240" w:lineRule="auto"/>
        <w:jc w:val="both"/>
        <w:rPr>
          <w:rFonts w:ascii="Times New Roman" w:hAnsi="Times New Roman" w:cs="Times New Roman"/>
          <w:b/>
          <w:i/>
          <w:sz w:val="24"/>
          <w:szCs w:val="24"/>
        </w:rPr>
      </w:pPr>
      <w:r w:rsidRPr="004554A1">
        <w:rPr>
          <w:rFonts w:ascii="Times New Roman" w:hAnsi="Times New Roman" w:cs="Times New Roman"/>
          <w:b/>
          <w:sz w:val="24"/>
          <w:szCs w:val="24"/>
        </w:rPr>
        <w:t>Oil Holding Capacity</w:t>
      </w:r>
      <w:r w:rsidRPr="004554A1">
        <w:rPr>
          <w:rFonts w:ascii="Times New Roman" w:hAnsi="Times New Roman" w:cs="Times New Roman"/>
          <w:b/>
          <w:i/>
          <w:sz w:val="24"/>
          <w:szCs w:val="24"/>
        </w:rPr>
        <w:t xml:space="preserve">  (OHC)</w:t>
      </w:r>
    </w:p>
    <w:p w:rsidR="00A26D14" w:rsidRPr="004554A1" w:rsidRDefault="00A26D14" w:rsidP="009B698A">
      <w:pPr>
        <w:spacing w:after="0" w:line="240" w:lineRule="auto"/>
        <w:ind w:firstLine="284"/>
        <w:jc w:val="both"/>
        <w:rPr>
          <w:rFonts w:ascii="Times New Roman" w:hAnsi="Times New Roman" w:cs="Times New Roman"/>
          <w:sz w:val="24"/>
          <w:szCs w:val="24"/>
        </w:rPr>
      </w:pPr>
      <w:r w:rsidRPr="004554A1">
        <w:rPr>
          <w:rFonts w:ascii="Times New Roman" w:hAnsi="Times New Roman" w:cs="Times New Roman"/>
          <w:i/>
          <w:sz w:val="24"/>
          <w:szCs w:val="24"/>
        </w:rPr>
        <w:t>Oil Holding Capacity</w:t>
      </w:r>
      <w:r w:rsidRPr="004554A1">
        <w:rPr>
          <w:rFonts w:ascii="Times New Roman" w:hAnsi="Times New Roman" w:cs="Times New Roman"/>
          <w:sz w:val="24"/>
          <w:szCs w:val="24"/>
        </w:rPr>
        <w:t xml:space="preserve">  (OHC) digunakan untuk mengukur kemampuan tepung dalam menahan minyak yang diserapnya.</w:t>
      </w:r>
    </w:p>
    <w:p w:rsidR="00A26D14" w:rsidRPr="004554A1" w:rsidRDefault="00A26D14" w:rsidP="00A26D14">
      <w:pPr>
        <w:pStyle w:val="Caption"/>
        <w:keepNext/>
        <w:spacing w:after="0"/>
        <w:jc w:val="center"/>
        <w:rPr>
          <w:rFonts w:ascii="Times New Roman" w:hAnsi="Times New Roman" w:cs="Times New Roman"/>
          <w:b w:val="0"/>
          <w:color w:val="auto"/>
          <w:sz w:val="24"/>
          <w:szCs w:val="24"/>
        </w:rPr>
      </w:pPr>
      <w:bookmarkStart w:id="26" w:name="_Toc466490237"/>
      <w:r w:rsidRPr="004554A1">
        <w:rPr>
          <w:rFonts w:ascii="Times New Roman" w:hAnsi="Times New Roman" w:cs="Times New Roman"/>
          <w:b w:val="0"/>
          <w:color w:val="auto"/>
          <w:sz w:val="24"/>
          <w:szCs w:val="24"/>
        </w:rPr>
        <w:t xml:space="preserve">Tabel </w:t>
      </w:r>
      <w:r w:rsidR="0093613E" w:rsidRPr="004554A1">
        <w:rPr>
          <w:rFonts w:ascii="Times New Roman" w:hAnsi="Times New Roman" w:cs="Times New Roman"/>
          <w:b w:val="0"/>
          <w:color w:val="auto"/>
          <w:sz w:val="24"/>
          <w:szCs w:val="24"/>
        </w:rPr>
        <w:fldChar w:fldCharType="begin"/>
      </w:r>
      <w:r w:rsidRPr="004554A1">
        <w:rPr>
          <w:rFonts w:ascii="Times New Roman" w:hAnsi="Times New Roman" w:cs="Times New Roman"/>
          <w:b w:val="0"/>
          <w:color w:val="auto"/>
          <w:sz w:val="24"/>
          <w:szCs w:val="24"/>
        </w:rPr>
        <w:instrText xml:space="preserve"> SEQ Tabel \* ARABIC </w:instrText>
      </w:r>
      <w:r w:rsidR="0093613E" w:rsidRPr="004554A1">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26</w:t>
      </w:r>
      <w:r w:rsidR="0093613E" w:rsidRPr="004554A1">
        <w:rPr>
          <w:rFonts w:ascii="Times New Roman" w:hAnsi="Times New Roman" w:cs="Times New Roman"/>
          <w:b w:val="0"/>
          <w:color w:val="auto"/>
          <w:sz w:val="24"/>
          <w:szCs w:val="24"/>
        </w:rPr>
        <w:fldChar w:fldCharType="end"/>
      </w:r>
      <w:r w:rsidRPr="004554A1">
        <w:rPr>
          <w:rFonts w:ascii="Times New Roman" w:hAnsi="Times New Roman" w:cs="Times New Roman"/>
          <w:b w:val="0"/>
          <w:color w:val="auto"/>
          <w:sz w:val="24"/>
          <w:szCs w:val="24"/>
        </w:rPr>
        <w:t>. Hasil Data Analisis Oil Holding Capacity (OHC)</w:t>
      </w:r>
      <w:bookmarkEnd w:id="26"/>
    </w:p>
    <w:tbl>
      <w:tblPr>
        <w:tblStyle w:val="TableGrid"/>
        <w:tblW w:w="0" w:type="auto"/>
        <w:tblLook w:val="04A0" w:firstRow="1" w:lastRow="0" w:firstColumn="1" w:lastColumn="0" w:noHBand="0" w:noVBand="1"/>
      </w:tblPr>
      <w:tblGrid>
        <w:gridCol w:w="2308"/>
        <w:gridCol w:w="1877"/>
      </w:tblGrid>
      <w:tr w:rsidR="00A26D14" w:rsidRPr="004554A1" w:rsidTr="00AA028F">
        <w:tc>
          <w:tcPr>
            <w:tcW w:w="4123"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Konsentrasi</w:t>
            </w:r>
          </w:p>
        </w:tc>
        <w:tc>
          <w:tcPr>
            <w:tcW w:w="4030"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OHC (%)</w:t>
            </w:r>
          </w:p>
        </w:tc>
      </w:tr>
      <w:tr w:rsidR="00A26D14" w:rsidRPr="004554A1" w:rsidTr="00AA028F">
        <w:tc>
          <w:tcPr>
            <w:tcW w:w="4123"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lastRenderedPageBreak/>
              <w:t>40%</w:t>
            </w:r>
          </w:p>
        </w:tc>
        <w:tc>
          <w:tcPr>
            <w:tcW w:w="4030"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18,05</w:t>
            </w:r>
          </w:p>
        </w:tc>
      </w:tr>
      <w:tr w:rsidR="00A26D14" w:rsidRPr="004554A1" w:rsidTr="00AA028F">
        <w:tc>
          <w:tcPr>
            <w:tcW w:w="4123"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50%</w:t>
            </w:r>
          </w:p>
        </w:tc>
        <w:tc>
          <w:tcPr>
            <w:tcW w:w="4030"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17,39</w:t>
            </w:r>
          </w:p>
        </w:tc>
      </w:tr>
      <w:tr w:rsidR="00A26D14" w:rsidRPr="004554A1" w:rsidTr="00AA028F">
        <w:tc>
          <w:tcPr>
            <w:tcW w:w="4123"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60%</w:t>
            </w:r>
          </w:p>
        </w:tc>
        <w:tc>
          <w:tcPr>
            <w:tcW w:w="4030"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16,33</w:t>
            </w:r>
          </w:p>
        </w:tc>
      </w:tr>
    </w:tbl>
    <w:p w:rsidR="00CC54EF" w:rsidRDefault="00A26D14" w:rsidP="00A26D14">
      <w:pPr>
        <w:spacing w:after="0" w:line="240" w:lineRule="auto"/>
        <w:jc w:val="both"/>
        <w:rPr>
          <w:rFonts w:ascii="Times New Roman" w:hAnsi="Times New Roman" w:cs="Times New Roman"/>
          <w:sz w:val="24"/>
          <w:szCs w:val="24"/>
        </w:rPr>
      </w:pPr>
      <w:r w:rsidRPr="004554A1">
        <w:rPr>
          <w:rFonts w:ascii="Times New Roman" w:hAnsi="Times New Roman" w:cs="Times New Roman"/>
          <w:sz w:val="24"/>
          <w:szCs w:val="24"/>
        </w:rPr>
        <w:tab/>
      </w:r>
    </w:p>
    <w:p w:rsidR="00A26D14" w:rsidRPr="004554A1" w:rsidRDefault="00B8169F" w:rsidP="009B698A">
      <w:pPr>
        <w:spacing w:after="0" w:line="240" w:lineRule="auto"/>
        <w:ind w:left="-142" w:firstLine="142"/>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39" type="#_x0000_t32" style="position:absolute;left:0;text-align:left;margin-left:37.2pt;margin-top:56.85pt;width:102.45pt;height:14.7pt;z-index:251729920" o:connectortype="straight"/>
        </w:pict>
      </w:r>
      <w:r>
        <w:rPr>
          <w:rFonts w:ascii="Times New Roman" w:hAnsi="Times New Roman" w:cs="Times New Roman"/>
          <w:noProof/>
          <w:sz w:val="24"/>
          <w:szCs w:val="24"/>
          <w:lang w:eastAsia="id-ID"/>
        </w:rPr>
        <w:pict>
          <v:shape id="_x0000_s1146" type="#_x0000_t32" style="position:absolute;left:0;text-align:left;margin-left:84pt;margin-top:65.7pt;width:37pt;height:2.55pt;z-index:251737088" o:connectortype="straight"/>
        </w:pict>
      </w:r>
      <w:r>
        <w:rPr>
          <w:rFonts w:ascii="Times New Roman" w:hAnsi="Times New Roman" w:cs="Times New Roman"/>
          <w:noProof/>
          <w:sz w:val="24"/>
          <w:szCs w:val="24"/>
          <w:lang w:eastAsia="id-ID"/>
        </w:rPr>
        <w:pict>
          <v:shapetype id="_x0000_t110" coordsize="21600,21600" o:spt="110" path="m10800,l,10800,10800,21600,21600,10800xe">
            <v:stroke joinstyle="miter"/>
            <v:path gradientshapeok="t" o:connecttype="rect" textboxrect="5400,5400,16200,16200"/>
          </v:shapetype>
          <v:shape id="_x0000_s1140" type="#_x0000_t110" style="position:absolute;left:0;text-align:left;margin-left:116.5pt;margin-top:64.4pt;width:7.5pt;height:7.15pt;z-index:251730944" fillcolor="#00b0f0" stroked="f"/>
        </w:pict>
      </w:r>
      <w:r>
        <w:rPr>
          <w:rFonts w:ascii="Times New Roman" w:hAnsi="Times New Roman" w:cs="Times New Roman"/>
          <w:noProof/>
          <w:sz w:val="24"/>
          <w:szCs w:val="24"/>
          <w:lang w:eastAsia="id-ID"/>
        </w:rPr>
        <w:pict>
          <v:shape id="_x0000_s1145" type="#_x0000_t32" style="position:absolute;left:0;text-align:left;margin-left:50.65pt;margin-top:62.4pt;width:33.35pt;height:3.3pt;z-index:251736064" o:connectortype="straight"/>
        </w:pict>
      </w:r>
      <w:r>
        <w:rPr>
          <w:rFonts w:ascii="Times New Roman" w:hAnsi="Times New Roman" w:cs="Times New Roman"/>
          <w:noProof/>
          <w:sz w:val="24"/>
          <w:szCs w:val="24"/>
          <w:lang w:eastAsia="id-ID"/>
        </w:rPr>
        <w:pict>
          <v:shape id="_x0000_s1141" type="#_x0000_t110" style="position:absolute;left:0;text-align:left;margin-left:80pt;margin-top:61.1pt;width:7.5pt;height:7.15pt;z-index:251731968" fillcolor="#00b0f0" stroked="f"/>
        </w:pict>
      </w:r>
      <w:r>
        <w:rPr>
          <w:rFonts w:ascii="Times New Roman" w:hAnsi="Times New Roman" w:cs="Times New Roman"/>
          <w:noProof/>
          <w:sz w:val="24"/>
          <w:szCs w:val="24"/>
          <w:lang w:eastAsia="id-ID"/>
        </w:rPr>
        <w:pict>
          <v:shape id="_x0000_s1142" type="#_x0000_t110" style="position:absolute;left:0;text-align:left;margin-left:47.2pt;margin-top:58.55pt;width:7.5pt;height:7.15pt;z-index:251732992" fillcolor="#00b0f0" stroked="f"/>
        </w:pict>
      </w:r>
      <w:r w:rsidR="00CC54EF" w:rsidRPr="00CC54EF">
        <w:rPr>
          <w:rFonts w:ascii="Times New Roman" w:hAnsi="Times New Roman" w:cs="Times New Roman"/>
          <w:noProof/>
          <w:sz w:val="24"/>
          <w:szCs w:val="24"/>
          <w:lang w:val="en-US"/>
        </w:rPr>
        <w:drawing>
          <wp:inline distT="0" distB="0" distL="0" distR="0">
            <wp:extent cx="2459990" cy="1859915"/>
            <wp:effectExtent l="38100" t="0" r="35560" b="6985"/>
            <wp:docPr id="2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ascii="Times New Roman" w:hAnsi="Times New Roman" w:cs="Times New Roman"/>
          <w:noProof/>
          <w:sz w:val="24"/>
          <w:szCs w:val="24"/>
          <w:lang w:eastAsia="id-ID"/>
        </w:rPr>
        <w:pict>
          <v:shape id="_x0000_s1143" type="#_x0000_t32" style="position:absolute;left:0;text-align:left;margin-left:294.6pt;margin-top:31.35pt;width:13.5pt;height:.05pt;z-index:251734016;mso-position-horizontal-relative:text;mso-position-vertical-relative:text" o:connectortype="straight"/>
        </w:pict>
      </w:r>
      <w:r>
        <w:rPr>
          <w:rFonts w:ascii="Times New Roman" w:hAnsi="Times New Roman" w:cs="Times New Roman"/>
          <w:noProof/>
          <w:sz w:val="24"/>
          <w:szCs w:val="24"/>
          <w:lang w:eastAsia="id-ID"/>
        </w:rPr>
        <w:pict>
          <v:shape id="_x0000_s1144" type="#_x0000_t110" style="position:absolute;left:0;text-align:left;margin-left:298.35pt;margin-top:13.7pt;width:7.5pt;height:7.15pt;z-index:251735040;mso-position-horizontal-relative:text;mso-position-vertical-relative:text" fillcolor="#00b0f0" stroked="f"/>
        </w:pict>
      </w:r>
    </w:p>
    <w:p w:rsidR="00A26D14" w:rsidRPr="004554A1" w:rsidRDefault="00A26D14" w:rsidP="00A26D14">
      <w:pPr>
        <w:spacing w:after="0" w:line="240" w:lineRule="auto"/>
        <w:jc w:val="center"/>
        <w:rPr>
          <w:rFonts w:ascii="Times New Roman" w:hAnsi="Times New Roman" w:cs="Times New Roman"/>
          <w:noProof/>
          <w:sz w:val="24"/>
          <w:szCs w:val="24"/>
          <w:lang w:eastAsia="id-ID"/>
        </w:rPr>
      </w:pPr>
      <w:r w:rsidRPr="004554A1">
        <w:rPr>
          <w:rFonts w:ascii="Times New Roman" w:hAnsi="Times New Roman" w:cs="Times New Roman"/>
          <w:noProof/>
          <w:sz w:val="24"/>
          <w:szCs w:val="24"/>
          <w:lang w:eastAsia="id-ID"/>
        </w:rPr>
        <w:t>Grafik 2. Regresi Linier Metode Pengolahan Terhadap OHC</w:t>
      </w:r>
    </w:p>
    <w:p w:rsidR="00A26D14" w:rsidRDefault="00CC54EF" w:rsidP="00B77A94">
      <w:pPr>
        <w:spacing w:after="0" w:line="240" w:lineRule="auto"/>
        <w:ind w:firstLine="426"/>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 xml:space="preserve">Hubungan </w:t>
      </w:r>
      <w:r w:rsidR="00A26D14" w:rsidRPr="004554A1">
        <w:rPr>
          <w:rFonts w:ascii="Times New Roman" w:hAnsi="Times New Roman" w:cs="Times New Roman"/>
          <w:noProof/>
          <w:sz w:val="24"/>
          <w:szCs w:val="24"/>
          <w:lang w:eastAsia="id-ID"/>
        </w:rPr>
        <w:t>liner sempurna dengan kemiringan (</w:t>
      </w:r>
      <w:r w:rsidR="00A26D14" w:rsidRPr="004554A1">
        <w:rPr>
          <w:rFonts w:ascii="Times New Roman" w:hAnsi="Times New Roman" w:cs="Times New Roman"/>
          <w:i/>
          <w:noProof/>
          <w:sz w:val="24"/>
          <w:szCs w:val="24"/>
          <w:lang w:eastAsia="id-ID"/>
        </w:rPr>
        <w:t>slope</w:t>
      </w:r>
      <w:r w:rsidR="00A26D14" w:rsidRPr="004554A1">
        <w:rPr>
          <w:rFonts w:ascii="Times New Roman" w:hAnsi="Times New Roman" w:cs="Times New Roman"/>
          <w:noProof/>
          <w:sz w:val="24"/>
          <w:szCs w:val="24"/>
          <w:lang w:eastAsia="id-ID"/>
        </w:rPr>
        <w:t xml:space="preserve">) yang negatif, hal ini ditunjukkan dengan </w:t>
      </w:r>
      <w:r w:rsidR="00A26D14" w:rsidRPr="004554A1">
        <w:rPr>
          <w:rFonts w:ascii="Times New Roman" w:hAnsi="Times New Roman" w:cs="Times New Roman"/>
          <w:i/>
          <w:noProof/>
          <w:sz w:val="24"/>
          <w:szCs w:val="24"/>
          <w:lang w:eastAsia="id-ID"/>
        </w:rPr>
        <w:t>slope</w:t>
      </w:r>
      <w:r w:rsidR="00A26D14" w:rsidRPr="004554A1">
        <w:rPr>
          <w:rFonts w:ascii="Times New Roman" w:hAnsi="Times New Roman" w:cs="Times New Roman"/>
          <w:noProof/>
          <w:sz w:val="24"/>
          <w:szCs w:val="24"/>
          <w:lang w:eastAsia="id-ID"/>
        </w:rPr>
        <w:t xml:space="preserve"> yang negatif,  hal ini ditunjukkan dengan </w:t>
      </w:r>
      <w:r w:rsidR="00A26D14" w:rsidRPr="004554A1">
        <w:rPr>
          <w:rFonts w:ascii="Times New Roman" w:hAnsi="Times New Roman" w:cs="Times New Roman"/>
          <w:i/>
          <w:noProof/>
          <w:sz w:val="24"/>
          <w:szCs w:val="24"/>
          <w:lang w:eastAsia="id-ID"/>
        </w:rPr>
        <w:t>slope</w:t>
      </w:r>
      <w:r w:rsidR="00A26D14" w:rsidRPr="004554A1">
        <w:rPr>
          <w:rFonts w:ascii="Times New Roman" w:hAnsi="Times New Roman" w:cs="Times New Roman"/>
          <w:noProof/>
          <w:sz w:val="24"/>
          <w:szCs w:val="24"/>
          <w:lang w:eastAsia="id-ID"/>
        </w:rPr>
        <w:t xml:space="preserve"> yang positif -0,9907 artinya semakin tinggi konsentrasi tepung maka semakin rendah nilai OHC yang dihasilkan.</w:t>
      </w:r>
    </w:p>
    <w:p w:rsidR="00B77A94" w:rsidRDefault="00B77A94" w:rsidP="00B77A94">
      <w:pPr>
        <w:spacing w:after="0" w:line="240" w:lineRule="auto"/>
        <w:ind w:firstLine="426"/>
        <w:jc w:val="both"/>
        <w:rPr>
          <w:rFonts w:ascii="Times New Roman" w:hAnsi="Times New Roman" w:cs="Times New Roman"/>
          <w:sz w:val="24"/>
          <w:szCs w:val="24"/>
        </w:rPr>
      </w:pPr>
      <w:r w:rsidRPr="004554A1">
        <w:rPr>
          <w:rFonts w:ascii="Times New Roman" w:hAnsi="Times New Roman" w:cs="Times New Roman"/>
          <w:sz w:val="24"/>
          <w:szCs w:val="24"/>
        </w:rPr>
        <w:t xml:space="preserve">Kemampuan tepung </w:t>
      </w:r>
      <w:r>
        <w:rPr>
          <w:rFonts w:ascii="Times New Roman" w:hAnsi="Times New Roman" w:cs="Times New Roman"/>
          <w:sz w:val="24"/>
          <w:szCs w:val="24"/>
        </w:rPr>
        <w:t xml:space="preserve">untuk </w:t>
      </w:r>
      <w:r w:rsidRPr="004554A1">
        <w:rPr>
          <w:rFonts w:ascii="Times New Roman" w:hAnsi="Times New Roman" w:cs="Times New Roman"/>
          <w:sz w:val="24"/>
          <w:szCs w:val="24"/>
        </w:rPr>
        <w:t>pisang goreng dalam menyerap dan menahan minyak ini akan mempengaruhi proses pengolahan tepung pisang goreng menjadi bahan pangan yaitu pada saat proses penggorengan</w:t>
      </w:r>
      <w:r w:rsidRPr="00A2705C">
        <w:rPr>
          <w:rFonts w:ascii="Times New Roman" w:hAnsi="Times New Roman" w:cs="Times New Roman"/>
          <w:sz w:val="24"/>
          <w:szCs w:val="24"/>
        </w:rPr>
        <w:t>. Tepung yang memiliki nilai OHC yang besar akan lebih banyak menyerap minyak dan menahan minyak yang digunakan untuk menggoreng. Hal ini menyebabkan minyak goreng yang digunakan akan cepat habis.</w:t>
      </w:r>
      <w:bookmarkStart w:id="27" w:name="_Toc466490238"/>
    </w:p>
    <w:p w:rsidR="006527F5" w:rsidRPr="004554A1" w:rsidRDefault="006527F5" w:rsidP="006527F5">
      <w:pPr>
        <w:spacing w:after="0" w:line="240" w:lineRule="auto"/>
        <w:ind w:firstLine="284"/>
        <w:jc w:val="both"/>
        <w:rPr>
          <w:rFonts w:ascii="Times New Roman" w:hAnsi="Times New Roman" w:cs="Times New Roman"/>
          <w:noProof/>
          <w:sz w:val="24"/>
          <w:szCs w:val="24"/>
          <w:lang w:eastAsia="id-ID"/>
        </w:rPr>
      </w:pPr>
      <w:r w:rsidRPr="004554A1">
        <w:rPr>
          <w:rFonts w:ascii="Times New Roman" w:hAnsi="Times New Roman" w:cs="Times New Roman"/>
          <w:noProof/>
          <w:sz w:val="24"/>
          <w:szCs w:val="24"/>
          <w:lang w:eastAsia="id-ID"/>
        </w:rPr>
        <w:t xml:space="preserve">Hasil metode analisis konsentrasi tepung </w:t>
      </w:r>
      <w:r>
        <w:rPr>
          <w:rFonts w:ascii="Times New Roman" w:hAnsi="Times New Roman" w:cs="Times New Roman"/>
          <w:noProof/>
          <w:sz w:val="24"/>
          <w:szCs w:val="24"/>
          <w:lang w:eastAsia="id-ID"/>
        </w:rPr>
        <w:t>60%</w:t>
      </w:r>
      <w:r w:rsidRPr="004554A1">
        <w:rPr>
          <w:rFonts w:ascii="Times New Roman" w:hAnsi="Times New Roman" w:cs="Times New Roman"/>
          <w:noProof/>
          <w:sz w:val="24"/>
          <w:szCs w:val="24"/>
          <w:lang w:eastAsia="id-ID"/>
        </w:rPr>
        <w:t xml:space="preserve"> menghasilkan rata-rata kadar pati yang rendah dibandingkan dengan konsentrasi </w:t>
      </w:r>
      <w:r>
        <w:rPr>
          <w:rFonts w:ascii="Times New Roman" w:hAnsi="Times New Roman" w:cs="Times New Roman"/>
          <w:noProof/>
          <w:sz w:val="24"/>
          <w:szCs w:val="24"/>
          <w:lang w:eastAsia="id-ID"/>
        </w:rPr>
        <w:t>4</w:t>
      </w:r>
      <w:r w:rsidRPr="004554A1">
        <w:rPr>
          <w:rFonts w:ascii="Times New Roman" w:hAnsi="Times New Roman" w:cs="Times New Roman"/>
          <w:noProof/>
          <w:sz w:val="24"/>
          <w:szCs w:val="24"/>
          <w:lang w:eastAsia="id-ID"/>
        </w:rPr>
        <w:t xml:space="preserve">0 % menghasilkan rata-rata </w:t>
      </w:r>
      <w:r>
        <w:rPr>
          <w:rFonts w:ascii="Times New Roman" w:hAnsi="Times New Roman" w:cs="Times New Roman"/>
          <w:noProof/>
          <w:sz w:val="24"/>
          <w:szCs w:val="24"/>
          <w:lang w:eastAsia="id-ID"/>
        </w:rPr>
        <w:t xml:space="preserve">OHC </w:t>
      </w:r>
      <w:r w:rsidRPr="004554A1">
        <w:rPr>
          <w:rFonts w:ascii="Times New Roman" w:hAnsi="Times New Roman" w:cs="Times New Roman"/>
          <w:noProof/>
          <w:sz w:val="24"/>
          <w:szCs w:val="24"/>
          <w:lang w:eastAsia="id-ID"/>
        </w:rPr>
        <w:t>yang tinggi.</w:t>
      </w:r>
    </w:p>
    <w:p w:rsidR="00A26D14" w:rsidRPr="00B77A94" w:rsidRDefault="00A26D14" w:rsidP="00B77A94">
      <w:pPr>
        <w:spacing w:after="0" w:line="240" w:lineRule="auto"/>
        <w:jc w:val="both"/>
        <w:rPr>
          <w:rFonts w:ascii="Times New Roman" w:hAnsi="Times New Roman" w:cs="Times New Roman"/>
          <w:color w:val="FF0000"/>
          <w:sz w:val="24"/>
          <w:szCs w:val="24"/>
        </w:rPr>
      </w:pPr>
      <w:r w:rsidRPr="00CC54EF">
        <w:rPr>
          <w:rStyle w:val="Heading4Char"/>
          <w:rFonts w:ascii="Times New Roman" w:hAnsi="Times New Roman" w:cs="Times New Roman"/>
          <w:i w:val="0"/>
          <w:color w:val="auto"/>
          <w:sz w:val="24"/>
          <w:szCs w:val="24"/>
        </w:rPr>
        <w:t>Derajat Putih Tepung</w:t>
      </w:r>
    </w:p>
    <w:p w:rsidR="00A26D14" w:rsidRDefault="00A26D14" w:rsidP="00B77A94">
      <w:pPr>
        <w:spacing w:after="0" w:line="240" w:lineRule="auto"/>
        <w:ind w:firstLine="284"/>
        <w:jc w:val="both"/>
        <w:rPr>
          <w:rFonts w:ascii="Times New Roman" w:hAnsi="Times New Roman" w:cs="Times New Roman"/>
          <w:sz w:val="24"/>
          <w:szCs w:val="24"/>
          <w:lang w:val="en-US"/>
        </w:rPr>
      </w:pPr>
      <w:r w:rsidRPr="004554A1">
        <w:rPr>
          <w:rFonts w:ascii="Times New Roman" w:hAnsi="Times New Roman" w:cs="Times New Roman"/>
          <w:sz w:val="24"/>
          <w:szCs w:val="24"/>
        </w:rPr>
        <w:t>Warna adalah suatu sifat bahan yang dianggap berasal dari penyebaran spektrum sinar</w:t>
      </w:r>
      <w:r w:rsidR="00CC54EF">
        <w:rPr>
          <w:rFonts w:ascii="Times New Roman" w:hAnsi="Times New Roman" w:cs="Times New Roman"/>
          <w:sz w:val="24"/>
          <w:szCs w:val="24"/>
        </w:rPr>
        <w:t>.</w:t>
      </w:r>
    </w:p>
    <w:p w:rsidR="00B8169F" w:rsidRPr="00B8169F" w:rsidRDefault="00B8169F" w:rsidP="00B77A94">
      <w:pPr>
        <w:spacing w:after="0" w:line="240" w:lineRule="auto"/>
        <w:ind w:firstLine="284"/>
        <w:jc w:val="both"/>
        <w:rPr>
          <w:rFonts w:ascii="Times New Roman" w:hAnsi="Times New Roman" w:cs="Times New Roman"/>
          <w:sz w:val="24"/>
          <w:szCs w:val="24"/>
          <w:lang w:val="en-US"/>
        </w:rPr>
      </w:pPr>
    </w:p>
    <w:p w:rsidR="00A26D14" w:rsidRPr="004554A1" w:rsidRDefault="00A26D14" w:rsidP="00A26D14">
      <w:pPr>
        <w:pStyle w:val="Caption"/>
        <w:keepNext/>
        <w:spacing w:after="0"/>
        <w:jc w:val="center"/>
        <w:rPr>
          <w:rFonts w:ascii="Times New Roman" w:hAnsi="Times New Roman" w:cs="Times New Roman"/>
          <w:b w:val="0"/>
          <w:color w:val="auto"/>
          <w:sz w:val="24"/>
          <w:szCs w:val="24"/>
        </w:rPr>
      </w:pPr>
      <w:r w:rsidRPr="004554A1">
        <w:rPr>
          <w:rFonts w:ascii="Times New Roman" w:hAnsi="Times New Roman" w:cs="Times New Roman"/>
          <w:b w:val="0"/>
          <w:color w:val="auto"/>
          <w:sz w:val="24"/>
          <w:szCs w:val="24"/>
        </w:rPr>
        <w:lastRenderedPageBreak/>
        <w:t xml:space="preserve">Tabel </w:t>
      </w:r>
      <w:r w:rsidR="0093613E" w:rsidRPr="004554A1">
        <w:rPr>
          <w:rFonts w:ascii="Times New Roman" w:hAnsi="Times New Roman" w:cs="Times New Roman"/>
          <w:b w:val="0"/>
          <w:color w:val="auto"/>
          <w:sz w:val="24"/>
          <w:szCs w:val="24"/>
        </w:rPr>
        <w:fldChar w:fldCharType="begin"/>
      </w:r>
      <w:r w:rsidRPr="004554A1">
        <w:rPr>
          <w:rFonts w:ascii="Times New Roman" w:hAnsi="Times New Roman" w:cs="Times New Roman"/>
          <w:b w:val="0"/>
          <w:color w:val="auto"/>
          <w:sz w:val="24"/>
          <w:szCs w:val="24"/>
        </w:rPr>
        <w:instrText xml:space="preserve"> SEQ Tabel \* ARABIC </w:instrText>
      </w:r>
      <w:r w:rsidR="0093613E" w:rsidRPr="004554A1">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27</w:t>
      </w:r>
      <w:r w:rsidR="0093613E" w:rsidRPr="004554A1">
        <w:rPr>
          <w:rFonts w:ascii="Times New Roman" w:hAnsi="Times New Roman" w:cs="Times New Roman"/>
          <w:b w:val="0"/>
          <w:color w:val="auto"/>
          <w:sz w:val="24"/>
          <w:szCs w:val="24"/>
        </w:rPr>
        <w:fldChar w:fldCharType="end"/>
      </w:r>
      <w:r w:rsidRPr="004554A1">
        <w:rPr>
          <w:rFonts w:ascii="Times New Roman" w:hAnsi="Times New Roman" w:cs="Times New Roman"/>
          <w:b w:val="0"/>
          <w:color w:val="auto"/>
          <w:sz w:val="24"/>
          <w:szCs w:val="24"/>
        </w:rPr>
        <w:t>. Hasil Data Analisis Derajat Putih Tepung</w:t>
      </w:r>
      <w:bookmarkEnd w:id="27"/>
    </w:p>
    <w:tbl>
      <w:tblPr>
        <w:tblStyle w:val="TableGrid"/>
        <w:tblW w:w="0" w:type="auto"/>
        <w:jc w:val="center"/>
        <w:tblLook w:val="04A0" w:firstRow="1" w:lastRow="0" w:firstColumn="1" w:lastColumn="0" w:noHBand="0" w:noVBand="1"/>
      </w:tblPr>
      <w:tblGrid>
        <w:gridCol w:w="2177"/>
        <w:gridCol w:w="1867"/>
      </w:tblGrid>
      <w:tr w:rsidR="00A26D14" w:rsidRPr="004554A1" w:rsidTr="00A26D14">
        <w:trPr>
          <w:jc w:val="center"/>
        </w:trPr>
        <w:tc>
          <w:tcPr>
            <w:tcW w:w="2177"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Konsentrasi</w:t>
            </w:r>
          </w:p>
        </w:tc>
        <w:tc>
          <w:tcPr>
            <w:tcW w:w="1867"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Derajat Putih Tepung (%)</w:t>
            </w:r>
          </w:p>
        </w:tc>
      </w:tr>
      <w:tr w:rsidR="00A26D14" w:rsidRPr="004554A1" w:rsidTr="00A26D14">
        <w:trPr>
          <w:jc w:val="center"/>
        </w:trPr>
        <w:tc>
          <w:tcPr>
            <w:tcW w:w="2177"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40%</w:t>
            </w:r>
          </w:p>
        </w:tc>
        <w:tc>
          <w:tcPr>
            <w:tcW w:w="1867"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84,80</w:t>
            </w:r>
          </w:p>
        </w:tc>
      </w:tr>
      <w:tr w:rsidR="00A26D14" w:rsidRPr="004554A1" w:rsidTr="00A26D14">
        <w:trPr>
          <w:jc w:val="center"/>
        </w:trPr>
        <w:tc>
          <w:tcPr>
            <w:tcW w:w="2177"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50%</w:t>
            </w:r>
          </w:p>
        </w:tc>
        <w:tc>
          <w:tcPr>
            <w:tcW w:w="1867"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81,60</w:t>
            </w:r>
          </w:p>
        </w:tc>
      </w:tr>
      <w:tr w:rsidR="00A26D14" w:rsidRPr="004554A1" w:rsidTr="00A26D14">
        <w:trPr>
          <w:jc w:val="center"/>
        </w:trPr>
        <w:tc>
          <w:tcPr>
            <w:tcW w:w="2177"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60%</w:t>
            </w:r>
          </w:p>
        </w:tc>
        <w:tc>
          <w:tcPr>
            <w:tcW w:w="1867"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76,10</w:t>
            </w:r>
          </w:p>
        </w:tc>
      </w:tr>
    </w:tbl>
    <w:p w:rsidR="009B698A" w:rsidRDefault="009B698A" w:rsidP="009B698A">
      <w:pPr>
        <w:spacing w:after="0" w:line="240" w:lineRule="auto"/>
        <w:ind w:firstLine="284"/>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H</w:t>
      </w:r>
      <w:r w:rsidRPr="004554A1">
        <w:rPr>
          <w:rFonts w:ascii="Times New Roman" w:hAnsi="Times New Roman" w:cs="Times New Roman"/>
          <w:noProof/>
          <w:sz w:val="24"/>
          <w:szCs w:val="24"/>
          <w:lang w:eastAsia="id-ID"/>
        </w:rPr>
        <w:t>ubungan liner sempurna dengan kemiringan (</w:t>
      </w:r>
      <w:r w:rsidRPr="004554A1">
        <w:rPr>
          <w:rFonts w:ascii="Times New Roman" w:hAnsi="Times New Roman" w:cs="Times New Roman"/>
          <w:i/>
          <w:noProof/>
          <w:sz w:val="24"/>
          <w:szCs w:val="24"/>
          <w:lang w:eastAsia="id-ID"/>
        </w:rPr>
        <w:t>slope</w:t>
      </w:r>
      <w:r w:rsidRPr="004554A1">
        <w:rPr>
          <w:rFonts w:ascii="Times New Roman" w:hAnsi="Times New Roman" w:cs="Times New Roman"/>
          <w:noProof/>
          <w:sz w:val="24"/>
          <w:szCs w:val="24"/>
          <w:lang w:eastAsia="id-ID"/>
        </w:rPr>
        <w:t xml:space="preserve">) yang negatif, hal ini ditunjukkan dengan </w:t>
      </w:r>
      <w:r w:rsidRPr="004554A1">
        <w:rPr>
          <w:rFonts w:ascii="Times New Roman" w:hAnsi="Times New Roman" w:cs="Times New Roman"/>
          <w:i/>
          <w:noProof/>
          <w:sz w:val="24"/>
          <w:szCs w:val="24"/>
          <w:lang w:eastAsia="id-ID"/>
        </w:rPr>
        <w:t>slope</w:t>
      </w:r>
      <w:r w:rsidRPr="004554A1">
        <w:rPr>
          <w:rFonts w:ascii="Times New Roman" w:hAnsi="Times New Roman" w:cs="Times New Roman"/>
          <w:noProof/>
          <w:sz w:val="24"/>
          <w:szCs w:val="24"/>
          <w:lang w:eastAsia="id-ID"/>
        </w:rPr>
        <w:t xml:space="preserve"> yang negatif -0,9885 artinya semakin tinggi konsentrasi tepung maka semakin rendah derajat putih tepung yang dihasilkan</w:t>
      </w:r>
    </w:p>
    <w:p w:rsidR="00A26D14" w:rsidRPr="004554A1" w:rsidRDefault="00B8169F" w:rsidP="00A26D14">
      <w:pPr>
        <w:spacing w:after="0" w:line="24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pict>
          <v:shape id="_x0000_s1149" type="#_x0000_t202" style="position:absolute;left:0;text-align:left;margin-left:130.15pt;margin-top:33.7pt;width:55.75pt;height:19.6pt;z-index:251741184" stroked="f">
            <v:textbox style="mso-next-textbox:#_x0000_s1149">
              <w:txbxContent>
                <w:p w:rsidR="003A7846" w:rsidRPr="00C32842" w:rsidRDefault="003A7846" w:rsidP="00A26D14">
                  <w:pPr>
                    <w:rPr>
                      <w:sz w:val="16"/>
                      <w:szCs w:val="16"/>
                    </w:rPr>
                  </w:pPr>
                  <w:r w:rsidRPr="00C32842">
                    <w:rPr>
                      <w:sz w:val="16"/>
                      <w:szCs w:val="16"/>
                    </w:rPr>
                    <w:t>r= -0,9885</w:t>
                  </w:r>
                </w:p>
              </w:txbxContent>
            </v:textbox>
          </v:shape>
        </w:pict>
      </w:r>
      <w:r>
        <w:rPr>
          <w:rFonts w:ascii="Times New Roman" w:hAnsi="Times New Roman" w:cs="Times New Roman"/>
          <w:noProof/>
          <w:sz w:val="24"/>
          <w:szCs w:val="24"/>
          <w:lang w:eastAsia="id-ID"/>
        </w:rPr>
        <w:pict>
          <v:shape id="_x0000_s1150" type="#_x0000_t202" style="position:absolute;left:0;text-align:left;margin-left:96.15pt;margin-top:19.75pt;width:93.7pt;height:19.5pt;z-index:251742208" stroked="f">
            <v:textbox style="mso-next-textbox:#_x0000_s1150">
              <w:txbxContent>
                <w:p w:rsidR="003A7846" w:rsidRPr="00C32842" w:rsidRDefault="003A7846" w:rsidP="00A26D14">
                  <w:pPr>
                    <w:spacing w:line="240" w:lineRule="auto"/>
                    <w:rPr>
                      <w:sz w:val="16"/>
                      <w:szCs w:val="16"/>
                    </w:rPr>
                  </w:pPr>
                  <w:r w:rsidRPr="00C32842">
                    <w:rPr>
                      <w:sz w:val="16"/>
                      <w:szCs w:val="16"/>
                    </w:rPr>
                    <w:t>Y= 102,5833-(-0,043)x</w:t>
                  </w:r>
                </w:p>
                <w:p w:rsidR="003A7846" w:rsidRPr="00C32842" w:rsidRDefault="003A7846" w:rsidP="00A26D14">
                  <w:pPr>
                    <w:rPr>
                      <w:sz w:val="16"/>
                      <w:szCs w:val="16"/>
                    </w:rPr>
                  </w:pPr>
                </w:p>
                <w:p w:rsidR="003A7846" w:rsidRPr="00C32842" w:rsidRDefault="003A7846" w:rsidP="00A26D14">
                  <w:pPr>
                    <w:rPr>
                      <w:sz w:val="16"/>
                      <w:szCs w:val="16"/>
                    </w:rPr>
                  </w:pPr>
                </w:p>
              </w:txbxContent>
            </v:textbox>
          </v:shape>
        </w:pict>
      </w:r>
      <w:r>
        <w:rPr>
          <w:rFonts w:ascii="Times New Roman" w:hAnsi="Times New Roman" w:cs="Times New Roman"/>
          <w:noProof/>
          <w:sz w:val="24"/>
          <w:szCs w:val="24"/>
          <w:lang w:eastAsia="id-ID"/>
        </w:rPr>
        <w:pict>
          <v:shape id="_x0000_s1147" type="#_x0000_t32" style="position:absolute;left:0;text-align:left;margin-left:28.1pt;margin-top:22.05pt;width:88.4pt;height:25.5pt;z-index:251739136" o:connectortype="straight"/>
        </w:pict>
      </w:r>
      <w:r>
        <w:rPr>
          <w:rFonts w:ascii="Times New Roman" w:hAnsi="Times New Roman" w:cs="Times New Roman"/>
          <w:noProof/>
          <w:sz w:val="24"/>
          <w:szCs w:val="24"/>
          <w:lang w:eastAsia="id-ID"/>
        </w:rPr>
        <w:pict>
          <v:shape id="_x0000_s1156" type="#_x0000_t32" style="position:absolute;left:0;text-align:left;margin-left:47.2pt;margin-top:39.25pt;width:35.6pt;height:2.7pt;z-index:251748352" o:connectortype="straight"/>
        </w:pict>
      </w:r>
      <w:r>
        <w:rPr>
          <w:rFonts w:ascii="Times New Roman" w:hAnsi="Times New Roman" w:cs="Times New Roman"/>
          <w:noProof/>
          <w:sz w:val="24"/>
          <w:szCs w:val="24"/>
          <w:lang w:eastAsia="id-ID"/>
        </w:rPr>
        <w:pict>
          <v:shape id="_x0000_s1182" type="#_x0000_t32" style="position:absolute;left:0;text-align:left;margin-left:80pt;margin-top:41.95pt;width:35.6pt;height:5.6pt;z-index:251776000" o:connectortype="straight"/>
        </w:pict>
      </w:r>
      <w:r w:rsidR="00A26D14" w:rsidRPr="004554A1">
        <w:rPr>
          <w:rFonts w:ascii="Times New Roman" w:hAnsi="Times New Roman" w:cs="Times New Roman"/>
          <w:noProof/>
          <w:sz w:val="24"/>
          <w:szCs w:val="24"/>
          <w:lang w:val="en-US"/>
        </w:rPr>
        <w:drawing>
          <wp:inline distT="0" distB="0" distL="0" distR="0">
            <wp:extent cx="2414053" cy="1688123"/>
            <wp:effectExtent l="19050" t="0" r="24347" b="7327"/>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F3BE3" w:rsidRDefault="00A26D14" w:rsidP="00C32842">
      <w:pPr>
        <w:spacing w:after="0" w:line="240" w:lineRule="auto"/>
        <w:jc w:val="center"/>
        <w:rPr>
          <w:rFonts w:ascii="Times New Roman" w:hAnsi="Times New Roman" w:cs="Times New Roman"/>
          <w:noProof/>
          <w:sz w:val="24"/>
          <w:szCs w:val="24"/>
          <w:lang w:eastAsia="id-ID"/>
        </w:rPr>
      </w:pPr>
      <w:r w:rsidRPr="004554A1">
        <w:rPr>
          <w:rFonts w:ascii="Times New Roman" w:hAnsi="Times New Roman" w:cs="Times New Roman"/>
          <w:noProof/>
          <w:sz w:val="24"/>
          <w:szCs w:val="24"/>
          <w:lang w:eastAsia="id-ID"/>
        </w:rPr>
        <w:t>Grafik 3. Regresi Linier Metode Pengolahan Terhadap Derajat Putih Tepung</w:t>
      </w:r>
      <w:r>
        <w:rPr>
          <w:rFonts w:ascii="Times New Roman" w:hAnsi="Times New Roman" w:cs="Times New Roman"/>
          <w:noProof/>
          <w:sz w:val="24"/>
          <w:szCs w:val="24"/>
          <w:lang w:eastAsia="id-ID"/>
        </w:rPr>
        <w:t xml:space="preserve"> Pada Tepung Untuk Pisang Goreng</w:t>
      </w:r>
    </w:p>
    <w:p w:rsidR="00A26D14" w:rsidRDefault="00A26D14" w:rsidP="003F3BE3">
      <w:pPr>
        <w:spacing w:after="0" w:line="240" w:lineRule="auto"/>
        <w:ind w:firstLine="284"/>
        <w:jc w:val="both"/>
        <w:rPr>
          <w:rFonts w:ascii="Times New Roman" w:hAnsi="Times New Roman" w:cs="Times New Roman"/>
          <w:noProof/>
          <w:sz w:val="24"/>
          <w:szCs w:val="24"/>
          <w:lang w:eastAsia="id-ID"/>
        </w:rPr>
      </w:pPr>
      <w:r w:rsidRPr="004554A1">
        <w:rPr>
          <w:rFonts w:ascii="Times New Roman" w:hAnsi="Times New Roman" w:cs="Times New Roman"/>
          <w:noProof/>
          <w:sz w:val="24"/>
          <w:szCs w:val="24"/>
          <w:lang w:eastAsia="id-ID"/>
        </w:rPr>
        <w:t>Standar yang digunakan dalam analisis yaitu 80,6. Dalam penelitian Adie  (2007), Derajat putih tepung sebelum digunakan dikalibrasi dengan standar derajat putih yaitu BaSO</w:t>
      </w:r>
      <w:r w:rsidRPr="004554A1">
        <w:rPr>
          <w:rFonts w:ascii="Times New Roman" w:hAnsi="Times New Roman" w:cs="Times New Roman"/>
          <w:noProof/>
          <w:sz w:val="24"/>
          <w:szCs w:val="24"/>
          <w:vertAlign w:val="subscript"/>
          <w:lang w:eastAsia="id-ID"/>
        </w:rPr>
        <w:t>4</w:t>
      </w:r>
      <w:r w:rsidRPr="004554A1">
        <w:rPr>
          <w:rFonts w:ascii="Times New Roman" w:hAnsi="Times New Roman" w:cs="Times New Roman"/>
          <w:noProof/>
          <w:sz w:val="24"/>
          <w:szCs w:val="24"/>
          <w:lang w:eastAsia="id-ID"/>
        </w:rPr>
        <w:t xml:space="preserve"> yang memiliki derajat putih 100% (110,8). Dalam penelitian Udin (2006), standar yang digunakan 81,6 yaitu barium sulfat derajat putih 100%.</w:t>
      </w:r>
    </w:p>
    <w:p w:rsidR="006527F5" w:rsidRPr="004554A1" w:rsidRDefault="006527F5" w:rsidP="006527F5">
      <w:pPr>
        <w:spacing w:after="0" w:line="240" w:lineRule="auto"/>
        <w:ind w:firstLine="284"/>
        <w:jc w:val="both"/>
        <w:rPr>
          <w:rFonts w:ascii="Times New Roman" w:hAnsi="Times New Roman" w:cs="Times New Roman"/>
          <w:noProof/>
          <w:sz w:val="24"/>
          <w:szCs w:val="24"/>
          <w:lang w:eastAsia="id-ID"/>
        </w:rPr>
      </w:pPr>
      <w:r w:rsidRPr="004554A1">
        <w:rPr>
          <w:rFonts w:ascii="Times New Roman" w:hAnsi="Times New Roman" w:cs="Times New Roman"/>
          <w:noProof/>
          <w:sz w:val="24"/>
          <w:szCs w:val="24"/>
          <w:lang w:eastAsia="id-ID"/>
        </w:rPr>
        <w:t xml:space="preserve">Hasil metode analisis konsentrasi tepung </w:t>
      </w:r>
      <w:r>
        <w:rPr>
          <w:rFonts w:ascii="Times New Roman" w:hAnsi="Times New Roman" w:cs="Times New Roman"/>
          <w:noProof/>
          <w:sz w:val="24"/>
          <w:szCs w:val="24"/>
          <w:lang w:eastAsia="id-ID"/>
        </w:rPr>
        <w:t>60%</w:t>
      </w:r>
      <w:r w:rsidRPr="004554A1">
        <w:rPr>
          <w:rFonts w:ascii="Times New Roman" w:hAnsi="Times New Roman" w:cs="Times New Roman"/>
          <w:noProof/>
          <w:sz w:val="24"/>
          <w:szCs w:val="24"/>
          <w:lang w:eastAsia="id-ID"/>
        </w:rPr>
        <w:t xml:space="preserve"> menghasilkan rata-rata kadar pati yang rendah dibandingkan dengan konsentrasi </w:t>
      </w:r>
      <w:r>
        <w:rPr>
          <w:rFonts w:ascii="Times New Roman" w:hAnsi="Times New Roman" w:cs="Times New Roman"/>
          <w:noProof/>
          <w:sz w:val="24"/>
          <w:szCs w:val="24"/>
          <w:lang w:eastAsia="id-ID"/>
        </w:rPr>
        <w:t>4</w:t>
      </w:r>
      <w:r w:rsidRPr="004554A1">
        <w:rPr>
          <w:rFonts w:ascii="Times New Roman" w:hAnsi="Times New Roman" w:cs="Times New Roman"/>
          <w:noProof/>
          <w:sz w:val="24"/>
          <w:szCs w:val="24"/>
          <w:lang w:eastAsia="id-ID"/>
        </w:rPr>
        <w:t xml:space="preserve">0 % menghasilkan rata-rata </w:t>
      </w:r>
      <w:r>
        <w:rPr>
          <w:rFonts w:ascii="Times New Roman" w:hAnsi="Times New Roman" w:cs="Times New Roman"/>
          <w:noProof/>
          <w:sz w:val="24"/>
          <w:szCs w:val="24"/>
          <w:lang w:eastAsia="id-ID"/>
        </w:rPr>
        <w:t xml:space="preserve">derajat putih tepung </w:t>
      </w:r>
      <w:r w:rsidRPr="004554A1">
        <w:rPr>
          <w:rFonts w:ascii="Times New Roman" w:hAnsi="Times New Roman" w:cs="Times New Roman"/>
          <w:noProof/>
          <w:sz w:val="24"/>
          <w:szCs w:val="24"/>
          <w:lang w:eastAsia="id-ID"/>
        </w:rPr>
        <w:t>yang tinggi.</w:t>
      </w:r>
    </w:p>
    <w:p w:rsidR="00A26D14" w:rsidRPr="001A25CF" w:rsidRDefault="00A26D14" w:rsidP="00A26D14">
      <w:pPr>
        <w:pStyle w:val="Heading3"/>
        <w:spacing w:before="0" w:line="240" w:lineRule="auto"/>
        <w:rPr>
          <w:rFonts w:ascii="Times New Roman" w:hAnsi="Times New Roman" w:cs="Times New Roman"/>
          <w:noProof/>
          <w:color w:val="auto"/>
          <w:sz w:val="24"/>
          <w:szCs w:val="24"/>
          <w:lang w:eastAsia="id-ID"/>
        </w:rPr>
      </w:pPr>
      <w:bookmarkStart w:id="28" w:name="_Toc464414667"/>
      <w:r w:rsidRPr="001A25CF">
        <w:rPr>
          <w:rFonts w:ascii="Times New Roman" w:hAnsi="Times New Roman" w:cs="Times New Roman"/>
          <w:noProof/>
          <w:color w:val="auto"/>
          <w:sz w:val="24"/>
          <w:szCs w:val="24"/>
          <w:lang w:eastAsia="id-ID"/>
        </w:rPr>
        <w:t>Respon Kimia</w:t>
      </w:r>
      <w:bookmarkEnd w:id="28"/>
    </w:p>
    <w:p w:rsidR="00A26D14" w:rsidRPr="001A25CF" w:rsidRDefault="00A26D14" w:rsidP="00A26D14">
      <w:pPr>
        <w:pStyle w:val="Heading4"/>
        <w:spacing w:before="0" w:line="240" w:lineRule="auto"/>
        <w:rPr>
          <w:rFonts w:ascii="Times New Roman" w:hAnsi="Times New Roman" w:cs="Times New Roman"/>
          <w:i w:val="0"/>
          <w:color w:val="auto"/>
          <w:sz w:val="24"/>
          <w:szCs w:val="24"/>
        </w:rPr>
      </w:pPr>
      <w:r w:rsidRPr="001A25CF">
        <w:rPr>
          <w:rFonts w:ascii="Times New Roman" w:hAnsi="Times New Roman" w:cs="Times New Roman"/>
          <w:i w:val="0"/>
          <w:color w:val="auto"/>
          <w:sz w:val="24"/>
          <w:szCs w:val="24"/>
        </w:rPr>
        <w:t>Kadar Air</w:t>
      </w:r>
    </w:p>
    <w:p w:rsidR="00A26D14" w:rsidRPr="004554A1" w:rsidRDefault="00A26D14" w:rsidP="001A25CF">
      <w:pPr>
        <w:tabs>
          <w:tab w:val="left" w:pos="0"/>
        </w:tabs>
        <w:spacing w:after="0" w:line="240" w:lineRule="auto"/>
        <w:ind w:firstLine="284"/>
        <w:jc w:val="both"/>
        <w:rPr>
          <w:rFonts w:ascii="Times New Roman" w:hAnsi="Times New Roman" w:cs="Times New Roman"/>
          <w:sz w:val="24"/>
          <w:szCs w:val="24"/>
        </w:rPr>
      </w:pPr>
      <w:r w:rsidRPr="004554A1">
        <w:rPr>
          <w:rFonts w:ascii="Times New Roman" w:hAnsi="Times New Roman" w:cs="Times New Roman"/>
          <w:sz w:val="24"/>
          <w:szCs w:val="24"/>
        </w:rPr>
        <w:t xml:space="preserve">Magdalena (2010), Kadar air yang tinggi pada produk tepung-tepungan akan sangat mengganggu stabilitas dari produk tersebut. Kandungan air yang </w:t>
      </w:r>
      <w:r w:rsidRPr="004554A1">
        <w:rPr>
          <w:rFonts w:ascii="Times New Roman" w:hAnsi="Times New Roman" w:cs="Times New Roman"/>
          <w:sz w:val="24"/>
          <w:szCs w:val="24"/>
        </w:rPr>
        <w:lastRenderedPageBreak/>
        <w:t>tinggi pada produk tepung-tepungan akan membuat tepung tersebut menggumpal apabila disimpan. Dengan banyaknya kandungan air, kerusakan karena aktivitas mikroorganisme akan cepat terjadi.</w:t>
      </w:r>
    </w:p>
    <w:p w:rsidR="00A26D14" w:rsidRPr="004554A1" w:rsidRDefault="00A26D14" w:rsidP="00A26D14">
      <w:pPr>
        <w:pStyle w:val="Caption"/>
        <w:keepNext/>
        <w:spacing w:after="0"/>
        <w:jc w:val="center"/>
        <w:rPr>
          <w:rFonts w:ascii="Times New Roman" w:hAnsi="Times New Roman" w:cs="Times New Roman"/>
          <w:b w:val="0"/>
          <w:color w:val="auto"/>
          <w:sz w:val="24"/>
          <w:szCs w:val="24"/>
        </w:rPr>
      </w:pPr>
      <w:bookmarkStart w:id="29" w:name="_Toc466490239"/>
      <w:r w:rsidRPr="004554A1">
        <w:rPr>
          <w:rFonts w:ascii="Times New Roman" w:hAnsi="Times New Roman" w:cs="Times New Roman"/>
          <w:b w:val="0"/>
          <w:color w:val="auto"/>
          <w:sz w:val="24"/>
          <w:szCs w:val="24"/>
        </w:rPr>
        <w:t xml:space="preserve">Tabel </w:t>
      </w:r>
      <w:r w:rsidR="0093613E" w:rsidRPr="004554A1">
        <w:rPr>
          <w:rFonts w:ascii="Times New Roman" w:hAnsi="Times New Roman" w:cs="Times New Roman"/>
          <w:b w:val="0"/>
          <w:color w:val="auto"/>
          <w:sz w:val="24"/>
          <w:szCs w:val="24"/>
        </w:rPr>
        <w:fldChar w:fldCharType="begin"/>
      </w:r>
      <w:r w:rsidRPr="004554A1">
        <w:rPr>
          <w:rFonts w:ascii="Times New Roman" w:hAnsi="Times New Roman" w:cs="Times New Roman"/>
          <w:b w:val="0"/>
          <w:color w:val="auto"/>
          <w:sz w:val="24"/>
          <w:szCs w:val="24"/>
        </w:rPr>
        <w:instrText xml:space="preserve"> SEQ Tabel \* ARABIC </w:instrText>
      </w:r>
      <w:r w:rsidR="0093613E" w:rsidRPr="004554A1">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28</w:t>
      </w:r>
      <w:r w:rsidR="0093613E" w:rsidRPr="004554A1">
        <w:rPr>
          <w:rFonts w:ascii="Times New Roman" w:hAnsi="Times New Roman" w:cs="Times New Roman"/>
          <w:b w:val="0"/>
          <w:color w:val="auto"/>
          <w:sz w:val="24"/>
          <w:szCs w:val="24"/>
        </w:rPr>
        <w:fldChar w:fldCharType="end"/>
      </w:r>
      <w:r w:rsidRPr="004554A1">
        <w:rPr>
          <w:rFonts w:ascii="Times New Roman" w:hAnsi="Times New Roman" w:cs="Times New Roman"/>
          <w:b w:val="0"/>
          <w:color w:val="auto"/>
          <w:sz w:val="24"/>
          <w:szCs w:val="24"/>
        </w:rPr>
        <w:t>. Hasil Data Analisis Kadar Air</w:t>
      </w:r>
      <w:bookmarkEnd w:id="29"/>
    </w:p>
    <w:tbl>
      <w:tblPr>
        <w:tblStyle w:val="TableGrid"/>
        <w:tblW w:w="0" w:type="auto"/>
        <w:jc w:val="center"/>
        <w:tblLook w:val="04A0" w:firstRow="1" w:lastRow="0" w:firstColumn="1" w:lastColumn="0" w:noHBand="0" w:noVBand="1"/>
      </w:tblPr>
      <w:tblGrid>
        <w:gridCol w:w="2129"/>
        <w:gridCol w:w="1701"/>
      </w:tblGrid>
      <w:tr w:rsidR="00A26D14" w:rsidRPr="004554A1" w:rsidTr="001A25CF">
        <w:trPr>
          <w:jc w:val="center"/>
        </w:trPr>
        <w:tc>
          <w:tcPr>
            <w:tcW w:w="2129"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Konsentrasi</w:t>
            </w:r>
          </w:p>
        </w:tc>
        <w:tc>
          <w:tcPr>
            <w:tcW w:w="1701"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Kadar Air (%)</w:t>
            </w:r>
          </w:p>
        </w:tc>
      </w:tr>
      <w:tr w:rsidR="00A26D14" w:rsidRPr="004554A1" w:rsidTr="001A25CF">
        <w:trPr>
          <w:jc w:val="center"/>
        </w:trPr>
        <w:tc>
          <w:tcPr>
            <w:tcW w:w="2129"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40%</w:t>
            </w:r>
          </w:p>
        </w:tc>
        <w:tc>
          <w:tcPr>
            <w:tcW w:w="1701"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9,46</w:t>
            </w:r>
          </w:p>
        </w:tc>
      </w:tr>
      <w:tr w:rsidR="00A26D14" w:rsidRPr="004554A1" w:rsidTr="001A25CF">
        <w:trPr>
          <w:jc w:val="center"/>
        </w:trPr>
        <w:tc>
          <w:tcPr>
            <w:tcW w:w="2129"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50%</w:t>
            </w:r>
          </w:p>
        </w:tc>
        <w:tc>
          <w:tcPr>
            <w:tcW w:w="1701"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8,41</w:t>
            </w:r>
          </w:p>
        </w:tc>
      </w:tr>
      <w:tr w:rsidR="00A26D14" w:rsidRPr="004554A1" w:rsidTr="001A25CF">
        <w:trPr>
          <w:trHeight w:val="336"/>
          <w:jc w:val="center"/>
        </w:trPr>
        <w:tc>
          <w:tcPr>
            <w:tcW w:w="2129"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60%</w:t>
            </w:r>
          </w:p>
        </w:tc>
        <w:tc>
          <w:tcPr>
            <w:tcW w:w="1701"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7,98</w:t>
            </w:r>
          </w:p>
        </w:tc>
      </w:tr>
    </w:tbl>
    <w:p w:rsidR="00C32842" w:rsidRDefault="00C32842" w:rsidP="00A26D14">
      <w:pPr>
        <w:spacing w:after="0" w:line="240" w:lineRule="auto"/>
        <w:jc w:val="center"/>
        <w:rPr>
          <w:rFonts w:ascii="Times New Roman" w:hAnsi="Times New Roman" w:cs="Times New Roman"/>
          <w:noProof/>
          <w:sz w:val="24"/>
          <w:szCs w:val="24"/>
          <w:lang w:eastAsia="id-ID"/>
        </w:rPr>
      </w:pPr>
    </w:p>
    <w:p w:rsidR="00A26D14" w:rsidRPr="004554A1" w:rsidRDefault="00B8169F" w:rsidP="00A26D14">
      <w:pPr>
        <w:spacing w:after="0" w:line="240" w:lineRule="auto"/>
        <w:jc w:val="center"/>
        <w:rPr>
          <w:rFonts w:ascii="Times New Roman" w:hAnsi="Times New Roman" w:cs="Times New Roman"/>
          <w:noProof/>
          <w:sz w:val="24"/>
          <w:szCs w:val="24"/>
          <w:lang w:eastAsia="id-ID"/>
        </w:rPr>
      </w:pPr>
      <w:r>
        <w:rPr>
          <w:rFonts w:ascii="Times New Roman" w:hAnsi="Times New Roman" w:cs="Times New Roman"/>
          <w:noProof/>
          <w:sz w:val="24"/>
          <w:szCs w:val="24"/>
          <w:lang w:eastAsia="id-ID"/>
        </w:rPr>
        <w:pict>
          <v:shape id="_x0000_s1158" type="#_x0000_t32" style="position:absolute;left:0;text-align:left;margin-left:38pt;margin-top:52.3pt;width:84.5pt;height:25.45pt;z-index:251751424" o:connectortype="straight"/>
        </w:pict>
      </w:r>
      <w:r>
        <w:rPr>
          <w:rFonts w:ascii="Times New Roman" w:hAnsi="Times New Roman" w:cs="Times New Roman"/>
          <w:noProof/>
          <w:sz w:val="24"/>
          <w:szCs w:val="24"/>
          <w:lang w:eastAsia="id-ID"/>
        </w:rPr>
        <w:pict>
          <v:shape id="_x0000_s1177" type="#_x0000_t32" style="position:absolute;left:0;text-align:left;margin-left:83.35pt;margin-top:71pt;width:39.15pt;height:6.75pt;z-index:251770880" o:connectortype="straight"/>
        </w:pict>
      </w:r>
      <w:r>
        <w:rPr>
          <w:rFonts w:ascii="Times New Roman" w:hAnsi="Times New Roman" w:cs="Times New Roman"/>
          <w:noProof/>
          <w:sz w:val="24"/>
          <w:szCs w:val="24"/>
          <w:lang w:eastAsia="id-ID"/>
        </w:rPr>
        <w:pict>
          <v:shape id="_x0000_s1176" type="#_x0000_t32" style="position:absolute;left:0;text-align:left;margin-left:55pt;margin-top:66.85pt;width:34.35pt;height:4.15pt;z-index:251769856" o:connectortype="straight"/>
        </w:pict>
      </w:r>
      <w:r>
        <w:rPr>
          <w:rFonts w:ascii="Times New Roman" w:hAnsi="Times New Roman" w:cs="Times New Roman"/>
          <w:noProof/>
          <w:sz w:val="24"/>
          <w:szCs w:val="24"/>
          <w:lang w:eastAsia="id-ID"/>
        </w:rPr>
        <w:pict>
          <v:shape id="_x0000_s1159" type="#_x0000_t110" style="position:absolute;left:0;text-align:left;margin-left:116.5pt;margin-top:74pt;width:6pt;height:6.75pt;flip:y;z-index:251752448" fillcolor="#00b0f0" stroked="f"/>
        </w:pict>
      </w:r>
      <w:r>
        <w:rPr>
          <w:rFonts w:ascii="Times New Roman" w:hAnsi="Times New Roman" w:cs="Times New Roman"/>
          <w:noProof/>
          <w:sz w:val="24"/>
          <w:szCs w:val="24"/>
          <w:lang w:eastAsia="id-ID"/>
        </w:rPr>
        <w:pict>
          <v:shape id="_x0000_s1160" type="#_x0000_t110" style="position:absolute;left:0;text-align:left;margin-left:83.35pt;margin-top:68.35pt;width:6pt;height:6.75pt;flip:y;z-index:251753472" fillcolor="#00b0f0" stroked="f"/>
        </w:pict>
      </w:r>
      <w:r>
        <w:rPr>
          <w:rFonts w:ascii="Times New Roman" w:hAnsi="Times New Roman" w:cs="Times New Roman"/>
          <w:noProof/>
          <w:sz w:val="24"/>
          <w:szCs w:val="24"/>
          <w:lang w:eastAsia="id-ID"/>
        </w:rPr>
        <w:pict>
          <v:shape id="_x0000_s1161" type="#_x0000_t110" style="position:absolute;left:0;text-align:left;margin-left:52.35pt;margin-top:64.25pt;width:6pt;height:6.75pt;flip:y;z-index:251754496" fillcolor="#00b0f0" stroked="f"/>
        </w:pict>
      </w:r>
      <w:r w:rsidR="001A25CF" w:rsidRPr="001A25CF">
        <w:rPr>
          <w:rFonts w:ascii="Times New Roman" w:hAnsi="Times New Roman" w:cs="Times New Roman"/>
          <w:noProof/>
          <w:sz w:val="24"/>
          <w:szCs w:val="24"/>
          <w:highlight w:val="black"/>
          <w:lang w:val="en-US"/>
        </w:rPr>
        <w:drawing>
          <wp:inline distT="0" distB="0" distL="0" distR="0">
            <wp:extent cx="2400411" cy="1725433"/>
            <wp:effectExtent l="19050" t="0" r="37989" b="8117"/>
            <wp:docPr id="2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B4E55" w:rsidRPr="004554A1" w:rsidRDefault="001B4E55" w:rsidP="001B4E55">
      <w:pPr>
        <w:tabs>
          <w:tab w:val="left" w:pos="4678"/>
        </w:tabs>
        <w:spacing w:after="0" w:line="240" w:lineRule="auto"/>
        <w:jc w:val="center"/>
        <w:rPr>
          <w:rFonts w:ascii="Times New Roman" w:hAnsi="Times New Roman" w:cs="Times New Roman"/>
          <w:noProof/>
          <w:sz w:val="24"/>
          <w:szCs w:val="24"/>
          <w:lang w:eastAsia="id-ID"/>
        </w:rPr>
      </w:pPr>
      <w:r w:rsidRPr="004554A1">
        <w:rPr>
          <w:rFonts w:ascii="Times New Roman" w:hAnsi="Times New Roman" w:cs="Times New Roman"/>
          <w:noProof/>
          <w:sz w:val="24"/>
          <w:szCs w:val="24"/>
          <w:lang w:eastAsia="id-ID"/>
        </w:rPr>
        <w:t>Grafik 4. Regresi Linier Metode Pengolahan Terhadap Kadar Air</w:t>
      </w:r>
    </w:p>
    <w:p w:rsidR="001B4E55" w:rsidRPr="004554A1" w:rsidRDefault="001B4E55" w:rsidP="001B4E55">
      <w:pPr>
        <w:spacing w:after="0" w:line="240" w:lineRule="auto"/>
        <w:jc w:val="center"/>
        <w:rPr>
          <w:rFonts w:ascii="Times New Roman" w:hAnsi="Times New Roman" w:cs="Times New Roman"/>
          <w:noProof/>
          <w:sz w:val="24"/>
          <w:szCs w:val="24"/>
          <w:lang w:eastAsia="id-ID"/>
        </w:rPr>
      </w:pPr>
      <w:r w:rsidRPr="004554A1">
        <w:rPr>
          <w:rFonts w:ascii="Times New Roman" w:hAnsi="Times New Roman" w:cs="Times New Roman"/>
          <w:noProof/>
          <w:sz w:val="24"/>
          <w:szCs w:val="24"/>
          <w:lang w:eastAsia="id-ID"/>
        </w:rPr>
        <w:t xml:space="preserve">Pada Tepung </w:t>
      </w:r>
      <w:r>
        <w:rPr>
          <w:rFonts w:ascii="Times New Roman" w:hAnsi="Times New Roman" w:cs="Times New Roman"/>
          <w:noProof/>
          <w:sz w:val="24"/>
          <w:szCs w:val="24"/>
          <w:lang w:eastAsia="id-ID"/>
        </w:rPr>
        <w:t xml:space="preserve">Untuk </w:t>
      </w:r>
      <w:r w:rsidRPr="004554A1">
        <w:rPr>
          <w:rFonts w:ascii="Times New Roman" w:hAnsi="Times New Roman" w:cs="Times New Roman"/>
          <w:noProof/>
          <w:sz w:val="24"/>
          <w:szCs w:val="24"/>
          <w:lang w:eastAsia="id-ID"/>
        </w:rPr>
        <w:t>Pisang Goreng</w:t>
      </w:r>
    </w:p>
    <w:p w:rsidR="00A26D14" w:rsidRPr="004554A1" w:rsidRDefault="00385660" w:rsidP="00385660">
      <w:pPr>
        <w:spacing w:after="0" w:line="240" w:lineRule="auto"/>
        <w:ind w:firstLine="284"/>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H</w:t>
      </w:r>
      <w:r w:rsidR="00A26D14" w:rsidRPr="004554A1">
        <w:rPr>
          <w:rFonts w:ascii="Times New Roman" w:hAnsi="Times New Roman" w:cs="Times New Roman"/>
          <w:noProof/>
          <w:sz w:val="24"/>
          <w:szCs w:val="24"/>
          <w:lang w:eastAsia="id-ID"/>
        </w:rPr>
        <w:t>ubungan liner sempurna dengan kemiringan (</w:t>
      </w:r>
      <w:r w:rsidR="00A26D14" w:rsidRPr="004554A1">
        <w:rPr>
          <w:rFonts w:ascii="Times New Roman" w:hAnsi="Times New Roman" w:cs="Times New Roman"/>
          <w:i/>
          <w:noProof/>
          <w:sz w:val="24"/>
          <w:szCs w:val="24"/>
          <w:lang w:eastAsia="id-ID"/>
        </w:rPr>
        <w:t>slope</w:t>
      </w:r>
      <w:r w:rsidR="00A26D14" w:rsidRPr="004554A1">
        <w:rPr>
          <w:rFonts w:ascii="Times New Roman" w:hAnsi="Times New Roman" w:cs="Times New Roman"/>
          <w:noProof/>
          <w:sz w:val="24"/>
          <w:szCs w:val="24"/>
          <w:lang w:eastAsia="id-ID"/>
        </w:rPr>
        <w:t xml:space="preserve">) yang negatif, hal ini ditunjukkan dengan </w:t>
      </w:r>
      <w:r w:rsidR="00A26D14" w:rsidRPr="004554A1">
        <w:rPr>
          <w:rFonts w:ascii="Times New Roman" w:hAnsi="Times New Roman" w:cs="Times New Roman"/>
          <w:i/>
          <w:noProof/>
          <w:sz w:val="24"/>
          <w:szCs w:val="24"/>
          <w:lang w:eastAsia="id-ID"/>
        </w:rPr>
        <w:t>slope</w:t>
      </w:r>
      <w:r w:rsidR="00A26D14" w:rsidRPr="004554A1">
        <w:rPr>
          <w:rFonts w:ascii="Times New Roman" w:hAnsi="Times New Roman" w:cs="Times New Roman"/>
          <w:noProof/>
          <w:sz w:val="24"/>
          <w:szCs w:val="24"/>
          <w:lang w:eastAsia="id-ID"/>
        </w:rPr>
        <w:t xml:space="preserve"> yang negatif -0,9727 artinya semakin tinggi konsentrasi tepung maka semakin rendah kadar air tepung yang dihasilkan</w:t>
      </w:r>
    </w:p>
    <w:p w:rsidR="00A26D14" w:rsidRDefault="00A26D14" w:rsidP="001B4E55">
      <w:pPr>
        <w:spacing w:after="0" w:line="240" w:lineRule="auto"/>
        <w:ind w:firstLine="284"/>
        <w:jc w:val="both"/>
        <w:rPr>
          <w:rFonts w:ascii="Times New Roman" w:hAnsi="Times New Roman" w:cs="Times New Roman"/>
          <w:noProof/>
          <w:sz w:val="24"/>
          <w:szCs w:val="24"/>
          <w:lang w:eastAsia="id-ID"/>
        </w:rPr>
      </w:pPr>
      <w:r w:rsidRPr="004554A1">
        <w:rPr>
          <w:rFonts w:ascii="Times New Roman" w:hAnsi="Times New Roman" w:cs="Times New Roman"/>
          <w:noProof/>
          <w:sz w:val="24"/>
          <w:szCs w:val="24"/>
          <w:lang w:eastAsia="id-ID"/>
        </w:rPr>
        <w:t xml:space="preserve">Menurut Magdalena, (2010), kadar air yang tinggi pada produk tepung-tepungan akan sangat mengganggu stabilitas dari produk tepung tersebut. Kandungan air yang tinggi pada produk tepung-tepungan akan membuat tepung tersebut menggumpal apabila disimpan. </w:t>
      </w:r>
    </w:p>
    <w:p w:rsidR="006527F5" w:rsidRPr="004554A1" w:rsidRDefault="006527F5" w:rsidP="006527F5">
      <w:pPr>
        <w:spacing w:after="0" w:line="240" w:lineRule="auto"/>
        <w:ind w:firstLine="284"/>
        <w:jc w:val="both"/>
        <w:rPr>
          <w:rFonts w:ascii="Times New Roman" w:hAnsi="Times New Roman" w:cs="Times New Roman"/>
          <w:noProof/>
          <w:sz w:val="24"/>
          <w:szCs w:val="24"/>
          <w:lang w:eastAsia="id-ID"/>
        </w:rPr>
      </w:pPr>
      <w:r w:rsidRPr="004554A1">
        <w:rPr>
          <w:rFonts w:ascii="Times New Roman" w:hAnsi="Times New Roman" w:cs="Times New Roman"/>
          <w:noProof/>
          <w:sz w:val="24"/>
          <w:szCs w:val="24"/>
          <w:lang w:eastAsia="id-ID"/>
        </w:rPr>
        <w:t xml:space="preserve">Hasil metode analisis konsentrasi tepung </w:t>
      </w:r>
      <w:r>
        <w:rPr>
          <w:rFonts w:ascii="Times New Roman" w:hAnsi="Times New Roman" w:cs="Times New Roman"/>
          <w:noProof/>
          <w:sz w:val="24"/>
          <w:szCs w:val="24"/>
          <w:lang w:eastAsia="id-ID"/>
        </w:rPr>
        <w:t>60%</w:t>
      </w:r>
      <w:r w:rsidRPr="004554A1">
        <w:rPr>
          <w:rFonts w:ascii="Times New Roman" w:hAnsi="Times New Roman" w:cs="Times New Roman"/>
          <w:noProof/>
          <w:sz w:val="24"/>
          <w:szCs w:val="24"/>
          <w:lang w:eastAsia="id-ID"/>
        </w:rPr>
        <w:t xml:space="preserve"> menghasilkan rata-rata kadar pati yang rendah dibandingkan dengan konsentrasi </w:t>
      </w:r>
      <w:r>
        <w:rPr>
          <w:rFonts w:ascii="Times New Roman" w:hAnsi="Times New Roman" w:cs="Times New Roman"/>
          <w:noProof/>
          <w:sz w:val="24"/>
          <w:szCs w:val="24"/>
          <w:lang w:eastAsia="id-ID"/>
        </w:rPr>
        <w:t>4</w:t>
      </w:r>
      <w:r w:rsidRPr="004554A1">
        <w:rPr>
          <w:rFonts w:ascii="Times New Roman" w:hAnsi="Times New Roman" w:cs="Times New Roman"/>
          <w:noProof/>
          <w:sz w:val="24"/>
          <w:szCs w:val="24"/>
          <w:lang w:eastAsia="id-ID"/>
        </w:rPr>
        <w:t xml:space="preserve">0 % menghasilkan rata-rata kadar </w:t>
      </w:r>
      <w:r>
        <w:rPr>
          <w:rFonts w:ascii="Times New Roman" w:hAnsi="Times New Roman" w:cs="Times New Roman"/>
          <w:noProof/>
          <w:sz w:val="24"/>
          <w:szCs w:val="24"/>
          <w:lang w:eastAsia="id-ID"/>
        </w:rPr>
        <w:t xml:space="preserve">air </w:t>
      </w:r>
      <w:r w:rsidRPr="004554A1">
        <w:rPr>
          <w:rFonts w:ascii="Times New Roman" w:hAnsi="Times New Roman" w:cs="Times New Roman"/>
          <w:noProof/>
          <w:sz w:val="24"/>
          <w:szCs w:val="24"/>
          <w:lang w:eastAsia="id-ID"/>
        </w:rPr>
        <w:t>yang tinggi.</w:t>
      </w:r>
    </w:p>
    <w:p w:rsidR="00A26D14" w:rsidRPr="001B4E55" w:rsidRDefault="00A26D14" w:rsidP="00A26D14">
      <w:pPr>
        <w:pStyle w:val="Heading4"/>
        <w:spacing w:before="0" w:line="240" w:lineRule="auto"/>
        <w:rPr>
          <w:rFonts w:ascii="Times New Roman" w:hAnsi="Times New Roman" w:cs="Times New Roman"/>
          <w:i w:val="0"/>
          <w:color w:val="auto"/>
          <w:sz w:val="24"/>
          <w:szCs w:val="24"/>
        </w:rPr>
      </w:pPr>
      <w:r w:rsidRPr="001B4E55">
        <w:rPr>
          <w:rFonts w:ascii="Times New Roman" w:hAnsi="Times New Roman" w:cs="Times New Roman"/>
          <w:i w:val="0"/>
          <w:color w:val="auto"/>
          <w:sz w:val="24"/>
          <w:szCs w:val="24"/>
        </w:rPr>
        <w:t>Kadar Abu</w:t>
      </w:r>
    </w:p>
    <w:p w:rsidR="001B4E55" w:rsidRDefault="00A26D14" w:rsidP="001B4E55">
      <w:pPr>
        <w:tabs>
          <w:tab w:val="left" w:pos="0"/>
        </w:tabs>
        <w:spacing w:after="0" w:line="240" w:lineRule="auto"/>
        <w:ind w:firstLine="284"/>
        <w:jc w:val="both"/>
        <w:rPr>
          <w:rFonts w:ascii="Times New Roman" w:hAnsi="Times New Roman" w:cs="Times New Roman"/>
          <w:sz w:val="24"/>
          <w:szCs w:val="24"/>
        </w:rPr>
      </w:pPr>
      <w:r w:rsidRPr="004554A1">
        <w:rPr>
          <w:rFonts w:ascii="Times New Roman" w:hAnsi="Times New Roman" w:cs="Times New Roman"/>
          <w:sz w:val="24"/>
          <w:szCs w:val="24"/>
        </w:rPr>
        <w:t xml:space="preserve">Kadar Abu suatu tepung terhubung dengan kandungan mineral di dalamnya. </w:t>
      </w:r>
    </w:p>
    <w:p w:rsidR="00A26D14" w:rsidRPr="004554A1" w:rsidRDefault="00A26D14" w:rsidP="001B4E55">
      <w:pPr>
        <w:tabs>
          <w:tab w:val="left" w:pos="0"/>
        </w:tabs>
        <w:spacing w:after="0" w:line="240" w:lineRule="auto"/>
        <w:ind w:firstLine="284"/>
        <w:jc w:val="both"/>
        <w:rPr>
          <w:rFonts w:ascii="Times New Roman" w:hAnsi="Times New Roman" w:cs="Times New Roman"/>
          <w:sz w:val="24"/>
          <w:szCs w:val="24"/>
        </w:rPr>
      </w:pPr>
      <w:r w:rsidRPr="004554A1">
        <w:rPr>
          <w:rFonts w:ascii="Times New Roman" w:hAnsi="Times New Roman" w:cs="Times New Roman"/>
          <w:sz w:val="24"/>
          <w:szCs w:val="24"/>
        </w:rPr>
        <w:t xml:space="preserve">Kadar abu sangat dipegaruhi oleh jenis bahan, umur bahan dan lain-lain. </w:t>
      </w:r>
      <w:r w:rsidRPr="004554A1">
        <w:rPr>
          <w:rFonts w:ascii="Times New Roman" w:hAnsi="Times New Roman" w:cs="Times New Roman"/>
          <w:sz w:val="24"/>
          <w:szCs w:val="24"/>
        </w:rPr>
        <w:lastRenderedPageBreak/>
        <w:t>Menurut Nielsen (2003), kadar abu tepung-tepungan bervariasi atara 0,30 – 1,</w:t>
      </w:r>
      <w:r>
        <w:rPr>
          <w:rFonts w:ascii="Times New Roman" w:hAnsi="Times New Roman" w:cs="Times New Roman"/>
          <w:sz w:val="24"/>
          <w:szCs w:val="24"/>
        </w:rPr>
        <w:t>40%</w:t>
      </w:r>
      <w:r w:rsidRPr="004554A1">
        <w:rPr>
          <w:rFonts w:ascii="Times New Roman" w:hAnsi="Times New Roman" w:cs="Times New Roman"/>
          <w:sz w:val="24"/>
          <w:szCs w:val="24"/>
        </w:rPr>
        <w:t xml:space="preserve"> (bb). Semakin besar kadar abu suatu bahan pangan, semakin besar pula kandungan mineral yang terkandung di dalam bahan pangan tersebut. </w:t>
      </w:r>
    </w:p>
    <w:p w:rsidR="00A26D14" w:rsidRPr="004554A1" w:rsidRDefault="00A26D14" w:rsidP="00A26D14">
      <w:pPr>
        <w:pStyle w:val="Caption"/>
        <w:keepNext/>
        <w:spacing w:after="0"/>
        <w:jc w:val="center"/>
        <w:rPr>
          <w:rFonts w:ascii="Times New Roman" w:hAnsi="Times New Roman" w:cs="Times New Roman"/>
          <w:b w:val="0"/>
          <w:color w:val="auto"/>
          <w:sz w:val="24"/>
          <w:szCs w:val="24"/>
        </w:rPr>
      </w:pPr>
      <w:bookmarkStart w:id="30" w:name="_Toc466490240"/>
      <w:r w:rsidRPr="004554A1">
        <w:rPr>
          <w:rFonts w:ascii="Times New Roman" w:hAnsi="Times New Roman" w:cs="Times New Roman"/>
          <w:b w:val="0"/>
          <w:color w:val="auto"/>
          <w:sz w:val="24"/>
          <w:szCs w:val="24"/>
        </w:rPr>
        <w:t xml:space="preserve">Tabel </w:t>
      </w:r>
      <w:r w:rsidR="0093613E" w:rsidRPr="004554A1">
        <w:rPr>
          <w:rFonts w:ascii="Times New Roman" w:hAnsi="Times New Roman" w:cs="Times New Roman"/>
          <w:b w:val="0"/>
          <w:color w:val="auto"/>
          <w:sz w:val="24"/>
          <w:szCs w:val="24"/>
        </w:rPr>
        <w:fldChar w:fldCharType="begin"/>
      </w:r>
      <w:r w:rsidRPr="004554A1">
        <w:rPr>
          <w:rFonts w:ascii="Times New Roman" w:hAnsi="Times New Roman" w:cs="Times New Roman"/>
          <w:b w:val="0"/>
          <w:color w:val="auto"/>
          <w:sz w:val="24"/>
          <w:szCs w:val="24"/>
        </w:rPr>
        <w:instrText xml:space="preserve"> SEQ Tabel \* ARABIC </w:instrText>
      </w:r>
      <w:r w:rsidR="0093613E" w:rsidRPr="004554A1">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29</w:t>
      </w:r>
      <w:r w:rsidR="0093613E" w:rsidRPr="004554A1">
        <w:rPr>
          <w:rFonts w:ascii="Times New Roman" w:hAnsi="Times New Roman" w:cs="Times New Roman"/>
          <w:b w:val="0"/>
          <w:color w:val="auto"/>
          <w:sz w:val="24"/>
          <w:szCs w:val="24"/>
        </w:rPr>
        <w:fldChar w:fldCharType="end"/>
      </w:r>
      <w:r w:rsidRPr="004554A1">
        <w:rPr>
          <w:rFonts w:ascii="Times New Roman" w:hAnsi="Times New Roman" w:cs="Times New Roman"/>
          <w:b w:val="0"/>
          <w:color w:val="auto"/>
          <w:sz w:val="24"/>
          <w:szCs w:val="24"/>
        </w:rPr>
        <w:t>. Hasil Data Analisis Kadar Abu</w:t>
      </w:r>
      <w:bookmarkEnd w:id="30"/>
    </w:p>
    <w:tbl>
      <w:tblPr>
        <w:tblStyle w:val="TableGrid"/>
        <w:tblW w:w="0" w:type="auto"/>
        <w:jc w:val="center"/>
        <w:tblLook w:val="04A0" w:firstRow="1" w:lastRow="0" w:firstColumn="1" w:lastColumn="0" w:noHBand="0" w:noVBand="1"/>
      </w:tblPr>
      <w:tblGrid>
        <w:gridCol w:w="2293"/>
        <w:gridCol w:w="1892"/>
      </w:tblGrid>
      <w:tr w:rsidR="00A26D14" w:rsidRPr="004554A1" w:rsidTr="00AA028F">
        <w:trPr>
          <w:jc w:val="center"/>
        </w:trPr>
        <w:tc>
          <w:tcPr>
            <w:tcW w:w="4120"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Konsentrasi</w:t>
            </w:r>
          </w:p>
        </w:tc>
        <w:tc>
          <w:tcPr>
            <w:tcW w:w="4033"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Kadar Abu (%)</w:t>
            </w:r>
          </w:p>
        </w:tc>
      </w:tr>
      <w:tr w:rsidR="00A26D14" w:rsidRPr="004554A1" w:rsidTr="00AA028F">
        <w:trPr>
          <w:jc w:val="center"/>
        </w:trPr>
        <w:tc>
          <w:tcPr>
            <w:tcW w:w="4120"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40%</w:t>
            </w:r>
          </w:p>
        </w:tc>
        <w:tc>
          <w:tcPr>
            <w:tcW w:w="4033" w:type="dxa"/>
          </w:tcPr>
          <w:p w:rsidR="00A26D14" w:rsidRPr="002B1C62" w:rsidRDefault="00A26D14" w:rsidP="00A26D14">
            <w:pPr>
              <w:jc w:val="center"/>
              <w:rPr>
                <w:rFonts w:ascii="Times New Roman" w:hAnsi="Times New Roman" w:cs="Times New Roman"/>
                <w:sz w:val="24"/>
                <w:szCs w:val="24"/>
              </w:rPr>
            </w:pPr>
            <w:r w:rsidRPr="002B1C62">
              <w:rPr>
                <w:rFonts w:ascii="Times New Roman" w:hAnsi="Times New Roman" w:cs="Times New Roman"/>
                <w:sz w:val="24"/>
                <w:szCs w:val="24"/>
              </w:rPr>
              <w:t>2,75</w:t>
            </w:r>
          </w:p>
        </w:tc>
      </w:tr>
      <w:tr w:rsidR="00A26D14" w:rsidRPr="004554A1" w:rsidTr="00AA028F">
        <w:trPr>
          <w:jc w:val="center"/>
        </w:trPr>
        <w:tc>
          <w:tcPr>
            <w:tcW w:w="4120"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50%</w:t>
            </w:r>
          </w:p>
        </w:tc>
        <w:tc>
          <w:tcPr>
            <w:tcW w:w="4033"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2,52</w:t>
            </w:r>
          </w:p>
        </w:tc>
      </w:tr>
      <w:tr w:rsidR="00A26D14" w:rsidRPr="004554A1" w:rsidTr="00AA028F">
        <w:trPr>
          <w:jc w:val="center"/>
        </w:trPr>
        <w:tc>
          <w:tcPr>
            <w:tcW w:w="4120"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60%</w:t>
            </w:r>
          </w:p>
        </w:tc>
        <w:tc>
          <w:tcPr>
            <w:tcW w:w="4033"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1,86</w:t>
            </w:r>
          </w:p>
        </w:tc>
      </w:tr>
    </w:tbl>
    <w:p w:rsidR="00A26D14" w:rsidRPr="004554A1" w:rsidRDefault="00A26D14" w:rsidP="00385660">
      <w:pPr>
        <w:spacing w:after="0" w:line="240" w:lineRule="auto"/>
        <w:ind w:firstLine="284"/>
        <w:jc w:val="both"/>
        <w:rPr>
          <w:rFonts w:ascii="Times New Roman" w:hAnsi="Times New Roman" w:cs="Times New Roman"/>
          <w:sz w:val="24"/>
          <w:szCs w:val="24"/>
        </w:rPr>
      </w:pPr>
      <w:r w:rsidRPr="004554A1">
        <w:rPr>
          <w:rFonts w:ascii="Times New Roman" w:hAnsi="Times New Roman" w:cs="Times New Roman"/>
          <w:sz w:val="24"/>
          <w:szCs w:val="24"/>
        </w:rPr>
        <w:t>Nilai kadar abu yang besar disebabkan adanya penambahan bumbu seperti garam dan soda kue yang merupakan garam-garam anorganik sehingga masih tersisa sebagai abu saat dilakukan pengabuan.</w:t>
      </w:r>
    </w:p>
    <w:p w:rsidR="00C32842" w:rsidRDefault="00A26D14" w:rsidP="00C32842">
      <w:pPr>
        <w:spacing w:after="0" w:line="240" w:lineRule="auto"/>
        <w:jc w:val="center"/>
        <w:rPr>
          <w:rFonts w:ascii="Times New Roman" w:hAnsi="Times New Roman" w:cs="Times New Roman"/>
          <w:noProof/>
          <w:sz w:val="24"/>
          <w:szCs w:val="24"/>
          <w:lang w:eastAsia="id-ID"/>
        </w:rPr>
      </w:pPr>
      <w:r w:rsidRPr="004554A1">
        <w:rPr>
          <w:rFonts w:ascii="Times New Roman" w:hAnsi="Times New Roman" w:cs="Times New Roman"/>
          <w:sz w:val="24"/>
          <w:szCs w:val="24"/>
        </w:rPr>
        <w:tab/>
      </w:r>
    </w:p>
    <w:p w:rsidR="00C32842" w:rsidRDefault="00B8169F" w:rsidP="00C32842">
      <w:pPr>
        <w:spacing w:after="0" w:line="240" w:lineRule="auto"/>
        <w:jc w:val="center"/>
        <w:rPr>
          <w:rFonts w:ascii="Times New Roman" w:hAnsi="Times New Roman" w:cs="Times New Roman"/>
          <w:noProof/>
          <w:sz w:val="24"/>
          <w:szCs w:val="24"/>
          <w:lang w:eastAsia="id-ID"/>
        </w:rPr>
      </w:pPr>
      <w:r>
        <w:rPr>
          <w:rFonts w:ascii="Times New Roman" w:hAnsi="Times New Roman" w:cs="Times New Roman"/>
          <w:noProof/>
          <w:sz w:val="24"/>
          <w:szCs w:val="24"/>
          <w:lang w:eastAsia="id-ID"/>
        </w:rPr>
        <w:pict>
          <v:shape id="_x0000_s1239" type="#_x0000_t32" style="position:absolute;left:0;text-align:left;margin-left:34.65pt;margin-top:82.3pt;width:84.5pt;height:20.25pt;z-index:251824128" o:connectortype="straight"/>
        </w:pict>
      </w:r>
      <w:r>
        <w:rPr>
          <w:rFonts w:ascii="Times New Roman" w:hAnsi="Times New Roman" w:cs="Times New Roman"/>
          <w:noProof/>
          <w:sz w:val="24"/>
          <w:szCs w:val="24"/>
          <w:lang w:eastAsia="id-ID"/>
        </w:rPr>
        <w:pict>
          <v:shape id="_x0000_s1244" type="#_x0000_t32" style="position:absolute;left:0;text-align:left;margin-left:78.55pt;margin-top:92.7pt;width:29.45pt;height:6.75pt;z-index:251829248" o:connectortype="straight"/>
        </w:pict>
      </w:r>
      <w:r>
        <w:rPr>
          <w:rFonts w:ascii="Times New Roman" w:hAnsi="Times New Roman" w:cs="Times New Roman"/>
          <w:noProof/>
          <w:sz w:val="24"/>
          <w:szCs w:val="24"/>
          <w:lang w:eastAsia="id-ID"/>
        </w:rPr>
        <w:pict>
          <v:shape id="_x0000_s1243" type="#_x0000_t32" style="position:absolute;left:0;text-align:left;margin-left:49.55pt;margin-top:92.7pt;width:29pt;height:0;z-index:251828224" o:connectortype="straight"/>
        </w:pict>
      </w:r>
      <w:r>
        <w:rPr>
          <w:rFonts w:ascii="Times New Roman" w:hAnsi="Times New Roman" w:cs="Times New Roman"/>
          <w:noProof/>
          <w:sz w:val="24"/>
          <w:szCs w:val="24"/>
          <w:lang w:eastAsia="id-ID"/>
        </w:rPr>
        <w:pict>
          <v:shape id="_x0000_s1240" type="#_x0000_t110" style="position:absolute;left:0;text-align:left;margin-left:104.8pt;margin-top:95.8pt;width:6pt;height:6.75pt;flip:y;z-index:251825152" fillcolor="#00b0f0" stroked="f"/>
        </w:pict>
      </w:r>
      <w:r>
        <w:rPr>
          <w:rFonts w:ascii="Times New Roman" w:hAnsi="Times New Roman" w:cs="Times New Roman"/>
          <w:noProof/>
          <w:sz w:val="24"/>
          <w:szCs w:val="24"/>
          <w:lang w:eastAsia="id-ID"/>
        </w:rPr>
        <w:pict>
          <v:shape id="_x0000_s1241" type="#_x0000_t110" style="position:absolute;left:0;text-align:left;margin-left:74.95pt;margin-top:89.05pt;width:6pt;height:6.75pt;flip:y;z-index:251826176" fillcolor="#00b0f0" stroked="f"/>
        </w:pict>
      </w:r>
      <w:r>
        <w:rPr>
          <w:rFonts w:ascii="Times New Roman" w:hAnsi="Times New Roman" w:cs="Times New Roman"/>
          <w:noProof/>
          <w:sz w:val="24"/>
          <w:szCs w:val="24"/>
          <w:lang w:eastAsia="id-ID"/>
        </w:rPr>
        <w:pict>
          <v:shape id="_x0000_s1242" type="#_x0000_t110" style="position:absolute;left:0;text-align:left;margin-left:46.35pt;margin-top:89.05pt;width:6pt;height:6.75pt;flip:y;z-index:251827200" fillcolor="#00b0f0" stroked="f"/>
        </w:pict>
      </w:r>
      <w:r w:rsidR="00C32842" w:rsidRPr="001A25CF">
        <w:rPr>
          <w:rFonts w:ascii="Times New Roman" w:hAnsi="Times New Roman" w:cs="Times New Roman"/>
          <w:noProof/>
          <w:sz w:val="24"/>
          <w:szCs w:val="24"/>
          <w:highlight w:val="black"/>
          <w:lang w:val="en-US"/>
        </w:rPr>
        <w:drawing>
          <wp:inline distT="0" distB="0" distL="0" distR="0">
            <wp:extent cx="2400411" cy="1725433"/>
            <wp:effectExtent l="19050" t="0" r="37989" b="8117"/>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26D14" w:rsidRPr="004554A1" w:rsidRDefault="00A26D14" w:rsidP="00C32842">
      <w:pPr>
        <w:spacing w:after="0" w:line="240" w:lineRule="auto"/>
        <w:jc w:val="center"/>
        <w:rPr>
          <w:rFonts w:ascii="Times New Roman" w:hAnsi="Times New Roman" w:cs="Times New Roman"/>
          <w:noProof/>
          <w:sz w:val="24"/>
          <w:szCs w:val="24"/>
          <w:lang w:eastAsia="id-ID"/>
        </w:rPr>
      </w:pPr>
      <w:r w:rsidRPr="004554A1">
        <w:rPr>
          <w:rFonts w:ascii="Times New Roman" w:hAnsi="Times New Roman" w:cs="Times New Roman"/>
          <w:noProof/>
          <w:sz w:val="24"/>
          <w:szCs w:val="24"/>
          <w:lang w:eastAsia="id-ID"/>
        </w:rPr>
        <w:t>Grafik 5. Regresi Linier Metode Pengolahan Terhadap Kadar Abu</w:t>
      </w:r>
    </w:p>
    <w:p w:rsidR="00564A17" w:rsidRDefault="00A26D14" w:rsidP="00564A17">
      <w:pPr>
        <w:spacing w:after="0" w:line="240" w:lineRule="auto"/>
        <w:jc w:val="center"/>
        <w:rPr>
          <w:rFonts w:ascii="Times New Roman" w:hAnsi="Times New Roman" w:cs="Times New Roman"/>
          <w:noProof/>
          <w:sz w:val="24"/>
          <w:szCs w:val="24"/>
          <w:lang w:eastAsia="id-ID"/>
        </w:rPr>
      </w:pPr>
      <w:r w:rsidRPr="004554A1">
        <w:rPr>
          <w:rFonts w:ascii="Times New Roman" w:hAnsi="Times New Roman" w:cs="Times New Roman"/>
          <w:noProof/>
          <w:sz w:val="24"/>
          <w:szCs w:val="24"/>
          <w:lang w:eastAsia="id-ID"/>
        </w:rPr>
        <w:t xml:space="preserve">Pada Tepung </w:t>
      </w:r>
      <w:r>
        <w:rPr>
          <w:rFonts w:ascii="Times New Roman" w:hAnsi="Times New Roman" w:cs="Times New Roman"/>
          <w:noProof/>
          <w:sz w:val="24"/>
          <w:szCs w:val="24"/>
          <w:lang w:eastAsia="id-ID"/>
        </w:rPr>
        <w:t xml:space="preserve">Untuk </w:t>
      </w:r>
      <w:r w:rsidRPr="004554A1">
        <w:rPr>
          <w:rFonts w:ascii="Times New Roman" w:hAnsi="Times New Roman" w:cs="Times New Roman"/>
          <w:noProof/>
          <w:sz w:val="24"/>
          <w:szCs w:val="24"/>
          <w:lang w:eastAsia="id-ID"/>
        </w:rPr>
        <w:t>Pisang Goreng</w:t>
      </w:r>
    </w:p>
    <w:p w:rsidR="00564A17" w:rsidRDefault="00564A17" w:rsidP="00076BBE">
      <w:pPr>
        <w:spacing w:after="0" w:line="240" w:lineRule="auto"/>
        <w:ind w:firstLine="284"/>
        <w:rPr>
          <w:rFonts w:ascii="Times New Roman" w:hAnsi="Times New Roman" w:cs="Times New Roman"/>
          <w:noProof/>
          <w:sz w:val="24"/>
          <w:szCs w:val="24"/>
          <w:lang w:eastAsia="id-ID"/>
        </w:rPr>
      </w:pPr>
      <w:r>
        <w:rPr>
          <w:rFonts w:ascii="Times New Roman" w:hAnsi="Times New Roman" w:cs="Times New Roman"/>
          <w:noProof/>
          <w:sz w:val="24"/>
          <w:szCs w:val="24"/>
          <w:lang w:eastAsia="id-ID"/>
        </w:rPr>
        <w:t>H</w:t>
      </w:r>
      <w:r w:rsidR="00A26D14" w:rsidRPr="004554A1">
        <w:rPr>
          <w:rFonts w:ascii="Times New Roman" w:hAnsi="Times New Roman" w:cs="Times New Roman"/>
          <w:noProof/>
          <w:sz w:val="24"/>
          <w:szCs w:val="24"/>
          <w:lang w:eastAsia="id-ID"/>
        </w:rPr>
        <w:t>ubungan liner sempurna dengan kemiringan (</w:t>
      </w:r>
      <w:r w:rsidR="00A26D14" w:rsidRPr="004554A1">
        <w:rPr>
          <w:rFonts w:ascii="Times New Roman" w:hAnsi="Times New Roman" w:cs="Times New Roman"/>
          <w:i/>
          <w:noProof/>
          <w:sz w:val="24"/>
          <w:szCs w:val="24"/>
          <w:lang w:eastAsia="id-ID"/>
        </w:rPr>
        <w:t>slope</w:t>
      </w:r>
      <w:r w:rsidR="00A26D14" w:rsidRPr="004554A1">
        <w:rPr>
          <w:rFonts w:ascii="Times New Roman" w:hAnsi="Times New Roman" w:cs="Times New Roman"/>
          <w:noProof/>
          <w:sz w:val="24"/>
          <w:szCs w:val="24"/>
          <w:lang w:eastAsia="id-ID"/>
        </w:rPr>
        <w:t xml:space="preserve">) yang negatif, hal ini ditunjukkan dengan </w:t>
      </w:r>
      <w:r w:rsidR="00A26D14" w:rsidRPr="004554A1">
        <w:rPr>
          <w:rFonts w:ascii="Times New Roman" w:hAnsi="Times New Roman" w:cs="Times New Roman"/>
          <w:i/>
          <w:noProof/>
          <w:sz w:val="24"/>
          <w:szCs w:val="24"/>
          <w:lang w:eastAsia="id-ID"/>
        </w:rPr>
        <w:t>slope</w:t>
      </w:r>
      <w:r w:rsidR="00A26D14" w:rsidRPr="004554A1">
        <w:rPr>
          <w:rFonts w:ascii="Times New Roman" w:hAnsi="Times New Roman" w:cs="Times New Roman"/>
          <w:noProof/>
          <w:sz w:val="24"/>
          <w:szCs w:val="24"/>
          <w:lang w:eastAsia="id-ID"/>
        </w:rPr>
        <w:t xml:space="preserve"> yang negatif,  hal ini ditunjukkan dengan </w:t>
      </w:r>
      <w:r w:rsidR="00A26D14" w:rsidRPr="004554A1">
        <w:rPr>
          <w:rFonts w:ascii="Times New Roman" w:hAnsi="Times New Roman" w:cs="Times New Roman"/>
          <w:i/>
          <w:noProof/>
          <w:sz w:val="24"/>
          <w:szCs w:val="24"/>
          <w:lang w:eastAsia="id-ID"/>
        </w:rPr>
        <w:t>slope</w:t>
      </w:r>
      <w:r w:rsidR="00A26D14" w:rsidRPr="004554A1">
        <w:rPr>
          <w:rFonts w:ascii="Times New Roman" w:hAnsi="Times New Roman" w:cs="Times New Roman"/>
          <w:noProof/>
          <w:sz w:val="24"/>
          <w:szCs w:val="24"/>
          <w:lang w:eastAsia="id-ID"/>
        </w:rPr>
        <w:t xml:space="preserve"> yang </w:t>
      </w:r>
      <w:r w:rsidR="00A26D14">
        <w:rPr>
          <w:rFonts w:ascii="Times New Roman" w:hAnsi="Times New Roman" w:cs="Times New Roman"/>
          <w:noProof/>
          <w:sz w:val="24"/>
          <w:szCs w:val="24"/>
          <w:lang w:eastAsia="id-ID"/>
        </w:rPr>
        <w:t>negatif</w:t>
      </w:r>
      <w:r w:rsidR="00A26D14" w:rsidRPr="004554A1">
        <w:rPr>
          <w:rFonts w:ascii="Times New Roman" w:hAnsi="Times New Roman" w:cs="Times New Roman"/>
          <w:noProof/>
          <w:sz w:val="24"/>
          <w:szCs w:val="24"/>
          <w:lang w:eastAsia="id-ID"/>
        </w:rPr>
        <w:t xml:space="preserve"> -0,9779 artinya semakin tinggi konsentrasi tepung maka semakin rendah kadar abu yang dihasilkan.</w:t>
      </w:r>
    </w:p>
    <w:p w:rsidR="00A26D14" w:rsidRDefault="00A26D14" w:rsidP="00564A17">
      <w:pPr>
        <w:spacing w:after="0" w:line="240" w:lineRule="auto"/>
        <w:ind w:firstLine="284"/>
        <w:jc w:val="both"/>
        <w:rPr>
          <w:rFonts w:ascii="Times New Roman" w:hAnsi="Times New Roman" w:cs="Times New Roman"/>
          <w:noProof/>
          <w:sz w:val="24"/>
          <w:szCs w:val="24"/>
          <w:lang w:eastAsia="id-ID"/>
        </w:rPr>
      </w:pPr>
      <w:r w:rsidRPr="004554A1">
        <w:rPr>
          <w:rFonts w:ascii="Times New Roman" w:hAnsi="Times New Roman" w:cs="Times New Roman"/>
          <w:noProof/>
          <w:sz w:val="24"/>
          <w:szCs w:val="24"/>
          <w:lang w:eastAsia="id-ID"/>
        </w:rPr>
        <w:t xml:space="preserve">Kandungan tepung sagu cukup tinggi sekitar 4,86% jika dibandingkan dengan kadar abu pada pati sagu yang hanya 0,47%. Hal ini dapat dilihat bahwa semakin tinggi konsentrasi tepung ubi kayu termodifikasi maka akan semakin rendah kadar abu, karena semakin tinggi konsentrasi tepung ubi kayu termodifikasi penambahan tepung sagu </w:t>
      </w:r>
      <w:r w:rsidRPr="004554A1">
        <w:rPr>
          <w:rFonts w:ascii="Times New Roman" w:hAnsi="Times New Roman" w:cs="Times New Roman"/>
          <w:noProof/>
          <w:sz w:val="24"/>
          <w:szCs w:val="24"/>
          <w:lang w:eastAsia="id-ID"/>
        </w:rPr>
        <w:lastRenderedPageBreak/>
        <w:t>lebih tinggi dibandingkan konsentrasi 40% (Udin, 2006).</w:t>
      </w:r>
    </w:p>
    <w:p w:rsidR="006527F5" w:rsidRPr="004554A1" w:rsidRDefault="006527F5" w:rsidP="006527F5">
      <w:pPr>
        <w:spacing w:after="0" w:line="240" w:lineRule="auto"/>
        <w:ind w:firstLine="284"/>
        <w:jc w:val="both"/>
        <w:rPr>
          <w:rFonts w:ascii="Times New Roman" w:hAnsi="Times New Roman" w:cs="Times New Roman"/>
          <w:noProof/>
          <w:sz w:val="24"/>
          <w:szCs w:val="24"/>
          <w:lang w:eastAsia="id-ID"/>
        </w:rPr>
      </w:pPr>
      <w:r w:rsidRPr="004554A1">
        <w:rPr>
          <w:rFonts w:ascii="Times New Roman" w:hAnsi="Times New Roman" w:cs="Times New Roman"/>
          <w:noProof/>
          <w:sz w:val="24"/>
          <w:szCs w:val="24"/>
          <w:lang w:eastAsia="id-ID"/>
        </w:rPr>
        <w:t xml:space="preserve">Hasil metode analisis konsentrasi tepung </w:t>
      </w:r>
      <w:r>
        <w:rPr>
          <w:rFonts w:ascii="Times New Roman" w:hAnsi="Times New Roman" w:cs="Times New Roman"/>
          <w:noProof/>
          <w:sz w:val="24"/>
          <w:szCs w:val="24"/>
          <w:lang w:eastAsia="id-ID"/>
        </w:rPr>
        <w:t>60%</w:t>
      </w:r>
      <w:r w:rsidRPr="004554A1">
        <w:rPr>
          <w:rFonts w:ascii="Times New Roman" w:hAnsi="Times New Roman" w:cs="Times New Roman"/>
          <w:noProof/>
          <w:sz w:val="24"/>
          <w:szCs w:val="24"/>
          <w:lang w:eastAsia="id-ID"/>
        </w:rPr>
        <w:t xml:space="preserve"> menghasilkan rata-rata kadar pati yang rendah dibandingkan dengan konsentrasi </w:t>
      </w:r>
      <w:r>
        <w:rPr>
          <w:rFonts w:ascii="Times New Roman" w:hAnsi="Times New Roman" w:cs="Times New Roman"/>
          <w:noProof/>
          <w:sz w:val="24"/>
          <w:szCs w:val="24"/>
          <w:lang w:eastAsia="id-ID"/>
        </w:rPr>
        <w:t>4</w:t>
      </w:r>
      <w:r w:rsidRPr="004554A1">
        <w:rPr>
          <w:rFonts w:ascii="Times New Roman" w:hAnsi="Times New Roman" w:cs="Times New Roman"/>
          <w:noProof/>
          <w:sz w:val="24"/>
          <w:szCs w:val="24"/>
          <w:lang w:eastAsia="id-ID"/>
        </w:rPr>
        <w:t xml:space="preserve">0 % menghasilkan rata-rata kadar </w:t>
      </w:r>
      <w:r>
        <w:rPr>
          <w:rFonts w:ascii="Times New Roman" w:hAnsi="Times New Roman" w:cs="Times New Roman"/>
          <w:noProof/>
          <w:sz w:val="24"/>
          <w:szCs w:val="24"/>
          <w:lang w:eastAsia="id-ID"/>
        </w:rPr>
        <w:t xml:space="preserve">abu </w:t>
      </w:r>
      <w:r w:rsidRPr="004554A1">
        <w:rPr>
          <w:rFonts w:ascii="Times New Roman" w:hAnsi="Times New Roman" w:cs="Times New Roman"/>
          <w:noProof/>
          <w:sz w:val="24"/>
          <w:szCs w:val="24"/>
          <w:lang w:eastAsia="id-ID"/>
        </w:rPr>
        <w:t>yang tinggi.</w:t>
      </w:r>
    </w:p>
    <w:p w:rsidR="00385660" w:rsidRPr="006527F5" w:rsidRDefault="00A26D14" w:rsidP="00194D04">
      <w:pPr>
        <w:pStyle w:val="Heading4"/>
        <w:spacing w:before="0" w:line="240" w:lineRule="auto"/>
        <w:rPr>
          <w:rFonts w:ascii="Times New Roman" w:hAnsi="Times New Roman" w:cs="Times New Roman"/>
          <w:i w:val="0"/>
          <w:color w:val="auto"/>
          <w:sz w:val="24"/>
          <w:szCs w:val="24"/>
        </w:rPr>
      </w:pPr>
      <w:r w:rsidRPr="006527F5">
        <w:rPr>
          <w:rFonts w:ascii="Times New Roman" w:hAnsi="Times New Roman" w:cs="Times New Roman"/>
          <w:i w:val="0"/>
          <w:color w:val="auto"/>
          <w:sz w:val="24"/>
          <w:szCs w:val="24"/>
        </w:rPr>
        <w:t>Kadar Serat Kasar</w:t>
      </w:r>
      <w:bookmarkStart w:id="31" w:name="_Toc466490241"/>
    </w:p>
    <w:p w:rsidR="00A26D14" w:rsidRPr="004554A1" w:rsidRDefault="00A26D14" w:rsidP="00A26D14">
      <w:pPr>
        <w:pStyle w:val="Caption"/>
        <w:keepNext/>
        <w:spacing w:after="0"/>
        <w:jc w:val="center"/>
        <w:rPr>
          <w:rFonts w:ascii="Times New Roman" w:hAnsi="Times New Roman" w:cs="Times New Roman"/>
          <w:b w:val="0"/>
          <w:color w:val="auto"/>
          <w:sz w:val="24"/>
          <w:szCs w:val="24"/>
        </w:rPr>
      </w:pPr>
      <w:r w:rsidRPr="004554A1">
        <w:rPr>
          <w:rFonts w:ascii="Times New Roman" w:hAnsi="Times New Roman" w:cs="Times New Roman"/>
          <w:b w:val="0"/>
          <w:color w:val="auto"/>
          <w:sz w:val="24"/>
          <w:szCs w:val="24"/>
        </w:rPr>
        <w:t xml:space="preserve">Tabel </w:t>
      </w:r>
      <w:r w:rsidR="0093613E" w:rsidRPr="004554A1">
        <w:rPr>
          <w:rFonts w:ascii="Times New Roman" w:hAnsi="Times New Roman" w:cs="Times New Roman"/>
          <w:b w:val="0"/>
          <w:color w:val="auto"/>
          <w:sz w:val="24"/>
          <w:szCs w:val="24"/>
        </w:rPr>
        <w:fldChar w:fldCharType="begin"/>
      </w:r>
      <w:r w:rsidRPr="004554A1">
        <w:rPr>
          <w:rFonts w:ascii="Times New Roman" w:hAnsi="Times New Roman" w:cs="Times New Roman"/>
          <w:b w:val="0"/>
          <w:color w:val="auto"/>
          <w:sz w:val="24"/>
          <w:szCs w:val="24"/>
        </w:rPr>
        <w:instrText xml:space="preserve"> SEQ Tabel \* ARABIC </w:instrText>
      </w:r>
      <w:r w:rsidR="0093613E" w:rsidRPr="004554A1">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30</w:t>
      </w:r>
      <w:r w:rsidR="0093613E" w:rsidRPr="004554A1">
        <w:rPr>
          <w:rFonts w:ascii="Times New Roman" w:hAnsi="Times New Roman" w:cs="Times New Roman"/>
          <w:b w:val="0"/>
          <w:color w:val="auto"/>
          <w:sz w:val="24"/>
          <w:szCs w:val="24"/>
        </w:rPr>
        <w:fldChar w:fldCharType="end"/>
      </w:r>
      <w:r w:rsidRPr="004554A1">
        <w:rPr>
          <w:rFonts w:ascii="Times New Roman" w:hAnsi="Times New Roman" w:cs="Times New Roman"/>
          <w:b w:val="0"/>
          <w:color w:val="auto"/>
          <w:sz w:val="24"/>
          <w:szCs w:val="24"/>
        </w:rPr>
        <w:t>. Hasil Data Analisis Kadar Serat Kasar</w:t>
      </w:r>
      <w:bookmarkEnd w:id="31"/>
    </w:p>
    <w:tbl>
      <w:tblPr>
        <w:tblStyle w:val="TableGrid"/>
        <w:tblW w:w="0" w:type="auto"/>
        <w:jc w:val="center"/>
        <w:tblInd w:w="243" w:type="dxa"/>
        <w:tblLook w:val="04A0" w:firstRow="1" w:lastRow="0" w:firstColumn="1" w:lastColumn="0" w:noHBand="0" w:noVBand="1"/>
      </w:tblPr>
      <w:tblGrid>
        <w:gridCol w:w="1985"/>
        <w:gridCol w:w="1816"/>
      </w:tblGrid>
      <w:tr w:rsidR="00A26D14" w:rsidRPr="004554A1" w:rsidTr="00934E8A">
        <w:trPr>
          <w:jc w:val="center"/>
        </w:trPr>
        <w:tc>
          <w:tcPr>
            <w:tcW w:w="1985"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Konsentrasi</w:t>
            </w:r>
          </w:p>
        </w:tc>
        <w:tc>
          <w:tcPr>
            <w:tcW w:w="1816"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Kadar Serat Kasar (%)</w:t>
            </w:r>
          </w:p>
        </w:tc>
      </w:tr>
      <w:tr w:rsidR="00A26D14" w:rsidRPr="004554A1" w:rsidTr="00934E8A">
        <w:trPr>
          <w:jc w:val="center"/>
        </w:trPr>
        <w:tc>
          <w:tcPr>
            <w:tcW w:w="1985"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40%</w:t>
            </w:r>
          </w:p>
        </w:tc>
        <w:tc>
          <w:tcPr>
            <w:tcW w:w="1816"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1,66</w:t>
            </w:r>
          </w:p>
        </w:tc>
      </w:tr>
      <w:tr w:rsidR="00A26D14" w:rsidRPr="004554A1" w:rsidTr="00934E8A">
        <w:trPr>
          <w:jc w:val="center"/>
        </w:trPr>
        <w:tc>
          <w:tcPr>
            <w:tcW w:w="1985"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50%</w:t>
            </w:r>
          </w:p>
        </w:tc>
        <w:tc>
          <w:tcPr>
            <w:tcW w:w="1816"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2,14</w:t>
            </w:r>
          </w:p>
        </w:tc>
      </w:tr>
      <w:tr w:rsidR="00A26D14" w:rsidRPr="004554A1" w:rsidTr="00934E8A">
        <w:trPr>
          <w:jc w:val="center"/>
        </w:trPr>
        <w:tc>
          <w:tcPr>
            <w:tcW w:w="1985"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60%</w:t>
            </w:r>
          </w:p>
        </w:tc>
        <w:tc>
          <w:tcPr>
            <w:tcW w:w="1816" w:type="dxa"/>
          </w:tcPr>
          <w:p w:rsidR="00A26D14" w:rsidRPr="004554A1" w:rsidRDefault="00A26D14" w:rsidP="00A26D14">
            <w:pPr>
              <w:jc w:val="center"/>
              <w:rPr>
                <w:rFonts w:ascii="Times New Roman" w:hAnsi="Times New Roman" w:cs="Times New Roman"/>
                <w:sz w:val="24"/>
                <w:szCs w:val="24"/>
              </w:rPr>
            </w:pPr>
            <w:r w:rsidRPr="004554A1">
              <w:rPr>
                <w:rFonts w:ascii="Times New Roman" w:hAnsi="Times New Roman" w:cs="Times New Roman"/>
                <w:sz w:val="24"/>
                <w:szCs w:val="24"/>
              </w:rPr>
              <w:t>2,61</w:t>
            </w:r>
          </w:p>
        </w:tc>
      </w:tr>
    </w:tbl>
    <w:p w:rsidR="009B698A" w:rsidRPr="004554A1" w:rsidRDefault="009B698A" w:rsidP="009B698A">
      <w:pPr>
        <w:spacing w:after="0" w:line="240" w:lineRule="auto"/>
        <w:ind w:firstLine="284"/>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H</w:t>
      </w:r>
      <w:r w:rsidRPr="004554A1">
        <w:rPr>
          <w:rFonts w:ascii="Times New Roman" w:hAnsi="Times New Roman" w:cs="Times New Roman"/>
          <w:noProof/>
          <w:sz w:val="24"/>
          <w:szCs w:val="24"/>
          <w:lang w:eastAsia="id-ID"/>
        </w:rPr>
        <w:t>ubungan liner sempurna dengan kemiringan (</w:t>
      </w:r>
      <w:r w:rsidRPr="004554A1">
        <w:rPr>
          <w:rFonts w:ascii="Times New Roman" w:hAnsi="Times New Roman" w:cs="Times New Roman"/>
          <w:i/>
          <w:noProof/>
          <w:sz w:val="24"/>
          <w:szCs w:val="24"/>
          <w:lang w:eastAsia="id-ID"/>
        </w:rPr>
        <w:t>slope</w:t>
      </w:r>
      <w:r w:rsidRPr="004554A1">
        <w:rPr>
          <w:rFonts w:ascii="Times New Roman" w:hAnsi="Times New Roman" w:cs="Times New Roman"/>
          <w:noProof/>
          <w:sz w:val="24"/>
          <w:szCs w:val="24"/>
          <w:lang w:eastAsia="id-ID"/>
        </w:rPr>
        <w:t xml:space="preserve">) yang positif, hal ini ditunjukkan dengan </w:t>
      </w:r>
      <w:r w:rsidRPr="004554A1">
        <w:rPr>
          <w:rFonts w:ascii="Times New Roman" w:hAnsi="Times New Roman" w:cs="Times New Roman"/>
          <w:i/>
          <w:noProof/>
          <w:sz w:val="24"/>
          <w:szCs w:val="24"/>
          <w:lang w:eastAsia="id-ID"/>
        </w:rPr>
        <w:t>slope</w:t>
      </w:r>
      <w:r w:rsidRPr="004554A1">
        <w:rPr>
          <w:rFonts w:ascii="Times New Roman" w:hAnsi="Times New Roman" w:cs="Times New Roman"/>
          <w:noProof/>
          <w:sz w:val="24"/>
          <w:szCs w:val="24"/>
          <w:lang w:eastAsia="id-ID"/>
        </w:rPr>
        <w:t xml:space="preserve"> yang positif,  hal ini ditunjukkan dengan </w:t>
      </w:r>
      <w:r w:rsidRPr="004554A1">
        <w:rPr>
          <w:rFonts w:ascii="Times New Roman" w:hAnsi="Times New Roman" w:cs="Times New Roman"/>
          <w:i/>
          <w:noProof/>
          <w:sz w:val="24"/>
          <w:szCs w:val="24"/>
          <w:lang w:eastAsia="id-ID"/>
        </w:rPr>
        <w:t>slope</w:t>
      </w:r>
      <w:r w:rsidRPr="004554A1">
        <w:rPr>
          <w:rFonts w:ascii="Times New Roman" w:hAnsi="Times New Roman" w:cs="Times New Roman"/>
          <w:noProof/>
          <w:sz w:val="24"/>
          <w:szCs w:val="24"/>
          <w:lang w:eastAsia="id-ID"/>
        </w:rPr>
        <w:t xml:space="preserve"> yang positif 0,9999 artinya semakin tinggi konsentrasi tepung maka semakin tinggi kadar serat kasar yang dihasilkan.</w:t>
      </w:r>
    </w:p>
    <w:p w:rsidR="00934E8A" w:rsidRDefault="00934E8A" w:rsidP="00564A17">
      <w:pPr>
        <w:spacing w:after="0" w:line="240" w:lineRule="auto"/>
        <w:jc w:val="center"/>
        <w:rPr>
          <w:rFonts w:ascii="Times New Roman" w:hAnsi="Times New Roman" w:cs="Times New Roman"/>
          <w:noProof/>
          <w:sz w:val="24"/>
          <w:szCs w:val="24"/>
          <w:lang w:eastAsia="id-ID"/>
        </w:rPr>
      </w:pPr>
    </w:p>
    <w:p w:rsidR="00A26D14" w:rsidRPr="004554A1" w:rsidRDefault="00934E8A" w:rsidP="009D75A6">
      <w:pPr>
        <w:spacing w:after="0" w:line="240" w:lineRule="auto"/>
        <w:jc w:val="center"/>
        <w:rPr>
          <w:rFonts w:ascii="Times New Roman" w:hAnsi="Times New Roman" w:cs="Times New Roman"/>
          <w:noProof/>
          <w:sz w:val="24"/>
          <w:szCs w:val="24"/>
          <w:lang w:eastAsia="id-ID"/>
        </w:rPr>
      </w:pPr>
      <w:r w:rsidRPr="002440E4">
        <w:rPr>
          <w:rFonts w:ascii="Times New Roman" w:hAnsi="Times New Roman" w:cs="Times New Roman"/>
          <w:noProof/>
          <w:sz w:val="24"/>
          <w:szCs w:val="24"/>
          <w:highlight w:val="black"/>
          <w:shd w:val="clear" w:color="auto" w:fill="000000" w:themeFill="text1"/>
          <w:lang w:val="en-US"/>
        </w:rPr>
        <w:drawing>
          <wp:inline distT="0" distB="0" distL="0" distR="0">
            <wp:extent cx="2400411" cy="1725433"/>
            <wp:effectExtent l="19050" t="0" r="18939" b="8117"/>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Fonts w:ascii="Times New Roman" w:hAnsi="Times New Roman" w:cs="Times New Roman"/>
          <w:noProof/>
          <w:sz w:val="24"/>
          <w:szCs w:val="24"/>
          <w:lang w:eastAsia="id-ID"/>
        </w:rPr>
        <w:t>Gr</w:t>
      </w:r>
      <w:r w:rsidR="00A26D14" w:rsidRPr="004554A1">
        <w:rPr>
          <w:rFonts w:ascii="Times New Roman" w:hAnsi="Times New Roman" w:cs="Times New Roman"/>
          <w:noProof/>
          <w:sz w:val="24"/>
          <w:szCs w:val="24"/>
          <w:lang w:eastAsia="id-ID"/>
        </w:rPr>
        <w:t>afik 6. Regresi Linier Metode Pengolahan Terhadap Kadar Serat Kasar</w:t>
      </w:r>
    </w:p>
    <w:p w:rsidR="00A26D14" w:rsidRPr="006527F5" w:rsidRDefault="00A26D14" w:rsidP="009D75A6">
      <w:pPr>
        <w:pStyle w:val="Heading4"/>
        <w:spacing w:before="0" w:line="240" w:lineRule="auto"/>
        <w:rPr>
          <w:rFonts w:ascii="Times New Roman" w:hAnsi="Times New Roman" w:cs="Times New Roman"/>
          <w:i w:val="0"/>
          <w:color w:val="auto"/>
          <w:sz w:val="24"/>
          <w:szCs w:val="24"/>
        </w:rPr>
      </w:pPr>
      <w:r w:rsidRPr="006527F5">
        <w:rPr>
          <w:rFonts w:ascii="Times New Roman" w:hAnsi="Times New Roman" w:cs="Times New Roman"/>
          <w:i w:val="0"/>
          <w:color w:val="auto"/>
          <w:sz w:val="24"/>
          <w:szCs w:val="24"/>
        </w:rPr>
        <w:t>Kadar Pati</w:t>
      </w:r>
    </w:p>
    <w:p w:rsidR="009D75A6" w:rsidRPr="004554A1" w:rsidRDefault="009D75A6" w:rsidP="009D75A6">
      <w:pPr>
        <w:spacing w:after="0" w:line="240" w:lineRule="auto"/>
        <w:ind w:firstLine="284"/>
        <w:jc w:val="both"/>
        <w:rPr>
          <w:rFonts w:ascii="Times New Roman" w:hAnsi="Times New Roman" w:cs="Times New Roman"/>
          <w:noProof/>
          <w:sz w:val="24"/>
          <w:szCs w:val="24"/>
          <w:lang w:eastAsia="id-ID"/>
        </w:rPr>
      </w:pPr>
      <w:r w:rsidRPr="004554A1">
        <w:rPr>
          <w:rFonts w:ascii="Times New Roman" w:hAnsi="Times New Roman" w:cs="Times New Roman"/>
          <w:noProof/>
          <w:sz w:val="24"/>
          <w:szCs w:val="24"/>
          <w:lang w:eastAsia="id-ID"/>
        </w:rPr>
        <w:t xml:space="preserve">Hasil metode analisis konsentrasi tepung </w:t>
      </w:r>
      <w:r>
        <w:rPr>
          <w:rFonts w:ascii="Times New Roman" w:hAnsi="Times New Roman" w:cs="Times New Roman"/>
          <w:noProof/>
          <w:sz w:val="24"/>
          <w:szCs w:val="24"/>
          <w:lang w:eastAsia="id-ID"/>
        </w:rPr>
        <w:t>40%</w:t>
      </w:r>
      <w:r w:rsidRPr="004554A1">
        <w:rPr>
          <w:rFonts w:ascii="Times New Roman" w:hAnsi="Times New Roman" w:cs="Times New Roman"/>
          <w:noProof/>
          <w:sz w:val="24"/>
          <w:szCs w:val="24"/>
          <w:lang w:eastAsia="id-ID"/>
        </w:rPr>
        <w:t xml:space="preserve"> menghasilkan rata-rata kadar pati yang rendah dibandingkan dengan konsentrasi 60 % menghasilkan rata-rata kadar </w:t>
      </w:r>
      <w:r w:rsidR="006527F5">
        <w:rPr>
          <w:rFonts w:ascii="Times New Roman" w:hAnsi="Times New Roman" w:cs="Times New Roman"/>
          <w:noProof/>
          <w:sz w:val="24"/>
          <w:szCs w:val="24"/>
          <w:lang w:eastAsia="id-ID"/>
        </w:rPr>
        <w:t>serat kasar</w:t>
      </w:r>
      <w:r w:rsidRPr="004554A1">
        <w:rPr>
          <w:rFonts w:ascii="Times New Roman" w:hAnsi="Times New Roman" w:cs="Times New Roman"/>
          <w:noProof/>
          <w:sz w:val="24"/>
          <w:szCs w:val="24"/>
          <w:lang w:eastAsia="id-ID"/>
        </w:rPr>
        <w:t xml:space="preserve"> yang tinggi.</w:t>
      </w:r>
    </w:p>
    <w:p w:rsidR="00A26D14" w:rsidRPr="004554A1" w:rsidRDefault="00A26D14" w:rsidP="009D75A6">
      <w:pPr>
        <w:pStyle w:val="Caption"/>
        <w:keepNext/>
        <w:spacing w:after="0"/>
        <w:jc w:val="center"/>
        <w:rPr>
          <w:rFonts w:ascii="Times New Roman" w:hAnsi="Times New Roman" w:cs="Times New Roman"/>
          <w:b w:val="0"/>
          <w:color w:val="auto"/>
          <w:sz w:val="24"/>
          <w:szCs w:val="24"/>
        </w:rPr>
      </w:pPr>
      <w:bookmarkStart w:id="32" w:name="_Toc466490242"/>
      <w:r w:rsidRPr="004554A1">
        <w:rPr>
          <w:rFonts w:ascii="Times New Roman" w:hAnsi="Times New Roman" w:cs="Times New Roman"/>
          <w:b w:val="0"/>
          <w:color w:val="auto"/>
          <w:sz w:val="24"/>
          <w:szCs w:val="24"/>
        </w:rPr>
        <w:t xml:space="preserve">Tabel </w:t>
      </w:r>
      <w:r w:rsidR="0093613E" w:rsidRPr="004554A1">
        <w:rPr>
          <w:rFonts w:ascii="Times New Roman" w:hAnsi="Times New Roman" w:cs="Times New Roman"/>
          <w:b w:val="0"/>
          <w:color w:val="auto"/>
          <w:sz w:val="24"/>
          <w:szCs w:val="24"/>
        </w:rPr>
        <w:fldChar w:fldCharType="begin"/>
      </w:r>
      <w:r w:rsidRPr="004554A1">
        <w:rPr>
          <w:rFonts w:ascii="Times New Roman" w:hAnsi="Times New Roman" w:cs="Times New Roman"/>
          <w:b w:val="0"/>
          <w:color w:val="auto"/>
          <w:sz w:val="24"/>
          <w:szCs w:val="24"/>
        </w:rPr>
        <w:instrText xml:space="preserve"> SEQ Tabel \* ARABIC </w:instrText>
      </w:r>
      <w:r w:rsidR="0093613E" w:rsidRPr="004554A1">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31</w:t>
      </w:r>
      <w:r w:rsidR="0093613E" w:rsidRPr="004554A1">
        <w:rPr>
          <w:rFonts w:ascii="Times New Roman" w:hAnsi="Times New Roman" w:cs="Times New Roman"/>
          <w:b w:val="0"/>
          <w:color w:val="auto"/>
          <w:sz w:val="24"/>
          <w:szCs w:val="24"/>
        </w:rPr>
        <w:fldChar w:fldCharType="end"/>
      </w:r>
      <w:r w:rsidRPr="004554A1">
        <w:rPr>
          <w:rFonts w:ascii="Times New Roman" w:hAnsi="Times New Roman" w:cs="Times New Roman"/>
          <w:b w:val="0"/>
          <w:color w:val="auto"/>
          <w:sz w:val="24"/>
          <w:szCs w:val="24"/>
        </w:rPr>
        <w:t>. Hasil Data Analisis Kadar Pati</w:t>
      </w:r>
      <w:bookmarkEnd w:id="32"/>
    </w:p>
    <w:tbl>
      <w:tblPr>
        <w:tblStyle w:val="TableGrid"/>
        <w:tblW w:w="0" w:type="auto"/>
        <w:tblLook w:val="04A0" w:firstRow="1" w:lastRow="0" w:firstColumn="1" w:lastColumn="0" w:noHBand="0" w:noVBand="1"/>
      </w:tblPr>
      <w:tblGrid>
        <w:gridCol w:w="2293"/>
        <w:gridCol w:w="1892"/>
      </w:tblGrid>
      <w:tr w:rsidR="00A26D14" w:rsidRPr="004554A1" w:rsidTr="00AA028F">
        <w:tc>
          <w:tcPr>
            <w:tcW w:w="4120" w:type="dxa"/>
          </w:tcPr>
          <w:p w:rsidR="00A26D14" w:rsidRPr="004554A1" w:rsidRDefault="00A26D14" w:rsidP="009D75A6">
            <w:pPr>
              <w:jc w:val="center"/>
              <w:rPr>
                <w:rFonts w:ascii="Times New Roman" w:hAnsi="Times New Roman" w:cs="Times New Roman"/>
                <w:sz w:val="24"/>
                <w:szCs w:val="24"/>
              </w:rPr>
            </w:pPr>
            <w:r w:rsidRPr="004554A1">
              <w:rPr>
                <w:rFonts w:ascii="Times New Roman" w:hAnsi="Times New Roman" w:cs="Times New Roman"/>
                <w:sz w:val="24"/>
                <w:szCs w:val="24"/>
              </w:rPr>
              <w:t>Konsentrasi</w:t>
            </w:r>
          </w:p>
        </w:tc>
        <w:tc>
          <w:tcPr>
            <w:tcW w:w="4033" w:type="dxa"/>
          </w:tcPr>
          <w:p w:rsidR="00A26D14" w:rsidRPr="004554A1" w:rsidRDefault="00A26D14" w:rsidP="009D75A6">
            <w:pPr>
              <w:jc w:val="center"/>
              <w:rPr>
                <w:rFonts w:ascii="Times New Roman" w:hAnsi="Times New Roman" w:cs="Times New Roman"/>
                <w:sz w:val="24"/>
                <w:szCs w:val="24"/>
              </w:rPr>
            </w:pPr>
            <w:r w:rsidRPr="004554A1">
              <w:rPr>
                <w:rFonts w:ascii="Times New Roman" w:hAnsi="Times New Roman" w:cs="Times New Roman"/>
                <w:sz w:val="24"/>
                <w:szCs w:val="24"/>
              </w:rPr>
              <w:t>Kadar Pati (%)</w:t>
            </w:r>
          </w:p>
        </w:tc>
      </w:tr>
      <w:tr w:rsidR="00A26D14" w:rsidRPr="004554A1" w:rsidTr="00AA028F">
        <w:tc>
          <w:tcPr>
            <w:tcW w:w="4120" w:type="dxa"/>
          </w:tcPr>
          <w:p w:rsidR="00A26D14" w:rsidRPr="004554A1" w:rsidRDefault="00A26D14" w:rsidP="009D75A6">
            <w:pPr>
              <w:jc w:val="center"/>
              <w:rPr>
                <w:rFonts w:ascii="Times New Roman" w:hAnsi="Times New Roman" w:cs="Times New Roman"/>
                <w:sz w:val="24"/>
                <w:szCs w:val="24"/>
              </w:rPr>
            </w:pPr>
            <w:r w:rsidRPr="004554A1">
              <w:rPr>
                <w:rFonts w:ascii="Times New Roman" w:hAnsi="Times New Roman" w:cs="Times New Roman"/>
                <w:sz w:val="24"/>
                <w:szCs w:val="24"/>
              </w:rPr>
              <w:t>40%</w:t>
            </w:r>
          </w:p>
        </w:tc>
        <w:tc>
          <w:tcPr>
            <w:tcW w:w="4033" w:type="dxa"/>
          </w:tcPr>
          <w:p w:rsidR="00A26D14" w:rsidRPr="004554A1" w:rsidRDefault="00A26D14" w:rsidP="009D75A6">
            <w:pPr>
              <w:jc w:val="center"/>
              <w:rPr>
                <w:rFonts w:ascii="Times New Roman" w:hAnsi="Times New Roman" w:cs="Times New Roman"/>
                <w:sz w:val="24"/>
                <w:szCs w:val="24"/>
              </w:rPr>
            </w:pPr>
            <w:r w:rsidRPr="004554A1">
              <w:rPr>
                <w:rFonts w:ascii="Times New Roman" w:hAnsi="Times New Roman" w:cs="Times New Roman"/>
                <w:sz w:val="24"/>
                <w:szCs w:val="24"/>
              </w:rPr>
              <w:t>66,40</w:t>
            </w:r>
          </w:p>
        </w:tc>
      </w:tr>
      <w:tr w:rsidR="00A26D14" w:rsidRPr="004554A1" w:rsidTr="00AA028F">
        <w:tc>
          <w:tcPr>
            <w:tcW w:w="4120" w:type="dxa"/>
          </w:tcPr>
          <w:p w:rsidR="00A26D14" w:rsidRPr="004554A1" w:rsidRDefault="00A26D14" w:rsidP="009D75A6">
            <w:pPr>
              <w:jc w:val="center"/>
              <w:rPr>
                <w:rFonts w:ascii="Times New Roman" w:hAnsi="Times New Roman" w:cs="Times New Roman"/>
                <w:sz w:val="24"/>
                <w:szCs w:val="24"/>
              </w:rPr>
            </w:pPr>
            <w:r w:rsidRPr="004554A1">
              <w:rPr>
                <w:rFonts w:ascii="Times New Roman" w:hAnsi="Times New Roman" w:cs="Times New Roman"/>
                <w:sz w:val="24"/>
                <w:szCs w:val="24"/>
              </w:rPr>
              <w:t>50%</w:t>
            </w:r>
          </w:p>
        </w:tc>
        <w:tc>
          <w:tcPr>
            <w:tcW w:w="4033" w:type="dxa"/>
          </w:tcPr>
          <w:p w:rsidR="00A26D14" w:rsidRPr="004554A1" w:rsidRDefault="00A26D14" w:rsidP="009D75A6">
            <w:pPr>
              <w:jc w:val="center"/>
              <w:rPr>
                <w:rFonts w:ascii="Times New Roman" w:hAnsi="Times New Roman" w:cs="Times New Roman"/>
                <w:sz w:val="24"/>
                <w:szCs w:val="24"/>
              </w:rPr>
            </w:pPr>
            <w:r w:rsidRPr="004554A1">
              <w:rPr>
                <w:rFonts w:ascii="Times New Roman" w:hAnsi="Times New Roman" w:cs="Times New Roman"/>
                <w:sz w:val="24"/>
                <w:szCs w:val="24"/>
              </w:rPr>
              <w:t>67,36</w:t>
            </w:r>
          </w:p>
        </w:tc>
      </w:tr>
      <w:tr w:rsidR="00A26D14" w:rsidRPr="004554A1" w:rsidTr="00AA028F">
        <w:tc>
          <w:tcPr>
            <w:tcW w:w="4120" w:type="dxa"/>
          </w:tcPr>
          <w:p w:rsidR="00A26D14" w:rsidRPr="004554A1" w:rsidRDefault="00A26D14" w:rsidP="009D75A6">
            <w:pPr>
              <w:jc w:val="center"/>
              <w:rPr>
                <w:rFonts w:ascii="Times New Roman" w:hAnsi="Times New Roman" w:cs="Times New Roman"/>
                <w:sz w:val="24"/>
                <w:szCs w:val="24"/>
              </w:rPr>
            </w:pPr>
            <w:r w:rsidRPr="004554A1">
              <w:rPr>
                <w:rFonts w:ascii="Times New Roman" w:hAnsi="Times New Roman" w:cs="Times New Roman"/>
                <w:sz w:val="24"/>
                <w:szCs w:val="24"/>
              </w:rPr>
              <w:t>60%</w:t>
            </w:r>
          </w:p>
        </w:tc>
        <w:tc>
          <w:tcPr>
            <w:tcW w:w="4033" w:type="dxa"/>
          </w:tcPr>
          <w:p w:rsidR="00A26D14" w:rsidRPr="004554A1" w:rsidRDefault="00A26D14" w:rsidP="009D75A6">
            <w:pPr>
              <w:jc w:val="center"/>
              <w:rPr>
                <w:rFonts w:ascii="Times New Roman" w:hAnsi="Times New Roman" w:cs="Times New Roman"/>
                <w:sz w:val="24"/>
                <w:szCs w:val="24"/>
              </w:rPr>
            </w:pPr>
            <w:r w:rsidRPr="004554A1">
              <w:rPr>
                <w:rFonts w:ascii="Times New Roman" w:hAnsi="Times New Roman" w:cs="Times New Roman"/>
                <w:sz w:val="24"/>
                <w:szCs w:val="24"/>
              </w:rPr>
              <w:t>70,37</w:t>
            </w:r>
          </w:p>
        </w:tc>
      </w:tr>
    </w:tbl>
    <w:p w:rsidR="00A26D14" w:rsidRPr="004554A1" w:rsidRDefault="00A26D14" w:rsidP="009D75A6">
      <w:pPr>
        <w:spacing w:after="0" w:line="240" w:lineRule="auto"/>
        <w:jc w:val="both"/>
        <w:rPr>
          <w:rFonts w:ascii="Times New Roman" w:hAnsi="Times New Roman" w:cs="Times New Roman"/>
          <w:sz w:val="24"/>
          <w:szCs w:val="24"/>
        </w:rPr>
      </w:pPr>
      <w:r w:rsidRPr="004554A1">
        <w:rPr>
          <w:rFonts w:ascii="Times New Roman" w:hAnsi="Times New Roman" w:cs="Times New Roman"/>
          <w:sz w:val="24"/>
          <w:szCs w:val="24"/>
        </w:rPr>
        <w:tab/>
      </w:r>
    </w:p>
    <w:p w:rsidR="00A26D14" w:rsidRPr="004554A1" w:rsidRDefault="00A26D14" w:rsidP="009D75A6">
      <w:pPr>
        <w:spacing w:after="0" w:line="240" w:lineRule="auto"/>
        <w:jc w:val="both"/>
        <w:rPr>
          <w:rFonts w:ascii="Times New Roman" w:hAnsi="Times New Roman" w:cs="Times New Roman"/>
          <w:sz w:val="24"/>
          <w:szCs w:val="24"/>
        </w:rPr>
      </w:pPr>
      <w:r w:rsidRPr="004554A1">
        <w:rPr>
          <w:rFonts w:ascii="Times New Roman" w:hAnsi="Times New Roman" w:cs="Times New Roman"/>
          <w:noProof/>
          <w:sz w:val="24"/>
          <w:szCs w:val="24"/>
          <w:lang w:val="en-US"/>
        </w:rPr>
        <w:lastRenderedPageBreak/>
        <w:drawing>
          <wp:inline distT="0" distB="0" distL="0" distR="0">
            <wp:extent cx="2491344" cy="1555668"/>
            <wp:effectExtent l="19050" t="0" r="23256" b="6432"/>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26D14" w:rsidRPr="004554A1" w:rsidRDefault="00A26D14" w:rsidP="009D75A6">
      <w:pPr>
        <w:spacing w:after="0" w:line="240" w:lineRule="auto"/>
        <w:jc w:val="center"/>
        <w:rPr>
          <w:rFonts w:ascii="Times New Roman" w:hAnsi="Times New Roman" w:cs="Times New Roman"/>
          <w:noProof/>
          <w:sz w:val="24"/>
          <w:szCs w:val="24"/>
          <w:lang w:eastAsia="id-ID"/>
        </w:rPr>
      </w:pPr>
      <w:r w:rsidRPr="004554A1">
        <w:rPr>
          <w:rFonts w:ascii="Times New Roman" w:hAnsi="Times New Roman" w:cs="Times New Roman"/>
          <w:noProof/>
          <w:sz w:val="24"/>
          <w:szCs w:val="24"/>
          <w:lang w:eastAsia="id-ID"/>
        </w:rPr>
        <w:t>Grafik 7. Regresi Linier Metode Pengolahan Terhadap Kadar Pati</w:t>
      </w:r>
    </w:p>
    <w:p w:rsidR="00A26D14" w:rsidRPr="004554A1" w:rsidRDefault="00A26D14" w:rsidP="009D75A6">
      <w:pPr>
        <w:spacing w:after="0" w:line="240" w:lineRule="auto"/>
        <w:jc w:val="center"/>
        <w:rPr>
          <w:rFonts w:ascii="Times New Roman" w:hAnsi="Times New Roman" w:cs="Times New Roman"/>
          <w:noProof/>
          <w:sz w:val="24"/>
          <w:szCs w:val="24"/>
          <w:lang w:eastAsia="id-ID"/>
        </w:rPr>
      </w:pPr>
      <w:r w:rsidRPr="004554A1">
        <w:rPr>
          <w:rFonts w:ascii="Times New Roman" w:hAnsi="Times New Roman" w:cs="Times New Roman"/>
          <w:noProof/>
          <w:sz w:val="24"/>
          <w:szCs w:val="24"/>
          <w:lang w:eastAsia="id-ID"/>
        </w:rPr>
        <w:t xml:space="preserve">Pada Tepung </w:t>
      </w:r>
      <w:r>
        <w:rPr>
          <w:rFonts w:ascii="Times New Roman" w:hAnsi="Times New Roman" w:cs="Times New Roman"/>
          <w:noProof/>
          <w:sz w:val="24"/>
          <w:szCs w:val="24"/>
          <w:lang w:eastAsia="id-ID"/>
        </w:rPr>
        <w:t xml:space="preserve">Untuk </w:t>
      </w:r>
      <w:r w:rsidRPr="004554A1">
        <w:rPr>
          <w:rFonts w:ascii="Times New Roman" w:hAnsi="Times New Roman" w:cs="Times New Roman"/>
          <w:noProof/>
          <w:sz w:val="24"/>
          <w:szCs w:val="24"/>
          <w:lang w:eastAsia="id-ID"/>
        </w:rPr>
        <w:t>Pisang Goreng</w:t>
      </w:r>
    </w:p>
    <w:p w:rsidR="00A26D14" w:rsidRPr="004554A1" w:rsidRDefault="009872D4" w:rsidP="009D75A6">
      <w:pPr>
        <w:spacing w:after="0" w:line="240" w:lineRule="auto"/>
        <w:ind w:firstLine="284"/>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H</w:t>
      </w:r>
      <w:r w:rsidR="00A26D14" w:rsidRPr="004554A1">
        <w:rPr>
          <w:rFonts w:ascii="Times New Roman" w:hAnsi="Times New Roman" w:cs="Times New Roman"/>
          <w:noProof/>
          <w:sz w:val="24"/>
          <w:szCs w:val="24"/>
          <w:lang w:eastAsia="id-ID"/>
        </w:rPr>
        <w:t>ubungan liner sempurna dengan kemiringan (</w:t>
      </w:r>
      <w:r w:rsidR="00A26D14" w:rsidRPr="004554A1">
        <w:rPr>
          <w:rFonts w:ascii="Times New Roman" w:hAnsi="Times New Roman" w:cs="Times New Roman"/>
          <w:i/>
          <w:noProof/>
          <w:sz w:val="24"/>
          <w:szCs w:val="24"/>
          <w:lang w:eastAsia="id-ID"/>
        </w:rPr>
        <w:t>slope</w:t>
      </w:r>
      <w:r w:rsidR="00A26D14" w:rsidRPr="004554A1">
        <w:rPr>
          <w:rFonts w:ascii="Times New Roman" w:hAnsi="Times New Roman" w:cs="Times New Roman"/>
          <w:noProof/>
          <w:sz w:val="24"/>
          <w:szCs w:val="24"/>
          <w:lang w:eastAsia="id-ID"/>
        </w:rPr>
        <w:t xml:space="preserve">) yang positif, hal ini ditunjukkan dengan </w:t>
      </w:r>
      <w:r w:rsidR="00A26D14" w:rsidRPr="004554A1">
        <w:rPr>
          <w:rFonts w:ascii="Times New Roman" w:hAnsi="Times New Roman" w:cs="Times New Roman"/>
          <w:i/>
          <w:noProof/>
          <w:sz w:val="24"/>
          <w:szCs w:val="24"/>
          <w:lang w:eastAsia="id-ID"/>
        </w:rPr>
        <w:t>slope</w:t>
      </w:r>
      <w:r w:rsidR="00A26D14" w:rsidRPr="004554A1">
        <w:rPr>
          <w:rFonts w:ascii="Times New Roman" w:hAnsi="Times New Roman" w:cs="Times New Roman"/>
          <w:noProof/>
          <w:sz w:val="24"/>
          <w:szCs w:val="24"/>
          <w:lang w:eastAsia="id-ID"/>
        </w:rPr>
        <w:t xml:space="preserve"> yang positif 0,9588 artinya semakin tinggi konsentrasi tepung maka semakin tinggi kadar pati yang dihasilkan.</w:t>
      </w:r>
    </w:p>
    <w:p w:rsidR="009D75A6" w:rsidRDefault="00A26D14" w:rsidP="009D75A6">
      <w:pPr>
        <w:spacing w:after="0" w:line="240" w:lineRule="auto"/>
        <w:jc w:val="both"/>
        <w:rPr>
          <w:rFonts w:ascii="Times New Roman" w:hAnsi="Times New Roman" w:cs="Times New Roman"/>
          <w:noProof/>
          <w:sz w:val="24"/>
          <w:szCs w:val="24"/>
          <w:lang w:eastAsia="id-ID"/>
        </w:rPr>
      </w:pPr>
      <w:r w:rsidRPr="004554A1">
        <w:rPr>
          <w:rFonts w:ascii="Times New Roman" w:hAnsi="Times New Roman" w:cs="Times New Roman"/>
          <w:noProof/>
          <w:sz w:val="24"/>
          <w:szCs w:val="24"/>
          <w:lang w:eastAsia="id-ID"/>
        </w:rPr>
        <w:t>Terjadi penurunan kadar pati tepung pisang goreng dengan konsentrasi 60% jika dibandingkan tepung ubi kayu termodifikasi yang memiliki nilai kadar pati sebesar 67,31%. Hal ini karena bahan yang dicampurkan adalah pati jagung</w:t>
      </w:r>
      <w:bookmarkStart w:id="33" w:name="_Toc464414668"/>
      <w:r w:rsidR="000D3EE0">
        <w:rPr>
          <w:rFonts w:ascii="Times New Roman" w:hAnsi="Times New Roman" w:cs="Times New Roman"/>
          <w:noProof/>
          <w:sz w:val="24"/>
          <w:szCs w:val="24"/>
          <w:lang w:eastAsia="id-ID"/>
        </w:rPr>
        <w:t>.</w:t>
      </w:r>
      <w:r w:rsidR="009D75A6">
        <w:rPr>
          <w:rFonts w:ascii="Times New Roman" w:hAnsi="Times New Roman" w:cs="Times New Roman"/>
          <w:noProof/>
          <w:sz w:val="24"/>
          <w:szCs w:val="24"/>
          <w:lang w:eastAsia="id-ID"/>
        </w:rPr>
        <w:t xml:space="preserve"> </w:t>
      </w:r>
    </w:p>
    <w:p w:rsidR="009D75A6" w:rsidRPr="004554A1" w:rsidRDefault="009D75A6" w:rsidP="009D75A6">
      <w:pPr>
        <w:spacing w:after="0" w:line="240" w:lineRule="auto"/>
        <w:ind w:firstLine="284"/>
        <w:jc w:val="both"/>
        <w:rPr>
          <w:rFonts w:ascii="Times New Roman" w:hAnsi="Times New Roman" w:cs="Times New Roman"/>
          <w:noProof/>
          <w:sz w:val="24"/>
          <w:szCs w:val="24"/>
          <w:lang w:eastAsia="id-ID"/>
        </w:rPr>
      </w:pPr>
      <w:r w:rsidRPr="004554A1">
        <w:rPr>
          <w:rFonts w:ascii="Times New Roman" w:hAnsi="Times New Roman" w:cs="Times New Roman"/>
          <w:noProof/>
          <w:sz w:val="24"/>
          <w:szCs w:val="24"/>
          <w:lang w:eastAsia="id-ID"/>
        </w:rPr>
        <w:t xml:space="preserve">Hasil metode analisis konsentrasi tepung </w:t>
      </w:r>
      <w:r>
        <w:rPr>
          <w:rFonts w:ascii="Times New Roman" w:hAnsi="Times New Roman" w:cs="Times New Roman"/>
          <w:noProof/>
          <w:sz w:val="24"/>
          <w:szCs w:val="24"/>
          <w:lang w:eastAsia="id-ID"/>
        </w:rPr>
        <w:t>40%</w:t>
      </w:r>
      <w:r w:rsidRPr="004554A1">
        <w:rPr>
          <w:rFonts w:ascii="Times New Roman" w:hAnsi="Times New Roman" w:cs="Times New Roman"/>
          <w:noProof/>
          <w:sz w:val="24"/>
          <w:szCs w:val="24"/>
          <w:lang w:eastAsia="id-ID"/>
        </w:rPr>
        <w:t xml:space="preserve"> menghasilkan rata-rata kadar pati yang rendah dibandingkan dengan konsentrasi 60 % menghasilkan rata-rata kadar pati yang tinggi.</w:t>
      </w:r>
    </w:p>
    <w:p w:rsidR="00A26D14" w:rsidRPr="000D3EE0" w:rsidRDefault="00A26D14" w:rsidP="000D3EE0">
      <w:pPr>
        <w:spacing w:after="0" w:line="240" w:lineRule="auto"/>
        <w:jc w:val="both"/>
        <w:rPr>
          <w:rFonts w:ascii="Times New Roman" w:hAnsi="Times New Roman" w:cs="Times New Roman"/>
          <w:noProof/>
          <w:sz w:val="24"/>
          <w:szCs w:val="24"/>
          <w:lang w:eastAsia="id-ID"/>
        </w:rPr>
      </w:pPr>
      <w:r w:rsidRPr="009872D4">
        <w:rPr>
          <w:rFonts w:ascii="Times New Roman" w:hAnsi="Times New Roman" w:cs="Times New Roman"/>
          <w:b/>
          <w:sz w:val="24"/>
          <w:szCs w:val="24"/>
        </w:rPr>
        <w:t>Organoleptik</w:t>
      </w:r>
      <w:bookmarkEnd w:id="33"/>
    </w:p>
    <w:p w:rsidR="00A26D14" w:rsidRPr="009872D4" w:rsidRDefault="00A26D14" w:rsidP="00A26D14">
      <w:pPr>
        <w:pStyle w:val="Heading4"/>
        <w:spacing w:before="0" w:line="240" w:lineRule="auto"/>
        <w:rPr>
          <w:rFonts w:ascii="Times New Roman" w:hAnsi="Times New Roman" w:cs="Times New Roman"/>
          <w:i w:val="0"/>
          <w:color w:val="auto"/>
          <w:sz w:val="24"/>
          <w:szCs w:val="24"/>
        </w:rPr>
      </w:pPr>
      <w:r w:rsidRPr="009872D4">
        <w:rPr>
          <w:rFonts w:ascii="Times New Roman" w:hAnsi="Times New Roman" w:cs="Times New Roman"/>
          <w:i w:val="0"/>
          <w:color w:val="auto"/>
          <w:sz w:val="24"/>
          <w:szCs w:val="24"/>
        </w:rPr>
        <w:t>Warna</w:t>
      </w:r>
    </w:p>
    <w:p w:rsidR="00A26D14" w:rsidRPr="004554A1" w:rsidRDefault="00A26D14" w:rsidP="009D75A6">
      <w:pPr>
        <w:tabs>
          <w:tab w:val="left" w:pos="567"/>
          <w:tab w:val="left" w:pos="5124"/>
        </w:tabs>
        <w:autoSpaceDE w:val="0"/>
        <w:autoSpaceDN w:val="0"/>
        <w:adjustRightInd w:val="0"/>
        <w:spacing w:after="0" w:line="240" w:lineRule="auto"/>
        <w:ind w:firstLine="284"/>
        <w:jc w:val="both"/>
        <w:rPr>
          <w:rFonts w:ascii="Times New Roman" w:eastAsia="Times New Roman" w:hAnsi="Times New Roman" w:cs="Times New Roman"/>
          <w:sz w:val="24"/>
          <w:szCs w:val="24"/>
          <w:lang w:eastAsia="id-ID"/>
        </w:rPr>
      </w:pPr>
      <w:r w:rsidRPr="004554A1">
        <w:rPr>
          <w:rFonts w:ascii="Times New Roman" w:eastAsia="Times New Roman" w:hAnsi="Times New Roman" w:cs="Times New Roman"/>
          <w:sz w:val="24"/>
          <w:szCs w:val="24"/>
          <w:lang w:eastAsia="id-ID"/>
        </w:rPr>
        <w:t xml:space="preserve">Pada pengujian organoleptik terhadap warna pisang goreng memiliki warna kuning keemasan. </w:t>
      </w:r>
      <w:r w:rsidR="001841AB">
        <w:rPr>
          <w:rFonts w:ascii="Times New Roman" w:eastAsia="Times New Roman" w:hAnsi="Times New Roman" w:cs="Times New Roman"/>
          <w:sz w:val="24"/>
          <w:szCs w:val="24"/>
          <w:lang w:eastAsia="id-ID"/>
        </w:rPr>
        <w:t>Hasil organoleptik penelitian utama, tepug ubi kayu termodifikasi tidak berpengaruh pada parameter warna.</w:t>
      </w:r>
    </w:p>
    <w:p w:rsidR="00A26D14" w:rsidRPr="009D75A6" w:rsidRDefault="00A26D14" w:rsidP="009D75A6">
      <w:pPr>
        <w:spacing w:after="0" w:line="240" w:lineRule="auto"/>
        <w:ind w:firstLine="284"/>
        <w:jc w:val="both"/>
        <w:rPr>
          <w:rFonts w:ascii="Times New Roman" w:hAnsi="Times New Roman" w:cs="Times New Roman"/>
          <w:sz w:val="24"/>
          <w:szCs w:val="24"/>
        </w:rPr>
      </w:pPr>
      <w:r w:rsidRPr="004554A1">
        <w:rPr>
          <w:rFonts w:ascii="Times New Roman" w:hAnsi="Times New Roman" w:cs="Times New Roman"/>
          <w:sz w:val="24"/>
          <w:szCs w:val="24"/>
        </w:rPr>
        <w:t>Menurut Desrosier (</w:t>
      </w:r>
      <w:r w:rsidRPr="00076BBE">
        <w:rPr>
          <w:rFonts w:ascii="Times New Roman" w:hAnsi="Times New Roman" w:cs="Times New Roman"/>
          <w:sz w:val="24"/>
          <w:szCs w:val="24"/>
        </w:rPr>
        <w:t xml:space="preserve">2008), Bahan pangan yang mengalami pengolahan atau </w:t>
      </w:r>
      <w:r w:rsidRPr="009D75A6">
        <w:rPr>
          <w:rFonts w:ascii="Times New Roman" w:hAnsi="Times New Roman" w:cs="Times New Roman"/>
          <w:sz w:val="24"/>
          <w:szCs w:val="24"/>
        </w:rPr>
        <w:t>pemanasan dapat diduga mengalami perubahan yang nyata dalam warna bahan pangan. Proses pemanasan, pembekuan, atau pengeringan makanan mengubah kualitas fisik dan kimianya.</w:t>
      </w:r>
    </w:p>
    <w:p w:rsidR="009D75A6" w:rsidRPr="009D75A6" w:rsidRDefault="009D75A6" w:rsidP="009D75A6">
      <w:pPr>
        <w:pStyle w:val="Heading4"/>
        <w:spacing w:before="0" w:line="240" w:lineRule="auto"/>
        <w:ind w:firstLine="284"/>
        <w:jc w:val="both"/>
        <w:rPr>
          <w:rFonts w:ascii="Times New Roman" w:hAnsi="Times New Roman" w:cs="Times New Roman"/>
          <w:b w:val="0"/>
          <w:i w:val="0"/>
          <w:color w:val="auto"/>
          <w:sz w:val="24"/>
          <w:szCs w:val="24"/>
        </w:rPr>
      </w:pPr>
      <w:r w:rsidRPr="009D75A6">
        <w:rPr>
          <w:rFonts w:ascii="Times New Roman" w:hAnsi="Times New Roman" w:cs="Times New Roman"/>
          <w:b w:val="0"/>
          <w:i w:val="0"/>
          <w:color w:val="auto"/>
          <w:sz w:val="24"/>
          <w:szCs w:val="24"/>
        </w:rPr>
        <w:lastRenderedPageBreak/>
        <w:t xml:space="preserve">Menurut Winarno (2004), penentuan mutu bahan makanan pada umumnya sangat bergantung pada beberapa faktor diantaranya cita rasa, warna, tekstur, dan nilai gizi, disamping itu ada faktor lain, misalnya sifat mikrobiologis. </w:t>
      </w:r>
    </w:p>
    <w:p w:rsidR="00A26D14" w:rsidRPr="00076BBE" w:rsidRDefault="00A26D14" w:rsidP="009D75A6">
      <w:pPr>
        <w:pStyle w:val="Heading4"/>
        <w:spacing w:before="0" w:line="240" w:lineRule="auto"/>
        <w:rPr>
          <w:rFonts w:ascii="Times New Roman" w:hAnsi="Times New Roman" w:cs="Times New Roman"/>
          <w:i w:val="0"/>
          <w:color w:val="auto"/>
          <w:sz w:val="24"/>
          <w:szCs w:val="24"/>
        </w:rPr>
      </w:pPr>
      <w:r w:rsidRPr="00076BBE">
        <w:rPr>
          <w:rFonts w:ascii="Times New Roman" w:hAnsi="Times New Roman" w:cs="Times New Roman"/>
          <w:i w:val="0"/>
          <w:color w:val="auto"/>
          <w:sz w:val="24"/>
          <w:szCs w:val="24"/>
        </w:rPr>
        <w:t>Aroma</w:t>
      </w:r>
    </w:p>
    <w:p w:rsidR="001841AB" w:rsidRDefault="00A26D14" w:rsidP="009D75A6">
      <w:pPr>
        <w:tabs>
          <w:tab w:val="left" w:pos="567"/>
          <w:tab w:val="left" w:pos="5124"/>
        </w:tabs>
        <w:autoSpaceDE w:val="0"/>
        <w:autoSpaceDN w:val="0"/>
        <w:adjustRightInd w:val="0"/>
        <w:spacing w:after="0" w:line="240" w:lineRule="auto"/>
        <w:ind w:firstLine="284"/>
        <w:jc w:val="both"/>
        <w:rPr>
          <w:rFonts w:ascii="Times New Roman" w:eastAsia="Times New Roman" w:hAnsi="Times New Roman" w:cs="Times New Roman"/>
          <w:sz w:val="24"/>
          <w:szCs w:val="24"/>
          <w:lang w:eastAsia="id-ID"/>
        </w:rPr>
      </w:pPr>
      <w:r w:rsidRPr="00076BBE">
        <w:rPr>
          <w:rFonts w:ascii="Times New Roman" w:hAnsi="Times New Roman" w:cs="Times New Roman"/>
          <w:sz w:val="24"/>
          <w:szCs w:val="24"/>
        </w:rPr>
        <w:t xml:space="preserve">Aroma yang terdapat pada pisang goreng banyak dipengaruhi oleh Aroma khas yang timbul dari pisang goreng adalah karena ditambahkan vanila untuk menambah aroma khas dari tepung pisang goreng. </w:t>
      </w:r>
      <w:r w:rsidR="001841AB">
        <w:rPr>
          <w:rFonts w:ascii="Times New Roman" w:eastAsia="Times New Roman" w:hAnsi="Times New Roman" w:cs="Times New Roman"/>
          <w:sz w:val="24"/>
          <w:szCs w:val="24"/>
          <w:lang w:eastAsia="id-ID"/>
        </w:rPr>
        <w:t>Hasil organoleptik penelitian utama, tepug ubi kayu termodifikasi tidak berpengaruh pada parameter aroma.</w:t>
      </w:r>
    </w:p>
    <w:p w:rsidR="009D75A6" w:rsidRPr="004554A1" w:rsidRDefault="009D75A6" w:rsidP="009D75A6">
      <w:pPr>
        <w:pStyle w:val="Default"/>
        <w:ind w:firstLine="567"/>
        <w:jc w:val="both"/>
        <w:rPr>
          <w:rFonts w:ascii="Times New Roman" w:hAnsi="Times New Roman" w:cs="Times New Roman"/>
        </w:rPr>
      </w:pPr>
      <w:r w:rsidRPr="004554A1">
        <w:rPr>
          <w:rFonts w:ascii="Times New Roman" w:hAnsi="Times New Roman" w:cs="Times New Roman"/>
        </w:rPr>
        <w:t xml:space="preserve">Penggunaan vanila yang terlalu banyak dapat menyebabkan rasa pahit, yang ketiga vanila bubuk sama seperti vanila esens, vanila bubuk merupakan produk sintetis. Memiliki karakteristik yang hampir sama dengan vanila esens, dan vanila batang merupakan biji vanila asli yang dikeringkan. Cara penggunaannya biasanya biji vanila utuh dibelah memanjang lalu diambil isinya kemudian dicampur ke dalam makanan (Aini, 2013). </w:t>
      </w:r>
    </w:p>
    <w:p w:rsidR="00A26D14" w:rsidRPr="00076BBE" w:rsidRDefault="00A26D14" w:rsidP="009D75A6">
      <w:pPr>
        <w:pStyle w:val="Heading4"/>
        <w:spacing w:before="0" w:line="240" w:lineRule="auto"/>
        <w:rPr>
          <w:rFonts w:ascii="Times New Roman" w:hAnsi="Times New Roman" w:cs="Times New Roman"/>
          <w:i w:val="0"/>
          <w:color w:val="auto"/>
          <w:sz w:val="24"/>
          <w:szCs w:val="24"/>
        </w:rPr>
      </w:pPr>
      <w:r w:rsidRPr="00076BBE">
        <w:rPr>
          <w:rFonts w:ascii="Times New Roman" w:hAnsi="Times New Roman" w:cs="Times New Roman"/>
          <w:i w:val="0"/>
          <w:color w:val="auto"/>
          <w:sz w:val="24"/>
          <w:szCs w:val="24"/>
        </w:rPr>
        <w:t xml:space="preserve">Rasa </w:t>
      </w:r>
    </w:p>
    <w:p w:rsidR="00A26D14" w:rsidRPr="004554A1" w:rsidRDefault="00A26D14" w:rsidP="009D75A6">
      <w:pPr>
        <w:spacing w:after="0" w:line="240" w:lineRule="auto"/>
        <w:ind w:firstLine="284"/>
        <w:jc w:val="both"/>
        <w:rPr>
          <w:rFonts w:ascii="Times New Roman" w:eastAsia="Times New Roman" w:hAnsi="Times New Roman" w:cs="Times New Roman"/>
          <w:sz w:val="24"/>
          <w:szCs w:val="24"/>
          <w:lang w:eastAsia="id-ID"/>
        </w:rPr>
      </w:pPr>
      <w:r w:rsidRPr="004554A1">
        <w:rPr>
          <w:rFonts w:ascii="Times New Roman" w:eastAsia="Times New Roman" w:hAnsi="Times New Roman" w:cs="Times New Roman"/>
          <w:sz w:val="24"/>
          <w:szCs w:val="24"/>
          <w:lang w:eastAsia="id-ID"/>
        </w:rPr>
        <w:t>Pada pengujian organoleptik terhadap rasa  pisang goreng memiliki rasa gurih khas pisang goreng. Rasa yang dihasilkan tergantung dari proses penggunaan minyak</w:t>
      </w:r>
      <w:r w:rsidR="000D3EE0">
        <w:rPr>
          <w:rFonts w:ascii="Times New Roman" w:eastAsia="Times New Roman" w:hAnsi="Times New Roman" w:cs="Times New Roman"/>
          <w:sz w:val="24"/>
          <w:szCs w:val="24"/>
          <w:lang w:eastAsia="id-ID"/>
        </w:rPr>
        <w:t>. M</w:t>
      </w:r>
      <w:r w:rsidRPr="004554A1">
        <w:rPr>
          <w:rFonts w:ascii="Times New Roman" w:hAnsi="Times New Roman" w:cs="Times New Roman"/>
          <w:color w:val="191919"/>
          <w:sz w:val="24"/>
          <w:szCs w:val="24"/>
        </w:rPr>
        <w:t xml:space="preserve">inyak goreng yang digunakan berguna sebagai penghantar panas, penambah rasa gurih, dan penambah nilai kalori </w:t>
      </w:r>
      <w:r w:rsidR="00076BBE">
        <w:rPr>
          <w:rFonts w:ascii="Times New Roman" w:hAnsi="Times New Roman" w:cs="Times New Roman"/>
          <w:color w:val="191919"/>
          <w:sz w:val="24"/>
          <w:szCs w:val="24"/>
        </w:rPr>
        <w:t xml:space="preserve">bahan pangan </w:t>
      </w:r>
      <w:r w:rsidRPr="004554A1">
        <w:rPr>
          <w:rFonts w:ascii="Times New Roman" w:hAnsi="Times New Roman" w:cs="Times New Roman"/>
          <w:color w:val="191919"/>
          <w:sz w:val="24"/>
          <w:szCs w:val="24"/>
        </w:rPr>
        <w:t>(Andriana dan arimah, 2012)</w:t>
      </w:r>
      <w:r w:rsidRPr="004554A1">
        <w:rPr>
          <w:rFonts w:ascii="Times New Roman" w:eastAsia="Times New Roman" w:hAnsi="Times New Roman" w:cs="Times New Roman"/>
          <w:sz w:val="24"/>
          <w:szCs w:val="24"/>
          <w:lang w:eastAsia="id-ID"/>
        </w:rPr>
        <w:t>.</w:t>
      </w:r>
    </w:p>
    <w:p w:rsidR="001841AB" w:rsidRDefault="001841AB" w:rsidP="009D75A6">
      <w:pPr>
        <w:spacing w:after="0" w:line="240" w:lineRule="auto"/>
        <w:ind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Hasil organoleptik penelitian utama, tepug ubi kayu termodifikasi tidak berpengaruh pada parameter</w:t>
      </w:r>
      <w:r w:rsidRPr="004554A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rasa.</w:t>
      </w:r>
    </w:p>
    <w:p w:rsidR="00A26D14" w:rsidRPr="002773BB" w:rsidRDefault="00A26D14" w:rsidP="009D75A6">
      <w:pPr>
        <w:spacing w:after="0" w:line="240" w:lineRule="auto"/>
        <w:ind w:firstLine="284"/>
        <w:jc w:val="both"/>
        <w:rPr>
          <w:rFonts w:ascii="Times New Roman" w:eastAsia="Times New Roman" w:hAnsi="Times New Roman" w:cs="Times New Roman"/>
          <w:sz w:val="24"/>
          <w:szCs w:val="24"/>
          <w:lang w:eastAsia="id-ID"/>
        </w:rPr>
      </w:pPr>
      <w:r w:rsidRPr="004554A1">
        <w:rPr>
          <w:rFonts w:ascii="Times New Roman" w:eastAsia="Times New Roman" w:hAnsi="Times New Roman" w:cs="Times New Roman"/>
          <w:sz w:val="24"/>
          <w:szCs w:val="24"/>
          <w:lang w:eastAsia="id-ID"/>
        </w:rPr>
        <w:t xml:space="preserve">Gula </w:t>
      </w:r>
      <w:r w:rsidRPr="004554A1">
        <w:rPr>
          <w:rFonts w:ascii="Times New Roman" w:eastAsia="Times New Roman" w:hAnsi="Times New Roman" w:cs="Times New Roman"/>
          <w:sz w:val="24"/>
          <w:szCs w:val="24"/>
          <w:shd w:val="clear" w:color="auto" w:fill="FFFFFF"/>
          <w:lang w:eastAsia="id-ID"/>
        </w:rPr>
        <w:t xml:space="preserve">berfungsi sebagai humektan, membantu pembentukan tekstur, memberi flavor melalui reaksi pencoklatan, memberi rasa manis. </w:t>
      </w:r>
      <w:r w:rsidRPr="004554A1">
        <w:rPr>
          <w:rFonts w:ascii="Times New Roman" w:hAnsi="Times New Roman" w:cs="Times New Roman"/>
          <w:sz w:val="24"/>
          <w:szCs w:val="24"/>
          <w:shd w:val="clear" w:color="auto" w:fill="FFFFFF"/>
        </w:rPr>
        <w:t>(Khusnul, dkk, 2015).</w:t>
      </w:r>
    </w:p>
    <w:p w:rsidR="00A26D14" w:rsidRPr="009872D4" w:rsidRDefault="00A26D14" w:rsidP="009D75A6">
      <w:pPr>
        <w:pStyle w:val="Heading4"/>
        <w:spacing w:before="0" w:line="240" w:lineRule="auto"/>
        <w:rPr>
          <w:rFonts w:ascii="Times New Roman" w:hAnsi="Times New Roman" w:cs="Times New Roman"/>
          <w:i w:val="0"/>
          <w:color w:val="auto"/>
          <w:sz w:val="24"/>
          <w:szCs w:val="24"/>
        </w:rPr>
      </w:pPr>
      <w:r w:rsidRPr="009872D4">
        <w:rPr>
          <w:rFonts w:ascii="Times New Roman" w:hAnsi="Times New Roman" w:cs="Times New Roman"/>
          <w:i w:val="0"/>
          <w:color w:val="auto"/>
          <w:sz w:val="24"/>
          <w:szCs w:val="24"/>
        </w:rPr>
        <w:lastRenderedPageBreak/>
        <w:t>Tekstur</w:t>
      </w:r>
    </w:p>
    <w:p w:rsidR="001841AB" w:rsidRDefault="001841AB" w:rsidP="009D75A6">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sz w:val="24"/>
          <w:szCs w:val="24"/>
          <w:lang w:eastAsia="id-ID"/>
        </w:rPr>
        <w:t>Hasil organoleptik penelitian utama, tepug ubi kayu termodifikasi tidak berpengaruh pada parameter</w:t>
      </w:r>
      <w:r w:rsidRPr="00194D04">
        <w:rPr>
          <w:rFonts w:ascii="Times New Roman" w:hAnsi="Times New Roman" w:cs="Times New Roman"/>
          <w:sz w:val="24"/>
          <w:szCs w:val="24"/>
        </w:rPr>
        <w:t xml:space="preserve"> </w:t>
      </w:r>
      <w:r>
        <w:rPr>
          <w:rFonts w:ascii="Times New Roman" w:hAnsi="Times New Roman" w:cs="Times New Roman"/>
          <w:sz w:val="24"/>
          <w:szCs w:val="24"/>
        </w:rPr>
        <w:t>tekstur.</w:t>
      </w:r>
    </w:p>
    <w:p w:rsidR="00A26D14" w:rsidRDefault="00A26D14" w:rsidP="009D75A6">
      <w:pPr>
        <w:spacing w:after="0" w:line="240" w:lineRule="auto"/>
        <w:ind w:firstLine="284"/>
        <w:jc w:val="both"/>
        <w:rPr>
          <w:rFonts w:ascii="Times New Roman" w:hAnsi="Times New Roman" w:cs="Times New Roman"/>
          <w:sz w:val="24"/>
          <w:szCs w:val="24"/>
        </w:rPr>
      </w:pPr>
      <w:r w:rsidRPr="00194D04">
        <w:rPr>
          <w:rFonts w:ascii="Times New Roman" w:hAnsi="Times New Roman" w:cs="Times New Roman"/>
          <w:sz w:val="24"/>
          <w:szCs w:val="24"/>
        </w:rPr>
        <w:t>Tingkat kekerasan yang rendah, bisa dicapai dengan merendam kimpul ke dalam natrium bikarbonet (NaHcO</w:t>
      </w:r>
      <w:r w:rsidRPr="00194D04">
        <w:rPr>
          <w:rFonts w:ascii="Times New Roman" w:hAnsi="Times New Roman" w:cs="Times New Roman"/>
          <w:sz w:val="24"/>
          <w:szCs w:val="24"/>
          <w:vertAlign w:val="subscript"/>
        </w:rPr>
        <w:t>3</w:t>
      </w:r>
      <w:r w:rsidRPr="00194D04">
        <w:rPr>
          <w:rFonts w:ascii="Times New Roman" w:hAnsi="Times New Roman" w:cs="Times New Roman"/>
          <w:sz w:val="24"/>
          <w:szCs w:val="24"/>
        </w:rPr>
        <w:t>). Perendaman natrium bikarbonat apabila dicampurkan dalam bahan akan menghasilkan gas CO</w:t>
      </w:r>
      <w:r w:rsidRPr="00194D04">
        <w:rPr>
          <w:rFonts w:ascii="Times New Roman" w:hAnsi="Times New Roman" w:cs="Times New Roman"/>
          <w:sz w:val="24"/>
          <w:szCs w:val="24"/>
          <w:vertAlign w:val="subscript"/>
        </w:rPr>
        <w:t>2</w:t>
      </w:r>
      <w:r w:rsidRPr="00194D04">
        <w:rPr>
          <w:rFonts w:ascii="Times New Roman" w:hAnsi="Times New Roman" w:cs="Times New Roman"/>
          <w:sz w:val="24"/>
          <w:szCs w:val="24"/>
        </w:rPr>
        <w:t xml:space="preserve"> pada saat penggorengen (Winarno, 2002). Sehingga gas CO</w:t>
      </w:r>
      <w:r w:rsidRPr="00194D04">
        <w:rPr>
          <w:rFonts w:ascii="Times New Roman" w:hAnsi="Times New Roman" w:cs="Times New Roman"/>
          <w:sz w:val="24"/>
          <w:szCs w:val="24"/>
          <w:vertAlign w:val="subscript"/>
        </w:rPr>
        <w:t xml:space="preserve">2 </w:t>
      </w:r>
      <w:r w:rsidRPr="00194D04">
        <w:rPr>
          <w:rFonts w:ascii="Times New Roman" w:hAnsi="Times New Roman" w:cs="Times New Roman"/>
          <w:sz w:val="24"/>
          <w:szCs w:val="24"/>
        </w:rPr>
        <w:t>yang sangat bayak ini diharapkan dapat membentuk suatu pori-pori dalam keripik kimpul yang dihailkan. Karena semakin banyak pori-pori yang terbentuk, tekstur keripik yang dihasilkan akan semakin renyah.</w:t>
      </w:r>
    </w:p>
    <w:p w:rsidR="00076BBE" w:rsidRDefault="008B703C" w:rsidP="00076BBE">
      <w:pPr>
        <w:pStyle w:val="Heading1"/>
        <w:spacing w:before="0" w:line="240" w:lineRule="auto"/>
        <w:contextualSpacing/>
        <w:jc w:val="center"/>
        <w:rPr>
          <w:rFonts w:ascii="Times New Roman" w:hAnsi="Times New Roman" w:cs="Times New Roman"/>
          <w:color w:val="auto"/>
          <w:sz w:val="24"/>
          <w:szCs w:val="24"/>
        </w:rPr>
      </w:pPr>
      <w:bookmarkStart w:id="34" w:name="_Toc464414669"/>
      <w:r>
        <w:rPr>
          <w:rFonts w:ascii="Times New Roman" w:hAnsi="Times New Roman" w:cs="Times New Roman"/>
          <w:color w:val="auto"/>
          <w:sz w:val="24"/>
          <w:szCs w:val="24"/>
        </w:rPr>
        <w:t>I</w:t>
      </w:r>
      <w:r w:rsidR="00076BBE" w:rsidRPr="00194D04">
        <w:rPr>
          <w:rFonts w:ascii="Times New Roman" w:hAnsi="Times New Roman" w:cs="Times New Roman"/>
          <w:color w:val="auto"/>
          <w:sz w:val="24"/>
          <w:szCs w:val="24"/>
        </w:rPr>
        <w:t>V KESIMPULAN DAN</w:t>
      </w:r>
      <w:r w:rsidR="00076BBE" w:rsidRPr="004554A1">
        <w:rPr>
          <w:rFonts w:ascii="Times New Roman" w:hAnsi="Times New Roman" w:cs="Times New Roman"/>
          <w:color w:val="auto"/>
          <w:sz w:val="24"/>
          <w:szCs w:val="24"/>
        </w:rPr>
        <w:t xml:space="preserve"> SARAN</w:t>
      </w:r>
      <w:bookmarkEnd w:id="34"/>
    </w:p>
    <w:p w:rsidR="00076BBE" w:rsidRPr="000D3EE0" w:rsidRDefault="00076BBE" w:rsidP="00076BBE">
      <w:pPr>
        <w:spacing w:after="0" w:line="240" w:lineRule="auto"/>
        <w:jc w:val="both"/>
        <w:rPr>
          <w:rFonts w:ascii="Times New Roman" w:hAnsi="Times New Roman" w:cs="Times New Roman"/>
          <w:b/>
          <w:sz w:val="24"/>
          <w:szCs w:val="24"/>
        </w:rPr>
      </w:pPr>
      <w:r w:rsidRPr="000D3EE0">
        <w:rPr>
          <w:rFonts w:ascii="Times New Roman" w:hAnsi="Times New Roman" w:cs="Times New Roman"/>
          <w:b/>
          <w:sz w:val="24"/>
          <w:szCs w:val="24"/>
        </w:rPr>
        <w:t xml:space="preserve">Kesimpulan </w:t>
      </w:r>
    </w:p>
    <w:p w:rsidR="00076BBE" w:rsidRDefault="00076BBE" w:rsidP="00076BBE">
      <w:pPr>
        <w:pStyle w:val="ListParagraph"/>
        <w:numPr>
          <w:ilvl w:val="0"/>
          <w:numId w:val="14"/>
        </w:numPr>
        <w:tabs>
          <w:tab w:val="left" w:pos="284"/>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Berdasarkan hasil penelitian utama menge</w:t>
      </w:r>
      <w:r>
        <w:rPr>
          <w:rFonts w:ascii="Times New Roman" w:hAnsi="Times New Roman" w:cs="Times New Roman"/>
          <w:sz w:val="24"/>
          <w:szCs w:val="24"/>
        </w:rPr>
        <w:t>n</w:t>
      </w:r>
      <w:r w:rsidRPr="004554A1">
        <w:rPr>
          <w:rFonts w:ascii="Times New Roman" w:hAnsi="Times New Roman" w:cs="Times New Roman"/>
          <w:sz w:val="24"/>
          <w:szCs w:val="24"/>
        </w:rPr>
        <w:t>ai pengaruh konsentrasi tepung ubi kayu termodifikasi didapat hasil konsentrasi 60% yang memiliki derajat putih tepung, WHC, OHC</w:t>
      </w:r>
      <w:r w:rsidRPr="00D442AF">
        <w:rPr>
          <w:rFonts w:ascii="Times New Roman" w:hAnsi="Times New Roman" w:cs="Times New Roman"/>
          <w:sz w:val="24"/>
          <w:szCs w:val="24"/>
        </w:rPr>
        <w:t>, kadar air, kadar abu, kadar serat kasar, dan kadar pati yang mendekati SNI Mutu Tepung Ubi Kayu (SNI No. 01-2997-1992)</w:t>
      </w:r>
      <w:r>
        <w:rPr>
          <w:rFonts w:ascii="Times New Roman" w:hAnsi="Times New Roman" w:cs="Times New Roman"/>
          <w:sz w:val="24"/>
          <w:szCs w:val="24"/>
        </w:rPr>
        <w:t>.</w:t>
      </w:r>
    </w:p>
    <w:p w:rsidR="00076BBE" w:rsidRPr="004554A1" w:rsidRDefault="00076BBE" w:rsidP="00076BBE">
      <w:pPr>
        <w:pStyle w:val="ListParagraph"/>
        <w:numPr>
          <w:ilvl w:val="0"/>
          <w:numId w:val="14"/>
        </w:numPr>
        <w:tabs>
          <w:tab w:val="left" w:pos="284"/>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Berdasarkan hasil organoleptik penelitian pendahuluan, tepung ubi kayu termodifikasi berpengaruh pada parameter rasa dan tekstur. </w:t>
      </w:r>
    </w:p>
    <w:p w:rsidR="00076BBE" w:rsidRPr="004554A1" w:rsidRDefault="00076BBE" w:rsidP="00076BBE">
      <w:pPr>
        <w:pStyle w:val="ListParagraph"/>
        <w:numPr>
          <w:ilvl w:val="0"/>
          <w:numId w:val="14"/>
        </w:numPr>
        <w:tabs>
          <w:tab w:val="left" w:pos="284"/>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Berdasarkan hasil analisis tepung ubi kayu termodifikasi didapat derajat putih tepung  60,42%, WHC 41,17%, OHC 21,15%, kadar air 4,4%, kadar abu 1,75%, kadar serat kasar 1,86% dan kadar pati 67,31%.</w:t>
      </w:r>
    </w:p>
    <w:p w:rsidR="00076BBE" w:rsidRPr="004554A1" w:rsidRDefault="00076BBE" w:rsidP="00076BBE">
      <w:pPr>
        <w:pStyle w:val="ListParagraph"/>
        <w:numPr>
          <w:ilvl w:val="0"/>
          <w:numId w:val="14"/>
        </w:numPr>
        <w:tabs>
          <w:tab w:val="left" w:pos="284"/>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Berdasarkan hasil organoleptik penelitian utama, tepung ubi kayu termodifikasi tidak berpengaruh pada parameter warna, aroma, rasa dan tekstur.</w:t>
      </w:r>
    </w:p>
    <w:p w:rsidR="00076BBE" w:rsidRDefault="00076BBE" w:rsidP="00076BBE">
      <w:pPr>
        <w:pStyle w:val="ListParagraph"/>
        <w:numPr>
          <w:ilvl w:val="0"/>
          <w:numId w:val="14"/>
        </w:num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Berdasarkan hasil </w:t>
      </w:r>
      <w:r>
        <w:rPr>
          <w:rFonts w:ascii="Times New Roman" w:hAnsi="Times New Roman" w:cs="Times New Roman"/>
          <w:i/>
          <w:sz w:val="24"/>
          <w:szCs w:val="24"/>
        </w:rPr>
        <w:t xml:space="preserve">trial and error </w:t>
      </w:r>
      <w:r>
        <w:rPr>
          <w:rFonts w:ascii="Times New Roman" w:hAnsi="Times New Roman" w:cs="Times New Roman"/>
          <w:sz w:val="24"/>
          <w:szCs w:val="24"/>
        </w:rPr>
        <w:t>didapat tep</w:t>
      </w:r>
      <w:r w:rsidRPr="004554A1">
        <w:rPr>
          <w:rFonts w:ascii="Times New Roman" w:hAnsi="Times New Roman" w:cs="Times New Roman"/>
          <w:sz w:val="24"/>
          <w:szCs w:val="24"/>
        </w:rPr>
        <w:t xml:space="preserve">ung ubi kayu termodifikasi dengan konsentrasi 60%, tepung sagu 15%, </w:t>
      </w:r>
      <w:r>
        <w:rPr>
          <w:rFonts w:ascii="Times New Roman" w:hAnsi="Times New Roman" w:cs="Times New Roman"/>
          <w:sz w:val="24"/>
          <w:szCs w:val="24"/>
        </w:rPr>
        <w:t>p</w:t>
      </w:r>
      <w:r w:rsidRPr="004554A1">
        <w:rPr>
          <w:rFonts w:ascii="Times New Roman" w:hAnsi="Times New Roman" w:cs="Times New Roman"/>
          <w:sz w:val="24"/>
          <w:szCs w:val="24"/>
        </w:rPr>
        <w:t xml:space="preserve">ati jagung 10%, </w:t>
      </w:r>
      <w:r>
        <w:rPr>
          <w:rFonts w:ascii="Times New Roman" w:hAnsi="Times New Roman" w:cs="Times New Roman"/>
          <w:sz w:val="24"/>
          <w:szCs w:val="24"/>
        </w:rPr>
        <w:t>g</w:t>
      </w:r>
      <w:r w:rsidRPr="004554A1">
        <w:rPr>
          <w:rFonts w:ascii="Times New Roman" w:hAnsi="Times New Roman" w:cs="Times New Roman"/>
          <w:sz w:val="24"/>
          <w:szCs w:val="24"/>
        </w:rPr>
        <w:t xml:space="preserve">ula 10%, </w:t>
      </w:r>
      <w:r>
        <w:rPr>
          <w:rFonts w:ascii="Times New Roman" w:hAnsi="Times New Roman" w:cs="Times New Roman"/>
          <w:sz w:val="24"/>
          <w:szCs w:val="24"/>
        </w:rPr>
        <w:lastRenderedPageBreak/>
        <w:t>g</w:t>
      </w:r>
      <w:r w:rsidRPr="004554A1">
        <w:rPr>
          <w:rFonts w:ascii="Times New Roman" w:hAnsi="Times New Roman" w:cs="Times New Roman"/>
          <w:sz w:val="24"/>
          <w:szCs w:val="24"/>
        </w:rPr>
        <w:t xml:space="preserve">aram 1,2%, </w:t>
      </w:r>
      <w:r>
        <w:rPr>
          <w:rFonts w:ascii="Times New Roman" w:hAnsi="Times New Roman" w:cs="Times New Roman"/>
          <w:sz w:val="24"/>
          <w:szCs w:val="24"/>
        </w:rPr>
        <w:t>s</w:t>
      </w:r>
      <w:r w:rsidRPr="004554A1">
        <w:rPr>
          <w:rFonts w:ascii="Times New Roman" w:hAnsi="Times New Roman" w:cs="Times New Roman"/>
          <w:sz w:val="24"/>
          <w:szCs w:val="24"/>
        </w:rPr>
        <w:t xml:space="preserve">oda </w:t>
      </w:r>
      <w:r>
        <w:rPr>
          <w:rFonts w:ascii="Times New Roman" w:hAnsi="Times New Roman" w:cs="Times New Roman"/>
          <w:sz w:val="24"/>
          <w:szCs w:val="24"/>
        </w:rPr>
        <w:t>k</w:t>
      </w:r>
      <w:r w:rsidRPr="004554A1">
        <w:rPr>
          <w:rFonts w:ascii="Times New Roman" w:hAnsi="Times New Roman" w:cs="Times New Roman"/>
          <w:sz w:val="24"/>
          <w:szCs w:val="24"/>
        </w:rPr>
        <w:t xml:space="preserve">ue 0,7%, </w:t>
      </w:r>
      <w:r>
        <w:rPr>
          <w:rFonts w:ascii="Times New Roman" w:hAnsi="Times New Roman" w:cs="Times New Roman"/>
          <w:sz w:val="24"/>
          <w:szCs w:val="24"/>
        </w:rPr>
        <w:t>g</w:t>
      </w:r>
      <w:r w:rsidRPr="004554A1">
        <w:rPr>
          <w:rFonts w:ascii="Times New Roman" w:hAnsi="Times New Roman" w:cs="Times New Roman"/>
          <w:sz w:val="24"/>
          <w:szCs w:val="24"/>
        </w:rPr>
        <w:t xml:space="preserve">um </w:t>
      </w:r>
      <w:r>
        <w:rPr>
          <w:rFonts w:ascii="Times New Roman" w:hAnsi="Times New Roman" w:cs="Times New Roman"/>
          <w:sz w:val="24"/>
          <w:szCs w:val="24"/>
        </w:rPr>
        <w:t>a</w:t>
      </w:r>
      <w:r w:rsidRPr="004554A1">
        <w:rPr>
          <w:rFonts w:ascii="Times New Roman" w:hAnsi="Times New Roman" w:cs="Times New Roman"/>
          <w:sz w:val="24"/>
          <w:szCs w:val="24"/>
        </w:rPr>
        <w:t xml:space="preserve">rab 0,9%, dan </w:t>
      </w:r>
      <w:r>
        <w:rPr>
          <w:rFonts w:ascii="Times New Roman" w:hAnsi="Times New Roman" w:cs="Times New Roman"/>
          <w:sz w:val="24"/>
          <w:szCs w:val="24"/>
        </w:rPr>
        <w:t>v</w:t>
      </w:r>
      <w:r w:rsidRPr="004554A1">
        <w:rPr>
          <w:rFonts w:ascii="Times New Roman" w:hAnsi="Times New Roman" w:cs="Times New Roman"/>
          <w:sz w:val="24"/>
          <w:szCs w:val="24"/>
        </w:rPr>
        <w:t>anila 2,2%.</w:t>
      </w:r>
    </w:p>
    <w:p w:rsidR="00076BBE" w:rsidRPr="009E3FD7" w:rsidRDefault="00076BBE" w:rsidP="00076BBE">
      <w:pPr>
        <w:tabs>
          <w:tab w:val="left" w:pos="284"/>
        </w:tabs>
        <w:spacing w:after="0" w:line="240" w:lineRule="auto"/>
        <w:jc w:val="both"/>
        <w:rPr>
          <w:rFonts w:ascii="Times New Roman" w:hAnsi="Times New Roman" w:cs="Times New Roman"/>
          <w:b/>
          <w:sz w:val="24"/>
          <w:szCs w:val="24"/>
        </w:rPr>
      </w:pPr>
      <w:r w:rsidRPr="009E3FD7">
        <w:rPr>
          <w:rFonts w:ascii="Times New Roman" w:hAnsi="Times New Roman" w:cs="Times New Roman"/>
          <w:b/>
          <w:sz w:val="24"/>
          <w:szCs w:val="24"/>
        </w:rPr>
        <w:t>Saran</w:t>
      </w:r>
    </w:p>
    <w:p w:rsidR="000D3EE0" w:rsidRDefault="00076BBE" w:rsidP="000D3EE0">
      <w:pPr>
        <w:pStyle w:val="ListParagraph"/>
        <w:numPr>
          <w:ilvl w:val="0"/>
          <w:numId w:val="16"/>
        </w:numPr>
        <w:tabs>
          <w:tab w:val="left" w:pos="284"/>
        </w:tabs>
        <w:spacing w:after="0" w:line="240" w:lineRule="auto"/>
        <w:ind w:left="284" w:hanging="284"/>
        <w:jc w:val="both"/>
        <w:rPr>
          <w:rFonts w:ascii="Times New Roman" w:hAnsi="Times New Roman" w:cs="Times New Roman"/>
          <w:sz w:val="24"/>
          <w:szCs w:val="24"/>
        </w:rPr>
      </w:pPr>
      <w:r w:rsidRPr="000D3EE0">
        <w:rPr>
          <w:rFonts w:ascii="Times New Roman" w:hAnsi="Times New Roman" w:cs="Times New Roman"/>
          <w:sz w:val="24"/>
          <w:szCs w:val="24"/>
        </w:rPr>
        <w:t>Perlu dilakukan penelitian lebih lanjut mengenai kandungan amilosa, amilopektin, pati resisten, amilografi tepung utuk pisang goreng.</w:t>
      </w:r>
    </w:p>
    <w:p w:rsidR="00B12E28" w:rsidRPr="000D3EE0" w:rsidRDefault="00076BBE" w:rsidP="000D3EE0">
      <w:pPr>
        <w:pStyle w:val="ListParagraph"/>
        <w:numPr>
          <w:ilvl w:val="0"/>
          <w:numId w:val="16"/>
        </w:numPr>
        <w:tabs>
          <w:tab w:val="left" w:pos="284"/>
        </w:tabs>
        <w:spacing w:after="0" w:line="240" w:lineRule="auto"/>
        <w:ind w:left="284" w:hanging="284"/>
        <w:jc w:val="both"/>
        <w:rPr>
          <w:rFonts w:ascii="Times New Roman" w:hAnsi="Times New Roman" w:cs="Times New Roman"/>
          <w:sz w:val="24"/>
          <w:szCs w:val="24"/>
        </w:rPr>
      </w:pPr>
      <w:r w:rsidRPr="000D3EE0">
        <w:rPr>
          <w:rFonts w:ascii="Times New Roman" w:hAnsi="Times New Roman" w:cs="Times New Roman"/>
          <w:sz w:val="24"/>
          <w:szCs w:val="24"/>
        </w:rPr>
        <w:t>Perlu dilakukan penelitian lebih lanjut untuk mengetahui pengaruh penyimpanan dalam kondisi pengemasan tepung utuk pisang goreng.</w:t>
      </w:r>
      <w:bookmarkStart w:id="35" w:name="_Toc464414670"/>
    </w:p>
    <w:p w:rsidR="000D3EE0" w:rsidRPr="004554A1" w:rsidRDefault="000D3EE0" w:rsidP="000D3EE0">
      <w:pPr>
        <w:pStyle w:val="Heading1"/>
        <w:tabs>
          <w:tab w:val="left" w:pos="4111"/>
        </w:tabs>
        <w:spacing w:before="0" w:line="240" w:lineRule="auto"/>
        <w:contextualSpacing/>
        <w:jc w:val="center"/>
        <w:rPr>
          <w:rFonts w:ascii="Times New Roman" w:hAnsi="Times New Roman" w:cs="Times New Roman"/>
          <w:color w:val="auto"/>
          <w:sz w:val="24"/>
          <w:szCs w:val="24"/>
        </w:rPr>
      </w:pPr>
      <w:r w:rsidRPr="004554A1">
        <w:rPr>
          <w:rFonts w:ascii="Times New Roman" w:hAnsi="Times New Roman" w:cs="Times New Roman"/>
          <w:color w:val="auto"/>
          <w:sz w:val="24"/>
          <w:szCs w:val="24"/>
        </w:rPr>
        <w:t>DAFTAR PUSTAKA</w:t>
      </w:r>
    </w:p>
    <w:p w:rsidR="000D3EE0" w:rsidRPr="004554A1" w:rsidRDefault="000D3EE0" w:rsidP="000D3EE0">
      <w:pPr>
        <w:tabs>
          <w:tab w:val="left" w:pos="1830"/>
        </w:tabs>
        <w:spacing w:after="0" w:line="240" w:lineRule="auto"/>
        <w:ind w:left="284" w:hanging="284"/>
        <w:jc w:val="both"/>
        <w:rPr>
          <w:rFonts w:ascii="Times New Roman" w:hAnsi="Times New Roman" w:cs="Times New Roman"/>
          <w:bCs/>
          <w:iCs/>
          <w:sz w:val="24"/>
          <w:szCs w:val="24"/>
        </w:rPr>
      </w:pPr>
      <w:r w:rsidRPr="004554A1">
        <w:rPr>
          <w:rFonts w:ascii="Times New Roman" w:hAnsi="Times New Roman" w:cs="Times New Roman"/>
          <w:bCs/>
          <w:iCs/>
          <w:sz w:val="24"/>
          <w:szCs w:val="24"/>
        </w:rPr>
        <w:t xml:space="preserve">Adie, (2007). </w:t>
      </w:r>
      <w:r w:rsidRPr="004554A1">
        <w:rPr>
          <w:rFonts w:ascii="Times New Roman" w:hAnsi="Times New Roman" w:cs="Times New Roman"/>
          <w:b/>
          <w:bCs/>
          <w:iCs/>
          <w:sz w:val="24"/>
          <w:szCs w:val="24"/>
        </w:rPr>
        <w:t>Mempelajari Karakteristik Kimia Dan Fisik Tepung Tapioka Dan Mocal (</w:t>
      </w:r>
      <w:r w:rsidRPr="004554A1">
        <w:rPr>
          <w:rFonts w:ascii="Times New Roman" w:hAnsi="Times New Roman" w:cs="Times New Roman"/>
          <w:b/>
          <w:bCs/>
          <w:i/>
          <w:iCs/>
          <w:sz w:val="24"/>
          <w:szCs w:val="24"/>
        </w:rPr>
        <w:t>Modified Cassava  Floue)</w:t>
      </w:r>
      <w:r w:rsidRPr="004554A1">
        <w:rPr>
          <w:rFonts w:ascii="Times New Roman" w:hAnsi="Times New Roman" w:cs="Times New Roman"/>
          <w:b/>
          <w:bCs/>
          <w:iCs/>
          <w:sz w:val="24"/>
          <w:szCs w:val="24"/>
        </w:rPr>
        <w:t xml:space="preserve"> Sebagai Penyalut Kacang Pada Produk Kacang Salut. </w:t>
      </w:r>
      <w:r w:rsidRPr="004554A1">
        <w:rPr>
          <w:rFonts w:ascii="Times New Roman" w:hAnsi="Times New Roman" w:cs="Times New Roman"/>
          <w:bCs/>
          <w:iCs/>
          <w:sz w:val="24"/>
          <w:szCs w:val="24"/>
        </w:rPr>
        <w:t>Skripsi, IPB.</w:t>
      </w:r>
    </w:p>
    <w:p w:rsidR="000D3EE0" w:rsidRPr="004554A1" w:rsidRDefault="000D3EE0" w:rsidP="000D3EE0">
      <w:pPr>
        <w:tabs>
          <w:tab w:val="left" w:pos="1830"/>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Agung, (2014). </w:t>
      </w:r>
      <w:r w:rsidRPr="004554A1">
        <w:rPr>
          <w:rFonts w:ascii="Times New Roman" w:hAnsi="Times New Roman" w:cs="Times New Roman"/>
          <w:b/>
          <w:sz w:val="24"/>
          <w:szCs w:val="24"/>
        </w:rPr>
        <w:t>Kandungan Gizi Gula Pasir.</w:t>
      </w:r>
      <w:r w:rsidRPr="004554A1">
        <w:rPr>
          <w:rFonts w:ascii="Times New Roman" w:hAnsi="Times New Roman" w:cs="Times New Roman"/>
          <w:sz w:val="24"/>
          <w:szCs w:val="24"/>
        </w:rPr>
        <w:t xml:space="preserve"> www.dokumen.tips.com . Akses : 14 April 2016</w:t>
      </w:r>
    </w:p>
    <w:p w:rsidR="000D3EE0" w:rsidRPr="004554A1" w:rsidRDefault="000D3EE0" w:rsidP="000D3EE0">
      <w:pPr>
        <w:tabs>
          <w:tab w:val="left" w:pos="1830"/>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Aini, (2013). </w:t>
      </w:r>
      <w:r w:rsidRPr="004554A1">
        <w:rPr>
          <w:rFonts w:ascii="Times New Roman" w:hAnsi="Times New Roman" w:cs="Times New Roman"/>
          <w:b/>
          <w:sz w:val="24"/>
          <w:szCs w:val="24"/>
        </w:rPr>
        <w:t>Aneka Ragam Vanila</w:t>
      </w:r>
      <w:r w:rsidRPr="004554A1">
        <w:rPr>
          <w:rFonts w:ascii="Times New Roman" w:hAnsi="Times New Roman" w:cs="Times New Roman"/>
          <w:sz w:val="24"/>
          <w:szCs w:val="24"/>
        </w:rPr>
        <w:t>. Tabloidova.com. Akses : 20 April 2016</w:t>
      </w:r>
    </w:p>
    <w:p w:rsidR="000D3EE0" w:rsidRPr="004554A1" w:rsidRDefault="000D3EE0" w:rsidP="000D3EE0">
      <w:pPr>
        <w:tabs>
          <w:tab w:val="left" w:pos="1830"/>
        </w:tabs>
        <w:spacing w:after="0" w:line="240" w:lineRule="auto"/>
        <w:ind w:left="284" w:hanging="284"/>
        <w:jc w:val="both"/>
        <w:rPr>
          <w:rFonts w:ascii="Times New Roman" w:hAnsi="Times New Roman" w:cs="Times New Roman"/>
          <w:b/>
          <w:sz w:val="24"/>
          <w:szCs w:val="24"/>
        </w:rPr>
      </w:pPr>
      <w:r w:rsidRPr="004554A1">
        <w:rPr>
          <w:rFonts w:ascii="Times New Roman" w:hAnsi="Times New Roman" w:cs="Times New Roman"/>
          <w:sz w:val="24"/>
          <w:szCs w:val="24"/>
        </w:rPr>
        <w:t xml:space="preserve">Andriana J. L. D. dan Arimah, (2012). </w:t>
      </w:r>
      <w:r w:rsidRPr="004554A1">
        <w:rPr>
          <w:rFonts w:ascii="Times New Roman" w:hAnsi="Times New Roman" w:cs="Times New Roman"/>
          <w:b/>
          <w:sz w:val="24"/>
          <w:szCs w:val="24"/>
        </w:rPr>
        <w:t xml:space="preserve">Laporan Praktikum Dasar Teknologi Pengolahan. Frying (Penggorengan). </w:t>
      </w:r>
      <w:r w:rsidRPr="004554A1">
        <w:rPr>
          <w:rFonts w:ascii="Times New Roman" w:hAnsi="Times New Roman" w:cs="Times New Roman"/>
          <w:sz w:val="24"/>
          <w:szCs w:val="24"/>
        </w:rPr>
        <w:t>Universitas Jendral Soedirman.</w:t>
      </w:r>
    </w:p>
    <w:p w:rsidR="000D3EE0" w:rsidRPr="004554A1" w:rsidRDefault="000D3EE0" w:rsidP="000D3EE0">
      <w:pPr>
        <w:tabs>
          <w:tab w:val="left" w:pos="1830"/>
        </w:tabs>
        <w:spacing w:after="0" w:line="240" w:lineRule="auto"/>
        <w:ind w:left="284" w:hanging="284"/>
        <w:jc w:val="both"/>
        <w:rPr>
          <w:rFonts w:ascii="Times New Roman" w:hAnsi="Times New Roman" w:cs="Times New Roman"/>
          <w:i/>
          <w:sz w:val="32"/>
          <w:szCs w:val="32"/>
        </w:rPr>
      </w:pPr>
      <w:r w:rsidRPr="004554A1">
        <w:rPr>
          <w:rFonts w:ascii="Times New Roman" w:hAnsi="Times New Roman" w:cs="Times New Roman"/>
          <w:sz w:val="24"/>
          <w:szCs w:val="24"/>
        </w:rPr>
        <w:t xml:space="preserve">[AOAC] </w:t>
      </w:r>
      <w:r w:rsidRPr="004554A1">
        <w:rPr>
          <w:rFonts w:ascii="Times New Roman" w:hAnsi="Times New Roman" w:cs="Times New Roman"/>
          <w:i/>
          <w:sz w:val="24"/>
          <w:szCs w:val="24"/>
        </w:rPr>
        <w:t>Association of Official Aalytical Chemist</w:t>
      </w:r>
      <w:r w:rsidRPr="004554A1">
        <w:rPr>
          <w:rFonts w:ascii="Times New Roman" w:hAnsi="Times New Roman" w:cs="Times New Roman"/>
          <w:sz w:val="24"/>
          <w:szCs w:val="24"/>
        </w:rPr>
        <w:t xml:space="preserve">, (2005). </w:t>
      </w:r>
      <w:r w:rsidRPr="004554A1">
        <w:rPr>
          <w:rFonts w:ascii="Times New Roman" w:hAnsi="Times New Roman" w:cs="Times New Roman"/>
          <w:b/>
          <w:i/>
          <w:sz w:val="24"/>
          <w:szCs w:val="24"/>
        </w:rPr>
        <w:t xml:space="preserve">Official Method of Analysis of The Association of Official Analytical of Chemist. </w:t>
      </w:r>
      <w:r w:rsidRPr="004554A1">
        <w:rPr>
          <w:rFonts w:ascii="Times New Roman" w:hAnsi="Times New Roman" w:cs="Times New Roman"/>
          <w:sz w:val="24"/>
          <w:szCs w:val="24"/>
        </w:rPr>
        <w:t xml:space="preserve">Arlington: </w:t>
      </w:r>
      <w:r w:rsidRPr="004554A1">
        <w:rPr>
          <w:rFonts w:ascii="Times New Roman" w:hAnsi="Times New Roman" w:cs="Times New Roman"/>
          <w:i/>
          <w:sz w:val="24"/>
          <w:szCs w:val="24"/>
        </w:rPr>
        <w:t xml:space="preserve">The Association of Official Analytical Chemist, </w:t>
      </w:r>
      <w:r w:rsidRPr="004554A1">
        <w:rPr>
          <w:rFonts w:ascii="Times New Roman" w:hAnsi="Times New Roman" w:cs="Times New Roman"/>
          <w:sz w:val="24"/>
          <w:szCs w:val="24"/>
        </w:rPr>
        <w:t>Inc</w:t>
      </w:r>
      <w:r w:rsidRPr="004554A1">
        <w:rPr>
          <w:rFonts w:ascii="Times New Roman" w:hAnsi="Times New Roman" w:cs="Times New Roman"/>
          <w:i/>
          <w:sz w:val="24"/>
          <w:szCs w:val="24"/>
        </w:rPr>
        <w:t>.</w:t>
      </w:r>
    </w:p>
    <w:p w:rsidR="000D3EE0" w:rsidRPr="004554A1" w:rsidRDefault="000D3EE0" w:rsidP="000D3EE0">
      <w:pPr>
        <w:tabs>
          <w:tab w:val="left" w:pos="1830"/>
        </w:tabs>
        <w:spacing w:after="0" w:line="240" w:lineRule="auto"/>
        <w:ind w:left="284" w:hanging="284"/>
        <w:jc w:val="both"/>
        <w:rPr>
          <w:rFonts w:ascii="Times New Roman" w:hAnsi="Times New Roman" w:cs="Times New Roman"/>
          <w:b/>
          <w:sz w:val="24"/>
          <w:szCs w:val="24"/>
        </w:rPr>
      </w:pPr>
      <w:r w:rsidRPr="004554A1">
        <w:rPr>
          <w:rFonts w:ascii="Times New Roman" w:hAnsi="Times New Roman" w:cs="Times New Roman"/>
          <w:sz w:val="24"/>
          <w:szCs w:val="24"/>
        </w:rPr>
        <w:t xml:space="preserve">Army, (2012). </w:t>
      </w:r>
      <w:r w:rsidRPr="004554A1">
        <w:rPr>
          <w:rFonts w:ascii="Times New Roman" w:hAnsi="Times New Roman" w:cs="Times New Roman"/>
          <w:b/>
          <w:sz w:val="24"/>
          <w:szCs w:val="24"/>
        </w:rPr>
        <w:t>Formulasi Kombinasi Tepug Sagu dan Jagung pada Pembuatan</w:t>
      </w:r>
      <w:r>
        <w:rPr>
          <w:rFonts w:ascii="Times New Roman" w:hAnsi="Times New Roman" w:cs="Times New Roman"/>
          <w:b/>
          <w:sz w:val="24"/>
          <w:szCs w:val="24"/>
        </w:rPr>
        <w:t xml:space="preserve"> Mie. </w:t>
      </w:r>
      <w:r w:rsidRPr="00BF2470">
        <w:rPr>
          <w:rFonts w:ascii="Times New Roman" w:hAnsi="Times New Roman" w:cs="Times New Roman"/>
          <w:sz w:val="24"/>
          <w:szCs w:val="24"/>
        </w:rPr>
        <w:t>Skripsi,</w:t>
      </w:r>
      <w:r>
        <w:rPr>
          <w:rFonts w:ascii="Times New Roman" w:hAnsi="Times New Roman" w:cs="Times New Roman"/>
          <w:b/>
          <w:sz w:val="24"/>
          <w:szCs w:val="24"/>
        </w:rPr>
        <w:t xml:space="preserve"> </w:t>
      </w:r>
      <w:r w:rsidRPr="000845BE">
        <w:rPr>
          <w:rFonts w:ascii="Times New Roman" w:hAnsi="Times New Roman" w:cs="Times New Roman"/>
          <w:sz w:val="24"/>
          <w:szCs w:val="24"/>
        </w:rPr>
        <w:t>FMIPA UN</w:t>
      </w:r>
    </w:p>
    <w:p w:rsidR="000D3EE0" w:rsidRPr="004554A1" w:rsidRDefault="000D3EE0" w:rsidP="000D3EE0">
      <w:pPr>
        <w:pStyle w:val="Caption"/>
        <w:keepNext/>
        <w:spacing w:after="0"/>
        <w:ind w:left="284" w:hanging="284"/>
        <w:jc w:val="both"/>
        <w:rPr>
          <w:rFonts w:ascii="Times New Roman" w:hAnsi="Times New Roman" w:cs="Times New Roman"/>
          <w:b w:val="0"/>
          <w:color w:val="auto"/>
          <w:sz w:val="24"/>
          <w:szCs w:val="24"/>
        </w:rPr>
      </w:pPr>
      <w:bookmarkStart w:id="36" w:name="_Toc449778736"/>
      <w:bookmarkStart w:id="37" w:name="_Toc449778883"/>
      <w:r w:rsidRPr="004554A1">
        <w:rPr>
          <w:rFonts w:ascii="Times New Roman" w:hAnsi="Times New Roman" w:cs="Times New Roman"/>
          <w:b w:val="0"/>
          <w:color w:val="auto"/>
          <w:sz w:val="24"/>
          <w:szCs w:val="24"/>
          <w:shd w:val="clear" w:color="auto" w:fill="FFFFFF"/>
        </w:rPr>
        <w:t>Badan Pusat Statistik, (2013).</w:t>
      </w:r>
      <w:r w:rsidRPr="004554A1">
        <w:rPr>
          <w:rFonts w:ascii="Times New Roman" w:hAnsi="Times New Roman" w:cs="Times New Roman"/>
          <w:sz w:val="24"/>
          <w:szCs w:val="24"/>
          <w:shd w:val="clear" w:color="auto" w:fill="FFFFFF"/>
        </w:rPr>
        <w:t xml:space="preserve"> </w:t>
      </w:r>
      <w:r w:rsidRPr="004554A1">
        <w:rPr>
          <w:rFonts w:ascii="Times New Roman" w:hAnsi="Times New Roman" w:cs="Times New Roman"/>
          <w:color w:val="auto"/>
          <w:sz w:val="24"/>
          <w:szCs w:val="24"/>
        </w:rPr>
        <w:t xml:space="preserve">Data perkembangan luas panen produksi, dan produktivitas ubi kayu di Indonesia pada tahun 2005-2012. </w:t>
      </w:r>
      <w:r w:rsidRPr="004554A1">
        <w:rPr>
          <w:rFonts w:ascii="Times New Roman" w:hAnsi="Times New Roman" w:cs="Times New Roman"/>
          <w:b w:val="0"/>
          <w:color w:val="auto"/>
          <w:sz w:val="24"/>
          <w:szCs w:val="24"/>
        </w:rPr>
        <w:t>BakosurtanalIndonesia-Jendela Informasi Indonesia.</w:t>
      </w:r>
    </w:p>
    <w:p w:rsidR="000D3EE0" w:rsidRPr="004554A1" w:rsidRDefault="000D3EE0" w:rsidP="000D3EE0">
      <w:pPr>
        <w:pStyle w:val="Caption"/>
        <w:keepNext/>
        <w:spacing w:after="0"/>
        <w:ind w:left="284" w:hanging="284"/>
        <w:jc w:val="both"/>
        <w:rPr>
          <w:rFonts w:ascii="Times New Roman" w:hAnsi="Times New Roman" w:cs="Times New Roman"/>
          <w:color w:val="auto"/>
        </w:rPr>
      </w:pPr>
      <w:r w:rsidRPr="004554A1">
        <w:rPr>
          <w:rFonts w:ascii="Times New Roman" w:hAnsi="Times New Roman" w:cs="Times New Roman"/>
          <w:b w:val="0"/>
          <w:color w:val="auto"/>
          <w:sz w:val="24"/>
          <w:szCs w:val="24"/>
          <w:shd w:val="clear" w:color="auto" w:fill="FFFFFF"/>
        </w:rPr>
        <w:t>Badan Pusat Statistik, (2007).</w:t>
      </w:r>
      <w:r w:rsidRPr="004554A1">
        <w:rPr>
          <w:rFonts w:ascii="Times New Roman" w:hAnsi="Times New Roman" w:cs="Times New Roman"/>
          <w:color w:val="auto"/>
          <w:sz w:val="24"/>
          <w:szCs w:val="24"/>
          <w:shd w:val="clear" w:color="auto" w:fill="FFFFFF"/>
        </w:rPr>
        <w:t xml:space="preserve"> </w:t>
      </w:r>
      <w:r w:rsidRPr="004554A1">
        <w:rPr>
          <w:rFonts w:ascii="Times New Roman" w:hAnsi="Times New Roman" w:cs="Times New Roman"/>
          <w:color w:val="auto"/>
          <w:sz w:val="24"/>
          <w:szCs w:val="24"/>
        </w:rPr>
        <w:t xml:space="preserve">Luas Panen, Hasil Per Hektar dan </w:t>
      </w:r>
      <w:r w:rsidRPr="004554A1">
        <w:rPr>
          <w:rFonts w:ascii="Times New Roman" w:hAnsi="Times New Roman" w:cs="Times New Roman"/>
          <w:color w:val="auto"/>
          <w:sz w:val="24"/>
          <w:szCs w:val="24"/>
        </w:rPr>
        <w:lastRenderedPageBreak/>
        <w:t>Produksi Ubi Kayu di Jawa Barat.</w:t>
      </w:r>
      <w:r w:rsidRPr="004554A1">
        <w:rPr>
          <w:rFonts w:ascii="Times New Roman" w:hAnsi="Times New Roman" w:cs="Times New Roman"/>
          <w:b w:val="0"/>
          <w:color w:val="auto"/>
          <w:sz w:val="24"/>
          <w:szCs w:val="24"/>
        </w:rPr>
        <w:t xml:space="preserve"> Jawa barat dalam angka 2007</w:t>
      </w:r>
      <w:r w:rsidRPr="00BF2470">
        <w:rPr>
          <w:rFonts w:ascii="Times New Roman" w:hAnsi="Times New Roman" w:cs="Times New Roman"/>
          <w:b w:val="0"/>
          <w:color w:val="auto"/>
          <w:sz w:val="24"/>
          <w:szCs w:val="24"/>
        </w:rPr>
        <w:t xml:space="preserve">. </w:t>
      </w:r>
      <w:hyperlink r:id="rId23" w:history="1">
        <w:r w:rsidRPr="00BF2470">
          <w:rPr>
            <w:rStyle w:val="Hyperlink"/>
            <w:rFonts w:ascii="Times New Roman" w:hAnsi="Times New Roman" w:cs="Times New Roman"/>
            <w:b w:val="0"/>
            <w:color w:val="auto"/>
            <w:sz w:val="24"/>
            <w:szCs w:val="24"/>
          </w:rPr>
          <w:t>www.jabarprov.go.id</w:t>
        </w:r>
      </w:hyperlink>
      <w:r w:rsidRPr="004554A1">
        <w:rPr>
          <w:rFonts w:ascii="Times New Roman" w:hAnsi="Times New Roman" w:cs="Times New Roman"/>
          <w:b w:val="0"/>
          <w:color w:val="auto"/>
          <w:sz w:val="24"/>
          <w:szCs w:val="24"/>
        </w:rPr>
        <w:t xml:space="preserve"> Akses : 12 Juni 2016</w:t>
      </w:r>
    </w:p>
    <w:p w:rsidR="000D3EE0" w:rsidRDefault="000D3EE0" w:rsidP="000D3EE0">
      <w:pPr>
        <w:tabs>
          <w:tab w:val="left" w:pos="1830"/>
        </w:tabs>
        <w:spacing w:after="0" w:line="240" w:lineRule="auto"/>
        <w:ind w:left="284" w:hanging="284"/>
        <w:jc w:val="both"/>
        <w:rPr>
          <w:rFonts w:ascii="Times New Roman" w:hAnsi="Times New Roman" w:cs="Times New Roman"/>
          <w:sz w:val="24"/>
          <w:szCs w:val="24"/>
          <w:shd w:val="clear" w:color="auto" w:fill="FFFFFF"/>
        </w:rPr>
      </w:pPr>
      <w:r w:rsidRPr="004554A1">
        <w:rPr>
          <w:rFonts w:ascii="Times New Roman" w:hAnsi="Times New Roman" w:cs="Times New Roman"/>
          <w:sz w:val="24"/>
          <w:szCs w:val="24"/>
          <w:shd w:val="clear" w:color="auto" w:fill="FFFFFF"/>
        </w:rPr>
        <w:t xml:space="preserve">BRKP (Badan Riset Kelautan dan Perikanan), (2001). </w:t>
      </w:r>
      <w:r w:rsidRPr="004554A1">
        <w:rPr>
          <w:rFonts w:ascii="Times New Roman" w:hAnsi="Times New Roman" w:cs="Times New Roman"/>
          <w:b/>
          <w:sz w:val="24"/>
          <w:szCs w:val="24"/>
          <w:shd w:val="clear" w:color="auto" w:fill="FFFFFF"/>
        </w:rPr>
        <w:t>BProceding Forum Pasar Garam Indonesia</w:t>
      </w:r>
      <w:r w:rsidRPr="004554A1">
        <w:rPr>
          <w:rFonts w:ascii="Times New Roman" w:hAnsi="Times New Roman" w:cs="Times New Roman"/>
          <w:sz w:val="24"/>
          <w:szCs w:val="24"/>
          <w:shd w:val="clear" w:color="auto" w:fill="FFFFFF"/>
        </w:rPr>
        <w:t>. Jakarta: Departemen.</w:t>
      </w:r>
    </w:p>
    <w:p w:rsidR="000D3EE0" w:rsidRPr="00740AFF" w:rsidRDefault="000D3EE0" w:rsidP="000D3EE0">
      <w:pPr>
        <w:tabs>
          <w:tab w:val="left" w:pos="1830"/>
        </w:tabs>
        <w:spacing w:after="0" w:line="240" w:lineRule="auto"/>
        <w:ind w:left="284" w:hanging="284"/>
        <w:jc w:val="both"/>
        <w:rPr>
          <w:rFonts w:ascii="Times New Roman" w:hAnsi="Times New Roman" w:cs="Times New Roman"/>
          <w:b/>
          <w:sz w:val="24"/>
          <w:szCs w:val="24"/>
        </w:rPr>
      </w:pPr>
      <w:r w:rsidRPr="004554A1">
        <w:rPr>
          <w:rFonts w:ascii="Times New Roman" w:hAnsi="Times New Roman" w:cs="Times New Roman"/>
          <w:sz w:val="24"/>
          <w:szCs w:val="24"/>
        </w:rPr>
        <w:t xml:space="preserve">BSN (Badan Standarisasi Nasional),SNI </w:t>
      </w:r>
      <w:r>
        <w:rPr>
          <w:rFonts w:ascii="Times New Roman" w:hAnsi="Times New Roman" w:cs="Times New Roman"/>
          <w:sz w:val="24"/>
          <w:szCs w:val="24"/>
        </w:rPr>
        <w:t>01-2997-1992</w:t>
      </w:r>
      <w:r w:rsidRPr="004554A1">
        <w:rPr>
          <w:rFonts w:ascii="Times New Roman" w:hAnsi="Times New Roman" w:cs="Times New Roman"/>
          <w:sz w:val="24"/>
          <w:szCs w:val="24"/>
        </w:rPr>
        <w:t>. (</w:t>
      </w:r>
      <w:r>
        <w:rPr>
          <w:rFonts w:ascii="Times New Roman" w:hAnsi="Times New Roman" w:cs="Times New Roman"/>
          <w:sz w:val="24"/>
          <w:szCs w:val="24"/>
        </w:rPr>
        <w:t>1992</w:t>
      </w:r>
      <w:r w:rsidRPr="004554A1">
        <w:rPr>
          <w:rFonts w:ascii="Times New Roman" w:hAnsi="Times New Roman" w:cs="Times New Roman"/>
          <w:sz w:val="24"/>
          <w:szCs w:val="24"/>
        </w:rPr>
        <w:t xml:space="preserve">). </w:t>
      </w:r>
      <w:r w:rsidRPr="00740AFF">
        <w:rPr>
          <w:rFonts w:ascii="Times New Roman" w:hAnsi="Times New Roman" w:cs="Times New Roman"/>
          <w:b/>
          <w:sz w:val="24"/>
          <w:szCs w:val="24"/>
        </w:rPr>
        <w:t>Persyaratan Mutu Tepung Ubi Kayu</w:t>
      </w:r>
      <w:r>
        <w:rPr>
          <w:rFonts w:ascii="Times New Roman" w:hAnsi="Times New Roman" w:cs="Times New Roman"/>
          <w:b/>
          <w:sz w:val="24"/>
          <w:szCs w:val="24"/>
        </w:rPr>
        <w:t>.</w:t>
      </w:r>
    </w:p>
    <w:p w:rsidR="000D3EE0" w:rsidRPr="004554A1" w:rsidRDefault="000D3EE0" w:rsidP="000D3EE0">
      <w:pPr>
        <w:tabs>
          <w:tab w:val="left" w:pos="1830"/>
        </w:tabs>
        <w:spacing w:after="0" w:line="240" w:lineRule="auto"/>
        <w:ind w:left="284" w:hanging="284"/>
        <w:jc w:val="both"/>
        <w:rPr>
          <w:rFonts w:ascii="Times New Roman" w:hAnsi="Times New Roman" w:cs="Times New Roman"/>
          <w:b/>
          <w:sz w:val="24"/>
          <w:szCs w:val="24"/>
        </w:rPr>
      </w:pPr>
      <w:r w:rsidRPr="004554A1">
        <w:rPr>
          <w:rFonts w:ascii="Times New Roman" w:hAnsi="Times New Roman" w:cs="Times New Roman"/>
          <w:sz w:val="24"/>
          <w:szCs w:val="24"/>
        </w:rPr>
        <w:t xml:space="preserve">BSN (Badan Standarisasi Nasional),SNI 01-7152- 2006. (2006). </w:t>
      </w:r>
      <w:r w:rsidRPr="004554A1">
        <w:rPr>
          <w:rFonts w:ascii="Times New Roman" w:hAnsi="Times New Roman" w:cs="Times New Roman"/>
          <w:b/>
          <w:sz w:val="24"/>
          <w:szCs w:val="24"/>
        </w:rPr>
        <w:t>Perisa Makanan</w:t>
      </w:r>
    </w:p>
    <w:p w:rsidR="000D3EE0" w:rsidRDefault="000D3EE0" w:rsidP="000D3EE0">
      <w:pPr>
        <w:tabs>
          <w:tab w:val="left" w:pos="183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Carolina, (2009). </w:t>
      </w:r>
      <w:r w:rsidRPr="004554A1">
        <w:rPr>
          <w:rFonts w:ascii="Times New Roman" w:hAnsi="Times New Roman" w:cs="Times New Roman"/>
          <w:b/>
          <w:sz w:val="24"/>
          <w:szCs w:val="24"/>
        </w:rPr>
        <w:t>Menara Peluang Inovasi Berbasis Sampeu Manggu</w:t>
      </w:r>
      <w:r w:rsidRPr="004554A1">
        <w:rPr>
          <w:rFonts w:ascii="Times New Roman" w:hAnsi="Times New Roman" w:cs="Times New Roman"/>
          <w:sz w:val="24"/>
          <w:szCs w:val="24"/>
        </w:rPr>
        <w:t xml:space="preserve">. </w:t>
      </w:r>
      <w:r>
        <w:rPr>
          <w:rFonts w:ascii="Times New Roman" w:hAnsi="Times New Roman" w:cs="Times New Roman"/>
          <w:sz w:val="24"/>
          <w:szCs w:val="24"/>
        </w:rPr>
        <w:t>Prosiding Seminar Nasional GRI, LIPI, Subang.</w:t>
      </w:r>
    </w:p>
    <w:p w:rsidR="000D3EE0" w:rsidRPr="004554A1" w:rsidRDefault="000D3EE0" w:rsidP="000D3EE0">
      <w:pPr>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Demedia. (2009). </w:t>
      </w:r>
      <w:r w:rsidRPr="004554A1">
        <w:rPr>
          <w:rFonts w:ascii="Times New Roman" w:hAnsi="Times New Roman" w:cs="Times New Roman"/>
          <w:b/>
          <w:sz w:val="24"/>
          <w:szCs w:val="24"/>
        </w:rPr>
        <w:t>Rahasia Membuat Gorengan Terbaik</w:t>
      </w:r>
      <w:r w:rsidRPr="004554A1">
        <w:rPr>
          <w:rFonts w:ascii="Times New Roman" w:hAnsi="Times New Roman" w:cs="Times New Roman"/>
          <w:sz w:val="24"/>
          <w:szCs w:val="24"/>
        </w:rPr>
        <w:t>. http://demediapustaka.com. Akses : 5 Mei 2016</w:t>
      </w:r>
    </w:p>
    <w:p w:rsidR="000D3EE0" w:rsidRPr="004554A1" w:rsidRDefault="000D3EE0" w:rsidP="000D3EE0">
      <w:pPr>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DesiW. L., Aris Sri W., dan Eny Sri W., (2013). </w:t>
      </w:r>
      <w:r w:rsidRPr="004554A1">
        <w:rPr>
          <w:rFonts w:ascii="Times New Roman" w:hAnsi="Times New Roman" w:cs="Times New Roman"/>
          <w:b/>
          <w:sz w:val="24"/>
          <w:szCs w:val="24"/>
        </w:rPr>
        <w:t>Pengaruh Substitusi Tepung Tapioka Terhadap Tekstur Nilai Organoleptik Dodol Susu</w:t>
      </w:r>
      <w:r w:rsidRPr="004554A1">
        <w:rPr>
          <w:rFonts w:ascii="Times New Roman" w:hAnsi="Times New Roman" w:cs="Times New Roman"/>
          <w:sz w:val="24"/>
          <w:szCs w:val="24"/>
        </w:rPr>
        <w:t xml:space="preserve">. </w:t>
      </w:r>
      <w:r>
        <w:rPr>
          <w:rFonts w:ascii="Times New Roman" w:hAnsi="Times New Roman" w:cs="Times New Roman"/>
          <w:sz w:val="24"/>
          <w:szCs w:val="24"/>
        </w:rPr>
        <w:t xml:space="preserve">Skripsi, </w:t>
      </w:r>
      <w:r w:rsidRPr="004554A1">
        <w:rPr>
          <w:rFonts w:ascii="Times New Roman" w:hAnsi="Times New Roman" w:cs="Times New Roman"/>
          <w:sz w:val="24"/>
          <w:szCs w:val="24"/>
        </w:rPr>
        <w:t>Univeristas Brawijaya, Malang.</w:t>
      </w:r>
    </w:p>
    <w:bookmarkEnd w:id="36"/>
    <w:bookmarkEnd w:id="37"/>
    <w:p w:rsidR="000D3EE0" w:rsidRDefault="000D3EE0" w:rsidP="000D3EE0">
      <w:pPr>
        <w:tabs>
          <w:tab w:val="left" w:pos="1830"/>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Elvira, (2013). </w:t>
      </w:r>
      <w:r w:rsidRPr="004554A1">
        <w:rPr>
          <w:rFonts w:ascii="Times New Roman" w:hAnsi="Times New Roman" w:cs="Times New Roman"/>
          <w:b/>
          <w:sz w:val="24"/>
          <w:szCs w:val="24"/>
        </w:rPr>
        <w:t xml:space="preserve">Pengaruh Dua Siklus </w:t>
      </w:r>
      <w:r w:rsidRPr="004554A1">
        <w:rPr>
          <w:rFonts w:ascii="Times New Roman" w:hAnsi="Times New Roman" w:cs="Times New Roman"/>
          <w:b/>
          <w:i/>
          <w:sz w:val="24"/>
          <w:szCs w:val="24"/>
        </w:rPr>
        <w:t xml:space="preserve">Autoclavig-Coolig </w:t>
      </w:r>
      <w:r w:rsidRPr="004554A1">
        <w:rPr>
          <w:rFonts w:ascii="Times New Roman" w:hAnsi="Times New Roman" w:cs="Times New Roman"/>
          <w:b/>
          <w:sz w:val="24"/>
          <w:szCs w:val="24"/>
        </w:rPr>
        <w:t xml:space="preserve">Terhadap Kadar Pati Resisten Tepung Beras dan Bihun yang Dihasilkannya, </w:t>
      </w:r>
      <w:r w:rsidRPr="004554A1">
        <w:rPr>
          <w:rFonts w:ascii="Times New Roman" w:hAnsi="Times New Roman" w:cs="Times New Roman"/>
          <w:sz w:val="24"/>
          <w:szCs w:val="24"/>
        </w:rPr>
        <w:t>Departemen Ilmu dan Teknologi Pa</w:t>
      </w:r>
      <w:r>
        <w:rPr>
          <w:rFonts w:ascii="Times New Roman" w:hAnsi="Times New Roman" w:cs="Times New Roman"/>
          <w:sz w:val="24"/>
          <w:szCs w:val="24"/>
        </w:rPr>
        <w:t>n</w:t>
      </w:r>
      <w:r w:rsidRPr="004554A1">
        <w:rPr>
          <w:rFonts w:ascii="Times New Roman" w:hAnsi="Times New Roman" w:cs="Times New Roman"/>
          <w:sz w:val="24"/>
          <w:szCs w:val="24"/>
        </w:rPr>
        <w:t xml:space="preserve">gan, Fakultas Teknologi Pertanian, </w:t>
      </w:r>
      <w:r>
        <w:rPr>
          <w:rFonts w:ascii="Times New Roman" w:hAnsi="Times New Roman" w:cs="Times New Roman"/>
          <w:sz w:val="24"/>
          <w:szCs w:val="24"/>
        </w:rPr>
        <w:t xml:space="preserve">Skripsi, </w:t>
      </w:r>
      <w:r w:rsidRPr="004554A1">
        <w:rPr>
          <w:rFonts w:ascii="Times New Roman" w:hAnsi="Times New Roman" w:cs="Times New Roman"/>
          <w:sz w:val="24"/>
          <w:szCs w:val="24"/>
        </w:rPr>
        <w:t>IPB</w:t>
      </w:r>
      <w:r>
        <w:rPr>
          <w:rFonts w:ascii="Times New Roman" w:hAnsi="Times New Roman" w:cs="Times New Roman"/>
          <w:sz w:val="24"/>
          <w:szCs w:val="24"/>
        </w:rPr>
        <w:t>-</w:t>
      </w:r>
      <w:r w:rsidRPr="004554A1">
        <w:rPr>
          <w:rFonts w:ascii="Times New Roman" w:hAnsi="Times New Roman" w:cs="Times New Roman"/>
          <w:sz w:val="24"/>
          <w:szCs w:val="24"/>
        </w:rPr>
        <w:t>Bogor</w:t>
      </w:r>
    </w:p>
    <w:p w:rsidR="000D3EE0" w:rsidRPr="004554A1" w:rsidRDefault="000D3EE0" w:rsidP="000D3EE0">
      <w:pPr>
        <w:tabs>
          <w:tab w:val="left" w:pos="1830"/>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Esti, (2008). </w:t>
      </w:r>
      <w:r w:rsidRPr="004554A1">
        <w:rPr>
          <w:rFonts w:ascii="Times New Roman" w:hAnsi="Times New Roman" w:cs="Times New Roman"/>
          <w:b/>
          <w:sz w:val="24"/>
          <w:szCs w:val="24"/>
        </w:rPr>
        <w:t>Pemanfaatan</w:t>
      </w:r>
      <w:r w:rsidRPr="004554A1">
        <w:rPr>
          <w:rFonts w:ascii="Times New Roman" w:hAnsi="Times New Roman" w:cs="Times New Roman"/>
          <w:sz w:val="24"/>
          <w:szCs w:val="24"/>
        </w:rPr>
        <w:t xml:space="preserve"> Tepung Ubi Kayu dan Tepug Biji Kecipir Sebagai Substitusi Terigu Dalam Pembuatan </w:t>
      </w:r>
      <w:r w:rsidRPr="004554A1">
        <w:rPr>
          <w:rFonts w:ascii="Times New Roman" w:hAnsi="Times New Roman" w:cs="Times New Roman"/>
          <w:i/>
          <w:sz w:val="24"/>
          <w:szCs w:val="24"/>
        </w:rPr>
        <w:t>Cookies.</w:t>
      </w:r>
      <w:r>
        <w:rPr>
          <w:rFonts w:ascii="Times New Roman" w:hAnsi="Times New Roman" w:cs="Times New Roman"/>
          <w:i/>
          <w:sz w:val="24"/>
          <w:szCs w:val="24"/>
        </w:rPr>
        <w:t xml:space="preserve"> </w:t>
      </w:r>
      <w:r w:rsidRPr="004554A1">
        <w:rPr>
          <w:rFonts w:ascii="Times New Roman" w:hAnsi="Times New Roman" w:cs="Times New Roman"/>
          <w:sz w:val="24"/>
          <w:szCs w:val="24"/>
        </w:rPr>
        <w:t>Skripsi, Universitas Sebelas Maret.</w:t>
      </w:r>
    </w:p>
    <w:p w:rsidR="000D3EE0" w:rsidRPr="004554A1" w:rsidRDefault="000D3EE0" w:rsidP="000D3EE0">
      <w:pPr>
        <w:tabs>
          <w:tab w:val="left" w:pos="1830"/>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Fansisca, (2010). </w:t>
      </w:r>
      <w:r w:rsidRPr="004554A1">
        <w:rPr>
          <w:rFonts w:ascii="Times New Roman" w:hAnsi="Times New Roman" w:cs="Times New Roman"/>
          <w:b/>
          <w:sz w:val="24"/>
          <w:szCs w:val="24"/>
        </w:rPr>
        <w:t>Formulasi Tepung Bumbu Dari Tepung Jagung Dan Penentuan Umur Simpannya Dengan Pendekatan Kadar Air Kritis,</w:t>
      </w:r>
      <w:r w:rsidRPr="004554A1">
        <w:rPr>
          <w:rFonts w:ascii="Times New Roman" w:hAnsi="Times New Roman" w:cs="Times New Roman"/>
          <w:sz w:val="24"/>
          <w:szCs w:val="24"/>
        </w:rPr>
        <w:t xml:space="preserve"> Skripsi, IPB-Bogor.</w:t>
      </w:r>
    </w:p>
    <w:p w:rsidR="000D3EE0" w:rsidRPr="004554A1" w:rsidRDefault="000D3EE0" w:rsidP="000D3EE0">
      <w:pPr>
        <w:tabs>
          <w:tab w:val="left" w:pos="1830"/>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Hanif, M. (2009). </w:t>
      </w:r>
      <w:r w:rsidRPr="004554A1">
        <w:rPr>
          <w:rFonts w:ascii="Times New Roman" w:hAnsi="Times New Roman" w:cs="Times New Roman"/>
          <w:b/>
          <w:sz w:val="24"/>
          <w:szCs w:val="24"/>
        </w:rPr>
        <w:t>Produksi dan Karakteristik Tepung Kasava Termodifikasi.</w:t>
      </w:r>
      <w:r w:rsidRPr="004554A1">
        <w:rPr>
          <w:rFonts w:ascii="Times New Roman" w:hAnsi="Times New Roman" w:cs="Times New Roman"/>
          <w:sz w:val="24"/>
          <w:szCs w:val="24"/>
        </w:rPr>
        <w:t xml:space="preserve">, Skripsi. Jurusan </w:t>
      </w:r>
      <w:r w:rsidRPr="004554A1">
        <w:rPr>
          <w:rFonts w:ascii="Times New Roman" w:hAnsi="Times New Roman" w:cs="Times New Roman"/>
          <w:sz w:val="24"/>
          <w:szCs w:val="24"/>
        </w:rPr>
        <w:lastRenderedPageBreak/>
        <w:t>Teknologi Industri Pertanian, Fateta IPB, Bogor.</w:t>
      </w:r>
    </w:p>
    <w:p w:rsidR="000D3EE0" w:rsidRPr="004554A1" w:rsidRDefault="000D3EE0" w:rsidP="000D3EE0">
      <w:pPr>
        <w:tabs>
          <w:tab w:val="left" w:pos="1830"/>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Hara, (2002). </w:t>
      </w:r>
      <w:r w:rsidRPr="004554A1">
        <w:rPr>
          <w:rFonts w:ascii="Times New Roman" w:hAnsi="Times New Roman" w:cs="Times New Roman"/>
          <w:b/>
          <w:sz w:val="24"/>
          <w:szCs w:val="24"/>
        </w:rPr>
        <w:t xml:space="preserve">Mempelajari Penambahan Gum Arab dalam Pembuatan Selai Jambu Biji Berserat Tinggi. </w:t>
      </w:r>
      <w:r w:rsidRPr="004554A1">
        <w:rPr>
          <w:rFonts w:ascii="Times New Roman" w:hAnsi="Times New Roman" w:cs="Times New Roman"/>
          <w:sz w:val="24"/>
          <w:szCs w:val="24"/>
        </w:rPr>
        <w:t>Skripsi. IPB-Bogor.</w:t>
      </w:r>
    </w:p>
    <w:p w:rsidR="000D3EE0" w:rsidRPr="004554A1" w:rsidRDefault="000D3EE0" w:rsidP="000D3EE0">
      <w:pPr>
        <w:tabs>
          <w:tab w:val="left" w:pos="1830"/>
        </w:tabs>
        <w:spacing w:after="0" w:line="240" w:lineRule="auto"/>
        <w:ind w:left="567" w:hanging="567"/>
        <w:jc w:val="both"/>
        <w:rPr>
          <w:rFonts w:ascii="Times New Roman" w:hAnsi="Times New Roman" w:cs="Times New Roman"/>
          <w:sz w:val="24"/>
          <w:szCs w:val="24"/>
        </w:rPr>
      </w:pPr>
      <w:r w:rsidRPr="004554A1">
        <w:rPr>
          <w:rFonts w:ascii="Times New Roman" w:hAnsi="Times New Roman" w:cs="Times New Roman"/>
          <w:sz w:val="24"/>
          <w:szCs w:val="24"/>
        </w:rPr>
        <w:tab/>
      </w:r>
    </w:p>
    <w:p w:rsidR="000D3EE0" w:rsidRPr="004554A1" w:rsidRDefault="000D3EE0" w:rsidP="000D3EE0">
      <w:pPr>
        <w:tabs>
          <w:tab w:val="left" w:pos="1830"/>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Hapsari Titi P, A. Zainul A, M. Dan Nugroho (2010), </w:t>
      </w:r>
      <w:r w:rsidRPr="004554A1">
        <w:rPr>
          <w:rFonts w:ascii="Times New Roman" w:hAnsi="Times New Roman" w:cs="Times New Roman"/>
          <w:b/>
          <w:sz w:val="24"/>
          <w:szCs w:val="24"/>
        </w:rPr>
        <w:t>Pengaruh Pre Gelatinisasi Terhadap Karakteristik Tepung Ubi kayu</w:t>
      </w:r>
      <w:r w:rsidRPr="004554A1">
        <w:rPr>
          <w:rFonts w:ascii="Times New Roman" w:hAnsi="Times New Roman" w:cs="Times New Roman"/>
          <w:sz w:val="24"/>
          <w:szCs w:val="24"/>
        </w:rPr>
        <w:t>.</w:t>
      </w:r>
      <w:r>
        <w:rPr>
          <w:rFonts w:ascii="Times New Roman" w:hAnsi="Times New Roman" w:cs="Times New Roman"/>
          <w:sz w:val="24"/>
          <w:szCs w:val="24"/>
        </w:rPr>
        <w:t xml:space="preserve"> Jurnal</w:t>
      </w:r>
    </w:p>
    <w:p w:rsidR="000D3EE0" w:rsidRPr="004554A1" w:rsidRDefault="000D3EE0" w:rsidP="000D3EE0">
      <w:pPr>
        <w:tabs>
          <w:tab w:val="left" w:pos="1830"/>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Hengky N., (2013). </w:t>
      </w:r>
      <w:r w:rsidRPr="004554A1">
        <w:rPr>
          <w:rFonts w:ascii="Times New Roman" w:hAnsi="Times New Roman" w:cs="Times New Roman"/>
          <w:b/>
          <w:sz w:val="24"/>
          <w:szCs w:val="24"/>
        </w:rPr>
        <w:t>Sumber Daya Genetik Sagu Mendukung Pengembangan Sagu di Indonesia</w:t>
      </w:r>
      <w:r w:rsidRPr="004554A1">
        <w:rPr>
          <w:rFonts w:ascii="Times New Roman" w:hAnsi="Times New Roman" w:cs="Times New Roman"/>
          <w:sz w:val="24"/>
          <w:szCs w:val="24"/>
        </w:rPr>
        <w:t xml:space="preserve">. </w:t>
      </w:r>
      <w:r>
        <w:rPr>
          <w:rFonts w:ascii="Times New Roman" w:hAnsi="Times New Roman" w:cs="Times New Roman"/>
          <w:sz w:val="24"/>
          <w:szCs w:val="24"/>
        </w:rPr>
        <w:t xml:space="preserve">Jurnal, </w:t>
      </w:r>
      <w:r w:rsidRPr="004554A1">
        <w:rPr>
          <w:rFonts w:ascii="Times New Roman" w:hAnsi="Times New Roman" w:cs="Times New Roman"/>
          <w:sz w:val="24"/>
          <w:szCs w:val="24"/>
        </w:rPr>
        <w:t>Balai Pe</w:t>
      </w:r>
      <w:r>
        <w:rPr>
          <w:rFonts w:ascii="Times New Roman" w:hAnsi="Times New Roman" w:cs="Times New Roman"/>
          <w:sz w:val="24"/>
          <w:szCs w:val="24"/>
        </w:rPr>
        <w:t>n</w:t>
      </w:r>
      <w:r w:rsidRPr="004554A1">
        <w:rPr>
          <w:rFonts w:ascii="Times New Roman" w:hAnsi="Times New Roman" w:cs="Times New Roman"/>
          <w:sz w:val="24"/>
          <w:szCs w:val="24"/>
        </w:rPr>
        <w:t>elitian Tanaman Palma Manado.</w:t>
      </w:r>
    </w:p>
    <w:p w:rsidR="000D3EE0" w:rsidRPr="004554A1" w:rsidRDefault="000D3EE0" w:rsidP="000D3EE0">
      <w:pPr>
        <w:tabs>
          <w:tab w:val="left" w:pos="1830"/>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Herniawan. (2010). </w:t>
      </w:r>
      <w:r w:rsidRPr="004554A1">
        <w:rPr>
          <w:rFonts w:ascii="Times New Roman" w:hAnsi="Times New Roman" w:cs="Times New Roman"/>
          <w:b/>
          <w:sz w:val="24"/>
          <w:szCs w:val="24"/>
        </w:rPr>
        <w:t>Pengaruh Metode Pengeringan Terhadap Mutu dan Sifat Fisiko-Kimia Tepung Cassava Terfermentasi</w:t>
      </w:r>
      <w:r w:rsidRPr="004554A1">
        <w:rPr>
          <w:rFonts w:ascii="Times New Roman" w:hAnsi="Times New Roman" w:cs="Times New Roman"/>
          <w:sz w:val="24"/>
          <w:szCs w:val="24"/>
        </w:rPr>
        <w:t>. Skripsi, Jurusan Teknologi Industri Pertanian, Fateta IPB, Bogor.</w:t>
      </w:r>
    </w:p>
    <w:p w:rsidR="000D3EE0" w:rsidRPr="004554A1" w:rsidRDefault="000D3EE0" w:rsidP="000D3EE0">
      <w:pPr>
        <w:tabs>
          <w:tab w:val="left" w:pos="1830"/>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Ike K.W.,Supriyanto da U. Purwandari (2012), </w:t>
      </w:r>
      <w:r w:rsidRPr="004554A1">
        <w:rPr>
          <w:rFonts w:ascii="Times New Roman" w:hAnsi="Times New Roman" w:cs="Times New Roman"/>
          <w:b/>
          <w:sz w:val="24"/>
          <w:szCs w:val="24"/>
        </w:rPr>
        <w:t xml:space="preserve">Optimasi Penggunaan Tepung Garut Dalam Pembuatan </w:t>
      </w:r>
      <w:r w:rsidRPr="004554A1">
        <w:rPr>
          <w:rFonts w:ascii="Times New Roman" w:hAnsi="Times New Roman" w:cs="Times New Roman"/>
          <w:b/>
          <w:i/>
          <w:sz w:val="24"/>
          <w:szCs w:val="24"/>
        </w:rPr>
        <w:t xml:space="preserve">Fried Batter Coating </w:t>
      </w:r>
      <w:r w:rsidRPr="004554A1">
        <w:rPr>
          <w:rFonts w:ascii="Times New Roman" w:hAnsi="Times New Roman" w:cs="Times New Roman"/>
          <w:b/>
          <w:sz w:val="24"/>
          <w:szCs w:val="24"/>
        </w:rPr>
        <w:t xml:space="preserve"> Dengan Penambahan </w:t>
      </w:r>
      <w:r w:rsidRPr="004554A1">
        <w:rPr>
          <w:rFonts w:ascii="Times New Roman" w:hAnsi="Times New Roman" w:cs="Times New Roman"/>
          <w:b/>
          <w:i/>
          <w:sz w:val="24"/>
          <w:szCs w:val="24"/>
        </w:rPr>
        <w:t xml:space="preserve">Carboxymethyl Cellulose </w:t>
      </w:r>
      <w:r w:rsidRPr="004554A1">
        <w:rPr>
          <w:rFonts w:ascii="Times New Roman" w:hAnsi="Times New Roman" w:cs="Times New Roman"/>
          <w:b/>
          <w:sz w:val="24"/>
          <w:szCs w:val="24"/>
        </w:rPr>
        <w:t>(CMC).</w:t>
      </w:r>
      <w:r>
        <w:rPr>
          <w:rFonts w:ascii="Times New Roman" w:hAnsi="Times New Roman" w:cs="Times New Roman"/>
          <w:b/>
          <w:sz w:val="24"/>
          <w:szCs w:val="24"/>
        </w:rPr>
        <w:t xml:space="preserve"> </w:t>
      </w:r>
      <w:r w:rsidRPr="00BF2470">
        <w:rPr>
          <w:rFonts w:ascii="Times New Roman" w:hAnsi="Times New Roman" w:cs="Times New Roman"/>
          <w:sz w:val="24"/>
          <w:szCs w:val="24"/>
        </w:rPr>
        <w:t>Skripsi,</w:t>
      </w:r>
      <w:r>
        <w:rPr>
          <w:rFonts w:ascii="Times New Roman" w:hAnsi="Times New Roman" w:cs="Times New Roman"/>
          <w:b/>
          <w:sz w:val="24"/>
          <w:szCs w:val="24"/>
        </w:rPr>
        <w:t xml:space="preserve"> </w:t>
      </w:r>
      <w:r w:rsidRPr="004554A1">
        <w:rPr>
          <w:rFonts w:ascii="Times New Roman" w:hAnsi="Times New Roman" w:cs="Times New Roman"/>
          <w:sz w:val="24"/>
          <w:szCs w:val="24"/>
        </w:rPr>
        <w:t>Universitas Trunojoyo Madura.</w:t>
      </w:r>
    </w:p>
    <w:p w:rsidR="000D3EE0" w:rsidRPr="004554A1" w:rsidRDefault="000D3EE0" w:rsidP="000D3EE0">
      <w:pPr>
        <w:tabs>
          <w:tab w:val="left" w:pos="1830"/>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Indah S. (2000). </w:t>
      </w:r>
      <w:r w:rsidRPr="004554A1">
        <w:rPr>
          <w:rFonts w:ascii="Times New Roman" w:hAnsi="Times New Roman" w:cs="Times New Roman"/>
          <w:b/>
          <w:sz w:val="24"/>
          <w:szCs w:val="24"/>
        </w:rPr>
        <w:t xml:space="preserve"> Pengaruh Konsentrasi Garam Dan Jeis Tepug Terhadap Karakteistik Mutu Fisik Baso Ikan Layaran</w:t>
      </w:r>
      <w:r w:rsidRPr="004554A1">
        <w:rPr>
          <w:rFonts w:ascii="Times New Roman" w:hAnsi="Times New Roman" w:cs="Times New Roman"/>
          <w:sz w:val="24"/>
          <w:szCs w:val="24"/>
        </w:rPr>
        <w:t>. IPB-Bogor, Skripsi</w:t>
      </w:r>
    </w:p>
    <w:p w:rsidR="000D3EE0" w:rsidRPr="004554A1" w:rsidRDefault="000D3EE0" w:rsidP="000D3EE0">
      <w:pPr>
        <w:tabs>
          <w:tab w:val="left" w:pos="1830"/>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Indrati K. (2009). </w:t>
      </w:r>
      <w:r w:rsidRPr="004554A1">
        <w:rPr>
          <w:rFonts w:ascii="Times New Roman" w:hAnsi="Times New Roman" w:cs="Times New Roman"/>
          <w:b/>
          <w:sz w:val="24"/>
          <w:szCs w:val="24"/>
        </w:rPr>
        <w:t xml:space="preserve"> Analisa Faktor Daya Serap Kerupuk Rumput Laut pada Variai Proporsi Rumput Laut.</w:t>
      </w:r>
      <w:r w:rsidRPr="004554A1">
        <w:rPr>
          <w:rFonts w:ascii="Times New Roman" w:hAnsi="Times New Roman" w:cs="Times New Roman"/>
          <w:sz w:val="24"/>
          <w:szCs w:val="24"/>
        </w:rPr>
        <w:t xml:space="preserve"> Jurnal Teknologi Pertanian, Universitas Mulawarman.</w:t>
      </w:r>
    </w:p>
    <w:p w:rsidR="000D3EE0" w:rsidRPr="004554A1" w:rsidRDefault="000D3EE0" w:rsidP="000D3EE0">
      <w:pPr>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Jodi </w:t>
      </w:r>
      <w:r w:rsidRPr="004554A1">
        <w:rPr>
          <w:rFonts w:ascii="Times New Roman" w:hAnsi="Times New Roman" w:cs="Times New Roman"/>
          <w:sz w:val="24"/>
          <w:szCs w:val="24"/>
        </w:rPr>
        <w:tab/>
        <w:t xml:space="preserve">S. B., S. S.Yuwono dan D. Widyaningtyas, (2015). </w:t>
      </w:r>
      <w:r w:rsidRPr="004554A1">
        <w:rPr>
          <w:rFonts w:ascii="Times New Roman" w:hAnsi="Times New Roman" w:cs="Times New Roman"/>
          <w:b/>
          <w:sz w:val="24"/>
          <w:szCs w:val="24"/>
        </w:rPr>
        <w:t>Pendugaan Umur Simpa Tepung Bumbu Ayam Goreng Menggunakan Metode Accelerated Shelf Life Testing dengan Pendekatan Arrhenius.</w:t>
      </w:r>
      <w:r w:rsidRPr="004554A1">
        <w:rPr>
          <w:rFonts w:ascii="Times New Roman" w:hAnsi="Times New Roman" w:cs="Times New Roman"/>
          <w:sz w:val="24"/>
          <w:szCs w:val="24"/>
        </w:rPr>
        <w:t xml:space="preserve"> Skripsi, IPB-Bogor.</w:t>
      </w:r>
    </w:p>
    <w:p w:rsidR="000D3EE0" w:rsidRDefault="000D3EE0" w:rsidP="000D3EE0">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Khusnul Nilasari, Novi Rahayuningsih dan Sigit Prastiyo. </w:t>
      </w:r>
      <w:r>
        <w:rPr>
          <w:rFonts w:ascii="Times New Roman" w:hAnsi="Times New Roman" w:cs="Times New Roman"/>
          <w:b/>
          <w:sz w:val="24"/>
          <w:szCs w:val="24"/>
        </w:rPr>
        <w:t>Reaksi Pencoklatan (Browning)</w:t>
      </w:r>
      <w:r>
        <w:rPr>
          <w:rFonts w:ascii="Times New Roman" w:hAnsi="Times New Roman" w:cs="Times New Roman"/>
          <w:sz w:val="24"/>
          <w:szCs w:val="24"/>
        </w:rPr>
        <w:t>. Skripsi, UPN Veteran Jawa Timur.</w:t>
      </w:r>
    </w:p>
    <w:p w:rsidR="000D3EE0" w:rsidRPr="004554A1" w:rsidRDefault="000D3EE0" w:rsidP="000D3EE0">
      <w:pPr>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Kulp K. Da G.P. Joseph, (2000). </w:t>
      </w:r>
      <w:r w:rsidRPr="004554A1">
        <w:rPr>
          <w:rFonts w:ascii="Times New Roman" w:hAnsi="Times New Roman" w:cs="Times New Roman"/>
          <w:b/>
          <w:sz w:val="24"/>
          <w:szCs w:val="24"/>
        </w:rPr>
        <w:t>Handbool of Cereal Sciece and Techology.</w:t>
      </w:r>
      <w:r w:rsidRPr="004554A1">
        <w:rPr>
          <w:rFonts w:ascii="Times New Roman" w:hAnsi="Times New Roman" w:cs="Times New Roman"/>
          <w:sz w:val="24"/>
          <w:szCs w:val="24"/>
        </w:rPr>
        <w:t xml:space="preserve"> Marcel Dekker, New York.</w:t>
      </w:r>
    </w:p>
    <w:p w:rsidR="000D3EE0" w:rsidRPr="004554A1" w:rsidRDefault="000D3EE0" w:rsidP="000D3EE0">
      <w:pPr>
        <w:tabs>
          <w:tab w:val="left" w:pos="1830"/>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Laiya Nofliyanto, R.M. Harmain, N.Yusuf, (2014). </w:t>
      </w:r>
      <w:r w:rsidRPr="004554A1">
        <w:rPr>
          <w:rFonts w:ascii="Times New Roman" w:hAnsi="Times New Roman" w:cs="Times New Roman"/>
          <w:b/>
          <w:sz w:val="24"/>
          <w:szCs w:val="24"/>
        </w:rPr>
        <w:t>Formulasi Kerupuk Ikan Gabus yang Disubstitusi dengan Tepung Sagu</w:t>
      </w:r>
      <w:r w:rsidRPr="004554A1">
        <w:rPr>
          <w:rFonts w:ascii="Times New Roman" w:hAnsi="Times New Roman" w:cs="Times New Roman"/>
          <w:sz w:val="24"/>
          <w:szCs w:val="24"/>
        </w:rPr>
        <w:t>. Jurnal Ilmiah, Universitas Negeri Gorontalo.</w:t>
      </w:r>
    </w:p>
    <w:p w:rsidR="000D3EE0" w:rsidRPr="004554A1" w:rsidRDefault="000D3EE0" w:rsidP="000D3EE0">
      <w:pPr>
        <w:tabs>
          <w:tab w:val="left" w:pos="1830"/>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Magdalena, (2010). </w:t>
      </w:r>
      <w:r w:rsidRPr="004554A1">
        <w:rPr>
          <w:rFonts w:ascii="Times New Roman" w:hAnsi="Times New Roman" w:cs="Times New Roman"/>
          <w:b/>
          <w:sz w:val="24"/>
          <w:szCs w:val="24"/>
        </w:rPr>
        <w:t xml:space="preserve">Formulasi dan Pendugaa Umur Simpan Tepung Bumbu Ayam Goreng Berbahan Baku </w:t>
      </w:r>
      <w:r w:rsidRPr="004554A1">
        <w:rPr>
          <w:rFonts w:ascii="Times New Roman" w:hAnsi="Times New Roman" w:cs="Times New Roman"/>
          <w:b/>
          <w:i/>
          <w:sz w:val="24"/>
          <w:szCs w:val="24"/>
        </w:rPr>
        <w:t>Modified Cassava Flour (</w:t>
      </w:r>
      <w:r w:rsidRPr="004554A1">
        <w:rPr>
          <w:rFonts w:ascii="Times New Roman" w:hAnsi="Times New Roman" w:cs="Times New Roman"/>
          <w:b/>
          <w:sz w:val="24"/>
          <w:szCs w:val="24"/>
        </w:rPr>
        <w:t>MOCAF).</w:t>
      </w:r>
      <w:r w:rsidRPr="004554A1">
        <w:rPr>
          <w:rFonts w:ascii="Times New Roman" w:hAnsi="Times New Roman" w:cs="Times New Roman"/>
          <w:sz w:val="24"/>
          <w:szCs w:val="24"/>
        </w:rPr>
        <w:t xml:space="preserve"> Sripsi,IPB. Bogor.</w:t>
      </w:r>
    </w:p>
    <w:p w:rsidR="000D3EE0" w:rsidRPr="004554A1" w:rsidRDefault="000D3EE0" w:rsidP="000D3EE0">
      <w:pPr>
        <w:tabs>
          <w:tab w:val="left" w:pos="1830"/>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Mursalin, Purwiyanto H., Eko H. P., Nuri A., dan Dedi F,. (2011). </w:t>
      </w:r>
      <w:r w:rsidRPr="004554A1">
        <w:rPr>
          <w:rFonts w:ascii="Times New Roman" w:hAnsi="Times New Roman" w:cs="Times New Roman"/>
          <w:b/>
          <w:sz w:val="24"/>
          <w:szCs w:val="24"/>
        </w:rPr>
        <w:t xml:space="preserve"> 4 Karakterisasi Sifat Fisiko Kimia Minyak Kelapa</w:t>
      </w:r>
      <w:r w:rsidRPr="004554A1">
        <w:rPr>
          <w:rFonts w:ascii="Times New Roman" w:hAnsi="Times New Roman" w:cs="Times New Roman"/>
          <w:sz w:val="24"/>
          <w:szCs w:val="24"/>
        </w:rPr>
        <w:t xml:space="preserve">. </w:t>
      </w:r>
      <w:r>
        <w:rPr>
          <w:rFonts w:ascii="Times New Roman" w:hAnsi="Times New Roman" w:cs="Times New Roman"/>
          <w:sz w:val="24"/>
          <w:szCs w:val="24"/>
        </w:rPr>
        <w:t xml:space="preserve">Skripsi, </w:t>
      </w:r>
      <w:r w:rsidRPr="004554A1">
        <w:rPr>
          <w:rFonts w:ascii="Times New Roman" w:hAnsi="Times New Roman" w:cs="Times New Roman"/>
          <w:sz w:val="24"/>
          <w:szCs w:val="24"/>
        </w:rPr>
        <w:t>Fakultas Teknologi Pertanian, IPB-Bogor</w:t>
      </w:r>
    </w:p>
    <w:p w:rsidR="000D3EE0" w:rsidRPr="004554A1" w:rsidRDefault="000D3EE0" w:rsidP="000D3EE0">
      <w:pPr>
        <w:tabs>
          <w:tab w:val="left" w:pos="1830"/>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Nieslsen, S. S. (2003).</w:t>
      </w:r>
      <w:r w:rsidRPr="004554A1">
        <w:rPr>
          <w:rFonts w:ascii="Times New Roman" w:hAnsi="Times New Roman" w:cs="Times New Roman"/>
          <w:b/>
          <w:sz w:val="24"/>
          <w:szCs w:val="24"/>
        </w:rPr>
        <w:t xml:space="preserve"> Food Analysis. Kluwer Academic/Plenum Publisher, </w:t>
      </w:r>
      <w:r w:rsidRPr="004554A1">
        <w:rPr>
          <w:rFonts w:ascii="Times New Roman" w:hAnsi="Times New Roman" w:cs="Times New Roman"/>
          <w:sz w:val="24"/>
          <w:szCs w:val="24"/>
        </w:rPr>
        <w:t>New York.</w:t>
      </w:r>
    </w:p>
    <w:p w:rsidR="000D3EE0" w:rsidRPr="004859CB" w:rsidRDefault="000D3EE0" w:rsidP="000D3EE0">
      <w:pPr>
        <w:tabs>
          <w:tab w:val="left" w:pos="1830"/>
        </w:tabs>
        <w:spacing w:after="0" w:line="240" w:lineRule="auto"/>
        <w:ind w:left="284" w:hanging="284"/>
        <w:jc w:val="both"/>
        <w:rPr>
          <w:rFonts w:ascii="Times New Roman" w:hAnsi="Times New Roman" w:cs="Times New Roman"/>
          <w:sz w:val="24"/>
          <w:szCs w:val="24"/>
        </w:rPr>
      </w:pPr>
      <w:r w:rsidRPr="004859CB">
        <w:rPr>
          <w:rFonts w:ascii="Times New Roman" w:hAnsi="Times New Roman" w:cs="Times New Roman"/>
          <w:sz w:val="24"/>
          <w:szCs w:val="24"/>
        </w:rPr>
        <w:t>Poedjiadi dan Supriyanti, (2005)</w:t>
      </w:r>
      <w:r>
        <w:rPr>
          <w:rFonts w:ascii="Times New Roman" w:hAnsi="Times New Roman" w:cs="Times New Roman"/>
          <w:sz w:val="24"/>
          <w:szCs w:val="24"/>
        </w:rPr>
        <w:t xml:space="preserve">. </w:t>
      </w:r>
      <w:r>
        <w:rPr>
          <w:rFonts w:ascii="Times New Roman" w:hAnsi="Times New Roman" w:cs="Times New Roman"/>
          <w:b/>
          <w:sz w:val="24"/>
          <w:szCs w:val="24"/>
        </w:rPr>
        <w:t>Dasar-Dasar Biokimia</w:t>
      </w:r>
      <w:r>
        <w:rPr>
          <w:rFonts w:ascii="Times New Roman" w:hAnsi="Times New Roman" w:cs="Times New Roman"/>
          <w:sz w:val="24"/>
          <w:szCs w:val="24"/>
        </w:rPr>
        <w:t>. Penerbit : Universitas Indonesia</w:t>
      </w:r>
    </w:p>
    <w:p w:rsidR="000D3EE0" w:rsidRPr="004554A1" w:rsidRDefault="000D3EE0" w:rsidP="000D3EE0">
      <w:pPr>
        <w:tabs>
          <w:tab w:val="left" w:pos="1830"/>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Rahmat dan Neni W., </w:t>
      </w:r>
      <w:r w:rsidRPr="004554A1">
        <w:rPr>
          <w:rFonts w:ascii="Times New Roman" w:hAnsi="Times New Roman" w:cs="Times New Roman"/>
          <w:b/>
          <w:sz w:val="24"/>
          <w:szCs w:val="24"/>
        </w:rPr>
        <w:t>Derajat Putih Tepung Yang Dihasilkan Pada Beberapa Tingkat Umur Panen Dan Masa Simpan Buah Sukun</w:t>
      </w:r>
      <w:r w:rsidRPr="004554A1">
        <w:rPr>
          <w:rFonts w:ascii="Times New Roman" w:hAnsi="Times New Roman" w:cs="Times New Roman"/>
          <w:sz w:val="24"/>
          <w:szCs w:val="24"/>
        </w:rPr>
        <w:t>. Skripsi, Universitas Islam Kalimantan Muhamad Arsyad Al Banjary.</w:t>
      </w:r>
    </w:p>
    <w:p w:rsidR="000D3EE0" w:rsidRPr="004554A1" w:rsidRDefault="000D3EE0" w:rsidP="000D3EE0">
      <w:pPr>
        <w:tabs>
          <w:tab w:val="left" w:pos="284"/>
          <w:tab w:val="left" w:pos="1830"/>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Rauf R. Dan Dwi S. (2015). </w:t>
      </w:r>
      <w:r w:rsidRPr="004554A1">
        <w:rPr>
          <w:rFonts w:ascii="Times New Roman" w:hAnsi="Times New Roman" w:cs="Times New Roman"/>
          <w:b/>
          <w:sz w:val="24"/>
          <w:szCs w:val="24"/>
        </w:rPr>
        <w:t>Daya Serap Air Sebagai Acuan Utuk Menentukan Volume Air Dalam Pembuatan Adonan Roti Dari Campuran Tepug Terigu Dan Tepung Ubi kayu</w:t>
      </w:r>
      <w:r w:rsidRPr="004554A1">
        <w:rPr>
          <w:rFonts w:ascii="Times New Roman" w:hAnsi="Times New Roman" w:cs="Times New Roman"/>
          <w:sz w:val="24"/>
          <w:szCs w:val="24"/>
        </w:rPr>
        <w:t>. Jurnal, Universitas Muhamadiyah Surakarta.</w:t>
      </w:r>
    </w:p>
    <w:p w:rsidR="000D3EE0" w:rsidRPr="004554A1" w:rsidRDefault="000D3EE0" w:rsidP="000D3EE0">
      <w:pPr>
        <w:tabs>
          <w:tab w:val="left" w:pos="1830"/>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Risna (2011), </w:t>
      </w:r>
      <w:r w:rsidRPr="004554A1">
        <w:rPr>
          <w:rFonts w:ascii="Times New Roman" w:hAnsi="Times New Roman" w:cs="Times New Roman"/>
          <w:b/>
          <w:sz w:val="24"/>
          <w:szCs w:val="24"/>
        </w:rPr>
        <w:t>Tepung ubi kayu termodifikasi (MOCAF), bahan pangan lokal untuk substitusi terigu,</w:t>
      </w:r>
      <w:r w:rsidRPr="004554A1">
        <w:rPr>
          <w:rFonts w:ascii="Times New Roman" w:hAnsi="Times New Roman" w:cs="Times New Roman"/>
          <w:sz w:val="24"/>
          <w:szCs w:val="24"/>
        </w:rPr>
        <w:t xml:space="preserve"> Skripsi.</w:t>
      </w:r>
    </w:p>
    <w:p w:rsidR="000D3EE0" w:rsidRPr="004554A1" w:rsidRDefault="000D3EE0" w:rsidP="000D3EE0">
      <w:pPr>
        <w:tabs>
          <w:tab w:val="left" w:pos="1830"/>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lastRenderedPageBreak/>
        <w:t xml:space="preserve">Risti (2013), </w:t>
      </w:r>
      <w:r w:rsidRPr="004554A1">
        <w:rPr>
          <w:rFonts w:ascii="Times New Roman" w:hAnsi="Times New Roman" w:cs="Times New Roman"/>
          <w:b/>
          <w:sz w:val="24"/>
          <w:szCs w:val="24"/>
        </w:rPr>
        <w:t>Pegaruh Penambahan Telur Terhadap Kadar Protein, Serat, Tigkat Kekenyalan dan Penerimaan Mi Basah Bebas Gluten Berbahan Baku Tepung Komposit</w:t>
      </w:r>
      <w:r w:rsidRPr="004554A1">
        <w:rPr>
          <w:rFonts w:ascii="Times New Roman" w:hAnsi="Times New Roman" w:cs="Times New Roman"/>
          <w:sz w:val="24"/>
          <w:szCs w:val="24"/>
        </w:rPr>
        <w:t xml:space="preserve">, </w:t>
      </w:r>
      <w:r>
        <w:rPr>
          <w:rFonts w:ascii="Times New Roman" w:hAnsi="Times New Roman" w:cs="Times New Roman"/>
          <w:sz w:val="24"/>
          <w:szCs w:val="24"/>
        </w:rPr>
        <w:t>S</w:t>
      </w:r>
      <w:r w:rsidRPr="004554A1">
        <w:rPr>
          <w:rFonts w:ascii="Times New Roman" w:hAnsi="Times New Roman" w:cs="Times New Roman"/>
          <w:sz w:val="24"/>
          <w:szCs w:val="24"/>
        </w:rPr>
        <w:t>kripsi. Universitas Diponegoro.</w:t>
      </w:r>
    </w:p>
    <w:p w:rsidR="000D3EE0" w:rsidRPr="004554A1" w:rsidRDefault="000D3EE0" w:rsidP="000D3EE0">
      <w:pPr>
        <w:tabs>
          <w:tab w:val="left" w:pos="1830"/>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Rukmana, (2013). </w:t>
      </w:r>
      <w:r w:rsidRPr="004554A1">
        <w:rPr>
          <w:rFonts w:ascii="Times New Roman" w:hAnsi="Times New Roman" w:cs="Times New Roman"/>
          <w:b/>
          <w:sz w:val="24"/>
          <w:szCs w:val="24"/>
        </w:rPr>
        <w:t>Pengaruh Konsentrasi Starter Mikroorganisme Dan Lama Fermentasi Terhadap Karakteristik Tepung Talas Termodifikasi</w:t>
      </w:r>
      <w:r w:rsidRPr="004554A1">
        <w:rPr>
          <w:rFonts w:ascii="Times New Roman" w:hAnsi="Times New Roman" w:cs="Times New Roman"/>
          <w:sz w:val="24"/>
          <w:szCs w:val="24"/>
        </w:rPr>
        <w:t xml:space="preserve">. </w:t>
      </w:r>
      <w:r>
        <w:rPr>
          <w:rFonts w:ascii="Times New Roman" w:hAnsi="Times New Roman" w:cs="Times New Roman"/>
          <w:sz w:val="24"/>
          <w:szCs w:val="24"/>
        </w:rPr>
        <w:t xml:space="preserve">Skripsi, </w:t>
      </w:r>
      <w:r w:rsidRPr="004554A1">
        <w:rPr>
          <w:rFonts w:ascii="Times New Roman" w:hAnsi="Times New Roman" w:cs="Times New Roman"/>
          <w:sz w:val="24"/>
          <w:szCs w:val="24"/>
        </w:rPr>
        <w:t>Universitas Pasundan, Bandung.</w:t>
      </w:r>
    </w:p>
    <w:p w:rsidR="000D3EE0" w:rsidRPr="004554A1" w:rsidRDefault="000D3EE0" w:rsidP="000D3EE0">
      <w:pPr>
        <w:autoSpaceDE w:val="0"/>
        <w:autoSpaceDN w:val="0"/>
        <w:adjustRightInd w:val="0"/>
        <w:spacing w:after="0" w:line="240" w:lineRule="auto"/>
        <w:ind w:left="284" w:hanging="284"/>
        <w:jc w:val="both"/>
        <w:rPr>
          <w:rFonts w:ascii="Times New Roman" w:hAnsi="Times New Roman" w:cs="Times New Roman"/>
          <w:bCs/>
          <w:sz w:val="24"/>
          <w:szCs w:val="24"/>
        </w:rPr>
      </w:pPr>
      <w:r w:rsidRPr="004554A1">
        <w:rPr>
          <w:rFonts w:ascii="Times New Roman" w:hAnsi="Times New Roman" w:cs="Times New Roman"/>
          <w:sz w:val="24"/>
          <w:szCs w:val="24"/>
        </w:rPr>
        <w:t>Sarah, (2013</w:t>
      </w:r>
      <w:r w:rsidRPr="004554A1">
        <w:rPr>
          <w:rFonts w:ascii="Times New Roman" w:hAnsi="Times New Roman" w:cs="Times New Roman"/>
          <w:b/>
          <w:sz w:val="24"/>
          <w:szCs w:val="24"/>
        </w:rPr>
        <w:t xml:space="preserve">). Kajian Pembuatan Pati jagung Dari Jagung Kuning Dan Sintas Mutan </w:t>
      </w:r>
      <w:r w:rsidRPr="004554A1">
        <w:rPr>
          <w:rFonts w:ascii="Times New Roman" w:hAnsi="Times New Roman" w:cs="Times New Roman"/>
          <w:b/>
          <w:bCs/>
          <w:i/>
          <w:iCs/>
          <w:sz w:val="24"/>
          <w:szCs w:val="24"/>
        </w:rPr>
        <w:t>Cronobacter spp</w:t>
      </w:r>
      <w:r w:rsidRPr="004554A1">
        <w:rPr>
          <w:rFonts w:ascii="Times New Roman" w:hAnsi="Times New Roman" w:cs="Times New Roman"/>
          <w:b/>
          <w:bCs/>
          <w:sz w:val="24"/>
          <w:szCs w:val="24"/>
        </w:rPr>
        <w:t>. (</w:t>
      </w:r>
      <w:r w:rsidRPr="004554A1">
        <w:rPr>
          <w:rFonts w:ascii="Times New Roman" w:hAnsi="Times New Roman" w:cs="Times New Roman"/>
          <w:b/>
          <w:bCs/>
          <w:i/>
          <w:iCs/>
          <w:sz w:val="24"/>
          <w:szCs w:val="24"/>
        </w:rPr>
        <w:t>Enterobacter sakazakii</w:t>
      </w:r>
      <w:r w:rsidRPr="004554A1">
        <w:rPr>
          <w:rFonts w:ascii="Times New Roman" w:hAnsi="Times New Roman" w:cs="Times New Roman"/>
          <w:b/>
          <w:bCs/>
          <w:sz w:val="24"/>
          <w:szCs w:val="24"/>
        </w:rPr>
        <w:t xml:space="preserve">). </w:t>
      </w:r>
      <w:r w:rsidRPr="00BF2470">
        <w:rPr>
          <w:rFonts w:ascii="Times New Roman" w:hAnsi="Times New Roman" w:cs="Times New Roman"/>
          <w:bCs/>
          <w:sz w:val="24"/>
          <w:szCs w:val="24"/>
        </w:rPr>
        <w:t>Skripsi,</w:t>
      </w:r>
      <w:r>
        <w:rPr>
          <w:rFonts w:ascii="Times New Roman" w:hAnsi="Times New Roman" w:cs="Times New Roman"/>
          <w:b/>
          <w:bCs/>
          <w:sz w:val="24"/>
          <w:szCs w:val="24"/>
        </w:rPr>
        <w:t xml:space="preserve"> </w:t>
      </w:r>
      <w:r w:rsidRPr="004554A1">
        <w:rPr>
          <w:rFonts w:ascii="Times New Roman" w:hAnsi="Times New Roman" w:cs="Times New Roman"/>
          <w:bCs/>
          <w:sz w:val="24"/>
          <w:szCs w:val="24"/>
        </w:rPr>
        <w:t>IPB. Bogor.</w:t>
      </w:r>
    </w:p>
    <w:p w:rsidR="000D3EE0" w:rsidRPr="004554A1" w:rsidRDefault="000D3EE0" w:rsidP="000D3EE0">
      <w:pPr>
        <w:autoSpaceDE w:val="0"/>
        <w:autoSpaceDN w:val="0"/>
        <w:adjustRightInd w:val="0"/>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Sindo, (2011). </w:t>
      </w:r>
      <w:r w:rsidRPr="004554A1">
        <w:rPr>
          <w:rFonts w:ascii="Times New Roman" w:hAnsi="Times New Roman" w:cs="Times New Roman"/>
          <w:b/>
          <w:sz w:val="24"/>
          <w:szCs w:val="24"/>
        </w:rPr>
        <w:t>Vanila Pengharum Makanan</w:t>
      </w:r>
      <w:r w:rsidRPr="00F13989">
        <w:rPr>
          <w:rFonts w:ascii="Times New Roman" w:hAnsi="Times New Roman" w:cs="Times New Roman"/>
          <w:sz w:val="24"/>
          <w:szCs w:val="24"/>
        </w:rPr>
        <w:t xml:space="preserve">. </w:t>
      </w:r>
      <w:hyperlink r:id="rId24" w:history="1">
        <w:r w:rsidRPr="00F13989">
          <w:rPr>
            <w:rStyle w:val="Hyperlink"/>
            <w:rFonts w:ascii="Times New Roman" w:hAnsi="Times New Roman" w:cs="Times New Roman"/>
            <w:color w:val="auto"/>
          </w:rPr>
          <w:t>www.okezone.com</w:t>
        </w:r>
      </w:hyperlink>
      <w:r w:rsidRPr="00F13989">
        <w:rPr>
          <w:rFonts w:ascii="Times New Roman" w:hAnsi="Times New Roman" w:cs="Times New Roman"/>
          <w:sz w:val="24"/>
          <w:szCs w:val="24"/>
        </w:rPr>
        <w:t>. Akses : 23</w:t>
      </w:r>
      <w:r w:rsidRPr="004554A1">
        <w:rPr>
          <w:rFonts w:ascii="Times New Roman" w:hAnsi="Times New Roman" w:cs="Times New Roman"/>
          <w:sz w:val="24"/>
          <w:szCs w:val="24"/>
        </w:rPr>
        <w:t xml:space="preserve"> April 2016</w:t>
      </w:r>
    </w:p>
    <w:p w:rsidR="000D3EE0" w:rsidRPr="004554A1" w:rsidRDefault="000D3EE0" w:rsidP="000D3EE0">
      <w:pPr>
        <w:tabs>
          <w:tab w:val="left" w:pos="1830"/>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Soekarto, (2006), </w:t>
      </w:r>
      <w:r w:rsidRPr="004554A1">
        <w:rPr>
          <w:rFonts w:ascii="Times New Roman" w:hAnsi="Times New Roman" w:cs="Times New Roman"/>
          <w:b/>
          <w:sz w:val="24"/>
          <w:szCs w:val="24"/>
        </w:rPr>
        <w:t>Penilaian Organoleptik, Penerbit</w:t>
      </w:r>
      <w:r w:rsidRPr="004554A1">
        <w:rPr>
          <w:rFonts w:ascii="Times New Roman" w:hAnsi="Times New Roman" w:cs="Times New Roman"/>
          <w:sz w:val="24"/>
          <w:szCs w:val="24"/>
        </w:rPr>
        <w:t xml:space="preserve"> : Bharatara Karya Aksara, Jakarta.</w:t>
      </w:r>
    </w:p>
    <w:p w:rsidR="000D3EE0" w:rsidRPr="003F3BE3" w:rsidRDefault="000D3EE0" w:rsidP="000D3EE0">
      <w:pPr>
        <w:autoSpaceDE w:val="0"/>
        <w:autoSpaceDN w:val="0"/>
        <w:adjustRightInd w:val="0"/>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Subagio, A., Siti, W., Witono, Y., dan Fahmi, F., (2008), </w:t>
      </w:r>
      <w:r w:rsidRPr="004554A1">
        <w:rPr>
          <w:rFonts w:ascii="Times New Roman" w:hAnsi="Times New Roman" w:cs="Times New Roman"/>
          <w:b/>
          <w:bCs/>
          <w:sz w:val="24"/>
          <w:szCs w:val="24"/>
        </w:rPr>
        <w:t>Prosedur Operasi Standar (POS) Produksi Mocal Berbasis Klaster</w:t>
      </w:r>
      <w:r w:rsidRPr="004554A1">
        <w:rPr>
          <w:rFonts w:ascii="Times New Roman" w:hAnsi="Times New Roman" w:cs="Times New Roman"/>
          <w:b/>
          <w:sz w:val="24"/>
          <w:szCs w:val="24"/>
        </w:rPr>
        <w:t xml:space="preserve">, </w:t>
      </w:r>
      <w:r w:rsidRPr="004554A1">
        <w:rPr>
          <w:rFonts w:ascii="Times New Roman" w:hAnsi="Times New Roman" w:cs="Times New Roman"/>
          <w:b/>
          <w:i/>
          <w:iCs/>
          <w:sz w:val="24"/>
          <w:szCs w:val="24"/>
        </w:rPr>
        <w:t>Southeast Asian Food and</w:t>
      </w:r>
      <w:r w:rsidRPr="004554A1">
        <w:rPr>
          <w:rFonts w:ascii="Times New Roman" w:hAnsi="Times New Roman" w:cs="Times New Roman"/>
          <w:b/>
          <w:bCs/>
          <w:sz w:val="24"/>
          <w:szCs w:val="24"/>
        </w:rPr>
        <w:t xml:space="preserve"> </w:t>
      </w:r>
      <w:r w:rsidRPr="004554A1">
        <w:rPr>
          <w:rFonts w:ascii="Times New Roman" w:hAnsi="Times New Roman" w:cs="Times New Roman"/>
          <w:b/>
          <w:i/>
          <w:iCs/>
          <w:sz w:val="24"/>
          <w:szCs w:val="24"/>
        </w:rPr>
        <w:t xml:space="preserve">Agricultural Science and Technology </w:t>
      </w:r>
      <w:r w:rsidRPr="004554A1">
        <w:rPr>
          <w:rFonts w:ascii="Times New Roman" w:hAnsi="Times New Roman" w:cs="Times New Roman"/>
          <w:b/>
          <w:sz w:val="24"/>
          <w:szCs w:val="24"/>
        </w:rPr>
        <w:t xml:space="preserve">(SEAFAST) </w:t>
      </w:r>
      <w:r w:rsidRPr="004554A1">
        <w:rPr>
          <w:rFonts w:ascii="Times New Roman" w:hAnsi="Times New Roman" w:cs="Times New Roman"/>
          <w:b/>
          <w:i/>
          <w:iCs/>
          <w:sz w:val="24"/>
          <w:szCs w:val="24"/>
        </w:rPr>
        <w:t>Center</w:t>
      </w:r>
      <w:r w:rsidRPr="004554A1">
        <w:rPr>
          <w:rFonts w:ascii="Times New Roman" w:hAnsi="Times New Roman" w:cs="Times New Roman"/>
          <w:b/>
          <w:sz w:val="24"/>
          <w:szCs w:val="24"/>
        </w:rPr>
        <w:t>, Institut Pertanian</w:t>
      </w:r>
      <w:r w:rsidRPr="004554A1">
        <w:rPr>
          <w:rFonts w:ascii="Times New Roman" w:hAnsi="Times New Roman" w:cs="Times New Roman"/>
          <w:b/>
          <w:bCs/>
          <w:sz w:val="24"/>
          <w:szCs w:val="24"/>
        </w:rPr>
        <w:t xml:space="preserve"> </w:t>
      </w:r>
      <w:r w:rsidRPr="004554A1">
        <w:rPr>
          <w:rFonts w:ascii="Times New Roman" w:hAnsi="Times New Roman" w:cs="Times New Roman"/>
          <w:sz w:val="24"/>
          <w:szCs w:val="24"/>
        </w:rPr>
        <w:t>Bogor, Bogor.</w:t>
      </w:r>
    </w:p>
    <w:p w:rsidR="000D3EE0" w:rsidRPr="004554A1" w:rsidRDefault="000D3EE0" w:rsidP="000D3EE0">
      <w:pPr>
        <w:tabs>
          <w:tab w:val="left" w:pos="1830"/>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Subagio Achmad. (2009). </w:t>
      </w:r>
      <w:r w:rsidRPr="004554A1">
        <w:rPr>
          <w:rFonts w:ascii="Times New Roman" w:hAnsi="Times New Roman" w:cs="Times New Roman"/>
          <w:b/>
          <w:sz w:val="24"/>
          <w:szCs w:val="24"/>
        </w:rPr>
        <w:t>Penemu Modifikasi Tepung Gaplek</w:t>
      </w:r>
      <w:r w:rsidRPr="004554A1">
        <w:rPr>
          <w:rFonts w:ascii="Times New Roman" w:hAnsi="Times New Roman" w:cs="Times New Roman"/>
          <w:sz w:val="24"/>
          <w:szCs w:val="24"/>
        </w:rPr>
        <w:t xml:space="preserve">. Jawa Pos, 12 Januari. </w:t>
      </w:r>
    </w:p>
    <w:p w:rsidR="000D3EE0" w:rsidRPr="00B91F28" w:rsidRDefault="000D3EE0" w:rsidP="000D3EE0">
      <w:pPr>
        <w:tabs>
          <w:tab w:val="left" w:pos="183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Sudarmadji, (2010). </w:t>
      </w:r>
      <w:r>
        <w:rPr>
          <w:rFonts w:ascii="Times New Roman" w:hAnsi="Times New Roman" w:cs="Times New Roman"/>
          <w:b/>
          <w:sz w:val="24"/>
          <w:szCs w:val="24"/>
        </w:rPr>
        <w:t>Analisa Bahan Makanan dan Pertanian</w:t>
      </w:r>
      <w:r>
        <w:rPr>
          <w:rFonts w:ascii="Times New Roman" w:hAnsi="Times New Roman" w:cs="Times New Roman"/>
          <w:sz w:val="24"/>
          <w:szCs w:val="24"/>
        </w:rPr>
        <w:t>. Penerbit : Liberty Yogyakarta.</w:t>
      </w:r>
    </w:p>
    <w:p w:rsidR="000D3EE0" w:rsidRPr="003F3BE3" w:rsidRDefault="000D3EE0" w:rsidP="000D3EE0">
      <w:pPr>
        <w:tabs>
          <w:tab w:val="left" w:pos="1830"/>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Suprapti, L. (2005). </w:t>
      </w:r>
      <w:r w:rsidRPr="004554A1">
        <w:rPr>
          <w:rFonts w:ascii="Times New Roman" w:hAnsi="Times New Roman" w:cs="Times New Roman"/>
          <w:b/>
          <w:sz w:val="24"/>
          <w:szCs w:val="24"/>
        </w:rPr>
        <w:t xml:space="preserve"> Tepung Tapioka. </w:t>
      </w:r>
      <w:r w:rsidRPr="004554A1">
        <w:rPr>
          <w:rFonts w:ascii="Times New Roman" w:hAnsi="Times New Roman" w:cs="Times New Roman"/>
          <w:sz w:val="24"/>
          <w:szCs w:val="24"/>
        </w:rPr>
        <w:t xml:space="preserve"> Pembuatan dan Pemanfaatannya. Penerbit Kanisius, Yogyakarta.</w:t>
      </w:r>
    </w:p>
    <w:p w:rsidR="000D3EE0" w:rsidRPr="004554A1" w:rsidRDefault="000D3EE0" w:rsidP="000D3EE0">
      <w:pPr>
        <w:tabs>
          <w:tab w:val="left" w:pos="1830"/>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Sutrisniati, D; D. Mahdar; H. Wiriano dan I.N. Ridwan. (1995). </w:t>
      </w:r>
      <w:r w:rsidRPr="004554A1">
        <w:rPr>
          <w:rFonts w:ascii="Times New Roman" w:hAnsi="Times New Roman" w:cs="Times New Roman"/>
          <w:b/>
          <w:sz w:val="24"/>
          <w:szCs w:val="24"/>
        </w:rPr>
        <w:t xml:space="preserve">Pengaruh pencampuran tepung dan penambahan carboxy methyl cellulose (CMC) pada pembuatan tepung campuran siap pakai untuk </w:t>
      </w:r>
      <w:r w:rsidRPr="004554A1">
        <w:rPr>
          <w:rFonts w:ascii="Times New Roman" w:hAnsi="Times New Roman" w:cs="Times New Roman"/>
          <w:b/>
          <w:sz w:val="24"/>
          <w:szCs w:val="24"/>
        </w:rPr>
        <w:lastRenderedPageBreak/>
        <w:t>produk gorengan.</w:t>
      </w:r>
      <w:r w:rsidRPr="004554A1">
        <w:rPr>
          <w:rFonts w:ascii="Times New Roman" w:hAnsi="Times New Roman" w:cs="Times New Roman"/>
          <w:sz w:val="24"/>
          <w:szCs w:val="24"/>
        </w:rPr>
        <w:t xml:space="preserve"> Jurnal Warta IHP. 12(1- 2):1-4. </w:t>
      </w:r>
    </w:p>
    <w:p w:rsidR="000D3EE0" w:rsidRPr="004554A1" w:rsidRDefault="000D3EE0" w:rsidP="000D3EE0">
      <w:pPr>
        <w:tabs>
          <w:tab w:val="left" w:pos="1830"/>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Taggart, P. (2004). </w:t>
      </w:r>
      <w:r w:rsidRPr="004554A1">
        <w:rPr>
          <w:rFonts w:ascii="Times New Roman" w:hAnsi="Times New Roman" w:cs="Times New Roman"/>
          <w:b/>
          <w:sz w:val="24"/>
          <w:szCs w:val="24"/>
        </w:rPr>
        <w:t>Starch as an Ingredient: Manufacture and Applications. Di dalam Starch in Food</w:t>
      </w:r>
      <w:r w:rsidRPr="004554A1">
        <w:rPr>
          <w:rFonts w:ascii="Times New Roman" w:hAnsi="Times New Roman" w:cs="Times New Roman"/>
          <w:sz w:val="24"/>
          <w:szCs w:val="24"/>
        </w:rPr>
        <w:t>. Woodhead Publishing Limited.</w:t>
      </w:r>
    </w:p>
    <w:p w:rsidR="000D3EE0" w:rsidRPr="004554A1" w:rsidRDefault="000D3EE0" w:rsidP="000D3EE0">
      <w:pPr>
        <w:autoSpaceDE w:val="0"/>
        <w:autoSpaceDN w:val="0"/>
        <w:adjustRightInd w:val="0"/>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Udin S. (2006). </w:t>
      </w:r>
      <w:r w:rsidRPr="004554A1">
        <w:rPr>
          <w:rFonts w:ascii="Times New Roman" w:hAnsi="Times New Roman" w:cs="Times New Roman"/>
          <w:b/>
          <w:sz w:val="24"/>
          <w:szCs w:val="24"/>
        </w:rPr>
        <w:t xml:space="preserve"> Rekayasa Proses Tepung Sagu Dan Beberapa Karakternya</w:t>
      </w:r>
      <w:r w:rsidRPr="004554A1">
        <w:rPr>
          <w:rFonts w:ascii="Times New Roman" w:hAnsi="Times New Roman" w:cs="Times New Roman"/>
          <w:sz w:val="24"/>
          <w:szCs w:val="24"/>
        </w:rPr>
        <w:t>. IPB-Bogor, Skripsi</w:t>
      </w:r>
    </w:p>
    <w:p w:rsidR="000D3EE0" w:rsidRPr="004554A1" w:rsidRDefault="000D3EE0" w:rsidP="000D3EE0">
      <w:pPr>
        <w:tabs>
          <w:tab w:val="left" w:pos="1830"/>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Winarno, F.G. (2002). </w:t>
      </w:r>
      <w:r w:rsidRPr="004554A1">
        <w:rPr>
          <w:rFonts w:ascii="Times New Roman" w:hAnsi="Times New Roman" w:cs="Times New Roman"/>
          <w:b/>
          <w:sz w:val="24"/>
          <w:szCs w:val="24"/>
        </w:rPr>
        <w:t>Kimia Pangan dan Gizi</w:t>
      </w:r>
      <w:r w:rsidRPr="004554A1">
        <w:rPr>
          <w:rFonts w:ascii="Times New Roman" w:hAnsi="Times New Roman" w:cs="Times New Roman"/>
          <w:sz w:val="24"/>
          <w:szCs w:val="24"/>
        </w:rPr>
        <w:t>. Penerbit: PT. Gramedia Pustaka</w:t>
      </w:r>
    </w:p>
    <w:p w:rsidR="000D3EE0" w:rsidRPr="004554A1" w:rsidRDefault="000D3EE0" w:rsidP="000D3EE0">
      <w:pPr>
        <w:tabs>
          <w:tab w:val="left" w:pos="1830"/>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Winarno, F.G. (2004). </w:t>
      </w:r>
      <w:r w:rsidRPr="004554A1">
        <w:rPr>
          <w:rFonts w:ascii="Times New Roman" w:hAnsi="Times New Roman" w:cs="Times New Roman"/>
          <w:b/>
          <w:sz w:val="24"/>
          <w:szCs w:val="24"/>
        </w:rPr>
        <w:t>Kimia Pangan dan Gizi</w:t>
      </w:r>
      <w:r w:rsidRPr="004554A1">
        <w:rPr>
          <w:rFonts w:ascii="Times New Roman" w:hAnsi="Times New Roman" w:cs="Times New Roman"/>
          <w:sz w:val="24"/>
          <w:szCs w:val="24"/>
        </w:rPr>
        <w:t>. Penerbit: PT. Gramedia Pustaka</w:t>
      </w:r>
    </w:p>
    <w:p w:rsidR="000D3EE0" w:rsidRPr="003F3BE3" w:rsidRDefault="000D3EE0" w:rsidP="000D3EE0">
      <w:pPr>
        <w:tabs>
          <w:tab w:val="left" w:pos="1830"/>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Wisnu dan Sulusi. (2008). </w:t>
      </w:r>
      <w:r w:rsidRPr="004554A1">
        <w:rPr>
          <w:rFonts w:ascii="Times New Roman" w:hAnsi="Times New Roman" w:cs="Times New Roman"/>
          <w:b/>
          <w:sz w:val="24"/>
          <w:szCs w:val="24"/>
        </w:rPr>
        <w:t>Teknologi Pengolahan Untuk penganekaragaman konsumsi pangan, BB Litbang Pascapanen Pertanian.</w:t>
      </w:r>
      <w:r w:rsidRPr="004554A1">
        <w:rPr>
          <w:rFonts w:ascii="Times New Roman" w:hAnsi="Times New Roman" w:cs="Times New Roman"/>
          <w:sz w:val="24"/>
          <w:szCs w:val="24"/>
        </w:rPr>
        <w:t xml:space="preserve"> DEPTAN-RI,2008.</w:t>
      </w:r>
    </w:p>
    <w:p w:rsidR="000D3EE0" w:rsidRPr="00581EAB" w:rsidRDefault="000D3EE0" w:rsidP="000D3EE0">
      <w:pPr>
        <w:spacing w:after="0" w:line="240" w:lineRule="auto"/>
        <w:ind w:left="284" w:hanging="284"/>
        <w:jc w:val="both"/>
        <w:rPr>
          <w:rFonts w:ascii="Times New Roman" w:hAnsi="Times New Roman" w:cs="Times New Roman"/>
          <w:sz w:val="24"/>
          <w:szCs w:val="24"/>
        </w:rPr>
      </w:pPr>
      <w:bookmarkStart w:id="38" w:name="_Toc449778739"/>
      <w:bookmarkStart w:id="39" w:name="_Toc449778886"/>
      <w:r w:rsidRPr="004554A1">
        <w:rPr>
          <w:rFonts w:ascii="Times New Roman" w:hAnsi="Times New Roman" w:cs="Times New Roman"/>
          <w:sz w:val="24"/>
          <w:szCs w:val="24"/>
        </w:rPr>
        <w:t xml:space="preserve">Wuri Prabanda. (2011). </w:t>
      </w:r>
      <w:r w:rsidRPr="004554A1">
        <w:rPr>
          <w:rFonts w:ascii="Times New Roman" w:hAnsi="Times New Roman" w:cs="Times New Roman"/>
          <w:b/>
          <w:sz w:val="24"/>
          <w:szCs w:val="24"/>
        </w:rPr>
        <w:t xml:space="preserve">Pengaruh Penambahan Berbagai Jenis Bahan Penstabil Terhadap </w:t>
      </w:r>
      <w:r w:rsidRPr="00581EAB">
        <w:rPr>
          <w:rFonts w:ascii="Times New Roman" w:hAnsi="Times New Roman" w:cs="Times New Roman"/>
          <w:b/>
          <w:sz w:val="24"/>
          <w:szCs w:val="24"/>
        </w:rPr>
        <w:t>Karakteristik Fisikokimia dan Organoleptik Yoghurt Jagung</w:t>
      </w:r>
      <w:r w:rsidRPr="00581EAB">
        <w:rPr>
          <w:rFonts w:ascii="Times New Roman" w:hAnsi="Times New Roman" w:cs="Times New Roman"/>
          <w:sz w:val="24"/>
          <w:szCs w:val="24"/>
        </w:rPr>
        <w:t>, Skripsi.</w:t>
      </w:r>
    </w:p>
    <w:p w:rsidR="000D3EE0" w:rsidRPr="00581EAB" w:rsidRDefault="000D3EE0" w:rsidP="000D3EE0">
      <w:pPr>
        <w:spacing w:after="0" w:line="240" w:lineRule="auto"/>
        <w:ind w:left="284" w:hanging="284"/>
        <w:jc w:val="both"/>
        <w:rPr>
          <w:rFonts w:ascii="Times New Roman" w:hAnsi="Times New Roman" w:cs="Times New Roman"/>
          <w:sz w:val="24"/>
          <w:szCs w:val="24"/>
        </w:rPr>
      </w:pPr>
      <w:r w:rsidRPr="00581EAB">
        <w:rPr>
          <w:rFonts w:ascii="Times New Roman" w:hAnsi="Times New Roman" w:cs="Times New Roman"/>
          <w:sz w:val="24"/>
          <w:szCs w:val="24"/>
        </w:rPr>
        <w:t xml:space="preserve">Yazri, F. (2010). </w:t>
      </w:r>
      <w:r w:rsidRPr="00581EAB">
        <w:rPr>
          <w:rFonts w:ascii="Times New Roman" w:hAnsi="Times New Roman" w:cs="Times New Roman"/>
          <w:b/>
          <w:sz w:val="24"/>
          <w:szCs w:val="24"/>
        </w:rPr>
        <w:t>Mocaf: Fermentasi 1 jam</w:t>
      </w:r>
      <w:r w:rsidRPr="00581EAB">
        <w:rPr>
          <w:rFonts w:ascii="Times New Roman" w:hAnsi="Times New Roman" w:cs="Times New Roman"/>
          <w:sz w:val="24"/>
          <w:szCs w:val="24"/>
        </w:rPr>
        <w:t xml:space="preserve">. </w:t>
      </w:r>
      <w:hyperlink r:id="rId25" w:history="1">
        <w:r w:rsidRPr="00581EAB">
          <w:rPr>
            <w:rStyle w:val="Hyperlink"/>
            <w:rFonts w:ascii="Times New Roman" w:hAnsi="Times New Roman" w:cs="Times New Roman"/>
            <w:color w:val="auto"/>
          </w:rPr>
          <w:t>http://www.trubus-online.co.id</w:t>
        </w:r>
      </w:hyperlink>
      <w:bookmarkEnd w:id="38"/>
      <w:bookmarkEnd w:id="39"/>
      <w:r w:rsidRPr="00581EAB">
        <w:rPr>
          <w:rFonts w:ascii="Times New Roman" w:hAnsi="Times New Roman" w:cs="Times New Roman"/>
          <w:sz w:val="24"/>
          <w:szCs w:val="24"/>
        </w:rPr>
        <w:t>. Akses: 13 April 2016</w:t>
      </w:r>
    </w:p>
    <w:p w:rsidR="000D3EE0" w:rsidRPr="00581EAB" w:rsidRDefault="000D3EE0" w:rsidP="000D3EE0">
      <w:pPr>
        <w:spacing w:after="0" w:line="240" w:lineRule="auto"/>
        <w:ind w:left="284" w:hanging="567"/>
        <w:jc w:val="both"/>
        <w:rPr>
          <w:rFonts w:ascii="Times New Roman" w:hAnsi="Times New Roman" w:cs="Times New Roman"/>
          <w:sz w:val="24"/>
          <w:szCs w:val="24"/>
        </w:rPr>
      </w:pPr>
      <w:r w:rsidRPr="00581EAB">
        <w:rPr>
          <w:rFonts w:ascii="Times New Roman" w:hAnsi="Times New Roman" w:cs="Times New Roman"/>
          <w:sz w:val="24"/>
          <w:szCs w:val="24"/>
        </w:rPr>
        <w:t xml:space="preserve">Yuliasih I., (2008). </w:t>
      </w:r>
      <w:r w:rsidRPr="00581EAB">
        <w:rPr>
          <w:rFonts w:ascii="Times New Roman" w:hAnsi="Times New Roman" w:cs="Times New Roman"/>
          <w:b/>
          <w:sz w:val="24"/>
          <w:szCs w:val="24"/>
        </w:rPr>
        <w:t>Fraksi dan Asetilasi Pati Sagu Serta Aplikasi Produknya Sebagai Bahan Campuran Plastik Sintetis</w:t>
      </w:r>
      <w:r w:rsidRPr="00581EAB">
        <w:rPr>
          <w:rFonts w:ascii="Times New Roman" w:hAnsi="Times New Roman" w:cs="Times New Roman"/>
          <w:sz w:val="24"/>
          <w:szCs w:val="24"/>
        </w:rPr>
        <w:t>. Disertasi. Program Pascasarjana IPB, Bogor.</w:t>
      </w:r>
    </w:p>
    <w:p w:rsidR="000D3EE0" w:rsidRDefault="000D3EE0" w:rsidP="000D3EE0">
      <w:pPr>
        <w:tabs>
          <w:tab w:val="left" w:pos="1830"/>
        </w:tabs>
        <w:spacing w:after="0" w:line="240" w:lineRule="auto"/>
        <w:ind w:left="284" w:hanging="284"/>
        <w:jc w:val="both"/>
        <w:rPr>
          <w:rFonts w:ascii="Times New Roman" w:hAnsi="Times New Roman" w:cs="Times New Roman"/>
          <w:sz w:val="24"/>
          <w:szCs w:val="24"/>
        </w:rPr>
      </w:pPr>
      <w:r w:rsidRPr="00581EAB">
        <w:rPr>
          <w:rFonts w:ascii="Times New Roman" w:hAnsi="Times New Roman" w:cs="Times New Roman"/>
          <w:sz w:val="24"/>
          <w:szCs w:val="24"/>
        </w:rPr>
        <w:t xml:space="preserve">Yuyun, (2007). </w:t>
      </w:r>
      <w:r w:rsidRPr="00581EAB">
        <w:rPr>
          <w:rFonts w:ascii="Times New Roman" w:hAnsi="Times New Roman" w:cs="Times New Roman"/>
          <w:b/>
          <w:sz w:val="24"/>
          <w:szCs w:val="24"/>
        </w:rPr>
        <w:t>Tepung Bumbu Instan</w:t>
      </w:r>
      <w:r w:rsidRPr="00581EAB">
        <w:rPr>
          <w:rFonts w:ascii="Times New Roman" w:hAnsi="Times New Roman" w:cs="Times New Roman"/>
          <w:sz w:val="24"/>
          <w:szCs w:val="24"/>
        </w:rPr>
        <w:t xml:space="preserve">. </w:t>
      </w:r>
      <w:hyperlink r:id="rId26" w:history="1">
        <w:r w:rsidRPr="00581EAB">
          <w:rPr>
            <w:rStyle w:val="Hyperlink"/>
            <w:rFonts w:ascii="Times New Roman" w:hAnsi="Times New Roman" w:cs="Times New Roman"/>
            <w:color w:val="auto"/>
          </w:rPr>
          <w:t>www.surabaya.tribunnews.com</w:t>
        </w:r>
      </w:hyperlink>
      <w:r w:rsidRPr="00581EAB">
        <w:rPr>
          <w:rFonts w:ascii="Times New Roman" w:hAnsi="Times New Roman" w:cs="Times New Roman"/>
          <w:sz w:val="24"/>
          <w:szCs w:val="24"/>
        </w:rPr>
        <w:t>. Diakses : 30 April 2016</w:t>
      </w:r>
      <w:r>
        <w:rPr>
          <w:rFonts w:ascii="Times New Roman" w:hAnsi="Times New Roman" w:cs="Times New Roman"/>
          <w:sz w:val="24"/>
          <w:szCs w:val="24"/>
        </w:rPr>
        <w:t>.</w:t>
      </w:r>
    </w:p>
    <w:p w:rsidR="000D3EE0" w:rsidRPr="004554A1" w:rsidRDefault="000D3EE0" w:rsidP="000D3EE0">
      <w:pPr>
        <w:tabs>
          <w:tab w:val="left" w:pos="1830"/>
        </w:tabs>
        <w:spacing w:after="0" w:line="240" w:lineRule="auto"/>
        <w:ind w:left="284" w:hanging="284"/>
        <w:jc w:val="both"/>
        <w:rPr>
          <w:rFonts w:ascii="Times New Roman" w:hAnsi="Times New Roman" w:cs="Times New Roman"/>
          <w:sz w:val="24"/>
          <w:szCs w:val="24"/>
        </w:rPr>
      </w:pPr>
      <w:r w:rsidRPr="004554A1">
        <w:rPr>
          <w:rFonts w:ascii="Times New Roman" w:hAnsi="Times New Roman" w:cs="Times New Roman"/>
          <w:sz w:val="24"/>
          <w:szCs w:val="24"/>
        </w:rPr>
        <w:t xml:space="preserve">Zayas, J. F. (2012). </w:t>
      </w:r>
      <w:r w:rsidRPr="004554A1">
        <w:rPr>
          <w:rFonts w:ascii="Times New Roman" w:hAnsi="Times New Roman" w:cs="Times New Roman"/>
          <w:b/>
          <w:i/>
          <w:sz w:val="24"/>
          <w:szCs w:val="24"/>
        </w:rPr>
        <w:t xml:space="preserve">Functionality of Proteins in Food. Springer Science &amp; Business Media. </w:t>
      </w:r>
      <w:r w:rsidRPr="004554A1">
        <w:rPr>
          <w:rFonts w:ascii="Times New Roman" w:hAnsi="Times New Roman" w:cs="Times New Roman"/>
          <w:sz w:val="24"/>
          <w:szCs w:val="24"/>
        </w:rPr>
        <w:t>USA</w:t>
      </w:r>
      <w:r>
        <w:rPr>
          <w:rFonts w:ascii="Times New Roman" w:hAnsi="Times New Roman" w:cs="Times New Roman"/>
          <w:sz w:val="24"/>
          <w:szCs w:val="24"/>
        </w:rPr>
        <w:t>.</w:t>
      </w:r>
    </w:p>
    <w:bookmarkEnd w:id="35"/>
    <w:p w:rsidR="00B12E28" w:rsidRDefault="00B12E28" w:rsidP="000D3EE0">
      <w:pPr>
        <w:pStyle w:val="Heading1"/>
        <w:tabs>
          <w:tab w:val="left" w:pos="4111"/>
        </w:tabs>
        <w:spacing w:before="0" w:line="240" w:lineRule="auto"/>
        <w:contextualSpacing/>
        <w:rPr>
          <w:rFonts w:ascii="Times New Roman" w:hAnsi="Times New Roman" w:cs="Times New Roman"/>
          <w:color w:val="auto"/>
          <w:sz w:val="24"/>
          <w:szCs w:val="24"/>
        </w:rPr>
      </w:pPr>
    </w:p>
    <w:sectPr w:rsidR="00B12E28" w:rsidSect="009B698A">
      <w:type w:val="continuous"/>
      <w:pgSz w:w="11906" w:h="16838"/>
      <w:pgMar w:top="1701" w:right="1701" w:bottom="1701" w:left="1985" w:header="708" w:footer="708" w:gutter="0"/>
      <w:cols w:num="2" w:space="28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846" w:rsidRDefault="003A7846" w:rsidP="00731888">
      <w:pPr>
        <w:spacing w:after="0" w:line="240" w:lineRule="auto"/>
      </w:pPr>
      <w:r>
        <w:separator/>
      </w:r>
    </w:p>
  </w:endnote>
  <w:endnote w:type="continuationSeparator" w:id="0">
    <w:p w:rsidR="003A7846" w:rsidRDefault="003A7846" w:rsidP="0073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69F" w:rsidRDefault="00B816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952"/>
      <w:docPartObj>
        <w:docPartGallery w:val="Page Numbers (Bottom of Page)"/>
        <w:docPartUnique/>
      </w:docPartObj>
    </w:sdtPr>
    <w:sdtEndPr/>
    <w:sdtContent>
      <w:p w:rsidR="003A7846" w:rsidRDefault="00B8169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A7846" w:rsidRPr="00AB34FC" w:rsidRDefault="003A7846" w:rsidP="00033D54">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69F" w:rsidRDefault="00B81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846" w:rsidRDefault="003A7846" w:rsidP="00731888">
      <w:pPr>
        <w:spacing w:after="0" w:line="240" w:lineRule="auto"/>
      </w:pPr>
      <w:r>
        <w:separator/>
      </w:r>
    </w:p>
  </w:footnote>
  <w:footnote w:type="continuationSeparator" w:id="0">
    <w:p w:rsidR="003A7846" w:rsidRDefault="003A7846" w:rsidP="00731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69F" w:rsidRDefault="00B81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i/>
        <w:sz w:val="16"/>
        <w:szCs w:val="16"/>
      </w:rPr>
      <w:alias w:val="Title"/>
      <w:id w:val="77738743"/>
      <w:placeholder>
        <w:docPart w:val="5249076113A84904945F6576A1CF83DE"/>
      </w:placeholder>
      <w:dataBinding w:prefixMappings="xmlns:ns0='http://schemas.openxmlformats.org/package/2006/metadata/core-properties' xmlns:ns1='http://purl.org/dc/elements/1.1/'" w:xpath="/ns0:coreProperties[1]/ns1:title[1]" w:storeItemID="{6C3C8BC8-F283-45AE-878A-BAB7291924A1}"/>
      <w:text/>
    </w:sdtPr>
    <w:sdtEndPr/>
    <w:sdtContent>
      <w:p w:rsidR="003A7846" w:rsidRPr="008B703C" w:rsidRDefault="003F1799" w:rsidP="00B8169F">
        <w:pPr>
          <w:pStyle w:val="Header"/>
          <w:pBdr>
            <w:bottom w:val="thickThinSmallGap" w:sz="24" w:space="12" w:color="622423" w:themeColor="accent2" w:themeShade="7F"/>
          </w:pBdr>
          <w:tabs>
            <w:tab w:val="clear" w:pos="4513"/>
            <w:tab w:val="center" w:pos="4820"/>
          </w:tabs>
          <w:jc w:val="both"/>
          <w:rPr>
            <w:rFonts w:ascii="Times New Roman" w:eastAsiaTheme="majorEastAsia" w:hAnsi="Times New Roman" w:cs="Times New Roman"/>
            <w:i/>
            <w:sz w:val="16"/>
            <w:szCs w:val="16"/>
          </w:rPr>
        </w:pPr>
        <w:r>
          <w:rPr>
            <w:rFonts w:ascii="Times New Roman" w:eastAsiaTheme="majorEastAsia" w:hAnsi="Times New Roman" w:cs="Times New Roman"/>
            <w:i/>
            <w:sz w:val="16"/>
            <w:szCs w:val="16"/>
          </w:rPr>
          <w:t>Cresha Gina Fitriany (12.30.20.097)                                                                                                    Tepung Olahan Ubi Kayu Terhadap Tepung Untuk Pisang Goreng (Flour for Banana Fritter) Menggunakan Regresi Linier Sederhana</w:t>
        </w:r>
      </w:p>
    </w:sdtContent>
  </w:sdt>
  <w:p w:rsidR="003A7846" w:rsidRPr="008B703C" w:rsidRDefault="003A7846" w:rsidP="008B703C">
    <w:pPr>
      <w:pStyle w:val="Header"/>
      <w:jc w:val="both"/>
      <w:rPr>
        <w:rFonts w:ascii="Times New Roman" w:hAnsi="Times New Roman" w:cs="Times New Roman"/>
        <w:i/>
        <w:sz w:val="16"/>
        <w:szCs w:val="16"/>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69F" w:rsidRDefault="00B81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6F0"/>
    <w:multiLevelType w:val="hybridMultilevel"/>
    <w:tmpl w:val="EA8EDF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621DCF"/>
    <w:multiLevelType w:val="hybridMultilevel"/>
    <w:tmpl w:val="71E4A3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B0736C"/>
    <w:multiLevelType w:val="multilevel"/>
    <w:tmpl w:val="7F4612C8"/>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034274"/>
    <w:multiLevelType w:val="hybridMultilevel"/>
    <w:tmpl w:val="555E65E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ECB440C"/>
    <w:multiLevelType w:val="hybridMultilevel"/>
    <w:tmpl w:val="DC1811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14C4D9C"/>
    <w:multiLevelType w:val="multilevel"/>
    <w:tmpl w:val="48CAFCE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6">
    <w:nsid w:val="4C8B33DF"/>
    <w:multiLevelType w:val="hybridMultilevel"/>
    <w:tmpl w:val="0A4A0A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E380D2B"/>
    <w:multiLevelType w:val="hybridMultilevel"/>
    <w:tmpl w:val="B8A079E6"/>
    <w:lvl w:ilvl="0" w:tplc="0421000F">
      <w:start w:val="1"/>
      <w:numFmt w:val="decimal"/>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56A1980"/>
    <w:multiLevelType w:val="multilevel"/>
    <w:tmpl w:val="CFE2CAD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B3A114F"/>
    <w:multiLevelType w:val="multilevel"/>
    <w:tmpl w:val="5A98EB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B89545B"/>
    <w:multiLevelType w:val="hybridMultilevel"/>
    <w:tmpl w:val="6ED2CB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88A4F85"/>
    <w:multiLevelType w:val="hybridMultilevel"/>
    <w:tmpl w:val="74F07678"/>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4B64518"/>
    <w:multiLevelType w:val="hybridMultilevel"/>
    <w:tmpl w:val="03C4F894"/>
    <w:lvl w:ilvl="0" w:tplc="070A6DFA">
      <w:start w:val="1"/>
      <w:numFmt w:val="decimal"/>
      <w:lvlText w:val="%1)"/>
      <w:lvlJc w:val="left"/>
      <w:pPr>
        <w:ind w:left="644" w:hanging="360"/>
      </w:pPr>
      <w:rPr>
        <w:rFonts w:ascii="Times New Roman" w:hAnsi="Times New Roman" w:cs="Times New Roman" w:hint="default"/>
        <w:color w:val="000000" w:themeColor="text1"/>
        <w:sz w:val="24"/>
        <w:vertAlign w:val="superscrip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75115DA0"/>
    <w:multiLevelType w:val="hybridMultilevel"/>
    <w:tmpl w:val="C4B04A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9A913B2"/>
    <w:multiLevelType w:val="multilevel"/>
    <w:tmpl w:val="2FF671A2"/>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7F9665AC"/>
    <w:multiLevelType w:val="multilevel"/>
    <w:tmpl w:val="AD08BF1A"/>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5"/>
  </w:num>
  <w:num w:numId="4">
    <w:abstractNumId w:val="14"/>
  </w:num>
  <w:num w:numId="5">
    <w:abstractNumId w:val="6"/>
  </w:num>
  <w:num w:numId="6">
    <w:abstractNumId w:val="1"/>
  </w:num>
  <w:num w:numId="7">
    <w:abstractNumId w:val="10"/>
  </w:num>
  <w:num w:numId="8">
    <w:abstractNumId w:val="8"/>
  </w:num>
  <w:num w:numId="9">
    <w:abstractNumId w:val="11"/>
  </w:num>
  <w:num w:numId="10">
    <w:abstractNumId w:val="9"/>
  </w:num>
  <w:num w:numId="11">
    <w:abstractNumId w:val="7"/>
  </w:num>
  <w:num w:numId="12">
    <w:abstractNumId w:val="2"/>
  </w:num>
  <w:num w:numId="13">
    <w:abstractNumId w:val="15"/>
  </w:num>
  <w:num w:numId="14">
    <w:abstractNumId w:val="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237F27"/>
    <w:rsid w:val="00033D54"/>
    <w:rsid w:val="00076BBE"/>
    <w:rsid w:val="000B62F2"/>
    <w:rsid w:val="000D3EE0"/>
    <w:rsid w:val="000F3332"/>
    <w:rsid w:val="001052F2"/>
    <w:rsid w:val="001841AB"/>
    <w:rsid w:val="00194D04"/>
    <w:rsid w:val="001A25CF"/>
    <w:rsid w:val="001B4E55"/>
    <w:rsid w:val="001D3FC9"/>
    <w:rsid w:val="002048F6"/>
    <w:rsid w:val="00237F27"/>
    <w:rsid w:val="002440E4"/>
    <w:rsid w:val="002B3F00"/>
    <w:rsid w:val="002C0F0C"/>
    <w:rsid w:val="002D7ECD"/>
    <w:rsid w:val="002E3642"/>
    <w:rsid w:val="00385660"/>
    <w:rsid w:val="003A7846"/>
    <w:rsid w:val="003E3A84"/>
    <w:rsid w:val="003E645C"/>
    <w:rsid w:val="003F1799"/>
    <w:rsid w:val="003F3BE3"/>
    <w:rsid w:val="00434098"/>
    <w:rsid w:val="004B618C"/>
    <w:rsid w:val="004C2457"/>
    <w:rsid w:val="00550B51"/>
    <w:rsid w:val="00564A17"/>
    <w:rsid w:val="005C74EE"/>
    <w:rsid w:val="006527F5"/>
    <w:rsid w:val="00666109"/>
    <w:rsid w:val="00674BD9"/>
    <w:rsid w:val="00682E04"/>
    <w:rsid w:val="00692766"/>
    <w:rsid w:val="006B0E2F"/>
    <w:rsid w:val="00731888"/>
    <w:rsid w:val="00732BA3"/>
    <w:rsid w:val="00822590"/>
    <w:rsid w:val="00837FDF"/>
    <w:rsid w:val="00862A92"/>
    <w:rsid w:val="008A6707"/>
    <w:rsid w:val="008B703C"/>
    <w:rsid w:val="008C1356"/>
    <w:rsid w:val="00934E8A"/>
    <w:rsid w:val="0093613E"/>
    <w:rsid w:val="009872D4"/>
    <w:rsid w:val="009B698A"/>
    <w:rsid w:val="009C33AC"/>
    <w:rsid w:val="009D75A6"/>
    <w:rsid w:val="009E3FD7"/>
    <w:rsid w:val="00A26D14"/>
    <w:rsid w:val="00A379AD"/>
    <w:rsid w:val="00A45DC8"/>
    <w:rsid w:val="00AA028F"/>
    <w:rsid w:val="00B12E28"/>
    <w:rsid w:val="00B15430"/>
    <w:rsid w:val="00B41165"/>
    <w:rsid w:val="00B54FBD"/>
    <w:rsid w:val="00B77A94"/>
    <w:rsid w:val="00B8169F"/>
    <w:rsid w:val="00BA2707"/>
    <w:rsid w:val="00C20BE7"/>
    <w:rsid w:val="00C257D4"/>
    <w:rsid w:val="00C32842"/>
    <w:rsid w:val="00C535EE"/>
    <w:rsid w:val="00CC54EF"/>
    <w:rsid w:val="00D21344"/>
    <w:rsid w:val="00D40221"/>
    <w:rsid w:val="00E6011E"/>
    <w:rsid w:val="00E94FB2"/>
    <w:rsid w:val="00ED2160"/>
    <w:rsid w:val="00EE322E"/>
    <w:rsid w:val="00EF18C2"/>
    <w:rsid w:val="00FC35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32" type="connector" idref="#_x0000_s1212"/>
        <o:r id="V:Rule33" type="connector" idref="#_x0000_s1061"/>
        <o:r id="V:Rule34" type="connector" idref="#_x0000_s1138"/>
        <o:r id="V:Rule35" type="connector" idref="#_x0000_s1234"/>
        <o:r id="V:Rule36" type="connector" idref="#_x0000_s1226"/>
        <o:r id="V:Rule37" type="connector" idref="#_x0000_s1146"/>
        <o:r id="V:Rule38" type="connector" idref="#_x0000_s1243"/>
        <o:r id="V:Rule39" type="connector" idref="#_x0000_s1220"/>
        <o:r id="V:Rule40" type="connector" idref="#_x0000_s1182"/>
        <o:r id="V:Rule41" type="connector" idref="#_x0000_s1227"/>
        <o:r id="V:Rule42" type="connector" idref="#_x0000_s1060"/>
        <o:r id="V:Rule43" type="connector" idref="#_x0000_s1176"/>
        <o:r id="V:Rule44" type="connector" idref="#_x0000_s1199"/>
        <o:r id="V:Rule45" type="connector" idref="#_x0000_s1192"/>
        <o:r id="V:Rule46" type="connector" idref="#_x0000_s1147"/>
        <o:r id="V:Rule47" type="connector" idref="#_x0000_s1239"/>
        <o:r id="V:Rule48" type="connector" idref="#_x0000_s1191"/>
        <o:r id="V:Rule49" type="connector" idref="#_x0000_s1198"/>
        <o:r id="V:Rule50" type="connector" idref="#_x0000_s1026"/>
        <o:r id="V:Rule51" type="connector" idref="#_x0000_s1177"/>
        <o:r id="V:Rule52" type="connector" idref="#_x0000_s1158"/>
        <o:r id="V:Rule53" type="connector" idref="#_x0000_s1139"/>
        <o:r id="V:Rule54" type="connector" idref="#_x0000_s1156"/>
        <o:r id="V:Rule55" type="connector" idref="#_x0000_s1145"/>
        <o:r id="V:Rule56" type="connector" idref="#_x0000_s1219"/>
        <o:r id="V:Rule57" type="connector" idref="#_x0000_s1213"/>
        <o:r id="V:Rule58" type="connector" idref="#_x0000_s1233"/>
        <o:r id="V:Rule59" type="connector" idref="#_x0000_s1027"/>
        <o:r id="V:Rule60" type="connector" idref="#_x0000_s1143"/>
        <o:r id="V:Rule61" type="connector" idref="#_x0000_s1137"/>
        <o:r id="V:Rule62" type="connector" idref="#_x0000_s12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27"/>
  </w:style>
  <w:style w:type="paragraph" w:styleId="Heading1">
    <w:name w:val="heading 1"/>
    <w:basedOn w:val="Normal"/>
    <w:next w:val="Normal"/>
    <w:link w:val="Heading1Char"/>
    <w:uiPriority w:val="9"/>
    <w:qFormat/>
    <w:rsid w:val="00A26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25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11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411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F27"/>
    <w:rPr>
      <w:rFonts w:ascii="Tahoma" w:hAnsi="Tahoma" w:cs="Tahoma"/>
      <w:sz w:val="16"/>
      <w:szCs w:val="16"/>
    </w:rPr>
  </w:style>
  <w:style w:type="paragraph" w:styleId="ListParagraph">
    <w:name w:val="List Paragraph"/>
    <w:basedOn w:val="Normal"/>
    <w:uiPriority w:val="34"/>
    <w:qFormat/>
    <w:rsid w:val="00237F27"/>
    <w:pPr>
      <w:ind w:left="720"/>
      <w:contextualSpacing/>
    </w:pPr>
  </w:style>
  <w:style w:type="character" w:customStyle="1" w:styleId="Heading2Char">
    <w:name w:val="Heading 2 Char"/>
    <w:basedOn w:val="DefaultParagraphFont"/>
    <w:link w:val="Heading2"/>
    <w:uiPriority w:val="9"/>
    <w:rsid w:val="00822590"/>
    <w:rPr>
      <w:rFonts w:asciiTheme="majorHAnsi" w:eastAsiaTheme="majorEastAsia" w:hAnsiTheme="majorHAnsi" w:cstheme="majorBidi"/>
      <w:b/>
      <w:bCs/>
      <w:color w:val="4F81BD" w:themeColor="accent1"/>
      <w:sz w:val="26"/>
      <w:szCs w:val="26"/>
    </w:rPr>
  </w:style>
  <w:style w:type="paragraph" w:customStyle="1" w:styleId="Default">
    <w:name w:val="Default"/>
    <w:rsid w:val="00674BD9"/>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674BD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674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BD9"/>
  </w:style>
  <w:style w:type="paragraph" w:styleId="Footer">
    <w:name w:val="footer"/>
    <w:basedOn w:val="Normal"/>
    <w:link w:val="FooterChar"/>
    <w:uiPriority w:val="99"/>
    <w:unhideWhenUsed/>
    <w:rsid w:val="00674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BD9"/>
  </w:style>
  <w:style w:type="paragraph" w:styleId="Caption">
    <w:name w:val="caption"/>
    <w:basedOn w:val="Normal"/>
    <w:next w:val="Normal"/>
    <w:uiPriority w:val="35"/>
    <w:unhideWhenUsed/>
    <w:qFormat/>
    <w:rsid w:val="00731888"/>
    <w:pPr>
      <w:spacing w:line="240" w:lineRule="auto"/>
    </w:pPr>
    <w:rPr>
      <w:b/>
      <w:bCs/>
      <w:color w:val="4F81BD" w:themeColor="accent1"/>
      <w:sz w:val="18"/>
      <w:szCs w:val="18"/>
    </w:rPr>
  </w:style>
  <w:style w:type="table" w:styleId="TableGrid">
    <w:name w:val="Table Grid"/>
    <w:basedOn w:val="TableNormal"/>
    <w:uiPriority w:val="59"/>
    <w:rsid w:val="00731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41165"/>
  </w:style>
  <w:style w:type="character" w:customStyle="1" w:styleId="Heading3Char">
    <w:name w:val="Heading 3 Char"/>
    <w:basedOn w:val="DefaultParagraphFont"/>
    <w:link w:val="Heading3"/>
    <w:uiPriority w:val="9"/>
    <w:rsid w:val="00B411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4116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26D1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26D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3.xml"/><Relationship Id="rId26" Type="http://schemas.openxmlformats.org/officeDocument/2006/relationships/hyperlink" Target="http://www.surabaya.tribunnews.com" TargetMode="Externa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2.xml"/><Relationship Id="rId25" Type="http://schemas.openxmlformats.org/officeDocument/2006/relationships/hyperlink" Target="http://www.trubus-online.co.id"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okezone.com"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jabarprov.go.id" TargetMode="Externa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hart" Target="charts/chart7.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121664803239429"/>
          <c:y val="0.24234349755956969"/>
          <c:w val="0.67376753349955665"/>
          <c:h val="0.59760616316049053"/>
        </c:manualLayout>
      </c:layout>
      <c:lineChart>
        <c:grouping val="standard"/>
        <c:varyColors val="0"/>
        <c:ser>
          <c:idx val="0"/>
          <c:order val="0"/>
          <c:tx>
            <c:strRef>
              <c:f>Sheet1!$B$1</c:f>
              <c:strCache>
                <c:ptCount val="1"/>
                <c:pt idx="0">
                  <c:v>Series 1</c:v>
                </c:pt>
              </c:strCache>
            </c:strRef>
          </c:tx>
          <c:spPr>
            <a:ln>
              <a:noFill/>
            </a:ln>
          </c:spPr>
          <c:marker>
            <c:spPr>
              <a:noFill/>
              <a:ln>
                <a:noFill/>
              </a:ln>
            </c:spPr>
          </c:marker>
          <c:cat>
            <c:numRef>
              <c:f>Sheet1!$A$2:$A$5</c:f>
              <c:numCache>
                <c:formatCode>0%</c:formatCode>
                <c:ptCount val="4"/>
                <c:pt idx="0">
                  <c:v>0.4</c:v>
                </c:pt>
                <c:pt idx="1">
                  <c:v>0.5</c:v>
                </c:pt>
                <c:pt idx="2">
                  <c:v>0.60000000000000064</c:v>
                </c:pt>
              </c:numCache>
            </c:numRef>
          </c:cat>
          <c:val>
            <c:numRef>
              <c:f>Sheet1!$B$2:$B$5</c:f>
              <c:numCache>
                <c:formatCode>General</c:formatCode>
                <c:ptCount val="4"/>
                <c:pt idx="0">
                  <c:v>22.06</c:v>
                </c:pt>
                <c:pt idx="1">
                  <c:v>25.47</c:v>
                </c:pt>
                <c:pt idx="2">
                  <c:v>31.2</c:v>
                </c:pt>
                <c:pt idx="3">
                  <c:v>50</c:v>
                </c:pt>
              </c:numCache>
            </c:numRef>
          </c:val>
          <c:smooth val="0"/>
        </c:ser>
        <c:dLbls>
          <c:showLegendKey val="0"/>
          <c:showVal val="0"/>
          <c:showCatName val="0"/>
          <c:showSerName val="0"/>
          <c:showPercent val="0"/>
          <c:showBubbleSize val="0"/>
        </c:dLbls>
        <c:marker val="1"/>
        <c:smooth val="0"/>
        <c:axId val="156358912"/>
        <c:axId val="172372352"/>
      </c:lineChart>
      <c:catAx>
        <c:axId val="156358912"/>
        <c:scaling>
          <c:orientation val="minMax"/>
        </c:scaling>
        <c:delete val="0"/>
        <c:axPos val="b"/>
        <c:numFmt formatCode="0%" sourceLinked="1"/>
        <c:majorTickMark val="out"/>
        <c:minorTickMark val="none"/>
        <c:tickLblPos val="nextTo"/>
        <c:crossAx val="172372352"/>
        <c:crosses val="autoZero"/>
        <c:auto val="1"/>
        <c:lblAlgn val="ctr"/>
        <c:lblOffset val="100"/>
        <c:noMultiLvlLbl val="0"/>
      </c:catAx>
      <c:valAx>
        <c:axId val="172372352"/>
        <c:scaling>
          <c:orientation val="minMax"/>
        </c:scaling>
        <c:delete val="0"/>
        <c:axPos val="l"/>
        <c:majorGridlines/>
        <c:numFmt formatCode="General" sourceLinked="1"/>
        <c:majorTickMark val="out"/>
        <c:minorTickMark val="none"/>
        <c:tickLblPos val="nextTo"/>
        <c:crossAx val="156358912"/>
        <c:crosses val="autoZero"/>
        <c:crossBetween val="between"/>
      </c:valAx>
      <c:spPr>
        <a:noFill/>
        <a:ln w="25400">
          <a:noFill/>
        </a:ln>
      </c:spPr>
    </c:plotArea>
    <c:plotVisOnly val="1"/>
    <c:dispBlanksAs val="gap"/>
    <c:showDLblsOverMax val="0"/>
  </c:chart>
  <c:spPr>
    <a:noFill/>
    <a:ln>
      <a:solidFill>
        <a:schemeClr val="tx1"/>
      </a:solidFill>
    </a:ln>
  </c:spPr>
  <c:txPr>
    <a:bodyPr/>
    <a:lstStyle/>
    <a:p>
      <a:pPr>
        <a:defRPr>
          <a:solidFill>
            <a:sysClr val="windowText" lastClr="000000"/>
          </a:solidFil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21450290639941"/>
          <c:y val="0.26396425421682435"/>
          <c:w val="0.66009375769566592"/>
          <c:h val="0.54462332523000123"/>
        </c:manualLayout>
      </c:layout>
      <c:lineChart>
        <c:grouping val="standard"/>
        <c:varyColors val="0"/>
        <c:ser>
          <c:idx val="0"/>
          <c:order val="0"/>
          <c:tx>
            <c:strRef>
              <c:f>Sheet1!$B$1</c:f>
              <c:strCache>
                <c:ptCount val="1"/>
                <c:pt idx="0">
                  <c:v>Series 1</c:v>
                </c:pt>
              </c:strCache>
            </c:strRef>
          </c:tx>
          <c:spPr>
            <a:ln>
              <a:noFill/>
            </a:ln>
          </c:spPr>
          <c:marker>
            <c:spPr>
              <a:noFill/>
              <a:ln>
                <a:noFill/>
              </a:ln>
            </c:spPr>
          </c:marker>
          <c:cat>
            <c:numRef>
              <c:f>Sheet1!$A$2:$A$5</c:f>
              <c:numCache>
                <c:formatCode>0%</c:formatCode>
                <c:ptCount val="4"/>
                <c:pt idx="0">
                  <c:v>0.4</c:v>
                </c:pt>
                <c:pt idx="1">
                  <c:v>0.5</c:v>
                </c:pt>
                <c:pt idx="2">
                  <c:v>0.60000000000000064</c:v>
                </c:pt>
              </c:numCache>
            </c:numRef>
          </c:cat>
          <c:val>
            <c:numRef>
              <c:f>Sheet1!$B$2:$B$5</c:f>
              <c:numCache>
                <c:formatCode>General</c:formatCode>
                <c:ptCount val="4"/>
                <c:pt idx="0">
                  <c:v>17.64</c:v>
                </c:pt>
                <c:pt idx="1">
                  <c:v>18.86</c:v>
                </c:pt>
                <c:pt idx="2">
                  <c:v>15.68</c:v>
                </c:pt>
                <c:pt idx="3">
                  <c:v>25</c:v>
                </c:pt>
              </c:numCache>
            </c:numRef>
          </c:val>
          <c:smooth val="0"/>
        </c:ser>
        <c:dLbls>
          <c:showLegendKey val="0"/>
          <c:showVal val="0"/>
          <c:showCatName val="0"/>
          <c:showSerName val="0"/>
          <c:showPercent val="0"/>
          <c:showBubbleSize val="0"/>
        </c:dLbls>
        <c:marker val="1"/>
        <c:smooth val="0"/>
        <c:axId val="186139008"/>
        <c:axId val="186141312"/>
      </c:lineChart>
      <c:catAx>
        <c:axId val="186139008"/>
        <c:scaling>
          <c:orientation val="minMax"/>
        </c:scaling>
        <c:delete val="0"/>
        <c:axPos val="b"/>
        <c:numFmt formatCode="0%" sourceLinked="1"/>
        <c:majorTickMark val="out"/>
        <c:minorTickMark val="none"/>
        <c:tickLblPos val="nextTo"/>
        <c:crossAx val="186141312"/>
        <c:crosses val="autoZero"/>
        <c:auto val="1"/>
        <c:lblAlgn val="ctr"/>
        <c:lblOffset val="100"/>
        <c:noMultiLvlLbl val="0"/>
      </c:catAx>
      <c:valAx>
        <c:axId val="186141312"/>
        <c:scaling>
          <c:orientation val="minMax"/>
        </c:scaling>
        <c:delete val="0"/>
        <c:axPos val="l"/>
        <c:majorGridlines/>
        <c:numFmt formatCode="General" sourceLinked="1"/>
        <c:majorTickMark val="out"/>
        <c:minorTickMark val="none"/>
        <c:tickLblPos val="nextTo"/>
        <c:crossAx val="186139008"/>
        <c:crosses val="autoZero"/>
        <c:crossBetween val="between"/>
      </c:valAx>
      <c:spPr>
        <a:solidFill>
          <a:schemeClr val="bg1"/>
        </a:solidFill>
      </c:spPr>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570071002054566"/>
          <c:y val="0.1948273896955541"/>
          <c:w val="0.72164456512359643"/>
          <c:h val="0.64080270743694834"/>
        </c:manualLayout>
      </c:layout>
      <c:lineChart>
        <c:grouping val="standard"/>
        <c:varyColors val="0"/>
        <c:ser>
          <c:idx val="0"/>
          <c:order val="0"/>
          <c:tx>
            <c:strRef>
              <c:f>Sheet1!$B$1</c:f>
              <c:strCache>
                <c:ptCount val="1"/>
                <c:pt idx="0">
                  <c:v>Derajat Putih Tepung</c:v>
                </c:pt>
              </c:strCache>
            </c:strRef>
          </c:tx>
          <c:spPr>
            <a:ln w="28575">
              <a:noFill/>
            </a:ln>
          </c:spPr>
          <c:marker>
            <c:spPr>
              <a:solidFill>
                <a:srgbClr val="00B0F0"/>
              </a:solidFill>
            </c:spPr>
          </c:marker>
          <c:dPt>
            <c:idx val="3"/>
            <c:marker>
              <c:spPr>
                <a:solidFill>
                  <a:schemeClr val="bg1"/>
                </a:solidFill>
                <a:ln>
                  <a:noFill/>
                </a:ln>
              </c:spPr>
            </c:marker>
            <c:bubble3D val="0"/>
          </c:dPt>
          <c:cat>
            <c:numRef>
              <c:f>Sheet1!$A$2:$A$5</c:f>
              <c:numCache>
                <c:formatCode>0%</c:formatCode>
                <c:ptCount val="4"/>
                <c:pt idx="0">
                  <c:v>0.4</c:v>
                </c:pt>
                <c:pt idx="1">
                  <c:v>0.5</c:v>
                </c:pt>
                <c:pt idx="2">
                  <c:v>0.60000000000000064</c:v>
                </c:pt>
              </c:numCache>
            </c:numRef>
          </c:cat>
          <c:val>
            <c:numRef>
              <c:f>Sheet1!$B$2:$B$5</c:f>
              <c:numCache>
                <c:formatCode>General</c:formatCode>
                <c:ptCount val="4"/>
                <c:pt idx="0">
                  <c:v>84.8</c:v>
                </c:pt>
                <c:pt idx="1">
                  <c:v>81.599999999999994</c:v>
                </c:pt>
                <c:pt idx="2">
                  <c:v>76.099999999999994</c:v>
                </c:pt>
                <c:pt idx="3">
                  <c:v>50</c:v>
                </c:pt>
              </c:numCache>
            </c:numRef>
          </c:val>
          <c:smooth val="0"/>
        </c:ser>
        <c:dLbls>
          <c:showLegendKey val="0"/>
          <c:showVal val="0"/>
          <c:showCatName val="0"/>
          <c:showSerName val="0"/>
          <c:showPercent val="0"/>
          <c:showBubbleSize val="0"/>
        </c:dLbls>
        <c:marker val="1"/>
        <c:smooth val="0"/>
        <c:axId val="171610880"/>
        <c:axId val="171612032"/>
      </c:lineChart>
      <c:catAx>
        <c:axId val="171610880"/>
        <c:scaling>
          <c:orientation val="minMax"/>
        </c:scaling>
        <c:delete val="0"/>
        <c:axPos val="b"/>
        <c:numFmt formatCode="0%" sourceLinked="1"/>
        <c:majorTickMark val="out"/>
        <c:minorTickMark val="none"/>
        <c:tickLblPos val="nextTo"/>
        <c:crossAx val="171612032"/>
        <c:crosses val="autoZero"/>
        <c:auto val="1"/>
        <c:lblAlgn val="ctr"/>
        <c:lblOffset val="100"/>
        <c:noMultiLvlLbl val="0"/>
      </c:catAx>
      <c:valAx>
        <c:axId val="171612032"/>
        <c:scaling>
          <c:orientation val="minMax"/>
        </c:scaling>
        <c:delete val="0"/>
        <c:axPos val="l"/>
        <c:numFmt formatCode="General" sourceLinked="1"/>
        <c:majorTickMark val="out"/>
        <c:minorTickMark val="none"/>
        <c:tickLblPos val="nextTo"/>
        <c:crossAx val="171610880"/>
        <c:crosses val="autoZero"/>
        <c:crossBetween val="between"/>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690321405781997"/>
          <c:y val="0.3337316665783584"/>
          <c:w val="0.63301460177313784"/>
          <c:h val="0.44990778096528738"/>
        </c:manualLayout>
      </c:layout>
      <c:lineChart>
        <c:grouping val="standard"/>
        <c:varyColors val="0"/>
        <c:ser>
          <c:idx val="0"/>
          <c:order val="0"/>
          <c:tx>
            <c:strRef>
              <c:f>Sheet1!$B$1</c:f>
              <c:strCache>
                <c:ptCount val="1"/>
                <c:pt idx="0">
                  <c:v>Series 1</c:v>
                </c:pt>
              </c:strCache>
            </c:strRef>
          </c:tx>
          <c:spPr>
            <a:ln>
              <a:noFill/>
            </a:ln>
          </c:spPr>
          <c:marker>
            <c:spPr>
              <a:noFill/>
              <a:ln>
                <a:noFill/>
              </a:ln>
            </c:spPr>
          </c:marker>
          <c:cat>
            <c:numRef>
              <c:f>Sheet1!$A$2:$A$5</c:f>
              <c:numCache>
                <c:formatCode>0%</c:formatCode>
                <c:ptCount val="4"/>
                <c:pt idx="0">
                  <c:v>0.4</c:v>
                </c:pt>
                <c:pt idx="1">
                  <c:v>0.5</c:v>
                </c:pt>
                <c:pt idx="2">
                  <c:v>0.60000000000000064</c:v>
                </c:pt>
              </c:numCache>
            </c:numRef>
          </c:cat>
          <c:val>
            <c:numRef>
              <c:f>Sheet1!$B$2:$B$5</c:f>
              <c:numCache>
                <c:formatCode>General</c:formatCode>
                <c:ptCount val="4"/>
                <c:pt idx="0">
                  <c:v>9.4600000000000026</c:v>
                </c:pt>
                <c:pt idx="1">
                  <c:v>8.4600000000000026</c:v>
                </c:pt>
                <c:pt idx="2">
                  <c:v>7.83</c:v>
                </c:pt>
                <c:pt idx="3">
                  <c:v>12</c:v>
                </c:pt>
              </c:numCache>
            </c:numRef>
          </c:val>
          <c:smooth val="0"/>
        </c:ser>
        <c:dLbls>
          <c:showLegendKey val="0"/>
          <c:showVal val="0"/>
          <c:showCatName val="0"/>
          <c:showSerName val="0"/>
          <c:showPercent val="0"/>
          <c:showBubbleSize val="0"/>
        </c:dLbls>
        <c:marker val="1"/>
        <c:smooth val="0"/>
        <c:axId val="171623552"/>
        <c:axId val="171625472"/>
      </c:lineChart>
      <c:catAx>
        <c:axId val="171623552"/>
        <c:scaling>
          <c:orientation val="minMax"/>
        </c:scaling>
        <c:delete val="0"/>
        <c:axPos val="b"/>
        <c:numFmt formatCode="0%" sourceLinked="1"/>
        <c:majorTickMark val="out"/>
        <c:minorTickMark val="none"/>
        <c:tickLblPos val="nextTo"/>
        <c:crossAx val="171625472"/>
        <c:crosses val="autoZero"/>
        <c:auto val="1"/>
        <c:lblAlgn val="ctr"/>
        <c:lblOffset val="100"/>
        <c:noMultiLvlLbl val="0"/>
      </c:catAx>
      <c:valAx>
        <c:axId val="171625472"/>
        <c:scaling>
          <c:orientation val="minMax"/>
        </c:scaling>
        <c:delete val="0"/>
        <c:axPos val="l"/>
        <c:majorGridlines/>
        <c:numFmt formatCode="General" sourceLinked="1"/>
        <c:majorTickMark val="out"/>
        <c:minorTickMark val="none"/>
        <c:tickLblPos val="nextTo"/>
        <c:crossAx val="171623552"/>
        <c:crosses val="autoZero"/>
        <c:crossBetween val="between"/>
      </c:valAx>
    </c:plotArea>
    <c:plotVisOnly val="1"/>
    <c:dispBlanksAs val="gap"/>
    <c:showDLblsOverMax val="0"/>
  </c:chart>
  <c:spPr>
    <a:ln>
      <a:solidFill>
        <a:schemeClr val="tx1"/>
      </a:solid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690321405782006"/>
          <c:y val="0.3337316665783584"/>
          <c:w val="0.63301460177313784"/>
          <c:h val="0.44990778096528738"/>
        </c:manualLayout>
      </c:layout>
      <c:lineChart>
        <c:grouping val="standard"/>
        <c:varyColors val="0"/>
        <c:ser>
          <c:idx val="0"/>
          <c:order val="0"/>
          <c:tx>
            <c:strRef>
              <c:f>Sheet1!$B$1</c:f>
              <c:strCache>
                <c:ptCount val="1"/>
                <c:pt idx="0">
                  <c:v>Series 1</c:v>
                </c:pt>
              </c:strCache>
            </c:strRef>
          </c:tx>
          <c:spPr>
            <a:ln>
              <a:noFill/>
            </a:ln>
          </c:spPr>
          <c:marker>
            <c:spPr>
              <a:noFill/>
              <a:ln>
                <a:noFill/>
              </a:ln>
            </c:spPr>
          </c:marker>
          <c:cat>
            <c:numRef>
              <c:f>Sheet1!$A$2:$A$5</c:f>
              <c:numCache>
                <c:formatCode>0%</c:formatCode>
                <c:ptCount val="4"/>
                <c:pt idx="0">
                  <c:v>0.4</c:v>
                </c:pt>
                <c:pt idx="1">
                  <c:v>0.5</c:v>
                </c:pt>
                <c:pt idx="2">
                  <c:v>0.60000000000000064</c:v>
                </c:pt>
              </c:numCache>
            </c:numRef>
          </c:cat>
          <c:val>
            <c:numRef>
              <c:f>Sheet1!$B$2:$B$5</c:f>
              <c:numCache>
                <c:formatCode>General</c:formatCode>
                <c:ptCount val="4"/>
                <c:pt idx="0">
                  <c:v>9.4600000000000026</c:v>
                </c:pt>
                <c:pt idx="1">
                  <c:v>8.4600000000000026</c:v>
                </c:pt>
                <c:pt idx="2">
                  <c:v>7.83</c:v>
                </c:pt>
                <c:pt idx="3">
                  <c:v>12</c:v>
                </c:pt>
              </c:numCache>
            </c:numRef>
          </c:val>
          <c:smooth val="0"/>
        </c:ser>
        <c:dLbls>
          <c:showLegendKey val="0"/>
          <c:showVal val="0"/>
          <c:showCatName val="0"/>
          <c:showSerName val="0"/>
          <c:showPercent val="0"/>
          <c:showBubbleSize val="0"/>
        </c:dLbls>
        <c:marker val="1"/>
        <c:smooth val="0"/>
        <c:axId val="172407808"/>
        <c:axId val="172418176"/>
      </c:lineChart>
      <c:catAx>
        <c:axId val="172407808"/>
        <c:scaling>
          <c:orientation val="minMax"/>
        </c:scaling>
        <c:delete val="0"/>
        <c:axPos val="b"/>
        <c:numFmt formatCode="0%" sourceLinked="1"/>
        <c:majorTickMark val="out"/>
        <c:minorTickMark val="none"/>
        <c:tickLblPos val="nextTo"/>
        <c:crossAx val="172418176"/>
        <c:crosses val="autoZero"/>
        <c:auto val="1"/>
        <c:lblAlgn val="ctr"/>
        <c:lblOffset val="100"/>
        <c:noMultiLvlLbl val="0"/>
      </c:catAx>
      <c:valAx>
        <c:axId val="172418176"/>
        <c:scaling>
          <c:orientation val="minMax"/>
        </c:scaling>
        <c:delete val="0"/>
        <c:axPos val="l"/>
        <c:majorGridlines/>
        <c:numFmt formatCode="General" sourceLinked="1"/>
        <c:majorTickMark val="out"/>
        <c:minorTickMark val="none"/>
        <c:tickLblPos val="nextTo"/>
        <c:crossAx val="172407808"/>
        <c:crosses val="autoZero"/>
        <c:crossBetween val="between"/>
      </c:valAx>
    </c:plotArea>
    <c:plotVisOnly val="1"/>
    <c:dispBlanksAs val="gap"/>
    <c:showDLblsOverMax val="0"/>
  </c:chart>
  <c:spPr>
    <a:ln>
      <a:solidFill>
        <a:schemeClr val="tx1"/>
      </a:solid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690321405782017"/>
          <c:y val="0.3337316665783584"/>
          <c:w val="0.63301460177313784"/>
          <c:h val="0.44990778096528738"/>
        </c:manualLayout>
      </c:layout>
      <c:lineChart>
        <c:grouping val="standard"/>
        <c:varyColors val="0"/>
        <c:ser>
          <c:idx val="0"/>
          <c:order val="0"/>
          <c:tx>
            <c:strRef>
              <c:f>Sheet1!$B$1</c:f>
              <c:strCache>
                <c:ptCount val="1"/>
                <c:pt idx="0">
                  <c:v>Series 1</c:v>
                </c:pt>
              </c:strCache>
            </c:strRef>
          </c:tx>
          <c:spPr>
            <a:ln>
              <a:noFill/>
            </a:ln>
          </c:spPr>
          <c:marker>
            <c:spPr>
              <a:noFill/>
              <a:ln>
                <a:noFill/>
              </a:ln>
            </c:spPr>
          </c:marker>
          <c:cat>
            <c:numRef>
              <c:f>Sheet1!$A$2:$A$5</c:f>
              <c:numCache>
                <c:formatCode>0%</c:formatCode>
                <c:ptCount val="4"/>
                <c:pt idx="0">
                  <c:v>0.4</c:v>
                </c:pt>
                <c:pt idx="1">
                  <c:v>0.5</c:v>
                </c:pt>
                <c:pt idx="2">
                  <c:v>0.60000000000000064</c:v>
                </c:pt>
              </c:numCache>
            </c:numRef>
          </c:cat>
          <c:val>
            <c:numRef>
              <c:f>Sheet1!$B$2:$B$5</c:f>
              <c:numCache>
                <c:formatCode>General</c:formatCode>
                <c:ptCount val="4"/>
                <c:pt idx="0">
                  <c:v>9.4600000000000026</c:v>
                </c:pt>
                <c:pt idx="1">
                  <c:v>8.4600000000000026</c:v>
                </c:pt>
                <c:pt idx="2">
                  <c:v>7.83</c:v>
                </c:pt>
                <c:pt idx="3">
                  <c:v>12</c:v>
                </c:pt>
              </c:numCache>
            </c:numRef>
          </c:val>
          <c:smooth val="0"/>
        </c:ser>
        <c:dLbls>
          <c:showLegendKey val="0"/>
          <c:showVal val="0"/>
          <c:showCatName val="0"/>
          <c:showSerName val="0"/>
          <c:showPercent val="0"/>
          <c:showBubbleSize val="0"/>
        </c:dLbls>
        <c:marker val="1"/>
        <c:smooth val="0"/>
        <c:axId val="172872832"/>
        <c:axId val="172874752"/>
      </c:lineChart>
      <c:catAx>
        <c:axId val="172872832"/>
        <c:scaling>
          <c:orientation val="minMax"/>
        </c:scaling>
        <c:delete val="0"/>
        <c:axPos val="b"/>
        <c:numFmt formatCode="0%" sourceLinked="1"/>
        <c:majorTickMark val="out"/>
        <c:minorTickMark val="none"/>
        <c:tickLblPos val="nextTo"/>
        <c:crossAx val="172874752"/>
        <c:crosses val="autoZero"/>
        <c:auto val="1"/>
        <c:lblAlgn val="ctr"/>
        <c:lblOffset val="100"/>
        <c:noMultiLvlLbl val="0"/>
      </c:catAx>
      <c:valAx>
        <c:axId val="172874752"/>
        <c:scaling>
          <c:orientation val="minMax"/>
        </c:scaling>
        <c:delete val="0"/>
        <c:axPos val="l"/>
        <c:majorGridlines/>
        <c:numFmt formatCode="General" sourceLinked="1"/>
        <c:majorTickMark val="out"/>
        <c:minorTickMark val="none"/>
        <c:tickLblPos val="nextTo"/>
        <c:crossAx val="172872832"/>
        <c:crosses val="autoZero"/>
        <c:crossBetween val="between"/>
      </c:valAx>
    </c:plotArea>
    <c:plotVisOnly val="1"/>
    <c:dispBlanksAs val="gap"/>
    <c:showDLblsOverMax val="0"/>
  </c:chart>
  <c:spPr>
    <a:ln>
      <a:solidFill>
        <a:schemeClr val="tx1"/>
      </a:solid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28327111435626"/>
          <c:y val="0.34169554939541846"/>
          <c:w val="0.6448258381209"/>
          <c:h val="0.4852951480416946"/>
        </c:manualLayout>
      </c:layout>
      <c:lineChart>
        <c:grouping val="standard"/>
        <c:varyColors val="0"/>
        <c:ser>
          <c:idx val="0"/>
          <c:order val="0"/>
          <c:tx>
            <c:strRef>
              <c:f>Sheet1!$B$1</c:f>
              <c:strCache>
                <c:ptCount val="1"/>
                <c:pt idx="0">
                  <c:v>Column1</c:v>
                </c:pt>
              </c:strCache>
            </c:strRef>
          </c:tx>
          <c:spPr>
            <a:ln>
              <a:noFill/>
            </a:ln>
          </c:spPr>
          <c:marker>
            <c:spPr>
              <a:noFill/>
              <a:ln>
                <a:noFill/>
              </a:ln>
            </c:spPr>
          </c:marker>
          <c:cat>
            <c:numRef>
              <c:f>Sheet1!$A$2:$A$5</c:f>
              <c:numCache>
                <c:formatCode>0%</c:formatCode>
                <c:ptCount val="4"/>
                <c:pt idx="0">
                  <c:v>0.4</c:v>
                </c:pt>
                <c:pt idx="1">
                  <c:v>0.5</c:v>
                </c:pt>
                <c:pt idx="2">
                  <c:v>0.60000000000000064</c:v>
                </c:pt>
              </c:numCache>
            </c:numRef>
          </c:cat>
          <c:val>
            <c:numRef>
              <c:f>Sheet1!$B$2:$B$5</c:f>
              <c:numCache>
                <c:formatCode>General</c:formatCode>
                <c:ptCount val="4"/>
                <c:pt idx="0">
                  <c:v>68.61</c:v>
                </c:pt>
                <c:pt idx="1">
                  <c:v>69.06</c:v>
                </c:pt>
                <c:pt idx="2">
                  <c:v>66.459999999999994</c:v>
                </c:pt>
                <c:pt idx="3">
                  <c:v>75</c:v>
                </c:pt>
              </c:numCache>
            </c:numRef>
          </c:val>
          <c:smooth val="0"/>
        </c:ser>
        <c:dLbls>
          <c:showLegendKey val="0"/>
          <c:showVal val="0"/>
          <c:showCatName val="0"/>
          <c:showSerName val="0"/>
          <c:showPercent val="0"/>
          <c:showBubbleSize val="0"/>
        </c:dLbls>
        <c:marker val="1"/>
        <c:smooth val="0"/>
        <c:axId val="172398080"/>
        <c:axId val="172400000"/>
      </c:lineChart>
      <c:catAx>
        <c:axId val="172398080"/>
        <c:scaling>
          <c:orientation val="minMax"/>
        </c:scaling>
        <c:delete val="0"/>
        <c:axPos val="b"/>
        <c:numFmt formatCode="0%" sourceLinked="1"/>
        <c:majorTickMark val="out"/>
        <c:minorTickMark val="none"/>
        <c:tickLblPos val="nextTo"/>
        <c:crossAx val="172400000"/>
        <c:crosses val="autoZero"/>
        <c:auto val="1"/>
        <c:lblAlgn val="ctr"/>
        <c:lblOffset val="100"/>
        <c:noMultiLvlLbl val="0"/>
      </c:catAx>
      <c:valAx>
        <c:axId val="172400000"/>
        <c:scaling>
          <c:orientation val="minMax"/>
        </c:scaling>
        <c:delete val="0"/>
        <c:axPos val="l"/>
        <c:majorGridlines/>
        <c:numFmt formatCode="General" sourceLinked="1"/>
        <c:majorTickMark val="out"/>
        <c:minorTickMark val="none"/>
        <c:tickLblPos val="nextTo"/>
        <c:crossAx val="172398080"/>
        <c:crosses val="autoZero"/>
        <c:crossBetween val="between"/>
      </c:valAx>
    </c:plotArea>
    <c:plotVisOnly val="1"/>
    <c:dispBlanksAs val="gap"/>
    <c:showDLblsOverMax val="0"/>
  </c:chart>
  <c:spPr>
    <a:ln>
      <a:solidFill>
        <a:schemeClr val="tx1"/>
      </a:solid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0.26312</cdr:x>
      <cdr:y>0.59431</cdr:y>
    </cdr:from>
    <cdr:to>
      <cdr:x>0.27219</cdr:x>
      <cdr:y>0.61051</cdr:y>
    </cdr:to>
    <cdr:sp macro="" textlink="">
      <cdr:nvSpPr>
        <cdr:cNvPr id="5" name="Flowchart: Decision 4"/>
        <cdr:cNvSpPr/>
      </cdr:nvSpPr>
      <cdr:spPr>
        <a:xfrm xmlns:a="http://schemas.openxmlformats.org/drawingml/2006/main">
          <a:off x="638536" y="1048343"/>
          <a:ext cx="22011" cy="28576"/>
        </a:xfrm>
        <a:prstGeom xmlns:a="http://schemas.openxmlformats.org/drawingml/2006/main" prst="flowChartDecision">
          <a:avLst/>
        </a:prstGeom>
        <a:ln xmlns:a="http://schemas.openxmlformats.org/drawingml/2006/main">
          <a:solidFill>
            <a:srgbClr val="00B0F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dr:relSizeAnchor xmlns:cdr="http://schemas.openxmlformats.org/drawingml/2006/chartDrawing">
    <cdr:from>
      <cdr:x>0.42852</cdr:x>
      <cdr:y>0.57863</cdr:y>
    </cdr:from>
    <cdr:to>
      <cdr:x>0.43986</cdr:x>
      <cdr:y>0.59483</cdr:y>
    </cdr:to>
    <cdr:sp macro="" textlink="">
      <cdr:nvSpPr>
        <cdr:cNvPr id="7" name="Flowchart: Decision 6"/>
        <cdr:cNvSpPr/>
      </cdr:nvSpPr>
      <cdr:spPr>
        <a:xfrm xmlns:a="http://schemas.openxmlformats.org/drawingml/2006/main">
          <a:off x="1039923" y="1020686"/>
          <a:ext cx="27520" cy="28576"/>
        </a:xfrm>
        <a:prstGeom xmlns:a="http://schemas.openxmlformats.org/drawingml/2006/main" prst="flowChartDecision">
          <a:avLst/>
        </a:prstGeom>
        <a:ln xmlns:a="http://schemas.openxmlformats.org/drawingml/2006/main">
          <a:solidFill>
            <a:srgbClr val="00B0F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dr:relSizeAnchor xmlns:cdr="http://schemas.openxmlformats.org/drawingml/2006/chartDrawing">
    <cdr:from>
      <cdr:x>0.59962</cdr:x>
      <cdr:y>0.51335</cdr:y>
    </cdr:from>
    <cdr:to>
      <cdr:x>0.61096</cdr:x>
      <cdr:y>0.53538</cdr:y>
    </cdr:to>
    <cdr:sp macro="" textlink="">
      <cdr:nvSpPr>
        <cdr:cNvPr id="9" name="Flowchart: Decision 8"/>
        <cdr:cNvSpPr/>
      </cdr:nvSpPr>
      <cdr:spPr>
        <a:xfrm xmlns:a="http://schemas.openxmlformats.org/drawingml/2006/main">
          <a:off x="3022085" y="1509283"/>
          <a:ext cx="57153" cy="64770"/>
        </a:xfrm>
        <a:prstGeom xmlns:a="http://schemas.openxmlformats.org/drawingml/2006/main" prst="flowChartDecision">
          <a:avLst/>
        </a:prstGeom>
        <a:ln xmlns:a="http://schemas.openxmlformats.org/drawingml/2006/main">
          <a:solidFill>
            <a:srgbClr val="00B0F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dr:relSizeAnchor xmlns:cdr="http://schemas.openxmlformats.org/drawingml/2006/chartDrawing">
    <cdr:from>
      <cdr:x>0.18056</cdr:x>
      <cdr:y>0.4842</cdr:y>
    </cdr:from>
    <cdr:to>
      <cdr:x>0.64844</cdr:x>
      <cdr:y>0.80598</cdr:y>
    </cdr:to>
    <cdr:sp macro="" textlink="">
      <cdr:nvSpPr>
        <cdr:cNvPr id="18" name="Straight Connector 17"/>
        <cdr:cNvSpPr/>
      </cdr:nvSpPr>
      <cdr:spPr>
        <a:xfrm xmlns:a="http://schemas.openxmlformats.org/drawingml/2006/main" flipV="1">
          <a:off x="438178" y="854109"/>
          <a:ext cx="1135435" cy="567616"/>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dr:relSizeAnchor xmlns:cdr="http://schemas.openxmlformats.org/drawingml/2006/chartDrawing">
    <cdr:from>
      <cdr:x>0.30143</cdr:x>
      <cdr:y>0.03874</cdr:y>
    </cdr:from>
    <cdr:to>
      <cdr:x>0.98278</cdr:x>
      <cdr:y>0.15755</cdr:y>
    </cdr:to>
    <cdr:sp macro="" textlink="">
      <cdr:nvSpPr>
        <cdr:cNvPr id="19" name="TextBox 18"/>
        <cdr:cNvSpPr txBox="1"/>
      </cdr:nvSpPr>
      <cdr:spPr>
        <a:xfrm xmlns:a="http://schemas.openxmlformats.org/drawingml/2006/main">
          <a:off x="731498" y="68340"/>
          <a:ext cx="1653486" cy="2095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id-ID" sz="1100"/>
            <a:t>y= 3,41 + 0,45</a:t>
          </a:r>
          <a:r>
            <a:rPr lang="id-ID" sz="1100" baseline="0"/>
            <a:t>x, r= 0,9894</a:t>
          </a:r>
          <a:endParaRPr lang="id-ID" sz="1100"/>
        </a:p>
        <a:p xmlns:a="http://schemas.openxmlformats.org/drawingml/2006/main">
          <a:endParaRPr lang="id-ID" sz="1100" baseline="0"/>
        </a:p>
      </cdr:txBody>
    </cdr:sp>
  </cdr:relSizeAnchor>
  <cdr:relSizeAnchor xmlns:cdr="http://schemas.openxmlformats.org/drawingml/2006/chartDrawing">
    <cdr:from>
      <cdr:x>0.01809</cdr:x>
      <cdr:y>0.04481</cdr:y>
    </cdr:from>
    <cdr:to>
      <cdr:x>0.28454</cdr:x>
      <cdr:y>0.12856</cdr:y>
    </cdr:to>
    <cdr:sp macro="" textlink="">
      <cdr:nvSpPr>
        <cdr:cNvPr id="13" name="TextBox 1"/>
        <cdr:cNvSpPr txBox="1"/>
      </cdr:nvSpPr>
      <cdr:spPr>
        <a:xfrm xmlns:a="http://schemas.openxmlformats.org/drawingml/2006/main">
          <a:off x="43891" y="79046"/>
          <a:ext cx="646634" cy="14772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id-ID" sz="1100"/>
            <a:t>WHC (%)</a:t>
          </a:r>
        </a:p>
      </cdr:txBody>
    </cdr:sp>
  </cdr:relSizeAnchor>
  <cdr:relSizeAnchor xmlns:cdr="http://schemas.openxmlformats.org/drawingml/2006/chartDrawing">
    <cdr:from>
      <cdr:x>0.61793</cdr:x>
      <cdr:y>0.87896</cdr:y>
    </cdr:from>
    <cdr:to>
      <cdr:x>0.99982</cdr:x>
      <cdr:y>0.97437</cdr:y>
    </cdr:to>
    <cdr:sp macro="" textlink="">
      <cdr:nvSpPr>
        <cdr:cNvPr id="11" name="TextBox 1"/>
        <cdr:cNvSpPr txBox="1"/>
      </cdr:nvSpPr>
      <cdr:spPr>
        <a:xfrm xmlns:a="http://schemas.openxmlformats.org/drawingml/2006/main">
          <a:off x="1499578" y="1550457"/>
          <a:ext cx="926764" cy="16829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800"/>
            <a:t>Konsentrasi Tepung</a:t>
          </a:r>
        </a:p>
      </cdr:txBody>
    </cdr:sp>
  </cdr:relSizeAnchor>
</c:userShapes>
</file>

<file path=word/drawings/drawing2.xml><?xml version="1.0" encoding="utf-8"?>
<c:userShapes xmlns:c="http://schemas.openxmlformats.org/drawingml/2006/chart">
  <cdr:relSizeAnchor xmlns:cdr="http://schemas.openxmlformats.org/drawingml/2006/chartDrawing">
    <cdr:from>
      <cdr:x>0.20925</cdr:x>
      <cdr:y>0</cdr:y>
    </cdr:from>
    <cdr:to>
      <cdr:x>0.99961</cdr:x>
      <cdr:y>0.13607</cdr:y>
    </cdr:to>
    <cdr:sp macro="" textlink="">
      <cdr:nvSpPr>
        <cdr:cNvPr id="3" name="TextBox 2"/>
        <cdr:cNvSpPr txBox="1"/>
      </cdr:nvSpPr>
      <cdr:spPr>
        <a:xfrm xmlns:a="http://schemas.openxmlformats.org/drawingml/2006/main">
          <a:off x="558731" y="0"/>
          <a:ext cx="2110397" cy="2332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id-ID" sz="1100"/>
            <a:t>y= 21,54</a:t>
          </a:r>
          <a:r>
            <a:rPr lang="id-ID" sz="1100" baseline="0"/>
            <a:t> + (-0,086)x , </a:t>
          </a:r>
          <a:r>
            <a:rPr lang="id-ID" sz="1100"/>
            <a:t>r=</a:t>
          </a:r>
          <a:r>
            <a:rPr lang="id-ID" sz="1100" baseline="0"/>
            <a:t> -0,99074</a:t>
          </a:r>
          <a:endParaRPr lang="id-ID" sz="1100"/>
        </a:p>
      </cdr:txBody>
    </cdr:sp>
  </cdr:relSizeAnchor>
  <cdr:relSizeAnchor xmlns:cdr="http://schemas.openxmlformats.org/drawingml/2006/chartDrawing">
    <cdr:from>
      <cdr:x>0.02822</cdr:x>
      <cdr:y>0.06792</cdr:y>
    </cdr:from>
    <cdr:to>
      <cdr:x>0.21113</cdr:x>
      <cdr:y>0.13994</cdr:y>
    </cdr:to>
    <cdr:sp macro="" textlink="">
      <cdr:nvSpPr>
        <cdr:cNvPr id="7" name="TextBox 1"/>
        <cdr:cNvSpPr txBox="1"/>
      </cdr:nvSpPr>
      <cdr:spPr>
        <a:xfrm xmlns:a="http://schemas.openxmlformats.org/drawingml/2006/main">
          <a:off x="75362" y="116456"/>
          <a:ext cx="488391" cy="12346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id-ID" sz="1200">
              <a:latin typeface="Times New Roman" pitchFamily="18" charset="0"/>
              <a:cs typeface="Times New Roman" pitchFamily="18" charset="0"/>
            </a:rPr>
            <a:t>OHC (%)</a:t>
          </a:r>
        </a:p>
      </cdr:txBody>
    </cdr:sp>
  </cdr:relSizeAnchor>
  <cdr:relSizeAnchor xmlns:cdr="http://schemas.openxmlformats.org/drawingml/2006/chartDrawing">
    <cdr:from>
      <cdr:x>0.58247</cdr:x>
      <cdr:y>0.90184</cdr:y>
    </cdr:from>
    <cdr:to>
      <cdr:x>0.94613</cdr:x>
      <cdr:y>1</cdr:y>
    </cdr:to>
    <cdr:sp macro="" textlink="">
      <cdr:nvSpPr>
        <cdr:cNvPr id="6" name="TextBox 1"/>
        <cdr:cNvSpPr txBox="1"/>
      </cdr:nvSpPr>
      <cdr:spPr>
        <a:xfrm xmlns:a="http://schemas.openxmlformats.org/drawingml/2006/main">
          <a:off x="1432876" y="1677345"/>
          <a:ext cx="894600" cy="18257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900"/>
            <a:t>Konsentrasi Tepung</a:t>
          </a:r>
        </a:p>
      </cdr:txBody>
    </cdr:sp>
  </cdr:relSizeAnchor>
</c:userShapes>
</file>

<file path=word/drawings/drawing3.xml><?xml version="1.0" encoding="utf-8"?>
<c:userShapes xmlns:c="http://schemas.openxmlformats.org/drawingml/2006/chart">
  <cdr:relSizeAnchor xmlns:cdr="http://schemas.openxmlformats.org/drawingml/2006/chartDrawing">
    <cdr:from>
      <cdr:x>0.01842</cdr:x>
      <cdr:y>0.01707</cdr:y>
    </cdr:from>
    <cdr:to>
      <cdr:x>0.47926</cdr:x>
      <cdr:y>0.14478</cdr:y>
    </cdr:to>
    <cdr:sp macro="" textlink="">
      <cdr:nvSpPr>
        <cdr:cNvPr id="2" name="TextBox 1"/>
        <cdr:cNvSpPr txBox="1"/>
      </cdr:nvSpPr>
      <cdr:spPr>
        <a:xfrm xmlns:a="http://schemas.openxmlformats.org/drawingml/2006/main">
          <a:off x="44450" y="32194"/>
          <a:ext cx="1112013" cy="24085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000"/>
            <a:t>Derajat putih Tepung (%)</a:t>
          </a:r>
        </a:p>
      </cdr:txBody>
    </cdr:sp>
  </cdr:relSizeAnchor>
  <cdr:relSizeAnchor xmlns:cdr="http://schemas.openxmlformats.org/drawingml/2006/chartDrawing">
    <cdr:from>
      <cdr:x>0.60776</cdr:x>
      <cdr:y>0.87505</cdr:y>
    </cdr:from>
    <cdr:to>
      <cdr:x>0.98901</cdr:x>
      <cdr:y>0.96312</cdr:y>
    </cdr:to>
    <cdr:sp macro="" textlink="">
      <cdr:nvSpPr>
        <cdr:cNvPr id="5" name="TextBox 1"/>
        <cdr:cNvSpPr txBox="1"/>
      </cdr:nvSpPr>
      <cdr:spPr>
        <a:xfrm xmlns:a="http://schemas.openxmlformats.org/drawingml/2006/main">
          <a:off x="1467161" y="1477185"/>
          <a:ext cx="920369" cy="14868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800"/>
            <a:t>Konsentrasi Tepung</a:t>
          </a:r>
        </a:p>
      </cdr:txBody>
    </cdr:sp>
  </cdr:relSizeAnchor>
</c:userShapes>
</file>

<file path=word/drawings/drawing4.xml><?xml version="1.0" encoding="utf-8"?>
<c:userShapes xmlns:c="http://schemas.openxmlformats.org/drawingml/2006/chart">
  <cdr:relSizeAnchor xmlns:cdr="http://schemas.openxmlformats.org/drawingml/2006/chartDrawing">
    <cdr:from>
      <cdr:x>0.32524</cdr:x>
      <cdr:y>0.0292</cdr:y>
    </cdr:from>
    <cdr:to>
      <cdr:x>0.98786</cdr:x>
      <cdr:y>0.24556</cdr:y>
    </cdr:to>
    <cdr:sp macro="" textlink="">
      <cdr:nvSpPr>
        <cdr:cNvPr id="5" name="TextBox 4"/>
        <cdr:cNvSpPr txBox="1"/>
      </cdr:nvSpPr>
      <cdr:spPr>
        <a:xfrm xmlns:a="http://schemas.openxmlformats.org/drawingml/2006/main">
          <a:off x="779795" y="50830"/>
          <a:ext cx="1588678" cy="376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900"/>
            <a:t>y= 12,30 + (-0,07) x </a:t>
          </a:r>
        </a:p>
        <a:p xmlns:a="http://schemas.openxmlformats.org/drawingml/2006/main">
          <a:r>
            <a:rPr lang="id-ID" sz="900"/>
            <a:t>r=</a:t>
          </a:r>
          <a:r>
            <a:rPr lang="id-ID" sz="900" baseline="0"/>
            <a:t> -</a:t>
          </a:r>
          <a:r>
            <a:rPr lang="id-ID" sz="900">
              <a:latin typeface="+mn-lt"/>
              <a:ea typeface="+mn-ea"/>
              <a:cs typeface="+mn-cs"/>
            </a:rPr>
            <a:t>0,9727 </a:t>
          </a:r>
          <a:endParaRPr lang="id-ID" sz="900"/>
        </a:p>
      </cdr:txBody>
    </cdr:sp>
  </cdr:relSizeAnchor>
  <cdr:relSizeAnchor xmlns:cdr="http://schemas.openxmlformats.org/drawingml/2006/chartDrawing">
    <cdr:from>
      <cdr:x>0.66515</cdr:x>
      <cdr:y>0.81178</cdr:y>
    </cdr:from>
    <cdr:to>
      <cdr:x>0.97948</cdr:x>
      <cdr:y>0.88277</cdr:y>
    </cdr:to>
    <cdr:sp macro="" textlink="">
      <cdr:nvSpPr>
        <cdr:cNvPr id="7" name="TextBox 1"/>
        <cdr:cNvSpPr txBox="1"/>
      </cdr:nvSpPr>
      <cdr:spPr>
        <a:xfrm xmlns:a="http://schemas.openxmlformats.org/drawingml/2006/main">
          <a:off x="1596641" y="1400669"/>
          <a:ext cx="754517" cy="12248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id-ID" sz="800"/>
            <a:t>Konsentrasi</a:t>
          </a:r>
          <a:r>
            <a:rPr lang="id-ID" sz="800" baseline="0"/>
            <a:t> Tepung</a:t>
          </a:r>
          <a:endParaRPr lang="id-ID" sz="800"/>
        </a:p>
      </cdr:txBody>
    </cdr:sp>
  </cdr:relSizeAnchor>
  <cdr:relSizeAnchor xmlns:cdr="http://schemas.openxmlformats.org/drawingml/2006/chartDrawing">
    <cdr:from>
      <cdr:x>0.02747</cdr:x>
      <cdr:y>0.10898</cdr:y>
    </cdr:from>
    <cdr:to>
      <cdr:x>0.31599</cdr:x>
      <cdr:y>0.2058</cdr:y>
    </cdr:to>
    <cdr:sp macro="" textlink="">
      <cdr:nvSpPr>
        <cdr:cNvPr id="8" name="TextBox 1"/>
        <cdr:cNvSpPr txBox="1"/>
      </cdr:nvSpPr>
      <cdr:spPr>
        <a:xfrm xmlns:a="http://schemas.openxmlformats.org/drawingml/2006/main">
          <a:off x="65856" y="189708"/>
          <a:ext cx="691749" cy="16853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id-ID" sz="900"/>
            <a:t>Kadar Air (%)</a:t>
          </a:r>
        </a:p>
      </cdr:txBody>
    </cdr:sp>
  </cdr:relSizeAnchor>
</c:userShapes>
</file>

<file path=word/drawings/drawing5.xml><?xml version="1.0" encoding="utf-8"?>
<c:userShapes xmlns:c="http://schemas.openxmlformats.org/drawingml/2006/chart">
  <cdr:relSizeAnchor xmlns:cdr="http://schemas.openxmlformats.org/drawingml/2006/chartDrawing">
    <cdr:from>
      <cdr:x>0.32524</cdr:x>
      <cdr:y>0.0292</cdr:y>
    </cdr:from>
    <cdr:to>
      <cdr:x>0.98786</cdr:x>
      <cdr:y>0.24556</cdr:y>
    </cdr:to>
    <cdr:sp macro="" textlink="">
      <cdr:nvSpPr>
        <cdr:cNvPr id="5" name="TextBox 4"/>
        <cdr:cNvSpPr txBox="1"/>
      </cdr:nvSpPr>
      <cdr:spPr>
        <a:xfrm xmlns:a="http://schemas.openxmlformats.org/drawingml/2006/main">
          <a:off x="779795" y="50830"/>
          <a:ext cx="1588678" cy="376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900"/>
            <a:t>y= 4,59+(-0,043)x </a:t>
          </a:r>
        </a:p>
        <a:p xmlns:a="http://schemas.openxmlformats.org/drawingml/2006/main">
          <a:r>
            <a:rPr lang="id-ID" sz="900"/>
            <a:t>r=</a:t>
          </a:r>
          <a:r>
            <a:rPr lang="id-ID" sz="900" baseline="0"/>
            <a:t> -</a:t>
          </a:r>
          <a:r>
            <a:rPr lang="id-ID" sz="900">
              <a:latin typeface="+mn-lt"/>
              <a:ea typeface="+mn-ea"/>
              <a:cs typeface="+mn-cs"/>
            </a:rPr>
            <a:t>0,9613 </a:t>
          </a:r>
          <a:endParaRPr lang="id-ID" sz="900"/>
        </a:p>
      </cdr:txBody>
    </cdr:sp>
  </cdr:relSizeAnchor>
  <cdr:relSizeAnchor xmlns:cdr="http://schemas.openxmlformats.org/drawingml/2006/chartDrawing">
    <cdr:from>
      <cdr:x>0.66515</cdr:x>
      <cdr:y>0.81178</cdr:y>
    </cdr:from>
    <cdr:to>
      <cdr:x>0.97948</cdr:x>
      <cdr:y>0.88277</cdr:y>
    </cdr:to>
    <cdr:sp macro="" textlink="">
      <cdr:nvSpPr>
        <cdr:cNvPr id="7" name="TextBox 1"/>
        <cdr:cNvSpPr txBox="1"/>
      </cdr:nvSpPr>
      <cdr:spPr>
        <a:xfrm xmlns:a="http://schemas.openxmlformats.org/drawingml/2006/main">
          <a:off x="1596641" y="1400669"/>
          <a:ext cx="754517" cy="12248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id-ID" sz="800"/>
            <a:t>Konsentrasi</a:t>
          </a:r>
          <a:r>
            <a:rPr lang="id-ID" sz="800" baseline="0"/>
            <a:t> Tepung</a:t>
          </a:r>
          <a:endParaRPr lang="id-ID" sz="800"/>
        </a:p>
      </cdr:txBody>
    </cdr:sp>
  </cdr:relSizeAnchor>
  <cdr:relSizeAnchor xmlns:cdr="http://schemas.openxmlformats.org/drawingml/2006/chartDrawing">
    <cdr:from>
      <cdr:x>0.02747</cdr:x>
      <cdr:y>0.10898</cdr:y>
    </cdr:from>
    <cdr:to>
      <cdr:x>0.31599</cdr:x>
      <cdr:y>0.2058</cdr:y>
    </cdr:to>
    <cdr:sp macro="" textlink="">
      <cdr:nvSpPr>
        <cdr:cNvPr id="8" name="TextBox 1"/>
        <cdr:cNvSpPr txBox="1"/>
      </cdr:nvSpPr>
      <cdr:spPr>
        <a:xfrm xmlns:a="http://schemas.openxmlformats.org/drawingml/2006/main">
          <a:off x="65856" y="189708"/>
          <a:ext cx="691749" cy="16853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id-ID" sz="900"/>
            <a:t>Kadar Abu (%)</a:t>
          </a:r>
        </a:p>
      </cdr:txBody>
    </cdr:sp>
  </cdr:relSizeAnchor>
</c:userShapes>
</file>

<file path=word/drawings/drawing6.xml><?xml version="1.0" encoding="utf-8"?>
<c:userShapes xmlns:c="http://schemas.openxmlformats.org/drawingml/2006/chart">
  <cdr:relSizeAnchor xmlns:cdr="http://schemas.openxmlformats.org/drawingml/2006/chartDrawing">
    <cdr:from>
      <cdr:x>0.32524</cdr:x>
      <cdr:y>0.0292</cdr:y>
    </cdr:from>
    <cdr:to>
      <cdr:x>0.98786</cdr:x>
      <cdr:y>0.24556</cdr:y>
    </cdr:to>
    <cdr:sp macro="" textlink="">
      <cdr:nvSpPr>
        <cdr:cNvPr id="5" name="TextBox 4"/>
        <cdr:cNvSpPr txBox="1"/>
      </cdr:nvSpPr>
      <cdr:spPr>
        <a:xfrm xmlns:a="http://schemas.openxmlformats.org/drawingml/2006/main">
          <a:off x="779795" y="50830"/>
          <a:ext cx="1588678" cy="376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900"/>
            <a:t>y= 4,59+(-0,043)x </a:t>
          </a:r>
        </a:p>
        <a:p xmlns:a="http://schemas.openxmlformats.org/drawingml/2006/main">
          <a:r>
            <a:rPr lang="id-ID" sz="900"/>
            <a:t>r=</a:t>
          </a:r>
          <a:r>
            <a:rPr lang="id-ID" sz="900" baseline="0"/>
            <a:t> -</a:t>
          </a:r>
          <a:r>
            <a:rPr lang="id-ID" sz="900">
              <a:latin typeface="+mn-lt"/>
              <a:ea typeface="+mn-ea"/>
              <a:cs typeface="+mn-cs"/>
            </a:rPr>
            <a:t>0,9613 </a:t>
          </a:r>
          <a:endParaRPr lang="id-ID" sz="900"/>
        </a:p>
      </cdr:txBody>
    </cdr:sp>
  </cdr:relSizeAnchor>
  <cdr:relSizeAnchor xmlns:cdr="http://schemas.openxmlformats.org/drawingml/2006/chartDrawing">
    <cdr:from>
      <cdr:x>0.6602</cdr:x>
      <cdr:y>0.82554</cdr:y>
    </cdr:from>
    <cdr:to>
      <cdr:x>0.97453</cdr:x>
      <cdr:y>0.89653</cdr:y>
    </cdr:to>
    <cdr:sp macro="" textlink="">
      <cdr:nvSpPr>
        <cdr:cNvPr id="7" name="TextBox 1"/>
        <cdr:cNvSpPr txBox="1"/>
      </cdr:nvSpPr>
      <cdr:spPr>
        <a:xfrm xmlns:a="http://schemas.openxmlformats.org/drawingml/2006/main">
          <a:off x="1584758" y="1424422"/>
          <a:ext cx="754522" cy="12248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id-ID" sz="800"/>
            <a:t>Konsentrasi</a:t>
          </a:r>
          <a:r>
            <a:rPr lang="id-ID" sz="800" baseline="0"/>
            <a:t> Tepung</a:t>
          </a:r>
          <a:endParaRPr lang="id-ID" sz="800"/>
        </a:p>
      </cdr:txBody>
    </cdr:sp>
  </cdr:relSizeAnchor>
  <cdr:relSizeAnchor xmlns:cdr="http://schemas.openxmlformats.org/drawingml/2006/chartDrawing">
    <cdr:from>
      <cdr:x>0.02747</cdr:x>
      <cdr:y>0.10898</cdr:y>
    </cdr:from>
    <cdr:to>
      <cdr:x>0.31599</cdr:x>
      <cdr:y>0.2058</cdr:y>
    </cdr:to>
    <cdr:sp macro="" textlink="">
      <cdr:nvSpPr>
        <cdr:cNvPr id="8" name="TextBox 1"/>
        <cdr:cNvSpPr txBox="1"/>
      </cdr:nvSpPr>
      <cdr:spPr>
        <a:xfrm xmlns:a="http://schemas.openxmlformats.org/drawingml/2006/main">
          <a:off x="65856" y="189708"/>
          <a:ext cx="691749" cy="16853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id-ID" sz="900"/>
            <a:t>Kadar Abu (%)</a:t>
          </a:r>
        </a:p>
      </cdr:txBody>
    </cdr:sp>
  </cdr:relSizeAnchor>
  <cdr:relSizeAnchor xmlns:cdr="http://schemas.openxmlformats.org/drawingml/2006/chartDrawing">
    <cdr:from>
      <cdr:x>0.2419</cdr:x>
      <cdr:y>0.73987</cdr:y>
    </cdr:from>
    <cdr:to>
      <cdr:x>0.26094</cdr:x>
      <cdr:y>0.76637</cdr:y>
    </cdr:to>
    <cdr:sp macro="" textlink="">
      <cdr:nvSpPr>
        <cdr:cNvPr id="10" name="Diamond 9"/>
        <cdr:cNvSpPr/>
      </cdr:nvSpPr>
      <cdr:spPr>
        <a:xfrm xmlns:a="http://schemas.openxmlformats.org/drawingml/2006/main">
          <a:off x="580654" y="1276597"/>
          <a:ext cx="45719" cy="45719"/>
        </a:xfrm>
        <a:prstGeom xmlns:a="http://schemas.openxmlformats.org/drawingml/2006/main" prst="diamond">
          <a:avLst/>
        </a:prstGeom>
        <a:ln xmlns:a="http://schemas.openxmlformats.org/drawingml/2006/main">
          <a:solidFill>
            <a:srgbClr val="00B0F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dr:relSizeAnchor xmlns:cdr="http://schemas.openxmlformats.org/drawingml/2006/chartDrawing">
    <cdr:from>
      <cdr:x>0.40763</cdr:x>
      <cdr:y>0.7089</cdr:y>
    </cdr:from>
    <cdr:to>
      <cdr:x>0.42668</cdr:x>
      <cdr:y>0.7354</cdr:y>
    </cdr:to>
    <cdr:sp macro="" textlink="">
      <cdr:nvSpPr>
        <cdr:cNvPr id="11" name="Diamond 10"/>
        <cdr:cNvSpPr/>
      </cdr:nvSpPr>
      <cdr:spPr>
        <a:xfrm xmlns:a="http://schemas.openxmlformats.org/drawingml/2006/main">
          <a:off x="978477" y="1223158"/>
          <a:ext cx="45719" cy="45719"/>
        </a:xfrm>
        <a:prstGeom xmlns:a="http://schemas.openxmlformats.org/drawingml/2006/main" prst="diamond">
          <a:avLst/>
        </a:prstGeom>
        <a:ln xmlns:a="http://schemas.openxmlformats.org/drawingml/2006/main">
          <a:solidFill>
            <a:srgbClr val="00B0F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dr:relSizeAnchor xmlns:cdr="http://schemas.openxmlformats.org/drawingml/2006/chartDrawing">
    <cdr:from>
      <cdr:x>0.55605</cdr:x>
      <cdr:y>0.65728</cdr:y>
    </cdr:from>
    <cdr:to>
      <cdr:x>0.57509</cdr:x>
      <cdr:y>0.68378</cdr:y>
    </cdr:to>
    <cdr:sp macro="" textlink="">
      <cdr:nvSpPr>
        <cdr:cNvPr id="12" name="Diamond 11"/>
        <cdr:cNvSpPr/>
      </cdr:nvSpPr>
      <cdr:spPr>
        <a:xfrm xmlns:a="http://schemas.openxmlformats.org/drawingml/2006/main">
          <a:off x="1334737" y="1134093"/>
          <a:ext cx="45719" cy="45719"/>
        </a:xfrm>
        <a:prstGeom xmlns:a="http://schemas.openxmlformats.org/drawingml/2006/main" prst="diamond">
          <a:avLst/>
        </a:prstGeom>
        <a:ln xmlns:a="http://schemas.openxmlformats.org/drawingml/2006/main">
          <a:solidFill>
            <a:srgbClr val="00B0F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dr:relSizeAnchor xmlns:cdr="http://schemas.openxmlformats.org/drawingml/2006/chartDrawing">
    <cdr:from>
      <cdr:x>0.24932</cdr:x>
      <cdr:y>0.72611</cdr:y>
    </cdr:from>
    <cdr:to>
      <cdr:x>0.41752</cdr:x>
      <cdr:y>0.75019</cdr:y>
    </cdr:to>
    <cdr:sp macro="" textlink="">
      <cdr:nvSpPr>
        <cdr:cNvPr id="14" name="Straight Connector 13"/>
        <cdr:cNvSpPr/>
      </cdr:nvSpPr>
      <cdr:spPr>
        <a:xfrm xmlns:a="http://schemas.openxmlformats.org/drawingml/2006/main" flipV="1">
          <a:off x="598466" y="1252846"/>
          <a:ext cx="403761" cy="41564"/>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dr:relSizeAnchor xmlns:cdr="http://schemas.openxmlformats.org/drawingml/2006/chartDrawing">
    <cdr:from>
      <cdr:x>0.41505</cdr:x>
      <cdr:y>0.67105</cdr:y>
    </cdr:from>
    <cdr:to>
      <cdr:x>0.56099</cdr:x>
      <cdr:y>0.72611</cdr:y>
    </cdr:to>
    <cdr:sp macro="" textlink="">
      <cdr:nvSpPr>
        <cdr:cNvPr id="16" name="Straight Connector 15"/>
        <cdr:cNvSpPr/>
      </cdr:nvSpPr>
      <cdr:spPr>
        <a:xfrm xmlns:a="http://schemas.openxmlformats.org/drawingml/2006/main" flipV="1">
          <a:off x="996290" y="1157844"/>
          <a:ext cx="350322" cy="95002"/>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dr:relSizeAnchor xmlns:cdr="http://schemas.openxmlformats.org/drawingml/2006/chartDrawing">
    <cdr:from>
      <cdr:x>0.17758</cdr:x>
      <cdr:y>0.62631</cdr:y>
    </cdr:from>
    <cdr:to>
      <cdr:x>0.62283</cdr:x>
      <cdr:y>0.68137</cdr:y>
    </cdr:to>
    <cdr:sp macro="" textlink="">
      <cdr:nvSpPr>
        <cdr:cNvPr id="18" name="Straight Connector 17"/>
        <cdr:cNvSpPr/>
      </cdr:nvSpPr>
      <cdr:spPr>
        <a:xfrm xmlns:a="http://schemas.openxmlformats.org/drawingml/2006/main">
          <a:off x="426275" y="1080656"/>
          <a:ext cx="1068779" cy="95002"/>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userShapes>
</file>

<file path=word/drawings/drawing7.xml><?xml version="1.0" encoding="utf-8"?>
<c:userShapes xmlns:c="http://schemas.openxmlformats.org/drawingml/2006/chart">
  <cdr:relSizeAnchor xmlns:cdr="http://schemas.openxmlformats.org/drawingml/2006/chartDrawing">
    <cdr:from>
      <cdr:x>0.3625</cdr:x>
      <cdr:y>0.62326</cdr:y>
    </cdr:from>
    <cdr:to>
      <cdr:x>0.37157</cdr:x>
      <cdr:y>0.64086</cdr:y>
    </cdr:to>
    <cdr:sp macro="" textlink="">
      <cdr:nvSpPr>
        <cdr:cNvPr id="2" name="Flowchart: Decision 1"/>
        <cdr:cNvSpPr/>
      </cdr:nvSpPr>
      <cdr:spPr>
        <a:xfrm xmlns:a="http://schemas.openxmlformats.org/drawingml/2006/main" flipH="1">
          <a:off x="1826999" y="1832411"/>
          <a:ext cx="45719" cy="51758"/>
        </a:xfrm>
        <a:prstGeom xmlns:a="http://schemas.openxmlformats.org/drawingml/2006/main" prst="flowChartDecision">
          <a:avLst/>
        </a:prstGeom>
        <a:ln xmlns:a="http://schemas.openxmlformats.org/drawingml/2006/main">
          <a:solidFill>
            <a:srgbClr val="00B0F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dr:relSizeAnchor xmlns:cdr="http://schemas.openxmlformats.org/drawingml/2006/chartDrawing">
    <cdr:from>
      <cdr:x>0.20925</cdr:x>
      <cdr:y>0.67607</cdr:y>
    </cdr:from>
    <cdr:to>
      <cdr:x>0.22123</cdr:x>
      <cdr:y>0.69661</cdr:y>
    </cdr:to>
    <cdr:sp macro="" textlink="">
      <cdr:nvSpPr>
        <cdr:cNvPr id="5" name="Flowchart: Decision 4"/>
        <cdr:cNvSpPr/>
      </cdr:nvSpPr>
      <cdr:spPr>
        <a:xfrm xmlns:a="http://schemas.openxmlformats.org/drawingml/2006/main">
          <a:off x="1054638" y="1987686"/>
          <a:ext cx="60385" cy="60385"/>
        </a:xfrm>
        <a:prstGeom xmlns:a="http://schemas.openxmlformats.org/drawingml/2006/main" prst="flowChartDecision">
          <a:avLst/>
        </a:prstGeom>
        <a:solidFill xmlns:a="http://schemas.openxmlformats.org/drawingml/2006/main">
          <a:srgbClr val="4F81BD"/>
        </a:solidFill>
        <a:ln xmlns:a="http://schemas.openxmlformats.org/drawingml/2006/main" w="25400" cap="flat" cmpd="sng" algn="ctr">
          <a:solidFill>
            <a:srgbClr val="00B0F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id-ID"/>
        </a:p>
      </cdr:txBody>
    </cdr:sp>
  </cdr:relSizeAnchor>
  <cdr:relSizeAnchor xmlns:cdr="http://schemas.openxmlformats.org/drawingml/2006/chartDrawing">
    <cdr:from>
      <cdr:x>0.53497</cdr:x>
      <cdr:y>0.53674</cdr:y>
    </cdr:from>
    <cdr:to>
      <cdr:x>0.54404</cdr:x>
      <cdr:y>0.55798</cdr:y>
    </cdr:to>
    <cdr:sp macro="" textlink="">
      <cdr:nvSpPr>
        <cdr:cNvPr id="6" name="Flowchart: Decision 5"/>
        <cdr:cNvSpPr/>
      </cdr:nvSpPr>
      <cdr:spPr>
        <a:xfrm xmlns:a="http://schemas.openxmlformats.org/drawingml/2006/main" flipV="1">
          <a:off x="2696264" y="1578031"/>
          <a:ext cx="45719" cy="62445"/>
        </a:xfrm>
        <a:prstGeom xmlns:a="http://schemas.openxmlformats.org/drawingml/2006/main" prst="flowChartDecision">
          <a:avLst/>
        </a:prstGeom>
        <a:solidFill xmlns:a="http://schemas.openxmlformats.org/drawingml/2006/main">
          <a:srgbClr val="4F81BD"/>
        </a:solidFill>
        <a:ln xmlns:a="http://schemas.openxmlformats.org/drawingml/2006/main" w="25400" cap="flat" cmpd="sng" algn="ctr">
          <a:solidFill>
            <a:srgbClr val="00B0F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id-ID"/>
        </a:p>
      </cdr:txBody>
    </cdr:sp>
  </cdr:relSizeAnchor>
  <cdr:relSizeAnchor xmlns:cdr="http://schemas.openxmlformats.org/drawingml/2006/chartDrawing">
    <cdr:from>
      <cdr:x>0.37323</cdr:x>
      <cdr:y>0.02954</cdr:y>
    </cdr:from>
    <cdr:to>
      <cdr:x>0.97455</cdr:x>
      <cdr:y>0.18916</cdr:y>
    </cdr:to>
    <cdr:sp macro="" textlink="">
      <cdr:nvSpPr>
        <cdr:cNvPr id="11" name="TextBox 10"/>
        <cdr:cNvSpPr txBox="1"/>
      </cdr:nvSpPr>
      <cdr:spPr>
        <a:xfrm xmlns:a="http://schemas.openxmlformats.org/drawingml/2006/main">
          <a:off x="931410" y="50090"/>
          <a:ext cx="1500640" cy="2706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900"/>
            <a:t>y= 58,11 -</a:t>
          </a:r>
          <a:r>
            <a:rPr lang="id-ID" sz="900" baseline="0"/>
            <a:t>  0,19x, r= 0,95889</a:t>
          </a:r>
          <a:endParaRPr lang="id-ID" sz="900"/>
        </a:p>
      </cdr:txBody>
    </cdr:sp>
  </cdr:relSizeAnchor>
  <cdr:relSizeAnchor xmlns:cdr="http://schemas.openxmlformats.org/drawingml/2006/chartDrawing">
    <cdr:from>
      <cdr:x>0.13757</cdr:x>
      <cdr:y>0.51715</cdr:y>
    </cdr:from>
    <cdr:to>
      <cdr:x>0.57637</cdr:x>
      <cdr:y>0.82455</cdr:y>
    </cdr:to>
    <cdr:sp macro="" textlink="">
      <cdr:nvSpPr>
        <cdr:cNvPr id="23" name="Straight Connector 22"/>
        <cdr:cNvSpPr/>
      </cdr:nvSpPr>
      <cdr:spPr>
        <a:xfrm xmlns:a="http://schemas.openxmlformats.org/drawingml/2006/main" flipV="1">
          <a:off x="693332" y="1520456"/>
          <a:ext cx="2211572" cy="903767"/>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dr:relSizeAnchor xmlns:cdr="http://schemas.openxmlformats.org/drawingml/2006/chartDrawing">
    <cdr:from>
      <cdr:x>0.0229</cdr:x>
      <cdr:y>0.12061</cdr:y>
    </cdr:from>
    <cdr:to>
      <cdr:x>0.38085</cdr:x>
      <cdr:y>0.18437</cdr:y>
    </cdr:to>
    <cdr:sp macro="" textlink="">
      <cdr:nvSpPr>
        <cdr:cNvPr id="25" name="TextBox 1"/>
        <cdr:cNvSpPr txBox="1"/>
      </cdr:nvSpPr>
      <cdr:spPr>
        <a:xfrm xmlns:a="http://schemas.openxmlformats.org/drawingml/2006/main">
          <a:off x="57150" y="204484"/>
          <a:ext cx="893282" cy="1081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id-ID" sz="900"/>
            <a:t>Kadar Pati (%)</a:t>
          </a:r>
        </a:p>
      </cdr:txBody>
    </cdr:sp>
  </cdr:relSizeAnchor>
  <cdr:relSizeAnchor xmlns:cdr="http://schemas.openxmlformats.org/drawingml/2006/chartDrawing">
    <cdr:from>
      <cdr:x>0.21472</cdr:x>
      <cdr:y>0.63555</cdr:y>
    </cdr:from>
    <cdr:to>
      <cdr:x>0.36697</cdr:x>
      <cdr:y>0.68559</cdr:y>
    </cdr:to>
    <cdr:sp macro="" textlink="">
      <cdr:nvSpPr>
        <cdr:cNvPr id="15" name="Straight Connector 14"/>
        <cdr:cNvSpPr/>
      </cdr:nvSpPr>
      <cdr:spPr>
        <a:xfrm xmlns:a="http://schemas.openxmlformats.org/drawingml/2006/main" flipV="1">
          <a:off x="1082206" y="1868557"/>
          <a:ext cx="767301" cy="147099"/>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dr:relSizeAnchor xmlns:cdr="http://schemas.openxmlformats.org/drawingml/2006/chartDrawing">
    <cdr:from>
      <cdr:x>0.36697</cdr:x>
      <cdr:y>0.5463</cdr:y>
    </cdr:from>
    <cdr:to>
      <cdr:x>0.53893</cdr:x>
      <cdr:y>0.63555</cdr:y>
    </cdr:to>
    <cdr:sp macro="" textlink="">
      <cdr:nvSpPr>
        <cdr:cNvPr id="19" name="Straight Connector 18"/>
        <cdr:cNvSpPr/>
      </cdr:nvSpPr>
      <cdr:spPr>
        <a:xfrm xmlns:a="http://schemas.openxmlformats.org/drawingml/2006/main" flipV="1">
          <a:off x="1849507" y="1606164"/>
          <a:ext cx="866692" cy="262393"/>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dr:relSizeAnchor xmlns:cdr="http://schemas.openxmlformats.org/drawingml/2006/chartDrawing">
    <cdr:from>
      <cdr:x>0.6721</cdr:x>
      <cdr:y>0.88168</cdr:y>
    </cdr:from>
    <cdr:to>
      <cdr:x>0.97495</cdr:x>
      <cdr:y>0.96042</cdr:y>
    </cdr:to>
    <cdr:sp macro="" textlink="">
      <cdr:nvSpPr>
        <cdr:cNvPr id="12" name="TextBox 1"/>
        <cdr:cNvSpPr txBox="1"/>
      </cdr:nvSpPr>
      <cdr:spPr>
        <a:xfrm xmlns:a="http://schemas.openxmlformats.org/drawingml/2006/main">
          <a:off x="1674421" y="1371600"/>
          <a:ext cx="754522" cy="12248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id-ID" sz="800"/>
            <a:t>Konsentrasi</a:t>
          </a:r>
          <a:r>
            <a:rPr lang="id-ID" sz="800" baseline="0"/>
            <a:t> Tepung</a:t>
          </a:r>
          <a:endParaRPr lang="id-ID" sz="800"/>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49076113A84904945F6576A1CF83DE"/>
        <w:category>
          <w:name w:val="General"/>
          <w:gallery w:val="placeholder"/>
        </w:category>
        <w:types>
          <w:type w:val="bbPlcHdr"/>
        </w:types>
        <w:behaviors>
          <w:behavior w:val="content"/>
        </w:behaviors>
        <w:guid w:val="{AE7144C1-C851-4428-AB3C-AF2F9963B425}"/>
      </w:docPartPr>
      <w:docPartBody>
        <w:p w:rsidR="00AD5875" w:rsidRDefault="00AD5875" w:rsidP="00AD5875">
          <w:pPr>
            <w:pStyle w:val="5249076113A84904945F6576A1CF83D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D5875"/>
    <w:rsid w:val="00AD58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49076113A84904945F6576A1CF83DE">
    <w:name w:val="5249076113A84904945F6576A1CF83DE"/>
    <w:rsid w:val="00AD58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5470</Words>
  <Characters>31181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Cresha Gina Fitriany (12.30.20.097)                                                                                 </vt:lpstr>
    </vt:vector>
  </TitlesOfParts>
  <Company/>
  <LinksUpToDate>false</LinksUpToDate>
  <CharactersWithSpaces>36578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Cresha Gina Fitriany (12.30.20.097)                                                                                                    Tepung Olahan Ubi Kayu Terhadap Tepung Untuk Pisang Goreng (Flour for Banana Fritter) Menggunakan Regresi Linier Sederhana</dc:title>
  <dc:creator>Gina</dc:creator>
  <cp:lastModifiedBy>ANDRIAN</cp:lastModifiedBy>
  <cp:revision>4</cp:revision>
  <dcterms:created xsi:type="dcterms:W3CDTF">2016-12-16T15:30:00Z</dcterms:created>
  <dcterms:modified xsi:type="dcterms:W3CDTF">2016-12-17T02:08:00Z</dcterms:modified>
</cp:coreProperties>
</file>