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D" w:rsidRPr="00997B90" w:rsidRDefault="00D55B95" w:rsidP="00997B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9D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96455E" w:rsidRDefault="002E119D" w:rsidP="0096455E">
      <w:pPr>
        <w:pStyle w:val="ListParagraph"/>
        <w:tabs>
          <w:tab w:val="left" w:pos="2082"/>
        </w:tabs>
        <w:spacing w:line="240" w:lineRule="auto"/>
        <w:ind w:left="1440" w:right="429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A.C. (2009).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Jaya.</w:t>
      </w:r>
      <w:r w:rsidR="0096455E" w:rsidRPr="0096455E">
        <w:rPr>
          <w:rFonts w:ascii="Times New Roman" w:hAnsi="Times New Roman" w:cs="Times New Roman"/>
          <w:sz w:val="24"/>
          <w:szCs w:val="24"/>
        </w:rPr>
        <w:tab/>
      </w:r>
    </w:p>
    <w:p w:rsidR="0096455E" w:rsidRPr="0096455E" w:rsidRDefault="0096455E" w:rsidP="0096455E">
      <w:pPr>
        <w:pStyle w:val="ListParagraph"/>
        <w:tabs>
          <w:tab w:val="left" w:pos="2082"/>
        </w:tabs>
        <w:spacing w:line="240" w:lineRule="auto"/>
        <w:ind w:left="1440" w:right="42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D. (2001). Teaching by Principles: </w:t>
      </w:r>
      <w:r w:rsidRPr="009D381F">
        <w:rPr>
          <w:rFonts w:ascii="Times New Roman" w:hAnsi="Times New Roman" w:cs="Times New Roman"/>
          <w:i/>
          <w:sz w:val="24"/>
          <w:szCs w:val="24"/>
        </w:rPr>
        <w:t>An Intera</w:t>
      </w:r>
      <w:r>
        <w:rPr>
          <w:rFonts w:ascii="Times New Roman" w:hAnsi="Times New Roman" w:cs="Times New Roman"/>
          <w:i/>
          <w:sz w:val="24"/>
          <w:szCs w:val="24"/>
        </w:rPr>
        <w:t>ctive Approach to Language Pedag</w:t>
      </w:r>
      <w:r w:rsidRPr="009D381F">
        <w:rPr>
          <w:rFonts w:ascii="Times New Roman" w:hAnsi="Times New Roman" w:cs="Times New Roman"/>
          <w:i/>
          <w:sz w:val="24"/>
          <w:szCs w:val="24"/>
        </w:rPr>
        <w:t>ogy</w:t>
      </w:r>
      <w:r>
        <w:rPr>
          <w:rFonts w:ascii="Times New Roman" w:hAnsi="Times New Roman" w:cs="Times New Roman"/>
          <w:sz w:val="24"/>
          <w:szCs w:val="24"/>
        </w:rPr>
        <w:t>. New York: Addison Wesley Longman, Inc.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H. D. (2004). </w:t>
      </w:r>
      <w:r w:rsidRPr="00E974DD">
        <w:rPr>
          <w:rFonts w:ascii="Times New Roman" w:hAnsi="Times New Roman" w:cs="Times New Roman"/>
          <w:i/>
          <w:sz w:val="24"/>
          <w:szCs w:val="24"/>
        </w:rPr>
        <w:t>Language Assessment: Principles and Classroom Practice</w:t>
      </w:r>
      <w:r>
        <w:rPr>
          <w:rFonts w:ascii="Times New Roman" w:hAnsi="Times New Roman" w:cs="Times New Roman"/>
          <w:sz w:val="24"/>
          <w:szCs w:val="24"/>
        </w:rPr>
        <w:t>. New York: Addison Wesley Longman, Inc.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</w:t>
      </w:r>
      <w:proofErr w:type="spellEnd"/>
      <w:r>
        <w:rPr>
          <w:rFonts w:ascii="Times New Roman" w:hAnsi="Times New Roman" w:cs="Times New Roman"/>
          <w:sz w:val="24"/>
          <w:szCs w:val="24"/>
        </w:rPr>
        <w:t>, J. (1994</w:t>
      </w:r>
      <w:r w:rsidRPr="00E87BB9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E87B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87BB9">
        <w:rPr>
          <w:rFonts w:ascii="Times New Roman" w:hAnsi="Times New Roman" w:cs="Times New Roman"/>
          <w:i/>
          <w:sz w:val="24"/>
          <w:szCs w:val="24"/>
        </w:rPr>
        <w:t>Planning Classwork: A Task Based Approach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Oxford: MacMillan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455E" w:rsidRDefault="0096455E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Florez</w:t>
      </w:r>
      <w:proofErr w:type="spellEnd"/>
      <w:r>
        <w:rPr>
          <w:rFonts w:ascii="Times New Roman" w:hAnsi="Times New Roman" w:cs="Times New Roman"/>
          <w:sz w:val="24"/>
          <w:szCs w:val="24"/>
        </w:rPr>
        <w:t>, M. (1999).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995">
        <w:rPr>
          <w:rFonts w:ascii="Times New Roman" w:hAnsi="Times New Roman" w:cs="Times New Roman"/>
          <w:i/>
          <w:sz w:val="24"/>
          <w:szCs w:val="24"/>
        </w:rPr>
        <w:t>Improving Adult English Language Learners Speaking Skills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ERIC Digest. (Eric Document Reproduction Service No ED: 435204).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Garbutt</w:t>
      </w:r>
      <w:proofErr w:type="spellEnd"/>
      <w:r>
        <w:rPr>
          <w:rFonts w:ascii="Times New Roman" w:hAnsi="Times New Roman" w:cs="Times New Roman"/>
          <w:sz w:val="24"/>
          <w:szCs w:val="24"/>
        </w:rPr>
        <w:t>, M. and O’ Sullivan, K. (1991).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4C">
        <w:rPr>
          <w:rFonts w:ascii="Times New Roman" w:hAnsi="Times New Roman" w:cs="Times New Roman"/>
          <w:i/>
          <w:sz w:val="24"/>
          <w:szCs w:val="24"/>
        </w:rPr>
        <w:t>IELTS: Strategy for study Reading, writing. Listening and Speaking at University and College</w:t>
      </w:r>
      <w:r>
        <w:rPr>
          <w:rFonts w:ascii="Times New Roman" w:hAnsi="Times New Roman" w:cs="Times New Roman"/>
          <w:sz w:val="24"/>
          <w:szCs w:val="24"/>
        </w:rPr>
        <w:t>. Sydney: Macquarie University.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Hollandsworth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(1987). </w:t>
      </w:r>
      <w:proofErr w:type="gramStart"/>
      <w:r w:rsidRPr="00A34DD4">
        <w:rPr>
          <w:rFonts w:ascii="Times New Roman" w:hAnsi="Times New Roman" w:cs="Times New Roman"/>
          <w:i/>
          <w:sz w:val="24"/>
          <w:szCs w:val="24"/>
        </w:rPr>
        <w:t>Responses to English for Specific Purpose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Jose: San Jose State University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(2008). </w:t>
      </w:r>
      <w:proofErr w:type="gramStart"/>
      <w:r w:rsidRPr="009A10B1"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(11</w:t>
      </w:r>
      <w:r w:rsidRPr="008A3B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NJ. </w:t>
      </w:r>
      <w:proofErr w:type="gramStart"/>
      <w:r>
        <w:rPr>
          <w:rFonts w:ascii="Times New Roman" w:hAnsi="Times New Roman" w:cs="Times New Roman"/>
          <w:sz w:val="24"/>
          <w:szCs w:val="24"/>
        </w:rPr>
        <w:t>Prentice Hall, Inc.</w:t>
      </w:r>
      <w:proofErr w:type="gramEnd"/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Ladousse</w:t>
      </w:r>
      <w:proofErr w:type="spellEnd"/>
      <w:r>
        <w:rPr>
          <w:rFonts w:ascii="Times New Roman" w:hAnsi="Times New Roman" w:cs="Times New Roman"/>
          <w:sz w:val="24"/>
          <w:szCs w:val="24"/>
        </w:rPr>
        <w:t>, G. D (1991).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CB2">
        <w:rPr>
          <w:rFonts w:ascii="Times New Roman" w:hAnsi="Times New Roman" w:cs="Times New Roman"/>
          <w:i/>
          <w:sz w:val="24"/>
          <w:szCs w:val="24"/>
        </w:rPr>
        <w:t>Role Play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Oxford: Oxford University Press.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(1983). </w:t>
      </w:r>
      <w:r w:rsidRPr="00E87BB9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>
        <w:rPr>
          <w:rFonts w:ascii="Times New Roman" w:hAnsi="Times New Roman" w:cs="Times New Roman"/>
          <w:sz w:val="24"/>
          <w:szCs w:val="24"/>
        </w:rPr>
        <w:t xml:space="preserve">. 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974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4D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96455E" w:rsidRPr="003E7469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pStyle w:val="ListParagraph"/>
        <w:tabs>
          <w:tab w:val="left" w:pos="2082"/>
        </w:tabs>
        <w:spacing w:line="240" w:lineRule="auto"/>
        <w:ind w:left="1440" w:right="42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Sykes, J. B. (2011). </w:t>
      </w:r>
      <w:r w:rsidRPr="00102D98">
        <w:rPr>
          <w:rFonts w:ascii="Times New Roman" w:hAnsi="Times New Roman" w:cs="Times New Roman"/>
          <w:i/>
          <w:sz w:val="24"/>
          <w:szCs w:val="24"/>
        </w:rPr>
        <w:t>Concise Oxford Dictionary</w:t>
      </w:r>
      <w:r>
        <w:rPr>
          <w:rFonts w:ascii="Times New Roman" w:hAnsi="Times New Roman" w:cs="Times New Roman"/>
          <w:sz w:val="24"/>
          <w:szCs w:val="24"/>
        </w:rPr>
        <w:t xml:space="preserve"> (12</w:t>
      </w:r>
      <w:r w:rsidRPr="00102D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 Oxford: Oxford University Press.</w:t>
      </w:r>
    </w:p>
    <w:p w:rsidR="0096455E" w:rsidRDefault="0096455E" w:rsidP="0096455E">
      <w:pPr>
        <w:pStyle w:val="ListParagraph"/>
        <w:tabs>
          <w:tab w:val="left" w:pos="2082"/>
        </w:tabs>
        <w:spacing w:line="240" w:lineRule="auto"/>
        <w:ind w:left="1440" w:right="429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69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3E7469">
        <w:rPr>
          <w:rFonts w:ascii="Times New Roman" w:hAnsi="Times New Roman" w:cs="Times New Roman"/>
          <w:sz w:val="24"/>
          <w:szCs w:val="24"/>
        </w:rPr>
        <w:t xml:space="preserve">, H.G (1985). </w:t>
      </w:r>
      <w:proofErr w:type="spellStart"/>
      <w:r w:rsidRPr="003E7469">
        <w:rPr>
          <w:rFonts w:ascii="Times New Roman" w:hAnsi="Times New Roman" w:cs="Times New Roman"/>
          <w:i/>
          <w:sz w:val="24"/>
          <w:szCs w:val="24"/>
        </w:rPr>
        <w:t>Menyimak</w:t>
      </w:r>
      <w:proofErr w:type="spellEnd"/>
      <w:r w:rsidRPr="003E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46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3E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46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3E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469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3E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469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3E746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E7469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3E7469">
        <w:rPr>
          <w:rFonts w:ascii="Times New Roman" w:hAnsi="Times New Roman" w:cs="Times New Roman"/>
          <w:sz w:val="24"/>
          <w:szCs w:val="24"/>
        </w:rPr>
        <w:t>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H.G (1990). </w:t>
      </w:r>
      <w:proofErr w:type="spellStart"/>
      <w:r w:rsidRPr="006B588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B58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88A">
        <w:rPr>
          <w:rFonts w:ascii="Times New Roman" w:hAnsi="Times New Roman" w:cs="Times New Roman"/>
          <w:i/>
          <w:sz w:val="24"/>
          <w:szCs w:val="24"/>
        </w:rPr>
        <w:t>Prasmatik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Tarmoezi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Manurung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4DD">
        <w:rPr>
          <w:rFonts w:ascii="Times New Roman" w:hAnsi="Times New Roman" w:cs="Times New Roman"/>
          <w:i/>
          <w:sz w:val="24"/>
          <w:szCs w:val="24"/>
        </w:rPr>
        <w:t>Professional Hotel front Liner: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04C">
        <w:rPr>
          <w:rFonts w:ascii="Times New Roman" w:hAnsi="Times New Roman" w:cs="Times New Roman"/>
          <w:i/>
          <w:sz w:val="24"/>
          <w:szCs w:val="24"/>
        </w:rPr>
        <w:t>Hotel front office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Blanc.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EEE">
        <w:rPr>
          <w:rFonts w:ascii="Times New Roman" w:hAnsi="Times New Roman" w:cs="Times New Roman"/>
          <w:sz w:val="24"/>
          <w:szCs w:val="24"/>
        </w:rPr>
        <w:t>Tewari</w:t>
      </w:r>
      <w:proofErr w:type="spellEnd"/>
      <w:r w:rsidRPr="008E5EEE">
        <w:rPr>
          <w:rFonts w:ascii="Times New Roman" w:hAnsi="Times New Roman" w:cs="Times New Roman"/>
          <w:sz w:val="24"/>
          <w:szCs w:val="24"/>
        </w:rPr>
        <w:t xml:space="preserve">, J.R (2009). </w:t>
      </w:r>
      <w:r w:rsidRPr="008E5EEE">
        <w:rPr>
          <w:rFonts w:ascii="Times New Roman" w:hAnsi="Times New Roman" w:cs="Times New Roman"/>
          <w:i/>
          <w:sz w:val="24"/>
          <w:szCs w:val="24"/>
        </w:rPr>
        <w:t>Hotel Front Office Management: Operations and Management</w:t>
      </w:r>
      <w:r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96455E" w:rsidRDefault="0096455E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E119D" w:rsidRDefault="002E119D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Yi, Y. (1990). </w:t>
      </w:r>
      <w:r w:rsidRPr="00E974DD">
        <w:rPr>
          <w:rFonts w:ascii="Times New Roman" w:hAnsi="Times New Roman" w:cs="Times New Roman"/>
          <w:i/>
          <w:sz w:val="24"/>
          <w:szCs w:val="24"/>
        </w:rPr>
        <w:t>A critical Review of Consumer Satisfaction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Review of Marketing 1990, American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Assosiation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Chicago, IL.</w:t>
      </w:r>
      <w:proofErr w:type="gramEnd"/>
    </w:p>
    <w:p w:rsidR="005A0530" w:rsidRDefault="005A0530" w:rsidP="0096455E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997B9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0530" w:rsidRDefault="005A0530" w:rsidP="00EA06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0530" w:rsidSect="007F485E">
      <w:pgSz w:w="11907" w:h="16839" w:code="9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30"/>
    <w:rsid w:val="00020CB2"/>
    <w:rsid w:val="00021921"/>
    <w:rsid w:val="0002221E"/>
    <w:rsid w:val="000C2213"/>
    <w:rsid w:val="000C2F68"/>
    <w:rsid w:val="00102D98"/>
    <w:rsid w:val="00121B1B"/>
    <w:rsid w:val="001369A1"/>
    <w:rsid w:val="001777D8"/>
    <w:rsid w:val="00183922"/>
    <w:rsid w:val="0018461F"/>
    <w:rsid w:val="001E1947"/>
    <w:rsid w:val="00267F79"/>
    <w:rsid w:val="002B5112"/>
    <w:rsid w:val="002B60D0"/>
    <w:rsid w:val="002D44D1"/>
    <w:rsid w:val="002E119D"/>
    <w:rsid w:val="003207DF"/>
    <w:rsid w:val="003304F9"/>
    <w:rsid w:val="00374579"/>
    <w:rsid w:val="003828A0"/>
    <w:rsid w:val="003A15DB"/>
    <w:rsid w:val="003C2D67"/>
    <w:rsid w:val="003E7469"/>
    <w:rsid w:val="0045260D"/>
    <w:rsid w:val="00505C10"/>
    <w:rsid w:val="005112AA"/>
    <w:rsid w:val="0058109A"/>
    <w:rsid w:val="005A0530"/>
    <w:rsid w:val="005A1866"/>
    <w:rsid w:val="005B31D3"/>
    <w:rsid w:val="005C306C"/>
    <w:rsid w:val="00610DB8"/>
    <w:rsid w:val="00651E06"/>
    <w:rsid w:val="00682774"/>
    <w:rsid w:val="006A5ACD"/>
    <w:rsid w:val="006B588A"/>
    <w:rsid w:val="007146D3"/>
    <w:rsid w:val="007A26E2"/>
    <w:rsid w:val="007F485E"/>
    <w:rsid w:val="008A3B1D"/>
    <w:rsid w:val="008A594B"/>
    <w:rsid w:val="008E4778"/>
    <w:rsid w:val="008E5EEE"/>
    <w:rsid w:val="009016CF"/>
    <w:rsid w:val="0091344C"/>
    <w:rsid w:val="00932760"/>
    <w:rsid w:val="00941430"/>
    <w:rsid w:val="00946761"/>
    <w:rsid w:val="00955207"/>
    <w:rsid w:val="00956D4C"/>
    <w:rsid w:val="0096455E"/>
    <w:rsid w:val="0097478F"/>
    <w:rsid w:val="00990E1D"/>
    <w:rsid w:val="00997B90"/>
    <w:rsid w:val="009A10B1"/>
    <w:rsid w:val="009C4411"/>
    <w:rsid w:val="009D381F"/>
    <w:rsid w:val="00A3316E"/>
    <w:rsid w:val="00A34DD4"/>
    <w:rsid w:val="00A91995"/>
    <w:rsid w:val="00AB7809"/>
    <w:rsid w:val="00AD568C"/>
    <w:rsid w:val="00C01597"/>
    <w:rsid w:val="00C64457"/>
    <w:rsid w:val="00C7304C"/>
    <w:rsid w:val="00C80A84"/>
    <w:rsid w:val="00CA3345"/>
    <w:rsid w:val="00CC2C53"/>
    <w:rsid w:val="00CE2E32"/>
    <w:rsid w:val="00CF3AFF"/>
    <w:rsid w:val="00D01F49"/>
    <w:rsid w:val="00D34237"/>
    <w:rsid w:val="00D46DE0"/>
    <w:rsid w:val="00D55B95"/>
    <w:rsid w:val="00D63791"/>
    <w:rsid w:val="00D849A4"/>
    <w:rsid w:val="00E515BD"/>
    <w:rsid w:val="00E7715C"/>
    <w:rsid w:val="00E82535"/>
    <w:rsid w:val="00E87BB9"/>
    <w:rsid w:val="00E974DD"/>
    <w:rsid w:val="00EA06FA"/>
    <w:rsid w:val="00EA49E0"/>
    <w:rsid w:val="00EB0415"/>
    <w:rsid w:val="00EB7E39"/>
    <w:rsid w:val="00EC52EE"/>
    <w:rsid w:val="00EC6A15"/>
    <w:rsid w:val="00ED7367"/>
    <w:rsid w:val="00EE01C8"/>
    <w:rsid w:val="00F00DDD"/>
    <w:rsid w:val="00F12179"/>
    <w:rsid w:val="00F67575"/>
    <w:rsid w:val="00F942AC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B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1575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Admin</cp:lastModifiedBy>
  <cp:revision>13</cp:revision>
  <dcterms:created xsi:type="dcterms:W3CDTF">2016-11-16T01:59:00Z</dcterms:created>
  <dcterms:modified xsi:type="dcterms:W3CDTF">2010-01-03T13:59:00Z</dcterms:modified>
</cp:coreProperties>
</file>