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56" w:rsidRDefault="00091BDF" w:rsidP="00B56156">
      <w:pPr>
        <w:pStyle w:val="Heading1"/>
        <w:spacing w:before="0" w:line="72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id-ID"/>
        </w:rPr>
        <w:t>ABSTRAK</w:t>
      </w:r>
    </w:p>
    <w:p w:rsidR="00B56156" w:rsidRPr="003B654B" w:rsidRDefault="00B56156" w:rsidP="003B65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3B654B">
        <w:rPr>
          <w:rFonts w:ascii="Times New Roman" w:hAnsi="Times New Roman"/>
          <w:sz w:val="24"/>
          <w:szCs w:val="24"/>
        </w:rPr>
        <w:t xml:space="preserve">Tujuan penelitian ini adalah untuk mengetahui </w:t>
      </w:r>
      <w:r w:rsidR="00E710C1" w:rsidRPr="003B654B">
        <w:rPr>
          <w:rFonts w:ascii="Times New Roman" w:hAnsi="Times New Roman"/>
          <w:sz w:val="24"/>
          <w:szCs w:val="24"/>
          <w:lang w:val="id-ID"/>
        </w:rPr>
        <w:t xml:space="preserve">pengaruh konsentrasi larutan temulawak dan lama perendaman terhadap umur simpan </w:t>
      </w:r>
      <w:r w:rsidR="00E710C1" w:rsidRPr="003B654B">
        <w:rPr>
          <w:rFonts w:ascii="Times New Roman" w:hAnsi="Times New Roman"/>
          <w:i/>
          <w:sz w:val="24"/>
          <w:szCs w:val="24"/>
          <w:lang w:val="id-ID"/>
        </w:rPr>
        <w:t xml:space="preserve">fillet </w:t>
      </w:r>
      <w:r w:rsidR="00E710C1" w:rsidRPr="003B654B">
        <w:rPr>
          <w:rFonts w:ascii="Times New Roman" w:hAnsi="Times New Roman"/>
          <w:sz w:val="24"/>
          <w:szCs w:val="24"/>
          <w:lang w:val="id-ID"/>
        </w:rPr>
        <w:t>ikan nila pada penyimpanan suhu dingin</w:t>
      </w:r>
      <w:r w:rsidR="00091BDF">
        <w:rPr>
          <w:rFonts w:ascii="Times New Roman" w:hAnsi="Times New Roman"/>
          <w:sz w:val="24"/>
          <w:szCs w:val="24"/>
          <w:lang w:val="id-ID"/>
        </w:rPr>
        <w:t>. Manfaat penel</w:t>
      </w:r>
      <w:r w:rsidR="00705471" w:rsidRPr="003B654B">
        <w:rPr>
          <w:rFonts w:ascii="Times New Roman" w:hAnsi="Times New Roman"/>
          <w:sz w:val="24"/>
          <w:szCs w:val="24"/>
          <w:lang w:val="id-ID"/>
        </w:rPr>
        <w:t>itian ini adalah</w:t>
      </w:r>
      <w:r w:rsidR="00091BDF">
        <w:rPr>
          <w:rFonts w:ascii="Times New Roman" w:hAnsi="Times New Roman"/>
          <w:sz w:val="24"/>
          <w:szCs w:val="24"/>
          <w:lang w:val="id-ID"/>
        </w:rPr>
        <w:t xml:space="preserve"> dapat </w:t>
      </w:r>
      <w:r w:rsidR="00966EE6" w:rsidRPr="003B654B">
        <w:rPr>
          <w:rFonts w:ascii="Times New Roman" w:hAnsi="Times New Roman"/>
          <w:sz w:val="24"/>
          <w:szCs w:val="24"/>
          <w:lang w:val="id-ID"/>
        </w:rPr>
        <w:t>memberikan informasi te</w:t>
      </w:r>
      <w:r w:rsidR="00705471" w:rsidRPr="003B654B">
        <w:rPr>
          <w:rFonts w:ascii="Times New Roman" w:hAnsi="Times New Roman"/>
          <w:sz w:val="24"/>
          <w:szCs w:val="24"/>
          <w:lang w:val="id-ID"/>
        </w:rPr>
        <w:t xml:space="preserve">ntang lamanya umur simpan </w:t>
      </w:r>
      <w:r w:rsidR="00705471" w:rsidRPr="003B654B">
        <w:rPr>
          <w:rFonts w:ascii="Times New Roman" w:hAnsi="Times New Roman"/>
          <w:i/>
          <w:sz w:val="24"/>
          <w:szCs w:val="24"/>
          <w:lang w:val="id-ID"/>
        </w:rPr>
        <w:t xml:space="preserve">fillet </w:t>
      </w:r>
      <w:r w:rsidR="00705471" w:rsidRPr="003B654B">
        <w:rPr>
          <w:rFonts w:ascii="Times New Roman" w:hAnsi="Times New Roman"/>
          <w:sz w:val="24"/>
          <w:szCs w:val="24"/>
          <w:lang w:val="id-ID"/>
        </w:rPr>
        <w:t>ikan nila dengan menggunakan larutan temulawak.</w:t>
      </w:r>
    </w:p>
    <w:p w:rsidR="00406370" w:rsidRPr="00A96809" w:rsidRDefault="003B654B" w:rsidP="0040637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Rancangan perlakuan pada penelitian ini terdiri dari dua faktor </w:t>
      </w:r>
      <w:r>
        <w:rPr>
          <w:rFonts w:ascii="Times New Roman" w:hAnsi="Times New Roman"/>
          <w:sz w:val="24"/>
          <w:szCs w:val="24"/>
          <w:lang w:val="id-ID"/>
        </w:rPr>
        <w:t>yaitu konsentrasi 30%, 45%, dan 60%, dan lama perendaman 30 menit,60 menit, dan 90 menit.</w:t>
      </w:r>
      <w:r w:rsidR="0040637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56156" w:rsidRPr="003B654B">
        <w:rPr>
          <w:rFonts w:ascii="Times New Roman" w:hAnsi="Times New Roman"/>
          <w:sz w:val="24"/>
          <w:szCs w:val="24"/>
        </w:rPr>
        <w:t xml:space="preserve">Respon penelitian </w:t>
      </w:r>
      <w:r w:rsidR="00E710C1" w:rsidRPr="003B654B">
        <w:rPr>
          <w:rFonts w:ascii="Times New Roman" w:hAnsi="Times New Roman"/>
          <w:sz w:val="24"/>
          <w:szCs w:val="24"/>
        </w:rPr>
        <w:t xml:space="preserve">meliputi </w:t>
      </w:r>
      <w:r w:rsidR="00406370">
        <w:rPr>
          <w:rFonts w:ascii="Times New Roman" w:hAnsi="Times New Roman"/>
          <w:sz w:val="24"/>
          <w:szCs w:val="24"/>
          <w:lang w:val="id-ID"/>
        </w:rPr>
        <w:t>jumlah total</w:t>
      </w:r>
      <w:r w:rsidR="00091BDF">
        <w:rPr>
          <w:rFonts w:ascii="Times New Roman" w:hAnsi="Times New Roman"/>
          <w:sz w:val="24"/>
          <w:szCs w:val="24"/>
          <w:lang w:val="id-ID"/>
        </w:rPr>
        <w:t xml:space="preserve"> mikroba</w:t>
      </w:r>
      <w:r w:rsidR="00406370">
        <w:rPr>
          <w:rFonts w:ascii="Times New Roman" w:hAnsi="Times New Roman"/>
          <w:sz w:val="24"/>
          <w:szCs w:val="24"/>
          <w:lang w:val="id-ID"/>
        </w:rPr>
        <w:t>, kadar protein, dan sifat organoleptik.</w:t>
      </w:r>
      <w:r w:rsidR="00A96809">
        <w:rPr>
          <w:rFonts w:ascii="Times New Roman" w:hAnsi="Times New Roman"/>
          <w:sz w:val="24"/>
          <w:szCs w:val="24"/>
          <w:lang w:val="en-GB"/>
        </w:rPr>
        <w:t xml:space="preserve"> Penelitian pendahuluan penentuan umur simpan </w:t>
      </w:r>
      <w:r w:rsidR="00A96809">
        <w:rPr>
          <w:rFonts w:ascii="Times New Roman" w:hAnsi="Times New Roman"/>
          <w:i/>
          <w:sz w:val="24"/>
          <w:szCs w:val="24"/>
          <w:lang w:val="en-GB"/>
        </w:rPr>
        <w:t xml:space="preserve">fillet </w:t>
      </w:r>
      <w:r w:rsidR="00A96809">
        <w:rPr>
          <w:rFonts w:ascii="Times New Roman" w:hAnsi="Times New Roman"/>
          <w:sz w:val="24"/>
          <w:szCs w:val="24"/>
          <w:lang w:val="en-GB"/>
        </w:rPr>
        <w:t>ikan nila sebelum perlakuan perendaman ke dalam larutan temulawak menggunakan metode regresi linier.</w:t>
      </w:r>
    </w:p>
    <w:p w:rsidR="00406370" w:rsidRPr="00026639" w:rsidRDefault="00406370" w:rsidP="0040637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pendahuluan analisis kadar protein </w:t>
      </w:r>
      <w:r w:rsidR="00221585">
        <w:rPr>
          <w:rFonts w:ascii="Times New Roman" w:hAnsi="Times New Roman"/>
          <w:sz w:val="24"/>
          <w:szCs w:val="24"/>
          <w:lang w:val="id-ID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16,43%. </w:t>
      </w:r>
      <w:r w:rsidR="00DC1449">
        <w:rPr>
          <w:rFonts w:ascii="Times New Roman" w:hAnsi="Times New Roman"/>
          <w:sz w:val="24"/>
          <w:szCs w:val="24"/>
          <w:lang w:val="en-GB"/>
        </w:rPr>
        <w:t xml:space="preserve">Pengukuran </w:t>
      </w:r>
      <w:r>
        <w:rPr>
          <w:rFonts w:ascii="Times New Roman" w:hAnsi="Times New Roman"/>
          <w:sz w:val="24"/>
          <w:szCs w:val="24"/>
          <w:lang w:val="id-ID"/>
        </w:rPr>
        <w:t xml:space="preserve">pH pada konsentrasi </w:t>
      </w:r>
      <w:r w:rsidR="00221585">
        <w:rPr>
          <w:rFonts w:ascii="Times New Roman" w:hAnsi="Times New Roman"/>
          <w:sz w:val="24"/>
          <w:szCs w:val="24"/>
          <w:lang w:val="id-ID"/>
        </w:rPr>
        <w:t>30% adalah</w:t>
      </w:r>
      <w:r>
        <w:rPr>
          <w:rFonts w:ascii="Times New Roman" w:hAnsi="Times New Roman"/>
          <w:sz w:val="24"/>
          <w:szCs w:val="24"/>
          <w:lang w:val="id-ID"/>
        </w:rPr>
        <w:t xml:space="preserve"> 5,52, konsentrasi 45% </w:t>
      </w:r>
      <w:r w:rsidR="00221585">
        <w:rPr>
          <w:rFonts w:ascii="Times New Roman" w:hAnsi="Times New Roman"/>
          <w:sz w:val="24"/>
          <w:szCs w:val="24"/>
          <w:lang w:val="id-ID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4,35 dan 60% </w:t>
      </w:r>
      <w:r w:rsidR="00221585">
        <w:rPr>
          <w:rFonts w:ascii="Times New Roman" w:hAnsi="Times New Roman"/>
          <w:sz w:val="24"/>
          <w:szCs w:val="24"/>
          <w:lang w:val="id-ID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3,43. </w:t>
      </w:r>
      <w:r w:rsidR="00026639">
        <w:rPr>
          <w:rFonts w:ascii="Times New Roman" w:hAnsi="Times New Roman"/>
          <w:sz w:val="24"/>
          <w:szCs w:val="24"/>
          <w:lang w:val="id-ID"/>
        </w:rPr>
        <w:t xml:space="preserve">Umur simpan </w:t>
      </w:r>
      <w:r w:rsidR="00026639">
        <w:rPr>
          <w:rFonts w:ascii="Times New Roman" w:hAnsi="Times New Roman"/>
          <w:i/>
          <w:sz w:val="24"/>
          <w:szCs w:val="24"/>
          <w:lang w:val="id-ID"/>
        </w:rPr>
        <w:t xml:space="preserve">fillet </w:t>
      </w:r>
      <w:r w:rsidR="00026639">
        <w:rPr>
          <w:rFonts w:ascii="Times New Roman" w:hAnsi="Times New Roman"/>
          <w:sz w:val="24"/>
          <w:szCs w:val="24"/>
          <w:lang w:val="id-ID"/>
        </w:rPr>
        <w:t>ikan nila yang disimpan pada suhu 5</w:t>
      </w:r>
      <w:r w:rsidR="00026639">
        <w:rPr>
          <w:rFonts w:ascii="Times New Roman" w:hAnsi="Times New Roman"/>
          <w:sz w:val="24"/>
          <w:szCs w:val="24"/>
          <w:vertAlign w:val="superscript"/>
          <w:lang w:val="id-ID"/>
        </w:rPr>
        <w:t>o</w:t>
      </w:r>
      <w:r w:rsidR="00026639">
        <w:rPr>
          <w:rFonts w:ascii="Times New Roman" w:hAnsi="Times New Roman"/>
          <w:sz w:val="24"/>
          <w:szCs w:val="24"/>
          <w:lang w:val="id-ID"/>
        </w:rPr>
        <w:t>C selama 8 hari adalah 54,74 hari.</w:t>
      </w:r>
    </w:p>
    <w:p w:rsidR="00B56156" w:rsidRPr="003B654B" w:rsidRDefault="00F41D48" w:rsidP="003B654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utama konsentrasi larutan temulawak berkorelasi terhadap umur simpan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fillet </w:t>
      </w:r>
      <w:r>
        <w:rPr>
          <w:rFonts w:ascii="Times New Roman" w:hAnsi="Times New Roman"/>
          <w:sz w:val="24"/>
          <w:szCs w:val="24"/>
          <w:lang w:val="id-ID"/>
        </w:rPr>
        <w:t xml:space="preserve">ikan nila. Lama perendaman berkorelasi terhadap umur simpan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fillet </w:t>
      </w:r>
      <w:r>
        <w:rPr>
          <w:rFonts w:ascii="Times New Roman" w:hAnsi="Times New Roman"/>
          <w:sz w:val="24"/>
          <w:szCs w:val="24"/>
          <w:lang w:val="id-ID"/>
        </w:rPr>
        <w:t xml:space="preserve">ikan nila. </w:t>
      </w:r>
      <w:r w:rsidR="00026639">
        <w:rPr>
          <w:rFonts w:ascii="Times New Roman" w:hAnsi="Times New Roman"/>
          <w:sz w:val="24"/>
          <w:szCs w:val="24"/>
          <w:lang w:val="id-ID"/>
        </w:rPr>
        <w:t>Analisis kadar protein berdasarkan sampel terpilih (umur simpan paling lama</w:t>
      </w:r>
      <w:r w:rsidR="00091BDF">
        <w:rPr>
          <w:rFonts w:ascii="Times New Roman" w:hAnsi="Times New Roman"/>
          <w:sz w:val="24"/>
          <w:szCs w:val="24"/>
          <w:lang w:val="id-ID"/>
        </w:rPr>
        <w:t xml:space="preserve"> yaitu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1BDF" w:rsidRPr="003B654B">
        <w:rPr>
          <w:rFonts w:ascii="Times New Roman" w:hAnsi="Times New Roman"/>
          <w:sz w:val="24"/>
          <w:szCs w:val="24"/>
          <w:lang w:val="id-ID"/>
        </w:rPr>
        <w:t>2380,9 hari</w:t>
      </w:r>
      <w:r w:rsidR="00091BDF">
        <w:rPr>
          <w:rFonts w:ascii="Times New Roman" w:hAnsi="Times New Roman"/>
          <w:sz w:val="24"/>
          <w:szCs w:val="24"/>
          <w:lang w:val="id-ID"/>
        </w:rPr>
        <w:t xml:space="preserve">) adalah </w:t>
      </w:r>
      <w:r w:rsidR="00026639">
        <w:rPr>
          <w:rFonts w:ascii="Times New Roman" w:hAnsi="Times New Roman"/>
          <w:sz w:val="24"/>
          <w:szCs w:val="24"/>
          <w:lang w:val="id-ID"/>
        </w:rPr>
        <w:t>13,37%.</w:t>
      </w:r>
    </w:p>
    <w:p w:rsidR="00B56156" w:rsidRPr="002D06B4" w:rsidRDefault="00B56156" w:rsidP="00B561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56156" w:rsidRPr="003B654B" w:rsidRDefault="00B56156" w:rsidP="007054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3B654B">
        <w:rPr>
          <w:rFonts w:ascii="Times New Roman" w:hAnsi="Times New Roman"/>
          <w:sz w:val="24"/>
          <w:szCs w:val="24"/>
        </w:rPr>
        <w:t xml:space="preserve">Kata kunci: </w:t>
      </w:r>
      <w:r w:rsidR="003B654B">
        <w:rPr>
          <w:rFonts w:ascii="Times New Roman" w:hAnsi="Times New Roman"/>
          <w:sz w:val="24"/>
          <w:szCs w:val="24"/>
          <w:lang w:val="id-ID"/>
        </w:rPr>
        <w:t>Konsentrasi l</w:t>
      </w:r>
      <w:r w:rsidR="00705471" w:rsidRPr="003B654B">
        <w:rPr>
          <w:rFonts w:ascii="Times New Roman" w:hAnsi="Times New Roman"/>
          <w:sz w:val="24"/>
          <w:szCs w:val="24"/>
          <w:lang w:val="id-ID"/>
        </w:rPr>
        <w:t>arutan temulawak,</w:t>
      </w:r>
      <w:r w:rsidR="003B654B">
        <w:rPr>
          <w:rFonts w:ascii="Times New Roman" w:hAnsi="Times New Roman"/>
          <w:sz w:val="24"/>
          <w:szCs w:val="24"/>
          <w:lang w:val="id-ID"/>
        </w:rPr>
        <w:t xml:space="preserve"> lama perendaman, umur simpan</w:t>
      </w:r>
    </w:p>
    <w:p w:rsidR="00B56156" w:rsidRPr="007974CA" w:rsidRDefault="00B56156" w:rsidP="00797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56156" w:rsidRPr="007974CA" w:rsidSect="00601528">
          <w:pgSz w:w="11907" w:h="16840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B56156" w:rsidRDefault="00B56156" w:rsidP="007974CA">
      <w:pPr>
        <w:pStyle w:val="Heading1"/>
        <w:numPr>
          <w:ilvl w:val="0"/>
          <w:numId w:val="0"/>
        </w:numPr>
        <w:tabs>
          <w:tab w:val="left" w:pos="0"/>
        </w:tabs>
        <w:spacing w:before="0" w:line="720" w:lineRule="auto"/>
        <w:jc w:val="center"/>
        <w:rPr>
          <w:rFonts w:ascii="Times New Roman" w:hAnsi="Times New Roman"/>
          <w:color w:val="auto"/>
        </w:rPr>
      </w:pPr>
      <w:bookmarkStart w:id="0" w:name="_Toc123839767"/>
      <w:r w:rsidRPr="00601528">
        <w:rPr>
          <w:rFonts w:ascii="Times New Roman" w:hAnsi="Times New Roman"/>
          <w:color w:val="auto"/>
        </w:rPr>
        <w:lastRenderedPageBreak/>
        <w:t>ABSTRACT</w:t>
      </w:r>
      <w:bookmarkEnd w:id="0"/>
    </w:p>
    <w:p w:rsidR="007A631B" w:rsidRPr="006F0A23" w:rsidRDefault="00D47D3E" w:rsidP="007A631B">
      <w:pPr>
        <w:shd w:val="clear" w:color="auto" w:fill="FFFFFF"/>
        <w:spacing w:after="0" w:line="240" w:lineRule="auto"/>
        <w:ind w:right="49" w:firstLine="720"/>
        <w:jc w:val="both"/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</w:pPr>
      <w:r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The</w:t>
      </w:r>
      <w:r w:rsidR="00551B6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</w:t>
      </w:r>
      <w:r w:rsidR="00551B68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purpose of this research is to know the influence of the concentration of a solution of wild</w:t>
      </w:r>
      <w:r w:rsidR="00551B68" w:rsidRPr="006F0A23">
        <w:rPr>
          <w:rFonts w:ascii="Times New Roman" w:hAnsi="Times New Roman"/>
          <w:sz w:val="24"/>
          <w:szCs w:val="24"/>
        </w:rPr>
        <w:t xml:space="preserve"> </w:t>
      </w:r>
      <w:r w:rsidR="00551B68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ginger and long soaking against age save fish</w:t>
      </w:r>
      <w:r w:rsidR="00321C0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</w:t>
      </w:r>
      <w:r w:rsidR="00551B68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fillets of</w:t>
      </w:r>
      <w:r w:rsidR="00321C0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</w:t>
      </w:r>
      <w:r w:rsidR="00551B68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Tilapia on temperature storage. This is the research benefits can provide information about the length of shelf life </w:t>
      </w:r>
      <w:r w:rsidR="00D307C9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fish fillets of Tilapia by used</w:t>
      </w:r>
      <w:r w:rsidR="00551B68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a solution of wild ginger.  </w:t>
      </w:r>
      <w:r w:rsidR="007A631B"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</w:t>
      </w:r>
    </w:p>
    <w:p w:rsidR="00A96809" w:rsidRDefault="007A631B" w:rsidP="00A96809">
      <w:pPr>
        <w:shd w:val="clear" w:color="auto" w:fill="FFFFFF"/>
        <w:spacing w:after="0" w:line="240" w:lineRule="auto"/>
        <w:ind w:right="49" w:firstLine="720"/>
        <w:jc w:val="both"/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</w:pPr>
      <w:r w:rsidRPr="006F0A23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The</w:t>
      </w:r>
      <w:r w:rsidR="00551B6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</w:t>
      </w:r>
      <w:r w:rsidR="00551B68" w:rsidRPr="00551B6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design of treatment on this research consisted of two factors, namely the concentration of 30%, 45%, and 60%, and long soaking 30 minutes, 60 minutes, and 90 minutes. The response of the research include </w:t>
      </w:r>
      <w:r w:rsidR="005770E1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of the total number of microbe,</w:t>
      </w:r>
      <w:r w:rsidR="00551B68" w:rsidRPr="00551B6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the levels of protein, and organ</w:t>
      </w:r>
      <w:r w:rsidR="005770E1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oleptic</w:t>
      </w:r>
      <w:r w:rsidR="00551B68" w:rsidRPr="00551B68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 xml:space="preserve"> properties. </w:t>
      </w:r>
      <w:r w:rsidR="00A96809" w:rsidRPr="00A96809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Preliminary research on the determination of shelf life fish fillet tilapia before treatment is soaking into the solution using the method of linear regression of</w:t>
      </w:r>
      <w:r w:rsidR="00A96809">
        <w:rPr>
          <w:rFonts w:ascii="Times New Roman" w:hAnsi="Times New Roman"/>
          <w:i/>
          <w:color w:val="555555"/>
          <w:sz w:val="24"/>
          <w:szCs w:val="24"/>
          <w:lang w:val="en-GB" w:eastAsia="id-ID"/>
        </w:rPr>
        <w:t xml:space="preserve"> wild ginger</w:t>
      </w:r>
      <w:r w:rsidR="00A96809" w:rsidRPr="00A96809"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  <w:t>.</w:t>
      </w:r>
    </w:p>
    <w:p w:rsidR="007974CA" w:rsidRDefault="007974CA" w:rsidP="00A96809">
      <w:pPr>
        <w:shd w:val="clear" w:color="auto" w:fill="FFFFFF"/>
        <w:spacing w:after="0" w:line="240" w:lineRule="auto"/>
        <w:ind w:right="49" w:firstLine="720"/>
        <w:jc w:val="both"/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</w:pP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A preliminary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analysis of the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results of the study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the levels of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protein is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16,43%.</w:t>
      </w:r>
      <w:r w:rsidRPr="007974CA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The</w:t>
      </w:r>
      <w:r w:rsidR="00DC1449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 xml:space="preserve"> </w:t>
      </w:r>
      <w:r w:rsidR="00DC1449" w:rsidRPr="00DC1449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measurement</w:t>
      </w:r>
      <w:r w:rsidR="005770E1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 xml:space="preserve"> 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 xml:space="preserve">of pH on the concentration of 30% </w:t>
      </w:r>
      <w:r w:rsidR="007C1FA3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is</w:t>
      </w:r>
      <w:r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 xml:space="preserve"> 45%, the concentration of 5,52 is 4,35 and 60% </w:t>
      </w:r>
      <w:r w:rsidR="007C1FA3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 xml:space="preserve"> is </w:t>
      </w:r>
      <w:r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3,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43. Tilapia fish fillet shelf li</w:t>
      </w:r>
      <w:r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fe stored at a temperature of 5</w:t>
      </w:r>
      <w:r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vertAlign w:val="superscript"/>
          <w:lang w:val="id-ID"/>
        </w:rPr>
        <w:t>o</w:t>
      </w:r>
      <w:r w:rsidRPr="007974CA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C during 8 days is 54.74 today.</w:t>
      </w:r>
    </w:p>
    <w:p w:rsidR="0088277B" w:rsidRPr="00D6707B" w:rsidRDefault="00871F23" w:rsidP="00FB6D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</w:pPr>
      <w:r w:rsidRPr="00871F23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The</w:t>
      </w:r>
      <w:r w:rsidR="00D6707B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 xml:space="preserve"> </w:t>
      </w:r>
      <w:r w:rsidR="00D6707B" w:rsidRPr="00D6707B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>main research results the concentration of a solution of wild ginger correlated against age save fish fillets of Tilapia. The higher the concentration of a solution of wild ginger age save fish fillets of tilapia is getting old. Long soaking c</w:t>
      </w:r>
      <w:r w:rsidR="00D6707B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 xml:space="preserve">orrelated against age save fish </w:t>
      </w:r>
      <w:r w:rsidR="000E3DD0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 xml:space="preserve">fillets of Tilapia. </w:t>
      </w:r>
      <w:r w:rsidR="00D6707B" w:rsidRPr="00D6707B">
        <w:rPr>
          <w:rFonts w:ascii="Times New Roman" w:hAnsi="Times New Roman"/>
          <w:i/>
          <w:color w:val="555555"/>
          <w:sz w:val="24"/>
          <w:szCs w:val="24"/>
          <w:shd w:val="clear" w:color="auto" w:fill="FFFFFF"/>
          <w:lang w:val="id-ID"/>
        </w:rPr>
        <w:t>Analysis of protein based on the selected sample (longest shelf life 2380.9 day) is 13.37%.</w:t>
      </w:r>
    </w:p>
    <w:p w:rsidR="00871F23" w:rsidRPr="00871F23" w:rsidRDefault="00871F23" w:rsidP="0088277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</w:pPr>
    </w:p>
    <w:p w:rsidR="0088277B" w:rsidRPr="00FB6797" w:rsidRDefault="0088277B" w:rsidP="00FB679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555555"/>
          <w:sz w:val="24"/>
          <w:szCs w:val="24"/>
          <w:lang w:val="id-ID" w:eastAsia="id-ID"/>
        </w:rPr>
      </w:pP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Keywords:</w:t>
      </w:r>
      <w:r w:rsidRPr="00FB6797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the concentration of</w:t>
      </w:r>
      <w:r w:rsidRPr="00FB6797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a solution of</w:t>
      </w:r>
      <w:r w:rsidRPr="00FB6797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wild ginger, long</w:t>
      </w:r>
      <w:r w:rsidRPr="00FB6797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soaking,</w:t>
      </w:r>
      <w:r w:rsidRPr="00FB6797">
        <w:rPr>
          <w:rStyle w:val="apple-converted-space"/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 </w:t>
      </w:r>
      <w:r w:rsidRPr="00FB6797">
        <w:rPr>
          <w:rFonts w:ascii="Times New Roman" w:hAnsi="Times New Roman"/>
          <w:i/>
          <w:color w:val="555555"/>
          <w:sz w:val="24"/>
          <w:szCs w:val="24"/>
          <w:shd w:val="clear" w:color="auto" w:fill="FFFFFF"/>
        </w:rPr>
        <w:t>shelf life</w:t>
      </w:r>
    </w:p>
    <w:p w:rsidR="00B474A2" w:rsidRPr="00B474A2" w:rsidRDefault="00B474A2" w:rsidP="00FB6797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bookmarkStart w:id="1" w:name="_GoBack"/>
      <w:bookmarkEnd w:id="1"/>
    </w:p>
    <w:sectPr w:rsidR="00B474A2" w:rsidRPr="00B474A2" w:rsidSect="00B5615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CE" w:rsidRDefault="00DF59CE" w:rsidP="007974CA">
      <w:pPr>
        <w:spacing w:after="0" w:line="240" w:lineRule="auto"/>
      </w:pPr>
      <w:r>
        <w:separator/>
      </w:r>
    </w:p>
  </w:endnote>
  <w:endnote w:type="continuationSeparator" w:id="0">
    <w:p w:rsidR="00DF59CE" w:rsidRDefault="00DF59CE" w:rsidP="007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CE" w:rsidRDefault="00DF59CE" w:rsidP="007974CA">
      <w:pPr>
        <w:spacing w:after="0" w:line="240" w:lineRule="auto"/>
      </w:pPr>
      <w:r>
        <w:separator/>
      </w:r>
    </w:p>
  </w:footnote>
  <w:footnote w:type="continuationSeparator" w:id="0">
    <w:p w:rsidR="00DF59CE" w:rsidRDefault="00DF59CE" w:rsidP="0079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2F3F"/>
    <w:multiLevelType w:val="multilevel"/>
    <w:tmpl w:val="F8E64AD0"/>
    <w:lvl w:ilvl="0">
      <w:start w:val="1"/>
      <w:numFmt w:val="decimal"/>
      <w:pStyle w:val="Heading1"/>
      <w:lvlText w:val="%1"/>
      <w:lvlJc w:val="left"/>
      <w:pPr>
        <w:ind w:left="2842" w:hanging="432"/>
      </w:pPr>
      <w:rPr>
        <w:rFonts w:ascii="Times New Roman" w:hAnsi="Times New Roman" w:cs="Times New Roman"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6"/>
    <w:rsid w:val="00026639"/>
    <w:rsid w:val="00091BDF"/>
    <w:rsid w:val="000B369B"/>
    <w:rsid w:val="000E3DD0"/>
    <w:rsid w:val="0021640C"/>
    <w:rsid w:val="00221585"/>
    <w:rsid w:val="00291D0D"/>
    <w:rsid w:val="002A6AEF"/>
    <w:rsid w:val="002B20C0"/>
    <w:rsid w:val="002E634B"/>
    <w:rsid w:val="002F29EF"/>
    <w:rsid w:val="00321C08"/>
    <w:rsid w:val="0034344A"/>
    <w:rsid w:val="003527F0"/>
    <w:rsid w:val="003A435A"/>
    <w:rsid w:val="003B654B"/>
    <w:rsid w:val="00406370"/>
    <w:rsid w:val="00451DE9"/>
    <w:rsid w:val="00455CA0"/>
    <w:rsid w:val="004A1CBF"/>
    <w:rsid w:val="004C16B9"/>
    <w:rsid w:val="00551B68"/>
    <w:rsid w:val="005770E1"/>
    <w:rsid w:val="006A5ACD"/>
    <w:rsid w:val="006F0A23"/>
    <w:rsid w:val="00705471"/>
    <w:rsid w:val="007179FB"/>
    <w:rsid w:val="007832A2"/>
    <w:rsid w:val="00792CE3"/>
    <w:rsid w:val="007974CA"/>
    <w:rsid w:val="007A631B"/>
    <w:rsid w:val="007C1FA3"/>
    <w:rsid w:val="007C6333"/>
    <w:rsid w:val="00814487"/>
    <w:rsid w:val="00871F23"/>
    <w:rsid w:val="0088277B"/>
    <w:rsid w:val="008E09C6"/>
    <w:rsid w:val="00900D04"/>
    <w:rsid w:val="00966EE6"/>
    <w:rsid w:val="009F3DB3"/>
    <w:rsid w:val="00A27F5A"/>
    <w:rsid w:val="00A46D72"/>
    <w:rsid w:val="00A54F35"/>
    <w:rsid w:val="00A6453C"/>
    <w:rsid w:val="00A77159"/>
    <w:rsid w:val="00A96809"/>
    <w:rsid w:val="00B474A2"/>
    <w:rsid w:val="00B56156"/>
    <w:rsid w:val="00BE118F"/>
    <w:rsid w:val="00C260A9"/>
    <w:rsid w:val="00C415E5"/>
    <w:rsid w:val="00C93C64"/>
    <w:rsid w:val="00D307C9"/>
    <w:rsid w:val="00D32692"/>
    <w:rsid w:val="00D40F23"/>
    <w:rsid w:val="00D47D3E"/>
    <w:rsid w:val="00D6707B"/>
    <w:rsid w:val="00D93E0C"/>
    <w:rsid w:val="00DC1449"/>
    <w:rsid w:val="00DF59CE"/>
    <w:rsid w:val="00E065B5"/>
    <w:rsid w:val="00E115E8"/>
    <w:rsid w:val="00E710C1"/>
    <w:rsid w:val="00EE2C48"/>
    <w:rsid w:val="00F37E70"/>
    <w:rsid w:val="00F40FDF"/>
    <w:rsid w:val="00F41D48"/>
    <w:rsid w:val="00F53B71"/>
    <w:rsid w:val="00F76DFC"/>
    <w:rsid w:val="00FB6797"/>
    <w:rsid w:val="00FB6DB7"/>
    <w:rsid w:val="00FC6D93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EA026-9F28-4FF4-85FD-F7FC62D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5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15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15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15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15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15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15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15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15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15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61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15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561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15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15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15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1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1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56156"/>
    <w:pPr>
      <w:ind w:left="720"/>
      <w:contextualSpacing/>
    </w:pPr>
  </w:style>
  <w:style w:type="character" w:customStyle="1" w:styleId="A1">
    <w:name w:val="A1"/>
    <w:uiPriority w:val="99"/>
    <w:rsid w:val="00B561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E2C48"/>
  </w:style>
  <w:style w:type="paragraph" w:styleId="Header">
    <w:name w:val="header"/>
    <w:basedOn w:val="Normal"/>
    <w:link w:val="HeaderChar"/>
    <w:uiPriority w:val="99"/>
    <w:unhideWhenUsed/>
    <w:rsid w:val="0079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61DF-297A-462B-9D7C-34A96D0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Rinaldi Prawira</cp:lastModifiedBy>
  <cp:revision>9</cp:revision>
  <cp:lastPrinted>2016-08-12T05:58:00Z</cp:lastPrinted>
  <dcterms:created xsi:type="dcterms:W3CDTF">2016-08-22T11:29:00Z</dcterms:created>
  <dcterms:modified xsi:type="dcterms:W3CDTF">2017-01-03T07:18:00Z</dcterms:modified>
</cp:coreProperties>
</file>