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B4B" w:rsidRPr="00DD0D19" w:rsidRDefault="00325B4B" w:rsidP="00325B4B">
      <w:pPr>
        <w:spacing w:after="0" w:line="240" w:lineRule="auto"/>
        <w:jc w:val="center"/>
        <w:rPr>
          <w:b/>
          <w:lang w:val="en-GB"/>
        </w:rPr>
      </w:pPr>
      <w:r>
        <w:rPr>
          <w:b/>
          <w:lang w:val="en-GB"/>
        </w:rPr>
        <w:t xml:space="preserve">UMUR SIMPAN </w:t>
      </w:r>
      <w:r>
        <w:rPr>
          <w:b/>
          <w:i/>
          <w:lang w:val="en-GB"/>
        </w:rPr>
        <w:t xml:space="preserve">FILLET </w:t>
      </w:r>
      <w:r>
        <w:rPr>
          <w:b/>
          <w:lang w:val="en-GB"/>
        </w:rPr>
        <w:t>IKAN NILA</w:t>
      </w:r>
      <w:r>
        <w:rPr>
          <w:b/>
        </w:rPr>
        <w:t xml:space="preserve"> </w:t>
      </w:r>
      <w:r w:rsidRPr="00983F85">
        <w:rPr>
          <w:b/>
        </w:rPr>
        <w:t>(</w:t>
      </w:r>
      <w:r>
        <w:rPr>
          <w:b/>
          <w:i/>
        </w:rPr>
        <w:t xml:space="preserve">Oreochromis </w:t>
      </w:r>
      <w:proofErr w:type="gramStart"/>
      <w:r>
        <w:rPr>
          <w:b/>
          <w:i/>
        </w:rPr>
        <w:t xml:space="preserve">niloticus </w:t>
      </w:r>
      <w:r w:rsidRPr="00983F85">
        <w:rPr>
          <w:b/>
        </w:rPr>
        <w:t>)</w:t>
      </w:r>
      <w:proofErr w:type="gramEnd"/>
      <w:r>
        <w:rPr>
          <w:b/>
          <w:lang w:val="en-GB"/>
        </w:rPr>
        <w:t xml:space="preserve"> </w:t>
      </w:r>
      <w:r>
        <w:rPr>
          <w:b/>
        </w:rPr>
        <w:t>PADA PENYIMPANAN SUHU DINGIN</w:t>
      </w:r>
      <w:r>
        <w:rPr>
          <w:b/>
          <w:lang w:val="en-GB"/>
        </w:rPr>
        <w:t xml:space="preserve"> DENGAN KONSENTRASI DAN LAMA PERENDAMAN LARUTAN TEMULAWAK </w:t>
      </w:r>
      <w:r w:rsidRPr="00983F85">
        <w:rPr>
          <w:b/>
        </w:rPr>
        <w:t>(</w:t>
      </w:r>
      <w:r w:rsidRPr="00983F85">
        <w:rPr>
          <w:b/>
          <w:i/>
        </w:rPr>
        <w:t>Curcuma xanthorrhiza Roxb</w:t>
      </w:r>
      <w:r w:rsidRPr="00983F85">
        <w:rPr>
          <w:b/>
        </w:rPr>
        <w:t>)</w:t>
      </w:r>
      <w:r>
        <w:rPr>
          <w:b/>
        </w:rPr>
        <w:t xml:space="preserve"> </w:t>
      </w:r>
      <w:r>
        <w:rPr>
          <w:b/>
          <w:lang w:val="en-GB"/>
        </w:rPr>
        <w:t>BERBEDA</w:t>
      </w:r>
    </w:p>
    <w:p w:rsidR="00067B26" w:rsidRPr="00695B35" w:rsidRDefault="00067B26" w:rsidP="005C31C9">
      <w:pPr>
        <w:pStyle w:val="HTMLPreformatted"/>
        <w:rPr>
          <w:rFonts w:ascii="Times New Roman" w:hAnsi="Times New Roman" w:cs="Times New Roman"/>
          <w:color w:val="212121"/>
        </w:rPr>
      </w:pPr>
    </w:p>
    <w:p w:rsidR="00067B26" w:rsidRDefault="00325B4B" w:rsidP="00067B26">
      <w:pPr>
        <w:spacing w:after="0" w:line="240" w:lineRule="auto"/>
        <w:jc w:val="center"/>
        <w:rPr>
          <w:b/>
          <w:sz w:val="22"/>
          <w:szCs w:val="22"/>
        </w:rPr>
      </w:pPr>
      <w:r>
        <w:rPr>
          <w:b/>
          <w:sz w:val="22"/>
          <w:szCs w:val="22"/>
          <w:lang w:val="en-GB"/>
        </w:rPr>
        <w:t>Rinaldi Prawira Budiman</w:t>
      </w:r>
      <w:r w:rsidR="00067B26" w:rsidRPr="002B400B">
        <w:rPr>
          <w:b/>
          <w:sz w:val="22"/>
          <w:szCs w:val="22"/>
        </w:rPr>
        <w:t xml:space="preserve">*, </w:t>
      </w:r>
      <w:r w:rsidRPr="00A246F7">
        <w:rPr>
          <w:b/>
          <w:sz w:val="22"/>
          <w:szCs w:val="22"/>
        </w:rPr>
        <w:t>Dr</w:t>
      </w:r>
      <w:r w:rsidRPr="00A246F7">
        <w:rPr>
          <w:b/>
          <w:sz w:val="22"/>
          <w:szCs w:val="22"/>
          <w:lang w:val="en-US"/>
        </w:rPr>
        <w:t xml:space="preserve">. Ir. </w:t>
      </w:r>
      <w:r>
        <w:rPr>
          <w:b/>
          <w:sz w:val="22"/>
          <w:szCs w:val="22"/>
        </w:rPr>
        <w:t>H. Willy Pranata W</w:t>
      </w:r>
      <w:r>
        <w:rPr>
          <w:b/>
          <w:sz w:val="22"/>
          <w:szCs w:val="22"/>
          <w:lang w:val="en-US"/>
        </w:rPr>
        <w:t>, M.Si</w:t>
      </w:r>
      <w:r w:rsidRPr="00A246F7">
        <w:rPr>
          <w:b/>
          <w:bCs/>
        </w:rPr>
        <w:t xml:space="preserve"> </w:t>
      </w:r>
      <w:r w:rsidR="00067B26" w:rsidRPr="00A246F7">
        <w:rPr>
          <w:b/>
          <w:bCs/>
        </w:rPr>
        <w:t xml:space="preserve">**, dan </w:t>
      </w:r>
      <w:r>
        <w:rPr>
          <w:b/>
          <w:bCs/>
          <w:lang w:val="en-GB"/>
        </w:rPr>
        <w:t>Ir. Neneng Suliasih., MP</w:t>
      </w:r>
      <w:r w:rsidR="00067B26" w:rsidRPr="00A246F7">
        <w:rPr>
          <w:b/>
          <w:sz w:val="22"/>
          <w:szCs w:val="22"/>
        </w:rPr>
        <w:t>**</w:t>
      </w:r>
    </w:p>
    <w:p w:rsidR="00325B4B" w:rsidRPr="00A246F7" w:rsidRDefault="00325B4B" w:rsidP="00067B26">
      <w:pPr>
        <w:spacing w:after="0" w:line="240" w:lineRule="auto"/>
        <w:jc w:val="center"/>
        <w:rPr>
          <w:b/>
          <w:sz w:val="22"/>
          <w:szCs w:val="22"/>
        </w:rPr>
      </w:pPr>
    </w:p>
    <w:p w:rsidR="00067B26" w:rsidRPr="002B400B" w:rsidRDefault="00067B26" w:rsidP="00067B26">
      <w:pPr>
        <w:spacing w:after="0" w:line="240" w:lineRule="auto"/>
        <w:jc w:val="center"/>
        <w:rPr>
          <w:sz w:val="22"/>
          <w:szCs w:val="22"/>
        </w:rPr>
      </w:pPr>
      <w:r w:rsidRPr="002B400B">
        <w:rPr>
          <w:sz w:val="22"/>
          <w:szCs w:val="22"/>
          <w:lang w:val="en-US"/>
        </w:rPr>
        <w:t>Program Studi</w:t>
      </w:r>
      <w:r w:rsidRPr="002B400B">
        <w:rPr>
          <w:sz w:val="22"/>
          <w:szCs w:val="22"/>
        </w:rPr>
        <w:t xml:space="preserve"> Teknologi Pangan, Fakultas Teknik, Universitas Pasundan, Bandung.</w:t>
      </w:r>
    </w:p>
    <w:p w:rsidR="00067B26" w:rsidRPr="002B400B" w:rsidRDefault="00067B26" w:rsidP="00067B26">
      <w:pPr>
        <w:spacing w:after="0" w:line="240" w:lineRule="auto"/>
        <w:rPr>
          <w:sz w:val="22"/>
          <w:szCs w:val="22"/>
        </w:rPr>
      </w:pPr>
    </w:p>
    <w:p w:rsidR="00067B26" w:rsidRPr="002B400B" w:rsidRDefault="00067B26" w:rsidP="00067B26">
      <w:pPr>
        <w:spacing w:after="0" w:line="240" w:lineRule="auto"/>
        <w:jc w:val="center"/>
        <w:rPr>
          <w:b/>
          <w:i/>
          <w:sz w:val="22"/>
          <w:szCs w:val="22"/>
        </w:rPr>
      </w:pPr>
      <w:r w:rsidRPr="002B400B">
        <w:rPr>
          <w:b/>
          <w:i/>
          <w:sz w:val="22"/>
          <w:szCs w:val="22"/>
        </w:rPr>
        <w:t>ABSTRACT</w:t>
      </w:r>
    </w:p>
    <w:p w:rsidR="00067B26" w:rsidRPr="002B400B" w:rsidRDefault="00067B26" w:rsidP="00067B26">
      <w:pPr>
        <w:spacing w:after="0" w:line="240" w:lineRule="auto"/>
        <w:jc w:val="center"/>
        <w:rPr>
          <w:b/>
          <w:i/>
          <w:sz w:val="22"/>
          <w:szCs w:val="22"/>
        </w:rPr>
      </w:pPr>
    </w:p>
    <w:p w:rsidR="00325B4B" w:rsidRPr="00325B4B" w:rsidRDefault="00325B4B" w:rsidP="005C31C9">
      <w:pPr>
        <w:spacing w:after="0" w:line="240" w:lineRule="auto"/>
        <w:ind w:right="49" w:firstLine="720"/>
        <w:jc w:val="both"/>
        <w:rPr>
          <w:i/>
          <w:color w:val="000000" w:themeColor="text1"/>
          <w:lang w:eastAsia="id-ID"/>
        </w:rPr>
      </w:pPr>
      <w:r w:rsidRPr="00325B4B">
        <w:rPr>
          <w:i/>
          <w:color w:val="000000" w:themeColor="text1"/>
          <w:lang w:eastAsia="id-ID"/>
        </w:rPr>
        <w:t>The purpose of this research is to know the influence of the concentration of a solution of wild</w:t>
      </w:r>
      <w:r w:rsidRPr="00325B4B">
        <w:rPr>
          <w:color w:val="000000" w:themeColor="text1"/>
        </w:rPr>
        <w:t xml:space="preserve"> </w:t>
      </w:r>
      <w:r w:rsidRPr="00325B4B">
        <w:rPr>
          <w:i/>
          <w:color w:val="000000" w:themeColor="text1"/>
          <w:lang w:eastAsia="id-ID"/>
        </w:rPr>
        <w:t xml:space="preserve">ginger and long soaking against age save fish fillets of Tilapia on temperature storage. This is the research benefits can provide information about the length of shelf life fish fillets of Tilapia by used a solution of wild ginger.   </w:t>
      </w:r>
    </w:p>
    <w:p w:rsidR="00325B4B" w:rsidRPr="00325B4B" w:rsidRDefault="00325B4B" w:rsidP="005C31C9">
      <w:pPr>
        <w:spacing w:after="0" w:line="240" w:lineRule="auto"/>
        <w:ind w:right="49" w:firstLine="720"/>
        <w:jc w:val="both"/>
        <w:rPr>
          <w:i/>
          <w:color w:val="000000" w:themeColor="text1"/>
          <w:lang w:eastAsia="id-ID"/>
        </w:rPr>
      </w:pPr>
      <w:r w:rsidRPr="00325B4B">
        <w:rPr>
          <w:i/>
          <w:color w:val="000000" w:themeColor="text1"/>
          <w:lang w:eastAsia="id-ID"/>
        </w:rPr>
        <w:t>The design of treatment on this research consisted of two factors, namely the concentration of 30%, 45%, and 60%, and long soaking 30 minutes, 60 minutes, and 90 minutes. The response of the research include of the total number of microbe, the levels of protein, and organoleptic properties. Preliminary research on the determination of shelf life fish fillet tilapia before treatment is soaking into the solution using the method of linear regression of</w:t>
      </w:r>
      <w:r w:rsidRPr="00325B4B">
        <w:rPr>
          <w:i/>
          <w:color w:val="000000" w:themeColor="text1"/>
          <w:lang w:val="en-GB" w:eastAsia="id-ID"/>
        </w:rPr>
        <w:t xml:space="preserve"> wild ginger</w:t>
      </w:r>
      <w:r w:rsidRPr="00325B4B">
        <w:rPr>
          <w:i/>
          <w:color w:val="000000" w:themeColor="text1"/>
          <w:lang w:eastAsia="id-ID"/>
        </w:rPr>
        <w:t>.</w:t>
      </w:r>
    </w:p>
    <w:p w:rsidR="005C31C9" w:rsidRPr="005C31C9" w:rsidRDefault="005C31C9" w:rsidP="005C31C9">
      <w:pPr>
        <w:pStyle w:val="HTMLPreformatted"/>
        <w:tabs>
          <w:tab w:val="left" w:pos="567"/>
        </w:tabs>
        <w:jc w:val="both"/>
        <w:rPr>
          <w:rFonts w:ascii="Times New Roman" w:hAnsi="Times New Roman" w:cs="Times New Roman"/>
          <w:i/>
          <w:color w:val="000000" w:themeColor="text1"/>
          <w:sz w:val="24"/>
          <w:szCs w:val="24"/>
          <w:lang w:val="en-US"/>
        </w:rPr>
      </w:pPr>
      <w:r>
        <w:rPr>
          <w:color w:val="FF0000"/>
          <w:sz w:val="22"/>
          <w:szCs w:val="22"/>
          <w:lang w:val="en-US"/>
        </w:rPr>
        <w:tab/>
      </w:r>
      <w:r w:rsidRPr="005C31C9">
        <w:rPr>
          <w:rFonts w:ascii="Times New Roman" w:hAnsi="Times New Roman" w:cs="Times New Roman"/>
          <w:i/>
          <w:color w:val="000000" w:themeColor="text1"/>
          <w:sz w:val="24"/>
          <w:szCs w:val="24"/>
          <w:lang w:val="en-US"/>
        </w:rPr>
        <w:t>A preliminary analysis of the results of the study the levels of protein is 16</w:t>
      </w:r>
      <w:proofErr w:type="gramStart"/>
      <w:r w:rsidRPr="005C31C9">
        <w:rPr>
          <w:rFonts w:ascii="Times New Roman" w:hAnsi="Times New Roman" w:cs="Times New Roman"/>
          <w:i/>
          <w:color w:val="000000" w:themeColor="text1"/>
          <w:sz w:val="24"/>
          <w:szCs w:val="24"/>
          <w:lang w:val="en-US"/>
        </w:rPr>
        <w:t>,43</w:t>
      </w:r>
      <w:proofErr w:type="gramEnd"/>
      <w:r w:rsidRPr="005C31C9">
        <w:rPr>
          <w:rFonts w:ascii="Times New Roman" w:hAnsi="Times New Roman" w:cs="Times New Roman"/>
          <w:i/>
          <w:color w:val="000000" w:themeColor="text1"/>
          <w:sz w:val="24"/>
          <w:szCs w:val="24"/>
          <w:lang w:val="en-US"/>
        </w:rPr>
        <w:t>%. The measurement of pH on the concentration of 30% is 45%, the concentration of 5</w:t>
      </w:r>
      <w:proofErr w:type="gramStart"/>
      <w:r w:rsidRPr="005C31C9">
        <w:rPr>
          <w:rFonts w:ascii="Times New Roman" w:hAnsi="Times New Roman" w:cs="Times New Roman"/>
          <w:i/>
          <w:color w:val="000000" w:themeColor="text1"/>
          <w:sz w:val="24"/>
          <w:szCs w:val="24"/>
          <w:lang w:val="en-US"/>
        </w:rPr>
        <w:t>,52</w:t>
      </w:r>
      <w:proofErr w:type="gramEnd"/>
      <w:r w:rsidRPr="005C31C9">
        <w:rPr>
          <w:rFonts w:ascii="Times New Roman" w:hAnsi="Times New Roman" w:cs="Times New Roman"/>
          <w:i/>
          <w:color w:val="000000" w:themeColor="text1"/>
          <w:sz w:val="24"/>
          <w:szCs w:val="24"/>
          <w:lang w:val="en-US"/>
        </w:rPr>
        <w:t xml:space="preserve"> is 4,35 and 60%  is 3,43. Tilapia fish fillet shelf life stored at a temperature of 5oC during 8 days is 54.74 today.</w:t>
      </w:r>
    </w:p>
    <w:p w:rsidR="00067B26" w:rsidRPr="005C31C9" w:rsidRDefault="005C31C9" w:rsidP="005C31C9">
      <w:pPr>
        <w:pStyle w:val="HTMLPreformatted"/>
        <w:tabs>
          <w:tab w:val="clear" w:pos="916"/>
          <w:tab w:val="left" w:pos="567"/>
        </w:tabs>
        <w:jc w:val="both"/>
        <w:rPr>
          <w:rFonts w:ascii="Times New Roman" w:hAnsi="Times New Roman" w:cs="Times New Roman"/>
          <w:i/>
          <w:color w:val="000000" w:themeColor="text1"/>
          <w:sz w:val="24"/>
          <w:szCs w:val="24"/>
          <w:lang w:val="en-US"/>
        </w:rPr>
      </w:pPr>
      <w:r>
        <w:rPr>
          <w:rFonts w:ascii="Times New Roman" w:hAnsi="Times New Roman" w:cs="Times New Roman"/>
          <w:i/>
          <w:color w:val="000000" w:themeColor="text1"/>
          <w:sz w:val="24"/>
          <w:szCs w:val="24"/>
          <w:lang w:val="en-US"/>
        </w:rPr>
        <w:tab/>
      </w:r>
      <w:r w:rsidRPr="005C31C9">
        <w:rPr>
          <w:rFonts w:ascii="Times New Roman" w:hAnsi="Times New Roman" w:cs="Times New Roman"/>
          <w:i/>
          <w:color w:val="000000" w:themeColor="text1"/>
          <w:sz w:val="24"/>
          <w:szCs w:val="24"/>
          <w:lang w:val="en-US"/>
        </w:rPr>
        <w:t>The main research results the concentration of a solution of wild ginger correlated against age save fish fillets of Tilapia. The higher the concentration of a solution of wild ginger age save fish fillets of tilapia is getting old. Long soaking correlated against age save fish fillets of Tilapia. Analysis of protein based on the selected sample (longest shelf life 2380.9 day) is 13.37%.</w:t>
      </w:r>
      <w:r w:rsidR="00067B26" w:rsidRPr="005C31C9">
        <w:rPr>
          <w:rFonts w:ascii="Times New Roman" w:hAnsi="Times New Roman" w:cs="Times New Roman"/>
          <w:i/>
          <w:color w:val="000000" w:themeColor="text1"/>
          <w:sz w:val="24"/>
          <w:szCs w:val="24"/>
        </w:rPr>
        <w:tab/>
      </w:r>
    </w:p>
    <w:p w:rsidR="00325B4B" w:rsidRPr="00325B4B" w:rsidRDefault="00325B4B" w:rsidP="00325B4B">
      <w:pPr>
        <w:rPr>
          <w:i/>
          <w:sz w:val="22"/>
          <w:szCs w:val="22"/>
        </w:rPr>
      </w:pPr>
      <w:bookmarkStart w:id="0" w:name="_GoBack"/>
      <w:bookmarkEnd w:id="0"/>
      <w:r w:rsidRPr="00325B4B">
        <w:rPr>
          <w:i/>
          <w:sz w:val="22"/>
          <w:szCs w:val="22"/>
        </w:rPr>
        <w:t>Keywords: the concentration of a solution of wild ginger, long soaking, shelf life</w:t>
      </w:r>
    </w:p>
    <w:p w:rsidR="00067B26" w:rsidRPr="00381026" w:rsidRDefault="00067B26" w:rsidP="00FA311A">
      <w:pPr>
        <w:tabs>
          <w:tab w:val="left" w:pos="993"/>
        </w:tabs>
        <w:spacing w:before="120" w:after="0" w:line="480" w:lineRule="auto"/>
        <w:rPr>
          <w:b/>
        </w:rPr>
      </w:pPr>
      <w:r w:rsidRPr="00381026">
        <w:rPr>
          <w:b/>
        </w:rPr>
        <w:t>PENDAHULUAN</w:t>
      </w:r>
    </w:p>
    <w:p w:rsidR="00FA311A" w:rsidRPr="00381026" w:rsidRDefault="006A412B" w:rsidP="006A412B">
      <w:pPr>
        <w:spacing w:after="0" w:line="240" w:lineRule="auto"/>
        <w:rPr>
          <w:rFonts w:eastAsia="Calibri"/>
          <w:b/>
          <w:color w:val="000000"/>
        </w:rPr>
        <w:sectPr w:rsidR="00FA311A" w:rsidRPr="00381026" w:rsidSect="00843F77">
          <w:headerReference w:type="default" r:id="rId8"/>
          <w:footerReference w:type="default" r:id="rId9"/>
          <w:footerReference w:type="first" r:id="rId10"/>
          <w:pgSz w:w="11906" w:h="16838"/>
          <w:pgMar w:top="2268" w:right="1701" w:bottom="1701" w:left="2268" w:header="708" w:footer="708" w:gutter="0"/>
          <w:cols w:space="708"/>
          <w:titlePg/>
          <w:docGrid w:linePitch="360"/>
        </w:sectPr>
      </w:pPr>
      <w:r w:rsidRPr="00381026">
        <w:rPr>
          <w:rFonts w:eastAsia="Calibri"/>
          <w:b/>
          <w:color w:val="000000"/>
        </w:rPr>
        <w:t xml:space="preserve">Latar Belakang Penelitian </w:t>
      </w:r>
    </w:p>
    <w:p w:rsidR="00AA4F93" w:rsidRPr="00AA4F93" w:rsidRDefault="00AA4F93" w:rsidP="00AA4F93">
      <w:pPr>
        <w:spacing w:after="0" w:line="240" w:lineRule="auto"/>
        <w:ind w:firstLine="426"/>
        <w:jc w:val="both"/>
        <w:rPr>
          <w:rFonts w:eastAsia="Calibri"/>
          <w:szCs w:val="22"/>
        </w:rPr>
      </w:pPr>
      <w:r w:rsidRPr="00AA4F93">
        <w:rPr>
          <w:rFonts w:eastAsia="Calibri"/>
          <w:szCs w:val="22"/>
        </w:rPr>
        <w:lastRenderedPageBreak/>
        <w:t xml:space="preserve">Ikan nila merupakan salah satu produk perikanan budidaya yang potensial dengan pangsa pasar yang masih terbuka lebar. Berdasarkan data dari Kementerian Kelautan dan Perikanan (KKP) tahun 2012, ikan nila merupakan salah satu hasil perikanan budidaya terbesar nomor dua setelah ikan bandeng dari total produksi perikanan budidaya di </w:t>
      </w:r>
      <w:r w:rsidRPr="00AA4F93">
        <w:rPr>
          <w:rFonts w:eastAsia="Calibri"/>
          <w:szCs w:val="22"/>
        </w:rPr>
        <w:lastRenderedPageBreak/>
        <w:t>Indonesia. Volume produksi ikan nila dengan capaian target sasaran sebesar 75,31%. Produksi ikan nila tahun 2011 mencapai 481,441 ton. Namun apabila dibandingkan dengan produksi tahun 2010 mengalami kenaikan sebesar 5,44% (KKP,2012).</w:t>
      </w:r>
    </w:p>
    <w:p w:rsidR="00AA4F93" w:rsidRPr="00AA4F93" w:rsidRDefault="00AA4F93" w:rsidP="00AA4F93">
      <w:pPr>
        <w:spacing w:after="0" w:line="240" w:lineRule="auto"/>
        <w:ind w:firstLine="426"/>
        <w:jc w:val="both"/>
        <w:rPr>
          <w:rFonts w:eastAsia="Calibri"/>
          <w:szCs w:val="22"/>
        </w:rPr>
      </w:pPr>
      <w:r w:rsidRPr="00AA4F93">
        <w:rPr>
          <w:rFonts w:eastAsia="Calibri"/>
          <w:szCs w:val="22"/>
        </w:rPr>
        <w:t xml:space="preserve">Ikan nila merupakan salah satu jenis ikan budidaya air tawar yang mempunyai prospek cukup baik </w:t>
      </w:r>
      <w:r w:rsidRPr="00AA4F93">
        <w:rPr>
          <w:rFonts w:eastAsia="Calibri"/>
          <w:szCs w:val="22"/>
        </w:rPr>
        <w:lastRenderedPageBreak/>
        <w:t>untuk dikembangkan karena banyak digemari oleh masyarakat. Hal ini disebabkan ikan nila memiliki kelebihan dibandingkan dengan jenis ikan air tawar lainnya, yaitu mudah dibudidayakan, memiliki daging yang tebal, kandungan duri yang sedikit sehingga dapat diolah menjadi berbagai produk (Aswar,1995) dalam Haresna (2010).</w:t>
      </w:r>
    </w:p>
    <w:p w:rsidR="00AA4F93" w:rsidRPr="00AA4F93" w:rsidRDefault="00AA4F93" w:rsidP="00AA4F93">
      <w:pPr>
        <w:spacing w:after="0" w:line="240" w:lineRule="auto"/>
        <w:ind w:firstLine="426"/>
        <w:jc w:val="both"/>
        <w:rPr>
          <w:rFonts w:eastAsia="Calibri"/>
          <w:szCs w:val="22"/>
        </w:rPr>
      </w:pPr>
      <w:r w:rsidRPr="00AA4F93">
        <w:rPr>
          <w:rFonts w:eastAsia="Calibri"/>
          <w:szCs w:val="22"/>
        </w:rPr>
        <w:t xml:space="preserve">Ikan nila memiliki kandungan gizi yang lebih baik bila dibandingkan dengan ikan air tawar yang lain seperti lele. Kandungan protein ikan nila sebesar 15,41%, lemak 7,01%, kadar abu 6,80% dan air 4,28% per 100 gram berat ikan, sedangkan lele memiliki kandungan protein 10,28%, lemak 11,18%, kadar abu 5,52% dan air 3,64% (Leksono, 2001) dalam Mega (2014). </w:t>
      </w:r>
    </w:p>
    <w:p w:rsidR="00AA4F93" w:rsidRPr="00AA4F93" w:rsidRDefault="00AA4F93" w:rsidP="00AA4F93">
      <w:pPr>
        <w:spacing w:after="0" w:line="240" w:lineRule="auto"/>
        <w:ind w:firstLine="426"/>
        <w:jc w:val="both"/>
        <w:rPr>
          <w:rFonts w:eastAsia="Calibri"/>
        </w:rPr>
      </w:pPr>
      <w:r w:rsidRPr="00AA4F93">
        <w:rPr>
          <w:rFonts w:eastAsia="Calibri"/>
          <w:szCs w:val="22"/>
        </w:rPr>
        <w:t>Ikan nila sangat cepat mengalami proses pembusukan (</w:t>
      </w:r>
      <w:r w:rsidRPr="00AA4F93">
        <w:rPr>
          <w:rFonts w:eastAsia="Calibri"/>
          <w:i/>
          <w:szCs w:val="22"/>
        </w:rPr>
        <w:t xml:space="preserve">Perishable Food </w:t>
      </w:r>
      <w:r w:rsidRPr="00AA4F93">
        <w:rPr>
          <w:rFonts w:eastAsia="Calibri"/>
          <w:szCs w:val="22"/>
        </w:rPr>
        <w:t xml:space="preserve">) yang disebabkan karena beberapa hal seperti kandungan </w:t>
      </w:r>
      <w:r w:rsidRPr="00AA4F93">
        <w:rPr>
          <w:rFonts w:eastAsia="Calibri"/>
        </w:rPr>
        <w:t xml:space="preserve">protein dan kadar air yang tinggi. Serta kondisi lingkungan tersebut meliputi suhu, pH, oksigen, waktu simpan dan kondisi kebersihan sarana prasarana </w:t>
      </w:r>
      <w:r w:rsidRPr="00AA4F93">
        <w:rPr>
          <w:rFonts w:eastAsia="Calibri"/>
          <w:szCs w:val="22"/>
        </w:rPr>
        <w:t xml:space="preserve">sehingga perlu dilakukan pencegahan yang bertujuan untuk memperpanjang daya simpan atau membuat ikan lebih awet </w:t>
      </w:r>
      <w:r w:rsidRPr="00AA4F93">
        <w:rPr>
          <w:rFonts w:eastAsia="Calibri"/>
        </w:rPr>
        <w:t>(Astawan, 2004).</w:t>
      </w:r>
      <w:r w:rsidRPr="00AA4F93">
        <w:rPr>
          <w:rFonts w:eastAsia="Calibri"/>
          <w:szCs w:val="22"/>
        </w:rPr>
        <w:t xml:space="preserve"> </w:t>
      </w:r>
    </w:p>
    <w:p w:rsidR="00AA4F93" w:rsidRPr="00AA4F93" w:rsidRDefault="00AA4F93" w:rsidP="00AA4F93">
      <w:pPr>
        <w:tabs>
          <w:tab w:val="left" w:pos="567"/>
        </w:tabs>
        <w:spacing w:after="0" w:line="240" w:lineRule="auto"/>
        <w:jc w:val="both"/>
        <w:rPr>
          <w:rFonts w:eastAsia="Calibri"/>
        </w:rPr>
      </w:pPr>
      <w:r w:rsidRPr="00AA4F93">
        <w:rPr>
          <w:rFonts w:eastAsia="Calibri"/>
        </w:rPr>
        <w:t xml:space="preserve"> </w:t>
      </w:r>
      <w:r w:rsidRPr="00AA4F93">
        <w:rPr>
          <w:rFonts w:eastAsia="Calibri"/>
          <w:lang w:val="en-US"/>
        </w:rPr>
        <w:t xml:space="preserve">     </w:t>
      </w:r>
      <w:r w:rsidRPr="00AA4F93">
        <w:rPr>
          <w:rFonts w:eastAsia="Calibri"/>
        </w:rPr>
        <w:t xml:space="preserve">Ikan lebih awet atau memperpanjang daya simpan, perlu adanya suatu pengawetan pada ikan. Saat ini pengawetan yang sudah banyak dilakukan adalah menggunakan suhu rendah dan suhu tinggi. Beberapa bahan pengawet atau komponen anti mikroba lain juga telah digunakan sejak lama. Bahan atau zat pengawet kimia tersebut antara lain nitrit, paraben, asam benzoat, asam sorbat, asam </w:t>
      </w:r>
      <w:r w:rsidRPr="00AA4F93">
        <w:rPr>
          <w:rFonts w:eastAsia="Calibri"/>
        </w:rPr>
        <w:lastRenderedPageBreak/>
        <w:t>propianat dan lain-lain. Penggunaan zat-zat tersebut masih menimbulkan berbagai keraguan dari aspek kesehatan jika penggunaannya melebihi dosis atau jumlah yang telah ditetapkan oleh pemerintah. Pengawet alami memiliki potensi pengganti senyawa-senyawa kimia sintetis yang berbahaya. Pengawetan alami tersebut salah satunya adalah komponen-komponen minyak atsiri dari ekstrak tumbuhan (Mapiliandari, 2008).</w:t>
      </w:r>
    </w:p>
    <w:p w:rsidR="00AA4F93" w:rsidRPr="00AA4F93" w:rsidRDefault="00AA4F93" w:rsidP="00AA4F93">
      <w:pPr>
        <w:spacing w:after="0" w:line="240" w:lineRule="auto"/>
        <w:ind w:firstLine="426"/>
        <w:jc w:val="both"/>
        <w:rPr>
          <w:rFonts w:eastAsia="Calibri"/>
        </w:rPr>
      </w:pPr>
      <w:r w:rsidRPr="00AA4F93">
        <w:rPr>
          <w:rFonts w:eastAsia="Calibri"/>
        </w:rPr>
        <w:t xml:space="preserve">Bahan-bahan alami memiliki potensi untuk pengawetan ikan. disebabkan karena bahan-bahan alami tersebut memiliki aktivitas menghambat mikroba yang disebabkan oleh komponen tertentu yang ada di dalamnya. Penelitian mengenai potensi pengawet alami yang dikembangkan dari tanaman rempah (seperti temulawak, jahe, kayu manis, andaliman, daun salam dan sebagainya) maupun dari produk hewani (seperti </w:t>
      </w:r>
      <w:r w:rsidRPr="00AA4F93">
        <w:rPr>
          <w:rFonts w:eastAsia="Calibri"/>
          <w:i/>
        </w:rPr>
        <w:t>lisozim</w:t>
      </w:r>
      <w:r w:rsidRPr="00AA4F93">
        <w:rPr>
          <w:rFonts w:eastAsia="Calibri"/>
        </w:rPr>
        <w:t xml:space="preserve">, </w:t>
      </w:r>
      <w:r w:rsidRPr="00AA4F93">
        <w:rPr>
          <w:rFonts w:eastAsia="Calibri"/>
          <w:i/>
        </w:rPr>
        <w:t>laktoperoksidase</w:t>
      </w:r>
      <w:r w:rsidRPr="00AA4F93">
        <w:rPr>
          <w:rFonts w:eastAsia="Calibri"/>
        </w:rPr>
        <w:t xml:space="preserve">, </w:t>
      </w:r>
      <w:r w:rsidRPr="00AA4F93">
        <w:rPr>
          <w:rFonts w:eastAsia="Calibri"/>
          <w:i/>
        </w:rPr>
        <w:t>kitosan</w:t>
      </w:r>
      <w:r w:rsidRPr="00AA4F93">
        <w:rPr>
          <w:rFonts w:eastAsia="Calibri"/>
        </w:rPr>
        <w:t xml:space="preserve"> dan sebagainya) telah banyak dilakukan. Selama ini tanaman rempah-rempah hanya digunakan sebagai bumbu dapur. Rempah-rempah yang berpotensi digunakan untuk pengawetan ikan  salah satunya adalah temulawak (Syamsir ,2001)</w:t>
      </w:r>
    </w:p>
    <w:p w:rsidR="00AA4F93" w:rsidRPr="00AA4F93" w:rsidRDefault="00AA4F93" w:rsidP="00AA4F93">
      <w:pPr>
        <w:spacing w:after="0" w:line="240" w:lineRule="auto"/>
        <w:ind w:firstLine="426"/>
        <w:jc w:val="both"/>
        <w:rPr>
          <w:rFonts w:eastAsia="Calibri"/>
        </w:rPr>
      </w:pPr>
      <w:r w:rsidRPr="00AA4F93">
        <w:rPr>
          <w:rFonts w:eastAsia="Calibri"/>
          <w:i/>
        </w:rPr>
        <w:t>Fillet</w:t>
      </w:r>
      <w:r w:rsidRPr="00AA4F93">
        <w:rPr>
          <w:rFonts w:eastAsia="Calibri"/>
        </w:rPr>
        <w:t xml:space="preserve"> ikan nila dilakukan perendaman kedalam Larutan temulawak dengan konsentrasi yang berbeda merupakan upaya untuk mengurangi kerusakan ikan akibat pembusukan yang disebabkan oleh mikroba perusak ikan. Minyak atsiri yang dihasilkan dari rimpang temulawak dapat menghambat pertumbuhan jamur </w:t>
      </w:r>
      <w:r w:rsidRPr="00AA4F93">
        <w:rPr>
          <w:rFonts w:eastAsia="Calibri"/>
          <w:i/>
        </w:rPr>
        <w:t xml:space="preserve">Candida albicans </w:t>
      </w:r>
      <w:r w:rsidRPr="00AA4F93">
        <w:rPr>
          <w:rFonts w:eastAsia="Calibri"/>
        </w:rPr>
        <w:t xml:space="preserve"> dan kandungan </w:t>
      </w:r>
      <w:r w:rsidRPr="00AA4F93">
        <w:rPr>
          <w:rFonts w:eastAsia="Calibri"/>
          <w:i/>
        </w:rPr>
        <w:t xml:space="preserve">Xanthorizol </w:t>
      </w:r>
      <w:r w:rsidRPr="00AA4F93">
        <w:rPr>
          <w:rFonts w:eastAsia="Calibri"/>
        </w:rPr>
        <w:t xml:space="preserve">pada rimpang temulawak memiliki </w:t>
      </w:r>
      <w:r w:rsidRPr="00AA4F93">
        <w:rPr>
          <w:rFonts w:eastAsia="Calibri"/>
        </w:rPr>
        <w:lastRenderedPageBreak/>
        <w:t>potensi sebagai anti bakteri dan anti jamur. Senyawa anti mikroba merupakan senyawa yang dapat membasmi mikroorganisme, khususnya yang bersifat patogen bagi manusia dan anti mikroba dapat dimanfaatkan sebagai pengawet makanan (Masri dkk, 2002) dalam (Handika, 2015).</w:t>
      </w:r>
    </w:p>
    <w:p w:rsidR="00AA4F93" w:rsidRPr="00AA4F93" w:rsidRDefault="00AA4F93" w:rsidP="00AA4F93">
      <w:pPr>
        <w:spacing w:after="0" w:line="240" w:lineRule="auto"/>
        <w:ind w:firstLine="426"/>
        <w:jc w:val="both"/>
        <w:rPr>
          <w:rFonts w:eastAsia="Calibri"/>
        </w:rPr>
      </w:pPr>
      <w:r w:rsidRPr="00AA4F93">
        <w:rPr>
          <w:rFonts w:eastAsia="Calibri"/>
        </w:rPr>
        <w:t xml:space="preserve">Perendaman dilakukan agar kinerja kandungan kimia temulawak dapat bekerja secara efektif. Selain itu, dengan cara teresebut kandungan kimia larutan temulawak dapat menyerap langsung jaringan-jaringan sel  </w:t>
      </w:r>
      <w:r w:rsidRPr="00AA4F93">
        <w:rPr>
          <w:rFonts w:eastAsia="Calibri"/>
          <w:i/>
        </w:rPr>
        <w:t xml:space="preserve">fillet </w:t>
      </w:r>
      <w:r w:rsidRPr="00AA4F93">
        <w:rPr>
          <w:rFonts w:eastAsia="Calibri"/>
        </w:rPr>
        <w:t>ikan nila.</w:t>
      </w:r>
    </w:p>
    <w:p w:rsidR="00AA4F93" w:rsidRPr="00AA4F93" w:rsidRDefault="00AA4F93" w:rsidP="00AA4F93">
      <w:pPr>
        <w:spacing w:after="0" w:line="240" w:lineRule="auto"/>
        <w:ind w:firstLine="426"/>
        <w:jc w:val="both"/>
        <w:rPr>
          <w:rFonts w:eastAsia="Calibri"/>
        </w:rPr>
      </w:pPr>
      <w:r w:rsidRPr="00AA4F93">
        <w:rPr>
          <w:rFonts w:eastAsia="Calibri"/>
        </w:rPr>
        <w:t xml:space="preserve">Umur simpan adalah selang waktu yang menunjukan antara saat produksi hingga saat akhir dari produk masih dapat dipasarkan, dengan mutu prima seperti yang dijanjikan. Umur simpan dapat juga didefinisikan sebagai waktu hingga produk mengalami suatu tingkat degradasi mutu tertentu akibat reaksi deteriorasi yang menyebabkan produk tersebut tidak layak dikonsumsi atau tidak lagi sesuai dengan kriteria yang tertera pada kemasannya (mutu tidak sesuai lagi dengan tingkatan mutu yang dijanjikan) (Arpah,2007). </w:t>
      </w:r>
    </w:p>
    <w:p w:rsidR="00AA4F93" w:rsidRPr="00AA4F93" w:rsidRDefault="00AA4F93" w:rsidP="00AA4F93">
      <w:pPr>
        <w:spacing w:after="0" w:line="240" w:lineRule="auto"/>
        <w:ind w:firstLine="426"/>
        <w:jc w:val="both"/>
        <w:rPr>
          <w:rFonts w:eastAsia="Calibri"/>
        </w:rPr>
      </w:pPr>
      <w:r w:rsidRPr="00AA4F93">
        <w:rPr>
          <w:rFonts w:eastAsia="Calibri"/>
        </w:rPr>
        <w:t xml:space="preserve">Penyimpanan dingin merupakan cara penyimpanan makanan pada suhu sedikit diatas titik beku air, yang merupakan cara umum bagi pengawetan makanan dan bersifat sementara. Pada kondisi suhu tersebut perubahan baik yang enzimatis maupun mikrobiologis tidak dapat dicegah, hanya diperlambat saja. Beberapa faktor yang perlu diperhatikan pada penyimpanan dingin yaitu suhu, kebasahan relatif, ventilasi, dan </w:t>
      </w:r>
      <w:r w:rsidRPr="00AA4F93">
        <w:rPr>
          <w:rFonts w:eastAsia="Calibri"/>
        </w:rPr>
        <w:lastRenderedPageBreak/>
        <w:t>penggunaan cahaya ultraviolet (Effendi,2009).</w:t>
      </w:r>
    </w:p>
    <w:p w:rsidR="00FA311A" w:rsidRPr="00381026" w:rsidRDefault="00FA311A" w:rsidP="00FA311A">
      <w:pPr>
        <w:spacing w:line="240" w:lineRule="auto"/>
        <w:contextualSpacing/>
        <w:rPr>
          <w:rFonts w:eastAsia="Calibri"/>
          <w:color w:val="000000"/>
        </w:rPr>
      </w:pPr>
      <w:r w:rsidRPr="00381026">
        <w:rPr>
          <w:rFonts w:eastAsia="Calibri"/>
          <w:b/>
          <w:color w:val="000000"/>
        </w:rPr>
        <w:t>Identifikasi Masalah</w:t>
      </w:r>
    </w:p>
    <w:p w:rsidR="00AA4F93" w:rsidRPr="00AA4F93" w:rsidRDefault="00AA4F93" w:rsidP="00AA4F93">
      <w:pPr>
        <w:spacing w:after="0" w:line="240" w:lineRule="auto"/>
        <w:ind w:firstLine="426"/>
        <w:jc w:val="both"/>
        <w:rPr>
          <w:rFonts w:eastAsia="Calibri"/>
          <w:bCs/>
        </w:rPr>
      </w:pPr>
      <w:r w:rsidRPr="00AA4F93">
        <w:rPr>
          <w:rFonts w:eastAsia="Calibri"/>
          <w:bCs/>
        </w:rPr>
        <w:t>Berdasarkan uraian dalam latar belakang penelitian, maka masalah yang</w:t>
      </w:r>
      <w:r w:rsidRPr="00AA4F93">
        <w:rPr>
          <w:rFonts w:eastAsia="Calibri"/>
          <w:bCs/>
          <w:lang w:val="en-US"/>
        </w:rPr>
        <w:t xml:space="preserve"> </w:t>
      </w:r>
      <w:r w:rsidRPr="00AA4F93">
        <w:rPr>
          <w:rFonts w:eastAsia="Calibri"/>
          <w:bCs/>
        </w:rPr>
        <w:t>dapat diidentifikasi adalah sebagai berikut :</w:t>
      </w:r>
    </w:p>
    <w:p w:rsidR="00AA4F93" w:rsidRPr="00AA4F93" w:rsidRDefault="00AA4F93" w:rsidP="00AA4F93">
      <w:pPr>
        <w:numPr>
          <w:ilvl w:val="0"/>
          <w:numId w:val="10"/>
        </w:numPr>
        <w:spacing w:after="0" w:line="240" w:lineRule="auto"/>
        <w:ind w:left="426" w:hanging="426"/>
        <w:contextualSpacing/>
        <w:jc w:val="both"/>
        <w:rPr>
          <w:rFonts w:eastAsia="Calibri"/>
          <w:bCs/>
        </w:rPr>
      </w:pPr>
      <w:r w:rsidRPr="00AA4F93">
        <w:rPr>
          <w:rFonts w:eastAsia="Calibri"/>
          <w:bCs/>
          <w:lang w:val="en-GB"/>
        </w:rPr>
        <w:t xml:space="preserve">Apakah konsentrasi larutan temulawak yang berbeda dapat memperpanjang umur simpan </w:t>
      </w:r>
      <w:r w:rsidRPr="00AA4F93">
        <w:rPr>
          <w:rFonts w:eastAsia="Calibri"/>
          <w:bCs/>
          <w:i/>
          <w:lang w:val="en-GB"/>
        </w:rPr>
        <w:t xml:space="preserve">fillet </w:t>
      </w:r>
      <w:r w:rsidRPr="00AA4F93">
        <w:rPr>
          <w:rFonts w:eastAsia="Calibri"/>
          <w:bCs/>
          <w:lang w:val="en-GB"/>
        </w:rPr>
        <w:t>ikan nila pada penyimpanan suhu dingin</w:t>
      </w:r>
      <w:r w:rsidRPr="00AA4F93">
        <w:rPr>
          <w:rFonts w:eastAsia="Calibri"/>
          <w:bCs/>
        </w:rPr>
        <w:t>?</w:t>
      </w:r>
    </w:p>
    <w:p w:rsidR="00AA4F93" w:rsidRPr="00AA4F93" w:rsidRDefault="00AA4F93" w:rsidP="00AA4F93">
      <w:pPr>
        <w:numPr>
          <w:ilvl w:val="0"/>
          <w:numId w:val="10"/>
        </w:numPr>
        <w:spacing w:after="0" w:line="240" w:lineRule="auto"/>
        <w:ind w:left="426" w:hanging="426"/>
        <w:contextualSpacing/>
        <w:jc w:val="both"/>
        <w:rPr>
          <w:rFonts w:eastAsia="Calibri"/>
          <w:bCs/>
        </w:rPr>
      </w:pPr>
      <w:r w:rsidRPr="00AA4F93">
        <w:rPr>
          <w:rFonts w:eastAsia="Calibri"/>
          <w:bCs/>
          <w:lang w:val="en-GB"/>
        </w:rPr>
        <w:t>Apakah</w:t>
      </w:r>
      <w:r w:rsidRPr="00AA4F93">
        <w:rPr>
          <w:rFonts w:eastAsia="Calibri"/>
          <w:bCs/>
        </w:rPr>
        <w:t xml:space="preserve"> lama perendaman </w:t>
      </w:r>
      <w:r w:rsidRPr="00AA4F93">
        <w:rPr>
          <w:rFonts w:eastAsia="Calibri"/>
          <w:bCs/>
          <w:lang w:val="en-GB"/>
        </w:rPr>
        <w:t xml:space="preserve">yang berbeda dapat memperpanjang umur simpan </w:t>
      </w:r>
      <w:r w:rsidRPr="00AA4F93">
        <w:rPr>
          <w:rFonts w:eastAsia="Calibri"/>
          <w:bCs/>
          <w:i/>
          <w:lang w:val="en-GB"/>
        </w:rPr>
        <w:t xml:space="preserve">fillet </w:t>
      </w:r>
      <w:r w:rsidRPr="00AA4F93">
        <w:rPr>
          <w:rFonts w:eastAsia="Calibri"/>
          <w:bCs/>
          <w:lang w:val="en-GB"/>
        </w:rPr>
        <w:t>ikan nila pada penyimpanan suhu dingin</w:t>
      </w:r>
      <w:r w:rsidRPr="00AA4F93">
        <w:rPr>
          <w:rFonts w:eastAsia="Calibri"/>
          <w:bCs/>
        </w:rPr>
        <w:t xml:space="preserve">? </w:t>
      </w:r>
    </w:p>
    <w:p w:rsidR="00FA311A" w:rsidRPr="00381026" w:rsidRDefault="00FA311A" w:rsidP="00FA311A">
      <w:pPr>
        <w:tabs>
          <w:tab w:val="left" w:pos="450"/>
        </w:tabs>
        <w:spacing w:after="0" w:line="240" w:lineRule="auto"/>
        <w:rPr>
          <w:rFonts w:eastAsia="Calibri"/>
          <w:color w:val="000000"/>
        </w:rPr>
      </w:pPr>
      <w:r w:rsidRPr="00381026">
        <w:rPr>
          <w:rFonts w:eastAsia="Calibri"/>
          <w:b/>
          <w:color w:val="000000"/>
        </w:rPr>
        <w:t>Maksud dan Tujuan Penelitian</w:t>
      </w:r>
    </w:p>
    <w:p w:rsidR="00AA4F93" w:rsidRPr="00225095" w:rsidRDefault="00AA4F93" w:rsidP="00AA4F93">
      <w:pPr>
        <w:spacing w:after="0" w:line="240" w:lineRule="auto"/>
        <w:ind w:firstLine="284"/>
        <w:contextualSpacing/>
        <w:jc w:val="both"/>
        <w:rPr>
          <w:rFonts w:eastAsia="Calibri"/>
          <w:color w:val="000000"/>
          <w:lang w:val="en-GB"/>
        </w:rPr>
      </w:pPr>
      <w:r>
        <w:rPr>
          <w:rFonts w:eastAsia="Calibri"/>
          <w:color w:val="000000"/>
        </w:rPr>
        <w:t>Maksud penelitian ini yaitu m</w:t>
      </w:r>
      <w:r w:rsidRPr="002C58ED">
        <w:rPr>
          <w:rFonts w:eastAsia="Calibri"/>
          <w:color w:val="000000"/>
        </w:rPr>
        <w:t xml:space="preserve">enetapkan </w:t>
      </w:r>
      <w:r>
        <w:rPr>
          <w:rFonts w:eastAsia="Calibri"/>
          <w:color w:val="000000"/>
          <w:lang w:val="en-GB"/>
        </w:rPr>
        <w:t xml:space="preserve">umur simpan </w:t>
      </w:r>
      <w:r>
        <w:rPr>
          <w:rFonts w:eastAsia="Calibri"/>
          <w:i/>
          <w:color w:val="000000"/>
          <w:lang w:val="en-GB"/>
        </w:rPr>
        <w:t xml:space="preserve">fillet </w:t>
      </w:r>
      <w:r>
        <w:rPr>
          <w:rFonts w:eastAsia="Calibri"/>
          <w:color w:val="000000"/>
          <w:lang w:val="en-GB"/>
        </w:rPr>
        <w:t>ikan nila pada penyimpanan suhu dingin dengan konsentrasi dan lama perendaman larutan temulawak berbeda.</w:t>
      </w:r>
    </w:p>
    <w:p w:rsidR="00AA4F93" w:rsidRPr="002C58ED" w:rsidRDefault="00AA4F93" w:rsidP="00AA4F93">
      <w:pPr>
        <w:spacing w:after="0" w:line="240" w:lineRule="auto"/>
        <w:ind w:firstLine="284"/>
        <w:jc w:val="both"/>
        <w:rPr>
          <w:rFonts w:eastAsia="Calibri"/>
        </w:rPr>
      </w:pPr>
      <w:proofErr w:type="gramStart"/>
      <w:r w:rsidRPr="002C58ED">
        <w:rPr>
          <w:rFonts w:eastAsia="Calibri"/>
          <w:lang w:val="en-US"/>
        </w:rPr>
        <w:t>Tujuan  penelitian</w:t>
      </w:r>
      <w:proofErr w:type="gramEnd"/>
      <w:r w:rsidRPr="002C58ED">
        <w:rPr>
          <w:rFonts w:eastAsia="Calibri"/>
          <w:lang w:val="en-US"/>
        </w:rPr>
        <w:t xml:space="preserve"> ini yaitu </w:t>
      </w:r>
      <w:r w:rsidRPr="002C58ED">
        <w:rPr>
          <w:rFonts w:eastAsia="Calibri"/>
        </w:rPr>
        <w:t>:</w:t>
      </w:r>
    </w:p>
    <w:p w:rsidR="00AA4F93" w:rsidRPr="002C58ED" w:rsidRDefault="00AA4F93" w:rsidP="005C31C9">
      <w:pPr>
        <w:numPr>
          <w:ilvl w:val="0"/>
          <w:numId w:val="11"/>
        </w:numPr>
        <w:spacing w:line="240" w:lineRule="auto"/>
        <w:ind w:left="284" w:hanging="284"/>
        <w:contextualSpacing/>
        <w:jc w:val="both"/>
        <w:rPr>
          <w:rFonts w:eastAsia="Calibri"/>
          <w:lang w:val="en-US"/>
        </w:rPr>
      </w:pPr>
      <w:proofErr w:type="gramStart"/>
      <w:r w:rsidRPr="002C58ED">
        <w:rPr>
          <w:rFonts w:eastAsia="Calibri"/>
          <w:lang w:val="en-US"/>
        </w:rPr>
        <w:t>Untuk  mengetahui</w:t>
      </w:r>
      <w:proofErr w:type="gramEnd"/>
      <w:r w:rsidRPr="002C58ED">
        <w:rPr>
          <w:rFonts w:eastAsia="Calibri"/>
          <w:lang w:val="en-US"/>
        </w:rPr>
        <w:t xml:space="preserve"> </w:t>
      </w:r>
      <w:bookmarkStart w:id="1" w:name="_Toc424279515"/>
      <w:r>
        <w:rPr>
          <w:rFonts w:eastAsia="Calibri"/>
          <w:lang w:val="en-GB"/>
        </w:rPr>
        <w:t xml:space="preserve">umur simpan </w:t>
      </w:r>
      <w:r>
        <w:rPr>
          <w:rFonts w:eastAsia="Calibri"/>
          <w:i/>
          <w:lang w:val="en-GB"/>
        </w:rPr>
        <w:t xml:space="preserve">fillet </w:t>
      </w:r>
      <w:r>
        <w:rPr>
          <w:rFonts w:eastAsia="Calibri"/>
          <w:lang w:val="en-GB"/>
        </w:rPr>
        <w:t>ikan nila pada penyimpanan suhu dingin dengan konsentrasi larutan temulawak berbeda</w:t>
      </w:r>
      <w:r w:rsidRPr="002C58ED">
        <w:rPr>
          <w:rFonts w:eastAsia="Calibri"/>
        </w:rPr>
        <w:t>.</w:t>
      </w:r>
    </w:p>
    <w:p w:rsidR="00AA4F93" w:rsidRPr="00AA4F93" w:rsidRDefault="00AA4F93" w:rsidP="005C31C9">
      <w:pPr>
        <w:numPr>
          <w:ilvl w:val="0"/>
          <w:numId w:val="11"/>
        </w:numPr>
        <w:spacing w:line="240" w:lineRule="auto"/>
        <w:ind w:left="284" w:hanging="284"/>
        <w:contextualSpacing/>
        <w:jc w:val="both"/>
        <w:rPr>
          <w:rFonts w:eastAsia="Calibri"/>
          <w:lang w:val="en-US"/>
        </w:rPr>
      </w:pPr>
      <w:r w:rsidRPr="002C58ED">
        <w:rPr>
          <w:rFonts w:eastAsia="Calibri"/>
        </w:rPr>
        <w:t>Untuk mengetahui</w:t>
      </w:r>
      <w:r>
        <w:rPr>
          <w:rFonts w:eastAsia="Calibri"/>
          <w:lang w:val="en-GB"/>
        </w:rPr>
        <w:t xml:space="preserve"> umur simpan </w:t>
      </w:r>
      <w:r>
        <w:rPr>
          <w:rFonts w:eastAsia="Calibri"/>
          <w:i/>
          <w:lang w:val="en-GB"/>
        </w:rPr>
        <w:t xml:space="preserve">fillet </w:t>
      </w:r>
      <w:r>
        <w:rPr>
          <w:rFonts w:eastAsia="Calibri"/>
          <w:lang w:val="en-GB"/>
        </w:rPr>
        <w:t>ikan nila pada penyimpanan suhu dingin dengan lama perendaman berbeda.</w:t>
      </w:r>
    </w:p>
    <w:bookmarkEnd w:id="1"/>
    <w:p w:rsidR="007F7D10" w:rsidRDefault="007F7D10" w:rsidP="007F7D10">
      <w:pPr>
        <w:spacing w:before="240" w:line="240" w:lineRule="auto"/>
        <w:contextualSpacing/>
        <w:jc w:val="both"/>
        <w:rPr>
          <w:rFonts w:eastAsia="Calibri"/>
          <w:b/>
          <w:color w:val="000000"/>
        </w:rPr>
      </w:pPr>
      <w:r>
        <w:rPr>
          <w:rFonts w:eastAsia="Calibri"/>
          <w:b/>
          <w:color w:val="000000"/>
        </w:rPr>
        <w:t xml:space="preserve">Manfaat Penelitian </w:t>
      </w:r>
    </w:p>
    <w:p w:rsidR="007F7D10" w:rsidRDefault="007F7D10" w:rsidP="007F7D10">
      <w:pPr>
        <w:spacing w:before="240" w:line="240" w:lineRule="auto"/>
        <w:ind w:firstLine="284"/>
        <w:contextualSpacing/>
        <w:jc w:val="both"/>
        <w:rPr>
          <w:rFonts w:eastAsia="Calibri"/>
          <w:color w:val="000000"/>
        </w:rPr>
      </w:pPr>
      <w:r w:rsidRPr="002C58ED">
        <w:rPr>
          <w:rFonts w:eastAsia="Calibri"/>
          <w:color w:val="000000"/>
        </w:rPr>
        <w:t>Manfaat yang diharapkan dari penelitian ini adalah :</w:t>
      </w:r>
    </w:p>
    <w:p w:rsidR="007F7D10" w:rsidRPr="0025146A" w:rsidRDefault="007F7D10" w:rsidP="007F7D10">
      <w:pPr>
        <w:spacing w:before="240" w:after="0" w:line="240" w:lineRule="auto"/>
        <w:ind w:left="284" w:hanging="284"/>
        <w:jc w:val="both"/>
        <w:rPr>
          <w:rFonts w:eastAsia="Calibri"/>
          <w:color w:val="000000"/>
        </w:rPr>
      </w:pPr>
      <w:r>
        <w:rPr>
          <w:rFonts w:eastAsia="Calibri"/>
          <w:color w:val="000000"/>
        </w:rPr>
        <w:t xml:space="preserve">1. Diharapkan dapat memberikan informasi tentang lamanya umur simpan  </w:t>
      </w:r>
      <w:r>
        <w:rPr>
          <w:rFonts w:eastAsia="Calibri"/>
          <w:i/>
          <w:color w:val="000000"/>
        </w:rPr>
        <w:t xml:space="preserve">fillet </w:t>
      </w:r>
      <w:r>
        <w:rPr>
          <w:rFonts w:eastAsia="Calibri"/>
          <w:color w:val="000000"/>
        </w:rPr>
        <w:t>ikan nila dengan menggunakan larutan temulawak.</w:t>
      </w:r>
    </w:p>
    <w:p w:rsidR="007F7D10" w:rsidRPr="002C58ED" w:rsidRDefault="007F7D10" w:rsidP="007F7D10">
      <w:pPr>
        <w:spacing w:after="0" w:line="240" w:lineRule="auto"/>
        <w:ind w:left="284" w:hanging="284"/>
        <w:jc w:val="both"/>
        <w:rPr>
          <w:rFonts w:eastAsia="Calibri"/>
        </w:rPr>
      </w:pPr>
      <w:r>
        <w:rPr>
          <w:rFonts w:eastAsia="Calibri"/>
        </w:rPr>
        <w:t xml:space="preserve">2. </w:t>
      </w:r>
      <w:r w:rsidRPr="002C58ED">
        <w:rPr>
          <w:rFonts w:eastAsia="Calibri"/>
        </w:rPr>
        <w:t>Dapat memberikan informasi bagi masyarakat, pen</w:t>
      </w:r>
      <w:r>
        <w:rPr>
          <w:rFonts w:eastAsia="Calibri"/>
        </w:rPr>
        <w:t>gawet alami yang baik digunakan</w:t>
      </w:r>
      <w:r>
        <w:rPr>
          <w:rFonts w:eastAsia="Calibri"/>
          <w:lang w:val="en-GB"/>
        </w:rPr>
        <w:t xml:space="preserve"> </w:t>
      </w:r>
      <w:r>
        <w:rPr>
          <w:rFonts w:eastAsia="Calibri"/>
        </w:rPr>
        <w:t xml:space="preserve">untuk memperpanjang umur simpan </w:t>
      </w:r>
      <w:r w:rsidRPr="002C58ED">
        <w:rPr>
          <w:rFonts w:eastAsia="Calibri"/>
        </w:rPr>
        <w:t>ikan.</w:t>
      </w:r>
    </w:p>
    <w:p w:rsidR="00FA311A" w:rsidRDefault="007F7D10" w:rsidP="007F7D10">
      <w:pPr>
        <w:spacing w:after="0" w:line="240" w:lineRule="auto"/>
        <w:ind w:left="284" w:hanging="284"/>
        <w:jc w:val="both"/>
        <w:rPr>
          <w:rFonts w:eastAsia="Calibri"/>
        </w:rPr>
      </w:pPr>
      <w:r>
        <w:rPr>
          <w:rFonts w:eastAsia="Calibri"/>
        </w:rPr>
        <w:t xml:space="preserve">3. </w:t>
      </w:r>
      <w:r w:rsidRPr="002C58ED">
        <w:rPr>
          <w:rFonts w:eastAsia="Calibri"/>
        </w:rPr>
        <w:t xml:space="preserve">Meningkatkan pemasaran bagi penjual ikan di pasaran, </w:t>
      </w:r>
      <w:r w:rsidRPr="002C58ED">
        <w:rPr>
          <w:rFonts w:eastAsia="Calibri"/>
        </w:rPr>
        <w:lastRenderedPageBreak/>
        <w:t>khususnya penangkar ikan di Jawa barat.</w:t>
      </w:r>
    </w:p>
    <w:p w:rsidR="007F7D10" w:rsidRPr="007F7D10" w:rsidRDefault="007F7D10" w:rsidP="007F7D10">
      <w:pPr>
        <w:spacing w:after="0" w:line="240" w:lineRule="auto"/>
        <w:ind w:left="284" w:hanging="284"/>
        <w:jc w:val="both"/>
        <w:rPr>
          <w:rFonts w:eastAsia="Calibri"/>
        </w:rPr>
      </w:pPr>
    </w:p>
    <w:p w:rsidR="005C461E" w:rsidRPr="00381026" w:rsidRDefault="00067B26" w:rsidP="006A412B">
      <w:pPr>
        <w:spacing w:after="120" w:line="240" w:lineRule="auto"/>
        <w:rPr>
          <w:b/>
        </w:rPr>
      </w:pPr>
      <w:r w:rsidRPr="00381026">
        <w:rPr>
          <w:b/>
        </w:rPr>
        <w:t>METODOLOGI</w:t>
      </w:r>
      <w:r w:rsidR="00FA311A" w:rsidRPr="00381026">
        <w:rPr>
          <w:b/>
        </w:rPr>
        <w:t xml:space="preserve"> PENELITIAN</w:t>
      </w:r>
    </w:p>
    <w:p w:rsidR="00FA311A" w:rsidRPr="00381026" w:rsidRDefault="00FA311A" w:rsidP="005C461E">
      <w:pPr>
        <w:spacing w:after="0" w:line="240" w:lineRule="auto"/>
        <w:rPr>
          <w:rFonts w:eastAsia="Calibri"/>
        </w:rPr>
      </w:pPr>
      <w:r w:rsidRPr="00381026">
        <w:rPr>
          <w:rFonts w:eastAsia="Calibri"/>
          <w:b/>
        </w:rPr>
        <w:t xml:space="preserve">Bahan-Bahan yang Digunakan </w:t>
      </w:r>
    </w:p>
    <w:p w:rsidR="007F7D10" w:rsidRPr="00F161E0" w:rsidRDefault="007F7D10" w:rsidP="007F7D10">
      <w:pPr>
        <w:spacing w:after="0" w:line="240" w:lineRule="auto"/>
        <w:ind w:firstLine="284"/>
        <w:jc w:val="both"/>
        <w:rPr>
          <w:rFonts w:eastAsia="Times New Roman"/>
        </w:rPr>
      </w:pPr>
      <w:r>
        <w:rPr>
          <w:rFonts w:eastAsia="Times New Roman"/>
          <w:lang w:val="en-GB"/>
        </w:rPr>
        <w:t xml:space="preserve">  </w:t>
      </w:r>
      <w:r w:rsidRPr="00F161E0">
        <w:rPr>
          <w:rFonts w:eastAsia="Times New Roman"/>
        </w:rPr>
        <w:t>Bahan yang digunakan  adalah rimpang temulawak</w:t>
      </w:r>
      <w:r>
        <w:rPr>
          <w:rFonts w:eastAsia="Times New Roman"/>
        </w:rPr>
        <w:t xml:space="preserve"> varietas cursina 3 umur</w:t>
      </w:r>
      <w:r w:rsidRPr="00F161E0">
        <w:rPr>
          <w:rFonts w:eastAsia="Times New Roman"/>
        </w:rPr>
        <w:t xml:space="preserve">  ± 9 bulan</w:t>
      </w:r>
      <w:r>
        <w:rPr>
          <w:rFonts w:eastAsia="Times New Roman"/>
        </w:rPr>
        <w:t xml:space="preserve"> dari Pasar induk Gede Bage B</w:t>
      </w:r>
      <w:r w:rsidRPr="00F161E0">
        <w:rPr>
          <w:rFonts w:eastAsia="Times New Roman"/>
        </w:rPr>
        <w:t xml:space="preserve">andung </w:t>
      </w:r>
      <w:r>
        <w:rPr>
          <w:rFonts w:eastAsia="Times New Roman"/>
        </w:rPr>
        <w:t>dan ikan nila hidup dengan berat ± 350</w:t>
      </w:r>
      <w:r w:rsidRPr="00F161E0">
        <w:rPr>
          <w:rFonts w:eastAsia="Times New Roman"/>
        </w:rPr>
        <w:t xml:space="preserve"> gram</w:t>
      </w:r>
      <w:r>
        <w:rPr>
          <w:rFonts w:eastAsia="Times New Roman"/>
          <w:lang w:val="en-GB"/>
        </w:rPr>
        <w:t>/</w:t>
      </w:r>
      <w:r>
        <w:rPr>
          <w:rFonts w:eastAsia="Times New Roman"/>
        </w:rPr>
        <w:t>1 kg ( 3 ekor)</w:t>
      </w:r>
      <w:r w:rsidRPr="00F161E0">
        <w:rPr>
          <w:rFonts w:eastAsia="Times New Roman"/>
        </w:rPr>
        <w:t xml:space="preserve"> yang berasal</w:t>
      </w:r>
      <w:r>
        <w:rPr>
          <w:rFonts w:eastAsia="Times New Roman"/>
        </w:rPr>
        <w:t xml:space="preserve"> dari penangkar ikannya langsung yaitu di Bandung tepatnya di Jl. Rancajigang No.50,</w:t>
      </w:r>
      <w:r w:rsidRPr="00F161E0">
        <w:rPr>
          <w:rFonts w:eastAsia="Times New Roman"/>
        </w:rPr>
        <w:t xml:space="preserve"> dengan kriteria ikan masih dalam keadaan segar dengan ciri-ciri warna kulit cerah, mata jernih tidak berkerut, daging keras, lentur jika diberi tekanan dengan jari, warna insang merah, bau segar, dan sedikit lendir pada kulit.</w:t>
      </w:r>
    </w:p>
    <w:p w:rsidR="007C4C27" w:rsidRPr="007C4C27" w:rsidRDefault="007C4C27" w:rsidP="007C4C27">
      <w:pPr>
        <w:spacing w:after="0" w:line="240" w:lineRule="auto"/>
        <w:ind w:firstLine="284"/>
        <w:jc w:val="both"/>
        <w:rPr>
          <w:rFonts w:eastAsia="Times New Roman"/>
          <w:lang w:val="en-GB" w:eastAsia="id-ID"/>
        </w:rPr>
      </w:pPr>
      <w:r>
        <w:rPr>
          <w:rFonts w:eastAsia="Times New Roman"/>
          <w:lang w:eastAsia="id-ID"/>
        </w:rPr>
        <w:t xml:space="preserve">Bahan untuk analisis </w:t>
      </w:r>
      <w:r>
        <w:rPr>
          <w:rFonts w:eastAsia="Times New Roman"/>
          <w:lang w:val="en-GB" w:eastAsia="id-ID"/>
        </w:rPr>
        <w:t xml:space="preserve">adalah </w:t>
      </w:r>
      <w:r w:rsidRPr="007C4C27">
        <w:rPr>
          <w:rFonts w:eastAsia="Times New Roman"/>
          <w:lang w:eastAsia="id-ID"/>
        </w:rPr>
        <w:t>Na2SO4, NaOH 0,1 N, H2SO4, air aquades, air steril, PCA (</w:t>
      </w:r>
      <w:r w:rsidRPr="007C4C27">
        <w:rPr>
          <w:rFonts w:eastAsia="Times New Roman"/>
          <w:i/>
          <w:lang w:eastAsia="id-ID"/>
        </w:rPr>
        <w:t xml:space="preserve">Plate Count Agar </w:t>
      </w:r>
      <w:r w:rsidRPr="007C4C27">
        <w:rPr>
          <w:rFonts w:eastAsia="Times New Roman"/>
          <w:lang w:eastAsia="id-ID"/>
        </w:rPr>
        <w:t>)</w:t>
      </w:r>
      <w:r>
        <w:rPr>
          <w:rFonts w:eastAsia="Times New Roman"/>
          <w:lang w:val="en-GB" w:eastAsia="id-ID"/>
        </w:rPr>
        <w:t>.</w:t>
      </w:r>
    </w:p>
    <w:p w:rsidR="005C461E" w:rsidRPr="00381026" w:rsidRDefault="005C461E" w:rsidP="005C461E">
      <w:pPr>
        <w:spacing w:after="0" w:line="240" w:lineRule="auto"/>
        <w:rPr>
          <w:rFonts w:eastAsia="Times New Roman"/>
          <w:b/>
        </w:rPr>
      </w:pPr>
      <w:r w:rsidRPr="00381026">
        <w:rPr>
          <w:rFonts w:eastAsia="Times New Roman"/>
          <w:b/>
        </w:rPr>
        <w:t>Penelitian Pendahuluan</w:t>
      </w:r>
    </w:p>
    <w:p w:rsidR="00737750" w:rsidRPr="00C678F1" w:rsidRDefault="00C678F1" w:rsidP="00C678F1">
      <w:pPr>
        <w:pStyle w:val="ListParagraph"/>
        <w:spacing w:after="0" w:line="240" w:lineRule="auto"/>
        <w:ind w:left="0" w:firstLine="426"/>
        <w:jc w:val="both"/>
        <w:rPr>
          <w:rFonts w:ascii="Times New Roman" w:eastAsia="Times New Roman" w:hAnsi="Times New Roman"/>
          <w:sz w:val="24"/>
          <w:szCs w:val="24"/>
        </w:rPr>
      </w:pPr>
      <w:bookmarkStart w:id="2" w:name="_Toc443508031"/>
      <w:r>
        <w:rPr>
          <w:rFonts w:ascii="Times New Roman" w:eastAsia="Times New Roman" w:hAnsi="Times New Roman"/>
          <w:sz w:val="24"/>
          <w:szCs w:val="24"/>
          <w:lang w:val="en-GB"/>
        </w:rPr>
        <w:t xml:space="preserve">Penelitian pendahuluan </w:t>
      </w:r>
      <w:r w:rsidR="007C4C27" w:rsidRPr="00F32AA3">
        <w:rPr>
          <w:rFonts w:ascii="Times New Roman" w:eastAsia="Times New Roman" w:hAnsi="Times New Roman"/>
          <w:sz w:val="24"/>
          <w:szCs w:val="24"/>
        </w:rPr>
        <w:t xml:space="preserve">dilakukan </w:t>
      </w:r>
      <w:r w:rsidR="007C4C27">
        <w:rPr>
          <w:rFonts w:ascii="Times New Roman" w:eastAsia="Times New Roman" w:hAnsi="Times New Roman"/>
          <w:sz w:val="24"/>
          <w:szCs w:val="24"/>
        </w:rPr>
        <w:t xml:space="preserve">analisis </w:t>
      </w:r>
      <w:r w:rsidR="007C4C27" w:rsidRPr="00F32AA3">
        <w:rPr>
          <w:rFonts w:ascii="Times New Roman" w:eastAsia="Times New Roman" w:hAnsi="Times New Roman"/>
          <w:sz w:val="24"/>
          <w:szCs w:val="24"/>
        </w:rPr>
        <w:t xml:space="preserve">bahan </w:t>
      </w:r>
      <w:proofErr w:type="gramStart"/>
      <w:r w:rsidR="007C4C27" w:rsidRPr="00F32AA3">
        <w:rPr>
          <w:rFonts w:ascii="Times New Roman" w:eastAsia="Times New Roman" w:hAnsi="Times New Roman"/>
          <w:sz w:val="24"/>
          <w:szCs w:val="24"/>
        </w:rPr>
        <w:t>baku</w:t>
      </w:r>
      <w:proofErr w:type="gramEnd"/>
      <w:r w:rsidR="007C4C27" w:rsidRPr="00F32AA3">
        <w:rPr>
          <w:rFonts w:ascii="Times New Roman" w:eastAsia="Times New Roman" w:hAnsi="Times New Roman"/>
          <w:sz w:val="24"/>
          <w:szCs w:val="24"/>
        </w:rPr>
        <w:t xml:space="preserve"> </w:t>
      </w:r>
      <w:r w:rsidR="007C4C27" w:rsidRPr="00F32AA3">
        <w:rPr>
          <w:rFonts w:ascii="Times New Roman" w:eastAsia="Times New Roman" w:hAnsi="Times New Roman"/>
          <w:i/>
          <w:sz w:val="24"/>
          <w:szCs w:val="24"/>
        </w:rPr>
        <w:t xml:space="preserve">Fillet </w:t>
      </w:r>
      <w:r w:rsidR="007C4C27" w:rsidRPr="00F32AA3">
        <w:rPr>
          <w:rFonts w:ascii="Times New Roman" w:eastAsia="Times New Roman" w:hAnsi="Times New Roman"/>
          <w:sz w:val="24"/>
          <w:szCs w:val="24"/>
        </w:rPr>
        <w:t>ikan nila</w:t>
      </w:r>
      <w:r w:rsidR="007C4C27">
        <w:rPr>
          <w:rFonts w:ascii="Times New Roman" w:eastAsia="Times New Roman" w:hAnsi="Times New Roman"/>
          <w:sz w:val="24"/>
          <w:szCs w:val="24"/>
        </w:rPr>
        <w:t xml:space="preserve"> </w:t>
      </w:r>
      <w:r w:rsidR="007C4C27" w:rsidRPr="00F32AA3">
        <w:rPr>
          <w:rFonts w:ascii="Times New Roman" w:eastAsia="Times New Roman" w:hAnsi="Times New Roman"/>
          <w:sz w:val="24"/>
          <w:szCs w:val="24"/>
        </w:rPr>
        <w:t>sebelum proses perend</w:t>
      </w:r>
      <w:r w:rsidR="007C4C27">
        <w:rPr>
          <w:rFonts w:ascii="Times New Roman" w:eastAsia="Times New Roman" w:hAnsi="Times New Roman"/>
          <w:sz w:val="24"/>
          <w:szCs w:val="24"/>
        </w:rPr>
        <w:t xml:space="preserve">aman ke dalam larutan temulawak. Dilakukan Analisis kadar protein </w:t>
      </w:r>
      <w:r>
        <w:rPr>
          <w:rFonts w:ascii="Times New Roman" w:eastAsia="Times New Roman" w:hAnsi="Times New Roman"/>
          <w:sz w:val="24"/>
          <w:szCs w:val="24"/>
        </w:rPr>
        <w:t xml:space="preserve">metode Kjedahl, </w:t>
      </w:r>
      <w:r w:rsidR="007C4C27">
        <w:rPr>
          <w:rFonts w:ascii="Times New Roman" w:eastAsia="Times New Roman" w:hAnsi="Times New Roman"/>
          <w:sz w:val="24"/>
          <w:szCs w:val="24"/>
        </w:rPr>
        <w:t xml:space="preserve">menghitung umur simpan </w:t>
      </w:r>
      <w:r w:rsidR="007C4C27">
        <w:rPr>
          <w:rFonts w:ascii="Times New Roman" w:eastAsia="Times New Roman" w:hAnsi="Times New Roman"/>
          <w:i/>
          <w:sz w:val="24"/>
          <w:szCs w:val="24"/>
        </w:rPr>
        <w:t xml:space="preserve">Fillet </w:t>
      </w:r>
      <w:r w:rsidR="007C4C27">
        <w:rPr>
          <w:rFonts w:ascii="Times New Roman" w:eastAsia="Times New Roman" w:hAnsi="Times New Roman"/>
          <w:sz w:val="24"/>
          <w:szCs w:val="24"/>
        </w:rPr>
        <w:t xml:space="preserve">ikan nila tanpa di rendam larutan temulawak sebagai parameter untuk mengetahui perubahan jumlah total </w:t>
      </w:r>
      <w:r w:rsidR="00737750">
        <w:rPr>
          <w:rFonts w:ascii="Times New Roman" w:eastAsia="Times New Roman" w:hAnsi="Times New Roman"/>
          <w:sz w:val="24"/>
          <w:szCs w:val="24"/>
          <w:lang w:val="en-GB"/>
        </w:rPr>
        <w:t>mikroba</w:t>
      </w:r>
      <w:r>
        <w:rPr>
          <w:rFonts w:ascii="Times New Roman" w:eastAsia="Times New Roman" w:hAnsi="Times New Roman"/>
          <w:sz w:val="24"/>
          <w:szCs w:val="24"/>
          <w:lang w:val="en-GB"/>
        </w:rPr>
        <w:t xml:space="preserve"> dan </w:t>
      </w:r>
      <w:r>
        <w:rPr>
          <w:rFonts w:ascii="Times New Roman" w:eastAsia="Times New Roman" w:hAnsi="Times New Roman"/>
          <w:sz w:val="24"/>
          <w:szCs w:val="24"/>
        </w:rPr>
        <w:t>pengukuran pH larutan temulawak dilakukan pada masing-masing konsentrasi larutan temulawak yaitu 30%,45% dan 60%</w:t>
      </w:r>
    </w:p>
    <w:p w:rsidR="005C461E" w:rsidRPr="00381026" w:rsidRDefault="005C461E" w:rsidP="005C461E">
      <w:pPr>
        <w:tabs>
          <w:tab w:val="left" w:pos="0"/>
          <w:tab w:val="left" w:pos="567"/>
        </w:tabs>
        <w:spacing w:line="240" w:lineRule="auto"/>
        <w:contextualSpacing/>
        <w:rPr>
          <w:rFonts w:eastAsia="MS Mincho"/>
          <w:b/>
          <w:color w:val="000000"/>
        </w:rPr>
      </w:pPr>
      <w:r w:rsidRPr="00381026">
        <w:rPr>
          <w:rFonts w:eastAsia="Times New Roman"/>
          <w:b/>
          <w:bCs/>
        </w:rPr>
        <w:t>Penelitian Utama</w:t>
      </w:r>
      <w:bookmarkEnd w:id="2"/>
    </w:p>
    <w:p w:rsidR="00C678F1" w:rsidRPr="00F161E0" w:rsidRDefault="00C678F1" w:rsidP="00C678F1">
      <w:pPr>
        <w:tabs>
          <w:tab w:val="left" w:pos="567"/>
        </w:tabs>
        <w:spacing w:after="0" w:line="240" w:lineRule="auto"/>
        <w:ind w:firstLine="426"/>
        <w:jc w:val="both"/>
        <w:rPr>
          <w:rFonts w:eastAsia="Times New Roman"/>
        </w:rPr>
      </w:pPr>
      <w:r w:rsidRPr="00F161E0">
        <w:rPr>
          <w:rFonts w:eastAsia="Times New Roman"/>
        </w:rPr>
        <w:t xml:space="preserve">Penelitian utama dilakukan untuk mengetahui pengaruh konsentrasi dan lama perendaman terhadap umur simpan </w:t>
      </w:r>
      <w:r w:rsidRPr="00F161E0">
        <w:rPr>
          <w:rFonts w:eastAsia="Times New Roman"/>
          <w:i/>
        </w:rPr>
        <w:t xml:space="preserve">Fillet </w:t>
      </w:r>
      <w:r w:rsidRPr="00F161E0">
        <w:rPr>
          <w:rFonts w:eastAsia="Times New Roman"/>
        </w:rPr>
        <w:t>ikan ni</w:t>
      </w:r>
      <w:r>
        <w:rPr>
          <w:rFonts w:eastAsia="Times New Roman"/>
        </w:rPr>
        <w:t>la pada penyimpanan suhu dingin</w:t>
      </w:r>
      <w:r w:rsidRPr="00F161E0">
        <w:rPr>
          <w:rFonts w:eastAsia="Times New Roman"/>
        </w:rPr>
        <w:t xml:space="preserve">. Serta dilakukan perhitungan </w:t>
      </w:r>
      <w:r w:rsidRPr="00F161E0">
        <w:rPr>
          <w:rFonts w:eastAsia="Times New Roman"/>
        </w:rPr>
        <w:lastRenderedPageBreak/>
        <w:t xml:space="preserve">pendugaan umur simpan </w:t>
      </w:r>
      <w:r>
        <w:rPr>
          <w:rFonts w:eastAsia="Times New Roman"/>
          <w:i/>
        </w:rPr>
        <w:t xml:space="preserve">Fillet </w:t>
      </w:r>
      <w:r>
        <w:rPr>
          <w:rFonts w:eastAsia="Times New Roman"/>
        </w:rPr>
        <w:t xml:space="preserve">ikan nila yang sudah direndam larutan temulawak disimpan di suhu dingin yaitu </w:t>
      </w:r>
      <w:r w:rsidRPr="00F161E0">
        <w:rPr>
          <w:rFonts w:eastAsia="Times New Roman"/>
        </w:rPr>
        <w:t>5</w:t>
      </w:r>
      <w:r w:rsidRPr="00F161E0">
        <w:rPr>
          <w:rFonts w:eastAsia="Times New Roman"/>
          <w:vertAlign w:val="superscript"/>
        </w:rPr>
        <w:t>o</w:t>
      </w:r>
      <w:r w:rsidRPr="00F161E0">
        <w:rPr>
          <w:rFonts w:eastAsia="Times New Roman"/>
        </w:rPr>
        <w:t>C</w:t>
      </w:r>
      <w:r>
        <w:rPr>
          <w:rFonts w:eastAsia="Times New Roman"/>
        </w:rPr>
        <w:t xml:space="preserve"> selama 8 hari dengan </w:t>
      </w:r>
      <w:r w:rsidRPr="00F161E0">
        <w:rPr>
          <w:rFonts w:eastAsia="Times New Roman"/>
        </w:rPr>
        <w:t>menggunakan analisis mikrobiologi jumlah mikroba metode TPC (</w:t>
      </w:r>
      <w:r w:rsidRPr="00F161E0">
        <w:rPr>
          <w:rFonts w:eastAsia="Times New Roman"/>
          <w:i/>
        </w:rPr>
        <w:t>Total plate count</w:t>
      </w:r>
      <w:r w:rsidRPr="00F161E0">
        <w:rPr>
          <w:rFonts w:eastAsia="Times New Roman"/>
        </w:rPr>
        <w:t>) sebagai parameter</w:t>
      </w:r>
      <w:r>
        <w:rPr>
          <w:rFonts w:eastAsia="Times New Roman"/>
        </w:rPr>
        <w:t xml:space="preserve"> utama</w:t>
      </w:r>
      <w:r w:rsidRPr="00F161E0">
        <w:rPr>
          <w:rFonts w:eastAsia="Times New Roman"/>
        </w:rPr>
        <w:t xml:space="preserve"> dalam pendugaan umur simpan </w:t>
      </w:r>
      <w:r w:rsidRPr="00F161E0">
        <w:rPr>
          <w:rFonts w:eastAsia="Times New Roman"/>
          <w:i/>
        </w:rPr>
        <w:t xml:space="preserve">Fillet </w:t>
      </w:r>
      <w:r>
        <w:rPr>
          <w:rFonts w:eastAsia="Times New Roman"/>
        </w:rPr>
        <w:t>ikan nila dan analisis sampel terpilih dengan parameter kadar protein metode</w:t>
      </w:r>
      <w:r w:rsidRPr="00247ECF">
        <w:rPr>
          <w:rFonts w:eastAsia="Times New Roman"/>
        </w:rPr>
        <w:t xml:space="preserve"> Kjedahl</w:t>
      </w:r>
      <w:r>
        <w:rPr>
          <w:rFonts w:eastAsia="Times New Roman"/>
        </w:rPr>
        <w:t>, dan uji organoleptik yaitu uji hedonik.</w:t>
      </w:r>
    </w:p>
    <w:p w:rsidR="005C461E" w:rsidRPr="00C678F1" w:rsidRDefault="005C461E" w:rsidP="005C461E">
      <w:pPr>
        <w:spacing w:line="240" w:lineRule="auto"/>
        <w:contextualSpacing/>
        <w:rPr>
          <w:rFonts w:eastAsia="Calibri"/>
          <w:b/>
          <w:lang w:val="en-GB"/>
        </w:rPr>
      </w:pPr>
      <w:r w:rsidRPr="00381026">
        <w:rPr>
          <w:rFonts w:eastAsia="Calibri"/>
          <w:b/>
        </w:rPr>
        <w:t>Rancangan Per</w:t>
      </w:r>
      <w:r w:rsidR="00C678F1">
        <w:rPr>
          <w:rFonts w:eastAsia="Calibri"/>
          <w:b/>
          <w:lang w:val="en-GB"/>
        </w:rPr>
        <w:t>lakuan</w:t>
      </w:r>
    </w:p>
    <w:p w:rsidR="00C678F1" w:rsidRPr="00F161E0" w:rsidRDefault="00C678F1" w:rsidP="00C678F1">
      <w:pPr>
        <w:tabs>
          <w:tab w:val="left" w:pos="567"/>
        </w:tabs>
        <w:spacing w:after="0" w:line="240" w:lineRule="auto"/>
        <w:jc w:val="both"/>
        <w:rPr>
          <w:rFonts w:eastAsia="Times New Roman"/>
        </w:rPr>
      </w:pPr>
      <w:r>
        <w:rPr>
          <w:rFonts w:eastAsia="Times New Roman"/>
        </w:rPr>
        <w:tab/>
      </w:r>
      <w:r w:rsidRPr="00F161E0">
        <w:rPr>
          <w:rFonts w:eastAsia="Times New Roman"/>
        </w:rPr>
        <w:t>Rancangan perlakuan pada penelitian utama terdiri dari dua faktor yaitu :</w:t>
      </w:r>
    </w:p>
    <w:p w:rsidR="00C678F1" w:rsidRPr="00F83D1E" w:rsidRDefault="00C678F1" w:rsidP="00C678F1">
      <w:pPr>
        <w:numPr>
          <w:ilvl w:val="0"/>
          <w:numId w:val="14"/>
        </w:numPr>
        <w:tabs>
          <w:tab w:val="left" w:pos="567"/>
        </w:tabs>
        <w:spacing w:after="0" w:line="240" w:lineRule="auto"/>
        <w:ind w:left="426"/>
        <w:contextualSpacing/>
        <w:jc w:val="both"/>
        <w:rPr>
          <w:rFonts w:eastAsia="Times New Roman"/>
        </w:rPr>
      </w:pPr>
      <w:r w:rsidRPr="00F161E0">
        <w:rPr>
          <w:rFonts w:eastAsia="Times New Roman"/>
        </w:rPr>
        <w:t>Faktor konsentrasi</w:t>
      </w:r>
      <w:r>
        <w:rPr>
          <w:rFonts w:eastAsia="Times New Roman"/>
        </w:rPr>
        <w:t xml:space="preserve"> larutan temulawak (k</w:t>
      </w:r>
      <w:r w:rsidRPr="00F161E0">
        <w:rPr>
          <w:rFonts w:eastAsia="Times New Roman"/>
        </w:rPr>
        <w:t>), terdiri dari 3 taraf yaitu :</w:t>
      </w:r>
    </w:p>
    <w:p w:rsidR="00C678F1" w:rsidRPr="00F161E0" w:rsidRDefault="00C678F1" w:rsidP="00C678F1">
      <w:pPr>
        <w:tabs>
          <w:tab w:val="left" w:pos="567"/>
        </w:tabs>
        <w:spacing w:after="0" w:line="240" w:lineRule="auto"/>
        <w:ind w:left="567"/>
        <w:jc w:val="both"/>
        <w:rPr>
          <w:rFonts w:eastAsia="Times New Roman"/>
        </w:rPr>
      </w:pPr>
      <w:r w:rsidRPr="00F161E0">
        <w:rPr>
          <w:rFonts w:eastAsia="Times New Roman"/>
        </w:rPr>
        <w:t>k</w:t>
      </w:r>
      <w:r w:rsidRPr="00F161E0">
        <w:rPr>
          <w:rFonts w:eastAsia="Times New Roman"/>
          <w:vertAlign w:val="subscript"/>
        </w:rPr>
        <w:t xml:space="preserve">1 </w:t>
      </w:r>
      <w:r>
        <w:rPr>
          <w:rFonts w:eastAsia="Times New Roman"/>
        </w:rPr>
        <w:t>= 30</w:t>
      </w:r>
      <w:r w:rsidRPr="00F161E0">
        <w:rPr>
          <w:rFonts w:eastAsia="Times New Roman"/>
        </w:rPr>
        <w:t xml:space="preserve">% </w:t>
      </w:r>
    </w:p>
    <w:p w:rsidR="00C678F1" w:rsidRPr="00F161E0" w:rsidRDefault="00C678F1" w:rsidP="00C678F1">
      <w:pPr>
        <w:tabs>
          <w:tab w:val="left" w:pos="567"/>
        </w:tabs>
        <w:spacing w:after="0" w:line="240" w:lineRule="auto"/>
        <w:ind w:left="567"/>
        <w:jc w:val="both"/>
        <w:rPr>
          <w:rFonts w:eastAsia="Times New Roman"/>
        </w:rPr>
      </w:pPr>
      <w:r w:rsidRPr="00F161E0">
        <w:rPr>
          <w:rFonts w:eastAsia="Times New Roman"/>
        </w:rPr>
        <w:t>k</w:t>
      </w:r>
      <w:r w:rsidRPr="00F161E0">
        <w:rPr>
          <w:rFonts w:eastAsia="Times New Roman"/>
          <w:vertAlign w:val="subscript"/>
        </w:rPr>
        <w:t>2</w:t>
      </w:r>
      <w:r>
        <w:rPr>
          <w:rFonts w:eastAsia="Times New Roman"/>
        </w:rPr>
        <w:t xml:space="preserve"> = 45</w:t>
      </w:r>
      <w:r w:rsidRPr="00F161E0">
        <w:rPr>
          <w:rFonts w:eastAsia="Times New Roman"/>
        </w:rPr>
        <w:t xml:space="preserve"> % </w:t>
      </w:r>
    </w:p>
    <w:p w:rsidR="00C678F1" w:rsidRPr="00F161E0" w:rsidRDefault="00C678F1" w:rsidP="00C678F1">
      <w:pPr>
        <w:tabs>
          <w:tab w:val="left" w:pos="567"/>
        </w:tabs>
        <w:spacing w:after="0" w:line="240" w:lineRule="auto"/>
        <w:ind w:left="567"/>
        <w:jc w:val="both"/>
        <w:rPr>
          <w:rFonts w:eastAsia="Times New Roman"/>
        </w:rPr>
      </w:pPr>
      <w:r w:rsidRPr="00F161E0">
        <w:rPr>
          <w:rFonts w:eastAsia="Times New Roman"/>
        </w:rPr>
        <w:t>k</w:t>
      </w:r>
      <w:r w:rsidRPr="00F161E0">
        <w:rPr>
          <w:rFonts w:eastAsia="Times New Roman"/>
          <w:vertAlign w:val="subscript"/>
        </w:rPr>
        <w:t>3</w:t>
      </w:r>
      <w:r>
        <w:rPr>
          <w:rFonts w:eastAsia="Times New Roman"/>
        </w:rPr>
        <w:t xml:space="preserve"> = 60</w:t>
      </w:r>
      <w:r w:rsidRPr="00F161E0">
        <w:rPr>
          <w:rFonts w:eastAsia="Times New Roman"/>
        </w:rPr>
        <w:t>%</w:t>
      </w:r>
    </w:p>
    <w:p w:rsidR="00C678F1" w:rsidRPr="00F83D1E" w:rsidRDefault="00C678F1" w:rsidP="00C678F1">
      <w:pPr>
        <w:numPr>
          <w:ilvl w:val="0"/>
          <w:numId w:val="14"/>
        </w:numPr>
        <w:tabs>
          <w:tab w:val="left" w:pos="567"/>
        </w:tabs>
        <w:spacing w:after="0" w:line="240" w:lineRule="auto"/>
        <w:ind w:left="426"/>
        <w:contextualSpacing/>
        <w:jc w:val="both"/>
        <w:rPr>
          <w:rFonts w:eastAsia="Times New Roman"/>
        </w:rPr>
      </w:pPr>
      <w:r>
        <w:rPr>
          <w:rFonts w:eastAsia="Times New Roman"/>
        </w:rPr>
        <w:t>Faktor lama perendaman (t</w:t>
      </w:r>
      <w:r w:rsidRPr="00F161E0">
        <w:rPr>
          <w:rFonts w:eastAsia="Times New Roman"/>
        </w:rPr>
        <w:t>), terdiri dari 3 taraf yaitu :</w:t>
      </w:r>
    </w:p>
    <w:p w:rsidR="00C678F1" w:rsidRPr="00F161E0" w:rsidRDefault="00C678F1" w:rsidP="00C678F1">
      <w:pPr>
        <w:tabs>
          <w:tab w:val="left" w:pos="567"/>
        </w:tabs>
        <w:spacing w:after="0" w:line="240" w:lineRule="auto"/>
        <w:ind w:left="360"/>
        <w:jc w:val="both"/>
        <w:rPr>
          <w:rFonts w:eastAsia="Times New Roman"/>
        </w:rPr>
      </w:pPr>
      <w:r>
        <w:rPr>
          <w:rFonts w:eastAsia="Times New Roman"/>
        </w:rPr>
        <w:tab/>
        <w:t>t</w:t>
      </w:r>
      <w:r w:rsidRPr="00F161E0">
        <w:rPr>
          <w:rFonts w:eastAsia="Times New Roman"/>
          <w:vertAlign w:val="subscript"/>
        </w:rPr>
        <w:t xml:space="preserve">1 =  </w:t>
      </w:r>
      <w:r>
        <w:rPr>
          <w:rFonts w:eastAsia="Times New Roman"/>
        </w:rPr>
        <w:t>30 menit</w:t>
      </w:r>
    </w:p>
    <w:p w:rsidR="00C678F1" w:rsidRPr="00F161E0" w:rsidRDefault="00C678F1" w:rsidP="00C678F1">
      <w:pPr>
        <w:tabs>
          <w:tab w:val="left" w:pos="567"/>
        </w:tabs>
        <w:spacing w:after="0" w:line="240" w:lineRule="auto"/>
        <w:ind w:left="360"/>
        <w:jc w:val="both"/>
        <w:rPr>
          <w:rFonts w:eastAsia="Times New Roman"/>
        </w:rPr>
      </w:pPr>
      <w:r>
        <w:rPr>
          <w:rFonts w:eastAsia="Times New Roman"/>
        </w:rPr>
        <w:tab/>
        <w:t>t</w:t>
      </w:r>
      <w:r w:rsidRPr="00F161E0">
        <w:rPr>
          <w:rFonts w:eastAsia="Times New Roman"/>
          <w:vertAlign w:val="subscript"/>
        </w:rPr>
        <w:t>2</w:t>
      </w:r>
      <w:r>
        <w:rPr>
          <w:rFonts w:eastAsia="Times New Roman"/>
        </w:rPr>
        <w:t xml:space="preserve"> = 60 menit</w:t>
      </w:r>
    </w:p>
    <w:p w:rsidR="00C678F1" w:rsidRPr="00F161E0" w:rsidRDefault="00C678F1" w:rsidP="00C678F1">
      <w:pPr>
        <w:tabs>
          <w:tab w:val="left" w:pos="567"/>
        </w:tabs>
        <w:spacing w:after="0" w:line="240" w:lineRule="auto"/>
        <w:ind w:left="360"/>
        <w:jc w:val="both"/>
        <w:rPr>
          <w:rFonts w:eastAsia="Times New Roman"/>
        </w:rPr>
      </w:pPr>
      <w:r>
        <w:rPr>
          <w:rFonts w:eastAsia="Times New Roman"/>
        </w:rPr>
        <w:tab/>
        <w:t>t</w:t>
      </w:r>
      <w:r w:rsidRPr="00F161E0">
        <w:rPr>
          <w:rFonts w:eastAsia="Times New Roman"/>
          <w:vertAlign w:val="subscript"/>
        </w:rPr>
        <w:t>3</w:t>
      </w:r>
      <w:r>
        <w:rPr>
          <w:rFonts w:eastAsia="Times New Roman"/>
        </w:rPr>
        <w:t xml:space="preserve"> = 90 menit</w:t>
      </w:r>
    </w:p>
    <w:p w:rsidR="00E56E7A" w:rsidRPr="00381026" w:rsidRDefault="00E56E7A" w:rsidP="00C678F1">
      <w:pPr>
        <w:spacing w:after="0" w:line="240" w:lineRule="auto"/>
        <w:jc w:val="both"/>
        <w:rPr>
          <w:rFonts w:eastAsia="Calibri"/>
        </w:rPr>
      </w:pPr>
      <w:r w:rsidRPr="00381026">
        <w:rPr>
          <w:rFonts w:eastAsia="Calibri"/>
          <w:b/>
        </w:rPr>
        <w:t>Rancangan Analisis</w:t>
      </w:r>
    </w:p>
    <w:p w:rsidR="00786C18" w:rsidRDefault="00786C18" w:rsidP="00786C18">
      <w:pPr>
        <w:tabs>
          <w:tab w:val="left" w:pos="567"/>
        </w:tabs>
        <w:spacing w:after="0" w:line="240" w:lineRule="auto"/>
        <w:contextualSpacing/>
        <w:jc w:val="both"/>
        <w:rPr>
          <w:rFonts w:eastAsia="Times New Roman"/>
        </w:rPr>
      </w:pPr>
      <w:r>
        <w:rPr>
          <w:rFonts w:eastAsia="Times New Roman"/>
        </w:rPr>
        <w:tab/>
        <w:t xml:space="preserve">Metode penyimpanan yang akan digunakan pada penelitian adalah variasi konsentrasi dan lama perendaman. Metode analisis dalam pendugaan umur simpan </w:t>
      </w:r>
      <w:r>
        <w:rPr>
          <w:rFonts w:eastAsia="Times New Roman"/>
          <w:i/>
        </w:rPr>
        <w:t xml:space="preserve">fillet </w:t>
      </w:r>
      <w:r>
        <w:rPr>
          <w:rFonts w:eastAsia="Times New Roman"/>
        </w:rPr>
        <w:t xml:space="preserve">ikan nila adalah metode regresi linier </w:t>
      </w:r>
      <w:r w:rsidRPr="00F161E0">
        <w:rPr>
          <w:rFonts w:eastAsia="Times New Roman"/>
        </w:rPr>
        <w:t>dengan parameter analisis jumlah mikroba metode TPC (</w:t>
      </w:r>
      <w:r w:rsidRPr="00F161E0">
        <w:rPr>
          <w:rFonts w:eastAsia="Times New Roman"/>
          <w:i/>
        </w:rPr>
        <w:t>Total plate count</w:t>
      </w:r>
      <w:r>
        <w:rPr>
          <w:rFonts w:eastAsia="Times New Roman"/>
        </w:rPr>
        <w:t xml:space="preserve">). </w:t>
      </w:r>
    </w:p>
    <w:p w:rsidR="00786C18" w:rsidRDefault="00786C18" w:rsidP="00786C18">
      <w:pPr>
        <w:tabs>
          <w:tab w:val="left" w:pos="567"/>
        </w:tabs>
        <w:spacing w:after="0" w:line="240" w:lineRule="auto"/>
        <w:contextualSpacing/>
        <w:jc w:val="both"/>
        <w:rPr>
          <w:rFonts w:eastAsia="Times New Roman"/>
        </w:rPr>
      </w:pPr>
      <w:r>
        <w:rPr>
          <w:rFonts w:eastAsia="Times New Roman"/>
        </w:rPr>
        <w:tab/>
        <w:t>Umur simpan pada tabel diterapkan dalam  rumus regresi linier yang dimasukan ke dalam rumus :</w:t>
      </w:r>
    </w:p>
    <w:p w:rsidR="00786C18" w:rsidRDefault="00786C18" w:rsidP="00786C18">
      <w:pPr>
        <w:tabs>
          <w:tab w:val="left" w:pos="567"/>
          <w:tab w:val="center" w:pos="3968"/>
          <w:tab w:val="left" w:pos="6060"/>
        </w:tabs>
        <w:spacing w:after="0" w:line="240" w:lineRule="auto"/>
        <w:contextualSpacing/>
        <w:jc w:val="center"/>
        <w:rPr>
          <w:rFonts w:eastAsia="Times New Roman"/>
        </w:rPr>
      </w:pPr>
      <w:r>
        <w:rPr>
          <w:rFonts w:eastAsia="Times New Roman"/>
        </w:rPr>
        <w:t>y= a - bx</w:t>
      </w:r>
    </w:p>
    <w:p w:rsidR="00786C18" w:rsidRPr="00F161E0" w:rsidRDefault="00786C18" w:rsidP="00786C18">
      <w:pPr>
        <w:spacing w:after="0" w:line="240" w:lineRule="auto"/>
        <w:rPr>
          <w:rFonts w:eastAsia="Times New Roman"/>
        </w:rPr>
      </w:pPr>
      <w:r>
        <w:rPr>
          <w:rFonts w:eastAsia="Times New Roman"/>
        </w:rPr>
        <w:t>Dimana : y  = nilai jumlah mikroba</w:t>
      </w:r>
    </w:p>
    <w:p w:rsidR="00786C18" w:rsidRDefault="00786C18" w:rsidP="00786C18">
      <w:pPr>
        <w:spacing w:after="0" w:line="240" w:lineRule="auto"/>
        <w:rPr>
          <w:rFonts w:eastAsia="Times New Roman"/>
        </w:rPr>
      </w:pPr>
      <w:r>
        <w:rPr>
          <w:rFonts w:eastAsia="Times New Roman"/>
        </w:rPr>
        <w:t xml:space="preserve">a  = nilai jumlah mikroba pada saat </w:t>
      </w:r>
      <w:r>
        <w:rPr>
          <w:rFonts w:eastAsia="Times New Roman"/>
          <w:lang w:val="en-GB"/>
        </w:rPr>
        <w:t xml:space="preserve"> </w:t>
      </w:r>
      <w:r>
        <w:rPr>
          <w:rFonts w:eastAsia="Times New Roman"/>
        </w:rPr>
        <w:t>disimpan</w:t>
      </w:r>
    </w:p>
    <w:p w:rsidR="00786C18" w:rsidRPr="00F161E0" w:rsidRDefault="00786C18" w:rsidP="00786C18">
      <w:pPr>
        <w:spacing w:after="0" w:line="240" w:lineRule="auto"/>
        <w:rPr>
          <w:rFonts w:eastAsia="Times New Roman"/>
        </w:rPr>
      </w:pPr>
      <w:r>
        <w:rPr>
          <w:rFonts w:eastAsia="Times New Roman"/>
          <w:lang w:val="en-GB"/>
        </w:rPr>
        <w:t xml:space="preserve"> </w:t>
      </w:r>
      <w:r>
        <w:rPr>
          <w:rFonts w:eastAsia="Times New Roman"/>
        </w:rPr>
        <w:t>b</w:t>
      </w:r>
      <w:r>
        <w:rPr>
          <w:rFonts w:eastAsia="Times New Roman"/>
          <w:lang w:val="en-GB"/>
        </w:rPr>
        <w:t xml:space="preserve"> </w:t>
      </w:r>
      <w:r>
        <w:rPr>
          <w:rFonts w:eastAsia="Times New Roman"/>
        </w:rPr>
        <w:t>=  laju mikroba</w:t>
      </w:r>
    </w:p>
    <w:p w:rsidR="00786C18" w:rsidRDefault="00786C18" w:rsidP="00786C18">
      <w:pPr>
        <w:spacing w:after="0" w:line="240" w:lineRule="auto"/>
        <w:rPr>
          <w:rFonts w:eastAsia="Times New Roman"/>
        </w:rPr>
      </w:pPr>
      <w:r>
        <w:rPr>
          <w:rFonts w:eastAsia="Times New Roman"/>
        </w:rPr>
        <w:lastRenderedPageBreak/>
        <w:t xml:space="preserve"> x = waktu simpan (hari) (Syarief dan Halid, 1993)</w:t>
      </w:r>
    </w:p>
    <w:p w:rsidR="00786C18" w:rsidRPr="001C3B01" w:rsidRDefault="00786C18" w:rsidP="00786C18">
      <w:pPr>
        <w:tabs>
          <w:tab w:val="left" w:pos="630"/>
        </w:tabs>
        <w:spacing w:after="0" w:line="240" w:lineRule="auto"/>
        <w:jc w:val="both"/>
      </w:pPr>
      <w:r>
        <w:rPr>
          <w:rFonts w:eastAsia="Times New Roman"/>
        </w:rPr>
        <w:tab/>
      </w:r>
      <w:r w:rsidRPr="001C3B01">
        <w:t>Koefisien-koefisien regresi a dan b untuk regresi linier dapat dihitung dengan menggun</w:t>
      </w:r>
      <w:r>
        <w:t>akan rumus yang telah dijelaskan</w:t>
      </w:r>
      <w:r w:rsidRPr="001C3B01">
        <w:t xml:space="preserve"> oleh Sudjana (2005).</w:t>
      </w:r>
    </w:p>
    <w:p w:rsidR="00786C18" w:rsidRPr="00F50517" w:rsidRDefault="00786C18" w:rsidP="00786C18">
      <w:pPr>
        <w:tabs>
          <w:tab w:val="left" w:pos="630"/>
        </w:tabs>
        <w:spacing w:after="0" w:line="240" w:lineRule="auto"/>
        <w:jc w:val="center"/>
        <w:rPr>
          <w:rFonts w:eastAsia="Times New Roman"/>
        </w:rPr>
      </w:pPr>
      <w:r w:rsidRPr="00F50517">
        <w:rPr>
          <w:rFonts w:eastAsia="Times New Roman"/>
        </w:rPr>
        <w:t xml:space="preserve">a = </w:t>
      </w:r>
      <m:oMath>
        <m:f>
          <m:fPr>
            <m:ctrlPr>
              <w:rPr>
                <w:rFonts w:ascii="Cambria Math" w:eastAsia="Times New Roman" w:hAnsi="Cambria Math"/>
                <w:i/>
              </w:rPr>
            </m:ctrlPr>
          </m:fPr>
          <m:num>
            <m:d>
              <m:dPr>
                <m:ctrlPr>
                  <w:rPr>
                    <w:rFonts w:ascii="Cambria Math" w:eastAsia="Times New Roman" w:hAnsi="Cambria Math"/>
                    <w:color w:val="000000"/>
                  </w:rPr>
                </m:ctrlPr>
              </m:dPr>
              <m:e>
                <m:r>
                  <m:rPr>
                    <m:sty m:val="p"/>
                  </m:rPr>
                  <w:rPr>
                    <w:rFonts w:ascii="Cambria Math" w:eastAsia="Times New Roman" w:hAnsi="Cambria Math"/>
                    <w:color w:val="000000"/>
                  </w:rPr>
                  <m:t>Σy</m:t>
                </m:r>
              </m:e>
            </m:d>
            <m:d>
              <m:dPr>
                <m:ctrlPr>
                  <w:rPr>
                    <w:rFonts w:ascii="Cambria Math" w:eastAsia="Times New Roman" w:hAnsi="Cambria Math"/>
                    <w:color w:val="000000"/>
                  </w:rPr>
                </m:ctrlPr>
              </m:dPr>
              <m:e>
                <m:r>
                  <m:rPr>
                    <m:sty m:val="p"/>
                  </m:rPr>
                  <w:rPr>
                    <w:rFonts w:ascii="Cambria Math" w:eastAsia="Times New Roman" w:hAnsi="Cambria Math"/>
                    <w:color w:val="000000"/>
                  </w:rPr>
                  <m:t>Σ</m:t>
                </m:r>
                <m:sSup>
                  <m:sSupPr>
                    <m:ctrlPr>
                      <w:rPr>
                        <w:rFonts w:ascii="Cambria Math" w:eastAsia="Times New Roman" w:hAnsi="Cambria Math"/>
                        <w:color w:val="000000"/>
                      </w:rPr>
                    </m:ctrlPr>
                  </m:sSupPr>
                  <m:e>
                    <m:r>
                      <w:rPr>
                        <w:rFonts w:ascii="Cambria Math" w:eastAsia="Times New Roman" w:hAnsi="Cambria Math"/>
                        <w:color w:val="000000"/>
                      </w:rPr>
                      <m:t>x</m:t>
                    </m:r>
                  </m:e>
                  <m:sup>
                    <m:r>
                      <w:rPr>
                        <w:rFonts w:ascii="Cambria Math" w:eastAsia="Times New Roman" w:hAnsi="Cambria Math"/>
                        <w:color w:val="000000"/>
                      </w:rPr>
                      <m:t>2</m:t>
                    </m:r>
                  </m:sup>
                </m:sSup>
              </m:e>
            </m:d>
            <m:r>
              <m:rPr>
                <m:sty m:val="p"/>
              </m:rPr>
              <w:rPr>
                <w:rFonts w:ascii="Cambria Math" w:eastAsia="Times New Roman" w:hAnsi="Cambria Math"/>
                <w:color w:val="000000"/>
              </w:rPr>
              <m:t>-(Σx)(Σxy)</m:t>
            </m:r>
          </m:num>
          <m:den>
            <m:r>
              <w:rPr>
                <w:rFonts w:ascii="Cambria Math" w:eastAsia="Times New Roman" w:hAnsi="Cambria Math"/>
              </w:rPr>
              <m:t xml:space="preserve">n </m:t>
            </m:r>
            <m:d>
              <m:dPr>
                <m:ctrlPr>
                  <w:rPr>
                    <w:rFonts w:ascii="Cambria Math" w:eastAsia="Times New Roman" w:hAnsi="Cambria Math"/>
                    <w:color w:val="000000"/>
                  </w:rPr>
                </m:ctrlPr>
              </m:dPr>
              <m:e>
                <m:r>
                  <m:rPr>
                    <m:sty m:val="p"/>
                  </m:rPr>
                  <w:rPr>
                    <w:rFonts w:ascii="Cambria Math" w:eastAsia="Times New Roman" w:hAnsi="Cambria Math"/>
                    <w:color w:val="000000"/>
                  </w:rPr>
                  <m:t>Σ</m:t>
                </m:r>
                <m:sSup>
                  <m:sSupPr>
                    <m:ctrlPr>
                      <w:rPr>
                        <w:rFonts w:ascii="Cambria Math" w:eastAsia="Times New Roman" w:hAnsi="Cambria Math"/>
                        <w:color w:val="000000"/>
                      </w:rPr>
                    </m:ctrlPr>
                  </m:sSupPr>
                  <m:e>
                    <m:r>
                      <w:rPr>
                        <w:rFonts w:ascii="Cambria Math" w:eastAsia="Times New Roman" w:hAnsi="Cambria Math"/>
                        <w:color w:val="000000"/>
                      </w:rPr>
                      <m:t>x</m:t>
                    </m:r>
                  </m:e>
                  <m:sup>
                    <m:r>
                      <w:rPr>
                        <w:rFonts w:ascii="Cambria Math" w:eastAsia="Times New Roman" w:hAnsi="Cambria Math"/>
                        <w:color w:val="000000"/>
                      </w:rPr>
                      <m:t>2</m:t>
                    </m:r>
                  </m:sup>
                </m:sSup>
              </m:e>
            </m:d>
            <m:r>
              <m:rPr>
                <m:sty m:val="p"/>
              </m:rPr>
              <w:rPr>
                <w:rFonts w:ascii="Cambria Math" w:eastAsia="Times New Roman" w:hAnsi="Cambria Math"/>
                <w:color w:val="000000"/>
              </w:rPr>
              <m:t xml:space="preserve"> - </m:t>
            </m:r>
            <m:sSup>
              <m:sSupPr>
                <m:ctrlPr>
                  <w:rPr>
                    <w:rFonts w:ascii="Cambria Math" w:eastAsia="Times New Roman" w:hAnsi="Cambria Math"/>
                    <w:color w:val="000000"/>
                  </w:rPr>
                </m:ctrlPr>
              </m:sSupPr>
              <m:e>
                <m:r>
                  <m:rPr>
                    <m:sty m:val="p"/>
                  </m:rPr>
                  <w:rPr>
                    <w:rFonts w:ascii="Cambria Math" w:eastAsia="Times New Roman" w:hAnsi="Cambria Math"/>
                    <w:color w:val="000000"/>
                  </w:rPr>
                  <m:t>(Σx)</m:t>
                </m:r>
              </m:e>
              <m:sup>
                <m:r>
                  <w:rPr>
                    <w:rFonts w:ascii="Cambria Math" w:eastAsia="Times New Roman" w:hAnsi="Cambria Math"/>
                    <w:color w:val="000000"/>
                  </w:rPr>
                  <m:t>2</m:t>
                </m:r>
              </m:sup>
            </m:sSup>
          </m:den>
        </m:f>
      </m:oMath>
    </w:p>
    <w:p w:rsidR="00786C18" w:rsidRPr="00F50517" w:rsidRDefault="00786C18" w:rsidP="00786C18">
      <w:pPr>
        <w:tabs>
          <w:tab w:val="left" w:pos="630"/>
        </w:tabs>
        <w:spacing w:after="0" w:line="240" w:lineRule="auto"/>
        <w:jc w:val="center"/>
        <w:rPr>
          <w:vertAlign w:val="superscript"/>
        </w:rPr>
      </w:pPr>
    </w:p>
    <w:p w:rsidR="00786C18" w:rsidRPr="00F50517" w:rsidRDefault="00786C18" w:rsidP="00786C18">
      <w:pPr>
        <w:tabs>
          <w:tab w:val="left" w:pos="630"/>
        </w:tabs>
        <w:spacing w:after="0" w:line="240" w:lineRule="auto"/>
        <w:jc w:val="center"/>
        <w:rPr>
          <w:b/>
        </w:rPr>
      </w:pPr>
      <w:r w:rsidRPr="00F50517">
        <w:rPr>
          <w:rFonts w:eastAsia="Times New Roman"/>
        </w:rPr>
        <w:t xml:space="preserve">b = </w:t>
      </w:r>
      <m:oMath>
        <m:f>
          <m:fPr>
            <m:ctrlPr>
              <w:rPr>
                <w:rFonts w:ascii="Cambria Math" w:eastAsia="Times New Roman" w:hAnsi="Cambria Math"/>
                <w:i/>
              </w:rPr>
            </m:ctrlPr>
          </m:fPr>
          <m:num>
            <m:r>
              <w:rPr>
                <w:rFonts w:ascii="Cambria Math" w:eastAsia="Times New Roman" w:hAnsi="Cambria Math"/>
              </w:rPr>
              <m:t xml:space="preserve">n </m:t>
            </m:r>
            <m:r>
              <m:rPr>
                <m:sty m:val="p"/>
              </m:rPr>
              <w:rPr>
                <w:rFonts w:ascii="Cambria Math" w:eastAsia="Times New Roman" w:hAnsi="Cambria Math"/>
                <w:color w:val="000000"/>
              </w:rPr>
              <m:t>Σxy -(Σx)(Σy)</m:t>
            </m:r>
          </m:num>
          <m:den>
            <m:r>
              <w:rPr>
                <w:rFonts w:ascii="Cambria Math" w:eastAsia="Times New Roman" w:hAnsi="Cambria Math"/>
              </w:rPr>
              <m:t xml:space="preserve">n </m:t>
            </m:r>
            <m:r>
              <m:rPr>
                <m:sty m:val="p"/>
              </m:rPr>
              <w:rPr>
                <w:rFonts w:ascii="Cambria Math" w:eastAsia="Times New Roman" w:hAnsi="Cambria Math"/>
                <w:color w:val="000000"/>
              </w:rPr>
              <m:t>Σ</m:t>
            </m:r>
            <m:sSup>
              <m:sSupPr>
                <m:ctrlPr>
                  <w:rPr>
                    <w:rFonts w:ascii="Cambria Math" w:eastAsia="Times New Roman" w:hAnsi="Cambria Math"/>
                    <w:color w:val="000000"/>
                  </w:rPr>
                </m:ctrlPr>
              </m:sSupPr>
              <m:e>
                <m:r>
                  <w:rPr>
                    <w:rFonts w:ascii="Cambria Math" w:eastAsia="Times New Roman" w:hAnsi="Cambria Math"/>
                    <w:color w:val="000000"/>
                  </w:rPr>
                  <m:t>x</m:t>
                </m:r>
              </m:e>
              <m:sup>
                <m:r>
                  <w:rPr>
                    <w:rFonts w:ascii="Cambria Math" w:eastAsia="Times New Roman" w:hAnsi="Cambria Math"/>
                    <w:color w:val="000000"/>
                  </w:rPr>
                  <m:t>2</m:t>
                </m:r>
              </m:sup>
            </m:sSup>
            <m:r>
              <w:rPr>
                <w:rFonts w:ascii="Cambria Math" w:eastAsia="Times New Roman" w:hAnsi="Cambria Math"/>
              </w:rPr>
              <m:t xml:space="preserve"> </m:t>
            </m:r>
            <m:r>
              <m:rPr>
                <m:sty m:val="p"/>
              </m:rPr>
              <w:rPr>
                <w:rFonts w:ascii="Cambria Math" w:eastAsia="Times New Roman" w:hAnsi="Cambria Math"/>
                <w:color w:val="000000"/>
              </w:rPr>
              <m:t xml:space="preserve">- </m:t>
            </m:r>
            <m:sSup>
              <m:sSupPr>
                <m:ctrlPr>
                  <w:rPr>
                    <w:rFonts w:ascii="Cambria Math" w:eastAsia="Times New Roman" w:hAnsi="Cambria Math"/>
                    <w:color w:val="000000"/>
                  </w:rPr>
                </m:ctrlPr>
              </m:sSupPr>
              <m:e>
                <m:r>
                  <m:rPr>
                    <m:sty m:val="p"/>
                  </m:rPr>
                  <w:rPr>
                    <w:rFonts w:ascii="Cambria Math" w:eastAsia="Times New Roman" w:hAnsi="Cambria Math"/>
                    <w:color w:val="000000"/>
                  </w:rPr>
                  <m:t>(Σx)</m:t>
                </m:r>
              </m:e>
              <m:sup>
                <m:r>
                  <w:rPr>
                    <w:rFonts w:ascii="Cambria Math" w:eastAsia="Times New Roman" w:hAnsi="Cambria Math"/>
                    <w:color w:val="000000"/>
                  </w:rPr>
                  <m:t>2</m:t>
                </m:r>
              </m:sup>
            </m:sSup>
          </m:den>
        </m:f>
      </m:oMath>
    </w:p>
    <w:p w:rsidR="00786C18" w:rsidRPr="001C3B01" w:rsidRDefault="00786C18" w:rsidP="00786C18">
      <w:pPr>
        <w:tabs>
          <w:tab w:val="left" w:pos="630"/>
        </w:tabs>
        <w:spacing w:after="0" w:line="240" w:lineRule="auto"/>
        <w:jc w:val="both"/>
      </w:pPr>
      <w:r>
        <w:rPr>
          <w:b/>
        </w:rPr>
        <w:tab/>
      </w:r>
      <w:r>
        <w:t>Hubungan antara variabel bebas terhadap variabel</w:t>
      </w:r>
      <w:r w:rsidRPr="001C3B01">
        <w:t xml:space="preserve"> tidak bebas akan dilakukan dengan cara menghitung hubungan antara dua variabel tersebut terhadap respon yang diukur. Nilai koefisien hubungan atau r dapat dihitung dengan rumus yang dijelaskan oleh Sudjana (2005) :</w:t>
      </w:r>
    </w:p>
    <w:p w:rsidR="00786C18" w:rsidRPr="009A3E98" w:rsidRDefault="00786C18" w:rsidP="00786C18">
      <w:pPr>
        <w:pStyle w:val="BodyText"/>
        <w:tabs>
          <w:tab w:val="left" w:pos="900"/>
        </w:tabs>
        <w:spacing w:line="240" w:lineRule="auto"/>
        <w:jc w:val="center"/>
        <w:rPr>
          <w:lang w:val="id-ID"/>
        </w:rPr>
      </w:pPr>
      <w:r w:rsidRPr="009A3E98">
        <w:rPr>
          <w:lang w:val="id-ID"/>
        </w:rPr>
        <w:t xml:space="preserve">r = </w:t>
      </w:r>
      <m:oMath>
        <m:f>
          <m:fPr>
            <m:ctrlPr>
              <w:rPr>
                <w:rFonts w:ascii="Cambria Math" w:hAnsi="Cambria Math"/>
                <w:lang w:val="id-ID"/>
              </w:rPr>
            </m:ctrlPr>
          </m:fPr>
          <m:num>
            <m:r>
              <m:rPr>
                <m:sty m:val="p"/>
              </m:rPr>
              <w:rPr>
                <w:rFonts w:ascii="Cambria Math" w:hAnsi="Cambria Math"/>
                <w:lang w:val="id-ID"/>
              </w:rPr>
              <m:t xml:space="preserve">n </m:t>
            </m:r>
            <m:nary>
              <m:naryPr>
                <m:chr m:val="∑"/>
                <m:limLoc m:val="undOvr"/>
                <m:subHide m:val="1"/>
                <m:supHide m:val="1"/>
                <m:ctrlPr>
                  <w:rPr>
                    <w:rFonts w:ascii="Cambria Math" w:hAnsi="Cambria Math"/>
                    <w:lang w:val="id-ID"/>
                  </w:rPr>
                </m:ctrlPr>
              </m:naryPr>
              <m:sub/>
              <m:sup/>
              <m:e>
                <m:r>
                  <m:rPr>
                    <m:sty m:val="p"/>
                  </m:rPr>
                  <w:rPr>
                    <w:rFonts w:ascii="Cambria Math" w:hAnsi="Cambria Math"/>
                    <w:lang w:val="id-ID"/>
                  </w:rPr>
                  <m:t xml:space="preserve">xiyi- </m:t>
                </m:r>
                <m:d>
                  <m:dPr>
                    <m:ctrlPr>
                      <w:rPr>
                        <w:rFonts w:ascii="Cambria Math" w:hAnsi="Cambria Math"/>
                        <w:lang w:val="id-ID"/>
                      </w:rPr>
                    </m:ctrlPr>
                  </m:dPr>
                  <m:e>
                    <m:nary>
                      <m:naryPr>
                        <m:chr m:val="∑"/>
                        <m:limLoc m:val="undOvr"/>
                        <m:subHide m:val="1"/>
                        <m:supHide m:val="1"/>
                        <m:ctrlPr>
                          <w:rPr>
                            <w:rFonts w:ascii="Cambria Math" w:hAnsi="Cambria Math"/>
                            <w:lang w:val="id-ID"/>
                          </w:rPr>
                        </m:ctrlPr>
                      </m:naryPr>
                      <m:sub/>
                      <m:sup/>
                      <m:e>
                        <m:r>
                          <m:rPr>
                            <m:sty m:val="p"/>
                          </m:rPr>
                          <w:rPr>
                            <w:rFonts w:ascii="Cambria Math" w:hAnsi="Cambria Math"/>
                            <w:lang w:val="id-ID"/>
                          </w:rPr>
                          <m:t>xi</m:t>
                        </m:r>
                      </m:e>
                    </m:nary>
                  </m:e>
                </m:d>
                <m:d>
                  <m:dPr>
                    <m:ctrlPr>
                      <w:rPr>
                        <w:rFonts w:ascii="Cambria Math" w:hAnsi="Cambria Math"/>
                        <w:lang w:val="id-ID"/>
                      </w:rPr>
                    </m:ctrlPr>
                  </m:dPr>
                  <m:e>
                    <m:nary>
                      <m:naryPr>
                        <m:chr m:val="∑"/>
                        <m:limLoc m:val="undOvr"/>
                        <m:subHide m:val="1"/>
                        <m:supHide m:val="1"/>
                        <m:ctrlPr>
                          <w:rPr>
                            <w:rFonts w:ascii="Cambria Math" w:hAnsi="Cambria Math"/>
                            <w:lang w:val="id-ID"/>
                          </w:rPr>
                        </m:ctrlPr>
                      </m:naryPr>
                      <m:sub/>
                      <m:sup/>
                      <m:e>
                        <m:r>
                          <m:rPr>
                            <m:sty m:val="p"/>
                          </m:rPr>
                          <w:rPr>
                            <w:rFonts w:ascii="Cambria Math" w:hAnsi="Cambria Math"/>
                            <w:lang w:val="id-ID"/>
                          </w:rPr>
                          <m:t>yi</m:t>
                        </m:r>
                      </m:e>
                    </m:nary>
                  </m:e>
                </m:d>
              </m:e>
            </m:nary>
          </m:num>
          <m:den>
            <m:rad>
              <m:radPr>
                <m:degHide m:val="1"/>
                <m:ctrlPr>
                  <w:rPr>
                    <w:rFonts w:ascii="Cambria Math" w:hAnsi="Cambria Math"/>
                    <w:lang w:val="id-ID"/>
                  </w:rPr>
                </m:ctrlPr>
              </m:radPr>
              <m:deg/>
              <m:e>
                <m:d>
                  <m:dPr>
                    <m:begChr m:val="{"/>
                    <m:endChr m:val="}"/>
                    <m:ctrlPr>
                      <w:rPr>
                        <w:rFonts w:ascii="Cambria Math" w:hAnsi="Cambria Math"/>
                        <w:lang w:val="id-ID"/>
                      </w:rPr>
                    </m:ctrlPr>
                  </m:dPr>
                  <m:e>
                    <m:r>
                      <m:rPr>
                        <m:sty m:val="p"/>
                      </m:rPr>
                      <w:rPr>
                        <w:rFonts w:ascii="Cambria Math" w:hAnsi="Cambria Math"/>
                        <w:lang w:val="id-ID"/>
                      </w:rPr>
                      <m:t>n</m:t>
                    </m:r>
                    <m:nary>
                      <m:naryPr>
                        <m:chr m:val="∑"/>
                        <m:limLoc m:val="subSup"/>
                        <m:supHide m:val="1"/>
                        <m:ctrlPr>
                          <w:rPr>
                            <w:rFonts w:ascii="Cambria Math" w:hAnsi="Cambria Math"/>
                            <w:lang w:val="id-ID"/>
                          </w:rPr>
                        </m:ctrlPr>
                      </m:naryPr>
                      <m:sub>
                        <m:r>
                          <m:rPr>
                            <m:sty m:val="p"/>
                          </m:rPr>
                          <w:rPr>
                            <w:rFonts w:ascii="Cambria Math" w:hAnsi="Cambria Math"/>
                            <w:lang w:val="id-ID"/>
                          </w:rPr>
                          <m:t>xi</m:t>
                        </m:r>
                      </m:sub>
                      <m:sup/>
                      <m:e>
                        <m:r>
                          <m:rPr>
                            <m:sty m:val="p"/>
                          </m:rPr>
                          <w:rPr>
                            <w:rFonts w:ascii="Cambria Math" w:hAnsi="Cambria Math"/>
                            <w:lang w:val="id-ID"/>
                          </w:rPr>
                          <m:t>2</m:t>
                        </m:r>
                      </m:e>
                    </m:nary>
                    <m:r>
                      <m:rPr>
                        <m:sty m:val="p"/>
                      </m:rPr>
                      <w:rPr>
                        <w:rFonts w:ascii="Cambria Math" w:hAnsi="Cambria Math"/>
                        <w:lang w:val="id-ID"/>
                      </w:rPr>
                      <m:t xml:space="preserve">- </m:t>
                    </m:r>
                    <m:d>
                      <m:dPr>
                        <m:ctrlPr>
                          <w:rPr>
                            <w:rFonts w:ascii="Cambria Math" w:hAnsi="Cambria Math"/>
                            <w:lang w:val="id-ID"/>
                          </w:rPr>
                        </m:ctrlPr>
                      </m:dPr>
                      <m:e>
                        <m:nary>
                          <m:naryPr>
                            <m:chr m:val="∑"/>
                            <m:limLoc m:val="undOvr"/>
                            <m:subHide m:val="1"/>
                            <m:supHide m:val="1"/>
                            <m:ctrlPr>
                              <w:rPr>
                                <w:rFonts w:ascii="Cambria Math" w:hAnsi="Cambria Math"/>
                                <w:lang w:val="id-ID"/>
                              </w:rPr>
                            </m:ctrlPr>
                          </m:naryPr>
                          <m:sub/>
                          <m:sup/>
                          <m:e>
                            <m:r>
                              <m:rPr>
                                <m:sty m:val="p"/>
                              </m:rPr>
                              <w:rPr>
                                <w:rFonts w:ascii="Cambria Math" w:hAnsi="Cambria Math"/>
                                <w:lang w:val="id-ID"/>
                              </w:rPr>
                              <m:t>xi</m:t>
                            </m:r>
                          </m:e>
                        </m:nary>
                      </m:e>
                    </m:d>
                    <m:r>
                      <m:rPr>
                        <m:sty m:val="p"/>
                      </m:rPr>
                      <w:rPr>
                        <w:rFonts w:ascii="Cambria Math" w:hAnsi="Cambria Math"/>
                        <w:lang w:val="id-ID"/>
                      </w:rPr>
                      <m:t>2</m:t>
                    </m:r>
                  </m:e>
                </m:d>
                <m:d>
                  <m:dPr>
                    <m:begChr m:val="{"/>
                    <m:endChr m:val="}"/>
                    <m:ctrlPr>
                      <w:rPr>
                        <w:rFonts w:ascii="Cambria Math" w:hAnsi="Cambria Math"/>
                        <w:lang w:val="id-ID"/>
                      </w:rPr>
                    </m:ctrlPr>
                  </m:dPr>
                  <m:e>
                    <m:r>
                      <m:rPr>
                        <m:sty m:val="p"/>
                      </m:rPr>
                      <w:rPr>
                        <w:rFonts w:ascii="Cambria Math" w:hAnsi="Cambria Math"/>
                        <w:lang w:val="id-ID"/>
                      </w:rPr>
                      <m:t xml:space="preserve">n </m:t>
                    </m:r>
                    <m:nary>
                      <m:naryPr>
                        <m:chr m:val="∑"/>
                        <m:limLoc m:val="subSup"/>
                        <m:supHide m:val="1"/>
                        <m:ctrlPr>
                          <w:rPr>
                            <w:rFonts w:ascii="Cambria Math" w:hAnsi="Cambria Math"/>
                            <w:lang w:val="id-ID"/>
                          </w:rPr>
                        </m:ctrlPr>
                      </m:naryPr>
                      <m:sub>
                        <m:r>
                          <m:rPr>
                            <m:sty m:val="p"/>
                          </m:rPr>
                          <w:rPr>
                            <w:rFonts w:ascii="Cambria Math" w:hAnsi="Cambria Math"/>
                            <w:lang w:val="id-ID"/>
                          </w:rPr>
                          <m:t>yi</m:t>
                        </m:r>
                      </m:sub>
                      <m:sup/>
                      <m:e>
                        <m:r>
                          <m:rPr>
                            <m:sty m:val="p"/>
                          </m:rPr>
                          <w:rPr>
                            <w:rFonts w:ascii="Cambria Math" w:hAnsi="Cambria Math"/>
                            <w:lang w:val="id-ID"/>
                          </w:rPr>
                          <m:t>2</m:t>
                        </m:r>
                      </m:e>
                    </m:nary>
                    <m:r>
                      <m:rPr>
                        <m:sty m:val="p"/>
                      </m:rPr>
                      <w:rPr>
                        <w:rFonts w:ascii="Cambria Math" w:hAnsi="Cambria Math"/>
                        <w:lang w:val="id-ID"/>
                      </w:rPr>
                      <m:t xml:space="preserve">- </m:t>
                    </m:r>
                    <m:d>
                      <m:dPr>
                        <m:ctrlPr>
                          <w:rPr>
                            <w:rFonts w:ascii="Cambria Math" w:hAnsi="Cambria Math"/>
                            <w:lang w:val="id-ID"/>
                          </w:rPr>
                        </m:ctrlPr>
                      </m:dPr>
                      <m:e>
                        <m:nary>
                          <m:naryPr>
                            <m:chr m:val="∑"/>
                            <m:limLoc m:val="undOvr"/>
                            <m:subHide m:val="1"/>
                            <m:supHide m:val="1"/>
                            <m:ctrlPr>
                              <w:rPr>
                                <w:rFonts w:ascii="Cambria Math" w:hAnsi="Cambria Math"/>
                                <w:lang w:val="id-ID"/>
                              </w:rPr>
                            </m:ctrlPr>
                          </m:naryPr>
                          <m:sub/>
                          <m:sup/>
                          <m:e>
                            <m:r>
                              <m:rPr>
                                <m:sty m:val="p"/>
                              </m:rPr>
                              <w:rPr>
                                <w:rFonts w:ascii="Cambria Math" w:hAnsi="Cambria Math"/>
                                <w:lang w:val="id-ID"/>
                              </w:rPr>
                              <m:t>yi</m:t>
                            </m:r>
                          </m:e>
                        </m:nary>
                      </m:e>
                    </m:d>
                    <m:r>
                      <m:rPr>
                        <m:sty m:val="p"/>
                      </m:rPr>
                      <w:rPr>
                        <w:rFonts w:ascii="Cambria Math" w:hAnsi="Cambria Math"/>
                        <w:lang w:val="id-ID"/>
                      </w:rPr>
                      <m:t>2</m:t>
                    </m:r>
                  </m:e>
                </m:d>
              </m:e>
            </m:rad>
          </m:den>
        </m:f>
      </m:oMath>
    </w:p>
    <w:p w:rsidR="00786C18" w:rsidRDefault="00786C18" w:rsidP="00786C18">
      <w:pPr>
        <w:spacing w:after="0" w:line="240" w:lineRule="auto"/>
        <w:ind w:firstLine="567"/>
        <w:jc w:val="both"/>
        <w:rPr>
          <w:rFonts w:eastAsia="Times New Roman"/>
        </w:rPr>
      </w:pPr>
      <w:r>
        <w:t xml:space="preserve">Variabel yang mudah didapat atau tersedia sering dapat digolongkan ke dalam variabel bebas sedangkan variabel yang terjadi karena variabel bebas itu merupakan variabel tak bebas. Untuk variabel bebas </w:t>
      </w:r>
      <w:r>
        <w:rPr>
          <w:lang w:val="en-GB"/>
        </w:rPr>
        <w:t xml:space="preserve">yaitu jumlah mikroba, </w:t>
      </w:r>
      <w:r>
        <w:t xml:space="preserve"> sedangkan variabel tak bebas yaitu lama penyimpanan</w:t>
      </w:r>
      <w:r>
        <w:rPr>
          <w:rFonts w:eastAsia="Times New Roman"/>
        </w:rPr>
        <w:t>.</w:t>
      </w:r>
    </w:p>
    <w:p w:rsidR="00E56E7A" w:rsidRPr="00381026" w:rsidRDefault="00E56E7A" w:rsidP="00786C18">
      <w:pPr>
        <w:autoSpaceDE w:val="0"/>
        <w:autoSpaceDN w:val="0"/>
        <w:adjustRightInd w:val="0"/>
        <w:spacing w:after="0" w:line="240" w:lineRule="auto"/>
        <w:contextualSpacing/>
        <w:rPr>
          <w:rFonts w:eastAsia="Calibri"/>
        </w:rPr>
      </w:pPr>
      <w:r w:rsidRPr="00381026">
        <w:rPr>
          <w:rFonts w:eastAsia="Calibri"/>
          <w:b/>
        </w:rPr>
        <w:t>Rancangan Respon</w:t>
      </w:r>
    </w:p>
    <w:p w:rsidR="00786C18" w:rsidRPr="009410D2" w:rsidRDefault="00786C18" w:rsidP="00786C18">
      <w:pPr>
        <w:pStyle w:val="ListParagraph"/>
        <w:numPr>
          <w:ilvl w:val="0"/>
          <w:numId w:val="15"/>
        </w:numPr>
        <w:spacing w:after="0" w:line="240" w:lineRule="auto"/>
        <w:ind w:left="284" w:hanging="284"/>
        <w:jc w:val="both"/>
        <w:rPr>
          <w:rFonts w:ascii="Times New Roman" w:eastAsia="Times New Roman" w:hAnsi="Times New Roman"/>
          <w:sz w:val="24"/>
          <w:szCs w:val="24"/>
          <w:lang w:val="en-GB"/>
        </w:rPr>
      </w:pPr>
      <w:bookmarkStart w:id="3" w:name="_Toc443508037"/>
      <w:r>
        <w:rPr>
          <w:rFonts w:ascii="Times New Roman" w:eastAsia="Times New Roman" w:hAnsi="Times New Roman"/>
          <w:sz w:val="24"/>
          <w:szCs w:val="24"/>
          <w:lang w:val="en-GB"/>
        </w:rPr>
        <w:t>Jumlah total mikroba</w:t>
      </w:r>
    </w:p>
    <w:p w:rsidR="00786C18" w:rsidRPr="00F439DF" w:rsidRDefault="00786C18" w:rsidP="00786C18">
      <w:pPr>
        <w:pStyle w:val="ListParagraph"/>
        <w:spacing w:after="0" w:line="240" w:lineRule="auto"/>
        <w:ind w:left="0" w:firstLine="284"/>
        <w:jc w:val="both"/>
        <w:rPr>
          <w:rFonts w:ascii="Times New Roman" w:eastAsia="Times New Roman" w:hAnsi="Times New Roman"/>
          <w:i/>
          <w:sz w:val="24"/>
          <w:szCs w:val="24"/>
        </w:rPr>
      </w:pPr>
      <w:r>
        <w:rPr>
          <w:rFonts w:ascii="Times New Roman" w:eastAsia="Times New Roman" w:hAnsi="Times New Roman"/>
          <w:sz w:val="24"/>
          <w:szCs w:val="24"/>
        </w:rPr>
        <w:t xml:space="preserve">Pendugaan umur simpan pada </w:t>
      </w:r>
      <w:r>
        <w:rPr>
          <w:rFonts w:ascii="Times New Roman" w:eastAsia="Times New Roman" w:hAnsi="Times New Roman"/>
          <w:i/>
          <w:sz w:val="24"/>
          <w:szCs w:val="24"/>
        </w:rPr>
        <w:t xml:space="preserve">fillet </w:t>
      </w:r>
      <w:r>
        <w:rPr>
          <w:rFonts w:ascii="Times New Roman" w:eastAsia="Times New Roman" w:hAnsi="Times New Roman"/>
          <w:sz w:val="24"/>
          <w:szCs w:val="24"/>
        </w:rPr>
        <w:t>ikan nila yang dilakukan yaitu jumlah total mikroba metode TPC (</w:t>
      </w:r>
      <w:r>
        <w:rPr>
          <w:rFonts w:ascii="Times New Roman" w:eastAsia="Times New Roman" w:hAnsi="Times New Roman"/>
          <w:i/>
          <w:sz w:val="24"/>
          <w:szCs w:val="24"/>
        </w:rPr>
        <w:t>Total Plate Count</w:t>
      </w:r>
      <w:r>
        <w:rPr>
          <w:rFonts w:ascii="Times New Roman" w:eastAsia="Times New Roman" w:hAnsi="Times New Roman"/>
          <w:sz w:val="24"/>
          <w:szCs w:val="24"/>
        </w:rPr>
        <w:t>).</w:t>
      </w:r>
      <w:r>
        <w:rPr>
          <w:rFonts w:ascii="Times New Roman" w:eastAsia="Times New Roman" w:hAnsi="Times New Roman"/>
          <w:i/>
          <w:sz w:val="24"/>
          <w:szCs w:val="24"/>
        </w:rPr>
        <w:t xml:space="preserve"> </w:t>
      </w:r>
    </w:p>
    <w:p w:rsidR="00786C18" w:rsidRDefault="00786C18" w:rsidP="00786C18">
      <w:pPr>
        <w:spacing w:after="0" w:line="240" w:lineRule="auto"/>
        <w:jc w:val="both"/>
        <w:rPr>
          <w:rFonts w:eastAsia="Times New Roman"/>
        </w:rPr>
      </w:pPr>
      <w:r w:rsidRPr="00C11685">
        <w:rPr>
          <w:rFonts w:eastAsia="Times New Roman"/>
        </w:rPr>
        <w:t>2.</w:t>
      </w:r>
      <w:r>
        <w:rPr>
          <w:rFonts w:eastAsia="Times New Roman"/>
        </w:rPr>
        <w:t xml:space="preserve"> Kadar protein</w:t>
      </w:r>
    </w:p>
    <w:p w:rsidR="00786C18" w:rsidRPr="00F50517" w:rsidRDefault="00786C18" w:rsidP="00786C18">
      <w:pPr>
        <w:spacing w:after="0" w:line="240" w:lineRule="auto"/>
        <w:jc w:val="both"/>
        <w:rPr>
          <w:rFonts w:eastAsia="Times New Roman"/>
        </w:rPr>
      </w:pPr>
      <w:r>
        <w:rPr>
          <w:rFonts w:eastAsia="Times New Roman"/>
        </w:rPr>
        <w:t xml:space="preserve">     Analisis dilakukan pada sampel terpilih yaitu kadar protein metode Kjeldahl.</w:t>
      </w:r>
    </w:p>
    <w:p w:rsidR="00786C18" w:rsidRDefault="00786C18" w:rsidP="00786C18">
      <w:pPr>
        <w:spacing w:after="0" w:line="240" w:lineRule="auto"/>
        <w:jc w:val="both"/>
        <w:rPr>
          <w:rFonts w:eastAsia="Times New Roman"/>
        </w:rPr>
      </w:pPr>
      <w:r>
        <w:rPr>
          <w:rFonts w:eastAsia="Times New Roman"/>
        </w:rPr>
        <w:t>3.  Uji organoleptik</w:t>
      </w:r>
    </w:p>
    <w:p w:rsidR="00786C18" w:rsidRPr="00097136" w:rsidRDefault="00786C18" w:rsidP="00786C18">
      <w:pPr>
        <w:spacing w:after="0" w:line="240" w:lineRule="auto"/>
        <w:jc w:val="both"/>
        <w:rPr>
          <w:rFonts w:eastAsia="Times New Roman"/>
          <w:lang w:val="en-GB"/>
        </w:rPr>
      </w:pPr>
      <w:r>
        <w:rPr>
          <w:rFonts w:eastAsia="Times New Roman"/>
          <w:lang w:val="en-GB"/>
        </w:rPr>
        <w:t xml:space="preserve">       </w:t>
      </w:r>
      <w:r>
        <w:rPr>
          <w:rFonts w:eastAsia="Times New Roman"/>
        </w:rPr>
        <w:t xml:space="preserve">Uji organoleptik pada sampel terpilih pada 3 konsentrasi larutan temulawak, yang akan dilakukan </w:t>
      </w:r>
      <w:r>
        <w:rPr>
          <w:rFonts w:eastAsia="Times New Roman"/>
        </w:rPr>
        <w:lastRenderedPageBreak/>
        <w:t>oleh 15 orang panelis dengan metode uji hedonik yang meliputi warna, aroma, dan rasa</w:t>
      </w:r>
      <w:r>
        <w:rPr>
          <w:rFonts w:eastAsia="Times New Roman"/>
          <w:lang w:val="en-GB"/>
        </w:rPr>
        <w:t>.</w:t>
      </w:r>
    </w:p>
    <w:p w:rsidR="00E56E7A" w:rsidRPr="00381026" w:rsidRDefault="00786C18" w:rsidP="00E56E7A">
      <w:pPr>
        <w:keepNext/>
        <w:snapToGrid w:val="0"/>
        <w:spacing w:line="240" w:lineRule="auto"/>
        <w:contextualSpacing/>
        <w:outlineLvl w:val="2"/>
        <w:rPr>
          <w:rFonts w:eastAsia="Times New Roman"/>
          <w:b/>
          <w:bCs/>
        </w:rPr>
      </w:pPr>
      <w:r>
        <w:rPr>
          <w:rFonts w:eastAsia="Times New Roman"/>
          <w:b/>
          <w:bCs/>
          <w:lang w:val="en-GB"/>
        </w:rPr>
        <w:t xml:space="preserve">Prosedur </w:t>
      </w:r>
      <w:r w:rsidR="00E56E7A" w:rsidRPr="00381026">
        <w:rPr>
          <w:rFonts w:eastAsia="Times New Roman"/>
          <w:b/>
          <w:bCs/>
        </w:rPr>
        <w:t xml:space="preserve">Penelitian </w:t>
      </w:r>
      <w:bookmarkEnd w:id="3"/>
    </w:p>
    <w:p w:rsidR="00786C18" w:rsidRPr="00F161E0" w:rsidRDefault="00786C18" w:rsidP="00786C18">
      <w:pPr>
        <w:spacing w:after="0" w:line="240" w:lineRule="auto"/>
        <w:ind w:firstLine="426"/>
        <w:contextualSpacing/>
        <w:jc w:val="both"/>
        <w:rPr>
          <w:rFonts w:eastAsia="Times New Roman"/>
          <w:lang w:val="en-US"/>
        </w:rPr>
      </w:pPr>
      <w:proofErr w:type="gramStart"/>
      <w:r w:rsidRPr="00F161E0">
        <w:rPr>
          <w:rFonts w:eastAsia="Times New Roman"/>
          <w:lang w:val="en-US"/>
        </w:rPr>
        <w:t>Prosedur dalam penelitian ini terdiri dari prosedur penelitian pendahuluan dan prosedur penelitian utama.</w:t>
      </w:r>
      <w:proofErr w:type="gramEnd"/>
    </w:p>
    <w:p w:rsidR="00786C18" w:rsidRDefault="00786C18" w:rsidP="00786C18">
      <w:pPr>
        <w:tabs>
          <w:tab w:val="left" w:pos="540"/>
        </w:tabs>
        <w:spacing w:after="0" w:line="240" w:lineRule="auto"/>
        <w:contextualSpacing/>
        <w:jc w:val="both"/>
        <w:rPr>
          <w:rFonts w:eastAsia="Times New Roman"/>
        </w:rPr>
      </w:pPr>
      <w:r>
        <w:rPr>
          <w:rFonts w:eastAsia="Times New Roman"/>
        </w:rPr>
        <w:t xml:space="preserve">       Prosedur p</w:t>
      </w:r>
      <w:r w:rsidRPr="00F161E0">
        <w:rPr>
          <w:rFonts w:eastAsia="Times New Roman"/>
        </w:rPr>
        <w:t>enelitian pendahuluan pada percobaan ini adalah menganalisis</w:t>
      </w:r>
      <w:r w:rsidRPr="00F161E0">
        <w:rPr>
          <w:rFonts w:eastAsia="Times New Roman"/>
          <w:b/>
        </w:rPr>
        <w:t xml:space="preserve"> </w:t>
      </w:r>
      <w:r w:rsidRPr="00F161E0">
        <w:rPr>
          <w:rFonts w:eastAsia="Times New Roman"/>
        </w:rPr>
        <w:t xml:space="preserve">bahan baku </w:t>
      </w:r>
      <w:r w:rsidRPr="00F161E0">
        <w:rPr>
          <w:rFonts w:eastAsia="Times New Roman"/>
          <w:i/>
        </w:rPr>
        <w:t xml:space="preserve">Fillet </w:t>
      </w:r>
      <w:r w:rsidRPr="00F161E0">
        <w:rPr>
          <w:rFonts w:eastAsia="Times New Roman"/>
        </w:rPr>
        <w:t>ika</w:t>
      </w:r>
      <w:r>
        <w:rPr>
          <w:rFonts w:eastAsia="Times New Roman"/>
        </w:rPr>
        <w:t xml:space="preserve">n nila. Analisis yang digunakan yaitu kadar protein metode Kjedahl dan menghitung umur simpan </w:t>
      </w:r>
      <w:r>
        <w:rPr>
          <w:rFonts w:eastAsia="Times New Roman"/>
          <w:i/>
        </w:rPr>
        <w:t xml:space="preserve">Fillet </w:t>
      </w:r>
      <w:r>
        <w:rPr>
          <w:rFonts w:eastAsia="Times New Roman"/>
        </w:rPr>
        <w:t>ikan nila tanpa direndam larutan temulawak dengan parameter analisis mikrobiologi metode TPC (</w:t>
      </w:r>
      <w:r>
        <w:rPr>
          <w:rFonts w:eastAsia="Times New Roman"/>
          <w:i/>
        </w:rPr>
        <w:t>Total Plate Count</w:t>
      </w:r>
      <w:r>
        <w:rPr>
          <w:rFonts w:eastAsia="Times New Roman"/>
        </w:rPr>
        <w:t>).</w:t>
      </w:r>
    </w:p>
    <w:p w:rsidR="00786C18" w:rsidRPr="005F7F5F" w:rsidRDefault="00786C18" w:rsidP="00786C18">
      <w:pPr>
        <w:tabs>
          <w:tab w:val="left" w:pos="540"/>
        </w:tabs>
        <w:spacing w:after="0" w:line="240" w:lineRule="auto"/>
        <w:contextualSpacing/>
        <w:jc w:val="both"/>
        <w:rPr>
          <w:rFonts w:eastAsia="Times New Roman"/>
          <w:b/>
        </w:rPr>
      </w:pPr>
      <w:r w:rsidRPr="005F7F5F">
        <w:rPr>
          <w:rFonts w:eastAsia="Times New Roman"/>
          <w:b/>
        </w:rPr>
        <w:t xml:space="preserve">Analisis bahan baku </w:t>
      </w:r>
      <w:r w:rsidRPr="005F7F5F">
        <w:rPr>
          <w:rFonts w:eastAsia="Times New Roman"/>
          <w:b/>
          <w:i/>
        </w:rPr>
        <w:t xml:space="preserve">Fillet </w:t>
      </w:r>
      <w:r w:rsidR="00AB3586">
        <w:rPr>
          <w:rFonts w:eastAsia="Times New Roman"/>
          <w:b/>
        </w:rPr>
        <w:t>ikan nila</w:t>
      </w:r>
      <w:r w:rsidRPr="005F7F5F">
        <w:rPr>
          <w:rFonts w:eastAsia="Times New Roman"/>
          <w:b/>
        </w:rPr>
        <w:t>:</w:t>
      </w:r>
    </w:p>
    <w:p w:rsidR="00786C18" w:rsidRPr="00F161E0" w:rsidRDefault="00786C18" w:rsidP="00786C18">
      <w:pPr>
        <w:numPr>
          <w:ilvl w:val="0"/>
          <w:numId w:val="16"/>
        </w:numPr>
        <w:tabs>
          <w:tab w:val="left" w:pos="540"/>
        </w:tabs>
        <w:spacing w:after="0" w:line="240" w:lineRule="auto"/>
        <w:contextualSpacing/>
        <w:jc w:val="both"/>
        <w:rPr>
          <w:rFonts w:eastAsia="Times New Roman"/>
        </w:rPr>
      </w:pPr>
      <w:r w:rsidRPr="00F161E0">
        <w:rPr>
          <w:rFonts w:eastAsia="Times New Roman"/>
        </w:rPr>
        <w:t>Pemilihan bahan baku</w:t>
      </w:r>
    </w:p>
    <w:p w:rsidR="00786C18" w:rsidRPr="00F161E0" w:rsidRDefault="00786C18" w:rsidP="00786C18">
      <w:pPr>
        <w:spacing w:after="0" w:line="240" w:lineRule="auto"/>
        <w:ind w:left="426"/>
        <w:contextualSpacing/>
        <w:jc w:val="both"/>
        <w:rPr>
          <w:rFonts w:eastAsia="Times New Roman"/>
        </w:rPr>
      </w:pPr>
      <w:r w:rsidRPr="00F161E0">
        <w:rPr>
          <w:rFonts w:eastAsia="Times New Roman"/>
        </w:rPr>
        <w:t xml:space="preserve">Ikan yang digunakan dalam penelitian pendahuluan ini adalah </w:t>
      </w:r>
      <w:r>
        <w:rPr>
          <w:rFonts w:eastAsia="Times New Roman"/>
        </w:rPr>
        <w:t>ikan nila hidup yang memiliki berat ± 350</w:t>
      </w:r>
      <w:r w:rsidRPr="00F161E0">
        <w:rPr>
          <w:rFonts w:eastAsia="Times New Roman"/>
        </w:rPr>
        <w:t xml:space="preserve"> gram.</w:t>
      </w:r>
    </w:p>
    <w:p w:rsidR="00786C18" w:rsidRPr="00F161E0" w:rsidRDefault="00786C18" w:rsidP="00786C18">
      <w:pPr>
        <w:numPr>
          <w:ilvl w:val="0"/>
          <w:numId w:val="16"/>
        </w:numPr>
        <w:spacing w:after="0" w:line="240" w:lineRule="auto"/>
        <w:contextualSpacing/>
        <w:jc w:val="both"/>
        <w:rPr>
          <w:rFonts w:eastAsia="Times New Roman"/>
          <w:i/>
        </w:rPr>
      </w:pPr>
      <w:r w:rsidRPr="00F161E0">
        <w:rPr>
          <w:rFonts w:eastAsia="Times New Roman"/>
          <w:i/>
        </w:rPr>
        <w:t>Trimming</w:t>
      </w:r>
    </w:p>
    <w:p w:rsidR="00786C18" w:rsidRPr="00F161E0" w:rsidRDefault="00786C18" w:rsidP="00786C18">
      <w:pPr>
        <w:spacing w:after="0" w:line="240" w:lineRule="auto"/>
        <w:ind w:left="426"/>
        <w:contextualSpacing/>
        <w:jc w:val="both"/>
        <w:rPr>
          <w:rFonts w:eastAsia="Times New Roman"/>
        </w:rPr>
      </w:pPr>
      <w:r w:rsidRPr="00F161E0">
        <w:rPr>
          <w:rFonts w:eastAsia="Times New Roman"/>
        </w:rPr>
        <w:t xml:space="preserve">Ikan di </w:t>
      </w:r>
      <w:r w:rsidRPr="00F161E0">
        <w:rPr>
          <w:rFonts w:eastAsia="Times New Roman"/>
          <w:i/>
        </w:rPr>
        <w:t>trimming</w:t>
      </w:r>
      <w:r w:rsidRPr="00F161E0">
        <w:rPr>
          <w:rFonts w:eastAsia="Times New Roman"/>
        </w:rPr>
        <w:t xml:space="preserve"> dibersihkan dari sisik ikan, jeroan ikan, kepala ikan, dan tulang ikan. Proses trimming ini dilakukan untuk mendapatkan daging ikan saja.</w:t>
      </w:r>
    </w:p>
    <w:p w:rsidR="00786C18" w:rsidRPr="00F161E0" w:rsidRDefault="00786C18" w:rsidP="00786C18">
      <w:pPr>
        <w:numPr>
          <w:ilvl w:val="0"/>
          <w:numId w:val="16"/>
        </w:numPr>
        <w:spacing w:after="0" w:line="240" w:lineRule="auto"/>
        <w:contextualSpacing/>
        <w:jc w:val="both"/>
        <w:rPr>
          <w:rFonts w:eastAsia="Times New Roman"/>
        </w:rPr>
      </w:pPr>
      <w:r w:rsidRPr="00F161E0">
        <w:rPr>
          <w:rFonts w:eastAsia="Times New Roman"/>
          <w:i/>
        </w:rPr>
        <w:t>Filleting</w:t>
      </w:r>
    </w:p>
    <w:p w:rsidR="005F7F5F" w:rsidRDefault="00786C18" w:rsidP="00AB3586">
      <w:pPr>
        <w:spacing w:after="0" w:line="240" w:lineRule="auto"/>
        <w:ind w:left="426"/>
        <w:contextualSpacing/>
        <w:jc w:val="both"/>
        <w:rPr>
          <w:rFonts w:eastAsia="Times New Roman"/>
        </w:rPr>
      </w:pPr>
      <w:r w:rsidRPr="00F161E0">
        <w:rPr>
          <w:rFonts w:eastAsia="Times New Roman"/>
          <w:i/>
        </w:rPr>
        <w:t xml:space="preserve">Fillet </w:t>
      </w:r>
      <w:r w:rsidRPr="00F161E0">
        <w:rPr>
          <w:rFonts w:eastAsia="Times New Roman"/>
        </w:rPr>
        <w:t xml:space="preserve">adalah bentuk irisan daging tanpa tulang tanpa sisik. Proses </w:t>
      </w:r>
      <w:r w:rsidRPr="00F161E0">
        <w:rPr>
          <w:rFonts w:eastAsia="Times New Roman"/>
          <w:i/>
        </w:rPr>
        <w:t xml:space="preserve">Filleting </w:t>
      </w:r>
      <w:r w:rsidRPr="00F161E0">
        <w:rPr>
          <w:rFonts w:eastAsia="Times New Roman"/>
        </w:rPr>
        <w:t>bertujuan untuk mengambil daging</w:t>
      </w:r>
      <w:r>
        <w:rPr>
          <w:rFonts w:eastAsia="Times New Roman"/>
        </w:rPr>
        <w:t xml:space="preserve"> ikan yang diambil dengan berat 100 gram. </w:t>
      </w:r>
      <w:r>
        <w:rPr>
          <w:rFonts w:eastAsia="Times New Roman"/>
          <w:i/>
        </w:rPr>
        <w:t xml:space="preserve">Fillet </w:t>
      </w:r>
      <w:r>
        <w:rPr>
          <w:rFonts w:eastAsia="Times New Roman"/>
        </w:rPr>
        <w:t>ikan nila yang dihasilkan dilakukan analisis kadar protein metode Kjedahl.</w:t>
      </w:r>
    </w:p>
    <w:p w:rsidR="00786C18" w:rsidRDefault="00786C18" w:rsidP="00786C18">
      <w:pPr>
        <w:spacing w:after="0" w:line="240" w:lineRule="auto"/>
        <w:ind w:left="142"/>
        <w:contextualSpacing/>
        <w:jc w:val="both"/>
        <w:rPr>
          <w:rFonts w:eastAsia="Times New Roman"/>
        </w:rPr>
      </w:pPr>
      <w:r>
        <w:rPr>
          <w:rFonts w:eastAsia="Times New Roman"/>
        </w:rPr>
        <w:t>4.  Pengemasan</w:t>
      </w:r>
    </w:p>
    <w:p w:rsidR="00786C18" w:rsidRDefault="00786C18" w:rsidP="00786C18">
      <w:pPr>
        <w:spacing w:after="0" w:line="240" w:lineRule="auto"/>
        <w:ind w:left="426"/>
        <w:contextualSpacing/>
        <w:jc w:val="both"/>
        <w:rPr>
          <w:rFonts w:eastAsia="Times New Roman"/>
        </w:rPr>
      </w:pPr>
      <w:r>
        <w:rPr>
          <w:rFonts w:eastAsia="Times New Roman"/>
          <w:i/>
        </w:rPr>
        <w:t xml:space="preserve">Fillet </w:t>
      </w:r>
      <w:r>
        <w:rPr>
          <w:rFonts w:eastAsia="Times New Roman"/>
        </w:rPr>
        <w:t xml:space="preserve">ikan nila dilakukan proses pengemasan menggunakan plastik </w:t>
      </w:r>
      <w:r>
        <w:rPr>
          <w:rFonts w:eastAsia="Times New Roman"/>
          <w:i/>
        </w:rPr>
        <w:t>polietilen</w:t>
      </w:r>
      <w:r>
        <w:rPr>
          <w:rFonts w:eastAsia="Times New Roman"/>
        </w:rPr>
        <w:t>.</w:t>
      </w:r>
    </w:p>
    <w:p w:rsidR="00786C18" w:rsidRDefault="00786C18" w:rsidP="00786C18">
      <w:pPr>
        <w:spacing w:after="0" w:line="240" w:lineRule="auto"/>
        <w:contextualSpacing/>
        <w:jc w:val="both"/>
        <w:rPr>
          <w:rFonts w:eastAsia="Times New Roman"/>
        </w:rPr>
      </w:pPr>
      <w:r>
        <w:rPr>
          <w:rFonts w:eastAsia="Times New Roman"/>
        </w:rPr>
        <w:t xml:space="preserve">  5. </w:t>
      </w:r>
      <w:r w:rsidR="005F7F5F">
        <w:rPr>
          <w:rFonts w:eastAsia="Times New Roman"/>
          <w:lang w:val="en-GB"/>
        </w:rPr>
        <w:t xml:space="preserve"> </w:t>
      </w:r>
      <w:r>
        <w:rPr>
          <w:rFonts w:eastAsia="Times New Roman"/>
        </w:rPr>
        <w:t>Penyimpanan</w:t>
      </w:r>
    </w:p>
    <w:p w:rsidR="00786C18" w:rsidRDefault="00786C18" w:rsidP="00786C18">
      <w:pPr>
        <w:spacing w:after="0" w:line="240" w:lineRule="auto"/>
        <w:ind w:left="426"/>
        <w:contextualSpacing/>
        <w:jc w:val="both"/>
        <w:rPr>
          <w:rFonts w:eastAsia="Times New Roman"/>
        </w:rPr>
      </w:pPr>
      <w:r>
        <w:rPr>
          <w:rFonts w:eastAsia="Times New Roman"/>
          <w:i/>
        </w:rPr>
        <w:lastRenderedPageBreak/>
        <w:t xml:space="preserve">Fillet </w:t>
      </w:r>
      <w:r>
        <w:rPr>
          <w:rFonts w:eastAsia="Times New Roman"/>
        </w:rPr>
        <w:t>ikan nila dilakukan proses penyimpanan di lemari pendingin, dimana suhu yang digunakan 5</w:t>
      </w:r>
      <w:r>
        <w:rPr>
          <w:rFonts w:eastAsia="Times New Roman"/>
          <w:vertAlign w:val="superscript"/>
        </w:rPr>
        <w:t>0</w:t>
      </w:r>
      <w:r>
        <w:rPr>
          <w:rFonts w:eastAsia="Times New Roman"/>
        </w:rPr>
        <w:t xml:space="preserve">C selama 0,2,4,6, dan 8 hari untuk menduga umur simpan </w:t>
      </w:r>
      <w:r>
        <w:rPr>
          <w:rFonts w:eastAsia="Times New Roman"/>
          <w:i/>
        </w:rPr>
        <w:t xml:space="preserve">fillet </w:t>
      </w:r>
      <w:r>
        <w:rPr>
          <w:rFonts w:eastAsia="Times New Roman"/>
        </w:rPr>
        <w:t>ikan nila tersebut. Parameter utama dalam pendugaan umur simpan adalah analisis mikrobiologi jumlah mikroba metode TPC (</w:t>
      </w:r>
      <w:r>
        <w:rPr>
          <w:rFonts w:eastAsia="Times New Roman"/>
          <w:i/>
        </w:rPr>
        <w:t>Total Plate Count</w:t>
      </w:r>
      <w:r>
        <w:rPr>
          <w:rFonts w:eastAsia="Times New Roman"/>
        </w:rPr>
        <w:t>).</w:t>
      </w:r>
    </w:p>
    <w:p w:rsidR="005F7F5F" w:rsidRPr="005F7F5F" w:rsidRDefault="005F7F5F" w:rsidP="005F7F5F">
      <w:pPr>
        <w:spacing w:after="0" w:line="240" w:lineRule="auto"/>
        <w:ind w:left="142" w:firstLine="142"/>
        <w:jc w:val="both"/>
        <w:rPr>
          <w:rFonts w:eastAsia="Times New Roman"/>
          <w:b/>
          <w:lang w:val="en-GB"/>
        </w:rPr>
      </w:pPr>
      <w:r w:rsidRPr="005F7F5F">
        <w:rPr>
          <w:rFonts w:eastAsia="Times New Roman"/>
          <w:b/>
        </w:rPr>
        <w:t xml:space="preserve">Pengukuran pH larutan temulawak </w:t>
      </w:r>
      <w:r w:rsidRPr="005F7F5F">
        <w:rPr>
          <w:rFonts w:eastAsia="Times New Roman"/>
          <w:b/>
          <w:lang w:val="en-GB"/>
        </w:rPr>
        <w:t>:</w:t>
      </w:r>
    </w:p>
    <w:p w:rsidR="005F7F5F" w:rsidRDefault="005F7F5F" w:rsidP="005F7F5F">
      <w:pPr>
        <w:pStyle w:val="ListParagraph"/>
        <w:numPr>
          <w:ilvl w:val="0"/>
          <w:numId w:val="17"/>
        </w:numPr>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Sortasi </w:t>
      </w:r>
    </w:p>
    <w:p w:rsidR="005F7F5F" w:rsidRPr="004F07E7" w:rsidRDefault="005F7F5F" w:rsidP="005F7F5F">
      <w:pPr>
        <w:pStyle w:val="ListParagraph"/>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Sortasi dilakukan untuk memisahkan temulawak yang baik dan temulawak yang buruk.</w:t>
      </w:r>
    </w:p>
    <w:p w:rsidR="005F7F5F" w:rsidRDefault="005F7F5F" w:rsidP="005F7F5F">
      <w:pPr>
        <w:pStyle w:val="ListParagraph"/>
        <w:numPr>
          <w:ilvl w:val="0"/>
          <w:numId w:val="17"/>
        </w:numPr>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Pengupasan</w:t>
      </w:r>
    </w:p>
    <w:p w:rsidR="005F7F5F" w:rsidRPr="00DC5BCA" w:rsidRDefault="005F7F5F" w:rsidP="005F7F5F">
      <w:pPr>
        <w:pStyle w:val="ListParagraph"/>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Proses dimana temulawak dibersihkan dari kulit dan kotoran lain sebelum dilakukan pemarutan.</w:t>
      </w:r>
    </w:p>
    <w:p w:rsidR="005F7F5F" w:rsidRDefault="005F7F5F" w:rsidP="005F7F5F">
      <w:pPr>
        <w:pStyle w:val="ListParagraph"/>
        <w:numPr>
          <w:ilvl w:val="0"/>
          <w:numId w:val="17"/>
        </w:numPr>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Pemarutan</w:t>
      </w:r>
    </w:p>
    <w:p w:rsidR="005F7F5F" w:rsidRPr="00812B25" w:rsidRDefault="005F7F5F" w:rsidP="005F7F5F">
      <w:pPr>
        <w:pStyle w:val="ListParagraph"/>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Pemarutan pada rimpang temulawak dilakukan untuk mendapatkan ukuran temulawak yang lebih kecil sehingga akan mudah dalam proses pemerasan.</w:t>
      </w:r>
    </w:p>
    <w:p w:rsidR="005F7F5F" w:rsidRDefault="005F7F5F" w:rsidP="005F7F5F">
      <w:pPr>
        <w:pStyle w:val="ListParagraph"/>
        <w:numPr>
          <w:ilvl w:val="0"/>
          <w:numId w:val="17"/>
        </w:numPr>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Pemerasan</w:t>
      </w:r>
    </w:p>
    <w:p w:rsidR="005F7F5F" w:rsidRPr="00E06D7B" w:rsidRDefault="005F7F5F" w:rsidP="005F7F5F">
      <w:pPr>
        <w:pStyle w:val="ListParagraph"/>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Pemerasan dilakukan untuk mendapatkan sari temulawak, yang dilakukan menggunakan bantuan kain saring.</w:t>
      </w:r>
    </w:p>
    <w:p w:rsidR="005F7F5F" w:rsidRDefault="005F7F5F" w:rsidP="005F7F5F">
      <w:pPr>
        <w:pStyle w:val="ListParagraph"/>
        <w:numPr>
          <w:ilvl w:val="0"/>
          <w:numId w:val="17"/>
        </w:numPr>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Penyaringan</w:t>
      </w:r>
    </w:p>
    <w:p w:rsidR="005F7F5F" w:rsidRPr="00A91D11" w:rsidRDefault="005F7F5F" w:rsidP="005F7F5F">
      <w:pPr>
        <w:pStyle w:val="ListParagraph"/>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Penyaringan dilakukan untuk mendapatkan sari temulawak yang diinginkan.</w:t>
      </w:r>
    </w:p>
    <w:p w:rsidR="005F7F5F" w:rsidRPr="00026192" w:rsidRDefault="005F7F5F" w:rsidP="005F7F5F">
      <w:pPr>
        <w:pStyle w:val="ListParagraph"/>
        <w:numPr>
          <w:ilvl w:val="0"/>
          <w:numId w:val="17"/>
        </w:numPr>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Pencampuran</w:t>
      </w:r>
    </w:p>
    <w:p w:rsidR="005F7F5F" w:rsidRDefault="005F7F5F" w:rsidP="005F7F5F">
      <w:pPr>
        <w:spacing w:after="0" w:line="240" w:lineRule="auto"/>
        <w:ind w:left="567"/>
        <w:jc w:val="both"/>
        <w:rPr>
          <w:rFonts w:eastAsia="Times New Roman"/>
        </w:rPr>
      </w:pPr>
      <w:r>
        <w:rPr>
          <w:rFonts w:eastAsia="Times New Roman"/>
        </w:rPr>
        <w:t xml:space="preserve">Proses pencampuran dengan air matang dilakukan untuk mendapatkan konsentrasi larutan temulawak dengan konsentrasi 30%, 45% dan 60% dan basis yang digunakan </w:t>
      </w:r>
      <w:r>
        <w:rPr>
          <w:rFonts w:eastAsia="Times New Roman"/>
        </w:rPr>
        <w:lastRenderedPageBreak/>
        <w:t>adalah 100 ml dan dilakukan analisis pH pada masing-masing konsentrasi tersebut.</w:t>
      </w:r>
    </w:p>
    <w:p w:rsidR="00B01025" w:rsidRPr="005F7F5F" w:rsidRDefault="005F7F5F" w:rsidP="005F7F5F">
      <w:pPr>
        <w:spacing w:after="0" w:line="240" w:lineRule="auto"/>
        <w:ind w:firstLine="567"/>
        <w:jc w:val="both"/>
        <w:rPr>
          <w:rFonts w:eastAsia="Times New Roman"/>
        </w:rPr>
      </w:pPr>
      <w:r>
        <w:rPr>
          <w:rFonts w:eastAsia="Times New Roman"/>
        </w:rPr>
        <w:t>P</w:t>
      </w:r>
      <w:r>
        <w:rPr>
          <w:rFonts w:eastAsia="Times New Roman"/>
          <w:lang w:val="en-GB"/>
        </w:rPr>
        <w:t>rosedur p</w:t>
      </w:r>
      <w:r>
        <w:rPr>
          <w:rFonts w:eastAsia="Times New Roman"/>
        </w:rPr>
        <w:t xml:space="preserve">enelitian utama </w:t>
      </w:r>
      <w:r>
        <w:rPr>
          <w:rFonts w:eastAsia="Times New Roman"/>
          <w:i/>
        </w:rPr>
        <w:t xml:space="preserve">fillet </w:t>
      </w:r>
      <w:r>
        <w:rPr>
          <w:rFonts w:eastAsia="Times New Roman"/>
        </w:rPr>
        <w:t xml:space="preserve">ikan nila diawali dengan proses perendaman ke dalam larutan temulawak dengan konsentrasi 30% direndam selama 30 menit, 60 menit serta 90 menit. Konsentrasi 45% direndam selama 30 menit, 60 menit dan 90 menit. Konsentrasi 60% direndam selama 30 menit,60 menit dan 90 menit. </w:t>
      </w:r>
      <w:r>
        <w:rPr>
          <w:rFonts w:eastAsia="Times New Roman"/>
          <w:i/>
        </w:rPr>
        <w:t xml:space="preserve">Fillet </w:t>
      </w:r>
      <w:r>
        <w:rPr>
          <w:rFonts w:eastAsia="Times New Roman"/>
        </w:rPr>
        <w:t>ikan nila yang sudah dilakukan proses perendaman dikemas menggunakan pengemas plastik PE (</w:t>
      </w:r>
      <w:r>
        <w:rPr>
          <w:rFonts w:eastAsia="Times New Roman"/>
          <w:i/>
        </w:rPr>
        <w:t>Polietilen</w:t>
      </w:r>
      <w:r>
        <w:rPr>
          <w:rFonts w:eastAsia="Times New Roman"/>
        </w:rPr>
        <w:t>) serta disimpan dalam lemari pendingin dengan suhu 5</w:t>
      </w:r>
      <w:r>
        <w:rPr>
          <w:rFonts w:eastAsia="Times New Roman"/>
          <w:vertAlign w:val="superscript"/>
        </w:rPr>
        <w:t>0</w:t>
      </w:r>
      <w:r>
        <w:rPr>
          <w:rFonts w:eastAsia="Times New Roman"/>
        </w:rPr>
        <w:t>C selama 0,2,4,6, dan 8 hari untuk dilakukan pendugaan umur simpan. Parameter utama dalam pendugaan umur simpan adalah jumlah mikroba metode TPC (</w:t>
      </w:r>
      <w:r>
        <w:rPr>
          <w:rFonts w:eastAsia="Times New Roman"/>
          <w:i/>
        </w:rPr>
        <w:t>Total Plate Count</w:t>
      </w:r>
      <w:r>
        <w:rPr>
          <w:rFonts w:eastAsia="Times New Roman"/>
        </w:rPr>
        <w:t xml:space="preserve">). Data dari hasil analisa tersebut akan diolah dengan menggunakan regresi linier, sampel yang terpilih akan dilakukan analisis kimia kadar protein metode Kjeldahl yang ditujukan untuk membandingkan kadar protein dari </w:t>
      </w:r>
      <w:r>
        <w:rPr>
          <w:rFonts w:eastAsia="Times New Roman"/>
          <w:i/>
        </w:rPr>
        <w:t xml:space="preserve">Fillet </w:t>
      </w:r>
      <w:r>
        <w:rPr>
          <w:rFonts w:eastAsia="Times New Roman"/>
        </w:rPr>
        <w:t xml:space="preserve">ikan nila yang direndam dengan larutan temulawak serta </w:t>
      </w:r>
      <w:r>
        <w:rPr>
          <w:rFonts w:eastAsia="Times New Roman"/>
          <w:i/>
        </w:rPr>
        <w:t xml:space="preserve">Fillet </w:t>
      </w:r>
      <w:r>
        <w:rPr>
          <w:rFonts w:eastAsia="Times New Roman"/>
        </w:rPr>
        <w:t xml:space="preserve">ikan nila tanpa dilakukan perlakuan perendaman kedalam larutan temulawak. </w:t>
      </w:r>
      <w:r>
        <w:rPr>
          <w:rFonts w:eastAsia="Times New Roman"/>
          <w:i/>
        </w:rPr>
        <w:t xml:space="preserve">Fillet </w:t>
      </w:r>
      <w:r>
        <w:rPr>
          <w:rFonts w:eastAsia="Times New Roman"/>
        </w:rPr>
        <w:t xml:space="preserve">ikan nila yang terpilih berdasarkan umur simpan paling lama  dari masing –masing konsentrasi larutan temulawak dilakukan proses penggorengan untuk pengujian organoleptik uji hedonik yang meliputi warna, aroma dan rasa. </w:t>
      </w:r>
    </w:p>
    <w:p w:rsidR="00067B26" w:rsidRPr="00381026" w:rsidRDefault="00067B26" w:rsidP="00B01025">
      <w:pPr>
        <w:spacing w:before="240" w:after="120" w:line="240" w:lineRule="auto"/>
        <w:jc w:val="center"/>
        <w:rPr>
          <w:b/>
        </w:rPr>
      </w:pPr>
      <w:r w:rsidRPr="00381026">
        <w:rPr>
          <w:b/>
        </w:rPr>
        <w:t>HASIL DAN PEMBAHASAN</w:t>
      </w:r>
    </w:p>
    <w:p w:rsidR="00067B26" w:rsidRPr="00381026" w:rsidRDefault="00067B26" w:rsidP="005F7F5F">
      <w:pPr>
        <w:spacing w:after="0" w:line="240" w:lineRule="auto"/>
        <w:jc w:val="both"/>
        <w:rPr>
          <w:b/>
        </w:rPr>
      </w:pPr>
      <w:r w:rsidRPr="00381026">
        <w:rPr>
          <w:b/>
        </w:rPr>
        <w:t>Hasil Penelitian Pendahuluan</w:t>
      </w:r>
    </w:p>
    <w:p w:rsidR="004A7462" w:rsidRDefault="005F7F5F" w:rsidP="005F7F5F">
      <w:pPr>
        <w:spacing w:after="0" w:line="240" w:lineRule="auto"/>
        <w:ind w:firstLine="284"/>
        <w:jc w:val="both"/>
      </w:pPr>
      <w:r>
        <w:t>Penelitian</w:t>
      </w:r>
      <w:r>
        <w:rPr>
          <w:lang w:val="en-GB"/>
        </w:rPr>
        <w:t xml:space="preserve"> </w:t>
      </w:r>
      <w:r w:rsidRPr="005560F2">
        <w:t>pen</w:t>
      </w:r>
      <w:r>
        <w:t xml:space="preserve">dahuluan terdiri dari analisis </w:t>
      </w:r>
      <w:r w:rsidRPr="005560F2">
        <w:t xml:space="preserve">kadar protein bahan baku </w:t>
      </w:r>
      <w:r w:rsidRPr="005560F2">
        <w:rPr>
          <w:i/>
        </w:rPr>
        <w:lastRenderedPageBreak/>
        <w:t xml:space="preserve">Fillet </w:t>
      </w:r>
      <w:r w:rsidRPr="005560F2">
        <w:t>ikan nila sebelum</w:t>
      </w:r>
      <w:r w:rsidRPr="005560F2">
        <w:rPr>
          <w:b/>
        </w:rPr>
        <w:t xml:space="preserve"> </w:t>
      </w:r>
      <w:r w:rsidRPr="005560F2">
        <w:t xml:space="preserve">perendaman ke dalam larutan temulawak, </w:t>
      </w:r>
      <w:r>
        <w:rPr>
          <w:lang w:val="en-GB"/>
        </w:rPr>
        <w:t>pengukuran</w:t>
      </w:r>
      <w:r w:rsidRPr="005560F2">
        <w:t xml:space="preserve"> pH pada masing-masing konsentrasi larutan temulawak serta pendugaan umur simpan berdasarkan jumlah total mikroba, pada </w:t>
      </w:r>
      <w:r w:rsidRPr="005560F2">
        <w:rPr>
          <w:i/>
        </w:rPr>
        <w:t xml:space="preserve">fillet </w:t>
      </w:r>
      <w:r w:rsidRPr="005560F2">
        <w:t>ikan nila</w:t>
      </w:r>
      <w:r w:rsidRPr="005560F2">
        <w:rPr>
          <w:i/>
        </w:rPr>
        <w:t xml:space="preserve"> </w:t>
      </w:r>
      <w:r w:rsidRPr="005560F2">
        <w:t>tanpa perlakuan larutan temulawak.</w:t>
      </w:r>
    </w:p>
    <w:p w:rsidR="005F7F5F" w:rsidRPr="005F7F5F" w:rsidRDefault="005F7F5F" w:rsidP="005F7F5F">
      <w:pPr>
        <w:spacing w:after="0" w:line="240" w:lineRule="auto"/>
        <w:jc w:val="both"/>
        <w:rPr>
          <w:b/>
        </w:rPr>
      </w:pPr>
      <w:r w:rsidRPr="005F7F5F">
        <w:rPr>
          <w:b/>
        </w:rPr>
        <w:t>Kadar Protein</w:t>
      </w:r>
    </w:p>
    <w:p w:rsidR="005F7F5F" w:rsidRPr="005560F2" w:rsidRDefault="005F7F5F" w:rsidP="005F7F5F">
      <w:pPr>
        <w:spacing w:after="0" w:line="240" w:lineRule="auto"/>
        <w:ind w:firstLine="426"/>
        <w:jc w:val="both"/>
      </w:pPr>
      <w:r w:rsidRPr="005560F2">
        <w:t xml:space="preserve">Hasil analisis kadar protein, dapat diketahui bahwa </w:t>
      </w:r>
      <w:r w:rsidRPr="005560F2">
        <w:rPr>
          <w:i/>
        </w:rPr>
        <w:t xml:space="preserve">fillet </w:t>
      </w:r>
      <w:r w:rsidRPr="005560F2">
        <w:t xml:space="preserve">ikan nila mempunyai kadar </w:t>
      </w:r>
      <w:r>
        <w:t>protein sebesar 16,43% sedangkan m</w:t>
      </w:r>
      <w:r w:rsidRPr="005560F2">
        <w:t>enurut Kusumawa</w:t>
      </w:r>
      <w:r>
        <w:t>rdhani (1988) dalam Saputra dan Nurhayati</w:t>
      </w:r>
      <w:r w:rsidRPr="005560F2">
        <w:t xml:space="preserve"> (2014), nilai gizi protein nila merah per 100 gram daging adalah 17,8%. Kandungan protein lebih tinggi dibandingkan dengan </w:t>
      </w:r>
      <w:r w:rsidRPr="005560F2">
        <w:rPr>
          <w:i/>
        </w:rPr>
        <w:t xml:space="preserve">Fillet </w:t>
      </w:r>
      <w:r w:rsidRPr="005560F2">
        <w:t>ikan nila yang dilakukan peneliti</w:t>
      </w:r>
      <w:r>
        <w:t xml:space="preserve">an. Menurut  Putra, dkk </w:t>
      </w:r>
      <w:r w:rsidRPr="005560F2">
        <w:t>(2012) kadar protein yang diuji lebih tinggi dibanding referensi yang diperoleh. Hal ini diduga karena beberapa faktor yaitu usia ikan yang ditangkap serta bobot ikan yang diolah. Selain itu, kondisi lingkungan dan jenis makanan yang dimakan ikan juga dapat mempengaruhi  faktor gizi yang terkandung dalam ikan.</w:t>
      </w:r>
    </w:p>
    <w:p w:rsidR="005F7F5F" w:rsidRPr="005F7F5F" w:rsidRDefault="005F7F5F" w:rsidP="005F7F5F">
      <w:pPr>
        <w:spacing w:after="0" w:line="240" w:lineRule="auto"/>
        <w:jc w:val="both"/>
        <w:rPr>
          <w:b/>
        </w:rPr>
      </w:pPr>
      <w:r w:rsidRPr="005F7F5F">
        <w:rPr>
          <w:b/>
          <w:lang w:val="en-GB"/>
        </w:rPr>
        <w:t>Pengukuran</w:t>
      </w:r>
      <w:r w:rsidRPr="005F7F5F">
        <w:rPr>
          <w:b/>
        </w:rPr>
        <w:t xml:space="preserve"> pH </w:t>
      </w:r>
      <w:r>
        <w:rPr>
          <w:b/>
        </w:rPr>
        <w:t>larutan</w:t>
      </w:r>
      <w:r>
        <w:rPr>
          <w:b/>
          <w:lang w:val="en-GB"/>
        </w:rPr>
        <w:t xml:space="preserve"> </w:t>
      </w:r>
      <w:r w:rsidRPr="005F7F5F">
        <w:rPr>
          <w:b/>
        </w:rPr>
        <w:t>temulawak pada berbagai konsentrasi</w:t>
      </w:r>
    </w:p>
    <w:p w:rsidR="00D538A5" w:rsidRDefault="005F7F5F" w:rsidP="00D538A5">
      <w:pPr>
        <w:spacing w:after="0" w:line="240" w:lineRule="auto"/>
        <w:ind w:firstLine="426"/>
        <w:jc w:val="both"/>
      </w:pPr>
      <w:r>
        <w:t>H</w:t>
      </w:r>
      <w:r w:rsidRPr="005560F2">
        <w:t xml:space="preserve">asil </w:t>
      </w:r>
      <w:r>
        <w:rPr>
          <w:lang w:val="en-GB"/>
        </w:rPr>
        <w:t>pengukuran</w:t>
      </w:r>
      <w:r w:rsidRPr="005560F2">
        <w:t xml:space="preserve"> pH</w:t>
      </w:r>
      <w:r w:rsidR="00D538A5">
        <w:rPr>
          <w:lang w:val="en-GB"/>
        </w:rPr>
        <w:t xml:space="preserve"> berdasarkan tabel, </w:t>
      </w:r>
      <w:r w:rsidRPr="005560F2">
        <w:t>terhadap masing-masing konsentrasi larutan temulawak menunjukkan semakin tinggi konsentrasi, pH semakin turun. Hal  ini disebabkan adanya kandungan asam askorbat sehingga semakin tinggi konsentrasi pH semakin turun (damayanti, dkk</w:t>
      </w:r>
      <w:r>
        <w:t xml:space="preserve"> 2014</w:t>
      </w:r>
      <w:r w:rsidRPr="005560F2">
        <w:t>). Hal ini sesuai dengan pendapat Winarsi (2003) dalam Sinambela (2012), bahwa kandungan kimia d</w:t>
      </w:r>
      <w:r>
        <w:t xml:space="preserve">alam rimpang temulawak </w:t>
      </w:r>
      <w:r>
        <w:lastRenderedPageBreak/>
        <w:t>yang menyebabkan semakin tinggi konsentrasi pH akan semakin turun yaitu asam askorbat.</w:t>
      </w:r>
    </w:p>
    <w:p w:rsidR="002C565D" w:rsidRDefault="002C565D" w:rsidP="002C565D">
      <w:pPr>
        <w:spacing w:after="0" w:line="240" w:lineRule="auto"/>
        <w:ind w:firstLine="284"/>
        <w:jc w:val="both"/>
      </w:pPr>
      <w:r w:rsidRPr="005560F2">
        <w:t>Kandungan temulawak yang paling besar yaitu</w:t>
      </w:r>
      <w:r>
        <w:rPr>
          <w:lang w:val="en-GB"/>
        </w:rPr>
        <w:t xml:space="preserve"> senyawa</w:t>
      </w:r>
      <w:r w:rsidRPr="005560F2">
        <w:t xml:space="preserve"> kurkumin, dalam suasana asam kurkumin akan berwarna kuning atau jingga sedangkan dalam suasana basa berwarna merah. Hal tersebut dapat terjadi karena adanya sistem tautomeri pada molekulnya. Untuk mendapatkan stabilitas yang optimum dari sediaan kurkumin maka pH nya dipertahankan kurang dari 7 </w:t>
      </w:r>
      <w:r>
        <w:t>( Sinambela,2012</w:t>
      </w:r>
      <w:r w:rsidRPr="005560F2">
        <w:t>)</w:t>
      </w:r>
    </w:p>
    <w:tbl>
      <w:tblPr>
        <w:tblStyle w:val="TableGrid"/>
        <w:tblW w:w="0" w:type="auto"/>
        <w:jc w:val="center"/>
        <w:tblLook w:val="04A0" w:firstRow="1" w:lastRow="0" w:firstColumn="1" w:lastColumn="0" w:noHBand="0" w:noVBand="1"/>
      </w:tblPr>
      <w:tblGrid>
        <w:gridCol w:w="2147"/>
        <w:gridCol w:w="1683"/>
      </w:tblGrid>
      <w:tr w:rsidR="00D538A5" w:rsidRPr="005560F2" w:rsidTr="00D538A5">
        <w:trPr>
          <w:jc w:val="center"/>
        </w:trPr>
        <w:tc>
          <w:tcPr>
            <w:tcW w:w="2147" w:type="dxa"/>
            <w:vAlign w:val="center"/>
          </w:tcPr>
          <w:p w:rsidR="00D538A5" w:rsidRPr="005560F2" w:rsidRDefault="00D538A5" w:rsidP="00D538A5">
            <w:pPr>
              <w:spacing w:after="0" w:line="240" w:lineRule="auto"/>
              <w:jc w:val="center"/>
            </w:pPr>
            <w:r w:rsidRPr="005560F2">
              <w:t>Konsentrasi (%)</w:t>
            </w:r>
          </w:p>
        </w:tc>
        <w:tc>
          <w:tcPr>
            <w:tcW w:w="1683" w:type="dxa"/>
            <w:vAlign w:val="center"/>
          </w:tcPr>
          <w:p w:rsidR="00D538A5" w:rsidRPr="005560F2" w:rsidRDefault="00D538A5" w:rsidP="00D538A5">
            <w:pPr>
              <w:spacing w:line="240" w:lineRule="auto"/>
              <w:jc w:val="center"/>
            </w:pPr>
            <w:r w:rsidRPr="005560F2">
              <w:t>pH</w:t>
            </w:r>
          </w:p>
        </w:tc>
      </w:tr>
      <w:tr w:rsidR="00D538A5" w:rsidRPr="005560F2" w:rsidTr="00D538A5">
        <w:trPr>
          <w:jc w:val="center"/>
        </w:trPr>
        <w:tc>
          <w:tcPr>
            <w:tcW w:w="2147" w:type="dxa"/>
            <w:vAlign w:val="center"/>
          </w:tcPr>
          <w:p w:rsidR="00D538A5" w:rsidRPr="005560F2" w:rsidRDefault="00D538A5" w:rsidP="00D538A5">
            <w:pPr>
              <w:spacing w:after="0" w:line="240" w:lineRule="auto"/>
              <w:jc w:val="center"/>
            </w:pPr>
            <w:r w:rsidRPr="005560F2">
              <w:t>30%</w:t>
            </w:r>
          </w:p>
        </w:tc>
        <w:tc>
          <w:tcPr>
            <w:tcW w:w="1683" w:type="dxa"/>
            <w:vAlign w:val="center"/>
          </w:tcPr>
          <w:p w:rsidR="00D538A5" w:rsidRPr="005560F2" w:rsidRDefault="00D538A5" w:rsidP="00D538A5">
            <w:pPr>
              <w:spacing w:after="0" w:line="240" w:lineRule="auto"/>
              <w:jc w:val="center"/>
            </w:pPr>
            <w:r w:rsidRPr="005560F2">
              <w:t>5,52</w:t>
            </w:r>
          </w:p>
        </w:tc>
      </w:tr>
      <w:tr w:rsidR="00D538A5" w:rsidRPr="005560F2" w:rsidTr="00D538A5">
        <w:trPr>
          <w:jc w:val="center"/>
        </w:trPr>
        <w:tc>
          <w:tcPr>
            <w:tcW w:w="2147" w:type="dxa"/>
            <w:vAlign w:val="center"/>
          </w:tcPr>
          <w:p w:rsidR="00D538A5" w:rsidRPr="005560F2" w:rsidRDefault="00D538A5" w:rsidP="00D538A5">
            <w:pPr>
              <w:spacing w:after="0" w:line="240" w:lineRule="auto"/>
              <w:jc w:val="center"/>
            </w:pPr>
            <w:r w:rsidRPr="005560F2">
              <w:t>45%</w:t>
            </w:r>
          </w:p>
        </w:tc>
        <w:tc>
          <w:tcPr>
            <w:tcW w:w="1683" w:type="dxa"/>
            <w:vAlign w:val="center"/>
          </w:tcPr>
          <w:p w:rsidR="00D538A5" w:rsidRPr="005560F2" w:rsidRDefault="00D538A5" w:rsidP="00D538A5">
            <w:pPr>
              <w:spacing w:after="0" w:line="240" w:lineRule="auto"/>
              <w:jc w:val="center"/>
            </w:pPr>
            <w:r w:rsidRPr="005560F2">
              <w:t>4,35</w:t>
            </w:r>
          </w:p>
        </w:tc>
      </w:tr>
      <w:tr w:rsidR="00D538A5" w:rsidRPr="005560F2" w:rsidTr="00D538A5">
        <w:trPr>
          <w:jc w:val="center"/>
        </w:trPr>
        <w:tc>
          <w:tcPr>
            <w:tcW w:w="2147" w:type="dxa"/>
            <w:vAlign w:val="center"/>
          </w:tcPr>
          <w:p w:rsidR="00D538A5" w:rsidRPr="005560F2" w:rsidRDefault="00D538A5" w:rsidP="00D538A5">
            <w:pPr>
              <w:spacing w:after="0" w:line="240" w:lineRule="auto"/>
              <w:jc w:val="center"/>
            </w:pPr>
            <w:r w:rsidRPr="005560F2">
              <w:t>60%</w:t>
            </w:r>
          </w:p>
        </w:tc>
        <w:tc>
          <w:tcPr>
            <w:tcW w:w="1683" w:type="dxa"/>
            <w:vAlign w:val="center"/>
          </w:tcPr>
          <w:p w:rsidR="00D538A5" w:rsidRPr="005560F2" w:rsidRDefault="00D538A5" w:rsidP="00D538A5">
            <w:pPr>
              <w:spacing w:after="0" w:line="240" w:lineRule="auto"/>
              <w:jc w:val="center"/>
            </w:pPr>
            <w:r w:rsidRPr="005560F2">
              <w:t>3,43</w:t>
            </w:r>
          </w:p>
        </w:tc>
      </w:tr>
    </w:tbl>
    <w:p w:rsidR="00D538A5" w:rsidRPr="00D538A5" w:rsidRDefault="00D538A5" w:rsidP="00D538A5">
      <w:pPr>
        <w:spacing w:after="0" w:line="240" w:lineRule="auto"/>
        <w:jc w:val="both"/>
        <w:rPr>
          <w:b/>
        </w:rPr>
      </w:pPr>
      <w:r w:rsidRPr="00D538A5">
        <w:rPr>
          <w:b/>
        </w:rPr>
        <w:t xml:space="preserve">Umur simpan </w:t>
      </w:r>
      <w:r w:rsidRPr="00D538A5">
        <w:rPr>
          <w:b/>
          <w:i/>
        </w:rPr>
        <w:t xml:space="preserve">fillet </w:t>
      </w:r>
      <w:r w:rsidRPr="00D538A5">
        <w:rPr>
          <w:b/>
        </w:rPr>
        <w:t>ikan nila sebelum perlakuan penambahan larutan temulawak pada suhu 5</w:t>
      </w:r>
      <w:r w:rsidRPr="00D538A5">
        <w:rPr>
          <w:b/>
          <w:vertAlign w:val="superscript"/>
        </w:rPr>
        <w:t>0</w:t>
      </w:r>
      <w:r w:rsidRPr="00D538A5">
        <w:rPr>
          <w:b/>
        </w:rPr>
        <w:t>C</w:t>
      </w:r>
    </w:p>
    <w:tbl>
      <w:tblPr>
        <w:tblStyle w:val="TableGrid"/>
        <w:tblW w:w="0" w:type="auto"/>
        <w:jc w:val="center"/>
        <w:tblLook w:val="04A0" w:firstRow="1" w:lastRow="0" w:firstColumn="1" w:lastColumn="0" w:noHBand="0" w:noVBand="1"/>
      </w:tblPr>
      <w:tblGrid>
        <w:gridCol w:w="1915"/>
        <w:gridCol w:w="1915"/>
      </w:tblGrid>
      <w:tr w:rsidR="00D538A5" w:rsidRPr="005560F2" w:rsidTr="006A6C25">
        <w:trPr>
          <w:trHeight w:val="703"/>
          <w:jc w:val="center"/>
        </w:trPr>
        <w:tc>
          <w:tcPr>
            <w:tcW w:w="1915" w:type="dxa"/>
          </w:tcPr>
          <w:p w:rsidR="00D538A5" w:rsidRPr="001A6A04" w:rsidRDefault="00D538A5" w:rsidP="006A6C25">
            <w:pPr>
              <w:spacing w:after="0" w:line="240" w:lineRule="auto"/>
              <w:jc w:val="center"/>
              <w:rPr>
                <w:lang w:val="en-GB"/>
              </w:rPr>
            </w:pPr>
            <w:r>
              <w:rPr>
                <w:lang w:val="en-GB"/>
              </w:rPr>
              <w:t>Lama penyimpanan</w:t>
            </w:r>
          </w:p>
          <w:p w:rsidR="00D538A5" w:rsidRPr="005560F2" w:rsidRDefault="00D538A5" w:rsidP="006A6C25">
            <w:pPr>
              <w:spacing w:after="0" w:line="240" w:lineRule="auto"/>
              <w:jc w:val="center"/>
            </w:pPr>
            <w:r>
              <w:t>(Hari</w:t>
            </w:r>
            <w:r w:rsidRPr="005560F2">
              <w:t>)</w:t>
            </w:r>
          </w:p>
        </w:tc>
        <w:tc>
          <w:tcPr>
            <w:tcW w:w="1915" w:type="dxa"/>
          </w:tcPr>
          <w:p w:rsidR="00D538A5" w:rsidRPr="005560F2" w:rsidRDefault="00D538A5" w:rsidP="006A6C25">
            <w:pPr>
              <w:spacing w:after="0" w:line="240" w:lineRule="auto"/>
              <w:jc w:val="center"/>
            </w:pPr>
            <w:r w:rsidRPr="005560F2">
              <w:t>Jumlah total mikoba</w:t>
            </w:r>
          </w:p>
          <w:p w:rsidR="00D538A5" w:rsidRPr="005560F2" w:rsidRDefault="00D538A5" w:rsidP="006A6C25">
            <w:pPr>
              <w:spacing w:after="0" w:line="240" w:lineRule="auto"/>
              <w:jc w:val="center"/>
            </w:pPr>
            <w:r w:rsidRPr="005560F2">
              <w:t>(koloni/ml)</w:t>
            </w:r>
          </w:p>
        </w:tc>
      </w:tr>
      <w:tr w:rsidR="00D538A5" w:rsidRPr="005560F2" w:rsidTr="006A6C25">
        <w:trPr>
          <w:trHeight w:val="1442"/>
          <w:jc w:val="center"/>
        </w:trPr>
        <w:tc>
          <w:tcPr>
            <w:tcW w:w="1915" w:type="dxa"/>
          </w:tcPr>
          <w:p w:rsidR="00D538A5" w:rsidRDefault="00D538A5" w:rsidP="006A6C25">
            <w:pPr>
              <w:spacing w:after="0" w:line="240" w:lineRule="auto"/>
              <w:jc w:val="center"/>
              <w:rPr>
                <w:lang w:val="en-GB"/>
              </w:rPr>
            </w:pPr>
            <w:r>
              <w:rPr>
                <w:lang w:val="en-GB"/>
              </w:rPr>
              <w:t>0</w:t>
            </w:r>
          </w:p>
          <w:p w:rsidR="00D538A5" w:rsidRDefault="00D538A5" w:rsidP="006A6C25">
            <w:pPr>
              <w:spacing w:after="0" w:line="240" w:lineRule="auto"/>
              <w:jc w:val="center"/>
              <w:rPr>
                <w:lang w:val="en-GB"/>
              </w:rPr>
            </w:pPr>
            <w:r>
              <w:rPr>
                <w:lang w:val="en-GB"/>
              </w:rPr>
              <w:t>2</w:t>
            </w:r>
          </w:p>
          <w:p w:rsidR="00D538A5" w:rsidRDefault="00D538A5" w:rsidP="006A6C25">
            <w:pPr>
              <w:spacing w:after="0" w:line="240" w:lineRule="auto"/>
              <w:jc w:val="center"/>
              <w:rPr>
                <w:lang w:val="en-GB"/>
              </w:rPr>
            </w:pPr>
            <w:r>
              <w:rPr>
                <w:lang w:val="en-GB"/>
              </w:rPr>
              <w:t>4</w:t>
            </w:r>
          </w:p>
          <w:p w:rsidR="00D538A5" w:rsidRDefault="00D538A5" w:rsidP="006A6C25">
            <w:pPr>
              <w:spacing w:after="0" w:line="240" w:lineRule="auto"/>
              <w:jc w:val="center"/>
              <w:rPr>
                <w:lang w:val="en-GB"/>
              </w:rPr>
            </w:pPr>
            <w:r>
              <w:rPr>
                <w:lang w:val="en-GB"/>
              </w:rPr>
              <w:t>6</w:t>
            </w:r>
          </w:p>
          <w:p w:rsidR="00D538A5" w:rsidRPr="00FE6E54" w:rsidRDefault="00D538A5" w:rsidP="006A6C25">
            <w:pPr>
              <w:spacing w:after="0" w:line="240" w:lineRule="auto"/>
              <w:jc w:val="center"/>
              <w:rPr>
                <w:lang w:val="en-GB"/>
              </w:rPr>
            </w:pPr>
            <w:r>
              <w:rPr>
                <w:lang w:val="en-GB"/>
              </w:rPr>
              <w:t>8</w:t>
            </w:r>
          </w:p>
        </w:tc>
        <w:tc>
          <w:tcPr>
            <w:tcW w:w="1915" w:type="dxa"/>
          </w:tcPr>
          <w:p w:rsidR="00D538A5" w:rsidRPr="005560F2" w:rsidRDefault="00D538A5" w:rsidP="006A6C25">
            <w:pPr>
              <w:spacing w:after="0" w:line="240" w:lineRule="auto"/>
              <w:jc w:val="center"/>
              <w:rPr>
                <w:vertAlign w:val="superscript"/>
              </w:rPr>
            </w:pPr>
            <w:r w:rsidRPr="005560F2">
              <w:t>3,89×10</w:t>
            </w:r>
            <w:r w:rsidRPr="005560F2">
              <w:rPr>
                <w:vertAlign w:val="superscript"/>
              </w:rPr>
              <w:t>3</w:t>
            </w:r>
          </w:p>
          <w:p w:rsidR="00D538A5" w:rsidRPr="005560F2" w:rsidRDefault="00D538A5" w:rsidP="006A6C25">
            <w:pPr>
              <w:spacing w:after="0" w:line="240" w:lineRule="auto"/>
              <w:jc w:val="center"/>
              <w:rPr>
                <w:vertAlign w:val="superscript"/>
              </w:rPr>
            </w:pPr>
            <w:r w:rsidRPr="005560F2">
              <w:t>1,87×10</w:t>
            </w:r>
            <w:r w:rsidRPr="005560F2">
              <w:rPr>
                <w:vertAlign w:val="superscript"/>
              </w:rPr>
              <w:t>4</w:t>
            </w:r>
          </w:p>
          <w:p w:rsidR="00D538A5" w:rsidRPr="005560F2" w:rsidRDefault="00D538A5" w:rsidP="006A6C25">
            <w:pPr>
              <w:spacing w:after="0" w:line="240" w:lineRule="auto"/>
              <w:jc w:val="center"/>
              <w:rPr>
                <w:vertAlign w:val="superscript"/>
              </w:rPr>
            </w:pPr>
            <w:r w:rsidRPr="005560F2">
              <w:t>2,03×10</w:t>
            </w:r>
            <w:r w:rsidRPr="005560F2">
              <w:rPr>
                <w:vertAlign w:val="superscript"/>
              </w:rPr>
              <w:t>4</w:t>
            </w:r>
          </w:p>
          <w:p w:rsidR="00D538A5" w:rsidRPr="005560F2" w:rsidRDefault="00D538A5" w:rsidP="006A6C25">
            <w:pPr>
              <w:spacing w:after="0" w:line="240" w:lineRule="auto"/>
              <w:jc w:val="center"/>
              <w:rPr>
                <w:vertAlign w:val="superscript"/>
              </w:rPr>
            </w:pPr>
            <w:r w:rsidRPr="005560F2">
              <w:t>2,25×10</w:t>
            </w:r>
            <w:r w:rsidRPr="005560F2">
              <w:rPr>
                <w:vertAlign w:val="superscript"/>
              </w:rPr>
              <w:t>4</w:t>
            </w:r>
          </w:p>
          <w:p w:rsidR="00D538A5" w:rsidRPr="005560F2" w:rsidRDefault="00D538A5" w:rsidP="006A6C25">
            <w:pPr>
              <w:spacing w:after="0" w:line="240" w:lineRule="auto"/>
              <w:jc w:val="center"/>
            </w:pPr>
            <w:r w:rsidRPr="005560F2">
              <w:t>2,39×10</w:t>
            </w:r>
            <w:r w:rsidRPr="005560F2">
              <w:rPr>
                <w:vertAlign w:val="superscript"/>
              </w:rPr>
              <w:t>4</w:t>
            </w:r>
          </w:p>
        </w:tc>
      </w:tr>
    </w:tbl>
    <w:p w:rsidR="00D538A5" w:rsidRDefault="00D538A5" w:rsidP="00D538A5">
      <w:pPr>
        <w:spacing w:after="0" w:line="240" w:lineRule="auto"/>
        <w:ind w:firstLine="284"/>
        <w:jc w:val="both"/>
      </w:pPr>
      <w:r>
        <w:t>H</w:t>
      </w:r>
      <w:r w:rsidRPr="005560F2">
        <w:t>asil analisis</w:t>
      </w:r>
      <w:r>
        <w:rPr>
          <w:lang w:val="en-GB"/>
        </w:rPr>
        <w:t xml:space="preserve"> </w:t>
      </w:r>
      <w:r>
        <w:t xml:space="preserve">berdasarkan tabel, </w:t>
      </w:r>
      <w:r w:rsidRPr="005560F2">
        <w:t xml:space="preserve">menunjukkan selama penyimpanan </w:t>
      </w:r>
      <w:r w:rsidRPr="005560F2">
        <w:rPr>
          <w:i/>
        </w:rPr>
        <w:t xml:space="preserve">fillet </w:t>
      </w:r>
      <w:r w:rsidRPr="005560F2">
        <w:t>ikan nila yang disimpan pada suhu 5</w:t>
      </w:r>
      <w:r w:rsidRPr="005560F2">
        <w:rPr>
          <w:vertAlign w:val="superscript"/>
        </w:rPr>
        <w:t>0</w:t>
      </w:r>
      <w:r w:rsidRPr="005560F2">
        <w:t>C dari t</w:t>
      </w:r>
      <w:r w:rsidRPr="005560F2">
        <w:rPr>
          <w:vertAlign w:val="subscript"/>
        </w:rPr>
        <w:t>0</w:t>
      </w:r>
      <w:r w:rsidRPr="005560F2">
        <w:t xml:space="preserve"> hingga t</w:t>
      </w:r>
      <w:r w:rsidRPr="005560F2">
        <w:rPr>
          <w:vertAlign w:val="subscript"/>
        </w:rPr>
        <w:t>4</w:t>
      </w:r>
      <w:r>
        <w:t xml:space="preserve"> selang waktu 2 hari </w:t>
      </w:r>
      <w:r w:rsidRPr="005560F2">
        <w:t>( penyimpanan 8 hari) menunjukkan jumlah total mikroba mengalami kenaikan</w:t>
      </w:r>
      <w:r>
        <w:t>.</w:t>
      </w:r>
    </w:p>
    <w:p w:rsidR="002C565D" w:rsidRDefault="002C565D" w:rsidP="002C565D">
      <w:pPr>
        <w:spacing w:after="0" w:line="240" w:lineRule="auto"/>
        <w:jc w:val="both"/>
      </w:pPr>
      <w:r>
        <w:rPr>
          <w:noProof/>
          <w:lang w:val="en-US"/>
        </w:rPr>
        <w:lastRenderedPageBreak/>
        <w:drawing>
          <wp:inline distT="0" distB="0" distL="0" distR="0" wp14:anchorId="2BDDD2E9" wp14:editId="77F0F54E">
            <wp:extent cx="2309495" cy="18689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341" cy="1919044"/>
                    </a:xfrm>
                    <a:prstGeom prst="rect">
                      <a:avLst/>
                    </a:prstGeom>
                    <a:noFill/>
                  </pic:spPr>
                </pic:pic>
              </a:graphicData>
            </a:graphic>
          </wp:inline>
        </w:drawing>
      </w:r>
    </w:p>
    <w:p w:rsidR="00D538A5" w:rsidRDefault="00D538A5" w:rsidP="006A6C25">
      <w:pPr>
        <w:spacing w:after="0" w:line="240" w:lineRule="auto"/>
        <w:ind w:firstLine="284"/>
        <w:jc w:val="both"/>
      </w:pPr>
      <w:r>
        <w:t>J</w:t>
      </w:r>
      <w:r w:rsidRPr="005560F2">
        <w:t>umlah total mikroba</w:t>
      </w:r>
      <w:r>
        <w:rPr>
          <w:lang w:val="en-GB"/>
        </w:rPr>
        <w:t xml:space="preserve"> </w:t>
      </w:r>
      <w:r>
        <w:t>berdasarkan gambar, pada</w:t>
      </w:r>
      <w:r w:rsidRPr="005560F2">
        <w:t xml:space="preserve"> t</w:t>
      </w:r>
      <w:r w:rsidRPr="005560F2">
        <w:rPr>
          <w:vertAlign w:val="subscript"/>
        </w:rPr>
        <w:t xml:space="preserve">0, </w:t>
      </w:r>
      <w:r w:rsidRPr="005560F2">
        <w:t>t</w:t>
      </w:r>
      <w:r w:rsidRPr="005560F2">
        <w:rPr>
          <w:vertAlign w:val="subscript"/>
        </w:rPr>
        <w:t xml:space="preserve">1, </w:t>
      </w:r>
      <w:r w:rsidRPr="005560F2">
        <w:t>t</w:t>
      </w:r>
      <w:r w:rsidRPr="005560F2">
        <w:rPr>
          <w:vertAlign w:val="subscript"/>
        </w:rPr>
        <w:t xml:space="preserve">2, </w:t>
      </w:r>
      <w:r w:rsidRPr="005560F2">
        <w:t>t</w:t>
      </w:r>
      <w:r w:rsidRPr="005560F2">
        <w:rPr>
          <w:vertAlign w:val="subscript"/>
        </w:rPr>
        <w:t xml:space="preserve">3 </w:t>
      </w:r>
      <w:r w:rsidRPr="005560F2">
        <w:t>dan t</w:t>
      </w:r>
      <w:r w:rsidRPr="005560F2">
        <w:rPr>
          <w:vertAlign w:val="subscript"/>
        </w:rPr>
        <w:t xml:space="preserve">4 </w:t>
      </w:r>
      <w:r w:rsidRPr="005560F2">
        <w:t xml:space="preserve"> mengalami kenaikan, sehingga diperoleh y = 2191x + 9094 dan R</w:t>
      </w:r>
      <w:r w:rsidRPr="005560F2">
        <w:rPr>
          <w:vertAlign w:val="superscript"/>
        </w:rPr>
        <w:t>2</w:t>
      </w:r>
      <w:r w:rsidRPr="005560F2">
        <w:t xml:space="preserve"> = 0,739 sehingga dapat dihasilkan umur simpan 54,74 hari. Menurut SNI (2009) batasan maksimum cemaran mikroba pada </w:t>
      </w:r>
      <w:r w:rsidRPr="005560F2">
        <w:rPr>
          <w:i/>
        </w:rPr>
        <w:t xml:space="preserve">fillet </w:t>
      </w:r>
      <w:r w:rsidRPr="005560F2">
        <w:t>ikan yaitu 5 × 10</w:t>
      </w:r>
      <w:r w:rsidRPr="005560F2">
        <w:rPr>
          <w:vertAlign w:val="superscript"/>
        </w:rPr>
        <w:t>5</w:t>
      </w:r>
      <w:r w:rsidRPr="005560F2">
        <w:t>, jumlah mikroba yang dihasilkan pada hari ke-8 adalah 2,39 × 10</w:t>
      </w:r>
      <w:r w:rsidRPr="005560F2">
        <w:rPr>
          <w:vertAlign w:val="superscript"/>
        </w:rPr>
        <w:t xml:space="preserve">4  </w:t>
      </w:r>
      <w:r>
        <w:t>sehingga dibawah standar SNI.</w:t>
      </w:r>
    </w:p>
    <w:p w:rsidR="00D538A5" w:rsidRPr="005560F2" w:rsidRDefault="00D538A5" w:rsidP="006A6C25">
      <w:pPr>
        <w:spacing w:after="0" w:line="240" w:lineRule="auto"/>
        <w:ind w:firstLine="284"/>
        <w:jc w:val="both"/>
      </w:pPr>
      <w:r>
        <w:t>S</w:t>
      </w:r>
      <w:r w:rsidRPr="005560F2">
        <w:t>uhu penyimpanan bahan pangan 5-10</w:t>
      </w:r>
      <w:r w:rsidRPr="005560F2">
        <w:rPr>
          <w:vertAlign w:val="superscript"/>
        </w:rPr>
        <w:t>0</w:t>
      </w:r>
      <w:r w:rsidRPr="005560F2">
        <w:t>C hampir semua bakteri patogen hanya mampu memperbanyak diri dengan laju lambat, namun pada suhu tersebut masih ada beberapa golongan bakteri psikrofil yang optimum pada suhu 5</w:t>
      </w:r>
      <w:r w:rsidRPr="005560F2">
        <w:softHyphen/>
        <w:t>-15</w:t>
      </w:r>
      <w:r w:rsidRPr="005560F2">
        <w:rPr>
          <w:vertAlign w:val="superscript"/>
        </w:rPr>
        <w:t>0</w:t>
      </w:r>
      <w:r w:rsidRPr="005560F2">
        <w:t>C (</w:t>
      </w:r>
      <w:r w:rsidRPr="005560F2">
        <w:rPr>
          <w:lang w:val="en-US"/>
        </w:rPr>
        <w:t>H</w:t>
      </w:r>
      <w:r w:rsidRPr="005560F2">
        <w:t xml:space="preserve">ijriy,2015). </w:t>
      </w:r>
    </w:p>
    <w:p w:rsidR="005F7F5F" w:rsidRDefault="00D538A5" w:rsidP="006A6C25">
      <w:pPr>
        <w:spacing w:after="0" w:line="240" w:lineRule="auto"/>
        <w:ind w:firstLine="284"/>
        <w:jc w:val="both"/>
      </w:pPr>
      <w:r w:rsidRPr="005560F2">
        <w:rPr>
          <w:color w:val="000000"/>
        </w:rPr>
        <w:t>Suhu optimum pertumbuhan dapat menekan laju metabolisme, dan bila suhu terlalu rendah, maka metabolisme serta pertumbuhan akan terhenti. Suhu  rendah sangat bermanfaat untuk mengawetkan biakan karena mikroorganisme mempunyai kemampuan yang unik untuk dapat bertahan hidup pada keadaan yang sangat dingin. Bakteri, khamir dan kapang yang ditumbuhkan pada media agar dalam tabung reaksi, dapat tetap hidup selama berbulan-bulan pada temperatur lemari es yaitu sekitar 4-7</w:t>
      </w:r>
      <w:r w:rsidRPr="005560F2">
        <w:rPr>
          <w:color w:val="000000"/>
          <w:vertAlign w:val="superscript"/>
        </w:rPr>
        <w:t>0</w:t>
      </w:r>
      <w:r w:rsidRPr="005560F2">
        <w:rPr>
          <w:color w:val="000000"/>
        </w:rPr>
        <w:t xml:space="preserve">C. Metode ini baik untuk </w:t>
      </w:r>
      <w:r w:rsidRPr="005560F2">
        <w:rPr>
          <w:color w:val="000000"/>
        </w:rPr>
        <w:lastRenderedPageBreak/>
        <w:t xml:space="preserve">mengawetkan beberapa biakan tetapi tidak untuk semua mikroorganisme, karena ada bakteri yang tumbuh optimum pada temperatur tersebut, sehingga media pertumbuhan akan habis dan dapat membunuh bakteri tersebut </w:t>
      </w:r>
      <w:r w:rsidRPr="005560F2">
        <w:t>(Fardiaz,1992).</w:t>
      </w:r>
    </w:p>
    <w:p w:rsidR="00067B26" w:rsidRPr="00381026" w:rsidRDefault="00067B26" w:rsidP="004A7462">
      <w:pPr>
        <w:tabs>
          <w:tab w:val="left" w:pos="284"/>
        </w:tabs>
        <w:spacing w:after="0" w:line="240" w:lineRule="auto"/>
        <w:jc w:val="both"/>
        <w:rPr>
          <w:color w:val="000000"/>
        </w:rPr>
      </w:pPr>
      <w:r w:rsidRPr="00381026">
        <w:rPr>
          <w:b/>
        </w:rPr>
        <w:t>Hasil Penelitian Utama</w:t>
      </w:r>
    </w:p>
    <w:p w:rsidR="00AB3586" w:rsidRDefault="00B01025" w:rsidP="00AB3586">
      <w:pPr>
        <w:tabs>
          <w:tab w:val="left" w:pos="284"/>
        </w:tabs>
        <w:spacing w:after="0" w:line="240" w:lineRule="auto"/>
        <w:jc w:val="both"/>
      </w:pPr>
      <w:r>
        <w:rPr>
          <w:color w:val="000000"/>
          <w:lang w:val="en-US"/>
        </w:rPr>
        <w:tab/>
      </w:r>
      <w:r w:rsidR="00AB3586" w:rsidRPr="005560F2">
        <w:t xml:space="preserve">Penelitian utama dilakukan untuk mengetahui pengaruh konsentrasi larutan temulawak dan lama perendaman terhadap umur simpan </w:t>
      </w:r>
      <w:r w:rsidR="00AB3586" w:rsidRPr="005560F2">
        <w:rPr>
          <w:i/>
        </w:rPr>
        <w:t xml:space="preserve">fillet </w:t>
      </w:r>
      <w:r w:rsidR="00AB3586" w:rsidRPr="005560F2">
        <w:t xml:space="preserve">ikan nila. Konsentrasi larutan temulawak yang digunakan dalam penelitian ini yaitu konsentrasi 30%, 45%, dan 60% serta lama perendaman </w:t>
      </w:r>
      <w:r w:rsidR="00AB3586" w:rsidRPr="005560F2">
        <w:rPr>
          <w:i/>
        </w:rPr>
        <w:t xml:space="preserve">fillet </w:t>
      </w:r>
      <w:r w:rsidR="00AB3586" w:rsidRPr="005560F2">
        <w:t xml:space="preserve">ikan nila selama 30 menit, </w:t>
      </w:r>
      <w:r w:rsidR="00AB3586">
        <w:t xml:space="preserve">60 menit, dan 90 menit. </w:t>
      </w:r>
      <w:r w:rsidR="00AB3586" w:rsidRPr="005560F2">
        <w:t xml:space="preserve">Parameter pendugaan umur simpan </w:t>
      </w:r>
      <w:r w:rsidR="00AB3586" w:rsidRPr="005560F2">
        <w:rPr>
          <w:i/>
        </w:rPr>
        <w:t xml:space="preserve">fillet </w:t>
      </w:r>
      <w:r w:rsidR="00AB3586" w:rsidRPr="005560F2">
        <w:t>ikan nila yaitu berdasarkan jumlah total mikroba metode TPC (</w:t>
      </w:r>
      <w:r w:rsidR="00AB3586" w:rsidRPr="005560F2">
        <w:rPr>
          <w:i/>
        </w:rPr>
        <w:t>Total plate count</w:t>
      </w:r>
      <w:r w:rsidR="00AB3586" w:rsidRPr="005560F2">
        <w:t>).</w:t>
      </w:r>
    </w:p>
    <w:p w:rsidR="00AB3586" w:rsidRPr="00AB3586" w:rsidRDefault="00AB3586" w:rsidP="00AB3586">
      <w:pPr>
        <w:spacing w:after="0" w:line="240" w:lineRule="auto"/>
        <w:rPr>
          <w:b/>
        </w:rPr>
      </w:pPr>
      <w:r w:rsidRPr="00AB3586">
        <w:rPr>
          <w:b/>
        </w:rPr>
        <w:t>Konsentrasi larutan temulawak 30% dengan lama perendaman 30 menit</w:t>
      </w:r>
    </w:p>
    <w:p w:rsidR="00AB3586" w:rsidRDefault="00AB3586" w:rsidP="00AB3586">
      <w:pPr>
        <w:spacing w:after="0" w:line="240" w:lineRule="auto"/>
        <w:ind w:firstLine="284"/>
        <w:jc w:val="both"/>
      </w:pPr>
      <w:r>
        <w:t>J</w:t>
      </w:r>
      <w:r w:rsidRPr="005560F2">
        <w:t>umlah total mikroba</w:t>
      </w:r>
      <w:r>
        <w:rPr>
          <w:lang w:val="en-GB"/>
        </w:rPr>
        <w:t xml:space="preserve"> </w:t>
      </w:r>
      <w:r>
        <w:t>b</w:t>
      </w:r>
      <w:r w:rsidRPr="005560F2">
        <w:t>erdasarkan</w:t>
      </w:r>
      <w:r>
        <w:t xml:space="preserve"> gambar 7, </w:t>
      </w:r>
      <w:r w:rsidRPr="005560F2">
        <w:t>pada t</w:t>
      </w:r>
      <w:r w:rsidRPr="005560F2">
        <w:rPr>
          <w:vertAlign w:val="subscript"/>
        </w:rPr>
        <w:t>0</w:t>
      </w:r>
      <w:r w:rsidRPr="005560F2">
        <w:t>, t</w:t>
      </w:r>
      <w:r w:rsidRPr="005560F2">
        <w:rPr>
          <w:vertAlign w:val="subscript"/>
        </w:rPr>
        <w:t xml:space="preserve">1, </w:t>
      </w:r>
      <w:r w:rsidRPr="005560F2">
        <w:t>t</w:t>
      </w:r>
      <w:r w:rsidRPr="005560F2">
        <w:rPr>
          <w:vertAlign w:val="subscript"/>
        </w:rPr>
        <w:t>2</w:t>
      </w:r>
      <w:r w:rsidRPr="005560F2">
        <w:t>, t</w:t>
      </w:r>
      <w:r w:rsidRPr="005560F2">
        <w:rPr>
          <w:vertAlign w:val="subscript"/>
        </w:rPr>
        <w:t xml:space="preserve">3, </w:t>
      </w:r>
      <w:r w:rsidRPr="005560F2">
        <w:t>dan t</w:t>
      </w:r>
      <w:r w:rsidRPr="005560F2">
        <w:rPr>
          <w:vertAlign w:val="subscript"/>
        </w:rPr>
        <w:t xml:space="preserve">4 </w:t>
      </w:r>
      <w:r w:rsidRPr="005560F2">
        <w:t>mengalami penurunan sehingga diperoleh y = 15x – 1044 dan R</w:t>
      </w:r>
      <w:r w:rsidRPr="005560F2">
        <w:rPr>
          <w:vertAlign w:val="superscript"/>
        </w:rPr>
        <w:t>2</w:t>
      </w:r>
      <w:r w:rsidRPr="005560F2">
        <w:t xml:space="preserve"> = 0,9259, sehingga dihasilkan umur simpan 478,9 hari. Menurut SNI (2009) batasan maksimum cemaran mikroba pada </w:t>
      </w:r>
      <w:r w:rsidRPr="005560F2">
        <w:rPr>
          <w:i/>
        </w:rPr>
        <w:t xml:space="preserve">fillet </w:t>
      </w:r>
      <w:r w:rsidRPr="005560F2">
        <w:t>ikan yaitu 5 × 10</w:t>
      </w:r>
      <w:r w:rsidRPr="005560F2">
        <w:rPr>
          <w:vertAlign w:val="superscript"/>
        </w:rPr>
        <w:t>5</w:t>
      </w:r>
      <w:r w:rsidRPr="005560F2">
        <w:t>, jumlah mikroba yang dihasilkan pada hari ke-8 adalah 9,30 × 10</w:t>
      </w:r>
      <w:r w:rsidRPr="005560F2">
        <w:rPr>
          <w:vertAlign w:val="superscript"/>
        </w:rPr>
        <w:t xml:space="preserve">2  </w:t>
      </w:r>
      <w:r>
        <w:t>sehingga dibawah standar SNI.</w:t>
      </w:r>
    </w:p>
    <w:tbl>
      <w:tblPr>
        <w:tblStyle w:val="TableGrid1"/>
        <w:tblW w:w="3519" w:type="dxa"/>
        <w:jc w:val="center"/>
        <w:tblLook w:val="04A0" w:firstRow="1" w:lastRow="0" w:firstColumn="1" w:lastColumn="0" w:noHBand="0" w:noVBand="1"/>
      </w:tblPr>
      <w:tblGrid>
        <w:gridCol w:w="1509"/>
        <w:gridCol w:w="2010"/>
      </w:tblGrid>
      <w:tr w:rsidR="00AB3586" w:rsidRPr="00AB3586" w:rsidTr="00AB3586">
        <w:trPr>
          <w:trHeight w:val="703"/>
          <w:jc w:val="center"/>
        </w:trPr>
        <w:tc>
          <w:tcPr>
            <w:tcW w:w="805" w:type="dxa"/>
            <w:vAlign w:val="center"/>
          </w:tcPr>
          <w:p w:rsidR="00AB3586" w:rsidRPr="00AB3586" w:rsidRDefault="00AB3586" w:rsidP="00AB3586">
            <w:pPr>
              <w:spacing w:after="0" w:line="240" w:lineRule="auto"/>
              <w:jc w:val="center"/>
              <w:rPr>
                <w:lang w:val="en-GB"/>
              </w:rPr>
            </w:pPr>
            <w:r w:rsidRPr="00AB3586">
              <w:t xml:space="preserve">Lama </w:t>
            </w:r>
            <w:r w:rsidRPr="00AB3586">
              <w:rPr>
                <w:lang w:val="en-GB"/>
              </w:rPr>
              <w:t>penyimpanan</w:t>
            </w:r>
          </w:p>
          <w:p w:rsidR="00AB3586" w:rsidRPr="00AB3586" w:rsidRDefault="00AB3586" w:rsidP="00AB3586">
            <w:pPr>
              <w:spacing w:after="0" w:line="240" w:lineRule="auto"/>
              <w:jc w:val="center"/>
            </w:pPr>
            <w:r w:rsidRPr="00AB3586">
              <w:t>(Hari)</w:t>
            </w:r>
          </w:p>
        </w:tc>
        <w:tc>
          <w:tcPr>
            <w:tcW w:w="2714" w:type="dxa"/>
            <w:vAlign w:val="center"/>
          </w:tcPr>
          <w:p w:rsidR="00AB3586" w:rsidRPr="00AB3586" w:rsidRDefault="00AB3586" w:rsidP="00AB3586">
            <w:pPr>
              <w:spacing w:after="0" w:line="240" w:lineRule="auto"/>
              <w:jc w:val="center"/>
            </w:pPr>
            <w:r w:rsidRPr="00AB3586">
              <w:t>Jumlah total mikoba</w:t>
            </w:r>
          </w:p>
          <w:p w:rsidR="00AB3586" w:rsidRPr="00AB3586" w:rsidRDefault="00AB3586" w:rsidP="00AB3586">
            <w:pPr>
              <w:spacing w:after="0" w:line="240" w:lineRule="auto"/>
              <w:jc w:val="center"/>
            </w:pPr>
            <w:r w:rsidRPr="00AB3586">
              <w:t>(koloni/ml)</w:t>
            </w:r>
          </w:p>
        </w:tc>
      </w:tr>
      <w:tr w:rsidR="00AB3586" w:rsidRPr="00AB3586" w:rsidTr="00AB3586">
        <w:trPr>
          <w:trHeight w:val="397"/>
          <w:jc w:val="center"/>
        </w:trPr>
        <w:tc>
          <w:tcPr>
            <w:tcW w:w="805" w:type="dxa"/>
          </w:tcPr>
          <w:p w:rsidR="00AB3586" w:rsidRPr="00AB3586" w:rsidRDefault="00AB3586" w:rsidP="00AB3586">
            <w:pPr>
              <w:spacing w:after="0" w:line="240" w:lineRule="auto"/>
              <w:jc w:val="center"/>
              <w:rPr>
                <w:lang w:val="en-GB"/>
              </w:rPr>
            </w:pPr>
            <w:r w:rsidRPr="00AB3586">
              <w:rPr>
                <w:lang w:val="en-GB"/>
              </w:rPr>
              <w:t>0</w:t>
            </w:r>
          </w:p>
          <w:p w:rsidR="00AB3586" w:rsidRPr="00AB3586" w:rsidRDefault="00AB3586" w:rsidP="00AB3586">
            <w:pPr>
              <w:spacing w:after="0" w:line="240" w:lineRule="auto"/>
              <w:jc w:val="center"/>
              <w:rPr>
                <w:lang w:val="en-GB"/>
              </w:rPr>
            </w:pPr>
            <w:r w:rsidRPr="00AB3586">
              <w:rPr>
                <w:lang w:val="en-GB"/>
              </w:rPr>
              <w:t>2</w:t>
            </w:r>
          </w:p>
          <w:p w:rsidR="00AB3586" w:rsidRPr="00AB3586" w:rsidRDefault="00AB3586" w:rsidP="00AB3586">
            <w:pPr>
              <w:spacing w:after="0" w:line="240" w:lineRule="auto"/>
              <w:jc w:val="center"/>
              <w:rPr>
                <w:lang w:val="en-GB"/>
              </w:rPr>
            </w:pPr>
            <w:r w:rsidRPr="00AB3586">
              <w:rPr>
                <w:lang w:val="en-GB"/>
              </w:rPr>
              <w:t>4</w:t>
            </w:r>
          </w:p>
          <w:p w:rsidR="00AB3586" w:rsidRPr="00AB3586" w:rsidRDefault="00AB3586" w:rsidP="00AB3586">
            <w:pPr>
              <w:spacing w:after="0" w:line="240" w:lineRule="auto"/>
              <w:jc w:val="center"/>
              <w:rPr>
                <w:lang w:val="en-GB"/>
              </w:rPr>
            </w:pPr>
            <w:r w:rsidRPr="00AB3586">
              <w:rPr>
                <w:lang w:val="en-GB"/>
              </w:rPr>
              <w:t>6</w:t>
            </w:r>
          </w:p>
          <w:p w:rsidR="00AB3586" w:rsidRPr="00AB3586" w:rsidRDefault="00AB3586" w:rsidP="00AB3586">
            <w:pPr>
              <w:spacing w:after="0" w:line="240" w:lineRule="auto"/>
              <w:jc w:val="center"/>
              <w:rPr>
                <w:lang w:val="en-GB"/>
              </w:rPr>
            </w:pPr>
            <w:r w:rsidRPr="00AB3586">
              <w:rPr>
                <w:lang w:val="en-GB"/>
              </w:rPr>
              <w:t>8</w:t>
            </w:r>
          </w:p>
        </w:tc>
        <w:tc>
          <w:tcPr>
            <w:tcW w:w="2714" w:type="dxa"/>
          </w:tcPr>
          <w:p w:rsidR="00AB3586" w:rsidRPr="00AB3586" w:rsidRDefault="00AB3586" w:rsidP="00AB3586">
            <w:pPr>
              <w:spacing w:after="0" w:line="240" w:lineRule="auto"/>
              <w:jc w:val="center"/>
              <w:rPr>
                <w:vertAlign w:val="superscript"/>
              </w:rPr>
            </w:pPr>
            <w:r w:rsidRPr="00AB3586">
              <w:t>1,05×10</w:t>
            </w:r>
            <w:r w:rsidRPr="00AB3586">
              <w:rPr>
                <w:vertAlign w:val="superscript"/>
              </w:rPr>
              <w:t>3</w:t>
            </w:r>
          </w:p>
          <w:p w:rsidR="00AB3586" w:rsidRPr="00AB3586" w:rsidRDefault="00AB3586" w:rsidP="00AB3586">
            <w:pPr>
              <w:spacing w:after="0" w:line="240" w:lineRule="auto"/>
              <w:jc w:val="center"/>
              <w:rPr>
                <w:vertAlign w:val="superscript"/>
              </w:rPr>
            </w:pPr>
            <w:r w:rsidRPr="00AB3586">
              <w:t>1,00×10</w:t>
            </w:r>
            <w:r w:rsidRPr="00AB3586">
              <w:rPr>
                <w:vertAlign w:val="superscript"/>
              </w:rPr>
              <w:t>3</w:t>
            </w:r>
          </w:p>
          <w:p w:rsidR="00AB3586" w:rsidRPr="00AB3586" w:rsidRDefault="00AB3586" w:rsidP="00AB3586">
            <w:pPr>
              <w:spacing w:after="0" w:line="240" w:lineRule="auto"/>
              <w:jc w:val="center"/>
              <w:rPr>
                <w:vertAlign w:val="superscript"/>
              </w:rPr>
            </w:pPr>
            <w:r w:rsidRPr="00AB3586">
              <w:t>1,00×10</w:t>
            </w:r>
            <w:r w:rsidRPr="00AB3586">
              <w:rPr>
                <w:vertAlign w:val="superscript"/>
              </w:rPr>
              <w:t>3</w:t>
            </w:r>
          </w:p>
          <w:p w:rsidR="00AB3586" w:rsidRPr="00AB3586" w:rsidRDefault="00AB3586" w:rsidP="00AB3586">
            <w:pPr>
              <w:spacing w:after="0" w:line="240" w:lineRule="auto"/>
              <w:jc w:val="center"/>
              <w:rPr>
                <w:vertAlign w:val="superscript"/>
              </w:rPr>
            </w:pPr>
            <w:r w:rsidRPr="00AB3586">
              <w:t>9,40×10</w:t>
            </w:r>
            <w:r w:rsidRPr="00AB3586">
              <w:rPr>
                <w:vertAlign w:val="superscript"/>
              </w:rPr>
              <w:t>2</w:t>
            </w:r>
          </w:p>
          <w:p w:rsidR="00AB3586" w:rsidRPr="00AB3586" w:rsidRDefault="00AB3586" w:rsidP="00AB3586">
            <w:pPr>
              <w:spacing w:after="0" w:line="240" w:lineRule="auto"/>
              <w:jc w:val="center"/>
              <w:rPr>
                <w:vertAlign w:val="superscript"/>
              </w:rPr>
            </w:pPr>
            <w:r w:rsidRPr="00AB3586">
              <w:t>9,30×10</w:t>
            </w:r>
            <w:r w:rsidRPr="00AB3586">
              <w:rPr>
                <w:vertAlign w:val="superscript"/>
              </w:rPr>
              <w:t>2</w:t>
            </w:r>
          </w:p>
        </w:tc>
      </w:tr>
    </w:tbl>
    <w:p w:rsidR="00AB3586" w:rsidRDefault="00AB3586" w:rsidP="00AB3586">
      <w:pPr>
        <w:tabs>
          <w:tab w:val="left" w:pos="284"/>
        </w:tabs>
        <w:spacing w:after="0" w:line="240" w:lineRule="auto"/>
        <w:jc w:val="both"/>
      </w:pPr>
      <w:r>
        <w:rPr>
          <w:lang w:val="en-GB"/>
        </w:rPr>
        <w:tab/>
        <w:t xml:space="preserve">Berdasarkan </w:t>
      </w:r>
      <w:r>
        <w:t xml:space="preserve">tabel, hasil analisis menunjukkan selama penyimpanan </w:t>
      </w:r>
      <w:r>
        <w:lastRenderedPageBreak/>
        <w:t xml:space="preserve">fillet ikan nila yang dilakukan proses perendaman ke dalam larutan temulawak konsentrasi 30% selama 30 menit dalam suhu 50C dari t0  hingga t4  selang waktu 2 hari (penyimpanan 8 hari) menunjukkan jumlah total mikroba mengalami penurunan. Hal tersebut disebabkan bahwa menurut Robinson dalam Hijriy (2015) komponen antimikroba pada rimpang temulawak paling banyak adalah xanthorrizol. Mekanisme kerja antimikroba adalah dengan cara denaturasi protein dan perusakan membran sitoplasma. Xanthorrizol  akan menyerang gugus folat sehingga molekul fosfolipida akan terurai menjadi gliserol, asam karboksilat dan asam fosfat. Hal ini mengakibatkan fosfolipida tidak dapat mempertahankan bentuk membran sitoplasma sehingga membran ini akan bocor dan bakteri akan mengalami penghambatan pertumbuhan dan bahkan kematian. </w:t>
      </w:r>
    </w:p>
    <w:p w:rsidR="00AB3586" w:rsidRDefault="00AB3586" w:rsidP="00AB3586">
      <w:pPr>
        <w:tabs>
          <w:tab w:val="left" w:pos="284"/>
        </w:tabs>
        <w:spacing w:after="0" w:line="240" w:lineRule="auto"/>
        <w:jc w:val="both"/>
      </w:pPr>
      <w:r>
        <w:t>Fillet ikan nila yang dilakukan perendaman selama 30 menit mampu mempengaruhi kinerja pertumbuhan bakteri, dengan cara perendaman kandungan kimia temulawak dapat menyerap langsung ke dalam jaringan sel-sel fillet ikan nila, sehingga bakteri yang ada dalam fillet ikan nila berada dalam fase kematian dan fillet ikan nila lebih awet. Menurut Adilfiet (1994) dalam Suryawati, dkk (2011) semakin tinggi konsentrasi suatu zat antimikroba maka zat aktifnya semakin bagus dan semakin lama perendaman maka akan semakin efektif hambatan pertumbuhan suatu mikroorganisme.</w:t>
      </w:r>
    </w:p>
    <w:p w:rsidR="00AB3586" w:rsidRDefault="00AB3586" w:rsidP="00AB3586">
      <w:pPr>
        <w:tabs>
          <w:tab w:val="left" w:pos="284"/>
        </w:tabs>
        <w:spacing w:after="0" w:line="240" w:lineRule="auto"/>
        <w:jc w:val="center"/>
      </w:pPr>
      <w:r>
        <w:rPr>
          <w:noProof/>
          <w:lang w:val="en-US"/>
        </w:rPr>
        <w:lastRenderedPageBreak/>
        <w:drawing>
          <wp:inline distT="0" distB="0" distL="0" distR="0" wp14:anchorId="77CD7987" wp14:editId="20BC393D">
            <wp:extent cx="2230734" cy="19895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4444" cy="2001802"/>
                    </a:xfrm>
                    <a:prstGeom prst="rect">
                      <a:avLst/>
                    </a:prstGeom>
                    <a:noFill/>
                  </pic:spPr>
                </pic:pic>
              </a:graphicData>
            </a:graphic>
          </wp:inline>
        </w:drawing>
      </w:r>
    </w:p>
    <w:p w:rsidR="00AB3586" w:rsidRDefault="00AB3586" w:rsidP="002C565D">
      <w:pPr>
        <w:spacing w:after="0" w:line="240" w:lineRule="auto"/>
        <w:ind w:firstLine="426"/>
        <w:jc w:val="both"/>
      </w:pPr>
      <w:r>
        <w:t>J</w:t>
      </w:r>
      <w:r w:rsidRPr="005560F2">
        <w:t>umlah total mikroba</w:t>
      </w:r>
      <w:r>
        <w:rPr>
          <w:lang w:val="en-GB"/>
        </w:rPr>
        <w:t xml:space="preserve"> </w:t>
      </w:r>
      <w:r>
        <w:t>b</w:t>
      </w:r>
      <w:r w:rsidRPr="005560F2">
        <w:t>erdasarkan</w:t>
      </w:r>
      <w:r w:rsidR="00EA61EE">
        <w:t xml:space="preserve"> gambar</w:t>
      </w:r>
      <w:r>
        <w:t xml:space="preserve">, </w:t>
      </w:r>
      <w:r w:rsidRPr="005560F2">
        <w:t>pada t</w:t>
      </w:r>
      <w:r w:rsidRPr="005560F2">
        <w:rPr>
          <w:vertAlign w:val="subscript"/>
        </w:rPr>
        <w:t>0</w:t>
      </w:r>
      <w:r w:rsidRPr="005560F2">
        <w:t>, t</w:t>
      </w:r>
      <w:r w:rsidRPr="005560F2">
        <w:rPr>
          <w:vertAlign w:val="subscript"/>
        </w:rPr>
        <w:t xml:space="preserve">1, </w:t>
      </w:r>
      <w:r w:rsidRPr="005560F2">
        <w:t>t</w:t>
      </w:r>
      <w:r w:rsidRPr="005560F2">
        <w:rPr>
          <w:vertAlign w:val="subscript"/>
        </w:rPr>
        <w:t>2</w:t>
      </w:r>
      <w:r w:rsidRPr="005560F2">
        <w:t>, t</w:t>
      </w:r>
      <w:r w:rsidRPr="005560F2">
        <w:rPr>
          <w:vertAlign w:val="subscript"/>
        </w:rPr>
        <w:t xml:space="preserve">3, </w:t>
      </w:r>
      <w:r w:rsidRPr="005560F2">
        <w:t>dan t</w:t>
      </w:r>
      <w:r w:rsidRPr="005560F2">
        <w:rPr>
          <w:vertAlign w:val="subscript"/>
        </w:rPr>
        <w:t xml:space="preserve">4 </w:t>
      </w:r>
      <w:r w:rsidRPr="005560F2">
        <w:t>mengalami penurunan sehingga diperoleh y = 15x – 1044 dan R</w:t>
      </w:r>
      <w:r w:rsidRPr="005560F2">
        <w:rPr>
          <w:vertAlign w:val="superscript"/>
        </w:rPr>
        <w:t>2</w:t>
      </w:r>
      <w:r w:rsidRPr="005560F2">
        <w:t xml:space="preserve"> = 0,9259, sehingga dihasilkan umur simpan 478,9 hari. Menurut SNI (2009) batasan maksimum cemaran mikroba pada </w:t>
      </w:r>
      <w:r w:rsidRPr="005560F2">
        <w:rPr>
          <w:i/>
        </w:rPr>
        <w:t xml:space="preserve">fillet </w:t>
      </w:r>
      <w:r w:rsidRPr="005560F2">
        <w:t>ikan yaitu 5 × 10</w:t>
      </w:r>
      <w:r w:rsidRPr="005560F2">
        <w:rPr>
          <w:vertAlign w:val="superscript"/>
        </w:rPr>
        <w:t>5</w:t>
      </w:r>
      <w:r w:rsidRPr="005560F2">
        <w:t>, jumlah mikroba yang dihasilkan pada hari ke-8 adalah 9,30 × 10</w:t>
      </w:r>
      <w:r w:rsidRPr="005560F2">
        <w:rPr>
          <w:vertAlign w:val="superscript"/>
        </w:rPr>
        <w:t xml:space="preserve">2  </w:t>
      </w:r>
      <w:r>
        <w:t>sehingga dibawah standar SNI.</w:t>
      </w:r>
    </w:p>
    <w:p w:rsidR="00EA61EE" w:rsidRPr="00EA61EE" w:rsidRDefault="00EA61EE" w:rsidP="00EA61EE">
      <w:pPr>
        <w:spacing w:after="0" w:line="240" w:lineRule="auto"/>
        <w:jc w:val="both"/>
        <w:rPr>
          <w:b/>
        </w:rPr>
      </w:pPr>
      <w:r w:rsidRPr="00EA61EE">
        <w:rPr>
          <w:b/>
        </w:rPr>
        <w:t>Konsentrasi larutan temulawak 30% dengan lama perendaman 60 menit</w:t>
      </w:r>
    </w:p>
    <w:tbl>
      <w:tblPr>
        <w:tblStyle w:val="TableGrid"/>
        <w:tblW w:w="3681" w:type="dxa"/>
        <w:jc w:val="center"/>
        <w:tblLook w:val="04A0" w:firstRow="1" w:lastRow="0" w:firstColumn="1" w:lastColumn="0" w:noHBand="0" w:noVBand="1"/>
      </w:tblPr>
      <w:tblGrid>
        <w:gridCol w:w="1509"/>
        <w:gridCol w:w="2172"/>
      </w:tblGrid>
      <w:tr w:rsidR="00EA61EE" w:rsidRPr="005560F2" w:rsidTr="00EA61EE">
        <w:trPr>
          <w:trHeight w:val="703"/>
          <w:jc w:val="center"/>
        </w:trPr>
        <w:tc>
          <w:tcPr>
            <w:tcW w:w="1509" w:type="dxa"/>
            <w:vAlign w:val="center"/>
          </w:tcPr>
          <w:p w:rsidR="00EA61EE" w:rsidRDefault="00EA61EE" w:rsidP="00EA61EE">
            <w:pPr>
              <w:spacing w:after="0" w:line="240" w:lineRule="auto"/>
              <w:jc w:val="center"/>
              <w:rPr>
                <w:lang w:val="en-GB"/>
              </w:rPr>
            </w:pPr>
            <w:r>
              <w:t>Lama penyimpanan</w:t>
            </w:r>
            <w:r>
              <w:rPr>
                <w:lang w:val="en-GB"/>
              </w:rPr>
              <w:t xml:space="preserve"> </w:t>
            </w:r>
          </w:p>
          <w:p w:rsidR="00EA61EE" w:rsidRPr="001A6A04" w:rsidRDefault="00EA61EE" w:rsidP="00EA61EE">
            <w:pPr>
              <w:spacing w:after="0" w:line="240" w:lineRule="auto"/>
              <w:jc w:val="center"/>
              <w:rPr>
                <w:lang w:val="en-GB"/>
              </w:rPr>
            </w:pPr>
            <w:r w:rsidRPr="005560F2">
              <w:t>(</w:t>
            </w:r>
            <w:r>
              <w:rPr>
                <w:lang w:val="en-GB"/>
              </w:rPr>
              <w:t>Hari</w:t>
            </w:r>
            <w:r w:rsidRPr="005560F2">
              <w:t>)</w:t>
            </w:r>
          </w:p>
        </w:tc>
        <w:tc>
          <w:tcPr>
            <w:tcW w:w="2172" w:type="dxa"/>
            <w:vAlign w:val="center"/>
          </w:tcPr>
          <w:p w:rsidR="00EA61EE" w:rsidRPr="005560F2" w:rsidRDefault="00EA61EE" w:rsidP="00EA61EE">
            <w:pPr>
              <w:spacing w:after="0" w:line="240" w:lineRule="auto"/>
              <w:jc w:val="center"/>
            </w:pPr>
            <w:r w:rsidRPr="005560F2">
              <w:t>Jumlah total mikoba</w:t>
            </w:r>
          </w:p>
          <w:p w:rsidR="00EA61EE" w:rsidRPr="005560F2" w:rsidRDefault="00EA61EE" w:rsidP="00EA61EE">
            <w:pPr>
              <w:spacing w:after="0" w:line="240" w:lineRule="auto"/>
              <w:jc w:val="center"/>
            </w:pPr>
            <w:r w:rsidRPr="005560F2">
              <w:t>(koloni/ml)</w:t>
            </w:r>
          </w:p>
        </w:tc>
      </w:tr>
      <w:tr w:rsidR="00EA61EE" w:rsidRPr="005560F2" w:rsidTr="00EA61EE">
        <w:trPr>
          <w:jc w:val="center"/>
        </w:trPr>
        <w:tc>
          <w:tcPr>
            <w:tcW w:w="1509" w:type="dxa"/>
            <w:vAlign w:val="center"/>
          </w:tcPr>
          <w:p w:rsidR="00EA61EE" w:rsidRPr="005560F2" w:rsidRDefault="00EA61EE" w:rsidP="00EA61EE">
            <w:pPr>
              <w:spacing w:after="0" w:line="240" w:lineRule="auto"/>
              <w:jc w:val="center"/>
            </w:pPr>
            <w:r>
              <w:t>0</w:t>
            </w:r>
          </w:p>
          <w:p w:rsidR="00EA61EE" w:rsidRPr="005560F2" w:rsidRDefault="00EA61EE" w:rsidP="00EA61EE">
            <w:pPr>
              <w:spacing w:after="0" w:line="240" w:lineRule="auto"/>
              <w:jc w:val="center"/>
            </w:pPr>
            <w:r>
              <w:t>2</w:t>
            </w:r>
          </w:p>
          <w:p w:rsidR="00EA61EE" w:rsidRPr="005560F2" w:rsidRDefault="00EA61EE" w:rsidP="00EA61EE">
            <w:pPr>
              <w:spacing w:after="0" w:line="240" w:lineRule="auto"/>
              <w:jc w:val="center"/>
            </w:pPr>
            <w:r>
              <w:t>4</w:t>
            </w:r>
          </w:p>
          <w:p w:rsidR="00EA61EE" w:rsidRPr="005560F2" w:rsidRDefault="00EA61EE" w:rsidP="00EA61EE">
            <w:pPr>
              <w:spacing w:after="0" w:line="240" w:lineRule="auto"/>
              <w:jc w:val="center"/>
            </w:pPr>
            <w:r>
              <w:t>6</w:t>
            </w:r>
          </w:p>
          <w:p w:rsidR="00EA61EE" w:rsidRPr="005560F2" w:rsidRDefault="00EA61EE" w:rsidP="00EA61EE">
            <w:pPr>
              <w:spacing w:after="0" w:line="240" w:lineRule="auto"/>
              <w:jc w:val="center"/>
            </w:pPr>
            <w:r>
              <w:t>8</w:t>
            </w:r>
          </w:p>
        </w:tc>
        <w:tc>
          <w:tcPr>
            <w:tcW w:w="2172" w:type="dxa"/>
          </w:tcPr>
          <w:p w:rsidR="00EA61EE" w:rsidRPr="005560F2" w:rsidRDefault="00EA61EE" w:rsidP="00EA61EE">
            <w:pPr>
              <w:spacing w:after="0" w:line="240" w:lineRule="auto"/>
              <w:jc w:val="center"/>
              <w:rPr>
                <w:vertAlign w:val="superscript"/>
              </w:rPr>
            </w:pPr>
            <w:r w:rsidRPr="005560F2">
              <w:t>6,0×10</w:t>
            </w:r>
            <w:r w:rsidRPr="005560F2">
              <w:rPr>
                <w:vertAlign w:val="superscript"/>
              </w:rPr>
              <w:t>2</w:t>
            </w:r>
          </w:p>
          <w:p w:rsidR="00EA61EE" w:rsidRPr="005560F2" w:rsidRDefault="00EA61EE" w:rsidP="00EA61EE">
            <w:pPr>
              <w:spacing w:after="0" w:line="240" w:lineRule="auto"/>
              <w:jc w:val="center"/>
              <w:rPr>
                <w:vertAlign w:val="superscript"/>
              </w:rPr>
            </w:pPr>
            <w:r w:rsidRPr="005560F2">
              <w:t>5,80×10</w:t>
            </w:r>
            <w:r w:rsidRPr="005560F2">
              <w:rPr>
                <w:vertAlign w:val="superscript"/>
              </w:rPr>
              <w:t>2</w:t>
            </w:r>
          </w:p>
          <w:p w:rsidR="00EA61EE" w:rsidRPr="005560F2" w:rsidRDefault="00EA61EE" w:rsidP="00EA61EE">
            <w:pPr>
              <w:spacing w:after="0" w:line="240" w:lineRule="auto"/>
              <w:jc w:val="center"/>
              <w:rPr>
                <w:vertAlign w:val="superscript"/>
              </w:rPr>
            </w:pPr>
            <w:r w:rsidRPr="005560F2">
              <w:t>5,70×10</w:t>
            </w:r>
            <w:r w:rsidRPr="005560F2">
              <w:rPr>
                <w:vertAlign w:val="superscript"/>
              </w:rPr>
              <w:t>2</w:t>
            </w:r>
          </w:p>
          <w:p w:rsidR="00EA61EE" w:rsidRPr="005560F2" w:rsidRDefault="00EA61EE" w:rsidP="00EA61EE">
            <w:pPr>
              <w:spacing w:after="0" w:line="240" w:lineRule="auto"/>
              <w:jc w:val="center"/>
              <w:rPr>
                <w:vertAlign w:val="superscript"/>
              </w:rPr>
            </w:pPr>
            <w:r w:rsidRPr="005560F2">
              <w:t>5,40×10</w:t>
            </w:r>
            <w:r w:rsidRPr="005560F2">
              <w:rPr>
                <w:vertAlign w:val="superscript"/>
              </w:rPr>
              <w:t>2</w:t>
            </w:r>
          </w:p>
          <w:p w:rsidR="00EA61EE" w:rsidRPr="005560F2" w:rsidRDefault="00EA61EE" w:rsidP="00EA61EE">
            <w:pPr>
              <w:spacing w:after="0" w:line="240" w:lineRule="auto"/>
              <w:jc w:val="center"/>
            </w:pPr>
            <w:r w:rsidRPr="005560F2">
              <w:t>5,20×10</w:t>
            </w:r>
            <w:r w:rsidRPr="005560F2">
              <w:rPr>
                <w:vertAlign w:val="superscript"/>
              </w:rPr>
              <w:t>2</w:t>
            </w:r>
          </w:p>
        </w:tc>
      </w:tr>
    </w:tbl>
    <w:p w:rsidR="00EA61EE" w:rsidRPr="005560F2" w:rsidRDefault="00EA61EE" w:rsidP="00EA61EE">
      <w:pPr>
        <w:spacing w:after="0" w:line="240" w:lineRule="auto"/>
        <w:ind w:firstLine="284"/>
        <w:jc w:val="both"/>
      </w:pPr>
      <w:r>
        <w:t>H</w:t>
      </w:r>
      <w:r w:rsidRPr="005560F2">
        <w:t xml:space="preserve">asil analisis menunjukkan selama penyimpanan </w:t>
      </w:r>
      <w:r w:rsidRPr="005560F2">
        <w:rPr>
          <w:i/>
        </w:rPr>
        <w:t xml:space="preserve">fillet </w:t>
      </w:r>
      <w:r w:rsidRPr="005560F2">
        <w:t>ikan nila yang dilakukan proses perendaman ke dalam larutan temulawak konsentrasi 30% selama 60 menit dalam suhu 5</w:t>
      </w:r>
      <w:r w:rsidRPr="005560F2">
        <w:rPr>
          <w:vertAlign w:val="superscript"/>
        </w:rPr>
        <w:t>0</w:t>
      </w:r>
      <w:r w:rsidRPr="005560F2">
        <w:t>C dari t</w:t>
      </w:r>
      <w:r w:rsidRPr="005560F2">
        <w:rPr>
          <w:vertAlign w:val="subscript"/>
        </w:rPr>
        <w:t xml:space="preserve">0 </w:t>
      </w:r>
      <w:r w:rsidRPr="005560F2">
        <w:t xml:space="preserve"> hingga t</w:t>
      </w:r>
      <w:r w:rsidRPr="005560F2">
        <w:rPr>
          <w:vertAlign w:val="subscript"/>
        </w:rPr>
        <w:t xml:space="preserve">4  </w:t>
      </w:r>
      <w:r w:rsidRPr="005560F2">
        <w:t>selang waktu 2 hari (penyimpanan 8 hari) menunjukkan jumlah total mikroba mengalami penurunan.</w:t>
      </w:r>
    </w:p>
    <w:p w:rsidR="00EA61EE" w:rsidRDefault="00EA61EE" w:rsidP="00EA61EE">
      <w:pPr>
        <w:spacing w:after="0" w:line="240" w:lineRule="auto"/>
        <w:ind w:firstLine="284"/>
        <w:jc w:val="both"/>
        <w:rPr>
          <w:rFonts w:ascii="TimesNewRomanPSMT" w:hAnsi="TimesNewRomanPSMT"/>
          <w:color w:val="000000"/>
        </w:rPr>
      </w:pPr>
      <w:r>
        <w:rPr>
          <w:i/>
        </w:rPr>
        <w:t>F</w:t>
      </w:r>
      <w:r w:rsidRPr="005560F2">
        <w:rPr>
          <w:i/>
        </w:rPr>
        <w:t xml:space="preserve">illet </w:t>
      </w:r>
      <w:r w:rsidRPr="005560F2">
        <w:t xml:space="preserve">ikan nila yang dilakukan perendaman selama 60 menit mampu mempengaruhi kinerja pertumbuhan bakteri, dengan cara perendaman </w:t>
      </w:r>
      <w:r w:rsidRPr="005560F2">
        <w:lastRenderedPageBreak/>
        <w:t xml:space="preserve">kandungan kimia temulawak dapat menyerap langsung ke dalam jaringan sel-sel </w:t>
      </w:r>
      <w:r w:rsidRPr="005560F2">
        <w:rPr>
          <w:i/>
        </w:rPr>
        <w:t xml:space="preserve">fillet </w:t>
      </w:r>
      <w:r w:rsidRPr="005560F2">
        <w:t xml:space="preserve">ikan nila, sehingga bakteri yang ada dalam </w:t>
      </w:r>
      <w:r w:rsidRPr="005560F2">
        <w:rPr>
          <w:i/>
        </w:rPr>
        <w:t xml:space="preserve">fillet </w:t>
      </w:r>
      <w:r w:rsidRPr="005560F2">
        <w:t xml:space="preserve">ikan nila berada dalam fase kematian dan </w:t>
      </w:r>
      <w:r w:rsidRPr="005560F2">
        <w:rPr>
          <w:i/>
        </w:rPr>
        <w:t xml:space="preserve">fillet </w:t>
      </w:r>
      <w:r w:rsidRPr="005560F2">
        <w:t xml:space="preserve">ikan nila lebih awet. Menurut </w:t>
      </w:r>
      <w:r w:rsidRPr="005560F2">
        <w:rPr>
          <w:rFonts w:ascii="TimesNewRomanPSMT" w:hAnsi="TimesNewRomanPSMT"/>
          <w:color w:val="000000"/>
        </w:rPr>
        <w:t>Adilfiet (1994) dalam Suryawati, dkk (2011) semakin tinggi konsentrasi suatu zat antimikroba maka zat aktifnya semakin bagus dan semakin lama perendaman maka akan semakin efektif hambatan pertumbuhan suatu mikroorganisme.</w:t>
      </w:r>
    </w:p>
    <w:p w:rsidR="00EA61EE" w:rsidRPr="00843F77" w:rsidRDefault="00EA61EE" w:rsidP="00843F77">
      <w:pPr>
        <w:spacing w:after="0" w:line="240" w:lineRule="auto"/>
        <w:ind w:firstLine="284"/>
        <w:jc w:val="both"/>
        <w:rPr>
          <w:rFonts w:ascii="TimesNewRomanPSMT" w:hAnsi="TimesNewRomanPSMT"/>
          <w:color w:val="000000"/>
        </w:rPr>
      </w:pPr>
      <w:r>
        <w:rPr>
          <w:lang w:val="en-GB"/>
        </w:rPr>
        <w:t>Berdasarkan</w:t>
      </w:r>
      <w:r>
        <w:t xml:space="preserve"> gambar</w:t>
      </w:r>
      <w:r>
        <w:rPr>
          <w:lang w:val="en-GB"/>
        </w:rPr>
        <w:t>,</w:t>
      </w:r>
      <w:r>
        <w:t xml:space="preserve"> </w:t>
      </w:r>
      <w:r w:rsidRPr="005560F2">
        <w:t>jumlah total mikroba pada t</w:t>
      </w:r>
      <w:r w:rsidRPr="005560F2">
        <w:rPr>
          <w:vertAlign w:val="subscript"/>
        </w:rPr>
        <w:t xml:space="preserve">0, </w:t>
      </w:r>
      <w:r w:rsidRPr="005560F2">
        <w:t>t</w:t>
      </w:r>
      <w:r w:rsidRPr="005560F2">
        <w:rPr>
          <w:vertAlign w:val="subscript"/>
        </w:rPr>
        <w:t xml:space="preserve">1, </w:t>
      </w:r>
      <w:r w:rsidRPr="005560F2">
        <w:t>t</w:t>
      </w:r>
      <w:r w:rsidRPr="005560F2">
        <w:rPr>
          <w:vertAlign w:val="subscript"/>
        </w:rPr>
        <w:t>2</w:t>
      </w:r>
      <w:r w:rsidRPr="005560F2">
        <w:t>, t</w:t>
      </w:r>
      <w:r w:rsidRPr="005560F2">
        <w:rPr>
          <w:vertAlign w:val="subscript"/>
        </w:rPr>
        <w:t xml:space="preserve">3 </w:t>
      </w:r>
      <w:r w:rsidRPr="005560F2">
        <w:t>dan t</w:t>
      </w:r>
      <w:r w:rsidRPr="005560F2">
        <w:rPr>
          <w:vertAlign w:val="subscript"/>
        </w:rPr>
        <w:t>4</w:t>
      </w:r>
      <w:r w:rsidRPr="005560F2">
        <w:t xml:space="preserve"> mengalami penurunan, sehingga diperoleh y = 10x - 602 dan R</w:t>
      </w:r>
      <w:r w:rsidRPr="005560F2">
        <w:rPr>
          <w:vertAlign w:val="superscript"/>
        </w:rPr>
        <w:t>2</w:t>
      </w:r>
      <w:r w:rsidRPr="005560F2">
        <w:t xml:space="preserve"> = 0</w:t>
      </w:r>
      <w:proofErr w:type="gramStart"/>
      <w:r w:rsidRPr="005560F2">
        <w:t>,9804</w:t>
      </w:r>
      <w:proofErr w:type="gramEnd"/>
      <w:r w:rsidRPr="005560F2">
        <w:t xml:space="preserve"> sehingga dihasilkan umur simpan 830,5 hari. Menurut SNI (2009) batasan maksimum cemaran mikroba pada </w:t>
      </w:r>
      <w:r w:rsidRPr="005560F2">
        <w:rPr>
          <w:i/>
        </w:rPr>
        <w:t xml:space="preserve">fillet </w:t>
      </w:r>
      <w:r w:rsidRPr="005560F2">
        <w:t>ikan yaitu 5 × 10</w:t>
      </w:r>
      <w:r w:rsidRPr="005560F2">
        <w:rPr>
          <w:vertAlign w:val="superscript"/>
        </w:rPr>
        <w:t>5</w:t>
      </w:r>
      <w:r w:rsidRPr="005560F2">
        <w:t>, jumlah mikroba yang dihasilkan pada hari ke-8 adalah 5,20 × 10</w:t>
      </w:r>
      <w:r w:rsidRPr="005560F2">
        <w:rPr>
          <w:vertAlign w:val="superscript"/>
        </w:rPr>
        <w:t xml:space="preserve">2  </w:t>
      </w:r>
      <w:r w:rsidRPr="005560F2">
        <w:t xml:space="preserve">sehingga </w:t>
      </w:r>
      <w:r w:rsidR="00843F77">
        <w:rPr>
          <w:noProof/>
          <w:lang w:val="en-US"/>
        </w:rPr>
        <w:drawing>
          <wp:anchor distT="0" distB="0" distL="114300" distR="114300" simplePos="0" relativeHeight="251658240" behindDoc="0" locked="0" layoutInCell="1" allowOverlap="1" wp14:anchorId="0E29DFFE" wp14:editId="7782DDFA">
            <wp:simplePos x="0" y="0"/>
            <wp:positionH relativeFrom="column">
              <wp:posOffset>-64135</wp:posOffset>
            </wp:positionH>
            <wp:positionV relativeFrom="paragraph">
              <wp:posOffset>910590</wp:posOffset>
            </wp:positionV>
            <wp:extent cx="2391410" cy="194818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1410" cy="1948180"/>
                    </a:xfrm>
                    <a:prstGeom prst="rect">
                      <a:avLst/>
                    </a:prstGeom>
                    <a:noFill/>
                  </pic:spPr>
                </pic:pic>
              </a:graphicData>
            </a:graphic>
            <wp14:sizeRelH relativeFrom="margin">
              <wp14:pctWidth>0</wp14:pctWidth>
            </wp14:sizeRelH>
            <wp14:sizeRelV relativeFrom="margin">
              <wp14:pctHeight>0</wp14:pctHeight>
            </wp14:sizeRelV>
          </wp:anchor>
        </w:drawing>
      </w:r>
      <w:r w:rsidRPr="005560F2">
        <w:t>dibawah standar SNI</w:t>
      </w:r>
    </w:p>
    <w:p w:rsidR="00843F77" w:rsidRDefault="00843F77" w:rsidP="00843F77">
      <w:pPr>
        <w:spacing w:after="0" w:line="240" w:lineRule="auto"/>
        <w:jc w:val="both"/>
        <w:rPr>
          <w:b/>
        </w:rPr>
      </w:pPr>
      <w:r w:rsidRPr="00843F77">
        <w:rPr>
          <w:b/>
        </w:rPr>
        <w:t>Konsentrasi larutan temulawak 30% dengan lama perendaman 90 menit</w:t>
      </w:r>
    </w:p>
    <w:p w:rsidR="00843F77" w:rsidRDefault="00843F77" w:rsidP="00843F77">
      <w:pPr>
        <w:spacing w:after="0" w:line="240" w:lineRule="auto"/>
        <w:ind w:firstLine="426"/>
        <w:jc w:val="both"/>
        <w:rPr>
          <w:lang w:val="en-GB"/>
        </w:rPr>
      </w:pPr>
      <w:r w:rsidRPr="005560F2">
        <w:t xml:space="preserve">Hasil analisis menunjukkan selama penyimpanan </w:t>
      </w:r>
      <w:r w:rsidRPr="005560F2">
        <w:rPr>
          <w:i/>
        </w:rPr>
        <w:t xml:space="preserve">fillet </w:t>
      </w:r>
      <w:r w:rsidRPr="005560F2">
        <w:t>ikan nila yang dilakukan proses perendaman ke dalam larutan te</w:t>
      </w:r>
      <w:r>
        <w:t xml:space="preserve">mulawak konsentrasi 30% selama </w:t>
      </w:r>
      <w:r>
        <w:rPr>
          <w:lang w:val="en-GB"/>
        </w:rPr>
        <w:t>9</w:t>
      </w:r>
      <w:r w:rsidRPr="005560F2">
        <w:t>0 menit dalam suhu 5</w:t>
      </w:r>
      <w:r w:rsidRPr="005560F2">
        <w:rPr>
          <w:vertAlign w:val="superscript"/>
        </w:rPr>
        <w:t>0</w:t>
      </w:r>
      <w:r w:rsidRPr="005560F2">
        <w:t>C dari t</w:t>
      </w:r>
      <w:r w:rsidRPr="005560F2">
        <w:rPr>
          <w:vertAlign w:val="subscript"/>
        </w:rPr>
        <w:t xml:space="preserve">0 </w:t>
      </w:r>
      <w:r w:rsidRPr="005560F2">
        <w:t xml:space="preserve"> hingga t</w:t>
      </w:r>
      <w:r w:rsidRPr="005560F2">
        <w:rPr>
          <w:vertAlign w:val="subscript"/>
        </w:rPr>
        <w:t xml:space="preserve">4  </w:t>
      </w:r>
      <w:r w:rsidRPr="005560F2">
        <w:t xml:space="preserve">selang waktu 2 hari (penyimpanan 8 </w:t>
      </w:r>
      <w:r w:rsidRPr="005560F2">
        <w:lastRenderedPageBreak/>
        <w:t>hari) menunjukkan jumlah total mikroba mengalami penurunan dapat dilihat dari hasil penelitian tabel</w:t>
      </w:r>
      <w:r>
        <w:rPr>
          <w:lang w:val="en-GB"/>
        </w:rPr>
        <w:t>.</w:t>
      </w:r>
    </w:p>
    <w:tbl>
      <w:tblPr>
        <w:tblStyle w:val="TableGrid"/>
        <w:tblW w:w="3686" w:type="dxa"/>
        <w:tblInd w:w="-5" w:type="dxa"/>
        <w:tblLook w:val="04A0" w:firstRow="1" w:lastRow="0" w:firstColumn="1" w:lastColumn="0" w:noHBand="0" w:noVBand="1"/>
      </w:tblPr>
      <w:tblGrid>
        <w:gridCol w:w="1509"/>
        <w:gridCol w:w="2177"/>
      </w:tblGrid>
      <w:tr w:rsidR="00843F77" w:rsidRPr="005560F2" w:rsidTr="00843F77">
        <w:trPr>
          <w:trHeight w:val="703"/>
        </w:trPr>
        <w:tc>
          <w:tcPr>
            <w:tcW w:w="1509" w:type="dxa"/>
            <w:vAlign w:val="center"/>
          </w:tcPr>
          <w:p w:rsidR="00843F77" w:rsidRDefault="00843F77" w:rsidP="00843F77">
            <w:pPr>
              <w:spacing w:after="0" w:line="240" w:lineRule="auto"/>
              <w:jc w:val="center"/>
              <w:rPr>
                <w:lang w:val="en-GB"/>
              </w:rPr>
            </w:pPr>
            <w:r>
              <w:rPr>
                <w:lang w:val="en-GB"/>
              </w:rPr>
              <w:t xml:space="preserve">Lama penyimpanan </w:t>
            </w:r>
          </w:p>
          <w:p w:rsidR="00843F77" w:rsidRPr="001A6A04" w:rsidRDefault="00843F77" w:rsidP="00843F77">
            <w:pPr>
              <w:spacing w:after="0" w:line="240" w:lineRule="auto"/>
              <w:jc w:val="center"/>
              <w:rPr>
                <w:lang w:val="en-GB"/>
              </w:rPr>
            </w:pPr>
            <w:r w:rsidRPr="005560F2">
              <w:t>(</w:t>
            </w:r>
            <w:r>
              <w:rPr>
                <w:lang w:val="en-GB"/>
              </w:rPr>
              <w:t>Hari</w:t>
            </w:r>
            <w:r w:rsidRPr="005560F2">
              <w:t>)</w:t>
            </w:r>
          </w:p>
        </w:tc>
        <w:tc>
          <w:tcPr>
            <w:tcW w:w="2177" w:type="dxa"/>
            <w:vAlign w:val="center"/>
          </w:tcPr>
          <w:p w:rsidR="00843F77" w:rsidRPr="005560F2" w:rsidRDefault="00843F77" w:rsidP="00843F77">
            <w:pPr>
              <w:spacing w:after="0" w:line="240" w:lineRule="auto"/>
              <w:jc w:val="center"/>
            </w:pPr>
            <w:r w:rsidRPr="005560F2">
              <w:t>Jumlah total mikoba</w:t>
            </w:r>
          </w:p>
          <w:p w:rsidR="00843F77" w:rsidRPr="005560F2" w:rsidRDefault="00843F77" w:rsidP="00843F77">
            <w:pPr>
              <w:spacing w:after="0" w:line="240" w:lineRule="auto"/>
              <w:jc w:val="center"/>
            </w:pPr>
            <w:r w:rsidRPr="005560F2">
              <w:t>(koloni/ml)</w:t>
            </w:r>
          </w:p>
        </w:tc>
      </w:tr>
      <w:tr w:rsidR="00843F77" w:rsidRPr="005560F2" w:rsidTr="00843F77">
        <w:tc>
          <w:tcPr>
            <w:tcW w:w="1509" w:type="dxa"/>
            <w:vAlign w:val="center"/>
          </w:tcPr>
          <w:p w:rsidR="00843F77" w:rsidRPr="005560F2" w:rsidRDefault="00843F77" w:rsidP="00843F77">
            <w:pPr>
              <w:spacing w:after="0" w:line="240" w:lineRule="auto"/>
              <w:jc w:val="center"/>
            </w:pPr>
            <w:r>
              <w:t>0</w:t>
            </w:r>
          </w:p>
          <w:p w:rsidR="00843F77" w:rsidRPr="005560F2" w:rsidRDefault="00843F77" w:rsidP="00843F77">
            <w:pPr>
              <w:spacing w:after="0" w:line="240" w:lineRule="auto"/>
              <w:jc w:val="center"/>
            </w:pPr>
            <w:r>
              <w:t>2</w:t>
            </w:r>
          </w:p>
          <w:p w:rsidR="00843F77" w:rsidRPr="005560F2" w:rsidRDefault="00843F77" w:rsidP="00843F77">
            <w:pPr>
              <w:spacing w:after="0" w:line="240" w:lineRule="auto"/>
              <w:jc w:val="center"/>
            </w:pPr>
            <w:r>
              <w:t>4</w:t>
            </w:r>
          </w:p>
          <w:p w:rsidR="00843F77" w:rsidRPr="005560F2" w:rsidRDefault="00843F77" w:rsidP="00843F77">
            <w:pPr>
              <w:spacing w:after="0" w:line="240" w:lineRule="auto"/>
              <w:jc w:val="center"/>
            </w:pPr>
            <w:r>
              <w:t>6</w:t>
            </w:r>
          </w:p>
          <w:p w:rsidR="00843F77" w:rsidRPr="005560F2" w:rsidRDefault="00843F77" w:rsidP="00843F77">
            <w:pPr>
              <w:spacing w:after="0" w:line="240" w:lineRule="auto"/>
              <w:jc w:val="center"/>
            </w:pPr>
            <w:r>
              <w:t>8</w:t>
            </w:r>
          </w:p>
        </w:tc>
        <w:tc>
          <w:tcPr>
            <w:tcW w:w="2177" w:type="dxa"/>
          </w:tcPr>
          <w:p w:rsidR="00843F77" w:rsidRPr="005560F2" w:rsidRDefault="00843F77" w:rsidP="00843F77">
            <w:pPr>
              <w:spacing w:after="0" w:line="240" w:lineRule="auto"/>
              <w:jc w:val="center"/>
              <w:rPr>
                <w:vertAlign w:val="superscript"/>
              </w:rPr>
            </w:pPr>
            <w:r w:rsidRPr="005560F2">
              <w:t>5,90×10</w:t>
            </w:r>
            <w:r w:rsidRPr="005560F2">
              <w:rPr>
                <w:vertAlign w:val="superscript"/>
              </w:rPr>
              <w:t>2</w:t>
            </w:r>
          </w:p>
          <w:p w:rsidR="00843F77" w:rsidRPr="005560F2" w:rsidRDefault="00843F77" w:rsidP="00843F77">
            <w:pPr>
              <w:spacing w:after="0" w:line="240" w:lineRule="auto"/>
              <w:jc w:val="center"/>
              <w:rPr>
                <w:vertAlign w:val="superscript"/>
              </w:rPr>
            </w:pPr>
            <w:r w:rsidRPr="005560F2">
              <w:t>5,20×10</w:t>
            </w:r>
            <w:r w:rsidRPr="005560F2">
              <w:rPr>
                <w:vertAlign w:val="superscript"/>
              </w:rPr>
              <w:t>2</w:t>
            </w:r>
          </w:p>
          <w:p w:rsidR="00843F77" w:rsidRPr="005560F2" w:rsidRDefault="00843F77" w:rsidP="00843F77">
            <w:pPr>
              <w:spacing w:after="0" w:line="240" w:lineRule="auto"/>
              <w:jc w:val="center"/>
              <w:rPr>
                <w:vertAlign w:val="superscript"/>
              </w:rPr>
            </w:pPr>
            <w:r w:rsidRPr="005560F2">
              <w:t>5,00×10</w:t>
            </w:r>
            <w:r w:rsidRPr="005560F2">
              <w:rPr>
                <w:vertAlign w:val="superscript"/>
              </w:rPr>
              <w:t>2</w:t>
            </w:r>
          </w:p>
          <w:p w:rsidR="00843F77" w:rsidRPr="005560F2" w:rsidRDefault="00843F77" w:rsidP="00843F77">
            <w:pPr>
              <w:spacing w:after="0" w:line="240" w:lineRule="auto"/>
              <w:jc w:val="center"/>
              <w:rPr>
                <w:vertAlign w:val="superscript"/>
              </w:rPr>
            </w:pPr>
            <w:r w:rsidRPr="005560F2">
              <w:t>4,70×10</w:t>
            </w:r>
            <w:r w:rsidRPr="005560F2">
              <w:rPr>
                <w:vertAlign w:val="superscript"/>
              </w:rPr>
              <w:t>2</w:t>
            </w:r>
          </w:p>
          <w:p w:rsidR="00843F77" w:rsidRPr="005560F2" w:rsidRDefault="00843F77" w:rsidP="00843F77">
            <w:pPr>
              <w:spacing w:after="0" w:line="240" w:lineRule="auto"/>
              <w:jc w:val="center"/>
            </w:pPr>
            <w:r w:rsidRPr="005560F2">
              <w:t>4,30×10</w:t>
            </w:r>
            <w:r w:rsidRPr="005560F2">
              <w:rPr>
                <w:vertAlign w:val="superscript"/>
              </w:rPr>
              <w:t>2</w:t>
            </w:r>
          </w:p>
        </w:tc>
      </w:tr>
    </w:tbl>
    <w:p w:rsidR="00843F77" w:rsidRDefault="00843F77" w:rsidP="00843F77">
      <w:pPr>
        <w:spacing w:after="0" w:line="240" w:lineRule="auto"/>
        <w:ind w:firstLine="426"/>
        <w:jc w:val="both"/>
        <w:rPr>
          <w:rFonts w:ascii="TimesNewRomanPSMT" w:hAnsi="TimesNewRomanPSMT"/>
          <w:color w:val="000000"/>
        </w:rPr>
      </w:pPr>
      <w:r>
        <w:rPr>
          <w:i/>
        </w:rPr>
        <w:t>F</w:t>
      </w:r>
      <w:r w:rsidRPr="005560F2">
        <w:rPr>
          <w:i/>
        </w:rPr>
        <w:t xml:space="preserve">illet </w:t>
      </w:r>
      <w:r w:rsidRPr="005560F2">
        <w:t>ikan nila yang dilakukan perendaman selama 90 menit mampu mempengaruhi kinerja p</w:t>
      </w:r>
      <w:r>
        <w:t>ertumbuhan bakteri lebih optimum</w:t>
      </w:r>
      <w:r w:rsidRPr="005560F2">
        <w:t>, d</w:t>
      </w:r>
      <w:r>
        <w:t xml:space="preserve">engan cara perendaman kandungan </w:t>
      </w:r>
      <w:r w:rsidRPr="005560F2">
        <w:t xml:space="preserve">kimia temulawak dapat menyerap langsung ke dalam jaringan sel-sel </w:t>
      </w:r>
      <w:r w:rsidRPr="005560F2">
        <w:rPr>
          <w:i/>
        </w:rPr>
        <w:t xml:space="preserve">fillet </w:t>
      </w:r>
      <w:r w:rsidRPr="005560F2">
        <w:t xml:space="preserve">ikan nila, sehingga bakteri yang ada dalam </w:t>
      </w:r>
      <w:r w:rsidRPr="005560F2">
        <w:rPr>
          <w:i/>
        </w:rPr>
        <w:t xml:space="preserve">fillet </w:t>
      </w:r>
      <w:r w:rsidRPr="005560F2">
        <w:t xml:space="preserve">ikan nila berada dalam fase kematian dan </w:t>
      </w:r>
      <w:r w:rsidRPr="005560F2">
        <w:rPr>
          <w:i/>
        </w:rPr>
        <w:t xml:space="preserve">fillet </w:t>
      </w:r>
      <w:r w:rsidRPr="005560F2">
        <w:t xml:space="preserve">ikan nila lebih awet. Hal itu disebabkan semakin lama perendaman penyerapan kandungan zat aktif yang bersifat sebagai antibakteri akan bekerja secara optimum dalam membunuh bakteri. Menurut </w:t>
      </w:r>
      <w:r w:rsidRPr="005560F2">
        <w:rPr>
          <w:rFonts w:ascii="TimesNewRomanPSMT" w:hAnsi="TimesNewRomanPSMT"/>
          <w:color w:val="000000"/>
        </w:rPr>
        <w:t>Adilfiet (1994) dalam Suryawati, dkk (2011) semakin tinggi konsentrasi suatu zat antimikroba maka zat aktifnya semakin bagus dan semakin lama perendaman maka akan semakin efektif hambatan pertumbuhan suatu mikroorganisme.</w:t>
      </w:r>
    </w:p>
    <w:p w:rsidR="00843F77" w:rsidRPr="00E724CC" w:rsidRDefault="00843F77" w:rsidP="00843F77">
      <w:pPr>
        <w:spacing w:after="0" w:line="240" w:lineRule="auto"/>
        <w:jc w:val="center"/>
      </w:pPr>
      <w:r>
        <w:rPr>
          <w:noProof/>
          <w:lang w:val="en-US"/>
        </w:rPr>
        <w:drawing>
          <wp:inline distT="0" distB="0" distL="0" distR="0" wp14:anchorId="33934BE2">
            <wp:extent cx="2290458" cy="2170443"/>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7037" cy="2186153"/>
                    </a:xfrm>
                    <a:prstGeom prst="rect">
                      <a:avLst/>
                    </a:prstGeom>
                    <a:noFill/>
                  </pic:spPr>
                </pic:pic>
              </a:graphicData>
            </a:graphic>
          </wp:inline>
        </w:drawing>
      </w:r>
    </w:p>
    <w:p w:rsidR="00843F77" w:rsidRDefault="00843F77" w:rsidP="00843F77">
      <w:pPr>
        <w:spacing w:after="0" w:line="240" w:lineRule="auto"/>
        <w:ind w:firstLine="284"/>
        <w:jc w:val="both"/>
      </w:pPr>
      <w:r>
        <w:rPr>
          <w:lang w:val="en-GB"/>
        </w:rPr>
        <w:lastRenderedPageBreak/>
        <w:t>Berdasarkan gambar, j</w:t>
      </w:r>
      <w:r w:rsidRPr="005560F2">
        <w:t>umlah total mikroba pada t</w:t>
      </w:r>
      <w:r w:rsidRPr="005560F2">
        <w:rPr>
          <w:vertAlign w:val="subscript"/>
        </w:rPr>
        <w:t xml:space="preserve">0, </w:t>
      </w:r>
      <w:r w:rsidRPr="005560F2">
        <w:t>t</w:t>
      </w:r>
      <w:r w:rsidRPr="005560F2">
        <w:rPr>
          <w:vertAlign w:val="subscript"/>
        </w:rPr>
        <w:t xml:space="preserve">1, </w:t>
      </w:r>
      <w:proofErr w:type="gramStart"/>
      <w:r w:rsidRPr="005560F2">
        <w:t>t</w:t>
      </w:r>
      <w:r w:rsidRPr="005560F2">
        <w:rPr>
          <w:vertAlign w:val="subscript"/>
        </w:rPr>
        <w:t>2 ,</w:t>
      </w:r>
      <w:r w:rsidRPr="005560F2">
        <w:t>t</w:t>
      </w:r>
      <w:r w:rsidRPr="005560F2">
        <w:rPr>
          <w:vertAlign w:val="subscript"/>
        </w:rPr>
        <w:t>3</w:t>
      </w:r>
      <w:proofErr w:type="gramEnd"/>
      <w:r w:rsidRPr="005560F2">
        <w:rPr>
          <w:vertAlign w:val="subscript"/>
        </w:rPr>
        <w:t>,</w:t>
      </w:r>
      <w:r w:rsidRPr="005560F2">
        <w:t xml:space="preserve"> dan t</w:t>
      </w:r>
      <w:r w:rsidRPr="005560F2">
        <w:rPr>
          <w:vertAlign w:val="subscript"/>
        </w:rPr>
        <w:t>4</w:t>
      </w:r>
      <w:r>
        <w:t xml:space="preserve"> </w:t>
      </w:r>
      <w:r w:rsidRPr="005560F2">
        <w:t>mengalami penurunan sehingga diperoleh y = 18,5x - 576 dan R</w:t>
      </w:r>
      <w:r w:rsidRPr="005560F2">
        <w:rPr>
          <w:vertAlign w:val="superscript"/>
        </w:rPr>
        <w:t>2</w:t>
      </w:r>
      <w:r w:rsidRPr="005560F2">
        <w:t xml:space="preserve"> = 0,9587 sehingga dapat dihasilkan umur simpan  868,08 hari. Menurut SNI (2009) batasan maksimum cemaran mikroba pada </w:t>
      </w:r>
      <w:r w:rsidRPr="005560F2">
        <w:rPr>
          <w:i/>
        </w:rPr>
        <w:t xml:space="preserve">fillet </w:t>
      </w:r>
      <w:r w:rsidRPr="005560F2">
        <w:t>ikan yaitu 5 × 10</w:t>
      </w:r>
      <w:r w:rsidRPr="005560F2">
        <w:rPr>
          <w:vertAlign w:val="superscript"/>
        </w:rPr>
        <w:t>5</w:t>
      </w:r>
      <w:r w:rsidRPr="005560F2">
        <w:t>, jumlah mikroba yang dihasilkan pada hari ke-8 adalah 4,30 × 10</w:t>
      </w:r>
      <w:r w:rsidRPr="005560F2">
        <w:rPr>
          <w:vertAlign w:val="superscript"/>
        </w:rPr>
        <w:t xml:space="preserve">2  </w:t>
      </w:r>
      <w:r>
        <w:t>sehingga dibawah standar SNI.</w:t>
      </w:r>
    </w:p>
    <w:p w:rsidR="00AA4E05" w:rsidRDefault="00843F77" w:rsidP="00843F77">
      <w:pPr>
        <w:spacing w:after="0" w:line="240" w:lineRule="auto"/>
        <w:jc w:val="both"/>
        <w:rPr>
          <w:b/>
        </w:rPr>
      </w:pPr>
      <w:r w:rsidRPr="00843F77">
        <w:rPr>
          <w:b/>
        </w:rPr>
        <w:t>Konsentrasi larutan temulawak 45% dengan lama perendaman 30 menit</w:t>
      </w:r>
    </w:p>
    <w:p w:rsidR="00AA4E05" w:rsidRPr="00843F77" w:rsidRDefault="00AA4E05" w:rsidP="00AA4E05">
      <w:pPr>
        <w:spacing w:after="0" w:line="240" w:lineRule="auto"/>
        <w:ind w:firstLine="284"/>
        <w:jc w:val="both"/>
        <w:rPr>
          <w:b/>
        </w:rPr>
      </w:pPr>
      <w:r>
        <w:rPr>
          <w:lang w:val="en-GB"/>
        </w:rPr>
        <w:t xml:space="preserve">Berdasarkan tabel, </w:t>
      </w:r>
      <w:r>
        <w:t>h</w:t>
      </w:r>
      <w:r w:rsidRPr="005560F2">
        <w:t xml:space="preserve">asil analisis menunjukkan selama penyimpanan </w:t>
      </w:r>
      <w:r w:rsidRPr="005560F2">
        <w:rPr>
          <w:i/>
        </w:rPr>
        <w:t xml:space="preserve">fillet </w:t>
      </w:r>
      <w:r w:rsidRPr="005560F2">
        <w:t>ikan nila yang dilakukan proses perendaman ke dalam larutan temulawak konsentrasi 45% selama 30 menit dalam suhu 5</w:t>
      </w:r>
      <w:r w:rsidRPr="005560F2">
        <w:rPr>
          <w:vertAlign w:val="superscript"/>
        </w:rPr>
        <w:t>0</w:t>
      </w:r>
      <w:r w:rsidRPr="005560F2">
        <w:t>C dari t</w:t>
      </w:r>
      <w:r w:rsidRPr="005560F2">
        <w:rPr>
          <w:vertAlign w:val="subscript"/>
        </w:rPr>
        <w:t xml:space="preserve">0 </w:t>
      </w:r>
      <w:r w:rsidRPr="005560F2">
        <w:t xml:space="preserve"> hingga t</w:t>
      </w:r>
      <w:r w:rsidRPr="005560F2">
        <w:rPr>
          <w:vertAlign w:val="subscript"/>
        </w:rPr>
        <w:t xml:space="preserve">4  </w:t>
      </w:r>
      <w:r w:rsidRPr="005560F2">
        <w:t>selang waktu 2 hari (penyimpanan 8 hari) menunjukkan jumlah total mikroba mengalami penurunan dapat dilih</w:t>
      </w:r>
      <w:r>
        <w:t>at dari hasil penelitian.</w:t>
      </w:r>
    </w:p>
    <w:tbl>
      <w:tblPr>
        <w:tblStyle w:val="TableGrid"/>
        <w:tblW w:w="0" w:type="auto"/>
        <w:jc w:val="center"/>
        <w:tblLook w:val="04A0" w:firstRow="1" w:lastRow="0" w:firstColumn="1" w:lastColumn="0" w:noHBand="0" w:noVBand="1"/>
      </w:tblPr>
      <w:tblGrid>
        <w:gridCol w:w="1680"/>
        <w:gridCol w:w="1924"/>
      </w:tblGrid>
      <w:tr w:rsidR="00843F77" w:rsidRPr="005560F2" w:rsidTr="00AA4E05">
        <w:trPr>
          <w:trHeight w:val="703"/>
          <w:jc w:val="center"/>
        </w:trPr>
        <w:tc>
          <w:tcPr>
            <w:tcW w:w="1680" w:type="dxa"/>
            <w:vAlign w:val="center"/>
          </w:tcPr>
          <w:p w:rsidR="00843F77" w:rsidRPr="00FE6E54" w:rsidRDefault="00843F77" w:rsidP="00843F77">
            <w:pPr>
              <w:spacing w:after="0" w:line="240" w:lineRule="auto"/>
              <w:jc w:val="center"/>
              <w:rPr>
                <w:lang w:val="en-GB"/>
              </w:rPr>
            </w:pPr>
            <w:r w:rsidRPr="005560F2">
              <w:t>Lama pe</w:t>
            </w:r>
            <w:r>
              <w:rPr>
                <w:lang w:val="en-GB"/>
              </w:rPr>
              <w:t>nyimpanan</w:t>
            </w:r>
          </w:p>
          <w:p w:rsidR="00843F77" w:rsidRPr="005560F2" w:rsidRDefault="00843F77" w:rsidP="00843F77">
            <w:pPr>
              <w:spacing w:after="0" w:line="240" w:lineRule="auto"/>
              <w:jc w:val="center"/>
            </w:pPr>
            <w:r>
              <w:t>(Hari</w:t>
            </w:r>
            <w:r w:rsidRPr="005560F2">
              <w:t>)</w:t>
            </w:r>
          </w:p>
        </w:tc>
        <w:tc>
          <w:tcPr>
            <w:tcW w:w="1924" w:type="dxa"/>
            <w:vAlign w:val="center"/>
          </w:tcPr>
          <w:p w:rsidR="00843F77" w:rsidRPr="005560F2" w:rsidRDefault="00843F77" w:rsidP="00843F77">
            <w:pPr>
              <w:spacing w:after="0" w:line="240" w:lineRule="auto"/>
              <w:jc w:val="center"/>
            </w:pPr>
            <w:r w:rsidRPr="005560F2">
              <w:t>Jumlah total mikoba</w:t>
            </w:r>
          </w:p>
          <w:p w:rsidR="00843F77" w:rsidRPr="005560F2" w:rsidRDefault="00843F77" w:rsidP="00843F77">
            <w:pPr>
              <w:spacing w:after="0" w:line="240" w:lineRule="auto"/>
              <w:jc w:val="center"/>
            </w:pPr>
            <w:r w:rsidRPr="005560F2">
              <w:t>(koloni/ml)</w:t>
            </w:r>
          </w:p>
        </w:tc>
      </w:tr>
      <w:tr w:rsidR="00843F77" w:rsidRPr="005560F2" w:rsidTr="00AA4E05">
        <w:trPr>
          <w:jc w:val="center"/>
        </w:trPr>
        <w:tc>
          <w:tcPr>
            <w:tcW w:w="1680" w:type="dxa"/>
          </w:tcPr>
          <w:p w:rsidR="00843F77" w:rsidRDefault="00843F77" w:rsidP="00843F77">
            <w:pPr>
              <w:spacing w:after="0" w:line="240" w:lineRule="auto"/>
              <w:jc w:val="center"/>
              <w:rPr>
                <w:lang w:val="en-GB"/>
              </w:rPr>
            </w:pPr>
            <w:r>
              <w:rPr>
                <w:lang w:val="en-GB"/>
              </w:rPr>
              <w:t>0</w:t>
            </w:r>
          </w:p>
          <w:p w:rsidR="00843F77" w:rsidRDefault="00843F77" w:rsidP="00843F77">
            <w:pPr>
              <w:spacing w:after="0" w:line="240" w:lineRule="auto"/>
              <w:jc w:val="center"/>
              <w:rPr>
                <w:lang w:val="en-GB"/>
              </w:rPr>
            </w:pPr>
            <w:r>
              <w:rPr>
                <w:lang w:val="en-GB"/>
              </w:rPr>
              <w:t>2</w:t>
            </w:r>
          </w:p>
          <w:p w:rsidR="00843F77" w:rsidRDefault="00843F77" w:rsidP="00843F77">
            <w:pPr>
              <w:spacing w:after="0" w:line="240" w:lineRule="auto"/>
              <w:jc w:val="center"/>
              <w:rPr>
                <w:lang w:val="en-GB"/>
              </w:rPr>
            </w:pPr>
            <w:r>
              <w:rPr>
                <w:lang w:val="en-GB"/>
              </w:rPr>
              <w:t>4</w:t>
            </w:r>
          </w:p>
          <w:p w:rsidR="00843F77" w:rsidRPr="00FE6E54" w:rsidRDefault="00843F77" w:rsidP="00843F77">
            <w:pPr>
              <w:spacing w:after="0" w:line="240" w:lineRule="auto"/>
              <w:jc w:val="center"/>
              <w:rPr>
                <w:lang w:val="en-GB"/>
              </w:rPr>
            </w:pPr>
            <w:r>
              <w:rPr>
                <w:lang w:val="en-GB"/>
              </w:rPr>
              <w:t>6</w:t>
            </w:r>
          </w:p>
          <w:p w:rsidR="00843F77" w:rsidRPr="00FE6E54" w:rsidRDefault="00843F77" w:rsidP="00843F77">
            <w:pPr>
              <w:spacing w:after="0" w:line="240" w:lineRule="auto"/>
              <w:jc w:val="center"/>
              <w:rPr>
                <w:lang w:val="en-GB"/>
              </w:rPr>
            </w:pPr>
            <w:r>
              <w:rPr>
                <w:lang w:val="en-GB"/>
              </w:rPr>
              <w:t>8</w:t>
            </w:r>
          </w:p>
        </w:tc>
        <w:tc>
          <w:tcPr>
            <w:tcW w:w="1924" w:type="dxa"/>
          </w:tcPr>
          <w:p w:rsidR="00843F77" w:rsidRPr="005560F2" w:rsidRDefault="00843F77" w:rsidP="00843F77">
            <w:pPr>
              <w:spacing w:after="0" w:line="240" w:lineRule="auto"/>
              <w:jc w:val="center"/>
              <w:rPr>
                <w:vertAlign w:val="superscript"/>
              </w:rPr>
            </w:pPr>
            <w:r w:rsidRPr="005560F2">
              <w:t>8,00×10</w:t>
            </w:r>
            <w:r w:rsidRPr="005560F2">
              <w:rPr>
                <w:vertAlign w:val="superscript"/>
              </w:rPr>
              <w:t>2</w:t>
            </w:r>
          </w:p>
          <w:p w:rsidR="00843F77" w:rsidRPr="005560F2" w:rsidRDefault="00843F77" w:rsidP="00843F77">
            <w:pPr>
              <w:spacing w:after="0" w:line="240" w:lineRule="auto"/>
              <w:jc w:val="center"/>
              <w:rPr>
                <w:vertAlign w:val="superscript"/>
              </w:rPr>
            </w:pPr>
            <w:r w:rsidRPr="005560F2">
              <w:t>8,00×10</w:t>
            </w:r>
            <w:r w:rsidRPr="005560F2">
              <w:rPr>
                <w:vertAlign w:val="superscript"/>
              </w:rPr>
              <w:t>2</w:t>
            </w:r>
          </w:p>
          <w:p w:rsidR="00843F77" w:rsidRPr="005560F2" w:rsidRDefault="00843F77" w:rsidP="00843F77">
            <w:pPr>
              <w:spacing w:after="0" w:line="240" w:lineRule="auto"/>
              <w:jc w:val="center"/>
              <w:rPr>
                <w:vertAlign w:val="superscript"/>
              </w:rPr>
            </w:pPr>
            <w:r w:rsidRPr="005560F2">
              <w:t>7,90×10</w:t>
            </w:r>
            <w:r w:rsidRPr="005560F2">
              <w:rPr>
                <w:vertAlign w:val="superscript"/>
              </w:rPr>
              <w:t>2</w:t>
            </w:r>
          </w:p>
          <w:p w:rsidR="00843F77" w:rsidRPr="005560F2" w:rsidRDefault="00843F77" w:rsidP="00843F77">
            <w:pPr>
              <w:spacing w:after="0" w:line="240" w:lineRule="auto"/>
              <w:jc w:val="center"/>
              <w:rPr>
                <w:vertAlign w:val="superscript"/>
              </w:rPr>
            </w:pPr>
            <w:r w:rsidRPr="005560F2">
              <w:t>7,40×10</w:t>
            </w:r>
            <w:r w:rsidRPr="005560F2">
              <w:rPr>
                <w:vertAlign w:val="superscript"/>
              </w:rPr>
              <w:t>2</w:t>
            </w:r>
          </w:p>
          <w:p w:rsidR="00843F77" w:rsidRPr="005560F2" w:rsidRDefault="00843F77" w:rsidP="00843F77">
            <w:pPr>
              <w:spacing w:after="0" w:line="240" w:lineRule="auto"/>
              <w:jc w:val="center"/>
            </w:pPr>
            <w:r w:rsidRPr="005560F2">
              <w:t>7,30×10</w:t>
            </w:r>
            <w:r w:rsidRPr="005560F2">
              <w:rPr>
                <w:vertAlign w:val="superscript"/>
              </w:rPr>
              <w:t>2</w:t>
            </w:r>
          </w:p>
        </w:tc>
      </w:tr>
    </w:tbl>
    <w:p w:rsidR="00AA4E05" w:rsidRPr="005560F2" w:rsidRDefault="00AA4E05" w:rsidP="00AA4E05">
      <w:pPr>
        <w:spacing w:after="0" w:line="240" w:lineRule="auto"/>
        <w:ind w:firstLine="720"/>
        <w:jc w:val="both"/>
      </w:pPr>
      <w:r>
        <w:t>J</w:t>
      </w:r>
      <w:r w:rsidRPr="005560F2">
        <w:t xml:space="preserve">umlah total mikroba mengalami penurunan. Hal  itu disebabkan semakin tinggi konsentrasi suatu zat antimikroba yang digunakan, maka semakin tinggi pula daya kemampuannya dalam membunuh bakteri. Menurut Pelczar dan Chan (1988) dalam Deasywaty (2011) kemampuan antimikroba dipengaruhi tingkat konsentrasi zat uji, semakin tinggi konsentrasi zat yang digunakan </w:t>
      </w:r>
      <w:r w:rsidRPr="005560F2">
        <w:lastRenderedPageBreak/>
        <w:t>semakin tinggi daya hambat antimikroba.</w:t>
      </w:r>
    </w:p>
    <w:p w:rsidR="00AA4E05" w:rsidRPr="005560F2" w:rsidRDefault="00AA4E05" w:rsidP="00AA4E05">
      <w:pPr>
        <w:spacing w:after="0" w:line="240" w:lineRule="auto"/>
        <w:ind w:firstLine="720"/>
        <w:jc w:val="both"/>
        <w:rPr>
          <w:color w:val="000000"/>
        </w:rPr>
      </w:pPr>
      <w:r w:rsidRPr="005560F2">
        <w:t xml:space="preserve">Menurut Volk dan Wheeler (1988) dalam deasywaty (2011) menyatakan bahwa zat anti mikroba mempengaruhi pertumbuhan bakteri dengan cara merusak dinding sel, merubah permebalitas sel, menghambat kerja enzim dan sintesis asam nukleat. </w:t>
      </w:r>
      <w:r w:rsidRPr="005560F2">
        <w:rPr>
          <w:color w:val="000000"/>
        </w:rPr>
        <w:t xml:space="preserve">Mekanisme zat antimikroba dalam membunuh atau menghambat pertumbuhan mikroorganisme bervariasi dan kompleks. Tahap-tahap atau perubahan secara simultan sering terjadi dan membuatnya sulit untuk merubah efek primer dari efek sekundernya. Umumnya semua efek bahan kimia yang dapat diamati pada bakteri, menyebabkan perubahan pada komponen makromolekulnya. Beberapa perubahan ini merusak membran sel, membuat inaktif protein secara </w:t>
      </w:r>
      <w:r w:rsidRPr="005560F2">
        <w:rPr>
          <w:i/>
          <w:color w:val="000000"/>
        </w:rPr>
        <w:t>irreversibel</w:t>
      </w:r>
      <w:r w:rsidRPr="005560F2">
        <w:rPr>
          <w:color w:val="000000"/>
        </w:rPr>
        <w:t>, dan menyebabkan kerusakan asam nukleat.</w:t>
      </w:r>
    </w:p>
    <w:p w:rsidR="00AA4E05" w:rsidRDefault="00AA4E05" w:rsidP="00AA4E05">
      <w:pPr>
        <w:spacing w:after="0" w:line="240" w:lineRule="auto"/>
        <w:ind w:firstLine="284"/>
        <w:jc w:val="both"/>
      </w:pPr>
      <w:r>
        <w:rPr>
          <w:i/>
        </w:rPr>
        <w:t>F</w:t>
      </w:r>
      <w:r w:rsidRPr="005560F2">
        <w:rPr>
          <w:i/>
        </w:rPr>
        <w:t xml:space="preserve">illet </w:t>
      </w:r>
      <w:r w:rsidRPr="005560F2">
        <w:t>ikan nila yang dilakukan perendaman selama 30 menit mampu mempengaruhi kinerja pertumbuhan</w:t>
      </w:r>
      <w:r>
        <w:t xml:space="preserve"> bakteri</w:t>
      </w:r>
      <w:r w:rsidRPr="005560F2">
        <w:t xml:space="preserve">, dengan cara perendaman </w:t>
      </w:r>
      <w:r w:rsidRPr="00E851AE">
        <w:rPr>
          <w:color w:val="000000" w:themeColor="text1"/>
        </w:rPr>
        <w:t>kandungan</w:t>
      </w:r>
      <w:r w:rsidRPr="005560F2">
        <w:t xml:space="preserve"> kimia temulawak dapat menyerap langsung ke dalam jaringan sel-sel </w:t>
      </w:r>
      <w:r w:rsidRPr="005560F2">
        <w:rPr>
          <w:i/>
        </w:rPr>
        <w:t xml:space="preserve">fillet </w:t>
      </w:r>
      <w:r w:rsidRPr="005560F2">
        <w:t xml:space="preserve">ikan nila, sehingga bakteri yang ada dalam </w:t>
      </w:r>
      <w:r w:rsidRPr="005560F2">
        <w:rPr>
          <w:i/>
        </w:rPr>
        <w:t xml:space="preserve">fillet </w:t>
      </w:r>
      <w:r w:rsidRPr="005560F2">
        <w:t xml:space="preserve">ikan nila berada dalam fase kematian dan </w:t>
      </w:r>
      <w:r w:rsidRPr="005560F2">
        <w:rPr>
          <w:i/>
        </w:rPr>
        <w:t xml:space="preserve">fillet </w:t>
      </w:r>
      <w:r w:rsidRPr="005560F2">
        <w:t xml:space="preserve">ikan nila lebih awet. Menurut </w:t>
      </w:r>
      <w:r w:rsidRPr="005560F2">
        <w:rPr>
          <w:rFonts w:ascii="TimesNewRomanPSMT" w:hAnsi="TimesNewRomanPSMT"/>
          <w:color w:val="000000"/>
        </w:rPr>
        <w:t>Adilfiet (1994) dalam Suryawati, dkk (2011) semakin tinggi konsentrasi</w:t>
      </w:r>
      <w:r>
        <w:rPr>
          <w:rFonts w:ascii="TimesNewRomanPSMT" w:hAnsi="TimesNewRomanPSMT"/>
          <w:color w:val="000000"/>
        </w:rPr>
        <w:t xml:space="preserve"> suatu zat antimikroba,</w:t>
      </w:r>
      <w:r w:rsidRPr="005560F2">
        <w:rPr>
          <w:rFonts w:ascii="TimesNewRomanPSMT" w:hAnsi="TimesNewRomanPSMT"/>
          <w:color w:val="000000"/>
        </w:rPr>
        <w:t xml:space="preserve"> maka zat aktifnya semakin bagus dan semakin lama perendaman maka akan semakin efektif hambatan pertumbuhan suatu mikroorganisme. </w:t>
      </w:r>
      <w:r w:rsidRPr="005560F2">
        <w:t xml:space="preserve">Menurut Fardiaz (1992) populasi jasad renik mulai mengalami kematian karena </w:t>
      </w:r>
      <w:r w:rsidRPr="005560F2">
        <w:lastRenderedPageBreak/>
        <w:t>beberapa sebab yaitu nutrien di dalam medium sudah habis, dan energi cadangan di dalam sel habis. Jumlah sel yang mati semakin lama akan semakin banyak, dan kecepatan kematian dipengaruhi oleh kondisi nutrien, lingkungan, dan jenis jasad renik.</w:t>
      </w:r>
    </w:p>
    <w:p w:rsidR="00843F77" w:rsidRPr="00AA4E05" w:rsidRDefault="00AA4E05" w:rsidP="00AA4E05">
      <w:pPr>
        <w:spacing w:after="0" w:line="240" w:lineRule="auto"/>
        <w:jc w:val="center"/>
      </w:pPr>
      <w:r>
        <w:rPr>
          <w:noProof/>
          <w:lang w:val="en-US"/>
        </w:rPr>
        <w:drawing>
          <wp:inline distT="0" distB="0" distL="0" distR="0" wp14:anchorId="373621D2">
            <wp:extent cx="2270491" cy="170822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4689" cy="1733949"/>
                    </a:xfrm>
                    <a:prstGeom prst="rect">
                      <a:avLst/>
                    </a:prstGeom>
                    <a:noFill/>
                  </pic:spPr>
                </pic:pic>
              </a:graphicData>
            </a:graphic>
          </wp:inline>
        </w:drawing>
      </w:r>
    </w:p>
    <w:p w:rsidR="00843F77" w:rsidRDefault="00AA4E05" w:rsidP="00AA4E05">
      <w:pPr>
        <w:spacing w:after="0" w:line="240" w:lineRule="auto"/>
        <w:ind w:firstLine="284"/>
        <w:jc w:val="both"/>
        <w:rPr>
          <w:lang w:val="en-GB"/>
        </w:rPr>
      </w:pPr>
      <w:r>
        <w:rPr>
          <w:lang w:val="en-GB"/>
        </w:rPr>
        <w:t xml:space="preserve">Berdasarkan gambar, </w:t>
      </w:r>
      <w:r w:rsidRPr="005560F2">
        <w:t>jumlah total mikroba pada t</w:t>
      </w:r>
      <w:r w:rsidRPr="005560F2">
        <w:rPr>
          <w:vertAlign w:val="subscript"/>
        </w:rPr>
        <w:t>0</w:t>
      </w:r>
      <w:r w:rsidRPr="005560F2">
        <w:t>, t</w:t>
      </w:r>
      <w:r w:rsidRPr="005560F2">
        <w:rPr>
          <w:vertAlign w:val="subscript"/>
        </w:rPr>
        <w:t xml:space="preserve">1, </w:t>
      </w:r>
      <w:r w:rsidRPr="005560F2">
        <w:t>t</w:t>
      </w:r>
      <w:r w:rsidRPr="005560F2">
        <w:rPr>
          <w:vertAlign w:val="subscript"/>
        </w:rPr>
        <w:t>2</w:t>
      </w:r>
      <w:r w:rsidRPr="005560F2">
        <w:t>, t</w:t>
      </w:r>
      <w:r w:rsidRPr="005560F2">
        <w:rPr>
          <w:vertAlign w:val="subscript"/>
        </w:rPr>
        <w:t xml:space="preserve">3, </w:t>
      </w:r>
      <w:r w:rsidRPr="005560F2">
        <w:t>dan t</w:t>
      </w:r>
      <w:r w:rsidRPr="005560F2">
        <w:rPr>
          <w:vertAlign w:val="subscript"/>
        </w:rPr>
        <w:t xml:space="preserve">4 </w:t>
      </w:r>
      <w:r w:rsidRPr="005560F2">
        <w:t>mengalami penurunan sehingga diperoleh y = 812x - 10 dan R</w:t>
      </w:r>
      <w:r w:rsidRPr="005560F2">
        <w:rPr>
          <w:vertAlign w:val="superscript"/>
        </w:rPr>
        <w:t>2</w:t>
      </w:r>
      <w:r w:rsidRPr="005560F2">
        <w:t xml:space="preserve"> = 0,8547 sehingga dihasilkan umur simpan </w:t>
      </w:r>
      <w:r w:rsidRPr="005560F2">
        <w:rPr>
          <w:rFonts w:eastAsia="Times New Roman"/>
        </w:rPr>
        <w:t>615,7</w:t>
      </w:r>
      <w:r w:rsidRPr="005560F2">
        <w:rPr>
          <w:rFonts w:eastAsia="Times New Roman"/>
          <w:b/>
        </w:rPr>
        <w:t xml:space="preserve"> </w:t>
      </w:r>
      <w:r w:rsidRPr="005560F2">
        <w:t>hari, jumlah mikroba yang dihasilkan pada hari ke -8 adalah 7,30×10</w:t>
      </w:r>
      <w:r w:rsidRPr="005560F2">
        <w:rPr>
          <w:vertAlign w:val="superscript"/>
        </w:rPr>
        <w:t xml:space="preserve">2 </w:t>
      </w:r>
      <w:r w:rsidRPr="005560F2">
        <w:t>sehingga dibawah standar SNI</w:t>
      </w:r>
      <w:r>
        <w:rPr>
          <w:lang w:val="en-GB"/>
        </w:rPr>
        <w:t>.</w:t>
      </w:r>
    </w:p>
    <w:p w:rsidR="00AA4E05" w:rsidRDefault="00AA4E05" w:rsidP="00AA4E05">
      <w:pPr>
        <w:spacing w:after="0" w:line="240" w:lineRule="auto"/>
        <w:jc w:val="both"/>
        <w:rPr>
          <w:b/>
        </w:rPr>
      </w:pPr>
      <w:r w:rsidRPr="00AA4E05">
        <w:rPr>
          <w:b/>
        </w:rPr>
        <w:t>Konsentrasi larutan temulawak 45% dengan lama perendaman 60 menit</w:t>
      </w:r>
    </w:p>
    <w:tbl>
      <w:tblPr>
        <w:tblStyle w:val="TableGrid"/>
        <w:tblW w:w="0" w:type="auto"/>
        <w:jc w:val="center"/>
        <w:tblLook w:val="04A0" w:firstRow="1" w:lastRow="0" w:firstColumn="1" w:lastColumn="0" w:noHBand="0" w:noVBand="1"/>
      </w:tblPr>
      <w:tblGrid>
        <w:gridCol w:w="1695"/>
        <w:gridCol w:w="1909"/>
      </w:tblGrid>
      <w:tr w:rsidR="00AA4E05" w:rsidRPr="005560F2" w:rsidTr="00AA4E05">
        <w:trPr>
          <w:trHeight w:val="703"/>
          <w:jc w:val="center"/>
        </w:trPr>
        <w:tc>
          <w:tcPr>
            <w:tcW w:w="1695" w:type="dxa"/>
            <w:vAlign w:val="center"/>
          </w:tcPr>
          <w:p w:rsidR="00AA4E05" w:rsidRPr="00FE6E54" w:rsidRDefault="00AA4E05" w:rsidP="00AA4E05">
            <w:pPr>
              <w:spacing w:after="0" w:line="240" w:lineRule="auto"/>
              <w:jc w:val="center"/>
              <w:rPr>
                <w:lang w:val="en-GB"/>
              </w:rPr>
            </w:pPr>
            <w:r w:rsidRPr="005560F2">
              <w:t>Lama pe</w:t>
            </w:r>
            <w:r>
              <w:rPr>
                <w:lang w:val="en-GB"/>
              </w:rPr>
              <w:t>nyimpanan</w:t>
            </w:r>
          </w:p>
          <w:p w:rsidR="00AA4E05" w:rsidRPr="005560F2" w:rsidRDefault="00AA4E05" w:rsidP="00AA4E05">
            <w:pPr>
              <w:spacing w:after="0" w:line="240" w:lineRule="auto"/>
              <w:jc w:val="center"/>
            </w:pPr>
            <w:r>
              <w:t>(Hari</w:t>
            </w:r>
            <w:r w:rsidRPr="005560F2">
              <w:t>)</w:t>
            </w:r>
          </w:p>
        </w:tc>
        <w:tc>
          <w:tcPr>
            <w:tcW w:w="1909" w:type="dxa"/>
            <w:vAlign w:val="center"/>
          </w:tcPr>
          <w:p w:rsidR="00AA4E05" w:rsidRPr="005560F2" w:rsidRDefault="00AA4E05" w:rsidP="00AA4E05">
            <w:pPr>
              <w:spacing w:after="0" w:line="240" w:lineRule="auto"/>
              <w:jc w:val="center"/>
            </w:pPr>
            <w:r w:rsidRPr="005560F2">
              <w:t>Jumlah total mikoba</w:t>
            </w:r>
          </w:p>
          <w:p w:rsidR="00AA4E05" w:rsidRPr="005560F2" w:rsidRDefault="00AA4E05" w:rsidP="00AA4E05">
            <w:pPr>
              <w:spacing w:after="0" w:line="240" w:lineRule="auto"/>
              <w:jc w:val="center"/>
            </w:pPr>
            <w:r w:rsidRPr="005560F2">
              <w:t>(koloni/ml)</w:t>
            </w:r>
          </w:p>
        </w:tc>
      </w:tr>
      <w:tr w:rsidR="00AA4E05" w:rsidRPr="005560F2" w:rsidTr="00AA4E05">
        <w:trPr>
          <w:jc w:val="center"/>
        </w:trPr>
        <w:tc>
          <w:tcPr>
            <w:tcW w:w="1695" w:type="dxa"/>
          </w:tcPr>
          <w:p w:rsidR="00AA4E05" w:rsidRDefault="00AA4E05" w:rsidP="00AA4E05">
            <w:pPr>
              <w:spacing w:after="0" w:line="240" w:lineRule="auto"/>
              <w:jc w:val="center"/>
              <w:rPr>
                <w:lang w:val="en-GB"/>
              </w:rPr>
            </w:pPr>
            <w:r>
              <w:rPr>
                <w:lang w:val="en-GB"/>
              </w:rPr>
              <w:t>0</w:t>
            </w:r>
          </w:p>
          <w:p w:rsidR="00AA4E05" w:rsidRPr="00FE6E54" w:rsidRDefault="00AA4E05" w:rsidP="00AA4E05">
            <w:pPr>
              <w:spacing w:after="0" w:line="240" w:lineRule="auto"/>
              <w:jc w:val="center"/>
              <w:rPr>
                <w:lang w:val="en-GB"/>
              </w:rPr>
            </w:pPr>
            <w:r>
              <w:rPr>
                <w:lang w:val="en-GB"/>
              </w:rPr>
              <w:t>2</w:t>
            </w:r>
          </w:p>
          <w:p w:rsidR="00AA4E05" w:rsidRDefault="00AA4E05" w:rsidP="00AA4E05">
            <w:pPr>
              <w:spacing w:after="0" w:line="240" w:lineRule="auto"/>
              <w:jc w:val="center"/>
              <w:rPr>
                <w:lang w:val="en-GB"/>
              </w:rPr>
            </w:pPr>
            <w:r>
              <w:rPr>
                <w:lang w:val="en-GB"/>
              </w:rPr>
              <w:t>4</w:t>
            </w:r>
          </w:p>
          <w:p w:rsidR="00AA4E05" w:rsidRDefault="00AA4E05" w:rsidP="00AA4E05">
            <w:pPr>
              <w:spacing w:after="0" w:line="240" w:lineRule="auto"/>
              <w:jc w:val="center"/>
              <w:rPr>
                <w:lang w:val="en-GB"/>
              </w:rPr>
            </w:pPr>
            <w:r>
              <w:rPr>
                <w:lang w:val="en-GB"/>
              </w:rPr>
              <w:t>6</w:t>
            </w:r>
          </w:p>
          <w:p w:rsidR="00AA4E05" w:rsidRPr="00FE6E54" w:rsidRDefault="00AA4E05" w:rsidP="00AA4E05">
            <w:pPr>
              <w:spacing w:after="0" w:line="240" w:lineRule="auto"/>
              <w:jc w:val="center"/>
              <w:rPr>
                <w:lang w:val="en-GB"/>
              </w:rPr>
            </w:pPr>
            <w:r>
              <w:rPr>
                <w:lang w:val="en-GB"/>
              </w:rPr>
              <w:t>8</w:t>
            </w:r>
          </w:p>
        </w:tc>
        <w:tc>
          <w:tcPr>
            <w:tcW w:w="1909" w:type="dxa"/>
          </w:tcPr>
          <w:p w:rsidR="00AA4E05" w:rsidRPr="005560F2" w:rsidRDefault="00AA4E05" w:rsidP="00AA4E05">
            <w:pPr>
              <w:spacing w:after="0" w:line="240" w:lineRule="auto"/>
              <w:jc w:val="center"/>
              <w:rPr>
                <w:vertAlign w:val="superscript"/>
              </w:rPr>
            </w:pPr>
            <w:r w:rsidRPr="005560F2">
              <w:t>7,20×10</w:t>
            </w:r>
            <w:r w:rsidRPr="005560F2">
              <w:rPr>
                <w:vertAlign w:val="superscript"/>
              </w:rPr>
              <w:t>2</w:t>
            </w:r>
          </w:p>
          <w:p w:rsidR="00AA4E05" w:rsidRPr="005560F2" w:rsidRDefault="00AA4E05" w:rsidP="00AA4E05">
            <w:pPr>
              <w:spacing w:after="0" w:line="240" w:lineRule="auto"/>
              <w:jc w:val="center"/>
              <w:rPr>
                <w:vertAlign w:val="superscript"/>
              </w:rPr>
            </w:pPr>
            <w:r w:rsidRPr="005560F2">
              <w:t>7,20×10</w:t>
            </w:r>
            <w:r w:rsidRPr="005560F2">
              <w:rPr>
                <w:vertAlign w:val="superscript"/>
              </w:rPr>
              <w:t>2</w:t>
            </w:r>
          </w:p>
          <w:p w:rsidR="00AA4E05" w:rsidRPr="005560F2" w:rsidRDefault="00AA4E05" w:rsidP="00AA4E05">
            <w:pPr>
              <w:spacing w:after="0" w:line="240" w:lineRule="auto"/>
              <w:jc w:val="center"/>
              <w:rPr>
                <w:vertAlign w:val="superscript"/>
              </w:rPr>
            </w:pPr>
            <w:r w:rsidRPr="005560F2">
              <w:t>6,00×10</w:t>
            </w:r>
            <w:r w:rsidRPr="005560F2">
              <w:rPr>
                <w:vertAlign w:val="superscript"/>
              </w:rPr>
              <w:t>2</w:t>
            </w:r>
          </w:p>
          <w:p w:rsidR="00AA4E05" w:rsidRPr="005560F2" w:rsidRDefault="00AA4E05" w:rsidP="00AA4E05">
            <w:pPr>
              <w:spacing w:after="0" w:line="240" w:lineRule="auto"/>
              <w:jc w:val="center"/>
              <w:rPr>
                <w:vertAlign w:val="superscript"/>
              </w:rPr>
            </w:pPr>
            <w:r w:rsidRPr="005560F2">
              <w:t>5,80×10</w:t>
            </w:r>
            <w:r w:rsidRPr="005560F2">
              <w:rPr>
                <w:vertAlign w:val="superscript"/>
              </w:rPr>
              <w:t>2</w:t>
            </w:r>
          </w:p>
          <w:p w:rsidR="00AA4E05" w:rsidRPr="005560F2" w:rsidRDefault="00AA4E05" w:rsidP="00AA4E05">
            <w:pPr>
              <w:spacing w:after="0" w:line="240" w:lineRule="auto"/>
              <w:jc w:val="center"/>
            </w:pPr>
            <w:r w:rsidRPr="005560F2">
              <w:t>5,50×10</w:t>
            </w:r>
            <w:r w:rsidRPr="005560F2">
              <w:rPr>
                <w:vertAlign w:val="superscript"/>
              </w:rPr>
              <w:t>2</w:t>
            </w:r>
          </w:p>
        </w:tc>
      </w:tr>
    </w:tbl>
    <w:p w:rsidR="00AA4E05" w:rsidRDefault="00AA4E05" w:rsidP="00AA4E05">
      <w:pPr>
        <w:spacing w:after="0" w:line="240" w:lineRule="auto"/>
        <w:ind w:firstLine="284"/>
        <w:jc w:val="both"/>
        <w:rPr>
          <w:lang w:val="en-GB"/>
        </w:rPr>
      </w:pPr>
      <w:r>
        <w:rPr>
          <w:lang w:val="en-GB"/>
        </w:rPr>
        <w:t xml:space="preserve">Berdasarkan tabel, </w:t>
      </w:r>
      <w:r>
        <w:t>h</w:t>
      </w:r>
      <w:r w:rsidRPr="005560F2">
        <w:t xml:space="preserve">asil analisis menunjukkan selama penyimpanan </w:t>
      </w:r>
      <w:r w:rsidRPr="005560F2">
        <w:rPr>
          <w:i/>
        </w:rPr>
        <w:t xml:space="preserve">fillet </w:t>
      </w:r>
      <w:r w:rsidRPr="005560F2">
        <w:t>ikan nila yang dilakukan proses perendaman ke dalam larutan temulawak konsentrasi 45% selama 60 menit dalam suhu 5</w:t>
      </w:r>
      <w:r w:rsidRPr="005560F2">
        <w:rPr>
          <w:vertAlign w:val="superscript"/>
        </w:rPr>
        <w:t>0</w:t>
      </w:r>
      <w:r w:rsidRPr="005560F2">
        <w:t>C dari t</w:t>
      </w:r>
      <w:r w:rsidRPr="005560F2">
        <w:rPr>
          <w:vertAlign w:val="subscript"/>
        </w:rPr>
        <w:t xml:space="preserve">0 </w:t>
      </w:r>
      <w:r w:rsidRPr="005560F2">
        <w:t xml:space="preserve"> hingga t</w:t>
      </w:r>
      <w:r w:rsidRPr="005560F2">
        <w:rPr>
          <w:vertAlign w:val="subscript"/>
        </w:rPr>
        <w:t xml:space="preserve">4  </w:t>
      </w:r>
      <w:r w:rsidRPr="005560F2">
        <w:t xml:space="preserve">selang waktu 2 hari (penyimpanan 8 hari) menunjukkan </w:t>
      </w:r>
      <w:r w:rsidRPr="005560F2">
        <w:lastRenderedPageBreak/>
        <w:t>jumlah total mikroba mengalami penurunan</w:t>
      </w:r>
      <w:r>
        <w:rPr>
          <w:lang w:val="en-GB"/>
        </w:rPr>
        <w:t>.</w:t>
      </w:r>
    </w:p>
    <w:p w:rsidR="00AA4E05" w:rsidRDefault="00AA4E05" w:rsidP="00AA4E05">
      <w:pPr>
        <w:spacing w:after="0" w:line="240" w:lineRule="auto"/>
        <w:ind w:firstLine="284"/>
        <w:jc w:val="both"/>
        <w:rPr>
          <w:rFonts w:ascii="TimesNewRomanPSMT" w:hAnsi="TimesNewRomanPSMT"/>
          <w:color w:val="000000"/>
        </w:rPr>
      </w:pPr>
      <w:r>
        <w:rPr>
          <w:i/>
        </w:rPr>
        <w:t>F</w:t>
      </w:r>
      <w:r w:rsidRPr="005560F2">
        <w:rPr>
          <w:i/>
        </w:rPr>
        <w:t xml:space="preserve">illet </w:t>
      </w:r>
      <w:r w:rsidRPr="005560F2">
        <w:t xml:space="preserve">ikan nila yang dilakukan perendaman selama 60 menit mampu mempengaruhi kinerja pertumbuhan bakteri, dengan cara perendaman kandungan kimia temulawak dapat menyerap langsung ke dalam jaringan sel-sel </w:t>
      </w:r>
      <w:r w:rsidRPr="005560F2">
        <w:rPr>
          <w:i/>
        </w:rPr>
        <w:t xml:space="preserve">fillet </w:t>
      </w:r>
      <w:r w:rsidRPr="005560F2">
        <w:t xml:space="preserve">ikan nila, sehingga bakteri yang ada dalam </w:t>
      </w:r>
      <w:r w:rsidRPr="005560F2">
        <w:rPr>
          <w:i/>
        </w:rPr>
        <w:t xml:space="preserve">fillet </w:t>
      </w:r>
      <w:r w:rsidRPr="005560F2">
        <w:t xml:space="preserve">ikan nila akan berada dalam fase kematian dan </w:t>
      </w:r>
      <w:r w:rsidRPr="005560F2">
        <w:rPr>
          <w:i/>
        </w:rPr>
        <w:t xml:space="preserve">fillet </w:t>
      </w:r>
      <w:r w:rsidRPr="005560F2">
        <w:t xml:space="preserve">ikan nila akan lebih awet. Menurut </w:t>
      </w:r>
      <w:r w:rsidRPr="005560F2">
        <w:rPr>
          <w:rFonts w:ascii="TimesNewRomanPSMT" w:hAnsi="TimesNewRomanPSMT"/>
          <w:color w:val="000000"/>
        </w:rPr>
        <w:t>Adilfiet (1994) dalam Suryawati, dkk (2011) semakin tinggi konsentrasi</w:t>
      </w:r>
      <w:r>
        <w:rPr>
          <w:rFonts w:ascii="TimesNewRomanPSMT" w:hAnsi="TimesNewRomanPSMT"/>
          <w:color w:val="000000"/>
        </w:rPr>
        <w:t xml:space="preserve"> suatu zat antimikroba, </w:t>
      </w:r>
      <w:r w:rsidRPr="005560F2">
        <w:rPr>
          <w:rFonts w:ascii="TimesNewRomanPSMT" w:hAnsi="TimesNewRomanPSMT"/>
          <w:color w:val="000000"/>
        </w:rPr>
        <w:t>maka zat aktifnya semakin bagus dan semakin lama perendaman maka akan semakin efektif hambatan pertumbuhan suatu mikroorganisme.</w:t>
      </w:r>
    </w:p>
    <w:p w:rsidR="00AA4E05" w:rsidRPr="00AA4E05" w:rsidRDefault="00AA4E05" w:rsidP="00AA4E05">
      <w:pPr>
        <w:spacing w:after="0" w:line="240" w:lineRule="auto"/>
        <w:ind w:firstLine="284"/>
        <w:jc w:val="both"/>
      </w:pPr>
      <w:r>
        <w:t>Berdasarkan gambar j</w:t>
      </w:r>
      <w:r w:rsidRPr="005560F2">
        <w:t>umlah total mikroba pada t</w:t>
      </w:r>
      <w:r w:rsidRPr="005560F2">
        <w:rPr>
          <w:vertAlign w:val="subscript"/>
        </w:rPr>
        <w:t>0</w:t>
      </w:r>
      <w:r w:rsidRPr="005560F2">
        <w:t>, t</w:t>
      </w:r>
      <w:r w:rsidRPr="005560F2">
        <w:rPr>
          <w:vertAlign w:val="subscript"/>
        </w:rPr>
        <w:t xml:space="preserve">1, </w:t>
      </w:r>
      <w:r w:rsidRPr="005560F2">
        <w:t>t</w:t>
      </w:r>
      <w:r w:rsidRPr="005560F2">
        <w:rPr>
          <w:vertAlign w:val="subscript"/>
        </w:rPr>
        <w:t>2</w:t>
      </w:r>
      <w:r w:rsidRPr="005560F2">
        <w:t>, t</w:t>
      </w:r>
      <w:r w:rsidRPr="005560F2">
        <w:rPr>
          <w:vertAlign w:val="subscript"/>
        </w:rPr>
        <w:t xml:space="preserve">3, </w:t>
      </w:r>
      <w:r w:rsidRPr="005560F2">
        <w:t>dan t</w:t>
      </w:r>
      <w:r w:rsidRPr="005560F2">
        <w:rPr>
          <w:vertAlign w:val="subscript"/>
        </w:rPr>
        <w:t xml:space="preserve">4 </w:t>
      </w:r>
      <w:r w:rsidRPr="005560F2">
        <w:t>mengalami penurunan sehingga diperoleh y = 730x - 24 dan R</w:t>
      </w:r>
      <w:r w:rsidRPr="005560F2">
        <w:rPr>
          <w:vertAlign w:val="superscript"/>
        </w:rPr>
        <w:t>2</w:t>
      </w:r>
      <w:r w:rsidRPr="005560F2">
        <w:t xml:space="preserve"> = 0,8889 sehingga dihasilkan umur simpan 684,9 hari. Menurut SNI (2009) batasan maksimum cemaran mikroba pada </w:t>
      </w:r>
      <w:r w:rsidRPr="005560F2">
        <w:rPr>
          <w:i/>
        </w:rPr>
        <w:t xml:space="preserve">fillet </w:t>
      </w:r>
      <w:r w:rsidRPr="005560F2">
        <w:t>ikan yaitu 5 × 10</w:t>
      </w:r>
      <w:r w:rsidRPr="005560F2">
        <w:rPr>
          <w:vertAlign w:val="superscript"/>
        </w:rPr>
        <w:t>5</w:t>
      </w:r>
      <w:r w:rsidRPr="005560F2">
        <w:t>, jumlah mikroba yang dihasilkan pada hari ke-8 adalah 5,50×10</w:t>
      </w:r>
      <w:r w:rsidRPr="005560F2">
        <w:rPr>
          <w:vertAlign w:val="superscript"/>
        </w:rPr>
        <w:t>2</w:t>
      </w:r>
      <w:r w:rsidRPr="005560F2">
        <w:t xml:space="preserve"> sehingga dibawah standar SNI.</w:t>
      </w:r>
    </w:p>
    <w:p w:rsidR="00AA4E05" w:rsidRPr="00AA4E05" w:rsidRDefault="00AA4E05" w:rsidP="00AA4E05">
      <w:pPr>
        <w:spacing w:after="0" w:line="240" w:lineRule="auto"/>
        <w:jc w:val="center"/>
      </w:pPr>
      <w:r>
        <w:rPr>
          <w:noProof/>
          <w:lang w:val="en-US"/>
        </w:rPr>
        <w:drawing>
          <wp:inline distT="0" distB="0" distL="0" distR="0" wp14:anchorId="2A2C49EC" wp14:editId="001CA619">
            <wp:extent cx="2250831" cy="16376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4597" cy="1654957"/>
                    </a:xfrm>
                    <a:prstGeom prst="rect">
                      <a:avLst/>
                    </a:prstGeom>
                    <a:noFill/>
                  </pic:spPr>
                </pic:pic>
              </a:graphicData>
            </a:graphic>
          </wp:inline>
        </w:drawing>
      </w:r>
    </w:p>
    <w:p w:rsidR="00AA4E05" w:rsidRDefault="00AA4E05" w:rsidP="00AA4E05">
      <w:pPr>
        <w:spacing w:after="0" w:line="240" w:lineRule="auto"/>
        <w:jc w:val="both"/>
        <w:rPr>
          <w:b/>
          <w:lang w:val="en-US"/>
        </w:rPr>
      </w:pPr>
      <w:r w:rsidRPr="00AA4E05">
        <w:rPr>
          <w:b/>
        </w:rPr>
        <w:t>Konsentrasi larutan temulawak 45% dengan lama perendaman 90 menit</w:t>
      </w:r>
    </w:p>
    <w:p w:rsidR="005C31C9" w:rsidRPr="005C31C9" w:rsidRDefault="005C31C9" w:rsidP="005C31C9">
      <w:pPr>
        <w:tabs>
          <w:tab w:val="left" w:pos="284"/>
        </w:tabs>
        <w:spacing w:after="0" w:line="240" w:lineRule="auto"/>
        <w:jc w:val="both"/>
        <w:rPr>
          <w:lang w:val="en-GB"/>
        </w:rPr>
      </w:pPr>
      <w:r>
        <w:rPr>
          <w:lang w:val="en-GB"/>
        </w:rPr>
        <w:tab/>
      </w:r>
      <w:r>
        <w:rPr>
          <w:lang w:val="en-GB"/>
        </w:rPr>
        <w:t xml:space="preserve">Berdasarkan tabel, </w:t>
      </w:r>
      <w:r>
        <w:t>h</w:t>
      </w:r>
      <w:r w:rsidRPr="005560F2">
        <w:t xml:space="preserve">asil analisis menunjukkan selama penyimpanan </w:t>
      </w:r>
      <w:r w:rsidRPr="005560F2">
        <w:rPr>
          <w:i/>
        </w:rPr>
        <w:t xml:space="preserve">fillet </w:t>
      </w:r>
      <w:r w:rsidRPr="005560F2">
        <w:t xml:space="preserve">ikan nila yang dilakukan proses </w:t>
      </w:r>
      <w:r w:rsidRPr="005560F2">
        <w:lastRenderedPageBreak/>
        <w:t>perendaman ke dalam larutan temulawak konsentrasi 45% selama 90 menit dalam suhu 5</w:t>
      </w:r>
      <w:r w:rsidRPr="005560F2">
        <w:rPr>
          <w:vertAlign w:val="superscript"/>
        </w:rPr>
        <w:t>0</w:t>
      </w:r>
      <w:r w:rsidRPr="005560F2">
        <w:t>C dari t</w:t>
      </w:r>
      <w:r w:rsidRPr="005560F2">
        <w:rPr>
          <w:vertAlign w:val="subscript"/>
        </w:rPr>
        <w:t xml:space="preserve">0 </w:t>
      </w:r>
      <w:r w:rsidRPr="005560F2">
        <w:t xml:space="preserve"> hingga t</w:t>
      </w:r>
      <w:r w:rsidRPr="005560F2">
        <w:rPr>
          <w:vertAlign w:val="subscript"/>
        </w:rPr>
        <w:t xml:space="preserve">4  </w:t>
      </w:r>
      <w:r w:rsidRPr="005560F2">
        <w:t>selang waktu 2 hari (penyimpanan 8 hari) menunjukkan jumlah total mikroba</w:t>
      </w:r>
      <w:r>
        <w:t xml:space="preserve"> mengalami penurunan</w:t>
      </w:r>
      <w:r>
        <w:rPr>
          <w:lang w:val="en-GB"/>
        </w:rPr>
        <w:t>.</w:t>
      </w:r>
    </w:p>
    <w:tbl>
      <w:tblPr>
        <w:tblStyle w:val="TableGrid"/>
        <w:tblW w:w="0" w:type="auto"/>
        <w:jc w:val="center"/>
        <w:tblLook w:val="04A0" w:firstRow="1" w:lastRow="0" w:firstColumn="1" w:lastColumn="0" w:noHBand="0" w:noVBand="1"/>
      </w:tblPr>
      <w:tblGrid>
        <w:gridCol w:w="1684"/>
        <w:gridCol w:w="1920"/>
      </w:tblGrid>
      <w:tr w:rsidR="00346E54" w:rsidRPr="005560F2" w:rsidTr="00346E54">
        <w:trPr>
          <w:trHeight w:val="703"/>
          <w:jc w:val="center"/>
        </w:trPr>
        <w:tc>
          <w:tcPr>
            <w:tcW w:w="1684" w:type="dxa"/>
            <w:vAlign w:val="center"/>
          </w:tcPr>
          <w:p w:rsidR="00346E54" w:rsidRPr="001F58EB" w:rsidRDefault="00346E54" w:rsidP="00346E54">
            <w:pPr>
              <w:spacing w:after="0" w:line="240" w:lineRule="auto"/>
              <w:jc w:val="center"/>
              <w:rPr>
                <w:lang w:val="en-GB"/>
              </w:rPr>
            </w:pPr>
            <w:r w:rsidRPr="005560F2">
              <w:t>Lama pe</w:t>
            </w:r>
            <w:r>
              <w:rPr>
                <w:lang w:val="en-GB"/>
              </w:rPr>
              <w:t>nyimpanan</w:t>
            </w:r>
          </w:p>
          <w:p w:rsidR="00346E54" w:rsidRPr="005560F2" w:rsidRDefault="00346E54" w:rsidP="00346E54">
            <w:pPr>
              <w:spacing w:after="0" w:line="240" w:lineRule="auto"/>
              <w:jc w:val="center"/>
            </w:pPr>
            <w:r>
              <w:t>(Hari</w:t>
            </w:r>
            <w:r w:rsidRPr="005560F2">
              <w:t>)</w:t>
            </w:r>
          </w:p>
        </w:tc>
        <w:tc>
          <w:tcPr>
            <w:tcW w:w="1920" w:type="dxa"/>
            <w:vAlign w:val="center"/>
          </w:tcPr>
          <w:p w:rsidR="00346E54" w:rsidRPr="005560F2" w:rsidRDefault="00346E54" w:rsidP="00346E54">
            <w:pPr>
              <w:spacing w:after="0" w:line="240" w:lineRule="auto"/>
              <w:jc w:val="center"/>
            </w:pPr>
            <w:r w:rsidRPr="005560F2">
              <w:t>Jumlah total mikoba</w:t>
            </w:r>
          </w:p>
          <w:p w:rsidR="00346E54" w:rsidRPr="005560F2" w:rsidRDefault="00346E54" w:rsidP="00346E54">
            <w:pPr>
              <w:spacing w:after="0" w:line="240" w:lineRule="auto"/>
              <w:jc w:val="center"/>
            </w:pPr>
            <w:r w:rsidRPr="005560F2">
              <w:t>(koloni/ml)</w:t>
            </w:r>
          </w:p>
        </w:tc>
      </w:tr>
      <w:tr w:rsidR="00346E54" w:rsidRPr="005560F2" w:rsidTr="00346E54">
        <w:trPr>
          <w:jc w:val="center"/>
        </w:trPr>
        <w:tc>
          <w:tcPr>
            <w:tcW w:w="1684" w:type="dxa"/>
          </w:tcPr>
          <w:p w:rsidR="00346E54" w:rsidRDefault="00346E54" w:rsidP="00346E54">
            <w:pPr>
              <w:spacing w:after="0" w:line="240" w:lineRule="auto"/>
              <w:jc w:val="center"/>
              <w:rPr>
                <w:lang w:val="en-GB"/>
              </w:rPr>
            </w:pPr>
            <w:r>
              <w:rPr>
                <w:lang w:val="en-GB"/>
              </w:rPr>
              <w:t>0</w:t>
            </w:r>
          </w:p>
          <w:p w:rsidR="00346E54" w:rsidRDefault="00346E54" w:rsidP="00346E54">
            <w:pPr>
              <w:spacing w:after="0" w:line="240" w:lineRule="auto"/>
              <w:jc w:val="center"/>
              <w:rPr>
                <w:lang w:val="en-GB"/>
              </w:rPr>
            </w:pPr>
            <w:r>
              <w:rPr>
                <w:lang w:val="en-GB"/>
              </w:rPr>
              <w:t>2</w:t>
            </w:r>
          </w:p>
          <w:p w:rsidR="00346E54" w:rsidRDefault="00346E54" w:rsidP="00346E54">
            <w:pPr>
              <w:spacing w:after="0" w:line="240" w:lineRule="auto"/>
              <w:jc w:val="center"/>
              <w:rPr>
                <w:lang w:val="en-GB"/>
              </w:rPr>
            </w:pPr>
            <w:r>
              <w:rPr>
                <w:lang w:val="en-GB"/>
              </w:rPr>
              <w:t>4</w:t>
            </w:r>
          </w:p>
          <w:p w:rsidR="00346E54" w:rsidRDefault="00346E54" w:rsidP="00346E54">
            <w:pPr>
              <w:spacing w:after="0" w:line="240" w:lineRule="auto"/>
              <w:jc w:val="center"/>
              <w:rPr>
                <w:lang w:val="en-GB"/>
              </w:rPr>
            </w:pPr>
            <w:r>
              <w:rPr>
                <w:lang w:val="en-GB"/>
              </w:rPr>
              <w:t>6</w:t>
            </w:r>
          </w:p>
          <w:p w:rsidR="00346E54" w:rsidRPr="001F58EB" w:rsidRDefault="00346E54" w:rsidP="00346E54">
            <w:pPr>
              <w:spacing w:after="0" w:line="240" w:lineRule="auto"/>
              <w:jc w:val="center"/>
              <w:rPr>
                <w:lang w:val="en-GB"/>
              </w:rPr>
            </w:pPr>
            <w:r>
              <w:rPr>
                <w:lang w:val="en-GB"/>
              </w:rPr>
              <w:t>8</w:t>
            </w:r>
          </w:p>
        </w:tc>
        <w:tc>
          <w:tcPr>
            <w:tcW w:w="1920" w:type="dxa"/>
          </w:tcPr>
          <w:p w:rsidR="00346E54" w:rsidRPr="005560F2" w:rsidRDefault="00346E54" w:rsidP="00346E54">
            <w:pPr>
              <w:spacing w:after="0" w:line="240" w:lineRule="auto"/>
              <w:jc w:val="center"/>
              <w:rPr>
                <w:vertAlign w:val="superscript"/>
              </w:rPr>
            </w:pPr>
            <w:r w:rsidRPr="005560F2">
              <w:t>4,00×10</w:t>
            </w:r>
            <w:r w:rsidRPr="005560F2">
              <w:rPr>
                <w:vertAlign w:val="superscript"/>
              </w:rPr>
              <w:t>2</w:t>
            </w:r>
          </w:p>
          <w:p w:rsidR="00346E54" w:rsidRPr="005560F2" w:rsidRDefault="00346E54" w:rsidP="00346E54">
            <w:pPr>
              <w:spacing w:after="0" w:line="240" w:lineRule="auto"/>
              <w:jc w:val="center"/>
              <w:rPr>
                <w:vertAlign w:val="superscript"/>
              </w:rPr>
            </w:pPr>
            <w:r w:rsidRPr="005560F2">
              <w:t>3,90×10</w:t>
            </w:r>
            <w:r w:rsidRPr="005560F2">
              <w:rPr>
                <w:vertAlign w:val="superscript"/>
              </w:rPr>
              <w:t>2</w:t>
            </w:r>
          </w:p>
          <w:p w:rsidR="00346E54" w:rsidRPr="005560F2" w:rsidRDefault="00346E54" w:rsidP="00346E54">
            <w:pPr>
              <w:spacing w:after="0" w:line="240" w:lineRule="auto"/>
              <w:jc w:val="center"/>
              <w:rPr>
                <w:vertAlign w:val="superscript"/>
              </w:rPr>
            </w:pPr>
            <w:r w:rsidRPr="005560F2">
              <w:t>3,20×10</w:t>
            </w:r>
            <w:r w:rsidRPr="005560F2">
              <w:rPr>
                <w:vertAlign w:val="superscript"/>
              </w:rPr>
              <w:t>2</w:t>
            </w:r>
          </w:p>
          <w:p w:rsidR="00346E54" w:rsidRPr="005560F2" w:rsidRDefault="00346E54" w:rsidP="00346E54">
            <w:pPr>
              <w:spacing w:after="0" w:line="240" w:lineRule="auto"/>
              <w:jc w:val="center"/>
              <w:rPr>
                <w:vertAlign w:val="superscript"/>
              </w:rPr>
            </w:pPr>
            <w:r w:rsidRPr="005560F2">
              <w:t>3,00×10</w:t>
            </w:r>
            <w:r w:rsidRPr="005560F2">
              <w:rPr>
                <w:vertAlign w:val="superscript"/>
              </w:rPr>
              <w:t>2</w:t>
            </w:r>
          </w:p>
          <w:p w:rsidR="00346E54" w:rsidRPr="005560F2" w:rsidRDefault="00346E54" w:rsidP="00346E54">
            <w:pPr>
              <w:spacing w:after="0" w:line="240" w:lineRule="auto"/>
              <w:jc w:val="center"/>
            </w:pPr>
            <w:r w:rsidRPr="005560F2">
              <w:t>2,80×10</w:t>
            </w:r>
            <w:r w:rsidRPr="005560F2">
              <w:rPr>
                <w:vertAlign w:val="superscript"/>
              </w:rPr>
              <w:t>2</w:t>
            </w:r>
          </w:p>
        </w:tc>
      </w:tr>
    </w:tbl>
    <w:p w:rsidR="00346E54" w:rsidRDefault="00346E54" w:rsidP="005C31C9">
      <w:pPr>
        <w:spacing w:after="0" w:line="240" w:lineRule="auto"/>
        <w:ind w:firstLine="284"/>
        <w:jc w:val="both"/>
        <w:rPr>
          <w:color w:val="000000"/>
          <w:lang w:val="en-US"/>
        </w:rPr>
      </w:pPr>
      <w:r>
        <w:rPr>
          <w:i/>
        </w:rPr>
        <w:t>F</w:t>
      </w:r>
      <w:r w:rsidRPr="005560F2">
        <w:rPr>
          <w:i/>
        </w:rPr>
        <w:t xml:space="preserve">illet </w:t>
      </w:r>
      <w:r w:rsidRPr="005560F2">
        <w:t>ikan nila yang dilakukan perendaman selama 90 menit mampu mempengaruhi kinerja p</w:t>
      </w:r>
      <w:r>
        <w:t>ertumbuhan bakteri lebih optimum</w:t>
      </w:r>
      <w:r w:rsidRPr="005560F2">
        <w:t xml:space="preserve">, dengan cara perendaman kandungan kimia temulawak dapat menyerap langsung ke dalam jaringan sel-sel </w:t>
      </w:r>
      <w:r w:rsidRPr="005560F2">
        <w:rPr>
          <w:i/>
        </w:rPr>
        <w:t xml:space="preserve">fillet </w:t>
      </w:r>
      <w:r w:rsidRPr="005560F2">
        <w:t xml:space="preserve">ikan nila, sehingga bakteri yang ada dalam </w:t>
      </w:r>
      <w:r w:rsidRPr="005560F2">
        <w:rPr>
          <w:i/>
        </w:rPr>
        <w:t xml:space="preserve">fillet </w:t>
      </w:r>
      <w:r w:rsidRPr="005560F2">
        <w:t xml:space="preserve">ikan nila berada dalam fase kematian dan </w:t>
      </w:r>
      <w:r w:rsidRPr="005560F2">
        <w:rPr>
          <w:i/>
        </w:rPr>
        <w:t xml:space="preserve">fillet </w:t>
      </w:r>
      <w:r w:rsidRPr="005560F2">
        <w:t xml:space="preserve">ikan nila lebih awet. Hal itu disebabkan semakin lama perendaman penyerapan kandungan zat aktif yang bersifat sebagai antibakteri akan bekerja secara optimum dalam membunuh bakteri. Menurut </w:t>
      </w:r>
      <w:r w:rsidRPr="005560F2">
        <w:rPr>
          <w:color w:val="000000"/>
        </w:rPr>
        <w:t>Adilfiet (1994) dalam Suryawati, dkk (2011) semakin tinggi konsentrasi</w:t>
      </w:r>
      <w:r>
        <w:rPr>
          <w:color w:val="000000"/>
        </w:rPr>
        <w:t xml:space="preserve"> suatu zat antimikroba,</w:t>
      </w:r>
      <w:r w:rsidRPr="005560F2">
        <w:rPr>
          <w:color w:val="000000"/>
        </w:rPr>
        <w:t xml:space="preserve"> maka zat aktifnya semakin bagus dan semakin lama perendaman maka akan semakin efektif hambatan pertumbuhan suatu mikroorganisme.</w:t>
      </w:r>
    </w:p>
    <w:p w:rsidR="005C31C9" w:rsidRPr="005C31C9" w:rsidRDefault="005C31C9" w:rsidP="005C31C9">
      <w:pPr>
        <w:spacing w:after="0" w:line="240" w:lineRule="auto"/>
        <w:jc w:val="both"/>
        <w:rPr>
          <w:lang w:val="en-US"/>
        </w:rPr>
      </w:pPr>
      <w:r>
        <w:rPr>
          <w:lang w:val="en-GB"/>
        </w:rPr>
        <w:t xml:space="preserve">Berdasarkan gambar, </w:t>
      </w:r>
      <w:r>
        <w:t xml:space="preserve">hasil analisis </w:t>
      </w:r>
      <w:r w:rsidRPr="005560F2">
        <w:rPr>
          <w:i/>
        </w:rPr>
        <w:t xml:space="preserve">fillet </w:t>
      </w:r>
      <w:r w:rsidRPr="005560F2">
        <w:t>ikan nila berdasarkan jumlah total mikroba pada t</w:t>
      </w:r>
      <w:r w:rsidRPr="005560F2">
        <w:rPr>
          <w:vertAlign w:val="subscript"/>
        </w:rPr>
        <w:t>0</w:t>
      </w:r>
      <w:r w:rsidRPr="005560F2">
        <w:t>, t</w:t>
      </w:r>
      <w:r w:rsidRPr="005560F2">
        <w:rPr>
          <w:vertAlign w:val="subscript"/>
        </w:rPr>
        <w:t xml:space="preserve">1, </w:t>
      </w:r>
      <w:r w:rsidRPr="005560F2">
        <w:t>t</w:t>
      </w:r>
      <w:r w:rsidRPr="005560F2">
        <w:rPr>
          <w:vertAlign w:val="subscript"/>
        </w:rPr>
        <w:t>2</w:t>
      </w:r>
      <w:r w:rsidRPr="005560F2">
        <w:t>, t</w:t>
      </w:r>
      <w:r w:rsidRPr="005560F2">
        <w:rPr>
          <w:vertAlign w:val="subscript"/>
        </w:rPr>
        <w:t xml:space="preserve">3, </w:t>
      </w:r>
      <w:r w:rsidRPr="005560F2">
        <w:t>dan t</w:t>
      </w:r>
      <w:r w:rsidRPr="005560F2">
        <w:rPr>
          <w:vertAlign w:val="subscript"/>
        </w:rPr>
        <w:t xml:space="preserve">4 </w:t>
      </w:r>
      <w:r w:rsidRPr="005560F2">
        <w:t>mengalami penurunan sehingga diperoleh y = 404x – 16</w:t>
      </w:r>
      <w:proofErr w:type="gramStart"/>
      <w:r w:rsidRPr="005560F2">
        <w:t>,5</w:t>
      </w:r>
      <w:proofErr w:type="gramEnd"/>
      <w:r w:rsidRPr="005560F2">
        <w:t xml:space="preserve"> dan R</w:t>
      </w:r>
      <w:r w:rsidRPr="005560F2">
        <w:rPr>
          <w:vertAlign w:val="superscript"/>
        </w:rPr>
        <w:t>2</w:t>
      </w:r>
      <w:r w:rsidRPr="005560F2">
        <w:t xml:space="preserve"> = 0,9324 sehingga dihasilkan umur simpan 1237,6 hari. Menurut SNI (2009) batasan maksimum cemaran </w:t>
      </w:r>
      <w:r w:rsidRPr="005560F2">
        <w:lastRenderedPageBreak/>
        <w:t xml:space="preserve">mikroba pada </w:t>
      </w:r>
      <w:r w:rsidRPr="005560F2">
        <w:rPr>
          <w:i/>
        </w:rPr>
        <w:t xml:space="preserve">fillet </w:t>
      </w:r>
      <w:r w:rsidRPr="005560F2">
        <w:t xml:space="preserve">ikan yaitu </w:t>
      </w:r>
      <w:r>
        <w:t xml:space="preserve"> </w:t>
      </w:r>
      <w:r w:rsidRPr="005560F2">
        <w:t>5 × 10</w:t>
      </w:r>
      <w:r w:rsidRPr="005560F2">
        <w:rPr>
          <w:vertAlign w:val="superscript"/>
        </w:rPr>
        <w:t>5</w:t>
      </w:r>
      <w:r w:rsidRPr="005560F2">
        <w:t>, jumlah mikroba yang dihasilkan pada hari ke-8 adalah 2,80×10</w:t>
      </w:r>
      <w:r w:rsidRPr="005560F2">
        <w:rPr>
          <w:vertAlign w:val="superscript"/>
        </w:rPr>
        <w:t>2</w:t>
      </w:r>
      <w:r w:rsidRPr="005560F2">
        <w:t xml:space="preserve"> sehingga dibawah standar SNI.</w:t>
      </w:r>
    </w:p>
    <w:p w:rsidR="00346E54" w:rsidRPr="005C31C9" w:rsidRDefault="00346E54" w:rsidP="005C31C9">
      <w:pPr>
        <w:spacing w:after="0" w:line="240" w:lineRule="auto"/>
        <w:jc w:val="center"/>
        <w:rPr>
          <w:color w:val="000000"/>
          <w:lang w:val="en-US"/>
        </w:rPr>
      </w:pPr>
      <w:r>
        <w:rPr>
          <w:noProof/>
          <w:color w:val="000000"/>
          <w:lang w:val="en-US"/>
        </w:rPr>
        <w:drawing>
          <wp:inline distT="0" distB="0" distL="0" distR="0" wp14:anchorId="46C1E2CA" wp14:editId="172647D6">
            <wp:extent cx="2290237" cy="16871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40345" cy="1724109"/>
                    </a:xfrm>
                    <a:prstGeom prst="rect">
                      <a:avLst/>
                    </a:prstGeom>
                    <a:noFill/>
                  </pic:spPr>
                </pic:pic>
              </a:graphicData>
            </a:graphic>
          </wp:inline>
        </w:drawing>
      </w:r>
    </w:p>
    <w:p w:rsidR="00346E54" w:rsidRPr="00346E54" w:rsidRDefault="00346E54" w:rsidP="00346E54">
      <w:pPr>
        <w:tabs>
          <w:tab w:val="left" w:pos="567"/>
        </w:tabs>
        <w:spacing w:after="0" w:line="240" w:lineRule="auto"/>
        <w:jc w:val="both"/>
        <w:rPr>
          <w:b/>
        </w:rPr>
      </w:pPr>
      <w:r w:rsidRPr="00346E54">
        <w:rPr>
          <w:b/>
        </w:rPr>
        <w:t>K</w:t>
      </w:r>
      <w:r>
        <w:rPr>
          <w:b/>
        </w:rPr>
        <w:t>onsentrasi larutan temulawak 60</w:t>
      </w:r>
      <w:r w:rsidRPr="00346E54">
        <w:rPr>
          <w:b/>
        </w:rPr>
        <w:t>% dengan lama perendaman 30 menit</w:t>
      </w:r>
    </w:p>
    <w:p w:rsidR="002B21E0" w:rsidRDefault="002B21E0" w:rsidP="002B21E0">
      <w:pPr>
        <w:spacing w:after="0" w:line="240" w:lineRule="auto"/>
        <w:ind w:firstLine="426"/>
        <w:jc w:val="both"/>
      </w:pPr>
      <w:r>
        <w:rPr>
          <w:lang w:val="en-GB"/>
        </w:rPr>
        <w:t xml:space="preserve">Berdasarkan tabel, </w:t>
      </w:r>
      <w:r>
        <w:t>h</w:t>
      </w:r>
      <w:r w:rsidRPr="005560F2">
        <w:t xml:space="preserve">asil analisis menunjukkan selama penyimpanan </w:t>
      </w:r>
      <w:r w:rsidRPr="005560F2">
        <w:rPr>
          <w:i/>
        </w:rPr>
        <w:t xml:space="preserve">fillet </w:t>
      </w:r>
      <w:r w:rsidRPr="005560F2">
        <w:t>ikan nila yang dilakukan proses perendaman ke dalam</w:t>
      </w:r>
      <w:r>
        <w:t xml:space="preserve"> larutan temulawak konsentrasi 6</w:t>
      </w:r>
      <w:r w:rsidRPr="005560F2">
        <w:t>0% selama 30 menit dalam suhu 5</w:t>
      </w:r>
      <w:r w:rsidRPr="005560F2">
        <w:rPr>
          <w:vertAlign w:val="superscript"/>
        </w:rPr>
        <w:t>0</w:t>
      </w:r>
      <w:r w:rsidRPr="005560F2">
        <w:t>C dari t</w:t>
      </w:r>
      <w:r w:rsidRPr="005560F2">
        <w:rPr>
          <w:vertAlign w:val="subscript"/>
        </w:rPr>
        <w:t xml:space="preserve">0 </w:t>
      </w:r>
      <w:r w:rsidRPr="005560F2">
        <w:t xml:space="preserve"> hingga t</w:t>
      </w:r>
      <w:r w:rsidRPr="005560F2">
        <w:rPr>
          <w:vertAlign w:val="subscript"/>
        </w:rPr>
        <w:t xml:space="preserve">4  </w:t>
      </w:r>
      <w:r w:rsidRPr="005560F2">
        <w:t>selang waktu 2 hari (penyimpanan 8 hari) menunjukkan jumlah total mikroba mengalami penurunan.</w:t>
      </w:r>
    </w:p>
    <w:tbl>
      <w:tblPr>
        <w:tblStyle w:val="TableGrid"/>
        <w:tblW w:w="0" w:type="auto"/>
        <w:jc w:val="center"/>
        <w:tblLook w:val="04A0" w:firstRow="1" w:lastRow="0" w:firstColumn="1" w:lastColumn="0" w:noHBand="0" w:noVBand="1"/>
      </w:tblPr>
      <w:tblGrid>
        <w:gridCol w:w="1684"/>
        <w:gridCol w:w="1920"/>
      </w:tblGrid>
      <w:tr w:rsidR="002B21E0" w:rsidRPr="005560F2" w:rsidTr="002B21E0">
        <w:trPr>
          <w:trHeight w:val="703"/>
          <w:jc w:val="center"/>
        </w:trPr>
        <w:tc>
          <w:tcPr>
            <w:tcW w:w="1684" w:type="dxa"/>
            <w:vAlign w:val="center"/>
          </w:tcPr>
          <w:p w:rsidR="002B21E0" w:rsidRPr="001F58EB" w:rsidRDefault="002B21E0" w:rsidP="002B21E0">
            <w:pPr>
              <w:spacing w:after="0" w:line="240" w:lineRule="auto"/>
              <w:jc w:val="center"/>
              <w:rPr>
                <w:lang w:val="en-GB"/>
              </w:rPr>
            </w:pPr>
            <w:r w:rsidRPr="005560F2">
              <w:t>Lama pe</w:t>
            </w:r>
            <w:r>
              <w:rPr>
                <w:lang w:val="en-GB"/>
              </w:rPr>
              <w:t>nyimpanan</w:t>
            </w:r>
          </w:p>
          <w:p w:rsidR="002B21E0" w:rsidRPr="005560F2" w:rsidRDefault="002B21E0" w:rsidP="002B21E0">
            <w:pPr>
              <w:spacing w:after="0" w:line="240" w:lineRule="auto"/>
              <w:jc w:val="center"/>
            </w:pPr>
            <w:r>
              <w:t>(Hari</w:t>
            </w:r>
            <w:r w:rsidRPr="005560F2">
              <w:t>)</w:t>
            </w:r>
          </w:p>
        </w:tc>
        <w:tc>
          <w:tcPr>
            <w:tcW w:w="1920" w:type="dxa"/>
            <w:vAlign w:val="center"/>
          </w:tcPr>
          <w:p w:rsidR="002B21E0" w:rsidRPr="005560F2" w:rsidRDefault="002B21E0" w:rsidP="002B21E0">
            <w:pPr>
              <w:spacing w:after="0" w:line="240" w:lineRule="auto"/>
              <w:jc w:val="center"/>
            </w:pPr>
            <w:r w:rsidRPr="005560F2">
              <w:t>Jumlah total mikoba</w:t>
            </w:r>
          </w:p>
          <w:p w:rsidR="002B21E0" w:rsidRPr="005560F2" w:rsidRDefault="002B21E0" w:rsidP="002B21E0">
            <w:pPr>
              <w:spacing w:after="0" w:line="240" w:lineRule="auto"/>
              <w:jc w:val="center"/>
            </w:pPr>
            <w:r w:rsidRPr="005560F2">
              <w:t>(koloni/ml)</w:t>
            </w:r>
          </w:p>
        </w:tc>
      </w:tr>
      <w:tr w:rsidR="002B21E0" w:rsidRPr="005560F2" w:rsidTr="002B21E0">
        <w:trPr>
          <w:jc w:val="center"/>
        </w:trPr>
        <w:tc>
          <w:tcPr>
            <w:tcW w:w="1684" w:type="dxa"/>
          </w:tcPr>
          <w:p w:rsidR="002B21E0" w:rsidRDefault="002B21E0" w:rsidP="002B21E0">
            <w:pPr>
              <w:spacing w:after="0" w:line="240" w:lineRule="auto"/>
              <w:jc w:val="center"/>
              <w:rPr>
                <w:lang w:val="en-GB"/>
              </w:rPr>
            </w:pPr>
            <w:r>
              <w:rPr>
                <w:lang w:val="en-GB"/>
              </w:rPr>
              <w:t>0</w:t>
            </w:r>
          </w:p>
          <w:p w:rsidR="002B21E0" w:rsidRDefault="002B21E0" w:rsidP="002B21E0">
            <w:pPr>
              <w:spacing w:after="0" w:line="240" w:lineRule="auto"/>
              <w:jc w:val="center"/>
              <w:rPr>
                <w:lang w:val="en-GB"/>
              </w:rPr>
            </w:pPr>
            <w:r>
              <w:rPr>
                <w:lang w:val="en-GB"/>
              </w:rPr>
              <w:t>2</w:t>
            </w:r>
          </w:p>
          <w:p w:rsidR="002B21E0" w:rsidRDefault="002B21E0" w:rsidP="002B21E0">
            <w:pPr>
              <w:spacing w:after="0" w:line="240" w:lineRule="auto"/>
              <w:jc w:val="center"/>
              <w:rPr>
                <w:lang w:val="en-GB"/>
              </w:rPr>
            </w:pPr>
            <w:r>
              <w:rPr>
                <w:lang w:val="en-GB"/>
              </w:rPr>
              <w:t>4</w:t>
            </w:r>
          </w:p>
          <w:p w:rsidR="002B21E0" w:rsidRDefault="002B21E0" w:rsidP="002B21E0">
            <w:pPr>
              <w:spacing w:after="0" w:line="240" w:lineRule="auto"/>
              <w:jc w:val="center"/>
              <w:rPr>
                <w:lang w:val="en-GB"/>
              </w:rPr>
            </w:pPr>
            <w:r>
              <w:rPr>
                <w:lang w:val="en-GB"/>
              </w:rPr>
              <w:t>6</w:t>
            </w:r>
          </w:p>
          <w:p w:rsidR="002B21E0" w:rsidRPr="001F58EB" w:rsidRDefault="002B21E0" w:rsidP="002B21E0">
            <w:pPr>
              <w:spacing w:after="0" w:line="240" w:lineRule="auto"/>
              <w:jc w:val="center"/>
              <w:rPr>
                <w:lang w:val="en-GB"/>
              </w:rPr>
            </w:pPr>
            <w:r>
              <w:rPr>
                <w:lang w:val="en-GB"/>
              </w:rPr>
              <w:t>8</w:t>
            </w:r>
          </w:p>
        </w:tc>
        <w:tc>
          <w:tcPr>
            <w:tcW w:w="1920" w:type="dxa"/>
          </w:tcPr>
          <w:p w:rsidR="002B21E0" w:rsidRPr="005560F2" w:rsidRDefault="002B21E0" w:rsidP="002B21E0">
            <w:pPr>
              <w:spacing w:after="0" w:line="240" w:lineRule="auto"/>
              <w:jc w:val="center"/>
              <w:rPr>
                <w:vertAlign w:val="superscript"/>
              </w:rPr>
            </w:pPr>
            <w:r w:rsidRPr="005560F2">
              <w:t>4,50×10</w:t>
            </w:r>
            <w:r w:rsidRPr="005560F2">
              <w:rPr>
                <w:vertAlign w:val="superscript"/>
              </w:rPr>
              <w:t>2</w:t>
            </w:r>
          </w:p>
          <w:p w:rsidR="002B21E0" w:rsidRPr="005560F2" w:rsidRDefault="002B21E0" w:rsidP="002B21E0">
            <w:pPr>
              <w:spacing w:after="0" w:line="240" w:lineRule="auto"/>
              <w:jc w:val="center"/>
              <w:rPr>
                <w:vertAlign w:val="superscript"/>
              </w:rPr>
            </w:pPr>
            <w:r w:rsidRPr="005560F2">
              <w:t>3,70×10</w:t>
            </w:r>
            <w:r w:rsidRPr="005560F2">
              <w:rPr>
                <w:vertAlign w:val="superscript"/>
              </w:rPr>
              <w:t>2</w:t>
            </w:r>
          </w:p>
          <w:p w:rsidR="002B21E0" w:rsidRPr="005560F2" w:rsidRDefault="002B21E0" w:rsidP="002B21E0">
            <w:pPr>
              <w:spacing w:after="0" w:line="240" w:lineRule="auto"/>
              <w:jc w:val="center"/>
              <w:rPr>
                <w:vertAlign w:val="superscript"/>
              </w:rPr>
            </w:pPr>
            <w:r w:rsidRPr="005560F2">
              <w:t>3,60×10</w:t>
            </w:r>
            <w:r w:rsidRPr="005560F2">
              <w:rPr>
                <w:vertAlign w:val="superscript"/>
              </w:rPr>
              <w:t>2</w:t>
            </w:r>
          </w:p>
          <w:p w:rsidR="002B21E0" w:rsidRPr="005560F2" w:rsidRDefault="002B21E0" w:rsidP="002B21E0">
            <w:pPr>
              <w:spacing w:after="0" w:line="240" w:lineRule="auto"/>
              <w:jc w:val="center"/>
              <w:rPr>
                <w:vertAlign w:val="superscript"/>
              </w:rPr>
            </w:pPr>
            <w:r w:rsidRPr="005560F2">
              <w:t>3,30×10</w:t>
            </w:r>
            <w:r w:rsidRPr="005560F2">
              <w:rPr>
                <w:vertAlign w:val="superscript"/>
              </w:rPr>
              <w:t>2</w:t>
            </w:r>
          </w:p>
          <w:p w:rsidR="002B21E0" w:rsidRPr="005560F2" w:rsidRDefault="002B21E0" w:rsidP="002B21E0">
            <w:pPr>
              <w:spacing w:after="0" w:line="240" w:lineRule="auto"/>
              <w:jc w:val="center"/>
            </w:pPr>
            <w:r w:rsidRPr="005560F2">
              <w:t>3,20×10</w:t>
            </w:r>
            <w:r w:rsidRPr="005560F2">
              <w:rPr>
                <w:vertAlign w:val="superscript"/>
              </w:rPr>
              <w:t>2</w:t>
            </w:r>
          </w:p>
        </w:tc>
      </w:tr>
    </w:tbl>
    <w:p w:rsidR="002B21E0" w:rsidRDefault="002B21E0" w:rsidP="002B21E0">
      <w:pPr>
        <w:spacing w:after="0" w:line="240" w:lineRule="auto"/>
        <w:ind w:firstLine="426"/>
        <w:jc w:val="both"/>
      </w:pPr>
      <w:r>
        <w:rPr>
          <w:lang w:val="en-GB"/>
        </w:rPr>
        <w:t xml:space="preserve">Berdasarkan gambar, </w:t>
      </w:r>
      <w:r w:rsidRPr="005560F2">
        <w:t>jumlah total mikroba pada t</w:t>
      </w:r>
      <w:r w:rsidRPr="005560F2">
        <w:rPr>
          <w:vertAlign w:val="subscript"/>
        </w:rPr>
        <w:t>0</w:t>
      </w:r>
      <w:r w:rsidRPr="005560F2">
        <w:t>, t</w:t>
      </w:r>
      <w:r w:rsidRPr="005560F2">
        <w:rPr>
          <w:vertAlign w:val="subscript"/>
        </w:rPr>
        <w:t xml:space="preserve">1, </w:t>
      </w:r>
      <w:r w:rsidRPr="005560F2">
        <w:t>t</w:t>
      </w:r>
      <w:r w:rsidRPr="005560F2">
        <w:rPr>
          <w:vertAlign w:val="subscript"/>
        </w:rPr>
        <w:t>2</w:t>
      </w:r>
      <w:r w:rsidRPr="005560F2">
        <w:t>, t</w:t>
      </w:r>
      <w:r w:rsidRPr="005560F2">
        <w:rPr>
          <w:vertAlign w:val="subscript"/>
        </w:rPr>
        <w:t xml:space="preserve">3, </w:t>
      </w:r>
      <w:r w:rsidRPr="005560F2">
        <w:t>dan t</w:t>
      </w:r>
      <w:r w:rsidRPr="005560F2">
        <w:rPr>
          <w:vertAlign w:val="subscript"/>
        </w:rPr>
        <w:t xml:space="preserve">4 </w:t>
      </w:r>
      <w:r w:rsidRPr="005560F2">
        <w:t xml:space="preserve">mengalami penurunan sehingga </w:t>
      </w:r>
      <w:r>
        <w:t xml:space="preserve">diperoleh y = </w:t>
      </w:r>
      <w:r w:rsidRPr="005560F2">
        <w:t>1044</w:t>
      </w:r>
      <w:r>
        <w:t>x-15</w:t>
      </w:r>
      <w:r w:rsidRPr="005560F2">
        <w:t xml:space="preserve"> dan R</w:t>
      </w:r>
      <w:r w:rsidRPr="005560F2">
        <w:rPr>
          <w:vertAlign w:val="superscript"/>
        </w:rPr>
        <w:t>2</w:t>
      </w:r>
      <w:r w:rsidRPr="005560F2">
        <w:t xml:space="preserve"> = 0</w:t>
      </w:r>
      <w:proofErr w:type="gramStart"/>
      <w:r w:rsidRPr="005560F2">
        <w:t>,9259</w:t>
      </w:r>
      <w:proofErr w:type="gramEnd"/>
      <w:r w:rsidRPr="005560F2">
        <w:t>, se</w:t>
      </w:r>
      <w:r>
        <w:t>hingga dihasilkan umur simpan 1173,7</w:t>
      </w:r>
      <w:r w:rsidRPr="005560F2">
        <w:t xml:space="preserve"> hari. Menurut SNI (2009) batasan maksimum cemaran mikroba pada </w:t>
      </w:r>
      <w:r w:rsidRPr="005560F2">
        <w:rPr>
          <w:i/>
        </w:rPr>
        <w:t xml:space="preserve">fillet </w:t>
      </w:r>
      <w:r w:rsidRPr="005560F2">
        <w:t>ikan yaitu 5 × 10</w:t>
      </w:r>
      <w:r w:rsidRPr="005560F2">
        <w:rPr>
          <w:vertAlign w:val="superscript"/>
        </w:rPr>
        <w:t>5</w:t>
      </w:r>
      <w:r w:rsidRPr="005560F2">
        <w:t>, jumlah mikroba yang di</w:t>
      </w:r>
      <w:r>
        <w:t>hasilkan pada hari ke-8 adalah 3,2</w:t>
      </w:r>
      <w:r w:rsidRPr="005560F2">
        <w:t>0 × 10</w:t>
      </w:r>
      <w:r w:rsidRPr="005560F2">
        <w:rPr>
          <w:vertAlign w:val="superscript"/>
        </w:rPr>
        <w:t xml:space="preserve">2  </w:t>
      </w:r>
      <w:r w:rsidRPr="005560F2">
        <w:t>sehingga dibawah standar SNI.</w:t>
      </w:r>
    </w:p>
    <w:p w:rsidR="001B3354" w:rsidRDefault="001B3354" w:rsidP="001B3354">
      <w:pPr>
        <w:spacing w:after="0" w:line="240" w:lineRule="auto"/>
        <w:jc w:val="center"/>
      </w:pPr>
      <w:r>
        <w:rPr>
          <w:noProof/>
          <w:lang w:val="en-US"/>
        </w:rPr>
        <w:lastRenderedPageBreak/>
        <w:drawing>
          <wp:inline distT="0" distB="0" distL="0" distR="0" wp14:anchorId="7FB32D51">
            <wp:extent cx="2260600" cy="1848896"/>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9588" cy="1872604"/>
                    </a:xfrm>
                    <a:prstGeom prst="rect">
                      <a:avLst/>
                    </a:prstGeom>
                    <a:noFill/>
                  </pic:spPr>
                </pic:pic>
              </a:graphicData>
            </a:graphic>
          </wp:inline>
        </w:drawing>
      </w:r>
    </w:p>
    <w:p w:rsidR="001B3354" w:rsidRDefault="001B3354" w:rsidP="001B3354">
      <w:pPr>
        <w:spacing w:after="0" w:line="240" w:lineRule="auto"/>
        <w:ind w:firstLine="426"/>
        <w:jc w:val="both"/>
        <w:rPr>
          <w:rFonts w:ascii="TimesNewRomanPSMT" w:hAnsi="TimesNewRomanPSMT"/>
          <w:color w:val="000000"/>
        </w:rPr>
      </w:pPr>
      <w:r>
        <w:t>J</w:t>
      </w:r>
      <w:r w:rsidRPr="005560F2">
        <w:t>umlah to</w:t>
      </w:r>
      <w:r>
        <w:t>tal mikroba mengalami penurunan. H</w:t>
      </w:r>
      <w:r w:rsidRPr="005560F2">
        <w:t xml:space="preserve">al tersebut disebabkan larutan temulawak memiliki kandungan </w:t>
      </w:r>
      <w:r w:rsidRPr="005560F2">
        <w:rPr>
          <w:i/>
        </w:rPr>
        <w:t>xanthorrizol</w:t>
      </w:r>
      <w:r w:rsidRPr="005560F2">
        <w:t xml:space="preserve"> yang bersifat sebagai antibakteri. Menurut Schleigel (1994) dalam Suryawati, dkk. (2011) kemampuan suatu mikroorganisme  sangat tergantung dari konsentrasi bahan antimikroba dan jenis bahan an</w:t>
      </w:r>
      <w:r>
        <w:t xml:space="preserve">timikroba juga menentukan </w:t>
      </w:r>
      <w:r w:rsidRPr="005560F2">
        <w:t>kemampuan menghambat pertumbuhan bakteri. Pendapat lain menurut ajizah (2004) semakin besar konsentrasi, maka semakin banyak jumlah zat akt</w:t>
      </w:r>
      <w:r>
        <w:t xml:space="preserve">if yang terkandung di dalamnya, </w:t>
      </w:r>
      <w:r w:rsidRPr="005560F2">
        <w:t>sehingga semakin tinggi kemampuan dalam mengham</w:t>
      </w:r>
      <w:r>
        <w:t xml:space="preserve">bat pertumbuhan suatu bakteri. </w:t>
      </w:r>
      <w:r w:rsidRPr="005560F2">
        <w:t xml:space="preserve">Menurut ajizah (2004) dalam Suryawati, dkk. (2011)  kandungan minyak atsiri </w:t>
      </w:r>
      <w:r w:rsidRPr="005560F2">
        <w:rPr>
          <w:rFonts w:ascii="TimesNewRomanPSMT" w:hAnsi="TimesNewRomanPSMT"/>
          <w:color w:val="000000"/>
        </w:rPr>
        <w:t>dapat menghambat pertumbuhan atau mematikan bakteri dengan mengganggu proses terbentuknya membran dan dinding sel yang tidak terbentuk sempurna.</w:t>
      </w:r>
    </w:p>
    <w:p w:rsidR="001B3354" w:rsidRDefault="001B3354" w:rsidP="001B3354">
      <w:pPr>
        <w:spacing w:after="0" w:line="240" w:lineRule="auto"/>
        <w:ind w:firstLine="426"/>
        <w:jc w:val="both"/>
        <w:rPr>
          <w:color w:val="000000"/>
        </w:rPr>
      </w:pPr>
      <w:r>
        <w:rPr>
          <w:i/>
        </w:rPr>
        <w:t>F</w:t>
      </w:r>
      <w:r w:rsidRPr="005560F2">
        <w:rPr>
          <w:i/>
        </w:rPr>
        <w:t xml:space="preserve">illet </w:t>
      </w:r>
      <w:r w:rsidRPr="005560F2">
        <w:t>ikan nila ya</w:t>
      </w:r>
      <w:r>
        <w:t>ng dilakukan perendaman selama 3</w:t>
      </w:r>
      <w:r w:rsidRPr="005560F2">
        <w:t xml:space="preserve">0 menit mampu mempengaruhi kinerja pertumbuhan bakteri, dengan cara perendaman kandungan kimia temulawak dapat menyerap langsung ke dalam jaringan sel-sel </w:t>
      </w:r>
      <w:r w:rsidRPr="005560F2">
        <w:rPr>
          <w:i/>
        </w:rPr>
        <w:t xml:space="preserve">fillet </w:t>
      </w:r>
      <w:r w:rsidRPr="005560F2">
        <w:t xml:space="preserve">ikan nila, sehingga bakteri yang ada dalam </w:t>
      </w:r>
      <w:r w:rsidRPr="005560F2">
        <w:rPr>
          <w:i/>
        </w:rPr>
        <w:t xml:space="preserve">fillet </w:t>
      </w:r>
      <w:r w:rsidRPr="005560F2">
        <w:t xml:space="preserve">ikan nila berada dalam fase kematian dan </w:t>
      </w:r>
      <w:r w:rsidRPr="005560F2">
        <w:rPr>
          <w:i/>
        </w:rPr>
        <w:t xml:space="preserve">fillet </w:t>
      </w:r>
      <w:r w:rsidRPr="005560F2">
        <w:t xml:space="preserve">ikan nila lebih </w:t>
      </w:r>
      <w:r w:rsidRPr="005560F2">
        <w:lastRenderedPageBreak/>
        <w:t xml:space="preserve">awet. Hal itu disebabkan semakin lama perendaman penyerapan kandungan zat aktif yang bersifat sebagai antibakteri akan bekerja secara optimum dalam membunuh bakteri. Menurut </w:t>
      </w:r>
      <w:r w:rsidRPr="005560F2">
        <w:rPr>
          <w:color w:val="000000"/>
        </w:rPr>
        <w:t>Adilfiet (1994) dalam Suryawati, dkk (2011) semakin tinggi konsentrasi</w:t>
      </w:r>
      <w:r>
        <w:rPr>
          <w:color w:val="000000"/>
        </w:rPr>
        <w:t xml:space="preserve"> suatu zat antimikroba, </w:t>
      </w:r>
      <w:r w:rsidRPr="005560F2">
        <w:rPr>
          <w:color w:val="000000"/>
        </w:rPr>
        <w:t>maka zat aktifnya semakin bagus dan semakin lama perendaman maka akan semakin efektif hambatan pertumbuhan suatu mikroorganisme.</w:t>
      </w:r>
    </w:p>
    <w:p w:rsidR="001B3354" w:rsidRDefault="001B3354" w:rsidP="001B3354">
      <w:pPr>
        <w:spacing w:after="0" w:line="240" w:lineRule="auto"/>
        <w:jc w:val="both"/>
        <w:rPr>
          <w:b/>
        </w:rPr>
      </w:pPr>
      <w:r w:rsidRPr="001B3354">
        <w:rPr>
          <w:b/>
        </w:rPr>
        <w:t>Konsentrasi larutan temulawak 60% dengan lama perendaman 60 menit</w:t>
      </w:r>
    </w:p>
    <w:p w:rsidR="001B3354" w:rsidRDefault="001B3354" w:rsidP="001B3354">
      <w:pPr>
        <w:tabs>
          <w:tab w:val="left" w:pos="284"/>
        </w:tabs>
        <w:spacing w:after="0" w:line="240" w:lineRule="auto"/>
        <w:jc w:val="both"/>
      </w:pPr>
      <w:r>
        <w:rPr>
          <w:lang w:val="en-GB"/>
        </w:rPr>
        <w:tab/>
      </w:r>
      <w:r>
        <w:t xml:space="preserve">Berdasarkan </w:t>
      </w:r>
      <w:r>
        <w:rPr>
          <w:lang w:val="en-GB"/>
        </w:rPr>
        <w:t>tabel,</w:t>
      </w:r>
      <w:r>
        <w:t xml:space="preserve"> h</w:t>
      </w:r>
      <w:r w:rsidRPr="005560F2">
        <w:t xml:space="preserve">asil analisis menunjukkan selama penyimpanan </w:t>
      </w:r>
      <w:r w:rsidRPr="005560F2">
        <w:rPr>
          <w:i/>
        </w:rPr>
        <w:t xml:space="preserve">fillet </w:t>
      </w:r>
      <w:r w:rsidRPr="005560F2">
        <w:t xml:space="preserve">ikan nila yang dilakukan proses perendaman ke dalam </w:t>
      </w:r>
      <w:r>
        <w:t>larutan temulawak konsentrasi 60</w:t>
      </w:r>
      <w:r w:rsidRPr="005560F2">
        <w:t>% selama 60 menit dalam suhu 5</w:t>
      </w:r>
      <w:r w:rsidRPr="005560F2">
        <w:rPr>
          <w:vertAlign w:val="superscript"/>
        </w:rPr>
        <w:t>0</w:t>
      </w:r>
      <w:r w:rsidRPr="005560F2">
        <w:t>C dari t</w:t>
      </w:r>
      <w:r w:rsidRPr="005560F2">
        <w:rPr>
          <w:vertAlign w:val="subscript"/>
        </w:rPr>
        <w:t xml:space="preserve">0 </w:t>
      </w:r>
      <w:r w:rsidRPr="005560F2">
        <w:t xml:space="preserve"> hingga t</w:t>
      </w:r>
      <w:r w:rsidRPr="005560F2">
        <w:rPr>
          <w:vertAlign w:val="subscript"/>
        </w:rPr>
        <w:t xml:space="preserve">4  </w:t>
      </w:r>
      <w:r w:rsidRPr="005560F2">
        <w:t>selang waktu 2 hari (penyimpanan 8 hari) menunjukkan jumlah total mikroba mengalami penurunan.</w:t>
      </w:r>
    </w:p>
    <w:tbl>
      <w:tblPr>
        <w:tblStyle w:val="TableGrid"/>
        <w:tblW w:w="0" w:type="auto"/>
        <w:jc w:val="center"/>
        <w:tblLook w:val="04A0" w:firstRow="1" w:lastRow="0" w:firstColumn="1" w:lastColumn="0" w:noHBand="0" w:noVBand="1"/>
      </w:tblPr>
      <w:tblGrid>
        <w:gridCol w:w="1690"/>
        <w:gridCol w:w="1914"/>
      </w:tblGrid>
      <w:tr w:rsidR="00A920FC" w:rsidRPr="005560F2" w:rsidTr="00A920FC">
        <w:trPr>
          <w:trHeight w:val="703"/>
          <w:jc w:val="center"/>
        </w:trPr>
        <w:tc>
          <w:tcPr>
            <w:tcW w:w="1690" w:type="dxa"/>
            <w:vAlign w:val="center"/>
          </w:tcPr>
          <w:p w:rsidR="00A920FC" w:rsidRPr="000133AA" w:rsidRDefault="00A920FC" w:rsidP="00A920FC">
            <w:pPr>
              <w:spacing w:after="0" w:line="240" w:lineRule="auto"/>
              <w:jc w:val="center"/>
              <w:rPr>
                <w:lang w:val="en-GB"/>
              </w:rPr>
            </w:pPr>
            <w:r>
              <w:t>Lama penyimpana</w:t>
            </w:r>
            <w:r>
              <w:rPr>
                <w:lang w:val="en-GB"/>
              </w:rPr>
              <w:t>n</w:t>
            </w:r>
          </w:p>
          <w:p w:rsidR="00A920FC" w:rsidRPr="005560F2" w:rsidRDefault="00A920FC" w:rsidP="00A920FC">
            <w:pPr>
              <w:spacing w:after="0" w:line="240" w:lineRule="auto"/>
              <w:jc w:val="center"/>
            </w:pPr>
            <w:r>
              <w:t>(Hari</w:t>
            </w:r>
            <w:r w:rsidRPr="005560F2">
              <w:t>)</w:t>
            </w:r>
          </w:p>
        </w:tc>
        <w:tc>
          <w:tcPr>
            <w:tcW w:w="1914" w:type="dxa"/>
            <w:vAlign w:val="center"/>
          </w:tcPr>
          <w:p w:rsidR="00A920FC" w:rsidRPr="005560F2" w:rsidRDefault="00A920FC" w:rsidP="00A920FC">
            <w:pPr>
              <w:spacing w:after="0" w:line="240" w:lineRule="auto"/>
              <w:jc w:val="center"/>
            </w:pPr>
            <w:r w:rsidRPr="005560F2">
              <w:t>Jumlah total mikoba</w:t>
            </w:r>
          </w:p>
          <w:p w:rsidR="00A920FC" w:rsidRPr="005560F2" w:rsidRDefault="00A920FC" w:rsidP="00A920FC">
            <w:pPr>
              <w:spacing w:after="0" w:line="240" w:lineRule="auto"/>
              <w:jc w:val="center"/>
            </w:pPr>
            <w:r w:rsidRPr="005560F2">
              <w:t>(koloni/ml)</w:t>
            </w:r>
          </w:p>
        </w:tc>
      </w:tr>
      <w:tr w:rsidR="00A920FC" w:rsidRPr="005560F2" w:rsidTr="00A920FC">
        <w:trPr>
          <w:jc w:val="center"/>
        </w:trPr>
        <w:tc>
          <w:tcPr>
            <w:tcW w:w="1690" w:type="dxa"/>
          </w:tcPr>
          <w:p w:rsidR="00A920FC" w:rsidRDefault="00A920FC" w:rsidP="00A920FC">
            <w:pPr>
              <w:spacing w:after="0" w:line="240" w:lineRule="auto"/>
              <w:jc w:val="center"/>
              <w:rPr>
                <w:lang w:val="en-GB"/>
              </w:rPr>
            </w:pPr>
            <w:r>
              <w:rPr>
                <w:lang w:val="en-GB"/>
              </w:rPr>
              <w:t>0</w:t>
            </w:r>
          </w:p>
          <w:p w:rsidR="00A920FC" w:rsidRDefault="00A920FC" w:rsidP="00A920FC">
            <w:pPr>
              <w:spacing w:after="0" w:line="240" w:lineRule="auto"/>
              <w:jc w:val="center"/>
              <w:rPr>
                <w:lang w:val="en-GB"/>
              </w:rPr>
            </w:pPr>
            <w:r>
              <w:rPr>
                <w:lang w:val="en-GB"/>
              </w:rPr>
              <w:t>2</w:t>
            </w:r>
          </w:p>
          <w:p w:rsidR="00A920FC" w:rsidRDefault="00A920FC" w:rsidP="00A920FC">
            <w:pPr>
              <w:spacing w:after="0" w:line="240" w:lineRule="auto"/>
              <w:jc w:val="center"/>
              <w:rPr>
                <w:lang w:val="en-GB"/>
              </w:rPr>
            </w:pPr>
            <w:r>
              <w:rPr>
                <w:lang w:val="en-GB"/>
              </w:rPr>
              <w:t>4</w:t>
            </w:r>
          </w:p>
          <w:p w:rsidR="00A920FC" w:rsidRDefault="00A920FC" w:rsidP="00A920FC">
            <w:pPr>
              <w:spacing w:after="0" w:line="240" w:lineRule="auto"/>
              <w:jc w:val="center"/>
              <w:rPr>
                <w:lang w:val="en-GB"/>
              </w:rPr>
            </w:pPr>
            <w:r>
              <w:rPr>
                <w:lang w:val="en-GB"/>
              </w:rPr>
              <w:t>6</w:t>
            </w:r>
          </w:p>
          <w:p w:rsidR="00A920FC" w:rsidRPr="000133AA" w:rsidRDefault="00A920FC" w:rsidP="00A920FC">
            <w:pPr>
              <w:spacing w:after="0" w:line="240" w:lineRule="auto"/>
              <w:jc w:val="center"/>
              <w:rPr>
                <w:lang w:val="en-GB"/>
              </w:rPr>
            </w:pPr>
            <w:r>
              <w:rPr>
                <w:lang w:val="en-GB"/>
              </w:rPr>
              <w:t>8</w:t>
            </w:r>
          </w:p>
        </w:tc>
        <w:tc>
          <w:tcPr>
            <w:tcW w:w="1914" w:type="dxa"/>
          </w:tcPr>
          <w:p w:rsidR="00A920FC" w:rsidRPr="005560F2" w:rsidRDefault="00A920FC" w:rsidP="00A920FC">
            <w:pPr>
              <w:spacing w:after="0" w:line="240" w:lineRule="auto"/>
              <w:jc w:val="center"/>
              <w:rPr>
                <w:vertAlign w:val="superscript"/>
              </w:rPr>
            </w:pPr>
            <w:r w:rsidRPr="005560F2">
              <w:t>2,90×10</w:t>
            </w:r>
            <w:r w:rsidRPr="005560F2">
              <w:rPr>
                <w:vertAlign w:val="superscript"/>
              </w:rPr>
              <w:t>2</w:t>
            </w:r>
          </w:p>
          <w:p w:rsidR="00A920FC" w:rsidRPr="005560F2" w:rsidRDefault="00A920FC" w:rsidP="00A920FC">
            <w:pPr>
              <w:spacing w:after="0" w:line="240" w:lineRule="auto"/>
              <w:jc w:val="center"/>
              <w:rPr>
                <w:vertAlign w:val="superscript"/>
              </w:rPr>
            </w:pPr>
            <w:r w:rsidRPr="005560F2">
              <w:t>2,80×10</w:t>
            </w:r>
            <w:r w:rsidRPr="005560F2">
              <w:rPr>
                <w:vertAlign w:val="superscript"/>
              </w:rPr>
              <w:t>2</w:t>
            </w:r>
          </w:p>
          <w:p w:rsidR="00A920FC" w:rsidRPr="005560F2" w:rsidRDefault="00A920FC" w:rsidP="00A920FC">
            <w:pPr>
              <w:spacing w:after="0" w:line="240" w:lineRule="auto"/>
              <w:jc w:val="center"/>
              <w:rPr>
                <w:vertAlign w:val="superscript"/>
              </w:rPr>
            </w:pPr>
            <w:r w:rsidRPr="005560F2">
              <w:t>2,40×10</w:t>
            </w:r>
            <w:r w:rsidRPr="005560F2">
              <w:rPr>
                <w:vertAlign w:val="superscript"/>
              </w:rPr>
              <w:t>2</w:t>
            </w:r>
          </w:p>
          <w:p w:rsidR="00A920FC" w:rsidRPr="005560F2" w:rsidRDefault="00A920FC" w:rsidP="00A920FC">
            <w:pPr>
              <w:spacing w:after="0" w:line="240" w:lineRule="auto"/>
              <w:jc w:val="center"/>
              <w:rPr>
                <w:vertAlign w:val="superscript"/>
              </w:rPr>
            </w:pPr>
            <w:r w:rsidRPr="005560F2">
              <w:t>2,20×10</w:t>
            </w:r>
            <w:r w:rsidRPr="005560F2">
              <w:rPr>
                <w:vertAlign w:val="superscript"/>
              </w:rPr>
              <w:t>2</w:t>
            </w:r>
          </w:p>
          <w:p w:rsidR="00A920FC" w:rsidRPr="005560F2" w:rsidRDefault="00A920FC" w:rsidP="00A920FC">
            <w:pPr>
              <w:spacing w:after="0" w:line="240" w:lineRule="auto"/>
              <w:jc w:val="center"/>
            </w:pPr>
            <w:r w:rsidRPr="005560F2">
              <w:t>2,20×10</w:t>
            </w:r>
            <w:r w:rsidRPr="005560F2">
              <w:rPr>
                <w:vertAlign w:val="superscript"/>
              </w:rPr>
              <w:t>2</w:t>
            </w:r>
          </w:p>
        </w:tc>
      </w:tr>
    </w:tbl>
    <w:p w:rsidR="00A920FC" w:rsidRDefault="00A920FC" w:rsidP="00A920FC">
      <w:pPr>
        <w:spacing w:after="0" w:line="240" w:lineRule="auto"/>
        <w:ind w:firstLine="284"/>
        <w:jc w:val="both"/>
        <w:rPr>
          <w:color w:val="000000"/>
        </w:rPr>
      </w:pPr>
      <w:r>
        <w:rPr>
          <w:i/>
        </w:rPr>
        <w:t>F</w:t>
      </w:r>
      <w:r w:rsidRPr="005560F2">
        <w:rPr>
          <w:i/>
        </w:rPr>
        <w:t xml:space="preserve">illet </w:t>
      </w:r>
      <w:r w:rsidRPr="005560F2">
        <w:t>ikan nila ya</w:t>
      </w:r>
      <w:r>
        <w:t>ng dilakukan perendaman selama 6</w:t>
      </w:r>
      <w:r w:rsidRPr="005560F2">
        <w:t>0 menit mampu mempengaruhi kinerja p</w:t>
      </w:r>
      <w:r>
        <w:t>ertumbuhan bakteri</w:t>
      </w:r>
      <w:r w:rsidRPr="005560F2">
        <w:t xml:space="preserve">, dengan cara perendaman kandungan kimia temulawak dapat menyerap langsung ke dalam jaringan sel-sel </w:t>
      </w:r>
      <w:r w:rsidRPr="005560F2">
        <w:rPr>
          <w:i/>
        </w:rPr>
        <w:t xml:space="preserve">fillet </w:t>
      </w:r>
      <w:r w:rsidRPr="005560F2">
        <w:t xml:space="preserve">ikan nila, sehingga bakteri yang ada dalam </w:t>
      </w:r>
      <w:r w:rsidRPr="005560F2">
        <w:rPr>
          <w:i/>
        </w:rPr>
        <w:t xml:space="preserve">fillet </w:t>
      </w:r>
      <w:r w:rsidRPr="005560F2">
        <w:t xml:space="preserve">ikan nila berada dalam fase kematian dan </w:t>
      </w:r>
      <w:r w:rsidRPr="005560F2">
        <w:rPr>
          <w:i/>
        </w:rPr>
        <w:t xml:space="preserve">fillet </w:t>
      </w:r>
      <w:r w:rsidRPr="005560F2">
        <w:t xml:space="preserve">ikan nila lebih awet. Hal itu disebabkan semakin lama perendaman penyerapan </w:t>
      </w:r>
      <w:r w:rsidRPr="005560F2">
        <w:lastRenderedPageBreak/>
        <w:t xml:space="preserve">kandungan zat aktif yang bersifat sebagai antibakteri akan bekerja secara optimum dalam membunuh bakteri. Menurut </w:t>
      </w:r>
      <w:r w:rsidRPr="005560F2">
        <w:rPr>
          <w:color w:val="000000"/>
        </w:rPr>
        <w:t>Adilfiet (1994) dalam Suryawati, dkk (2011) semakin tinggi konsentrasi</w:t>
      </w:r>
      <w:r>
        <w:rPr>
          <w:color w:val="000000"/>
        </w:rPr>
        <w:t xml:space="preserve"> suatu zat antimikroba, </w:t>
      </w:r>
      <w:r w:rsidRPr="005560F2">
        <w:rPr>
          <w:color w:val="000000"/>
        </w:rPr>
        <w:t>maka zat aktifnya semakin bagus dan semakin lama perendaman maka akan semakin efektif hambatan pertumbuhan suatu mikroorganisme.</w:t>
      </w:r>
    </w:p>
    <w:p w:rsidR="00A920FC" w:rsidRPr="00820A1A" w:rsidRDefault="00A920FC" w:rsidP="00A920FC">
      <w:pPr>
        <w:spacing w:after="0" w:line="240" w:lineRule="auto"/>
        <w:jc w:val="both"/>
        <w:rPr>
          <w:color w:val="000000"/>
        </w:rPr>
      </w:pPr>
      <w:r>
        <w:rPr>
          <w:noProof/>
          <w:color w:val="000000"/>
          <w:lang w:val="en-US"/>
        </w:rPr>
        <w:drawing>
          <wp:inline distT="0" distB="0" distL="0" distR="0" wp14:anchorId="472C835C">
            <wp:extent cx="2300557" cy="1758461"/>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38424" cy="1787405"/>
                    </a:xfrm>
                    <a:prstGeom prst="rect">
                      <a:avLst/>
                    </a:prstGeom>
                    <a:noFill/>
                  </pic:spPr>
                </pic:pic>
              </a:graphicData>
            </a:graphic>
          </wp:inline>
        </w:drawing>
      </w:r>
    </w:p>
    <w:p w:rsidR="00A920FC" w:rsidRDefault="00A920FC" w:rsidP="00A920FC">
      <w:pPr>
        <w:spacing w:after="0" w:line="240" w:lineRule="auto"/>
        <w:ind w:firstLine="426"/>
        <w:jc w:val="both"/>
        <w:rPr>
          <w:noProof/>
          <w:lang w:eastAsia="id-ID"/>
        </w:rPr>
      </w:pPr>
      <w:r>
        <w:rPr>
          <w:lang w:val="en-US"/>
        </w:rPr>
        <w:t>Berdasarkan G</w:t>
      </w:r>
      <w:r>
        <w:t xml:space="preserve">ambar </w:t>
      </w:r>
      <w:r w:rsidRPr="005560F2">
        <w:t>memperlihatkan jumlah total mikroba pada t</w:t>
      </w:r>
      <w:r w:rsidRPr="005560F2">
        <w:rPr>
          <w:vertAlign w:val="subscript"/>
        </w:rPr>
        <w:t xml:space="preserve">0, </w:t>
      </w:r>
      <w:r w:rsidRPr="005560F2">
        <w:t>t</w:t>
      </w:r>
      <w:r w:rsidRPr="005560F2">
        <w:rPr>
          <w:vertAlign w:val="subscript"/>
        </w:rPr>
        <w:t xml:space="preserve">1, </w:t>
      </w:r>
      <w:proofErr w:type="gramStart"/>
      <w:r w:rsidRPr="005560F2">
        <w:t>t</w:t>
      </w:r>
      <w:r w:rsidRPr="005560F2">
        <w:rPr>
          <w:vertAlign w:val="subscript"/>
        </w:rPr>
        <w:t>2 ,</w:t>
      </w:r>
      <w:r w:rsidRPr="005560F2">
        <w:t>t</w:t>
      </w:r>
      <w:r w:rsidRPr="005560F2">
        <w:rPr>
          <w:vertAlign w:val="subscript"/>
        </w:rPr>
        <w:t>3</w:t>
      </w:r>
      <w:proofErr w:type="gramEnd"/>
      <w:r w:rsidRPr="005560F2">
        <w:rPr>
          <w:vertAlign w:val="subscript"/>
        </w:rPr>
        <w:t>,</w:t>
      </w:r>
      <w:r w:rsidRPr="005560F2">
        <w:t xml:space="preserve"> dan t</w:t>
      </w:r>
      <w:r w:rsidRPr="005560F2">
        <w:rPr>
          <w:vertAlign w:val="subscript"/>
        </w:rPr>
        <w:t>4</w:t>
      </w:r>
      <w:r w:rsidRPr="005560F2">
        <w:t xml:space="preserve"> </w:t>
      </w:r>
      <w:r w:rsidRPr="005560F2">
        <w:rPr>
          <w:vertAlign w:val="subscript"/>
        </w:rPr>
        <w:t xml:space="preserve"> </w:t>
      </w:r>
      <w:r w:rsidRPr="005560F2">
        <w:t xml:space="preserve"> mengalami penurunan </w:t>
      </w:r>
      <w:r>
        <w:t>sehingga diperoleh y = 290x -10</w:t>
      </w:r>
      <w:r w:rsidRPr="005560F2">
        <w:t xml:space="preserve"> dan R</w:t>
      </w:r>
      <w:r w:rsidRPr="005560F2">
        <w:rPr>
          <w:vertAlign w:val="superscript"/>
        </w:rPr>
        <w:t>2</w:t>
      </w:r>
      <w:r>
        <w:t xml:space="preserve"> = 0,9091</w:t>
      </w:r>
      <w:r w:rsidRPr="005560F2">
        <w:t xml:space="preserve"> sehingga dapat dihasilkan umur simpan  </w:t>
      </w:r>
      <w:r w:rsidRPr="00FD60F2">
        <w:rPr>
          <w:rFonts w:eastAsia="Times New Roman"/>
        </w:rPr>
        <w:t>1724,1</w:t>
      </w:r>
      <w:r>
        <w:rPr>
          <w:rFonts w:eastAsia="Times New Roman"/>
          <w:color w:val="000000"/>
          <w:lang w:eastAsia="id-ID"/>
        </w:rPr>
        <w:t xml:space="preserve"> </w:t>
      </w:r>
      <w:r w:rsidRPr="005560F2">
        <w:t xml:space="preserve">hari. Menurut SNI (2009) batasan maksimum cemaran mikroba pada </w:t>
      </w:r>
      <w:r w:rsidRPr="005560F2">
        <w:rPr>
          <w:i/>
        </w:rPr>
        <w:t xml:space="preserve">fillet </w:t>
      </w:r>
      <w:r w:rsidRPr="005560F2">
        <w:t>ikan yaitu 5 × 10</w:t>
      </w:r>
      <w:r w:rsidRPr="005560F2">
        <w:rPr>
          <w:vertAlign w:val="superscript"/>
        </w:rPr>
        <w:t>5</w:t>
      </w:r>
      <w:r w:rsidRPr="005560F2">
        <w:t>, jumlah mikroba yang dihasilkan pada hari k</w:t>
      </w:r>
      <w:r>
        <w:t>e-8 adalah 2,2</w:t>
      </w:r>
      <w:r w:rsidRPr="005560F2">
        <w:t>0 × 10</w:t>
      </w:r>
      <w:r w:rsidRPr="005560F2">
        <w:rPr>
          <w:vertAlign w:val="superscript"/>
        </w:rPr>
        <w:t xml:space="preserve">2  </w:t>
      </w:r>
      <w:r w:rsidRPr="005560F2">
        <w:t>sehingga dibawah standar SNI</w:t>
      </w:r>
      <w:r w:rsidRPr="005560F2">
        <w:rPr>
          <w:noProof/>
          <w:lang w:eastAsia="id-ID"/>
        </w:rPr>
        <w:t>.</w:t>
      </w:r>
    </w:p>
    <w:p w:rsidR="00A920FC" w:rsidRPr="00A920FC" w:rsidRDefault="00A920FC" w:rsidP="00A920FC">
      <w:pPr>
        <w:spacing w:after="0" w:line="240" w:lineRule="auto"/>
        <w:jc w:val="both"/>
        <w:rPr>
          <w:b/>
          <w:noProof/>
          <w:lang w:eastAsia="id-ID"/>
        </w:rPr>
      </w:pPr>
      <w:r w:rsidRPr="00A920FC">
        <w:rPr>
          <w:b/>
        </w:rPr>
        <w:t>Konsentrasi larutan temulawak 60% dengan lama perendaman 90 menit</w:t>
      </w:r>
    </w:p>
    <w:tbl>
      <w:tblPr>
        <w:tblStyle w:val="TableGrid"/>
        <w:tblW w:w="0" w:type="auto"/>
        <w:jc w:val="center"/>
        <w:tblLook w:val="04A0" w:firstRow="1" w:lastRow="0" w:firstColumn="1" w:lastColumn="0" w:noHBand="0" w:noVBand="1"/>
      </w:tblPr>
      <w:tblGrid>
        <w:gridCol w:w="1684"/>
        <w:gridCol w:w="1920"/>
      </w:tblGrid>
      <w:tr w:rsidR="00A920FC" w:rsidRPr="005560F2" w:rsidTr="00A920FC">
        <w:trPr>
          <w:trHeight w:val="703"/>
          <w:jc w:val="center"/>
        </w:trPr>
        <w:tc>
          <w:tcPr>
            <w:tcW w:w="1684" w:type="dxa"/>
            <w:vAlign w:val="center"/>
          </w:tcPr>
          <w:p w:rsidR="00A920FC" w:rsidRPr="00FD62DA" w:rsidRDefault="00A920FC" w:rsidP="00A920FC">
            <w:pPr>
              <w:spacing w:after="0" w:line="240" w:lineRule="auto"/>
              <w:jc w:val="center"/>
              <w:rPr>
                <w:lang w:val="en-GB"/>
              </w:rPr>
            </w:pPr>
            <w:r w:rsidRPr="005560F2">
              <w:t>Lama p</w:t>
            </w:r>
            <w:r>
              <w:rPr>
                <w:lang w:val="en-GB"/>
              </w:rPr>
              <w:t>enyimpanan</w:t>
            </w:r>
          </w:p>
          <w:p w:rsidR="00A920FC" w:rsidRPr="005560F2" w:rsidRDefault="00A920FC" w:rsidP="00A920FC">
            <w:pPr>
              <w:spacing w:after="0" w:line="240" w:lineRule="auto"/>
              <w:jc w:val="center"/>
            </w:pPr>
            <w:r>
              <w:t>(Hari</w:t>
            </w:r>
            <w:r w:rsidRPr="005560F2">
              <w:t>)</w:t>
            </w:r>
          </w:p>
        </w:tc>
        <w:tc>
          <w:tcPr>
            <w:tcW w:w="1920" w:type="dxa"/>
            <w:vAlign w:val="center"/>
          </w:tcPr>
          <w:p w:rsidR="00A920FC" w:rsidRPr="005560F2" w:rsidRDefault="00A920FC" w:rsidP="00A920FC">
            <w:pPr>
              <w:spacing w:after="0" w:line="240" w:lineRule="auto"/>
              <w:jc w:val="center"/>
            </w:pPr>
            <w:r w:rsidRPr="005560F2">
              <w:t>Jumlah total mikoba</w:t>
            </w:r>
          </w:p>
          <w:p w:rsidR="00A920FC" w:rsidRPr="005560F2" w:rsidRDefault="00A920FC" w:rsidP="00A920FC">
            <w:pPr>
              <w:spacing w:after="0" w:line="240" w:lineRule="auto"/>
              <w:jc w:val="center"/>
            </w:pPr>
            <w:r w:rsidRPr="005560F2">
              <w:t>(koloni/ml)</w:t>
            </w:r>
          </w:p>
        </w:tc>
      </w:tr>
      <w:tr w:rsidR="00A920FC" w:rsidRPr="005560F2" w:rsidTr="00A920FC">
        <w:trPr>
          <w:jc w:val="center"/>
        </w:trPr>
        <w:tc>
          <w:tcPr>
            <w:tcW w:w="1684" w:type="dxa"/>
          </w:tcPr>
          <w:p w:rsidR="00A920FC" w:rsidRDefault="00A920FC" w:rsidP="00A920FC">
            <w:pPr>
              <w:spacing w:after="0" w:line="240" w:lineRule="auto"/>
              <w:jc w:val="center"/>
              <w:rPr>
                <w:lang w:val="en-GB"/>
              </w:rPr>
            </w:pPr>
            <w:r>
              <w:rPr>
                <w:lang w:val="en-GB"/>
              </w:rPr>
              <w:t>0</w:t>
            </w:r>
          </w:p>
          <w:p w:rsidR="00A920FC" w:rsidRDefault="00A920FC" w:rsidP="00A920FC">
            <w:pPr>
              <w:spacing w:after="0" w:line="240" w:lineRule="auto"/>
              <w:jc w:val="center"/>
              <w:rPr>
                <w:lang w:val="en-GB"/>
              </w:rPr>
            </w:pPr>
            <w:r>
              <w:rPr>
                <w:lang w:val="en-GB"/>
              </w:rPr>
              <w:t>2</w:t>
            </w:r>
          </w:p>
          <w:p w:rsidR="00A920FC" w:rsidRDefault="00A920FC" w:rsidP="00A920FC">
            <w:pPr>
              <w:spacing w:after="0" w:line="240" w:lineRule="auto"/>
              <w:jc w:val="center"/>
              <w:rPr>
                <w:lang w:val="en-GB"/>
              </w:rPr>
            </w:pPr>
            <w:r>
              <w:rPr>
                <w:lang w:val="en-GB"/>
              </w:rPr>
              <w:t>4</w:t>
            </w:r>
          </w:p>
          <w:p w:rsidR="00A920FC" w:rsidRDefault="00A920FC" w:rsidP="00A920FC">
            <w:pPr>
              <w:spacing w:after="0" w:line="240" w:lineRule="auto"/>
              <w:jc w:val="center"/>
              <w:rPr>
                <w:lang w:val="en-GB"/>
              </w:rPr>
            </w:pPr>
            <w:r>
              <w:rPr>
                <w:lang w:val="en-GB"/>
              </w:rPr>
              <w:t>6</w:t>
            </w:r>
          </w:p>
          <w:p w:rsidR="00A920FC" w:rsidRPr="00FD62DA" w:rsidRDefault="00A920FC" w:rsidP="00A920FC">
            <w:pPr>
              <w:spacing w:after="0" w:line="240" w:lineRule="auto"/>
              <w:jc w:val="center"/>
              <w:rPr>
                <w:lang w:val="en-GB"/>
              </w:rPr>
            </w:pPr>
            <w:r>
              <w:rPr>
                <w:lang w:val="en-GB"/>
              </w:rPr>
              <w:t>8</w:t>
            </w:r>
          </w:p>
        </w:tc>
        <w:tc>
          <w:tcPr>
            <w:tcW w:w="1920" w:type="dxa"/>
          </w:tcPr>
          <w:p w:rsidR="00A920FC" w:rsidRPr="005560F2" w:rsidRDefault="00A920FC" w:rsidP="00A920FC">
            <w:pPr>
              <w:spacing w:after="0" w:line="240" w:lineRule="auto"/>
              <w:jc w:val="center"/>
              <w:rPr>
                <w:vertAlign w:val="superscript"/>
              </w:rPr>
            </w:pPr>
            <w:r w:rsidRPr="005560F2">
              <w:t>2,10×10</w:t>
            </w:r>
            <w:r w:rsidRPr="005560F2">
              <w:rPr>
                <w:vertAlign w:val="superscript"/>
              </w:rPr>
              <w:t>2</w:t>
            </w:r>
          </w:p>
          <w:p w:rsidR="00A920FC" w:rsidRPr="005560F2" w:rsidRDefault="00A920FC" w:rsidP="00A920FC">
            <w:pPr>
              <w:spacing w:after="0" w:line="240" w:lineRule="auto"/>
              <w:jc w:val="center"/>
              <w:rPr>
                <w:vertAlign w:val="superscript"/>
              </w:rPr>
            </w:pPr>
            <w:r w:rsidRPr="005560F2">
              <w:t>2,00×10</w:t>
            </w:r>
            <w:r w:rsidRPr="005560F2">
              <w:rPr>
                <w:vertAlign w:val="superscript"/>
              </w:rPr>
              <w:t>2</w:t>
            </w:r>
          </w:p>
          <w:p w:rsidR="00A920FC" w:rsidRPr="005560F2" w:rsidRDefault="00A920FC" w:rsidP="00A920FC">
            <w:pPr>
              <w:spacing w:after="0" w:line="240" w:lineRule="auto"/>
              <w:jc w:val="center"/>
              <w:rPr>
                <w:vertAlign w:val="superscript"/>
              </w:rPr>
            </w:pPr>
            <w:r w:rsidRPr="005560F2">
              <w:t>1,90×10</w:t>
            </w:r>
            <w:r w:rsidRPr="005560F2">
              <w:rPr>
                <w:vertAlign w:val="superscript"/>
              </w:rPr>
              <w:t>2</w:t>
            </w:r>
          </w:p>
          <w:p w:rsidR="00A920FC" w:rsidRPr="005560F2" w:rsidRDefault="00A920FC" w:rsidP="00A920FC">
            <w:pPr>
              <w:spacing w:after="0" w:line="240" w:lineRule="auto"/>
              <w:jc w:val="center"/>
              <w:rPr>
                <w:vertAlign w:val="superscript"/>
              </w:rPr>
            </w:pPr>
            <w:r w:rsidRPr="005560F2">
              <w:t>1,80×10</w:t>
            </w:r>
            <w:r w:rsidRPr="005560F2">
              <w:rPr>
                <w:vertAlign w:val="superscript"/>
              </w:rPr>
              <w:t>2</w:t>
            </w:r>
          </w:p>
          <w:p w:rsidR="00A920FC" w:rsidRPr="005560F2" w:rsidRDefault="00A920FC" w:rsidP="00A920FC">
            <w:pPr>
              <w:spacing w:after="0" w:line="240" w:lineRule="auto"/>
              <w:jc w:val="center"/>
            </w:pPr>
            <w:r w:rsidRPr="005560F2">
              <w:t>1,70×10</w:t>
            </w:r>
            <w:r w:rsidRPr="005560F2">
              <w:rPr>
                <w:vertAlign w:val="superscript"/>
              </w:rPr>
              <w:t>2</w:t>
            </w:r>
          </w:p>
        </w:tc>
      </w:tr>
    </w:tbl>
    <w:p w:rsidR="00A920FC" w:rsidRDefault="00A920FC" w:rsidP="00A920FC">
      <w:pPr>
        <w:tabs>
          <w:tab w:val="left" w:pos="284"/>
          <w:tab w:val="left" w:pos="613"/>
        </w:tabs>
        <w:spacing w:after="0" w:line="240" w:lineRule="auto"/>
        <w:jc w:val="both"/>
      </w:pPr>
      <w:r>
        <w:rPr>
          <w:lang w:val="en-GB"/>
        </w:rPr>
        <w:tab/>
        <w:t xml:space="preserve">Berdasarkan </w:t>
      </w:r>
      <w:r>
        <w:t>tabel h</w:t>
      </w:r>
      <w:r w:rsidRPr="005560F2">
        <w:t xml:space="preserve">asil analisis menunjukkan selama penyimpanan </w:t>
      </w:r>
      <w:r w:rsidRPr="005560F2">
        <w:rPr>
          <w:i/>
        </w:rPr>
        <w:lastRenderedPageBreak/>
        <w:t xml:space="preserve">fillet </w:t>
      </w:r>
      <w:r w:rsidRPr="005560F2">
        <w:t xml:space="preserve">ikan nila yang dilakukan proses perendaman ke dalam </w:t>
      </w:r>
      <w:r>
        <w:t>larutan temulawak konsentrasi 60% selama 9</w:t>
      </w:r>
      <w:r w:rsidRPr="005560F2">
        <w:t>0 menit dalam suhu 5</w:t>
      </w:r>
      <w:r w:rsidRPr="005560F2">
        <w:rPr>
          <w:vertAlign w:val="superscript"/>
        </w:rPr>
        <w:t>0</w:t>
      </w:r>
      <w:r w:rsidRPr="005560F2">
        <w:t>C dari t</w:t>
      </w:r>
      <w:r w:rsidRPr="005560F2">
        <w:rPr>
          <w:vertAlign w:val="subscript"/>
        </w:rPr>
        <w:t xml:space="preserve">0 </w:t>
      </w:r>
      <w:r w:rsidRPr="005560F2">
        <w:t xml:space="preserve"> hingga t</w:t>
      </w:r>
      <w:r w:rsidRPr="005560F2">
        <w:rPr>
          <w:vertAlign w:val="subscript"/>
        </w:rPr>
        <w:t xml:space="preserve">4  </w:t>
      </w:r>
      <w:r w:rsidRPr="005560F2">
        <w:t>selang waktu 2 hari (penyimpanan 8 hari) menunjukkan jumlah total mikroba mengalami penurunan.</w:t>
      </w:r>
    </w:p>
    <w:p w:rsidR="00984C83" w:rsidRPr="00984C83" w:rsidRDefault="00984C83" w:rsidP="00984C83">
      <w:pPr>
        <w:tabs>
          <w:tab w:val="left" w:pos="284"/>
          <w:tab w:val="left" w:pos="613"/>
        </w:tabs>
        <w:spacing w:after="0" w:line="240" w:lineRule="auto"/>
        <w:jc w:val="both"/>
      </w:pPr>
      <w:r>
        <w:rPr>
          <w:noProof/>
          <w:lang w:val="en-US"/>
        </w:rPr>
        <w:drawing>
          <wp:inline distT="0" distB="0" distL="0" distR="0" wp14:anchorId="6E9288F8">
            <wp:extent cx="2269899" cy="17986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1917" cy="1816102"/>
                    </a:xfrm>
                    <a:prstGeom prst="rect">
                      <a:avLst/>
                    </a:prstGeom>
                    <a:noFill/>
                  </pic:spPr>
                </pic:pic>
              </a:graphicData>
            </a:graphic>
          </wp:inline>
        </w:drawing>
      </w:r>
    </w:p>
    <w:p w:rsidR="00984C83" w:rsidRPr="00984C83" w:rsidRDefault="00984C83" w:rsidP="00984C83">
      <w:pPr>
        <w:spacing w:after="0" w:line="240" w:lineRule="auto"/>
        <w:ind w:firstLine="720"/>
        <w:jc w:val="both"/>
        <w:rPr>
          <w:noProof/>
          <w:lang w:eastAsia="id-ID"/>
        </w:rPr>
      </w:pPr>
      <w:r>
        <w:rPr>
          <w:lang w:val="en-US"/>
        </w:rPr>
        <w:t>G</w:t>
      </w:r>
      <w:r>
        <w:t>ambar tersebut</w:t>
      </w:r>
      <w:proofErr w:type="gramStart"/>
      <w:r>
        <w:rPr>
          <w:lang w:val="en-GB"/>
        </w:rPr>
        <w:t xml:space="preserve">, </w:t>
      </w:r>
      <w:r w:rsidRPr="005560F2">
        <w:t xml:space="preserve"> memperlihatkan</w:t>
      </w:r>
      <w:proofErr w:type="gramEnd"/>
      <w:r w:rsidRPr="005560F2">
        <w:t xml:space="preserve"> jumlah total mikroba pada t</w:t>
      </w:r>
      <w:r w:rsidRPr="005560F2">
        <w:rPr>
          <w:vertAlign w:val="subscript"/>
        </w:rPr>
        <w:t xml:space="preserve">0, </w:t>
      </w:r>
      <w:r w:rsidRPr="005560F2">
        <w:t>t</w:t>
      </w:r>
      <w:r w:rsidRPr="005560F2">
        <w:rPr>
          <w:vertAlign w:val="subscript"/>
        </w:rPr>
        <w:t xml:space="preserve">1, </w:t>
      </w:r>
      <w:r w:rsidRPr="005560F2">
        <w:t>t</w:t>
      </w:r>
      <w:r w:rsidRPr="005560F2">
        <w:rPr>
          <w:vertAlign w:val="subscript"/>
        </w:rPr>
        <w:t>2 ,</w:t>
      </w:r>
      <w:r w:rsidRPr="005560F2">
        <w:t>t</w:t>
      </w:r>
      <w:r w:rsidRPr="005560F2">
        <w:rPr>
          <w:vertAlign w:val="subscript"/>
        </w:rPr>
        <w:t>3,</w:t>
      </w:r>
      <w:r w:rsidRPr="005560F2">
        <w:t xml:space="preserve"> dan t</w:t>
      </w:r>
      <w:r w:rsidRPr="005560F2">
        <w:rPr>
          <w:vertAlign w:val="subscript"/>
        </w:rPr>
        <w:t>4</w:t>
      </w:r>
      <w:r w:rsidRPr="005560F2">
        <w:t xml:space="preserve"> </w:t>
      </w:r>
      <w:r w:rsidRPr="005560F2">
        <w:rPr>
          <w:vertAlign w:val="subscript"/>
        </w:rPr>
        <w:t xml:space="preserve"> </w:t>
      </w:r>
      <w:r w:rsidRPr="005560F2">
        <w:t xml:space="preserve"> mengalami penurunan </w:t>
      </w:r>
      <w:r>
        <w:t xml:space="preserve">sehingga diperoleh y = 210x - 5 </w:t>
      </w:r>
      <w:r w:rsidRPr="005560F2">
        <w:t xml:space="preserve"> dan R</w:t>
      </w:r>
      <w:r w:rsidRPr="005560F2">
        <w:rPr>
          <w:vertAlign w:val="superscript"/>
        </w:rPr>
        <w:t>2</w:t>
      </w:r>
      <w:r>
        <w:t xml:space="preserve"> = 1</w:t>
      </w:r>
      <w:r w:rsidRPr="005560F2">
        <w:t xml:space="preserve"> sehingga dapat dihasilkan umur simpan  </w:t>
      </w:r>
      <w:r w:rsidRPr="00FD60F2">
        <w:rPr>
          <w:rFonts w:eastAsia="Times New Roman"/>
        </w:rPr>
        <w:t>2380,9</w:t>
      </w:r>
      <w:r>
        <w:rPr>
          <w:rFonts w:eastAsia="Times New Roman"/>
          <w:color w:val="000000"/>
          <w:lang w:eastAsia="id-ID"/>
        </w:rPr>
        <w:t xml:space="preserve"> </w:t>
      </w:r>
      <w:r w:rsidRPr="005560F2">
        <w:t xml:space="preserve">hari. Menurut SNI (2009) batasan maksimum cemaran mikroba pada </w:t>
      </w:r>
      <w:r w:rsidRPr="005560F2">
        <w:rPr>
          <w:i/>
        </w:rPr>
        <w:t xml:space="preserve">fillet </w:t>
      </w:r>
      <w:r w:rsidRPr="005560F2">
        <w:t>ikan yaitu 5 × 10</w:t>
      </w:r>
      <w:r w:rsidRPr="005560F2">
        <w:rPr>
          <w:vertAlign w:val="superscript"/>
        </w:rPr>
        <w:t>5</w:t>
      </w:r>
      <w:r w:rsidRPr="005560F2">
        <w:t>, jumlah mikroba yang dihasilkan pada hari k</w:t>
      </w:r>
      <w:r>
        <w:t>e-8 adalah 1,7</w:t>
      </w:r>
      <w:r w:rsidRPr="005560F2">
        <w:t>0 × 10</w:t>
      </w:r>
      <w:r w:rsidRPr="005560F2">
        <w:rPr>
          <w:vertAlign w:val="superscript"/>
        </w:rPr>
        <w:t xml:space="preserve">2  </w:t>
      </w:r>
      <w:r w:rsidRPr="005560F2">
        <w:t>sehingga dibawah standar SNI</w:t>
      </w:r>
      <w:r w:rsidRPr="005560F2">
        <w:rPr>
          <w:noProof/>
          <w:lang w:eastAsia="id-ID"/>
        </w:rPr>
        <w:t>.</w:t>
      </w:r>
    </w:p>
    <w:p w:rsidR="00084CA3" w:rsidRPr="005C31C9" w:rsidRDefault="00984C83" w:rsidP="005C31C9">
      <w:pPr>
        <w:tabs>
          <w:tab w:val="left" w:pos="284"/>
        </w:tabs>
        <w:spacing w:after="0" w:line="240" w:lineRule="auto"/>
        <w:jc w:val="both"/>
        <w:rPr>
          <w:lang w:val="en-GB"/>
        </w:rPr>
      </w:pPr>
      <w:r>
        <w:rPr>
          <w:b/>
        </w:rPr>
        <w:tab/>
      </w:r>
      <w:r w:rsidR="00A920FC">
        <w:rPr>
          <w:i/>
        </w:rPr>
        <w:t>F</w:t>
      </w:r>
      <w:r w:rsidR="00A920FC" w:rsidRPr="005560F2">
        <w:rPr>
          <w:i/>
        </w:rPr>
        <w:t xml:space="preserve">illet </w:t>
      </w:r>
      <w:r w:rsidR="00A920FC" w:rsidRPr="005560F2">
        <w:t>ikan nila yang dilakukan perendaman selama 90 menit mampu mempengaruhi kinerja p</w:t>
      </w:r>
      <w:r w:rsidR="00A920FC">
        <w:t>ertumbuhan bakteri lebih optimum</w:t>
      </w:r>
      <w:r w:rsidR="00A920FC" w:rsidRPr="005560F2">
        <w:t xml:space="preserve">, dengan cara perendaman kandungan kimia temulawak dapat menyerap langsung ke dalam jaringan sel-sel </w:t>
      </w:r>
      <w:r w:rsidR="00A920FC" w:rsidRPr="005560F2">
        <w:rPr>
          <w:i/>
        </w:rPr>
        <w:t xml:space="preserve">fillet </w:t>
      </w:r>
      <w:r w:rsidR="00A920FC" w:rsidRPr="005560F2">
        <w:t xml:space="preserve">ikan nila, sehingga bakteri yang ada dalam </w:t>
      </w:r>
      <w:r w:rsidR="00A920FC" w:rsidRPr="005560F2">
        <w:rPr>
          <w:i/>
        </w:rPr>
        <w:t xml:space="preserve">fillet </w:t>
      </w:r>
      <w:r w:rsidR="00A920FC" w:rsidRPr="005560F2">
        <w:t xml:space="preserve">ikan nila berada dalam fase kematian dan </w:t>
      </w:r>
      <w:r w:rsidR="00A920FC" w:rsidRPr="005560F2">
        <w:rPr>
          <w:i/>
        </w:rPr>
        <w:t xml:space="preserve">fillet </w:t>
      </w:r>
      <w:r w:rsidR="00A920FC" w:rsidRPr="005560F2">
        <w:t xml:space="preserve">ikan nila lebih awet. Menurut Yulia dan Ulyarti (2014), semakin tinggi konsentrasi dan semakin lama perendaman, maka akan semakin lambat terjadi kerusakan pada bahan pangan. </w:t>
      </w:r>
    </w:p>
    <w:p w:rsidR="00E77CBE" w:rsidRPr="00381026" w:rsidRDefault="00E77CBE" w:rsidP="00E77CBE">
      <w:pPr>
        <w:pStyle w:val="NormalWeb"/>
        <w:spacing w:before="0" w:beforeAutospacing="0" w:after="120" w:afterAutospacing="0"/>
        <w:jc w:val="center"/>
        <w:textAlignment w:val="baseline"/>
        <w:rPr>
          <w:b/>
          <w:lang w:val="en-US"/>
        </w:rPr>
      </w:pPr>
      <w:r w:rsidRPr="00381026">
        <w:rPr>
          <w:b/>
        </w:rPr>
        <w:lastRenderedPageBreak/>
        <w:t>KESIMPULAN DAN SARAN</w:t>
      </w:r>
    </w:p>
    <w:p w:rsidR="00E77CBE" w:rsidRPr="00381026" w:rsidRDefault="00E77CBE" w:rsidP="00E77CBE">
      <w:pPr>
        <w:pStyle w:val="NormalWeb"/>
        <w:spacing w:before="0" w:beforeAutospacing="0" w:after="0" w:afterAutospacing="0"/>
        <w:jc w:val="both"/>
        <w:textAlignment w:val="baseline"/>
        <w:rPr>
          <w:b/>
        </w:rPr>
      </w:pPr>
      <w:r w:rsidRPr="00381026">
        <w:rPr>
          <w:b/>
        </w:rPr>
        <w:t xml:space="preserve">Kesimpulan </w:t>
      </w:r>
    </w:p>
    <w:p w:rsidR="00C10CEF" w:rsidRDefault="00C10CEF" w:rsidP="00C10CEF">
      <w:pPr>
        <w:spacing w:after="0" w:line="240" w:lineRule="auto"/>
        <w:ind w:left="284" w:hanging="710"/>
        <w:jc w:val="both"/>
      </w:pPr>
      <w:r w:rsidRPr="005C31C9">
        <w:t xml:space="preserve">        1.</w:t>
      </w:r>
      <w:r>
        <w:rPr>
          <w:shd w:val="clear" w:color="auto" w:fill="FFFFFF"/>
        </w:rPr>
        <w:t xml:space="preserve">    </w:t>
      </w:r>
      <w:r>
        <w:t xml:space="preserve">Hasil analisis kadar protein </w:t>
      </w:r>
      <w:r>
        <w:rPr>
          <w:i/>
        </w:rPr>
        <w:t xml:space="preserve">fillet </w:t>
      </w:r>
      <w:r>
        <w:t>ikan nila sebelum perendaman ke dalam larutan temulawak pada penelitian pendahuluan yaitu sebesar 16, 43%.</w:t>
      </w:r>
    </w:p>
    <w:p w:rsidR="00C10CEF" w:rsidRDefault="00C10CEF" w:rsidP="00C10CEF">
      <w:pPr>
        <w:spacing w:after="0" w:line="240" w:lineRule="auto"/>
        <w:ind w:left="284" w:hanging="284"/>
        <w:jc w:val="both"/>
      </w:pPr>
      <w:r>
        <w:t xml:space="preserve">2.  Hasil </w:t>
      </w:r>
      <w:r>
        <w:rPr>
          <w:lang w:val="en-GB"/>
        </w:rPr>
        <w:t>pengukuran</w:t>
      </w:r>
      <w:r>
        <w:t xml:space="preserve"> pH pada masing-masing konsentrasi larutan temulawak </w:t>
      </w:r>
      <w:r>
        <w:rPr>
          <w:lang w:val="en-GB"/>
        </w:rPr>
        <w:t xml:space="preserve"> </w:t>
      </w:r>
      <w:r>
        <w:t>yaitu konsentrasi 30% sebesar 5,52, konsentrasi 45% sebesar 4,35 dan konsentrasi 60% sebesar 3,43.</w:t>
      </w:r>
    </w:p>
    <w:p w:rsidR="00C10CEF" w:rsidRDefault="00C10CEF" w:rsidP="00C10CEF">
      <w:pPr>
        <w:tabs>
          <w:tab w:val="left" w:pos="567"/>
        </w:tabs>
        <w:spacing w:after="0" w:line="240" w:lineRule="auto"/>
        <w:ind w:left="284" w:hanging="284"/>
        <w:jc w:val="both"/>
      </w:pPr>
      <w:r>
        <w:rPr>
          <w:lang w:val="en-GB"/>
        </w:rPr>
        <w:t xml:space="preserve"> </w:t>
      </w:r>
      <w:r>
        <w:t xml:space="preserve">3. Umur simpan </w:t>
      </w:r>
      <w:r>
        <w:rPr>
          <w:i/>
        </w:rPr>
        <w:t xml:space="preserve">fillet </w:t>
      </w:r>
      <w:r>
        <w:t xml:space="preserve">ikan nila berdasarkan parameter jumlah total mikroba </w:t>
      </w:r>
      <w:r>
        <w:rPr>
          <w:lang w:val="en-GB"/>
        </w:rPr>
        <w:t xml:space="preserve">  </w:t>
      </w:r>
      <w:r>
        <w:t>sebelum perlakuan penambahan larutan temulawak pada suhu 5</w:t>
      </w:r>
      <w:r>
        <w:rPr>
          <w:vertAlign w:val="superscript"/>
        </w:rPr>
        <w:t>o</w:t>
      </w:r>
      <w:r>
        <w:t>C yaitu 54,74 hari.</w:t>
      </w:r>
    </w:p>
    <w:p w:rsidR="00C10CEF" w:rsidRPr="001D4D84" w:rsidRDefault="00C10CEF" w:rsidP="00C10CEF">
      <w:pPr>
        <w:spacing w:after="0" w:line="240" w:lineRule="auto"/>
        <w:ind w:left="284" w:hanging="284"/>
        <w:jc w:val="both"/>
        <w:rPr>
          <w:lang w:val="en-GB"/>
        </w:rPr>
      </w:pPr>
      <w:r>
        <w:t xml:space="preserve">4. </w:t>
      </w:r>
      <w:r>
        <w:rPr>
          <w:lang w:val="en-GB"/>
        </w:rPr>
        <w:t xml:space="preserve"> Konsentrasi dan lama perendaman larutan temulawak yang berbeda berkorelasi terhadap umur simpan </w:t>
      </w:r>
      <w:r>
        <w:rPr>
          <w:i/>
        </w:rPr>
        <w:t xml:space="preserve">fillet </w:t>
      </w:r>
      <w:r>
        <w:t>ikan nila</w:t>
      </w:r>
      <w:r>
        <w:rPr>
          <w:lang w:val="en-GB"/>
        </w:rPr>
        <w:t xml:space="preserve"> pada penyimpanan suhu dingin. konsentrasi 30% lama perendaman 30 menit r</w:t>
      </w:r>
      <w:r>
        <w:rPr>
          <w:vertAlign w:val="superscript"/>
          <w:lang w:val="en-GB"/>
        </w:rPr>
        <w:t>2</w:t>
      </w:r>
      <w:r>
        <w:rPr>
          <w:lang w:val="en-GB"/>
        </w:rPr>
        <w:t xml:space="preserve"> = 0,9259, lama perendaman 60 menit r</w:t>
      </w:r>
      <w:r>
        <w:rPr>
          <w:vertAlign w:val="superscript"/>
          <w:lang w:val="en-GB"/>
        </w:rPr>
        <w:t>2</w:t>
      </w:r>
      <w:r>
        <w:rPr>
          <w:lang w:val="en-GB"/>
        </w:rPr>
        <w:t xml:space="preserve"> = 0,9804, lama perendaman 90 menit r</w:t>
      </w:r>
      <w:r>
        <w:rPr>
          <w:vertAlign w:val="superscript"/>
          <w:lang w:val="en-GB"/>
        </w:rPr>
        <w:t>2</w:t>
      </w:r>
      <w:r>
        <w:rPr>
          <w:lang w:val="en-GB"/>
        </w:rPr>
        <w:t xml:space="preserve"> = 0,9587, konsentrasi 45% lama perendaman 30 menit r</w:t>
      </w:r>
      <w:r>
        <w:rPr>
          <w:vertAlign w:val="superscript"/>
          <w:lang w:val="en-GB"/>
        </w:rPr>
        <w:t>2</w:t>
      </w:r>
      <w:r>
        <w:rPr>
          <w:lang w:val="en-GB"/>
        </w:rPr>
        <w:t xml:space="preserve"> = 0,8547, perendaman 60 menit r</w:t>
      </w:r>
      <w:r>
        <w:rPr>
          <w:vertAlign w:val="superscript"/>
          <w:lang w:val="en-GB"/>
        </w:rPr>
        <w:t>2</w:t>
      </w:r>
      <w:r>
        <w:rPr>
          <w:lang w:val="en-GB"/>
        </w:rPr>
        <w:t xml:space="preserve"> = 0,8889, perendaman 90 menit r</w:t>
      </w:r>
      <w:r>
        <w:rPr>
          <w:vertAlign w:val="superscript"/>
          <w:lang w:val="en-GB"/>
        </w:rPr>
        <w:t>2</w:t>
      </w:r>
      <w:r>
        <w:rPr>
          <w:lang w:val="en-GB"/>
        </w:rPr>
        <w:t xml:space="preserve"> = 0,9324, dan konsentrasi 60% lama perendaman 30 menit r</w:t>
      </w:r>
      <w:r>
        <w:rPr>
          <w:vertAlign w:val="superscript"/>
          <w:lang w:val="en-GB"/>
        </w:rPr>
        <w:t>2</w:t>
      </w:r>
      <w:r>
        <w:rPr>
          <w:lang w:val="en-GB"/>
        </w:rPr>
        <w:t xml:space="preserve"> = 0,8555, lama perendaman 60 menit r</w:t>
      </w:r>
      <w:r>
        <w:rPr>
          <w:vertAlign w:val="superscript"/>
          <w:lang w:val="en-GB"/>
        </w:rPr>
        <w:t>2</w:t>
      </w:r>
      <w:r>
        <w:rPr>
          <w:lang w:val="en-GB"/>
        </w:rPr>
        <w:t xml:space="preserve"> = 0,9091, dan lama perendaman 90 menit r</w:t>
      </w:r>
      <w:r>
        <w:rPr>
          <w:vertAlign w:val="superscript"/>
          <w:lang w:val="en-GB"/>
        </w:rPr>
        <w:t>2</w:t>
      </w:r>
      <w:r>
        <w:rPr>
          <w:lang w:val="en-GB"/>
        </w:rPr>
        <w:t xml:space="preserve"> = 1. Konsentrasi larutan temulawak dan lama perendaman yang berbeda dapat memperpanjang umur </w:t>
      </w:r>
      <w:proofErr w:type="gramStart"/>
      <w:r>
        <w:rPr>
          <w:lang w:val="en-GB"/>
        </w:rPr>
        <w:t xml:space="preserve">simpan </w:t>
      </w:r>
      <w:r>
        <w:rPr>
          <w:i/>
          <w:lang w:val="en-GB"/>
        </w:rPr>
        <w:t xml:space="preserve"> fillet</w:t>
      </w:r>
      <w:proofErr w:type="gramEnd"/>
      <w:r>
        <w:rPr>
          <w:i/>
          <w:lang w:val="en-GB"/>
        </w:rPr>
        <w:t xml:space="preserve"> </w:t>
      </w:r>
      <w:r>
        <w:rPr>
          <w:lang w:val="en-GB"/>
        </w:rPr>
        <w:t xml:space="preserve">ikan nila. Konsentrasi 30% lama perendaman 30 menit dihasilkan 478,9 hari, konsentrasi 30% lama perendaman 60 menit dihasilkan 830,5 hari, dan konsentrasi 30% lama perendaman 90 menit dihasilkan </w:t>
      </w:r>
      <w:r>
        <w:rPr>
          <w:lang w:val="en-GB"/>
        </w:rPr>
        <w:lastRenderedPageBreak/>
        <w:t>868,08 hari, konsentrasi 45% lama perendaman 30 menit dihasilkan 615,7 hari, konsentrasi 45% lama perendaman 60 menit dihasilkan 684,9 hari, konsentrasi 45% lama perendaman 90 menit dihasilkan 1237,6 hari dan konsentrasi 60% lama perendaman 30 menit dihasilkan 1173,7 hari, konsentrasi 60% lama perendaman 60 menit dihasilkan 1724,1 hari, konsentrasi 60 % lama perendaman 90 menit dihasilkan 2380,9 hari.</w:t>
      </w:r>
    </w:p>
    <w:p w:rsidR="00C10CEF" w:rsidRPr="00626C72" w:rsidRDefault="00C10CEF" w:rsidP="00C10CEF">
      <w:pPr>
        <w:spacing w:after="0" w:line="240" w:lineRule="auto"/>
        <w:ind w:left="426" w:hanging="425"/>
        <w:jc w:val="both"/>
      </w:pPr>
      <w:r>
        <w:t xml:space="preserve">5. </w:t>
      </w:r>
      <w:r>
        <w:rPr>
          <w:lang w:val="en-GB"/>
        </w:rPr>
        <w:t xml:space="preserve">  Uji organoleptik dilakukan pada sampel terpilih mempengaruhi </w:t>
      </w:r>
      <w:r>
        <w:t xml:space="preserve">warna, aroma, dan </w:t>
      </w:r>
      <w:proofErr w:type="gramStart"/>
      <w:r>
        <w:t xml:space="preserve">rasa  </w:t>
      </w:r>
      <w:r>
        <w:rPr>
          <w:i/>
        </w:rPr>
        <w:t>fillet</w:t>
      </w:r>
      <w:proofErr w:type="gramEnd"/>
      <w:r>
        <w:rPr>
          <w:i/>
        </w:rPr>
        <w:t xml:space="preserve"> </w:t>
      </w:r>
      <w:r>
        <w:t xml:space="preserve">ikan nila setelah digoreng. </w:t>
      </w:r>
    </w:p>
    <w:p w:rsidR="00E77CBE" w:rsidRPr="00381026" w:rsidRDefault="00E77CBE" w:rsidP="00C10CEF">
      <w:pPr>
        <w:pStyle w:val="Default"/>
        <w:tabs>
          <w:tab w:val="left" w:pos="284"/>
        </w:tabs>
        <w:jc w:val="both"/>
        <w:rPr>
          <w:b/>
          <w:lang w:val="en-US"/>
        </w:rPr>
      </w:pPr>
      <w:r w:rsidRPr="00381026">
        <w:rPr>
          <w:b/>
          <w:lang w:val="en-US"/>
        </w:rPr>
        <w:t>Saran</w:t>
      </w:r>
    </w:p>
    <w:p w:rsidR="00C10CEF" w:rsidRPr="00BA6649" w:rsidRDefault="00C10CEF" w:rsidP="00C10CEF">
      <w:pPr>
        <w:pStyle w:val="ListParagraph"/>
        <w:numPr>
          <w:ilvl w:val="0"/>
          <w:numId w:val="18"/>
        </w:numPr>
        <w:spacing w:after="0" w:line="240" w:lineRule="auto"/>
        <w:ind w:left="426"/>
        <w:jc w:val="both"/>
        <w:rPr>
          <w:rFonts w:ascii="Times New Roman" w:hAnsi="Times New Roman"/>
          <w:sz w:val="24"/>
          <w:szCs w:val="24"/>
        </w:rPr>
      </w:pPr>
      <w:r w:rsidRPr="00BA6649">
        <w:rPr>
          <w:rFonts w:ascii="Times New Roman" w:hAnsi="Times New Roman"/>
          <w:sz w:val="24"/>
          <w:szCs w:val="24"/>
        </w:rPr>
        <w:t>Perlu pengembangan pembuatan serbuk temulawak yang dapat digunakan sebagai bahan pengawet.</w:t>
      </w:r>
    </w:p>
    <w:p w:rsidR="00C10CEF" w:rsidRPr="009F168C" w:rsidRDefault="00C10CEF" w:rsidP="00C10CEF">
      <w:pPr>
        <w:pStyle w:val="ListParagraph"/>
        <w:numPr>
          <w:ilvl w:val="0"/>
          <w:numId w:val="18"/>
        </w:numPr>
        <w:spacing w:after="0" w:line="240" w:lineRule="auto"/>
        <w:ind w:left="426"/>
        <w:jc w:val="both"/>
        <w:rPr>
          <w:rFonts w:ascii="Times New Roman" w:hAnsi="Times New Roman"/>
          <w:sz w:val="24"/>
          <w:szCs w:val="24"/>
        </w:rPr>
      </w:pPr>
      <w:r>
        <w:rPr>
          <w:rFonts w:ascii="Times New Roman" w:hAnsi="Times New Roman"/>
          <w:sz w:val="24"/>
          <w:szCs w:val="24"/>
          <w:lang w:val="en-GB"/>
        </w:rPr>
        <w:t xml:space="preserve">Perlu dilakukan penelitian lebih </w:t>
      </w:r>
      <w:proofErr w:type="gramStart"/>
      <w:r>
        <w:rPr>
          <w:rFonts w:ascii="Times New Roman" w:hAnsi="Times New Roman"/>
          <w:sz w:val="24"/>
          <w:szCs w:val="24"/>
          <w:lang w:val="en-GB"/>
        </w:rPr>
        <w:t>lanjut  mengenai</w:t>
      </w:r>
      <w:proofErr w:type="gramEnd"/>
      <w:r>
        <w:rPr>
          <w:rFonts w:ascii="Times New Roman" w:hAnsi="Times New Roman"/>
          <w:sz w:val="24"/>
          <w:szCs w:val="24"/>
          <w:lang w:val="en-GB"/>
        </w:rPr>
        <w:t xml:space="preserve"> kelayakan sampel </w:t>
      </w:r>
      <w:r>
        <w:rPr>
          <w:rFonts w:ascii="Times New Roman" w:hAnsi="Times New Roman"/>
          <w:i/>
          <w:sz w:val="24"/>
          <w:szCs w:val="24"/>
          <w:lang w:val="en-GB"/>
        </w:rPr>
        <w:t xml:space="preserve">fillet </w:t>
      </w:r>
      <w:r>
        <w:rPr>
          <w:rFonts w:ascii="Times New Roman" w:hAnsi="Times New Roman"/>
          <w:sz w:val="24"/>
          <w:szCs w:val="24"/>
          <w:lang w:val="en-GB"/>
        </w:rPr>
        <w:t>ikan nila umur simpan paling lama.</w:t>
      </w:r>
    </w:p>
    <w:p w:rsidR="00C10CEF" w:rsidRPr="00C10CEF" w:rsidRDefault="00C10CEF" w:rsidP="00C10CEF">
      <w:pPr>
        <w:pStyle w:val="ListParagraph"/>
        <w:numPr>
          <w:ilvl w:val="0"/>
          <w:numId w:val="18"/>
        </w:numPr>
        <w:spacing w:after="0" w:line="240" w:lineRule="auto"/>
        <w:ind w:left="426"/>
        <w:jc w:val="both"/>
        <w:rPr>
          <w:rFonts w:ascii="Times New Roman" w:hAnsi="Times New Roman"/>
          <w:sz w:val="24"/>
          <w:szCs w:val="24"/>
        </w:rPr>
      </w:pPr>
      <w:r>
        <w:rPr>
          <w:rFonts w:ascii="Times New Roman" w:hAnsi="Times New Roman"/>
          <w:sz w:val="24"/>
          <w:szCs w:val="24"/>
          <w:lang w:val="en-GB"/>
        </w:rPr>
        <w:t>Perlu dilakukan penelitian lebih lanjut mengenai daya hambat antibakteri temulawak.</w:t>
      </w:r>
    </w:p>
    <w:p w:rsidR="00C10CEF" w:rsidRPr="00C10CEF" w:rsidRDefault="00C10CEF" w:rsidP="00C10CEF">
      <w:pPr>
        <w:spacing w:after="0" w:line="240" w:lineRule="auto"/>
        <w:jc w:val="both"/>
      </w:pPr>
    </w:p>
    <w:p w:rsidR="00067B26" w:rsidRPr="00381026" w:rsidRDefault="00E77CBE" w:rsidP="002269EF">
      <w:pPr>
        <w:spacing w:after="0" w:line="240" w:lineRule="auto"/>
        <w:jc w:val="both"/>
        <w:rPr>
          <w:rFonts w:eastAsia="Times New Roman"/>
          <w:bCs/>
          <w:color w:val="000000"/>
          <w:lang w:eastAsia="id-ID"/>
        </w:rPr>
      </w:pPr>
      <w:r w:rsidRPr="00381026">
        <w:rPr>
          <w:b/>
          <w:lang w:val="en-US"/>
        </w:rPr>
        <w:t>DAFTAR PUSTAKA</w:t>
      </w:r>
    </w:p>
    <w:p w:rsidR="00E430B2" w:rsidRPr="008439A5" w:rsidRDefault="00E430B2" w:rsidP="00E430B2">
      <w:pPr>
        <w:spacing w:after="0" w:line="240" w:lineRule="auto"/>
        <w:ind w:left="720" w:hangingChars="300" w:hanging="720"/>
        <w:jc w:val="both"/>
        <w:rPr>
          <w:rFonts w:eastAsia="Times New Roman"/>
        </w:rPr>
      </w:pPr>
      <w:r>
        <w:rPr>
          <w:rFonts w:eastAsia="Times New Roman"/>
        </w:rPr>
        <w:t xml:space="preserve">Arpah. </w:t>
      </w:r>
      <w:r w:rsidRPr="008439A5">
        <w:rPr>
          <w:rFonts w:eastAsia="Times New Roman"/>
        </w:rPr>
        <w:t xml:space="preserve">(2007). </w:t>
      </w:r>
      <w:r>
        <w:rPr>
          <w:rFonts w:eastAsia="Times New Roman"/>
          <w:b/>
        </w:rPr>
        <w:t>Penentuan Kada</w:t>
      </w:r>
      <w:r w:rsidRPr="008439A5">
        <w:rPr>
          <w:rFonts w:eastAsia="Times New Roman"/>
          <w:b/>
        </w:rPr>
        <w:t>lu</w:t>
      </w:r>
      <w:r>
        <w:rPr>
          <w:rFonts w:eastAsia="Times New Roman"/>
          <w:b/>
        </w:rPr>
        <w:t>a</w:t>
      </w:r>
      <w:r w:rsidRPr="008439A5">
        <w:rPr>
          <w:rFonts w:eastAsia="Times New Roman"/>
          <w:b/>
        </w:rPr>
        <w:t>warsa Produk Pangan</w:t>
      </w:r>
      <w:r w:rsidRPr="008439A5">
        <w:rPr>
          <w:rFonts w:eastAsia="Times New Roman"/>
        </w:rPr>
        <w:t>. Program Studi Ilmu Pangan, Institut Pertanian Bogor.</w:t>
      </w:r>
    </w:p>
    <w:p w:rsidR="00E430B2" w:rsidRDefault="00E430B2" w:rsidP="00E430B2">
      <w:pPr>
        <w:spacing w:after="0" w:line="240" w:lineRule="auto"/>
        <w:ind w:left="720" w:hangingChars="300" w:hanging="720"/>
        <w:jc w:val="both"/>
        <w:rPr>
          <w:rFonts w:eastAsia="Times New Roman"/>
        </w:rPr>
      </w:pPr>
      <w:r>
        <w:rPr>
          <w:rFonts w:eastAsia="Times New Roman"/>
        </w:rPr>
        <w:t>Afrianto, Eddy, dan Evi L. (2012</w:t>
      </w:r>
      <w:r w:rsidRPr="008439A5">
        <w:rPr>
          <w:rFonts w:eastAsia="Times New Roman"/>
        </w:rPr>
        <w:t>)</w:t>
      </w:r>
      <w:r>
        <w:rPr>
          <w:rFonts w:eastAsia="Times New Roman"/>
        </w:rPr>
        <w:t>.</w:t>
      </w:r>
      <w:r w:rsidRPr="008439A5">
        <w:rPr>
          <w:rFonts w:eastAsia="Times New Roman"/>
        </w:rPr>
        <w:t xml:space="preserve"> </w:t>
      </w:r>
      <w:r w:rsidRPr="008439A5">
        <w:rPr>
          <w:rFonts w:eastAsia="Times New Roman"/>
          <w:b/>
        </w:rPr>
        <w:t xml:space="preserve">Pengawetan dan Pengolahan Ikan, </w:t>
      </w:r>
      <w:r w:rsidRPr="008439A5">
        <w:rPr>
          <w:rFonts w:eastAsia="Times New Roman"/>
        </w:rPr>
        <w:t>Cetakan kedua, Penerbit Kanisius, Yogyakarta.</w:t>
      </w:r>
    </w:p>
    <w:p w:rsidR="00E430B2" w:rsidRPr="00FA321B" w:rsidRDefault="00E430B2" w:rsidP="00E430B2">
      <w:pPr>
        <w:spacing w:after="0" w:line="240" w:lineRule="auto"/>
        <w:ind w:left="720" w:hangingChars="300" w:hanging="720"/>
        <w:jc w:val="both"/>
        <w:rPr>
          <w:rFonts w:eastAsia="Times New Roman"/>
        </w:rPr>
      </w:pPr>
      <w:r>
        <w:rPr>
          <w:rFonts w:eastAsia="Times New Roman"/>
        </w:rPr>
        <w:t xml:space="preserve">Azima, F, Kasim, A, dan Putri  G. (2011). </w:t>
      </w:r>
      <w:r>
        <w:rPr>
          <w:rFonts w:eastAsia="Times New Roman"/>
          <w:b/>
        </w:rPr>
        <w:t xml:space="preserve">Efektivitas Kunyit sebagai Pengawet alami </w:t>
      </w:r>
      <w:r>
        <w:rPr>
          <w:rFonts w:eastAsia="Times New Roman"/>
          <w:b/>
        </w:rPr>
        <w:lastRenderedPageBreak/>
        <w:t xml:space="preserve">terhadap Masa Simpan Nugget Jagung. </w:t>
      </w:r>
      <w:r>
        <w:rPr>
          <w:rFonts w:eastAsia="Times New Roman"/>
        </w:rPr>
        <w:t>Dalam Jurnal Ilmiah.</w:t>
      </w:r>
    </w:p>
    <w:p w:rsidR="00E430B2" w:rsidRPr="008439A5" w:rsidRDefault="00E430B2" w:rsidP="00E430B2">
      <w:pPr>
        <w:spacing w:after="0" w:line="240" w:lineRule="auto"/>
        <w:ind w:left="720" w:hangingChars="300" w:hanging="720"/>
        <w:jc w:val="both"/>
        <w:rPr>
          <w:rFonts w:eastAsia="Times New Roman"/>
        </w:rPr>
      </w:pPr>
      <w:r w:rsidRPr="008439A5">
        <w:rPr>
          <w:rFonts w:eastAsia="Times New Roman"/>
        </w:rPr>
        <w:t xml:space="preserve">Astawan, M. (2008). </w:t>
      </w:r>
      <w:r w:rsidRPr="008439A5">
        <w:rPr>
          <w:rFonts w:eastAsia="Times New Roman"/>
          <w:b/>
        </w:rPr>
        <w:t xml:space="preserve">Kandungan senyawa bioaktif pada rempah-rempah. </w:t>
      </w:r>
      <w:r w:rsidRPr="008439A5">
        <w:rPr>
          <w:rFonts w:eastAsia="Times New Roman"/>
        </w:rPr>
        <w:t>http ://www. Cimbuak.Net/Content/View. Diakses : 5 September 2015</w:t>
      </w:r>
    </w:p>
    <w:p w:rsidR="00E430B2" w:rsidRPr="008439A5" w:rsidRDefault="00E430B2" w:rsidP="00E430B2">
      <w:pPr>
        <w:spacing w:after="0" w:line="240" w:lineRule="auto"/>
        <w:ind w:left="720" w:hangingChars="300" w:hanging="720"/>
        <w:jc w:val="both"/>
        <w:rPr>
          <w:rFonts w:eastAsia="Times New Roman"/>
        </w:rPr>
      </w:pPr>
      <w:r w:rsidRPr="008439A5">
        <w:rPr>
          <w:rFonts w:eastAsia="Times New Roman"/>
        </w:rPr>
        <w:t xml:space="preserve">Bahar,B. (2006). </w:t>
      </w:r>
      <w:r w:rsidRPr="008439A5">
        <w:rPr>
          <w:rFonts w:eastAsia="Times New Roman"/>
          <w:b/>
        </w:rPr>
        <w:t>Panduan Praktis me</w:t>
      </w:r>
      <w:r>
        <w:rPr>
          <w:rFonts w:eastAsia="Times New Roman"/>
          <w:b/>
        </w:rPr>
        <w:t>m</w:t>
      </w:r>
      <w:r w:rsidRPr="008439A5">
        <w:rPr>
          <w:rFonts w:eastAsia="Times New Roman"/>
          <w:b/>
        </w:rPr>
        <w:t xml:space="preserve">ilih dan menangani produk perikanan. </w:t>
      </w:r>
      <w:r w:rsidRPr="008439A5">
        <w:rPr>
          <w:rFonts w:eastAsia="Times New Roman"/>
        </w:rPr>
        <w:t xml:space="preserve">Gramedia Pustaka Utama. Jakarta. </w:t>
      </w:r>
    </w:p>
    <w:p w:rsidR="00E430B2" w:rsidRDefault="00E430B2" w:rsidP="00E430B2">
      <w:pPr>
        <w:spacing w:after="0" w:line="240" w:lineRule="auto"/>
        <w:ind w:left="720" w:hangingChars="300" w:hanging="720"/>
        <w:jc w:val="both"/>
        <w:rPr>
          <w:rFonts w:eastAsia="Times New Roman"/>
          <w:bCs/>
          <w:lang w:eastAsia="id-ID"/>
        </w:rPr>
      </w:pPr>
      <w:r w:rsidRPr="008439A5">
        <w:rPr>
          <w:rFonts w:eastAsia="Times New Roman"/>
          <w:bCs/>
          <w:lang w:eastAsia="id-ID"/>
        </w:rPr>
        <w:t>Caroko,E</w:t>
      </w:r>
      <w:r>
        <w:rPr>
          <w:rFonts w:eastAsia="Times New Roman"/>
          <w:bCs/>
          <w:lang w:eastAsia="id-ID"/>
        </w:rPr>
        <w:t>.E (2005).</w:t>
      </w:r>
      <w:r w:rsidRPr="008439A5">
        <w:rPr>
          <w:rFonts w:eastAsia="Times New Roman"/>
          <w:bCs/>
          <w:lang w:eastAsia="id-ID"/>
        </w:rPr>
        <w:t xml:space="preserve"> </w:t>
      </w:r>
      <w:r w:rsidRPr="008439A5">
        <w:rPr>
          <w:rFonts w:eastAsia="Times New Roman"/>
          <w:b/>
          <w:bCs/>
          <w:lang w:eastAsia="id-ID"/>
        </w:rPr>
        <w:t xml:space="preserve">Berharap Menjaring Devisa dari Si Nila, </w:t>
      </w:r>
      <w:r w:rsidRPr="008439A5">
        <w:rPr>
          <w:rFonts w:eastAsia="Times New Roman"/>
          <w:bCs/>
          <w:lang w:eastAsia="id-ID"/>
        </w:rPr>
        <w:t xml:space="preserve"> dikutip dari </w:t>
      </w:r>
      <w:hyperlink r:id="rId21" w:history="1">
        <w:r w:rsidRPr="008439A5">
          <w:rPr>
            <w:rFonts w:eastAsia="Times New Roman"/>
            <w:bCs/>
            <w:lang w:eastAsia="id-ID"/>
          </w:rPr>
          <w:t>http://www.majalahtrust.com/bisnis/peluang/806.php</w:t>
        </w:r>
      </w:hyperlink>
      <w:r>
        <w:rPr>
          <w:rFonts w:eastAsia="Times New Roman"/>
          <w:bCs/>
          <w:lang w:eastAsia="id-ID"/>
        </w:rPr>
        <w:t xml:space="preserve">. </w:t>
      </w:r>
      <w:r w:rsidRPr="008439A5">
        <w:rPr>
          <w:rFonts w:eastAsia="Times New Roman"/>
          <w:bCs/>
          <w:lang w:eastAsia="id-ID"/>
        </w:rPr>
        <w:t>Diakses : 7 September 2015</w:t>
      </w:r>
      <w:r>
        <w:rPr>
          <w:rFonts w:eastAsia="Times New Roman"/>
          <w:bCs/>
          <w:lang w:eastAsia="id-ID"/>
        </w:rPr>
        <w:t>.</w:t>
      </w:r>
    </w:p>
    <w:p w:rsidR="00E430B2" w:rsidRDefault="00E430B2" w:rsidP="00E430B2">
      <w:pPr>
        <w:spacing w:after="0" w:line="240" w:lineRule="auto"/>
        <w:ind w:left="720" w:hangingChars="300" w:hanging="720"/>
        <w:jc w:val="both"/>
        <w:rPr>
          <w:rFonts w:eastAsia="Times New Roman"/>
          <w:bCs/>
          <w:lang w:eastAsia="id-ID"/>
        </w:rPr>
      </w:pPr>
      <w:r>
        <w:rPr>
          <w:rFonts w:eastAsia="Times New Roman"/>
          <w:bCs/>
          <w:lang w:eastAsia="id-ID"/>
        </w:rPr>
        <w:t xml:space="preserve">Damayanti,.E.,  Ma’aruf., F.E., dan Wijayanti., I. (2014). </w:t>
      </w:r>
      <w:r>
        <w:rPr>
          <w:rFonts w:eastAsia="Times New Roman"/>
          <w:b/>
          <w:bCs/>
          <w:lang w:eastAsia="id-ID"/>
        </w:rPr>
        <w:t>Efektivitas Kunyit (</w:t>
      </w:r>
      <w:r>
        <w:rPr>
          <w:rFonts w:eastAsia="Times New Roman"/>
          <w:b/>
          <w:bCs/>
          <w:i/>
          <w:lang w:eastAsia="id-ID"/>
        </w:rPr>
        <w:t>Curcuma longa Linn</w:t>
      </w:r>
      <w:r>
        <w:rPr>
          <w:rFonts w:eastAsia="Times New Roman"/>
          <w:b/>
          <w:bCs/>
          <w:lang w:eastAsia="id-ID"/>
        </w:rPr>
        <w:t>) sebagai pereduksi formalin pada udang putih (</w:t>
      </w:r>
      <w:r>
        <w:rPr>
          <w:rFonts w:eastAsia="Times New Roman"/>
          <w:b/>
          <w:bCs/>
          <w:i/>
          <w:lang w:eastAsia="id-ID"/>
        </w:rPr>
        <w:t>Penaeus merguiensis</w:t>
      </w:r>
      <w:r>
        <w:rPr>
          <w:rFonts w:eastAsia="Times New Roman"/>
          <w:b/>
          <w:bCs/>
          <w:lang w:eastAsia="id-ID"/>
        </w:rPr>
        <w:t xml:space="preserve">) Penyimpanan Suhu Dingin. </w:t>
      </w:r>
      <w:r>
        <w:rPr>
          <w:rFonts w:eastAsia="Times New Roman"/>
          <w:bCs/>
          <w:lang w:eastAsia="id-ID"/>
        </w:rPr>
        <w:t>Program studi Teknologi Hasil Perikanan, Fakultas Perikanan dan Ilmu kelautan. Universitas Diponegoro.</w:t>
      </w:r>
    </w:p>
    <w:p w:rsidR="00E430B2" w:rsidRPr="00887059" w:rsidRDefault="00E430B2" w:rsidP="00E430B2">
      <w:pPr>
        <w:spacing w:after="0" w:line="240" w:lineRule="auto"/>
        <w:ind w:left="720" w:hangingChars="300" w:hanging="720"/>
        <w:jc w:val="both"/>
        <w:rPr>
          <w:rFonts w:eastAsia="Times New Roman"/>
          <w:bCs/>
          <w:lang w:eastAsia="id-ID"/>
        </w:rPr>
      </w:pPr>
      <w:r>
        <w:rPr>
          <w:rFonts w:eastAsia="Times New Roman"/>
          <w:bCs/>
          <w:lang w:eastAsia="id-ID"/>
        </w:rPr>
        <w:t>Deasywaty. (2011</w:t>
      </w:r>
      <w:r w:rsidRPr="008439A5">
        <w:rPr>
          <w:rFonts w:eastAsia="Times New Roman"/>
          <w:bCs/>
          <w:lang w:eastAsia="id-ID"/>
        </w:rPr>
        <w:t>)</w:t>
      </w:r>
      <w:r>
        <w:rPr>
          <w:rFonts w:eastAsia="Times New Roman"/>
          <w:bCs/>
          <w:lang w:eastAsia="id-ID"/>
        </w:rPr>
        <w:t xml:space="preserve">. </w:t>
      </w:r>
      <w:r w:rsidRPr="00887059">
        <w:rPr>
          <w:rFonts w:eastAsia="Times New Roman"/>
          <w:b/>
          <w:bCs/>
          <w:lang w:eastAsia="id-ID"/>
        </w:rPr>
        <w:t>Aktivitas Antimikroba Dan Identifikasi Komponen Aktif Rimpang Temulawak (</w:t>
      </w:r>
      <w:r w:rsidRPr="00887059">
        <w:rPr>
          <w:rFonts w:eastAsia="Times New Roman"/>
          <w:b/>
          <w:bCs/>
          <w:i/>
          <w:lang w:eastAsia="id-ID"/>
        </w:rPr>
        <w:t>Curcuma Xanthorriza Roxb</w:t>
      </w:r>
      <w:r w:rsidRPr="00887059">
        <w:rPr>
          <w:rFonts w:eastAsia="Times New Roman"/>
          <w:b/>
          <w:bCs/>
          <w:lang w:eastAsia="id-ID"/>
        </w:rPr>
        <w:t>)</w:t>
      </w:r>
      <w:r>
        <w:rPr>
          <w:rFonts w:eastAsia="Times New Roman"/>
          <w:bCs/>
          <w:lang w:eastAsia="id-ID"/>
        </w:rPr>
        <w:t>. Fakultas Matematika dan Ilmu Pengetahuan Alam. Program  Studi Biologi. Program Pasca Sarjana. Universitas Indonesia. Depok.</w:t>
      </w:r>
    </w:p>
    <w:p w:rsidR="00E430B2" w:rsidRPr="008439A5" w:rsidRDefault="00E430B2" w:rsidP="00E430B2">
      <w:pPr>
        <w:spacing w:after="0" w:line="240" w:lineRule="auto"/>
        <w:ind w:left="720" w:hangingChars="300" w:hanging="720"/>
        <w:jc w:val="both"/>
        <w:rPr>
          <w:rFonts w:eastAsia="Times New Roman"/>
          <w:bCs/>
          <w:lang w:eastAsia="id-ID"/>
        </w:rPr>
      </w:pPr>
      <w:r>
        <w:rPr>
          <w:rFonts w:eastAsia="Times New Roman"/>
          <w:bCs/>
          <w:lang w:eastAsia="id-ID"/>
        </w:rPr>
        <w:t xml:space="preserve">Effendi, S.M. </w:t>
      </w:r>
      <w:r w:rsidRPr="008439A5">
        <w:rPr>
          <w:rFonts w:eastAsia="Times New Roman"/>
          <w:bCs/>
          <w:lang w:eastAsia="id-ID"/>
        </w:rPr>
        <w:t xml:space="preserve">(2009).  </w:t>
      </w:r>
      <w:r w:rsidRPr="008439A5">
        <w:rPr>
          <w:rFonts w:eastAsia="Times New Roman"/>
          <w:b/>
          <w:bCs/>
          <w:lang w:eastAsia="id-ID"/>
        </w:rPr>
        <w:t xml:space="preserve">Teknologi Pengolahan dan </w:t>
      </w:r>
      <w:r w:rsidRPr="008439A5">
        <w:rPr>
          <w:rFonts w:eastAsia="Times New Roman"/>
          <w:b/>
          <w:bCs/>
          <w:lang w:eastAsia="id-ID"/>
        </w:rPr>
        <w:lastRenderedPageBreak/>
        <w:t xml:space="preserve">Pengawetan Pangan. </w:t>
      </w:r>
      <w:r w:rsidRPr="008439A5">
        <w:rPr>
          <w:rFonts w:eastAsia="Times New Roman"/>
          <w:bCs/>
          <w:lang w:eastAsia="id-ID"/>
        </w:rPr>
        <w:t>Penerbit Alfabeta. Bandung.</w:t>
      </w:r>
    </w:p>
    <w:p w:rsidR="00E430B2" w:rsidRDefault="00E430B2" w:rsidP="00E430B2">
      <w:pPr>
        <w:spacing w:after="0" w:line="240" w:lineRule="auto"/>
        <w:ind w:left="720" w:hangingChars="300" w:hanging="720"/>
        <w:jc w:val="both"/>
        <w:rPr>
          <w:rFonts w:eastAsia="Times New Roman"/>
          <w:bCs/>
          <w:lang w:eastAsia="id-ID"/>
        </w:rPr>
      </w:pPr>
      <w:r w:rsidRPr="008439A5">
        <w:rPr>
          <w:rFonts w:eastAsia="Times New Roman"/>
          <w:bCs/>
          <w:lang w:eastAsia="id-ID"/>
        </w:rPr>
        <w:t xml:space="preserve">Handika, I. (2015). </w:t>
      </w:r>
      <w:r w:rsidRPr="008439A5">
        <w:rPr>
          <w:rFonts w:eastAsia="Times New Roman"/>
          <w:b/>
          <w:bCs/>
          <w:lang w:eastAsia="id-ID"/>
        </w:rPr>
        <w:t>Aktivitas anti mikroba ekstrak temulawak (</w:t>
      </w:r>
      <w:r w:rsidRPr="008439A5">
        <w:rPr>
          <w:rFonts w:eastAsia="Times New Roman"/>
          <w:b/>
          <w:bCs/>
          <w:i/>
          <w:lang w:eastAsia="id-ID"/>
        </w:rPr>
        <w:t>Curcuma Xanthorriza Roxb</w:t>
      </w:r>
      <w:r w:rsidRPr="008439A5">
        <w:rPr>
          <w:rFonts w:eastAsia="Times New Roman"/>
          <w:b/>
          <w:bCs/>
          <w:lang w:eastAsia="id-ID"/>
        </w:rPr>
        <w:t>) terhadap pertumbuhan mikroba perusak ikan dalam sistem emulsi tween 80.</w:t>
      </w:r>
      <w:r w:rsidRPr="008439A5">
        <w:rPr>
          <w:rFonts w:eastAsia="Times New Roman"/>
          <w:bCs/>
          <w:lang w:eastAsia="id-ID"/>
        </w:rPr>
        <w:t xml:space="preserve"> Program studi gizi, Fakultas ilmu kesehatan. Universitas Muhammadiyah Surakarta.</w:t>
      </w:r>
    </w:p>
    <w:p w:rsidR="00E430B2" w:rsidRDefault="00E430B2" w:rsidP="00E430B2">
      <w:pPr>
        <w:spacing w:after="0" w:line="240" w:lineRule="auto"/>
        <w:ind w:left="720" w:hangingChars="300" w:hanging="720"/>
        <w:jc w:val="both"/>
        <w:rPr>
          <w:rFonts w:eastAsia="Times New Roman"/>
          <w:bCs/>
          <w:lang w:eastAsia="id-ID"/>
        </w:rPr>
      </w:pPr>
      <w:r w:rsidRPr="004D4565">
        <w:rPr>
          <w:rFonts w:eastAsia="Times New Roman"/>
          <w:bCs/>
          <w:lang w:eastAsia="id-ID"/>
        </w:rPr>
        <w:t>Fardiaz</w:t>
      </w:r>
      <w:r>
        <w:rPr>
          <w:rFonts w:eastAsia="Times New Roman"/>
          <w:bCs/>
          <w:lang w:eastAsia="id-ID"/>
        </w:rPr>
        <w:t>., S</w:t>
      </w:r>
      <w:r w:rsidRPr="004D4565">
        <w:rPr>
          <w:rFonts w:eastAsia="Times New Roman"/>
          <w:bCs/>
          <w:lang w:eastAsia="id-ID"/>
        </w:rPr>
        <w:t xml:space="preserve">. </w:t>
      </w:r>
      <w:r>
        <w:rPr>
          <w:rFonts w:eastAsia="Times New Roman"/>
          <w:bCs/>
          <w:lang w:eastAsia="id-ID"/>
        </w:rPr>
        <w:t>(</w:t>
      </w:r>
      <w:r w:rsidRPr="004D4565">
        <w:rPr>
          <w:rFonts w:eastAsia="Times New Roman"/>
          <w:bCs/>
          <w:lang w:eastAsia="id-ID"/>
        </w:rPr>
        <w:t>1992</w:t>
      </w:r>
      <w:r>
        <w:rPr>
          <w:rFonts w:eastAsia="Times New Roman"/>
          <w:bCs/>
          <w:lang w:eastAsia="id-ID"/>
        </w:rPr>
        <w:t>)</w:t>
      </w:r>
      <w:r w:rsidRPr="004D4565">
        <w:rPr>
          <w:rFonts w:eastAsia="Times New Roman"/>
          <w:bCs/>
          <w:lang w:eastAsia="id-ID"/>
        </w:rPr>
        <w:t xml:space="preserve">. </w:t>
      </w:r>
      <w:r w:rsidRPr="004D4565">
        <w:rPr>
          <w:rFonts w:eastAsia="Times New Roman"/>
          <w:b/>
          <w:bCs/>
          <w:lang w:eastAsia="id-ID"/>
        </w:rPr>
        <w:t>Mikrobiologi Pangan I</w:t>
      </w:r>
      <w:r w:rsidRPr="004D4565">
        <w:rPr>
          <w:rFonts w:eastAsia="Times New Roman"/>
          <w:bCs/>
          <w:lang w:eastAsia="id-ID"/>
        </w:rPr>
        <w:t>. Gramedia Pustaka Utama. Jakarta.</w:t>
      </w:r>
    </w:p>
    <w:p w:rsidR="00E430B2" w:rsidRPr="00894D68" w:rsidRDefault="00E430B2" w:rsidP="00E430B2">
      <w:pPr>
        <w:spacing w:after="0" w:line="240" w:lineRule="auto"/>
        <w:ind w:left="720" w:hangingChars="300" w:hanging="720"/>
        <w:jc w:val="both"/>
        <w:rPr>
          <w:rFonts w:eastAsia="Times New Roman"/>
          <w:bCs/>
          <w:lang w:eastAsia="id-ID"/>
        </w:rPr>
      </w:pPr>
      <w:r>
        <w:rPr>
          <w:rFonts w:eastAsia="Times New Roman"/>
          <w:bCs/>
          <w:lang w:eastAsia="id-ID"/>
        </w:rPr>
        <w:t xml:space="preserve">Herawati., H. (2008). </w:t>
      </w:r>
      <w:r>
        <w:rPr>
          <w:rFonts w:eastAsia="Times New Roman"/>
          <w:b/>
          <w:bCs/>
          <w:lang w:eastAsia="id-ID"/>
        </w:rPr>
        <w:t>Penentuan umur simpan produk pangan</w:t>
      </w:r>
      <w:r>
        <w:rPr>
          <w:rFonts w:eastAsia="Times New Roman"/>
          <w:bCs/>
          <w:lang w:eastAsia="id-ID"/>
        </w:rPr>
        <w:t>. Ungaran : Jurnal Litbang Pertanian.</w:t>
      </w:r>
    </w:p>
    <w:p w:rsidR="00E430B2" w:rsidRDefault="00E430B2" w:rsidP="00E430B2">
      <w:pPr>
        <w:spacing w:after="0" w:line="240" w:lineRule="auto"/>
        <w:ind w:left="720" w:hangingChars="300" w:hanging="720"/>
        <w:jc w:val="both"/>
        <w:rPr>
          <w:rFonts w:eastAsia="Times New Roman"/>
          <w:bCs/>
          <w:lang w:eastAsia="id-ID"/>
        </w:rPr>
      </w:pPr>
      <w:r>
        <w:rPr>
          <w:rFonts w:eastAsia="Times New Roman"/>
          <w:bCs/>
          <w:lang w:eastAsia="id-ID"/>
        </w:rPr>
        <w:t xml:space="preserve">Hijriy, L. (2015). </w:t>
      </w:r>
      <w:r>
        <w:rPr>
          <w:rFonts w:eastAsia="Times New Roman"/>
          <w:b/>
          <w:bCs/>
          <w:lang w:eastAsia="id-ID"/>
        </w:rPr>
        <w:t xml:space="preserve">Pengaruh pemberian sari jahe </w:t>
      </w:r>
      <w:r>
        <w:rPr>
          <w:rFonts w:eastAsia="Times New Roman"/>
          <w:b/>
          <w:bCs/>
          <w:i/>
          <w:lang w:eastAsia="id-ID"/>
        </w:rPr>
        <w:t>(Zingibire Officinale</w:t>
      </w:r>
      <w:r>
        <w:rPr>
          <w:rFonts w:eastAsia="Times New Roman"/>
          <w:b/>
          <w:bCs/>
          <w:lang w:eastAsia="id-ID"/>
        </w:rPr>
        <w:t>) terhadap jumlah koloni bakteri pada ikan tongkol (</w:t>
      </w:r>
      <w:r>
        <w:rPr>
          <w:rFonts w:eastAsia="Times New Roman"/>
          <w:b/>
          <w:bCs/>
          <w:i/>
          <w:lang w:eastAsia="id-ID"/>
        </w:rPr>
        <w:t>Euthynnus Affinis</w:t>
      </w:r>
      <w:r>
        <w:rPr>
          <w:rFonts w:eastAsia="Times New Roman"/>
          <w:b/>
          <w:bCs/>
          <w:lang w:eastAsia="id-ID"/>
        </w:rPr>
        <w:t xml:space="preserve">). </w:t>
      </w:r>
      <w:r>
        <w:rPr>
          <w:rFonts w:eastAsia="Times New Roman"/>
          <w:bCs/>
          <w:lang w:eastAsia="id-ID"/>
        </w:rPr>
        <w:t>Prosiding Seminar Nasional. Program studi pendidikan biologi,. Fakultas keguruan dan ilmu Pendidikan. Universitas Muhammadiyah Malang</w:t>
      </w:r>
    </w:p>
    <w:p w:rsidR="00E430B2" w:rsidRDefault="00E430B2" w:rsidP="00E430B2">
      <w:pPr>
        <w:spacing w:after="0" w:line="240" w:lineRule="auto"/>
        <w:ind w:left="720" w:hangingChars="300" w:hanging="720"/>
        <w:jc w:val="both"/>
        <w:rPr>
          <w:rFonts w:eastAsia="Times New Roman"/>
          <w:bCs/>
          <w:lang w:eastAsia="id-ID"/>
        </w:rPr>
      </w:pPr>
      <w:r>
        <w:rPr>
          <w:rFonts w:eastAsia="Times New Roman"/>
          <w:bCs/>
          <w:lang w:eastAsia="id-ID"/>
        </w:rPr>
        <w:t xml:space="preserve">Haresna, I.I.N. (2010). </w:t>
      </w:r>
      <w:r w:rsidRPr="0097519D">
        <w:rPr>
          <w:rFonts w:eastAsia="Times New Roman"/>
          <w:b/>
          <w:bCs/>
          <w:lang w:eastAsia="id-ID"/>
        </w:rPr>
        <w:t>Pengaruh Ekstrak Kunyit (</w:t>
      </w:r>
      <w:r w:rsidRPr="0097519D">
        <w:rPr>
          <w:rFonts w:eastAsia="Times New Roman"/>
          <w:b/>
          <w:bCs/>
          <w:i/>
          <w:lang w:eastAsia="id-ID"/>
        </w:rPr>
        <w:t>Curcuma Domestica</w:t>
      </w:r>
      <w:r w:rsidRPr="0097519D">
        <w:rPr>
          <w:rFonts w:eastAsia="Times New Roman"/>
          <w:b/>
          <w:bCs/>
          <w:lang w:eastAsia="id-ID"/>
        </w:rPr>
        <w:t>) Dengan Konsentrasi Yang Berbeda Terhadap Mikroba Pada Isolat Ikan nila (</w:t>
      </w:r>
      <w:r w:rsidRPr="0097519D">
        <w:rPr>
          <w:rFonts w:eastAsia="Times New Roman"/>
          <w:b/>
          <w:bCs/>
          <w:i/>
          <w:lang w:eastAsia="id-ID"/>
        </w:rPr>
        <w:t>Oreochromis Niloticus</w:t>
      </w:r>
      <w:r w:rsidRPr="0097519D">
        <w:rPr>
          <w:rFonts w:eastAsia="Times New Roman"/>
          <w:b/>
          <w:bCs/>
          <w:lang w:eastAsia="id-ID"/>
        </w:rPr>
        <w:t>)</w:t>
      </w:r>
      <w:r>
        <w:rPr>
          <w:rFonts w:eastAsia="Times New Roman"/>
          <w:bCs/>
          <w:lang w:eastAsia="id-ID"/>
        </w:rPr>
        <w:t>. Program studi Gizi. Fakultas Ilmu Kesehatan. Universitas Muhammadiyah, Surakarta.</w:t>
      </w:r>
    </w:p>
    <w:p w:rsidR="00E430B2" w:rsidRDefault="00E430B2" w:rsidP="00E430B2">
      <w:pPr>
        <w:spacing w:after="0" w:line="240" w:lineRule="auto"/>
        <w:ind w:left="720" w:hangingChars="300" w:hanging="720"/>
        <w:jc w:val="both"/>
        <w:rPr>
          <w:rFonts w:eastAsia="Times New Roman"/>
          <w:bCs/>
          <w:lang w:eastAsia="id-ID"/>
        </w:rPr>
      </w:pPr>
      <w:r>
        <w:rPr>
          <w:rFonts w:eastAsia="Times New Roman"/>
          <w:bCs/>
          <w:lang w:eastAsia="id-ID"/>
        </w:rPr>
        <w:t xml:space="preserve">Hatmi, U.R., dan Febrianty. (2010). </w:t>
      </w:r>
      <w:r w:rsidRPr="00426217">
        <w:rPr>
          <w:rFonts w:eastAsia="Times New Roman"/>
          <w:b/>
          <w:bCs/>
          <w:lang w:eastAsia="id-ID"/>
        </w:rPr>
        <w:t xml:space="preserve">Kandungan kurkumin rimpang temulawak pada tiga tingkat umur panen dan sistem pemupukan </w:t>
      </w:r>
      <w:r w:rsidRPr="00426217">
        <w:rPr>
          <w:rFonts w:eastAsia="Times New Roman"/>
          <w:b/>
          <w:bCs/>
          <w:lang w:eastAsia="id-ID"/>
        </w:rPr>
        <w:lastRenderedPageBreak/>
        <w:t>berbeda</w:t>
      </w:r>
      <w:r>
        <w:rPr>
          <w:rFonts w:eastAsia="Times New Roman"/>
          <w:bCs/>
          <w:lang w:eastAsia="id-ID"/>
        </w:rPr>
        <w:t>. Balai pengkajian teknologi pertanian, Yogyakarta.</w:t>
      </w:r>
    </w:p>
    <w:p w:rsidR="00E430B2" w:rsidRPr="00163A7B" w:rsidRDefault="00E430B2" w:rsidP="00E430B2">
      <w:pPr>
        <w:spacing w:after="0" w:line="240" w:lineRule="auto"/>
        <w:ind w:left="720" w:hangingChars="300" w:hanging="720"/>
        <w:jc w:val="both"/>
        <w:rPr>
          <w:rFonts w:eastAsia="Times New Roman"/>
          <w:bCs/>
          <w:lang w:eastAsia="id-ID"/>
        </w:rPr>
      </w:pPr>
      <w:r>
        <w:rPr>
          <w:rFonts w:eastAsia="Times New Roman"/>
          <w:bCs/>
          <w:lang w:eastAsia="id-ID"/>
        </w:rPr>
        <w:t xml:space="preserve">Indrayanti, F., Utami, R., dan Nurhartadi, E. (2013). </w:t>
      </w:r>
      <w:r>
        <w:rPr>
          <w:rFonts w:eastAsia="Times New Roman"/>
          <w:b/>
          <w:bCs/>
          <w:lang w:eastAsia="id-ID"/>
        </w:rPr>
        <w:t xml:space="preserve">Pengaruh penambahan minyak atsiri kunyit putih </w:t>
      </w:r>
      <w:r w:rsidRPr="00163A7B">
        <w:rPr>
          <w:b/>
          <w:i/>
        </w:rPr>
        <w:t>(Kaempferia rotunda)</w:t>
      </w:r>
      <w:r>
        <w:rPr>
          <w:b/>
        </w:rPr>
        <w:t xml:space="preserve"> pada </w:t>
      </w:r>
      <w:r w:rsidRPr="00163A7B">
        <w:rPr>
          <w:b/>
          <w:i/>
        </w:rPr>
        <w:t>Edible Coating</w:t>
      </w:r>
      <w:r>
        <w:rPr>
          <w:b/>
        </w:rPr>
        <w:t xml:space="preserve"> terhadap stabilitas warna dan pH </w:t>
      </w:r>
      <w:r>
        <w:rPr>
          <w:b/>
          <w:i/>
        </w:rPr>
        <w:t xml:space="preserve">fillet </w:t>
      </w:r>
      <w:r>
        <w:rPr>
          <w:b/>
        </w:rPr>
        <w:t>ikan yang disimpan pada suhu beku.</w:t>
      </w:r>
      <w:r>
        <w:t xml:space="preserve"> Jurusan Teknologi hasil Pertanian, Fakultas Pertanian. Universitas Sebelas Maret.</w:t>
      </w:r>
    </w:p>
    <w:p w:rsidR="00E430B2" w:rsidRDefault="00E430B2" w:rsidP="00E430B2">
      <w:pPr>
        <w:spacing w:after="0" w:line="240" w:lineRule="auto"/>
        <w:ind w:left="720" w:hangingChars="300" w:hanging="720"/>
        <w:jc w:val="both"/>
        <w:rPr>
          <w:rFonts w:eastAsia="Times New Roman"/>
          <w:bCs/>
          <w:lang w:eastAsia="id-ID"/>
        </w:rPr>
      </w:pPr>
      <w:r>
        <w:rPr>
          <w:rFonts w:eastAsia="Times New Roman"/>
          <w:bCs/>
          <w:lang w:eastAsia="id-ID"/>
        </w:rPr>
        <w:t>Jacoeb, M.A., Suptijah. P.P., dan Kristantina, A.W. (2015).</w:t>
      </w:r>
      <w:r>
        <w:rPr>
          <w:rFonts w:eastAsia="Times New Roman"/>
          <w:b/>
          <w:bCs/>
          <w:lang w:eastAsia="id-ID"/>
        </w:rPr>
        <w:t xml:space="preserve"> Komposisi asam lemak, kolesterol dan deskripsi jaringan </w:t>
      </w:r>
      <w:r>
        <w:rPr>
          <w:rFonts w:eastAsia="Times New Roman"/>
          <w:b/>
          <w:bCs/>
          <w:i/>
          <w:lang w:eastAsia="id-ID"/>
        </w:rPr>
        <w:t xml:space="preserve">Fillet </w:t>
      </w:r>
      <w:r>
        <w:rPr>
          <w:rFonts w:eastAsia="Times New Roman"/>
          <w:b/>
          <w:bCs/>
          <w:lang w:eastAsia="id-ID"/>
        </w:rPr>
        <w:t xml:space="preserve">Ikan kakap merah segar dan goreng. </w:t>
      </w:r>
      <w:r>
        <w:rPr>
          <w:rFonts w:eastAsia="Times New Roman"/>
          <w:bCs/>
          <w:lang w:eastAsia="id-ID"/>
        </w:rPr>
        <w:t xml:space="preserve">Departemen Teknologi hasil Perairan, Fakultas Perikanan dan Ilmu Kelautan. Institut Pertanian Bogor. </w:t>
      </w:r>
    </w:p>
    <w:p w:rsidR="00E430B2" w:rsidRDefault="00E430B2" w:rsidP="00E430B2">
      <w:pPr>
        <w:spacing w:after="0" w:line="240" w:lineRule="auto"/>
        <w:ind w:left="720" w:hangingChars="300" w:hanging="720"/>
        <w:jc w:val="both"/>
        <w:rPr>
          <w:rFonts w:eastAsia="Times New Roman"/>
          <w:bCs/>
          <w:lang w:eastAsia="id-ID"/>
        </w:rPr>
      </w:pPr>
      <w:r>
        <w:rPr>
          <w:rFonts w:eastAsia="Times New Roman"/>
          <w:bCs/>
          <w:lang w:eastAsia="id-ID"/>
        </w:rPr>
        <w:t xml:space="preserve">Jay,  M.J. (2000). </w:t>
      </w:r>
      <w:r>
        <w:rPr>
          <w:rFonts w:eastAsia="Times New Roman"/>
          <w:b/>
          <w:bCs/>
          <w:lang w:eastAsia="id-ID"/>
        </w:rPr>
        <w:t>Modern Food Microbiology.</w:t>
      </w:r>
      <w:r>
        <w:rPr>
          <w:rFonts w:eastAsia="Times New Roman"/>
          <w:bCs/>
          <w:lang w:eastAsia="id-ID"/>
        </w:rPr>
        <w:t xml:space="preserve">  6</w:t>
      </w:r>
      <w:r>
        <w:rPr>
          <w:rFonts w:eastAsia="Times New Roman"/>
          <w:bCs/>
          <w:vertAlign w:val="superscript"/>
          <w:lang w:eastAsia="id-ID"/>
        </w:rPr>
        <w:t xml:space="preserve">th </w:t>
      </w:r>
      <w:r>
        <w:rPr>
          <w:rFonts w:eastAsia="Times New Roman"/>
          <w:bCs/>
          <w:lang w:eastAsia="id-ID"/>
        </w:rPr>
        <w:t>edition. Apac Publishers Service, Singapore.</w:t>
      </w:r>
    </w:p>
    <w:p w:rsidR="00E430B2" w:rsidRDefault="00E430B2" w:rsidP="00E430B2">
      <w:pPr>
        <w:spacing w:after="0" w:line="240" w:lineRule="auto"/>
        <w:ind w:left="720" w:hangingChars="300" w:hanging="720"/>
        <w:jc w:val="both"/>
        <w:rPr>
          <w:rFonts w:eastAsia="Times New Roman"/>
          <w:bCs/>
          <w:lang w:eastAsia="id-ID"/>
        </w:rPr>
      </w:pPr>
      <w:r w:rsidRPr="00DC3E49">
        <w:rPr>
          <w:rFonts w:eastAsia="Times New Roman"/>
          <w:bCs/>
          <w:lang w:eastAsia="id-ID"/>
        </w:rPr>
        <w:t xml:space="preserve">Labuza, T.P. (1982). </w:t>
      </w:r>
      <w:r w:rsidRPr="00DC3E49">
        <w:rPr>
          <w:rFonts w:eastAsia="Times New Roman"/>
          <w:b/>
          <w:bCs/>
          <w:lang w:eastAsia="id-ID"/>
        </w:rPr>
        <w:t>Shelf-Life Dating of Food</w:t>
      </w:r>
      <w:r w:rsidRPr="00DC3E49">
        <w:rPr>
          <w:rFonts w:eastAsia="Times New Roman"/>
          <w:bCs/>
          <w:lang w:eastAsia="id-ID"/>
        </w:rPr>
        <w:t>. Food and Nutrition. Press Inc.Westport.Connecticut.</w:t>
      </w:r>
    </w:p>
    <w:p w:rsidR="00E430B2" w:rsidRPr="0057671B" w:rsidRDefault="00E430B2" w:rsidP="00E430B2">
      <w:pPr>
        <w:spacing w:after="0" w:line="240" w:lineRule="auto"/>
        <w:ind w:left="720" w:hangingChars="300" w:hanging="720"/>
        <w:jc w:val="both"/>
        <w:rPr>
          <w:rFonts w:eastAsia="Times New Roman"/>
          <w:bCs/>
          <w:lang w:eastAsia="id-ID"/>
        </w:rPr>
      </w:pPr>
      <w:r>
        <w:rPr>
          <w:rFonts w:eastAsia="Times New Roman"/>
          <w:bCs/>
          <w:lang w:eastAsia="id-ID"/>
        </w:rPr>
        <w:t>Mega, A. (2014</w:t>
      </w:r>
      <w:r w:rsidRPr="0057671B">
        <w:rPr>
          <w:rFonts w:eastAsia="Times New Roman"/>
          <w:b/>
          <w:bCs/>
          <w:lang w:eastAsia="id-ID"/>
        </w:rPr>
        <w:t>). Pemanfaatan ekstrak buah belimbing wuluh (</w:t>
      </w:r>
      <w:r w:rsidRPr="0057671B">
        <w:rPr>
          <w:rFonts w:eastAsia="Times New Roman"/>
          <w:b/>
          <w:bCs/>
          <w:i/>
          <w:lang w:eastAsia="id-ID"/>
        </w:rPr>
        <w:t>Averrhoa bilimbi L.)</w:t>
      </w:r>
      <w:r w:rsidRPr="0057671B">
        <w:rPr>
          <w:rFonts w:eastAsia="Times New Roman"/>
          <w:b/>
          <w:bCs/>
          <w:lang w:eastAsia="id-ID"/>
        </w:rPr>
        <w:t xml:space="preserve"> Dengan konsentrasi dan lama perendaman yang berbeda sebagai bahan pengawet ikan nila (</w:t>
      </w:r>
      <w:r w:rsidRPr="0057671B">
        <w:rPr>
          <w:rFonts w:eastAsia="Times New Roman"/>
          <w:b/>
          <w:bCs/>
          <w:i/>
          <w:lang w:eastAsia="id-ID"/>
        </w:rPr>
        <w:t>Oreochromis niloticus</w:t>
      </w:r>
      <w:r w:rsidRPr="0057671B">
        <w:rPr>
          <w:rFonts w:eastAsia="Times New Roman"/>
          <w:b/>
          <w:bCs/>
          <w:lang w:eastAsia="id-ID"/>
        </w:rPr>
        <w:t>) segar</w:t>
      </w:r>
      <w:r>
        <w:rPr>
          <w:rFonts w:eastAsia="Times New Roman"/>
          <w:b/>
          <w:bCs/>
          <w:lang w:eastAsia="id-ID"/>
        </w:rPr>
        <w:t xml:space="preserve">. </w:t>
      </w:r>
      <w:r>
        <w:rPr>
          <w:rFonts w:eastAsia="Times New Roman"/>
          <w:bCs/>
          <w:lang w:eastAsia="id-ID"/>
        </w:rPr>
        <w:t>Program studi pendidikan biologi, Fakultas Keguruan dan Ilmu Pendidikan. Universitas Muhammadiyah Surakarta.</w:t>
      </w:r>
    </w:p>
    <w:p w:rsidR="00E430B2" w:rsidRDefault="00E430B2" w:rsidP="00E430B2">
      <w:pPr>
        <w:spacing w:after="0" w:line="240" w:lineRule="auto"/>
        <w:ind w:left="720" w:hangingChars="300" w:hanging="720"/>
        <w:jc w:val="both"/>
        <w:rPr>
          <w:rFonts w:eastAsia="Times New Roman"/>
          <w:bCs/>
          <w:lang w:eastAsia="id-ID"/>
        </w:rPr>
      </w:pPr>
      <w:r>
        <w:rPr>
          <w:color w:val="000000"/>
        </w:rPr>
        <w:lastRenderedPageBreak/>
        <w:t>Masri, Suharti, dan Sari</w:t>
      </w:r>
      <w:r w:rsidRPr="00CE1E69">
        <w:rPr>
          <w:color w:val="000000"/>
        </w:rPr>
        <w:t xml:space="preserve">. (2002). </w:t>
      </w:r>
      <w:r w:rsidRPr="00CE1E69">
        <w:rPr>
          <w:b/>
          <w:color w:val="000000"/>
        </w:rPr>
        <w:t>Uji Efektivitas Ekstrak Methanol Rimpang Temulawak (</w:t>
      </w:r>
      <w:r w:rsidRPr="00CE1E69">
        <w:rPr>
          <w:b/>
          <w:i/>
          <w:color w:val="000000"/>
        </w:rPr>
        <w:t>Curcuma Xanthorriza Roxb</w:t>
      </w:r>
      <w:r w:rsidRPr="00CE1E69">
        <w:rPr>
          <w:b/>
          <w:color w:val="000000"/>
        </w:rPr>
        <w:t>) dan rebusannya dalam menghambat</w:t>
      </w:r>
      <w:r>
        <w:rPr>
          <w:rFonts w:eastAsia="Times New Roman"/>
          <w:bCs/>
          <w:lang w:eastAsia="id-ID"/>
        </w:rPr>
        <w:t xml:space="preserve"> </w:t>
      </w:r>
      <w:r w:rsidRPr="00CE1E69">
        <w:rPr>
          <w:rFonts w:eastAsia="Times New Roman"/>
          <w:b/>
          <w:bCs/>
          <w:lang w:eastAsia="id-ID"/>
        </w:rPr>
        <w:t xml:space="preserve">pertumbuhan </w:t>
      </w:r>
      <w:r w:rsidRPr="00CE1E69">
        <w:rPr>
          <w:rFonts w:eastAsia="Times New Roman"/>
          <w:b/>
          <w:bCs/>
          <w:i/>
          <w:lang w:eastAsia="id-ID"/>
        </w:rPr>
        <w:t xml:space="preserve">Salmonella Thypii </w:t>
      </w:r>
      <w:r w:rsidRPr="00CE1E69">
        <w:rPr>
          <w:rFonts w:eastAsia="Times New Roman"/>
          <w:b/>
          <w:bCs/>
          <w:lang w:eastAsia="id-ID"/>
        </w:rPr>
        <w:t>dan Staphylococcus Aureus In Vitro</w:t>
      </w:r>
      <w:r>
        <w:rPr>
          <w:rFonts w:eastAsia="Times New Roman"/>
          <w:bCs/>
          <w:lang w:eastAsia="id-ID"/>
        </w:rPr>
        <w:t>. Jurnal Kimia Andalas. Fakultas Kedokteran. Universitas Andalas.</w:t>
      </w:r>
      <w:r w:rsidRPr="00CE1E69">
        <w:rPr>
          <w:rFonts w:eastAsia="Times New Roman"/>
          <w:bCs/>
          <w:lang w:eastAsia="id-ID"/>
        </w:rPr>
        <w:t xml:space="preserve"> </w:t>
      </w:r>
    </w:p>
    <w:p w:rsidR="00E430B2" w:rsidRDefault="00E430B2" w:rsidP="00E430B2">
      <w:pPr>
        <w:spacing w:after="0" w:line="240" w:lineRule="auto"/>
        <w:ind w:left="720" w:hangingChars="300" w:hanging="720"/>
        <w:jc w:val="both"/>
        <w:rPr>
          <w:color w:val="000000"/>
        </w:rPr>
      </w:pPr>
      <w:r>
        <w:rPr>
          <w:rFonts w:eastAsia="Times New Roman"/>
          <w:bCs/>
          <w:lang w:eastAsia="id-ID"/>
        </w:rPr>
        <w:t xml:space="preserve">Mapiliandari. </w:t>
      </w:r>
      <w:r w:rsidRPr="00CE1E69">
        <w:rPr>
          <w:color w:val="000000"/>
        </w:rPr>
        <w:t>(200</w:t>
      </w:r>
      <w:r>
        <w:rPr>
          <w:color w:val="000000"/>
        </w:rPr>
        <w:t>8</w:t>
      </w:r>
      <w:r w:rsidRPr="00CE1E69">
        <w:rPr>
          <w:color w:val="000000"/>
        </w:rPr>
        <w:t>)</w:t>
      </w:r>
      <w:r>
        <w:rPr>
          <w:color w:val="000000"/>
        </w:rPr>
        <w:t xml:space="preserve">. </w:t>
      </w:r>
      <w:r>
        <w:rPr>
          <w:b/>
          <w:color w:val="000000"/>
        </w:rPr>
        <w:t xml:space="preserve">Aktivitas Antimikroba dari Oleoresin Tanaman Rempah. </w:t>
      </w:r>
      <w:r>
        <w:rPr>
          <w:color w:val="000000"/>
        </w:rPr>
        <w:t>Akademi kimia Analis. Jurnal Warta akab.</w:t>
      </w:r>
    </w:p>
    <w:p w:rsidR="00E430B2" w:rsidRDefault="00E430B2" w:rsidP="00E430B2">
      <w:pPr>
        <w:spacing w:after="0" w:line="240" w:lineRule="auto"/>
        <w:ind w:left="720" w:hangingChars="300" w:hanging="720"/>
        <w:jc w:val="both"/>
        <w:rPr>
          <w:rFonts w:eastAsia="Times New Roman"/>
          <w:bCs/>
          <w:lang w:eastAsia="id-ID"/>
        </w:rPr>
      </w:pPr>
      <w:r>
        <w:rPr>
          <w:rFonts w:eastAsia="Times New Roman"/>
          <w:bCs/>
          <w:lang w:eastAsia="id-ID"/>
        </w:rPr>
        <w:t xml:space="preserve">Nur, S.W. (2006). </w:t>
      </w:r>
      <w:r>
        <w:rPr>
          <w:rFonts w:eastAsia="Times New Roman"/>
          <w:b/>
          <w:bCs/>
          <w:lang w:eastAsia="id-ID"/>
        </w:rPr>
        <w:t xml:space="preserve">Perbandingan sistem ekstraksi dan validasi penentuan </w:t>
      </w:r>
      <w:r>
        <w:rPr>
          <w:rFonts w:eastAsia="Times New Roman"/>
          <w:b/>
          <w:bCs/>
          <w:i/>
          <w:lang w:eastAsia="id-ID"/>
        </w:rPr>
        <w:t xml:space="preserve">Xanthorrhizol </w:t>
      </w:r>
      <w:r>
        <w:rPr>
          <w:rFonts w:eastAsia="Times New Roman"/>
          <w:b/>
          <w:bCs/>
          <w:lang w:eastAsia="id-ID"/>
        </w:rPr>
        <w:t xml:space="preserve">dari temulawak secara kromatografi cair kinerja tinggi. </w:t>
      </w:r>
      <w:r>
        <w:rPr>
          <w:rFonts w:eastAsia="Times New Roman"/>
          <w:bCs/>
          <w:lang w:eastAsia="id-ID"/>
        </w:rPr>
        <w:t>Fakultas Matematika dan Ilmu Pengetahuan Alam. Institut Pertanian Bogor.</w:t>
      </w:r>
    </w:p>
    <w:p w:rsidR="00E430B2" w:rsidRDefault="00E430B2" w:rsidP="00E430B2">
      <w:pPr>
        <w:spacing w:after="0" w:line="240" w:lineRule="auto"/>
        <w:ind w:left="720" w:hangingChars="300" w:hanging="720"/>
        <w:jc w:val="both"/>
        <w:rPr>
          <w:rFonts w:eastAsia="Times New Roman"/>
          <w:bCs/>
          <w:lang w:eastAsia="id-ID"/>
        </w:rPr>
      </w:pPr>
      <w:r>
        <w:rPr>
          <w:rFonts w:eastAsia="Times New Roman"/>
          <w:bCs/>
          <w:lang w:eastAsia="id-ID"/>
        </w:rPr>
        <w:t xml:space="preserve">Oei., Apsarton., Yvone., Widjaja (1985). </w:t>
      </w:r>
      <w:r>
        <w:rPr>
          <w:rFonts w:eastAsia="Times New Roman"/>
          <w:b/>
          <w:bCs/>
          <w:lang w:eastAsia="id-ID"/>
        </w:rPr>
        <w:t xml:space="preserve">Beberapa aspek isolasi, identifikasi dan penggunaan komponen-komponen </w:t>
      </w:r>
      <w:r>
        <w:rPr>
          <w:rFonts w:eastAsia="Times New Roman"/>
          <w:b/>
          <w:bCs/>
          <w:i/>
          <w:lang w:eastAsia="id-ID"/>
        </w:rPr>
        <w:t xml:space="preserve">Curcuma Xanthorriza </w:t>
      </w:r>
      <w:r>
        <w:rPr>
          <w:rFonts w:eastAsia="Times New Roman"/>
          <w:b/>
          <w:bCs/>
          <w:lang w:eastAsia="id-ID"/>
        </w:rPr>
        <w:t xml:space="preserve">dan </w:t>
      </w:r>
      <w:r>
        <w:rPr>
          <w:rFonts w:eastAsia="Times New Roman"/>
          <w:b/>
          <w:bCs/>
          <w:i/>
          <w:lang w:eastAsia="id-ID"/>
        </w:rPr>
        <w:t>Curcuma Domestica</w:t>
      </w:r>
      <w:r>
        <w:rPr>
          <w:rFonts w:eastAsia="Times New Roman"/>
          <w:b/>
          <w:bCs/>
          <w:lang w:eastAsia="id-ID"/>
        </w:rPr>
        <w:t xml:space="preserve">. </w:t>
      </w:r>
      <w:r>
        <w:rPr>
          <w:rFonts w:eastAsia="Times New Roman"/>
          <w:bCs/>
          <w:lang w:eastAsia="id-ID"/>
        </w:rPr>
        <w:t xml:space="preserve">Lembaga Penelitian Universitas Padjajaran </w:t>
      </w:r>
    </w:p>
    <w:p w:rsidR="00E430B2" w:rsidRPr="003A3EA1" w:rsidRDefault="00E430B2" w:rsidP="00E430B2">
      <w:pPr>
        <w:spacing w:after="0" w:line="240" w:lineRule="auto"/>
        <w:ind w:left="720" w:hangingChars="300" w:hanging="720"/>
        <w:jc w:val="both"/>
        <w:rPr>
          <w:rFonts w:eastAsia="Times New Roman"/>
          <w:bCs/>
          <w:lang w:eastAsia="id-ID"/>
        </w:rPr>
      </w:pPr>
      <w:r>
        <w:rPr>
          <w:rFonts w:eastAsia="Times New Roman"/>
          <w:bCs/>
          <w:lang w:eastAsia="id-ID"/>
        </w:rPr>
        <w:t xml:space="preserve">Pandiangan, M. (2008).  </w:t>
      </w:r>
      <w:r>
        <w:rPr>
          <w:rFonts w:eastAsia="Times New Roman"/>
          <w:b/>
          <w:bCs/>
          <w:lang w:eastAsia="id-ID"/>
        </w:rPr>
        <w:t xml:space="preserve">Stabilitas antimikroba ekstrak temulawak terhadap mikroba patogen. </w:t>
      </w:r>
      <w:r>
        <w:rPr>
          <w:rFonts w:eastAsia="Times New Roman"/>
          <w:bCs/>
          <w:lang w:eastAsia="id-ID"/>
        </w:rPr>
        <w:t>Lembaga Penelitian. Universitas katolik St. Thomas.s</w:t>
      </w:r>
    </w:p>
    <w:p w:rsidR="00E430B2" w:rsidRDefault="00E430B2" w:rsidP="00E430B2">
      <w:pPr>
        <w:spacing w:after="0" w:line="240" w:lineRule="auto"/>
        <w:ind w:left="720" w:hangingChars="300" w:hanging="720"/>
        <w:jc w:val="both"/>
        <w:rPr>
          <w:rFonts w:eastAsia="Calibri"/>
          <w:color w:val="000000"/>
        </w:rPr>
      </w:pPr>
      <w:r w:rsidRPr="008439A5">
        <w:rPr>
          <w:rFonts w:eastAsia="Calibri"/>
          <w:color w:val="000000"/>
        </w:rPr>
        <w:t xml:space="preserve">Pelczar,M.J. dan Chan, E.C.S. (1988). </w:t>
      </w:r>
      <w:r w:rsidRPr="008439A5">
        <w:rPr>
          <w:rFonts w:eastAsia="Calibri"/>
          <w:b/>
          <w:color w:val="000000"/>
        </w:rPr>
        <w:t xml:space="preserve">Dasar-dasar Mikrobiologi 1. </w:t>
      </w:r>
      <w:r w:rsidRPr="008439A5">
        <w:rPr>
          <w:rFonts w:eastAsia="Calibri"/>
          <w:color w:val="000000"/>
        </w:rPr>
        <w:t>Jakarta: UI Press</w:t>
      </w:r>
    </w:p>
    <w:p w:rsidR="00E430B2" w:rsidRDefault="00E430B2" w:rsidP="00E430B2">
      <w:pPr>
        <w:spacing w:after="0" w:line="240" w:lineRule="auto"/>
        <w:ind w:left="720" w:hangingChars="300" w:hanging="720"/>
        <w:jc w:val="both"/>
        <w:rPr>
          <w:rFonts w:eastAsia="Calibri"/>
          <w:color w:val="000000"/>
        </w:rPr>
      </w:pPr>
      <w:r w:rsidRPr="00FA321B">
        <w:rPr>
          <w:rFonts w:eastAsia="Calibri"/>
          <w:color w:val="000000"/>
        </w:rPr>
        <w:lastRenderedPageBreak/>
        <w:t>Pelczar, M</w:t>
      </w:r>
      <w:r>
        <w:rPr>
          <w:rFonts w:eastAsia="Calibri"/>
          <w:color w:val="000000"/>
        </w:rPr>
        <w:t xml:space="preserve">. J., R.D. Reid dan </w:t>
      </w:r>
      <w:r w:rsidRPr="008439A5">
        <w:rPr>
          <w:rFonts w:eastAsia="Calibri"/>
          <w:color w:val="000000"/>
        </w:rPr>
        <w:t>Chan, E.C.S</w:t>
      </w:r>
      <w:r>
        <w:rPr>
          <w:rFonts w:eastAsia="Calibri"/>
          <w:color w:val="000000"/>
        </w:rPr>
        <w:t xml:space="preserve"> .(</w:t>
      </w:r>
      <w:r w:rsidRPr="00FA321B">
        <w:rPr>
          <w:rFonts w:eastAsia="Calibri"/>
          <w:color w:val="000000"/>
        </w:rPr>
        <w:t>1977</w:t>
      </w:r>
      <w:r>
        <w:rPr>
          <w:rFonts w:eastAsia="Calibri"/>
          <w:color w:val="000000"/>
        </w:rPr>
        <w:t>)</w:t>
      </w:r>
      <w:r w:rsidRPr="00FA321B">
        <w:rPr>
          <w:rFonts w:eastAsia="Calibri"/>
          <w:color w:val="000000"/>
        </w:rPr>
        <w:t xml:space="preserve">. </w:t>
      </w:r>
      <w:r w:rsidRPr="00FA321B">
        <w:rPr>
          <w:rFonts w:eastAsia="Calibri"/>
          <w:b/>
          <w:color w:val="000000"/>
        </w:rPr>
        <w:t>Microbiology</w:t>
      </w:r>
      <w:r>
        <w:rPr>
          <w:rFonts w:eastAsia="Calibri"/>
          <w:color w:val="000000"/>
        </w:rPr>
        <w:t xml:space="preserve">. TMH </w:t>
      </w:r>
      <w:r w:rsidRPr="00FA321B">
        <w:rPr>
          <w:rFonts w:eastAsia="Calibri"/>
          <w:color w:val="000000"/>
        </w:rPr>
        <w:t>Publishing Co., Ltd., New Delhi</w:t>
      </w:r>
      <w:r>
        <w:rPr>
          <w:rFonts w:eastAsia="Calibri"/>
          <w:color w:val="000000"/>
        </w:rPr>
        <w:t>.</w:t>
      </w:r>
    </w:p>
    <w:p w:rsidR="00E430B2" w:rsidRPr="00DF7956" w:rsidRDefault="00E430B2" w:rsidP="00E430B2">
      <w:pPr>
        <w:spacing w:after="0" w:line="240" w:lineRule="auto"/>
        <w:ind w:left="720" w:hangingChars="300" w:hanging="720"/>
        <w:jc w:val="both"/>
        <w:rPr>
          <w:rFonts w:eastAsia="Calibri"/>
          <w:color w:val="000000"/>
        </w:rPr>
      </w:pPr>
      <w:r>
        <w:rPr>
          <w:rFonts w:eastAsia="Calibri"/>
          <w:color w:val="000000"/>
        </w:rPr>
        <w:t>Putra.,H.,Y., Sayuti., K dan Yenrina., R. (2012)</w:t>
      </w:r>
      <w:r w:rsidRPr="00FA321B">
        <w:rPr>
          <w:rFonts w:eastAsia="Calibri"/>
          <w:color w:val="000000"/>
        </w:rPr>
        <w:t>.</w:t>
      </w:r>
      <w:r>
        <w:rPr>
          <w:rFonts w:eastAsia="Calibri"/>
          <w:color w:val="000000"/>
        </w:rPr>
        <w:t xml:space="preserve"> </w:t>
      </w:r>
      <w:r>
        <w:rPr>
          <w:rFonts w:eastAsia="Calibri"/>
          <w:b/>
          <w:color w:val="000000"/>
        </w:rPr>
        <w:t xml:space="preserve">Pengaruh Pencampuran </w:t>
      </w:r>
      <w:r>
        <w:rPr>
          <w:rFonts w:eastAsia="Calibri"/>
          <w:b/>
          <w:i/>
          <w:color w:val="000000"/>
        </w:rPr>
        <w:t xml:space="preserve">Fillet </w:t>
      </w:r>
      <w:r>
        <w:rPr>
          <w:rFonts w:eastAsia="Calibri"/>
          <w:b/>
          <w:color w:val="000000"/>
        </w:rPr>
        <w:t xml:space="preserve">dan Tulang Tuna </w:t>
      </w:r>
      <w:r w:rsidRPr="000341B7">
        <w:rPr>
          <w:rFonts w:eastAsia="Calibri"/>
          <w:b/>
          <w:color w:val="000000"/>
        </w:rPr>
        <w:t>(</w:t>
      </w:r>
      <w:r w:rsidRPr="000341B7">
        <w:rPr>
          <w:rFonts w:eastAsia="Calibri"/>
          <w:b/>
          <w:i/>
          <w:color w:val="000000"/>
        </w:rPr>
        <w:t>Thunnus sp</w:t>
      </w:r>
      <w:r w:rsidRPr="000341B7">
        <w:rPr>
          <w:rFonts w:eastAsia="Calibri"/>
          <w:b/>
          <w:color w:val="000000"/>
        </w:rPr>
        <w:t>)</w:t>
      </w:r>
      <w:r>
        <w:rPr>
          <w:rFonts w:eastAsia="Calibri"/>
          <w:b/>
          <w:color w:val="000000"/>
        </w:rPr>
        <w:t xml:space="preserve"> Terhadap Karakteristik Nuget Yang Dihasilkan</w:t>
      </w:r>
      <w:r>
        <w:rPr>
          <w:rFonts w:eastAsia="Calibri"/>
          <w:color w:val="000000"/>
        </w:rPr>
        <w:t>. Fakultas Pertanian. Kampus Limau Manis. Padang.</w:t>
      </w:r>
    </w:p>
    <w:p w:rsidR="00E430B2" w:rsidRPr="008439A5" w:rsidRDefault="00E430B2" w:rsidP="00E430B2">
      <w:pPr>
        <w:spacing w:after="0" w:line="240" w:lineRule="auto"/>
        <w:ind w:left="720" w:hangingChars="300" w:hanging="720"/>
        <w:jc w:val="both"/>
        <w:rPr>
          <w:rFonts w:eastAsia="Calibri"/>
          <w:b/>
          <w:color w:val="000000"/>
        </w:rPr>
      </w:pPr>
      <w:r>
        <w:rPr>
          <w:rFonts w:eastAsia="Calibri"/>
          <w:color w:val="000000"/>
        </w:rPr>
        <w:t>Pusat D</w:t>
      </w:r>
      <w:r w:rsidRPr="008439A5">
        <w:rPr>
          <w:rFonts w:eastAsia="Calibri"/>
          <w:color w:val="000000"/>
        </w:rPr>
        <w:t>ata Statistik dan Informasi Sekretariat Jenderal Kem</w:t>
      </w:r>
      <w:r>
        <w:rPr>
          <w:rFonts w:eastAsia="Calibri"/>
          <w:color w:val="000000"/>
        </w:rPr>
        <w:t>entrian Kelautan dan Perikanan.</w:t>
      </w:r>
      <w:r w:rsidRPr="008439A5">
        <w:rPr>
          <w:rFonts w:eastAsia="Calibri"/>
          <w:color w:val="000000"/>
        </w:rPr>
        <w:t xml:space="preserve">(2013). </w:t>
      </w:r>
      <w:r w:rsidRPr="008439A5">
        <w:rPr>
          <w:rFonts w:eastAsia="Calibri"/>
          <w:b/>
          <w:color w:val="000000"/>
        </w:rPr>
        <w:t>Analisis dan data Pokok Kelautan dan Perikanan Menurut Provinsi Tahun 2012.</w:t>
      </w:r>
    </w:p>
    <w:p w:rsidR="00E430B2" w:rsidRDefault="00E430B2" w:rsidP="00E430B2">
      <w:pPr>
        <w:spacing w:after="0" w:line="240" w:lineRule="auto"/>
        <w:ind w:left="720" w:hangingChars="300" w:hanging="720"/>
        <w:jc w:val="both"/>
        <w:rPr>
          <w:rFonts w:eastAsia="Calibri"/>
          <w:color w:val="000000"/>
        </w:rPr>
      </w:pPr>
      <w:r>
        <w:rPr>
          <w:rFonts w:eastAsia="Calibri"/>
          <w:color w:val="000000"/>
        </w:rPr>
        <w:t>Rukmana, R.</w:t>
      </w:r>
      <w:r w:rsidRPr="008439A5">
        <w:rPr>
          <w:rFonts w:eastAsia="Calibri"/>
          <w:color w:val="000000"/>
        </w:rPr>
        <w:t xml:space="preserve"> (1995). </w:t>
      </w:r>
      <w:r w:rsidRPr="008439A5">
        <w:rPr>
          <w:rFonts w:eastAsia="Calibri"/>
          <w:b/>
          <w:color w:val="000000"/>
        </w:rPr>
        <w:t>Temulawak Tanaman rempah dan obat</w:t>
      </w:r>
      <w:r w:rsidRPr="008439A5">
        <w:rPr>
          <w:rFonts w:eastAsia="Calibri"/>
          <w:color w:val="000000"/>
        </w:rPr>
        <w:t>. Penerbit Kanisius.Yogyakarta. hal.32.</w:t>
      </w:r>
    </w:p>
    <w:p w:rsidR="00E430B2" w:rsidRPr="00B21964" w:rsidRDefault="00E430B2" w:rsidP="00E430B2">
      <w:pPr>
        <w:spacing w:after="0" w:line="240" w:lineRule="auto"/>
        <w:ind w:left="720" w:hangingChars="300" w:hanging="720"/>
        <w:jc w:val="both"/>
        <w:rPr>
          <w:rFonts w:eastAsia="Calibri"/>
          <w:color w:val="000000"/>
        </w:rPr>
      </w:pPr>
      <w:r>
        <w:rPr>
          <w:rFonts w:eastAsia="Calibri"/>
          <w:color w:val="000000"/>
        </w:rPr>
        <w:t xml:space="preserve">Rukmana, R. (1997). </w:t>
      </w:r>
      <w:r>
        <w:rPr>
          <w:rFonts w:eastAsia="Calibri"/>
          <w:b/>
          <w:color w:val="000000"/>
        </w:rPr>
        <w:t xml:space="preserve">Ikan Nila Budidaya dan Prospek Agribisnis, </w:t>
      </w:r>
      <w:r>
        <w:rPr>
          <w:rFonts w:eastAsia="Calibri"/>
          <w:color w:val="000000"/>
        </w:rPr>
        <w:t>Penerbit Kanisius, Yogyakarta.</w:t>
      </w:r>
    </w:p>
    <w:p w:rsidR="00E430B2" w:rsidRDefault="00E430B2" w:rsidP="00E430B2">
      <w:pPr>
        <w:spacing w:after="0" w:line="240" w:lineRule="auto"/>
        <w:ind w:left="720" w:hangingChars="300" w:hanging="720"/>
        <w:jc w:val="both"/>
        <w:rPr>
          <w:rFonts w:eastAsia="Calibri"/>
          <w:color w:val="000000"/>
        </w:rPr>
      </w:pPr>
      <w:r w:rsidRPr="008439A5">
        <w:rPr>
          <w:rFonts w:eastAsia="Calibri"/>
          <w:color w:val="000000"/>
        </w:rPr>
        <w:t>Rozanna, R. (2007). P</w:t>
      </w:r>
      <w:r w:rsidRPr="008439A5">
        <w:rPr>
          <w:rFonts w:eastAsia="Calibri"/>
          <w:b/>
          <w:color w:val="000000"/>
        </w:rPr>
        <w:t>otensi Tanaman Obat Sebagai Pangan Fungsional Mendorong Ekspor</w:t>
      </w:r>
      <w:r w:rsidRPr="008439A5">
        <w:rPr>
          <w:rFonts w:eastAsia="Calibri"/>
          <w:color w:val="000000"/>
        </w:rPr>
        <w:t>.Buku Panduan Seminar Nasional Tanaman Obat dan Obat Tradisional.BPPTO. Tawangmangu, Karanganyar, Surakarta. Jateng.</w:t>
      </w:r>
    </w:p>
    <w:p w:rsidR="00E430B2" w:rsidRDefault="00E430B2" w:rsidP="00E430B2">
      <w:pPr>
        <w:spacing w:after="0" w:line="240" w:lineRule="auto"/>
        <w:ind w:left="720" w:hangingChars="300" w:hanging="720"/>
        <w:jc w:val="both"/>
        <w:rPr>
          <w:rFonts w:eastAsia="Calibri"/>
          <w:color w:val="000000"/>
        </w:rPr>
      </w:pPr>
      <w:r>
        <w:rPr>
          <w:rFonts w:eastAsia="Calibri"/>
          <w:color w:val="000000"/>
        </w:rPr>
        <w:t xml:space="preserve">SNI. (2009). </w:t>
      </w:r>
      <w:r>
        <w:rPr>
          <w:rFonts w:eastAsia="Calibri"/>
          <w:b/>
          <w:color w:val="000000"/>
        </w:rPr>
        <w:t>Batas Maksimum Cemaran Mikroba Dalam Pangan</w:t>
      </w:r>
      <w:r w:rsidRPr="001E282E">
        <w:rPr>
          <w:rFonts w:eastAsia="Calibri"/>
          <w:color w:val="000000"/>
        </w:rPr>
        <w:t>.</w:t>
      </w:r>
      <w:r>
        <w:rPr>
          <w:rFonts w:eastAsia="Calibri"/>
          <w:color w:val="000000"/>
        </w:rPr>
        <w:t xml:space="preserve"> Badan</w:t>
      </w:r>
      <w:r w:rsidRPr="001E282E">
        <w:rPr>
          <w:rFonts w:eastAsia="Calibri"/>
          <w:color w:val="000000"/>
        </w:rPr>
        <w:t xml:space="preserve"> Standar</w:t>
      </w:r>
      <w:r>
        <w:rPr>
          <w:rFonts w:eastAsia="Calibri"/>
          <w:color w:val="000000"/>
        </w:rPr>
        <w:t>disasi</w:t>
      </w:r>
      <w:r w:rsidRPr="001E282E">
        <w:rPr>
          <w:rFonts w:eastAsia="Calibri"/>
          <w:color w:val="000000"/>
        </w:rPr>
        <w:t xml:space="preserve"> Nasi</w:t>
      </w:r>
      <w:r>
        <w:rPr>
          <w:rFonts w:eastAsia="Calibri"/>
          <w:color w:val="000000"/>
        </w:rPr>
        <w:t xml:space="preserve">onal. </w:t>
      </w:r>
    </w:p>
    <w:p w:rsidR="00E430B2" w:rsidRPr="00451883" w:rsidRDefault="00E430B2" w:rsidP="00E430B2">
      <w:pPr>
        <w:spacing w:after="0" w:line="240" w:lineRule="auto"/>
        <w:ind w:left="720" w:hangingChars="300" w:hanging="720"/>
        <w:jc w:val="both"/>
        <w:rPr>
          <w:rFonts w:eastAsia="Calibri"/>
          <w:color w:val="000000"/>
        </w:rPr>
      </w:pPr>
      <w:r>
        <w:rPr>
          <w:rFonts w:eastAsia="Calibri"/>
          <w:color w:val="000000"/>
        </w:rPr>
        <w:t xml:space="preserve">Sudjana. (2005). </w:t>
      </w:r>
      <w:r>
        <w:rPr>
          <w:rFonts w:eastAsia="Calibri"/>
          <w:b/>
          <w:color w:val="000000"/>
        </w:rPr>
        <w:t>Metode statistika edisi ke-6</w:t>
      </w:r>
      <w:r>
        <w:rPr>
          <w:rFonts w:eastAsia="Calibri"/>
          <w:color w:val="000000"/>
        </w:rPr>
        <w:t>. Bandung : Tarsito</w:t>
      </w:r>
    </w:p>
    <w:p w:rsidR="00E430B2" w:rsidRPr="009C1837" w:rsidRDefault="00E430B2" w:rsidP="00E430B2">
      <w:pPr>
        <w:spacing w:after="0" w:line="240" w:lineRule="auto"/>
        <w:ind w:left="720" w:hangingChars="300" w:hanging="720"/>
        <w:jc w:val="both"/>
        <w:rPr>
          <w:rFonts w:eastAsia="Times New Roman"/>
          <w:bCs/>
          <w:lang w:eastAsia="id-ID"/>
        </w:rPr>
      </w:pPr>
      <w:r w:rsidRPr="008439A5">
        <w:rPr>
          <w:rFonts w:eastAsia="Times New Roman"/>
          <w:bCs/>
          <w:lang w:eastAsia="id-ID"/>
        </w:rPr>
        <w:t xml:space="preserve">Suwita K., Kristianto Y., Purwaningsih Y. (2015). </w:t>
      </w:r>
      <w:r w:rsidRPr="008439A5">
        <w:rPr>
          <w:rFonts w:eastAsia="Times New Roman"/>
          <w:b/>
          <w:bCs/>
          <w:lang w:eastAsia="id-ID"/>
        </w:rPr>
        <w:t>Pendugaan umur simpan Sirup temulawak (</w:t>
      </w:r>
      <w:r w:rsidRPr="008439A5">
        <w:rPr>
          <w:rFonts w:eastAsia="Times New Roman"/>
          <w:b/>
          <w:bCs/>
          <w:i/>
          <w:lang w:eastAsia="id-ID"/>
        </w:rPr>
        <w:t xml:space="preserve">Curcuma </w:t>
      </w:r>
      <w:r w:rsidRPr="008439A5">
        <w:rPr>
          <w:rFonts w:eastAsia="Times New Roman"/>
          <w:b/>
          <w:bCs/>
          <w:i/>
          <w:lang w:eastAsia="id-ID"/>
        </w:rPr>
        <w:lastRenderedPageBreak/>
        <w:t>xanthorriza roxb</w:t>
      </w:r>
      <w:r w:rsidRPr="008439A5">
        <w:rPr>
          <w:rFonts w:eastAsia="Times New Roman"/>
          <w:b/>
          <w:bCs/>
          <w:lang w:eastAsia="id-ID"/>
        </w:rPr>
        <w:t xml:space="preserve">),  Madu dan Ekstrak ikan Gabus ( </w:t>
      </w:r>
      <w:r w:rsidRPr="008439A5">
        <w:rPr>
          <w:rFonts w:eastAsia="Times New Roman"/>
          <w:b/>
          <w:bCs/>
          <w:i/>
          <w:lang w:eastAsia="id-ID"/>
        </w:rPr>
        <w:t>Ophiocephalus striatus</w:t>
      </w:r>
      <w:r w:rsidRPr="008439A5">
        <w:rPr>
          <w:rFonts w:eastAsia="Times New Roman"/>
          <w:b/>
          <w:bCs/>
          <w:lang w:eastAsia="id-ID"/>
        </w:rPr>
        <w:t xml:space="preserve">) dengan model </w:t>
      </w:r>
      <w:r w:rsidRPr="008439A5">
        <w:rPr>
          <w:rFonts w:eastAsia="Times New Roman"/>
          <w:b/>
          <w:bCs/>
          <w:i/>
          <w:lang w:eastAsia="id-ID"/>
        </w:rPr>
        <w:t xml:space="preserve">Arrhenius </w:t>
      </w:r>
      <w:r w:rsidRPr="008439A5">
        <w:rPr>
          <w:rFonts w:eastAsia="Times New Roman"/>
          <w:b/>
          <w:bCs/>
          <w:lang w:eastAsia="id-ID"/>
        </w:rPr>
        <w:t>dan Model Q</w:t>
      </w:r>
      <w:r w:rsidRPr="008439A5">
        <w:rPr>
          <w:rFonts w:eastAsia="Times New Roman"/>
          <w:b/>
          <w:bCs/>
          <w:vertAlign w:val="subscript"/>
          <w:lang w:eastAsia="id-ID"/>
        </w:rPr>
        <w:t>10</w:t>
      </w:r>
      <w:r w:rsidRPr="008439A5">
        <w:rPr>
          <w:rFonts w:eastAsia="Times New Roman"/>
          <w:bCs/>
          <w:lang w:eastAsia="id-ID"/>
        </w:rPr>
        <w:t xml:space="preserve">. Staf Pengajar jurusan Gizi Politeknik Kesehatan Kemenkes, Malang. </w:t>
      </w:r>
    </w:p>
    <w:p w:rsidR="00E430B2" w:rsidRDefault="00E430B2" w:rsidP="00E430B2">
      <w:pPr>
        <w:spacing w:after="0" w:line="240" w:lineRule="auto"/>
        <w:ind w:left="720" w:hangingChars="300" w:hanging="720"/>
        <w:jc w:val="both"/>
        <w:rPr>
          <w:rFonts w:eastAsia="Calibri"/>
          <w:color w:val="000000"/>
        </w:rPr>
      </w:pPr>
      <w:r>
        <w:rPr>
          <w:rFonts w:eastAsia="Calibri"/>
          <w:color w:val="000000"/>
        </w:rPr>
        <w:t xml:space="preserve">Sidik .M., </w:t>
      </w:r>
      <w:r w:rsidRPr="008439A5">
        <w:rPr>
          <w:rFonts w:eastAsia="Calibri"/>
          <w:color w:val="000000"/>
        </w:rPr>
        <w:t xml:space="preserve">Muhtadi </w:t>
      </w:r>
      <w:r>
        <w:rPr>
          <w:rFonts w:eastAsia="Calibri"/>
          <w:color w:val="000000"/>
        </w:rPr>
        <w:t>.</w:t>
      </w:r>
      <w:r w:rsidRPr="008439A5">
        <w:rPr>
          <w:rFonts w:eastAsia="Calibri"/>
          <w:color w:val="000000"/>
        </w:rPr>
        <w:t xml:space="preserve">A. (1985). </w:t>
      </w:r>
      <w:r w:rsidRPr="008439A5">
        <w:rPr>
          <w:rFonts w:eastAsia="Calibri"/>
          <w:b/>
          <w:iCs/>
          <w:color w:val="000000"/>
        </w:rPr>
        <w:t xml:space="preserve">Temulawak </w:t>
      </w:r>
      <w:r w:rsidRPr="008439A5">
        <w:rPr>
          <w:rFonts w:eastAsia="Calibri"/>
          <w:b/>
          <w:color w:val="000000"/>
        </w:rPr>
        <w:t>(</w:t>
      </w:r>
      <w:r w:rsidRPr="008439A5">
        <w:rPr>
          <w:rFonts w:eastAsia="Calibri"/>
          <w:b/>
          <w:iCs/>
          <w:color w:val="000000"/>
        </w:rPr>
        <w:t>Curcuma xanthorrhiza</w:t>
      </w:r>
      <w:r w:rsidRPr="008439A5">
        <w:rPr>
          <w:rFonts w:eastAsia="Calibri"/>
          <w:b/>
          <w:color w:val="000000"/>
        </w:rPr>
        <w:t xml:space="preserve"> Roxb</w:t>
      </w:r>
      <w:r w:rsidRPr="008439A5">
        <w:rPr>
          <w:rFonts w:eastAsia="Calibri"/>
          <w:color w:val="000000"/>
        </w:rPr>
        <w:t>. Bandung: Yayasan Pengembangan Obat Bahan Alam.</w:t>
      </w:r>
    </w:p>
    <w:p w:rsidR="00E430B2" w:rsidRDefault="00E430B2" w:rsidP="00E430B2">
      <w:pPr>
        <w:spacing w:after="0" w:line="240" w:lineRule="auto"/>
        <w:ind w:left="720" w:hangingChars="300" w:hanging="720"/>
        <w:jc w:val="both"/>
        <w:rPr>
          <w:rFonts w:eastAsia="Calibri"/>
          <w:color w:val="000000"/>
        </w:rPr>
      </w:pPr>
      <w:r>
        <w:rPr>
          <w:rFonts w:eastAsia="Calibri"/>
          <w:color w:val="000000"/>
        </w:rPr>
        <w:t>Said.(</w:t>
      </w:r>
      <w:r w:rsidRPr="00AC6B08">
        <w:rPr>
          <w:rFonts w:eastAsia="Calibri"/>
          <w:color w:val="000000"/>
        </w:rPr>
        <w:t>2012</w:t>
      </w:r>
      <w:r>
        <w:rPr>
          <w:rFonts w:eastAsia="Calibri"/>
          <w:color w:val="000000"/>
        </w:rPr>
        <w:t>)</w:t>
      </w:r>
      <w:r w:rsidRPr="00AC6B08">
        <w:rPr>
          <w:rFonts w:eastAsia="Calibri"/>
          <w:color w:val="000000"/>
        </w:rPr>
        <w:t xml:space="preserve">. </w:t>
      </w:r>
      <w:r w:rsidRPr="00AC6B08">
        <w:rPr>
          <w:rFonts w:eastAsia="Calibri"/>
          <w:b/>
          <w:color w:val="000000"/>
        </w:rPr>
        <w:t>Budidaya Mujair dan Nila</w:t>
      </w:r>
      <w:r>
        <w:rPr>
          <w:rFonts w:eastAsia="Calibri"/>
          <w:color w:val="000000"/>
        </w:rPr>
        <w:t>. Yogj</w:t>
      </w:r>
      <w:r w:rsidRPr="00AC6B08">
        <w:rPr>
          <w:rFonts w:eastAsia="Calibri"/>
          <w:color w:val="000000"/>
        </w:rPr>
        <w:t>akarta: Ganexa Exact</w:t>
      </w:r>
      <w:r>
        <w:rPr>
          <w:rFonts w:eastAsia="Calibri"/>
          <w:color w:val="000000"/>
        </w:rPr>
        <w:t>.</w:t>
      </w:r>
    </w:p>
    <w:p w:rsidR="00E430B2" w:rsidRPr="00C66407" w:rsidRDefault="00E430B2" w:rsidP="00E430B2">
      <w:pPr>
        <w:spacing w:after="0" w:line="240" w:lineRule="auto"/>
        <w:ind w:left="720" w:hangingChars="300" w:hanging="720"/>
        <w:jc w:val="both"/>
        <w:rPr>
          <w:rFonts w:eastAsia="Calibri"/>
          <w:color w:val="000000"/>
        </w:rPr>
      </w:pPr>
      <w:r>
        <w:rPr>
          <w:rFonts w:eastAsia="Calibri"/>
          <w:color w:val="000000"/>
        </w:rPr>
        <w:t>Saputra. D dan Nurhayati. T. (2014</w:t>
      </w:r>
      <w:r w:rsidRPr="008439A5">
        <w:rPr>
          <w:rFonts w:eastAsia="Calibri"/>
          <w:color w:val="000000"/>
        </w:rPr>
        <w:t>)</w:t>
      </w:r>
      <w:r>
        <w:rPr>
          <w:rFonts w:eastAsia="Calibri"/>
          <w:color w:val="000000"/>
        </w:rPr>
        <w:t xml:space="preserve">. </w:t>
      </w:r>
      <w:r>
        <w:rPr>
          <w:rFonts w:eastAsia="Calibri"/>
          <w:b/>
          <w:color w:val="000000"/>
        </w:rPr>
        <w:t xml:space="preserve">Teknik pengawetan </w:t>
      </w:r>
      <w:r>
        <w:rPr>
          <w:rFonts w:eastAsia="Calibri"/>
          <w:b/>
          <w:i/>
          <w:color w:val="000000"/>
        </w:rPr>
        <w:t xml:space="preserve">fillet </w:t>
      </w:r>
      <w:r>
        <w:rPr>
          <w:rFonts w:eastAsia="Calibri"/>
          <w:b/>
          <w:color w:val="000000"/>
        </w:rPr>
        <w:t>ikan nila merah dengan senyawa antibakteri asal Lactobacillus Acidophilus dan Bifido Bacteria Biffidum.</w:t>
      </w:r>
      <w:r>
        <w:rPr>
          <w:rFonts w:eastAsia="Calibri"/>
          <w:color w:val="000000"/>
        </w:rPr>
        <w:t xml:space="preserve"> Industrial Engineering Department, Faculty of engineering, Binus University, Tangerang.</w:t>
      </w:r>
    </w:p>
    <w:p w:rsidR="00E430B2" w:rsidRPr="00462CA0" w:rsidRDefault="00E430B2" w:rsidP="00E430B2">
      <w:pPr>
        <w:spacing w:after="0" w:line="240" w:lineRule="auto"/>
        <w:ind w:left="720" w:hangingChars="300" w:hanging="720"/>
        <w:jc w:val="both"/>
        <w:rPr>
          <w:rFonts w:eastAsia="Calibri"/>
          <w:color w:val="000000"/>
        </w:rPr>
      </w:pPr>
      <w:r>
        <w:rPr>
          <w:rFonts w:eastAsia="Calibri"/>
          <w:color w:val="000000"/>
        </w:rPr>
        <w:t xml:space="preserve">Sinambela. S.E. (2012). </w:t>
      </w:r>
      <w:r>
        <w:rPr>
          <w:rFonts w:eastAsia="Calibri"/>
          <w:b/>
          <w:color w:val="000000"/>
        </w:rPr>
        <w:t>Isolasi dan analisis kimia minyak atsiri dari temulawak (</w:t>
      </w:r>
      <w:r>
        <w:rPr>
          <w:rFonts w:eastAsia="Calibri"/>
          <w:b/>
          <w:i/>
          <w:color w:val="000000"/>
        </w:rPr>
        <w:t xml:space="preserve">Curcuma Xanthorriza ROXB) </w:t>
      </w:r>
      <w:r>
        <w:rPr>
          <w:rFonts w:eastAsia="Calibri"/>
          <w:b/>
          <w:color w:val="000000"/>
        </w:rPr>
        <w:t xml:space="preserve">dengan gas kromatografi-spektrofotometer massa (GC-MS) dan uji aktivitas anti bakteri. </w:t>
      </w:r>
      <w:r w:rsidRPr="00462CA0">
        <w:rPr>
          <w:bCs/>
          <w:color w:val="000000"/>
        </w:rPr>
        <w:t>Fakultas matematika dan ilmu pengetahuan alam</w:t>
      </w:r>
      <w:r>
        <w:rPr>
          <w:bCs/>
          <w:color w:val="000000"/>
        </w:rPr>
        <w:t>. Universitas  Sumatera utara. Medan.</w:t>
      </w:r>
    </w:p>
    <w:p w:rsidR="00E430B2" w:rsidRDefault="00E430B2" w:rsidP="00E430B2">
      <w:pPr>
        <w:spacing w:after="0" w:line="240" w:lineRule="auto"/>
        <w:ind w:left="720" w:hangingChars="300" w:hanging="720"/>
        <w:jc w:val="both"/>
        <w:rPr>
          <w:rFonts w:eastAsia="Calibri"/>
          <w:color w:val="000000"/>
        </w:rPr>
      </w:pPr>
      <w:r>
        <w:rPr>
          <w:rFonts w:eastAsia="Calibri"/>
          <w:color w:val="000000"/>
        </w:rPr>
        <w:t xml:space="preserve">Syamsir, E. </w:t>
      </w:r>
      <w:r w:rsidRPr="008439A5">
        <w:rPr>
          <w:rFonts w:eastAsia="Calibri"/>
          <w:color w:val="000000"/>
        </w:rPr>
        <w:t xml:space="preserve">(2008). </w:t>
      </w:r>
      <w:r w:rsidRPr="008439A5">
        <w:rPr>
          <w:rFonts w:eastAsia="Calibri"/>
          <w:b/>
          <w:color w:val="000000"/>
        </w:rPr>
        <w:t>Proses Pembusukan Ikan</w:t>
      </w:r>
      <w:r w:rsidRPr="008439A5">
        <w:rPr>
          <w:rFonts w:eastAsia="Calibri"/>
          <w:color w:val="000000"/>
        </w:rPr>
        <w:t>. http://id.shvoong.com/exactsciences/1790308-proses-pembusukan-ikan/. Tanggal Akses 5 September 2015</w:t>
      </w:r>
    </w:p>
    <w:p w:rsidR="00E430B2" w:rsidRDefault="00E430B2" w:rsidP="00E430B2">
      <w:pPr>
        <w:spacing w:after="0" w:line="240" w:lineRule="auto"/>
        <w:ind w:left="709" w:hanging="709"/>
        <w:jc w:val="both"/>
      </w:pPr>
    </w:p>
    <w:p w:rsidR="00E430B2" w:rsidRPr="00091377" w:rsidRDefault="00E430B2" w:rsidP="00E430B2">
      <w:pPr>
        <w:spacing w:after="240" w:line="240" w:lineRule="auto"/>
        <w:ind w:left="709" w:hanging="709"/>
        <w:jc w:val="both"/>
      </w:pPr>
      <w:r>
        <w:lastRenderedPageBreak/>
        <w:t>Syarief., R.,</w:t>
      </w:r>
      <w:r w:rsidRPr="009F57A8">
        <w:t xml:space="preserve"> Santausa</w:t>
      </w:r>
      <w:r>
        <w:t>., S dan Isyana .B</w:t>
      </w:r>
      <w:r w:rsidRPr="009F57A8">
        <w:t xml:space="preserve">. </w:t>
      </w:r>
      <w:r>
        <w:t>(</w:t>
      </w:r>
      <w:r w:rsidRPr="009F57A8">
        <w:t>1989</w:t>
      </w:r>
      <w:r>
        <w:t>)</w:t>
      </w:r>
      <w:r w:rsidRPr="009F57A8">
        <w:t xml:space="preserve">. </w:t>
      </w:r>
      <w:r>
        <w:t xml:space="preserve"> </w:t>
      </w:r>
      <w:r w:rsidRPr="009F57A8">
        <w:rPr>
          <w:b/>
        </w:rPr>
        <w:t>Teknologi Pengemasan Pangan</w:t>
      </w:r>
      <w:r w:rsidRPr="009F57A8">
        <w:t>. Pusat Antar Universitas Pangan dan Gizi. Institut Pertanian Bogor, Bogor.</w:t>
      </w:r>
    </w:p>
    <w:p w:rsidR="00E430B2" w:rsidRPr="008439A5" w:rsidRDefault="00E430B2" w:rsidP="00E430B2">
      <w:pPr>
        <w:spacing w:after="0" w:line="240" w:lineRule="auto"/>
        <w:ind w:left="720" w:hangingChars="300" w:hanging="720"/>
        <w:jc w:val="both"/>
        <w:rPr>
          <w:rFonts w:eastAsia="Calibri"/>
          <w:color w:val="000000"/>
        </w:rPr>
      </w:pPr>
      <w:r>
        <w:rPr>
          <w:rFonts w:eastAsia="Calibri"/>
          <w:color w:val="000000"/>
        </w:rPr>
        <w:t xml:space="preserve">Syarief., R. dan Halid., </w:t>
      </w:r>
      <w:r w:rsidRPr="008439A5">
        <w:rPr>
          <w:rFonts w:eastAsia="Calibri"/>
          <w:color w:val="000000"/>
        </w:rPr>
        <w:t>H.</w:t>
      </w:r>
      <w:r w:rsidRPr="008439A5">
        <w:rPr>
          <w:rFonts w:eastAsia="Calibri"/>
          <w:iCs/>
          <w:color w:val="000000"/>
        </w:rPr>
        <w:t xml:space="preserve"> (</w:t>
      </w:r>
      <w:r w:rsidRPr="008439A5">
        <w:rPr>
          <w:rFonts w:eastAsia="Calibri"/>
          <w:color w:val="000000"/>
        </w:rPr>
        <w:t xml:space="preserve">1993) </w:t>
      </w:r>
      <w:r w:rsidRPr="008439A5">
        <w:rPr>
          <w:rFonts w:eastAsia="Calibri"/>
          <w:b/>
          <w:iCs/>
          <w:color w:val="000000"/>
        </w:rPr>
        <w:t>Teknologi</w:t>
      </w:r>
      <w:r w:rsidRPr="008439A5">
        <w:rPr>
          <w:rFonts w:eastAsia="Calibri"/>
          <w:b/>
          <w:color w:val="000000"/>
        </w:rPr>
        <w:br/>
      </w:r>
      <w:r w:rsidRPr="008439A5">
        <w:rPr>
          <w:rFonts w:eastAsia="Calibri"/>
          <w:b/>
          <w:iCs/>
          <w:color w:val="000000"/>
        </w:rPr>
        <w:t>Penyimpanan Pangan</w:t>
      </w:r>
      <w:r w:rsidRPr="008439A5">
        <w:rPr>
          <w:rFonts w:eastAsia="Calibri"/>
          <w:i/>
          <w:iCs/>
          <w:color w:val="000000"/>
        </w:rPr>
        <w:t>.</w:t>
      </w:r>
      <w:r w:rsidRPr="008439A5">
        <w:rPr>
          <w:rFonts w:eastAsia="Calibri"/>
          <w:color w:val="000000"/>
        </w:rPr>
        <w:t xml:space="preserve"> Jakarta : Arcan.</w:t>
      </w:r>
    </w:p>
    <w:p w:rsidR="00E430B2" w:rsidRDefault="00E430B2" w:rsidP="00E430B2">
      <w:pPr>
        <w:autoSpaceDE w:val="0"/>
        <w:autoSpaceDN w:val="0"/>
        <w:adjustRightInd w:val="0"/>
        <w:spacing w:after="0" w:line="240" w:lineRule="auto"/>
        <w:ind w:left="709" w:hanging="709"/>
        <w:jc w:val="both"/>
        <w:rPr>
          <w:rFonts w:eastAsia="Times New Roman"/>
        </w:rPr>
      </w:pPr>
      <w:r w:rsidRPr="008439A5">
        <w:rPr>
          <w:rFonts w:eastAsia="Times New Roman"/>
        </w:rPr>
        <w:t xml:space="preserve">Sumbaga, D.S. (2006). </w:t>
      </w:r>
      <w:r w:rsidRPr="008439A5">
        <w:rPr>
          <w:rFonts w:eastAsia="Times New Roman"/>
          <w:b/>
        </w:rPr>
        <w:t xml:space="preserve">Pengaruh  Waktu </w:t>
      </w:r>
      <w:r w:rsidRPr="008439A5">
        <w:rPr>
          <w:rFonts w:eastAsia="Times New Roman"/>
          <w:b/>
          <w:i/>
        </w:rPr>
        <w:t xml:space="preserve">Curing </w:t>
      </w:r>
      <w:r w:rsidRPr="008439A5">
        <w:rPr>
          <w:rFonts w:eastAsia="Times New Roman"/>
          <w:b/>
        </w:rPr>
        <w:t xml:space="preserve">(Perendaman Dalam Larutan Bumbu) Terhadap Mutu Dendeng Fillet Ikan Lele Dumbo (Clarias garipinus) Selama Penyimpanan. </w:t>
      </w:r>
      <w:r w:rsidRPr="008439A5">
        <w:rPr>
          <w:rFonts w:eastAsia="Times New Roman"/>
        </w:rPr>
        <w:t>Institut Pertanian Bogor. Bogor.</w:t>
      </w:r>
    </w:p>
    <w:p w:rsidR="00E430B2" w:rsidRDefault="00E430B2" w:rsidP="00E430B2">
      <w:pPr>
        <w:autoSpaceDE w:val="0"/>
        <w:autoSpaceDN w:val="0"/>
        <w:adjustRightInd w:val="0"/>
        <w:spacing w:after="0" w:line="240" w:lineRule="auto"/>
        <w:ind w:left="709" w:hanging="709"/>
        <w:jc w:val="both"/>
        <w:rPr>
          <w:rFonts w:eastAsia="Times New Roman"/>
        </w:rPr>
      </w:pPr>
      <w:r>
        <w:rPr>
          <w:rFonts w:eastAsia="Times New Roman"/>
        </w:rPr>
        <w:t>Suryawati., A., Meikawati., W dan Astuti., R. (2011</w:t>
      </w:r>
      <w:r w:rsidRPr="008439A5">
        <w:rPr>
          <w:rFonts w:eastAsia="Times New Roman"/>
        </w:rPr>
        <w:t>)</w:t>
      </w:r>
      <w:r>
        <w:rPr>
          <w:rFonts w:eastAsia="Times New Roman"/>
        </w:rPr>
        <w:t xml:space="preserve">. </w:t>
      </w:r>
      <w:r w:rsidRPr="004E270D">
        <w:rPr>
          <w:rFonts w:eastAsia="Times New Roman"/>
          <w:b/>
        </w:rPr>
        <w:t xml:space="preserve">Pengaruh Dosis dan </w:t>
      </w:r>
      <w:r>
        <w:rPr>
          <w:rFonts w:eastAsia="Times New Roman"/>
          <w:b/>
        </w:rPr>
        <w:t>Lama Perendaman Larutan temulawak</w:t>
      </w:r>
      <w:r w:rsidRPr="004E270D">
        <w:rPr>
          <w:rFonts w:eastAsia="Times New Roman"/>
          <w:b/>
        </w:rPr>
        <w:t xml:space="preserve"> Terhadap Jumlah Bakteri Ikan Bandeng</w:t>
      </w:r>
      <w:r>
        <w:rPr>
          <w:rFonts w:eastAsia="Times New Roman"/>
        </w:rPr>
        <w:t>. Universitas Muhammadiyah. Semarang.</w:t>
      </w:r>
    </w:p>
    <w:p w:rsidR="00E430B2" w:rsidRPr="009C0534" w:rsidRDefault="00E430B2" w:rsidP="00E430B2">
      <w:pPr>
        <w:autoSpaceDE w:val="0"/>
        <w:autoSpaceDN w:val="0"/>
        <w:adjustRightInd w:val="0"/>
        <w:spacing w:after="0" w:line="240" w:lineRule="auto"/>
        <w:ind w:left="709" w:hanging="709"/>
        <w:jc w:val="both"/>
        <w:rPr>
          <w:rFonts w:eastAsia="Times New Roman"/>
        </w:rPr>
      </w:pPr>
      <w:r>
        <w:rPr>
          <w:rFonts w:eastAsia="Times New Roman"/>
        </w:rPr>
        <w:lastRenderedPageBreak/>
        <w:t>Suryaningsih., L., Putranto.,S.,W dan Wulandari., E. (2012</w:t>
      </w:r>
      <w:r w:rsidRPr="008439A5">
        <w:rPr>
          <w:rFonts w:eastAsia="Times New Roman"/>
        </w:rPr>
        <w:t>)</w:t>
      </w:r>
      <w:r>
        <w:rPr>
          <w:rFonts w:eastAsia="Times New Roman"/>
        </w:rPr>
        <w:t xml:space="preserve">. </w:t>
      </w:r>
      <w:r w:rsidRPr="009C0534">
        <w:rPr>
          <w:rFonts w:eastAsia="Times New Roman"/>
          <w:b/>
        </w:rPr>
        <w:t>Pengaruh Perendaman Daging Pada Berbagai Konsentrasi Ekstrak Kunyit (</w:t>
      </w:r>
      <w:r w:rsidRPr="009C0534">
        <w:rPr>
          <w:rFonts w:eastAsia="Times New Roman"/>
          <w:b/>
          <w:i/>
        </w:rPr>
        <w:t>Curcuma domestika</w:t>
      </w:r>
      <w:r w:rsidRPr="009C0534">
        <w:rPr>
          <w:rFonts w:eastAsia="Times New Roman"/>
          <w:b/>
        </w:rPr>
        <w:t>) Terhadap Warna, Rasa, Bau, dan pH.</w:t>
      </w:r>
      <w:r>
        <w:rPr>
          <w:rFonts w:eastAsia="Times New Roman"/>
        </w:rPr>
        <w:t xml:space="preserve"> Fakultas Peternakan. Universitas Padjajaran.</w:t>
      </w:r>
    </w:p>
    <w:p w:rsidR="00E430B2" w:rsidRDefault="00E430B2" w:rsidP="00E430B2">
      <w:pPr>
        <w:spacing w:after="0" w:line="240" w:lineRule="auto"/>
        <w:ind w:left="720" w:hangingChars="300" w:hanging="720"/>
        <w:jc w:val="both"/>
        <w:rPr>
          <w:rFonts w:eastAsia="Calibri"/>
          <w:color w:val="000000"/>
        </w:rPr>
      </w:pPr>
      <w:r w:rsidRPr="008439A5">
        <w:rPr>
          <w:rFonts w:eastAsia="Calibri"/>
          <w:color w:val="000000"/>
        </w:rPr>
        <w:t xml:space="preserve">Winarno, F. G. (2004). </w:t>
      </w:r>
      <w:r w:rsidRPr="008439A5">
        <w:rPr>
          <w:rFonts w:eastAsia="Calibri"/>
          <w:b/>
          <w:color w:val="000000"/>
        </w:rPr>
        <w:t>Kimia Pangan dan Gizi</w:t>
      </w:r>
      <w:r w:rsidRPr="008439A5">
        <w:rPr>
          <w:rFonts w:eastAsia="Calibri"/>
          <w:color w:val="000000"/>
        </w:rPr>
        <w:t>. Jakarta : Gramedia Pustaka Utama.</w:t>
      </w:r>
    </w:p>
    <w:p w:rsidR="00E430B2" w:rsidRDefault="00E430B2" w:rsidP="00E430B2">
      <w:pPr>
        <w:spacing w:after="0" w:line="240" w:lineRule="auto"/>
        <w:ind w:left="720" w:hangingChars="300" w:hanging="720"/>
        <w:jc w:val="both"/>
        <w:rPr>
          <w:rFonts w:eastAsia="Calibri"/>
          <w:color w:val="000000"/>
        </w:rPr>
      </w:pPr>
      <w:r>
        <w:rPr>
          <w:rFonts w:eastAsia="Calibri"/>
          <w:color w:val="000000"/>
        </w:rPr>
        <w:t>Winarno, F. G. (1984</w:t>
      </w:r>
      <w:r w:rsidRPr="008439A5">
        <w:rPr>
          <w:rFonts w:eastAsia="Calibri"/>
          <w:color w:val="000000"/>
        </w:rPr>
        <w:t xml:space="preserve">). </w:t>
      </w:r>
      <w:r>
        <w:rPr>
          <w:rFonts w:eastAsia="Calibri"/>
          <w:b/>
          <w:color w:val="000000"/>
        </w:rPr>
        <w:t>Pangan Gizi Teknologi dan Konsumen</w:t>
      </w:r>
      <w:r>
        <w:rPr>
          <w:rFonts w:eastAsia="Calibri"/>
          <w:color w:val="000000"/>
        </w:rPr>
        <w:t xml:space="preserve">. </w:t>
      </w:r>
      <w:r w:rsidRPr="008439A5">
        <w:rPr>
          <w:rFonts w:eastAsia="Calibri"/>
          <w:color w:val="000000"/>
        </w:rPr>
        <w:t>Jakarta : Gramedia Pustaka Utama.</w:t>
      </w:r>
    </w:p>
    <w:p w:rsidR="00E430B2" w:rsidRPr="001042E0" w:rsidRDefault="00E430B2" w:rsidP="00E430B2">
      <w:pPr>
        <w:spacing w:after="0" w:line="240" w:lineRule="auto"/>
        <w:ind w:left="720" w:hangingChars="300" w:hanging="720"/>
        <w:jc w:val="both"/>
        <w:rPr>
          <w:rFonts w:eastAsia="Calibri"/>
          <w:color w:val="000000"/>
        </w:rPr>
      </w:pPr>
      <w:r>
        <w:rPr>
          <w:rFonts w:eastAsia="Calibri"/>
          <w:color w:val="000000"/>
        </w:rPr>
        <w:t>Yulia., A dan Ulyarti. (201</w:t>
      </w:r>
      <w:r w:rsidRPr="008439A5">
        <w:rPr>
          <w:rFonts w:eastAsia="Calibri"/>
          <w:color w:val="000000"/>
        </w:rPr>
        <w:t>4).</w:t>
      </w:r>
      <w:r>
        <w:rPr>
          <w:rFonts w:eastAsia="Calibri"/>
          <w:color w:val="000000"/>
        </w:rPr>
        <w:t xml:space="preserve"> </w:t>
      </w:r>
      <w:r w:rsidRPr="001042E0">
        <w:rPr>
          <w:rFonts w:eastAsia="Calibri"/>
          <w:b/>
          <w:color w:val="000000"/>
        </w:rPr>
        <w:t>Pengaruh Konsentrasi Ekstrak Kulit Kayu Manis dan Lama Perendaman Terhadap Umur Simpan Bakso Udang Pada Suhu Ruang</w:t>
      </w:r>
      <w:r>
        <w:rPr>
          <w:rFonts w:eastAsia="Calibri"/>
          <w:color w:val="000000"/>
        </w:rPr>
        <w:t>. Fakultas Pertanian. Universitas Jambi.</w:t>
      </w:r>
    </w:p>
    <w:p w:rsidR="00E430B2" w:rsidRPr="001B0057" w:rsidRDefault="00E430B2" w:rsidP="00E430B2">
      <w:pPr>
        <w:spacing w:after="0" w:line="240" w:lineRule="auto"/>
        <w:ind w:left="720" w:hangingChars="300" w:hanging="720"/>
        <w:jc w:val="both"/>
        <w:rPr>
          <w:rFonts w:eastAsia="Times New Roman"/>
          <w:bCs/>
          <w:lang w:eastAsia="id-ID"/>
        </w:rPr>
      </w:pPr>
    </w:p>
    <w:p w:rsidR="00067B26" w:rsidRDefault="00067B26" w:rsidP="00E430B2">
      <w:pPr>
        <w:spacing w:after="0" w:line="240" w:lineRule="auto"/>
        <w:jc w:val="both"/>
        <w:rPr>
          <w:rFonts w:eastAsia="Times New Roman"/>
          <w:bCs/>
          <w:color w:val="000000"/>
          <w:lang w:val="en-US" w:eastAsia="id-ID"/>
        </w:rPr>
      </w:pPr>
    </w:p>
    <w:p w:rsidR="00067B26" w:rsidRDefault="00067B26" w:rsidP="00E430B2">
      <w:pPr>
        <w:spacing w:after="0" w:line="240" w:lineRule="auto"/>
        <w:jc w:val="both"/>
        <w:rPr>
          <w:rFonts w:eastAsia="Times New Roman"/>
          <w:bCs/>
          <w:color w:val="000000"/>
          <w:lang w:val="en-US" w:eastAsia="id-ID"/>
        </w:rPr>
      </w:pPr>
    </w:p>
    <w:p w:rsidR="00067B26" w:rsidRDefault="00067B26" w:rsidP="00E430B2">
      <w:pPr>
        <w:spacing w:after="0" w:line="240" w:lineRule="auto"/>
        <w:jc w:val="both"/>
        <w:rPr>
          <w:rFonts w:eastAsia="Times New Roman"/>
          <w:bCs/>
          <w:color w:val="000000"/>
          <w:lang w:eastAsia="id-ID"/>
        </w:rPr>
        <w:sectPr w:rsidR="00067B26" w:rsidSect="00843F77">
          <w:type w:val="continuous"/>
          <w:pgSz w:w="11906" w:h="16838" w:code="9"/>
          <w:pgMar w:top="2268" w:right="1701" w:bottom="1701" w:left="2268" w:header="708" w:footer="708" w:gutter="0"/>
          <w:cols w:num="2" w:space="708"/>
          <w:docGrid w:linePitch="360"/>
        </w:sectPr>
      </w:pPr>
    </w:p>
    <w:p w:rsidR="00067B26" w:rsidRDefault="00067B26" w:rsidP="00E430B2">
      <w:pPr>
        <w:spacing w:after="0" w:line="240" w:lineRule="auto"/>
        <w:jc w:val="center"/>
        <w:rPr>
          <w:rFonts w:eastAsia="Times New Roman"/>
          <w:color w:val="000000"/>
          <w:sz w:val="18"/>
          <w:szCs w:val="18"/>
          <w:highlight w:val="yellow"/>
          <w:lang w:eastAsia="id-ID"/>
        </w:rPr>
      </w:pPr>
    </w:p>
    <w:p w:rsidR="00067B26" w:rsidRDefault="00067B26" w:rsidP="00E430B2">
      <w:pPr>
        <w:spacing w:after="0" w:line="240" w:lineRule="auto"/>
        <w:jc w:val="center"/>
        <w:rPr>
          <w:rFonts w:eastAsia="Times New Roman"/>
          <w:color w:val="000000"/>
          <w:sz w:val="18"/>
          <w:szCs w:val="18"/>
          <w:highlight w:val="yellow"/>
          <w:lang w:eastAsia="id-ID"/>
        </w:rPr>
        <w:sectPr w:rsidR="00067B26" w:rsidSect="00843F77">
          <w:type w:val="continuous"/>
          <w:pgSz w:w="11906" w:h="16838" w:code="9"/>
          <w:pgMar w:top="2268" w:right="1701" w:bottom="1701" w:left="2268" w:header="708" w:footer="708" w:gutter="0"/>
          <w:cols w:space="708"/>
          <w:docGrid w:linePitch="360"/>
        </w:sectPr>
      </w:pPr>
    </w:p>
    <w:p w:rsidR="00067B26" w:rsidRDefault="00067B26" w:rsidP="00E430B2">
      <w:pPr>
        <w:pStyle w:val="NormalWeb"/>
        <w:spacing w:before="0" w:beforeAutospacing="0" w:after="0" w:afterAutospacing="0"/>
        <w:jc w:val="center"/>
        <w:textAlignment w:val="baseline"/>
        <w:rPr>
          <w:b/>
          <w:sz w:val="22"/>
          <w:szCs w:val="22"/>
        </w:rPr>
      </w:pPr>
    </w:p>
    <w:p w:rsidR="00E56E7A" w:rsidRDefault="00E430B2" w:rsidP="00E430B2">
      <w:pPr>
        <w:pStyle w:val="NormalWeb"/>
        <w:tabs>
          <w:tab w:val="left" w:pos="2959"/>
        </w:tabs>
        <w:spacing w:before="0" w:beforeAutospacing="0" w:after="0" w:afterAutospacing="0"/>
        <w:textAlignment w:val="baseline"/>
        <w:rPr>
          <w:b/>
          <w:sz w:val="22"/>
          <w:szCs w:val="22"/>
        </w:rPr>
      </w:pPr>
      <w:r>
        <w:rPr>
          <w:b/>
          <w:sz w:val="22"/>
          <w:szCs w:val="22"/>
        </w:rPr>
        <w:tab/>
      </w:r>
    </w:p>
    <w:p w:rsidR="00E56E7A" w:rsidRDefault="00E56E7A" w:rsidP="00E430B2">
      <w:pPr>
        <w:pStyle w:val="NormalWeb"/>
        <w:spacing w:before="0" w:beforeAutospacing="0" w:after="0" w:afterAutospacing="0"/>
        <w:jc w:val="center"/>
        <w:textAlignment w:val="baseline"/>
        <w:rPr>
          <w:b/>
          <w:sz w:val="22"/>
          <w:szCs w:val="22"/>
        </w:rPr>
      </w:pPr>
    </w:p>
    <w:p w:rsidR="00E56E7A" w:rsidRDefault="00E56E7A" w:rsidP="00E430B2">
      <w:pPr>
        <w:pStyle w:val="NormalWeb"/>
        <w:spacing w:before="0" w:beforeAutospacing="0" w:after="0" w:afterAutospacing="0"/>
        <w:jc w:val="center"/>
        <w:textAlignment w:val="baseline"/>
        <w:rPr>
          <w:b/>
          <w:sz w:val="22"/>
          <w:szCs w:val="22"/>
        </w:rPr>
      </w:pPr>
    </w:p>
    <w:p w:rsidR="00E56E7A" w:rsidRDefault="00E56E7A" w:rsidP="00E430B2">
      <w:pPr>
        <w:pStyle w:val="NormalWeb"/>
        <w:spacing w:before="0" w:beforeAutospacing="0" w:after="0" w:afterAutospacing="0"/>
        <w:jc w:val="center"/>
        <w:textAlignment w:val="baseline"/>
        <w:rPr>
          <w:b/>
          <w:sz w:val="22"/>
          <w:szCs w:val="22"/>
        </w:rPr>
      </w:pPr>
    </w:p>
    <w:p w:rsidR="00E56E7A" w:rsidRDefault="00E56E7A" w:rsidP="00E430B2">
      <w:pPr>
        <w:pStyle w:val="NormalWeb"/>
        <w:spacing w:before="0" w:beforeAutospacing="0" w:after="0" w:afterAutospacing="0"/>
        <w:jc w:val="center"/>
        <w:textAlignment w:val="baseline"/>
        <w:rPr>
          <w:b/>
          <w:sz w:val="22"/>
          <w:szCs w:val="22"/>
        </w:rPr>
      </w:pPr>
    </w:p>
    <w:p w:rsidR="00E56E7A" w:rsidRPr="00B01025" w:rsidRDefault="00E56E7A" w:rsidP="00E430B2">
      <w:pPr>
        <w:pStyle w:val="NormalWeb"/>
        <w:spacing w:before="0" w:beforeAutospacing="0" w:after="0" w:afterAutospacing="0"/>
        <w:textAlignment w:val="baseline"/>
        <w:rPr>
          <w:b/>
          <w:sz w:val="22"/>
          <w:szCs w:val="22"/>
          <w:lang w:val="en-US"/>
        </w:rPr>
      </w:pPr>
    </w:p>
    <w:sectPr w:rsidR="00E56E7A" w:rsidRPr="00B01025" w:rsidSect="00A50E57">
      <w:type w:val="continuous"/>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F77" w:rsidRDefault="00843F77">
      <w:pPr>
        <w:spacing w:after="0" w:line="240" w:lineRule="auto"/>
      </w:pPr>
      <w:r>
        <w:separator/>
      </w:r>
    </w:p>
  </w:endnote>
  <w:endnote w:type="continuationSeparator" w:id="0">
    <w:p w:rsidR="00843F77" w:rsidRDefault="0084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77" w:rsidRPr="006B5C39" w:rsidRDefault="00843F77" w:rsidP="00843F77">
    <w:pPr>
      <w:pStyle w:val="Footer"/>
      <w:rPr>
        <w:sz w:val="16"/>
        <w:szCs w:val="16"/>
      </w:rPr>
    </w:pPr>
    <w:r w:rsidRPr="006B5C39">
      <w:rPr>
        <w:sz w:val="16"/>
        <w:szCs w:val="16"/>
      </w:rPr>
      <w:t>*Alumni Teknologi Pangan Universitas Pasundan</w:t>
    </w:r>
  </w:p>
  <w:p w:rsidR="00843F77" w:rsidRDefault="00843F77" w:rsidP="00843F77">
    <w:pPr>
      <w:pStyle w:val="Footer"/>
      <w:rPr>
        <w:sz w:val="16"/>
        <w:szCs w:val="16"/>
      </w:rPr>
    </w:pPr>
    <w:r w:rsidRPr="006B5C39">
      <w:rPr>
        <w:sz w:val="16"/>
        <w:szCs w:val="16"/>
      </w:rPr>
      <w:t>** Dosen Teknologi Pangan Universitas Pasundan</w:t>
    </w:r>
  </w:p>
  <w:p w:rsidR="00843F77" w:rsidRDefault="00843F77" w:rsidP="00843F7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77" w:rsidRPr="00150FC4" w:rsidRDefault="00843F77" w:rsidP="00843F77">
    <w:pPr>
      <w:pStyle w:val="Footer"/>
      <w:jc w:val="center"/>
      <w:rPr>
        <w:sz w:val="22"/>
        <w:szCs w:val="22"/>
      </w:rPr>
    </w:pPr>
    <w:r w:rsidRPr="00150FC4">
      <w:rPr>
        <w:sz w:val="22"/>
        <w:szCs w:val="2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F77" w:rsidRDefault="00843F77">
      <w:pPr>
        <w:spacing w:after="0" w:line="240" w:lineRule="auto"/>
      </w:pPr>
      <w:r>
        <w:separator/>
      </w:r>
    </w:p>
  </w:footnote>
  <w:footnote w:type="continuationSeparator" w:id="0">
    <w:p w:rsidR="00843F77" w:rsidRDefault="00843F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685243"/>
      <w:docPartObj>
        <w:docPartGallery w:val="Page Numbers (Top of Page)"/>
        <w:docPartUnique/>
      </w:docPartObj>
    </w:sdtPr>
    <w:sdtEndPr/>
    <w:sdtContent>
      <w:p w:rsidR="00843F77" w:rsidRDefault="00843F77">
        <w:pPr>
          <w:pStyle w:val="Header"/>
          <w:jc w:val="right"/>
        </w:pPr>
        <w:r>
          <w:fldChar w:fldCharType="begin"/>
        </w:r>
        <w:r>
          <w:instrText xml:space="preserve"> PAGE   \* MERGEFORMAT </w:instrText>
        </w:r>
        <w:r>
          <w:fldChar w:fldCharType="separate"/>
        </w:r>
        <w:r w:rsidR="005C31C9">
          <w:rPr>
            <w:noProof/>
          </w:rPr>
          <w:t>7</w:t>
        </w:r>
        <w:r>
          <w:rPr>
            <w:noProof/>
          </w:rPr>
          <w:fldChar w:fldCharType="end"/>
        </w:r>
      </w:p>
    </w:sdtContent>
  </w:sdt>
  <w:p w:rsidR="00843F77" w:rsidRDefault="00843F77" w:rsidP="00843F7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382"/>
    <w:multiLevelType w:val="multilevel"/>
    <w:tmpl w:val="D5047C1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1D32C6D"/>
    <w:multiLevelType w:val="multilevel"/>
    <w:tmpl w:val="C168339A"/>
    <w:lvl w:ilvl="0">
      <w:start w:val="1"/>
      <w:numFmt w:val="decimal"/>
      <w:lvlText w:val="%1."/>
      <w:lvlJc w:val="left"/>
      <w:pPr>
        <w:ind w:left="36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1F17BC"/>
    <w:multiLevelType w:val="hybridMultilevel"/>
    <w:tmpl w:val="182CB6AE"/>
    <w:lvl w:ilvl="0" w:tplc="E062C4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81369F3"/>
    <w:multiLevelType w:val="hybridMultilevel"/>
    <w:tmpl w:val="82FA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45062"/>
    <w:multiLevelType w:val="hybridMultilevel"/>
    <w:tmpl w:val="1A20B7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1B69D3"/>
    <w:multiLevelType w:val="hybridMultilevel"/>
    <w:tmpl w:val="C7A0D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12884"/>
    <w:multiLevelType w:val="hybridMultilevel"/>
    <w:tmpl w:val="11FC4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9F0FD2"/>
    <w:multiLevelType w:val="multilevel"/>
    <w:tmpl w:val="69C2D874"/>
    <w:lvl w:ilvl="0">
      <w:start w:val="1"/>
      <w:numFmt w:val="decimal"/>
      <w:lvlText w:val="%1."/>
      <w:lvlJc w:val="left"/>
      <w:pPr>
        <w:ind w:left="450" w:hanging="360"/>
      </w:pPr>
      <w:rPr>
        <w:rFonts w:hint="default"/>
        <w:i w:val="0"/>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ECF7A9A"/>
    <w:multiLevelType w:val="hybridMultilevel"/>
    <w:tmpl w:val="31061FC6"/>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254BA6"/>
    <w:multiLevelType w:val="hybridMultilevel"/>
    <w:tmpl w:val="51AA75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EF50E38"/>
    <w:multiLevelType w:val="hybridMultilevel"/>
    <w:tmpl w:val="5562FBEC"/>
    <w:lvl w:ilvl="0" w:tplc="59CEA1C8">
      <w:start w:val="9"/>
      <w:numFmt w:val="bullet"/>
      <w:lvlText w:val="-"/>
      <w:lvlJc w:val="left"/>
      <w:pPr>
        <w:ind w:left="1800" w:hanging="360"/>
      </w:pPr>
      <w:rPr>
        <w:rFonts w:ascii="Times New Roman" w:eastAsia="Calibr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1">
    <w:nsid w:val="46957333"/>
    <w:multiLevelType w:val="hybridMultilevel"/>
    <w:tmpl w:val="151E7D8E"/>
    <w:lvl w:ilvl="0" w:tplc="2A58FE7C">
      <w:start w:val="1"/>
      <w:numFmt w:val="decimal"/>
      <w:lvlText w:val="%1."/>
      <w:lvlJc w:val="left"/>
      <w:pPr>
        <w:ind w:left="900" w:hanging="360"/>
      </w:pPr>
      <w:rPr>
        <w:rFonts w:ascii="Times New Roman" w:eastAsiaTheme="minorHAnsi" w:hAnsi="Times New Roman" w:cs="Times New Roman"/>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nsid w:val="598A3BB7"/>
    <w:multiLevelType w:val="hybridMultilevel"/>
    <w:tmpl w:val="48CC43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ED256BE"/>
    <w:multiLevelType w:val="multilevel"/>
    <w:tmpl w:val="B68A7FC4"/>
    <w:lvl w:ilvl="0">
      <w:start w:val="1"/>
      <w:numFmt w:val="decimal"/>
      <w:lvlText w:val="%1."/>
      <w:lvlJc w:val="left"/>
      <w:pPr>
        <w:ind w:left="502" w:hanging="360"/>
      </w:pPr>
      <w:rPr>
        <w:rFonts w:hint="default"/>
      </w:rPr>
    </w:lvl>
    <w:lvl w:ilvl="1">
      <w:start w:val="3"/>
      <w:numFmt w:val="decimal"/>
      <w:isLgl/>
      <w:lvlText w:val="%1.%2."/>
      <w:lvlJc w:val="left"/>
      <w:pPr>
        <w:ind w:left="956" w:hanging="720"/>
      </w:pPr>
      <w:rPr>
        <w:rFonts w:hint="default"/>
      </w:rPr>
    </w:lvl>
    <w:lvl w:ilvl="2">
      <w:start w:val="1"/>
      <w:numFmt w:val="decimal"/>
      <w:isLgl/>
      <w:lvlText w:val="%1.%2.%3."/>
      <w:lvlJc w:val="left"/>
      <w:pPr>
        <w:ind w:left="1050" w:hanging="720"/>
      </w:pPr>
      <w:rPr>
        <w:rFonts w:hint="default"/>
      </w:rPr>
    </w:lvl>
    <w:lvl w:ilvl="3">
      <w:start w:val="2"/>
      <w:numFmt w:val="decimal"/>
      <w:isLgl/>
      <w:lvlText w:val="%1.%2.%3.%4."/>
      <w:lvlJc w:val="left"/>
      <w:pPr>
        <w:ind w:left="1144" w:hanging="720"/>
      </w:pPr>
      <w:rPr>
        <w:rFonts w:hint="default"/>
      </w:rPr>
    </w:lvl>
    <w:lvl w:ilvl="4">
      <w:start w:val="1"/>
      <w:numFmt w:val="decimal"/>
      <w:isLgl/>
      <w:lvlText w:val="%1.%2.%3.%4.%5."/>
      <w:lvlJc w:val="left"/>
      <w:pPr>
        <w:ind w:left="1598" w:hanging="1080"/>
      </w:pPr>
      <w:rPr>
        <w:rFonts w:hint="default"/>
      </w:rPr>
    </w:lvl>
    <w:lvl w:ilvl="5">
      <w:start w:val="1"/>
      <w:numFmt w:val="decimal"/>
      <w:isLgl/>
      <w:lvlText w:val="%1.%2.%3.%4.%5.%6."/>
      <w:lvlJc w:val="left"/>
      <w:pPr>
        <w:ind w:left="1692" w:hanging="1080"/>
      </w:pPr>
      <w:rPr>
        <w:rFonts w:hint="default"/>
      </w:rPr>
    </w:lvl>
    <w:lvl w:ilvl="6">
      <w:start w:val="1"/>
      <w:numFmt w:val="decimal"/>
      <w:isLgl/>
      <w:lvlText w:val="%1.%2.%3.%4.%5.%6.%7."/>
      <w:lvlJc w:val="left"/>
      <w:pPr>
        <w:ind w:left="2146" w:hanging="1440"/>
      </w:pPr>
      <w:rPr>
        <w:rFonts w:hint="default"/>
      </w:rPr>
    </w:lvl>
    <w:lvl w:ilvl="7">
      <w:start w:val="1"/>
      <w:numFmt w:val="decimal"/>
      <w:isLgl/>
      <w:lvlText w:val="%1.%2.%3.%4.%5.%6.%7.%8."/>
      <w:lvlJc w:val="left"/>
      <w:pPr>
        <w:ind w:left="2240" w:hanging="1440"/>
      </w:pPr>
      <w:rPr>
        <w:rFonts w:hint="default"/>
      </w:rPr>
    </w:lvl>
    <w:lvl w:ilvl="8">
      <w:start w:val="1"/>
      <w:numFmt w:val="decimal"/>
      <w:isLgl/>
      <w:lvlText w:val="%1.%2.%3.%4.%5.%6.%7.%8.%9."/>
      <w:lvlJc w:val="left"/>
      <w:pPr>
        <w:ind w:left="2694" w:hanging="1800"/>
      </w:pPr>
      <w:rPr>
        <w:rFonts w:hint="default"/>
      </w:rPr>
    </w:lvl>
  </w:abstractNum>
  <w:abstractNum w:abstractNumId="14">
    <w:nsid w:val="6F2B1971"/>
    <w:multiLevelType w:val="hybridMultilevel"/>
    <w:tmpl w:val="528651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8EE109F"/>
    <w:multiLevelType w:val="hybridMultilevel"/>
    <w:tmpl w:val="14A20E3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57453E"/>
    <w:multiLevelType w:val="multilevel"/>
    <w:tmpl w:val="CC486972"/>
    <w:lvl w:ilvl="0">
      <w:start w:val="3"/>
      <w:numFmt w:val="decimal"/>
      <w:lvlText w:val="%1."/>
      <w:lvlJc w:val="left"/>
      <w:pPr>
        <w:ind w:left="720" w:hanging="720"/>
      </w:pPr>
      <w:rPr>
        <w:rFonts w:hint="default"/>
      </w:rPr>
    </w:lvl>
    <w:lvl w:ilvl="1">
      <w:start w:val="2"/>
      <w:numFmt w:val="decimal"/>
      <w:lvlText w:val="%1.%2."/>
      <w:lvlJc w:val="left"/>
      <w:pPr>
        <w:ind w:left="982" w:hanging="72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17">
    <w:nsid w:val="7DA8617B"/>
    <w:multiLevelType w:val="hybridMultilevel"/>
    <w:tmpl w:val="583C50CE"/>
    <w:lvl w:ilvl="0" w:tplc="FBE64A78">
      <w:start w:val="1"/>
      <w:numFmt w:val="decimal"/>
      <w:lvlText w:val="%1."/>
      <w:lvlJc w:val="left"/>
      <w:pPr>
        <w:ind w:left="784" w:hanging="360"/>
      </w:pPr>
      <w:rPr>
        <w:rFonts w:hint="default"/>
      </w:rPr>
    </w:lvl>
    <w:lvl w:ilvl="1" w:tplc="04210019" w:tentative="1">
      <w:start w:val="1"/>
      <w:numFmt w:val="lowerLetter"/>
      <w:lvlText w:val="%2."/>
      <w:lvlJc w:val="left"/>
      <w:pPr>
        <w:ind w:left="1504" w:hanging="360"/>
      </w:pPr>
    </w:lvl>
    <w:lvl w:ilvl="2" w:tplc="0421001B" w:tentative="1">
      <w:start w:val="1"/>
      <w:numFmt w:val="lowerRoman"/>
      <w:lvlText w:val="%3."/>
      <w:lvlJc w:val="right"/>
      <w:pPr>
        <w:ind w:left="2224" w:hanging="180"/>
      </w:pPr>
    </w:lvl>
    <w:lvl w:ilvl="3" w:tplc="0421000F" w:tentative="1">
      <w:start w:val="1"/>
      <w:numFmt w:val="decimal"/>
      <w:lvlText w:val="%4."/>
      <w:lvlJc w:val="left"/>
      <w:pPr>
        <w:ind w:left="2944" w:hanging="360"/>
      </w:pPr>
    </w:lvl>
    <w:lvl w:ilvl="4" w:tplc="04210019" w:tentative="1">
      <w:start w:val="1"/>
      <w:numFmt w:val="lowerLetter"/>
      <w:lvlText w:val="%5."/>
      <w:lvlJc w:val="left"/>
      <w:pPr>
        <w:ind w:left="3664" w:hanging="360"/>
      </w:pPr>
    </w:lvl>
    <w:lvl w:ilvl="5" w:tplc="0421001B" w:tentative="1">
      <w:start w:val="1"/>
      <w:numFmt w:val="lowerRoman"/>
      <w:lvlText w:val="%6."/>
      <w:lvlJc w:val="right"/>
      <w:pPr>
        <w:ind w:left="4384" w:hanging="180"/>
      </w:pPr>
    </w:lvl>
    <w:lvl w:ilvl="6" w:tplc="0421000F" w:tentative="1">
      <w:start w:val="1"/>
      <w:numFmt w:val="decimal"/>
      <w:lvlText w:val="%7."/>
      <w:lvlJc w:val="left"/>
      <w:pPr>
        <w:ind w:left="5104" w:hanging="360"/>
      </w:pPr>
    </w:lvl>
    <w:lvl w:ilvl="7" w:tplc="04210019" w:tentative="1">
      <w:start w:val="1"/>
      <w:numFmt w:val="lowerLetter"/>
      <w:lvlText w:val="%8."/>
      <w:lvlJc w:val="left"/>
      <w:pPr>
        <w:ind w:left="5824" w:hanging="360"/>
      </w:pPr>
    </w:lvl>
    <w:lvl w:ilvl="8" w:tplc="0421001B" w:tentative="1">
      <w:start w:val="1"/>
      <w:numFmt w:val="lowerRoman"/>
      <w:lvlText w:val="%9."/>
      <w:lvlJc w:val="right"/>
      <w:pPr>
        <w:ind w:left="6544" w:hanging="180"/>
      </w:pPr>
    </w:lvl>
  </w:abstractNum>
  <w:num w:numId="1">
    <w:abstractNumId w:val="9"/>
  </w:num>
  <w:num w:numId="2">
    <w:abstractNumId w:val="10"/>
  </w:num>
  <w:num w:numId="3">
    <w:abstractNumId w:val="14"/>
  </w:num>
  <w:num w:numId="4">
    <w:abstractNumId w:val="12"/>
  </w:num>
  <w:num w:numId="5">
    <w:abstractNumId w:val="8"/>
  </w:num>
  <w:num w:numId="6">
    <w:abstractNumId w:val="3"/>
  </w:num>
  <w:num w:numId="7">
    <w:abstractNumId w:val="15"/>
  </w:num>
  <w:num w:numId="8">
    <w:abstractNumId w:val="5"/>
  </w:num>
  <w:num w:numId="9">
    <w:abstractNumId w:val="7"/>
  </w:num>
  <w:num w:numId="10">
    <w:abstractNumId w:val="2"/>
  </w:num>
  <w:num w:numId="11">
    <w:abstractNumId w:val="1"/>
  </w:num>
  <w:num w:numId="12">
    <w:abstractNumId w:val="0"/>
  </w:num>
  <w:num w:numId="13">
    <w:abstractNumId w:val="16"/>
  </w:num>
  <w:num w:numId="14">
    <w:abstractNumId w:val="4"/>
  </w:num>
  <w:num w:numId="15">
    <w:abstractNumId w:val="6"/>
  </w:num>
  <w:num w:numId="16">
    <w:abstractNumId w:val="13"/>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B26"/>
    <w:rsid w:val="00014CFC"/>
    <w:rsid w:val="00067B26"/>
    <w:rsid w:val="00084CA3"/>
    <w:rsid w:val="00167E8C"/>
    <w:rsid w:val="001B1B48"/>
    <w:rsid w:val="001B3354"/>
    <w:rsid w:val="001C3E9C"/>
    <w:rsid w:val="002003D5"/>
    <w:rsid w:val="002269EF"/>
    <w:rsid w:val="002B21E0"/>
    <w:rsid w:val="002C0D98"/>
    <w:rsid w:val="002C565D"/>
    <w:rsid w:val="00325B4B"/>
    <w:rsid w:val="00346E54"/>
    <w:rsid w:val="00373198"/>
    <w:rsid w:val="00381026"/>
    <w:rsid w:val="00434826"/>
    <w:rsid w:val="00455491"/>
    <w:rsid w:val="004A7462"/>
    <w:rsid w:val="005B55C5"/>
    <w:rsid w:val="005C31C9"/>
    <w:rsid w:val="005C461E"/>
    <w:rsid w:val="005F7F5F"/>
    <w:rsid w:val="00643D0F"/>
    <w:rsid w:val="006A412B"/>
    <w:rsid w:val="006A6C25"/>
    <w:rsid w:val="006D17C7"/>
    <w:rsid w:val="00737750"/>
    <w:rsid w:val="00786C18"/>
    <w:rsid w:val="007C4C27"/>
    <w:rsid w:val="007F7D10"/>
    <w:rsid w:val="00843F77"/>
    <w:rsid w:val="00947F7B"/>
    <w:rsid w:val="00984C83"/>
    <w:rsid w:val="009C1C4C"/>
    <w:rsid w:val="00A50E57"/>
    <w:rsid w:val="00A920FC"/>
    <w:rsid w:val="00AA4E05"/>
    <w:rsid w:val="00AA4F93"/>
    <w:rsid w:val="00AB3586"/>
    <w:rsid w:val="00B01025"/>
    <w:rsid w:val="00B139D2"/>
    <w:rsid w:val="00C10CEF"/>
    <w:rsid w:val="00C678F1"/>
    <w:rsid w:val="00D538A5"/>
    <w:rsid w:val="00DF4378"/>
    <w:rsid w:val="00E33E67"/>
    <w:rsid w:val="00E430B2"/>
    <w:rsid w:val="00E56E7A"/>
    <w:rsid w:val="00E77CBE"/>
    <w:rsid w:val="00EA61EE"/>
    <w:rsid w:val="00F64A1B"/>
    <w:rsid w:val="00FA311A"/>
    <w:rsid w:val="00FA687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B26"/>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B26"/>
    <w:rPr>
      <w:rFonts w:ascii="Times New Roman" w:hAnsi="Times New Roman" w:cs="Times New Roman"/>
      <w:sz w:val="24"/>
      <w:szCs w:val="24"/>
    </w:rPr>
  </w:style>
  <w:style w:type="paragraph" w:styleId="Footer">
    <w:name w:val="footer"/>
    <w:basedOn w:val="Normal"/>
    <w:link w:val="FooterChar"/>
    <w:uiPriority w:val="99"/>
    <w:unhideWhenUsed/>
    <w:rsid w:val="00067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B26"/>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06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67B26"/>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067B26"/>
    <w:pPr>
      <w:ind w:left="720"/>
      <w:contextualSpacing/>
    </w:pPr>
    <w:rPr>
      <w:rFonts w:ascii="Calibri" w:eastAsia="Calibri" w:hAnsi="Calibri"/>
      <w:sz w:val="22"/>
      <w:szCs w:val="22"/>
    </w:rPr>
  </w:style>
  <w:style w:type="paragraph" w:styleId="NormalWeb">
    <w:name w:val="Normal (Web)"/>
    <w:basedOn w:val="Normal"/>
    <w:uiPriority w:val="99"/>
    <w:unhideWhenUsed/>
    <w:rsid w:val="00067B26"/>
    <w:pPr>
      <w:spacing w:before="100" w:beforeAutospacing="1" w:after="100" w:afterAutospacing="1" w:line="240" w:lineRule="auto"/>
    </w:pPr>
    <w:rPr>
      <w:rFonts w:eastAsia="Times New Roman"/>
      <w:lang w:eastAsia="id-ID"/>
    </w:rPr>
  </w:style>
  <w:style w:type="paragraph" w:customStyle="1" w:styleId="Default">
    <w:name w:val="Default"/>
    <w:rsid w:val="00067B26"/>
    <w:pPr>
      <w:autoSpaceDE w:val="0"/>
      <w:autoSpaceDN w:val="0"/>
      <w:adjustRightInd w:val="0"/>
      <w:spacing w:after="0" w:line="240" w:lineRule="auto"/>
    </w:pPr>
    <w:rPr>
      <w:rFonts w:ascii="Times New Roman" w:eastAsia="Times New Roman" w:hAnsi="Times New Roman" w:cs="Times New Roman"/>
      <w:color w:val="000000"/>
      <w:sz w:val="24"/>
      <w:szCs w:val="24"/>
      <w:lang w:eastAsia="ja-JP"/>
    </w:rPr>
  </w:style>
  <w:style w:type="character" w:customStyle="1" w:styleId="ListParagraphChar">
    <w:name w:val="List Paragraph Char"/>
    <w:link w:val="ListParagraph"/>
    <w:uiPriority w:val="34"/>
    <w:locked/>
    <w:rsid w:val="00067B26"/>
    <w:rPr>
      <w:rFonts w:ascii="Calibri" w:eastAsia="Calibri" w:hAnsi="Calibri" w:cs="Times New Roman"/>
    </w:rPr>
  </w:style>
  <w:style w:type="character" w:styleId="Hyperlink">
    <w:name w:val="Hyperlink"/>
    <w:uiPriority w:val="99"/>
    <w:unhideWhenUsed/>
    <w:rsid w:val="00067B26"/>
    <w:rPr>
      <w:color w:val="0000FF"/>
      <w:u w:val="single"/>
    </w:rPr>
  </w:style>
  <w:style w:type="paragraph" w:styleId="NoSpacing">
    <w:name w:val="No Spacing"/>
    <w:uiPriority w:val="1"/>
    <w:qFormat/>
    <w:rsid w:val="00373198"/>
    <w:pPr>
      <w:spacing w:after="0" w:line="240" w:lineRule="auto"/>
    </w:pPr>
    <w:rPr>
      <w:lang w:val="en-US"/>
    </w:rPr>
  </w:style>
  <w:style w:type="character" w:customStyle="1" w:styleId="apple-converted-space">
    <w:name w:val="apple-converted-space"/>
    <w:basedOn w:val="DefaultParagraphFont"/>
    <w:rsid w:val="00325B4B"/>
  </w:style>
  <w:style w:type="paragraph" w:styleId="BodyText">
    <w:name w:val="Body Text"/>
    <w:basedOn w:val="Normal"/>
    <w:link w:val="BodyTextChar"/>
    <w:semiHidden/>
    <w:rsid w:val="00786C18"/>
    <w:pPr>
      <w:spacing w:after="0" w:line="360" w:lineRule="auto"/>
      <w:jc w:val="both"/>
    </w:pPr>
    <w:rPr>
      <w:rFonts w:eastAsia="Times New Roman"/>
      <w:szCs w:val="20"/>
      <w:lang w:val="en-US"/>
    </w:rPr>
  </w:style>
  <w:style w:type="character" w:customStyle="1" w:styleId="BodyTextChar">
    <w:name w:val="Body Text Char"/>
    <w:basedOn w:val="DefaultParagraphFont"/>
    <w:link w:val="BodyText"/>
    <w:semiHidden/>
    <w:rsid w:val="00786C18"/>
    <w:rPr>
      <w:rFonts w:ascii="Times New Roman" w:eastAsia="Times New Roman" w:hAnsi="Times New Roman" w:cs="Times New Roman"/>
      <w:sz w:val="24"/>
      <w:szCs w:val="20"/>
      <w:lang w:val="en-US"/>
    </w:rPr>
  </w:style>
  <w:style w:type="table" w:styleId="TableGrid">
    <w:name w:val="Table Grid"/>
    <w:basedOn w:val="TableNormal"/>
    <w:uiPriority w:val="39"/>
    <w:rsid w:val="00D53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B35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3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1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B26"/>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B26"/>
    <w:rPr>
      <w:rFonts w:ascii="Times New Roman" w:hAnsi="Times New Roman" w:cs="Times New Roman"/>
      <w:sz w:val="24"/>
      <w:szCs w:val="24"/>
    </w:rPr>
  </w:style>
  <w:style w:type="paragraph" w:styleId="Footer">
    <w:name w:val="footer"/>
    <w:basedOn w:val="Normal"/>
    <w:link w:val="FooterChar"/>
    <w:uiPriority w:val="99"/>
    <w:unhideWhenUsed/>
    <w:rsid w:val="00067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B26"/>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06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67B26"/>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067B26"/>
    <w:pPr>
      <w:ind w:left="720"/>
      <w:contextualSpacing/>
    </w:pPr>
    <w:rPr>
      <w:rFonts w:ascii="Calibri" w:eastAsia="Calibri" w:hAnsi="Calibri"/>
      <w:sz w:val="22"/>
      <w:szCs w:val="22"/>
    </w:rPr>
  </w:style>
  <w:style w:type="paragraph" w:styleId="NormalWeb">
    <w:name w:val="Normal (Web)"/>
    <w:basedOn w:val="Normal"/>
    <w:uiPriority w:val="99"/>
    <w:unhideWhenUsed/>
    <w:rsid w:val="00067B26"/>
    <w:pPr>
      <w:spacing w:before="100" w:beforeAutospacing="1" w:after="100" w:afterAutospacing="1" w:line="240" w:lineRule="auto"/>
    </w:pPr>
    <w:rPr>
      <w:rFonts w:eastAsia="Times New Roman"/>
      <w:lang w:eastAsia="id-ID"/>
    </w:rPr>
  </w:style>
  <w:style w:type="paragraph" w:customStyle="1" w:styleId="Default">
    <w:name w:val="Default"/>
    <w:rsid w:val="00067B26"/>
    <w:pPr>
      <w:autoSpaceDE w:val="0"/>
      <w:autoSpaceDN w:val="0"/>
      <w:adjustRightInd w:val="0"/>
      <w:spacing w:after="0" w:line="240" w:lineRule="auto"/>
    </w:pPr>
    <w:rPr>
      <w:rFonts w:ascii="Times New Roman" w:eastAsia="Times New Roman" w:hAnsi="Times New Roman" w:cs="Times New Roman"/>
      <w:color w:val="000000"/>
      <w:sz w:val="24"/>
      <w:szCs w:val="24"/>
      <w:lang w:eastAsia="ja-JP"/>
    </w:rPr>
  </w:style>
  <w:style w:type="character" w:customStyle="1" w:styleId="ListParagraphChar">
    <w:name w:val="List Paragraph Char"/>
    <w:link w:val="ListParagraph"/>
    <w:uiPriority w:val="34"/>
    <w:locked/>
    <w:rsid w:val="00067B26"/>
    <w:rPr>
      <w:rFonts w:ascii="Calibri" w:eastAsia="Calibri" w:hAnsi="Calibri" w:cs="Times New Roman"/>
    </w:rPr>
  </w:style>
  <w:style w:type="character" w:styleId="Hyperlink">
    <w:name w:val="Hyperlink"/>
    <w:uiPriority w:val="99"/>
    <w:unhideWhenUsed/>
    <w:rsid w:val="00067B26"/>
    <w:rPr>
      <w:color w:val="0000FF"/>
      <w:u w:val="single"/>
    </w:rPr>
  </w:style>
  <w:style w:type="paragraph" w:styleId="NoSpacing">
    <w:name w:val="No Spacing"/>
    <w:uiPriority w:val="1"/>
    <w:qFormat/>
    <w:rsid w:val="00373198"/>
    <w:pPr>
      <w:spacing w:after="0" w:line="240" w:lineRule="auto"/>
    </w:pPr>
    <w:rPr>
      <w:lang w:val="en-US"/>
    </w:rPr>
  </w:style>
  <w:style w:type="character" w:customStyle="1" w:styleId="apple-converted-space">
    <w:name w:val="apple-converted-space"/>
    <w:basedOn w:val="DefaultParagraphFont"/>
    <w:rsid w:val="00325B4B"/>
  </w:style>
  <w:style w:type="paragraph" w:styleId="BodyText">
    <w:name w:val="Body Text"/>
    <w:basedOn w:val="Normal"/>
    <w:link w:val="BodyTextChar"/>
    <w:semiHidden/>
    <w:rsid w:val="00786C18"/>
    <w:pPr>
      <w:spacing w:after="0" w:line="360" w:lineRule="auto"/>
      <w:jc w:val="both"/>
    </w:pPr>
    <w:rPr>
      <w:rFonts w:eastAsia="Times New Roman"/>
      <w:szCs w:val="20"/>
      <w:lang w:val="en-US"/>
    </w:rPr>
  </w:style>
  <w:style w:type="character" w:customStyle="1" w:styleId="BodyTextChar">
    <w:name w:val="Body Text Char"/>
    <w:basedOn w:val="DefaultParagraphFont"/>
    <w:link w:val="BodyText"/>
    <w:semiHidden/>
    <w:rsid w:val="00786C18"/>
    <w:rPr>
      <w:rFonts w:ascii="Times New Roman" w:eastAsia="Times New Roman" w:hAnsi="Times New Roman" w:cs="Times New Roman"/>
      <w:sz w:val="24"/>
      <w:szCs w:val="20"/>
      <w:lang w:val="en-US"/>
    </w:rPr>
  </w:style>
  <w:style w:type="table" w:styleId="TableGrid">
    <w:name w:val="Table Grid"/>
    <w:basedOn w:val="TableNormal"/>
    <w:uiPriority w:val="39"/>
    <w:rsid w:val="00D53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B35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3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yperlink" Target="http://www.majalahtrust.com/bisnis/peluang/806.php"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BEB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20</Pages>
  <Words>6941</Words>
  <Characters>39567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Boang</dc:creator>
  <cp:keywords/>
  <dc:description/>
  <cp:lastModifiedBy>Admin</cp:lastModifiedBy>
  <cp:revision>7</cp:revision>
  <cp:lastPrinted>2016-12-01T13:53:00Z</cp:lastPrinted>
  <dcterms:created xsi:type="dcterms:W3CDTF">2017-01-04T15:01:00Z</dcterms:created>
  <dcterms:modified xsi:type="dcterms:W3CDTF">2010-01-02T20:06:00Z</dcterms:modified>
</cp:coreProperties>
</file>