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6E" w:rsidRDefault="000E3E6E" w:rsidP="00197DDD">
      <w:pPr>
        <w:spacing w:after="0" w:line="240" w:lineRule="auto"/>
        <w:jc w:val="center"/>
        <w:rPr>
          <w:rFonts w:ascii="Times New Roman" w:hAnsi="Times New Roman"/>
          <w:b/>
          <w:sz w:val="24"/>
          <w:szCs w:val="24"/>
        </w:rPr>
      </w:pPr>
      <w:r w:rsidRPr="000E3E6E">
        <w:rPr>
          <w:rFonts w:ascii="Times New Roman" w:hAnsi="Times New Roman"/>
          <w:b/>
          <w:sz w:val="24"/>
          <w:szCs w:val="24"/>
        </w:rPr>
        <w:t xml:space="preserve">PENINGKATAN KEMAMPUAN PEMAHAMAN MATEMATIS DAN PENALARAN MATEMATIS MELALUI </w:t>
      </w:r>
      <w:r w:rsidRPr="000E3E6E">
        <w:rPr>
          <w:rFonts w:ascii="Times New Roman" w:hAnsi="Times New Roman"/>
          <w:b/>
          <w:i/>
          <w:sz w:val="24"/>
          <w:szCs w:val="24"/>
        </w:rPr>
        <w:t>PROBLEM BASED LEARNING</w:t>
      </w:r>
      <w:r w:rsidRPr="000E3E6E">
        <w:rPr>
          <w:rFonts w:ascii="Times New Roman" w:hAnsi="Times New Roman"/>
          <w:b/>
          <w:sz w:val="24"/>
          <w:szCs w:val="24"/>
        </w:rPr>
        <w:t xml:space="preserve"> (PBL) SISWA SEKOLAH MENENGAH PERTAMA</w:t>
      </w:r>
    </w:p>
    <w:p w:rsidR="000E3E6E" w:rsidRPr="000E3E6E" w:rsidRDefault="000E3E6E" w:rsidP="00197DDD">
      <w:pPr>
        <w:spacing w:after="0" w:line="240" w:lineRule="auto"/>
        <w:jc w:val="center"/>
        <w:rPr>
          <w:rFonts w:ascii="Times New Roman" w:hAnsi="Times New Roman"/>
          <w:b/>
          <w:sz w:val="24"/>
          <w:szCs w:val="24"/>
        </w:rPr>
      </w:pPr>
    </w:p>
    <w:p w:rsidR="000E3E6E" w:rsidRPr="000E3E6E" w:rsidRDefault="000E3E6E" w:rsidP="00197DDD">
      <w:pPr>
        <w:pStyle w:val="NormalWeb"/>
        <w:spacing w:before="0" w:beforeAutospacing="0" w:after="0" w:afterAutospacing="0"/>
        <w:ind w:left="1985" w:hanging="1985"/>
        <w:jc w:val="center"/>
      </w:pPr>
      <w:r w:rsidRPr="000E3E6E">
        <w:rPr>
          <w:b/>
        </w:rPr>
        <w:t>Topik</w:t>
      </w:r>
    </w:p>
    <w:p w:rsidR="000E3E6E" w:rsidRPr="000E3E6E" w:rsidRDefault="000E3E6E" w:rsidP="00197DDD">
      <w:pPr>
        <w:pStyle w:val="NormalWeb"/>
        <w:spacing w:before="0" w:beforeAutospacing="0" w:after="0" w:afterAutospacing="0"/>
        <w:ind w:left="1985" w:hanging="1985"/>
        <w:jc w:val="center"/>
        <w:rPr>
          <w:b/>
        </w:rPr>
      </w:pPr>
      <w:r w:rsidRPr="000E3E6E">
        <w:rPr>
          <w:b/>
          <w:lang w:val="id-ID"/>
        </w:rPr>
        <w:t xml:space="preserve">Mahasiswa Pascasarjana </w:t>
      </w:r>
      <w:r w:rsidRPr="000E3E6E">
        <w:rPr>
          <w:b/>
        </w:rPr>
        <w:t xml:space="preserve">Fakultas Pendidikan Matematika </w:t>
      </w:r>
    </w:p>
    <w:p w:rsidR="000E3E6E" w:rsidRPr="000E3E6E" w:rsidRDefault="000E3E6E" w:rsidP="00197DDD">
      <w:pPr>
        <w:pStyle w:val="NormalWeb"/>
        <w:spacing w:before="0" w:beforeAutospacing="0" w:after="0" w:afterAutospacing="0"/>
        <w:ind w:left="1985" w:hanging="1985"/>
        <w:jc w:val="center"/>
        <w:rPr>
          <w:b/>
          <w:lang w:val="id-ID"/>
        </w:rPr>
      </w:pPr>
      <w:r w:rsidRPr="000E3E6E">
        <w:rPr>
          <w:b/>
          <w:lang w:val="id-ID"/>
        </w:rPr>
        <w:t>Universitas Pasundan Bandung</w:t>
      </w:r>
    </w:p>
    <w:p w:rsidR="000E3E6E" w:rsidRPr="000E3E6E" w:rsidRDefault="000E3E6E" w:rsidP="00197DDD">
      <w:pPr>
        <w:pStyle w:val="NormalWeb"/>
        <w:spacing w:before="0" w:beforeAutospacing="0" w:after="0" w:afterAutospacing="0"/>
        <w:ind w:left="1985" w:hanging="1985"/>
        <w:jc w:val="center"/>
        <w:rPr>
          <w:b/>
          <w:caps/>
          <w:lang w:val="id-ID"/>
        </w:rPr>
      </w:pPr>
      <w:hyperlink r:id="rId8" w:history="1">
        <w:r w:rsidRPr="000E3E6E">
          <w:rPr>
            <w:rStyle w:val="Hyperlink"/>
            <w:b/>
          </w:rPr>
          <w:t>top_topik@ymail.com</w:t>
        </w:r>
      </w:hyperlink>
    </w:p>
    <w:p w:rsidR="00C71B50" w:rsidRDefault="00C71B50" w:rsidP="00197DDD">
      <w:pPr>
        <w:spacing w:after="0" w:line="240" w:lineRule="auto"/>
        <w:rPr>
          <w:szCs w:val="24"/>
        </w:rPr>
      </w:pPr>
    </w:p>
    <w:p w:rsidR="000E3E6E" w:rsidRDefault="00E643B8" w:rsidP="00197DDD">
      <w:pPr>
        <w:spacing w:after="0" w:line="240" w:lineRule="auto"/>
        <w:jc w:val="both"/>
        <w:rPr>
          <w:rFonts w:ascii="Times New Roman" w:hAnsi="Times New Roman"/>
          <w:sz w:val="24"/>
          <w:szCs w:val="24"/>
        </w:rPr>
      </w:pPr>
      <w:r w:rsidRPr="00E643B8">
        <w:rPr>
          <w:rFonts w:ascii="Times New Roman" w:hAnsi="Times New Roman"/>
          <w:b/>
          <w:bCs/>
          <w:sz w:val="24"/>
          <w:szCs w:val="24"/>
        </w:rPr>
        <w:t>A</w:t>
      </w:r>
      <w:r>
        <w:rPr>
          <w:rFonts w:ascii="Times New Roman" w:hAnsi="Times New Roman"/>
          <w:b/>
          <w:bCs/>
          <w:sz w:val="24"/>
          <w:szCs w:val="24"/>
        </w:rPr>
        <w:t xml:space="preserve">bstrak: </w:t>
      </w:r>
      <w:r w:rsidRPr="00E643B8">
        <w:rPr>
          <w:rFonts w:ascii="Times New Roman" w:hAnsi="Times New Roman"/>
          <w:b/>
          <w:bCs/>
          <w:sz w:val="24"/>
          <w:szCs w:val="24"/>
        </w:rPr>
        <w:t xml:space="preserve">Peningkatan Kemampuan Pemahaman Matematis dan Penalaran Matematis melalui </w:t>
      </w:r>
      <w:r w:rsidRPr="00E643B8">
        <w:rPr>
          <w:rFonts w:ascii="Times New Roman" w:hAnsi="Times New Roman"/>
          <w:b/>
          <w:bCs/>
          <w:i/>
          <w:iCs/>
          <w:sz w:val="24"/>
          <w:szCs w:val="24"/>
        </w:rPr>
        <w:t>Problem Based Learning</w:t>
      </w:r>
      <w:r w:rsidRPr="00E643B8">
        <w:rPr>
          <w:rFonts w:ascii="Times New Roman" w:hAnsi="Times New Roman"/>
          <w:b/>
          <w:bCs/>
          <w:sz w:val="24"/>
          <w:szCs w:val="24"/>
        </w:rPr>
        <w:t xml:space="preserve"> (PBL) Siswa S</w:t>
      </w:r>
      <w:r>
        <w:rPr>
          <w:rFonts w:ascii="Times New Roman" w:hAnsi="Times New Roman"/>
          <w:b/>
          <w:bCs/>
          <w:sz w:val="24"/>
          <w:szCs w:val="24"/>
        </w:rPr>
        <w:t>ekolah Menengah Pertama</w:t>
      </w:r>
      <w:r w:rsidRPr="00E643B8">
        <w:rPr>
          <w:rFonts w:ascii="Times New Roman" w:hAnsi="Times New Roman"/>
          <w:b/>
          <w:bCs/>
          <w:sz w:val="24"/>
          <w:szCs w:val="24"/>
        </w:rPr>
        <w:t>.</w:t>
      </w:r>
      <w:r>
        <w:rPr>
          <w:rFonts w:ascii="Times New Roman" w:hAnsi="Times New Roman"/>
          <w:sz w:val="24"/>
          <w:szCs w:val="24"/>
        </w:rPr>
        <w:t xml:space="preserve"> </w:t>
      </w:r>
      <w:r w:rsidR="000E3E6E" w:rsidRPr="00E643B8">
        <w:rPr>
          <w:rFonts w:ascii="Times New Roman" w:hAnsi="Times New Roman"/>
          <w:bCs/>
          <w:sz w:val="24"/>
          <w:szCs w:val="24"/>
          <w:lang w:val="sv-SE"/>
        </w:rPr>
        <w:t xml:space="preserve">Penelitian ini bertujan untuk meningkatkan kemampuan pemahaman matematis dan penalaran matematis. Desain penelitian </w:t>
      </w:r>
      <w:r w:rsidR="000E3E6E" w:rsidRPr="00E643B8">
        <w:rPr>
          <w:rFonts w:ascii="Times New Roman" w:hAnsi="Times New Roman"/>
          <w:sz w:val="24"/>
          <w:szCs w:val="24"/>
        </w:rPr>
        <w:t xml:space="preserve">adalah kelompok kontrol </w:t>
      </w:r>
      <w:r w:rsidR="000E3E6E" w:rsidRPr="00E643B8">
        <w:rPr>
          <w:rFonts w:ascii="Times New Roman" w:hAnsi="Times New Roman"/>
          <w:i/>
          <w:iCs/>
          <w:sz w:val="24"/>
          <w:szCs w:val="24"/>
        </w:rPr>
        <w:t>non-equivalen</w:t>
      </w:r>
      <w:r w:rsidR="000E3E6E" w:rsidRPr="00E643B8">
        <w:rPr>
          <w:rFonts w:ascii="Times New Roman" w:hAnsi="Times New Roman"/>
          <w:sz w:val="24"/>
          <w:szCs w:val="24"/>
        </w:rPr>
        <w:t xml:space="preserve"> pretes dan postes.</w:t>
      </w:r>
      <w:r w:rsidR="000E3E6E" w:rsidRPr="00E643B8">
        <w:rPr>
          <w:rFonts w:ascii="Times New Roman" w:hAnsi="Times New Roman"/>
          <w:bCs/>
          <w:sz w:val="24"/>
          <w:szCs w:val="24"/>
          <w:lang w:val="sv-SE"/>
        </w:rPr>
        <w:t xml:space="preserve"> Populasi penelitian ini SMPS Se-Bandung Barat. Sampel dilakukan dengan </w:t>
      </w:r>
      <w:r w:rsidR="000E3E6E" w:rsidRPr="00E643B8">
        <w:rPr>
          <w:rFonts w:ascii="Times New Roman" w:hAnsi="Times New Roman"/>
          <w:i/>
          <w:sz w:val="24"/>
          <w:szCs w:val="24"/>
        </w:rPr>
        <w:t>cluster sampling (area sampling)</w:t>
      </w:r>
      <w:r w:rsidR="000E3E6E" w:rsidRPr="00E643B8">
        <w:rPr>
          <w:rFonts w:ascii="Times New Roman" w:hAnsi="Times New Roman"/>
          <w:sz w:val="24"/>
          <w:szCs w:val="24"/>
        </w:rPr>
        <w:t xml:space="preserve"> diambil</w:t>
      </w:r>
      <w:r w:rsidR="000E3E6E" w:rsidRPr="00E643B8">
        <w:rPr>
          <w:rFonts w:ascii="Times New Roman" w:hAnsi="Times New Roman"/>
          <w:bCs/>
          <w:sz w:val="24"/>
          <w:szCs w:val="24"/>
          <w:lang w:val="sv-SE"/>
        </w:rPr>
        <w:t xml:space="preserve"> kelas VIII SMPS Darun Nasya </w:t>
      </w:r>
      <w:r w:rsidR="000E3E6E" w:rsidRPr="00E643B8">
        <w:rPr>
          <w:rFonts w:ascii="Times New Roman" w:hAnsi="Times New Roman"/>
          <w:bCs/>
          <w:i/>
          <w:iCs/>
          <w:sz w:val="24"/>
          <w:szCs w:val="24"/>
          <w:lang w:val="sv-SE"/>
        </w:rPr>
        <w:t>Boarding School</w:t>
      </w:r>
      <w:r w:rsidR="000E3E6E" w:rsidRPr="00E643B8">
        <w:rPr>
          <w:rFonts w:ascii="Times New Roman" w:hAnsi="Times New Roman"/>
          <w:bCs/>
          <w:sz w:val="24"/>
          <w:szCs w:val="24"/>
          <w:lang w:val="sv-SE"/>
        </w:rPr>
        <w:t xml:space="preserve">. Instrumen yang digunakan adalah tes kemampuan kemampuan pemahaman matematis, penalaran matematis dan lembar observasi. Analisis data kuantitatif dengan uji </w:t>
      </w:r>
      <w:r w:rsidR="000E3E6E" w:rsidRPr="00E643B8">
        <w:rPr>
          <w:rFonts w:ascii="Times New Roman" w:hAnsi="Times New Roman"/>
          <w:bCs/>
          <w:i/>
          <w:iCs/>
          <w:sz w:val="24"/>
          <w:szCs w:val="24"/>
          <w:lang w:val="sv-SE"/>
        </w:rPr>
        <w:t>Two Way Anova</w:t>
      </w:r>
      <w:r w:rsidR="000E3E6E" w:rsidRPr="00E643B8">
        <w:rPr>
          <w:rFonts w:ascii="Times New Roman" w:hAnsi="Times New Roman"/>
          <w:bCs/>
          <w:sz w:val="24"/>
          <w:szCs w:val="24"/>
          <w:lang w:val="sv-SE"/>
        </w:rPr>
        <w:t xml:space="preserve">. Hasil penelitian menunjukan: (1) </w:t>
      </w:r>
      <w:r w:rsidR="000E3E6E" w:rsidRPr="00E643B8">
        <w:rPr>
          <w:rFonts w:ascii="Times New Roman" w:hAnsi="Times New Roman"/>
          <w:sz w:val="24"/>
          <w:szCs w:val="24"/>
        </w:rPr>
        <w:t xml:space="preserve">tidak terdapat perbedaan peningkatan kemampuan pemahaman matematis; (2) terdapat perbedaan peningkatan kemampuan penalaran matematis; (3) terdapat perbedaan antara siswa kelompok kelompok tinggi dengan kelompok sedang, yang lainya tidak ada perbedaan; (4) tidak terdapat interaksi antara model pembelajaran dan tingkat KAM terhadap peningkatan kemampuan pemahaman matematis dan penalaran matematis. </w:t>
      </w:r>
    </w:p>
    <w:p w:rsidR="004D5A43" w:rsidRPr="00E643B8" w:rsidRDefault="004D5A43" w:rsidP="00197DDD">
      <w:pPr>
        <w:spacing w:after="0" w:line="240" w:lineRule="auto"/>
        <w:jc w:val="both"/>
        <w:rPr>
          <w:rFonts w:ascii="Times New Roman" w:hAnsi="Times New Roman"/>
          <w:sz w:val="24"/>
          <w:szCs w:val="24"/>
        </w:rPr>
      </w:pPr>
    </w:p>
    <w:p w:rsidR="004D5A43" w:rsidRPr="00E643B8" w:rsidRDefault="004D5A43" w:rsidP="00197DDD">
      <w:pPr>
        <w:autoSpaceDE w:val="0"/>
        <w:autoSpaceDN w:val="0"/>
        <w:adjustRightInd w:val="0"/>
        <w:spacing w:after="0" w:line="240" w:lineRule="auto"/>
        <w:ind w:left="1276" w:hanging="1276"/>
        <w:jc w:val="both"/>
        <w:rPr>
          <w:rFonts w:ascii="Times New Roman" w:hAnsi="Times New Roman"/>
          <w:bCs/>
          <w:i/>
          <w:iCs/>
          <w:sz w:val="24"/>
          <w:szCs w:val="24"/>
        </w:rPr>
      </w:pPr>
      <w:r w:rsidRPr="00E643B8">
        <w:rPr>
          <w:rFonts w:ascii="Times New Roman" w:hAnsi="Times New Roman"/>
          <w:bCs/>
          <w:sz w:val="24"/>
          <w:szCs w:val="24"/>
        </w:rPr>
        <w:t xml:space="preserve">Kata kunci : (1) kemampuan pemahaman matematis; (2) kemampuan penalaran matematis; dan (2) </w:t>
      </w:r>
      <w:r w:rsidRPr="00E643B8">
        <w:rPr>
          <w:rFonts w:ascii="Times New Roman" w:hAnsi="Times New Roman"/>
          <w:bCs/>
          <w:i/>
          <w:iCs/>
          <w:sz w:val="24"/>
          <w:szCs w:val="24"/>
        </w:rPr>
        <w:t>problem based leraning.</w:t>
      </w:r>
    </w:p>
    <w:p w:rsidR="00E643B8" w:rsidRDefault="00E643B8" w:rsidP="00197DDD">
      <w:pPr>
        <w:autoSpaceDE w:val="0"/>
        <w:autoSpaceDN w:val="0"/>
        <w:adjustRightInd w:val="0"/>
        <w:spacing w:after="0" w:line="240" w:lineRule="auto"/>
        <w:jc w:val="both"/>
        <w:rPr>
          <w:rFonts w:ascii="Times New Roman" w:hAnsi="Times New Roman"/>
          <w:b/>
          <w:bCs/>
          <w:sz w:val="24"/>
          <w:szCs w:val="24"/>
        </w:rPr>
      </w:pPr>
    </w:p>
    <w:p w:rsidR="00E643B8" w:rsidRPr="004D5A43" w:rsidRDefault="00E643B8" w:rsidP="00197DDD">
      <w:pPr>
        <w:autoSpaceDE w:val="0"/>
        <w:autoSpaceDN w:val="0"/>
        <w:adjustRightInd w:val="0"/>
        <w:spacing w:after="0" w:line="240" w:lineRule="auto"/>
        <w:jc w:val="both"/>
        <w:rPr>
          <w:rFonts w:ascii="Times New Roman" w:hAnsi="Times New Roman"/>
          <w:b/>
          <w:bCs/>
          <w:sz w:val="24"/>
          <w:szCs w:val="24"/>
        </w:rPr>
      </w:pPr>
      <w:r w:rsidRPr="00E643B8">
        <w:rPr>
          <w:rFonts w:ascii="Times New Roman" w:hAnsi="Times New Roman"/>
          <w:b/>
          <w:bCs/>
          <w:sz w:val="24"/>
          <w:szCs w:val="24"/>
        </w:rPr>
        <w:t xml:space="preserve">Abstract: Improved Ability of Mathematical Understanding and Mathemacal Reasoning through Problem Based Learning Secondary School Students. </w:t>
      </w:r>
      <w:r w:rsidRPr="00E643B8">
        <w:rPr>
          <w:rFonts w:ascii="Times New Roman" w:hAnsi="Times New Roman"/>
          <w:sz w:val="24"/>
          <w:szCs w:val="24"/>
        </w:rPr>
        <w:t xml:space="preserve">The research aims to study of improvement mathematical understanding and mathemacal reasoning. The design research is control group non-equivalen pretest and posttest.  The population of all private secondary school in west bandung. The selection of a </w:t>
      </w:r>
      <w:r w:rsidRPr="00E643B8">
        <w:rPr>
          <w:rFonts w:ascii="Times New Roman" w:hAnsi="Times New Roman"/>
          <w:iCs/>
          <w:sz w:val="24"/>
          <w:szCs w:val="24"/>
        </w:rPr>
        <w:t xml:space="preserve">cluster sampling (area sampling) i.e. eighth class </w:t>
      </w:r>
      <w:r w:rsidRPr="00E643B8">
        <w:rPr>
          <w:rFonts w:ascii="Times New Roman" w:hAnsi="Times New Roman"/>
          <w:sz w:val="24"/>
          <w:szCs w:val="24"/>
        </w:rPr>
        <w:t xml:space="preserve">private secondary boarding school Darun Nasya. The instrument used are  mathematical understanding, mathemacal reasoning and observation sheets. The analysis of quantitative datum using two way anova test. Research results : (1) there was no difference in improvement of the ability of mathematical understanding; (2) there is a deffernce in mathematical reasoning ability improvement; (3) there is a defference in mathematical reasoning ability </w:t>
      </w:r>
      <w:r w:rsidRPr="004D5A43">
        <w:rPr>
          <w:rFonts w:ascii="Times New Roman" w:hAnsi="Times New Roman"/>
          <w:sz w:val="24"/>
          <w:szCs w:val="24"/>
        </w:rPr>
        <w:t>improvement KAM among group with KAM hight group, the other group there is no defference; (4) there is no intreraction between the learning model and KAM to improvement ability mathematical understanding, mathemacal reasoning.</w:t>
      </w:r>
    </w:p>
    <w:p w:rsidR="000E3E6E" w:rsidRPr="004D5A43" w:rsidRDefault="000E3E6E" w:rsidP="00197DDD">
      <w:pPr>
        <w:spacing w:after="0" w:line="240" w:lineRule="auto"/>
        <w:rPr>
          <w:rFonts w:ascii="Times New Roman" w:hAnsi="Times New Roman"/>
          <w:sz w:val="24"/>
          <w:szCs w:val="24"/>
        </w:rPr>
      </w:pPr>
    </w:p>
    <w:p w:rsidR="00B92D33" w:rsidRPr="004D5A43" w:rsidRDefault="00B92D33" w:rsidP="00197DDD">
      <w:pPr>
        <w:autoSpaceDE w:val="0"/>
        <w:autoSpaceDN w:val="0"/>
        <w:adjustRightInd w:val="0"/>
        <w:spacing w:after="0" w:line="240" w:lineRule="auto"/>
        <w:ind w:left="1134" w:hanging="1134"/>
        <w:jc w:val="both"/>
        <w:rPr>
          <w:rFonts w:ascii="Times New Roman" w:hAnsi="Times New Roman"/>
          <w:sz w:val="24"/>
          <w:szCs w:val="24"/>
        </w:rPr>
      </w:pPr>
      <w:r w:rsidRPr="004D5A43">
        <w:rPr>
          <w:rFonts w:ascii="Times New Roman" w:hAnsi="Times New Roman"/>
          <w:sz w:val="24"/>
          <w:szCs w:val="24"/>
        </w:rPr>
        <w:t xml:space="preserve">Keywords: (1) ability of mathematical understanding; (2) ability of mathemacal reasoning and  (3)  problem based learning </w:t>
      </w:r>
    </w:p>
    <w:p w:rsidR="00B92D33" w:rsidRDefault="004D5A43" w:rsidP="00197DDD">
      <w:pPr>
        <w:spacing w:after="0" w:line="480" w:lineRule="auto"/>
        <w:rPr>
          <w:rFonts w:ascii="Times New Roman" w:hAnsi="Times New Roman"/>
          <w:sz w:val="24"/>
          <w:szCs w:val="24"/>
        </w:rPr>
      </w:pPr>
      <w:r w:rsidRPr="004D5A43">
        <w:rPr>
          <w:rFonts w:ascii="Times New Roman" w:hAnsi="Times New Roman"/>
          <w:b/>
          <w:bCs/>
          <w:sz w:val="24"/>
          <w:szCs w:val="24"/>
        </w:rPr>
        <w:lastRenderedPageBreak/>
        <w:t>PENDAHULUAN</w:t>
      </w:r>
      <w:r>
        <w:rPr>
          <w:rFonts w:ascii="Times New Roman" w:hAnsi="Times New Roman"/>
          <w:sz w:val="24"/>
          <w:szCs w:val="24"/>
        </w:rPr>
        <w:t xml:space="preserve"> </w:t>
      </w:r>
    </w:p>
    <w:p w:rsidR="004D5A43" w:rsidRDefault="004D5A43" w:rsidP="00197DDD">
      <w:pPr>
        <w:pStyle w:val="ListParagraph"/>
        <w:spacing w:after="0" w:line="480" w:lineRule="auto"/>
        <w:ind w:left="0" w:firstLine="709"/>
        <w:jc w:val="both"/>
        <w:rPr>
          <w:rFonts w:ascii="Times New Roman" w:hAnsi="Times New Roman"/>
          <w:color w:val="000000"/>
          <w:sz w:val="24"/>
          <w:szCs w:val="24"/>
        </w:rPr>
      </w:pPr>
      <w:r w:rsidRPr="002643E4">
        <w:rPr>
          <w:rFonts w:ascii="Times New Roman" w:hAnsi="Times New Roman"/>
          <w:color w:val="000000"/>
          <w:sz w:val="24"/>
          <w:szCs w:val="24"/>
        </w:rPr>
        <w:t>S</w:t>
      </w:r>
      <w:r>
        <w:rPr>
          <w:rFonts w:ascii="Times New Roman" w:hAnsi="Times New Roman"/>
          <w:color w:val="000000"/>
          <w:sz w:val="24"/>
          <w:szCs w:val="24"/>
        </w:rPr>
        <w:t xml:space="preserve">ekolah </w:t>
      </w:r>
      <w:r w:rsidRPr="002643E4">
        <w:rPr>
          <w:rFonts w:ascii="Times New Roman" w:hAnsi="Times New Roman"/>
          <w:color w:val="000000"/>
          <w:sz w:val="24"/>
          <w:szCs w:val="24"/>
        </w:rPr>
        <w:t>M</w:t>
      </w:r>
      <w:r>
        <w:rPr>
          <w:rFonts w:ascii="Times New Roman" w:hAnsi="Times New Roman"/>
          <w:color w:val="000000"/>
          <w:sz w:val="24"/>
          <w:szCs w:val="24"/>
        </w:rPr>
        <w:t xml:space="preserve">enengah </w:t>
      </w:r>
      <w:r w:rsidRPr="002643E4">
        <w:rPr>
          <w:rFonts w:ascii="Times New Roman" w:hAnsi="Times New Roman"/>
          <w:color w:val="000000"/>
          <w:sz w:val="24"/>
          <w:szCs w:val="24"/>
        </w:rPr>
        <w:t>P</w:t>
      </w:r>
      <w:r>
        <w:rPr>
          <w:rFonts w:ascii="Times New Roman" w:hAnsi="Times New Roman"/>
          <w:color w:val="000000"/>
          <w:sz w:val="24"/>
          <w:szCs w:val="24"/>
        </w:rPr>
        <w:t xml:space="preserve">ertama </w:t>
      </w:r>
      <w:r w:rsidRPr="002643E4">
        <w:rPr>
          <w:rFonts w:ascii="Times New Roman" w:hAnsi="Times New Roman"/>
          <w:color w:val="000000"/>
          <w:sz w:val="24"/>
          <w:szCs w:val="24"/>
        </w:rPr>
        <w:t>S</w:t>
      </w:r>
      <w:r>
        <w:rPr>
          <w:rFonts w:ascii="Times New Roman" w:hAnsi="Times New Roman"/>
          <w:color w:val="000000"/>
          <w:sz w:val="24"/>
          <w:szCs w:val="24"/>
        </w:rPr>
        <w:t>wasta (SMPS)</w:t>
      </w:r>
      <w:r w:rsidRPr="002643E4">
        <w:rPr>
          <w:rFonts w:ascii="Times New Roman" w:hAnsi="Times New Roman"/>
          <w:color w:val="000000"/>
          <w:sz w:val="24"/>
          <w:szCs w:val="24"/>
        </w:rPr>
        <w:t xml:space="preserve"> Darun Nasya </w:t>
      </w:r>
      <w:r w:rsidRPr="002643E4">
        <w:rPr>
          <w:rFonts w:ascii="Times New Roman" w:hAnsi="Times New Roman"/>
          <w:i/>
          <w:color w:val="000000"/>
          <w:sz w:val="24"/>
          <w:szCs w:val="24"/>
        </w:rPr>
        <w:t>Boarding</w:t>
      </w:r>
      <w:r w:rsidRPr="002643E4">
        <w:rPr>
          <w:rFonts w:ascii="Times New Roman" w:hAnsi="Times New Roman"/>
          <w:color w:val="000000"/>
          <w:sz w:val="24"/>
          <w:szCs w:val="24"/>
        </w:rPr>
        <w:t xml:space="preserve"> </w:t>
      </w:r>
      <w:r w:rsidRPr="002643E4">
        <w:rPr>
          <w:rFonts w:ascii="Times New Roman" w:hAnsi="Times New Roman"/>
          <w:i/>
          <w:color w:val="000000"/>
          <w:sz w:val="24"/>
          <w:szCs w:val="24"/>
        </w:rPr>
        <w:t>School</w:t>
      </w:r>
      <w:r w:rsidRPr="002643E4">
        <w:rPr>
          <w:rFonts w:ascii="Times New Roman" w:hAnsi="Times New Roman"/>
          <w:color w:val="000000"/>
          <w:sz w:val="24"/>
          <w:szCs w:val="24"/>
        </w:rPr>
        <w:t xml:space="preserve"> adalah sekolah yang berbasis pondok</w:t>
      </w:r>
      <w:r>
        <w:rPr>
          <w:rFonts w:ascii="Times New Roman" w:hAnsi="Times New Roman"/>
          <w:color w:val="000000"/>
          <w:sz w:val="24"/>
          <w:szCs w:val="24"/>
        </w:rPr>
        <w:t xml:space="preserve"> pesantren dengan semua siswa</w:t>
      </w:r>
      <w:r w:rsidRPr="002643E4">
        <w:rPr>
          <w:rFonts w:ascii="Times New Roman" w:hAnsi="Times New Roman"/>
          <w:color w:val="000000"/>
          <w:sz w:val="24"/>
          <w:szCs w:val="24"/>
        </w:rPr>
        <w:t xml:space="preserve"> tinggal di sekolah atau asrama. Mayoritas sekolah yang berbasis pesantren</w:t>
      </w:r>
      <w:r>
        <w:rPr>
          <w:rFonts w:ascii="Times New Roman" w:hAnsi="Times New Roman"/>
          <w:color w:val="000000"/>
          <w:sz w:val="24"/>
          <w:szCs w:val="24"/>
        </w:rPr>
        <w:t>, pada umumnya</w:t>
      </w:r>
      <w:r w:rsidRPr="002643E4">
        <w:rPr>
          <w:rFonts w:ascii="Times New Roman" w:hAnsi="Times New Roman"/>
          <w:color w:val="000000"/>
          <w:sz w:val="24"/>
          <w:szCs w:val="24"/>
        </w:rPr>
        <w:t xml:space="preserve"> siswa putra terpisah dengan siswa putri dalam proses pembelajaranmya. Begitu pula di SMPS Darun Nasya</w:t>
      </w:r>
      <w:r w:rsidRPr="002643E4">
        <w:rPr>
          <w:rFonts w:ascii="Times New Roman" w:hAnsi="Times New Roman"/>
          <w:i/>
          <w:color w:val="000000"/>
          <w:sz w:val="24"/>
          <w:szCs w:val="24"/>
        </w:rPr>
        <w:t xml:space="preserve"> Boarding</w:t>
      </w:r>
      <w:r w:rsidRPr="002643E4">
        <w:rPr>
          <w:rFonts w:ascii="Times New Roman" w:hAnsi="Times New Roman"/>
          <w:color w:val="000000"/>
          <w:sz w:val="24"/>
          <w:szCs w:val="24"/>
        </w:rPr>
        <w:t xml:space="preserve"> </w:t>
      </w:r>
      <w:r w:rsidRPr="002643E4">
        <w:rPr>
          <w:rFonts w:ascii="Times New Roman" w:hAnsi="Times New Roman"/>
          <w:i/>
          <w:color w:val="000000"/>
          <w:sz w:val="24"/>
          <w:szCs w:val="24"/>
        </w:rPr>
        <w:t>School</w:t>
      </w:r>
      <w:r w:rsidRPr="002643E4">
        <w:rPr>
          <w:rFonts w:ascii="Times New Roman" w:hAnsi="Times New Roman"/>
          <w:color w:val="000000"/>
          <w:sz w:val="24"/>
          <w:szCs w:val="24"/>
        </w:rPr>
        <w:t>. Penemuan-penemuan yang didapat dari hasil studi pendahuluan yang dilakukan dari pengalaman</w:t>
      </w:r>
      <w:r>
        <w:rPr>
          <w:rFonts w:ascii="Times New Roman" w:hAnsi="Times New Roman"/>
          <w:color w:val="000000"/>
          <w:sz w:val="24"/>
          <w:szCs w:val="24"/>
        </w:rPr>
        <w:t xml:space="preserve"> peneliti</w:t>
      </w:r>
      <w:r w:rsidRPr="002643E4">
        <w:rPr>
          <w:rFonts w:ascii="Times New Roman" w:hAnsi="Times New Roman"/>
          <w:color w:val="000000"/>
          <w:sz w:val="24"/>
          <w:szCs w:val="24"/>
        </w:rPr>
        <w:t xml:space="preserve"> diantaranya</w:t>
      </w:r>
      <w:r>
        <w:rPr>
          <w:rFonts w:ascii="Times New Roman" w:hAnsi="Times New Roman"/>
          <w:sz w:val="24"/>
          <w:szCs w:val="24"/>
        </w:rPr>
        <w:t xml:space="preserve">: (1) </w:t>
      </w:r>
      <w:r w:rsidRPr="00497F05">
        <w:rPr>
          <w:rFonts w:ascii="Times New Roman" w:hAnsi="Times New Roman"/>
          <w:color w:val="000000"/>
          <w:sz w:val="24"/>
          <w:szCs w:val="24"/>
        </w:rPr>
        <w:t>Belum pernah dilakuan penelitian di sekolah tersebut</w:t>
      </w:r>
      <w:r>
        <w:rPr>
          <w:rFonts w:ascii="Times New Roman" w:hAnsi="Times New Roman"/>
          <w:color w:val="000000"/>
          <w:sz w:val="24"/>
          <w:szCs w:val="24"/>
        </w:rPr>
        <w:t xml:space="preserve"> dan (2) Ada beberapa siswa yang masih belum tuntas dalam pembelajaran matematika.</w:t>
      </w:r>
    </w:p>
    <w:p w:rsidR="004D5A43" w:rsidRDefault="004D5A43" w:rsidP="00197DDD">
      <w:pPr>
        <w:pStyle w:val="ListParagraph"/>
        <w:spacing w:after="0" w:line="480" w:lineRule="auto"/>
        <w:ind w:left="0" w:firstLine="709"/>
        <w:jc w:val="both"/>
        <w:rPr>
          <w:rFonts w:ascii="Times New Roman" w:hAnsi="Times New Roman"/>
          <w:color w:val="000000"/>
          <w:sz w:val="24"/>
          <w:szCs w:val="24"/>
        </w:rPr>
      </w:pPr>
      <w:r>
        <w:rPr>
          <w:rFonts w:ascii="Times New Roman" w:hAnsi="Times New Roman"/>
          <w:sz w:val="24"/>
          <w:szCs w:val="24"/>
        </w:rPr>
        <w:t xml:space="preserve">Masih ada beberapa siswa yang belum tuntas dalam pencapaian nilai KKM yang ditunjukan dengan hasil ulangan terakhir siswa kelas VIII </w:t>
      </w:r>
      <w:r w:rsidRPr="00497F05">
        <w:rPr>
          <w:rFonts w:ascii="Times New Roman" w:hAnsi="Times New Roman"/>
          <w:color w:val="000000"/>
          <w:sz w:val="24"/>
          <w:szCs w:val="24"/>
        </w:rPr>
        <w:t>SMPS Darun Nasya</w:t>
      </w:r>
      <w:r w:rsidRPr="00497F05">
        <w:rPr>
          <w:rFonts w:ascii="Times New Roman" w:hAnsi="Times New Roman"/>
          <w:i/>
          <w:color w:val="000000"/>
          <w:sz w:val="24"/>
          <w:szCs w:val="24"/>
        </w:rPr>
        <w:t xml:space="preserve"> Boarding</w:t>
      </w:r>
      <w:r w:rsidRPr="00497F05">
        <w:rPr>
          <w:rFonts w:ascii="Times New Roman" w:hAnsi="Times New Roman"/>
          <w:color w:val="000000"/>
          <w:sz w:val="24"/>
          <w:szCs w:val="24"/>
        </w:rPr>
        <w:t xml:space="preserve"> </w:t>
      </w:r>
      <w:r w:rsidRPr="00497F05">
        <w:rPr>
          <w:rFonts w:ascii="Times New Roman" w:hAnsi="Times New Roman"/>
          <w:i/>
          <w:color w:val="000000"/>
          <w:sz w:val="24"/>
          <w:szCs w:val="24"/>
        </w:rPr>
        <w:t>School</w:t>
      </w:r>
      <w:r>
        <w:rPr>
          <w:rFonts w:ascii="Times New Roman" w:hAnsi="Times New Roman"/>
          <w:color w:val="000000"/>
          <w:sz w:val="24"/>
          <w:szCs w:val="24"/>
        </w:rPr>
        <w:t xml:space="preserve"> pada pokok bahasan prisma dan limas pada tahun pelajaran 2012-2013 rata-rata nilai ulangan kelas VIII (39,167) dengan kriteria ketuntasanan minimal (KKM) yang ditetapkan (70,00) dengan skala 0-100. Persentase yang menyatakan siswa telah tuntas dengan nilai sama atau lebih dari KKM, untuk kelas VIII (20,833%). </w:t>
      </w:r>
    </w:p>
    <w:p w:rsidR="009D14C1" w:rsidRDefault="004D5A43" w:rsidP="00197DDD">
      <w:pPr>
        <w:pStyle w:val="ListParagraph"/>
        <w:spacing w:after="0" w:line="48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Pada tahun pelajaran 2013-2014 dengan nilai rata-rata kelas VIII A (43,958), kelas VIII B (42,523) dengan skala penilaian 0-100 dengan (KKM) yang ditentukan masing-masing kelas adalah (75,00). Persentase yang menyatakan siswa telah tuntas dengan nilai sama atau lebih dari KKM untuk kelas VIII A (16,66%), kelas VIII B (23,8%). </w:t>
      </w:r>
    </w:p>
    <w:p w:rsidR="00183812" w:rsidRDefault="004D5A43" w:rsidP="00183812">
      <w:pPr>
        <w:pStyle w:val="ListParagraph"/>
        <w:spacing w:after="0" w:line="48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Wahyudin (1999: 191-192) berpendapat “Salah satu kelemahan yang ditemukan adalah siswa kurang memiliki kemampuan untuk memahami dan </w:t>
      </w:r>
      <w:r>
        <w:rPr>
          <w:rFonts w:ascii="Times New Roman" w:hAnsi="Times New Roman"/>
          <w:color w:val="000000"/>
          <w:sz w:val="24"/>
          <w:szCs w:val="24"/>
        </w:rPr>
        <w:lastRenderedPageBreak/>
        <w:t>mengenali konsep-konsep dasar matematika</w:t>
      </w:r>
      <w:r w:rsidR="009D14C1">
        <w:rPr>
          <w:rFonts w:ascii="Times New Roman" w:hAnsi="Times New Roman"/>
          <w:color w:val="000000"/>
          <w:sz w:val="24"/>
          <w:szCs w:val="24"/>
        </w:rPr>
        <w:t xml:space="preserve"> dan siswa kurang menggunakan daya nalarnya</w:t>
      </w:r>
      <w:r>
        <w:rPr>
          <w:rFonts w:ascii="Times New Roman" w:hAnsi="Times New Roman"/>
          <w:color w:val="000000"/>
          <w:sz w:val="24"/>
          <w:szCs w:val="24"/>
        </w:rPr>
        <w:t xml:space="preserve"> </w:t>
      </w:r>
      <w:r w:rsidR="009D14C1">
        <w:rPr>
          <w:rFonts w:ascii="Times New Roman" w:hAnsi="Times New Roman"/>
          <w:color w:val="000000"/>
          <w:sz w:val="24"/>
          <w:szCs w:val="24"/>
        </w:rPr>
        <w:t xml:space="preserve">dalam menyelesaikan persoalan matematika yang diberikan. </w:t>
      </w:r>
    </w:p>
    <w:p w:rsidR="004D5A43" w:rsidRPr="001F2C31" w:rsidRDefault="004D5A43" w:rsidP="00197DDD">
      <w:pPr>
        <w:pStyle w:val="ListParagraph"/>
        <w:spacing w:after="0" w:line="48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Kemampuan pemahaman konsep matematis dan kemampuan penalaran matematis merupakan dua aspek kemampuan yang saling keterkaitan yang harus dikuasai oleh siswa ketika mepelajari matematika dalam proses pembelajaran di sekolah. Departemen Pendidikan Nasional (2002: 6) menyatakan “terdapat keterkaitan yang sangat erat antara materi matematika, pemahaman konsep, dan penalaran matematis”. Oleh karena itu, penelitian yang sudah dilakukan adalah tentang bagaimana keterkaitan antara pemahaman matematis dan penalaran matemais pada siswa SMP Darun Nasya </w:t>
      </w:r>
      <w:r w:rsidRPr="00BA0135">
        <w:rPr>
          <w:rFonts w:ascii="Times New Roman" w:hAnsi="Times New Roman"/>
          <w:i/>
          <w:iCs/>
          <w:color w:val="000000"/>
          <w:sz w:val="24"/>
          <w:szCs w:val="24"/>
        </w:rPr>
        <w:t xml:space="preserve">Boarding School </w:t>
      </w:r>
      <w:r>
        <w:rPr>
          <w:rFonts w:ascii="Times New Roman" w:hAnsi="Times New Roman"/>
          <w:color w:val="000000"/>
          <w:sz w:val="24"/>
          <w:szCs w:val="24"/>
        </w:rPr>
        <w:t xml:space="preserve">Lembang Bandung Barat.  </w:t>
      </w:r>
    </w:p>
    <w:p w:rsidR="00947A0D" w:rsidRDefault="00183812" w:rsidP="004B5D44">
      <w:pPr>
        <w:pStyle w:val="ListParagraph"/>
        <w:spacing w:after="0" w:line="48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Beberapa para ahli ataupun kelembagaan yang berperan dalam pendidikan matematika </w:t>
      </w:r>
      <w:r w:rsidR="004B5D44">
        <w:rPr>
          <w:rFonts w:ascii="Times New Roman" w:hAnsi="Times New Roman"/>
          <w:color w:val="000000"/>
          <w:sz w:val="24"/>
          <w:szCs w:val="24"/>
        </w:rPr>
        <w:t xml:space="preserve">yang djadikan rujukan </w:t>
      </w:r>
      <w:r>
        <w:rPr>
          <w:rFonts w:ascii="Times New Roman" w:hAnsi="Times New Roman"/>
          <w:color w:val="000000"/>
          <w:sz w:val="24"/>
          <w:szCs w:val="24"/>
        </w:rPr>
        <w:t xml:space="preserve">diantaranya </w:t>
      </w:r>
      <w:r w:rsidR="00947A0D">
        <w:rPr>
          <w:rFonts w:ascii="Times New Roman" w:hAnsi="Times New Roman"/>
          <w:sz w:val="24"/>
          <w:szCs w:val="24"/>
        </w:rPr>
        <w:t xml:space="preserve">Michener (Sumarmo, 1987: 24), Skemp (Sumarmo, 1987: 24) </w:t>
      </w:r>
      <w:r w:rsidRPr="00F429F4">
        <w:rPr>
          <w:rFonts w:ascii="Times New Roman" w:hAnsi="Times New Roman"/>
          <w:sz w:val="24"/>
          <w:szCs w:val="24"/>
        </w:rPr>
        <w:t>(</w:t>
      </w:r>
      <w:r>
        <w:rPr>
          <w:rFonts w:ascii="Times New Roman" w:hAnsi="Times New Roman"/>
          <w:sz w:val="24"/>
          <w:szCs w:val="24"/>
        </w:rPr>
        <w:t>Ruseffendi</w:t>
      </w:r>
      <w:r w:rsidRPr="00F429F4">
        <w:rPr>
          <w:rFonts w:ascii="Times New Roman" w:hAnsi="Times New Roman"/>
          <w:sz w:val="24"/>
          <w:szCs w:val="24"/>
        </w:rPr>
        <w:t>: 200</w:t>
      </w:r>
      <w:r>
        <w:rPr>
          <w:rFonts w:ascii="Times New Roman" w:hAnsi="Times New Roman"/>
          <w:sz w:val="24"/>
          <w:szCs w:val="24"/>
        </w:rPr>
        <w:t xml:space="preserve">6), </w:t>
      </w:r>
      <w:r w:rsidR="00947A0D" w:rsidRPr="00B87F67">
        <w:rPr>
          <w:rFonts w:ascii="Times New Roman" w:hAnsi="Times New Roman"/>
          <w:i/>
          <w:iCs/>
          <w:sz w:val="24"/>
          <w:szCs w:val="24"/>
        </w:rPr>
        <w:t>National Council Of Teacher Of Mathematics</w:t>
      </w:r>
      <w:r w:rsidR="00947A0D">
        <w:rPr>
          <w:rFonts w:ascii="Times New Roman" w:hAnsi="Times New Roman"/>
          <w:sz w:val="24"/>
          <w:szCs w:val="24"/>
        </w:rPr>
        <w:t xml:space="preserve"> (NCTM) (dalam Suhena, 2009), dan </w:t>
      </w:r>
      <w:r>
        <w:rPr>
          <w:rFonts w:ascii="Times New Roman" w:hAnsi="Times New Roman"/>
          <w:sz w:val="24"/>
          <w:szCs w:val="24"/>
        </w:rPr>
        <w:t>Polya (Sujatmikowati</w:t>
      </w:r>
      <w:r w:rsidRPr="00F429F4">
        <w:rPr>
          <w:rFonts w:ascii="Times New Roman" w:hAnsi="Times New Roman"/>
          <w:sz w:val="24"/>
          <w:szCs w:val="24"/>
        </w:rPr>
        <w:t>: 2010)</w:t>
      </w:r>
      <w:r>
        <w:rPr>
          <w:rFonts w:ascii="Times New Roman" w:hAnsi="Times New Roman"/>
          <w:sz w:val="24"/>
          <w:szCs w:val="24"/>
        </w:rPr>
        <w:t xml:space="preserve"> </w:t>
      </w:r>
      <w:r>
        <w:rPr>
          <w:rFonts w:ascii="Times New Roman" w:hAnsi="Times New Roman"/>
          <w:color w:val="000000"/>
          <w:sz w:val="24"/>
          <w:szCs w:val="24"/>
        </w:rPr>
        <w:t xml:space="preserve">mengungkapkan bahwa </w:t>
      </w:r>
      <w:r w:rsidR="004B5D44">
        <w:rPr>
          <w:rFonts w:ascii="Times New Roman" w:hAnsi="Times New Roman"/>
          <w:color w:val="000000"/>
          <w:sz w:val="24"/>
          <w:szCs w:val="24"/>
        </w:rPr>
        <w:t>“</w:t>
      </w:r>
      <w:r w:rsidR="00947A0D">
        <w:rPr>
          <w:rFonts w:ascii="Times New Roman" w:hAnsi="Times New Roman"/>
          <w:color w:val="000000"/>
          <w:sz w:val="24"/>
          <w:szCs w:val="24"/>
        </w:rPr>
        <w:t xml:space="preserve">pada umumnya </w:t>
      </w:r>
      <w:r w:rsidR="007D60B7">
        <w:rPr>
          <w:rFonts w:ascii="Times New Roman" w:hAnsi="Times New Roman"/>
          <w:color w:val="000000"/>
          <w:sz w:val="24"/>
          <w:szCs w:val="24"/>
        </w:rPr>
        <w:t xml:space="preserve">kemampuan </w:t>
      </w:r>
      <w:r w:rsidR="009D14C1">
        <w:rPr>
          <w:rFonts w:ascii="Times New Roman" w:hAnsi="Times New Roman"/>
          <w:color w:val="000000"/>
          <w:sz w:val="24"/>
          <w:szCs w:val="24"/>
        </w:rPr>
        <w:t>pemahaman</w:t>
      </w:r>
      <w:r w:rsidR="00947A0D">
        <w:rPr>
          <w:rFonts w:ascii="Times New Roman" w:hAnsi="Times New Roman"/>
          <w:color w:val="000000"/>
          <w:sz w:val="24"/>
          <w:szCs w:val="24"/>
        </w:rPr>
        <w:t xml:space="preserve"> matematika dibedakan menjadi dua</w:t>
      </w:r>
      <w:r w:rsidR="009D14C1">
        <w:rPr>
          <w:rFonts w:ascii="Times New Roman" w:hAnsi="Times New Roman"/>
          <w:color w:val="000000"/>
          <w:sz w:val="24"/>
          <w:szCs w:val="24"/>
        </w:rPr>
        <w:t xml:space="preserve"> yaitu:  </w:t>
      </w:r>
      <w:r w:rsidR="009D14C1" w:rsidRPr="001F2C31">
        <w:rPr>
          <w:rFonts w:ascii="Times New Roman" w:hAnsi="Times New Roman"/>
          <w:color w:val="000000"/>
          <w:sz w:val="24"/>
          <w:szCs w:val="24"/>
        </w:rPr>
        <w:t xml:space="preserve">pemahaman instrumental </w:t>
      </w:r>
      <w:r w:rsidR="009D14C1">
        <w:rPr>
          <w:rFonts w:ascii="Times New Roman" w:hAnsi="Times New Roman"/>
          <w:color w:val="000000"/>
          <w:sz w:val="24"/>
          <w:szCs w:val="24"/>
        </w:rPr>
        <w:t>dan pemahaman relasional</w:t>
      </w:r>
      <w:r w:rsidR="004B5D44">
        <w:rPr>
          <w:rFonts w:ascii="Times New Roman" w:hAnsi="Times New Roman"/>
          <w:color w:val="000000"/>
          <w:sz w:val="24"/>
          <w:szCs w:val="24"/>
        </w:rPr>
        <w:t>”</w:t>
      </w:r>
      <w:r w:rsidR="009D14C1">
        <w:rPr>
          <w:rFonts w:ascii="Times New Roman" w:hAnsi="Times New Roman"/>
          <w:color w:val="000000"/>
          <w:sz w:val="24"/>
          <w:szCs w:val="24"/>
        </w:rPr>
        <w:t>.</w:t>
      </w:r>
      <w:r w:rsidR="007D60B7">
        <w:rPr>
          <w:rFonts w:ascii="Times New Roman" w:hAnsi="Times New Roman"/>
          <w:color w:val="000000"/>
          <w:sz w:val="24"/>
          <w:szCs w:val="24"/>
        </w:rPr>
        <w:t xml:space="preserve"> Kedua kemampuan tersebut dijadikan sebagai indikator dalam penelitian ini. </w:t>
      </w:r>
      <w:r w:rsidR="009D14C1">
        <w:rPr>
          <w:rFonts w:ascii="Times New Roman" w:hAnsi="Times New Roman"/>
          <w:color w:val="000000"/>
          <w:sz w:val="24"/>
          <w:szCs w:val="24"/>
        </w:rPr>
        <w:t xml:space="preserve"> </w:t>
      </w:r>
    </w:p>
    <w:p w:rsidR="004D5A43" w:rsidRPr="00F15C4C" w:rsidRDefault="004B5D44" w:rsidP="00F15C4C">
      <w:pPr>
        <w:spacing w:after="0" w:line="480" w:lineRule="auto"/>
        <w:ind w:firstLine="709"/>
        <w:jc w:val="both"/>
        <w:rPr>
          <w:rFonts w:ascii="Times New Roman" w:hAnsi="Times New Roman"/>
          <w:sz w:val="24"/>
          <w:szCs w:val="24"/>
        </w:rPr>
      </w:pPr>
      <w:r>
        <w:rPr>
          <w:rFonts w:ascii="Times New Roman" w:hAnsi="Times New Roman"/>
          <w:color w:val="000000"/>
          <w:sz w:val="24"/>
          <w:szCs w:val="24"/>
        </w:rPr>
        <w:t xml:space="preserve">Beberapa para ahli ataupun kelembagaan yang berperan dalam pendidikan matematika yang djadikan rujukan diantaranya </w:t>
      </w:r>
      <w:r w:rsidR="007D60B7">
        <w:rPr>
          <w:rFonts w:ascii="Times New Roman" w:hAnsi="Times New Roman"/>
          <w:color w:val="000000"/>
          <w:sz w:val="24"/>
          <w:szCs w:val="24"/>
        </w:rPr>
        <w:t xml:space="preserve">Menurut Keraf (1982: 5), </w:t>
      </w:r>
      <w:r w:rsidR="00947A0D">
        <w:rPr>
          <w:rFonts w:ascii="Times New Roman" w:hAnsi="Times New Roman"/>
          <w:sz w:val="24"/>
          <w:szCs w:val="24"/>
        </w:rPr>
        <w:t xml:space="preserve">Shurter dan Pierce (Sumarmo, 1987: 31), </w:t>
      </w:r>
      <w:r w:rsidR="007D60B7" w:rsidRPr="00C6164D">
        <w:rPr>
          <w:rFonts w:ascii="Times New Roman" w:hAnsi="Times New Roman"/>
          <w:sz w:val="24"/>
          <w:szCs w:val="24"/>
        </w:rPr>
        <w:t>Coffey</w:t>
      </w:r>
      <w:r w:rsidR="007D60B7">
        <w:rPr>
          <w:rFonts w:ascii="Times New Roman" w:hAnsi="Times New Roman"/>
          <w:sz w:val="24"/>
          <w:szCs w:val="24"/>
        </w:rPr>
        <w:t xml:space="preserve"> </w:t>
      </w:r>
      <w:r w:rsidR="007D60B7" w:rsidRPr="001318CF">
        <w:rPr>
          <w:rFonts w:ascii="Times New Roman" w:hAnsi="Times New Roman"/>
          <w:i/>
          <w:iCs/>
          <w:sz w:val="24"/>
          <w:szCs w:val="24"/>
        </w:rPr>
        <w:t>et al.</w:t>
      </w:r>
      <w:r w:rsidR="007D60B7">
        <w:rPr>
          <w:rFonts w:ascii="Times New Roman" w:hAnsi="Times New Roman"/>
          <w:sz w:val="24"/>
          <w:szCs w:val="24"/>
        </w:rPr>
        <w:t xml:space="preserve"> (1995: 196-201), </w:t>
      </w:r>
      <w:r w:rsidR="00947A0D">
        <w:rPr>
          <w:rFonts w:ascii="Times New Roman" w:hAnsi="Times New Roman"/>
          <w:sz w:val="24"/>
          <w:szCs w:val="24"/>
        </w:rPr>
        <w:t xml:space="preserve">Shurter dan Pierce (Dahlan, 2004: 21), </w:t>
      </w:r>
      <w:r w:rsidR="00947A0D" w:rsidRPr="00497F05">
        <w:rPr>
          <w:rFonts w:ascii="Times New Roman" w:hAnsi="Times New Roman"/>
          <w:sz w:val="24"/>
          <w:szCs w:val="24"/>
        </w:rPr>
        <w:t xml:space="preserve">Sumarmo </w:t>
      </w:r>
      <w:r w:rsidR="00947A0D">
        <w:rPr>
          <w:rFonts w:ascii="Times New Roman" w:hAnsi="Times New Roman"/>
          <w:sz w:val="24"/>
          <w:szCs w:val="24"/>
        </w:rPr>
        <w:t xml:space="preserve">dkk. </w:t>
      </w:r>
      <w:r w:rsidR="00947A0D" w:rsidRPr="00497F05">
        <w:rPr>
          <w:rFonts w:ascii="Times New Roman" w:hAnsi="Times New Roman"/>
          <w:sz w:val="24"/>
          <w:szCs w:val="24"/>
        </w:rPr>
        <w:t>(2012)</w:t>
      </w:r>
      <w:r w:rsidR="00947A0D">
        <w:rPr>
          <w:rFonts w:ascii="Times New Roman" w:hAnsi="Times New Roman"/>
          <w:sz w:val="24"/>
          <w:szCs w:val="24"/>
        </w:rPr>
        <w:t xml:space="preserve">, </w:t>
      </w:r>
      <w:r w:rsidR="007D60B7">
        <w:rPr>
          <w:rFonts w:ascii="Times New Roman" w:hAnsi="Times New Roman"/>
          <w:sz w:val="24"/>
          <w:szCs w:val="24"/>
        </w:rPr>
        <w:t xml:space="preserve">dan </w:t>
      </w:r>
      <w:r w:rsidR="00947A0D">
        <w:rPr>
          <w:rFonts w:ascii="Times New Roman" w:hAnsi="Times New Roman"/>
          <w:sz w:val="24"/>
          <w:szCs w:val="24"/>
        </w:rPr>
        <w:t xml:space="preserve">Direktorat Jenderal </w:t>
      </w:r>
      <w:r w:rsidR="00947A0D">
        <w:rPr>
          <w:rFonts w:ascii="Times New Roman" w:hAnsi="Times New Roman"/>
          <w:sz w:val="24"/>
          <w:szCs w:val="24"/>
        </w:rPr>
        <w:lastRenderedPageBreak/>
        <w:t xml:space="preserve">Pendidikan Dasar dan Menengah Departemen Pendidikan Nasional (Yuliana, 2013: 35-36) </w:t>
      </w:r>
      <w:r w:rsidR="00947A0D" w:rsidRPr="00497F05">
        <w:rPr>
          <w:rFonts w:ascii="Times New Roman" w:hAnsi="Times New Roman"/>
          <w:sz w:val="24"/>
          <w:szCs w:val="24"/>
        </w:rPr>
        <w:t xml:space="preserve"> </w:t>
      </w:r>
      <w:r w:rsidR="00947A0D">
        <w:rPr>
          <w:rFonts w:ascii="Times New Roman" w:hAnsi="Times New Roman"/>
          <w:sz w:val="24"/>
          <w:szCs w:val="24"/>
        </w:rPr>
        <w:t xml:space="preserve"> </w:t>
      </w:r>
      <w:r w:rsidR="004D5A43">
        <w:rPr>
          <w:rFonts w:ascii="Times New Roman" w:hAnsi="Times New Roman"/>
          <w:color w:val="000000"/>
          <w:sz w:val="24"/>
          <w:szCs w:val="24"/>
        </w:rPr>
        <w:t>istilah penalaran adalah (</w:t>
      </w:r>
      <w:r w:rsidR="004D5A43" w:rsidRPr="00D511A1">
        <w:rPr>
          <w:rFonts w:ascii="Times New Roman" w:hAnsi="Times New Roman"/>
          <w:i/>
          <w:iCs/>
          <w:color w:val="000000"/>
          <w:sz w:val="24"/>
          <w:szCs w:val="24"/>
        </w:rPr>
        <w:t>reasoning</w:t>
      </w:r>
      <w:r w:rsidR="004D5A43">
        <w:rPr>
          <w:rFonts w:ascii="Times New Roman" w:hAnsi="Times New Roman"/>
          <w:color w:val="000000"/>
          <w:sz w:val="24"/>
          <w:szCs w:val="24"/>
        </w:rPr>
        <w:t xml:space="preserve">) adalah suatu proses berfikir yang berusaha menghubungkan fakta-fakta atau evidensi-evidensi yang diketahui menuju pada suatu kesimpulan. </w:t>
      </w:r>
      <w:r>
        <w:rPr>
          <w:rFonts w:ascii="Times New Roman" w:hAnsi="Times New Roman"/>
          <w:color w:val="000000"/>
          <w:sz w:val="24"/>
          <w:szCs w:val="24"/>
        </w:rPr>
        <w:t xml:space="preserve">Indikator yang digunakan yaitu: </w:t>
      </w:r>
      <w:r>
        <w:rPr>
          <w:rFonts w:ascii="Times New Roman" w:hAnsi="Times New Roman"/>
          <w:sz w:val="24"/>
          <w:szCs w:val="24"/>
        </w:rPr>
        <w:t>: (1) m</w:t>
      </w:r>
      <w:r w:rsidRPr="00836E9A">
        <w:rPr>
          <w:rFonts w:ascii="Times New Roman" w:hAnsi="Times New Roman"/>
          <w:sz w:val="24"/>
          <w:szCs w:val="24"/>
        </w:rPr>
        <w:t>engajukan dugaan;</w:t>
      </w:r>
      <w:r>
        <w:rPr>
          <w:rFonts w:ascii="Times New Roman" w:hAnsi="Times New Roman"/>
          <w:sz w:val="24"/>
          <w:szCs w:val="24"/>
        </w:rPr>
        <w:t xml:space="preserve"> (2) m</w:t>
      </w:r>
      <w:r w:rsidRPr="00836E9A">
        <w:rPr>
          <w:rFonts w:ascii="Times New Roman" w:hAnsi="Times New Roman"/>
          <w:sz w:val="24"/>
          <w:szCs w:val="24"/>
        </w:rPr>
        <w:t>elakukan manipulasi matematika;</w:t>
      </w:r>
      <w:r>
        <w:rPr>
          <w:rFonts w:ascii="Times New Roman" w:hAnsi="Times New Roman"/>
          <w:sz w:val="24"/>
          <w:szCs w:val="24"/>
        </w:rPr>
        <w:t xml:space="preserve"> (3) m</w:t>
      </w:r>
      <w:r w:rsidRPr="00836E9A">
        <w:rPr>
          <w:rFonts w:ascii="Times New Roman" w:hAnsi="Times New Roman"/>
          <w:sz w:val="24"/>
          <w:szCs w:val="24"/>
        </w:rPr>
        <w:t>enarik kesimpulan, menyususn bukti, memberikan alasan, atau bukti terhadap kebenaran solusi;</w:t>
      </w:r>
      <w:r>
        <w:rPr>
          <w:rFonts w:ascii="Times New Roman" w:hAnsi="Times New Roman"/>
          <w:sz w:val="24"/>
          <w:szCs w:val="24"/>
        </w:rPr>
        <w:t xml:space="preserve"> (4) m</w:t>
      </w:r>
      <w:r w:rsidRPr="00836E9A">
        <w:rPr>
          <w:rFonts w:ascii="Times New Roman" w:hAnsi="Times New Roman"/>
          <w:sz w:val="24"/>
          <w:szCs w:val="24"/>
        </w:rPr>
        <w:t>enarik kesimpulan dari pernyataan;</w:t>
      </w:r>
      <w:r>
        <w:rPr>
          <w:rFonts w:ascii="Times New Roman" w:hAnsi="Times New Roman"/>
          <w:sz w:val="24"/>
          <w:szCs w:val="24"/>
        </w:rPr>
        <w:t xml:space="preserve"> (5) m</w:t>
      </w:r>
      <w:r w:rsidRPr="00836E9A">
        <w:rPr>
          <w:rFonts w:ascii="Times New Roman" w:hAnsi="Times New Roman"/>
          <w:sz w:val="24"/>
          <w:szCs w:val="24"/>
        </w:rPr>
        <w:t>emerik</w:t>
      </w:r>
      <w:r>
        <w:rPr>
          <w:rFonts w:ascii="Times New Roman" w:hAnsi="Times New Roman"/>
          <w:sz w:val="24"/>
          <w:szCs w:val="24"/>
        </w:rPr>
        <w:t>sa kesahihan dari suatu argument.</w:t>
      </w:r>
      <w:r>
        <w:rPr>
          <w:rFonts w:ascii="Times New Roman" w:hAnsi="Times New Roman"/>
          <w:color w:val="000000"/>
          <w:sz w:val="24"/>
          <w:szCs w:val="24"/>
        </w:rPr>
        <w:t xml:space="preserve"> </w:t>
      </w:r>
    </w:p>
    <w:p w:rsidR="001B3C65" w:rsidRDefault="004D5A43" w:rsidP="001B3C65">
      <w:pPr>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Salah satu kemampuan matematis siswa yang harus digali dan dikembangkan untuk meningkatkan hasil belajar siswa diantaranya adalah  kemampuan pemahaman dan penalaran matematis siswa. Faktor pendukung yang dapat mempengaruhi siswa dalam proses belajar yang dapat menjadikan siswa semangat ataupun malas dalam belajar diantaranya ada faktor internal dan eksternal. Fishter dan Fipp (Dahlan, 2004: 5) menyebutkan bahwa “faktor internal (kecerdasan siswa, bakat siswa, kemampuan belajar, dan minat siswa) dan faktor eksternal (model penyajian materi, sikap guru, suasana belajar, kompetensi guru, dan masyarakat luas). Lebih lanjut Fishter (Dahlan, 2004: 4) mengemukakan bahwa “faktor </w:t>
      </w:r>
      <w:r w:rsidRPr="001B3C65">
        <w:rPr>
          <w:rFonts w:ascii="Times New Roman" w:hAnsi="Times New Roman"/>
          <w:color w:val="000000"/>
          <w:sz w:val="24"/>
          <w:szCs w:val="24"/>
        </w:rPr>
        <w:t xml:space="preserve">eksternal memiliki pengaruh yang cukup kuat terhadap perkembangan kognitif seseorang”.      </w:t>
      </w:r>
    </w:p>
    <w:p w:rsidR="00EA7F0B" w:rsidRDefault="00F15C4C" w:rsidP="00EA7F0B">
      <w:pPr>
        <w:spacing w:after="0" w:line="480" w:lineRule="auto"/>
        <w:ind w:firstLine="709"/>
        <w:jc w:val="both"/>
        <w:rPr>
          <w:rFonts w:ascii="Times New Roman" w:hAnsi="Times New Roman"/>
          <w:i/>
          <w:color w:val="000000"/>
          <w:sz w:val="24"/>
          <w:szCs w:val="24"/>
        </w:rPr>
      </w:pPr>
      <w:r w:rsidRPr="001B3C65">
        <w:rPr>
          <w:rFonts w:ascii="Times New Roman" w:hAnsi="Times New Roman"/>
          <w:sz w:val="24"/>
          <w:szCs w:val="24"/>
        </w:rPr>
        <w:t xml:space="preserve">Teori-teori yang digunakan sebagai acuan terkait PBL diantaranya: </w:t>
      </w:r>
      <w:r w:rsidR="001B3C65" w:rsidRPr="001B3C65">
        <w:rPr>
          <w:rFonts w:ascii="Times New Roman" w:hAnsi="Times New Roman"/>
          <w:sz w:val="24"/>
          <w:szCs w:val="24"/>
        </w:rPr>
        <w:t>Driver (Suparno, 1996: 49),</w:t>
      </w:r>
      <w:r w:rsidR="001B3C65">
        <w:rPr>
          <w:rFonts w:ascii="Times New Roman" w:hAnsi="Times New Roman"/>
          <w:sz w:val="24"/>
          <w:szCs w:val="24"/>
        </w:rPr>
        <w:t xml:space="preserve"> Piaget (Suparno, 1996: 7)</w:t>
      </w:r>
      <w:r w:rsidR="001B3C65" w:rsidRPr="001B3C65">
        <w:rPr>
          <w:rFonts w:ascii="Times New Roman" w:hAnsi="Times New Roman"/>
          <w:sz w:val="24"/>
          <w:szCs w:val="24"/>
        </w:rPr>
        <w:t>,</w:t>
      </w:r>
      <w:r w:rsidR="001B3C65">
        <w:rPr>
          <w:rFonts w:ascii="Times New Roman" w:hAnsi="Times New Roman"/>
          <w:sz w:val="24"/>
          <w:szCs w:val="24"/>
        </w:rPr>
        <w:t xml:space="preserve"> </w:t>
      </w:r>
      <w:r w:rsidR="001B3C65" w:rsidRPr="001B3C65">
        <w:rPr>
          <w:rFonts w:ascii="Times New Roman" w:hAnsi="Times New Roman"/>
          <w:sz w:val="24"/>
          <w:szCs w:val="24"/>
        </w:rPr>
        <w:t>Kemulyan dan Surtikanti (1999: 1)</w:t>
      </w:r>
      <w:r w:rsidR="001B3C65">
        <w:rPr>
          <w:rFonts w:ascii="Times New Roman" w:hAnsi="Times New Roman"/>
          <w:sz w:val="24"/>
          <w:szCs w:val="24"/>
        </w:rPr>
        <w:t xml:space="preserve">, </w:t>
      </w:r>
      <w:r w:rsidR="001B3C65" w:rsidRPr="001B3C65">
        <w:rPr>
          <w:rFonts w:ascii="Times New Roman" w:hAnsi="Times New Roman"/>
          <w:sz w:val="24"/>
          <w:szCs w:val="24"/>
        </w:rPr>
        <w:t>Ibrahim (2003)</w:t>
      </w:r>
      <w:r w:rsidR="001B3C65">
        <w:rPr>
          <w:rFonts w:ascii="Times New Roman" w:hAnsi="Times New Roman"/>
          <w:sz w:val="24"/>
          <w:szCs w:val="24"/>
        </w:rPr>
        <w:t xml:space="preserve">, </w:t>
      </w:r>
      <w:r w:rsidR="001B3C65" w:rsidRPr="00497F05">
        <w:rPr>
          <w:rFonts w:ascii="Times New Roman" w:hAnsi="Times New Roman"/>
          <w:sz w:val="24"/>
          <w:szCs w:val="24"/>
        </w:rPr>
        <w:t xml:space="preserve">Ibrahim dan Nur </w:t>
      </w:r>
      <w:r w:rsidR="001B3C65">
        <w:rPr>
          <w:rFonts w:ascii="Times New Roman" w:hAnsi="Times New Roman"/>
          <w:sz w:val="24"/>
          <w:szCs w:val="24"/>
        </w:rPr>
        <w:t xml:space="preserve">dalam </w:t>
      </w:r>
      <w:r w:rsidR="001B3C65" w:rsidRPr="00497F05">
        <w:rPr>
          <w:rFonts w:ascii="Times New Roman" w:hAnsi="Times New Roman"/>
          <w:sz w:val="24"/>
          <w:szCs w:val="24"/>
        </w:rPr>
        <w:t>(Ratnaningsih, 2003)</w:t>
      </w:r>
      <w:r w:rsidR="001B3C65">
        <w:rPr>
          <w:rFonts w:ascii="Times New Roman" w:hAnsi="Times New Roman"/>
          <w:color w:val="000000"/>
          <w:sz w:val="24"/>
          <w:szCs w:val="24"/>
        </w:rPr>
        <w:t xml:space="preserve">, </w:t>
      </w:r>
      <w:r w:rsidR="001B3C65" w:rsidRPr="001B3C65">
        <w:rPr>
          <w:rFonts w:ascii="Times New Roman" w:hAnsi="Times New Roman"/>
          <w:sz w:val="24"/>
          <w:szCs w:val="24"/>
        </w:rPr>
        <w:t>Permana dan Sumarmo (2007: 6), Bruning dkk. (Woolfolk, 2009: 145),</w:t>
      </w:r>
      <w:r w:rsidR="001B3C65">
        <w:rPr>
          <w:rFonts w:ascii="Times New Roman" w:hAnsi="Times New Roman"/>
          <w:sz w:val="24"/>
          <w:szCs w:val="24"/>
        </w:rPr>
        <w:t xml:space="preserve"> </w:t>
      </w:r>
      <w:r w:rsidR="001B3C65" w:rsidRPr="001B3C65">
        <w:rPr>
          <w:rFonts w:ascii="Times New Roman" w:hAnsi="Times New Roman"/>
          <w:sz w:val="24"/>
          <w:szCs w:val="24"/>
        </w:rPr>
        <w:t xml:space="preserve">Dasari (2009), </w:t>
      </w:r>
      <w:r w:rsidR="001B3C65" w:rsidRPr="001B3C65">
        <w:rPr>
          <w:rFonts w:ascii="Times New Roman" w:hAnsi="Times New Roman"/>
          <w:sz w:val="24"/>
          <w:szCs w:val="24"/>
        </w:rPr>
        <w:lastRenderedPageBreak/>
        <w:t xml:space="preserve">Woolfolk (2009: 145), Rusman (2010), </w:t>
      </w:r>
      <w:r w:rsidRPr="001B3C65">
        <w:rPr>
          <w:rFonts w:ascii="Times New Roman" w:hAnsi="Times New Roman"/>
          <w:sz w:val="24"/>
          <w:szCs w:val="24"/>
        </w:rPr>
        <w:t>Sanjaya (2010: 104)</w:t>
      </w:r>
      <w:r w:rsidR="001B3C65">
        <w:rPr>
          <w:rFonts w:ascii="Times New Roman" w:hAnsi="Times New Roman"/>
          <w:sz w:val="24"/>
          <w:szCs w:val="24"/>
        </w:rPr>
        <w:t xml:space="preserve">, </w:t>
      </w:r>
      <w:r w:rsidRPr="001B3C65">
        <w:rPr>
          <w:rFonts w:ascii="Times New Roman" w:hAnsi="Times New Roman"/>
          <w:sz w:val="24"/>
          <w:szCs w:val="24"/>
        </w:rPr>
        <w:t>Tan (Rusman, 2010: 248)</w:t>
      </w:r>
      <w:r w:rsidR="001B3C65" w:rsidRPr="001B3C65">
        <w:rPr>
          <w:rFonts w:ascii="Times New Roman" w:hAnsi="Times New Roman"/>
          <w:sz w:val="24"/>
          <w:szCs w:val="24"/>
        </w:rPr>
        <w:t>,Sumarmo dkk. (2012)</w:t>
      </w:r>
      <w:r w:rsidR="001B3C65">
        <w:rPr>
          <w:rFonts w:ascii="Times New Roman" w:hAnsi="Times New Roman"/>
          <w:sz w:val="24"/>
          <w:szCs w:val="24"/>
        </w:rPr>
        <w:t xml:space="preserve">, dan </w:t>
      </w:r>
      <w:r w:rsidR="001B3C65" w:rsidRPr="00497F05">
        <w:rPr>
          <w:rFonts w:ascii="Times New Roman" w:hAnsi="Times New Roman"/>
          <w:sz w:val="24"/>
          <w:szCs w:val="24"/>
        </w:rPr>
        <w:t>Arenda (1997) dalam Suprihatiningrum (2013: 197)</w:t>
      </w:r>
      <w:r w:rsidR="001B3C65">
        <w:rPr>
          <w:rFonts w:ascii="Times New Roman" w:hAnsi="Times New Roman"/>
          <w:sz w:val="24"/>
          <w:szCs w:val="24"/>
        </w:rPr>
        <w:t xml:space="preserve">. Definisi dan acuan tahapan pembelajaran yang dilakukan dalam penelitian ini adalah </w:t>
      </w:r>
      <w:r w:rsidR="00EA7F0B">
        <w:rPr>
          <w:rFonts w:ascii="Times New Roman" w:hAnsi="Times New Roman"/>
          <w:sz w:val="24"/>
          <w:szCs w:val="24"/>
        </w:rPr>
        <w:t xml:space="preserve">menutur teori </w:t>
      </w:r>
      <w:r w:rsidR="004D5A43" w:rsidRPr="00497F05">
        <w:rPr>
          <w:rFonts w:ascii="Times New Roman" w:hAnsi="Times New Roman"/>
          <w:sz w:val="24"/>
          <w:szCs w:val="24"/>
        </w:rPr>
        <w:t xml:space="preserve">Arenda (1997) dalam Suprihatiningrum (2013: 197) </w:t>
      </w:r>
      <w:r w:rsidR="004D5A43" w:rsidRPr="002E0BC0">
        <w:rPr>
          <w:rFonts w:ascii="Times New Roman" w:hAnsi="Times New Roman"/>
          <w:i/>
          <w:iCs/>
          <w:color w:val="000000"/>
          <w:sz w:val="24"/>
          <w:szCs w:val="24"/>
        </w:rPr>
        <w:t>problem based learning</w:t>
      </w:r>
      <w:r w:rsidR="004D5A43" w:rsidRPr="00497F05">
        <w:rPr>
          <w:rFonts w:ascii="Times New Roman" w:hAnsi="Times New Roman"/>
          <w:color w:val="000000"/>
          <w:sz w:val="24"/>
          <w:szCs w:val="24"/>
        </w:rPr>
        <w:t xml:space="preserve"> (</w:t>
      </w:r>
      <w:r w:rsidR="004D5A43">
        <w:rPr>
          <w:rFonts w:ascii="Times New Roman" w:hAnsi="Times New Roman"/>
          <w:color w:val="000000"/>
          <w:sz w:val="24"/>
          <w:szCs w:val="24"/>
        </w:rPr>
        <w:t>PBL</w:t>
      </w:r>
      <w:r w:rsidR="004D5A43" w:rsidRPr="00497F05">
        <w:rPr>
          <w:rFonts w:ascii="Times New Roman" w:hAnsi="Times New Roman"/>
          <w:color w:val="000000"/>
          <w:sz w:val="24"/>
          <w:szCs w:val="24"/>
        </w:rPr>
        <w:t xml:space="preserve">) adalah suatu model pembelajaran yang mana siswa sejak awal dihadapkan pada suatu masalah, kemudian diikuti oleh pencarian informasi yang bersifat </w:t>
      </w:r>
      <w:r w:rsidR="004D5A43" w:rsidRPr="00497F05">
        <w:rPr>
          <w:rFonts w:ascii="Times New Roman" w:hAnsi="Times New Roman"/>
          <w:i/>
          <w:color w:val="000000"/>
          <w:sz w:val="24"/>
          <w:szCs w:val="24"/>
        </w:rPr>
        <w:t>student center.</w:t>
      </w:r>
      <w:r w:rsidR="004D5A43">
        <w:rPr>
          <w:rFonts w:ascii="Times New Roman" w:hAnsi="Times New Roman"/>
          <w:i/>
          <w:color w:val="000000"/>
          <w:sz w:val="24"/>
          <w:szCs w:val="24"/>
        </w:rPr>
        <w:t xml:space="preserve"> </w:t>
      </w:r>
    </w:p>
    <w:p w:rsidR="004D5A43" w:rsidRDefault="004D5A43" w:rsidP="00EA7F0B">
      <w:pPr>
        <w:spacing w:after="0" w:line="480" w:lineRule="auto"/>
        <w:ind w:firstLine="709"/>
        <w:jc w:val="both"/>
        <w:rPr>
          <w:rFonts w:ascii="Times New Roman" w:hAnsi="Times New Roman"/>
          <w:color w:val="000000"/>
          <w:sz w:val="24"/>
          <w:szCs w:val="24"/>
        </w:rPr>
      </w:pPr>
      <w:r w:rsidRPr="00497F05">
        <w:rPr>
          <w:rFonts w:ascii="Times New Roman" w:hAnsi="Times New Roman"/>
          <w:color w:val="000000"/>
          <w:sz w:val="24"/>
          <w:szCs w:val="24"/>
        </w:rPr>
        <w:t>Hasil penelitian pada tingkat SMA yang dilakukan oleh Permana dan Sumarmo (2007)</w:t>
      </w:r>
      <w:r>
        <w:rPr>
          <w:rFonts w:ascii="Times New Roman" w:hAnsi="Times New Roman"/>
          <w:color w:val="000000"/>
          <w:sz w:val="24"/>
          <w:szCs w:val="24"/>
        </w:rPr>
        <w:t>,</w:t>
      </w:r>
      <w:r w:rsidRPr="00E934EF">
        <w:rPr>
          <w:rFonts w:ascii="Times New Roman" w:hAnsi="Times New Roman"/>
          <w:color w:val="000000"/>
          <w:sz w:val="24"/>
          <w:szCs w:val="24"/>
        </w:rPr>
        <w:t xml:space="preserve"> </w:t>
      </w:r>
      <w:r>
        <w:rPr>
          <w:rFonts w:ascii="Times New Roman" w:hAnsi="Times New Roman"/>
          <w:color w:val="000000"/>
          <w:sz w:val="24"/>
          <w:szCs w:val="24"/>
        </w:rPr>
        <w:t xml:space="preserve">Riyanto dan Siroj (2011: 111), dan Choridah (2013: 194) </w:t>
      </w:r>
      <w:r w:rsidRPr="00497F05">
        <w:rPr>
          <w:rFonts w:ascii="Times New Roman" w:hAnsi="Times New Roman"/>
          <w:color w:val="000000"/>
          <w:sz w:val="24"/>
          <w:szCs w:val="24"/>
        </w:rPr>
        <w:t xml:space="preserve"> menyebutkan bahwa </w:t>
      </w:r>
      <w:r>
        <w:rPr>
          <w:rFonts w:ascii="Times New Roman" w:hAnsi="Times New Roman"/>
          <w:color w:val="000000"/>
          <w:sz w:val="24"/>
          <w:szCs w:val="24"/>
        </w:rPr>
        <w:t>pembelajaran berbasis masalah dapat meningkatkan kemampuan penalaran matematis pada siswa sekolah menengah atas.</w:t>
      </w:r>
      <w:r w:rsidRPr="00497F05">
        <w:rPr>
          <w:rFonts w:ascii="Times New Roman" w:hAnsi="Times New Roman"/>
          <w:color w:val="000000"/>
          <w:sz w:val="24"/>
          <w:szCs w:val="24"/>
        </w:rPr>
        <w:t xml:space="preserve"> </w:t>
      </w:r>
      <w:r>
        <w:rPr>
          <w:rFonts w:ascii="Times New Roman" w:hAnsi="Times New Roman"/>
          <w:color w:val="000000"/>
          <w:sz w:val="24"/>
          <w:szCs w:val="24"/>
        </w:rPr>
        <w:t xml:space="preserve">Menurut Herman (2007: 57), Fauziah (2010: 6), dan Husnidar, dkk. (2014: 71), dan Kariasa dkk. (2014: 1) menyatakan bahwa pengaruh pembelajaran berbasis masalah dapat meningkatkan kemampuan pemahaman matematis terhadap siswa sekolah menengah pertama. </w:t>
      </w:r>
    </w:p>
    <w:p w:rsidR="003E39F4" w:rsidRDefault="003E39F4" w:rsidP="003E39F4">
      <w:pPr>
        <w:spacing w:after="0" w:line="480" w:lineRule="auto"/>
        <w:ind w:firstLine="709"/>
        <w:jc w:val="both"/>
        <w:rPr>
          <w:rFonts w:ascii="Times New Roman" w:hAnsi="Times New Roman"/>
          <w:color w:val="000000"/>
          <w:sz w:val="24"/>
          <w:szCs w:val="24"/>
        </w:rPr>
      </w:pPr>
      <w:r w:rsidRPr="001B3C65">
        <w:rPr>
          <w:rFonts w:ascii="Times New Roman" w:hAnsi="Times New Roman"/>
          <w:sz w:val="24"/>
          <w:szCs w:val="24"/>
        </w:rPr>
        <w:t>Teori-teori yang dig</w:t>
      </w:r>
      <w:r>
        <w:rPr>
          <w:rFonts w:ascii="Times New Roman" w:hAnsi="Times New Roman"/>
          <w:sz w:val="24"/>
          <w:szCs w:val="24"/>
        </w:rPr>
        <w:t>unakan sebagai acuan terkait Pembelajaran Langsung</w:t>
      </w:r>
      <w:r w:rsidRPr="001B3C65">
        <w:rPr>
          <w:rFonts w:ascii="Times New Roman" w:hAnsi="Times New Roman"/>
          <w:sz w:val="24"/>
          <w:szCs w:val="24"/>
        </w:rPr>
        <w:t xml:space="preserve"> diantaranya:</w:t>
      </w:r>
      <w:r>
        <w:rPr>
          <w:rFonts w:ascii="Times New Roman" w:hAnsi="Times New Roman"/>
          <w:sz w:val="24"/>
          <w:szCs w:val="24"/>
        </w:rPr>
        <w:t xml:space="preserve"> </w:t>
      </w:r>
      <w:r w:rsidRPr="00497F05">
        <w:rPr>
          <w:rFonts w:ascii="Times New Roman" w:eastAsia="Times New Roman" w:hAnsi="Times New Roman"/>
          <w:sz w:val="24"/>
          <w:szCs w:val="24"/>
        </w:rPr>
        <w:t>Widaningsih (2010: 150</w:t>
      </w:r>
      <w:r>
        <w:rPr>
          <w:rFonts w:ascii="Times New Roman" w:eastAsia="Times New Roman" w:hAnsi="Times New Roman"/>
          <w:sz w:val="24"/>
          <w:szCs w:val="24"/>
        </w:rPr>
        <w:t>-151</w:t>
      </w:r>
      <w:r w:rsidRPr="00497F05">
        <w:rPr>
          <w:rFonts w:ascii="Times New Roman" w:eastAsia="Times New Roman" w:hAnsi="Times New Roman"/>
          <w:sz w:val="24"/>
          <w:szCs w:val="24"/>
        </w:rPr>
        <w:t>)</w:t>
      </w:r>
      <w:r>
        <w:rPr>
          <w:rFonts w:ascii="Times New Roman" w:eastAsia="Times New Roman" w:hAnsi="Times New Roman"/>
          <w:sz w:val="24"/>
          <w:szCs w:val="24"/>
        </w:rPr>
        <w:t xml:space="preserve">, </w:t>
      </w:r>
      <w:r w:rsidRPr="00497F05">
        <w:rPr>
          <w:rFonts w:ascii="Times New Roman" w:eastAsia="Times New Roman" w:hAnsi="Times New Roman"/>
          <w:sz w:val="24"/>
          <w:szCs w:val="24"/>
        </w:rPr>
        <w:t xml:space="preserve">Arends </w:t>
      </w:r>
      <w:r>
        <w:rPr>
          <w:rFonts w:ascii="Times New Roman" w:eastAsia="Times New Roman" w:hAnsi="Times New Roman"/>
          <w:sz w:val="24"/>
          <w:szCs w:val="24"/>
        </w:rPr>
        <w:t xml:space="preserve">dalam (Trianto, 2011: 29), dan  </w:t>
      </w:r>
      <w:r w:rsidRPr="00497F05">
        <w:rPr>
          <w:rFonts w:ascii="Times New Roman" w:eastAsia="Times New Roman" w:hAnsi="Times New Roman"/>
          <w:sz w:val="24"/>
          <w:szCs w:val="24"/>
        </w:rPr>
        <w:t>Suprihatiningrum (2013</w:t>
      </w:r>
      <w:r>
        <w:rPr>
          <w:rFonts w:ascii="Times New Roman" w:eastAsia="Times New Roman" w:hAnsi="Times New Roman"/>
          <w:sz w:val="24"/>
          <w:szCs w:val="24"/>
        </w:rPr>
        <w:t xml:space="preserve">). </w:t>
      </w:r>
      <w:r w:rsidRPr="00497F05">
        <w:rPr>
          <w:rFonts w:ascii="Times New Roman" w:eastAsia="Times New Roman" w:hAnsi="Times New Roman"/>
          <w:sz w:val="24"/>
          <w:szCs w:val="24"/>
        </w:rPr>
        <w:t xml:space="preserve">Dari keterangan </w:t>
      </w:r>
      <w:r>
        <w:rPr>
          <w:rFonts w:ascii="Times New Roman" w:eastAsia="Times New Roman" w:hAnsi="Times New Roman"/>
          <w:sz w:val="24"/>
          <w:szCs w:val="24"/>
        </w:rPr>
        <w:t>para ahli tersebut,</w:t>
      </w:r>
      <w:r w:rsidRPr="00497F05">
        <w:rPr>
          <w:rFonts w:ascii="Times New Roman" w:eastAsia="Times New Roman" w:hAnsi="Times New Roman"/>
          <w:sz w:val="24"/>
          <w:szCs w:val="24"/>
        </w:rPr>
        <w:t xml:space="preserve"> maka dapat disimpulkan bahwa pembelajaran langsung adalah pembelajaran yang meliputi beberapa tahapan yaitu : (1) pengkondisian siswa, (2) penyampaian materi secara bertahap, dan (3) pemberian tugas mandiri</w:t>
      </w:r>
    </w:p>
    <w:p w:rsidR="00B51B97" w:rsidRDefault="00B51B97" w:rsidP="00197DDD">
      <w:pPr>
        <w:spacing w:after="0" w:line="480" w:lineRule="auto"/>
        <w:ind w:firstLine="709"/>
        <w:jc w:val="both"/>
        <w:rPr>
          <w:rFonts w:ascii="Times New Roman" w:hAnsi="Times New Roman"/>
          <w:sz w:val="24"/>
          <w:szCs w:val="24"/>
        </w:rPr>
      </w:pPr>
      <w:r w:rsidRPr="00497F05">
        <w:rPr>
          <w:rFonts w:ascii="Times New Roman" w:hAnsi="Times New Roman"/>
          <w:sz w:val="24"/>
          <w:szCs w:val="24"/>
        </w:rPr>
        <w:t xml:space="preserve">Tujuan penelitian ini </w:t>
      </w:r>
      <w:r>
        <w:rPr>
          <w:rFonts w:ascii="Times New Roman" w:hAnsi="Times New Roman"/>
          <w:sz w:val="24"/>
          <w:szCs w:val="24"/>
        </w:rPr>
        <w:t xml:space="preserve">disesuaikan dengan poin-poin yang tercantum dalam rumusan masalah, </w:t>
      </w:r>
      <w:r w:rsidRPr="00497F05">
        <w:rPr>
          <w:rFonts w:ascii="Times New Roman" w:hAnsi="Times New Roman"/>
          <w:sz w:val="24"/>
          <w:szCs w:val="24"/>
        </w:rPr>
        <w:t>diantaranya</w:t>
      </w:r>
      <w:r>
        <w:rPr>
          <w:rFonts w:ascii="Times New Roman" w:hAnsi="Times New Roman"/>
          <w:sz w:val="24"/>
          <w:szCs w:val="24"/>
        </w:rPr>
        <w:t xml:space="preserve"> mengkaji: (1) p</w:t>
      </w:r>
      <w:r w:rsidRPr="002B3FA6">
        <w:rPr>
          <w:rFonts w:ascii="Times New Roman" w:hAnsi="Times New Roman"/>
          <w:sz w:val="24"/>
          <w:szCs w:val="24"/>
        </w:rPr>
        <w:t xml:space="preserve">erbedaan peningkatan kemampuan </w:t>
      </w:r>
      <w:r w:rsidRPr="002B3FA6">
        <w:rPr>
          <w:rFonts w:ascii="Times New Roman" w:hAnsi="Times New Roman"/>
          <w:sz w:val="24"/>
          <w:szCs w:val="24"/>
        </w:rPr>
        <w:lastRenderedPageBreak/>
        <w:t xml:space="preserve">pemahaman matematis antara siswa yang belajar </w:t>
      </w:r>
      <w:r w:rsidRPr="002A3686">
        <w:rPr>
          <w:rFonts w:ascii="Times New Roman" w:hAnsi="Times New Roman"/>
          <w:color w:val="000000"/>
          <w:sz w:val="24"/>
          <w:szCs w:val="24"/>
        </w:rPr>
        <w:t>PBL</w:t>
      </w:r>
      <w:r>
        <w:rPr>
          <w:rFonts w:ascii="Times New Roman" w:hAnsi="Times New Roman"/>
          <w:sz w:val="24"/>
          <w:szCs w:val="24"/>
        </w:rPr>
        <w:t xml:space="preserve"> dan</w:t>
      </w:r>
      <w:r w:rsidRPr="002B3FA6">
        <w:rPr>
          <w:rFonts w:ascii="Times New Roman" w:hAnsi="Times New Roman"/>
          <w:sz w:val="24"/>
          <w:szCs w:val="24"/>
        </w:rPr>
        <w:t xml:space="preserve"> siswa yan</w:t>
      </w:r>
      <w:r>
        <w:rPr>
          <w:rFonts w:ascii="Times New Roman" w:hAnsi="Times New Roman"/>
          <w:sz w:val="24"/>
          <w:szCs w:val="24"/>
        </w:rPr>
        <w:t xml:space="preserve">g belajar pembelajaran langsung; (2) perbedaan </w:t>
      </w:r>
      <w:r w:rsidRPr="00497F05">
        <w:rPr>
          <w:rFonts w:ascii="Times New Roman" w:hAnsi="Times New Roman"/>
          <w:sz w:val="24"/>
          <w:szCs w:val="24"/>
        </w:rPr>
        <w:t xml:space="preserve">peningkatan kemampuan </w:t>
      </w:r>
      <w:r>
        <w:rPr>
          <w:rFonts w:ascii="Times New Roman" w:hAnsi="Times New Roman"/>
          <w:sz w:val="24"/>
          <w:szCs w:val="24"/>
        </w:rPr>
        <w:t xml:space="preserve">penalaran </w:t>
      </w:r>
      <w:r w:rsidRPr="00497F05">
        <w:rPr>
          <w:rFonts w:ascii="Times New Roman" w:hAnsi="Times New Roman"/>
          <w:sz w:val="24"/>
          <w:szCs w:val="24"/>
        </w:rPr>
        <w:t xml:space="preserve">matematis </w:t>
      </w:r>
      <w:r>
        <w:rPr>
          <w:rFonts w:ascii="Times New Roman" w:hAnsi="Times New Roman"/>
          <w:sz w:val="24"/>
          <w:szCs w:val="24"/>
        </w:rPr>
        <w:t xml:space="preserve">antara </w:t>
      </w:r>
      <w:r w:rsidRPr="00497F05">
        <w:rPr>
          <w:rFonts w:ascii="Times New Roman" w:hAnsi="Times New Roman"/>
          <w:sz w:val="24"/>
          <w:szCs w:val="24"/>
        </w:rPr>
        <w:t xml:space="preserve">siswa yang </w:t>
      </w:r>
      <w:r>
        <w:rPr>
          <w:rFonts w:ascii="Times New Roman" w:hAnsi="Times New Roman"/>
          <w:sz w:val="24"/>
          <w:szCs w:val="24"/>
        </w:rPr>
        <w:t>belajar</w:t>
      </w:r>
      <w:r w:rsidRPr="00497F05">
        <w:rPr>
          <w:rFonts w:ascii="Times New Roman" w:hAnsi="Times New Roman"/>
          <w:sz w:val="24"/>
          <w:szCs w:val="24"/>
        </w:rPr>
        <w:t xml:space="preserve"> </w:t>
      </w:r>
      <w:r w:rsidRPr="002A3686">
        <w:rPr>
          <w:rFonts w:ascii="Times New Roman" w:hAnsi="Times New Roman"/>
          <w:color w:val="000000"/>
          <w:sz w:val="24"/>
          <w:szCs w:val="24"/>
        </w:rPr>
        <w:t>PBL</w:t>
      </w:r>
      <w:r>
        <w:rPr>
          <w:rFonts w:ascii="Times New Roman" w:hAnsi="Times New Roman"/>
          <w:sz w:val="24"/>
          <w:szCs w:val="24"/>
        </w:rPr>
        <w:t xml:space="preserve"> dan</w:t>
      </w:r>
      <w:r w:rsidRPr="00497F05">
        <w:rPr>
          <w:rFonts w:ascii="Times New Roman" w:hAnsi="Times New Roman"/>
          <w:sz w:val="24"/>
          <w:szCs w:val="24"/>
        </w:rPr>
        <w:t xml:space="preserve"> siswa yang </w:t>
      </w:r>
      <w:r>
        <w:rPr>
          <w:rFonts w:ascii="Times New Roman" w:hAnsi="Times New Roman"/>
          <w:sz w:val="24"/>
          <w:szCs w:val="24"/>
        </w:rPr>
        <w:t>belajar</w:t>
      </w:r>
      <w:r w:rsidRPr="00497F05">
        <w:rPr>
          <w:rFonts w:ascii="Times New Roman" w:hAnsi="Times New Roman"/>
          <w:sz w:val="24"/>
          <w:szCs w:val="24"/>
        </w:rPr>
        <w:t xml:space="preserve"> pembelajaran langsung</w:t>
      </w:r>
      <w:r>
        <w:rPr>
          <w:rFonts w:ascii="Times New Roman" w:hAnsi="Times New Roman"/>
          <w:sz w:val="24"/>
          <w:szCs w:val="24"/>
        </w:rPr>
        <w:t xml:space="preserve">; (3) perbedaan </w:t>
      </w:r>
      <w:r w:rsidRPr="00F001AA">
        <w:rPr>
          <w:rFonts w:ascii="Times New Roman" w:hAnsi="Times New Roman"/>
          <w:sz w:val="24"/>
          <w:szCs w:val="24"/>
        </w:rPr>
        <w:t>peningkatan kemampuan pe</w:t>
      </w:r>
      <w:r>
        <w:rPr>
          <w:rFonts w:ascii="Times New Roman" w:hAnsi="Times New Roman"/>
          <w:sz w:val="24"/>
          <w:szCs w:val="24"/>
        </w:rPr>
        <w:t>mahaman</w:t>
      </w:r>
      <w:r w:rsidRPr="00F001AA">
        <w:rPr>
          <w:rFonts w:ascii="Times New Roman" w:hAnsi="Times New Roman"/>
          <w:sz w:val="24"/>
          <w:szCs w:val="24"/>
        </w:rPr>
        <w:t xml:space="preserve"> matematis </w:t>
      </w:r>
      <w:r>
        <w:rPr>
          <w:rFonts w:ascii="Times New Roman" w:hAnsi="Times New Roman"/>
          <w:sz w:val="24"/>
          <w:szCs w:val="24"/>
        </w:rPr>
        <w:t xml:space="preserve">antara </w:t>
      </w:r>
      <w:r w:rsidRPr="00F001AA">
        <w:rPr>
          <w:rFonts w:ascii="Times New Roman" w:hAnsi="Times New Roman"/>
          <w:sz w:val="24"/>
          <w:szCs w:val="24"/>
        </w:rPr>
        <w:t xml:space="preserve">siswa yang </w:t>
      </w:r>
      <w:r>
        <w:rPr>
          <w:rFonts w:ascii="Times New Roman" w:hAnsi="Times New Roman"/>
          <w:sz w:val="24"/>
          <w:szCs w:val="24"/>
        </w:rPr>
        <w:t>memiliki</w:t>
      </w:r>
      <w:r w:rsidRPr="00F001AA">
        <w:rPr>
          <w:rFonts w:ascii="Times New Roman" w:hAnsi="Times New Roman"/>
          <w:sz w:val="24"/>
          <w:szCs w:val="24"/>
        </w:rPr>
        <w:t xml:space="preserve"> KAM</w:t>
      </w:r>
      <w:r>
        <w:rPr>
          <w:rFonts w:ascii="Times New Roman" w:hAnsi="Times New Roman"/>
          <w:sz w:val="24"/>
          <w:szCs w:val="24"/>
        </w:rPr>
        <w:t xml:space="preserve"> tinggi, KAM sedang, dan KAM rendah; (4) perbedaan </w:t>
      </w:r>
      <w:r w:rsidRPr="00F001AA">
        <w:rPr>
          <w:rFonts w:ascii="Times New Roman" w:hAnsi="Times New Roman"/>
          <w:sz w:val="24"/>
          <w:szCs w:val="24"/>
        </w:rPr>
        <w:t>peningkatan kemampuan pe</w:t>
      </w:r>
      <w:r>
        <w:rPr>
          <w:rFonts w:ascii="Times New Roman" w:hAnsi="Times New Roman"/>
          <w:sz w:val="24"/>
          <w:szCs w:val="24"/>
        </w:rPr>
        <w:t>nalaran</w:t>
      </w:r>
      <w:r w:rsidRPr="00F001AA">
        <w:rPr>
          <w:rFonts w:ascii="Times New Roman" w:hAnsi="Times New Roman"/>
          <w:sz w:val="24"/>
          <w:szCs w:val="24"/>
        </w:rPr>
        <w:t xml:space="preserve"> matematis </w:t>
      </w:r>
      <w:r>
        <w:rPr>
          <w:rFonts w:ascii="Times New Roman" w:hAnsi="Times New Roman"/>
          <w:sz w:val="24"/>
          <w:szCs w:val="24"/>
        </w:rPr>
        <w:t xml:space="preserve">antara </w:t>
      </w:r>
      <w:r w:rsidRPr="00F001AA">
        <w:rPr>
          <w:rFonts w:ascii="Times New Roman" w:hAnsi="Times New Roman"/>
          <w:sz w:val="24"/>
          <w:szCs w:val="24"/>
        </w:rPr>
        <w:t xml:space="preserve">siswa yang </w:t>
      </w:r>
      <w:r>
        <w:rPr>
          <w:rFonts w:ascii="Times New Roman" w:hAnsi="Times New Roman"/>
          <w:sz w:val="24"/>
          <w:szCs w:val="24"/>
        </w:rPr>
        <w:t>memiliki</w:t>
      </w:r>
      <w:r w:rsidRPr="00F001AA">
        <w:rPr>
          <w:rFonts w:ascii="Times New Roman" w:hAnsi="Times New Roman"/>
          <w:sz w:val="24"/>
          <w:szCs w:val="24"/>
        </w:rPr>
        <w:t xml:space="preserve"> KAM</w:t>
      </w:r>
      <w:r>
        <w:rPr>
          <w:rFonts w:ascii="Times New Roman" w:hAnsi="Times New Roman"/>
          <w:sz w:val="24"/>
          <w:szCs w:val="24"/>
        </w:rPr>
        <w:t xml:space="preserve"> tinggi, KAM sedang, dan KAM rendah; (5) i</w:t>
      </w:r>
      <w:r w:rsidRPr="00F001AA">
        <w:rPr>
          <w:rFonts w:ascii="Times New Roman" w:hAnsi="Times New Roman"/>
          <w:sz w:val="24"/>
          <w:szCs w:val="24"/>
        </w:rPr>
        <w:t>nteraksi antara model pembelajaran (</w:t>
      </w:r>
      <w:r w:rsidRPr="002A3686">
        <w:rPr>
          <w:rFonts w:ascii="Times New Roman" w:hAnsi="Times New Roman"/>
          <w:color w:val="000000"/>
          <w:sz w:val="24"/>
          <w:szCs w:val="24"/>
        </w:rPr>
        <w:t>PBL</w:t>
      </w:r>
      <w:r w:rsidRPr="00F001AA">
        <w:rPr>
          <w:rFonts w:ascii="Times New Roman" w:hAnsi="Times New Roman"/>
          <w:color w:val="000000"/>
          <w:sz w:val="24"/>
          <w:szCs w:val="24"/>
        </w:rPr>
        <w:t xml:space="preserve"> dan </w:t>
      </w:r>
      <w:r w:rsidRPr="00F001AA">
        <w:rPr>
          <w:rFonts w:ascii="Times New Roman" w:hAnsi="Times New Roman"/>
          <w:sz w:val="24"/>
          <w:szCs w:val="24"/>
        </w:rPr>
        <w:t xml:space="preserve">pembelajaran langsung) dan </w:t>
      </w:r>
      <w:r>
        <w:rPr>
          <w:rFonts w:ascii="Times New Roman" w:hAnsi="Times New Roman"/>
          <w:sz w:val="24"/>
          <w:szCs w:val="24"/>
        </w:rPr>
        <w:t>kategori</w:t>
      </w:r>
      <w:r w:rsidRPr="00F001AA">
        <w:rPr>
          <w:rFonts w:ascii="Times New Roman" w:hAnsi="Times New Roman"/>
          <w:sz w:val="24"/>
          <w:szCs w:val="24"/>
        </w:rPr>
        <w:t xml:space="preserve"> KAM terhadap peningkatan kemampuan pemahaman matematis</w:t>
      </w:r>
      <w:r>
        <w:rPr>
          <w:rFonts w:ascii="Times New Roman" w:hAnsi="Times New Roman"/>
          <w:sz w:val="24"/>
          <w:szCs w:val="24"/>
        </w:rPr>
        <w:t>; dan (6) i</w:t>
      </w:r>
      <w:r w:rsidRPr="00F001AA">
        <w:rPr>
          <w:rFonts w:ascii="Times New Roman" w:hAnsi="Times New Roman"/>
          <w:sz w:val="24"/>
          <w:szCs w:val="24"/>
        </w:rPr>
        <w:t>nteraksi antara model pembelajaran (</w:t>
      </w:r>
      <w:r w:rsidRPr="002A3686">
        <w:rPr>
          <w:rFonts w:ascii="Times New Roman" w:hAnsi="Times New Roman"/>
          <w:color w:val="000000"/>
          <w:sz w:val="24"/>
          <w:szCs w:val="24"/>
        </w:rPr>
        <w:t>PBL</w:t>
      </w:r>
      <w:r w:rsidRPr="00F001AA">
        <w:rPr>
          <w:rFonts w:ascii="Times New Roman" w:hAnsi="Times New Roman"/>
          <w:color w:val="000000"/>
          <w:sz w:val="24"/>
          <w:szCs w:val="24"/>
        </w:rPr>
        <w:t xml:space="preserve"> dan </w:t>
      </w:r>
      <w:r w:rsidRPr="00F001AA">
        <w:rPr>
          <w:rFonts w:ascii="Times New Roman" w:hAnsi="Times New Roman"/>
          <w:sz w:val="24"/>
          <w:szCs w:val="24"/>
        </w:rPr>
        <w:t xml:space="preserve">pembelajaran langsung) dan </w:t>
      </w:r>
      <w:r>
        <w:rPr>
          <w:rFonts w:ascii="Times New Roman" w:hAnsi="Times New Roman"/>
          <w:sz w:val="24"/>
          <w:szCs w:val="24"/>
        </w:rPr>
        <w:t>kategori</w:t>
      </w:r>
      <w:r w:rsidRPr="00F001AA">
        <w:rPr>
          <w:rFonts w:ascii="Times New Roman" w:hAnsi="Times New Roman"/>
          <w:sz w:val="24"/>
          <w:szCs w:val="24"/>
        </w:rPr>
        <w:t xml:space="preserve"> KAM terhadap peningkatan kemampuan </w:t>
      </w:r>
      <w:r>
        <w:rPr>
          <w:rFonts w:ascii="Times New Roman" w:hAnsi="Times New Roman"/>
          <w:sz w:val="24"/>
          <w:szCs w:val="24"/>
        </w:rPr>
        <w:t>penalaran</w:t>
      </w:r>
      <w:r w:rsidRPr="00F001AA">
        <w:rPr>
          <w:rFonts w:ascii="Times New Roman" w:hAnsi="Times New Roman"/>
          <w:sz w:val="24"/>
          <w:szCs w:val="24"/>
        </w:rPr>
        <w:t xml:space="preserve"> matematis</w:t>
      </w:r>
      <w:r>
        <w:rPr>
          <w:rFonts w:ascii="Times New Roman" w:hAnsi="Times New Roman"/>
          <w:sz w:val="24"/>
          <w:szCs w:val="24"/>
        </w:rPr>
        <w:t>.</w:t>
      </w:r>
    </w:p>
    <w:p w:rsidR="00B30A4F" w:rsidRDefault="00B30A4F" w:rsidP="00197DDD">
      <w:pPr>
        <w:spacing w:after="0" w:line="480" w:lineRule="auto"/>
        <w:jc w:val="both"/>
        <w:rPr>
          <w:rFonts w:ascii="Times New Roman" w:hAnsi="Times New Roman"/>
          <w:sz w:val="24"/>
          <w:szCs w:val="24"/>
        </w:rPr>
      </w:pPr>
      <w:r w:rsidRPr="00B30A4F">
        <w:rPr>
          <w:rFonts w:ascii="Times New Roman" w:hAnsi="Times New Roman"/>
          <w:b/>
          <w:bCs/>
          <w:sz w:val="24"/>
          <w:szCs w:val="24"/>
        </w:rPr>
        <w:t>METODE</w:t>
      </w:r>
    </w:p>
    <w:p w:rsidR="00B30A4F" w:rsidRDefault="00B30A4F" w:rsidP="00197DDD">
      <w:pPr>
        <w:spacing w:after="0" w:line="480" w:lineRule="auto"/>
        <w:ind w:firstLine="709"/>
        <w:jc w:val="both"/>
        <w:rPr>
          <w:rFonts w:ascii="Times New Roman" w:hAnsi="Times New Roman"/>
          <w:sz w:val="24"/>
          <w:szCs w:val="24"/>
        </w:rPr>
      </w:pPr>
      <w:r>
        <w:rPr>
          <w:rFonts w:ascii="Times New Roman" w:hAnsi="Times New Roman"/>
          <w:sz w:val="24"/>
          <w:szCs w:val="24"/>
        </w:rPr>
        <w:t xml:space="preserve">Penelitian ini dilakukan dengan mengelompokan siswa tidak secara acak, disesuaikan dengan kelas masing-masing. Sejalan dengan Ruseffendi (2005: 52) bahwa “metode kuasi eksperimen dilakukan dengan mengelompokan subjek tidak secara acak, sesuai dengan kondisi”. Pada penelitian ini diambil dua kelas masing-masing satu kelas untuk kelas eksperimen dengan pembelajaran </w:t>
      </w:r>
      <w:r w:rsidRPr="00054CA3">
        <w:rPr>
          <w:rFonts w:ascii="Times New Roman" w:hAnsi="Times New Roman"/>
          <w:i/>
          <w:iCs/>
          <w:sz w:val="24"/>
          <w:szCs w:val="24"/>
        </w:rPr>
        <w:t>problem based learning</w:t>
      </w:r>
      <w:r>
        <w:rPr>
          <w:rFonts w:ascii="Times New Roman" w:hAnsi="Times New Roman"/>
          <w:sz w:val="24"/>
          <w:szCs w:val="24"/>
        </w:rPr>
        <w:t xml:space="preserve"> dan satu kelas untuk kelas kontrol dengan menggunakan pembelajaran langsung. </w:t>
      </w:r>
      <w:r w:rsidRPr="00502F09">
        <w:rPr>
          <w:rFonts w:ascii="Times New Roman" w:hAnsi="Times New Roman"/>
          <w:sz w:val="24"/>
          <w:szCs w:val="24"/>
        </w:rPr>
        <w:t xml:space="preserve">Desain penelitian yang digunakan adalah desain kelompok kontrol </w:t>
      </w:r>
      <w:r w:rsidRPr="00502F09">
        <w:rPr>
          <w:rFonts w:ascii="Times New Roman" w:hAnsi="Times New Roman"/>
          <w:i/>
          <w:iCs/>
          <w:sz w:val="24"/>
          <w:szCs w:val="24"/>
        </w:rPr>
        <w:t>non-equivalen</w:t>
      </w:r>
      <w:r w:rsidRPr="00502F09">
        <w:rPr>
          <w:rFonts w:ascii="Times New Roman" w:hAnsi="Times New Roman"/>
          <w:sz w:val="24"/>
          <w:szCs w:val="24"/>
        </w:rPr>
        <w:t xml:space="preserve"> pretes dan postes. Menurut Ruseffendi (2005: 50) “desain tersebut dilakukan dengan memberikan pretes dan postes yang sama pada kelas kontrol maupun kelas eksperimen, tetapi berbeda pada perlakuan”. </w:t>
      </w:r>
    </w:p>
    <w:p w:rsidR="00A9230B" w:rsidRDefault="00A9230B" w:rsidP="00197DDD">
      <w:pPr>
        <w:spacing w:after="0" w:line="480" w:lineRule="auto"/>
        <w:ind w:firstLine="709"/>
        <w:jc w:val="both"/>
        <w:rPr>
          <w:rFonts w:ascii="Times New Roman" w:hAnsi="Times New Roman"/>
          <w:sz w:val="24"/>
          <w:szCs w:val="24"/>
        </w:rPr>
      </w:pPr>
      <w:r w:rsidRPr="00C8529F">
        <w:rPr>
          <w:rFonts w:ascii="Times New Roman" w:hAnsi="Times New Roman"/>
          <w:sz w:val="24"/>
          <w:szCs w:val="24"/>
        </w:rPr>
        <w:lastRenderedPageBreak/>
        <w:t xml:space="preserve">Populasi </w:t>
      </w:r>
      <w:r>
        <w:rPr>
          <w:rFonts w:ascii="Times New Roman" w:hAnsi="Times New Roman"/>
          <w:sz w:val="24"/>
          <w:szCs w:val="24"/>
        </w:rPr>
        <w:t xml:space="preserve">pada penelitian ini adalah SMPS Se-Kabupaten Bandung Barat. Sampel penelaitian dilakukan dengan </w:t>
      </w:r>
      <w:r>
        <w:rPr>
          <w:rFonts w:ascii="Times New Roman" w:hAnsi="Times New Roman"/>
          <w:i/>
          <w:sz w:val="24"/>
          <w:szCs w:val="24"/>
        </w:rPr>
        <w:t>cluster sampling (area sampling)</w:t>
      </w:r>
      <w:r>
        <w:rPr>
          <w:rFonts w:ascii="Times New Roman" w:hAnsi="Times New Roman"/>
          <w:sz w:val="24"/>
          <w:szCs w:val="24"/>
        </w:rPr>
        <w:t xml:space="preserve"> (Sugiyono, 2013: 65). Penentuan sampel dilihat dari nilai Ujian Nasional (UN) matematika 2014. Sekolah yang dijadikan objek penelitian adalah sekolah yang mempunyai nilai rata-rata sekolah lebih besar dari nilai rata-rata UN matematika 2014 Kabupaten Bandung Barat. </w:t>
      </w:r>
    </w:p>
    <w:p w:rsidR="00A9230B" w:rsidRDefault="00A9230B" w:rsidP="00197DDD">
      <w:pPr>
        <w:spacing w:after="0" w:line="480" w:lineRule="auto"/>
        <w:ind w:firstLine="709"/>
        <w:jc w:val="both"/>
        <w:rPr>
          <w:rFonts w:ascii="Times New Roman" w:hAnsi="Times New Roman"/>
          <w:sz w:val="24"/>
          <w:szCs w:val="24"/>
        </w:rPr>
      </w:pPr>
      <w:r>
        <w:rPr>
          <w:rFonts w:ascii="Times New Roman" w:hAnsi="Times New Roman"/>
          <w:sz w:val="24"/>
          <w:szCs w:val="24"/>
        </w:rPr>
        <w:t xml:space="preserve">Dinas Pendikan Pemuda dan Olah raga (Disdikpora) Kabupaten Bandung Barat (2014) menyebutkan “Nilai rata-rata UN matematika Kabupaten Bandung Barat untuk Sekolah Swasta adalah 5,13”. Sekolah yang akan dijadikan sampel penelitian adalah sekolah yang mendapatkan nilai rata-rata UN matematika lebih dari 5,13. Hasil studi pendahuluan yang dilakukan, hasil UN matematika 2014 untuk SMPS Darun Nasya </w:t>
      </w:r>
      <w:r w:rsidRPr="00D4278C">
        <w:rPr>
          <w:rFonts w:ascii="Times New Roman" w:hAnsi="Times New Roman"/>
          <w:i/>
          <w:iCs/>
          <w:sz w:val="24"/>
          <w:szCs w:val="24"/>
        </w:rPr>
        <w:t>Boarding School</w:t>
      </w:r>
      <w:r>
        <w:rPr>
          <w:rFonts w:ascii="Times New Roman" w:hAnsi="Times New Roman"/>
          <w:sz w:val="24"/>
          <w:szCs w:val="24"/>
        </w:rPr>
        <w:t xml:space="preserve"> memperoleh data nilai rata-rata 5,44, sehinnga SMP tersebet bisa mewakili SMP Swasta yang berada di lingkungan Bandung Barat. Sehingga SMPS Darun Nasya </w:t>
      </w:r>
      <w:r w:rsidRPr="00D4278C">
        <w:rPr>
          <w:rFonts w:ascii="Times New Roman" w:hAnsi="Times New Roman"/>
          <w:i/>
          <w:iCs/>
          <w:sz w:val="24"/>
          <w:szCs w:val="24"/>
        </w:rPr>
        <w:t>Boarding School</w:t>
      </w:r>
      <w:r>
        <w:rPr>
          <w:rFonts w:ascii="Times New Roman" w:hAnsi="Times New Roman"/>
          <w:i/>
          <w:iCs/>
          <w:sz w:val="24"/>
          <w:szCs w:val="24"/>
        </w:rPr>
        <w:t xml:space="preserve"> </w:t>
      </w:r>
      <w:r w:rsidRPr="00DE409F">
        <w:rPr>
          <w:rFonts w:ascii="Times New Roman" w:hAnsi="Times New Roman"/>
          <w:sz w:val="24"/>
          <w:szCs w:val="24"/>
        </w:rPr>
        <w:t>dapat dijadikan sampel untuk penelitian dengan populasi SMP Se-Kabupaten Bandung Barat.</w:t>
      </w:r>
      <w:r>
        <w:rPr>
          <w:rFonts w:ascii="Times New Roman" w:hAnsi="Times New Roman"/>
          <w:sz w:val="24"/>
          <w:szCs w:val="24"/>
        </w:rPr>
        <w:t xml:space="preserve"> Kelas yang akan dijadikan penelitian adalah kelas VIII A dan VIII B karena disesuaikan dengan materi atau pokok bahasan yang akan dijadikan bahan ajar penelitian.</w:t>
      </w:r>
    </w:p>
    <w:p w:rsidR="00A9230B" w:rsidRDefault="00A9230B" w:rsidP="00197DDD">
      <w:pPr>
        <w:spacing w:after="0" w:line="480" w:lineRule="auto"/>
        <w:ind w:firstLine="709"/>
        <w:jc w:val="both"/>
        <w:rPr>
          <w:rFonts w:ascii="Times New Roman" w:hAnsi="Times New Roman"/>
          <w:sz w:val="24"/>
          <w:szCs w:val="24"/>
        </w:rPr>
      </w:pPr>
      <w:r w:rsidRPr="00C70C5E">
        <w:rPr>
          <w:rFonts w:ascii="Times New Roman" w:hAnsi="Times New Roman"/>
          <w:bCs/>
          <w:sz w:val="24"/>
          <w:szCs w:val="24"/>
        </w:rPr>
        <w:t xml:space="preserve">Variabel yang dianalisis dalam penelitian ini dibedakan menjadi variabel </w:t>
      </w:r>
      <w:r>
        <w:rPr>
          <w:rFonts w:ascii="Times New Roman" w:hAnsi="Times New Roman"/>
          <w:bCs/>
          <w:sz w:val="24"/>
          <w:szCs w:val="24"/>
        </w:rPr>
        <w:t xml:space="preserve"> </w:t>
      </w:r>
      <w:r w:rsidRPr="00FD54BA">
        <w:rPr>
          <w:rFonts w:ascii="Times New Roman" w:hAnsi="Times New Roman"/>
          <w:bCs/>
          <w:i/>
          <w:iCs/>
          <w:sz w:val="24"/>
          <w:szCs w:val="24"/>
        </w:rPr>
        <w:t>independen</w:t>
      </w:r>
      <w:r>
        <w:rPr>
          <w:rFonts w:ascii="Times New Roman" w:hAnsi="Times New Roman"/>
          <w:bCs/>
          <w:sz w:val="24"/>
          <w:szCs w:val="24"/>
        </w:rPr>
        <w:t xml:space="preserve"> (bebas), variabel </w:t>
      </w:r>
      <w:r w:rsidRPr="00FD54BA">
        <w:rPr>
          <w:rFonts w:ascii="Times New Roman" w:hAnsi="Times New Roman"/>
          <w:bCs/>
          <w:i/>
          <w:iCs/>
          <w:sz w:val="24"/>
          <w:szCs w:val="24"/>
        </w:rPr>
        <w:t>dependen</w:t>
      </w:r>
      <w:r>
        <w:rPr>
          <w:rFonts w:ascii="Times New Roman" w:hAnsi="Times New Roman"/>
          <w:bCs/>
          <w:sz w:val="24"/>
          <w:szCs w:val="24"/>
        </w:rPr>
        <w:t xml:space="preserve"> (terikat), variabel </w:t>
      </w:r>
      <w:r w:rsidRPr="008537C1">
        <w:rPr>
          <w:rFonts w:ascii="Times New Roman" w:hAnsi="Times New Roman"/>
          <w:bCs/>
          <w:sz w:val="24"/>
          <w:szCs w:val="24"/>
        </w:rPr>
        <w:t>moderator</w:t>
      </w:r>
      <w:r>
        <w:rPr>
          <w:rFonts w:ascii="Times New Roman" w:hAnsi="Times New Roman"/>
          <w:bCs/>
          <w:sz w:val="24"/>
          <w:szCs w:val="24"/>
        </w:rPr>
        <w:t xml:space="preserve">, dan variabel kontrol. </w:t>
      </w:r>
      <w:r>
        <w:rPr>
          <w:rFonts w:ascii="Times New Roman" w:hAnsi="Times New Roman"/>
          <w:sz w:val="24"/>
          <w:szCs w:val="24"/>
        </w:rPr>
        <w:t xml:space="preserve">Indtrumen yang digunakan pada penelitian ini berupa tes. Instrumen tes untuk kemampuan pemahaman matematis dan kemampuan penalaran matematis dan lembar oservasi pembelajaran. </w:t>
      </w:r>
    </w:p>
    <w:p w:rsidR="00A9230B" w:rsidRDefault="00A9230B" w:rsidP="00197DDD">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lastRenderedPageBreak/>
        <w:t>Pedoman penskoran untuk instrumen kemampuan pemahaman matematis dan penalaran matematis menurut Cai, Lane, dan Jakabesin (Nasution, 2011: 60) sebagai berikut.</w:t>
      </w:r>
    </w:p>
    <w:p w:rsidR="00A9230B" w:rsidRPr="00DF00C5" w:rsidRDefault="00A9230B" w:rsidP="00197DDD">
      <w:pPr>
        <w:spacing w:after="0" w:line="240" w:lineRule="auto"/>
        <w:jc w:val="center"/>
        <w:rPr>
          <w:rFonts w:ascii="Times New Roman" w:hAnsi="Times New Roman"/>
          <w:bCs/>
          <w:sz w:val="24"/>
          <w:szCs w:val="24"/>
        </w:rPr>
      </w:pPr>
      <w:r>
        <w:rPr>
          <w:rFonts w:ascii="Times New Roman" w:hAnsi="Times New Roman"/>
          <w:bCs/>
          <w:sz w:val="24"/>
          <w:szCs w:val="24"/>
        </w:rPr>
        <w:t>Tabel 1</w:t>
      </w:r>
    </w:p>
    <w:p w:rsidR="00A9230B" w:rsidRDefault="00A9230B" w:rsidP="00197DDD">
      <w:pPr>
        <w:pStyle w:val="ListParagraph"/>
        <w:spacing w:after="0"/>
        <w:ind w:left="0"/>
        <w:jc w:val="center"/>
        <w:rPr>
          <w:rFonts w:ascii="Times New Roman" w:hAnsi="Times New Roman"/>
          <w:sz w:val="24"/>
          <w:szCs w:val="24"/>
        </w:rPr>
      </w:pPr>
      <w:r>
        <w:rPr>
          <w:rFonts w:ascii="Times New Roman" w:hAnsi="Times New Roman"/>
          <w:sz w:val="24"/>
          <w:szCs w:val="24"/>
        </w:rPr>
        <w:t>Kriteria Pensekoran Kemampuan Pemahaman Matematis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2"/>
        <w:gridCol w:w="882"/>
      </w:tblGrid>
      <w:tr w:rsidR="00A9230B" w:rsidTr="00A9230B">
        <w:tc>
          <w:tcPr>
            <w:tcW w:w="7272" w:type="dxa"/>
            <w:shd w:val="clear" w:color="auto" w:fill="auto"/>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 xml:space="preserve">Kriteria </w:t>
            </w:r>
          </w:p>
        </w:tc>
        <w:tc>
          <w:tcPr>
            <w:tcW w:w="882" w:type="dxa"/>
            <w:shd w:val="clear" w:color="auto" w:fill="auto"/>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 xml:space="preserve">Skor </w:t>
            </w:r>
          </w:p>
        </w:tc>
      </w:tr>
      <w:tr w:rsidR="00A9230B" w:rsidTr="00A9230B">
        <w:tc>
          <w:tcPr>
            <w:tcW w:w="7272" w:type="dxa"/>
          </w:tcPr>
          <w:p w:rsidR="00A9230B" w:rsidRPr="00A9230B" w:rsidRDefault="00A9230B" w:rsidP="00197DDD">
            <w:pPr>
              <w:pStyle w:val="ListParagraph"/>
              <w:spacing w:after="0" w:line="240" w:lineRule="auto"/>
              <w:ind w:left="0"/>
              <w:jc w:val="both"/>
              <w:rPr>
                <w:rFonts w:ascii="Times New Roman" w:hAnsi="Times New Roman"/>
                <w:sz w:val="24"/>
                <w:szCs w:val="24"/>
              </w:rPr>
            </w:pPr>
            <w:r w:rsidRPr="00A9230B">
              <w:rPr>
                <w:rFonts w:ascii="Times New Roman" w:hAnsi="Times New Roman"/>
                <w:sz w:val="24"/>
                <w:szCs w:val="24"/>
              </w:rPr>
              <w:t xml:space="preserve">Tidak ada jawaban </w:t>
            </w:r>
          </w:p>
        </w:tc>
        <w:tc>
          <w:tcPr>
            <w:tcW w:w="882" w:type="dxa"/>
            <w:vAlign w:val="center"/>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0</w:t>
            </w:r>
          </w:p>
        </w:tc>
      </w:tr>
      <w:tr w:rsidR="00A9230B" w:rsidTr="00A9230B">
        <w:tc>
          <w:tcPr>
            <w:tcW w:w="7272" w:type="dxa"/>
          </w:tcPr>
          <w:p w:rsidR="00A9230B" w:rsidRPr="00A9230B" w:rsidRDefault="00A9230B" w:rsidP="00197DDD">
            <w:pPr>
              <w:pStyle w:val="ListParagraph"/>
              <w:spacing w:after="0" w:line="240" w:lineRule="auto"/>
              <w:ind w:left="0"/>
              <w:jc w:val="both"/>
              <w:rPr>
                <w:rFonts w:ascii="Times New Roman" w:hAnsi="Times New Roman"/>
                <w:sz w:val="24"/>
                <w:szCs w:val="24"/>
              </w:rPr>
            </w:pPr>
            <w:r w:rsidRPr="00A9230B">
              <w:rPr>
                <w:rFonts w:ascii="Times New Roman" w:hAnsi="Times New Roman"/>
                <w:sz w:val="24"/>
                <w:szCs w:val="24"/>
              </w:rPr>
              <w:t>Salah dalam memahami konsep dan menerapkan konsep</w:t>
            </w:r>
          </w:p>
        </w:tc>
        <w:tc>
          <w:tcPr>
            <w:tcW w:w="882" w:type="dxa"/>
            <w:vAlign w:val="center"/>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1</w:t>
            </w:r>
          </w:p>
        </w:tc>
      </w:tr>
      <w:tr w:rsidR="00A9230B" w:rsidTr="00A9230B">
        <w:tc>
          <w:tcPr>
            <w:tcW w:w="7272" w:type="dxa"/>
          </w:tcPr>
          <w:p w:rsidR="00A9230B" w:rsidRPr="00A9230B" w:rsidRDefault="00A9230B" w:rsidP="00197DDD">
            <w:pPr>
              <w:pStyle w:val="ListParagraph"/>
              <w:spacing w:after="0" w:line="240" w:lineRule="auto"/>
              <w:ind w:left="0"/>
              <w:jc w:val="both"/>
              <w:rPr>
                <w:rFonts w:ascii="Times New Roman" w:hAnsi="Times New Roman"/>
                <w:sz w:val="24"/>
                <w:szCs w:val="24"/>
              </w:rPr>
            </w:pPr>
            <w:r w:rsidRPr="00A9230B">
              <w:rPr>
                <w:rFonts w:ascii="Times New Roman" w:hAnsi="Times New Roman"/>
                <w:sz w:val="24"/>
                <w:szCs w:val="24"/>
              </w:rPr>
              <w:t xml:space="preserve">Memahami konsep kurang lengkap; menerapkan secara tepat; memberikan contoh dan bukan contoh dari konsep kurang lengkap </w:t>
            </w:r>
          </w:p>
        </w:tc>
        <w:tc>
          <w:tcPr>
            <w:tcW w:w="882" w:type="dxa"/>
            <w:vAlign w:val="center"/>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2</w:t>
            </w:r>
          </w:p>
        </w:tc>
      </w:tr>
      <w:tr w:rsidR="00A9230B" w:rsidTr="00A9230B">
        <w:tc>
          <w:tcPr>
            <w:tcW w:w="7272" w:type="dxa"/>
          </w:tcPr>
          <w:p w:rsidR="00A9230B" w:rsidRPr="00A9230B" w:rsidRDefault="00A9230B" w:rsidP="00197DDD">
            <w:pPr>
              <w:pStyle w:val="ListParagraph"/>
              <w:spacing w:after="0" w:line="240" w:lineRule="auto"/>
              <w:ind w:left="0"/>
              <w:jc w:val="both"/>
              <w:rPr>
                <w:rFonts w:ascii="Times New Roman" w:hAnsi="Times New Roman"/>
                <w:sz w:val="24"/>
                <w:szCs w:val="24"/>
              </w:rPr>
            </w:pPr>
            <w:r w:rsidRPr="00A9230B">
              <w:rPr>
                <w:rFonts w:ascii="Times New Roman" w:hAnsi="Times New Roman"/>
                <w:sz w:val="24"/>
                <w:szCs w:val="24"/>
              </w:rPr>
              <w:t>Memahami konsep hamper lengkap; menerapkan secara tepat; memberikan contoh dan bukan contoh dari konsep yang tepat</w:t>
            </w:r>
          </w:p>
        </w:tc>
        <w:tc>
          <w:tcPr>
            <w:tcW w:w="882" w:type="dxa"/>
            <w:vAlign w:val="center"/>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3</w:t>
            </w:r>
          </w:p>
        </w:tc>
      </w:tr>
      <w:tr w:rsidR="00A9230B" w:rsidTr="00A9230B">
        <w:tc>
          <w:tcPr>
            <w:tcW w:w="7272" w:type="dxa"/>
          </w:tcPr>
          <w:p w:rsidR="00A9230B" w:rsidRPr="00A9230B" w:rsidRDefault="00A9230B" w:rsidP="00197DDD">
            <w:pPr>
              <w:pStyle w:val="ListParagraph"/>
              <w:spacing w:after="0" w:line="240" w:lineRule="auto"/>
              <w:ind w:left="0"/>
              <w:jc w:val="both"/>
              <w:rPr>
                <w:rFonts w:ascii="Times New Roman" w:hAnsi="Times New Roman"/>
                <w:sz w:val="24"/>
                <w:szCs w:val="24"/>
              </w:rPr>
            </w:pPr>
            <w:r w:rsidRPr="00A9230B">
              <w:rPr>
                <w:rFonts w:ascii="Times New Roman" w:hAnsi="Times New Roman"/>
                <w:sz w:val="24"/>
                <w:szCs w:val="24"/>
              </w:rPr>
              <w:t>Memahami konsep dengan lengkap; menerapkan secara tepat; memberikan contoh dan bukan contoh dari konsep yang tepat</w:t>
            </w:r>
          </w:p>
        </w:tc>
        <w:tc>
          <w:tcPr>
            <w:tcW w:w="882" w:type="dxa"/>
            <w:vAlign w:val="center"/>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4</w:t>
            </w:r>
          </w:p>
        </w:tc>
      </w:tr>
    </w:tbl>
    <w:p w:rsidR="00A9230B" w:rsidRDefault="00A9230B" w:rsidP="00197DDD">
      <w:pPr>
        <w:spacing w:after="0" w:line="240" w:lineRule="auto"/>
        <w:rPr>
          <w:rFonts w:ascii="Times New Roman" w:hAnsi="Times New Roman"/>
          <w:bCs/>
          <w:sz w:val="24"/>
          <w:szCs w:val="24"/>
        </w:rPr>
      </w:pPr>
      <w:r>
        <w:rPr>
          <w:rFonts w:ascii="Times New Roman" w:hAnsi="Times New Roman"/>
          <w:bCs/>
          <w:sz w:val="24"/>
          <w:szCs w:val="24"/>
        </w:rPr>
        <w:t>Sumber: Nasution (2011)</w:t>
      </w:r>
    </w:p>
    <w:p w:rsidR="00A9230B" w:rsidRDefault="00A9230B" w:rsidP="00197DDD">
      <w:pPr>
        <w:spacing w:after="0" w:line="240" w:lineRule="auto"/>
        <w:rPr>
          <w:rFonts w:ascii="Times New Roman" w:hAnsi="Times New Roman"/>
          <w:bCs/>
          <w:sz w:val="24"/>
          <w:szCs w:val="24"/>
        </w:rPr>
      </w:pPr>
    </w:p>
    <w:p w:rsidR="00A9230B" w:rsidRPr="00DF00C5" w:rsidRDefault="00A9230B" w:rsidP="00197DDD">
      <w:pPr>
        <w:spacing w:after="0" w:line="240" w:lineRule="auto"/>
        <w:jc w:val="center"/>
        <w:rPr>
          <w:rFonts w:ascii="Times New Roman" w:hAnsi="Times New Roman"/>
          <w:bCs/>
          <w:sz w:val="24"/>
          <w:szCs w:val="24"/>
        </w:rPr>
      </w:pPr>
      <w:r>
        <w:rPr>
          <w:rFonts w:ascii="Times New Roman" w:hAnsi="Times New Roman"/>
          <w:bCs/>
          <w:sz w:val="24"/>
          <w:szCs w:val="24"/>
        </w:rPr>
        <w:t>Tabel 2</w:t>
      </w:r>
    </w:p>
    <w:p w:rsidR="00A9230B" w:rsidRDefault="00A9230B" w:rsidP="00197DDD">
      <w:pPr>
        <w:pStyle w:val="ListParagraph"/>
        <w:spacing w:after="0"/>
        <w:ind w:left="0"/>
        <w:jc w:val="center"/>
        <w:rPr>
          <w:rFonts w:ascii="Times New Roman" w:hAnsi="Times New Roman"/>
          <w:sz w:val="24"/>
          <w:szCs w:val="24"/>
        </w:rPr>
      </w:pPr>
      <w:r>
        <w:rPr>
          <w:rFonts w:ascii="Times New Roman" w:hAnsi="Times New Roman"/>
          <w:sz w:val="24"/>
          <w:szCs w:val="24"/>
        </w:rPr>
        <w:t>Kriteria Pensekoran Kemampuan Penalaran Matematis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8"/>
        <w:gridCol w:w="876"/>
      </w:tblGrid>
      <w:tr w:rsidR="00A9230B" w:rsidTr="00A9230B">
        <w:tc>
          <w:tcPr>
            <w:tcW w:w="7278" w:type="dxa"/>
            <w:shd w:val="clear" w:color="auto" w:fill="auto"/>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 xml:space="preserve">Kriteria </w:t>
            </w:r>
          </w:p>
        </w:tc>
        <w:tc>
          <w:tcPr>
            <w:tcW w:w="876" w:type="dxa"/>
            <w:shd w:val="clear" w:color="auto" w:fill="auto"/>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 xml:space="preserve">Skor </w:t>
            </w:r>
          </w:p>
        </w:tc>
      </w:tr>
      <w:tr w:rsidR="00A9230B" w:rsidTr="00A9230B">
        <w:tc>
          <w:tcPr>
            <w:tcW w:w="7278" w:type="dxa"/>
          </w:tcPr>
          <w:p w:rsidR="00A9230B" w:rsidRPr="00A9230B" w:rsidRDefault="00A9230B" w:rsidP="00197DDD">
            <w:pPr>
              <w:pStyle w:val="ListParagraph"/>
              <w:spacing w:after="0" w:line="240" w:lineRule="auto"/>
              <w:ind w:left="0"/>
              <w:jc w:val="both"/>
              <w:rPr>
                <w:rFonts w:ascii="Times New Roman" w:hAnsi="Times New Roman"/>
                <w:sz w:val="24"/>
                <w:szCs w:val="24"/>
              </w:rPr>
            </w:pPr>
            <w:r w:rsidRPr="00A9230B">
              <w:rPr>
                <w:rFonts w:ascii="Times New Roman" w:hAnsi="Times New Roman"/>
                <w:sz w:val="24"/>
                <w:szCs w:val="24"/>
              </w:rPr>
              <w:t xml:space="preserve">Tidak ada jawaban </w:t>
            </w:r>
          </w:p>
        </w:tc>
        <w:tc>
          <w:tcPr>
            <w:tcW w:w="876" w:type="dxa"/>
            <w:vAlign w:val="center"/>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0</w:t>
            </w:r>
          </w:p>
        </w:tc>
      </w:tr>
      <w:tr w:rsidR="00A9230B" w:rsidTr="00A9230B">
        <w:tc>
          <w:tcPr>
            <w:tcW w:w="7278" w:type="dxa"/>
          </w:tcPr>
          <w:p w:rsidR="00A9230B" w:rsidRPr="00A9230B" w:rsidRDefault="00A9230B" w:rsidP="00197DDD">
            <w:pPr>
              <w:pStyle w:val="ListParagraph"/>
              <w:spacing w:after="0" w:line="240" w:lineRule="auto"/>
              <w:ind w:left="0"/>
              <w:jc w:val="both"/>
              <w:rPr>
                <w:rFonts w:ascii="Times New Roman" w:hAnsi="Times New Roman"/>
                <w:sz w:val="24"/>
                <w:szCs w:val="24"/>
              </w:rPr>
            </w:pPr>
            <w:r w:rsidRPr="00A9230B">
              <w:rPr>
                <w:rFonts w:ascii="Times New Roman" w:hAnsi="Times New Roman"/>
                <w:sz w:val="24"/>
                <w:szCs w:val="24"/>
              </w:rPr>
              <w:t>Menjawab tidak sesuai atas aspek pertanyaan tentang penalaran atau menarik kesimpulan salah</w:t>
            </w:r>
          </w:p>
        </w:tc>
        <w:tc>
          <w:tcPr>
            <w:tcW w:w="876" w:type="dxa"/>
            <w:vAlign w:val="center"/>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1</w:t>
            </w:r>
          </w:p>
        </w:tc>
      </w:tr>
      <w:tr w:rsidR="00A9230B" w:rsidTr="00A9230B">
        <w:tc>
          <w:tcPr>
            <w:tcW w:w="7278" w:type="dxa"/>
          </w:tcPr>
          <w:p w:rsidR="00A9230B" w:rsidRPr="00A9230B" w:rsidRDefault="00A9230B" w:rsidP="00197DDD">
            <w:pPr>
              <w:pStyle w:val="ListParagraph"/>
              <w:spacing w:after="0" w:line="240" w:lineRule="auto"/>
              <w:ind w:left="0"/>
              <w:jc w:val="both"/>
              <w:rPr>
                <w:rFonts w:ascii="Times New Roman" w:hAnsi="Times New Roman"/>
                <w:sz w:val="24"/>
                <w:szCs w:val="24"/>
              </w:rPr>
            </w:pPr>
            <w:r w:rsidRPr="00A9230B">
              <w:rPr>
                <w:rFonts w:ascii="Times New Roman" w:hAnsi="Times New Roman"/>
                <w:sz w:val="24"/>
                <w:szCs w:val="24"/>
              </w:rPr>
              <w:t>Dapat menjawab hanya sebagian aspek pertanyaan tentang penalaran dan dijawab dengan benar</w:t>
            </w:r>
          </w:p>
        </w:tc>
        <w:tc>
          <w:tcPr>
            <w:tcW w:w="876" w:type="dxa"/>
            <w:vAlign w:val="center"/>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2</w:t>
            </w:r>
          </w:p>
        </w:tc>
      </w:tr>
      <w:tr w:rsidR="00A9230B" w:rsidTr="00A9230B">
        <w:tc>
          <w:tcPr>
            <w:tcW w:w="7278" w:type="dxa"/>
          </w:tcPr>
          <w:p w:rsidR="00A9230B" w:rsidRPr="00A9230B" w:rsidRDefault="00A9230B" w:rsidP="00197DDD">
            <w:pPr>
              <w:pStyle w:val="ListParagraph"/>
              <w:spacing w:after="0" w:line="240" w:lineRule="auto"/>
              <w:ind w:left="0"/>
              <w:jc w:val="both"/>
              <w:rPr>
                <w:rFonts w:ascii="Times New Roman" w:hAnsi="Times New Roman"/>
                <w:sz w:val="24"/>
                <w:szCs w:val="24"/>
              </w:rPr>
            </w:pPr>
            <w:r w:rsidRPr="00A9230B">
              <w:rPr>
                <w:rFonts w:ascii="Times New Roman" w:hAnsi="Times New Roman"/>
                <w:sz w:val="24"/>
                <w:szCs w:val="24"/>
              </w:rPr>
              <w:t>Dapat menjawab hampir semua aspek pertanyaan tentang penalaran dan dijawab dengan benar</w:t>
            </w:r>
          </w:p>
        </w:tc>
        <w:tc>
          <w:tcPr>
            <w:tcW w:w="876" w:type="dxa"/>
            <w:vAlign w:val="center"/>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3</w:t>
            </w:r>
          </w:p>
        </w:tc>
      </w:tr>
      <w:tr w:rsidR="00A9230B" w:rsidTr="00A9230B">
        <w:tc>
          <w:tcPr>
            <w:tcW w:w="7278" w:type="dxa"/>
          </w:tcPr>
          <w:p w:rsidR="00A9230B" w:rsidRPr="00A9230B" w:rsidRDefault="00A9230B" w:rsidP="00197DDD">
            <w:pPr>
              <w:pStyle w:val="ListParagraph"/>
              <w:spacing w:after="0" w:line="240" w:lineRule="auto"/>
              <w:ind w:left="0"/>
              <w:jc w:val="both"/>
              <w:rPr>
                <w:rFonts w:ascii="Times New Roman" w:hAnsi="Times New Roman"/>
                <w:sz w:val="24"/>
                <w:szCs w:val="24"/>
              </w:rPr>
            </w:pPr>
            <w:r w:rsidRPr="00A9230B">
              <w:rPr>
                <w:rFonts w:ascii="Times New Roman" w:hAnsi="Times New Roman"/>
                <w:sz w:val="24"/>
                <w:szCs w:val="24"/>
              </w:rPr>
              <w:t>Dapat menjawab semua aspek pertanyaan tentang penalaran dan dijawab dengan benar</w:t>
            </w:r>
          </w:p>
        </w:tc>
        <w:tc>
          <w:tcPr>
            <w:tcW w:w="876" w:type="dxa"/>
            <w:vAlign w:val="center"/>
          </w:tcPr>
          <w:p w:rsidR="00A9230B" w:rsidRPr="00A9230B" w:rsidRDefault="00A9230B" w:rsidP="00197DDD">
            <w:pPr>
              <w:pStyle w:val="ListParagraph"/>
              <w:spacing w:after="0" w:line="240" w:lineRule="auto"/>
              <w:ind w:left="0"/>
              <w:jc w:val="center"/>
              <w:rPr>
                <w:rFonts w:ascii="Times New Roman" w:hAnsi="Times New Roman"/>
                <w:sz w:val="24"/>
                <w:szCs w:val="24"/>
              </w:rPr>
            </w:pPr>
            <w:r w:rsidRPr="00A9230B">
              <w:rPr>
                <w:rFonts w:ascii="Times New Roman" w:hAnsi="Times New Roman"/>
                <w:sz w:val="24"/>
                <w:szCs w:val="24"/>
              </w:rPr>
              <w:t>4</w:t>
            </w:r>
          </w:p>
        </w:tc>
      </w:tr>
    </w:tbl>
    <w:p w:rsidR="00A9230B" w:rsidRDefault="00A9230B" w:rsidP="00197DDD">
      <w:pPr>
        <w:spacing w:after="0" w:line="240" w:lineRule="auto"/>
        <w:rPr>
          <w:rFonts w:ascii="Times New Roman" w:hAnsi="Times New Roman"/>
          <w:bCs/>
          <w:sz w:val="24"/>
          <w:szCs w:val="24"/>
        </w:rPr>
      </w:pPr>
      <w:r>
        <w:rPr>
          <w:rFonts w:ascii="Times New Roman" w:hAnsi="Times New Roman"/>
          <w:bCs/>
          <w:sz w:val="24"/>
          <w:szCs w:val="24"/>
        </w:rPr>
        <w:t>Sumber: Nasution (2011)</w:t>
      </w:r>
    </w:p>
    <w:p w:rsidR="00A9230B" w:rsidRPr="001F0491" w:rsidRDefault="00A9230B" w:rsidP="00197DDD">
      <w:pPr>
        <w:spacing w:after="0" w:line="240" w:lineRule="auto"/>
        <w:jc w:val="center"/>
        <w:rPr>
          <w:rFonts w:ascii="Times New Roman" w:hAnsi="Times New Roman"/>
          <w:bCs/>
          <w:sz w:val="24"/>
          <w:szCs w:val="24"/>
        </w:rPr>
      </w:pPr>
    </w:p>
    <w:p w:rsidR="00A9230B" w:rsidRPr="00F236F1" w:rsidRDefault="00A9230B" w:rsidP="00197DDD">
      <w:pPr>
        <w:spacing w:after="0" w:line="480" w:lineRule="auto"/>
        <w:jc w:val="both"/>
        <w:rPr>
          <w:rFonts w:ascii="Times New Roman" w:hAnsi="Times New Roman"/>
          <w:sz w:val="24"/>
          <w:szCs w:val="24"/>
        </w:rPr>
      </w:pPr>
      <w:r>
        <w:rPr>
          <w:rFonts w:ascii="Times New Roman" w:hAnsi="Times New Roman"/>
          <w:sz w:val="24"/>
          <w:szCs w:val="24"/>
        </w:rPr>
        <w:t>Nilai/skor minimum yang dapat diperoleh sisiwa adalah nol dan nilai maksimum yang dapat diperoleh sisiwa adalah 24 dari jumlah enam buah instrument/soal.</w:t>
      </w:r>
    </w:p>
    <w:p w:rsidR="00197DDD" w:rsidRDefault="00A9230B" w:rsidP="00197DDD">
      <w:pPr>
        <w:autoSpaceDE w:val="0"/>
        <w:autoSpaceDN w:val="0"/>
        <w:adjustRightInd w:val="0"/>
        <w:spacing w:after="0" w:line="480" w:lineRule="auto"/>
        <w:ind w:firstLine="709"/>
        <w:jc w:val="both"/>
        <w:rPr>
          <w:rFonts w:ascii="Times New Roman" w:hAnsi="Times New Roman"/>
          <w:bCs/>
          <w:sz w:val="24"/>
          <w:szCs w:val="24"/>
        </w:rPr>
      </w:pPr>
      <w:r>
        <w:rPr>
          <w:rFonts w:ascii="Times New Roman" w:hAnsi="Times New Roman"/>
          <w:sz w:val="24"/>
          <w:szCs w:val="24"/>
        </w:rPr>
        <w:t xml:space="preserve">Proses pengembengan instrumen yang dilakukan adalah uji validitas dan reliabilitas instrumen. Hasil uji coba instrumen tes dan analisis yang telah dilakukan pada 24 siswa SMP Darun Nasya </w:t>
      </w:r>
      <w:r w:rsidRPr="009F0A3E">
        <w:rPr>
          <w:rFonts w:ascii="Times New Roman" w:hAnsi="Times New Roman"/>
          <w:i/>
          <w:iCs/>
          <w:sz w:val="24"/>
          <w:szCs w:val="24"/>
        </w:rPr>
        <w:t>Boarding School</w:t>
      </w:r>
      <w:r>
        <w:rPr>
          <w:rFonts w:ascii="Times New Roman" w:hAnsi="Times New Roman"/>
          <w:sz w:val="24"/>
          <w:szCs w:val="24"/>
        </w:rPr>
        <w:t xml:space="preserve"> yang telah mendapatkan materi prisma dan limas. </w:t>
      </w:r>
      <w:r w:rsidRPr="00675262">
        <w:rPr>
          <w:rFonts w:ascii="Times New Roman" w:hAnsi="Times New Roman"/>
          <w:bCs/>
          <w:sz w:val="24"/>
          <w:szCs w:val="24"/>
        </w:rPr>
        <w:t xml:space="preserve">Analisis data yang dilakukan dalam </w:t>
      </w:r>
      <w:r w:rsidRPr="00675262">
        <w:rPr>
          <w:rFonts w:ascii="Times New Roman" w:hAnsi="Times New Roman"/>
          <w:bCs/>
          <w:sz w:val="24"/>
          <w:szCs w:val="24"/>
        </w:rPr>
        <w:lastRenderedPageBreak/>
        <w:t xml:space="preserve">penelitian ini </w:t>
      </w:r>
      <w:r>
        <w:rPr>
          <w:rFonts w:ascii="Times New Roman" w:hAnsi="Times New Roman"/>
          <w:bCs/>
          <w:sz w:val="24"/>
          <w:szCs w:val="24"/>
        </w:rPr>
        <w:t>adalah data yang bersifat kuantitatif yaitu data KAM, data instrumen pemahaman matematis</w:t>
      </w:r>
      <w:r w:rsidR="00982022">
        <w:rPr>
          <w:rFonts w:ascii="Times New Roman" w:hAnsi="Times New Roman"/>
          <w:bCs/>
          <w:sz w:val="24"/>
          <w:szCs w:val="24"/>
        </w:rPr>
        <w:t xml:space="preserve"> (pretes dan N-Gain) </w:t>
      </w:r>
      <w:r>
        <w:rPr>
          <w:rFonts w:ascii="Times New Roman" w:hAnsi="Times New Roman"/>
          <w:bCs/>
          <w:sz w:val="24"/>
          <w:szCs w:val="24"/>
        </w:rPr>
        <w:t>dan penalaran matematis</w:t>
      </w:r>
      <w:r w:rsidR="00982022">
        <w:rPr>
          <w:rFonts w:ascii="Times New Roman" w:hAnsi="Times New Roman"/>
          <w:bCs/>
          <w:sz w:val="24"/>
          <w:szCs w:val="24"/>
        </w:rPr>
        <w:t xml:space="preserve"> (pretes dan N-Gain)</w:t>
      </w:r>
      <w:r>
        <w:rPr>
          <w:rFonts w:ascii="Times New Roman" w:hAnsi="Times New Roman"/>
          <w:bCs/>
          <w:sz w:val="24"/>
          <w:szCs w:val="24"/>
        </w:rPr>
        <w:t>, dan le</w:t>
      </w:r>
      <w:r w:rsidR="00982022">
        <w:rPr>
          <w:rFonts w:ascii="Times New Roman" w:hAnsi="Times New Roman"/>
          <w:bCs/>
          <w:sz w:val="24"/>
          <w:szCs w:val="24"/>
        </w:rPr>
        <w:t>mbar observasi pembelajaran PBL. Analisis data dilakukan dengan menggunakan banyuan SPSS 21 untuk melakukan uji, normalitas, homogenitas, dan uji anova dua jalur.</w:t>
      </w:r>
    </w:p>
    <w:p w:rsidR="00197DDD" w:rsidRPr="00D6064E" w:rsidRDefault="00197DDD" w:rsidP="00197DDD">
      <w:pPr>
        <w:spacing w:after="0" w:line="480" w:lineRule="auto"/>
        <w:ind w:firstLine="709"/>
        <w:jc w:val="both"/>
        <w:rPr>
          <w:rFonts w:ascii="Times New Roman" w:hAnsi="Times New Roman"/>
          <w:iCs/>
          <w:sz w:val="24"/>
          <w:szCs w:val="24"/>
        </w:rPr>
      </w:pPr>
      <w:r w:rsidRPr="00D6064E">
        <w:rPr>
          <w:rFonts w:ascii="Times New Roman" w:hAnsi="Times New Roman"/>
          <w:sz w:val="24"/>
          <w:szCs w:val="24"/>
        </w:rPr>
        <w:t xml:space="preserve">Suherman dan Sukjaya (1990: 290-291) membagi kategori KAM berdasarkan skor rerata </w:t>
      </w:r>
      <m:oMath>
        <m:r>
          <w:rPr>
            <w:rFonts w:ascii="Cambria Math" w:hAnsi="Cambria Math"/>
            <w:sz w:val="24"/>
            <w:szCs w:val="24"/>
          </w:rPr>
          <m:t>(</m:t>
        </m:r>
        <m:acc>
          <m:accPr>
            <m:chr m:val="̅"/>
            <m:ctrlPr>
              <w:rPr>
                <w:rFonts w:ascii="Cambria Math" w:hAnsi="Cambria Math"/>
                <w:iCs/>
                <w:sz w:val="24"/>
                <w:szCs w:val="24"/>
              </w:rPr>
            </m:ctrlPr>
          </m:accPr>
          <m:e>
            <m:r>
              <m:rPr>
                <m:sty m:val="p"/>
              </m:rPr>
              <w:rPr>
                <w:rFonts w:ascii="Cambria Math" w:hAnsi="Cambria Math"/>
                <w:sz w:val="24"/>
                <w:szCs w:val="24"/>
              </w:rPr>
              <m:t>x</m:t>
            </m:r>
          </m:e>
        </m:acc>
        <m:r>
          <m:rPr>
            <m:sty m:val="p"/>
          </m:rPr>
          <w:rPr>
            <w:rFonts w:ascii="Cambria Math" w:hAnsi="Cambria Math"/>
            <w:sz w:val="24"/>
            <w:szCs w:val="24"/>
          </w:rPr>
          <m:t>)</m:t>
        </m:r>
      </m:oMath>
      <w:r>
        <w:rPr>
          <w:rFonts w:ascii="Times New Roman" w:hAnsi="Times New Roman"/>
          <w:sz w:val="24"/>
          <w:szCs w:val="24"/>
        </w:rPr>
        <w:t xml:space="preserve"> </w:t>
      </w:r>
      <w:r w:rsidRPr="00D6064E">
        <w:rPr>
          <w:rFonts w:ascii="Times New Roman" w:hAnsi="Times New Roman"/>
          <w:iCs/>
          <w:sz w:val="24"/>
          <w:szCs w:val="24"/>
        </w:rPr>
        <w:t xml:space="preserve">dan simpangan baku (SB) sebagai berikut: </w:t>
      </w:r>
    </w:p>
    <w:p w:rsidR="00197DDD" w:rsidRPr="00A93B5F" w:rsidRDefault="00197DDD" w:rsidP="00197DDD">
      <w:pPr>
        <w:spacing w:after="0" w:line="240" w:lineRule="auto"/>
        <w:jc w:val="center"/>
        <w:rPr>
          <w:rFonts w:ascii="Times New Roman" w:hAnsi="Times New Roman"/>
          <w:iCs/>
          <w:sz w:val="16"/>
          <w:szCs w:val="16"/>
        </w:rPr>
      </w:pPr>
      <w:r w:rsidRPr="00A93B5F">
        <w:rPr>
          <w:rFonts w:ascii="Times New Roman" w:hAnsi="Times New Roman"/>
          <w:iCs/>
          <w:sz w:val="16"/>
          <w:szCs w:val="16"/>
        </w:rPr>
        <w:t>Tabel 3</w:t>
      </w:r>
    </w:p>
    <w:p w:rsidR="00197DDD" w:rsidRPr="00A93B5F" w:rsidRDefault="00197DDD" w:rsidP="00197DDD">
      <w:pPr>
        <w:spacing w:after="0" w:line="240" w:lineRule="auto"/>
        <w:jc w:val="center"/>
        <w:rPr>
          <w:rFonts w:ascii="Times New Roman" w:hAnsi="Times New Roman"/>
          <w:iCs/>
          <w:sz w:val="16"/>
          <w:szCs w:val="16"/>
        </w:rPr>
      </w:pPr>
      <w:r w:rsidRPr="00A93B5F">
        <w:rPr>
          <w:rFonts w:ascii="Times New Roman" w:hAnsi="Times New Roman"/>
          <w:iCs/>
          <w:sz w:val="16"/>
          <w:szCs w:val="16"/>
        </w:rPr>
        <w:t>Kategori KAM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261"/>
        <w:gridCol w:w="1984"/>
      </w:tblGrid>
      <w:tr w:rsidR="00197DDD" w:rsidRPr="00A93B5F" w:rsidTr="00197DDD">
        <w:trPr>
          <w:jc w:val="center"/>
        </w:trPr>
        <w:tc>
          <w:tcPr>
            <w:tcW w:w="675" w:type="dxa"/>
          </w:tcPr>
          <w:p w:rsidR="00197DDD" w:rsidRPr="00A93B5F" w:rsidRDefault="00197DDD" w:rsidP="00197DDD">
            <w:pPr>
              <w:spacing w:after="0" w:line="240" w:lineRule="auto"/>
              <w:jc w:val="center"/>
              <w:rPr>
                <w:rFonts w:ascii="Times New Roman" w:hAnsi="Times New Roman"/>
                <w:iCs/>
                <w:sz w:val="16"/>
                <w:szCs w:val="16"/>
              </w:rPr>
            </w:pPr>
            <w:r w:rsidRPr="00A93B5F">
              <w:rPr>
                <w:rFonts w:ascii="Times New Roman" w:hAnsi="Times New Roman"/>
                <w:iCs/>
                <w:sz w:val="16"/>
                <w:szCs w:val="16"/>
              </w:rPr>
              <w:t>No</w:t>
            </w:r>
          </w:p>
        </w:tc>
        <w:tc>
          <w:tcPr>
            <w:tcW w:w="3261" w:type="dxa"/>
          </w:tcPr>
          <w:p w:rsidR="00197DDD" w:rsidRPr="00A93B5F" w:rsidRDefault="00197DDD" w:rsidP="00197DDD">
            <w:pPr>
              <w:spacing w:after="0" w:line="240" w:lineRule="auto"/>
              <w:jc w:val="center"/>
              <w:rPr>
                <w:rFonts w:ascii="Times New Roman" w:hAnsi="Times New Roman"/>
                <w:iCs/>
                <w:sz w:val="16"/>
                <w:szCs w:val="16"/>
              </w:rPr>
            </w:pPr>
            <w:r w:rsidRPr="00A93B5F">
              <w:rPr>
                <w:rFonts w:ascii="Times New Roman" w:hAnsi="Times New Roman"/>
                <w:iCs/>
                <w:sz w:val="16"/>
                <w:szCs w:val="16"/>
              </w:rPr>
              <w:t>Skor KAM</w:t>
            </w:r>
          </w:p>
        </w:tc>
        <w:tc>
          <w:tcPr>
            <w:tcW w:w="1984" w:type="dxa"/>
          </w:tcPr>
          <w:p w:rsidR="00197DDD" w:rsidRPr="00A93B5F" w:rsidRDefault="00197DDD" w:rsidP="00197DDD">
            <w:pPr>
              <w:spacing w:after="0" w:line="240" w:lineRule="auto"/>
              <w:jc w:val="center"/>
              <w:rPr>
                <w:rFonts w:ascii="Times New Roman" w:hAnsi="Times New Roman"/>
                <w:iCs/>
                <w:sz w:val="16"/>
                <w:szCs w:val="16"/>
              </w:rPr>
            </w:pPr>
            <w:r w:rsidRPr="00A93B5F">
              <w:rPr>
                <w:rFonts w:ascii="Times New Roman" w:hAnsi="Times New Roman"/>
                <w:iCs/>
                <w:sz w:val="16"/>
                <w:szCs w:val="16"/>
              </w:rPr>
              <w:t>Kategori KAM</w:t>
            </w:r>
          </w:p>
        </w:tc>
      </w:tr>
      <w:tr w:rsidR="00197DDD" w:rsidRPr="00A93B5F" w:rsidTr="00197DDD">
        <w:trPr>
          <w:jc w:val="center"/>
        </w:trPr>
        <w:tc>
          <w:tcPr>
            <w:tcW w:w="675" w:type="dxa"/>
          </w:tcPr>
          <w:p w:rsidR="00197DDD" w:rsidRPr="00A93B5F" w:rsidRDefault="00197DDD" w:rsidP="00197DDD">
            <w:pPr>
              <w:spacing w:after="0" w:line="240" w:lineRule="auto"/>
              <w:jc w:val="center"/>
              <w:rPr>
                <w:rFonts w:ascii="Times New Roman" w:hAnsi="Times New Roman"/>
                <w:iCs/>
                <w:sz w:val="16"/>
                <w:szCs w:val="16"/>
              </w:rPr>
            </w:pPr>
            <w:r w:rsidRPr="00A93B5F">
              <w:rPr>
                <w:rFonts w:ascii="Times New Roman" w:hAnsi="Times New Roman"/>
                <w:iCs/>
                <w:sz w:val="16"/>
                <w:szCs w:val="16"/>
              </w:rPr>
              <w:t>1</w:t>
            </w:r>
          </w:p>
        </w:tc>
        <w:tc>
          <w:tcPr>
            <w:tcW w:w="3261" w:type="dxa"/>
          </w:tcPr>
          <w:p w:rsidR="00197DDD" w:rsidRPr="00A93B5F" w:rsidRDefault="0013649F" w:rsidP="00197DDD">
            <w:pPr>
              <w:spacing w:after="0" w:line="240" w:lineRule="auto"/>
              <w:jc w:val="center"/>
              <w:rPr>
                <w:rFonts w:ascii="Times New Roman" w:hAnsi="Times New Roman"/>
                <w:iCs/>
                <w:sz w:val="16"/>
                <w:szCs w:val="16"/>
              </w:rPr>
            </w:pPr>
            <m:oMathPara>
              <m:oMath>
                <m:r>
                  <w:rPr>
                    <w:rFonts w:ascii="Cambria Math" w:hAnsi="Cambria Math"/>
                    <w:sz w:val="24"/>
                    <w:szCs w:val="24"/>
                  </w:rPr>
                  <m:t>KAM&gt;</m:t>
                </m:r>
                <m:acc>
                  <m:accPr>
                    <m:chr m:val="̅"/>
                    <m:ctrlPr>
                      <w:rPr>
                        <w:rFonts w:ascii="Cambria Math" w:hAnsi="Cambria Math"/>
                        <w:i/>
                        <w:iCs/>
                        <w:sz w:val="24"/>
                        <w:szCs w:val="24"/>
                      </w:rPr>
                    </m:ctrlPr>
                  </m:accPr>
                  <m:e>
                    <m:r>
                      <w:rPr>
                        <w:rFonts w:ascii="Cambria Math" w:hAnsi="Cambria Math"/>
                        <w:sz w:val="24"/>
                        <w:szCs w:val="24"/>
                      </w:rPr>
                      <m:t>X</m:t>
                    </m:r>
                  </m:e>
                </m:acc>
                <m:r>
                  <w:rPr>
                    <w:rFonts w:ascii="Cambria Math" w:hAnsi="Cambria Math"/>
                    <w:sz w:val="24"/>
                    <w:szCs w:val="24"/>
                  </w:rPr>
                  <m:t>+SB</m:t>
                </m:r>
              </m:oMath>
            </m:oMathPara>
          </w:p>
        </w:tc>
        <w:tc>
          <w:tcPr>
            <w:tcW w:w="1984" w:type="dxa"/>
          </w:tcPr>
          <w:p w:rsidR="00197DDD" w:rsidRPr="00A93B5F" w:rsidRDefault="00197DDD" w:rsidP="00197DDD">
            <w:pPr>
              <w:spacing w:after="0" w:line="240" w:lineRule="auto"/>
              <w:jc w:val="center"/>
              <w:rPr>
                <w:rFonts w:ascii="Times New Roman" w:hAnsi="Times New Roman"/>
                <w:iCs/>
                <w:sz w:val="16"/>
                <w:szCs w:val="16"/>
              </w:rPr>
            </w:pPr>
            <w:r w:rsidRPr="00A93B5F">
              <w:rPr>
                <w:rFonts w:ascii="Times New Roman" w:hAnsi="Times New Roman"/>
                <w:iCs/>
                <w:sz w:val="16"/>
                <w:szCs w:val="16"/>
              </w:rPr>
              <w:t>Tinggi</w:t>
            </w:r>
          </w:p>
        </w:tc>
      </w:tr>
      <w:tr w:rsidR="00197DDD" w:rsidRPr="00A93B5F" w:rsidTr="00197DDD">
        <w:trPr>
          <w:jc w:val="center"/>
        </w:trPr>
        <w:tc>
          <w:tcPr>
            <w:tcW w:w="675" w:type="dxa"/>
          </w:tcPr>
          <w:p w:rsidR="00197DDD" w:rsidRPr="00A93B5F" w:rsidRDefault="00197DDD" w:rsidP="00197DDD">
            <w:pPr>
              <w:spacing w:after="0" w:line="240" w:lineRule="auto"/>
              <w:jc w:val="center"/>
              <w:rPr>
                <w:rFonts w:ascii="Times New Roman" w:hAnsi="Times New Roman"/>
                <w:iCs/>
                <w:sz w:val="16"/>
                <w:szCs w:val="16"/>
              </w:rPr>
            </w:pPr>
            <w:r w:rsidRPr="00A93B5F">
              <w:rPr>
                <w:rFonts w:ascii="Times New Roman" w:hAnsi="Times New Roman"/>
                <w:iCs/>
                <w:sz w:val="16"/>
                <w:szCs w:val="16"/>
              </w:rPr>
              <w:t>2</w:t>
            </w:r>
          </w:p>
        </w:tc>
        <w:tc>
          <w:tcPr>
            <w:tcW w:w="3261" w:type="dxa"/>
          </w:tcPr>
          <w:p w:rsidR="00197DDD" w:rsidRPr="00A93B5F" w:rsidRDefault="0013649F" w:rsidP="00197DDD">
            <w:pPr>
              <w:spacing w:after="0" w:line="240" w:lineRule="auto"/>
              <w:jc w:val="center"/>
              <w:rPr>
                <w:rFonts w:ascii="Times New Roman" w:hAnsi="Times New Roman"/>
                <w:iCs/>
                <w:sz w:val="16"/>
                <w:szCs w:val="16"/>
              </w:rPr>
            </w:pPr>
            <m:oMathPara>
              <m:oMath>
                <m:acc>
                  <m:accPr>
                    <m:chr m:val="̅"/>
                    <m:ctrlPr>
                      <w:rPr>
                        <w:rFonts w:ascii="Cambria Math" w:hAnsi="Cambria Math"/>
                        <w:i/>
                        <w:iCs/>
                        <w:sz w:val="24"/>
                        <w:szCs w:val="24"/>
                      </w:rPr>
                    </m:ctrlPr>
                  </m:accPr>
                  <m:e>
                    <m:r>
                      <w:rPr>
                        <w:rFonts w:ascii="Cambria Math" w:hAnsi="Cambria Math"/>
                        <w:sz w:val="24"/>
                        <w:szCs w:val="24"/>
                      </w:rPr>
                      <m:t>X</m:t>
                    </m:r>
                  </m:e>
                </m:acc>
                <m:r>
                  <w:rPr>
                    <w:rFonts w:ascii="Cambria Math" w:hAnsi="Cambria Math"/>
                    <w:sz w:val="24"/>
                    <w:szCs w:val="24"/>
                  </w:rPr>
                  <m:t>-SB&lt;KAM≤</m:t>
                </m:r>
                <m:acc>
                  <m:accPr>
                    <m:chr m:val="̅"/>
                    <m:ctrlPr>
                      <w:rPr>
                        <w:rFonts w:ascii="Cambria Math" w:hAnsi="Cambria Math"/>
                        <w:i/>
                        <w:iCs/>
                        <w:sz w:val="24"/>
                        <w:szCs w:val="24"/>
                      </w:rPr>
                    </m:ctrlPr>
                  </m:accPr>
                  <m:e>
                    <m:r>
                      <w:rPr>
                        <w:rFonts w:ascii="Cambria Math" w:hAnsi="Cambria Math"/>
                        <w:sz w:val="24"/>
                        <w:szCs w:val="24"/>
                      </w:rPr>
                      <m:t>X</m:t>
                    </m:r>
                  </m:e>
                </m:acc>
                <m:r>
                  <w:rPr>
                    <w:rFonts w:ascii="Cambria Math" w:hAnsi="Cambria Math"/>
                    <w:sz w:val="24"/>
                    <w:szCs w:val="24"/>
                  </w:rPr>
                  <m:t>+SB</m:t>
                </m:r>
              </m:oMath>
            </m:oMathPara>
          </w:p>
        </w:tc>
        <w:tc>
          <w:tcPr>
            <w:tcW w:w="1984" w:type="dxa"/>
          </w:tcPr>
          <w:p w:rsidR="00197DDD" w:rsidRPr="00A93B5F" w:rsidRDefault="00197DDD" w:rsidP="00197DDD">
            <w:pPr>
              <w:spacing w:after="0" w:line="240" w:lineRule="auto"/>
              <w:jc w:val="center"/>
              <w:rPr>
                <w:rFonts w:ascii="Times New Roman" w:hAnsi="Times New Roman"/>
                <w:iCs/>
                <w:sz w:val="16"/>
                <w:szCs w:val="16"/>
              </w:rPr>
            </w:pPr>
            <w:r w:rsidRPr="00A93B5F">
              <w:rPr>
                <w:rFonts w:ascii="Times New Roman" w:hAnsi="Times New Roman"/>
                <w:iCs/>
                <w:sz w:val="16"/>
                <w:szCs w:val="16"/>
              </w:rPr>
              <w:t>Sedang</w:t>
            </w:r>
          </w:p>
        </w:tc>
      </w:tr>
      <w:tr w:rsidR="00197DDD" w:rsidRPr="00A93B5F" w:rsidTr="00197DDD">
        <w:trPr>
          <w:jc w:val="center"/>
        </w:trPr>
        <w:tc>
          <w:tcPr>
            <w:tcW w:w="675" w:type="dxa"/>
          </w:tcPr>
          <w:p w:rsidR="00197DDD" w:rsidRPr="00A93B5F" w:rsidRDefault="00197DDD" w:rsidP="00197DDD">
            <w:pPr>
              <w:spacing w:after="0" w:line="240" w:lineRule="auto"/>
              <w:jc w:val="center"/>
              <w:rPr>
                <w:rFonts w:ascii="Times New Roman" w:hAnsi="Times New Roman"/>
                <w:iCs/>
                <w:sz w:val="16"/>
                <w:szCs w:val="16"/>
              </w:rPr>
            </w:pPr>
            <w:r w:rsidRPr="00A93B5F">
              <w:rPr>
                <w:rFonts w:ascii="Times New Roman" w:hAnsi="Times New Roman"/>
                <w:iCs/>
                <w:sz w:val="16"/>
                <w:szCs w:val="16"/>
              </w:rPr>
              <w:t>3</w:t>
            </w:r>
          </w:p>
        </w:tc>
        <w:tc>
          <w:tcPr>
            <w:tcW w:w="3261" w:type="dxa"/>
          </w:tcPr>
          <w:p w:rsidR="00197DDD" w:rsidRPr="00A93B5F" w:rsidRDefault="0013649F" w:rsidP="00197DDD">
            <w:pPr>
              <w:spacing w:after="0" w:line="240" w:lineRule="auto"/>
              <w:jc w:val="center"/>
              <w:rPr>
                <w:rFonts w:ascii="Times New Roman" w:hAnsi="Times New Roman"/>
                <w:iCs/>
                <w:sz w:val="16"/>
                <w:szCs w:val="16"/>
              </w:rPr>
            </w:pPr>
            <m:oMathPara>
              <m:oMath>
                <m:r>
                  <w:rPr>
                    <w:rFonts w:ascii="Cambria Math" w:hAnsi="Cambria Math"/>
                    <w:sz w:val="24"/>
                    <w:szCs w:val="24"/>
                  </w:rPr>
                  <m:t>KAM≤</m:t>
                </m:r>
                <m:acc>
                  <m:accPr>
                    <m:chr m:val="̅"/>
                    <m:ctrlPr>
                      <w:rPr>
                        <w:rFonts w:ascii="Cambria Math" w:hAnsi="Cambria Math"/>
                        <w:i/>
                        <w:iCs/>
                        <w:sz w:val="24"/>
                        <w:szCs w:val="24"/>
                      </w:rPr>
                    </m:ctrlPr>
                  </m:accPr>
                  <m:e>
                    <m:r>
                      <w:rPr>
                        <w:rFonts w:ascii="Cambria Math" w:hAnsi="Cambria Math"/>
                        <w:sz w:val="24"/>
                        <w:szCs w:val="24"/>
                      </w:rPr>
                      <m:t>X</m:t>
                    </m:r>
                  </m:e>
                </m:acc>
                <m:r>
                  <w:rPr>
                    <w:rFonts w:ascii="Cambria Math" w:hAnsi="Cambria Math"/>
                    <w:sz w:val="24"/>
                    <w:szCs w:val="24"/>
                  </w:rPr>
                  <m:t>-SB</m:t>
                </m:r>
              </m:oMath>
            </m:oMathPara>
          </w:p>
        </w:tc>
        <w:tc>
          <w:tcPr>
            <w:tcW w:w="1984" w:type="dxa"/>
          </w:tcPr>
          <w:p w:rsidR="00197DDD" w:rsidRPr="00A93B5F" w:rsidRDefault="00197DDD" w:rsidP="00197DDD">
            <w:pPr>
              <w:spacing w:after="0" w:line="240" w:lineRule="auto"/>
              <w:jc w:val="center"/>
              <w:rPr>
                <w:rFonts w:ascii="Times New Roman" w:hAnsi="Times New Roman"/>
                <w:iCs/>
                <w:sz w:val="16"/>
                <w:szCs w:val="16"/>
              </w:rPr>
            </w:pPr>
            <w:r w:rsidRPr="00A93B5F">
              <w:rPr>
                <w:rFonts w:ascii="Times New Roman" w:hAnsi="Times New Roman"/>
                <w:iCs/>
                <w:sz w:val="16"/>
                <w:szCs w:val="16"/>
              </w:rPr>
              <w:t>Rendah</w:t>
            </w:r>
          </w:p>
        </w:tc>
      </w:tr>
    </w:tbl>
    <w:p w:rsidR="00197DDD" w:rsidRPr="00A93B5F" w:rsidRDefault="00197DDD" w:rsidP="00197DDD">
      <w:pPr>
        <w:spacing w:after="0" w:line="240" w:lineRule="auto"/>
        <w:ind w:firstLine="720"/>
        <w:rPr>
          <w:rFonts w:ascii="Times New Roman" w:hAnsi="Times New Roman"/>
          <w:iCs/>
          <w:sz w:val="16"/>
          <w:szCs w:val="16"/>
        </w:rPr>
      </w:pPr>
      <w:r w:rsidRPr="00A93B5F">
        <w:rPr>
          <w:rFonts w:ascii="Times New Roman" w:hAnsi="Times New Roman"/>
          <w:sz w:val="16"/>
          <w:szCs w:val="16"/>
        </w:rPr>
        <w:t xml:space="preserve">    Suherman dan Sukjaya (1990: 290-291)</w:t>
      </w:r>
    </w:p>
    <w:p w:rsidR="00197DDD" w:rsidRDefault="00197DDD" w:rsidP="00197DDD">
      <w:pPr>
        <w:spacing w:after="0" w:line="240" w:lineRule="auto"/>
        <w:jc w:val="both"/>
        <w:rPr>
          <w:rFonts w:ascii="Times New Roman" w:hAnsi="Times New Roman"/>
          <w:iCs/>
          <w:sz w:val="24"/>
          <w:szCs w:val="24"/>
        </w:rPr>
      </w:pPr>
    </w:p>
    <w:p w:rsidR="00197DDD" w:rsidRDefault="00197DDD" w:rsidP="00197DDD">
      <w:pPr>
        <w:spacing w:after="0" w:line="480" w:lineRule="auto"/>
        <w:jc w:val="both"/>
        <w:rPr>
          <w:rFonts w:ascii="Times New Roman" w:hAnsi="Times New Roman"/>
          <w:iCs/>
          <w:sz w:val="24"/>
          <w:szCs w:val="24"/>
        </w:rPr>
      </w:pPr>
      <w:r w:rsidRPr="00D6064E">
        <w:rPr>
          <w:rFonts w:ascii="Times New Roman" w:hAnsi="Times New Roman"/>
          <w:iCs/>
          <w:sz w:val="24"/>
          <w:szCs w:val="24"/>
        </w:rPr>
        <w:t xml:space="preserve">Pengelompokan KAM dilakukan menurut kelas masing-masing, yaitu kelas eksperimen dengan </w:t>
      </w:r>
      <w:r w:rsidRPr="00D6064E">
        <w:rPr>
          <w:rFonts w:ascii="Times New Roman" w:hAnsi="Times New Roman"/>
          <w:i/>
          <w:sz w:val="24"/>
          <w:szCs w:val="24"/>
        </w:rPr>
        <w:t>problem based learning</w:t>
      </w:r>
      <w:r w:rsidRPr="00D6064E">
        <w:rPr>
          <w:rFonts w:ascii="Times New Roman" w:hAnsi="Times New Roman"/>
          <w:iCs/>
          <w:sz w:val="24"/>
          <w:szCs w:val="24"/>
        </w:rPr>
        <w:t xml:space="preserve"> dan kelas kontriol dengan pembelajaran langsung.</w:t>
      </w:r>
    </w:p>
    <w:p w:rsidR="00A9230B" w:rsidRPr="002A2AC0" w:rsidRDefault="004B472A" w:rsidP="004B472A">
      <w:pPr>
        <w:autoSpaceDE w:val="0"/>
        <w:autoSpaceDN w:val="0"/>
        <w:adjustRightInd w:val="0"/>
        <w:spacing w:after="0" w:line="480" w:lineRule="auto"/>
        <w:rPr>
          <w:rFonts w:ascii="Times New Roman" w:hAnsi="Times New Roman"/>
          <w:b/>
          <w:sz w:val="24"/>
          <w:szCs w:val="24"/>
        </w:rPr>
      </w:pPr>
      <w:r w:rsidRPr="002A2AC0">
        <w:rPr>
          <w:rFonts w:ascii="Times New Roman" w:hAnsi="Times New Roman"/>
          <w:b/>
          <w:sz w:val="24"/>
          <w:szCs w:val="24"/>
        </w:rPr>
        <w:t xml:space="preserve">HASIL PENELITIAN </w:t>
      </w:r>
      <w:r w:rsidR="00310A46" w:rsidRPr="002A2AC0">
        <w:rPr>
          <w:rFonts w:ascii="Times New Roman" w:hAnsi="Times New Roman"/>
          <w:b/>
          <w:sz w:val="24"/>
          <w:szCs w:val="24"/>
        </w:rPr>
        <w:t>DAN PEMBAHASAN</w:t>
      </w:r>
    </w:p>
    <w:p w:rsidR="00310A46" w:rsidRPr="00934D66" w:rsidRDefault="00A93B5F" w:rsidP="00310A46">
      <w:pPr>
        <w:spacing w:after="0" w:line="480" w:lineRule="auto"/>
        <w:ind w:firstLine="709"/>
        <w:jc w:val="both"/>
        <w:rPr>
          <w:rFonts w:ascii="Times New Roman" w:hAnsi="Times New Roman"/>
          <w:sz w:val="24"/>
          <w:szCs w:val="24"/>
        </w:rPr>
      </w:pPr>
      <w:r>
        <w:rPr>
          <w:rFonts w:ascii="Times New Roman" w:hAnsi="Times New Roman"/>
          <w:sz w:val="24"/>
          <w:szCs w:val="24"/>
        </w:rPr>
        <w:t>Analisis dan pembahasan d</w:t>
      </w:r>
      <w:r w:rsidR="00310A46" w:rsidRPr="00934D66">
        <w:rPr>
          <w:rFonts w:ascii="Times New Roman" w:hAnsi="Times New Roman"/>
          <w:sz w:val="24"/>
          <w:szCs w:val="24"/>
        </w:rPr>
        <w:t>ata pretes yang diperoleh sebelum dilakukan perlakuan terlebih dahulu dilakukan analisis data deskriptif, uji normalitas data dan uji homogenitas data (data k</w:t>
      </w:r>
      <w:r w:rsidR="00310A46">
        <w:rPr>
          <w:rFonts w:ascii="Times New Roman" w:hAnsi="Times New Roman"/>
          <w:sz w:val="24"/>
          <w:szCs w:val="24"/>
        </w:rPr>
        <w:t>emampuan pemahaman matematis dan</w:t>
      </w:r>
      <w:r w:rsidR="00310A46" w:rsidRPr="00934D66">
        <w:rPr>
          <w:rFonts w:ascii="Times New Roman" w:hAnsi="Times New Roman"/>
          <w:sz w:val="24"/>
          <w:szCs w:val="24"/>
        </w:rPr>
        <w:t xml:space="preserve"> penalaran matematis).</w:t>
      </w:r>
    </w:p>
    <w:tbl>
      <w:tblPr>
        <w:tblW w:w="10099" w:type="dxa"/>
        <w:jc w:val="center"/>
        <w:tblInd w:w="-2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65"/>
        <w:gridCol w:w="1395"/>
        <w:gridCol w:w="709"/>
        <w:gridCol w:w="851"/>
        <w:gridCol w:w="992"/>
        <w:gridCol w:w="992"/>
        <w:gridCol w:w="992"/>
        <w:gridCol w:w="1276"/>
        <w:gridCol w:w="709"/>
        <w:gridCol w:w="818"/>
      </w:tblGrid>
      <w:tr w:rsidR="00310A46" w:rsidRPr="00310A46" w:rsidTr="00A93B5F">
        <w:trPr>
          <w:cantSplit/>
          <w:jc w:val="center"/>
        </w:trPr>
        <w:tc>
          <w:tcPr>
            <w:tcW w:w="10099" w:type="dxa"/>
            <w:gridSpan w:val="10"/>
            <w:tcBorders>
              <w:top w:val="nil"/>
              <w:left w:val="nil"/>
              <w:bottom w:val="single" w:sz="4" w:space="0" w:color="auto"/>
              <w:right w:val="nil"/>
            </w:tcBorders>
            <w:shd w:val="clear" w:color="auto" w:fill="FFFFFF"/>
          </w:tcPr>
          <w:p w:rsidR="00310A46" w:rsidRPr="00310A46" w:rsidRDefault="00310A46" w:rsidP="00A93B5F">
            <w:pPr>
              <w:spacing w:after="0" w:line="240" w:lineRule="auto"/>
              <w:jc w:val="center"/>
              <w:rPr>
                <w:rFonts w:ascii="Times New Roman" w:hAnsi="Times New Roman"/>
                <w:sz w:val="16"/>
                <w:szCs w:val="16"/>
              </w:rPr>
            </w:pPr>
            <w:r w:rsidRPr="00310A46">
              <w:rPr>
                <w:rFonts w:ascii="Times New Roman" w:hAnsi="Times New Roman"/>
                <w:sz w:val="16"/>
                <w:szCs w:val="16"/>
              </w:rPr>
              <w:t>Tabel 4</w:t>
            </w:r>
          </w:p>
          <w:p w:rsidR="00310A46" w:rsidRPr="00310A46" w:rsidRDefault="00310A46" w:rsidP="00A93B5F">
            <w:pPr>
              <w:autoSpaceDE w:val="0"/>
              <w:autoSpaceDN w:val="0"/>
              <w:adjustRightInd w:val="0"/>
              <w:spacing w:after="0" w:line="240" w:lineRule="auto"/>
              <w:ind w:left="60" w:right="60"/>
              <w:jc w:val="center"/>
              <w:rPr>
                <w:rFonts w:ascii="Times New Roman" w:hAnsi="Times New Roman"/>
                <w:sz w:val="16"/>
                <w:szCs w:val="16"/>
              </w:rPr>
            </w:pPr>
            <w:r w:rsidRPr="00310A46">
              <w:rPr>
                <w:rFonts w:ascii="Times New Roman" w:hAnsi="Times New Roman"/>
                <w:i/>
                <w:iCs/>
                <w:sz w:val="16"/>
                <w:szCs w:val="16"/>
              </w:rPr>
              <w:t>Descriptives</w:t>
            </w:r>
            <w:r w:rsidRPr="00310A46">
              <w:rPr>
                <w:rFonts w:ascii="Times New Roman" w:hAnsi="Times New Roman"/>
                <w:sz w:val="16"/>
                <w:szCs w:val="16"/>
              </w:rPr>
              <w:t xml:space="preserve"> Data Pretes</w:t>
            </w:r>
          </w:p>
        </w:tc>
      </w:tr>
      <w:tr w:rsidR="00310A46" w:rsidRPr="00310A46" w:rsidTr="00A93B5F">
        <w:trPr>
          <w:cantSplit/>
          <w:jc w:val="center"/>
        </w:trPr>
        <w:tc>
          <w:tcPr>
            <w:tcW w:w="276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center"/>
              <w:rPr>
                <w:rFonts w:ascii="Times New Roman" w:hAnsi="Times New Roman"/>
                <w:sz w:val="16"/>
                <w:szCs w:val="16"/>
              </w:rPr>
            </w:pPr>
            <w:r w:rsidRPr="00310A46">
              <w:rPr>
                <w:rFonts w:ascii="Times New Roman" w:hAnsi="Times New Roman"/>
                <w:sz w:val="16"/>
                <w:szCs w:val="16"/>
              </w:rPr>
              <w:t>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310A46">
              <w:rPr>
                <w:rFonts w:ascii="Times New Roman" w:hAnsi="Times New Roman"/>
                <w:i/>
                <w:iCs/>
                <w:sz w:val="16"/>
                <w:szCs w:val="16"/>
              </w:rPr>
              <w:t>Mean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310A46">
              <w:rPr>
                <w:rFonts w:ascii="Times New Roman" w:hAnsi="Times New Roman"/>
                <w:i/>
                <w:iCs/>
                <w:sz w:val="16"/>
                <w:szCs w:val="16"/>
              </w:rPr>
              <w:t>Std. Deviation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310A46">
              <w:rPr>
                <w:rFonts w:ascii="Times New Roman" w:hAnsi="Times New Roman"/>
                <w:i/>
                <w:iCs/>
                <w:sz w:val="16"/>
                <w:szCs w:val="16"/>
              </w:rPr>
              <w:t>Std. Error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310A46">
              <w:rPr>
                <w:rFonts w:ascii="Times New Roman" w:hAnsi="Times New Roman"/>
                <w:i/>
                <w:iCs/>
                <w:sz w:val="16"/>
                <w:szCs w:val="16"/>
              </w:rPr>
              <w:t>95% Confidence Interval for Mean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310A46">
              <w:rPr>
                <w:rFonts w:ascii="Times New Roman" w:hAnsi="Times New Roman"/>
                <w:i/>
                <w:iCs/>
                <w:sz w:val="16"/>
                <w:szCs w:val="16"/>
              </w:rPr>
              <w:t>Minimum</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310A46">
              <w:rPr>
                <w:rFonts w:ascii="Times New Roman" w:hAnsi="Times New Roman"/>
                <w:i/>
                <w:iCs/>
                <w:sz w:val="16"/>
                <w:szCs w:val="16"/>
              </w:rPr>
              <w:t>Maximum</w:t>
            </w:r>
          </w:p>
        </w:tc>
      </w:tr>
      <w:tr w:rsidR="00310A46" w:rsidRPr="00310A46" w:rsidTr="00A93B5F">
        <w:trPr>
          <w:cantSplit/>
          <w:jc w:val="center"/>
        </w:trPr>
        <w:tc>
          <w:tcPr>
            <w:tcW w:w="2760" w:type="dxa"/>
            <w:gridSpan w:val="2"/>
            <w:vMerge/>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310A46">
              <w:rPr>
                <w:rFonts w:ascii="Times New Roman" w:hAnsi="Times New Roman"/>
                <w:i/>
                <w:iCs/>
                <w:sz w:val="16"/>
                <w:szCs w:val="16"/>
              </w:rPr>
              <w:t>Lower Bound</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310A46">
              <w:rPr>
                <w:rFonts w:ascii="Times New Roman" w:hAnsi="Times New Roman"/>
                <w:i/>
                <w:iCs/>
                <w:sz w:val="16"/>
                <w:szCs w:val="16"/>
              </w:rPr>
              <w:t>Upper Bound</w:t>
            </w:r>
          </w:p>
        </w:tc>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r>
      <w:tr w:rsidR="00310A46" w:rsidRPr="00310A46" w:rsidTr="00A93B5F">
        <w:trPr>
          <w:cantSplit/>
          <w:jc w:val="center"/>
        </w:trPr>
        <w:tc>
          <w:tcPr>
            <w:tcW w:w="13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ind w:left="60" w:right="60"/>
              <w:rPr>
                <w:rFonts w:ascii="Times New Roman" w:hAnsi="Times New Roman"/>
                <w:sz w:val="16"/>
                <w:szCs w:val="16"/>
              </w:rPr>
            </w:pPr>
            <w:r w:rsidRPr="00310A46">
              <w:rPr>
                <w:rFonts w:ascii="Times New Roman" w:hAnsi="Times New Roman"/>
                <w:sz w:val="16"/>
                <w:szCs w:val="16"/>
              </w:rPr>
              <w:t>Nilai Pemahaman Matematis</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ind w:left="60" w:right="60"/>
              <w:rPr>
                <w:rFonts w:ascii="Times New Roman" w:hAnsi="Times New Roman"/>
                <w:sz w:val="16"/>
                <w:szCs w:val="16"/>
              </w:rPr>
            </w:pPr>
            <w:r w:rsidRPr="00310A46">
              <w:rPr>
                <w:rFonts w:ascii="Times New Roman" w:hAnsi="Times New Roman"/>
                <w:sz w:val="16"/>
                <w:szCs w:val="16"/>
              </w:rPr>
              <w:t>Eksperimen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2.6154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1.26734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.24855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2.1035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3.1273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.00</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4.00</w:t>
            </w:r>
          </w:p>
        </w:tc>
      </w:tr>
      <w:tr w:rsidR="00310A46" w:rsidRPr="00310A46" w:rsidTr="00A93B5F">
        <w:trPr>
          <w:cantSplit/>
          <w:jc w:val="center"/>
        </w:trPr>
        <w:tc>
          <w:tcPr>
            <w:tcW w:w="136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ind w:left="60" w:right="60"/>
              <w:rPr>
                <w:rFonts w:ascii="Times New Roman" w:hAnsi="Times New Roman"/>
                <w:sz w:val="16"/>
                <w:szCs w:val="16"/>
              </w:rPr>
            </w:pPr>
            <w:r w:rsidRPr="00310A46">
              <w:rPr>
                <w:rFonts w:ascii="Times New Roman" w:hAnsi="Times New Roman"/>
                <w:sz w:val="16"/>
                <w:szCs w:val="16"/>
              </w:rPr>
              <w:t>Kontrol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2.7692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1.45073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.28451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2.1833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3.3552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.00</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6.00</w:t>
            </w:r>
          </w:p>
        </w:tc>
      </w:tr>
      <w:tr w:rsidR="00310A46" w:rsidRPr="00310A46" w:rsidTr="00A93B5F">
        <w:trPr>
          <w:cantSplit/>
          <w:jc w:val="center"/>
        </w:trPr>
        <w:tc>
          <w:tcPr>
            <w:tcW w:w="136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ind w:left="60" w:right="60"/>
              <w:rPr>
                <w:rFonts w:ascii="Times New Roman" w:hAnsi="Times New Roman"/>
                <w:sz w:val="16"/>
                <w:szCs w:val="16"/>
              </w:rPr>
            </w:pPr>
            <w:r w:rsidRPr="00310A46">
              <w:rPr>
                <w:rFonts w:ascii="Times New Roman" w:hAnsi="Times New Roman"/>
                <w:sz w:val="16"/>
                <w:szCs w:val="16"/>
              </w:rPr>
              <w:t>Total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52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2.6923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1.35094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.18734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2.3162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3.0684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.00</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6.00</w:t>
            </w:r>
          </w:p>
        </w:tc>
      </w:tr>
      <w:tr w:rsidR="00310A46" w:rsidRPr="00310A46" w:rsidTr="00A93B5F">
        <w:trPr>
          <w:cantSplit/>
          <w:jc w:val="center"/>
        </w:trPr>
        <w:tc>
          <w:tcPr>
            <w:tcW w:w="136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ind w:left="60" w:right="60"/>
              <w:rPr>
                <w:rFonts w:ascii="Times New Roman" w:hAnsi="Times New Roman"/>
                <w:sz w:val="16"/>
                <w:szCs w:val="16"/>
              </w:rPr>
            </w:pPr>
            <w:r w:rsidRPr="00310A46">
              <w:rPr>
                <w:rFonts w:ascii="Times New Roman" w:hAnsi="Times New Roman"/>
                <w:sz w:val="16"/>
                <w:szCs w:val="16"/>
              </w:rPr>
              <w:t>Nilai Penalaran Matematis</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ind w:left="60" w:right="60"/>
              <w:rPr>
                <w:rFonts w:ascii="Times New Roman" w:hAnsi="Times New Roman"/>
                <w:sz w:val="16"/>
                <w:szCs w:val="16"/>
              </w:rPr>
            </w:pPr>
            <w:r w:rsidRPr="00310A46">
              <w:rPr>
                <w:rFonts w:ascii="Times New Roman" w:hAnsi="Times New Roman"/>
                <w:sz w:val="16"/>
                <w:szCs w:val="16"/>
              </w:rPr>
              <w:t>Eksperimen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.5769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.57779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.11331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.3435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.8103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.00</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2.00</w:t>
            </w:r>
          </w:p>
        </w:tc>
      </w:tr>
      <w:tr w:rsidR="00310A46" w:rsidRPr="00310A46" w:rsidTr="00A93B5F">
        <w:trPr>
          <w:cantSplit/>
          <w:jc w:val="center"/>
        </w:trPr>
        <w:tc>
          <w:tcPr>
            <w:tcW w:w="136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ind w:left="60" w:right="60"/>
              <w:rPr>
                <w:rFonts w:ascii="Times New Roman" w:hAnsi="Times New Roman"/>
                <w:sz w:val="16"/>
                <w:szCs w:val="16"/>
              </w:rPr>
            </w:pPr>
            <w:r w:rsidRPr="00310A46">
              <w:rPr>
                <w:rFonts w:ascii="Times New Roman" w:hAnsi="Times New Roman"/>
                <w:sz w:val="16"/>
                <w:szCs w:val="16"/>
              </w:rPr>
              <w:t>Kontrol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.5385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.70602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.13846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.2533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.8236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.00</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3.00</w:t>
            </w:r>
          </w:p>
        </w:tc>
      </w:tr>
      <w:tr w:rsidR="00310A46" w:rsidRPr="00310A46" w:rsidTr="00A93B5F">
        <w:trPr>
          <w:cantSplit/>
          <w:jc w:val="center"/>
        </w:trPr>
        <w:tc>
          <w:tcPr>
            <w:tcW w:w="136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rPr>
                <w:rFonts w:ascii="Times New Roman" w:hAnsi="Times New Roman"/>
                <w:sz w:val="16"/>
                <w:szCs w:val="16"/>
              </w:rPr>
            </w:pP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310A46" w:rsidRDefault="00310A46" w:rsidP="00A93B5F">
            <w:pPr>
              <w:autoSpaceDE w:val="0"/>
              <w:autoSpaceDN w:val="0"/>
              <w:adjustRightInd w:val="0"/>
              <w:spacing w:after="0" w:line="240" w:lineRule="auto"/>
              <w:ind w:left="60" w:right="60"/>
              <w:rPr>
                <w:rFonts w:ascii="Times New Roman" w:hAnsi="Times New Roman"/>
                <w:sz w:val="16"/>
                <w:szCs w:val="16"/>
              </w:rPr>
            </w:pPr>
            <w:r w:rsidRPr="00310A46">
              <w:rPr>
                <w:rFonts w:ascii="Times New Roman" w:hAnsi="Times New Roman"/>
                <w:sz w:val="16"/>
                <w:szCs w:val="16"/>
              </w:rPr>
              <w:t>Total</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52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.5577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.63904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.08862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.3798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.7356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.00</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310A46" w:rsidRPr="00310A46"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310A46">
              <w:rPr>
                <w:rFonts w:ascii="Times New Roman" w:hAnsi="Times New Roman"/>
                <w:sz w:val="16"/>
                <w:szCs w:val="16"/>
              </w:rPr>
              <w:t>3.00</w:t>
            </w:r>
          </w:p>
        </w:tc>
      </w:tr>
    </w:tbl>
    <w:p w:rsidR="00310A46" w:rsidRDefault="00310A46" w:rsidP="00310A46">
      <w:pPr>
        <w:spacing w:after="0" w:line="480" w:lineRule="auto"/>
        <w:jc w:val="both"/>
        <w:rPr>
          <w:rFonts w:ascii="Times New Roman" w:hAnsi="Times New Roman"/>
          <w:sz w:val="24"/>
          <w:szCs w:val="24"/>
        </w:rPr>
      </w:pPr>
      <w:r w:rsidRPr="00546ADF">
        <w:rPr>
          <w:rFonts w:ascii="Times New Roman" w:hAnsi="Times New Roman"/>
          <w:sz w:val="24"/>
          <w:szCs w:val="24"/>
        </w:rPr>
        <w:lastRenderedPageBreak/>
        <w:t xml:space="preserve">Dari data di atas, nilai </w:t>
      </w:r>
      <w:r w:rsidRPr="00546ADF">
        <w:rPr>
          <w:rFonts w:ascii="Times New Roman" w:hAnsi="Times New Roman"/>
          <w:i/>
          <w:iCs/>
          <w:sz w:val="24"/>
          <w:szCs w:val="24"/>
        </w:rPr>
        <w:t>mean</w:t>
      </w:r>
      <w:r>
        <w:rPr>
          <w:rFonts w:ascii="Times New Roman" w:hAnsi="Times New Roman"/>
          <w:sz w:val="24"/>
          <w:szCs w:val="24"/>
        </w:rPr>
        <w:t xml:space="preserve"> kemampuan (pemahaman matematis dan</w:t>
      </w:r>
      <w:r w:rsidRPr="00546ADF">
        <w:rPr>
          <w:rFonts w:ascii="Times New Roman" w:hAnsi="Times New Roman"/>
          <w:sz w:val="24"/>
          <w:szCs w:val="24"/>
        </w:rPr>
        <w:t xml:space="preserve"> penalaran matematis) kelas eksperimen tidak sama dengan kelas </w:t>
      </w:r>
      <w:r w:rsidRPr="00F9112D">
        <w:rPr>
          <w:rFonts w:ascii="Times New Roman" w:hAnsi="Times New Roman"/>
          <w:sz w:val="24"/>
          <w:szCs w:val="24"/>
        </w:rPr>
        <w:t>kontrol</w:t>
      </w:r>
      <w:r w:rsidRPr="00546ADF">
        <w:rPr>
          <w:rFonts w:ascii="Times New Roman" w:hAnsi="Times New Roman"/>
          <w:sz w:val="24"/>
          <w:szCs w:val="24"/>
        </w:rPr>
        <w:t>. Nilai maksimal yang dapat diperoleh sis</w:t>
      </w:r>
      <w:r w:rsidR="002A2AC0">
        <w:rPr>
          <w:rFonts w:ascii="Times New Roman" w:hAnsi="Times New Roman"/>
          <w:sz w:val="24"/>
          <w:szCs w:val="24"/>
        </w:rPr>
        <w:t>iwa adalah 24 dan nilai minimal</w:t>
      </w:r>
      <w:r w:rsidRPr="00546ADF">
        <w:rPr>
          <w:rFonts w:ascii="Times New Roman" w:hAnsi="Times New Roman"/>
          <w:sz w:val="24"/>
          <w:szCs w:val="24"/>
        </w:rPr>
        <w:t>nya adalah nol.</w:t>
      </w:r>
    </w:p>
    <w:p w:rsidR="00310A46" w:rsidRPr="00546ADF" w:rsidRDefault="00310A46" w:rsidP="00310A46">
      <w:pPr>
        <w:spacing w:after="0" w:line="480" w:lineRule="auto"/>
        <w:ind w:firstLine="720"/>
        <w:jc w:val="both"/>
        <w:rPr>
          <w:rFonts w:ascii="Times New Roman" w:hAnsi="Times New Roman"/>
          <w:sz w:val="24"/>
          <w:szCs w:val="24"/>
        </w:rPr>
      </w:pPr>
      <w:r w:rsidRPr="00546ADF">
        <w:rPr>
          <w:rFonts w:ascii="Times New Roman" w:hAnsi="Times New Roman"/>
          <w:sz w:val="24"/>
          <w:szCs w:val="24"/>
        </w:rPr>
        <w:t>Selanjutnya dilakukan uji normalitas data dari hasil pretes yang ditunjukan pada tabel berikut.</w:t>
      </w:r>
    </w:p>
    <w:p w:rsidR="00310A46" w:rsidRPr="00A93B5F" w:rsidRDefault="00310A46" w:rsidP="00310A46">
      <w:pPr>
        <w:spacing w:after="0" w:line="240" w:lineRule="auto"/>
        <w:jc w:val="center"/>
        <w:rPr>
          <w:rFonts w:ascii="Times New Roman" w:hAnsi="Times New Roman"/>
          <w:sz w:val="16"/>
          <w:szCs w:val="16"/>
        </w:rPr>
      </w:pPr>
      <w:r w:rsidRPr="00A93B5F">
        <w:rPr>
          <w:rFonts w:ascii="Times New Roman" w:hAnsi="Times New Roman"/>
          <w:sz w:val="16"/>
          <w:szCs w:val="16"/>
        </w:rPr>
        <w:t>Tabel 5</w:t>
      </w:r>
    </w:p>
    <w:p w:rsidR="00310A46" w:rsidRPr="00A93B5F" w:rsidRDefault="00310A46" w:rsidP="00310A46">
      <w:pPr>
        <w:spacing w:after="0" w:line="240" w:lineRule="auto"/>
        <w:jc w:val="center"/>
        <w:rPr>
          <w:rFonts w:ascii="Times New Roman" w:hAnsi="Times New Roman"/>
          <w:i/>
          <w:iCs/>
          <w:sz w:val="16"/>
          <w:szCs w:val="16"/>
        </w:rPr>
      </w:pPr>
      <w:r w:rsidRPr="00A93B5F">
        <w:rPr>
          <w:rFonts w:ascii="Times New Roman" w:hAnsi="Times New Roman"/>
          <w:i/>
          <w:iCs/>
          <w:sz w:val="16"/>
          <w:szCs w:val="16"/>
        </w:rPr>
        <w:t>Tests of Normality</w:t>
      </w:r>
      <w:r w:rsidRPr="00A93B5F">
        <w:rPr>
          <w:rFonts w:ascii="Times New Roman" w:hAnsi="Times New Roman"/>
          <w:sz w:val="16"/>
          <w:szCs w:val="16"/>
        </w:rPr>
        <w:t xml:space="preserve"> Data Pretes</w:t>
      </w:r>
    </w:p>
    <w:tbl>
      <w:tblPr>
        <w:tblW w:w="5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1418"/>
        <w:gridCol w:w="992"/>
        <w:gridCol w:w="567"/>
        <w:gridCol w:w="780"/>
        <w:gridCol w:w="35"/>
      </w:tblGrid>
      <w:tr w:rsidR="00310A46" w:rsidRPr="00A93B5F" w:rsidTr="00A93B5F">
        <w:trPr>
          <w:cantSplit/>
          <w:jc w:val="center"/>
        </w:trPr>
        <w:tc>
          <w:tcPr>
            <w:tcW w:w="1843" w:type="dxa"/>
            <w:vAlign w:val="center"/>
          </w:tcPr>
          <w:p w:rsidR="00310A46" w:rsidRPr="00A93B5F" w:rsidRDefault="00310A46" w:rsidP="00A93B5F">
            <w:pPr>
              <w:spacing w:after="0" w:line="240" w:lineRule="auto"/>
              <w:rPr>
                <w:rFonts w:ascii="Times New Roman" w:hAnsi="Times New Roman"/>
                <w:i/>
                <w:iCs/>
                <w:sz w:val="16"/>
                <w:szCs w:val="16"/>
              </w:rPr>
            </w:pPr>
          </w:p>
        </w:tc>
        <w:tc>
          <w:tcPr>
            <w:tcW w:w="1418" w:type="dxa"/>
            <w:vMerge w:val="restart"/>
            <w:shd w:val="clear" w:color="auto" w:fill="FFFFFF"/>
          </w:tcPr>
          <w:p w:rsidR="00310A46" w:rsidRPr="00A93B5F" w:rsidRDefault="00310A46" w:rsidP="00A93B5F">
            <w:pPr>
              <w:autoSpaceDE w:val="0"/>
              <w:autoSpaceDN w:val="0"/>
              <w:adjustRightInd w:val="0"/>
              <w:spacing w:after="0" w:line="240" w:lineRule="auto"/>
              <w:ind w:left="60" w:right="60"/>
              <w:rPr>
                <w:rFonts w:ascii="Times New Roman" w:hAnsi="Times New Roman"/>
                <w:i/>
                <w:iCs/>
                <w:sz w:val="16"/>
                <w:szCs w:val="16"/>
              </w:rPr>
            </w:pPr>
            <w:r w:rsidRPr="00A93B5F">
              <w:rPr>
                <w:rFonts w:ascii="Times New Roman" w:hAnsi="Times New Roman"/>
                <w:sz w:val="16"/>
                <w:szCs w:val="16"/>
              </w:rPr>
              <w:t>Kelas</w:t>
            </w:r>
          </w:p>
        </w:tc>
        <w:tc>
          <w:tcPr>
            <w:tcW w:w="2374" w:type="dxa"/>
            <w:gridSpan w:val="4"/>
            <w:shd w:val="clear" w:color="auto" w:fill="FFFFFF"/>
          </w:tcPr>
          <w:p w:rsidR="00310A46" w:rsidRPr="00A93B5F"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Kolmogorov-Smirnov</w:t>
            </w:r>
            <w:r w:rsidRPr="00A93B5F">
              <w:rPr>
                <w:rFonts w:ascii="Times New Roman" w:hAnsi="Times New Roman"/>
                <w:i/>
                <w:iCs/>
                <w:sz w:val="16"/>
                <w:szCs w:val="16"/>
                <w:vertAlign w:val="superscript"/>
              </w:rPr>
              <w:t>a</w:t>
            </w:r>
          </w:p>
        </w:tc>
      </w:tr>
      <w:tr w:rsidR="00310A46" w:rsidRPr="00A93B5F" w:rsidTr="00A93B5F">
        <w:trPr>
          <w:cantSplit/>
          <w:jc w:val="center"/>
        </w:trPr>
        <w:tc>
          <w:tcPr>
            <w:tcW w:w="1843" w:type="dxa"/>
            <w:vAlign w:val="center"/>
          </w:tcPr>
          <w:p w:rsidR="00310A46" w:rsidRPr="00A93B5F" w:rsidRDefault="00310A46" w:rsidP="00A93B5F">
            <w:pPr>
              <w:autoSpaceDE w:val="0"/>
              <w:autoSpaceDN w:val="0"/>
              <w:adjustRightInd w:val="0"/>
              <w:spacing w:after="0" w:line="240" w:lineRule="auto"/>
              <w:rPr>
                <w:rFonts w:ascii="Times New Roman" w:hAnsi="Times New Roman"/>
                <w:sz w:val="16"/>
                <w:szCs w:val="16"/>
              </w:rPr>
            </w:pPr>
          </w:p>
        </w:tc>
        <w:tc>
          <w:tcPr>
            <w:tcW w:w="1418" w:type="dxa"/>
            <w:vMerge/>
            <w:shd w:val="clear" w:color="auto" w:fill="FFFFFF"/>
          </w:tcPr>
          <w:p w:rsidR="00310A46" w:rsidRPr="00A93B5F" w:rsidRDefault="00310A46" w:rsidP="00A93B5F">
            <w:pPr>
              <w:autoSpaceDE w:val="0"/>
              <w:autoSpaceDN w:val="0"/>
              <w:adjustRightInd w:val="0"/>
              <w:spacing w:after="0" w:line="240" w:lineRule="auto"/>
              <w:rPr>
                <w:rFonts w:ascii="Times New Roman" w:hAnsi="Times New Roman"/>
                <w:sz w:val="16"/>
                <w:szCs w:val="16"/>
              </w:rPr>
            </w:pPr>
          </w:p>
        </w:tc>
        <w:tc>
          <w:tcPr>
            <w:tcW w:w="992" w:type="dxa"/>
            <w:shd w:val="clear" w:color="auto" w:fill="FFFFFF"/>
          </w:tcPr>
          <w:p w:rsidR="00310A46" w:rsidRPr="00A93B5F"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Statistic</w:t>
            </w:r>
          </w:p>
        </w:tc>
        <w:tc>
          <w:tcPr>
            <w:tcW w:w="567" w:type="dxa"/>
            <w:shd w:val="clear" w:color="auto" w:fill="FFFFFF"/>
          </w:tcPr>
          <w:p w:rsidR="00310A46" w:rsidRPr="00A93B5F"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df</w:t>
            </w:r>
          </w:p>
        </w:tc>
        <w:tc>
          <w:tcPr>
            <w:tcW w:w="815" w:type="dxa"/>
            <w:gridSpan w:val="2"/>
            <w:shd w:val="clear" w:color="auto" w:fill="FFFFFF"/>
          </w:tcPr>
          <w:p w:rsidR="00310A46" w:rsidRPr="00A93B5F"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Sig.</w:t>
            </w:r>
          </w:p>
        </w:tc>
      </w:tr>
      <w:tr w:rsidR="00310A46" w:rsidRPr="00A93B5F" w:rsidTr="00A93B5F">
        <w:trPr>
          <w:cantSplit/>
          <w:jc w:val="center"/>
        </w:trPr>
        <w:tc>
          <w:tcPr>
            <w:tcW w:w="1843" w:type="dxa"/>
            <w:vMerge w:val="restart"/>
            <w:shd w:val="clear" w:color="auto" w:fill="FFFFFF"/>
            <w:vAlign w:val="center"/>
          </w:tcPr>
          <w:p w:rsidR="00310A46" w:rsidRPr="00A93B5F" w:rsidRDefault="00310A46"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Nilai Pemahaman Matematis</w:t>
            </w:r>
          </w:p>
        </w:tc>
        <w:tc>
          <w:tcPr>
            <w:tcW w:w="1418" w:type="dxa"/>
            <w:shd w:val="clear" w:color="auto" w:fill="FFFFFF"/>
            <w:vAlign w:val="center"/>
          </w:tcPr>
          <w:p w:rsidR="00310A46" w:rsidRPr="00A93B5F" w:rsidRDefault="00310A46"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Eksperimen</w:t>
            </w:r>
          </w:p>
        </w:tc>
        <w:tc>
          <w:tcPr>
            <w:tcW w:w="992" w:type="dxa"/>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.273</w:t>
            </w:r>
          </w:p>
        </w:tc>
        <w:tc>
          <w:tcPr>
            <w:tcW w:w="567" w:type="dxa"/>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26</w:t>
            </w:r>
          </w:p>
        </w:tc>
        <w:tc>
          <w:tcPr>
            <w:tcW w:w="815" w:type="dxa"/>
            <w:gridSpan w:val="2"/>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.000</w:t>
            </w:r>
          </w:p>
        </w:tc>
      </w:tr>
      <w:tr w:rsidR="00310A46" w:rsidRPr="00A93B5F" w:rsidTr="00A93B5F">
        <w:trPr>
          <w:cantSplit/>
          <w:jc w:val="center"/>
        </w:trPr>
        <w:tc>
          <w:tcPr>
            <w:tcW w:w="1843" w:type="dxa"/>
            <w:vMerge/>
            <w:shd w:val="clear" w:color="auto" w:fill="FFFFFF"/>
            <w:vAlign w:val="center"/>
          </w:tcPr>
          <w:p w:rsidR="00310A46" w:rsidRPr="00A93B5F" w:rsidRDefault="00310A46" w:rsidP="00A93B5F">
            <w:pPr>
              <w:autoSpaceDE w:val="0"/>
              <w:autoSpaceDN w:val="0"/>
              <w:adjustRightInd w:val="0"/>
              <w:spacing w:after="0" w:line="240" w:lineRule="auto"/>
              <w:rPr>
                <w:rFonts w:ascii="Times New Roman" w:hAnsi="Times New Roman"/>
                <w:sz w:val="16"/>
                <w:szCs w:val="16"/>
              </w:rPr>
            </w:pPr>
          </w:p>
        </w:tc>
        <w:tc>
          <w:tcPr>
            <w:tcW w:w="1418" w:type="dxa"/>
            <w:shd w:val="clear" w:color="auto" w:fill="FFFFFF"/>
            <w:vAlign w:val="center"/>
          </w:tcPr>
          <w:p w:rsidR="00310A46" w:rsidRPr="00A93B5F" w:rsidRDefault="00310A46"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Kontrol</w:t>
            </w:r>
          </w:p>
        </w:tc>
        <w:tc>
          <w:tcPr>
            <w:tcW w:w="992" w:type="dxa"/>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.179</w:t>
            </w:r>
          </w:p>
        </w:tc>
        <w:tc>
          <w:tcPr>
            <w:tcW w:w="567" w:type="dxa"/>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26</w:t>
            </w:r>
          </w:p>
        </w:tc>
        <w:tc>
          <w:tcPr>
            <w:tcW w:w="815" w:type="dxa"/>
            <w:gridSpan w:val="2"/>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.032</w:t>
            </w:r>
          </w:p>
        </w:tc>
      </w:tr>
      <w:tr w:rsidR="00310A46" w:rsidRPr="00A93B5F" w:rsidTr="00A93B5F">
        <w:trPr>
          <w:cantSplit/>
          <w:jc w:val="center"/>
        </w:trPr>
        <w:tc>
          <w:tcPr>
            <w:tcW w:w="1843" w:type="dxa"/>
            <w:vMerge w:val="restart"/>
            <w:shd w:val="clear" w:color="auto" w:fill="FFFFFF"/>
            <w:vAlign w:val="center"/>
          </w:tcPr>
          <w:p w:rsidR="00310A46" w:rsidRPr="00A93B5F" w:rsidRDefault="00310A46"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Nilai Penalaran Matematis</w:t>
            </w:r>
          </w:p>
        </w:tc>
        <w:tc>
          <w:tcPr>
            <w:tcW w:w="1418" w:type="dxa"/>
            <w:shd w:val="clear" w:color="auto" w:fill="FFFFFF"/>
            <w:vAlign w:val="center"/>
          </w:tcPr>
          <w:p w:rsidR="00310A46" w:rsidRPr="00A93B5F" w:rsidRDefault="00310A46"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Eksperimen</w:t>
            </w:r>
          </w:p>
        </w:tc>
        <w:tc>
          <w:tcPr>
            <w:tcW w:w="992" w:type="dxa"/>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.306</w:t>
            </w:r>
          </w:p>
        </w:tc>
        <w:tc>
          <w:tcPr>
            <w:tcW w:w="567" w:type="dxa"/>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26</w:t>
            </w:r>
          </w:p>
        </w:tc>
        <w:tc>
          <w:tcPr>
            <w:tcW w:w="815" w:type="dxa"/>
            <w:gridSpan w:val="2"/>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.000</w:t>
            </w:r>
          </w:p>
        </w:tc>
      </w:tr>
      <w:tr w:rsidR="00310A46" w:rsidRPr="00A93B5F" w:rsidTr="00A93B5F">
        <w:trPr>
          <w:cantSplit/>
          <w:jc w:val="center"/>
        </w:trPr>
        <w:tc>
          <w:tcPr>
            <w:tcW w:w="1843" w:type="dxa"/>
            <w:vMerge/>
            <w:shd w:val="clear" w:color="auto" w:fill="FFFFFF"/>
            <w:vAlign w:val="center"/>
          </w:tcPr>
          <w:p w:rsidR="00310A46" w:rsidRPr="00A93B5F" w:rsidRDefault="00310A46" w:rsidP="00A93B5F">
            <w:pPr>
              <w:autoSpaceDE w:val="0"/>
              <w:autoSpaceDN w:val="0"/>
              <w:adjustRightInd w:val="0"/>
              <w:spacing w:after="0" w:line="240" w:lineRule="auto"/>
              <w:rPr>
                <w:rFonts w:ascii="Times New Roman" w:hAnsi="Times New Roman"/>
                <w:sz w:val="16"/>
                <w:szCs w:val="16"/>
              </w:rPr>
            </w:pPr>
          </w:p>
        </w:tc>
        <w:tc>
          <w:tcPr>
            <w:tcW w:w="1418" w:type="dxa"/>
            <w:shd w:val="clear" w:color="auto" w:fill="FFFFFF"/>
            <w:vAlign w:val="center"/>
          </w:tcPr>
          <w:p w:rsidR="00310A46" w:rsidRPr="00A93B5F" w:rsidRDefault="00310A46"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Kontrol</w:t>
            </w:r>
          </w:p>
        </w:tc>
        <w:tc>
          <w:tcPr>
            <w:tcW w:w="992" w:type="dxa"/>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.316</w:t>
            </w:r>
          </w:p>
        </w:tc>
        <w:tc>
          <w:tcPr>
            <w:tcW w:w="567" w:type="dxa"/>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26</w:t>
            </w:r>
          </w:p>
        </w:tc>
        <w:tc>
          <w:tcPr>
            <w:tcW w:w="815" w:type="dxa"/>
            <w:gridSpan w:val="2"/>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.000</w:t>
            </w:r>
          </w:p>
        </w:tc>
      </w:tr>
      <w:tr w:rsidR="00310A46" w:rsidRPr="00A93B5F" w:rsidTr="00A93B5F">
        <w:trPr>
          <w:gridAfter w:val="1"/>
          <w:wAfter w:w="35" w:type="dxa"/>
          <w:cantSplit/>
          <w:jc w:val="center"/>
        </w:trPr>
        <w:tc>
          <w:tcPr>
            <w:tcW w:w="5600" w:type="dxa"/>
            <w:gridSpan w:val="5"/>
            <w:shd w:val="clear" w:color="auto" w:fill="FFFFFF"/>
          </w:tcPr>
          <w:p w:rsidR="00310A46" w:rsidRPr="00A93B5F" w:rsidRDefault="00310A46" w:rsidP="00A93B5F">
            <w:pPr>
              <w:autoSpaceDE w:val="0"/>
              <w:autoSpaceDN w:val="0"/>
              <w:adjustRightInd w:val="0"/>
              <w:spacing w:after="0" w:line="240" w:lineRule="auto"/>
              <w:ind w:left="60" w:right="60"/>
              <w:rPr>
                <w:rFonts w:ascii="Times New Roman" w:hAnsi="Times New Roman"/>
                <w:i/>
                <w:iCs/>
                <w:sz w:val="16"/>
                <w:szCs w:val="16"/>
              </w:rPr>
            </w:pPr>
            <w:r w:rsidRPr="00A93B5F">
              <w:rPr>
                <w:rFonts w:ascii="Times New Roman" w:hAnsi="Times New Roman"/>
                <w:i/>
                <w:iCs/>
                <w:sz w:val="16"/>
                <w:szCs w:val="16"/>
              </w:rPr>
              <w:t>a. Lilliefors Significance Correction</w:t>
            </w:r>
          </w:p>
        </w:tc>
      </w:tr>
    </w:tbl>
    <w:p w:rsidR="00310A46" w:rsidRPr="00546ADF" w:rsidRDefault="00310A46" w:rsidP="00310A46">
      <w:pPr>
        <w:spacing w:after="0" w:line="240" w:lineRule="auto"/>
        <w:ind w:firstLine="720"/>
        <w:jc w:val="both"/>
        <w:rPr>
          <w:rFonts w:ascii="Times New Roman" w:hAnsi="Times New Roman"/>
          <w:sz w:val="24"/>
          <w:szCs w:val="24"/>
        </w:rPr>
      </w:pPr>
    </w:p>
    <w:p w:rsidR="00310A46" w:rsidRPr="00546ADF" w:rsidRDefault="00310A46" w:rsidP="00310A46">
      <w:pPr>
        <w:spacing w:after="0" w:line="480" w:lineRule="auto"/>
        <w:jc w:val="both"/>
        <w:rPr>
          <w:rFonts w:ascii="Times New Roman" w:hAnsi="Times New Roman"/>
          <w:bCs/>
          <w:sz w:val="24"/>
          <w:szCs w:val="24"/>
        </w:rPr>
      </w:pPr>
      <w:r w:rsidRPr="00546ADF">
        <w:rPr>
          <w:rFonts w:ascii="Times New Roman" w:hAnsi="Times New Roman"/>
          <w:sz w:val="24"/>
          <w:szCs w:val="24"/>
        </w:rPr>
        <w:t>Menggunakan hipotesi</w:t>
      </w:r>
      <w:r>
        <w:rPr>
          <w:rFonts w:ascii="Times New Roman" w:hAnsi="Times New Roman"/>
          <w:sz w:val="24"/>
          <w:szCs w:val="24"/>
        </w:rPr>
        <w:t>s</w:t>
      </w:r>
      <w:r w:rsidRPr="00546ADF">
        <w:rPr>
          <w:rFonts w:ascii="Times New Roman" w:hAnsi="Times New Roman"/>
          <w:sz w:val="24"/>
          <w:szCs w:val="24"/>
        </w:rPr>
        <w:t xml:space="preserve"> penelitian</w:t>
      </w:r>
      <w:r>
        <w:rPr>
          <w:rFonts w:ascii="Times New Roman" w:hAnsi="Times New Roman"/>
          <w:sz w:val="24"/>
          <w:szCs w:val="24"/>
        </w:rPr>
        <w:t xml:space="preserve"> dengan</w:t>
      </w:r>
      <w:r w:rsidRPr="00546ADF">
        <w:rPr>
          <w:rFonts w:ascii="Times New Roman" w:hAnsi="Times New Roman"/>
          <w:sz w:val="24"/>
          <w:szCs w:val="24"/>
        </w:rPr>
        <w:t xml:space="preserve"> </w:t>
      </w:r>
      <w:r w:rsidRPr="00546ADF">
        <w:rPr>
          <w:rFonts w:ascii="Times New Roman" w:hAnsi="Times New Roman"/>
          <w:bCs/>
          <w:sz w:val="24"/>
          <w:szCs w:val="24"/>
        </w:rPr>
        <w:t>kriteria uji yang diberikan adalah menerima H</w:t>
      </w:r>
      <w:r w:rsidRPr="00546ADF">
        <w:rPr>
          <w:rFonts w:ascii="Times New Roman" w:hAnsi="Times New Roman"/>
          <w:bCs/>
          <w:sz w:val="24"/>
          <w:szCs w:val="24"/>
          <w:vertAlign w:val="subscript"/>
        </w:rPr>
        <w:t>0</w:t>
      </w:r>
      <w:r w:rsidRPr="00546ADF">
        <w:rPr>
          <w:rFonts w:ascii="Times New Roman" w:hAnsi="Times New Roman"/>
          <w:bCs/>
          <w:sz w:val="24"/>
          <w:szCs w:val="24"/>
        </w:rPr>
        <w:t xml:space="preserve"> jika </w:t>
      </w:r>
      <w:r w:rsidRPr="00546ADF">
        <w:rPr>
          <w:rFonts w:ascii="Times New Roman" w:hAnsi="Times New Roman"/>
          <w:bCs/>
          <w:i/>
          <w:iCs/>
          <w:sz w:val="24"/>
          <w:szCs w:val="24"/>
        </w:rPr>
        <w:t>Sig</w:t>
      </w:r>
      <w:r w:rsidRPr="00546ADF">
        <w:rPr>
          <w:rFonts w:ascii="Times New Roman" w:hAnsi="Times New Roman"/>
          <w:bCs/>
          <w:sz w:val="24"/>
          <w:szCs w:val="24"/>
        </w:rPr>
        <w:t>.(</w:t>
      </w:r>
      <w:r w:rsidRPr="00546ADF">
        <w:rPr>
          <w:rFonts w:ascii="Times New Roman" w:hAnsi="Times New Roman"/>
          <w:bCs/>
          <w:i/>
          <w:iCs/>
          <w:sz w:val="24"/>
          <w:szCs w:val="24"/>
        </w:rPr>
        <w:t>p-value</w:t>
      </w:r>
      <w:r w:rsidRPr="00546ADF">
        <w:rPr>
          <w:rFonts w:ascii="Times New Roman" w:hAnsi="Times New Roman"/>
          <w:bCs/>
          <w:sz w:val="24"/>
          <w:szCs w:val="24"/>
        </w:rPr>
        <w:t xml:space="preserve">) </w:t>
      </w:r>
      <m:oMath>
        <m:r>
          <w:rPr>
            <w:rFonts w:ascii="Cambria Math" w:hAnsi="Cambria Math"/>
            <w:sz w:val="24"/>
            <w:szCs w:val="24"/>
          </w:rPr>
          <m:t>≥α</m:t>
        </m:r>
      </m:oMath>
      <w:r w:rsidRPr="00546ADF">
        <w:rPr>
          <w:rFonts w:ascii="Times New Roman" w:hAnsi="Times New Roman"/>
          <w:bCs/>
          <w:sz w:val="24"/>
          <w:szCs w:val="24"/>
        </w:rPr>
        <w:t xml:space="preserve"> dan kondisi lainnya ditolak (Martadiputra, 2012). </w:t>
      </w:r>
    </w:p>
    <w:p w:rsidR="00310A46" w:rsidRDefault="00310A46" w:rsidP="00310A46">
      <w:pPr>
        <w:spacing w:after="0" w:line="480" w:lineRule="auto"/>
        <w:ind w:firstLine="720"/>
        <w:jc w:val="both"/>
        <w:rPr>
          <w:rFonts w:ascii="Times New Roman" w:hAnsi="Times New Roman"/>
          <w:sz w:val="24"/>
          <w:szCs w:val="24"/>
        </w:rPr>
      </w:pPr>
      <w:r w:rsidRPr="00546ADF">
        <w:rPr>
          <w:rFonts w:ascii="Times New Roman" w:hAnsi="Times New Roman"/>
          <w:sz w:val="24"/>
          <w:szCs w:val="24"/>
        </w:rPr>
        <w:t xml:space="preserve">Nilai </w:t>
      </w:r>
      <w:r w:rsidRPr="00546ADF">
        <w:rPr>
          <w:rFonts w:ascii="Times New Roman" w:hAnsi="Times New Roman"/>
          <w:i/>
          <w:iCs/>
          <w:sz w:val="24"/>
          <w:szCs w:val="24"/>
        </w:rPr>
        <w:t xml:space="preserve">Sig. </w:t>
      </w:r>
      <w:r w:rsidRPr="00546ADF">
        <w:rPr>
          <w:rFonts w:ascii="Times New Roman" w:hAnsi="Times New Roman"/>
          <w:sz w:val="24"/>
          <w:szCs w:val="24"/>
        </w:rPr>
        <w:t xml:space="preserve">pada kemampuan pemahaman matematis pada </w:t>
      </w:r>
      <w:r w:rsidRPr="00546ADF">
        <w:rPr>
          <w:rFonts w:ascii="Times New Roman" w:hAnsi="Times New Roman"/>
          <w:i/>
          <w:iCs/>
          <w:sz w:val="24"/>
          <w:szCs w:val="24"/>
        </w:rPr>
        <w:t>Kolmogorov-Smirnov</w:t>
      </w:r>
      <w:r w:rsidRPr="00546ADF">
        <w:rPr>
          <w:rFonts w:ascii="Times New Roman" w:hAnsi="Times New Roman"/>
          <w:i/>
          <w:iCs/>
          <w:sz w:val="24"/>
          <w:szCs w:val="24"/>
          <w:vertAlign w:val="superscript"/>
        </w:rPr>
        <w:t>a</w:t>
      </w:r>
      <w:r w:rsidRPr="00546ADF">
        <w:rPr>
          <w:rFonts w:ascii="Times New Roman" w:hAnsi="Times New Roman"/>
          <w:sz w:val="24"/>
          <w:szCs w:val="24"/>
        </w:rPr>
        <w:t xml:space="preserve"> (0,00) &lt; 0,05 untuk kelas eksperimen tidak berdistribusi normal. Sedangkan pada kelas </w:t>
      </w:r>
      <w:r w:rsidRPr="00F9112D">
        <w:rPr>
          <w:rFonts w:ascii="Times New Roman" w:hAnsi="Times New Roman"/>
          <w:sz w:val="24"/>
          <w:szCs w:val="24"/>
        </w:rPr>
        <w:t>kontrol</w:t>
      </w:r>
      <w:r w:rsidRPr="00546ADF">
        <w:rPr>
          <w:rFonts w:ascii="Times New Roman" w:hAnsi="Times New Roman"/>
          <w:sz w:val="24"/>
          <w:szCs w:val="24"/>
        </w:rPr>
        <w:t xml:space="preserve"> nilai </w:t>
      </w:r>
      <w:r w:rsidRPr="00546ADF">
        <w:rPr>
          <w:rFonts w:ascii="Times New Roman" w:hAnsi="Times New Roman"/>
          <w:i/>
          <w:iCs/>
          <w:sz w:val="24"/>
          <w:szCs w:val="24"/>
        </w:rPr>
        <w:t xml:space="preserve">Sig. </w:t>
      </w:r>
      <w:r w:rsidRPr="00546ADF">
        <w:rPr>
          <w:rFonts w:ascii="Times New Roman" w:hAnsi="Times New Roman"/>
          <w:sz w:val="24"/>
          <w:szCs w:val="24"/>
        </w:rPr>
        <w:t xml:space="preserve">(0,032) &lt; 0,05 maka data tidak berdistribusi normal. Pada kemampuan penalaran matematis nilai </w:t>
      </w:r>
      <w:r w:rsidRPr="00546ADF">
        <w:rPr>
          <w:rFonts w:ascii="Times New Roman" w:hAnsi="Times New Roman"/>
          <w:i/>
          <w:iCs/>
          <w:sz w:val="24"/>
          <w:szCs w:val="24"/>
        </w:rPr>
        <w:t xml:space="preserve">Sig. </w:t>
      </w:r>
      <w:r w:rsidRPr="00546ADF">
        <w:rPr>
          <w:rFonts w:ascii="Times New Roman" w:hAnsi="Times New Roman"/>
          <w:sz w:val="24"/>
          <w:szCs w:val="24"/>
        </w:rPr>
        <w:t xml:space="preserve">untuk kelas eksperimen dan kelas </w:t>
      </w:r>
      <w:r w:rsidRPr="00F9112D">
        <w:rPr>
          <w:rFonts w:ascii="Times New Roman" w:hAnsi="Times New Roman"/>
          <w:sz w:val="24"/>
          <w:szCs w:val="24"/>
        </w:rPr>
        <w:t>kontrol</w:t>
      </w:r>
      <w:r w:rsidRPr="00546ADF">
        <w:rPr>
          <w:rFonts w:ascii="Times New Roman" w:hAnsi="Times New Roman"/>
          <w:sz w:val="24"/>
          <w:szCs w:val="24"/>
        </w:rPr>
        <w:t xml:space="preserve"> &lt; 0,05 maka data tidak berdistribusi normal. </w:t>
      </w:r>
      <w:r>
        <w:rPr>
          <w:rFonts w:ascii="Times New Roman" w:hAnsi="Times New Roman"/>
          <w:sz w:val="24"/>
          <w:szCs w:val="24"/>
        </w:rPr>
        <w:t xml:space="preserve">oleh karena </w:t>
      </w:r>
      <w:r w:rsidRPr="00546ADF">
        <w:rPr>
          <w:rFonts w:ascii="Times New Roman" w:hAnsi="Times New Roman"/>
          <w:sz w:val="24"/>
          <w:szCs w:val="24"/>
        </w:rPr>
        <w:t xml:space="preserve">data yang disajikan tidak berdistribusi normal, maka dilanjutkan dengan uji </w:t>
      </w:r>
      <w:r w:rsidRPr="00546ADF">
        <w:rPr>
          <w:rFonts w:ascii="Times New Roman" w:hAnsi="Times New Roman"/>
          <w:i/>
          <w:iCs/>
          <w:sz w:val="24"/>
          <w:szCs w:val="24"/>
        </w:rPr>
        <w:t xml:space="preserve">Mann-Whitney. </w:t>
      </w:r>
      <w:r w:rsidRPr="00546ADF">
        <w:rPr>
          <w:rFonts w:ascii="Times New Roman" w:hAnsi="Times New Roman"/>
          <w:sz w:val="24"/>
          <w:szCs w:val="24"/>
        </w:rPr>
        <w:t xml:space="preserve">Menurut Trihendrodi (2013: 200) jika nilai </w:t>
      </w:r>
      <w:r w:rsidRPr="00546ADF">
        <w:rPr>
          <w:rFonts w:ascii="Times New Roman" w:hAnsi="Times New Roman"/>
          <w:i/>
          <w:iCs/>
          <w:sz w:val="24"/>
          <w:szCs w:val="24"/>
        </w:rPr>
        <w:t>Asymp. Sig. (2-tailed)</w:t>
      </w:r>
      <w:r w:rsidRPr="00546ADF">
        <w:rPr>
          <w:rFonts w:ascii="Times New Roman" w:hAnsi="Times New Roman"/>
          <w:sz w:val="24"/>
          <w:szCs w:val="24"/>
        </w:rPr>
        <w:t xml:space="preserve"> &lt; 0,05 maka Ho ditolak.</w:t>
      </w:r>
      <w:r>
        <w:rPr>
          <w:rFonts w:ascii="Times New Roman" w:hAnsi="Times New Roman"/>
          <w:sz w:val="24"/>
          <w:szCs w:val="24"/>
        </w:rPr>
        <w:t xml:space="preserve"> Hasil analisis uji </w:t>
      </w:r>
      <w:r w:rsidRPr="00546ADF">
        <w:rPr>
          <w:rFonts w:ascii="Times New Roman" w:hAnsi="Times New Roman"/>
          <w:i/>
          <w:iCs/>
          <w:sz w:val="24"/>
          <w:szCs w:val="24"/>
        </w:rPr>
        <w:t>Mann-Whitney</w:t>
      </w:r>
      <w:r>
        <w:rPr>
          <w:rFonts w:ascii="Times New Roman" w:hAnsi="Times New Roman"/>
          <w:sz w:val="24"/>
          <w:szCs w:val="24"/>
        </w:rPr>
        <w:t xml:space="preserve"> data pretes ditunjukan oleh tabel di bawah ini.</w:t>
      </w:r>
    </w:p>
    <w:p w:rsidR="00310A46" w:rsidRDefault="00310A46" w:rsidP="00310A46">
      <w:pPr>
        <w:spacing w:after="0" w:line="480" w:lineRule="auto"/>
        <w:ind w:firstLine="720"/>
        <w:jc w:val="both"/>
        <w:rPr>
          <w:rFonts w:ascii="Times New Roman" w:hAnsi="Times New Roman"/>
          <w:sz w:val="24"/>
          <w:szCs w:val="24"/>
        </w:rPr>
      </w:pPr>
    </w:p>
    <w:p w:rsidR="00A93B5F" w:rsidRPr="00980325" w:rsidRDefault="00A93B5F" w:rsidP="00310A46">
      <w:pPr>
        <w:spacing w:after="0" w:line="480" w:lineRule="auto"/>
        <w:ind w:firstLine="720"/>
        <w:jc w:val="both"/>
        <w:rPr>
          <w:rFonts w:ascii="Times New Roman" w:hAnsi="Times New Roman"/>
          <w:sz w:val="24"/>
          <w:szCs w:val="24"/>
        </w:rPr>
      </w:pPr>
    </w:p>
    <w:tbl>
      <w:tblPr>
        <w:tblW w:w="6000" w:type="dxa"/>
        <w:jc w:val="center"/>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35"/>
        <w:gridCol w:w="2064"/>
        <w:gridCol w:w="1701"/>
      </w:tblGrid>
      <w:tr w:rsidR="00310A46" w:rsidRPr="00A93B5F" w:rsidTr="00A93B5F">
        <w:trPr>
          <w:cantSplit/>
          <w:jc w:val="center"/>
        </w:trPr>
        <w:tc>
          <w:tcPr>
            <w:tcW w:w="6000" w:type="dxa"/>
            <w:gridSpan w:val="3"/>
            <w:tcBorders>
              <w:top w:val="nil"/>
              <w:left w:val="nil"/>
              <w:bottom w:val="single" w:sz="4" w:space="0" w:color="auto"/>
              <w:right w:val="nil"/>
            </w:tcBorders>
            <w:shd w:val="clear" w:color="auto" w:fill="FFFFFF"/>
          </w:tcPr>
          <w:p w:rsidR="00310A46" w:rsidRPr="00A93B5F" w:rsidRDefault="00310A46" w:rsidP="00A93B5F">
            <w:pPr>
              <w:spacing w:after="0" w:line="240" w:lineRule="auto"/>
              <w:jc w:val="center"/>
              <w:rPr>
                <w:rFonts w:ascii="Times New Roman" w:hAnsi="Times New Roman"/>
                <w:sz w:val="16"/>
                <w:szCs w:val="16"/>
              </w:rPr>
            </w:pPr>
            <w:r w:rsidRPr="00A93B5F">
              <w:rPr>
                <w:rFonts w:ascii="Times New Roman" w:hAnsi="Times New Roman"/>
                <w:sz w:val="16"/>
                <w:szCs w:val="16"/>
              </w:rPr>
              <w:lastRenderedPageBreak/>
              <w:t>Tabel 6</w:t>
            </w:r>
          </w:p>
          <w:p w:rsidR="00310A46" w:rsidRPr="00A93B5F" w:rsidRDefault="00310A46"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Test Statistics</w:t>
            </w:r>
            <w:r w:rsidRPr="00A93B5F">
              <w:rPr>
                <w:rFonts w:ascii="Times New Roman" w:hAnsi="Times New Roman"/>
                <w:i/>
                <w:iCs/>
                <w:sz w:val="16"/>
                <w:szCs w:val="16"/>
                <w:vertAlign w:val="superscript"/>
              </w:rPr>
              <w:t>a</w:t>
            </w:r>
            <w:r w:rsidRPr="00A93B5F">
              <w:rPr>
                <w:rFonts w:ascii="Times New Roman" w:hAnsi="Times New Roman"/>
                <w:sz w:val="16"/>
                <w:szCs w:val="16"/>
              </w:rPr>
              <w:t xml:space="preserve"> Data Pretes</w:t>
            </w:r>
          </w:p>
        </w:tc>
      </w:tr>
      <w:tr w:rsidR="00310A46" w:rsidRPr="00A93B5F" w:rsidTr="00A93B5F">
        <w:trPr>
          <w:cantSplit/>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tcPr>
          <w:p w:rsidR="00310A46" w:rsidRPr="00A93B5F" w:rsidRDefault="00310A46" w:rsidP="00A93B5F">
            <w:pPr>
              <w:autoSpaceDE w:val="0"/>
              <w:autoSpaceDN w:val="0"/>
              <w:adjustRightInd w:val="0"/>
              <w:spacing w:after="0" w:line="240" w:lineRule="auto"/>
              <w:rPr>
                <w:rFonts w:ascii="Times New Roman" w:hAnsi="Times New Roman"/>
                <w:sz w:val="16"/>
                <w:szCs w:val="16"/>
              </w:rPr>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10A46" w:rsidRPr="00A93B5F" w:rsidRDefault="00310A46" w:rsidP="00A93B5F">
            <w:pPr>
              <w:autoSpaceDE w:val="0"/>
              <w:autoSpaceDN w:val="0"/>
              <w:adjustRightInd w:val="0"/>
              <w:spacing w:after="0" w:line="240" w:lineRule="auto"/>
              <w:ind w:left="60" w:right="60"/>
              <w:jc w:val="center"/>
              <w:rPr>
                <w:rFonts w:ascii="Times New Roman" w:hAnsi="Times New Roman"/>
                <w:sz w:val="16"/>
                <w:szCs w:val="16"/>
              </w:rPr>
            </w:pPr>
            <w:r w:rsidRPr="00A93B5F">
              <w:rPr>
                <w:rFonts w:ascii="Times New Roman" w:hAnsi="Times New Roman"/>
                <w:sz w:val="16"/>
                <w:szCs w:val="16"/>
              </w:rPr>
              <w:t>Nilai Pemahaman Matematis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10A46" w:rsidRPr="00A93B5F" w:rsidRDefault="00310A46" w:rsidP="00A93B5F">
            <w:pPr>
              <w:autoSpaceDE w:val="0"/>
              <w:autoSpaceDN w:val="0"/>
              <w:adjustRightInd w:val="0"/>
              <w:spacing w:after="0" w:line="240" w:lineRule="auto"/>
              <w:ind w:left="60" w:right="60"/>
              <w:jc w:val="center"/>
              <w:rPr>
                <w:rFonts w:ascii="Times New Roman" w:hAnsi="Times New Roman"/>
                <w:sz w:val="16"/>
                <w:szCs w:val="16"/>
              </w:rPr>
            </w:pPr>
            <w:r w:rsidRPr="00A93B5F">
              <w:rPr>
                <w:rFonts w:ascii="Times New Roman" w:hAnsi="Times New Roman"/>
                <w:sz w:val="16"/>
                <w:szCs w:val="16"/>
              </w:rPr>
              <w:t>Nilai Penalaran Matematis</w:t>
            </w:r>
          </w:p>
        </w:tc>
      </w:tr>
      <w:tr w:rsidR="00310A46" w:rsidRPr="00A93B5F" w:rsidTr="00A93B5F">
        <w:trPr>
          <w:cantSplit/>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A93B5F" w:rsidRDefault="00310A46" w:rsidP="00A93B5F">
            <w:pPr>
              <w:autoSpaceDE w:val="0"/>
              <w:autoSpaceDN w:val="0"/>
              <w:adjustRightInd w:val="0"/>
              <w:spacing w:after="0" w:line="240" w:lineRule="auto"/>
              <w:ind w:left="60" w:right="60"/>
              <w:rPr>
                <w:rFonts w:ascii="Times New Roman" w:hAnsi="Times New Roman"/>
                <w:i/>
                <w:iCs/>
                <w:sz w:val="16"/>
                <w:szCs w:val="16"/>
              </w:rPr>
            </w:pPr>
            <w:r w:rsidRPr="00A93B5F">
              <w:rPr>
                <w:rFonts w:ascii="Times New Roman" w:hAnsi="Times New Roman"/>
                <w:i/>
                <w:iCs/>
                <w:sz w:val="16"/>
                <w:szCs w:val="16"/>
              </w:rPr>
              <w:t>Mann-Whitney U</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320.000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313.500</w:t>
            </w:r>
          </w:p>
        </w:tc>
      </w:tr>
      <w:tr w:rsidR="00310A46" w:rsidRPr="00A93B5F" w:rsidTr="00A93B5F">
        <w:trPr>
          <w:cantSplit/>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A93B5F" w:rsidRDefault="00310A46" w:rsidP="00A93B5F">
            <w:pPr>
              <w:autoSpaceDE w:val="0"/>
              <w:autoSpaceDN w:val="0"/>
              <w:adjustRightInd w:val="0"/>
              <w:spacing w:after="0" w:line="240" w:lineRule="auto"/>
              <w:ind w:left="60" w:right="60"/>
              <w:rPr>
                <w:rFonts w:ascii="Times New Roman" w:hAnsi="Times New Roman"/>
                <w:i/>
                <w:iCs/>
                <w:sz w:val="16"/>
                <w:szCs w:val="16"/>
              </w:rPr>
            </w:pPr>
            <w:r w:rsidRPr="00A93B5F">
              <w:rPr>
                <w:rFonts w:ascii="Times New Roman" w:hAnsi="Times New Roman"/>
                <w:i/>
                <w:iCs/>
                <w:sz w:val="16"/>
                <w:szCs w:val="16"/>
              </w:rPr>
              <w:t>Wilcoxon W</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671.000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664.500</w:t>
            </w:r>
          </w:p>
        </w:tc>
      </w:tr>
      <w:tr w:rsidR="00310A46" w:rsidRPr="00A93B5F" w:rsidTr="00A93B5F">
        <w:trPr>
          <w:cantSplit/>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A93B5F" w:rsidRDefault="00310A46" w:rsidP="00A93B5F">
            <w:pPr>
              <w:autoSpaceDE w:val="0"/>
              <w:autoSpaceDN w:val="0"/>
              <w:adjustRightInd w:val="0"/>
              <w:spacing w:after="0" w:line="240" w:lineRule="auto"/>
              <w:ind w:left="60" w:right="60"/>
              <w:rPr>
                <w:rFonts w:ascii="Times New Roman" w:hAnsi="Times New Roman"/>
                <w:i/>
                <w:iCs/>
                <w:sz w:val="16"/>
                <w:szCs w:val="16"/>
              </w:rPr>
            </w:pPr>
            <w:r w:rsidRPr="00A93B5F">
              <w:rPr>
                <w:rFonts w:ascii="Times New Roman" w:hAnsi="Times New Roman"/>
                <w:i/>
                <w:iCs/>
                <w:sz w:val="16"/>
                <w:szCs w:val="16"/>
              </w:rPr>
              <w:t>Z</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-.341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-.509</w:t>
            </w:r>
          </w:p>
        </w:tc>
      </w:tr>
      <w:tr w:rsidR="00310A46" w:rsidRPr="00A93B5F" w:rsidTr="00A93B5F">
        <w:trPr>
          <w:cantSplit/>
          <w:jc w:val="center"/>
        </w:trPr>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310A46" w:rsidRPr="00A93B5F" w:rsidRDefault="00310A46" w:rsidP="00A93B5F">
            <w:pPr>
              <w:autoSpaceDE w:val="0"/>
              <w:autoSpaceDN w:val="0"/>
              <w:adjustRightInd w:val="0"/>
              <w:spacing w:after="0" w:line="240" w:lineRule="auto"/>
              <w:ind w:left="60" w:right="60"/>
              <w:rPr>
                <w:rFonts w:ascii="Times New Roman" w:hAnsi="Times New Roman"/>
                <w:i/>
                <w:iCs/>
                <w:sz w:val="16"/>
                <w:szCs w:val="16"/>
              </w:rPr>
            </w:pPr>
            <w:r w:rsidRPr="00A93B5F">
              <w:rPr>
                <w:rFonts w:ascii="Times New Roman" w:hAnsi="Times New Roman"/>
                <w:i/>
                <w:iCs/>
                <w:sz w:val="16"/>
                <w:szCs w:val="16"/>
              </w:rPr>
              <w:t>Asymp. Sig. (2-tailed)</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.733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10A46" w:rsidRPr="00A93B5F" w:rsidRDefault="00310A46"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.611</w:t>
            </w:r>
          </w:p>
        </w:tc>
      </w:tr>
      <w:tr w:rsidR="00310A46" w:rsidRPr="00A93B5F" w:rsidTr="00A93B5F">
        <w:trPr>
          <w:cantSplit/>
          <w:jc w:val="center"/>
        </w:trPr>
        <w:tc>
          <w:tcPr>
            <w:tcW w:w="6000" w:type="dxa"/>
            <w:gridSpan w:val="3"/>
            <w:tcBorders>
              <w:top w:val="single" w:sz="4" w:space="0" w:color="auto"/>
              <w:left w:val="nil"/>
              <w:bottom w:val="nil"/>
              <w:right w:val="nil"/>
            </w:tcBorders>
            <w:shd w:val="clear" w:color="auto" w:fill="FFFFFF"/>
          </w:tcPr>
          <w:p w:rsidR="00310A46" w:rsidRPr="00A93B5F" w:rsidRDefault="00310A46" w:rsidP="00A93B5F">
            <w:pPr>
              <w:autoSpaceDE w:val="0"/>
              <w:autoSpaceDN w:val="0"/>
              <w:adjustRightInd w:val="0"/>
              <w:spacing w:after="0" w:line="240" w:lineRule="auto"/>
              <w:ind w:left="60" w:right="60"/>
              <w:rPr>
                <w:rFonts w:ascii="Times New Roman" w:hAnsi="Times New Roman"/>
                <w:i/>
                <w:iCs/>
                <w:sz w:val="16"/>
                <w:szCs w:val="16"/>
              </w:rPr>
            </w:pPr>
            <w:r w:rsidRPr="00A93B5F">
              <w:rPr>
                <w:rFonts w:ascii="Times New Roman" w:hAnsi="Times New Roman"/>
                <w:i/>
                <w:iCs/>
                <w:sz w:val="16"/>
                <w:szCs w:val="16"/>
              </w:rPr>
              <w:t xml:space="preserve">a. Grouping Variable: </w:t>
            </w:r>
            <w:r w:rsidRPr="00A93B5F">
              <w:rPr>
                <w:rFonts w:ascii="Times New Roman" w:hAnsi="Times New Roman"/>
                <w:sz w:val="16"/>
                <w:szCs w:val="16"/>
              </w:rPr>
              <w:t>Kelas</w:t>
            </w:r>
          </w:p>
        </w:tc>
      </w:tr>
    </w:tbl>
    <w:p w:rsidR="00310A46" w:rsidRPr="00546ADF" w:rsidRDefault="00310A46" w:rsidP="00310A46">
      <w:pPr>
        <w:spacing w:after="0" w:line="240" w:lineRule="auto"/>
        <w:jc w:val="both"/>
        <w:rPr>
          <w:rFonts w:ascii="Times New Roman" w:hAnsi="Times New Roman"/>
          <w:sz w:val="24"/>
          <w:szCs w:val="24"/>
        </w:rPr>
      </w:pPr>
    </w:p>
    <w:p w:rsidR="00310A46" w:rsidRPr="00546ADF" w:rsidRDefault="00310A46" w:rsidP="00310A46">
      <w:pPr>
        <w:spacing w:after="0" w:line="480" w:lineRule="auto"/>
        <w:jc w:val="both"/>
        <w:rPr>
          <w:rFonts w:ascii="Times New Roman" w:hAnsi="Times New Roman"/>
          <w:sz w:val="24"/>
          <w:szCs w:val="24"/>
        </w:rPr>
      </w:pPr>
      <w:r w:rsidRPr="00546ADF">
        <w:rPr>
          <w:rFonts w:ascii="Times New Roman" w:hAnsi="Times New Roman"/>
          <w:sz w:val="24"/>
          <w:szCs w:val="24"/>
        </w:rPr>
        <w:t xml:space="preserve">Nilai </w:t>
      </w:r>
      <w:r w:rsidRPr="00546ADF">
        <w:rPr>
          <w:rFonts w:ascii="Times New Roman" w:hAnsi="Times New Roman"/>
          <w:i/>
          <w:iCs/>
          <w:sz w:val="24"/>
          <w:szCs w:val="24"/>
        </w:rPr>
        <w:t xml:space="preserve">Asymp. Sig. (2-tailed) </w:t>
      </w:r>
      <w:r w:rsidRPr="00546ADF">
        <w:rPr>
          <w:rFonts w:ascii="Times New Roman" w:hAnsi="Times New Roman"/>
          <w:sz w:val="24"/>
          <w:szCs w:val="24"/>
        </w:rPr>
        <w:t>untu</w:t>
      </w:r>
      <w:r>
        <w:rPr>
          <w:rFonts w:ascii="Times New Roman" w:hAnsi="Times New Roman"/>
          <w:sz w:val="24"/>
          <w:szCs w:val="24"/>
        </w:rPr>
        <w:t>k kemampuan pemahaman matematis dan</w:t>
      </w:r>
      <w:r w:rsidRPr="00546ADF">
        <w:rPr>
          <w:rFonts w:ascii="Times New Roman" w:hAnsi="Times New Roman"/>
          <w:sz w:val="24"/>
          <w:szCs w:val="24"/>
        </w:rPr>
        <w:t xml:space="preserve"> penalaran matematis antara kel</w:t>
      </w:r>
      <w:r>
        <w:rPr>
          <w:rFonts w:ascii="Times New Roman" w:hAnsi="Times New Roman"/>
          <w:sz w:val="24"/>
          <w:szCs w:val="24"/>
        </w:rPr>
        <w:t xml:space="preserve">as eksperimn dan kelas </w:t>
      </w:r>
      <w:r w:rsidRPr="00F9112D">
        <w:rPr>
          <w:rFonts w:ascii="Times New Roman" w:hAnsi="Times New Roman"/>
          <w:sz w:val="24"/>
          <w:szCs w:val="24"/>
        </w:rPr>
        <w:t>kontrol</w:t>
      </w:r>
      <w:r>
        <w:rPr>
          <w:rFonts w:ascii="Times New Roman" w:hAnsi="Times New Roman"/>
          <w:sz w:val="24"/>
          <w:szCs w:val="24"/>
        </w:rPr>
        <w:t xml:space="preserve"> ≥ 0,05 maka Ho diterima,</w:t>
      </w:r>
      <w:r w:rsidRPr="00546ADF">
        <w:rPr>
          <w:rFonts w:ascii="Times New Roman" w:hAnsi="Times New Roman"/>
          <w:sz w:val="24"/>
          <w:szCs w:val="24"/>
        </w:rPr>
        <w:t xml:space="preserve"> </w:t>
      </w:r>
      <w:r>
        <w:rPr>
          <w:rFonts w:ascii="Times New Roman" w:hAnsi="Times New Roman"/>
          <w:sz w:val="24"/>
          <w:szCs w:val="24"/>
        </w:rPr>
        <w:t>artinya tidak</w:t>
      </w:r>
      <w:r w:rsidRPr="00546ADF">
        <w:rPr>
          <w:rFonts w:ascii="Times New Roman" w:hAnsi="Times New Roman"/>
          <w:sz w:val="24"/>
          <w:szCs w:val="24"/>
        </w:rPr>
        <w:t xml:space="preserve"> ada perbedaan kemampuan pemahaman matematis dan penalaran matematis antara kelas eksperimn dan kelas </w:t>
      </w:r>
      <w:r w:rsidRPr="00F9112D">
        <w:rPr>
          <w:rFonts w:ascii="Times New Roman" w:hAnsi="Times New Roman"/>
          <w:sz w:val="24"/>
          <w:szCs w:val="24"/>
        </w:rPr>
        <w:t>kontrol</w:t>
      </w:r>
      <w:r w:rsidRPr="00546ADF">
        <w:rPr>
          <w:rFonts w:ascii="Times New Roman" w:hAnsi="Times New Roman"/>
          <w:sz w:val="24"/>
          <w:szCs w:val="24"/>
        </w:rPr>
        <w:t>.</w:t>
      </w:r>
    </w:p>
    <w:p w:rsidR="00A93B5F" w:rsidRPr="001D4596" w:rsidRDefault="00A93B5F" w:rsidP="00A93B5F">
      <w:pPr>
        <w:spacing w:after="0" w:line="480" w:lineRule="auto"/>
        <w:ind w:firstLine="709"/>
        <w:jc w:val="both"/>
        <w:rPr>
          <w:rFonts w:ascii="Times New Roman" w:hAnsi="Times New Roman"/>
          <w:sz w:val="24"/>
          <w:szCs w:val="24"/>
        </w:rPr>
      </w:pPr>
      <w:r>
        <w:rPr>
          <w:rFonts w:ascii="Times New Roman" w:hAnsi="Times New Roman"/>
          <w:sz w:val="24"/>
          <w:szCs w:val="24"/>
        </w:rPr>
        <w:t>Analisis dan pembahasan</w:t>
      </w:r>
      <w:r w:rsidRPr="001D4596">
        <w:rPr>
          <w:rFonts w:ascii="Times New Roman" w:hAnsi="Times New Roman"/>
          <w:sz w:val="24"/>
          <w:szCs w:val="24"/>
        </w:rPr>
        <w:t xml:space="preserve"> </w:t>
      </w:r>
      <w:r>
        <w:rPr>
          <w:rFonts w:ascii="Times New Roman" w:hAnsi="Times New Roman"/>
          <w:sz w:val="24"/>
          <w:szCs w:val="24"/>
        </w:rPr>
        <w:t xml:space="preserve">data </w:t>
      </w:r>
      <w:r w:rsidRPr="001D4596">
        <w:rPr>
          <w:rFonts w:ascii="Times New Roman" w:hAnsi="Times New Roman"/>
          <w:sz w:val="24"/>
          <w:szCs w:val="24"/>
        </w:rPr>
        <w:t>penigkatan kemampuan pemahaman matematis dan penalaran matematis pada kelas eksperimen dan kelas kontrol pada tabel di bawah ini.</w:t>
      </w:r>
    </w:p>
    <w:tbl>
      <w:tblP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18"/>
        <w:gridCol w:w="1417"/>
        <w:gridCol w:w="567"/>
        <w:gridCol w:w="709"/>
        <w:gridCol w:w="851"/>
        <w:gridCol w:w="850"/>
        <w:gridCol w:w="851"/>
        <w:gridCol w:w="1134"/>
        <w:gridCol w:w="708"/>
        <w:gridCol w:w="709"/>
      </w:tblGrid>
      <w:tr w:rsidR="00A93B5F" w:rsidRPr="00A93B5F" w:rsidTr="00A93B5F">
        <w:trPr>
          <w:cantSplit/>
          <w:jc w:val="center"/>
        </w:trPr>
        <w:tc>
          <w:tcPr>
            <w:tcW w:w="9214" w:type="dxa"/>
            <w:gridSpan w:val="10"/>
            <w:tcBorders>
              <w:top w:val="nil"/>
              <w:left w:val="nil"/>
              <w:bottom w:val="single" w:sz="4" w:space="0" w:color="auto"/>
              <w:right w:val="nil"/>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sz w:val="16"/>
                <w:szCs w:val="16"/>
              </w:rPr>
            </w:pPr>
            <w:r w:rsidRPr="00A93B5F">
              <w:rPr>
                <w:rFonts w:ascii="Times New Roman" w:hAnsi="Times New Roman"/>
                <w:sz w:val="16"/>
                <w:szCs w:val="16"/>
              </w:rPr>
              <w:t>Tabel 7</w:t>
            </w:r>
          </w:p>
          <w:p w:rsidR="00A93B5F" w:rsidRPr="00A93B5F" w:rsidRDefault="00A93B5F" w:rsidP="00A93B5F">
            <w:pPr>
              <w:autoSpaceDE w:val="0"/>
              <w:autoSpaceDN w:val="0"/>
              <w:adjustRightInd w:val="0"/>
              <w:spacing w:after="0" w:line="240" w:lineRule="auto"/>
              <w:ind w:left="60" w:right="60"/>
              <w:jc w:val="center"/>
              <w:rPr>
                <w:rFonts w:ascii="Times New Roman" w:hAnsi="Times New Roman"/>
                <w:sz w:val="16"/>
                <w:szCs w:val="16"/>
              </w:rPr>
            </w:pPr>
            <w:r w:rsidRPr="00A93B5F">
              <w:rPr>
                <w:rFonts w:ascii="Times New Roman" w:hAnsi="Times New Roman"/>
                <w:i/>
                <w:iCs/>
                <w:sz w:val="16"/>
                <w:szCs w:val="16"/>
              </w:rPr>
              <w:t xml:space="preserve">Descriptives </w:t>
            </w:r>
            <w:r w:rsidRPr="00A93B5F">
              <w:rPr>
                <w:rFonts w:ascii="Times New Roman" w:hAnsi="Times New Roman"/>
                <w:sz w:val="16"/>
                <w:szCs w:val="16"/>
              </w:rPr>
              <w:t xml:space="preserve">Data </w:t>
            </w:r>
            <w:r w:rsidRPr="00A93B5F">
              <w:rPr>
                <w:rFonts w:ascii="Times New Roman" w:hAnsi="Times New Roman"/>
                <w:i/>
                <w:iCs/>
                <w:sz w:val="16"/>
                <w:szCs w:val="16"/>
              </w:rPr>
              <w:t>N-gain</w:t>
            </w:r>
          </w:p>
        </w:tc>
      </w:tr>
      <w:tr w:rsidR="00A93B5F" w:rsidRPr="00A93B5F" w:rsidTr="00A93B5F">
        <w:trPr>
          <w:cantSplit/>
          <w:jc w:val="center"/>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Mean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Std. Deviation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Std. Error</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95% Confidence Interval for Mean</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Minimum</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Maximum</w:t>
            </w:r>
          </w:p>
        </w:tc>
      </w:tr>
      <w:tr w:rsidR="00A93B5F" w:rsidRPr="00A93B5F" w:rsidTr="00A93B5F">
        <w:trPr>
          <w:cantSplit/>
          <w:jc w:val="center"/>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Lower Bound</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sz w:val="16"/>
                <w:szCs w:val="16"/>
              </w:rPr>
            </w:pPr>
            <w:r w:rsidRPr="00A93B5F">
              <w:rPr>
                <w:rFonts w:ascii="Times New Roman" w:hAnsi="Times New Roman"/>
                <w:i/>
                <w:iCs/>
                <w:sz w:val="16"/>
                <w:szCs w:val="16"/>
              </w:rPr>
              <w:t>Upper Bound</w:t>
            </w:r>
          </w:p>
        </w:tc>
        <w:tc>
          <w:tcPr>
            <w:tcW w:w="708" w:type="dxa"/>
            <w:vMerge/>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r>
      <w:tr w:rsidR="00A93B5F" w:rsidRPr="00A93B5F" w:rsidTr="00A93B5F">
        <w:trPr>
          <w:cantSplit/>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i/>
                <w:iCs/>
                <w:sz w:val="16"/>
                <w:szCs w:val="16"/>
              </w:rPr>
              <w:t>N-gain</w:t>
            </w:r>
            <w:r w:rsidRPr="00A93B5F">
              <w:rPr>
                <w:rFonts w:ascii="Times New Roman" w:hAnsi="Times New Roman"/>
                <w:sz w:val="16"/>
                <w:szCs w:val="16"/>
              </w:rPr>
              <w:t xml:space="preserve"> Pemahaman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Eksperimen</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.8862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.10576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.02074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.8434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.9289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.56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1.00</w:t>
            </w:r>
          </w:p>
        </w:tc>
      </w:tr>
      <w:tr w:rsidR="00A93B5F" w:rsidRPr="00A93B5F" w:rsidTr="00A93B5F">
        <w:trPr>
          <w:cantSplit/>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Kontrol</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.8335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.14694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.02882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.7741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.8928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1.00</w:t>
            </w:r>
          </w:p>
        </w:tc>
      </w:tr>
      <w:tr w:rsidR="00A93B5F" w:rsidRPr="00A93B5F" w:rsidTr="00A93B5F">
        <w:trPr>
          <w:cantSplit/>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Total</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.8598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.12952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.01796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.8238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.8959</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1.00</w:t>
            </w:r>
          </w:p>
        </w:tc>
      </w:tr>
      <w:tr w:rsidR="00A93B5F" w:rsidRPr="00A93B5F" w:rsidTr="00A93B5F">
        <w:trPr>
          <w:cantSplit/>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i/>
                <w:iCs/>
                <w:sz w:val="16"/>
                <w:szCs w:val="16"/>
              </w:rPr>
              <w:t>N-gain</w:t>
            </w:r>
            <w:r w:rsidRPr="00A93B5F">
              <w:rPr>
                <w:rFonts w:ascii="Times New Roman" w:hAnsi="Times New Roman"/>
                <w:sz w:val="16"/>
                <w:szCs w:val="16"/>
              </w:rPr>
              <w:t xml:space="preserve"> Penalaran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Eksperimen</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.6173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.18114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.03552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.5441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.6905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1.00</w:t>
            </w:r>
          </w:p>
        </w:tc>
      </w:tr>
      <w:tr w:rsidR="00A93B5F" w:rsidRPr="00A93B5F" w:rsidTr="00A93B5F">
        <w:trPr>
          <w:cantSplit/>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Kontrol</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.3808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.20319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.03985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.2987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.4628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.67</w:t>
            </w:r>
          </w:p>
        </w:tc>
      </w:tr>
      <w:tr w:rsidR="00A93B5F" w:rsidRPr="00A93B5F" w:rsidTr="00A93B5F">
        <w:trPr>
          <w:cantSplit/>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rPr>
                <w:rFonts w:ascii="Times New Roman" w:hAnsi="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sz w:val="16"/>
                <w:szCs w:val="16"/>
              </w:rPr>
            </w:pPr>
            <w:r w:rsidRPr="00A93B5F">
              <w:rPr>
                <w:rFonts w:ascii="Times New Roman" w:hAnsi="Times New Roman"/>
                <w:sz w:val="16"/>
                <w:szCs w:val="16"/>
              </w:rPr>
              <w:t>Total</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.4990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.22491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.03119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.4364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.5617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sz w:val="16"/>
                <w:szCs w:val="16"/>
              </w:rPr>
            </w:pPr>
            <w:r w:rsidRPr="00A93B5F">
              <w:rPr>
                <w:rFonts w:ascii="Times New Roman" w:hAnsi="Times New Roman"/>
                <w:sz w:val="16"/>
                <w:szCs w:val="16"/>
              </w:rPr>
              <w:t>1.00</w:t>
            </w:r>
          </w:p>
        </w:tc>
      </w:tr>
    </w:tbl>
    <w:p w:rsidR="00A93B5F" w:rsidRPr="001D4596" w:rsidRDefault="00A93B5F" w:rsidP="00A93B5F">
      <w:pPr>
        <w:spacing w:after="0" w:line="240" w:lineRule="auto"/>
        <w:jc w:val="both"/>
        <w:rPr>
          <w:rFonts w:ascii="Times New Roman" w:hAnsi="Times New Roman"/>
          <w:sz w:val="24"/>
          <w:szCs w:val="24"/>
        </w:rPr>
      </w:pPr>
    </w:p>
    <w:p w:rsidR="00A93B5F" w:rsidRPr="001D4596" w:rsidRDefault="00A93B5F" w:rsidP="00A93B5F">
      <w:pPr>
        <w:spacing w:after="0" w:line="480" w:lineRule="auto"/>
        <w:jc w:val="both"/>
        <w:rPr>
          <w:rFonts w:ascii="Times New Roman" w:hAnsi="Times New Roman"/>
          <w:sz w:val="24"/>
          <w:szCs w:val="24"/>
        </w:rPr>
      </w:pPr>
      <w:r w:rsidRPr="001D4596">
        <w:rPr>
          <w:rFonts w:ascii="Times New Roman" w:hAnsi="Times New Roman"/>
          <w:sz w:val="24"/>
          <w:szCs w:val="24"/>
        </w:rPr>
        <w:t xml:space="preserve">Nilai </w:t>
      </w:r>
      <w:r w:rsidRPr="001D4596">
        <w:rPr>
          <w:rFonts w:ascii="Times New Roman" w:hAnsi="Times New Roman"/>
          <w:i/>
          <w:iCs/>
          <w:sz w:val="24"/>
          <w:szCs w:val="24"/>
        </w:rPr>
        <w:t>n-gain</w:t>
      </w:r>
      <w:r w:rsidRPr="001D4596">
        <w:rPr>
          <w:rFonts w:ascii="Times New Roman" w:hAnsi="Times New Roman"/>
          <w:sz w:val="24"/>
          <w:szCs w:val="24"/>
        </w:rPr>
        <w:t xml:space="preserve"> untuk kelas eksperimen lebih besar dari pada kelas kontrol pada masing–masing kemampuan pemahaman matematis dan penalaranan matematis.</w:t>
      </w:r>
    </w:p>
    <w:p w:rsidR="00A93B5F" w:rsidRDefault="00A93B5F" w:rsidP="002A2AC0">
      <w:pPr>
        <w:tabs>
          <w:tab w:val="left" w:pos="709"/>
        </w:tabs>
        <w:spacing w:after="0" w:line="480" w:lineRule="auto"/>
        <w:ind w:firstLine="709"/>
        <w:jc w:val="both"/>
        <w:rPr>
          <w:rFonts w:ascii="Times New Roman" w:hAnsi="Times New Roman"/>
          <w:sz w:val="24"/>
          <w:szCs w:val="24"/>
        </w:rPr>
      </w:pPr>
      <w:r w:rsidRPr="00546ADF">
        <w:rPr>
          <w:rFonts w:ascii="Times New Roman" w:hAnsi="Times New Roman"/>
          <w:sz w:val="24"/>
          <w:szCs w:val="24"/>
        </w:rPr>
        <w:t xml:space="preserve">Dengan menggunakan </w:t>
      </w:r>
      <w:r w:rsidRPr="00546ADF">
        <w:rPr>
          <w:rFonts w:ascii="Times New Roman" w:hAnsi="Times New Roman"/>
          <w:i/>
          <w:iCs/>
          <w:sz w:val="24"/>
          <w:szCs w:val="24"/>
        </w:rPr>
        <w:t>Microsoft Office Excel</w:t>
      </w:r>
      <w:r w:rsidRPr="00546ADF">
        <w:rPr>
          <w:rFonts w:ascii="Times New Roman" w:hAnsi="Times New Roman"/>
          <w:sz w:val="24"/>
          <w:szCs w:val="24"/>
        </w:rPr>
        <w:t xml:space="preserve"> di dapat nilai simpangan baku (SB) = 5,95 dan nilai rata-rata = 66,86 . Dilihat dari tabel kriteria KAM, maka diperoleh batas-batas KAM untuk kelas eksperimen</w:t>
      </w:r>
      <w:r>
        <w:rPr>
          <w:rFonts w:ascii="Times New Roman" w:hAnsi="Times New Roman"/>
          <w:sz w:val="24"/>
          <w:szCs w:val="24"/>
        </w:rPr>
        <w:t xml:space="preserve"> </w:t>
      </w:r>
      <w:r w:rsidRPr="00546ADF">
        <w:rPr>
          <w:rFonts w:ascii="Times New Roman" w:hAnsi="Times New Roman"/>
          <w:sz w:val="24"/>
          <w:szCs w:val="24"/>
        </w:rPr>
        <w:t>sebagai berikut.</w:t>
      </w:r>
    </w:p>
    <w:p w:rsidR="002A2AC0" w:rsidRDefault="002A2AC0" w:rsidP="002A2AC0">
      <w:pPr>
        <w:tabs>
          <w:tab w:val="left" w:pos="709"/>
        </w:tabs>
        <w:spacing w:after="0" w:line="480" w:lineRule="auto"/>
        <w:ind w:firstLine="709"/>
        <w:jc w:val="both"/>
        <w:rPr>
          <w:rFonts w:ascii="Times New Roman" w:hAnsi="Times New Roman"/>
          <w:sz w:val="24"/>
          <w:szCs w:val="24"/>
        </w:rPr>
      </w:pPr>
    </w:p>
    <w:p w:rsidR="00A93B5F" w:rsidRDefault="00A93B5F" w:rsidP="00A93B5F">
      <w:pPr>
        <w:tabs>
          <w:tab w:val="left" w:pos="709"/>
        </w:tabs>
        <w:spacing w:after="0" w:line="480" w:lineRule="auto"/>
        <w:ind w:firstLine="709"/>
        <w:jc w:val="both"/>
        <w:rPr>
          <w:rFonts w:ascii="Times New Roman" w:hAnsi="Times New Roman"/>
          <w:sz w:val="24"/>
          <w:szCs w:val="24"/>
        </w:rPr>
      </w:pPr>
    </w:p>
    <w:p w:rsidR="00A93B5F" w:rsidRPr="00546ADF" w:rsidRDefault="00A93B5F" w:rsidP="00A93B5F">
      <w:pPr>
        <w:tabs>
          <w:tab w:val="left" w:pos="709"/>
        </w:tabs>
        <w:spacing w:after="0" w:line="480" w:lineRule="auto"/>
        <w:ind w:firstLine="709"/>
        <w:jc w:val="both"/>
        <w:rPr>
          <w:rFonts w:ascii="Times New Roman" w:hAnsi="Times New Roman"/>
          <w:sz w:val="24"/>
          <w:szCs w:val="24"/>
        </w:rPr>
      </w:pPr>
    </w:p>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lastRenderedPageBreak/>
        <w:t>Tabel 8</w:t>
      </w:r>
    </w:p>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 xml:space="preserve">Kategori KAM Kelas Eksperimen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261"/>
        <w:gridCol w:w="1984"/>
      </w:tblGrid>
      <w:tr w:rsidR="00A93B5F" w:rsidRPr="00A93B5F" w:rsidTr="00A93B5F">
        <w:trPr>
          <w:jc w:val="center"/>
        </w:trPr>
        <w:tc>
          <w:tcPr>
            <w:tcW w:w="675"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No</w:t>
            </w:r>
          </w:p>
        </w:tc>
        <w:tc>
          <w:tcPr>
            <w:tcW w:w="3261"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Skor KAM</w:t>
            </w:r>
          </w:p>
        </w:tc>
        <w:tc>
          <w:tcPr>
            <w:tcW w:w="1984"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Kategori KAM</w:t>
            </w:r>
          </w:p>
        </w:tc>
      </w:tr>
      <w:tr w:rsidR="00A93B5F" w:rsidRPr="00A93B5F" w:rsidTr="00A93B5F">
        <w:trPr>
          <w:jc w:val="center"/>
        </w:trPr>
        <w:tc>
          <w:tcPr>
            <w:tcW w:w="675"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1</w:t>
            </w:r>
          </w:p>
        </w:tc>
        <w:tc>
          <w:tcPr>
            <w:tcW w:w="3261" w:type="dxa"/>
          </w:tcPr>
          <w:p w:rsidR="00A93B5F" w:rsidRPr="00A93B5F" w:rsidRDefault="0013649F" w:rsidP="00A93B5F">
            <w:pPr>
              <w:spacing w:after="0" w:line="240" w:lineRule="auto"/>
              <w:jc w:val="center"/>
              <w:rPr>
                <w:rFonts w:ascii="Times New Roman" w:hAnsi="Times New Roman"/>
                <w:iCs/>
                <w:sz w:val="16"/>
                <w:szCs w:val="16"/>
              </w:rPr>
            </w:pPr>
            <m:oMathPara>
              <m:oMath>
                <m:r>
                  <w:rPr>
                    <w:rFonts w:ascii="Cambria Math" w:hAnsi="Cambria Math"/>
                    <w:sz w:val="24"/>
                    <w:szCs w:val="24"/>
                  </w:rPr>
                  <m:t>KAM&gt;72,81</m:t>
                </m:r>
              </m:oMath>
            </m:oMathPara>
          </w:p>
        </w:tc>
        <w:tc>
          <w:tcPr>
            <w:tcW w:w="1984"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Tinggi</w:t>
            </w:r>
          </w:p>
        </w:tc>
      </w:tr>
      <w:tr w:rsidR="00A93B5F" w:rsidRPr="00A93B5F" w:rsidTr="00A93B5F">
        <w:trPr>
          <w:jc w:val="center"/>
        </w:trPr>
        <w:tc>
          <w:tcPr>
            <w:tcW w:w="675"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2</w:t>
            </w:r>
          </w:p>
        </w:tc>
        <w:tc>
          <w:tcPr>
            <w:tcW w:w="3261" w:type="dxa"/>
          </w:tcPr>
          <w:p w:rsidR="00A93B5F" w:rsidRPr="00A93B5F" w:rsidRDefault="0013649F" w:rsidP="00A93B5F">
            <w:pPr>
              <w:spacing w:after="0" w:line="240" w:lineRule="auto"/>
              <w:jc w:val="center"/>
              <w:rPr>
                <w:rFonts w:ascii="Times New Roman" w:hAnsi="Times New Roman"/>
                <w:iCs/>
                <w:sz w:val="16"/>
                <w:szCs w:val="16"/>
              </w:rPr>
            </w:pPr>
            <m:oMathPara>
              <m:oMath>
                <m:r>
                  <w:rPr>
                    <w:rFonts w:ascii="Cambria Math" w:hAnsi="Cambria Math"/>
                    <w:sz w:val="24"/>
                    <w:szCs w:val="24"/>
                  </w:rPr>
                  <m:t>60,91&lt;KAM≤72,81</m:t>
                </m:r>
              </m:oMath>
            </m:oMathPara>
          </w:p>
        </w:tc>
        <w:tc>
          <w:tcPr>
            <w:tcW w:w="1984"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Sedang</w:t>
            </w:r>
          </w:p>
        </w:tc>
      </w:tr>
      <w:tr w:rsidR="00A93B5F" w:rsidRPr="00A93B5F" w:rsidTr="00A93B5F">
        <w:trPr>
          <w:jc w:val="center"/>
        </w:trPr>
        <w:tc>
          <w:tcPr>
            <w:tcW w:w="675"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3</w:t>
            </w:r>
          </w:p>
        </w:tc>
        <w:tc>
          <w:tcPr>
            <w:tcW w:w="3261" w:type="dxa"/>
          </w:tcPr>
          <w:p w:rsidR="00A93B5F" w:rsidRPr="00A93B5F" w:rsidRDefault="0013649F" w:rsidP="00A93B5F">
            <w:pPr>
              <w:spacing w:after="0" w:line="240" w:lineRule="auto"/>
              <w:jc w:val="center"/>
              <w:rPr>
                <w:rFonts w:ascii="Times New Roman" w:hAnsi="Times New Roman"/>
                <w:iCs/>
                <w:sz w:val="16"/>
                <w:szCs w:val="16"/>
              </w:rPr>
            </w:pPr>
            <m:oMathPara>
              <m:oMath>
                <m:r>
                  <w:rPr>
                    <w:rFonts w:ascii="Cambria Math" w:hAnsi="Cambria Math"/>
                    <w:sz w:val="24"/>
                    <w:szCs w:val="24"/>
                  </w:rPr>
                  <m:t>KAM≤60,91</m:t>
                </m:r>
              </m:oMath>
            </m:oMathPara>
          </w:p>
        </w:tc>
        <w:tc>
          <w:tcPr>
            <w:tcW w:w="1984"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Rendah</w:t>
            </w:r>
          </w:p>
        </w:tc>
      </w:tr>
    </w:tbl>
    <w:p w:rsidR="00A93B5F" w:rsidRPr="00A93B5F" w:rsidRDefault="00A93B5F" w:rsidP="00A93B5F">
      <w:pPr>
        <w:spacing w:after="0" w:line="240" w:lineRule="auto"/>
        <w:jc w:val="center"/>
        <w:rPr>
          <w:rFonts w:ascii="Times New Roman" w:hAnsi="Times New Roman"/>
          <w:iCs/>
          <w:sz w:val="16"/>
          <w:szCs w:val="16"/>
        </w:rPr>
      </w:pPr>
    </w:p>
    <w:p w:rsidR="00A93B5F" w:rsidRPr="00D1049E" w:rsidRDefault="00A93B5F" w:rsidP="00A93B5F">
      <w:pPr>
        <w:tabs>
          <w:tab w:val="left" w:pos="709"/>
        </w:tabs>
        <w:spacing w:after="0" w:line="480" w:lineRule="auto"/>
        <w:ind w:firstLine="709"/>
        <w:jc w:val="both"/>
        <w:rPr>
          <w:rFonts w:ascii="Times New Roman" w:hAnsi="Times New Roman"/>
          <w:sz w:val="24"/>
          <w:szCs w:val="24"/>
        </w:rPr>
      </w:pPr>
      <w:r>
        <w:rPr>
          <w:rFonts w:ascii="Times New Roman" w:hAnsi="Times New Roman"/>
          <w:sz w:val="24"/>
          <w:szCs w:val="24"/>
        </w:rPr>
        <w:tab/>
      </w:r>
      <w:r w:rsidRPr="00546ADF">
        <w:rPr>
          <w:rFonts w:ascii="Times New Roman" w:hAnsi="Times New Roman"/>
          <w:sz w:val="24"/>
          <w:szCs w:val="24"/>
        </w:rPr>
        <w:t xml:space="preserve">Menggunakan </w:t>
      </w:r>
      <w:r w:rsidRPr="00546ADF">
        <w:rPr>
          <w:rFonts w:ascii="Times New Roman" w:hAnsi="Times New Roman"/>
          <w:i/>
          <w:iCs/>
          <w:sz w:val="24"/>
          <w:szCs w:val="24"/>
        </w:rPr>
        <w:t>Microsoft Office Excel</w:t>
      </w:r>
      <w:r w:rsidRPr="00546ADF">
        <w:rPr>
          <w:rFonts w:ascii="Times New Roman" w:hAnsi="Times New Roman"/>
          <w:sz w:val="24"/>
          <w:szCs w:val="24"/>
        </w:rPr>
        <w:t xml:space="preserve"> di dapat nilai simpangan baku (SB) = 5,28 dan nilai rata-rata = 71,29. Dilihat dari tabel kriteria KAM di atas, maka diperoleh batas-batas KAM untuk kelas </w:t>
      </w:r>
      <w:r>
        <w:rPr>
          <w:rFonts w:ascii="Times New Roman" w:hAnsi="Times New Roman"/>
          <w:sz w:val="24"/>
          <w:szCs w:val="24"/>
        </w:rPr>
        <w:t>kontrol</w:t>
      </w:r>
      <w:r w:rsidRPr="00546ADF">
        <w:rPr>
          <w:rFonts w:ascii="Times New Roman" w:hAnsi="Times New Roman"/>
          <w:sz w:val="24"/>
          <w:szCs w:val="24"/>
        </w:rPr>
        <w:t xml:space="preserve"> sebagai berikut.</w:t>
      </w:r>
    </w:p>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 xml:space="preserve">Tabel </w:t>
      </w:r>
      <w:r>
        <w:rPr>
          <w:rFonts w:ascii="Times New Roman" w:hAnsi="Times New Roman"/>
          <w:iCs/>
          <w:sz w:val="16"/>
          <w:szCs w:val="16"/>
        </w:rPr>
        <w:t>9</w:t>
      </w:r>
    </w:p>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 xml:space="preserve">Kategori KAM </w:t>
      </w:r>
      <w:r w:rsidRPr="00A93B5F">
        <w:rPr>
          <w:rFonts w:ascii="Times New Roman" w:hAnsi="Times New Roman"/>
          <w:sz w:val="16"/>
          <w:szCs w:val="16"/>
        </w:rPr>
        <w:t>Kelas Kontrol</w:t>
      </w:r>
    </w:p>
    <w:tbl>
      <w:tblPr>
        <w:tblW w:w="0" w:type="auto"/>
        <w:jc w:val="center"/>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
        <w:gridCol w:w="3255"/>
        <w:gridCol w:w="1843"/>
      </w:tblGrid>
      <w:tr w:rsidR="00A93B5F" w:rsidRPr="00A93B5F" w:rsidTr="00A93B5F">
        <w:trPr>
          <w:jc w:val="center"/>
        </w:trPr>
        <w:tc>
          <w:tcPr>
            <w:tcW w:w="563"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No</w:t>
            </w:r>
          </w:p>
        </w:tc>
        <w:tc>
          <w:tcPr>
            <w:tcW w:w="3255"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Skor KAM</w:t>
            </w:r>
          </w:p>
        </w:tc>
        <w:tc>
          <w:tcPr>
            <w:tcW w:w="1843"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Kategori KAM</w:t>
            </w:r>
          </w:p>
        </w:tc>
      </w:tr>
      <w:tr w:rsidR="00A93B5F" w:rsidRPr="00A93B5F" w:rsidTr="00A93B5F">
        <w:trPr>
          <w:jc w:val="center"/>
        </w:trPr>
        <w:tc>
          <w:tcPr>
            <w:tcW w:w="563"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1</w:t>
            </w:r>
          </w:p>
        </w:tc>
        <w:tc>
          <w:tcPr>
            <w:tcW w:w="3255" w:type="dxa"/>
          </w:tcPr>
          <w:p w:rsidR="00A93B5F" w:rsidRPr="00A93B5F" w:rsidRDefault="0013649F" w:rsidP="00A93B5F">
            <w:pPr>
              <w:spacing w:after="0" w:line="240" w:lineRule="auto"/>
              <w:jc w:val="center"/>
              <w:rPr>
                <w:rFonts w:ascii="Times New Roman" w:hAnsi="Times New Roman"/>
                <w:iCs/>
                <w:sz w:val="16"/>
                <w:szCs w:val="16"/>
              </w:rPr>
            </w:pPr>
            <m:oMathPara>
              <m:oMath>
                <m:r>
                  <w:rPr>
                    <w:rFonts w:ascii="Cambria Math" w:hAnsi="Cambria Math"/>
                    <w:sz w:val="24"/>
                    <w:szCs w:val="24"/>
                  </w:rPr>
                  <m:t>KAM&gt;76,58</m:t>
                </m:r>
              </m:oMath>
            </m:oMathPara>
          </w:p>
        </w:tc>
        <w:tc>
          <w:tcPr>
            <w:tcW w:w="1843"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Tinggi</w:t>
            </w:r>
          </w:p>
        </w:tc>
      </w:tr>
      <w:tr w:rsidR="00A93B5F" w:rsidRPr="00A93B5F" w:rsidTr="00A93B5F">
        <w:trPr>
          <w:jc w:val="center"/>
        </w:trPr>
        <w:tc>
          <w:tcPr>
            <w:tcW w:w="563"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2</w:t>
            </w:r>
          </w:p>
        </w:tc>
        <w:tc>
          <w:tcPr>
            <w:tcW w:w="3255" w:type="dxa"/>
          </w:tcPr>
          <w:p w:rsidR="00A93B5F" w:rsidRPr="00A93B5F" w:rsidRDefault="0013649F" w:rsidP="00A93B5F">
            <w:pPr>
              <w:spacing w:after="0" w:line="240" w:lineRule="auto"/>
              <w:jc w:val="center"/>
              <w:rPr>
                <w:rFonts w:ascii="Times New Roman" w:hAnsi="Times New Roman"/>
                <w:iCs/>
                <w:sz w:val="16"/>
                <w:szCs w:val="16"/>
              </w:rPr>
            </w:pPr>
            <m:oMathPara>
              <m:oMath>
                <m:r>
                  <w:rPr>
                    <w:rFonts w:ascii="Cambria Math" w:hAnsi="Cambria Math"/>
                    <w:sz w:val="24"/>
                    <w:szCs w:val="24"/>
                  </w:rPr>
                  <m:t>66,01&lt;KAM≤76,58</m:t>
                </m:r>
              </m:oMath>
            </m:oMathPara>
          </w:p>
        </w:tc>
        <w:tc>
          <w:tcPr>
            <w:tcW w:w="1843"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Sedang</w:t>
            </w:r>
          </w:p>
        </w:tc>
      </w:tr>
      <w:tr w:rsidR="00A93B5F" w:rsidRPr="00A93B5F" w:rsidTr="00A93B5F">
        <w:trPr>
          <w:jc w:val="center"/>
        </w:trPr>
        <w:tc>
          <w:tcPr>
            <w:tcW w:w="563"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3</w:t>
            </w:r>
          </w:p>
        </w:tc>
        <w:tc>
          <w:tcPr>
            <w:tcW w:w="3255" w:type="dxa"/>
          </w:tcPr>
          <w:p w:rsidR="00A93B5F" w:rsidRPr="00A93B5F" w:rsidRDefault="0013649F" w:rsidP="00A93B5F">
            <w:pPr>
              <w:spacing w:after="0" w:line="240" w:lineRule="auto"/>
              <w:jc w:val="center"/>
              <w:rPr>
                <w:rFonts w:ascii="Times New Roman" w:hAnsi="Times New Roman"/>
                <w:iCs/>
                <w:sz w:val="16"/>
                <w:szCs w:val="16"/>
              </w:rPr>
            </w:pPr>
            <m:oMathPara>
              <m:oMath>
                <m:r>
                  <w:rPr>
                    <w:rFonts w:ascii="Cambria Math" w:hAnsi="Cambria Math"/>
                    <w:sz w:val="24"/>
                    <w:szCs w:val="24"/>
                  </w:rPr>
                  <m:t>KAM≤66,01</m:t>
                </m:r>
              </m:oMath>
            </m:oMathPara>
          </w:p>
        </w:tc>
        <w:tc>
          <w:tcPr>
            <w:tcW w:w="1843" w:type="dxa"/>
          </w:tcPr>
          <w:p w:rsidR="00A93B5F" w:rsidRPr="00A93B5F" w:rsidRDefault="00A93B5F" w:rsidP="00A93B5F">
            <w:pPr>
              <w:spacing w:after="0" w:line="240" w:lineRule="auto"/>
              <w:jc w:val="center"/>
              <w:rPr>
                <w:rFonts w:ascii="Times New Roman" w:hAnsi="Times New Roman"/>
                <w:iCs/>
                <w:sz w:val="16"/>
                <w:szCs w:val="16"/>
              </w:rPr>
            </w:pPr>
            <w:r w:rsidRPr="00A93B5F">
              <w:rPr>
                <w:rFonts w:ascii="Times New Roman" w:hAnsi="Times New Roman"/>
                <w:iCs/>
                <w:sz w:val="16"/>
                <w:szCs w:val="16"/>
              </w:rPr>
              <w:t>Rendah</w:t>
            </w:r>
          </w:p>
        </w:tc>
      </w:tr>
    </w:tbl>
    <w:p w:rsidR="00A93B5F" w:rsidRPr="00A93B5F" w:rsidRDefault="00A93B5F" w:rsidP="00A93B5F">
      <w:pPr>
        <w:spacing w:after="0" w:line="480" w:lineRule="auto"/>
        <w:jc w:val="both"/>
        <w:rPr>
          <w:rFonts w:ascii="Times New Roman" w:hAnsi="Times New Roman"/>
          <w:sz w:val="16"/>
          <w:szCs w:val="16"/>
        </w:rPr>
      </w:pPr>
    </w:p>
    <w:p w:rsidR="00A93B5F" w:rsidRDefault="00A93B5F" w:rsidP="00A93B5F">
      <w:pPr>
        <w:spacing w:after="0" w:line="480" w:lineRule="auto"/>
        <w:ind w:firstLine="720"/>
        <w:jc w:val="both"/>
        <w:rPr>
          <w:rFonts w:ascii="Times New Roman" w:hAnsi="Times New Roman"/>
          <w:sz w:val="24"/>
          <w:szCs w:val="24"/>
        </w:rPr>
      </w:pPr>
      <w:r>
        <w:rPr>
          <w:rFonts w:ascii="Times New Roman" w:hAnsi="Times New Roman"/>
          <w:sz w:val="24"/>
          <w:szCs w:val="24"/>
        </w:rPr>
        <w:t xml:space="preserve">Kelompok siswa dengan nilai </w:t>
      </w:r>
      <w:r w:rsidRPr="00D1049E">
        <w:rPr>
          <w:rFonts w:ascii="Times New Roman" w:hAnsi="Times New Roman"/>
          <w:i/>
          <w:iCs/>
          <w:sz w:val="24"/>
          <w:szCs w:val="24"/>
        </w:rPr>
        <w:t>N-Gain</w:t>
      </w:r>
      <w:r>
        <w:rPr>
          <w:rFonts w:ascii="Times New Roman" w:hAnsi="Times New Roman"/>
          <w:sz w:val="24"/>
          <w:szCs w:val="24"/>
        </w:rPr>
        <w:t xml:space="preserve"> sesuai dengan kelas eksperimen dan kelas kontrol pada kemampuan pemahaman matematis dan penalaran matematis ditinjau dari kategori KAM dapat dilihat pada tabel di bawah ini.</w:t>
      </w:r>
    </w:p>
    <w:p w:rsidR="00A93B5F" w:rsidRPr="00A93B5F" w:rsidRDefault="00A93B5F" w:rsidP="00A93B5F">
      <w:pPr>
        <w:autoSpaceDE w:val="0"/>
        <w:autoSpaceDN w:val="0"/>
        <w:adjustRightInd w:val="0"/>
        <w:spacing w:after="0" w:line="240" w:lineRule="auto"/>
        <w:ind w:left="60" w:right="60"/>
        <w:jc w:val="center"/>
        <w:rPr>
          <w:rFonts w:ascii="Times New Roman" w:hAnsi="Times New Roman"/>
          <w:sz w:val="16"/>
          <w:szCs w:val="16"/>
        </w:rPr>
      </w:pPr>
      <w:r w:rsidRPr="00A93B5F">
        <w:rPr>
          <w:rFonts w:ascii="Times New Roman" w:hAnsi="Times New Roman"/>
          <w:sz w:val="16"/>
          <w:szCs w:val="16"/>
        </w:rPr>
        <w:t>Tabel 10</w:t>
      </w:r>
    </w:p>
    <w:p w:rsidR="00A93B5F" w:rsidRPr="00A93B5F" w:rsidRDefault="00A93B5F" w:rsidP="00A93B5F">
      <w:pPr>
        <w:autoSpaceDE w:val="0"/>
        <w:autoSpaceDN w:val="0"/>
        <w:adjustRightInd w:val="0"/>
        <w:spacing w:after="0" w:line="240" w:lineRule="auto"/>
        <w:ind w:left="60" w:right="60"/>
        <w:jc w:val="center"/>
        <w:rPr>
          <w:rFonts w:ascii="Times New Roman" w:hAnsi="Times New Roman"/>
          <w:sz w:val="16"/>
          <w:szCs w:val="16"/>
        </w:rPr>
      </w:pPr>
      <w:r w:rsidRPr="00A93B5F">
        <w:rPr>
          <w:rFonts w:ascii="Times New Roman" w:hAnsi="Times New Roman"/>
          <w:sz w:val="16"/>
          <w:szCs w:val="16"/>
        </w:rPr>
        <w:t xml:space="preserve">Skor Peningkatan Kemampuan Pemahaman Matematis </w:t>
      </w:r>
    </w:p>
    <w:tbl>
      <w:tblPr>
        <w:tblW w:w="9159" w:type="dxa"/>
        <w:jc w:val="center"/>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950"/>
        <w:gridCol w:w="3997"/>
        <w:gridCol w:w="3384"/>
      </w:tblGrid>
      <w:tr w:rsidR="00A93B5F" w:rsidRPr="00A93B5F" w:rsidTr="00A93B5F">
        <w:trPr>
          <w:jc w:val="center"/>
        </w:trPr>
        <w:tc>
          <w:tcPr>
            <w:tcW w:w="1778" w:type="dxa"/>
            <w:gridSpan w:val="2"/>
          </w:tcPr>
          <w:p w:rsidR="00A93B5F" w:rsidRPr="00A93B5F" w:rsidRDefault="00A93B5F" w:rsidP="00A93B5F">
            <w:pPr>
              <w:spacing w:after="0" w:line="240" w:lineRule="auto"/>
              <w:jc w:val="both"/>
              <w:rPr>
                <w:rFonts w:ascii="Times New Roman" w:hAnsi="Times New Roman"/>
                <w:sz w:val="16"/>
                <w:szCs w:val="16"/>
              </w:rPr>
            </w:pPr>
          </w:p>
        </w:tc>
        <w:tc>
          <w:tcPr>
            <w:tcW w:w="3997" w:type="dxa"/>
          </w:tcPr>
          <w:p w:rsidR="00A93B5F" w:rsidRPr="00A93B5F" w:rsidRDefault="00A93B5F" w:rsidP="00A93B5F">
            <w:pPr>
              <w:spacing w:after="0" w:line="240" w:lineRule="auto"/>
              <w:jc w:val="center"/>
              <w:rPr>
                <w:rFonts w:ascii="Times New Roman" w:hAnsi="Times New Roman"/>
                <w:i/>
                <w:iCs/>
                <w:sz w:val="16"/>
                <w:szCs w:val="16"/>
              </w:rPr>
            </w:pPr>
            <w:r w:rsidRPr="00A93B5F">
              <w:rPr>
                <w:rFonts w:ascii="Times New Roman" w:hAnsi="Times New Roman"/>
                <w:i/>
                <w:iCs/>
                <w:sz w:val="16"/>
                <w:szCs w:val="16"/>
              </w:rPr>
              <w:t>Problem Based Learning</w:t>
            </w:r>
          </w:p>
        </w:tc>
        <w:tc>
          <w:tcPr>
            <w:tcW w:w="3384" w:type="dxa"/>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Pembelajaran Langsung</w:t>
            </w:r>
          </w:p>
        </w:tc>
      </w:tr>
      <w:tr w:rsidR="00A93B5F" w:rsidRPr="00A93B5F" w:rsidTr="00A93B5F">
        <w:trPr>
          <w:jc w:val="center"/>
        </w:trPr>
        <w:tc>
          <w:tcPr>
            <w:tcW w:w="828" w:type="dxa"/>
            <w:vMerge w:val="restart"/>
            <w:vAlign w:val="center"/>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KAM</w:t>
            </w:r>
          </w:p>
        </w:tc>
        <w:tc>
          <w:tcPr>
            <w:tcW w:w="950" w:type="dxa"/>
            <w:vAlign w:val="center"/>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 xml:space="preserve">Rendah </w:t>
            </w:r>
          </w:p>
        </w:tc>
        <w:tc>
          <w:tcPr>
            <w:tcW w:w="3997"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E-11 (0.90), E-14 (0.89), E-16 (0.89), E-19 (1.00).</w:t>
            </w:r>
          </w:p>
        </w:tc>
        <w:tc>
          <w:tcPr>
            <w:tcW w:w="3384"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K-2 (0.88), K-12 K-16 (1.00), (1.00), K-17 (0.78)</w:t>
            </w:r>
          </w:p>
        </w:tc>
      </w:tr>
      <w:tr w:rsidR="00A93B5F" w:rsidRPr="00A93B5F" w:rsidTr="00A93B5F">
        <w:trPr>
          <w:jc w:val="center"/>
        </w:trPr>
        <w:tc>
          <w:tcPr>
            <w:tcW w:w="828" w:type="dxa"/>
            <w:vMerge/>
          </w:tcPr>
          <w:p w:rsidR="00A93B5F" w:rsidRPr="00A93B5F" w:rsidRDefault="00A93B5F" w:rsidP="00A93B5F">
            <w:pPr>
              <w:spacing w:after="0" w:line="240" w:lineRule="auto"/>
              <w:jc w:val="both"/>
              <w:rPr>
                <w:rFonts w:ascii="Times New Roman" w:hAnsi="Times New Roman"/>
                <w:sz w:val="16"/>
                <w:szCs w:val="16"/>
              </w:rPr>
            </w:pPr>
          </w:p>
        </w:tc>
        <w:tc>
          <w:tcPr>
            <w:tcW w:w="950" w:type="dxa"/>
            <w:vAlign w:val="center"/>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Sedang</w:t>
            </w:r>
          </w:p>
        </w:tc>
        <w:tc>
          <w:tcPr>
            <w:tcW w:w="3997"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E-66 (0.88), E-5 (0.88), E-7 (0.82), E-8 (0.90), E-9 (0.67), E-10 (0.56), E-12 (0.80), E-13 (0.75), E-15 (0.91), E-21 (0.89), E-18 (0.89), E-22 (0.89), E-17 (0.89), E-26 (1.00), E-25 (1.00), E-24 (1.00), E-23 (1.00).</w:t>
            </w:r>
          </w:p>
        </w:tc>
        <w:tc>
          <w:tcPr>
            <w:tcW w:w="3384"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K-1 (0.92), K-5 (0.89), K-4 (1.00), K-3 (0.89), K-6 (0.80), K-7 (0.73), K-10 (0.50), K-11 (0.60), K-13 (1.00), K-15 (1.00), K-14 (1.00), K-18 (0.75), K-19 (0.60), K-20 (0.63), (0.67), K-23 (0.75), K-24 (0.90), (0.83)</w:t>
            </w:r>
          </w:p>
        </w:tc>
      </w:tr>
      <w:tr w:rsidR="00A93B5F" w:rsidRPr="00A93B5F" w:rsidTr="00A93B5F">
        <w:trPr>
          <w:jc w:val="center"/>
        </w:trPr>
        <w:tc>
          <w:tcPr>
            <w:tcW w:w="828" w:type="dxa"/>
            <w:vMerge/>
          </w:tcPr>
          <w:p w:rsidR="00A93B5F" w:rsidRPr="00A93B5F" w:rsidRDefault="00A93B5F" w:rsidP="00A93B5F">
            <w:pPr>
              <w:spacing w:after="0" w:line="240" w:lineRule="auto"/>
              <w:jc w:val="both"/>
              <w:rPr>
                <w:rFonts w:ascii="Times New Roman" w:hAnsi="Times New Roman"/>
                <w:sz w:val="16"/>
                <w:szCs w:val="16"/>
              </w:rPr>
            </w:pPr>
          </w:p>
        </w:tc>
        <w:tc>
          <w:tcPr>
            <w:tcW w:w="950" w:type="dxa"/>
            <w:vAlign w:val="center"/>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 xml:space="preserve">Tinggi </w:t>
            </w:r>
          </w:p>
        </w:tc>
        <w:tc>
          <w:tcPr>
            <w:tcW w:w="3997"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E-3 (1.00), E-2 (0.92), E-1 (1.00), E-4 (0.83), E-20 (0.88)</w:t>
            </w:r>
          </w:p>
        </w:tc>
        <w:tc>
          <w:tcPr>
            <w:tcW w:w="3384"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K-8 (1.00), K-9 (0.78), K-22 (0.89), K-25 (0.88)</w:t>
            </w:r>
          </w:p>
        </w:tc>
      </w:tr>
    </w:tbl>
    <w:p w:rsidR="00A93B5F" w:rsidRDefault="00A93B5F" w:rsidP="00A93B5F">
      <w:pPr>
        <w:spacing w:after="0" w:line="240" w:lineRule="auto"/>
        <w:jc w:val="both"/>
        <w:rPr>
          <w:rFonts w:ascii="Times New Roman" w:hAnsi="Times New Roman"/>
          <w:sz w:val="24"/>
          <w:szCs w:val="24"/>
        </w:rPr>
      </w:pPr>
    </w:p>
    <w:p w:rsidR="00A93B5F" w:rsidRPr="00A93B5F" w:rsidRDefault="00A93B5F" w:rsidP="00A93B5F">
      <w:pPr>
        <w:autoSpaceDE w:val="0"/>
        <w:autoSpaceDN w:val="0"/>
        <w:adjustRightInd w:val="0"/>
        <w:spacing w:after="0" w:line="240" w:lineRule="auto"/>
        <w:ind w:left="60" w:right="60"/>
        <w:jc w:val="center"/>
        <w:rPr>
          <w:rFonts w:ascii="Times New Roman" w:hAnsi="Times New Roman"/>
          <w:sz w:val="16"/>
          <w:szCs w:val="16"/>
        </w:rPr>
      </w:pPr>
      <w:r>
        <w:rPr>
          <w:rFonts w:ascii="Times New Roman" w:hAnsi="Times New Roman"/>
          <w:sz w:val="16"/>
          <w:szCs w:val="16"/>
        </w:rPr>
        <w:t>Tabel 11</w:t>
      </w:r>
    </w:p>
    <w:p w:rsidR="00A93B5F" w:rsidRPr="00A93B5F" w:rsidRDefault="00A93B5F" w:rsidP="00A93B5F">
      <w:pPr>
        <w:autoSpaceDE w:val="0"/>
        <w:autoSpaceDN w:val="0"/>
        <w:adjustRightInd w:val="0"/>
        <w:spacing w:after="0" w:line="240" w:lineRule="auto"/>
        <w:ind w:left="60" w:right="60"/>
        <w:jc w:val="center"/>
        <w:rPr>
          <w:rFonts w:ascii="Times New Roman" w:hAnsi="Times New Roman"/>
          <w:sz w:val="16"/>
          <w:szCs w:val="16"/>
        </w:rPr>
      </w:pPr>
      <w:r w:rsidRPr="00A93B5F">
        <w:rPr>
          <w:rFonts w:ascii="Times New Roman" w:hAnsi="Times New Roman"/>
          <w:sz w:val="16"/>
          <w:szCs w:val="16"/>
        </w:rPr>
        <w:t xml:space="preserve">Skor Peningkatan Kemampuan Penalaran Matematis </w:t>
      </w:r>
    </w:p>
    <w:tbl>
      <w:tblPr>
        <w:tblW w:w="921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992"/>
        <w:gridCol w:w="4111"/>
        <w:gridCol w:w="3260"/>
      </w:tblGrid>
      <w:tr w:rsidR="00A93B5F" w:rsidRPr="00A93B5F" w:rsidTr="00A93B5F">
        <w:tc>
          <w:tcPr>
            <w:tcW w:w="1843" w:type="dxa"/>
            <w:gridSpan w:val="2"/>
          </w:tcPr>
          <w:p w:rsidR="00A93B5F" w:rsidRPr="00A93B5F" w:rsidRDefault="00A93B5F" w:rsidP="00A93B5F">
            <w:pPr>
              <w:spacing w:after="0" w:line="240" w:lineRule="auto"/>
              <w:jc w:val="both"/>
              <w:rPr>
                <w:rFonts w:ascii="Times New Roman" w:hAnsi="Times New Roman"/>
                <w:sz w:val="16"/>
                <w:szCs w:val="16"/>
              </w:rPr>
            </w:pPr>
          </w:p>
        </w:tc>
        <w:tc>
          <w:tcPr>
            <w:tcW w:w="4111" w:type="dxa"/>
          </w:tcPr>
          <w:p w:rsidR="00A93B5F" w:rsidRPr="00A93B5F" w:rsidRDefault="00A93B5F" w:rsidP="00A93B5F">
            <w:pPr>
              <w:spacing w:after="0" w:line="240" w:lineRule="auto"/>
              <w:jc w:val="both"/>
              <w:rPr>
                <w:rFonts w:ascii="Times New Roman" w:hAnsi="Times New Roman"/>
                <w:i/>
                <w:iCs/>
                <w:sz w:val="16"/>
                <w:szCs w:val="16"/>
              </w:rPr>
            </w:pPr>
            <w:r w:rsidRPr="00A93B5F">
              <w:rPr>
                <w:rFonts w:ascii="Times New Roman" w:hAnsi="Times New Roman"/>
                <w:i/>
                <w:iCs/>
                <w:sz w:val="16"/>
                <w:szCs w:val="16"/>
              </w:rPr>
              <w:t xml:space="preserve">Problem Based Learning </w:t>
            </w:r>
          </w:p>
        </w:tc>
        <w:tc>
          <w:tcPr>
            <w:tcW w:w="3260" w:type="dxa"/>
          </w:tcPr>
          <w:p w:rsidR="00A93B5F" w:rsidRPr="00A93B5F" w:rsidRDefault="00A93B5F" w:rsidP="00A93B5F">
            <w:pPr>
              <w:spacing w:after="0" w:line="240" w:lineRule="auto"/>
              <w:jc w:val="both"/>
              <w:rPr>
                <w:rFonts w:ascii="Times New Roman" w:hAnsi="Times New Roman"/>
                <w:sz w:val="16"/>
                <w:szCs w:val="16"/>
              </w:rPr>
            </w:pPr>
            <w:r w:rsidRPr="00A93B5F">
              <w:rPr>
                <w:rFonts w:ascii="Times New Roman" w:hAnsi="Times New Roman"/>
                <w:sz w:val="16"/>
                <w:szCs w:val="16"/>
              </w:rPr>
              <w:t>Pembelajaran Langsung</w:t>
            </w:r>
          </w:p>
        </w:tc>
      </w:tr>
      <w:tr w:rsidR="00A93B5F" w:rsidRPr="00A93B5F" w:rsidTr="00A93B5F">
        <w:tc>
          <w:tcPr>
            <w:tcW w:w="851" w:type="dxa"/>
            <w:vMerge w:val="restart"/>
            <w:vAlign w:val="center"/>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KAM</w:t>
            </w:r>
          </w:p>
        </w:tc>
        <w:tc>
          <w:tcPr>
            <w:tcW w:w="992" w:type="dxa"/>
            <w:vAlign w:val="center"/>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 xml:space="preserve">Rendah </w:t>
            </w:r>
          </w:p>
        </w:tc>
        <w:tc>
          <w:tcPr>
            <w:tcW w:w="4111" w:type="dxa"/>
          </w:tcPr>
          <w:p w:rsidR="00A93B5F" w:rsidRPr="00A93B5F" w:rsidRDefault="00A93B5F" w:rsidP="00A93B5F">
            <w:pPr>
              <w:spacing w:after="0" w:line="240" w:lineRule="auto"/>
              <w:jc w:val="both"/>
              <w:rPr>
                <w:rFonts w:ascii="Times New Roman" w:hAnsi="Times New Roman"/>
                <w:sz w:val="16"/>
                <w:szCs w:val="16"/>
              </w:rPr>
            </w:pPr>
            <w:r w:rsidRPr="00A93B5F">
              <w:rPr>
                <w:rFonts w:ascii="Times New Roman" w:hAnsi="Times New Roman"/>
                <w:sz w:val="16"/>
                <w:szCs w:val="16"/>
              </w:rPr>
              <w:t>E-11 (0.60), E-14 (0.82), E-16 (0.58), E-19 (0.55).</w:t>
            </w:r>
          </w:p>
        </w:tc>
        <w:tc>
          <w:tcPr>
            <w:tcW w:w="3260" w:type="dxa"/>
          </w:tcPr>
          <w:p w:rsidR="00A93B5F" w:rsidRPr="00A93B5F" w:rsidRDefault="00A93B5F" w:rsidP="00A93B5F">
            <w:pPr>
              <w:spacing w:after="0" w:line="240" w:lineRule="auto"/>
              <w:jc w:val="both"/>
              <w:rPr>
                <w:rFonts w:ascii="Times New Roman" w:hAnsi="Times New Roman"/>
                <w:sz w:val="16"/>
                <w:szCs w:val="16"/>
              </w:rPr>
            </w:pPr>
            <w:r w:rsidRPr="00A93B5F">
              <w:rPr>
                <w:rFonts w:ascii="Times New Roman" w:hAnsi="Times New Roman"/>
                <w:sz w:val="16"/>
                <w:szCs w:val="16"/>
              </w:rPr>
              <w:t>K-2 (0.09), K-12 (0.45), K-16 (0.50), K-17 (0.18)</w:t>
            </w:r>
          </w:p>
        </w:tc>
      </w:tr>
      <w:tr w:rsidR="00A93B5F" w:rsidRPr="00A93B5F" w:rsidTr="00A93B5F">
        <w:tc>
          <w:tcPr>
            <w:tcW w:w="851" w:type="dxa"/>
            <w:vMerge/>
          </w:tcPr>
          <w:p w:rsidR="00A93B5F" w:rsidRPr="00A93B5F" w:rsidRDefault="00A93B5F" w:rsidP="00A93B5F">
            <w:pPr>
              <w:spacing w:after="0" w:line="240" w:lineRule="auto"/>
              <w:jc w:val="both"/>
              <w:rPr>
                <w:rFonts w:ascii="Times New Roman" w:hAnsi="Times New Roman"/>
                <w:sz w:val="16"/>
                <w:szCs w:val="16"/>
              </w:rPr>
            </w:pPr>
          </w:p>
        </w:tc>
        <w:tc>
          <w:tcPr>
            <w:tcW w:w="992" w:type="dxa"/>
            <w:vAlign w:val="center"/>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Sedang</w:t>
            </w:r>
          </w:p>
        </w:tc>
        <w:tc>
          <w:tcPr>
            <w:tcW w:w="4111" w:type="dxa"/>
          </w:tcPr>
          <w:p w:rsidR="00A93B5F" w:rsidRPr="00A93B5F" w:rsidRDefault="00A93B5F" w:rsidP="00A93B5F">
            <w:pPr>
              <w:spacing w:after="0" w:line="240" w:lineRule="auto"/>
              <w:jc w:val="both"/>
              <w:rPr>
                <w:rFonts w:ascii="Times New Roman" w:hAnsi="Times New Roman"/>
                <w:sz w:val="16"/>
                <w:szCs w:val="16"/>
              </w:rPr>
            </w:pPr>
            <w:r w:rsidRPr="00A93B5F">
              <w:rPr>
                <w:rFonts w:ascii="Times New Roman" w:hAnsi="Times New Roman"/>
                <w:sz w:val="16"/>
                <w:szCs w:val="16"/>
              </w:rPr>
              <w:t>E-5 (0.64), E-6 (0.45), E-7 (0.75), E-8 (0.67), E-9 (0.73), E-15 (0.58), E-13 (0.55), E-12 (0.55), E-10 (0.58), E-23 (0.36), E-18 (0.55), E-21 (0.75), E-22 (0.42), E-17 (0.36), E-24 (0.55), E-25 (0.27), E-26 (0.42)</w:t>
            </w:r>
          </w:p>
        </w:tc>
        <w:tc>
          <w:tcPr>
            <w:tcW w:w="3260" w:type="dxa"/>
          </w:tcPr>
          <w:p w:rsidR="00A93B5F" w:rsidRPr="00A93B5F" w:rsidRDefault="00A93B5F" w:rsidP="00A93B5F">
            <w:pPr>
              <w:spacing w:after="0" w:line="240" w:lineRule="auto"/>
              <w:jc w:val="both"/>
              <w:rPr>
                <w:rFonts w:ascii="Times New Roman" w:hAnsi="Times New Roman"/>
                <w:sz w:val="16"/>
                <w:szCs w:val="16"/>
              </w:rPr>
            </w:pPr>
            <w:r w:rsidRPr="00A93B5F">
              <w:rPr>
                <w:rFonts w:ascii="Times New Roman" w:hAnsi="Times New Roman"/>
                <w:sz w:val="16"/>
                <w:szCs w:val="16"/>
              </w:rPr>
              <w:t>K-7 (0.50), K-3 (0.18), K-4 (0.67), K-5 (0.56), K-6 (0.36), K-1 (0.50), K-10 (0.00), K-11 (0.00), K-13 (0.64), K-14 (0.58), K-15 (0.67), K-18 (0.42), K-19 (0.45), K-20 (0.17), (0.42), K-23 (0.27), K-24 (0.33), (0.25)</w:t>
            </w:r>
          </w:p>
        </w:tc>
      </w:tr>
      <w:tr w:rsidR="00A93B5F" w:rsidRPr="00A93B5F" w:rsidTr="00A93B5F">
        <w:tc>
          <w:tcPr>
            <w:tcW w:w="851" w:type="dxa"/>
            <w:vMerge/>
          </w:tcPr>
          <w:p w:rsidR="00A93B5F" w:rsidRPr="00A93B5F" w:rsidRDefault="00A93B5F" w:rsidP="00A93B5F">
            <w:pPr>
              <w:spacing w:after="0" w:line="240" w:lineRule="auto"/>
              <w:jc w:val="both"/>
              <w:rPr>
                <w:rFonts w:ascii="Times New Roman" w:hAnsi="Times New Roman"/>
                <w:sz w:val="16"/>
                <w:szCs w:val="16"/>
              </w:rPr>
            </w:pPr>
          </w:p>
        </w:tc>
        <w:tc>
          <w:tcPr>
            <w:tcW w:w="992" w:type="dxa"/>
            <w:vAlign w:val="center"/>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 xml:space="preserve">Tinggi </w:t>
            </w:r>
          </w:p>
        </w:tc>
        <w:tc>
          <w:tcPr>
            <w:tcW w:w="4111" w:type="dxa"/>
          </w:tcPr>
          <w:p w:rsidR="00A93B5F" w:rsidRPr="00A93B5F" w:rsidRDefault="00A93B5F" w:rsidP="00A93B5F">
            <w:pPr>
              <w:spacing w:after="0" w:line="240" w:lineRule="auto"/>
              <w:jc w:val="both"/>
              <w:rPr>
                <w:rFonts w:ascii="Times New Roman" w:hAnsi="Times New Roman"/>
                <w:sz w:val="16"/>
                <w:szCs w:val="16"/>
              </w:rPr>
            </w:pPr>
            <w:r w:rsidRPr="00A93B5F">
              <w:rPr>
                <w:rFonts w:ascii="Times New Roman" w:hAnsi="Times New Roman"/>
                <w:sz w:val="16"/>
                <w:szCs w:val="16"/>
              </w:rPr>
              <w:t>E-1 (0.75), E-1 (1.00), E-3 (0.82), E-4 (0.92),E-20  (0.83)</w:t>
            </w:r>
          </w:p>
        </w:tc>
        <w:tc>
          <w:tcPr>
            <w:tcW w:w="3260" w:type="dxa"/>
          </w:tcPr>
          <w:p w:rsidR="00A93B5F" w:rsidRPr="00A93B5F" w:rsidRDefault="00A93B5F" w:rsidP="00A93B5F">
            <w:pPr>
              <w:spacing w:after="0" w:line="240" w:lineRule="auto"/>
              <w:jc w:val="both"/>
              <w:rPr>
                <w:rFonts w:ascii="Times New Roman" w:hAnsi="Times New Roman"/>
                <w:sz w:val="16"/>
                <w:szCs w:val="16"/>
              </w:rPr>
            </w:pPr>
            <w:r w:rsidRPr="00A93B5F">
              <w:rPr>
                <w:rFonts w:ascii="Times New Roman" w:hAnsi="Times New Roman"/>
                <w:sz w:val="16"/>
                <w:szCs w:val="16"/>
              </w:rPr>
              <w:t>K-8 (0.50), K-9 (0.18), K-22 (0.67), K-25 (0.36).</w:t>
            </w:r>
          </w:p>
        </w:tc>
      </w:tr>
    </w:tbl>
    <w:p w:rsidR="00A93B5F" w:rsidRPr="00A93B5F" w:rsidRDefault="00A93B5F" w:rsidP="00A93B5F">
      <w:pPr>
        <w:spacing w:after="0" w:line="240" w:lineRule="auto"/>
        <w:jc w:val="both"/>
        <w:rPr>
          <w:rFonts w:ascii="Times New Roman" w:hAnsi="Times New Roman"/>
          <w:sz w:val="16"/>
          <w:szCs w:val="16"/>
        </w:rPr>
      </w:pPr>
    </w:p>
    <w:p w:rsidR="00A93B5F" w:rsidRDefault="00A93B5F" w:rsidP="00A93B5F">
      <w:pPr>
        <w:spacing w:after="0" w:line="480" w:lineRule="auto"/>
        <w:jc w:val="both"/>
        <w:rPr>
          <w:rFonts w:ascii="Times New Roman" w:hAnsi="Times New Roman"/>
          <w:sz w:val="24"/>
          <w:szCs w:val="24"/>
        </w:rPr>
      </w:pPr>
      <w:r>
        <w:rPr>
          <w:rFonts w:ascii="Times New Roman" w:hAnsi="Times New Roman"/>
          <w:sz w:val="24"/>
          <w:szCs w:val="24"/>
        </w:rPr>
        <w:t xml:space="preserve">Jumlah siswa yang belajar </w:t>
      </w:r>
      <w:r w:rsidRPr="008F1674">
        <w:rPr>
          <w:rFonts w:ascii="Times New Roman" w:hAnsi="Times New Roman"/>
          <w:i/>
          <w:iCs/>
          <w:sz w:val="24"/>
          <w:szCs w:val="24"/>
        </w:rPr>
        <w:t>problem based learning</w:t>
      </w:r>
      <w:r>
        <w:rPr>
          <w:rFonts w:ascii="Times New Roman" w:hAnsi="Times New Roman"/>
          <w:sz w:val="24"/>
          <w:szCs w:val="24"/>
        </w:rPr>
        <w:t xml:space="preserve"> dengan skor nilai peningkatan kemampuan pemahaman matematis dan penalaran matematis pada kategori </w:t>
      </w:r>
      <w:r>
        <w:rPr>
          <w:rFonts w:ascii="Times New Roman" w:hAnsi="Times New Roman"/>
          <w:sz w:val="24"/>
          <w:szCs w:val="24"/>
        </w:rPr>
        <w:lastRenderedPageBreak/>
        <w:t xml:space="preserve">rendah berjumlah empat siswa, pada kategori sedang berjumlah 17 siswa, dan pada kategori tinggi berjumlah lima siswa. Sedangkan pada Jumlah siswa yang belajar pembelajaran langsung dengan skor nilai peningkatan kemampuan pemahaman matematis pada kategori rendah berjumlah empat siswa, pada kategori sedang berjumlah 18 siswa, dan pada kategori tinggi berjumlah empat siswa. </w:t>
      </w:r>
    </w:p>
    <w:p w:rsidR="00A93B5F" w:rsidRDefault="00A93B5F" w:rsidP="00A93B5F">
      <w:pPr>
        <w:spacing w:after="0" w:line="480" w:lineRule="auto"/>
        <w:ind w:firstLine="720"/>
        <w:jc w:val="both"/>
        <w:rPr>
          <w:rFonts w:ascii="Times New Roman" w:hAnsi="Times New Roman"/>
          <w:sz w:val="24"/>
          <w:szCs w:val="24"/>
        </w:rPr>
      </w:pPr>
      <w:r>
        <w:rPr>
          <w:rFonts w:ascii="Times New Roman" w:hAnsi="Times New Roman"/>
          <w:sz w:val="24"/>
          <w:szCs w:val="24"/>
        </w:rPr>
        <w:t xml:space="preserve">Menggunakan </w:t>
      </w:r>
      <w:r w:rsidRPr="00546ADF">
        <w:rPr>
          <w:rFonts w:ascii="Times New Roman" w:hAnsi="Times New Roman"/>
          <w:i/>
          <w:iCs/>
          <w:sz w:val="24"/>
          <w:szCs w:val="24"/>
        </w:rPr>
        <w:t>Microsoft Office Excel</w:t>
      </w:r>
      <w:r>
        <w:rPr>
          <w:rFonts w:ascii="Times New Roman" w:hAnsi="Times New Roman"/>
          <w:sz w:val="24"/>
          <w:szCs w:val="24"/>
        </w:rPr>
        <w:t xml:space="preserve"> rincian nilai kelas eksperimen berdasarkan kategori KAM rendah dapat dilihat pada tabel berikut.</w:t>
      </w:r>
    </w:p>
    <w:p w:rsidR="00A93B5F" w:rsidRPr="00A93B5F" w:rsidRDefault="00A93B5F" w:rsidP="00A93B5F">
      <w:pPr>
        <w:spacing w:after="0" w:line="240" w:lineRule="auto"/>
        <w:jc w:val="center"/>
        <w:rPr>
          <w:rFonts w:ascii="Times New Roman" w:hAnsi="Times New Roman"/>
          <w:sz w:val="16"/>
          <w:szCs w:val="16"/>
        </w:rPr>
      </w:pPr>
      <w:r>
        <w:rPr>
          <w:rFonts w:ascii="Times New Roman" w:hAnsi="Times New Roman"/>
          <w:sz w:val="16"/>
          <w:szCs w:val="16"/>
        </w:rPr>
        <w:t>Tabel 12</w:t>
      </w: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Rekapitulasi Nilai Kelas Eksperimen Berdasarkan Kategori KAM Rendah</w:t>
      </w:r>
    </w:p>
    <w:tbl>
      <w:tblPr>
        <w:tblW w:w="9289" w:type="dxa"/>
        <w:jc w:val="center"/>
        <w:tblInd w:w="-176" w:type="dxa"/>
        <w:tblLook w:val="04A0"/>
      </w:tblPr>
      <w:tblGrid>
        <w:gridCol w:w="1299"/>
        <w:gridCol w:w="988"/>
        <w:gridCol w:w="1008"/>
        <w:gridCol w:w="805"/>
        <w:gridCol w:w="1193"/>
        <w:gridCol w:w="989"/>
        <w:gridCol w:w="1009"/>
        <w:gridCol w:w="805"/>
        <w:gridCol w:w="1193"/>
      </w:tblGrid>
      <w:tr w:rsidR="00A93B5F" w:rsidRPr="00A93B5F" w:rsidTr="00A93B5F">
        <w:trPr>
          <w:trHeight w:val="765"/>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Nama Siswa</w:t>
            </w:r>
          </w:p>
        </w:tc>
        <w:tc>
          <w:tcPr>
            <w:tcW w:w="3994"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Pemahaman Matematis</w:t>
            </w:r>
          </w:p>
        </w:tc>
        <w:tc>
          <w:tcPr>
            <w:tcW w:w="3996"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Penalaran Matematis</w:t>
            </w:r>
          </w:p>
        </w:tc>
      </w:tr>
      <w:tr w:rsidR="00A93B5F" w:rsidRPr="00A93B5F" w:rsidTr="00A93B5F">
        <w:trPr>
          <w:trHeight w:val="315"/>
          <w:jc w:val="center"/>
        </w:trPr>
        <w:tc>
          <w:tcPr>
            <w:tcW w:w="12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3994"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c>
          <w:tcPr>
            <w:tcW w:w="3996"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r>
      <w:tr w:rsidR="00A93B5F" w:rsidRPr="00A93B5F" w:rsidTr="00A93B5F">
        <w:trPr>
          <w:trHeight w:val="315"/>
          <w:jc w:val="center"/>
        </w:trPr>
        <w:tc>
          <w:tcPr>
            <w:tcW w:w="12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988"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1008"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805"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1193"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c>
          <w:tcPr>
            <w:tcW w:w="989"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1009"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805"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1193"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E-14</w:t>
            </w:r>
          </w:p>
        </w:tc>
        <w:tc>
          <w:tcPr>
            <w:tcW w:w="98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100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9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0.89</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119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0.82</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E-16</w:t>
            </w:r>
          </w:p>
        </w:tc>
        <w:tc>
          <w:tcPr>
            <w:tcW w:w="98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100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9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0.89</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119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0.58</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E-11</w:t>
            </w:r>
          </w:p>
        </w:tc>
        <w:tc>
          <w:tcPr>
            <w:tcW w:w="98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100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119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0.90</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19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0.60</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E-19</w:t>
            </w:r>
          </w:p>
        </w:tc>
        <w:tc>
          <w:tcPr>
            <w:tcW w:w="98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100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9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19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0.55</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Rata-rata</w:t>
            </w:r>
          </w:p>
        </w:tc>
        <w:tc>
          <w:tcPr>
            <w:tcW w:w="988"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3.00</w:t>
            </w:r>
          </w:p>
        </w:tc>
        <w:tc>
          <w:tcPr>
            <w:tcW w:w="1008"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11.25</w:t>
            </w:r>
          </w:p>
        </w:tc>
        <w:tc>
          <w:tcPr>
            <w:tcW w:w="805"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8.25</w:t>
            </w:r>
          </w:p>
        </w:tc>
        <w:tc>
          <w:tcPr>
            <w:tcW w:w="1193"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0.92</w:t>
            </w:r>
          </w:p>
        </w:tc>
        <w:tc>
          <w:tcPr>
            <w:tcW w:w="98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8.00</w:t>
            </w:r>
          </w:p>
        </w:tc>
        <w:tc>
          <w:tcPr>
            <w:tcW w:w="805"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7.00</w:t>
            </w:r>
          </w:p>
        </w:tc>
        <w:tc>
          <w:tcPr>
            <w:tcW w:w="1193"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0.64</w:t>
            </w:r>
          </w:p>
        </w:tc>
      </w:tr>
    </w:tbl>
    <w:p w:rsidR="00A93B5F" w:rsidRPr="00A93B5F" w:rsidRDefault="00A93B5F" w:rsidP="00A93B5F">
      <w:pPr>
        <w:spacing w:after="0" w:line="480" w:lineRule="auto"/>
        <w:jc w:val="both"/>
        <w:rPr>
          <w:rFonts w:ascii="Times New Roman" w:hAnsi="Times New Roman"/>
          <w:sz w:val="16"/>
          <w:szCs w:val="16"/>
        </w:rPr>
      </w:pPr>
    </w:p>
    <w:p w:rsidR="00A93B5F" w:rsidRPr="00A93B5F" w:rsidRDefault="00A93B5F" w:rsidP="00A93B5F">
      <w:pPr>
        <w:spacing w:after="0" w:line="240" w:lineRule="auto"/>
        <w:jc w:val="center"/>
        <w:rPr>
          <w:rFonts w:ascii="Times New Roman" w:hAnsi="Times New Roman"/>
          <w:sz w:val="16"/>
          <w:szCs w:val="16"/>
        </w:rPr>
      </w:pPr>
      <w:r>
        <w:rPr>
          <w:rFonts w:ascii="Times New Roman" w:hAnsi="Times New Roman"/>
          <w:sz w:val="16"/>
          <w:szCs w:val="16"/>
        </w:rPr>
        <w:t>Tabel 13</w:t>
      </w: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Rekapitulasi Nilai Kelas Kontrol Berdasarkan Kategori KAM Rendah</w:t>
      </w:r>
    </w:p>
    <w:tbl>
      <w:tblPr>
        <w:tblW w:w="9315" w:type="dxa"/>
        <w:jc w:val="center"/>
        <w:tblInd w:w="-351" w:type="dxa"/>
        <w:tblLook w:val="04A0"/>
      </w:tblPr>
      <w:tblGrid>
        <w:gridCol w:w="1474"/>
        <w:gridCol w:w="988"/>
        <w:gridCol w:w="1008"/>
        <w:gridCol w:w="805"/>
        <w:gridCol w:w="1202"/>
        <w:gridCol w:w="980"/>
        <w:gridCol w:w="1009"/>
        <w:gridCol w:w="805"/>
        <w:gridCol w:w="1044"/>
      </w:tblGrid>
      <w:tr w:rsidR="00A93B5F" w:rsidRPr="00A93B5F" w:rsidTr="00A93B5F">
        <w:trPr>
          <w:trHeight w:val="765"/>
          <w:jc w:val="center"/>
        </w:trPr>
        <w:tc>
          <w:tcPr>
            <w:tcW w:w="14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Nama Siswa</w:t>
            </w:r>
          </w:p>
        </w:tc>
        <w:tc>
          <w:tcPr>
            <w:tcW w:w="4003"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Pemahaman Matematis</w:t>
            </w:r>
          </w:p>
        </w:tc>
        <w:tc>
          <w:tcPr>
            <w:tcW w:w="3838"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Penalaran Matematis</w:t>
            </w:r>
          </w:p>
        </w:tc>
      </w:tr>
      <w:tr w:rsidR="00A93B5F" w:rsidRPr="00A93B5F" w:rsidTr="00A93B5F">
        <w:trPr>
          <w:trHeight w:val="315"/>
          <w:jc w:val="center"/>
        </w:trPr>
        <w:tc>
          <w:tcPr>
            <w:tcW w:w="14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4003"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c>
          <w:tcPr>
            <w:tcW w:w="3838"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r>
      <w:tr w:rsidR="00A93B5F" w:rsidRPr="00A93B5F" w:rsidTr="00A93B5F">
        <w:trPr>
          <w:trHeight w:val="315"/>
          <w:jc w:val="center"/>
        </w:trPr>
        <w:tc>
          <w:tcPr>
            <w:tcW w:w="147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988"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1008"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805"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1202"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c>
          <w:tcPr>
            <w:tcW w:w="980"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1009"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805"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1044"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r>
      <w:tr w:rsidR="00A93B5F" w:rsidRPr="00A93B5F" w:rsidTr="00A93B5F">
        <w:trPr>
          <w:trHeight w:val="31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K-12</w:t>
            </w:r>
          </w:p>
        </w:tc>
        <w:tc>
          <w:tcPr>
            <w:tcW w:w="988"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4.00</w:t>
            </w:r>
          </w:p>
        </w:tc>
        <w:tc>
          <w:tcPr>
            <w:tcW w:w="100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12.00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20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6.00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1044"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0.45</w:t>
            </w:r>
          </w:p>
        </w:tc>
      </w:tr>
      <w:tr w:rsidR="00A93B5F" w:rsidRPr="00A93B5F" w:rsidTr="00A93B5F">
        <w:trPr>
          <w:trHeight w:val="31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K-16</w:t>
            </w:r>
          </w:p>
        </w:tc>
        <w:tc>
          <w:tcPr>
            <w:tcW w:w="98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100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120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044"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0.50</w:t>
            </w:r>
          </w:p>
        </w:tc>
      </w:tr>
      <w:tr w:rsidR="00A93B5F" w:rsidRPr="00A93B5F" w:rsidTr="00A93B5F">
        <w:trPr>
          <w:trHeight w:val="31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K-17</w:t>
            </w:r>
          </w:p>
        </w:tc>
        <w:tc>
          <w:tcPr>
            <w:tcW w:w="988"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3.00</w:t>
            </w:r>
          </w:p>
        </w:tc>
        <w:tc>
          <w:tcPr>
            <w:tcW w:w="100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10.00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120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0.78</w:t>
            </w:r>
          </w:p>
        </w:tc>
        <w:tc>
          <w:tcPr>
            <w:tcW w:w="98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3.00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1044"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0.18</w:t>
            </w:r>
          </w:p>
        </w:tc>
      </w:tr>
      <w:tr w:rsidR="00A93B5F" w:rsidRPr="00A93B5F" w:rsidTr="00A93B5F">
        <w:trPr>
          <w:trHeight w:val="31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K-2</w:t>
            </w:r>
          </w:p>
        </w:tc>
        <w:tc>
          <w:tcPr>
            <w:tcW w:w="988"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4.00</w:t>
            </w:r>
          </w:p>
        </w:tc>
        <w:tc>
          <w:tcPr>
            <w:tcW w:w="1008"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11.00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120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0.88</w:t>
            </w:r>
          </w:p>
        </w:tc>
        <w:tc>
          <w:tcPr>
            <w:tcW w:w="98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2.00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44"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0.09</w:t>
            </w:r>
          </w:p>
        </w:tc>
      </w:tr>
      <w:tr w:rsidR="00A93B5F" w:rsidRPr="00A93B5F" w:rsidTr="00A93B5F">
        <w:trPr>
          <w:trHeight w:val="315"/>
          <w:jc w:val="center"/>
        </w:trPr>
        <w:tc>
          <w:tcPr>
            <w:tcW w:w="1474"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Rata-rata</w:t>
            </w:r>
          </w:p>
        </w:tc>
        <w:tc>
          <w:tcPr>
            <w:tcW w:w="988"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3.50</w:t>
            </w:r>
          </w:p>
        </w:tc>
        <w:tc>
          <w:tcPr>
            <w:tcW w:w="1008"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11.25</w:t>
            </w:r>
          </w:p>
        </w:tc>
        <w:tc>
          <w:tcPr>
            <w:tcW w:w="805"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7.75</w:t>
            </w:r>
          </w:p>
        </w:tc>
        <w:tc>
          <w:tcPr>
            <w:tcW w:w="120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0.91</w:t>
            </w:r>
          </w:p>
        </w:tc>
        <w:tc>
          <w:tcPr>
            <w:tcW w:w="98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0.75</w:t>
            </w:r>
          </w:p>
        </w:tc>
        <w:tc>
          <w:tcPr>
            <w:tcW w:w="100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4.25</w:t>
            </w:r>
          </w:p>
        </w:tc>
        <w:tc>
          <w:tcPr>
            <w:tcW w:w="805"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3.50</w:t>
            </w:r>
          </w:p>
        </w:tc>
        <w:tc>
          <w:tcPr>
            <w:tcW w:w="1044"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0.31</w:t>
            </w:r>
          </w:p>
        </w:tc>
      </w:tr>
    </w:tbl>
    <w:p w:rsidR="00A93B5F" w:rsidRDefault="00A93B5F" w:rsidP="00A93B5F">
      <w:pPr>
        <w:spacing w:after="0" w:line="240" w:lineRule="auto"/>
        <w:jc w:val="both"/>
        <w:rPr>
          <w:rFonts w:ascii="Times New Roman" w:hAnsi="Times New Roman"/>
          <w:sz w:val="24"/>
          <w:szCs w:val="24"/>
        </w:rPr>
      </w:pPr>
    </w:p>
    <w:p w:rsidR="00A93B5F" w:rsidRDefault="00A93B5F" w:rsidP="00A93B5F">
      <w:pPr>
        <w:spacing w:after="0" w:line="480" w:lineRule="auto"/>
        <w:ind w:firstLine="720"/>
        <w:jc w:val="both"/>
        <w:rPr>
          <w:rFonts w:ascii="Times New Roman" w:hAnsi="Times New Roman"/>
          <w:sz w:val="24"/>
          <w:szCs w:val="24"/>
        </w:rPr>
      </w:pPr>
      <w:r>
        <w:rPr>
          <w:rFonts w:ascii="Times New Roman" w:hAnsi="Times New Roman"/>
          <w:sz w:val="24"/>
          <w:szCs w:val="24"/>
        </w:rPr>
        <w:t xml:space="preserve">Perbadingan nilai rata-rata peningkatan kemampuan pemahaman matematis ditinjau dari kategori KAM rendah, siswa kelas eksperimen (0,92) </w:t>
      </w:r>
      <w:r>
        <w:rPr>
          <w:rFonts w:ascii="Times New Roman" w:hAnsi="Times New Roman"/>
          <w:sz w:val="24"/>
          <w:szCs w:val="24"/>
        </w:rPr>
        <w:lastRenderedPageBreak/>
        <w:t xml:space="preserve">lebih besar dari siswa kelas kontrol (0,91). Sedangkan Perbadingan nilai rata-rata peningkatan kemampuan penalaran matematis ditinjau dari kategori KAM rendah, siswa kelas eksperimen (0,64) lebih besar dari siswa kelas kontrol (0,31).   </w:t>
      </w: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Tabel 14</w:t>
      </w: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Rekapitulasi Nilai Kelas Eksperimen Berdasarkan Kategori KAM Sedang</w:t>
      </w:r>
    </w:p>
    <w:tbl>
      <w:tblPr>
        <w:tblW w:w="9031" w:type="dxa"/>
        <w:jc w:val="center"/>
        <w:tblInd w:w="-159" w:type="dxa"/>
        <w:tblLook w:val="04A0"/>
      </w:tblPr>
      <w:tblGrid>
        <w:gridCol w:w="1282"/>
        <w:gridCol w:w="971"/>
        <w:gridCol w:w="991"/>
        <w:gridCol w:w="860"/>
        <w:gridCol w:w="1173"/>
        <w:gridCol w:w="989"/>
        <w:gridCol w:w="1009"/>
        <w:gridCol w:w="805"/>
        <w:gridCol w:w="951"/>
      </w:tblGrid>
      <w:tr w:rsidR="00A93B5F" w:rsidRPr="00A93B5F" w:rsidTr="00A93B5F">
        <w:trPr>
          <w:trHeight w:val="765"/>
          <w:jc w:val="center"/>
        </w:trPr>
        <w:tc>
          <w:tcPr>
            <w:tcW w:w="12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Nama Siswa</w:t>
            </w:r>
          </w:p>
        </w:tc>
        <w:tc>
          <w:tcPr>
            <w:tcW w:w="3995"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Pemahaman Matematis</w:t>
            </w:r>
          </w:p>
        </w:tc>
        <w:tc>
          <w:tcPr>
            <w:tcW w:w="3754"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Penalaran Matematis</w:t>
            </w:r>
          </w:p>
        </w:tc>
      </w:tr>
      <w:tr w:rsidR="00A93B5F" w:rsidRPr="00A93B5F" w:rsidTr="00A93B5F">
        <w:trPr>
          <w:trHeight w:val="315"/>
          <w:jc w:val="center"/>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3995"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c>
          <w:tcPr>
            <w:tcW w:w="3754"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r>
      <w:tr w:rsidR="00A93B5F" w:rsidRPr="00A93B5F" w:rsidTr="00A93B5F">
        <w:trPr>
          <w:trHeight w:val="315"/>
          <w:jc w:val="center"/>
        </w:trPr>
        <w:tc>
          <w:tcPr>
            <w:tcW w:w="12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971"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991"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860"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1173"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c>
          <w:tcPr>
            <w:tcW w:w="989"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1009"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805"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951"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E-22</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0.89</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0.42</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E-23</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0.36</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E-24</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0.55</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E-10</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0.56</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0.58</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E-12</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0.80</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0.55</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E-13</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0.75</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0.55</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E-15</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0.91</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0.58</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E-18</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0.89</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0.55</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E-6</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0.88</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0.45</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E-7</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0.82</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0.75</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E-8</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0.90</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0.67</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E-17</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0.89</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0.36</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E-9</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0.67</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0.73</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E-26</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0.42</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E-5</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0.88</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0.64</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E-21</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0.89</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0.75</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E-25</w:t>
            </w:r>
          </w:p>
        </w:tc>
        <w:tc>
          <w:tcPr>
            <w:tcW w:w="97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9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6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3"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8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0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805"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5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0.27</w:t>
            </w:r>
          </w:p>
        </w:tc>
      </w:tr>
      <w:tr w:rsidR="00A93B5F" w:rsidRPr="00A93B5F" w:rsidTr="00A93B5F">
        <w:trPr>
          <w:trHeight w:val="315"/>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 xml:space="preserve">Rata-rata </w:t>
            </w:r>
          </w:p>
        </w:tc>
        <w:tc>
          <w:tcPr>
            <w:tcW w:w="97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2.82</w:t>
            </w:r>
          </w:p>
        </w:tc>
        <w:tc>
          <w:tcPr>
            <w:tcW w:w="99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10.76</w:t>
            </w:r>
          </w:p>
        </w:tc>
        <w:tc>
          <w:tcPr>
            <w:tcW w:w="86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7.94</w:t>
            </w:r>
          </w:p>
        </w:tc>
        <w:tc>
          <w:tcPr>
            <w:tcW w:w="1173"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0.87</w:t>
            </w:r>
          </w:p>
        </w:tc>
        <w:tc>
          <w:tcPr>
            <w:tcW w:w="98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0.59</w:t>
            </w:r>
          </w:p>
        </w:tc>
        <w:tc>
          <w:tcPr>
            <w:tcW w:w="100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6.76</w:t>
            </w:r>
          </w:p>
        </w:tc>
        <w:tc>
          <w:tcPr>
            <w:tcW w:w="805"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6.18</w:t>
            </w:r>
          </w:p>
        </w:tc>
        <w:tc>
          <w:tcPr>
            <w:tcW w:w="95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0.54</w:t>
            </w:r>
          </w:p>
        </w:tc>
      </w:tr>
    </w:tbl>
    <w:p w:rsidR="00A93B5F" w:rsidRPr="00A93B5F" w:rsidRDefault="00A93B5F" w:rsidP="00A93B5F">
      <w:pPr>
        <w:spacing w:after="0" w:line="240" w:lineRule="auto"/>
        <w:jc w:val="center"/>
        <w:rPr>
          <w:rFonts w:ascii="Times New Roman" w:hAnsi="Times New Roman"/>
          <w:sz w:val="16"/>
          <w:szCs w:val="16"/>
        </w:rPr>
      </w:pPr>
    </w:p>
    <w:p w:rsidR="00A93B5F" w:rsidRPr="00A93B5F" w:rsidRDefault="00A93B5F" w:rsidP="00A93B5F">
      <w:pPr>
        <w:spacing w:after="0" w:line="480" w:lineRule="auto"/>
        <w:ind w:firstLine="720"/>
        <w:jc w:val="both"/>
        <w:rPr>
          <w:rFonts w:ascii="Times New Roman" w:hAnsi="Times New Roman"/>
          <w:sz w:val="16"/>
          <w:szCs w:val="16"/>
        </w:rPr>
      </w:pPr>
    </w:p>
    <w:p w:rsidR="00A93B5F" w:rsidRPr="00A93B5F" w:rsidRDefault="00A93B5F" w:rsidP="00A93B5F">
      <w:pPr>
        <w:spacing w:after="0" w:line="480" w:lineRule="auto"/>
        <w:ind w:firstLine="720"/>
        <w:jc w:val="both"/>
        <w:rPr>
          <w:rFonts w:ascii="Times New Roman" w:hAnsi="Times New Roman"/>
          <w:sz w:val="16"/>
          <w:szCs w:val="16"/>
        </w:rPr>
      </w:pPr>
    </w:p>
    <w:p w:rsidR="00A93B5F" w:rsidRDefault="00A93B5F" w:rsidP="00A93B5F">
      <w:pPr>
        <w:spacing w:after="0" w:line="480" w:lineRule="auto"/>
        <w:ind w:firstLine="720"/>
        <w:jc w:val="both"/>
        <w:rPr>
          <w:rFonts w:ascii="Times New Roman" w:hAnsi="Times New Roman"/>
          <w:sz w:val="24"/>
          <w:szCs w:val="24"/>
        </w:rPr>
      </w:pPr>
    </w:p>
    <w:p w:rsidR="00A93B5F" w:rsidRDefault="00A93B5F" w:rsidP="00A93B5F">
      <w:pPr>
        <w:spacing w:after="0" w:line="480" w:lineRule="auto"/>
        <w:ind w:firstLine="720"/>
        <w:jc w:val="both"/>
        <w:rPr>
          <w:rFonts w:ascii="Times New Roman" w:hAnsi="Times New Roman"/>
          <w:sz w:val="24"/>
          <w:szCs w:val="24"/>
        </w:rPr>
      </w:pPr>
    </w:p>
    <w:p w:rsidR="00A93B5F" w:rsidRDefault="00A93B5F" w:rsidP="00A93B5F">
      <w:pPr>
        <w:spacing w:after="0" w:line="480" w:lineRule="auto"/>
        <w:ind w:firstLine="720"/>
        <w:jc w:val="both"/>
        <w:rPr>
          <w:rFonts w:ascii="Times New Roman" w:hAnsi="Times New Roman"/>
          <w:sz w:val="24"/>
          <w:szCs w:val="24"/>
        </w:rPr>
      </w:pPr>
    </w:p>
    <w:p w:rsidR="00A93B5F" w:rsidRDefault="00A93B5F" w:rsidP="00A93B5F">
      <w:pPr>
        <w:spacing w:after="0" w:line="480" w:lineRule="auto"/>
        <w:ind w:firstLine="720"/>
        <w:jc w:val="both"/>
        <w:rPr>
          <w:rFonts w:ascii="Times New Roman" w:hAnsi="Times New Roman"/>
          <w:sz w:val="24"/>
          <w:szCs w:val="24"/>
        </w:rPr>
      </w:pPr>
    </w:p>
    <w:p w:rsidR="00A93B5F" w:rsidRDefault="00A93B5F" w:rsidP="00A93B5F">
      <w:pPr>
        <w:spacing w:after="0" w:line="480" w:lineRule="auto"/>
        <w:jc w:val="both"/>
        <w:rPr>
          <w:rFonts w:ascii="Times New Roman" w:hAnsi="Times New Roman"/>
          <w:sz w:val="24"/>
          <w:szCs w:val="24"/>
        </w:rPr>
      </w:pPr>
    </w:p>
    <w:p w:rsidR="00A93B5F" w:rsidRPr="00A93B5F" w:rsidRDefault="00A93B5F" w:rsidP="00A93B5F">
      <w:pPr>
        <w:spacing w:after="0" w:line="240" w:lineRule="auto"/>
        <w:jc w:val="center"/>
        <w:rPr>
          <w:rFonts w:ascii="Times New Roman" w:hAnsi="Times New Roman"/>
          <w:sz w:val="16"/>
          <w:szCs w:val="16"/>
        </w:rPr>
      </w:pPr>
      <w:r>
        <w:rPr>
          <w:rFonts w:ascii="Times New Roman" w:hAnsi="Times New Roman"/>
          <w:sz w:val="16"/>
          <w:szCs w:val="16"/>
        </w:rPr>
        <w:lastRenderedPageBreak/>
        <w:t>Tabel 15</w:t>
      </w: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Rekapitulasi Nilai Kelas Kontrol Berdasarkan Kategori KAM Sedang</w:t>
      </w:r>
    </w:p>
    <w:tbl>
      <w:tblPr>
        <w:tblW w:w="9299" w:type="dxa"/>
        <w:jc w:val="center"/>
        <w:tblInd w:w="-176" w:type="dxa"/>
        <w:tblLook w:val="04A0"/>
      </w:tblPr>
      <w:tblGrid>
        <w:gridCol w:w="1299"/>
        <w:gridCol w:w="972"/>
        <w:gridCol w:w="992"/>
        <w:gridCol w:w="857"/>
        <w:gridCol w:w="1179"/>
        <w:gridCol w:w="990"/>
        <w:gridCol w:w="1010"/>
        <w:gridCol w:w="799"/>
        <w:gridCol w:w="1201"/>
      </w:tblGrid>
      <w:tr w:rsidR="00A93B5F" w:rsidRPr="00A93B5F" w:rsidTr="00A93B5F">
        <w:trPr>
          <w:trHeight w:val="765"/>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Nama Siswa</w:t>
            </w:r>
          </w:p>
        </w:tc>
        <w:tc>
          <w:tcPr>
            <w:tcW w:w="4000"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Pemahaman Matematis</w:t>
            </w:r>
          </w:p>
        </w:tc>
        <w:tc>
          <w:tcPr>
            <w:tcW w:w="4000"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Penalaran Matematis</w:t>
            </w:r>
          </w:p>
        </w:tc>
      </w:tr>
      <w:tr w:rsidR="00A93B5F" w:rsidRPr="00A93B5F" w:rsidTr="00A93B5F">
        <w:trPr>
          <w:trHeight w:val="315"/>
          <w:jc w:val="center"/>
        </w:trPr>
        <w:tc>
          <w:tcPr>
            <w:tcW w:w="12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400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c>
          <w:tcPr>
            <w:tcW w:w="400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r>
      <w:tr w:rsidR="00A93B5F" w:rsidRPr="00A93B5F" w:rsidTr="00A93B5F">
        <w:trPr>
          <w:trHeight w:val="315"/>
          <w:jc w:val="center"/>
        </w:trPr>
        <w:tc>
          <w:tcPr>
            <w:tcW w:w="12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972"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992"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857"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1179"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c>
          <w:tcPr>
            <w:tcW w:w="990"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1010"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799"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1201"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K-13</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0.64</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K-18</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0.75</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0.42</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K-6</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0.80</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0.36</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K-11</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0.60</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K-4</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0.67</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K-7</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0.73</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0.50</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K-26</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0.83</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0.25</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K-21</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0.67</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0.42</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K-15</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0.67</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K-1</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0.92</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0.50</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K-5</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0.89</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0.56</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K-14</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0.58</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K-23</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0.75</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0.27</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K-3</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0.89</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0.18</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K-10</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0.50</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K-20</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0.63</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0.17</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K-24</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0.90</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0.33</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K-19</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0.60</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5.00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0.45</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 xml:space="preserve">Rata-rata </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2.44</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10.22</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7.78</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0.80</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0.50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4.94</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4.44</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0.39</w:t>
            </w:r>
          </w:p>
        </w:tc>
      </w:tr>
    </w:tbl>
    <w:p w:rsidR="00A93B5F" w:rsidRPr="00490ED3" w:rsidRDefault="00A93B5F" w:rsidP="00A93B5F">
      <w:pPr>
        <w:spacing w:after="0" w:line="480" w:lineRule="auto"/>
        <w:ind w:firstLine="720"/>
        <w:jc w:val="both"/>
        <w:rPr>
          <w:rFonts w:ascii="Times New Roman" w:hAnsi="Times New Roman"/>
          <w:b/>
          <w:bCs/>
          <w:sz w:val="24"/>
          <w:szCs w:val="24"/>
        </w:rPr>
      </w:pPr>
    </w:p>
    <w:p w:rsidR="00A93B5F" w:rsidRDefault="00A93B5F" w:rsidP="00A93B5F">
      <w:pPr>
        <w:spacing w:after="0" w:line="480" w:lineRule="auto"/>
        <w:ind w:firstLine="720"/>
        <w:jc w:val="both"/>
        <w:rPr>
          <w:rFonts w:ascii="Times New Roman" w:hAnsi="Times New Roman"/>
          <w:sz w:val="24"/>
          <w:szCs w:val="24"/>
        </w:rPr>
      </w:pPr>
      <w:r>
        <w:rPr>
          <w:rFonts w:ascii="Times New Roman" w:hAnsi="Times New Roman"/>
          <w:sz w:val="24"/>
          <w:szCs w:val="24"/>
        </w:rPr>
        <w:t xml:space="preserve">Perbadingan nilai rata-rata peningkatan kemampuan pemahaman matematis ditinjau dari kategori KAM sedang, siswa kelas eksperimen (0,87) lebih besar dari siswa kelas kontrol (0,80). Sedangkan Perbadingan nilai rata-rata peningkatan kemampuan penalaran matematis ditinjau dari kategori KAM sedang, siswa kelas eksperimen (0,54) lebih besar dari siswa kelas kontrol (0,39).    </w:t>
      </w:r>
    </w:p>
    <w:p w:rsidR="00A93B5F" w:rsidRDefault="00A93B5F" w:rsidP="00A93B5F">
      <w:pPr>
        <w:spacing w:after="0" w:line="480" w:lineRule="auto"/>
        <w:ind w:firstLine="720"/>
        <w:jc w:val="both"/>
        <w:rPr>
          <w:rFonts w:ascii="Times New Roman" w:hAnsi="Times New Roman"/>
          <w:sz w:val="24"/>
          <w:szCs w:val="24"/>
        </w:rPr>
      </w:pPr>
    </w:p>
    <w:p w:rsidR="00A93B5F" w:rsidRDefault="00A93B5F" w:rsidP="00A93B5F">
      <w:pPr>
        <w:spacing w:after="0" w:line="480" w:lineRule="auto"/>
        <w:ind w:firstLine="720"/>
        <w:jc w:val="both"/>
        <w:rPr>
          <w:rFonts w:ascii="Times New Roman" w:hAnsi="Times New Roman"/>
          <w:sz w:val="24"/>
          <w:szCs w:val="24"/>
        </w:rPr>
      </w:pPr>
    </w:p>
    <w:p w:rsidR="00A93B5F" w:rsidRDefault="00A93B5F" w:rsidP="00A93B5F">
      <w:pPr>
        <w:spacing w:after="0" w:line="480" w:lineRule="auto"/>
        <w:jc w:val="both"/>
        <w:rPr>
          <w:rFonts w:ascii="Times New Roman" w:hAnsi="Times New Roman"/>
          <w:sz w:val="24"/>
          <w:szCs w:val="24"/>
        </w:rPr>
      </w:pP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lastRenderedPageBreak/>
        <w:t>Tabel 16</w:t>
      </w: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Rekapitulasi Nilai Kelas Eksperimen Berdasarkan Kategori KAM Tinggi</w:t>
      </w:r>
    </w:p>
    <w:tbl>
      <w:tblPr>
        <w:tblW w:w="9414" w:type="dxa"/>
        <w:jc w:val="center"/>
        <w:tblInd w:w="-291" w:type="dxa"/>
        <w:tblLook w:val="04A0"/>
      </w:tblPr>
      <w:tblGrid>
        <w:gridCol w:w="1414"/>
        <w:gridCol w:w="972"/>
        <w:gridCol w:w="992"/>
        <w:gridCol w:w="857"/>
        <w:gridCol w:w="1179"/>
        <w:gridCol w:w="972"/>
        <w:gridCol w:w="992"/>
        <w:gridCol w:w="857"/>
        <w:gridCol w:w="1179"/>
      </w:tblGrid>
      <w:tr w:rsidR="00A93B5F" w:rsidRPr="00A93B5F" w:rsidTr="00A93B5F">
        <w:trPr>
          <w:trHeight w:val="765"/>
          <w:jc w:val="center"/>
        </w:trPr>
        <w:tc>
          <w:tcPr>
            <w:tcW w:w="14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Nama Siswa</w:t>
            </w:r>
          </w:p>
        </w:tc>
        <w:tc>
          <w:tcPr>
            <w:tcW w:w="4000"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Pemahaman Matematis</w:t>
            </w:r>
          </w:p>
        </w:tc>
        <w:tc>
          <w:tcPr>
            <w:tcW w:w="4000"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Penalaran Matematis</w:t>
            </w:r>
          </w:p>
        </w:tc>
      </w:tr>
      <w:tr w:rsidR="00A93B5F" w:rsidRPr="00A93B5F" w:rsidTr="00A93B5F">
        <w:trPr>
          <w:trHeight w:val="315"/>
          <w:jc w:val="center"/>
        </w:trPr>
        <w:tc>
          <w:tcPr>
            <w:tcW w:w="141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400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c>
          <w:tcPr>
            <w:tcW w:w="400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r>
      <w:tr w:rsidR="00A93B5F" w:rsidRPr="00A93B5F" w:rsidTr="00A93B5F">
        <w:trPr>
          <w:trHeight w:val="315"/>
          <w:jc w:val="center"/>
        </w:trPr>
        <w:tc>
          <w:tcPr>
            <w:tcW w:w="141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972"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992"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857"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1179"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c>
          <w:tcPr>
            <w:tcW w:w="972"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992"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857"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1179"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r>
      <w:tr w:rsidR="00A93B5F" w:rsidRPr="00A93B5F" w:rsidTr="00A93B5F">
        <w:trPr>
          <w:trHeight w:val="315"/>
          <w:jc w:val="center"/>
        </w:trPr>
        <w:tc>
          <w:tcPr>
            <w:tcW w:w="1414"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E-1</w:t>
            </w:r>
          </w:p>
        </w:tc>
        <w:tc>
          <w:tcPr>
            <w:tcW w:w="97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57"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117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7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857"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117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0.75</w:t>
            </w:r>
          </w:p>
        </w:tc>
      </w:tr>
      <w:tr w:rsidR="00A93B5F" w:rsidRPr="00A93B5F" w:rsidTr="00A93B5F">
        <w:trPr>
          <w:trHeight w:val="315"/>
          <w:jc w:val="center"/>
        </w:trPr>
        <w:tc>
          <w:tcPr>
            <w:tcW w:w="1414"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E-2</w:t>
            </w:r>
          </w:p>
        </w:tc>
        <w:tc>
          <w:tcPr>
            <w:tcW w:w="97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57"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117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0.92</w:t>
            </w:r>
          </w:p>
        </w:tc>
        <w:tc>
          <w:tcPr>
            <w:tcW w:w="97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57"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117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r>
      <w:tr w:rsidR="00A93B5F" w:rsidRPr="00A93B5F" w:rsidTr="00A93B5F">
        <w:trPr>
          <w:trHeight w:val="315"/>
          <w:jc w:val="center"/>
        </w:trPr>
        <w:tc>
          <w:tcPr>
            <w:tcW w:w="1414"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E-3</w:t>
            </w:r>
          </w:p>
        </w:tc>
        <w:tc>
          <w:tcPr>
            <w:tcW w:w="97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12.00</w:t>
            </w:r>
          </w:p>
        </w:tc>
        <w:tc>
          <w:tcPr>
            <w:tcW w:w="857"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117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7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857"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9.00</w:t>
            </w:r>
          </w:p>
        </w:tc>
        <w:tc>
          <w:tcPr>
            <w:tcW w:w="117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0.82</w:t>
            </w:r>
          </w:p>
        </w:tc>
      </w:tr>
      <w:tr w:rsidR="00A93B5F" w:rsidRPr="00A93B5F" w:rsidTr="00A93B5F">
        <w:trPr>
          <w:trHeight w:val="315"/>
          <w:jc w:val="center"/>
        </w:trPr>
        <w:tc>
          <w:tcPr>
            <w:tcW w:w="1414"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E-4</w:t>
            </w:r>
          </w:p>
        </w:tc>
        <w:tc>
          <w:tcPr>
            <w:tcW w:w="97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857"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117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0.83</w:t>
            </w:r>
          </w:p>
        </w:tc>
        <w:tc>
          <w:tcPr>
            <w:tcW w:w="97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57"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117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0.92</w:t>
            </w:r>
          </w:p>
        </w:tc>
      </w:tr>
      <w:tr w:rsidR="00A93B5F" w:rsidRPr="00A93B5F" w:rsidTr="00A93B5F">
        <w:trPr>
          <w:trHeight w:val="315"/>
          <w:jc w:val="center"/>
        </w:trPr>
        <w:tc>
          <w:tcPr>
            <w:tcW w:w="1414" w:type="dxa"/>
            <w:tcBorders>
              <w:top w:val="nil"/>
              <w:left w:val="single" w:sz="4" w:space="0" w:color="auto"/>
              <w:bottom w:val="single" w:sz="4" w:space="0" w:color="auto"/>
              <w:right w:val="single" w:sz="4" w:space="0" w:color="auto"/>
            </w:tcBorders>
            <w:shd w:val="clear" w:color="000000"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E-20</w:t>
            </w:r>
          </w:p>
        </w:tc>
        <w:tc>
          <w:tcPr>
            <w:tcW w:w="97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99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11.00</w:t>
            </w:r>
          </w:p>
        </w:tc>
        <w:tc>
          <w:tcPr>
            <w:tcW w:w="857"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117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0.88</w:t>
            </w:r>
          </w:p>
        </w:tc>
        <w:tc>
          <w:tcPr>
            <w:tcW w:w="97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857"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10.00</w:t>
            </w:r>
          </w:p>
        </w:tc>
        <w:tc>
          <w:tcPr>
            <w:tcW w:w="117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0.83</w:t>
            </w:r>
          </w:p>
        </w:tc>
      </w:tr>
      <w:tr w:rsidR="00A93B5F" w:rsidRPr="00A93B5F" w:rsidTr="00A93B5F">
        <w:trPr>
          <w:trHeight w:val="315"/>
          <w:jc w:val="center"/>
        </w:trPr>
        <w:tc>
          <w:tcPr>
            <w:tcW w:w="1414"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 xml:space="preserve">Rata-rata </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1.60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11.20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9.60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0.93</w:t>
            </w:r>
          </w:p>
        </w:tc>
        <w:tc>
          <w:tcPr>
            <w:tcW w:w="97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0.20</w:t>
            </w:r>
          </w:p>
        </w:tc>
        <w:tc>
          <w:tcPr>
            <w:tcW w:w="992"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10.40</w:t>
            </w:r>
          </w:p>
        </w:tc>
        <w:tc>
          <w:tcPr>
            <w:tcW w:w="857"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10.20</w:t>
            </w:r>
          </w:p>
        </w:tc>
        <w:tc>
          <w:tcPr>
            <w:tcW w:w="117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0.86</w:t>
            </w:r>
          </w:p>
        </w:tc>
      </w:tr>
    </w:tbl>
    <w:p w:rsidR="00A93B5F" w:rsidRPr="00A93B5F" w:rsidRDefault="00A93B5F" w:rsidP="00A93B5F">
      <w:pPr>
        <w:spacing w:after="0" w:line="240" w:lineRule="auto"/>
        <w:jc w:val="center"/>
        <w:rPr>
          <w:rFonts w:ascii="Times New Roman" w:hAnsi="Times New Roman"/>
          <w:sz w:val="16"/>
          <w:szCs w:val="16"/>
        </w:rPr>
      </w:pP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Tabel 17</w:t>
      </w: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Rekapitulasi Nilai Kelas Kontrol Berdasarkan Kategori KAM Tinggi</w:t>
      </w:r>
    </w:p>
    <w:tbl>
      <w:tblPr>
        <w:tblW w:w="9299" w:type="dxa"/>
        <w:jc w:val="center"/>
        <w:tblInd w:w="-176" w:type="dxa"/>
        <w:tblLook w:val="04A0"/>
      </w:tblPr>
      <w:tblGrid>
        <w:gridCol w:w="1299"/>
        <w:gridCol w:w="990"/>
        <w:gridCol w:w="1010"/>
        <w:gridCol w:w="799"/>
        <w:gridCol w:w="1201"/>
        <w:gridCol w:w="990"/>
        <w:gridCol w:w="1010"/>
        <w:gridCol w:w="799"/>
        <w:gridCol w:w="1201"/>
      </w:tblGrid>
      <w:tr w:rsidR="00A93B5F" w:rsidRPr="00A93B5F" w:rsidTr="00A93B5F">
        <w:trPr>
          <w:trHeight w:val="765"/>
          <w:jc w:val="center"/>
        </w:trPr>
        <w:tc>
          <w:tcPr>
            <w:tcW w:w="12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Nama Siswa</w:t>
            </w:r>
          </w:p>
        </w:tc>
        <w:tc>
          <w:tcPr>
            <w:tcW w:w="4000"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Pemahaman Matematis</w:t>
            </w:r>
          </w:p>
        </w:tc>
        <w:tc>
          <w:tcPr>
            <w:tcW w:w="4000" w:type="dxa"/>
            <w:gridSpan w:val="4"/>
            <w:tcBorders>
              <w:top w:val="single" w:sz="4" w:space="0" w:color="auto"/>
              <w:left w:val="nil"/>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Kemampuan Penalaran Matematis</w:t>
            </w:r>
          </w:p>
        </w:tc>
      </w:tr>
      <w:tr w:rsidR="00A93B5F" w:rsidRPr="00A93B5F" w:rsidTr="00A93B5F">
        <w:trPr>
          <w:trHeight w:val="315"/>
          <w:jc w:val="center"/>
        </w:trPr>
        <w:tc>
          <w:tcPr>
            <w:tcW w:w="12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400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c>
          <w:tcPr>
            <w:tcW w:w="4000" w:type="dxa"/>
            <w:gridSpan w:val="4"/>
            <w:tcBorders>
              <w:top w:val="single" w:sz="4" w:space="0" w:color="auto"/>
              <w:left w:val="nil"/>
              <w:bottom w:val="single" w:sz="4" w:space="0" w:color="auto"/>
              <w:right w:val="single" w:sz="4" w:space="0" w:color="auto"/>
            </w:tcBorders>
            <w:shd w:val="clear" w:color="auto" w:fill="FFFFFF"/>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 xml:space="preserve">Skor </w:t>
            </w:r>
          </w:p>
        </w:tc>
      </w:tr>
      <w:tr w:rsidR="00A93B5F" w:rsidRPr="00A93B5F" w:rsidTr="00A93B5F">
        <w:trPr>
          <w:trHeight w:val="315"/>
          <w:jc w:val="center"/>
        </w:trPr>
        <w:tc>
          <w:tcPr>
            <w:tcW w:w="129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3B5F" w:rsidRPr="00A93B5F" w:rsidRDefault="00A93B5F" w:rsidP="00A93B5F">
            <w:pPr>
              <w:spacing w:after="0" w:line="240" w:lineRule="auto"/>
              <w:rPr>
                <w:rFonts w:ascii="Times New Roman" w:eastAsia="Times New Roman" w:hAnsi="Times New Roman"/>
                <w:color w:val="000000"/>
                <w:sz w:val="16"/>
                <w:szCs w:val="16"/>
              </w:rPr>
            </w:pPr>
          </w:p>
        </w:tc>
        <w:tc>
          <w:tcPr>
            <w:tcW w:w="990"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1010"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799"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1201"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c>
          <w:tcPr>
            <w:tcW w:w="990"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Pretes</w:t>
            </w:r>
          </w:p>
        </w:tc>
        <w:tc>
          <w:tcPr>
            <w:tcW w:w="1010"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Postes</w:t>
            </w:r>
          </w:p>
        </w:tc>
        <w:tc>
          <w:tcPr>
            <w:tcW w:w="799"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Gain</w:t>
            </w:r>
          </w:p>
        </w:tc>
        <w:tc>
          <w:tcPr>
            <w:tcW w:w="1201" w:type="dxa"/>
            <w:tcBorders>
              <w:top w:val="nil"/>
              <w:left w:val="nil"/>
              <w:bottom w:val="single" w:sz="4" w:space="0" w:color="auto"/>
              <w:right w:val="single" w:sz="4" w:space="0" w:color="auto"/>
            </w:tcBorders>
            <w:shd w:val="clear" w:color="auto" w:fill="FFFFFF"/>
            <w:noWrap/>
            <w:vAlign w:val="center"/>
            <w:hideMark/>
          </w:tcPr>
          <w:p w:rsidR="00A93B5F" w:rsidRPr="00A93B5F" w:rsidRDefault="00A93B5F" w:rsidP="00A93B5F">
            <w:pPr>
              <w:spacing w:after="0" w:line="240" w:lineRule="auto"/>
              <w:jc w:val="center"/>
              <w:rPr>
                <w:rFonts w:ascii="Times New Roman" w:eastAsia="Times New Roman" w:hAnsi="Times New Roman"/>
                <w:i/>
                <w:iCs/>
                <w:color w:val="000000"/>
                <w:sz w:val="16"/>
                <w:szCs w:val="16"/>
              </w:rPr>
            </w:pPr>
            <w:r w:rsidRPr="00A93B5F">
              <w:rPr>
                <w:rFonts w:ascii="Times New Roman" w:eastAsia="Times New Roman" w:hAnsi="Times New Roman"/>
                <w:i/>
                <w:iCs/>
                <w:color w:val="000000"/>
                <w:sz w:val="16"/>
                <w:szCs w:val="16"/>
              </w:rPr>
              <w:t xml:space="preserve">N-gain </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K-8</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4.00</w:t>
            </w:r>
          </w:p>
        </w:tc>
        <w:tc>
          <w:tcPr>
            <w:tcW w:w="101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12.00</w:t>
            </w:r>
          </w:p>
        </w:tc>
        <w:tc>
          <w:tcPr>
            <w:tcW w:w="79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20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1.00</w:t>
            </w:r>
          </w:p>
        </w:tc>
        <w:tc>
          <w:tcPr>
            <w:tcW w:w="99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6.00</w:t>
            </w:r>
          </w:p>
        </w:tc>
        <w:tc>
          <w:tcPr>
            <w:tcW w:w="79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6.00</w:t>
            </w:r>
          </w:p>
        </w:tc>
        <w:tc>
          <w:tcPr>
            <w:tcW w:w="120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0.50</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K-9</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3.00</w:t>
            </w:r>
          </w:p>
        </w:tc>
        <w:tc>
          <w:tcPr>
            <w:tcW w:w="101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10.00</w:t>
            </w:r>
          </w:p>
        </w:tc>
        <w:tc>
          <w:tcPr>
            <w:tcW w:w="79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120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0.78</w:t>
            </w:r>
          </w:p>
        </w:tc>
        <w:tc>
          <w:tcPr>
            <w:tcW w:w="99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1.00</w:t>
            </w:r>
          </w:p>
        </w:tc>
        <w:tc>
          <w:tcPr>
            <w:tcW w:w="101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3.00</w:t>
            </w:r>
          </w:p>
        </w:tc>
        <w:tc>
          <w:tcPr>
            <w:tcW w:w="79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2.00</w:t>
            </w:r>
          </w:p>
        </w:tc>
        <w:tc>
          <w:tcPr>
            <w:tcW w:w="120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0.18</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K-22</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3.00</w:t>
            </w:r>
          </w:p>
        </w:tc>
        <w:tc>
          <w:tcPr>
            <w:tcW w:w="101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11.00</w:t>
            </w:r>
          </w:p>
        </w:tc>
        <w:tc>
          <w:tcPr>
            <w:tcW w:w="79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20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0.89</w:t>
            </w:r>
          </w:p>
        </w:tc>
        <w:tc>
          <w:tcPr>
            <w:tcW w:w="99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0.00</w:t>
            </w:r>
          </w:p>
        </w:tc>
        <w:tc>
          <w:tcPr>
            <w:tcW w:w="101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8.00</w:t>
            </w:r>
          </w:p>
        </w:tc>
        <w:tc>
          <w:tcPr>
            <w:tcW w:w="79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8.00</w:t>
            </w:r>
          </w:p>
        </w:tc>
        <w:tc>
          <w:tcPr>
            <w:tcW w:w="120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0.67</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K-25</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4.00</w:t>
            </w:r>
          </w:p>
        </w:tc>
        <w:tc>
          <w:tcPr>
            <w:tcW w:w="101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11.00</w:t>
            </w:r>
          </w:p>
        </w:tc>
        <w:tc>
          <w:tcPr>
            <w:tcW w:w="79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7.00</w:t>
            </w:r>
          </w:p>
        </w:tc>
        <w:tc>
          <w:tcPr>
            <w:tcW w:w="120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0.88</w:t>
            </w:r>
          </w:p>
        </w:tc>
        <w:tc>
          <w:tcPr>
            <w:tcW w:w="99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1.00</w:t>
            </w:r>
          </w:p>
        </w:tc>
        <w:tc>
          <w:tcPr>
            <w:tcW w:w="1010"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eastAsia="Times New Roman"/>
                <w:color w:val="000000"/>
                <w:sz w:val="16"/>
                <w:szCs w:val="16"/>
              </w:rPr>
            </w:pPr>
            <w:r w:rsidRPr="00A93B5F">
              <w:rPr>
                <w:rFonts w:eastAsia="Times New Roman"/>
                <w:color w:val="000000"/>
                <w:sz w:val="16"/>
                <w:szCs w:val="16"/>
              </w:rPr>
              <w:t>5.00</w:t>
            </w:r>
          </w:p>
        </w:tc>
        <w:tc>
          <w:tcPr>
            <w:tcW w:w="799"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4.00</w:t>
            </w:r>
          </w:p>
        </w:tc>
        <w:tc>
          <w:tcPr>
            <w:tcW w:w="1201" w:type="dxa"/>
            <w:tcBorders>
              <w:top w:val="nil"/>
              <w:left w:val="nil"/>
              <w:bottom w:val="single" w:sz="4" w:space="0" w:color="auto"/>
              <w:right w:val="single" w:sz="4" w:space="0" w:color="auto"/>
            </w:tcBorders>
            <w:shd w:val="clear" w:color="auto" w:fill="auto"/>
            <w:noWrap/>
            <w:vAlign w:val="center"/>
            <w:hideMark/>
          </w:tcPr>
          <w:p w:rsidR="00A93B5F" w:rsidRPr="00A93B5F" w:rsidRDefault="00A93B5F" w:rsidP="00A93B5F">
            <w:pPr>
              <w:spacing w:after="0" w:line="240" w:lineRule="auto"/>
              <w:jc w:val="center"/>
              <w:rPr>
                <w:rFonts w:ascii="Times New Roman" w:eastAsia="Times New Roman" w:hAnsi="Times New Roman"/>
                <w:color w:val="000000"/>
                <w:sz w:val="16"/>
                <w:szCs w:val="16"/>
              </w:rPr>
            </w:pPr>
            <w:r w:rsidRPr="00A93B5F">
              <w:rPr>
                <w:rFonts w:ascii="Times New Roman" w:eastAsia="Times New Roman" w:hAnsi="Times New Roman"/>
                <w:color w:val="000000"/>
                <w:sz w:val="16"/>
                <w:szCs w:val="16"/>
              </w:rPr>
              <w:t>0.36</w:t>
            </w:r>
          </w:p>
        </w:tc>
      </w:tr>
      <w:tr w:rsidR="00A93B5F" w:rsidRPr="00A93B5F" w:rsidTr="00A93B5F">
        <w:trPr>
          <w:trHeight w:val="315"/>
          <w:jc w:val="center"/>
        </w:trPr>
        <w:tc>
          <w:tcPr>
            <w:tcW w:w="1299" w:type="dxa"/>
            <w:tcBorders>
              <w:top w:val="nil"/>
              <w:left w:val="single" w:sz="4" w:space="0" w:color="auto"/>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ascii="Times New Roman" w:eastAsia="Times New Roman" w:hAnsi="Times New Roman"/>
                <w:b/>
                <w:bCs/>
                <w:color w:val="000000"/>
                <w:sz w:val="16"/>
                <w:szCs w:val="16"/>
              </w:rPr>
            </w:pPr>
            <w:r w:rsidRPr="00A93B5F">
              <w:rPr>
                <w:rFonts w:ascii="Times New Roman" w:eastAsia="Times New Roman" w:hAnsi="Times New Roman"/>
                <w:b/>
                <w:bCs/>
                <w:color w:val="000000"/>
                <w:sz w:val="16"/>
                <w:szCs w:val="16"/>
              </w:rPr>
              <w:t xml:space="preserve">Rata-rata </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3.50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11.00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7.50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0.89</w:t>
            </w:r>
          </w:p>
        </w:tc>
        <w:tc>
          <w:tcPr>
            <w:tcW w:w="99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0.50</w:t>
            </w:r>
          </w:p>
        </w:tc>
        <w:tc>
          <w:tcPr>
            <w:tcW w:w="1010"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5.50</w:t>
            </w:r>
          </w:p>
        </w:tc>
        <w:tc>
          <w:tcPr>
            <w:tcW w:w="799"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5.00</w:t>
            </w:r>
          </w:p>
        </w:tc>
        <w:tc>
          <w:tcPr>
            <w:tcW w:w="1201" w:type="dxa"/>
            <w:tcBorders>
              <w:top w:val="nil"/>
              <w:left w:val="nil"/>
              <w:bottom w:val="single" w:sz="4" w:space="0" w:color="auto"/>
              <w:right w:val="single" w:sz="4" w:space="0" w:color="auto"/>
            </w:tcBorders>
            <w:shd w:val="clear" w:color="auto" w:fill="auto"/>
            <w:noWrap/>
            <w:vAlign w:val="bottom"/>
            <w:hideMark/>
          </w:tcPr>
          <w:p w:rsidR="00A93B5F" w:rsidRPr="00A93B5F" w:rsidRDefault="00A93B5F" w:rsidP="00A93B5F">
            <w:pPr>
              <w:spacing w:after="0" w:line="240" w:lineRule="auto"/>
              <w:jc w:val="center"/>
              <w:rPr>
                <w:rFonts w:eastAsia="Times New Roman"/>
                <w:b/>
                <w:bCs/>
                <w:color w:val="000000"/>
                <w:sz w:val="16"/>
                <w:szCs w:val="16"/>
              </w:rPr>
            </w:pPr>
            <w:r w:rsidRPr="00A93B5F">
              <w:rPr>
                <w:rFonts w:eastAsia="Times New Roman"/>
                <w:b/>
                <w:bCs/>
                <w:color w:val="000000"/>
                <w:sz w:val="16"/>
                <w:szCs w:val="16"/>
              </w:rPr>
              <w:t>0.43</w:t>
            </w:r>
          </w:p>
        </w:tc>
      </w:tr>
    </w:tbl>
    <w:p w:rsidR="00A93B5F" w:rsidRPr="00A93B5F" w:rsidRDefault="00A93B5F" w:rsidP="00A93B5F">
      <w:pPr>
        <w:spacing w:after="0" w:line="480" w:lineRule="auto"/>
        <w:ind w:firstLine="720"/>
        <w:jc w:val="both"/>
        <w:rPr>
          <w:rFonts w:ascii="Times New Roman" w:hAnsi="Times New Roman"/>
          <w:sz w:val="16"/>
          <w:szCs w:val="16"/>
        </w:rPr>
      </w:pPr>
    </w:p>
    <w:p w:rsidR="00A93B5F" w:rsidRDefault="00A93B5F" w:rsidP="00A93B5F">
      <w:pPr>
        <w:spacing w:after="0" w:line="480" w:lineRule="auto"/>
        <w:ind w:firstLine="720"/>
        <w:jc w:val="both"/>
        <w:rPr>
          <w:rFonts w:ascii="Times New Roman" w:hAnsi="Times New Roman"/>
          <w:sz w:val="24"/>
          <w:szCs w:val="24"/>
        </w:rPr>
      </w:pPr>
      <w:r>
        <w:rPr>
          <w:rFonts w:ascii="Times New Roman" w:hAnsi="Times New Roman"/>
          <w:sz w:val="24"/>
          <w:szCs w:val="24"/>
        </w:rPr>
        <w:t xml:space="preserve">Perbadingan nilai rata-rata peningkatan kemampuan pemahaman matematis ditinjau dari kategori KAM tinggi, siswa kelas eksperimen (0,93) lebih besar dari siswa kelas kontrol (0,89). Sedangkan Perbadingan nilai rata-rata peningkatan kemampuan penalaran matematis ditinjau dari kategori KAM tinggi, siswa kelas eksperimen (0,86) lebih besar dari siswa kelas kontrol (0,43).    </w:t>
      </w:r>
    </w:p>
    <w:p w:rsidR="00A93B5F" w:rsidRDefault="00A93B5F" w:rsidP="00A93B5F">
      <w:pPr>
        <w:spacing w:after="0" w:line="480" w:lineRule="auto"/>
        <w:ind w:firstLine="720"/>
        <w:jc w:val="both"/>
        <w:rPr>
          <w:rFonts w:ascii="Times New Roman" w:hAnsi="Times New Roman"/>
          <w:sz w:val="24"/>
          <w:szCs w:val="24"/>
        </w:rPr>
      </w:pPr>
      <w:r>
        <w:rPr>
          <w:rFonts w:ascii="Times New Roman" w:hAnsi="Times New Roman"/>
          <w:sz w:val="24"/>
          <w:szCs w:val="24"/>
        </w:rPr>
        <w:t>Rekapitulasi total N-Gain kelas eksperimen dan kelas kontrol disajikan pada tabel berikut.</w:t>
      </w: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Tabel 18</w:t>
      </w: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 xml:space="preserve">Rekapitulasi Nilai Kelas Eksperimen dan Kelas Kontrol </w:t>
      </w:r>
    </w:p>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Berdasarkan Kategori KAM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1842"/>
        <w:gridCol w:w="1276"/>
        <w:gridCol w:w="1100"/>
      </w:tblGrid>
      <w:tr w:rsidR="00A93B5F" w:rsidRPr="00A93B5F" w:rsidTr="00A93B5F">
        <w:tc>
          <w:tcPr>
            <w:tcW w:w="3936" w:type="dxa"/>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 xml:space="preserve">KAM </w:t>
            </w:r>
          </w:p>
        </w:tc>
        <w:tc>
          <w:tcPr>
            <w:tcW w:w="1842" w:type="dxa"/>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 xml:space="preserve">Rendah </w:t>
            </w:r>
          </w:p>
        </w:tc>
        <w:tc>
          <w:tcPr>
            <w:tcW w:w="1276" w:type="dxa"/>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 xml:space="preserve">Sedang </w:t>
            </w:r>
          </w:p>
        </w:tc>
        <w:tc>
          <w:tcPr>
            <w:tcW w:w="1100" w:type="dxa"/>
          </w:tcPr>
          <w:p w:rsidR="00A93B5F" w:rsidRPr="00A93B5F" w:rsidRDefault="00A93B5F" w:rsidP="00A93B5F">
            <w:pPr>
              <w:spacing w:after="0" w:line="240" w:lineRule="auto"/>
              <w:jc w:val="center"/>
              <w:rPr>
                <w:rFonts w:ascii="Times New Roman" w:hAnsi="Times New Roman"/>
                <w:sz w:val="16"/>
                <w:szCs w:val="16"/>
              </w:rPr>
            </w:pPr>
            <w:r w:rsidRPr="00A93B5F">
              <w:rPr>
                <w:rFonts w:ascii="Times New Roman" w:hAnsi="Times New Roman"/>
                <w:sz w:val="16"/>
                <w:szCs w:val="16"/>
              </w:rPr>
              <w:t>tinggi</w:t>
            </w:r>
          </w:p>
        </w:tc>
      </w:tr>
      <w:tr w:rsidR="00A93B5F" w:rsidRPr="00A93B5F" w:rsidTr="00A93B5F">
        <w:tc>
          <w:tcPr>
            <w:tcW w:w="3936"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Kemampuan Pemahaman Matematis</w:t>
            </w:r>
          </w:p>
        </w:tc>
        <w:tc>
          <w:tcPr>
            <w:tcW w:w="1842"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0,915</w:t>
            </w:r>
          </w:p>
        </w:tc>
        <w:tc>
          <w:tcPr>
            <w:tcW w:w="1276"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0,835</w:t>
            </w:r>
          </w:p>
        </w:tc>
        <w:tc>
          <w:tcPr>
            <w:tcW w:w="1100"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0,900</w:t>
            </w:r>
          </w:p>
        </w:tc>
      </w:tr>
      <w:tr w:rsidR="00A93B5F" w:rsidRPr="00A93B5F" w:rsidTr="00A93B5F">
        <w:tc>
          <w:tcPr>
            <w:tcW w:w="3936"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Kemampuan Penalaran Matematis</w:t>
            </w:r>
          </w:p>
        </w:tc>
        <w:tc>
          <w:tcPr>
            <w:tcW w:w="1842"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0,475</w:t>
            </w:r>
          </w:p>
        </w:tc>
        <w:tc>
          <w:tcPr>
            <w:tcW w:w="1276"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0,465</w:t>
            </w:r>
          </w:p>
        </w:tc>
        <w:tc>
          <w:tcPr>
            <w:tcW w:w="1100" w:type="dxa"/>
          </w:tcPr>
          <w:p w:rsidR="00A93B5F" w:rsidRPr="00A93B5F" w:rsidRDefault="00A93B5F" w:rsidP="00A93B5F">
            <w:pPr>
              <w:spacing w:after="0" w:line="240" w:lineRule="auto"/>
              <w:rPr>
                <w:rFonts w:ascii="Times New Roman" w:hAnsi="Times New Roman"/>
                <w:sz w:val="16"/>
                <w:szCs w:val="16"/>
              </w:rPr>
            </w:pPr>
            <w:r w:rsidRPr="00A93B5F">
              <w:rPr>
                <w:rFonts w:ascii="Times New Roman" w:hAnsi="Times New Roman"/>
                <w:sz w:val="16"/>
                <w:szCs w:val="16"/>
              </w:rPr>
              <w:t>0,645</w:t>
            </w:r>
          </w:p>
        </w:tc>
      </w:tr>
    </w:tbl>
    <w:p w:rsidR="00A93B5F" w:rsidRPr="00957C35" w:rsidRDefault="00A93B5F" w:rsidP="00A93B5F">
      <w:pPr>
        <w:spacing w:after="0" w:line="480" w:lineRule="auto"/>
        <w:ind w:firstLine="720"/>
        <w:jc w:val="both"/>
        <w:rPr>
          <w:rFonts w:ascii="Times New Roman" w:hAnsi="Times New Roman"/>
          <w:sz w:val="24"/>
          <w:szCs w:val="24"/>
        </w:rPr>
      </w:pPr>
      <w:r w:rsidRPr="00546ADF">
        <w:rPr>
          <w:rFonts w:ascii="Times New Roman" w:hAnsi="Times New Roman"/>
          <w:sz w:val="24"/>
          <w:szCs w:val="24"/>
        </w:rPr>
        <w:lastRenderedPageBreak/>
        <w:t xml:space="preserve">Selanjutnya dilakukan uji normalitas data dari </w:t>
      </w:r>
      <w:r>
        <w:rPr>
          <w:rFonts w:ascii="Times New Roman" w:hAnsi="Times New Roman"/>
          <w:sz w:val="24"/>
          <w:szCs w:val="24"/>
        </w:rPr>
        <w:t xml:space="preserve">data </w:t>
      </w:r>
      <w:r w:rsidRPr="00546ADF">
        <w:rPr>
          <w:rFonts w:ascii="Times New Roman" w:hAnsi="Times New Roman"/>
          <w:i/>
          <w:iCs/>
          <w:sz w:val="24"/>
          <w:szCs w:val="24"/>
        </w:rPr>
        <w:t>N-</w:t>
      </w:r>
      <w:r>
        <w:rPr>
          <w:rFonts w:ascii="Times New Roman" w:hAnsi="Times New Roman"/>
          <w:i/>
          <w:iCs/>
          <w:sz w:val="24"/>
          <w:szCs w:val="24"/>
        </w:rPr>
        <w:t>G</w:t>
      </w:r>
      <w:r w:rsidRPr="00546ADF">
        <w:rPr>
          <w:rFonts w:ascii="Times New Roman" w:hAnsi="Times New Roman"/>
          <w:i/>
          <w:iCs/>
          <w:sz w:val="24"/>
          <w:szCs w:val="24"/>
        </w:rPr>
        <w:t>ain</w:t>
      </w:r>
      <w:r w:rsidRPr="00546ADF">
        <w:rPr>
          <w:rFonts w:ascii="Times New Roman" w:hAnsi="Times New Roman"/>
          <w:sz w:val="24"/>
          <w:szCs w:val="24"/>
        </w:rPr>
        <w:t xml:space="preserve"> yang ditunjukan pada tabel berikut.</w:t>
      </w:r>
    </w:p>
    <w:tbl>
      <w:tblPr>
        <w:tblW w:w="68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83"/>
        <w:gridCol w:w="1319"/>
        <w:gridCol w:w="1023"/>
        <w:gridCol w:w="1023"/>
        <w:gridCol w:w="965"/>
        <w:gridCol w:w="58"/>
      </w:tblGrid>
      <w:tr w:rsidR="00A93B5F" w:rsidRPr="00A93B5F" w:rsidTr="00A93B5F">
        <w:trPr>
          <w:gridAfter w:val="1"/>
          <w:wAfter w:w="58" w:type="dxa"/>
          <w:cantSplit/>
          <w:jc w:val="center"/>
        </w:trPr>
        <w:tc>
          <w:tcPr>
            <w:tcW w:w="6813" w:type="dxa"/>
            <w:gridSpan w:val="5"/>
            <w:tcBorders>
              <w:top w:val="nil"/>
              <w:left w:val="nil"/>
              <w:bottom w:val="nil"/>
              <w:right w:val="nil"/>
            </w:tcBorders>
            <w:shd w:val="clear" w:color="auto" w:fill="FFFFFF"/>
          </w:tcPr>
          <w:p w:rsidR="00A93B5F" w:rsidRPr="00A93B5F" w:rsidRDefault="00B02B58" w:rsidP="00A93B5F">
            <w:pPr>
              <w:autoSpaceDE w:val="0"/>
              <w:autoSpaceDN w:val="0"/>
              <w:adjustRightInd w:val="0"/>
              <w:spacing w:after="0" w:line="240" w:lineRule="auto"/>
              <w:ind w:left="60" w:right="60"/>
              <w:jc w:val="center"/>
              <w:rPr>
                <w:rFonts w:ascii="Times New Roman" w:hAnsi="Times New Roman"/>
                <w:sz w:val="16"/>
                <w:szCs w:val="16"/>
              </w:rPr>
            </w:pPr>
            <w:r>
              <w:rPr>
                <w:rFonts w:ascii="Times New Roman" w:hAnsi="Times New Roman"/>
                <w:sz w:val="16"/>
                <w:szCs w:val="16"/>
              </w:rPr>
              <w:t>Tabel 19</w:t>
            </w:r>
          </w:p>
          <w:p w:rsidR="00A93B5F" w:rsidRPr="00A93B5F" w:rsidRDefault="00A93B5F" w:rsidP="00A93B5F">
            <w:pPr>
              <w:autoSpaceDE w:val="0"/>
              <w:autoSpaceDN w:val="0"/>
              <w:adjustRightInd w:val="0"/>
              <w:spacing w:after="0" w:line="240" w:lineRule="auto"/>
              <w:ind w:left="60" w:right="60"/>
              <w:jc w:val="center"/>
              <w:rPr>
                <w:rFonts w:ascii="Times New Roman" w:hAnsi="Times New Roman"/>
                <w:color w:val="000000"/>
                <w:sz w:val="16"/>
                <w:szCs w:val="16"/>
              </w:rPr>
            </w:pPr>
            <w:r w:rsidRPr="00A93B5F">
              <w:rPr>
                <w:rFonts w:ascii="Times New Roman" w:hAnsi="Times New Roman"/>
                <w:i/>
                <w:iCs/>
                <w:color w:val="000000"/>
                <w:sz w:val="16"/>
                <w:szCs w:val="16"/>
              </w:rPr>
              <w:t>Tests of Normality</w:t>
            </w:r>
            <w:r w:rsidRPr="00A93B5F">
              <w:rPr>
                <w:rFonts w:ascii="Times New Roman" w:hAnsi="Times New Roman"/>
                <w:b/>
                <w:bCs/>
                <w:color w:val="000000"/>
                <w:sz w:val="16"/>
                <w:szCs w:val="16"/>
              </w:rPr>
              <w:t xml:space="preserve"> </w:t>
            </w:r>
            <w:r w:rsidRPr="00A93B5F">
              <w:rPr>
                <w:rFonts w:ascii="Times New Roman" w:hAnsi="Times New Roman"/>
                <w:sz w:val="16"/>
                <w:szCs w:val="16"/>
              </w:rPr>
              <w:t xml:space="preserve">Data </w:t>
            </w:r>
            <w:r w:rsidRPr="00A93B5F">
              <w:rPr>
                <w:rFonts w:ascii="Times New Roman" w:hAnsi="Times New Roman"/>
                <w:i/>
                <w:iCs/>
                <w:sz w:val="16"/>
                <w:szCs w:val="16"/>
              </w:rPr>
              <w:t>N-gain</w:t>
            </w:r>
          </w:p>
        </w:tc>
      </w:tr>
      <w:tr w:rsidR="00A93B5F" w:rsidRPr="00A93B5F" w:rsidTr="00A93B5F">
        <w:trPr>
          <w:cantSplit/>
          <w:jc w:val="center"/>
        </w:trPr>
        <w:tc>
          <w:tcPr>
            <w:tcW w:w="2483" w:type="dxa"/>
            <w:tcBorders>
              <w:top w:val="single" w:sz="4" w:space="0" w:color="auto"/>
              <w:left w:val="single" w:sz="4" w:space="0" w:color="auto"/>
              <w:bottom w:val="single" w:sz="4" w:space="0" w:color="auto"/>
              <w:right w:val="single" w:sz="4" w:space="0" w:color="auto"/>
            </w:tcBorders>
            <w:vAlign w:val="center"/>
          </w:tcPr>
          <w:p w:rsidR="00A93B5F" w:rsidRPr="00A93B5F" w:rsidRDefault="00A93B5F" w:rsidP="00A93B5F">
            <w:pPr>
              <w:autoSpaceDE w:val="0"/>
              <w:autoSpaceDN w:val="0"/>
              <w:adjustRightInd w:val="0"/>
              <w:spacing w:after="0" w:line="240" w:lineRule="auto"/>
              <w:rPr>
                <w:rFonts w:ascii="Times New Roman" w:hAnsi="Times New Roman"/>
                <w:color w:val="000000"/>
                <w:sz w:val="16"/>
                <w:szCs w:val="16"/>
              </w:rPr>
            </w:pPr>
          </w:p>
        </w:tc>
        <w:tc>
          <w:tcPr>
            <w:tcW w:w="1319"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A93B5F">
              <w:rPr>
                <w:rFonts w:ascii="Times New Roman" w:hAnsi="Times New Roman"/>
                <w:color w:val="000000"/>
                <w:sz w:val="16"/>
                <w:szCs w:val="16"/>
              </w:rPr>
              <w:t>Kelas</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Kolmogorov-Smirnov</w:t>
            </w:r>
            <w:r w:rsidRPr="00A93B5F">
              <w:rPr>
                <w:rFonts w:ascii="Times New Roman" w:hAnsi="Times New Roman"/>
                <w:i/>
                <w:iCs/>
                <w:color w:val="000000"/>
                <w:sz w:val="16"/>
                <w:szCs w:val="16"/>
                <w:vertAlign w:val="superscript"/>
              </w:rPr>
              <w:t>a</w:t>
            </w:r>
          </w:p>
        </w:tc>
      </w:tr>
      <w:tr w:rsidR="00A93B5F" w:rsidRPr="00A93B5F" w:rsidTr="00A93B5F">
        <w:trPr>
          <w:cantSplit/>
          <w:jc w:val="center"/>
        </w:trPr>
        <w:tc>
          <w:tcPr>
            <w:tcW w:w="2483" w:type="dxa"/>
            <w:tcBorders>
              <w:top w:val="single" w:sz="4" w:space="0" w:color="auto"/>
              <w:left w:val="single" w:sz="4" w:space="0" w:color="auto"/>
              <w:bottom w:val="single" w:sz="4" w:space="0" w:color="auto"/>
              <w:right w:val="single" w:sz="4" w:space="0" w:color="auto"/>
            </w:tcBorders>
            <w:vAlign w:val="center"/>
          </w:tcPr>
          <w:p w:rsidR="00A93B5F" w:rsidRPr="00A93B5F" w:rsidRDefault="00A93B5F" w:rsidP="00A93B5F">
            <w:pPr>
              <w:autoSpaceDE w:val="0"/>
              <w:autoSpaceDN w:val="0"/>
              <w:adjustRightInd w:val="0"/>
              <w:spacing w:after="0" w:line="240" w:lineRule="auto"/>
              <w:rPr>
                <w:rFonts w:ascii="Times New Roman" w:hAnsi="Times New Roman"/>
                <w:color w:val="000000"/>
                <w:sz w:val="16"/>
                <w:szCs w:val="16"/>
              </w:rPr>
            </w:pPr>
          </w:p>
        </w:tc>
        <w:tc>
          <w:tcPr>
            <w:tcW w:w="1319" w:type="dxa"/>
            <w:vMerge/>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rPr>
                <w:rFonts w:ascii="Times New Roman" w:hAnsi="Times New Roman"/>
                <w:color w:val="000000"/>
                <w:sz w:val="16"/>
                <w:szCs w:val="16"/>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Statistic</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df</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Sig.</w:t>
            </w:r>
          </w:p>
        </w:tc>
      </w:tr>
      <w:tr w:rsidR="00A93B5F" w:rsidRPr="00A93B5F" w:rsidTr="00A93B5F">
        <w:trPr>
          <w:cantSplit/>
          <w:jc w:val="center"/>
        </w:trPr>
        <w:tc>
          <w:tcPr>
            <w:tcW w:w="24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A93B5F">
              <w:rPr>
                <w:rFonts w:ascii="Times New Roman" w:hAnsi="Times New Roman"/>
                <w:color w:val="000000"/>
                <w:sz w:val="16"/>
                <w:szCs w:val="16"/>
              </w:rPr>
              <w:t xml:space="preserve">Nilai </w:t>
            </w:r>
            <w:r w:rsidRPr="00A93B5F">
              <w:rPr>
                <w:rFonts w:ascii="Times New Roman" w:hAnsi="Times New Roman"/>
                <w:i/>
                <w:iCs/>
                <w:color w:val="000000"/>
                <w:sz w:val="16"/>
                <w:szCs w:val="16"/>
              </w:rPr>
              <w:t>N-Gain</w:t>
            </w:r>
            <w:r w:rsidRPr="00A93B5F">
              <w:rPr>
                <w:rFonts w:ascii="Times New Roman" w:hAnsi="Times New Roman"/>
                <w:color w:val="000000"/>
                <w:sz w:val="16"/>
                <w:szCs w:val="16"/>
              </w:rPr>
              <w:t xml:space="preserve"> Kemampuan Pemahaman Matematis </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A93B5F">
              <w:rPr>
                <w:rFonts w:ascii="Times New Roman" w:hAnsi="Times New Roman"/>
                <w:color w:val="000000"/>
                <w:sz w:val="16"/>
                <w:szCs w:val="16"/>
              </w:rPr>
              <w:t>Eksperimen</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.246</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26</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.000</w:t>
            </w:r>
          </w:p>
        </w:tc>
      </w:tr>
      <w:tr w:rsidR="00A93B5F" w:rsidRPr="00A93B5F" w:rsidTr="00A93B5F">
        <w:trPr>
          <w:cantSplit/>
          <w:jc w:val="center"/>
        </w:trPr>
        <w:tc>
          <w:tcPr>
            <w:tcW w:w="248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rPr>
                <w:rFonts w:ascii="Times New Roman" w:hAnsi="Times New Roman"/>
                <w:color w:val="000000"/>
                <w:sz w:val="16"/>
                <w:szCs w:val="16"/>
              </w:rPr>
            </w:pPr>
          </w:p>
        </w:tc>
        <w:tc>
          <w:tcPr>
            <w:tcW w:w="131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A93B5F">
              <w:rPr>
                <w:rFonts w:ascii="Times New Roman" w:hAnsi="Times New Roman"/>
                <w:color w:val="000000"/>
                <w:sz w:val="16"/>
                <w:szCs w:val="16"/>
              </w:rPr>
              <w:t>Kontrol</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.163</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26</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.075</w:t>
            </w:r>
          </w:p>
        </w:tc>
      </w:tr>
      <w:tr w:rsidR="00A93B5F" w:rsidRPr="00A93B5F" w:rsidTr="00A93B5F">
        <w:trPr>
          <w:cantSplit/>
          <w:jc w:val="center"/>
        </w:trPr>
        <w:tc>
          <w:tcPr>
            <w:tcW w:w="24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A93B5F">
              <w:rPr>
                <w:rFonts w:ascii="Times New Roman" w:hAnsi="Times New Roman"/>
                <w:color w:val="000000"/>
                <w:sz w:val="16"/>
                <w:szCs w:val="16"/>
              </w:rPr>
              <w:t>Nillai_</w:t>
            </w:r>
            <w:r w:rsidRPr="00A93B5F">
              <w:rPr>
                <w:rFonts w:ascii="Times New Roman" w:hAnsi="Times New Roman"/>
                <w:i/>
                <w:iCs/>
                <w:color w:val="000000"/>
                <w:sz w:val="16"/>
                <w:szCs w:val="16"/>
              </w:rPr>
              <w:t xml:space="preserve">N-Gain Kemampuan </w:t>
            </w:r>
            <w:r w:rsidRPr="00A93B5F">
              <w:rPr>
                <w:rFonts w:ascii="Times New Roman" w:hAnsi="Times New Roman"/>
                <w:color w:val="000000"/>
                <w:sz w:val="16"/>
                <w:szCs w:val="16"/>
              </w:rPr>
              <w:t>Penalaran Matematis</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A93B5F">
              <w:rPr>
                <w:rFonts w:ascii="Times New Roman" w:hAnsi="Times New Roman"/>
                <w:color w:val="000000"/>
                <w:sz w:val="16"/>
                <w:szCs w:val="16"/>
              </w:rPr>
              <w:t>Eksperimen</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.124</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26</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.200</w:t>
            </w:r>
            <w:r w:rsidRPr="00A93B5F">
              <w:rPr>
                <w:rFonts w:ascii="Times New Roman" w:hAnsi="Times New Roman"/>
                <w:color w:val="000000"/>
                <w:sz w:val="16"/>
                <w:szCs w:val="16"/>
                <w:vertAlign w:val="superscript"/>
              </w:rPr>
              <w:t>*</w:t>
            </w:r>
          </w:p>
        </w:tc>
      </w:tr>
      <w:tr w:rsidR="00A93B5F" w:rsidRPr="00A93B5F" w:rsidTr="00A93B5F">
        <w:trPr>
          <w:cantSplit/>
          <w:jc w:val="center"/>
        </w:trPr>
        <w:tc>
          <w:tcPr>
            <w:tcW w:w="248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rPr>
                <w:rFonts w:ascii="Times New Roman" w:hAnsi="Times New Roman"/>
                <w:color w:val="000000"/>
                <w:sz w:val="16"/>
                <w:szCs w:val="16"/>
              </w:rPr>
            </w:pPr>
          </w:p>
        </w:tc>
        <w:tc>
          <w:tcPr>
            <w:tcW w:w="131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A93B5F">
              <w:rPr>
                <w:rFonts w:ascii="Times New Roman" w:hAnsi="Times New Roman"/>
                <w:color w:val="000000"/>
                <w:sz w:val="16"/>
                <w:szCs w:val="16"/>
              </w:rPr>
              <w:t>Kontrol</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.115</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26</w:t>
            </w:r>
          </w:p>
        </w:tc>
        <w:tc>
          <w:tcPr>
            <w:tcW w:w="1023" w:type="dxa"/>
            <w:gridSpan w:val="2"/>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.200</w:t>
            </w:r>
            <w:r w:rsidRPr="00A93B5F">
              <w:rPr>
                <w:rFonts w:ascii="Times New Roman" w:hAnsi="Times New Roman"/>
                <w:color w:val="000000"/>
                <w:sz w:val="16"/>
                <w:szCs w:val="16"/>
                <w:vertAlign w:val="superscript"/>
              </w:rPr>
              <w:t>*</w:t>
            </w:r>
          </w:p>
        </w:tc>
      </w:tr>
      <w:tr w:rsidR="00A93B5F" w:rsidRPr="00A93B5F" w:rsidTr="00A93B5F">
        <w:trPr>
          <w:gridAfter w:val="1"/>
          <w:wAfter w:w="58" w:type="dxa"/>
          <w:cantSplit/>
          <w:jc w:val="center"/>
        </w:trPr>
        <w:tc>
          <w:tcPr>
            <w:tcW w:w="6813" w:type="dxa"/>
            <w:gridSpan w:val="5"/>
            <w:tcBorders>
              <w:top w:val="nil"/>
              <w:left w:val="nil"/>
              <w:bottom w:val="nil"/>
              <w:right w:val="nil"/>
            </w:tcBorders>
            <w:shd w:val="clear" w:color="auto" w:fill="FFFFFF"/>
          </w:tcPr>
          <w:p w:rsidR="00A93B5F" w:rsidRPr="00A93B5F"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A93B5F">
              <w:rPr>
                <w:rFonts w:ascii="Times New Roman" w:hAnsi="Times New Roman"/>
                <w:i/>
                <w:iCs/>
                <w:color w:val="000000"/>
                <w:sz w:val="16"/>
                <w:szCs w:val="16"/>
              </w:rPr>
              <w:t>*. This is a lower bound of the true significance.</w:t>
            </w:r>
          </w:p>
        </w:tc>
      </w:tr>
      <w:tr w:rsidR="00A93B5F" w:rsidRPr="00A93B5F" w:rsidTr="00A93B5F">
        <w:trPr>
          <w:gridAfter w:val="1"/>
          <w:wAfter w:w="58" w:type="dxa"/>
          <w:cantSplit/>
          <w:jc w:val="center"/>
        </w:trPr>
        <w:tc>
          <w:tcPr>
            <w:tcW w:w="6813" w:type="dxa"/>
            <w:gridSpan w:val="5"/>
            <w:tcBorders>
              <w:top w:val="nil"/>
              <w:left w:val="nil"/>
              <w:bottom w:val="nil"/>
              <w:right w:val="nil"/>
            </w:tcBorders>
            <w:shd w:val="clear" w:color="auto" w:fill="FFFFFF"/>
          </w:tcPr>
          <w:p w:rsidR="00A93B5F" w:rsidRPr="00A93B5F"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A93B5F">
              <w:rPr>
                <w:rFonts w:ascii="Times New Roman" w:hAnsi="Times New Roman"/>
                <w:i/>
                <w:iCs/>
                <w:color w:val="000000"/>
                <w:sz w:val="16"/>
                <w:szCs w:val="16"/>
              </w:rPr>
              <w:t>a. Lilliefors Significance Correction</w:t>
            </w:r>
          </w:p>
        </w:tc>
      </w:tr>
    </w:tbl>
    <w:p w:rsidR="00A93B5F" w:rsidRDefault="00A93B5F" w:rsidP="00A93B5F">
      <w:pPr>
        <w:tabs>
          <w:tab w:val="left" w:pos="709"/>
        </w:tabs>
        <w:spacing w:after="0" w:line="240" w:lineRule="auto"/>
        <w:jc w:val="both"/>
        <w:rPr>
          <w:rFonts w:ascii="Times New Roman" w:hAnsi="Times New Roman"/>
          <w:sz w:val="24"/>
          <w:szCs w:val="24"/>
        </w:rPr>
      </w:pPr>
    </w:p>
    <w:p w:rsidR="00A93B5F" w:rsidRPr="00546ADF" w:rsidRDefault="00A93B5F" w:rsidP="00A93B5F">
      <w:pPr>
        <w:spacing w:after="0" w:line="480" w:lineRule="auto"/>
        <w:jc w:val="both"/>
        <w:rPr>
          <w:rFonts w:ascii="Times New Roman" w:hAnsi="Times New Roman"/>
          <w:bCs/>
          <w:sz w:val="24"/>
          <w:szCs w:val="24"/>
        </w:rPr>
      </w:pPr>
      <w:r w:rsidRPr="00546ADF">
        <w:rPr>
          <w:rFonts w:ascii="Times New Roman" w:hAnsi="Times New Roman"/>
          <w:sz w:val="24"/>
          <w:szCs w:val="24"/>
        </w:rPr>
        <w:t xml:space="preserve">Hipotesi penelitian, </w:t>
      </w:r>
      <w:r w:rsidRPr="00546ADF">
        <w:rPr>
          <w:rFonts w:ascii="Times New Roman" w:hAnsi="Times New Roman"/>
          <w:bCs/>
          <w:sz w:val="24"/>
          <w:szCs w:val="24"/>
        </w:rPr>
        <w:t>kriteria uji yang diberikan adalah menerima H</w:t>
      </w:r>
      <w:r w:rsidRPr="00546ADF">
        <w:rPr>
          <w:rFonts w:ascii="Times New Roman" w:hAnsi="Times New Roman"/>
          <w:bCs/>
          <w:sz w:val="24"/>
          <w:szCs w:val="24"/>
          <w:vertAlign w:val="subscript"/>
        </w:rPr>
        <w:t>0</w:t>
      </w:r>
      <w:r w:rsidRPr="00546ADF">
        <w:rPr>
          <w:rFonts w:ascii="Times New Roman" w:hAnsi="Times New Roman"/>
          <w:bCs/>
          <w:sz w:val="24"/>
          <w:szCs w:val="24"/>
        </w:rPr>
        <w:t xml:space="preserve"> jika </w:t>
      </w:r>
      <w:r w:rsidRPr="00546ADF">
        <w:rPr>
          <w:rFonts w:ascii="Times New Roman" w:hAnsi="Times New Roman"/>
          <w:bCs/>
          <w:i/>
          <w:iCs/>
          <w:sz w:val="24"/>
          <w:szCs w:val="24"/>
        </w:rPr>
        <w:t>Sig</w:t>
      </w:r>
      <w:r w:rsidRPr="00546ADF">
        <w:rPr>
          <w:rFonts w:ascii="Times New Roman" w:hAnsi="Times New Roman"/>
          <w:bCs/>
          <w:sz w:val="24"/>
          <w:szCs w:val="24"/>
        </w:rPr>
        <w:t>.(</w:t>
      </w:r>
      <w:r w:rsidRPr="00546ADF">
        <w:rPr>
          <w:rFonts w:ascii="Times New Roman" w:hAnsi="Times New Roman"/>
          <w:bCs/>
          <w:i/>
          <w:iCs/>
          <w:sz w:val="24"/>
          <w:szCs w:val="24"/>
        </w:rPr>
        <w:t>p-value</w:t>
      </w:r>
      <w:r w:rsidRPr="00546ADF">
        <w:rPr>
          <w:rFonts w:ascii="Times New Roman" w:hAnsi="Times New Roman"/>
          <w:bCs/>
          <w:sz w:val="24"/>
          <w:szCs w:val="24"/>
        </w:rPr>
        <w:t xml:space="preserve">) </w:t>
      </w:r>
      <m:oMath>
        <m:r>
          <w:rPr>
            <w:rFonts w:ascii="Cambria Math" w:hAnsi="Cambria Math"/>
            <w:sz w:val="24"/>
            <w:szCs w:val="24"/>
          </w:rPr>
          <m:t>≥α</m:t>
        </m:r>
      </m:oMath>
      <w:r w:rsidRPr="00546ADF">
        <w:rPr>
          <w:rFonts w:ascii="Times New Roman" w:hAnsi="Times New Roman"/>
          <w:bCs/>
          <w:sz w:val="24"/>
          <w:szCs w:val="24"/>
        </w:rPr>
        <w:t xml:space="preserve"> dan kondisi lainnya ditolak (Martadiputra, 2012). </w:t>
      </w:r>
    </w:p>
    <w:p w:rsidR="00A93B5F" w:rsidRPr="00546ADF" w:rsidRDefault="00A93B5F" w:rsidP="00A93B5F">
      <w:pPr>
        <w:spacing w:after="0" w:line="480" w:lineRule="auto"/>
        <w:ind w:firstLine="720"/>
        <w:jc w:val="both"/>
        <w:rPr>
          <w:rFonts w:ascii="Times New Roman" w:hAnsi="Times New Roman"/>
          <w:sz w:val="24"/>
          <w:szCs w:val="24"/>
        </w:rPr>
      </w:pPr>
      <w:r w:rsidRPr="00546ADF">
        <w:rPr>
          <w:rFonts w:ascii="Times New Roman" w:hAnsi="Times New Roman"/>
          <w:sz w:val="24"/>
          <w:szCs w:val="24"/>
        </w:rPr>
        <w:t xml:space="preserve">Nilai </w:t>
      </w:r>
      <w:r w:rsidRPr="00546ADF">
        <w:rPr>
          <w:rFonts w:ascii="Times New Roman" w:hAnsi="Times New Roman"/>
          <w:i/>
          <w:iCs/>
          <w:sz w:val="24"/>
          <w:szCs w:val="24"/>
        </w:rPr>
        <w:t xml:space="preserve">Sig. </w:t>
      </w:r>
      <w:r w:rsidRPr="00546ADF">
        <w:rPr>
          <w:rFonts w:ascii="Times New Roman" w:hAnsi="Times New Roman"/>
          <w:sz w:val="24"/>
          <w:szCs w:val="24"/>
        </w:rPr>
        <w:t xml:space="preserve">pada kemampuan pemahaman matematis pada </w:t>
      </w:r>
      <w:r w:rsidRPr="00546ADF">
        <w:rPr>
          <w:rFonts w:ascii="Times New Roman" w:hAnsi="Times New Roman"/>
          <w:i/>
          <w:iCs/>
          <w:sz w:val="24"/>
          <w:szCs w:val="24"/>
        </w:rPr>
        <w:t>Kolmogorov-Smirnov</w:t>
      </w:r>
      <w:r w:rsidRPr="00546ADF">
        <w:rPr>
          <w:rFonts w:ascii="Times New Roman" w:hAnsi="Times New Roman"/>
          <w:i/>
          <w:iCs/>
          <w:sz w:val="24"/>
          <w:szCs w:val="24"/>
          <w:vertAlign w:val="superscript"/>
        </w:rPr>
        <w:t>a</w:t>
      </w:r>
      <w:r w:rsidRPr="00546ADF">
        <w:rPr>
          <w:rFonts w:ascii="Times New Roman" w:hAnsi="Times New Roman"/>
          <w:sz w:val="24"/>
          <w:szCs w:val="24"/>
        </w:rPr>
        <w:t xml:space="preserve"> (0,00</w:t>
      </w:r>
      <w:r>
        <w:rPr>
          <w:rFonts w:ascii="Times New Roman" w:hAnsi="Times New Roman"/>
          <w:sz w:val="24"/>
          <w:szCs w:val="24"/>
        </w:rPr>
        <w:t>0</w:t>
      </w:r>
      <w:r w:rsidRPr="00546ADF">
        <w:rPr>
          <w:rFonts w:ascii="Times New Roman" w:hAnsi="Times New Roman"/>
          <w:sz w:val="24"/>
          <w:szCs w:val="24"/>
        </w:rPr>
        <w:t xml:space="preserve">) &lt; 0,05 untuk kelas eksperimen tidak berdistribusi normal. Sedangkan pada kelas </w:t>
      </w:r>
      <w:r w:rsidRPr="00F9112D">
        <w:rPr>
          <w:rFonts w:ascii="Times New Roman" w:hAnsi="Times New Roman"/>
          <w:sz w:val="24"/>
          <w:szCs w:val="24"/>
        </w:rPr>
        <w:t>kontrol</w:t>
      </w:r>
      <w:r w:rsidRPr="00546ADF">
        <w:rPr>
          <w:rFonts w:ascii="Times New Roman" w:hAnsi="Times New Roman"/>
          <w:sz w:val="24"/>
          <w:szCs w:val="24"/>
        </w:rPr>
        <w:t xml:space="preserve"> nilai </w:t>
      </w:r>
      <w:r w:rsidRPr="00546ADF">
        <w:rPr>
          <w:rFonts w:ascii="Times New Roman" w:hAnsi="Times New Roman"/>
          <w:i/>
          <w:iCs/>
          <w:sz w:val="24"/>
          <w:szCs w:val="24"/>
        </w:rPr>
        <w:t xml:space="preserve">Sig. </w:t>
      </w:r>
      <w:r>
        <w:rPr>
          <w:rFonts w:ascii="Times New Roman" w:hAnsi="Times New Roman"/>
          <w:sz w:val="24"/>
          <w:szCs w:val="24"/>
        </w:rPr>
        <w:t>(0,075) ≥</w:t>
      </w:r>
      <w:r w:rsidRPr="00546ADF">
        <w:rPr>
          <w:rFonts w:ascii="Times New Roman" w:hAnsi="Times New Roman"/>
          <w:sz w:val="24"/>
          <w:szCs w:val="24"/>
        </w:rPr>
        <w:t xml:space="preserve"> 0,05 maka data berdistribusi normal. Pada kemampuan penalaran matematis nilai </w:t>
      </w:r>
      <w:r w:rsidRPr="00546ADF">
        <w:rPr>
          <w:rFonts w:ascii="Times New Roman" w:hAnsi="Times New Roman"/>
          <w:i/>
          <w:iCs/>
          <w:sz w:val="24"/>
          <w:szCs w:val="24"/>
        </w:rPr>
        <w:t xml:space="preserve">Sig. </w:t>
      </w:r>
      <w:r w:rsidRPr="00546ADF">
        <w:rPr>
          <w:rFonts w:ascii="Times New Roman" w:hAnsi="Times New Roman"/>
          <w:sz w:val="24"/>
          <w:szCs w:val="24"/>
        </w:rPr>
        <w:t xml:space="preserve">untuk kelas eksperimen dan kelas </w:t>
      </w:r>
      <w:r w:rsidRPr="00F9112D">
        <w:rPr>
          <w:rFonts w:ascii="Times New Roman" w:hAnsi="Times New Roman"/>
          <w:sz w:val="24"/>
          <w:szCs w:val="24"/>
        </w:rPr>
        <w:t>kontrol</w:t>
      </w:r>
      <w:r>
        <w:rPr>
          <w:rFonts w:ascii="Times New Roman" w:hAnsi="Times New Roman"/>
          <w:sz w:val="24"/>
          <w:szCs w:val="24"/>
        </w:rPr>
        <w:t xml:space="preserve"> ≥ 0,05 maka data</w:t>
      </w:r>
      <w:r w:rsidRPr="00546ADF">
        <w:rPr>
          <w:rFonts w:ascii="Times New Roman" w:hAnsi="Times New Roman"/>
          <w:sz w:val="24"/>
          <w:szCs w:val="24"/>
        </w:rPr>
        <w:t xml:space="preserve"> berdistribusi normal. </w:t>
      </w:r>
    </w:p>
    <w:p w:rsidR="00A93B5F" w:rsidRPr="0066639F" w:rsidRDefault="00A93B5F" w:rsidP="00A93B5F">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Uji homogenitas pada data </w:t>
      </w:r>
      <w:r w:rsidRPr="00D1049E">
        <w:rPr>
          <w:rFonts w:ascii="Times New Roman" w:hAnsi="Times New Roman"/>
          <w:i/>
          <w:iCs/>
          <w:sz w:val="24"/>
          <w:szCs w:val="24"/>
        </w:rPr>
        <w:t>N-Gain</w:t>
      </w:r>
      <w:r>
        <w:rPr>
          <w:rFonts w:ascii="Times New Roman" w:hAnsi="Times New Roman"/>
          <w:sz w:val="24"/>
          <w:szCs w:val="24"/>
        </w:rPr>
        <w:t xml:space="preserve"> ditunjukan pada tabel berikut terhadap kemampuan pemahaman matematis dan penalaran matematis</w:t>
      </w:r>
    </w:p>
    <w:tbl>
      <w:tblPr>
        <w:tblW w:w="52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29"/>
        <w:gridCol w:w="1030"/>
        <w:gridCol w:w="1030"/>
        <w:gridCol w:w="2123"/>
      </w:tblGrid>
      <w:tr w:rsidR="00A93B5F" w:rsidRPr="00A93B5F" w:rsidTr="00A93B5F">
        <w:trPr>
          <w:cantSplit/>
          <w:jc w:val="center"/>
        </w:trPr>
        <w:tc>
          <w:tcPr>
            <w:tcW w:w="5212" w:type="dxa"/>
            <w:gridSpan w:val="4"/>
            <w:tcBorders>
              <w:top w:val="nil"/>
              <w:left w:val="nil"/>
              <w:bottom w:val="nil"/>
              <w:right w:val="nil"/>
            </w:tcBorders>
            <w:shd w:val="clear" w:color="auto" w:fill="FFFFFF"/>
          </w:tcPr>
          <w:p w:rsidR="00A93B5F" w:rsidRPr="00A93B5F" w:rsidRDefault="00B02B58" w:rsidP="00A93B5F">
            <w:pPr>
              <w:autoSpaceDE w:val="0"/>
              <w:autoSpaceDN w:val="0"/>
              <w:adjustRightInd w:val="0"/>
              <w:spacing w:after="0" w:line="240" w:lineRule="auto"/>
              <w:ind w:left="60" w:right="60"/>
              <w:jc w:val="center"/>
              <w:rPr>
                <w:rFonts w:ascii="Times New Roman" w:hAnsi="Times New Roman"/>
                <w:sz w:val="16"/>
                <w:szCs w:val="16"/>
              </w:rPr>
            </w:pPr>
            <w:r>
              <w:rPr>
                <w:rFonts w:ascii="Times New Roman" w:hAnsi="Times New Roman"/>
                <w:sz w:val="16"/>
                <w:szCs w:val="16"/>
              </w:rPr>
              <w:t>Tabel 20</w:t>
            </w:r>
          </w:p>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Levene's Test of Equality of Error Variances</w:t>
            </w:r>
            <w:r w:rsidRPr="00A93B5F">
              <w:rPr>
                <w:rFonts w:ascii="Times New Roman" w:hAnsi="Times New Roman"/>
                <w:i/>
                <w:iCs/>
                <w:color w:val="000000"/>
                <w:sz w:val="16"/>
                <w:szCs w:val="16"/>
                <w:vertAlign w:val="superscript"/>
              </w:rPr>
              <w:t>a</w:t>
            </w:r>
          </w:p>
        </w:tc>
      </w:tr>
      <w:tr w:rsidR="00A93B5F" w:rsidRPr="00A93B5F" w:rsidTr="00A93B5F">
        <w:trPr>
          <w:cantSplit/>
          <w:jc w:val="center"/>
        </w:trPr>
        <w:tc>
          <w:tcPr>
            <w:tcW w:w="5212" w:type="dxa"/>
            <w:gridSpan w:val="4"/>
            <w:tcBorders>
              <w:top w:val="nil"/>
              <w:left w:val="nil"/>
              <w:bottom w:val="single" w:sz="4" w:space="0" w:color="auto"/>
              <w:right w:val="nil"/>
            </w:tcBorders>
            <w:shd w:val="clear" w:color="auto" w:fill="FFFFFF"/>
            <w:vAlign w:val="bottom"/>
          </w:tcPr>
          <w:p w:rsidR="00A93B5F" w:rsidRPr="00A93B5F" w:rsidRDefault="00A93B5F" w:rsidP="00A93B5F">
            <w:pPr>
              <w:autoSpaceDE w:val="0"/>
              <w:autoSpaceDN w:val="0"/>
              <w:adjustRightInd w:val="0"/>
              <w:spacing w:after="0" w:line="240" w:lineRule="auto"/>
              <w:rPr>
                <w:rFonts w:ascii="Times New Roman" w:hAnsi="Times New Roman"/>
                <w:sz w:val="16"/>
                <w:szCs w:val="16"/>
              </w:rPr>
            </w:pPr>
            <w:r w:rsidRPr="00A93B5F">
              <w:rPr>
                <w:rFonts w:ascii="Times New Roman" w:hAnsi="Times New Roman"/>
                <w:i/>
                <w:iCs/>
                <w:color w:val="000000"/>
                <w:sz w:val="16"/>
                <w:szCs w:val="16"/>
                <w:highlight w:val="white"/>
              </w:rPr>
              <w:t>Dependent Variable</w:t>
            </w:r>
            <w:r w:rsidRPr="00A93B5F">
              <w:rPr>
                <w:rFonts w:ascii="Times New Roman" w:hAnsi="Times New Roman"/>
                <w:color w:val="000000"/>
                <w:sz w:val="16"/>
                <w:szCs w:val="16"/>
                <w:highlight w:val="white"/>
              </w:rPr>
              <w:t>:   Nilai_</w:t>
            </w:r>
            <w:r w:rsidRPr="00A93B5F">
              <w:rPr>
                <w:rFonts w:ascii="Times New Roman" w:hAnsi="Times New Roman"/>
                <w:i/>
                <w:iCs/>
                <w:color w:val="000000"/>
                <w:sz w:val="16"/>
                <w:szCs w:val="16"/>
                <w:highlight w:val="white"/>
              </w:rPr>
              <w:t>N-Gain</w:t>
            </w:r>
            <w:r w:rsidRPr="00A93B5F">
              <w:rPr>
                <w:rFonts w:ascii="Times New Roman" w:hAnsi="Times New Roman"/>
                <w:color w:val="000000"/>
                <w:sz w:val="16"/>
                <w:szCs w:val="16"/>
                <w:highlight w:val="white"/>
              </w:rPr>
              <w:t xml:space="preserve"> Pemahaman  </w:t>
            </w:r>
          </w:p>
        </w:tc>
      </w:tr>
      <w:tr w:rsidR="00A93B5F" w:rsidRPr="00A93B5F" w:rsidTr="00A93B5F">
        <w:trPr>
          <w:cantSplit/>
          <w:jc w:val="center"/>
        </w:trPr>
        <w:tc>
          <w:tcPr>
            <w:tcW w:w="102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F</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df1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df2</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Sig.</w:t>
            </w:r>
          </w:p>
        </w:tc>
      </w:tr>
      <w:tr w:rsidR="00A93B5F" w:rsidRPr="00A93B5F" w:rsidTr="00A93B5F">
        <w:trPr>
          <w:cantSplit/>
          <w:jc w:val="center"/>
        </w:trPr>
        <w:tc>
          <w:tcPr>
            <w:tcW w:w="102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2.060</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5</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46</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.088</w:t>
            </w:r>
          </w:p>
        </w:tc>
      </w:tr>
      <w:tr w:rsidR="00A93B5F" w:rsidRPr="00A93B5F" w:rsidTr="00A93B5F">
        <w:trPr>
          <w:cantSplit/>
          <w:jc w:val="center"/>
        </w:trPr>
        <w:tc>
          <w:tcPr>
            <w:tcW w:w="5212" w:type="dxa"/>
            <w:gridSpan w:val="4"/>
            <w:tcBorders>
              <w:top w:val="single" w:sz="4" w:space="0" w:color="auto"/>
              <w:left w:val="nil"/>
              <w:bottom w:val="nil"/>
              <w:right w:val="nil"/>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A93B5F">
              <w:rPr>
                <w:rFonts w:ascii="Times New Roman" w:hAnsi="Times New Roman"/>
                <w:i/>
                <w:iCs/>
                <w:color w:val="000000"/>
                <w:sz w:val="16"/>
                <w:szCs w:val="16"/>
              </w:rPr>
              <w:t>Tests the null hypothesis that the error variance of the dependent variable is equal across groups.</w:t>
            </w:r>
          </w:p>
        </w:tc>
      </w:tr>
      <w:tr w:rsidR="00A93B5F" w:rsidRPr="00A93B5F" w:rsidTr="00A93B5F">
        <w:trPr>
          <w:cantSplit/>
          <w:jc w:val="center"/>
        </w:trPr>
        <w:tc>
          <w:tcPr>
            <w:tcW w:w="5212" w:type="dxa"/>
            <w:gridSpan w:val="4"/>
            <w:tcBorders>
              <w:top w:val="nil"/>
              <w:left w:val="nil"/>
              <w:bottom w:val="nil"/>
              <w:right w:val="nil"/>
            </w:tcBorders>
            <w:shd w:val="clear" w:color="auto" w:fill="FFFFFF"/>
          </w:tcPr>
          <w:p w:rsidR="00A93B5F" w:rsidRPr="00A93B5F"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A93B5F">
              <w:rPr>
                <w:rFonts w:ascii="Times New Roman" w:hAnsi="Times New Roman"/>
                <w:i/>
                <w:iCs/>
                <w:color w:val="000000"/>
                <w:sz w:val="16"/>
                <w:szCs w:val="16"/>
              </w:rPr>
              <w:t>a. Design: Intercept + Model + KAM + Model * KAM</w:t>
            </w:r>
          </w:p>
        </w:tc>
      </w:tr>
    </w:tbl>
    <w:p w:rsidR="00A93B5F" w:rsidRPr="000C4D34" w:rsidRDefault="00A93B5F" w:rsidP="00A93B5F">
      <w:pPr>
        <w:autoSpaceDE w:val="0"/>
        <w:autoSpaceDN w:val="0"/>
        <w:adjustRightInd w:val="0"/>
        <w:spacing w:after="0" w:line="240" w:lineRule="auto"/>
        <w:rPr>
          <w:rFonts w:ascii="Times New Roman" w:hAnsi="Times New Roman"/>
          <w:sz w:val="24"/>
          <w:szCs w:val="24"/>
        </w:rPr>
      </w:pPr>
    </w:p>
    <w:tbl>
      <w:tblPr>
        <w:tblW w:w="50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29"/>
        <w:gridCol w:w="1030"/>
        <w:gridCol w:w="1030"/>
        <w:gridCol w:w="1982"/>
      </w:tblGrid>
      <w:tr w:rsidR="00A93B5F" w:rsidRPr="00A93B5F" w:rsidTr="00A93B5F">
        <w:trPr>
          <w:cantSplit/>
          <w:jc w:val="center"/>
        </w:trPr>
        <w:tc>
          <w:tcPr>
            <w:tcW w:w="5071" w:type="dxa"/>
            <w:gridSpan w:val="4"/>
            <w:tcBorders>
              <w:top w:val="nil"/>
              <w:left w:val="nil"/>
              <w:bottom w:val="nil"/>
              <w:right w:val="nil"/>
            </w:tcBorders>
            <w:shd w:val="clear" w:color="auto" w:fill="FFFFFF"/>
          </w:tcPr>
          <w:p w:rsidR="00A93B5F" w:rsidRPr="00A93B5F" w:rsidRDefault="00B02B58" w:rsidP="00A93B5F">
            <w:pPr>
              <w:autoSpaceDE w:val="0"/>
              <w:autoSpaceDN w:val="0"/>
              <w:adjustRightInd w:val="0"/>
              <w:spacing w:after="0" w:line="240" w:lineRule="auto"/>
              <w:ind w:left="60" w:right="60"/>
              <w:jc w:val="center"/>
              <w:rPr>
                <w:rFonts w:ascii="Times New Roman" w:hAnsi="Times New Roman"/>
                <w:sz w:val="16"/>
                <w:szCs w:val="16"/>
              </w:rPr>
            </w:pPr>
            <w:r>
              <w:rPr>
                <w:rFonts w:ascii="Times New Roman" w:hAnsi="Times New Roman"/>
                <w:sz w:val="16"/>
                <w:szCs w:val="16"/>
              </w:rPr>
              <w:t>Tabel 21</w:t>
            </w:r>
          </w:p>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Levene's Test of Equality of Error Variances</w:t>
            </w:r>
            <w:r w:rsidRPr="00A93B5F">
              <w:rPr>
                <w:rFonts w:ascii="Times New Roman" w:hAnsi="Times New Roman"/>
                <w:i/>
                <w:iCs/>
                <w:color w:val="000000"/>
                <w:sz w:val="16"/>
                <w:szCs w:val="16"/>
                <w:vertAlign w:val="superscript"/>
              </w:rPr>
              <w:t>a</w:t>
            </w:r>
          </w:p>
        </w:tc>
      </w:tr>
      <w:tr w:rsidR="00A93B5F" w:rsidRPr="00A93B5F" w:rsidTr="00A93B5F">
        <w:trPr>
          <w:cantSplit/>
          <w:jc w:val="center"/>
        </w:trPr>
        <w:tc>
          <w:tcPr>
            <w:tcW w:w="5071" w:type="dxa"/>
            <w:gridSpan w:val="4"/>
            <w:tcBorders>
              <w:top w:val="nil"/>
              <w:left w:val="nil"/>
              <w:bottom w:val="single" w:sz="4" w:space="0" w:color="auto"/>
              <w:right w:val="nil"/>
            </w:tcBorders>
            <w:shd w:val="clear" w:color="auto" w:fill="FFFFFF"/>
            <w:vAlign w:val="bottom"/>
          </w:tcPr>
          <w:p w:rsidR="00A93B5F" w:rsidRPr="00A93B5F" w:rsidRDefault="00A93B5F" w:rsidP="00A93B5F">
            <w:pPr>
              <w:autoSpaceDE w:val="0"/>
              <w:autoSpaceDN w:val="0"/>
              <w:adjustRightInd w:val="0"/>
              <w:spacing w:after="0" w:line="240" w:lineRule="auto"/>
              <w:rPr>
                <w:rFonts w:ascii="Times New Roman" w:hAnsi="Times New Roman"/>
                <w:i/>
                <w:iCs/>
                <w:sz w:val="16"/>
                <w:szCs w:val="16"/>
              </w:rPr>
            </w:pPr>
            <w:r w:rsidRPr="00A93B5F">
              <w:rPr>
                <w:rFonts w:ascii="Times New Roman" w:hAnsi="Times New Roman"/>
                <w:i/>
                <w:iCs/>
                <w:color w:val="000000"/>
                <w:sz w:val="16"/>
                <w:szCs w:val="16"/>
                <w:highlight w:val="white"/>
              </w:rPr>
              <w:t xml:space="preserve">Dependent Variable:   </w:t>
            </w:r>
            <w:r w:rsidRPr="00A93B5F">
              <w:rPr>
                <w:rFonts w:ascii="Times New Roman" w:hAnsi="Times New Roman"/>
                <w:color w:val="000000"/>
                <w:sz w:val="16"/>
                <w:szCs w:val="16"/>
                <w:highlight w:val="white"/>
              </w:rPr>
              <w:t>Nillai</w:t>
            </w:r>
            <w:r w:rsidRPr="00A93B5F">
              <w:rPr>
                <w:rFonts w:ascii="Times New Roman" w:hAnsi="Times New Roman"/>
                <w:i/>
                <w:iCs/>
                <w:color w:val="000000"/>
                <w:sz w:val="16"/>
                <w:szCs w:val="16"/>
                <w:highlight w:val="white"/>
              </w:rPr>
              <w:t xml:space="preserve">_N-Gain </w:t>
            </w:r>
            <w:r w:rsidRPr="00A93B5F">
              <w:rPr>
                <w:rFonts w:ascii="Times New Roman" w:hAnsi="Times New Roman"/>
                <w:color w:val="000000"/>
                <w:sz w:val="16"/>
                <w:szCs w:val="16"/>
                <w:highlight w:val="white"/>
              </w:rPr>
              <w:t>Penalaran</w:t>
            </w:r>
            <w:r w:rsidRPr="00A93B5F">
              <w:rPr>
                <w:rFonts w:ascii="Times New Roman" w:hAnsi="Times New Roman"/>
                <w:i/>
                <w:iCs/>
                <w:color w:val="000000"/>
                <w:sz w:val="16"/>
                <w:szCs w:val="16"/>
                <w:highlight w:val="white"/>
              </w:rPr>
              <w:t xml:space="preserve">  </w:t>
            </w:r>
          </w:p>
        </w:tc>
      </w:tr>
      <w:tr w:rsidR="00A93B5F" w:rsidRPr="00A93B5F" w:rsidTr="00A93B5F">
        <w:trPr>
          <w:cantSplit/>
          <w:jc w:val="center"/>
        </w:trPr>
        <w:tc>
          <w:tcPr>
            <w:tcW w:w="102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F</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df1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df2</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A93B5F">
              <w:rPr>
                <w:rFonts w:ascii="Times New Roman" w:hAnsi="Times New Roman"/>
                <w:i/>
                <w:iCs/>
                <w:color w:val="000000"/>
                <w:sz w:val="16"/>
                <w:szCs w:val="16"/>
              </w:rPr>
              <w:t>Sig.</w:t>
            </w:r>
          </w:p>
        </w:tc>
      </w:tr>
      <w:tr w:rsidR="00A93B5F" w:rsidRPr="00A93B5F" w:rsidTr="00A93B5F">
        <w:trPr>
          <w:cantSplit/>
          <w:jc w:val="center"/>
        </w:trPr>
        <w:tc>
          <w:tcPr>
            <w:tcW w:w="1029"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1.475</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5</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46</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A93B5F" w:rsidRPr="00A93B5F"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A93B5F">
              <w:rPr>
                <w:rFonts w:ascii="Times New Roman" w:hAnsi="Times New Roman"/>
                <w:color w:val="000000"/>
                <w:sz w:val="16"/>
                <w:szCs w:val="16"/>
              </w:rPr>
              <w:t>.217</w:t>
            </w:r>
          </w:p>
        </w:tc>
      </w:tr>
      <w:tr w:rsidR="00A93B5F" w:rsidRPr="00A93B5F" w:rsidTr="00A93B5F">
        <w:trPr>
          <w:cantSplit/>
          <w:jc w:val="center"/>
        </w:trPr>
        <w:tc>
          <w:tcPr>
            <w:tcW w:w="5071" w:type="dxa"/>
            <w:gridSpan w:val="4"/>
            <w:tcBorders>
              <w:top w:val="single" w:sz="4" w:space="0" w:color="auto"/>
              <w:left w:val="nil"/>
              <w:bottom w:val="nil"/>
              <w:right w:val="nil"/>
            </w:tcBorders>
            <w:shd w:val="clear" w:color="auto" w:fill="FFFFFF"/>
            <w:vAlign w:val="center"/>
          </w:tcPr>
          <w:p w:rsidR="00A93B5F" w:rsidRPr="00A93B5F"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A93B5F">
              <w:rPr>
                <w:rFonts w:ascii="Times New Roman" w:hAnsi="Times New Roman"/>
                <w:i/>
                <w:iCs/>
                <w:color w:val="000000"/>
                <w:sz w:val="16"/>
                <w:szCs w:val="16"/>
              </w:rPr>
              <w:t>Tests the null hypothesis that the error variance of the dependent variable is equal across groups.</w:t>
            </w:r>
          </w:p>
        </w:tc>
      </w:tr>
      <w:tr w:rsidR="00A93B5F" w:rsidRPr="00A93B5F" w:rsidTr="00A93B5F">
        <w:trPr>
          <w:cantSplit/>
          <w:jc w:val="center"/>
        </w:trPr>
        <w:tc>
          <w:tcPr>
            <w:tcW w:w="5071" w:type="dxa"/>
            <w:gridSpan w:val="4"/>
            <w:tcBorders>
              <w:top w:val="nil"/>
              <w:left w:val="nil"/>
              <w:bottom w:val="nil"/>
              <w:right w:val="nil"/>
            </w:tcBorders>
            <w:shd w:val="clear" w:color="auto" w:fill="FFFFFF"/>
          </w:tcPr>
          <w:p w:rsidR="00A93B5F" w:rsidRPr="00A93B5F"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A93B5F">
              <w:rPr>
                <w:rFonts w:ascii="Times New Roman" w:hAnsi="Times New Roman"/>
                <w:i/>
                <w:iCs/>
                <w:color w:val="000000"/>
                <w:sz w:val="16"/>
                <w:szCs w:val="16"/>
              </w:rPr>
              <w:t xml:space="preserve">a. Design: Intercept </w:t>
            </w:r>
            <w:r w:rsidRPr="00A93B5F">
              <w:rPr>
                <w:rFonts w:ascii="Times New Roman" w:hAnsi="Times New Roman"/>
                <w:color w:val="000000"/>
                <w:sz w:val="16"/>
                <w:szCs w:val="16"/>
              </w:rPr>
              <w:t>+ Model + KAM + Model * KAM</w:t>
            </w:r>
          </w:p>
        </w:tc>
      </w:tr>
    </w:tbl>
    <w:p w:rsidR="00A93B5F" w:rsidRDefault="00A93B5F" w:rsidP="00A93B5F">
      <w:pPr>
        <w:spacing w:after="0" w:line="240" w:lineRule="auto"/>
        <w:ind w:left="426"/>
        <w:jc w:val="both"/>
        <w:rPr>
          <w:rFonts w:ascii="Times New Roman" w:hAnsi="Times New Roman"/>
          <w:bCs/>
          <w:sz w:val="24"/>
          <w:szCs w:val="24"/>
        </w:rPr>
      </w:pPr>
    </w:p>
    <w:p w:rsidR="00A93B5F" w:rsidRPr="0035366C" w:rsidRDefault="00A93B5F" w:rsidP="00A93B5F">
      <w:pPr>
        <w:spacing w:after="0" w:line="480" w:lineRule="auto"/>
        <w:ind w:firstLine="709"/>
        <w:jc w:val="both"/>
        <w:rPr>
          <w:rFonts w:ascii="Times New Roman" w:hAnsi="Times New Roman"/>
          <w:bCs/>
          <w:sz w:val="24"/>
          <w:szCs w:val="24"/>
        </w:rPr>
      </w:pPr>
      <w:r w:rsidRPr="00546ADF">
        <w:rPr>
          <w:rFonts w:ascii="Times New Roman" w:hAnsi="Times New Roman"/>
          <w:bCs/>
          <w:sz w:val="24"/>
          <w:szCs w:val="24"/>
        </w:rPr>
        <w:t xml:space="preserve">Uji statistik yang digunakan adalah uji </w:t>
      </w:r>
      <w:r w:rsidRPr="00546ADF">
        <w:rPr>
          <w:rFonts w:ascii="Times New Roman" w:hAnsi="Times New Roman"/>
          <w:bCs/>
          <w:i/>
          <w:iCs/>
          <w:sz w:val="24"/>
          <w:szCs w:val="24"/>
        </w:rPr>
        <w:t>Levene’s Tes</w:t>
      </w:r>
      <w:r w:rsidRPr="00546ADF">
        <w:rPr>
          <w:rFonts w:ascii="Times New Roman" w:hAnsi="Times New Roman"/>
          <w:bCs/>
          <w:sz w:val="24"/>
          <w:szCs w:val="24"/>
        </w:rPr>
        <w:t>. kriteria uji yang diberikan adalah menerima H</w:t>
      </w:r>
      <w:r w:rsidRPr="00546ADF">
        <w:rPr>
          <w:rFonts w:ascii="Times New Roman" w:hAnsi="Times New Roman"/>
          <w:bCs/>
          <w:sz w:val="24"/>
          <w:szCs w:val="24"/>
          <w:vertAlign w:val="subscript"/>
        </w:rPr>
        <w:t>0</w:t>
      </w:r>
      <w:r w:rsidRPr="00546ADF">
        <w:rPr>
          <w:rFonts w:ascii="Times New Roman" w:hAnsi="Times New Roman"/>
          <w:bCs/>
          <w:sz w:val="24"/>
          <w:szCs w:val="24"/>
        </w:rPr>
        <w:t xml:space="preserve"> jika </w:t>
      </w:r>
      <w:r w:rsidRPr="00546ADF">
        <w:rPr>
          <w:rFonts w:ascii="Times New Roman" w:hAnsi="Times New Roman"/>
          <w:bCs/>
          <w:i/>
          <w:iCs/>
          <w:sz w:val="24"/>
          <w:szCs w:val="24"/>
        </w:rPr>
        <w:t>Sig</w:t>
      </w:r>
      <w:r w:rsidRPr="00546ADF">
        <w:rPr>
          <w:rFonts w:ascii="Times New Roman" w:hAnsi="Times New Roman"/>
          <w:bCs/>
          <w:sz w:val="24"/>
          <w:szCs w:val="24"/>
        </w:rPr>
        <w:t>.(</w:t>
      </w:r>
      <w:r w:rsidRPr="00546ADF">
        <w:rPr>
          <w:rFonts w:ascii="Times New Roman" w:hAnsi="Times New Roman"/>
          <w:bCs/>
          <w:i/>
          <w:iCs/>
          <w:sz w:val="24"/>
          <w:szCs w:val="24"/>
        </w:rPr>
        <w:t>p-value</w:t>
      </w:r>
      <w:r w:rsidRPr="00546ADF">
        <w:rPr>
          <w:rFonts w:ascii="Times New Roman" w:hAnsi="Times New Roman"/>
          <w:bCs/>
          <w:sz w:val="24"/>
          <w:szCs w:val="24"/>
        </w:rPr>
        <w:t xml:space="preserve">) </w:t>
      </w:r>
      <m:oMath>
        <m:r>
          <w:rPr>
            <w:rFonts w:ascii="Cambria Math" w:hAnsi="Cambria Math"/>
            <w:sz w:val="24"/>
            <w:szCs w:val="24"/>
          </w:rPr>
          <m:t>≥α</m:t>
        </m:r>
      </m:oMath>
      <w:r w:rsidRPr="00546ADF">
        <w:rPr>
          <w:rFonts w:ascii="Times New Roman" w:hAnsi="Times New Roman"/>
          <w:bCs/>
          <w:sz w:val="24"/>
          <w:szCs w:val="24"/>
        </w:rPr>
        <w:t xml:space="preserve"> dan kondisi lainnya ditolak </w:t>
      </w:r>
      <w:r w:rsidRPr="00546ADF">
        <w:rPr>
          <w:rFonts w:ascii="Times New Roman" w:hAnsi="Times New Roman"/>
          <w:bCs/>
          <w:sz w:val="24"/>
          <w:szCs w:val="24"/>
        </w:rPr>
        <w:lastRenderedPageBreak/>
        <w:t>(Martadiputra, 2012).</w:t>
      </w:r>
      <w:r>
        <w:rPr>
          <w:rFonts w:ascii="Times New Roman" w:hAnsi="Times New Roman"/>
          <w:bCs/>
          <w:sz w:val="24"/>
          <w:szCs w:val="24"/>
        </w:rPr>
        <w:t xml:space="preserve"> Dari data pada tabel di atas, nilai </w:t>
      </w:r>
      <w:r w:rsidRPr="00EE0FC4">
        <w:rPr>
          <w:rFonts w:ascii="Times New Roman" w:hAnsi="Times New Roman"/>
          <w:bCs/>
          <w:i/>
          <w:iCs/>
          <w:sz w:val="24"/>
          <w:szCs w:val="24"/>
        </w:rPr>
        <w:t>Sig</w:t>
      </w:r>
      <w:r>
        <w:rPr>
          <w:rFonts w:ascii="Times New Roman" w:hAnsi="Times New Roman"/>
          <w:bCs/>
          <w:sz w:val="24"/>
          <w:szCs w:val="24"/>
        </w:rPr>
        <w:t xml:space="preserve"> pada peningkatan kemampuan pemahaman matemtais dan penalaran matematis </w:t>
      </w:r>
      <m:oMath>
        <m:r>
          <w:rPr>
            <w:rFonts w:ascii="Cambria Math" w:hAnsi="Cambria Math"/>
            <w:sz w:val="24"/>
            <w:szCs w:val="24"/>
          </w:rPr>
          <m:t>≥α</m:t>
        </m:r>
      </m:oMath>
      <w:r>
        <w:rPr>
          <w:rFonts w:ascii="Times New Roman" w:hAnsi="Times New Roman"/>
          <w:sz w:val="24"/>
          <w:szCs w:val="24"/>
        </w:rPr>
        <w:t xml:space="preserve"> (0,05), maka varians data homogen.</w:t>
      </w:r>
    </w:p>
    <w:p w:rsidR="00A93B5F" w:rsidRPr="00E731E6" w:rsidRDefault="00A93B5F" w:rsidP="00A93B5F">
      <w:pPr>
        <w:autoSpaceDE w:val="0"/>
        <w:autoSpaceDN w:val="0"/>
        <w:adjustRightInd w:val="0"/>
        <w:spacing w:after="0" w:line="480" w:lineRule="auto"/>
        <w:ind w:right="60" w:firstLine="720"/>
        <w:jc w:val="both"/>
        <w:rPr>
          <w:rFonts w:ascii="Times New Roman" w:hAnsi="Times New Roman"/>
          <w:sz w:val="24"/>
          <w:szCs w:val="24"/>
        </w:rPr>
      </w:pPr>
      <w:r>
        <w:rPr>
          <w:rFonts w:ascii="Times New Roman" w:hAnsi="Times New Roman"/>
          <w:sz w:val="24"/>
          <w:szCs w:val="24"/>
        </w:rPr>
        <w:t>Untuk menjawab rumusan masalah pada peningkatan kemampuan pemahaman matematis peneliian ini dapat disajikan pada hasil analisis SPSS 21 berikut.</w:t>
      </w:r>
    </w:p>
    <w:p w:rsidR="00A93B5F" w:rsidRPr="00A93B5F" w:rsidRDefault="00A93B5F" w:rsidP="0012794B">
      <w:pPr>
        <w:pStyle w:val="ListParagraph"/>
        <w:numPr>
          <w:ilvl w:val="0"/>
          <w:numId w:val="1"/>
        </w:numPr>
        <w:spacing w:after="0" w:line="480" w:lineRule="auto"/>
        <w:ind w:left="426" w:hanging="426"/>
        <w:jc w:val="both"/>
        <w:rPr>
          <w:rFonts w:ascii="Times New Roman" w:hAnsi="Times New Roman"/>
          <w:sz w:val="24"/>
          <w:szCs w:val="24"/>
        </w:rPr>
      </w:pPr>
      <w:r>
        <w:rPr>
          <w:rFonts w:ascii="Times New Roman" w:hAnsi="Times New Roman"/>
          <w:sz w:val="24"/>
          <w:szCs w:val="24"/>
        </w:rPr>
        <w:t>Ap</w:t>
      </w:r>
      <w:r w:rsidRPr="00F85C13">
        <w:rPr>
          <w:rFonts w:ascii="Times New Roman" w:hAnsi="Times New Roman"/>
          <w:sz w:val="24"/>
          <w:szCs w:val="24"/>
        </w:rPr>
        <w:t xml:space="preserve">akah terdapat perbedaan peningkatan kemampuan pemahaman matematis antara siswa yang belajar </w:t>
      </w:r>
      <w:r>
        <w:rPr>
          <w:rFonts w:ascii="Times New Roman" w:hAnsi="Times New Roman"/>
          <w:color w:val="000000"/>
          <w:sz w:val="24"/>
          <w:szCs w:val="24"/>
        </w:rPr>
        <w:t xml:space="preserve">PBL </w:t>
      </w:r>
      <w:r w:rsidRPr="00F85C13">
        <w:rPr>
          <w:rFonts w:ascii="Times New Roman" w:hAnsi="Times New Roman"/>
          <w:sz w:val="24"/>
          <w:szCs w:val="24"/>
        </w:rPr>
        <w:t>dan siswa yang belajar pembelajaran langsung?</w:t>
      </w:r>
    </w:p>
    <w:tbl>
      <w:tblPr>
        <w:tblW w:w="8036" w:type="dxa"/>
        <w:jc w:val="center"/>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79"/>
        <w:gridCol w:w="1469"/>
        <w:gridCol w:w="1011"/>
        <w:gridCol w:w="1394"/>
        <w:gridCol w:w="1072"/>
        <w:gridCol w:w="1011"/>
      </w:tblGrid>
      <w:tr w:rsidR="00A93B5F" w:rsidRPr="00B02B58" w:rsidTr="00A93B5F">
        <w:trPr>
          <w:cantSplit/>
          <w:jc w:val="center"/>
        </w:trPr>
        <w:tc>
          <w:tcPr>
            <w:tcW w:w="8036" w:type="dxa"/>
            <w:gridSpan w:val="6"/>
            <w:tcBorders>
              <w:top w:val="nil"/>
              <w:left w:val="nil"/>
              <w:bottom w:val="nil"/>
              <w:right w:val="nil"/>
            </w:tcBorders>
            <w:shd w:val="clear" w:color="auto" w:fill="FFFFFF"/>
          </w:tcPr>
          <w:p w:rsidR="00A93B5F" w:rsidRPr="00B02B58" w:rsidRDefault="00B02B58" w:rsidP="00A93B5F">
            <w:pPr>
              <w:autoSpaceDE w:val="0"/>
              <w:autoSpaceDN w:val="0"/>
              <w:adjustRightInd w:val="0"/>
              <w:spacing w:after="0" w:line="240" w:lineRule="auto"/>
              <w:ind w:left="60" w:right="60"/>
              <w:jc w:val="center"/>
              <w:rPr>
                <w:rFonts w:ascii="Times New Roman" w:hAnsi="Times New Roman"/>
                <w:sz w:val="16"/>
                <w:szCs w:val="16"/>
              </w:rPr>
            </w:pPr>
            <w:r w:rsidRPr="00B02B58">
              <w:rPr>
                <w:rFonts w:ascii="Times New Roman" w:hAnsi="Times New Roman"/>
                <w:sz w:val="16"/>
                <w:szCs w:val="16"/>
              </w:rPr>
              <w:t>Tabel 22</w:t>
            </w:r>
          </w:p>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Tests of Between-Subjects Effects</w:t>
            </w:r>
          </w:p>
        </w:tc>
      </w:tr>
      <w:tr w:rsidR="00A93B5F" w:rsidRPr="00B02B58" w:rsidTr="00A93B5F">
        <w:trPr>
          <w:cantSplit/>
          <w:jc w:val="center"/>
        </w:trPr>
        <w:tc>
          <w:tcPr>
            <w:tcW w:w="8036" w:type="dxa"/>
            <w:gridSpan w:val="6"/>
            <w:tcBorders>
              <w:top w:val="nil"/>
              <w:left w:val="nil"/>
              <w:bottom w:val="single" w:sz="4" w:space="0" w:color="auto"/>
              <w:right w:val="nil"/>
            </w:tcBorders>
            <w:shd w:val="clear" w:color="auto" w:fill="FFFFFF"/>
            <w:vAlign w:val="bottom"/>
          </w:tcPr>
          <w:p w:rsidR="00A93B5F" w:rsidRPr="00B02B58" w:rsidRDefault="00A93B5F" w:rsidP="00A93B5F">
            <w:pPr>
              <w:autoSpaceDE w:val="0"/>
              <w:autoSpaceDN w:val="0"/>
              <w:adjustRightInd w:val="0"/>
              <w:spacing w:after="0" w:line="240" w:lineRule="auto"/>
              <w:rPr>
                <w:rFonts w:ascii="Times New Roman" w:hAnsi="Times New Roman"/>
                <w:sz w:val="16"/>
                <w:szCs w:val="16"/>
              </w:rPr>
            </w:pPr>
            <w:r w:rsidRPr="00B02B58">
              <w:rPr>
                <w:rFonts w:ascii="Times New Roman" w:hAnsi="Times New Roman"/>
                <w:i/>
                <w:iCs/>
                <w:color w:val="000000"/>
                <w:sz w:val="16"/>
                <w:szCs w:val="16"/>
                <w:highlight w:val="white"/>
              </w:rPr>
              <w:t>Dependent Variable:</w:t>
            </w:r>
            <w:r w:rsidRPr="00B02B58">
              <w:rPr>
                <w:rFonts w:ascii="Times New Roman" w:hAnsi="Times New Roman"/>
                <w:color w:val="000000"/>
                <w:sz w:val="16"/>
                <w:szCs w:val="16"/>
                <w:highlight w:val="white"/>
              </w:rPr>
              <w:t xml:space="preserve">   Nilai_N-Gain Pemahaman  </w:t>
            </w:r>
          </w:p>
        </w:tc>
      </w:tr>
      <w:tr w:rsidR="00A93B5F" w:rsidRPr="00B02B58" w:rsidTr="00A93B5F">
        <w:trPr>
          <w:cantSplit/>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Source</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Type III Sum of Squares</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df</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Mean Square</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F</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Sig.</w:t>
            </w:r>
          </w:p>
        </w:tc>
      </w:tr>
      <w:tr w:rsidR="00A93B5F" w:rsidRPr="00B02B58" w:rsidTr="00A93B5F">
        <w:trPr>
          <w:cantSplit/>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Corrected Model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.110</w:t>
            </w:r>
            <w:r w:rsidRPr="00B02B58">
              <w:rPr>
                <w:rFonts w:ascii="Times New Roman" w:hAnsi="Times New Roman"/>
                <w:color w:val="000000"/>
                <w:sz w:val="16"/>
                <w:szCs w:val="16"/>
                <w:vertAlign w:val="superscript"/>
              </w:rPr>
              <w:t>a</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.022</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1.355</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.259</w:t>
            </w:r>
          </w:p>
        </w:tc>
      </w:tr>
      <w:tr w:rsidR="00A93B5F" w:rsidRPr="00B02B58" w:rsidTr="00A93B5F">
        <w:trPr>
          <w:cantSplit/>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Intercept</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26.574</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26.574</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1639.281</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.000</w:t>
            </w:r>
          </w:p>
        </w:tc>
      </w:tr>
      <w:tr w:rsidR="00A93B5F" w:rsidRPr="00B02B58" w:rsidTr="00A93B5F">
        <w:trPr>
          <w:cantSplit/>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KAM</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.068</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.034</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2.095</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.135</w:t>
            </w:r>
          </w:p>
        </w:tc>
      </w:tr>
      <w:tr w:rsidR="00A93B5F" w:rsidRPr="00B02B58" w:rsidTr="00A93B5F">
        <w:trPr>
          <w:cantSplit/>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Model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.011</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.011</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.659</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.421</w:t>
            </w:r>
          </w:p>
        </w:tc>
      </w:tr>
      <w:tr w:rsidR="00A93B5F" w:rsidRPr="00B02B58" w:rsidTr="00A93B5F">
        <w:trPr>
          <w:cantSplit/>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KAM * Model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.006</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.003</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.181</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.835</w:t>
            </w:r>
          </w:p>
        </w:tc>
      </w:tr>
      <w:tr w:rsidR="00A93B5F" w:rsidRPr="00B02B58" w:rsidTr="00A93B5F">
        <w:trPr>
          <w:cantSplit/>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Error</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.746</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46</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.016</w:t>
            </w: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r>
      <w:tr w:rsidR="00A93B5F" w:rsidRPr="00B02B58" w:rsidTr="00A93B5F">
        <w:trPr>
          <w:cantSplit/>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Total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39.298</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52</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r>
      <w:tr w:rsidR="00A93B5F" w:rsidRPr="00B02B58" w:rsidTr="00A93B5F">
        <w:trPr>
          <w:cantSplit/>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Corrected Total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.855</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51</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c>
          <w:tcPr>
            <w:tcW w:w="1072"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r>
      <w:tr w:rsidR="00A93B5F" w:rsidRPr="00B02B58" w:rsidTr="00A93B5F">
        <w:trPr>
          <w:cantSplit/>
          <w:jc w:val="center"/>
        </w:trPr>
        <w:tc>
          <w:tcPr>
            <w:tcW w:w="8036" w:type="dxa"/>
            <w:gridSpan w:val="6"/>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a. R Squared = .128 (Adjusted R Squared = .034)</w:t>
            </w:r>
          </w:p>
        </w:tc>
      </w:tr>
    </w:tbl>
    <w:p w:rsidR="00A93B5F" w:rsidRDefault="00A93B5F" w:rsidP="00A93B5F">
      <w:pPr>
        <w:autoSpaceDE w:val="0"/>
        <w:autoSpaceDN w:val="0"/>
        <w:adjustRightInd w:val="0"/>
        <w:spacing w:after="0" w:line="240" w:lineRule="auto"/>
        <w:jc w:val="both"/>
        <w:rPr>
          <w:rFonts w:ascii="Times New Roman" w:hAnsi="Times New Roman"/>
          <w:sz w:val="24"/>
          <w:szCs w:val="24"/>
        </w:rPr>
      </w:pPr>
    </w:p>
    <w:p w:rsidR="00A93B5F" w:rsidRPr="00B43FBE" w:rsidRDefault="00A93B5F" w:rsidP="00A93B5F">
      <w:pPr>
        <w:autoSpaceDE w:val="0"/>
        <w:autoSpaceDN w:val="0"/>
        <w:adjustRightInd w:val="0"/>
        <w:spacing w:after="0" w:line="480" w:lineRule="auto"/>
        <w:jc w:val="both"/>
        <w:rPr>
          <w:rFonts w:ascii="Times New Roman" w:hAnsi="Times New Roman"/>
          <w:sz w:val="24"/>
          <w:szCs w:val="24"/>
        </w:rPr>
      </w:pPr>
      <w:r w:rsidRPr="00546ADF">
        <w:rPr>
          <w:rFonts w:ascii="Times New Roman" w:hAnsi="Times New Roman"/>
          <w:sz w:val="24"/>
          <w:szCs w:val="24"/>
        </w:rPr>
        <w:t xml:space="preserve">Jika dilihat dari nilai </w:t>
      </w:r>
      <w:r w:rsidRPr="00546ADF">
        <w:rPr>
          <w:rFonts w:ascii="Times New Roman" w:hAnsi="Times New Roman"/>
          <w:i/>
          <w:iCs/>
          <w:sz w:val="24"/>
          <w:szCs w:val="24"/>
        </w:rPr>
        <w:t>alpha</w:t>
      </w:r>
      <w:r w:rsidRPr="00546ADF">
        <w:rPr>
          <w:rFonts w:ascii="Times New Roman" w:hAnsi="Times New Roman"/>
          <w:sz w:val="24"/>
          <w:szCs w:val="24"/>
        </w:rPr>
        <w:t xml:space="preserve"> (0</w:t>
      </w:r>
      <w:r>
        <w:rPr>
          <w:rFonts w:ascii="Times New Roman" w:hAnsi="Times New Roman"/>
          <w:sz w:val="24"/>
          <w:szCs w:val="24"/>
        </w:rPr>
        <w:t>,0</w:t>
      </w:r>
      <w:r w:rsidRPr="00546ADF">
        <w:rPr>
          <w:rFonts w:ascii="Times New Roman" w:hAnsi="Times New Roman"/>
          <w:sz w:val="24"/>
          <w:szCs w:val="24"/>
        </w:rPr>
        <w:t xml:space="preserve">5) menurut </w:t>
      </w:r>
      <w:r>
        <w:rPr>
          <w:rFonts w:ascii="Times New Roman" w:hAnsi="Times New Roman"/>
          <w:sz w:val="24"/>
          <w:szCs w:val="24"/>
        </w:rPr>
        <w:t>Uyanto (2009: 215</w:t>
      </w:r>
      <w:r w:rsidRPr="00546ADF">
        <w:rPr>
          <w:rFonts w:ascii="Times New Roman" w:hAnsi="Times New Roman"/>
          <w:sz w:val="24"/>
          <w:szCs w:val="24"/>
        </w:rPr>
        <w:t xml:space="preserve">) nilai </w:t>
      </w:r>
      <w:r w:rsidRPr="00546ADF">
        <w:rPr>
          <w:rFonts w:ascii="Times New Roman" w:hAnsi="Times New Roman"/>
          <w:i/>
          <w:iCs/>
          <w:sz w:val="24"/>
          <w:szCs w:val="24"/>
        </w:rPr>
        <w:t>Sig</w:t>
      </w:r>
      <w:r>
        <w:rPr>
          <w:rFonts w:ascii="Times New Roman" w:hAnsi="Times New Roman"/>
          <w:sz w:val="24"/>
          <w:szCs w:val="24"/>
        </w:rPr>
        <w:t>. &lt; 0,0</w:t>
      </w:r>
      <w:r w:rsidRPr="00546ADF">
        <w:rPr>
          <w:rFonts w:ascii="Times New Roman" w:hAnsi="Times New Roman"/>
          <w:sz w:val="24"/>
          <w:szCs w:val="24"/>
        </w:rPr>
        <w:t>5 maka Ho ditolak, untuk kondisi lainnya Ho diterima.</w:t>
      </w:r>
      <w:r>
        <w:rPr>
          <w:rFonts w:ascii="Times New Roman" w:hAnsi="Times New Roman"/>
          <w:sz w:val="24"/>
          <w:szCs w:val="24"/>
        </w:rPr>
        <w:t xml:space="preserve"> Oleh karena nilai Sig. pada baris Model (0,421) ≥ 0,05, maka Ho diterima, artinya tidak </w:t>
      </w:r>
      <w:r w:rsidRPr="00F85C13">
        <w:rPr>
          <w:rFonts w:ascii="Times New Roman" w:hAnsi="Times New Roman"/>
          <w:sz w:val="24"/>
          <w:szCs w:val="24"/>
        </w:rPr>
        <w:t xml:space="preserve">terdapat perbedaan peningkatan kemampuan pemahaman matematis antara siswa yang belajar </w:t>
      </w:r>
      <w:r>
        <w:rPr>
          <w:rFonts w:ascii="Times New Roman" w:hAnsi="Times New Roman"/>
          <w:color w:val="000000"/>
          <w:sz w:val="24"/>
          <w:szCs w:val="24"/>
        </w:rPr>
        <w:t>PBL</w:t>
      </w:r>
      <w:r w:rsidRPr="00F85C13">
        <w:rPr>
          <w:rFonts w:ascii="Times New Roman" w:hAnsi="Times New Roman"/>
          <w:sz w:val="24"/>
          <w:szCs w:val="24"/>
        </w:rPr>
        <w:t xml:space="preserve"> dan siswa yang belajar pembelajaran langsung</w:t>
      </w:r>
    </w:p>
    <w:p w:rsidR="00A93B5F" w:rsidRDefault="00A93B5F" w:rsidP="0012794B">
      <w:pPr>
        <w:pStyle w:val="ListParagraph"/>
        <w:numPr>
          <w:ilvl w:val="0"/>
          <w:numId w:val="1"/>
        </w:numPr>
        <w:spacing w:after="0" w:line="480" w:lineRule="auto"/>
        <w:ind w:left="426" w:hanging="426"/>
        <w:jc w:val="both"/>
        <w:rPr>
          <w:rFonts w:ascii="Times New Roman" w:hAnsi="Times New Roman"/>
          <w:sz w:val="24"/>
          <w:szCs w:val="24"/>
        </w:rPr>
      </w:pPr>
      <w:r w:rsidRPr="00221412">
        <w:rPr>
          <w:rFonts w:ascii="Times New Roman" w:hAnsi="Times New Roman"/>
          <w:sz w:val="24"/>
          <w:szCs w:val="24"/>
        </w:rPr>
        <w:t xml:space="preserve">Apakah terdapat perbedaan peningkatan kemampuan penalaran matematis antara siswa yang belajar </w:t>
      </w:r>
      <w:r w:rsidRPr="00221412">
        <w:rPr>
          <w:rFonts w:ascii="Times New Roman" w:hAnsi="Times New Roman"/>
          <w:i/>
          <w:iCs/>
          <w:color w:val="000000"/>
          <w:sz w:val="24"/>
          <w:szCs w:val="24"/>
        </w:rPr>
        <w:t>problem based learning</w:t>
      </w:r>
      <w:r w:rsidRPr="00221412">
        <w:rPr>
          <w:rFonts w:ascii="Times New Roman" w:hAnsi="Times New Roman"/>
          <w:color w:val="000000"/>
          <w:sz w:val="24"/>
          <w:szCs w:val="24"/>
        </w:rPr>
        <w:t xml:space="preserve"> </w:t>
      </w:r>
      <w:r w:rsidRPr="00221412">
        <w:rPr>
          <w:rFonts w:ascii="Times New Roman" w:hAnsi="Times New Roman"/>
          <w:sz w:val="24"/>
          <w:szCs w:val="24"/>
        </w:rPr>
        <w:t>dan siswa yang belajar pembelajaran langsung?</w:t>
      </w:r>
    </w:p>
    <w:p w:rsidR="00B02B58" w:rsidRPr="002E26BF" w:rsidRDefault="00B02B58" w:rsidP="00B02B58">
      <w:pPr>
        <w:pStyle w:val="ListParagraph"/>
        <w:spacing w:after="0" w:line="480" w:lineRule="auto"/>
        <w:jc w:val="both"/>
        <w:rPr>
          <w:rFonts w:ascii="Times New Roman" w:hAnsi="Times New Roman"/>
          <w:sz w:val="24"/>
          <w:szCs w:val="24"/>
        </w:rPr>
      </w:pPr>
    </w:p>
    <w:tbl>
      <w:tblPr>
        <w:tblW w:w="7549" w:type="dxa"/>
        <w:jc w:val="center"/>
        <w:tblLayout w:type="fixed"/>
        <w:tblCellMar>
          <w:left w:w="0" w:type="dxa"/>
          <w:right w:w="0" w:type="dxa"/>
        </w:tblCellMar>
        <w:tblLook w:val="0000"/>
      </w:tblPr>
      <w:tblGrid>
        <w:gridCol w:w="1653"/>
        <w:gridCol w:w="1469"/>
        <w:gridCol w:w="1011"/>
        <w:gridCol w:w="1394"/>
        <w:gridCol w:w="1011"/>
        <w:gridCol w:w="1011"/>
      </w:tblGrid>
      <w:tr w:rsidR="00A93B5F" w:rsidRPr="00B02B58" w:rsidTr="00A93B5F">
        <w:trPr>
          <w:cantSplit/>
          <w:jc w:val="center"/>
        </w:trPr>
        <w:tc>
          <w:tcPr>
            <w:tcW w:w="7549" w:type="dxa"/>
            <w:gridSpan w:val="6"/>
            <w:shd w:val="clear" w:color="auto" w:fill="FFFFFF"/>
          </w:tcPr>
          <w:p w:rsidR="00A93B5F" w:rsidRPr="00B02B58" w:rsidRDefault="00B02B58" w:rsidP="00A93B5F">
            <w:pPr>
              <w:autoSpaceDE w:val="0"/>
              <w:autoSpaceDN w:val="0"/>
              <w:adjustRightInd w:val="0"/>
              <w:spacing w:after="0" w:line="240" w:lineRule="auto"/>
              <w:ind w:left="60" w:right="60"/>
              <w:jc w:val="center"/>
              <w:rPr>
                <w:rFonts w:ascii="Times New Roman" w:hAnsi="Times New Roman"/>
                <w:sz w:val="16"/>
                <w:szCs w:val="16"/>
              </w:rPr>
            </w:pPr>
            <w:r w:rsidRPr="00B02B58">
              <w:rPr>
                <w:rFonts w:ascii="Times New Roman" w:hAnsi="Times New Roman"/>
                <w:sz w:val="16"/>
                <w:szCs w:val="16"/>
              </w:rPr>
              <w:lastRenderedPageBreak/>
              <w:t>Tabel 23</w:t>
            </w:r>
          </w:p>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Tests of Between-Subjects Effects</w:t>
            </w:r>
          </w:p>
        </w:tc>
      </w:tr>
      <w:tr w:rsidR="00A93B5F" w:rsidRPr="00B02B58" w:rsidTr="00A93B5F">
        <w:trPr>
          <w:cantSplit/>
          <w:jc w:val="center"/>
        </w:trPr>
        <w:tc>
          <w:tcPr>
            <w:tcW w:w="7549" w:type="dxa"/>
            <w:gridSpan w:val="6"/>
            <w:tcBorders>
              <w:bottom w:val="single" w:sz="4" w:space="0" w:color="auto"/>
            </w:tcBorders>
            <w:shd w:val="clear" w:color="auto" w:fill="FFFFFF"/>
            <w:vAlign w:val="bottom"/>
          </w:tcPr>
          <w:p w:rsidR="00A93B5F" w:rsidRPr="00B02B58" w:rsidRDefault="00A93B5F" w:rsidP="00A93B5F">
            <w:pPr>
              <w:autoSpaceDE w:val="0"/>
              <w:autoSpaceDN w:val="0"/>
              <w:adjustRightInd w:val="0"/>
              <w:spacing w:after="0" w:line="240" w:lineRule="auto"/>
              <w:rPr>
                <w:rFonts w:ascii="Times New Roman" w:hAnsi="Times New Roman"/>
                <w:sz w:val="16"/>
                <w:szCs w:val="16"/>
              </w:rPr>
            </w:pPr>
            <w:r w:rsidRPr="00B02B58">
              <w:rPr>
                <w:rFonts w:ascii="Times New Roman" w:hAnsi="Times New Roman"/>
                <w:i/>
                <w:iCs/>
                <w:color w:val="000000"/>
                <w:sz w:val="16"/>
                <w:szCs w:val="16"/>
                <w:highlight w:val="white"/>
              </w:rPr>
              <w:t>Dependent Variable</w:t>
            </w:r>
            <w:r w:rsidRPr="00B02B58">
              <w:rPr>
                <w:rFonts w:ascii="Times New Roman" w:hAnsi="Times New Roman"/>
                <w:color w:val="000000"/>
                <w:sz w:val="16"/>
                <w:szCs w:val="16"/>
                <w:highlight w:val="white"/>
              </w:rPr>
              <w:t>:   Nillai_</w:t>
            </w:r>
            <w:r w:rsidRPr="00B02B58">
              <w:rPr>
                <w:rFonts w:ascii="Times New Roman" w:hAnsi="Times New Roman"/>
                <w:i/>
                <w:iCs/>
                <w:color w:val="000000"/>
                <w:sz w:val="16"/>
                <w:szCs w:val="16"/>
                <w:highlight w:val="white"/>
              </w:rPr>
              <w:t>N-Gain</w:t>
            </w:r>
            <w:r w:rsidRPr="00B02B58">
              <w:rPr>
                <w:rFonts w:ascii="Times New Roman" w:hAnsi="Times New Roman"/>
                <w:color w:val="000000"/>
                <w:sz w:val="16"/>
                <w:szCs w:val="16"/>
                <w:highlight w:val="white"/>
              </w:rPr>
              <w:t xml:space="preserve"> Penalaran  </w:t>
            </w:r>
          </w:p>
        </w:tc>
      </w:tr>
      <w:tr w:rsidR="00A93B5F" w:rsidRPr="00B02B58" w:rsidTr="00A93B5F">
        <w:trPr>
          <w:cantSplit/>
          <w:jc w:val="center"/>
        </w:trPr>
        <w:tc>
          <w:tcPr>
            <w:tcW w:w="1653"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Source</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Type III Sum of Squares</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df</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Mean Square</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F</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Sig.</w:t>
            </w:r>
          </w:p>
        </w:tc>
      </w:tr>
      <w:tr w:rsidR="00A93B5F" w:rsidRPr="00B02B58" w:rsidTr="00A93B5F">
        <w:trPr>
          <w:cantSplit/>
          <w:jc w:val="center"/>
        </w:trPr>
        <w:tc>
          <w:tcPr>
            <w:tcW w:w="1653"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Corrected Model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1.167</w:t>
            </w:r>
            <w:r w:rsidRPr="00B02B58">
              <w:rPr>
                <w:rFonts w:ascii="Times New Roman" w:hAnsi="Times New Roman"/>
                <w:color w:val="000000"/>
                <w:sz w:val="16"/>
                <w:szCs w:val="16"/>
                <w:vertAlign w:val="superscript"/>
              </w:rPr>
              <w:t>a</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5</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.233</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7.603</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.000</w:t>
            </w:r>
          </w:p>
        </w:tc>
      </w:tr>
      <w:tr w:rsidR="00A93B5F" w:rsidRPr="00B02B58" w:rsidTr="00A93B5F">
        <w:trPr>
          <w:cantSplit/>
          <w:jc w:val="center"/>
        </w:trPr>
        <w:tc>
          <w:tcPr>
            <w:tcW w:w="1653"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Intercept</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9.389</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9.389</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305.755</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.000</w:t>
            </w:r>
          </w:p>
        </w:tc>
      </w:tr>
      <w:tr w:rsidR="00A93B5F" w:rsidRPr="00B02B58" w:rsidTr="00A93B5F">
        <w:trPr>
          <w:cantSplit/>
          <w:jc w:val="center"/>
        </w:trPr>
        <w:tc>
          <w:tcPr>
            <w:tcW w:w="1653"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Model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.798</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.798</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25.997</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.000</w:t>
            </w:r>
          </w:p>
        </w:tc>
      </w:tr>
      <w:tr w:rsidR="00A93B5F" w:rsidRPr="00B02B58" w:rsidTr="00A93B5F">
        <w:trPr>
          <w:cantSplit/>
          <w:jc w:val="center"/>
        </w:trPr>
        <w:tc>
          <w:tcPr>
            <w:tcW w:w="1653"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KAM</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.241</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.120</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3.923</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.027</w:t>
            </w:r>
          </w:p>
        </w:tc>
      </w:tr>
      <w:tr w:rsidR="00A93B5F" w:rsidRPr="00B02B58" w:rsidTr="00A93B5F">
        <w:trPr>
          <w:cantSplit/>
          <w:jc w:val="center"/>
        </w:trPr>
        <w:tc>
          <w:tcPr>
            <w:tcW w:w="1653"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Model * KAM</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.168</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.084</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2.734</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.076</w:t>
            </w:r>
          </w:p>
        </w:tc>
      </w:tr>
      <w:tr w:rsidR="00A93B5F" w:rsidRPr="00B02B58" w:rsidTr="00A93B5F">
        <w:trPr>
          <w:cantSplit/>
          <w:jc w:val="center"/>
        </w:trPr>
        <w:tc>
          <w:tcPr>
            <w:tcW w:w="1653"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Error</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1.413</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46</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.031</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r>
      <w:tr w:rsidR="00A93B5F" w:rsidRPr="00B02B58" w:rsidTr="00A93B5F">
        <w:trPr>
          <w:cantSplit/>
          <w:jc w:val="center"/>
        </w:trPr>
        <w:tc>
          <w:tcPr>
            <w:tcW w:w="1653"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Total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15.530</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52</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r>
      <w:tr w:rsidR="00A93B5F" w:rsidRPr="00B02B58" w:rsidTr="00A93B5F">
        <w:trPr>
          <w:cantSplit/>
          <w:jc w:val="center"/>
        </w:trPr>
        <w:tc>
          <w:tcPr>
            <w:tcW w:w="1653"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Corrected Total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2.580</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51</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sz w:val="16"/>
                <w:szCs w:val="16"/>
              </w:rPr>
            </w:pPr>
          </w:p>
        </w:tc>
      </w:tr>
      <w:tr w:rsidR="00A93B5F" w:rsidRPr="00B02B58" w:rsidTr="00A93B5F">
        <w:trPr>
          <w:cantSplit/>
          <w:jc w:val="center"/>
        </w:trPr>
        <w:tc>
          <w:tcPr>
            <w:tcW w:w="7549" w:type="dxa"/>
            <w:gridSpan w:val="6"/>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a. R Squared = .452 (Adjusted R Squared = .393)</w:t>
            </w:r>
          </w:p>
        </w:tc>
      </w:tr>
    </w:tbl>
    <w:p w:rsidR="00B02B58" w:rsidRDefault="00B02B58" w:rsidP="00B02B58">
      <w:pPr>
        <w:autoSpaceDE w:val="0"/>
        <w:autoSpaceDN w:val="0"/>
        <w:adjustRightInd w:val="0"/>
        <w:spacing w:after="0" w:line="240" w:lineRule="auto"/>
        <w:jc w:val="both"/>
        <w:rPr>
          <w:rFonts w:ascii="Times New Roman" w:hAnsi="Times New Roman"/>
          <w:sz w:val="24"/>
          <w:szCs w:val="24"/>
        </w:rPr>
      </w:pPr>
    </w:p>
    <w:p w:rsidR="00A93B5F" w:rsidRPr="009D1123" w:rsidRDefault="00A93B5F" w:rsidP="00B02B58">
      <w:pPr>
        <w:autoSpaceDE w:val="0"/>
        <w:autoSpaceDN w:val="0"/>
        <w:adjustRightInd w:val="0"/>
        <w:spacing w:after="0" w:line="480" w:lineRule="auto"/>
        <w:jc w:val="both"/>
        <w:rPr>
          <w:rFonts w:ascii="Times New Roman" w:hAnsi="Times New Roman"/>
          <w:sz w:val="24"/>
          <w:szCs w:val="24"/>
        </w:rPr>
      </w:pPr>
      <w:r w:rsidRPr="00546ADF">
        <w:rPr>
          <w:rFonts w:ascii="Times New Roman" w:hAnsi="Times New Roman"/>
          <w:sz w:val="24"/>
          <w:szCs w:val="24"/>
        </w:rPr>
        <w:t xml:space="preserve">Jika dilihat dari nilai </w:t>
      </w:r>
      <w:r w:rsidRPr="00546ADF">
        <w:rPr>
          <w:rFonts w:ascii="Times New Roman" w:hAnsi="Times New Roman"/>
          <w:i/>
          <w:iCs/>
          <w:sz w:val="24"/>
          <w:szCs w:val="24"/>
        </w:rPr>
        <w:t>alpha</w:t>
      </w:r>
      <w:r w:rsidRPr="00546ADF">
        <w:rPr>
          <w:rFonts w:ascii="Times New Roman" w:hAnsi="Times New Roman"/>
          <w:sz w:val="24"/>
          <w:szCs w:val="24"/>
        </w:rPr>
        <w:t xml:space="preserve"> (0</w:t>
      </w:r>
      <w:r>
        <w:rPr>
          <w:rFonts w:ascii="Times New Roman" w:hAnsi="Times New Roman"/>
          <w:sz w:val="24"/>
          <w:szCs w:val="24"/>
        </w:rPr>
        <w:t>,0</w:t>
      </w:r>
      <w:r w:rsidRPr="00546ADF">
        <w:rPr>
          <w:rFonts w:ascii="Times New Roman" w:hAnsi="Times New Roman"/>
          <w:sz w:val="24"/>
          <w:szCs w:val="24"/>
        </w:rPr>
        <w:t xml:space="preserve">5) menurut </w:t>
      </w:r>
      <w:r>
        <w:rPr>
          <w:rFonts w:ascii="Times New Roman" w:hAnsi="Times New Roman"/>
          <w:sz w:val="24"/>
          <w:szCs w:val="24"/>
        </w:rPr>
        <w:t>Uyanto (2009: 215</w:t>
      </w:r>
      <w:r w:rsidRPr="00546ADF">
        <w:rPr>
          <w:rFonts w:ascii="Times New Roman" w:hAnsi="Times New Roman"/>
          <w:sz w:val="24"/>
          <w:szCs w:val="24"/>
        </w:rPr>
        <w:t xml:space="preserve">) nilai </w:t>
      </w:r>
      <w:r w:rsidRPr="00546ADF">
        <w:rPr>
          <w:rFonts w:ascii="Times New Roman" w:hAnsi="Times New Roman"/>
          <w:i/>
          <w:iCs/>
          <w:sz w:val="24"/>
          <w:szCs w:val="24"/>
        </w:rPr>
        <w:t>Sig</w:t>
      </w:r>
      <w:r>
        <w:rPr>
          <w:rFonts w:ascii="Times New Roman" w:hAnsi="Times New Roman"/>
          <w:sz w:val="24"/>
          <w:szCs w:val="24"/>
        </w:rPr>
        <w:t>. &lt; 0,0</w:t>
      </w:r>
      <w:r w:rsidRPr="00546ADF">
        <w:rPr>
          <w:rFonts w:ascii="Times New Roman" w:hAnsi="Times New Roman"/>
          <w:sz w:val="24"/>
          <w:szCs w:val="24"/>
        </w:rPr>
        <w:t>5 maka Ho ditolak, untuk kondisi lainnya Ho diterima.</w:t>
      </w:r>
      <w:r>
        <w:rPr>
          <w:rFonts w:ascii="Times New Roman" w:hAnsi="Times New Roman"/>
          <w:sz w:val="24"/>
          <w:szCs w:val="24"/>
        </w:rPr>
        <w:t xml:space="preserve"> Oleh karena nilai Sig. pada baris model (0,000) &lt; 0,05, maka Ho ditolak, artinya </w:t>
      </w:r>
      <w:r w:rsidRPr="00F85C13">
        <w:rPr>
          <w:rFonts w:ascii="Times New Roman" w:hAnsi="Times New Roman"/>
          <w:sz w:val="24"/>
          <w:szCs w:val="24"/>
        </w:rPr>
        <w:t>terdapat perbedaan peningkatan kemampuan pe</w:t>
      </w:r>
      <w:r>
        <w:rPr>
          <w:rFonts w:ascii="Times New Roman" w:hAnsi="Times New Roman"/>
          <w:sz w:val="24"/>
          <w:szCs w:val="24"/>
        </w:rPr>
        <w:t>nalaran</w:t>
      </w:r>
      <w:r w:rsidRPr="00F85C13">
        <w:rPr>
          <w:rFonts w:ascii="Times New Roman" w:hAnsi="Times New Roman"/>
          <w:sz w:val="24"/>
          <w:szCs w:val="24"/>
        </w:rPr>
        <w:t xml:space="preserve"> matematis antara siswa yang belajar </w:t>
      </w:r>
      <w:r>
        <w:rPr>
          <w:rFonts w:ascii="Times New Roman" w:hAnsi="Times New Roman"/>
          <w:color w:val="000000"/>
          <w:sz w:val="24"/>
          <w:szCs w:val="24"/>
        </w:rPr>
        <w:t>PBL</w:t>
      </w:r>
      <w:r w:rsidRPr="00F85C13">
        <w:rPr>
          <w:rFonts w:ascii="Times New Roman" w:hAnsi="Times New Roman"/>
          <w:sz w:val="24"/>
          <w:szCs w:val="24"/>
        </w:rPr>
        <w:t xml:space="preserve"> dan siswa yang belajar pembelajaran langsung</w:t>
      </w:r>
    </w:p>
    <w:p w:rsidR="00A93B5F" w:rsidRPr="00E544EF" w:rsidRDefault="00A93B5F" w:rsidP="0012794B">
      <w:pPr>
        <w:pStyle w:val="ListParagraph"/>
        <w:numPr>
          <w:ilvl w:val="0"/>
          <w:numId w:val="1"/>
        </w:numPr>
        <w:spacing w:after="0" w:line="480" w:lineRule="auto"/>
        <w:ind w:left="426" w:hanging="426"/>
        <w:jc w:val="both"/>
        <w:rPr>
          <w:rFonts w:ascii="Times New Roman" w:hAnsi="Times New Roman"/>
          <w:sz w:val="24"/>
          <w:szCs w:val="24"/>
        </w:rPr>
      </w:pPr>
      <w:r w:rsidRPr="00B10EB7">
        <w:rPr>
          <w:rFonts w:ascii="Times New Roman" w:hAnsi="Times New Roman"/>
          <w:sz w:val="24"/>
          <w:szCs w:val="24"/>
        </w:rPr>
        <w:t>Apakah terdapat perbedaan peningkatan kemampuan pemahaman matematis antara siswa yang memiliki KAM tinggi, KAM sedang, dan KAM rendah</w:t>
      </w:r>
    </w:p>
    <w:tbl>
      <w:tblPr>
        <w:tblW w:w="8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49"/>
        <w:gridCol w:w="949"/>
        <w:gridCol w:w="1471"/>
        <w:gridCol w:w="1056"/>
        <w:gridCol w:w="1010"/>
        <w:gridCol w:w="1394"/>
        <w:gridCol w:w="1394"/>
      </w:tblGrid>
      <w:tr w:rsidR="00A93B5F" w:rsidRPr="00B02B58" w:rsidTr="00A93B5F">
        <w:trPr>
          <w:cantSplit/>
        </w:trPr>
        <w:tc>
          <w:tcPr>
            <w:tcW w:w="8223" w:type="dxa"/>
            <w:gridSpan w:val="7"/>
            <w:tcBorders>
              <w:top w:val="nil"/>
              <w:left w:val="nil"/>
              <w:bottom w:val="single" w:sz="4" w:space="0" w:color="auto"/>
              <w:right w:val="nil"/>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sz w:val="16"/>
                <w:szCs w:val="16"/>
              </w:rPr>
            </w:pPr>
            <w:r w:rsidRPr="00B02B58">
              <w:rPr>
                <w:rFonts w:ascii="Times New Roman" w:hAnsi="Times New Roman"/>
                <w:sz w:val="16"/>
                <w:szCs w:val="16"/>
              </w:rPr>
              <w:t>T</w:t>
            </w:r>
            <w:r w:rsidR="00B02B58" w:rsidRPr="00B02B58">
              <w:rPr>
                <w:rFonts w:ascii="Times New Roman" w:hAnsi="Times New Roman"/>
                <w:sz w:val="16"/>
                <w:szCs w:val="16"/>
              </w:rPr>
              <w:t>abel 24</w:t>
            </w:r>
          </w:p>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Multiple Comparisons</w:t>
            </w:r>
          </w:p>
        </w:tc>
      </w:tr>
      <w:tr w:rsidR="00A93B5F" w:rsidRPr="00B02B58" w:rsidTr="00A93B5F">
        <w:trPr>
          <w:cantSplit/>
        </w:trPr>
        <w:tc>
          <w:tcPr>
            <w:tcW w:w="8223"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A93B5F" w:rsidRPr="00B02B58" w:rsidRDefault="00A93B5F" w:rsidP="00A93B5F">
            <w:pPr>
              <w:autoSpaceDE w:val="0"/>
              <w:autoSpaceDN w:val="0"/>
              <w:adjustRightInd w:val="0"/>
              <w:spacing w:after="0" w:line="240" w:lineRule="auto"/>
              <w:rPr>
                <w:rFonts w:ascii="Times New Roman" w:hAnsi="Times New Roman"/>
                <w:sz w:val="16"/>
                <w:szCs w:val="16"/>
              </w:rPr>
            </w:pPr>
            <w:r w:rsidRPr="00B02B58">
              <w:rPr>
                <w:rFonts w:ascii="Times New Roman" w:hAnsi="Times New Roman"/>
                <w:i/>
                <w:iCs/>
                <w:color w:val="000000"/>
                <w:sz w:val="16"/>
                <w:szCs w:val="16"/>
                <w:highlight w:val="white"/>
              </w:rPr>
              <w:t>Dependent Variable</w:t>
            </w:r>
            <w:r w:rsidRPr="00B02B58">
              <w:rPr>
                <w:rFonts w:ascii="Times New Roman" w:hAnsi="Times New Roman"/>
                <w:color w:val="000000"/>
                <w:sz w:val="16"/>
                <w:szCs w:val="16"/>
                <w:highlight w:val="white"/>
              </w:rPr>
              <w:t>:   Nilai_</w:t>
            </w:r>
            <w:r w:rsidRPr="00B02B58">
              <w:rPr>
                <w:rFonts w:ascii="Times New Roman" w:hAnsi="Times New Roman"/>
                <w:i/>
                <w:iCs/>
                <w:color w:val="000000"/>
                <w:sz w:val="16"/>
                <w:szCs w:val="16"/>
                <w:highlight w:val="white"/>
              </w:rPr>
              <w:t>N-Gain</w:t>
            </w:r>
            <w:r w:rsidRPr="00B02B58">
              <w:rPr>
                <w:rFonts w:ascii="Times New Roman" w:hAnsi="Times New Roman"/>
                <w:color w:val="000000"/>
                <w:sz w:val="16"/>
                <w:szCs w:val="16"/>
                <w:highlight w:val="white"/>
              </w:rPr>
              <w:t xml:space="preserve"> Pemahaman  </w:t>
            </w:r>
          </w:p>
        </w:tc>
      </w:tr>
      <w:tr w:rsidR="00A93B5F" w:rsidRPr="00B02B58" w:rsidTr="00A93B5F">
        <w:trPr>
          <w:cantSplit/>
        </w:trPr>
        <w:tc>
          <w:tcPr>
            <w:tcW w:w="8223"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A93B5F" w:rsidRPr="00B02B58" w:rsidRDefault="00A93B5F" w:rsidP="00A93B5F">
            <w:pPr>
              <w:autoSpaceDE w:val="0"/>
              <w:autoSpaceDN w:val="0"/>
              <w:adjustRightInd w:val="0"/>
              <w:spacing w:after="0" w:line="240" w:lineRule="auto"/>
              <w:rPr>
                <w:rFonts w:ascii="Times New Roman" w:hAnsi="Times New Roman"/>
                <w:i/>
                <w:iCs/>
                <w:sz w:val="16"/>
                <w:szCs w:val="16"/>
              </w:rPr>
            </w:pPr>
            <w:r w:rsidRPr="00B02B58">
              <w:rPr>
                <w:rFonts w:ascii="Times New Roman" w:hAnsi="Times New Roman"/>
                <w:i/>
                <w:iCs/>
                <w:color w:val="000000"/>
                <w:sz w:val="16"/>
                <w:szCs w:val="16"/>
                <w:highlight w:val="white"/>
              </w:rPr>
              <w:t xml:space="preserve">Tukey HSD  </w:t>
            </w:r>
          </w:p>
        </w:tc>
      </w:tr>
      <w:tr w:rsidR="00A93B5F" w:rsidRPr="00B02B58" w:rsidTr="00A93B5F">
        <w:trPr>
          <w:cantSplit/>
        </w:trPr>
        <w:tc>
          <w:tcPr>
            <w:tcW w:w="949"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(I) KAM</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(J) KAM</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Mean Difference (I-J)</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Std. Error</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Sig.</w:t>
            </w: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95% Confidence Interval</w:t>
            </w:r>
          </w:p>
        </w:tc>
      </w:tr>
      <w:tr w:rsidR="00A93B5F" w:rsidRPr="00B02B58" w:rsidTr="00A93B5F">
        <w:trPr>
          <w:cantSplit/>
        </w:trPr>
        <w:tc>
          <w:tcPr>
            <w:tcW w:w="949" w:type="dxa"/>
            <w:vMerge/>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color w:val="000000"/>
                <w:sz w:val="16"/>
                <w:szCs w:val="16"/>
              </w:rPr>
            </w:pPr>
          </w:p>
        </w:tc>
        <w:tc>
          <w:tcPr>
            <w:tcW w:w="949" w:type="dxa"/>
            <w:vMerge/>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color w:val="000000"/>
                <w:sz w:val="16"/>
                <w:szCs w:val="16"/>
              </w:rPr>
            </w:pPr>
          </w:p>
        </w:tc>
        <w:tc>
          <w:tcPr>
            <w:tcW w:w="1471" w:type="dxa"/>
            <w:vMerge/>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i/>
                <w:iCs/>
                <w:color w:val="000000"/>
                <w:sz w:val="16"/>
                <w:szCs w:val="16"/>
              </w:rPr>
            </w:pPr>
          </w:p>
        </w:tc>
        <w:tc>
          <w:tcPr>
            <w:tcW w:w="1056" w:type="dxa"/>
            <w:vMerge/>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i/>
                <w:iCs/>
                <w:color w:val="000000"/>
                <w:sz w:val="16"/>
                <w:szCs w:val="16"/>
              </w:rPr>
            </w:pPr>
          </w:p>
        </w:tc>
        <w:tc>
          <w:tcPr>
            <w:tcW w:w="1010" w:type="dxa"/>
            <w:vMerge/>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i/>
                <w:iCs/>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Lower Bound</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Upper Bound</w:t>
            </w:r>
          </w:p>
        </w:tc>
      </w:tr>
      <w:tr w:rsidR="00A93B5F" w:rsidRPr="00B02B58" w:rsidTr="00A93B5F">
        <w:trPr>
          <w:cantSplit/>
        </w:trPr>
        <w:tc>
          <w:tcPr>
            <w:tcW w:w="9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Tinggi</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Sedang</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i/>
                <w:iCs/>
                <w:color w:val="000000"/>
                <w:sz w:val="16"/>
                <w:szCs w:val="16"/>
              </w:rPr>
            </w:pPr>
            <w:r w:rsidRPr="00B02B58">
              <w:rPr>
                <w:rFonts w:ascii="Times New Roman" w:hAnsi="Times New Roman"/>
                <w:i/>
                <w:iCs/>
                <w:color w:val="000000"/>
                <w:sz w:val="16"/>
                <w:szCs w:val="16"/>
              </w:rPr>
              <w:t>.0749</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i/>
                <w:iCs/>
                <w:color w:val="000000"/>
                <w:sz w:val="16"/>
                <w:szCs w:val="16"/>
              </w:rPr>
            </w:pPr>
            <w:r w:rsidRPr="00B02B58">
              <w:rPr>
                <w:rFonts w:ascii="Times New Roman" w:hAnsi="Times New Roman"/>
                <w:i/>
                <w:iCs/>
                <w:color w:val="000000"/>
                <w:sz w:val="16"/>
                <w:szCs w:val="16"/>
              </w:rPr>
              <w:t>.04758</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i/>
                <w:iCs/>
                <w:color w:val="000000"/>
                <w:sz w:val="16"/>
                <w:szCs w:val="16"/>
              </w:rPr>
            </w:pPr>
            <w:r w:rsidRPr="00B02B58">
              <w:rPr>
                <w:rFonts w:ascii="Times New Roman" w:hAnsi="Times New Roman"/>
                <w:i/>
                <w:iCs/>
                <w:color w:val="000000"/>
                <w:sz w:val="16"/>
                <w:szCs w:val="16"/>
              </w:rPr>
              <w:t>.267</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i/>
                <w:iCs/>
                <w:color w:val="000000"/>
                <w:sz w:val="16"/>
                <w:szCs w:val="16"/>
              </w:rPr>
            </w:pPr>
            <w:r w:rsidRPr="00B02B58">
              <w:rPr>
                <w:rFonts w:ascii="Times New Roman" w:hAnsi="Times New Roman"/>
                <w:i/>
                <w:iCs/>
                <w:color w:val="000000"/>
                <w:sz w:val="16"/>
                <w:szCs w:val="16"/>
              </w:rPr>
              <w:t>-.0404</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i/>
                <w:iCs/>
                <w:color w:val="000000"/>
                <w:sz w:val="16"/>
                <w:szCs w:val="16"/>
              </w:rPr>
            </w:pPr>
            <w:r w:rsidRPr="00B02B58">
              <w:rPr>
                <w:rFonts w:ascii="Times New Roman" w:hAnsi="Times New Roman"/>
                <w:i/>
                <w:iCs/>
                <w:color w:val="000000"/>
                <w:sz w:val="16"/>
                <w:szCs w:val="16"/>
              </w:rPr>
              <w:t>.1901</w:t>
            </w:r>
          </w:p>
        </w:tc>
      </w:tr>
      <w:tr w:rsidR="00A93B5F" w:rsidRPr="00B02B58" w:rsidTr="00A93B5F">
        <w:trPr>
          <w:cantSplit/>
        </w:trPr>
        <w:tc>
          <w:tcPr>
            <w:tcW w:w="9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rPr>
                <w:rFonts w:ascii="Times New Roman" w:hAnsi="Times New Roman"/>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Rendah</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-.0086</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.06187</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.989</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-.1584</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.1412</w:t>
            </w:r>
          </w:p>
        </w:tc>
      </w:tr>
      <w:tr w:rsidR="00A93B5F" w:rsidRPr="00B02B58" w:rsidTr="00A93B5F">
        <w:trPr>
          <w:cantSplit/>
        </w:trPr>
        <w:tc>
          <w:tcPr>
            <w:tcW w:w="9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Sedang</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Tinggi</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-.0749</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.04758</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.267</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-.1901</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.0404</w:t>
            </w:r>
          </w:p>
        </w:tc>
      </w:tr>
      <w:tr w:rsidR="00A93B5F" w:rsidRPr="00B02B58" w:rsidTr="00A93B5F">
        <w:trPr>
          <w:cantSplit/>
        </w:trPr>
        <w:tc>
          <w:tcPr>
            <w:tcW w:w="9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rPr>
                <w:rFonts w:ascii="Times New Roman" w:hAnsi="Times New Roman"/>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Rendah</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-.0835</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.04989</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.226</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-.2043</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.0373</w:t>
            </w:r>
          </w:p>
        </w:tc>
      </w:tr>
      <w:tr w:rsidR="00A93B5F" w:rsidRPr="00B02B58" w:rsidTr="00A93B5F">
        <w:trPr>
          <w:cantSplit/>
        </w:trPr>
        <w:tc>
          <w:tcPr>
            <w:tcW w:w="9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Rendah</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Tinggi</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.0086</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.06187</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.989</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-.1412</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.1584</w:t>
            </w:r>
          </w:p>
        </w:tc>
      </w:tr>
      <w:tr w:rsidR="00A93B5F" w:rsidRPr="00B02B58" w:rsidTr="00A93B5F">
        <w:trPr>
          <w:cantSplit/>
        </w:trPr>
        <w:tc>
          <w:tcPr>
            <w:tcW w:w="9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rPr>
                <w:rFonts w:ascii="Times New Roman" w:hAnsi="Times New Roman"/>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Sedang</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.0835</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.04989</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.226</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-.0373</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.2043</w:t>
            </w:r>
          </w:p>
        </w:tc>
      </w:tr>
      <w:tr w:rsidR="00A93B5F" w:rsidRPr="00B02B58" w:rsidTr="00A93B5F">
        <w:trPr>
          <w:cantSplit/>
        </w:trPr>
        <w:tc>
          <w:tcPr>
            <w:tcW w:w="82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Based on observed means.</w:t>
            </w:r>
          </w:p>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 xml:space="preserve"> The error term is Mean Square(Error) = .016.</w:t>
            </w:r>
          </w:p>
        </w:tc>
      </w:tr>
    </w:tbl>
    <w:p w:rsidR="00A93B5F" w:rsidRPr="000014F3" w:rsidRDefault="00A93B5F" w:rsidP="00A93B5F">
      <w:pPr>
        <w:spacing w:after="0" w:line="240" w:lineRule="auto"/>
        <w:jc w:val="both"/>
        <w:rPr>
          <w:rFonts w:ascii="Times New Roman" w:hAnsi="Times New Roman"/>
          <w:i/>
          <w:iCs/>
          <w:sz w:val="24"/>
          <w:szCs w:val="24"/>
        </w:rPr>
      </w:pPr>
    </w:p>
    <w:p w:rsidR="00A93B5F" w:rsidRPr="00F008BA" w:rsidRDefault="00A93B5F" w:rsidP="00A93B5F">
      <w:pPr>
        <w:autoSpaceDE w:val="0"/>
        <w:autoSpaceDN w:val="0"/>
        <w:adjustRightInd w:val="0"/>
        <w:spacing w:after="0" w:line="480" w:lineRule="auto"/>
        <w:ind w:firstLine="720"/>
        <w:jc w:val="both"/>
        <w:rPr>
          <w:rFonts w:ascii="Times New Roman" w:hAnsi="Times New Roman"/>
          <w:sz w:val="24"/>
          <w:szCs w:val="24"/>
        </w:rPr>
      </w:pPr>
      <w:r w:rsidRPr="00F008BA">
        <w:rPr>
          <w:rFonts w:ascii="Times New Roman" w:hAnsi="Times New Roman"/>
          <w:sz w:val="24"/>
          <w:szCs w:val="24"/>
        </w:rPr>
        <w:t>Hipotesis penelitian yang diberikan untuk mengetahui perbedaan peningkatan k</w:t>
      </w:r>
      <w:r>
        <w:rPr>
          <w:rFonts w:ascii="Times New Roman" w:hAnsi="Times New Roman"/>
          <w:sz w:val="24"/>
          <w:szCs w:val="24"/>
        </w:rPr>
        <w:t>emampuan pemahaman matematis di</w:t>
      </w:r>
      <w:r w:rsidRPr="00F008BA">
        <w:rPr>
          <w:rFonts w:ascii="Times New Roman" w:hAnsi="Times New Roman"/>
          <w:sz w:val="24"/>
          <w:szCs w:val="24"/>
        </w:rPr>
        <w:t>lihat dari KAM, menurut Trihedrodi (2013: 129) jika nilai Sig. &lt; alpha (0,05), maka Ho ditolak, untuk kondisi lainnya Ho diterima.</w:t>
      </w:r>
    </w:p>
    <w:p w:rsidR="00A93B5F" w:rsidRPr="009E786F" w:rsidRDefault="00A93B5F" w:rsidP="00A93B5F">
      <w:pPr>
        <w:autoSpaceDE w:val="0"/>
        <w:autoSpaceDN w:val="0"/>
        <w:adjustRightInd w:val="0"/>
        <w:spacing w:after="0" w:line="480" w:lineRule="auto"/>
        <w:ind w:firstLine="720"/>
        <w:jc w:val="both"/>
        <w:rPr>
          <w:rFonts w:ascii="Times New Roman" w:hAnsi="Times New Roman"/>
          <w:sz w:val="24"/>
          <w:szCs w:val="24"/>
        </w:rPr>
      </w:pPr>
      <w:r w:rsidRPr="00F008BA">
        <w:rPr>
          <w:rFonts w:ascii="Times New Roman" w:hAnsi="Times New Roman"/>
          <w:sz w:val="24"/>
          <w:szCs w:val="24"/>
        </w:rPr>
        <w:t>Dari hasil analisis dari tabel di atas siswa kelompok (tinggi dengan se</w:t>
      </w:r>
      <w:r>
        <w:rPr>
          <w:rFonts w:ascii="Times New Roman" w:hAnsi="Times New Roman"/>
          <w:sz w:val="24"/>
          <w:szCs w:val="24"/>
        </w:rPr>
        <w:t>dang, tinggi dengan rendah, dan</w:t>
      </w:r>
      <w:r w:rsidRPr="00F008BA">
        <w:rPr>
          <w:rFonts w:ascii="Times New Roman" w:hAnsi="Times New Roman"/>
          <w:sz w:val="24"/>
          <w:szCs w:val="24"/>
        </w:rPr>
        <w:t xml:space="preserve"> sedang dengan rendah) ataupun seba</w:t>
      </w:r>
      <w:r>
        <w:rPr>
          <w:rFonts w:ascii="Times New Roman" w:hAnsi="Times New Roman"/>
          <w:sz w:val="24"/>
          <w:szCs w:val="24"/>
        </w:rPr>
        <w:t>l</w:t>
      </w:r>
      <w:r w:rsidRPr="00F008BA">
        <w:rPr>
          <w:rFonts w:ascii="Times New Roman" w:hAnsi="Times New Roman"/>
          <w:sz w:val="24"/>
          <w:szCs w:val="24"/>
        </w:rPr>
        <w:t xml:space="preserve">iknya tidak </w:t>
      </w:r>
      <w:r w:rsidRPr="00B10EB7">
        <w:rPr>
          <w:rFonts w:ascii="Times New Roman" w:hAnsi="Times New Roman"/>
          <w:sz w:val="24"/>
          <w:szCs w:val="24"/>
        </w:rPr>
        <w:lastRenderedPageBreak/>
        <w:t>terdapat perbedaan peningkatan kemampuan pemahaman matematis antara siswa yang memiliki KAM tinggi, KAM sedang, dan KAM rendah</w:t>
      </w:r>
      <w:r>
        <w:rPr>
          <w:rFonts w:ascii="Times New Roman" w:hAnsi="Times New Roman"/>
          <w:sz w:val="24"/>
          <w:szCs w:val="24"/>
        </w:rPr>
        <w:t xml:space="preserve"> karena nilai Sig. ≥</w:t>
      </w:r>
      <w:r w:rsidRPr="00F008BA">
        <w:rPr>
          <w:rFonts w:ascii="Times New Roman" w:hAnsi="Times New Roman"/>
          <w:sz w:val="24"/>
          <w:szCs w:val="24"/>
        </w:rPr>
        <w:t xml:space="preserve"> 0,05.</w:t>
      </w:r>
      <w:r>
        <w:rPr>
          <w:rFonts w:ascii="Times New Roman" w:hAnsi="Times New Roman"/>
          <w:sz w:val="24"/>
          <w:szCs w:val="24"/>
        </w:rPr>
        <w:t xml:space="preserve"> Ho diterima.</w:t>
      </w:r>
    </w:p>
    <w:p w:rsidR="00A93B5F" w:rsidRPr="00BC696B" w:rsidRDefault="00A93B5F" w:rsidP="0012794B">
      <w:pPr>
        <w:pStyle w:val="ListParagraph"/>
        <w:numPr>
          <w:ilvl w:val="0"/>
          <w:numId w:val="1"/>
        </w:numPr>
        <w:spacing w:after="0" w:line="480" w:lineRule="auto"/>
        <w:ind w:left="426" w:hanging="426"/>
        <w:jc w:val="both"/>
        <w:rPr>
          <w:rFonts w:ascii="Times New Roman" w:hAnsi="Times New Roman"/>
          <w:sz w:val="24"/>
          <w:szCs w:val="24"/>
        </w:rPr>
      </w:pPr>
      <w:r w:rsidRPr="00221412">
        <w:rPr>
          <w:rFonts w:ascii="Times New Roman" w:hAnsi="Times New Roman"/>
          <w:sz w:val="24"/>
          <w:szCs w:val="24"/>
        </w:rPr>
        <w:t>Apakah terdapat perbedaan peningkatan kemampuan penalaran matematis antara siswa yang memiliki KAM tin</w:t>
      </w:r>
      <w:r>
        <w:rPr>
          <w:rFonts w:ascii="Times New Roman" w:hAnsi="Times New Roman"/>
          <w:sz w:val="24"/>
          <w:szCs w:val="24"/>
        </w:rPr>
        <w:t>ggi, KAM sedang, dan KAM rendah?</w:t>
      </w:r>
    </w:p>
    <w:tbl>
      <w:tblPr>
        <w:tblW w:w="82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9"/>
        <w:gridCol w:w="949"/>
        <w:gridCol w:w="1471"/>
        <w:gridCol w:w="1056"/>
        <w:gridCol w:w="1010"/>
        <w:gridCol w:w="1394"/>
        <w:gridCol w:w="1394"/>
      </w:tblGrid>
      <w:tr w:rsidR="00A93B5F" w:rsidRPr="00B02B58" w:rsidTr="00A93B5F">
        <w:trPr>
          <w:cantSplit/>
        </w:trPr>
        <w:tc>
          <w:tcPr>
            <w:tcW w:w="8223" w:type="dxa"/>
            <w:gridSpan w:val="7"/>
            <w:tcBorders>
              <w:top w:val="nil"/>
              <w:left w:val="nil"/>
              <w:bottom w:val="single" w:sz="4" w:space="0" w:color="auto"/>
              <w:right w:val="nil"/>
            </w:tcBorders>
            <w:shd w:val="clear" w:color="auto" w:fill="FFFFFF"/>
          </w:tcPr>
          <w:p w:rsidR="00A93B5F" w:rsidRPr="00B02B58" w:rsidRDefault="00B02B58" w:rsidP="00A93B5F">
            <w:pPr>
              <w:autoSpaceDE w:val="0"/>
              <w:autoSpaceDN w:val="0"/>
              <w:adjustRightInd w:val="0"/>
              <w:spacing w:after="0" w:line="240" w:lineRule="auto"/>
              <w:ind w:left="60" w:right="60"/>
              <w:jc w:val="center"/>
              <w:rPr>
                <w:rFonts w:ascii="Times New Roman" w:hAnsi="Times New Roman"/>
                <w:sz w:val="16"/>
                <w:szCs w:val="16"/>
              </w:rPr>
            </w:pPr>
            <w:r w:rsidRPr="00B02B58">
              <w:rPr>
                <w:rFonts w:ascii="Times New Roman" w:hAnsi="Times New Roman"/>
                <w:sz w:val="16"/>
                <w:szCs w:val="16"/>
              </w:rPr>
              <w:t>Tabel 25</w:t>
            </w:r>
          </w:p>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Multiple Comparisons</w:t>
            </w:r>
          </w:p>
        </w:tc>
      </w:tr>
      <w:tr w:rsidR="00A93B5F" w:rsidRPr="00B02B58" w:rsidTr="00A93B5F">
        <w:trPr>
          <w:cantSplit/>
        </w:trPr>
        <w:tc>
          <w:tcPr>
            <w:tcW w:w="8223"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A93B5F" w:rsidRPr="00B02B58" w:rsidRDefault="00A93B5F" w:rsidP="00A93B5F">
            <w:pPr>
              <w:autoSpaceDE w:val="0"/>
              <w:autoSpaceDN w:val="0"/>
              <w:adjustRightInd w:val="0"/>
              <w:spacing w:after="0" w:line="240" w:lineRule="auto"/>
              <w:rPr>
                <w:rFonts w:ascii="Times New Roman" w:hAnsi="Times New Roman"/>
                <w:i/>
                <w:iCs/>
                <w:sz w:val="16"/>
                <w:szCs w:val="16"/>
              </w:rPr>
            </w:pPr>
            <w:r w:rsidRPr="00B02B58">
              <w:rPr>
                <w:rFonts w:ascii="Times New Roman" w:hAnsi="Times New Roman"/>
                <w:i/>
                <w:iCs/>
                <w:color w:val="000000"/>
                <w:sz w:val="16"/>
                <w:szCs w:val="16"/>
                <w:highlight w:val="white"/>
              </w:rPr>
              <w:t xml:space="preserve">Dependent Variable:   Nillai_N-Gain Penalaran  </w:t>
            </w:r>
          </w:p>
        </w:tc>
      </w:tr>
      <w:tr w:rsidR="00A93B5F" w:rsidRPr="00B02B58" w:rsidTr="00A93B5F">
        <w:trPr>
          <w:cantSplit/>
        </w:trPr>
        <w:tc>
          <w:tcPr>
            <w:tcW w:w="8223"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A93B5F" w:rsidRPr="00B02B58" w:rsidRDefault="00A93B5F" w:rsidP="00A93B5F">
            <w:pPr>
              <w:autoSpaceDE w:val="0"/>
              <w:autoSpaceDN w:val="0"/>
              <w:adjustRightInd w:val="0"/>
              <w:spacing w:after="0" w:line="240" w:lineRule="auto"/>
              <w:rPr>
                <w:rFonts w:ascii="Times New Roman" w:hAnsi="Times New Roman"/>
                <w:i/>
                <w:iCs/>
                <w:sz w:val="16"/>
                <w:szCs w:val="16"/>
              </w:rPr>
            </w:pPr>
            <w:r w:rsidRPr="00B02B58">
              <w:rPr>
                <w:rFonts w:ascii="Times New Roman" w:hAnsi="Times New Roman"/>
                <w:i/>
                <w:iCs/>
                <w:color w:val="000000"/>
                <w:sz w:val="16"/>
                <w:szCs w:val="16"/>
                <w:highlight w:val="white"/>
              </w:rPr>
              <w:t xml:space="preserve">Tukey HSD  </w:t>
            </w:r>
          </w:p>
        </w:tc>
      </w:tr>
      <w:tr w:rsidR="00A93B5F" w:rsidRPr="00B02B58" w:rsidTr="00A93B5F">
        <w:trPr>
          <w:cantSplit/>
        </w:trPr>
        <w:tc>
          <w:tcPr>
            <w:tcW w:w="949"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(I) KAM</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(J) KAM</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Mean Difference (I-J)</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Std. Error</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Sig.</w:t>
            </w: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95% Confidence Interval</w:t>
            </w:r>
          </w:p>
        </w:tc>
      </w:tr>
      <w:tr w:rsidR="00A93B5F" w:rsidRPr="00B02B58" w:rsidTr="00A93B5F">
        <w:trPr>
          <w:cantSplit/>
        </w:trPr>
        <w:tc>
          <w:tcPr>
            <w:tcW w:w="949" w:type="dxa"/>
            <w:vMerge/>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color w:val="000000"/>
                <w:sz w:val="16"/>
                <w:szCs w:val="16"/>
              </w:rPr>
            </w:pPr>
          </w:p>
        </w:tc>
        <w:tc>
          <w:tcPr>
            <w:tcW w:w="949" w:type="dxa"/>
            <w:vMerge/>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color w:val="000000"/>
                <w:sz w:val="16"/>
                <w:szCs w:val="16"/>
              </w:rPr>
            </w:pPr>
          </w:p>
        </w:tc>
        <w:tc>
          <w:tcPr>
            <w:tcW w:w="1471" w:type="dxa"/>
            <w:vMerge/>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i/>
                <w:iCs/>
                <w:color w:val="000000"/>
                <w:sz w:val="16"/>
                <w:szCs w:val="16"/>
              </w:rPr>
            </w:pPr>
          </w:p>
        </w:tc>
        <w:tc>
          <w:tcPr>
            <w:tcW w:w="1056" w:type="dxa"/>
            <w:vMerge/>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i/>
                <w:iCs/>
                <w:color w:val="000000"/>
                <w:sz w:val="16"/>
                <w:szCs w:val="16"/>
              </w:rPr>
            </w:pPr>
          </w:p>
        </w:tc>
        <w:tc>
          <w:tcPr>
            <w:tcW w:w="1010" w:type="dxa"/>
            <w:vMerge/>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rPr>
                <w:rFonts w:ascii="Times New Roman" w:hAnsi="Times New Roman"/>
                <w:i/>
                <w:iCs/>
                <w:color w:val="000000"/>
                <w:sz w:val="16"/>
                <w:szCs w:val="16"/>
              </w:rPr>
            </w:pP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Lower Bound</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center"/>
              <w:rPr>
                <w:rFonts w:ascii="Times New Roman" w:hAnsi="Times New Roman"/>
                <w:i/>
                <w:iCs/>
                <w:color w:val="000000"/>
                <w:sz w:val="16"/>
                <w:szCs w:val="16"/>
              </w:rPr>
            </w:pPr>
            <w:r w:rsidRPr="00B02B58">
              <w:rPr>
                <w:rFonts w:ascii="Times New Roman" w:hAnsi="Times New Roman"/>
                <w:i/>
                <w:iCs/>
                <w:color w:val="000000"/>
                <w:sz w:val="16"/>
                <w:szCs w:val="16"/>
              </w:rPr>
              <w:t>Upper Bound</w:t>
            </w:r>
          </w:p>
        </w:tc>
      </w:tr>
      <w:tr w:rsidR="00A93B5F" w:rsidRPr="00B02B58" w:rsidTr="00A93B5F">
        <w:trPr>
          <w:cantSplit/>
        </w:trPr>
        <w:tc>
          <w:tcPr>
            <w:tcW w:w="9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Tinggi</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Sedang</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.2086</w:t>
            </w:r>
            <w:r w:rsidRPr="00B02B58">
              <w:rPr>
                <w:rFonts w:ascii="Times New Roman" w:hAnsi="Times New Roman"/>
                <w:color w:val="000000"/>
                <w:sz w:val="16"/>
                <w:szCs w:val="16"/>
                <w:vertAlign w:val="superscript"/>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.06549</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.007</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.0500</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.3672</w:t>
            </w:r>
          </w:p>
        </w:tc>
      </w:tr>
      <w:tr w:rsidR="00A93B5F" w:rsidRPr="00B02B58" w:rsidTr="00A93B5F">
        <w:trPr>
          <w:cantSplit/>
        </w:trPr>
        <w:tc>
          <w:tcPr>
            <w:tcW w:w="9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rPr>
                <w:rFonts w:ascii="Times New Roman" w:hAnsi="Times New Roman"/>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Rendah</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.1988</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.08515</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.061</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-.0075</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.4050</w:t>
            </w:r>
          </w:p>
        </w:tc>
      </w:tr>
      <w:tr w:rsidR="00A93B5F" w:rsidRPr="00B02B58" w:rsidTr="00A93B5F">
        <w:trPr>
          <w:cantSplit/>
        </w:trPr>
        <w:tc>
          <w:tcPr>
            <w:tcW w:w="9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Sedang</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Tinggi</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-.2086</w:t>
            </w:r>
            <w:r w:rsidRPr="00B02B58">
              <w:rPr>
                <w:rFonts w:ascii="Times New Roman" w:hAnsi="Times New Roman"/>
                <w:color w:val="000000"/>
                <w:sz w:val="16"/>
                <w:szCs w:val="16"/>
                <w:vertAlign w:val="superscript"/>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.06549</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.007</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-.3672</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-.0500</w:t>
            </w:r>
          </w:p>
        </w:tc>
      </w:tr>
      <w:tr w:rsidR="00A93B5F" w:rsidRPr="00B02B58" w:rsidTr="00A93B5F">
        <w:trPr>
          <w:cantSplit/>
        </w:trPr>
        <w:tc>
          <w:tcPr>
            <w:tcW w:w="9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rPr>
                <w:rFonts w:ascii="Times New Roman" w:hAnsi="Times New Roman"/>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Rendah</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-.0098</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.06867</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.989</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-.1761</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.1565</w:t>
            </w:r>
          </w:p>
        </w:tc>
      </w:tr>
      <w:tr w:rsidR="00A93B5F" w:rsidRPr="00B02B58" w:rsidTr="00A93B5F">
        <w:trPr>
          <w:cantSplit/>
        </w:trPr>
        <w:tc>
          <w:tcPr>
            <w:tcW w:w="94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Rendah</w:t>
            </w: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Tinggi</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-.1988</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.08515</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.061</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-.4050</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.0075</w:t>
            </w:r>
          </w:p>
        </w:tc>
      </w:tr>
      <w:tr w:rsidR="00A93B5F" w:rsidRPr="00B02B58" w:rsidTr="00A93B5F">
        <w:trPr>
          <w:cantSplit/>
        </w:trPr>
        <w:tc>
          <w:tcPr>
            <w:tcW w:w="9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rPr>
                <w:rFonts w:ascii="Times New Roman" w:hAnsi="Times New Roman"/>
                <w:color w:val="000000"/>
                <w:sz w:val="16"/>
                <w:szCs w:val="16"/>
              </w:rPr>
            </w:pPr>
          </w:p>
        </w:tc>
        <w:tc>
          <w:tcPr>
            <w:tcW w:w="949" w:type="dxa"/>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color w:val="000000"/>
                <w:sz w:val="16"/>
                <w:szCs w:val="16"/>
              </w:rPr>
            </w:pPr>
            <w:r w:rsidRPr="00B02B58">
              <w:rPr>
                <w:rFonts w:ascii="Times New Roman" w:hAnsi="Times New Roman"/>
                <w:color w:val="000000"/>
                <w:sz w:val="16"/>
                <w:szCs w:val="16"/>
              </w:rPr>
              <w:t>Sedang</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.0098</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.06867</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.989</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-.1565</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jc w:val="right"/>
              <w:rPr>
                <w:rFonts w:ascii="Times New Roman" w:hAnsi="Times New Roman"/>
                <w:color w:val="000000"/>
                <w:sz w:val="16"/>
                <w:szCs w:val="16"/>
              </w:rPr>
            </w:pPr>
            <w:r w:rsidRPr="00B02B58">
              <w:rPr>
                <w:rFonts w:ascii="Times New Roman" w:hAnsi="Times New Roman"/>
                <w:color w:val="000000"/>
                <w:sz w:val="16"/>
                <w:szCs w:val="16"/>
              </w:rPr>
              <w:t>.1761</w:t>
            </w:r>
          </w:p>
        </w:tc>
      </w:tr>
      <w:tr w:rsidR="00A93B5F" w:rsidRPr="00B02B58" w:rsidTr="00A93B5F">
        <w:trPr>
          <w:cantSplit/>
        </w:trPr>
        <w:tc>
          <w:tcPr>
            <w:tcW w:w="82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Based on observed means.</w:t>
            </w:r>
          </w:p>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 xml:space="preserve"> The error term is Mean Square(Error) = .031.</w:t>
            </w:r>
          </w:p>
        </w:tc>
      </w:tr>
      <w:tr w:rsidR="00A93B5F" w:rsidRPr="00B02B58" w:rsidTr="00A93B5F">
        <w:trPr>
          <w:cantSplit/>
        </w:trPr>
        <w:tc>
          <w:tcPr>
            <w:tcW w:w="8223" w:type="dxa"/>
            <w:gridSpan w:val="7"/>
            <w:tcBorders>
              <w:top w:val="single" w:sz="4" w:space="0" w:color="auto"/>
              <w:left w:val="single" w:sz="4" w:space="0" w:color="auto"/>
              <w:bottom w:val="single" w:sz="4" w:space="0" w:color="auto"/>
              <w:right w:val="single" w:sz="4" w:space="0" w:color="auto"/>
            </w:tcBorders>
            <w:shd w:val="clear" w:color="auto" w:fill="FFFFFF"/>
          </w:tcPr>
          <w:p w:rsidR="00A93B5F" w:rsidRPr="00B02B58" w:rsidRDefault="00A93B5F" w:rsidP="00A93B5F">
            <w:pPr>
              <w:autoSpaceDE w:val="0"/>
              <w:autoSpaceDN w:val="0"/>
              <w:adjustRightInd w:val="0"/>
              <w:spacing w:after="0" w:line="240" w:lineRule="auto"/>
              <w:ind w:left="60" w:right="60"/>
              <w:rPr>
                <w:rFonts w:ascii="Times New Roman" w:hAnsi="Times New Roman"/>
                <w:i/>
                <w:iCs/>
                <w:color w:val="000000"/>
                <w:sz w:val="16"/>
                <w:szCs w:val="16"/>
              </w:rPr>
            </w:pPr>
            <w:r w:rsidRPr="00B02B58">
              <w:rPr>
                <w:rFonts w:ascii="Times New Roman" w:hAnsi="Times New Roman"/>
                <w:i/>
                <w:iCs/>
                <w:color w:val="000000"/>
                <w:sz w:val="16"/>
                <w:szCs w:val="16"/>
              </w:rPr>
              <w:t>*. The mean difference is significant at the .05 level.</w:t>
            </w:r>
          </w:p>
        </w:tc>
      </w:tr>
    </w:tbl>
    <w:p w:rsidR="00A93B5F" w:rsidRPr="00BC696B" w:rsidRDefault="00A93B5F" w:rsidP="00A93B5F">
      <w:pPr>
        <w:autoSpaceDE w:val="0"/>
        <w:autoSpaceDN w:val="0"/>
        <w:adjustRightInd w:val="0"/>
        <w:spacing w:after="0" w:line="240" w:lineRule="auto"/>
        <w:jc w:val="both"/>
        <w:rPr>
          <w:rFonts w:ascii="Times New Roman" w:hAnsi="Times New Roman"/>
          <w:sz w:val="24"/>
          <w:szCs w:val="24"/>
        </w:rPr>
      </w:pPr>
    </w:p>
    <w:p w:rsidR="00A93B5F" w:rsidRPr="00BC696B" w:rsidRDefault="00A93B5F" w:rsidP="00A93B5F">
      <w:pPr>
        <w:autoSpaceDE w:val="0"/>
        <w:autoSpaceDN w:val="0"/>
        <w:adjustRightInd w:val="0"/>
        <w:spacing w:after="0" w:line="480" w:lineRule="auto"/>
        <w:jc w:val="both"/>
        <w:rPr>
          <w:rFonts w:ascii="Times New Roman" w:hAnsi="Times New Roman"/>
          <w:sz w:val="24"/>
          <w:szCs w:val="24"/>
        </w:rPr>
      </w:pPr>
      <w:r w:rsidRPr="00BC696B">
        <w:rPr>
          <w:rFonts w:ascii="Times New Roman" w:hAnsi="Times New Roman"/>
          <w:sz w:val="24"/>
          <w:szCs w:val="24"/>
        </w:rPr>
        <w:t>Hipotesis penelitian yang diberikan untuk mengetahui perbedaan peningkatan kemampuan penalaran matematis di lihat dari KAM, menurut Trihedrodi (2013: 129) jika nilai Sig. &lt; alpha (0,05), maka Ho ditolak, untuk kondisi lainnya Ho diterima.</w:t>
      </w:r>
    </w:p>
    <w:p w:rsidR="00A93B5F" w:rsidRDefault="00A93B5F" w:rsidP="00B02B58">
      <w:pPr>
        <w:autoSpaceDE w:val="0"/>
        <w:autoSpaceDN w:val="0"/>
        <w:adjustRightInd w:val="0"/>
        <w:spacing w:after="0" w:line="480" w:lineRule="auto"/>
        <w:ind w:firstLine="709"/>
        <w:jc w:val="both"/>
        <w:rPr>
          <w:rFonts w:ascii="Times New Roman" w:hAnsi="Times New Roman"/>
          <w:sz w:val="24"/>
          <w:szCs w:val="24"/>
        </w:rPr>
      </w:pPr>
      <w:r w:rsidRPr="00BC696B">
        <w:rPr>
          <w:rFonts w:ascii="Times New Roman" w:hAnsi="Times New Roman"/>
          <w:sz w:val="24"/>
          <w:szCs w:val="24"/>
        </w:rPr>
        <w:t>Hasil analisis dari tabel di atas nilai siswa kelompok tinggi dengan kelompok sedang nilai Sig. (0,007) &lt; 0,05, maka Ho ditolak artinya terdapat perbedaan antara siswa kelompok kelompok tinggi dengan kelompok sedang pada peningkatan kemampuan penalaran matematis.</w:t>
      </w:r>
    </w:p>
    <w:p w:rsidR="00A93B5F" w:rsidRDefault="00A93B5F" w:rsidP="00A93B5F">
      <w:pPr>
        <w:autoSpaceDE w:val="0"/>
        <w:autoSpaceDN w:val="0"/>
        <w:adjustRightInd w:val="0"/>
        <w:spacing w:after="0" w:line="480" w:lineRule="auto"/>
        <w:ind w:firstLine="709"/>
        <w:jc w:val="both"/>
        <w:rPr>
          <w:rFonts w:ascii="Times New Roman" w:hAnsi="Times New Roman"/>
          <w:sz w:val="24"/>
          <w:szCs w:val="24"/>
        </w:rPr>
      </w:pPr>
      <w:r w:rsidRPr="00BC696B">
        <w:rPr>
          <w:rFonts w:ascii="Times New Roman" w:hAnsi="Times New Roman"/>
          <w:sz w:val="24"/>
          <w:szCs w:val="24"/>
        </w:rPr>
        <w:t>Perbandingan siswa kelompok tinggi dengan kelompok rendah nilai Sig. (0,061) ≥ 0,05, maka Ho diterima artinya tidak terdapat perbedaan antara siswa kelompok kelompok tinggi dengan kelompok rendah pada peningkatan kemampuan penalaran matematis.</w:t>
      </w:r>
    </w:p>
    <w:p w:rsidR="00A93B5F" w:rsidRPr="00BC696B" w:rsidRDefault="00A93B5F" w:rsidP="00A93B5F">
      <w:pPr>
        <w:autoSpaceDE w:val="0"/>
        <w:autoSpaceDN w:val="0"/>
        <w:adjustRightInd w:val="0"/>
        <w:spacing w:after="0" w:line="480" w:lineRule="auto"/>
        <w:ind w:firstLine="709"/>
        <w:jc w:val="both"/>
        <w:rPr>
          <w:rFonts w:ascii="Times New Roman" w:hAnsi="Times New Roman"/>
          <w:sz w:val="24"/>
          <w:szCs w:val="24"/>
        </w:rPr>
      </w:pPr>
      <w:r w:rsidRPr="00BC696B">
        <w:rPr>
          <w:rFonts w:ascii="Times New Roman" w:hAnsi="Times New Roman"/>
          <w:sz w:val="24"/>
          <w:szCs w:val="24"/>
        </w:rPr>
        <w:lastRenderedPageBreak/>
        <w:t>Perbandingan siswa kelompok sedang dengan kelompok rendah nilai Sig. (0,989) ≥ 0,05, maka Ho diterima artinya tidak terdapat perbedaan antara siswa kelompok sedang dengan kelompok rendah pada peningkatan kemampuan penalaran matematis.</w:t>
      </w:r>
    </w:p>
    <w:p w:rsidR="00A93B5F" w:rsidRPr="00FF2F4C" w:rsidRDefault="00A93B5F" w:rsidP="0012794B">
      <w:pPr>
        <w:pStyle w:val="ListParagraph"/>
        <w:numPr>
          <w:ilvl w:val="0"/>
          <w:numId w:val="1"/>
        </w:numPr>
        <w:spacing w:after="0" w:line="480" w:lineRule="auto"/>
        <w:ind w:left="426" w:hanging="426"/>
        <w:jc w:val="both"/>
        <w:rPr>
          <w:rFonts w:ascii="Times New Roman" w:hAnsi="Times New Roman"/>
          <w:sz w:val="24"/>
          <w:szCs w:val="24"/>
        </w:rPr>
      </w:pPr>
      <w:r w:rsidRPr="00B10EB7">
        <w:rPr>
          <w:rFonts w:ascii="Times New Roman" w:hAnsi="Times New Roman"/>
          <w:sz w:val="24"/>
          <w:szCs w:val="24"/>
        </w:rPr>
        <w:t>Apakah terdapat interaksi antara model pembelajaran (</w:t>
      </w:r>
      <w:r w:rsidRPr="00BC696B">
        <w:rPr>
          <w:rFonts w:ascii="Times New Roman" w:hAnsi="Times New Roman"/>
          <w:color w:val="000000"/>
          <w:sz w:val="24"/>
          <w:szCs w:val="24"/>
        </w:rPr>
        <w:t>PBL</w:t>
      </w:r>
      <w:r>
        <w:rPr>
          <w:rFonts w:ascii="Times New Roman" w:hAnsi="Times New Roman"/>
          <w:i/>
          <w:iCs/>
          <w:color w:val="000000"/>
          <w:sz w:val="24"/>
          <w:szCs w:val="24"/>
        </w:rPr>
        <w:t xml:space="preserve"> </w:t>
      </w:r>
      <w:r w:rsidRPr="00B10EB7">
        <w:rPr>
          <w:rFonts w:ascii="Times New Roman" w:hAnsi="Times New Roman"/>
          <w:color w:val="000000"/>
          <w:sz w:val="24"/>
          <w:szCs w:val="24"/>
        </w:rPr>
        <w:t xml:space="preserve">dan </w:t>
      </w:r>
      <w:r w:rsidRPr="00B10EB7">
        <w:rPr>
          <w:rFonts w:ascii="Times New Roman" w:hAnsi="Times New Roman"/>
          <w:sz w:val="24"/>
          <w:szCs w:val="24"/>
        </w:rPr>
        <w:t xml:space="preserve">pembelajaran langsung) dan </w:t>
      </w:r>
      <w:r>
        <w:rPr>
          <w:rFonts w:ascii="Times New Roman" w:hAnsi="Times New Roman"/>
          <w:sz w:val="24"/>
          <w:szCs w:val="24"/>
        </w:rPr>
        <w:t xml:space="preserve">kategori </w:t>
      </w:r>
      <w:r w:rsidRPr="00B10EB7">
        <w:rPr>
          <w:rFonts w:ascii="Times New Roman" w:hAnsi="Times New Roman"/>
          <w:sz w:val="24"/>
          <w:szCs w:val="24"/>
        </w:rPr>
        <w:t xml:space="preserve">KAM terhadap peningkatan kemampuan pemahaman matematis? </w:t>
      </w:r>
    </w:p>
    <w:p w:rsidR="00A93B5F" w:rsidRDefault="00A93B5F" w:rsidP="00A93B5F">
      <w:pPr>
        <w:spacing w:after="0" w:line="480" w:lineRule="auto"/>
        <w:ind w:firstLine="709"/>
        <w:jc w:val="both"/>
        <w:rPr>
          <w:rFonts w:ascii="Times New Roman" w:hAnsi="Times New Roman"/>
          <w:sz w:val="24"/>
          <w:szCs w:val="24"/>
        </w:rPr>
      </w:pPr>
      <w:r>
        <w:rPr>
          <w:rFonts w:ascii="Times New Roman" w:hAnsi="Times New Roman"/>
          <w:sz w:val="24"/>
          <w:szCs w:val="24"/>
        </w:rPr>
        <w:t xml:space="preserve">Dilihat dari pada </w:t>
      </w:r>
      <w:r w:rsidRPr="00B43FBE">
        <w:rPr>
          <w:rFonts w:ascii="Times New Roman" w:hAnsi="Times New Roman"/>
          <w:sz w:val="24"/>
          <w:szCs w:val="24"/>
        </w:rPr>
        <w:t>Tabel IV.A.1</w:t>
      </w:r>
      <w:r>
        <w:rPr>
          <w:rFonts w:ascii="Times New Roman" w:hAnsi="Times New Roman"/>
          <w:sz w:val="24"/>
          <w:szCs w:val="24"/>
        </w:rPr>
        <w:t xml:space="preserve">6, </w:t>
      </w:r>
      <w:r w:rsidRPr="00F8384E">
        <w:rPr>
          <w:rFonts w:ascii="Times New Roman" w:hAnsi="Times New Roman"/>
          <w:sz w:val="24"/>
          <w:szCs w:val="24"/>
        </w:rPr>
        <w:t xml:space="preserve">nilai </w:t>
      </w:r>
      <w:r w:rsidRPr="00BC696B">
        <w:rPr>
          <w:rFonts w:ascii="Times New Roman" w:hAnsi="Times New Roman"/>
          <w:i/>
          <w:iCs/>
          <w:sz w:val="24"/>
          <w:szCs w:val="24"/>
        </w:rPr>
        <w:t>Sig</w:t>
      </w:r>
      <w:r w:rsidRPr="00F8384E">
        <w:rPr>
          <w:rFonts w:ascii="Times New Roman" w:hAnsi="Times New Roman"/>
          <w:sz w:val="24"/>
          <w:szCs w:val="24"/>
        </w:rPr>
        <w:t>. (0,</w:t>
      </w:r>
      <w:r w:rsidRPr="00F8384E">
        <w:rPr>
          <w:rFonts w:ascii="Times New Roman" w:hAnsi="Times New Roman"/>
          <w:color w:val="000000"/>
          <w:sz w:val="24"/>
          <w:szCs w:val="24"/>
        </w:rPr>
        <w:t>835</w:t>
      </w:r>
      <w:r w:rsidRPr="00F8384E">
        <w:rPr>
          <w:rFonts w:ascii="Times New Roman" w:hAnsi="Times New Roman"/>
          <w:sz w:val="24"/>
          <w:szCs w:val="24"/>
        </w:rPr>
        <w:t xml:space="preserve">) pada faktor </w:t>
      </w:r>
      <w:r>
        <w:rPr>
          <w:rFonts w:ascii="Times New Roman" w:hAnsi="Times New Roman"/>
          <w:sz w:val="24"/>
          <w:szCs w:val="24"/>
        </w:rPr>
        <w:t xml:space="preserve">Model dan KAM </w:t>
      </w:r>
      <w:r w:rsidRPr="00F8384E">
        <w:rPr>
          <w:rFonts w:ascii="Times New Roman" w:hAnsi="Times New Roman"/>
          <w:sz w:val="24"/>
          <w:szCs w:val="24"/>
        </w:rPr>
        <w:t>≥ α (0,05), maka Ho diterima. Uyanto (2009: 215). Artinya tidak terdapat pengaruh interaksi antara model pembelajaran (</w:t>
      </w:r>
      <w:r w:rsidRPr="000E42E2">
        <w:rPr>
          <w:rFonts w:ascii="Times New Roman" w:hAnsi="Times New Roman"/>
          <w:color w:val="000000"/>
          <w:sz w:val="24"/>
          <w:szCs w:val="24"/>
        </w:rPr>
        <w:t>PBL</w:t>
      </w:r>
      <w:r w:rsidRPr="00F8384E">
        <w:rPr>
          <w:rFonts w:ascii="Times New Roman" w:hAnsi="Times New Roman"/>
          <w:color w:val="000000"/>
          <w:sz w:val="24"/>
          <w:szCs w:val="24"/>
        </w:rPr>
        <w:t xml:space="preserve"> dan </w:t>
      </w:r>
      <w:r w:rsidRPr="00F8384E">
        <w:rPr>
          <w:rFonts w:ascii="Times New Roman" w:hAnsi="Times New Roman"/>
          <w:sz w:val="24"/>
          <w:szCs w:val="24"/>
        </w:rPr>
        <w:t>pembelajaran langsung) dan tingkat KAM terhadap peningkatan kemampuan pemahaman matematis</w:t>
      </w:r>
      <w:r>
        <w:rPr>
          <w:rFonts w:ascii="Times New Roman" w:hAnsi="Times New Roman"/>
          <w:sz w:val="24"/>
          <w:szCs w:val="24"/>
        </w:rPr>
        <w:t>.</w:t>
      </w:r>
    </w:p>
    <w:p w:rsidR="00A93B5F" w:rsidRPr="009D1123" w:rsidRDefault="00A93B5F" w:rsidP="0012794B">
      <w:pPr>
        <w:pStyle w:val="ListParagraph"/>
        <w:numPr>
          <w:ilvl w:val="0"/>
          <w:numId w:val="1"/>
        </w:numPr>
        <w:spacing w:after="0" w:line="480" w:lineRule="auto"/>
        <w:ind w:left="426" w:hanging="426"/>
        <w:jc w:val="both"/>
        <w:rPr>
          <w:rFonts w:ascii="Times New Roman" w:hAnsi="Times New Roman"/>
          <w:sz w:val="24"/>
          <w:szCs w:val="24"/>
        </w:rPr>
      </w:pPr>
      <w:r w:rsidRPr="00221412">
        <w:rPr>
          <w:rFonts w:ascii="Times New Roman" w:hAnsi="Times New Roman"/>
          <w:sz w:val="24"/>
          <w:szCs w:val="24"/>
        </w:rPr>
        <w:t>Apakah terdapat interaksi antara model pembelajaran (</w:t>
      </w:r>
      <w:r>
        <w:rPr>
          <w:rFonts w:ascii="Times New Roman" w:hAnsi="Times New Roman"/>
          <w:color w:val="000000"/>
          <w:sz w:val="24"/>
          <w:szCs w:val="24"/>
        </w:rPr>
        <w:t xml:space="preserve">PBL </w:t>
      </w:r>
      <w:r w:rsidRPr="00221412">
        <w:rPr>
          <w:rFonts w:ascii="Times New Roman" w:hAnsi="Times New Roman"/>
          <w:color w:val="000000"/>
          <w:sz w:val="24"/>
          <w:szCs w:val="24"/>
        </w:rPr>
        <w:t xml:space="preserve">dan </w:t>
      </w:r>
      <w:r w:rsidRPr="00221412">
        <w:rPr>
          <w:rFonts w:ascii="Times New Roman" w:hAnsi="Times New Roman"/>
          <w:sz w:val="24"/>
          <w:szCs w:val="24"/>
        </w:rPr>
        <w:t xml:space="preserve">pembelajaran langsung) dan </w:t>
      </w:r>
      <w:r>
        <w:rPr>
          <w:rFonts w:ascii="Times New Roman" w:hAnsi="Times New Roman"/>
          <w:sz w:val="24"/>
          <w:szCs w:val="24"/>
        </w:rPr>
        <w:t>kategori</w:t>
      </w:r>
      <w:r w:rsidRPr="00221412">
        <w:rPr>
          <w:rFonts w:ascii="Times New Roman" w:hAnsi="Times New Roman"/>
          <w:sz w:val="24"/>
          <w:szCs w:val="24"/>
        </w:rPr>
        <w:t xml:space="preserve"> KAM terhadap peningkatan kemampuan penalaran matematis? </w:t>
      </w:r>
    </w:p>
    <w:p w:rsidR="00A93B5F" w:rsidRDefault="00A93B5F" w:rsidP="00A93B5F">
      <w:pPr>
        <w:spacing w:after="0" w:line="480" w:lineRule="auto"/>
        <w:ind w:firstLine="709"/>
        <w:jc w:val="both"/>
        <w:rPr>
          <w:rFonts w:ascii="Times New Roman" w:hAnsi="Times New Roman"/>
          <w:sz w:val="24"/>
          <w:szCs w:val="24"/>
        </w:rPr>
      </w:pPr>
      <w:r>
        <w:rPr>
          <w:rFonts w:ascii="Times New Roman" w:hAnsi="Times New Roman"/>
          <w:sz w:val="24"/>
          <w:szCs w:val="24"/>
        </w:rPr>
        <w:t xml:space="preserve">Dilihat dari pada </w:t>
      </w:r>
      <w:r w:rsidRPr="00B43FBE">
        <w:rPr>
          <w:rFonts w:ascii="Times New Roman" w:hAnsi="Times New Roman"/>
          <w:sz w:val="24"/>
          <w:szCs w:val="24"/>
        </w:rPr>
        <w:t>Tabel IV.A.1</w:t>
      </w:r>
      <w:r>
        <w:rPr>
          <w:rFonts w:ascii="Times New Roman" w:hAnsi="Times New Roman"/>
          <w:sz w:val="24"/>
          <w:szCs w:val="24"/>
        </w:rPr>
        <w:t xml:space="preserve">7, </w:t>
      </w:r>
      <w:r w:rsidRPr="00F8384E">
        <w:rPr>
          <w:rFonts w:ascii="Times New Roman" w:hAnsi="Times New Roman"/>
          <w:sz w:val="24"/>
          <w:szCs w:val="24"/>
        </w:rPr>
        <w:t xml:space="preserve">nilai </w:t>
      </w:r>
      <w:r w:rsidRPr="00BC696B">
        <w:rPr>
          <w:rFonts w:ascii="Times New Roman" w:hAnsi="Times New Roman"/>
          <w:i/>
          <w:iCs/>
          <w:sz w:val="24"/>
          <w:szCs w:val="24"/>
        </w:rPr>
        <w:t>Sig</w:t>
      </w:r>
      <w:r w:rsidRPr="00F8384E">
        <w:rPr>
          <w:rFonts w:ascii="Times New Roman" w:hAnsi="Times New Roman"/>
          <w:sz w:val="24"/>
          <w:szCs w:val="24"/>
        </w:rPr>
        <w:t>. (0,</w:t>
      </w:r>
      <w:r>
        <w:rPr>
          <w:rFonts w:ascii="Times New Roman" w:hAnsi="Times New Roman"/>
          <w:color w:val="000000"/>
          <w:sz w:val="24"/>
          <w:szCs w:val="24"/>
        </w:rPr>
        <w:t>076</w:t>
      </w:r>
      <w:r w:rsidRPr="00F8384E">
        <w:rPr>
          <w:rFonts w:ascii="Times New Roman" w:hAnsi="Times New Roman"/>
          <w:sz w:val="24"/>
          <w:szCs w:val="24"/>
        </w:rPr>
        <w:t>) pada faktor KAM dan Model ≥ α (0,05), maka Ho diterima. Uyanto (2009: 215). Artinya tidak terdapat pengaruh interaksi antara model pembelajaran (</w:t>
      </w:r>
      <w:r>
        <w:rPr>
          <w:rFonts w:ascii="Times New Roman" w:hAnsi="Times New Roman"/>
          <w:color w:val="000000"/>
          <w:sz w:val="24"/>
          <w:szCs w:val="24"/>
        </w:rPr>
        <w:t>PBL</w:t>
      </w:r>
      <w:r w:rsidRPr="00F8384E">
        <w:rPr>
          <w:rFonts w:ascii="Times New Roman" w:hAnsi="Times New Roman"/>
          <w:color w:val="000000"/>
          <w:sz w:val="24"/>
          <w:szCs w:val="24"/>
        </w:rPr>
        <w:t xml:space="preserve"> dan </w:t>
      </w:r>
      <w:r w:rsidRPr="00F8384E">
        <w:rPr>
          <w:rFonts w:ascii="Times New Roman" w:hAnsi="Times New Roman"/>
          <w:sz w:val="24"/>
          <w:szCs w:val="24"/>
        </w:rPr>
        <w:t>pembelajaran langsung) dan tingkat KAM terhadap</w:t>
      </w:r>
      <w:r>
        <w:rPr>
          <w:rFonts w:ascii="Times New Roman" w:hAnsi="Times New Roman"/>
          <w:sz w:val="24"/>
          <w:szCs w:val="24"/>
        </w:rPr>
        <w:t xml:space="preserve"> peningkatan kemampuan penalaran</w:t>
      </w:r>
      <w:r w:rsidRPr="00F8384E">
        <w:rPr>
          <w:rFonts w:ascii="Times New Roman" w:hAnsi="Times New Roman"/>
          <w:sz w:val="24"/>
          <w:szCs w:val="24"/>
        </w:rPr>
        <w:t xml:space="preserve"> matematis</w:t>
      </w:r>
      <w:r>
        <w:rPr>
          <w:rFonts w:ascii="Times New Roman" w:hAnsi="Times New Roman"/>
          <w:sz w:val="24"/>
          <w:szCs w:val="24"/>
        </w:rPr>
        <w:t>.</w:t>
      </w:r>
    </w:p>
    <w:p w:rsidR="00310A46" w:rsidRDefault="00483AFD" w:rsidP="004B472A">
      <w:pPr>
        <w:autoSpaceDE w:val="0"/>
        <w:autoSpaceDN w:val="0"/>
        <w:adjustRightInd w:val="0"/>
        <w:spacing w:after="0" w:line="480" w:lineRule="auto"/>
        <w:rPr>
          <w:rFonts w:ascii="Times New Roman" w:hAnsi="Times New Roman"/>
          <w:bCs/>
          <w:sz w:val="24"/>
          <w:szCs w:val="24"/>
        </w:rPr>
      </w:pPr>
      <w:r w:rsidRPr="00483AFD">
        <w:rPr>
          <w:rFonts w:ascii="Times New Roman" w:hAnsi="Times New Roman"/>
          <w:b/>
          <w:sz w:val="24"/>
          <w:szCs w:val="24"/>
        </w:rPr>
        <w:t>SIMPULAN</w:t>
      </w:r>
      <w:r>
        <w:rPr>
          <w:rFonts w:ascii="Times New Roman" w:hAnsi="Times New Roman"/>
          <w:bCs/>
          <w:sz w:val="24"/>
          <w:szCs w:val="24"/>
        </w:rPr>
        <w:t xml:space="preserve"> </w:t>
      </w:r>
    </w:p>
    <w:p w:rsidR="00483AFD" w:rsidRDefault="00483AFD" w:rsidP="00483AFD">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 xml:space="preserve">Kesimpulan dari penelitian ini yang telah dihipotesisikan tentang peningkatan kemampuan pemahaman matematis yaitu : (1) </w:t>
      </w:r>
      <w:r w:rsidRPr="00C22D99">
        <w:rPr>
          <w:rFonts w:ascii="Times New Roman" w:hAnsi="Times New Roman"/>
          <w:sz w:val="24"/>
          <w:szCs w:val="24"/>
        </w:rPr>
        <w:t xml:space="preserve">tidak terdapat perbedaan peningkatan kemampuan pemahaman matematis antara siswa yang belajar </w:t>
      </w:r>
      <w:r w:rsidRPr="00E32F85">
        <w:rPr>
          <w:rFonts w:ascii="Times New Roman" w:hAnsi="Times New Roman"/>
          <w:color w:val="000000"/>
          <w:sz w:val="24"/>
          <w:szCs w:val="24"/>
        </w:rPr>
        <w:t>PBL</w:t>
      </w:r>
      <w:r w:rsidRPr="00C22D99">
        <w:rPr>
          <w:rFonts w:ascii="Times New Roman" w:hAnsi="Times New Roman"/>
          <w:color w:val="000000"/>
          <w:sz w:val="24"/>
          <w:szCs w:val="24"/>
        </w:rPr>
        <w:t xml:space="preserve"> </w:t>
      </w:r>
      <w:r w:rsidRPr="00C22D99">
        <w:rPr>
          <w:rFonts w:ascii="Times New Roman" w:hAnsi="Times New Roman"/>
          <w:sz w:val="24"/>
          <w:szCs w:val="24"/>
        </w:rPr>
        <w:t>dan siswa yan</w:t>
      </w:r>
      <w:r>
        <w:rPr>
          <w:rFonts w:ascii="Times New Roman" w:hAnsi="Times New Roman"/>
          <w:sz w:val="24"/>
          <w:szCs w:val="24"/>
        </w:rPr>
        <w:t xml:space="preserve">g belajar pembelajaran langsung; (2) </w:t>
      </w:r>
      <w:r w:rsidRPr="00F008BA">
        <w:rPr>
          <w:rFonts w:ascii="Times New Roman" w:hAnsi="Times New Roman"/>
          <w:sz w:val="24"/>
          <w:szCs w:val="24"/>
        </w:rPr>
        <w:t xml:space="preserve">tidak </w:t>
      </w:r>
      <w:r w:rsidRPr="00B10EB7">
        <w:rPr>
          <w:rFonts w:ascii="Times New Roman" w:hAnsi="Times New Roman"/>
          <w:sz w:val="24"/>
          <w:szCs w:val="24"/>
        </w:rPr>
        <w:t xml:space="preserve">terdapat </w:t>
      </w:r>
      <w:r w:rsidRPr="00B10EB7">
        <w:rPr>
          <w:rFonts w:ascii="Times New Roman" w:hAnsi="Times New Roman"/>
          <w:sz w:val="24"/>
          <w:szCs w:val="24"/>
        </w:rPr>
        <w:lastRenderedPageBreak/>
        <w:t>perbedaan peningkatan kemampuan pemahaman matematis antara siswa yang memiliki KAM tinggi, KAM sedang, dan KAM rendah</w:t>
      </w:r>
      <w:r>
        <w:rPr>
          <w:rFonts w:ascii="Times New Roman" w:hAnsi="Times New Roman"/>
          <w:sz w:val="24"/>
          <w:szCs w:val="24"/>
        </w:rPr>
        <w:t xml:space="preserve">; dan (3) </w:t>
      </w:r>
      <w:r w:rsidRPr="00F8384E">
        <w:rPr>
          <w:rFonts w:ascii="Times New Roman" w:hAnsi="Times New Roman"/>
          <w:sz w:val="24"/>
          <w:szCs w:val="24"/>
        </w:rPr>
        <w:t>tidak terdapat interaksi antara model pembelajaran (</w:t>
      </w:r>
      <w:r w:rsidRPr="00E32F85">
        <w:rPr>
          <w:rFonts w:ascii="Times New Roman" w:hAnsi="Times New Roman"/>
          <w:color w:val="000000"/>
          <w:sz w:val="24"/>
          <w:szCs w:val="24"/>
        </w:rPr>
        <w:t>PBL</w:t>
      </w:r>
      <w:r w:rsidRPr="00F8384E">
        <w:rPr>
          <w:rFonts w:ascii="Times New Roman" w:hAnsi="Times New Roman"/>
          <w:color w:val="000000"/>
          <w:sz w:val="24"/>
          <w:szCs w:val="24"/>
        </w:rPr>
        <w:t xml:space="preserve"> dan </w:t>
      </w:r>
      <w:r w:rsidRPr="00F8384E">
        <w:rPr>
          <w:rFonts w:ascii="Times New Roman" w:hAnsi="Times New Roman"/>
          <w:sz w:val="24"/>
          <w:szCs w:val="24"/>
        </w:rPr>
        <w:t xml:space="preserve">pembelajaran langsung) dan </w:t>
      </w:r>
      <w:r>
        <w:rPr>
          <w:rFonts w:ascii="Times New Roman" w:hAnsi="Times New Roman"/>
          <w:sz w:val="24"/>
          <w:szCs w:val="24"/>
        </w:rPr>
        <w:t>kategori</w:t>
      </w:r>
      <w:r w:rsidRPr="00F8384E">
        <w:rPr>
          <w:rFonts w:ascii="Times New Roman" w:hAnsi="Times New Roman"/>
          <w:sz w:val="24"/>
          <w:szCs w:val="24"/>
        </w:rPr>
        <w:t xml:space="preserve"> KAM terhadap peningkatan kemampuan pemahaman matematis</w:t>
      </w:r>
      <w:r>
        <w:rPr>
          <w:rFonts w:ascii="Times New Roman" w:hAnsi="Times New Roman"/>
          <w:sz w:val="24"/>
          <w:szCs w:val="24"/>
        </w:rPr>
        <w:t xml:space="preserve">; </w:t>
      </w:r>
    </w:p>
    <w:p w:rsidR="00483AFD" w:rsidRDefault="00483AFD" w:rsidP="00483AFD">
      <w:pPr>
        <w:autoSpaceDE w:val="0"/>
        <w:autoSpaceDN w:val="0"/>
        <w:adjustRightInd w:val="0"/>
        <w:spacing w:after="0" w:line="480" w:lineRule="auto"/>
        <w:ind w:firstLine="709"/>
        <w:jc w:val="both"/>
        <w:rPr>
          <w:rFonts w:ascii="Times New Roman" w:hAnsi="Times New Roman"/>
          <w:sz w:val="24"/>
          <w:szCs w:val="24"/>
        </w:rPr>
      </w:pPr>
      <w:r>
        <w:rPr>
          <w:rFonts w:ascii="Times New Roman" w:hAnsi="Times New Roman"/>
          <w:sz w:val="24"/>
          <w:szCs w:val="24"/>
        </w:rPr>
        <w:t xml:space="preserve">Kesimpulan dari hipotesis pada peningkatan kemampuan penalaran matematis yaitu (1) </w:t>
      </w:r>
      <w:r w:rsidRPr="00221412">
        <w:rPr>
          <w:rFonts w:ascii="Times New Roman" w:hAnsi="Times New Roman"/>
          <w:sz w:val="24"/>
          <w:szCs w:val="24"/>
        </w:rPr>
        <w:t xml:space="preserve">Terdapat perbedaan peningkatan kemampuan penalaran matematis antara siswa yang belajar </w:t>
      </w:r>
      <w:r w:rsidRPr="00E32F85">
        <w:rPr>
          <w:rFonts w:ascii="Times New Roman" w:hAnsi="Times New Roman"/>
          <w:color w:val="000000"/>
          <w:sz w:val="24"/>
          <w:szCs w:val="24"/>
        </w:rPr>
        <w:t>PBL</w:t>
      </w:r>
      <w:r w:rsidRPr="00221412">
        <w:rPr>
          <w:rFonts w:ascii="Times New Roman" w:hAnsi="Times New Roman"/>
          <w:sz w:val="24"/>
          <w:szCs w:val="24"/>
        </w:rPr>
        <w:t xml:space="preserve"> dan siswa yang belajar pembelajaran langsung</w:t>
      </w:r>
      <w:r>
        <w:rPr>
          <w:rFonts w:ascii="Times New Roman" w:hAnsi="Times New Roman"/>
          <w:sz w:val="24"/>
          <w:szCs w:val="24"/>
        </w:rPr>
        <w:t xml:space="preserve">; (2) </w:t>
      </w:r>
      <w:r w:rsidRPr="00F008BA">
        <w:rPr>
          <w:rFonts w:ascii="Times New Roman" w:hAnsi="Times New Roman"/>
          <w:sz w:val="24"/>
          <w:szCs w:val="24"/>
        </w:rPr>
        <w:t xml:space="preserve">terdapat perbedaan antara siswa kelompok kelompok tinggi </w:t>
      </w:r>
      <w:r>
        <w:rPr>
          <w:rFonts w:ascii="Times New Roman" w:hAnsi="Times New Roman"/>
          <w:sz w:val="24"/>
          <w:szCs w:val="24"/>
        </w:rPr>
        <w:t xml:space="preserve">dengan kelompok sedang, </w:t>
      </w:r>
      <w:r w:rsidRPr="00F008BA">
        <w:rPr>
          <w:rFonts w:ascii="Times New Roman" w:hAnsi="Times New Roman"/>
          <w:sz w:val="24"/>
          <w:szCs w:val="24"/>
        </w:rPr>
        <w:t xml:space="preserve">tidak terdapat perbedaan antara siswa kelompok </w:t>
      </w:r>
      <w:r>
        <w:rPr>
          <w:rFonts w:ascii="Times New Roman" w:hAnsi="Times New Roman"/>
          <w:sz w:val="24"/>
          <w:szCs w:val="24"/>
        </w:rPr>
        <w:t>tinggi dengan kelompok rendah</w:t>
      </w:r>
      <w:r w:rsidR="002A2AC0">
        <w:rPr>
          <w:rFonts w:ascii="Times New Roman" w:hAnsi="Times New Roman"/>
          <w:sz w:val="24"/>
          <w:szCs w:val="24"/>
        </w:rPr>
        <w:t>,</w:t>
      </w:r>
      <w:r>
        <w:rPr>
          <w:rFonts w:ascii="Times New Roman" w:hAnsi="Times New Roman"/>
          <w:sz w:val="24"/>
          <w:szCs w:val="24"/>
        </w:rPr>
        <w:t xml:space="preserve"> </w:t>
      </w:r>
      <w:r w:rsidRPr="00F008BA">
        <w:rPr>
          <w:rFonts w:ascii="Times New Roman" w:hAnsi="Times New Roman"/>
          <w:sz w:val="24"/>
          <w:szCs w:val="24"/>
        </w:rPr>
        <w:t xml:space="preserve">tidak terdapat perbedaan antara siswa kelompok </w:t>
      </w:r>
      <w:r>
        <w:rPr>
          <w:rFonts w:ascii="Times New Roman" w:hAnsi="Times New Roman"/>
          <w:sz w:val="24"/>
          <w:szCs w:val="24"/>
        </w:rPr>
        <w:t>sedang dengan kelompok rendah</w:t>
      </w:r>
      <w:r w:rsidRPr="00F008BA">
        <w:rPr>
          <w:rFonts w:ascii="Times New Roman" w:hAnsi="Times New Roman"/>
          <w:sz w:val="24"/>
          <w:szCs w:val="24"/>
        </w:rPr>
        <w:t xml:space="preserve"> pada peningkatan kemampuan penalaran</w:t>
      </w:r>
      <w:r>
        <w:rPr>
          <w:rFonts w:ascii="Times New Roman" w:hAnsi="Times New Roman"/>
          <w:sz w:val="24"/>
          <w:szCs w:val="24"/>
        </w:rPr>
        <w:t xml:space="preserve"> matematis; dan (3) </w:t>
      </w:r>
      <w:r w:rsidRPr="00F8384E">
        <w:rPr>
          <w:rFonts w:ascii="Times New Roman" w:hAnsi="Times New Roman"/>
          <w:sz w:val="24"/>
          <w:szCs w:val="24"/>
        </w:rPr>
        <w:t>tidak terdapat interaksi antara model pembelajaran (</w:t>
      </w:r>
      <w:r w:rsidRPr="00E32F85">
        <w:rPr>
          <w:rFonts w:ascii="Times New Roman" w:hAnsi="Times New Roman"/>
          <w:color w:val="000000"/>
          <w:sz w:val="24"/>
          <w:szCs w:val="24"/>
        </w:rPr>
        <w:t>PBL</w:t>
      </w:r>
      <w:r w:rsidRPr="00F8384E">
        <w:rPr>
          <w:rFonts w:ascii="Times New Roman" w:hAnsi="Times New Roman"/>
          <w:color w:val="000000"/>
          <w:sz w:val="24"/>
          <w:szCs w:val="24"/>
        </w:rPr>
        <w:t xml:space="preserve"> dan </w:t>
      </w:r>
      <w:r w:rsidRPr="00F8384E">
        <w:rPr>
          <w:rFonts w:ascii="Times New Roman" w:hAnsi="Times New Roman"/>
          <w:sz w:val="24"/>
          <w:szCs w:val="24"/>
        </w:rPr>
        <w:t xml:space="preserve">pembelajaran langsung) dan </w:t>
      </w:r>
      <w:r>
        <w:rPr>
          <w:rFonts w:ascii="Times New Roman" w:hAnsi="Times New Roman"/>
          <w:sz w:val="24"/>
          <w:szCs w:val="24"/>
        </w:rPr>
        <w:t>kategori</w:t>
      </w:r>
      <w:r w:rsidRPr="00F8384E">
        <w:rPr>
          <w:rFonts w:ascii="Times New Roman" w:hAnsi="Times New Roman"/>
          <w:sz w:val="24"/>
          <w:szCs w:val="24"/>
        </w:rPr>
        <w:t xml:space="preserve"> KAM terhadap</w:t>
      </w:r>
      <w:r>
        <w:rPr>
          <w:rFonts w:ascii="Times New Roman" w:hAnsi="Times New Roman"/>
          <w:sz w:val="24"/>
          <w:szCs w:val="24"/>
        </w:rPr>
        <w:t xml:space="preserve"> peningkatan kemampuan penalaran</w:t>
      </w:r>
      <w:r w:rsidRPr="00F8384E">
        <w:rPr>
          <w:rFonts w:ascii="Times New Roman" w:hAnsi="Times New Roman"/>
          <w:sz w:val="24"/>
          <w:szCs w:val="24"/>
        </w:rPr>
        <w:t xml:space="preserve"> matematis</w:t>
      </w:r>
      <w:r>
        <w:rPr>
          <w:rFonts w:ascii="Times New Roman" w:hAnsi="Times New Roman"/>
          <w:sz w:val="24"/>
          <w:szCs w:val="24"/>
        </w:rPr>
        <w:t>.</w:t>
      </w:r>
    </w:p>
    <w:p w:rsidR="00483AFD" w:rsidRDefault="00483AFD" w:rsidP="00483AFD">
      <w:pPr>
        <w:spacing w:after="0" w:line="480" w:lineRule="auto"/>
        <w:ind w:firstLine="709"/>
        <w:jc w:val="both"/>
        <w:rPr>
          <w:rFonts w:ascii="Times New Roman" w:hAnsi="Times New Roman"/>
          <w:sz w:val="24"/>
          <w:szCs w:val="24"/>
        </w:rPr>
      </w:pPr>
      <w:r>
        <w:rPr>
          <w:rFonts w:ascii="Times New Roman" w:hAnsi="Times New Roman"/>
          <w:sz w:val="24"/>
          <w:szCs w:val="24"/>
        </w:rPr>
        <w:t>Kendala yang peneliti anggap di luar perkiraan adalah pada saat  dua pertemuan terakhir baik kelas eksperimen maupun kelas kontrol, kegiatan pembelajaran bersamaan dengan masa kegiatan ujian pondok sehingga konsentrasi siswa terbagi. Pada saat postes kelas kontrol bertepatan dengan waktu perpulangan santri, artinya keg</w:t>
      </w:r>
      <w:r w:rsidR="00654226">
        <w:rPr>
          <w:rFonts w:ascii="Times New Roman" w:hAnsi="Times New Roman"/>
          <w:sz w:val="24"/>
          <w:szCs w:val="24"/>
        </w:rPr>
        <w:t xml:space="preserve">iatan di waktu itu diliburkan, hanya di </w:t>
      </w:r>
      <w:r>
        <w:rPr>
          <w:rFonts w:ascii="Times New Roman" w:hAnsi="Times New Roman"/>
          <w:sz w:val="24"/>
          <w:szCs w:val="24"/>
        </w:rPr>
        <w:t>isi dengan kegiatan beres-beres dan bersih-bersih. Mungkin ini juga yang menyebabkan hasil dari penelitian ini ada beberapa yang tidak sesuai dengan apa yang telah dihipotesiskan. Diluar keterbatasan peneliti juga dalam kecakapan menyampaikan informasi dalam pembelajaran..</w:t>
      </w:r>
    </w:p>
    <w:p w:rsidR="00C02860" w:rsidRDefault="00C02860" w:rsidP="00C02860">
      <w:pPr>
        <w:pStyle w:val="BodyText"/>
        <w:spacing w:after="0" w:line="240" w:lineRule="auto"/>
        <w:ind w:left="709" w:hanging="709"/>
        <w:jc w:val="both"/>
        <w:rPr>
          <w:rFonts w:ascii="Times New Roman" w:eastAsia="Times New Roman" w:hAnsi="Times New Roman"/>
          <w:b/>
          <w:bCs/>
          <w:sz w:val="24"/>
          <w:szCs w:val="24"/>
          <w:lang w:val="en-US"/>
        </w:rPr>
      </w:pPr>
      <w:r w:rsidRPr="00C02860">
        <w:rPr>
          <w:rFonts w:ascii="Times New Roman" w:eastAsia="Times New Roman" w:hAnsi="Times New Roman"/>
          <w:b/>
          <w:bCs/>
          <w:sz w:val="24"/>
          <w:szCs w:val="24"/>
          <w:lang w:val="en-US"/>
        </w:rPr>
        <w:lastRenderedPageBreak/>
        <w:t xml:space="preserve">DAFTAR PUSTAKA </w:t>
      </w:r>
    </w:p>
    <w:p w:rsidR="00C02860" w:rsidRPr="00C02860" w:rsidRDefault="00C02860" w:rsidP="00C02860">
      <w:pPr>
        <w:pStyle w:val="BodyText"/>
        <w:spacing w:after="0" w:line="240" w:lineRule="auto"/>
        <w:ind w:left="709" w:hanging="709"/>
        <w:jc w:val="both"/>
        <w:rPr>
          <w:rFonts w:ascii="Times New Roman" w:eastAsia="Times New Roman" w:hAnsi="Times New Roman"/>
          <w:b/>
          <w:bCs/>
          <w:sz w:val="24"/>
          <w:szCs w:val="24"/>
          <w:lang w:val="en-US"/>
        </w:rPr>
      </w:pP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r w:rsidRPr="006A4803">
        <w:rPr>
          <w:rFonts w:ascii="Times New Roman" w:eastAsia="Times New Roman" w:hAnsi="Times New Roman"/>
          <w:sz w:val="24"/>
          <w:szCs w:val="24"/>
        </w:rPr>
        <w:t xml:space="preserve">Choridah, D.T. (2013). </w:t>
      </w:r>
      <w:r w:rsidRPr="000769E1">
        <w:rPr>
          <w:rFonts w:ascii="Times New Roman" w:eastAsia="Times New Roman" w:hAnsi="Times New Roman"/>
          <w:sz w:val="24"/>
          <w:szCs w:val="24"/>
        </w:rPr>
        <w:t>Peran Pembelajaran Berbasis Masalah Untuk Meningkatkan Kemampuan Penalaran dan Komunikasi serta Disposisi Matematika Siswa Sekolah Menengah Atas.</w:t>
      </w:r>
      <w:r w:rsidRPr="006A4803">
        <w:rPr>
          <w:rFonts w:ascii="Times New Roman" w:eastAsia="Times New Roman" w:hAnsi="Times New Roman"/>
          <w:sz w:val="24"/>
          <w:szCs w:val="24"/>
        </w:rPr>
        <w:t xml:space="preserve"> </w:t>
      </w:r>
      <w:r w:rsidRPr="000769E1">
        <w:rPr>
          <w:rFonts w:ascii="Times New Roman" w:eastAsia="Times New Roman" w:hAnsi="Times New Roman"/>
          <w:i/>
          <w:iCs/>
          <w:sz w:val="24"/>
          <w:szCs w:val="24"/>
        </w:rPr>
        <w:t>Jurnal Prodi Matematika STKIP Siliwangi Bandung</w:t>
      </w:r>
      <w:r>
        <w:rPr>
          <w:rFonts w:ascii="Times New Roman" w:eastAsia="Times New Roman" w:hAnsi="Times New Roman"/>
          <w:i/>
          <w:iCs/>
          <w:sz w:val="24"/>
          <w:szCs w:val="24"/>
          <w:lang w:val="en-US"/>
        </w:rPr>
        <w:t>.</w:t>
      </w:r>
      <w:r w:rsidRPr="000769E1">
        <w:rPr>
          <w:rFonts w:ascii="Times New Roman" w:eastAsia="Times New Roman" w:hAnsi="Times New Roman"/>
          <w:i/>
          <w:iCs/>
          <w:sz w:val="24"/>
          <w:szCs w:val="24"/>
        </w:rPr>
        <w:t xml:space="preserve"> </w:t>
      </w:r>
      <w:r w:rsidRPr="006A4803">
        <w:rPr>
          <w:rFonts w:ascii="Times New Roman" w:eastAsia="Times New Roman" w:hAnsi="Times New Roman"/>
          <w:sz w:val="24"/>
          <w:szCs w:val="24"/>
        </w:rPr>
        <w:t>Volume 2 Nomor 2</w:t>
      </w:r>
      <w:r w:rsidRPr="006A4803">
        <w:rPr>
          <w:rFonts w:ascii="Times New Roman" w:eastAsia="Times New Roman" w:hAnsi="Times New Roman"/>
          <w:sz w:val="24"/>
          <w:szCs w:val="24"/>
          <w:lang w:val="en-US"/>
        </w:rPr>
        <w:t>.</w:t>
      </w:r>
      <w:r w:rsidRPr="006A4803">
        <w:rPr>
          <w:rFonts w:ascii="Times New Roman" w:eastAsia="Times New Roman" w:hAnsi="Times New Roman"/>
          <w:sz w:val="24"/>
          <w:szCs w:val="24"/>
        </w:rPr>
        <w:t xml:space="preserve"> Tahun 2013. </w:t>
      </w:r>
    </w:p>
    <w:p w:rsidR="00C02860" w:rsidRPr="006A4803" w:rsidRDefault="00C02860" w:rsidP="00C02860">
      <w:pPr>
        <w:spacing w:after="0" w:line="240" w:lineRule="auto"/>
        <w:ind w:left="709" w:hanging="709"/>
        <w:jc w:val="both"/>
        <w:rPr>
          <w:rFonts w:ascii="Times New Roman" w:eastAsia="Times New Roman" w:hAnsi="Times New Roman"/>
          <w:sz w:val="24"/>
          <w:szCs w:val="24"/>
        </w:rPr>
      </w:pPr>
    </w:p>
    <w:p w:rsidR="00C02860" w:rsidRPr="006A4803"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eastAsia="Times New Roman" w:hAnsi="Times New Roman"/>
          <w:sz w:val="24"/>
          <w:szCs w:val="24"/>
        </w:rPr>
        <w:t xml:space="preserve">Coffey, </w:t>
      </w:r>
      <w:r w:rsidRPr="006A4803">
        <w:rPr>
          <w:rFonts w:ascii="Times New Roman" w:eastAsia="Times New Roman" w:hAnsi="Times New Roman"/>
          <w:i/>
          <w:iCs/>
          <w:sz w:val="24"/>
          <w:szCs w:val="24"/>
        </w:rPr>
        <w:t>at el.</w:t>
      </w:r>
      <w:r w:rsidRPr="006A4803">
        <w:rPr>
          <w:rFonts w:ascii="Times New Roman" w:eastAsia="Times New Roman" w:hAnsi="Times New Roman"/>
          <w:sz w:val="24"/>
          <w:szCs w:val="24"/>
        </w:rPr>
        <w:t xml:space="preserve"> (1995). </w:t>
      </w:r>
      <w:r w:rsidRPr="000769E1">
        <w:rPr>
          <w:rFonts w:ascii="Times New Roman" w:eastAsia="Times New Roman" w:hAnsi="Times New Roman"/>
          <w:sz w:val="24"/>
          <w:szCs w:val="24"/>
        </w:rPr>
        <w:t xml:space="preserve">“Assessing Problem Solving and Project Work”. J. Wakefield And L. Velardi (Eds). </w:t>
      </w:r>
      <w:r w:rsidRPr="006A4803">
        <w:rPr>
          <w:rFonts w:ascii="Times New Roman" w:eastAsia="Times New Roman" w:hAnsi="Times New Roman"/>
          <w:i/>
          <w:iCs/>
          <w:sz w:val="24"/>
          <w:szCs w:val="24"/>
        </w:rPr>
        <w:t>Celebrating Mathematics Learning</w:t>
      </w:r>
      <w:r w:rsidRPr="006A4803">
        <w:rPr>
          <w:rFonts w:ascii="Times New Roman" w:eastAsia="Times New Roman" w:hAnsi="Times New Roman"/>
          <w:sz w:val="24"/>
          <w:szCs w:val="24"/>
        </w:rPr>
        <w:t xml:space="preserve"> (pp 196-201). Melbourne: The Mathematical Association Of Victoria.</w:t>
      </w:r>
    </w:p>
    <w:p w:rsidR="00C02860" w:rsidRPr="006A4803" w:rsidRDefault="00C02860" w:rsidP="00C02860">
      <w:pPr>
        <w:spacing w:after="0" w:line="240" w:lineRule="auto"/>
        <w:jc w:val="both"/>
        <w:rPr>
          <w:rFonts w:ascii="Times New Roman" w:eastAsia="Times New Roman" w:hAnsi="Times New Roman"/>
          <w:sz w:val="24"/>
          <w:szCs w:val="24"/>
        </w:rPr>
      </w:pPr>
    </w:p>
    <w:p w:rsidR="00C02860" w:rsidRPr="006A4803"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eastAsia="Times New Roman" w:hAnsi="Times New Roman"/>
          <w:sz w:val="24"/>
          <w:szCs w:val="24"/>
        </w:rPr>
        <w:t xml:space="preserve">Dahlan, J.A. (2004). </w:t>
      </w:r>
      <w:r w:rsidRPr="006A4803">
        <w:rPr>
          <w:rFonts w:ascii="Times New Roman" w:eastAsia="Times New Roman" w:hAnsi="Times New Roman"/>
          <w:i/>
          <w:iCs/>
          <w:sz w:val="24"/>
          <w:szCs w:val="24"/>
        </w:rPr>
        <w:t>Meningkatkan Penalaran dan Pemahaman Matematika Siswa Sekolah Menengah Tingkat Pertama melalui Pendekatan Pembelajaran Open-Ended</w:t>
      </w:r>
      <w:r w:rsidRPr="006A4803">
        <w:rPr>
          <w:rFonts w:ascii="Times New Roman" w:eastAsia="Times New Roman" w:hAnsi="Times New Roman"/>
          <w:sz w:val="24"/>
          <w:szCs w:val="24"/>
        </w:rPr>
        <w:t xml:space="preserve">. Disertasi pada Sekolah Pascasarjana Universitas Pendidikan Indonesia Bandung: Tidak diterbitkan. </w:t>
      </w:r>
    </w:p>
    <w:p w:rsidR="00C02860" w:rsidRPr="006A4803" w:rsidRDefault="00C02860" w:rsidP="00C02860">
      <w:pPr>
        <w:spacing w:after="0" w:line="240" w:lineRule="auto"/>
        <w:jc w:val="both"/>
        <w:rPr>
          <w:rFonts w:ascii="Times New Roman" w:eastAsia="Times New Roman" w:hAnsi="Times New Roman"/>
          <w:sz w:val="24"/>
          <w:szCs w:val="24"/>
        </w:rPr>
      </w:pPr>
    </w:p>
    <w:p w:rsidR="00C02860" w:rsidRPr="006A4803"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eastAsia="Times New Roman" w:hAnsi="Times New Roman"/>
          <w:sz w:val="24"/>
          <w:szCs w:val="24"/>
        </w:rPr>
        <w:t xml:space="preserve">Dasari, D. (2009). </w:t>
      </w:r>
      <w:r w:rsidRPr="006A4803">
        <w:rPr>
          <w:rFonts w:ascii="Times New Roman" w:eastAsia="Times New Roman" w:hAnsi="Times New Roman"/>
          <w:i/>
          <w:sz w:val="24"/>
          <w:szCs w:val="24"/>
        </w:rPr>
        <w:t>Meningkatkan</w:t>
      </w:r>
      <w:r w:rsidRPr="006A4803">
        <w:rPr>
          <w:rFonts w:ascii="Times New Roman" w:eastAsia="Times New Roman" w:hAnsi="Times New Roman"/>
          <w:sz w:val="24"/>
          <w:szCs w:val="24"/>
        </w:rPr>
        <w:t xml:space="preserve"> </w:t>
      </w:r>
      <w:r w:rsidRPr="006A4803">
        <w:rPr>
          <w:rFonts w:ascii="Times New Roman" w:eastAsia="Times New Roman" w:hAnsi="Times New Roman"/>
          <w:i/>
          <w:sz w:val="24"/>
          <w:szCs w:val="24"/>
        </w:rPr>
        <w:t xml:space="preserve">Kemampuan Penalaran </w:t>
      </w:r>
      <w:r w:rsidRPr="006A4803">
        <w:rPr>
          <w:rFonts w:ascii="Times New Roman" w:eastAsia="Times New Roman" w:hAnsi="Times New Roman"/>
          <w:sz w:val="24"/>
          <w:szCs w:val="24"/>
        </w:rPr>
        <w:t>Statistik</w:t>
      </w:r>
      <w:r w:rsidRPr="006A4803">
        <w:rPr>
          <w:rFonts w:ascii="Times New Roman" w:eastAsia="Times New Roman" w:hAnsi="Times New Roman"/>
          <w:i/>
          <w:sz w:val="24"/>
          <w:szCs w:val="24"/>
        </w:rPr>
        <w:t xml:space="preserve"> Mahasiswa Melalui Pendekatan Pace Mode</w:t>
      </w:r>
      <w:r w:rsidRPr="006A4803">
        <w:rPr>
          <w:rFonts w:ascii="Times New Roman" w:eastAsia="Times New Roman" w:hAnsi="Times New Roman"/>
          <w:sz w:val="24"/>
          <w:szCs w:val="24"/>
        </w:rPr>
        <w:t xml:space="preserve">l. Disertasi pada Sekolah Pascasarjana Universitas Pendidikan Indonesia Bandung: tidak diterbitkan. </w:t>
      </w:r>
    </w:p>
    <w:p w:rsidR="00C02860" w:rsidRPr="006A4803" w:rsidRDefault="00C02860" w:rsidP="00C02860">
      <w:pPr>
        <w:pStyle w:val="BodyText"/>
        <w:spacing w:after="0" w:line="240" w:lineRule="auto"/>
        <w:jc w:val="both"/>
        <w:rPr>
          <w:rFonts w:ascii="Times New Roman" w:hAnsi="Times New Roman"/>
          <w:sz w:val="24"/>
          <w:szCs w:val="24"/>
          <w:lang w:val="en-US"/>
        </w:rPr>
      </w:pPr>
    </w:p>
    <w:p w:rsidR="00C02860" w:rsidRPr="006A4803" w:rsidRDefault="00C02860" w:rsidP="00C02860">
      <w:pPr>
        <w:spacing w:after="0" w:line="240" w:lineRule="auto"/>
        <w:ind w:left="709" w:hanging="709"/>
        <w:jc w:val="both"/>
        <w:rPr>
          <w:rFonts w:ascii="Times New Roman" w:hAnsi="Times New Roman"/>
          <w:sz w:val="24"/>
          <w:szCs w:val="24"/>
        </w:rPr>
      </w:pPr>
      <w:r w:rsidRPr="006A4803">
        <w:rPr>
          <w:rFonts w:ascii="Times New Roman" w:hAnsi="Times New Roman"/>
          <w:sz w:val="24"/>
          <w:szCs w:val="24"/>
        </w:rPr>
        <w:t xml:space="preserve">Depdiknas. (2002). </w:t>
      </w:r>
      <w:r w:rsidRPr="006A4803">
        <w:rPr>
          <w:rFonts w:ascii="Times New Roman" w:hAnsi="Times New Roman"/>
          <w:i/>
          <w:iCs/>
          <w:sz w:val="24"/>
          <w:szCs w:val="24"/>
        </w:rPr>
        <w:t>Pendeketan Kontekstual</w:t>
      </w:r>
      <w:r w:rsidRPr="006A4803">
        <w:rPr>
          <w:rFonts w:ascii="Times New Roman" w:hAnsi="Times New Roman"/>
          <w:sz w:val="24"/>
          <w:szCs w:val="24"/>
        </w:rPr>
        <w:t xml:space="preserve">. Jakarta: Dirjen Dikdasmen. </w:t>
      </w:r>
    </w:p>
    <w:p w:rsidR="00C02860" w:rsidRPr="006A4803" w:rsidRDefault="00C02860" w:rsidP="00C02860">
      <w:pPr>
        <w:spacing w:after="0" w:line="240" w:lineRule="auto"/>
        <w:jc w:val="both"/>
        <w:rPr>
          <w:rFonts w:ascii="Times New Roman" w:hAnsi="Times New Roman"/>
          <w:sz w:val="24"/>
          <w:szCs w:val="24"/>
        </w:rPr>
      </w:pPr>
    </w:p>
    <w:p w:rsidR="00C02860" w:rsidRPr="006A4803" w:rsidRDefault="00C02860" w:rsidP="00C02860">
      <w:pPr>
        <w:spacing w:after="0" w:line="240" w:lineRule="auto"/>
        <w:ind w:left="709" w:hanging="709"/>
        <w:jc w:val="both"/>
        <w:rPr>
          <w:rFonts w:ascii="Times New Roman" w:hAnsi="Times New Roman"/>
          <w:sz w:val="24"/>
          <w:szCs w:val="24"/>
        </w:rPr>
      </w:pPr>
      <w:r w:rsidRPr="006A4803">
        <w:rPr>
          <w:rFonts w:ascii="Times New Roman" w:hAnsi="Times New Roman"/>
          <w:sz w:val="24"/>
          <w:szCs w:val="24"/>
        </w:rPr>
        <w:t xml:space="preserve">Disdikpora. (2014). </w:t>
      </w:r>
      <w:r w:rsidRPr="006A4803">
        <w:rPr>
          <w:rFonts w:ascii="Times New Roman" w:hAnsi="Times New Roman"/>
          <w:i/>
          <w:iCs/>
          <w:sz w:val="24"/>
          <w:szCs w:val="24"/>
        </w:rPr>
        <w:t>Pusdiknas</w:t>
      </w:r>
      <w:r w:rsidRPr="006A4803">
        <w:rPr>
          <w:rFonts w:ascii="Times New Roman" w:hAnsi="Times New Roman"/>
          <w:sz w:val="24"/>
          <w:szCs w:val="24"/>
        </w:rPr>
        <w:t>. Jakarta: Kemendikbud.</w:t>
      </w:r>
    </w:p>
    <w:p w:rsidR="00C02860" w:rsidRPr="006A4803" w:rsidRDefault="00C02860" w:rsidP="00C02860">
      <w:pPr>
        <w:spacing w:after="0" w:line="240" w:lineRule="auto"/>
        <w:jc w:val="both"/>
        <w:rPr>
          <w:rFonts w:ascii="Times New Roman" w:hAnsi="Times New Roman"/>
          <w:sz w:val="24"/>
          <w:szCs w:val="24"/>
        </w:rPr>
      </w:pPr>
    </w:p>
    <w:p w:rsidR="00C02860" w:rsidRPr="006A4803" w:rsidRDefault="00C02860" w:rsidP="00C02860">
      <w:pPr>
        <w:spacing w:after="0" w:line="240" w:lineRule="auto"/>
        <w:ind w:left="709" w:hanging="709"/>
        <w:jc w:val="both"/>
        <w:rPr>
          <w:rFonts w:ascii="Times New Roman" w:hAnsi="Times New Roman"/>
          <w:sz w:val="24"/>
          <w:szCs w:val="24"/>
        </w:rPr>
      </w:pPr>
      <w:r w:rsidRPr="006A4803">
        <w:rPr>
          <w:rFonts w:ascii="Times New Roman" w:hAnsi="Times New Roman"/>
          <w:sz w:val="24"/>
          <w:szCs w:val="24"/>
        </w:rPr>
        <w:t xml:space="preserve">Fauziah, A. (2010). </w:t>
      </w:r>
      <w:r w:rsidRPr="000769E1">
        <w:rPr>
          <w:rFonts w:ascii="Times New Roman" w:hAnsi="Times New Roman"/>
          <w:sz w:val="24"/>
          <w:szCs w:val="24"/>
        </w:rPr>
        <w:t>Peningkatan Kemampuan Pemahaman Matematis dan Pemecahan Masalah Matematis Siswa SMP melalui Pembelajaran Berbasis Masalah.</w:t>
      </w:r>
      <w:r w:rsidRPr="006A4803">
        <w:rPr>
          <w:rFonts w:ascii="Times New Roman" w:hAnsi="Times New Roman"/>
          <w:sz w:val="24"/>
          <w:szCs w:val="24"/>
        </w:rPr>
        <w:t xml:space="preserve"> </w:t>
      </w:r>
      <w:r w:rsidRPr="000769E1">
        <w:rPr>
          <w:rFonts w:ascii="Times New Roman" w:hAnsi="Times New Roman"/>
          <w:i/>
          <w:iCs/>
          <w:sz w:val="24"/>
          <w:szCs w:val="24"/>
        </w:rPr>
        <w:t>Forum Pendidikan</w:t>
      </w:r>
      <w:r w:rsidRPr="006A4803">
        <w:rPr>
          <w:rFonts w:ascii="Times New Roman" w:hAnsi="Times New Roman"/>
          <w:sz w:val="24"/>
          <w:szCs w:val="24"/>
        </w:rPr>
        <w:t xml:space="preserve"> Volume 30 Nomor 1. Januari 2010.</w:t>
      </w:r>
    </w:p>
    <w:p w:rsidR="00C02860" w:rsidRPr="006A4803" w:rsidRDefault="00C02860" w:rsidP="00C02860">
      <w:pPr>
        <w:spacing w:after="0" w:line="240" w:lineRule="auto"/>
        <w:ind w:left="709" w:hanging="709"/>
        <w:jc w:val="both"/>
        <w:rPr>
          <w:rFonts w:ascii="Times New Roman" w:hAnsi="Times New Roman"/>
          <w:sz w:val="24"/>
          <w:szCs w:val="24"/>
        </w:rPr>
      </w:pPr>
    </w:p>
    <w:p w:rsidR="00C02860" w:rsidRPr="006A4803" w:rsidRDefault="00C02860" w:rsidP="00C02860">
      <w:pPr>
        <w:spacing w:after="0" w:line="240" w:lineRule="auto"/>
        <w:ind w:left="709" w:hanging="709"/>
        <w:jc w:val="both"/>
        <w:rPr>
          <w:rFonts w:ascii="Times New Roman" w:hAnsi="Times New Roman"/>
          <w:sz w:val="24"/>
          <w:szCs w:val="24"/>
        </w:rPr>
      </w:pPr>
      <w:r w:rsidRPr="006A4803">
        <w:rPr>
          <w:rFonts w:ascii="Times New Roman" w:hAnsi="Times New Roman"/>
          <w:sz w:val="24"/>
          <w:szCs w:val="24"/>
        </w:rPr>
        <w:t xml:space="preserve">Hake. R.R. </w:t>
      </w:r>
      <w:r w:rsidRPr="006A4803">
        <w:rPr>
          <w:rFonts w:ascii="Times New Roman" w:hAnsi="Times New Roman"/>
          <w:i/>
          <w:iCs/>
          <w:sz w:val="24"/>
          <w:szCs w:val="24"/>
        </w:rPr>
        <w:t>Analyzing Change/Gain Scores.</w:t>
      </w:r>
      <w:r w:rsidRPr="006A4803">
        <w:rPr>
          <w:rFonts w:ascii="Times New Roman" w:hAnsi="Times New Roman"/>
          <w:sz w:val="24"/>
          <w:szCs w:val="24"/>
        </w:rPr>
        <w:t xml:space="preserve"> [On Line]: </w:t>
      </w:r>
      <w:hyperlink r:id="rId9" w:history="1">
        <w:r w:rsidRPr="006A4803">
          <w:rPr>
            <w:rStyle w:val="Hyperlink"/>
            <w:rFonts w:ascii="Times New Roman" w:hAnsi="Times New Roman"/>
            <w:sz w:val="24"/>
            <w:szCs w:val="24"/>
          </w:rPr>
          <w:t>http://www.physics.indiana.edu/sdi/Analyzingchange-Gain.pdf [10</w:t>
        </w:r>
      </w:hyperlink>
      <w:r w:rsidRPr="006A4803">
        <w:rPr>
          <w:rFonts w:ascii="Times New Roman" w:hAnsi="Times New Roman"/>
          <w:sz w:val="24"/>
          <w:szCs w:val="24"/>
        </w:rPr>
        <w:t xml:space="preserve"> Januari 2015].</w:t>
      </w: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r w:rsidRPr="006A4803">
        <w:rPr>
          <w:rFonts w:ascii="Times New Roman" w:hAnsi="Times New Roman"/>
          <w:sz w:val="24"/>
          <w:szCs w:val="24"/>
          <w:lang w:val="en-US"/>
        </w:rPr>
        <w:t xml:space="preserve">Herman, T. (2007). </w:t>
      </w:r>
      <w:r w:rsidRPr="000769E1">
        <w:rPr>
          <w:rFonts w:ascii="Times New Roman" w:hAnsi="Times New Roman"/>
          <w:sz w:val="24"/>
          <w:szCs w:val="24"/>
          <w:lang w:val="en-US"/>
        </w:rPr>
        <w:t>Pembelajaran Berbasis Masalah untuk Meningkatkan Kemampuan Pemahaman Matematis Siswa SMP.</w:t>
      </w:r>
      <w:r w:rsidRPr="006A4803">
        <w:rPr>
          <w:rFonts w:ascii="Times New Roman" w:hAnsi="Times New Roman"/>
          <w:i/>
          <w:iCs/>
          <w:sz w:val="24"/>
          <w:szCs w:val="24"/>
          <w:lang w:val="en-US"/>
        </w:rPr>
        <w:t xml:space="preserve"> </w:t>
      </w:r>
      <w:r w:rsidRPr="000769E1">
        <w:rPr>
          <w:rFonts w:ascii="Times New Roman" w:hAnsi="Times New Roman"/>
          <w:i/>
          <w:iCs/>
          <w:sz w:val="24"/>
          <w:szCs w:val="24"/>
          <w:lang w:val="en-US"/>
        </w:rPr>
        <w:t>Educationist</w:t>
      </w:r>
      <w:r w:rsidRPr="006A4803">
        <w:rPr>
          <w:rFonts w:ascii="Times New Roman" w:hAnsi="Times New Roman"/>
          <w:sz w:val="24"/>
          <w:szCs w:val="24"/>
          <w:lang w:val="en-US"/>
        </w:rPr>
        <w:t xml:space="preserve"> Volume 1 Nomor 1. Januari 2007. ISSN: 1907-8838. </w:t>
      </w: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r w:rsidRPr="006A4803">
        <w:rPr>
          <w:rFonts w:ascii="Times New Roman" w:hAnsi="Times New Roman"/>
          <w:sz w:val="24"/>
          <w:szCs w:val="24"/>
          <w:lang w:val="en-US"/>
        </w:rPr>
        <w:t xml:space="preserve">Husnidar, dkk. (2014). </w:t>
      </w:r>
      <w:r w:rsidRPr="000769E1">
        <w:rPr>
          <w:rFonts w:ascii="Times New Roman" w:hAnsi="Times New Roman"/>
          <w:sz w:val="24"/>
          <w:szCs w:val="24"/>
          <w:lang w:val="en-US"/>
        </w:rPr>
        <w:t>Penenerapan Pembelajaran Berbasis Masalah untuk Meningkatkan Kemampuan Pemahaman Matematis dan Disposisi Matematis Siswa SMP.</w:t>
      </w:r>
      <w:r w:rsidRPr="006A4803">
        <w:rPr>
          <w:rFonts w:ascii="Times New Roman" w:hAnsi="Times New Roman"/>
          <w:sz w:val="24"/>
          <w:szCs w:val="24"/>
          <w:lang w:val="en-US"/>
        </w:rPr>
        <w:t xml:space="preserve"> </w:t>
      </w:r>
      <w:r w:rsidRPr="000769E1">
        <w:rPr>
          <w:rFonts w:ascii="Times New Roman" w:hAnsi="Times New Roman"/>
          <w:i/>
          <w:iCs/>
          <w:sz w:val="24"/>
          <w:szCs w:val="24"/>
          <w:lang w:val="en-US"/>
        </w:rPr>
        <w:t>Jurnal Didaktik Matematika</w:t>
      </w:r>
      <w:r w:rsidRPr="006A4803">
        <w:rPr>
          <w:rFonts w:ascii="Times New Roman" w:hAnsi="Times New Roman"/>
          <w:sz w:val="24"/>
          <w:szCs w:val="24"/>
          <w:lang w:val="en-US"/>
        </w:rPr>
        <w:t xml:space="preserve">. ISSN: 2355-4185. </w:t>
      </w: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p>
    <w:p w:rsidR="00C02860" w:rsidRDefault="00C02860" w:rsidP="00C02860">
      <w:pPr>
        <w:pStyle w:val="BodyText"/>
        <w:spacing w:after="0" w:line="240" w:lineRule="auto"/>
        <w:ind w:left="709" w:hanging="709"/>
        <w:jc w:val="both"/>
        <w:rPr>
          <w:rFonts w:ascii="Times New Roman" w:hAnsi="Times New Roman"/>
          <w:sz w:val="24"/>
          <w:szCs w:val="24"/>
          <w:lang w:val="en-US"/>
        </w:rPr>
      </w:pPr>
      <w:r>
        <w:rPr>
          <w:rFonts w:ascii="Times New Roman" w:hAnsi="Times New Roman"/>
          <w:sz w:val="24"/>
          <w:szCs w:val="24"/>
          <w:lang w:val="en-US"/>
        </w:rPr>
        <w:t xml:space="preserve">Ibrahim, M. (2003). </w:t>
      </w:r>
      <w:r w:rsidRPr="006C5123">
        <w:rPr>
          <w:rFonts w:ascii="Times New Roman" w:hAnsi="Times New Roman"/>
          <w:i/>
          <w:iCs/>
          <w:sz w:val="24"/>
          <w:szCs w:val="24"/>
          <w:lang w:val="en-US"/>
        </w:rPr>
        <w:t>Pengembangan Perangkat Pembelajaran</w:t>
      </w:r>
      <w:r>
        <w:rPr>
          <w:rFonts w:ascii="Times New Roman" w:hAnsi="Times New Roman"/>
          <w:sz w:val="24"/>
          <w:szCs w:val="24"/>
          <w:lang w:val="en-US"/>
        </w:rPr>
        <w:t>. Jakarta: Direktorat Pendidikan Lanjutan Pertama, Depdiknas.</w:t>
      </w:r>
    </w:p>
    <w:p w:rsidR="00C02860" w:rsidRDefault="00C02860" w:rsidP="00C02860">
      <w:pPr>
        <w:pStyle w:val="BodyText"/>
        <w:spacing w:after="0" w:line="240" w:lineRule="auto"/>
        <w:ind w:left="709" w:hanging="709"/>
        <w:jc w:val="both"/>
        <w:rPr>
          <w:rFonts w:ascii="Times New Roman" w:hAnsi="Times New Roman"/>
          <w:sz w:val="24"/>
          <w:szCs w:val="24"/>
          <w:lang w:val="en-US"/>
        </w:rPr>
      </w:pP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r w:rsidRPr="006A4803">
        <w:rPr>
          <w:rFonts w:ascii="Times New Roman" w:hAnsi="Times New Roman"/>
          <w:sz w:val="24"/>
          <w:szCs w:val="24"/>
          <w:lang w:val="en-US"/>
        </w:rPr>
        <w:t xml:space="preserve">Kariasa, dkk. (2014). </w:t>
      </w:r>
      <w:r w:rsidRPr="000769E1">
        <w:rPr>
          <w:rFonts w:ascii="Times New Roman" w:hAnsi="Times New Roman"/>
          <w:sz w:val="24"/>
          <w:szCs w:val="24"/>
          <w:lang w:val="en-US"/>
        </w:rPr>
        <w:t>Pengaruh Model Pembelajaran Berbasis Masalah terhadap Peningkatan Kemampuan Pemahaman Matematis Siswa SMP.</w:t>
      </w:r>
      <w:r w:rsidRPr="006A4803">
        <w:rPr>
          <w:rFonts w:ascii="Times New Roman" w:hAnsi="Times New Roman"/>
          <w:i/>
          <w:iCs/>
          <w:sz w:val="24"/>
          <w:szCs w:val="24"/>
          <w:lang w:val="en-US"/>
        </w:rPr>
        <w:t xml:space="preserve"> </w:t>
      </w:r>
      <w:r w:rsidRPr="000769E1">
        <w:rPr>
          <w:rFonts w:ascii="Times New Roman" w:hAnsi="Times New Roman"/>
          <w:i/>
          <w:iCs/>
          <w:sz w:val="24"/>
          <w:szCs w:val="24"/>
          <w:lang w:val="en-US"/>
        </w:rPr>
        <w:t>Jurnal PPs Universitas Pend. Ganesha Prodi Matematika</w:t>
      </w:r>
      <w:r>
        <w:rPr>
          <w:rFonts w:ascii="Times New Roman" w:hAnsi="Times New Roman"/>
          <w:i/>
          <w:iCs/>
          <w:sz w:val="24"/>
          <w:szCs w:val="24"/>
          <w:lang w:val="en-US"/>
        </w:rPr>
        <w:t>.</w:t>
      </w:r>
      <w:r w:rsidRPr="006A4803">
        <w:rPr>
          <w:rFonts w:ascii="Times New Roman" w:hAnsi="Times New Roman"/>
          <w:sz w:val="24"/>
          <w:szCs w:val="24"/>
          <w:lang w:val="en-US"/>
        </w:rPr>
        <w:t xml:space="preserve"> Volume 3. Tahun 2014. </w:t>
      </w: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r w:rsidRPr="006A4803">
        <w:rPr>
          <w:rFonts w:ascii="Times New Roman" w:hAnsi="Times New Roman"/>
          <w:sz w:val="24"/>
          <w:szCs w:val="24"/>
          <w:lang w:val="en-US"/>
        </w:rPr>
        <w:lastRenderedPageBreak/>
        <w:t xml:space="preserve">Kemulyan, M.S. dan Surtikanti. (1991). </w:t>
      </w:r>
      <w:r w:rsidRPr="006A4803">
        <w:rPr>
          <w:rFonts w:ascii="Times New Roman" w:hAnsi="Times New Roman"/>
          <w:i/>
          <w:iCs/>
          <w:sz w:val="24"/>
          <w:szCs w:val="24"/>
          <w:lang w:val="en-US"/>
        </w:rPr>
        <w:t>Belajar dan Pembelajaran</w:t>
      </w:r>
      <w:r w:rsidRPr="006A4803">
        <w:rPr>
          <w:rFonts w:ascii="Times New Roman" w:hAnsi="Times New Roman"/>
          <w:sz w:val="24"/>
          <w:szCs w:val="24"/>
          <w:lang w:val="en-US"/>
        </w:rPr>
        <w:t>. Surakarta: Universitas Muhammadiyah Surakarta.</w:t>
      </w:r>
    </w:p>
    <w:p w:rsidR="00C02860" w:rsidRPr="006A4803" w:rsidRDefault="00C02860" w:rsidP="00C02860">
      <w:pPr>
        <w:spacing w:after="0" w:line="240" w:lineRule="auto"/>
        <w:jc w:val="both"/>
        <w:rPr>
          <w:rFonts w:ascii="Times New Roman" w:hAnsi="Times New Roman"/>
          <w:sz w:val="24"/>
          <w:szCs w:val="24"/>
        </w:rPr>
      </w:pPr>
    </w:p>
    <w:p w:rsidR="00C02860" w:rsidRPr="006A4803" w:rsidRDefault="00C02860" w:rsidP="00C02860">
      <w:pPr>
        <w:spacing w:after="0" w:line="240" w:lineRule="auto"/>
        <w:ind w:left="709" w:hanging="709"/>
        <w:jc w:val="both"/>
        <w:rPr>
          <w:rFonts w:ascii="Times New Roman" w:hAnsi="Times New Roman"/>
          <w:sz w:val="24"/>
          <w:szCs w:val="24"/>
        </w:rPr>
      </w:pPr>
      <w:r w:rsidRPr="006A4803">
        <w:rPr>
          <w:rFonts w:ascii="Times New Roman" w:hAnsi="Times New Roman"/>
          <w:sz w:val="24"/>
          <w:szCs w:val="24"/>
        </w:rPr>
        <w:t xml:space="preserve">Keraf, G. (1982). </w:t>
      </w:r>
      <w:r w:rsidRPr="006A4803">
        <w:rPr>
          <w:rFonts w:ascii="Times New Roman" w:hAnsi="Times New Roman"/>
          <w:i/>
          <w:iCs/>
          <w:sz w:val="24"/>
          <w:szCs w:val="24"/>
        </w:rPr>
        <w:t>Argumentasi dan Narasi Komposisi Lanjiutan III.</w:t>
      </w:r>
      <w:r w:rsidRPr="006A4803">
        <w:rPr>
          <w:rFonts w:ascii="Times New Roman" w:hAnsi="Times New Roman"/>
          <w:sz w:val="24"/>
          <w:szCs w:val="24"/>
        </w:rPr>
        <w:t xml:space="preserve"> Jakarta: Gramedia.</w:t>
      </w:r>
    </w:p>
    <w:p w:rsidR="00C02860" w:rsidRPr="006A4803" w:rsidRDefault="00C02860" w:rsidP="00C02860">
      <w:pPr>
        <w:spacing w:after="0" w:line="240" w:lineRule="auto"/>
        <w:jc w:val="both"/>
        <w:rPr>
          <w:rFonts w:ascii="Times New Roman" w:hAnsi="Times New Roman"/>
          <w:sz w:val="24"/>
          <w:szCs w:val="24"/>
        </w:rPr>
      </w:pPr>
    </w:p>
    <w:p w:rsidR="00C02860" w:rsidRPr="000769E1" w:rsidRDefault="00C02860" w:rsidP="00C02860">
      <w:pPr>
        <w:spacing w:after="0" w:line="240" w:lineRule="auto"/>
        <w:ind w:left="709" w:hanging="709"/>
        <w:jc w:val="both"/>
        <w:rPr>
          <w:rFonts w:ascii="Times New Roman" w:hAnsi="Times New Roman"/>
          <w:sz w:val="24"/>
          <w:szCs w:val="24"/>
        </w:rPr>
      </w:pPr>
      <w:r w:rsidRPr="000769E1">
        <w:rPr>
          <w:rFonts w:ascii="Times New Roman" w:hAnsi="Times New Roman"/>
          <w:sz w:val="24"/>
          <w:szCs w:val="24"/>
        </w:rPr>
        <w:t xml:space="preserve">Martadiputra, B. (2012). Pelatihan Pengolahan Data Tingkat Lanjut Menggunakan Spss untuk Mahasiswa Program Studi Pendidikan Matematika PPs UPI. Hand Out. Bandung: tidak diterbitkan </w:t>
      </w:r>
    </w:p>
    <w:p w:rsidR="00C02860" w:rsidRPr="006A4803" w:rsidRDefault="00C02860" w:rsidP="00C02860">
      <w:pPr>
        <w:spacing w:after="0" w:line="240" w:lineRule="auto"/>
        <w:ind w:left="709" w:hanging="709"/>
        <w:jc w:val="both"/>
        <w:rPr>
          <w:rFonts w:ascii="Times New Roman" w:hAnsi="Times New Roman"/>
          <w:sz w:val="24"/>
          <w:szCs w:val="24"/>
        </w:rPr>
      </w:pPr>
    </w:p>
    <w:p w:rsidR="00C02860" w:rsidRPr="006A4803"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hAnsi="Times New Roman"/>
          <w:sz w:val="24"/>
          <w:szCs w:val="24"/>
        </w:rPr>
        <w:t xml:space="preserve">Nasution, S.L. (2011). </w:t>
      </w:r>
      <w:r w:rsidRPr="006A4803">
        <w:rPr>
          <w:rFonts w:ascii="Times New Roman" w:hAnsi="Times New Roman"/>
          <w:i/>
          <w:iCs/>
          <w:sz w:val="24"/>
          <w:szCs w:val="24"/>
        </w:rPr>
        <w:t>Pembelajaran Matematika melalui pendekatan Metakognitif dengan Model Advance Organizer untuk Meningkatkan Kemampuan Pemahaman dan Penalaran Matematis Siswa Sekolah Menengah Pertama: Suatu Studi Eksperimen pada Salah Satu SMP Negeri di Jakarta.</w:t>
      </w:r>
      <w:r w:rsidRPr="006A4803">
        <w:rPr>
          <w:rFonts w:ascii="Times New Roman" w:hAnsi="Times New Roman"/>
          <w:sz w:val="24"/>
          <w:szCs w:val="24"/>
        </w:rPr>
        <w:t xml:space="preserve"> Tesis Program Pascasarjana UPI Bandung: tidak diterbitkan.</w:t>
      </w:r>
    </w:p>
    <w:p w:rsidR="00C02860" w:rsidRPr="006A4803" w:rsidRDefault="00C02860" w:rsidP="00C02860">
      <w:pPr>
        <w:spacing w:after="0" w:line="240" w:lineRule="auto"/>
        <w:ind w:left="709" w:hanging="709"/>
        <w:jc w:val="both"/>
        <w:rPr>
          <w:rFonts w:ascii="Times New Roman" w:hAnsi="Times New Roman"/>
          <w:sz w:val="24"/>
          <w:szCs w:val="24"/>
        </w:rPr>
      </w:pPr>
      <w:r w:rsidRPr="006A4803">
        <w:rPr>
          <w:rFonts w:ascii="Times New Roman" w:hAnsi="Times New Roman"/>
          <w:sz w:val="24"/>
          <w:szCs w:val="24"/>
        </w:rPr>
        <w:t xml:space="preserve"> </w:t>
      </w:r>
    </w:p>
    <w:p w:rsidR="00C02860" w:rsidRDefault="00C02860" w:rsidP="00C02860">
      <w:pPr>
        <w:spacing w:after="0" w:line="240" w:lineRule="auto"/>
        <w:ind w:left="720" w:hanging="720"/>
        <w:jc w:val="both"/>
        <w:rPr>
          <w:rFonts w:ascii="Times New Roman" w:hAnsi="Times New Roman"/>
          <w:sz w:val="24"/>
          <w:szCs w:val="24"/>
        </w:rPr>
      </w:pPr>
      <w:r w:rsidRPr="006A4803">
        <w:rPr>
          <w:rFonts w:ascii="Times New Roman" w:hAnsi="Times New Roman"/>
          <w:sz w:val="24"/>
          <w:szCs w:val="24"/>
        </w:rPr>
        <w:t xml:space="preserve">Permana, Y. &amp; Sumarmo, U (2007). </w:t>
      </w:r>
      <w:r w:rsidRPr="000769E1">
        <w:rPr>
          <w:rFonts w:ascii="Times New Roman" w:hAnsi="Times New Roman"/>
          <w:iCs/>
          <w:sz w:val="24"/>
          <w:szCs w:val="24"/>
        </w:rPr>
        <w:t>Mengembangkan Kemampuan Penalaran dan Koneksi Matematik Siswa SMA Melalui Pembelajaran Berbasis Masalah.</w:t>
      </w:r>
      <w:r w:rsidRPr="006A4803">
        <w:rPr>
          <w:rFonts w:ascii="Times New Roman" w:hAnsi="Times New Roman"/>
          <w:sz w:val="24"/>
          <w:szCs w:val="24"/>
        </w:rPr>
        <w:t xml:space="preserve"> </w:t>
      </w:r>
      <w:r w:rsidRPr="000769E1">
        <w:rPr>
          <w:rFonts w:ascii="Times New Roman" w:hAnsi="Times New Roman"/>
          <w:i/>
          <w:iCs/>
          <w:sz w:val="24"/>
          <w:szCs w:val="24"/>
        </w:rPr>
        <w:t>Jurnal Kajian Filosofi, Teori, Kualitas, dan Manajemen Pendidikan.</w:t>
      </w:r>
      <w:r w:rsidRPr="006A4803">
        <w:rPr>
          <w:rFonts w:ascii="Times New Roman" w:hAnsi="Times New Roman"/>
          <w:sz w:val="24"/>
          <w:szCs w:val="24"/>
        </w:rPr>
        <w:t xml:space="preserve"> Vol 1 No 2.</w:t>
      </w:r>
    </w:p>
    <w:p w:rsidR="00C02860" w:rsidRPr="006A4803" w:rsidRDefault="00C02860" w:rsidP="00C02860">
      <w:pPr>
        <w:spacing w:after="0" w:line="240" w:lineRule="auto"/>
        <w:ind w:left="720" w:hanging="720"/>
        <w:jc w:val="both"/>
        <w:rPr>
          <w:rFonts w:ascii="Times New Roman" w:hAnsi="Times New Roman"/>
          <w:sz w:val="24"/>
          <w:szCs w:val="24"/>
        </w:rPr>
      </w:pPr>
    </w:p>
    <w:p w:rsidR="00C02860" w:rsidRPr="006A4803"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hAnsi="Times New Roman"/>
          <w:sz w:val="24"/>
          <w:szCs w:val="24"/>
        </w:rPr>
        <w:t xml:space="preserve">Ratnaningsih, N. (2003). </w:t>
      </w:r>
      <w:r w:rsidRPr="006A4803">
        <w:rPr>
          <w:rFonts w:ascii="Times New Roman" w:hAnsi="Times New Roman"/>
          <w:i/>
          <w:sz w:val="24"/>
          <w:szCs w:val="24"/>
        </w:rPr>
        <w:t>Mengembangkan Kemampuan Berfikir Matematik Siswa SMU melalui Pembelajaran Berbasis Masalah</w:t>
      </w:r>
      <w:r w:rsidRPr="006A4803">
        <w:rPr>
          <w:rFonts w:ascii="Times New Roman" w:hAnsi="Times New Roman"/>
          <w:sz w:val="24"/>
          <w:szCs w:val="24"/>
        </w:rPr>
        <w:t>. Tesis Program Pascasarjana UPI Bandung: Tidak diterbitkan</w:t>
      </w:r>
    </w:p>
    <w:p w:rsidR="00C02860" w:rsidRPr="006A4803" w:rsidRDefault="00C02860" w:rsidP="00C02860">
      <w:pPr>
        <w:pStyle w:val="BodyText"/>
        <w:spacing w:after="0" w:line="240" w:lineRule="auto"/>
        <w:jc w:val="both"/>
        <w:rPr>
          <w:rFonts w:ascii="Times New Roman" w:hAnsi="Times New Roman"/>
          <w:sz w:val="24"/>
          <w:szCs w:val="24"/>
          <w:lang w:val="en-US"/>
        </w:rPr>
      </w:pP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r w:rsidRPr="006A4803">
        <w:rPr>
          <w:rFonts w:ascii="Times New Roman" w:hAnsi="Times New Roman"/>
          <w:sz w:val="24"/>
          <w:szCs w:val="24"/>
          <w:lang w:val="en-US"/>
        </w:rPr>
        <w:t xml:space="preserve">Riyanto &amp; Siroj (2011). </w:t>
      </w:r>
      <w:r w:rsidRPr="000769E1">
        <w:rPr>
          <w:rFonts w:ascii="Times New Roman" w:hAnsi="Times New Roman"/>
          <w:sz w:val="24"/>
          <w:szCs w:val="24"/>
          <w:lang w:val="en-US"/>
        </w:rPr>
        <w:t xml:space="preserve">Meningkatkan Kemampuan Penalaran Matematis dengan Pembelajaran Berbasis Masalah pada Siswa Sekolah Menengah Pertama. </w:t>
      </w:r>
      <w:r w:rsidRPr="000769E1">
        <w:rPr>
          <w:rFonts w:ascii="Times New Roman" w:hAnsi="Times New Roman"/>
          <w:i/>
          <w:iCs/>
          <w:sz w:val="24"/>
          <w:szCs w:val="24"/>
          <w:lang w:val="en-US"/>
        </w:rPr>
        <w:t>Jurnal Pendidikan Matematika</w:t>
      </w:r>
      <w:r>
        <w:rPr>
          <w:rFonts w:ascii="Times New Roman" w:hAnsi="Times New Roman"/>
          <w:sz w:val="24"/>
          <w:szCs w:val="24"/>
          <w:lang w:val="en-US"/>
        </w:rPr>
        <w:t>.</w:t>
      </w:r>
      <w:r w:rsidRPr="006A4803">
        <w:rPr>
          <w:rFonts w:ascii="Times New Roman" w:hAnsi="Times New Roman"/>
          <w:sz w:val="24"/>
          <w:szCs w:val="24"/>
          <w:lang w:val="en-US"/>
        </w:rPr>
        <w:t xml:space="preserve"> Volume 5 Nomor 2. Juli 2011. </w:t>
      </w: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r w:rsidRPr="006A4803">
        <w:rPr>
          <w:rFonts w:ascii="Times New Roman" w:hAnsi="Times New Roman"/>
          <w:sz w:val="24"/>
          <w:szCs w:val="24"/>
          <w:lang w:val="en-US"/>
        </w:rPr>
        <w:t xml:space="preserve">Ruseffendi, E.T. (2005). </w:t>
      </w:r>
      <w:r w:rsidRPr="006A4803">
        <w:rPr>
          <w:rFonts w:ascii="Times New Roman" w:hAnsi="Times New Roman"/>
          <w:i/>
          <w:sz w:val="24"/>
          <w:szCs w:val="24"/>
          <w:lang w:val="en-US"/>
        </w:rPr>
        <w:t>Dasar-Dasar Penelitian Pendidikan &amp; Bidang Non Eksakta Lainnya.</w:t>
      </w:r>
      <w:r w:rsidRPr="006A4803">
        <w:rPr>
          <w:rFonts w:ascii="Times New Roman" w:hAnsi="Times New Roman"/>
          <w:sz w:val="24"/>
          <w:szCs w:val="24"/>
          <w:lang w:val="en-US"/>
        </w:rPr>
        <w:t xml:space="preserve"> Bandung: Tarsito</w:t>
      </w: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r w:rsidRPr="006A4803">
        <w:rPr>
          <w:rFonts w:ascii="Times New Roman" w:hAnsi="Times New Roman"/>
          <w:sz w:val="24"/>
          <w:szCs w:val="24"/>
          <w:u w:val="single"/>
          <w:lang w:val="en-US"/>
        </w:rPr>
        <w:t xml:space="preserve">                           </w:t>
      </w:r>
      <w:r w:rsidRPr="006A4803">
        <w:rPr>
          <w:rFonts w:ascii="Times New Roman" w:hAnsi="Times New Roman"/>
          <w:sz w:val="24"/>
          <w:szCs w:val="24"/>
        </w:rPr>
        <w:t xml:space="preserve">. (2006). </w:t>
      </w:r>
      <w:r w:rsidRPr="006A4803">
        <w:rPr>
          <w:rFonts w:ascii="Times New Roman" w:hAnsi="Times New Roman"/>
          <w:i/>
          <w:iCs/>
          <w:sz w:val="24"/>
          <w:szCs w:val="24"/>
        </w:rPr>
        <w:t>Pengantar Kepada Membantu Guru Mengembangkan Kompetensinya dalam Pengajatran Matematika untuk Mengembangkan CBSA</w:t>
      </w:r>
      <w:r w:rsidRPr="006A4803">
        <w:rPr>
          <w:rFonts w:ascii="Times New Roman" w:hAnsi="Times New Roman"/>
          <w:sz w:val="24"/>
          <w:szCs w:val="24"/>
        </w:rPr>
        <w:t>. Bandung: Tarsito.</w:t>
      </w:r>
    </w:p>
    <w:p w:rsidR="00C02860" w:rsidRPr="006A4803" w:rsidRDefault="00C02860" w:rsidP="00C02860">
      <w:pPr>
        <w:spacing w:after="0" w:line="240" w:lineRule="auto"/>
        <w:jc w:val="both"/>
        <w:rPr>
          <w:rFonts w:ascii="Times New Roman" w:hAnsi="Times New Roman"/>
          <w:sz w:val="24"/>
          <w:szCs w:val="24"/>
        </w:rPr>
      </w:pPr>
    </w:p>
    <w:p w:rsidR="00C02860" w:rsidRPr="006A4803" w:rsidRDefault="00C02860" w:rsidP="00C02860">
      <w:pPr>
        <w:spacing w:after="0" w:line="240" w:lineRule="auto"/>
        <w:jc w:val="both"/>
        <w:rPr>
          <w:rFonts w:ascii="Times New Roman" w:eastAsia="Times New Roman" w:hAnsi="Times New Roman"/>
          <w:sz w:val="24"/>
          <w:szCs w:val="24"/>
        </w:rPr>
      </w:pPr>
      <w:r w:rsidRPr="006A4803">
        <w:rPr>
          <w:rFonts w:ascii="Times New Roman" w:eastAsia="Times New Roman" w:hAnsi="Times New Roman"/>
          <w:sz w:val="24"/>
          <w:szCs w:val="24"/>
        </w:rPr>
        <w:t xml:space="preserve">Rusman. (2010). </w:t>
      </w:r>
      <w:r w:rsidRPr="006A4803">
        <w:rPr>
          <w:rFonts w:ascii="Times New Roman" w:eastAsia="Times New Roman" w:hAnsi="Times New Roman"/>
          <w:i/>
          <w:sz w:val="24"/>
          <w:szCs w:val="24"/>
        </w:rPr>
        <w:t>Model-Model Pembelajaran</w:t>
      </w:r>
      <w:r w:rsidRPr="006A4803">
        <w:rPr>
          <w:rFonts w:ascii="Times New Roman" w:eastAsia="Times New Roman" w:hAnsi="Times New Roman"/>
          <w:sz w:val="24"/>
          <w:szCs w:val="24"/>
        </w:rPr>
        <w:t>. Bandung: Mulia Mandiri Pers</w:t>
      </w:r>
    </w:p>
    <w:p w:rsidR="00C02860" w:rsidRPr="006A4803" w:rsidRDefault="00C02860" w:rsidP="00C02860">
      <w:pPr>
        <w:spacing w:after="0" w:line="240" w:lineRule="auto"/>
        <w:jc w:val="both"/>
        <w:rPr>
          <w:rFonts w:ascii="Times New Roman" w:eastAsia="Times New Roman" w:hAnsi="Times New Roman"/>
          <w:sz w:val="24"/>
          <w:szCs w:val="24"/>
        </w:rPr>
      </w:pPr>
    </w:p>
    <w:p w:rsidR="00C02860" w:rsidRPr="006A4803" w:rsidRDefault="00C02860" w:rsidP="00C02860">
      <w:pPr>
        <w:spacing w:after="0" w:line="240" w:lineRule="auto"/>
        <w:ind w:left="709" w:hanging="709"/>
        <w:jc w:val="both"/>
        <w:rPr>
          <w:rFonts w:ascii="Times New Roman" w:hAnsi="Times New Roman"/>
          <w:sz w:val="24"/>
          <w:szCs w:val="24"/>
        </w:rPr>
      </w:pPr>
      <w:r w:rsidRPr="006A4803">
        <w:rPr>
          <w:rFonts w:ascii="Times New Roman" w:hAnsi="Times New Roman"/>
          <w:sz w:val="24"/>
          <w:szCs w:val="24"/>
        </w:rPr>
        <w:t xml:space="preserve">Sanjaya, W. (2010). </w:t>
      </w:r>
      <w:r w:rsidRPr="006A4803">
        <w:rPr>
          <w:rFonts w:ascii="Times New Roman" w:hAnsi="Times New Roman"/>
          <w:i/>
          <w:iCs/>
          <w:sz w:val="24"/>
          <w:szCs w:val="24"/>
        </w:rPr>
        <w:t>Perencanaan dan Desain Sistem Pembelajaran</w:t>
      </w:r>
      <w:r w:rsidRPr="006A4803">
        <w:rPr>
          <w:rFonts w:ascii="Times New Roman" w:hAnsi="Times New Roman"/>
          <w:sz w:val="24"/>
          <w:szCs w:val="24"/>
        </w:rPr>
        <w:t>. Jakarta: Kencana Prenada Media Grup.</w:t>
      </w:r>
    </w:p>
    <w:p w:rsidR="00C02860" w:rsidRPr="006A4803" w:rsidRDefault="00C02860" w:rsidP="00C02860">
      <w:pPr>
        <w:spacing w:after="0" w:line="240" w:lineRule="auto"/>
        <w:jc w:val="both"/>
        <w:rPr>
          <w:rFonts w:ascii="Times New Roman" w:eastAsia="Times New Roman" w:hAnsi="Times New Roman"/>
          <w:sz w:val="24"/>
          <w:szCs w:val="24"/>
        </w:rPr>
      </w:pPr>
    </w:p>
    <w:p w:rsidR="00C02860" w:rsidRPr="006A4803"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hAnsi="Times New Roman"/>
          <w:sz w:val="24"/>
          <w:szCs w:val="24"/>
        </w:rPr>
        <w:t xml:space="preserve">Sujatmikowati, A. (2010). </w:t>
      </w:r>
      <w:r w:rsidRPr="006A4803">
        <w:rPr>
          <w:rFonts w:ascii="Times New Roman" w:hAnsi="Times New Roman"/>
          <w:i/>
          <w:iCs/>
          <w:sz w:val="24"/>
          <w:szCs w:val="24"/>
        </w:rPr>
        <w:t xml:space="preserve">Peningkatan </w:t>
      </w:r>
      <w:bookmarkStart w:id="0" w:name="_GoBack"/>
      <w:bookmarkEnd w:id="0"/>
      <w:r w:rsidRPr="006A4803">
        <w:rPr>
          <w:rFonts w:ascii="Times New Roman" w:hAnsi="Times New Roman"/>
          <w:i/>
          <w:iCs/>
          <w:sz w:val="24"/>
          <w:szCs w:val="24"/>
        </w:rPr>
        <w:t>Kemampuan Pemahaman dan Generalisasi Siswa dalam Matematika Melalui Pembelajaran dengan Pendekatan Open-Ended.</w:t>
      </w:r>
      <w:r w:rsidRPr="006A4803">
        <w:rPr>
          <w:rFonts w:ascii="Times New Roman" w:hAnsi="Times New Roman"/>
          <w:sz w:val="24"/>
          <w:szCs w:val="24"/>
        </w:rPr>
        <w:t xml:space="preserve"> Tesis UPI Bandung.. Tidak diterbitkan.</w:t>
      </w: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p>
    <w:p w:rsidR="00C02860" w:rsidRDefault="00C02860" w:rsidP="00C02860">
      <w:pPr>
        <w:pStyle w:val="BodyText"/>
        <w:spacing w:after="0" w:line="240" w:lineRule="auto"/>
        <w:ind w:left="709" w:hanging="709"/>
        <w:jc w:val="both"/>
        <w:rPr>
          <w:rFonts w:ascii="Times New Roman" w:hAnsi="Times New Roman"/>
          <w:sz w:val="24"/>
          <w:szCs w:val="24"/>
          <w:lang w:val="en-US"/>
        </w:rPr>
      </w:pPr>
      <w:r w:rsidRPr="006A4803">
        <w:rPr>
          <w:rFonts w:ascii="Times New Roman" w:hAnsi="Times New Roman"/>
          <w:sz w:val="24"/>
          <w:szCs w:val="24"/>
          <w:lang w:val="en-US"/>
        </w:rPr>
        <w:t xml:space="preserve">Sugiyono. (2013). </w:t>
      </w:r>
      <w:r w:rsidRPr="006A4803">
        <w:rPr>
          <w:rFonts w:ascii="Times New Roman" w:hAnsi="Times New Roman"/>
          <w:i/>
          <w:sz w:val="24"/>
          <w:szCs w:val="24"/>
          <w:lang w:val="en-US"/>
        </w:rPr>
        <w:t>Metode Penelitian Kombinasi.</w:t>
      </w:r>
      <w:r w:rsidRPr="006A4803">
        <w:rPr>
          <w:rFonts w:ascii="Times New Roman" w:hAnsi="Times New Roman"/>
          <w:sz w:val="24"/>
          <w:szCs w:val="24"/>
          <w:lang w:val="en-US"/>
        </w:rPr>
        <w:t xml:space="preserve"> Bandung: Alfabeta.</w:t>
      </w:r>
    </w:p>
    <w:p w:rsidR="00C02860" w:rsidRPr="006A4803" w:rsidRDefault="00C02860" w:rsidP="00C02860">
      <w:pPr>
        <w:pStyle w:val="BodyText"/>
        <w:spacing w:after="0" w:line="240" w:lineRule="auto"/>
        <w:ind w:left="709" w:hanging="709"/>
        <w:jc w:val="both"/>
        <w:rPr>
          <w:rFonts w:ascii="Times New Roman" w:hAnsi="Times New Roman"/>
          <w:sz w:val="24"/>
          <w:szCs w:val="24"/>
          <w:lang w:val="fi-FI"/>
        </w:rPr>
      </w:pPr>
      <w:r w:rsidRPr="006A4803">
        <w:rPr>
          <w:rFonts w:ascii="Times New Roman" w:hAnsi="Times New Roman"/>
          <w:sz w:val="24"/>
          <w:szCs w:val="24"/>
          <w:lang w:val="sv-SE"/>
        </w:rPr>
        <w:lastRenderedPageBreak/>
        <w:t xml:space="preserve">Suherman, E. dan Sukjaya, Y. (1990). </w:t>
      </w:r>
      <w:r w:rsidRPr="006A4803">
        <w:rPr>
          <w:rFonts w:ascii="Times New Roman" w:hAnsi="Times New Roman"/>
          <w:i/>
          <w:sz w:val="24"/>
          <w:szCs w:val="24"/>
          <w:lang w:val="fi-FI"/>
        </w:rPr>
        <w:t>Petunjuk Praktis untuk Melaksanakan Evaluasi Pendidikan Matematika</w:t>
      </w:r>
      <w:r w:rsidRPr="006A4803">
        <w:rPr>
          <w:rFonts w:ascii="Times New Roman" w:hAnsi="Times New Roman"/>
          <w:sz w:val="24"/>
          <w:szCs w:val="24"/>
          <w:lang w:val="fi-FI"/>
        </w:rPr>
        <w:t>. Bandung: Wijayakusuma.</w:t>
      </w:r>
    </w:p>
    <w:p w:rsidR="00C02860" w:rsidRPr="006A4803" w:rsidRDefault="00C02860" w:rsidP="00C02860">
      <w:pPr>
        <w:pStyle w:val="BodyText"/>
        <w:spacing w:after="0" w:line="240" w:lineRule="auto"/>
        <w:jc w:val="both"/>
        <w:rPr>
          <w:rFonts w:ascii="Times New Roman" w:hAnsi="Times New Roman"/>
          <w:sz w:val="24"/>
          <w:szCs w:val="24"/>
          <w:lang w:val="fi-FI"/>
        </w:rPr>
      </w:pPr>
    </w:p>
    <w:p w:rsidR="00C02860" w:rsidRPr="006A4803" w:rsidRDefault="00C02860" w:rsidP="00C02860">
      <w:pPr>
        <w:pStyle w:val="BodyText"/>
        <w:spacing w:after="0" w:line="240" w:lineRule="auto"/>
        <w:ind w:left="709" w:hanging="709"/>
        <w:jc w:val="both"/>
        <w:rPr>
          <w:rFonts w:ascii="Times New Roman" w:hAnsi="Times New Roman"/>
          <w:sz w:val="24"/>
          <w:szCs w:val="24"/>
          <w:lang w:val="en-US"/>
        </w:rPr>
      </w:pPr>
      <w:r w:rsidRPr="006A4803">
        <w:rPr>
          <w:rFonts w:ascii="Times New Roman" w:hAnsi="Times New Roman"/>
          <w:sz w:val="24"/>
          <w:szCs w:val="24"/>
          <w:lang w:val="fi-FI"/>
        </w:rPr>
        <w:t xml:space="preserve">Suhena, E. (2009). </w:t>
      </w:r>
      <w:r w:rsidRPr="006A4803">
        <w:rPr>
          <w:rFonts w:ascii="Times New Roman" w:hAnsi="Times New Roman"/>
          <w:i/>
          <w:sz w:val="24"/>
          <w:szCs w:val="24"/>
          <w:lang w:val="fi-FI"/>
        </w:rPr>
        <w:t>Pengaruh Strategi React dalam Pembelajaran Matematika terhadap Peningkatan Kemampuan Pemahaman, Penalaran Dan Komunikasi Matemtis Siswa SMP</w:t>
      </w:r>
      <w:r w:rsidRPr="006A4803">
        <w:rPr>
          <w:rFonts w:ascii="Times New Roman" w:hAnsi="Times New Roman"/>
          <w:sz w:val="24"/>
          <w:szCs w:val="24"/>
          <w:lang w:val="fi-FI"/>
        </w:rPr>
        <w:t xml:space="preserve">. Disertasi. </w:t>
      </w:r>
      <w:r w:rsidRPr="006A4803">
        <w:rPr>
          <w:rFonts w:ascii="Times New Roman" w:hAnsi="Times New Roman"/>
          <w:sz w:val="24"/>
          <w:szCs w:val="24"/>
          <w:lang w:val="en-US"/>
        </w:rPr>
        <w:t>UPI Bandung: Tidak diterbitkan.</w:t>
      </w:r>
    </w:p>
    <w:p w:rsidR="00C02860" w:rsidRPr="006A4803" w:rsidRDefault="00C02860" w:rsidP="00C02860">
      <w:pPr>
        <w:pStyle w:val="BodyText"/>
        <w:spacing w:after="0" w:line="240" w:lineRule="auto"/>
        <w:ind w:left="709" w:hanging="709"/>
        <w:jc w:val="both"/>
        <w:rPr>
          <w:rFonts w:ascii="Times New Roman" w:hAnsi="Times New Roman"/>
          <w:sz w:val="24"/>
          <w:szCs w:val="24"/>
          <w:lang w:val="fi-FI"/>
        </w:rPr>
      </w:pPr>
    </w:p>
    <w:p w:rsidR="00C02860" w:rsidRPr="006A4803" w:rsidRDefault="00C02860" w:rsidP="00C02860">
      <w:pPr>
        <w:spacing w:after="0" w:line="240" w:lineRule="auto"/>
        <w:ind w:left="709" w:hanging="709"/>
        <w:jc w:val="both"/>
        <w:rPr>
          <w:rFonts w:ascii="Times New Roman" w:hAnsi="Times New Roman"/>
          <w:sz w:val="24"/>
          <w:szCs w:val="24"/>
        </w:rPr>
      </w:pPr>
      <w:r w:rsidRPr="006A4803">
        <w:rPr>
          <w:rFonts w:ascii="Times New Roman" w:hAnsi="Times New Roman"/>
          <w:sz w:val="24"/>
          <w:szCs w:val="24"/>
        </w:rPr>
        <w:t xml:space="preserve">Sujarweni, Wiratna, A. (2014). </w:t>
      </w:r>
      <w:r w:rsidRPr="006A4803">
        <w:rPr>
          <w:rFonts w:ascii="Times New Roman" w:hAnsi="Times New Roman"/>
          <w:i/>
          <w:sz w:val="24"/>
          <w:szCs w:val="24"/>
        </w:rPr>
        <w:t>SPSS untuk Penelitian</w:t>
      </w:r>
      <w:r w:rsidRPr="006A4803">
        <w:rPr>
          <w:rFonts w:ascii="Times New Roman" w:hAnsi="Times New Roman"/>
          <w:sz w:val="24"/>
          <w:szCs w:val="24"/>
        </w:rPr>
        <w:t>. Yogyakarta: Pustaka Baru Press</w:t>
      </w:r>
    </w:p>
    <w:p w:rsidR="00C02860" w:rsidRPr="006A4803" w:rsidRDefault="00C02860" w:rsidP="00C02860">
      <w:pPr>
        <w:spacing w:after="0" w:line="240" w:lineRule="auto"/>
        <w:jc w:val="both"/>
        <w:rPr>
          <w:rFonts w:ascii="Times New Roman" w:hAnsi="Times New Roman"/>
          <w:sz w:val="24"/>
          <w:szCs w:val="24"/>
        </w:rPr>
      </w:pPr>
    </w:p>
    <w:p w:rsidR="00C02860" w:rsidRPr="006A4803" w:rsidRDefault="00C02860" w:rsidP="00C02860">
      <w:pPr>
        <w:spacing w:after="0" w:line="240" w:lineRule="auto"/>
        <w:ind w:left="720" w:hanging="720"/>
        <w:jc w:val="both"/>
        <w:rPr>
          <w:rFonts w:ascii="Times New Roman" w:hAnsi="Times New Roman"/>
          <w:sz w:val="24"/>
          <w:szCs w:val="24"/>
        </w:rPr>
      </w:pPr>
      <w:r w:rsidRPr="006A4803">
        <w:rPr>
          <w:rFonts w:ascii="Times New Roman" w:hAnsi="Times New Roman"/>
          <w:sz w:val="24"/>
          <w:szCs w:val="24"/>
        </w:rPr>
        <w:t xml:space="preserve">Sumarmo, U. (1987). </w:t>
      </w:r>
      <w:r w:rsidRPr="006C5123">
        <w:rPr>
          <w:rFonts w:ascii="Times New Roman" w:hAnsi="Times New Roman"/>
          <w:i/>
          <w:iCs/>
          <w:sz w:val="24"/>
          <w:szCs w:val="24"/>
        </w:rPr>
        <w:t>Kenmampuan Pemahaman dan Penalaran Matematis Siswa SMA Dikaitkan dengan Penalaran Logik dan Setiap Unsur Proses Belajar Mengajar</w:t>
      </w:r>
      <w:r w:rsidRPr="006A4803">
        <w:rPr>
          <w:rFonts w:ascii="Times New Roman" w:hAnsi="Times New Roman"/>
          <w:sz w:val="24"/>
          <w:szCs w:val="24"/>
        </w:rPr>
        <w:t xml:space="preserve">. Disertasi Tesis PPs UPI Bandung: Tidak diterbitkan.  </w:t>
      </w:r>
    </w:p>
    <w:p w:rsidR="00C02860" w:rsidRPr="006A4803" w:rsidRDefault="00C02860" w:rsidP="00C02860">
      <w:pPr>
        <w:spacing w:after="0" w:line="240" w:lineRule="auto"/>
        <w:jc w:val="both"/>
        <w:rPr>
          <w:rFonts w:ascii="Times New Roman" w:hAnsi="Times New Roman"/>
          <w:sz w:val="24"/>
          <w:szCs w:val="24"/>
        </w:rPr>
      </w:pPr>
    </w:p>
    <w:p w:rsidR="00C02860" w:rsidRPr="006A4803" w:rsidRDefault="00C02860" w:rsidP="00C02860">
      <w:pPr>
        <w:spacing w:after="0" w:line="240" w:lineRule="auto"/>
        <w:ind w:left="720" w:hanging="720"/>
        <w:jc w:val="both"/>
        <w:rPr>
          <w:rFonts w:ascii="Times New Roman" w:hAnsi="Times New Roman"/>
          <w:sz w:val="24"/>
          <w:szCs w:val="24"/>
        </w:rPr>
      </w:pPr>
      <w:r w:rsidRPr="006A4803">
        <w:rPr>
          <w:rFonts w:ascii="Times New Roman" w:hAnsi="Times New Roman"/>
          <w:sz w:val="24"/>
          <w:szCs w:val="24"/>
        </w:rPr>
        <w:t xml:space="preserve">Sumarmo, U. dkk. (2012). </w:t>
      </w:r>
      <w:r w:rsidRPr="000769E1">
        <w:rPr>
          <w:rFonts w:ascii="Times New Roman" w:hAnsi="Times New Roman"/>
          <w:iCs/>
          <w:sz w:val="24"/>
          <w:szCs w:val="24"/>
        </w:rPr>
        <w:t>Kemampuan dan Disposisi Berfikir Logis, Kritis, dan Kreatif Matematik: Eksperimen terhadap Siswa SMA Mengguakan Pembelajaran Berbasis Masalah dan Starategi Think-Talk-Write.</w:t>
      </w:r>
      <w:r w:rsidRPr="006A4803">
        <w:rPr>
          <w:rFonts w:ascii="Times New Roman" w:hAnsi="Times New Roman"/>
          <w:sz w:val="24"/>
          <w:szCs w:val="24"/>
        </w:rPr>
        <w:t xml:space="preserve"> </w:t>
      </w:r>
      <w:r w:rsidRPr="000769E1">
        <w:rPr>
          <w:rFonts w:ascii="Times New Roman" w:hAnsi="Times New Roman"/>
          <w:i/>
          <w:iCs/>
          <w:sz w:val="24"/>
          <w:szCs w:val="24"/>
        </w:rPr>
        <w:t>Jurnal Pengajaran MIPA.</w:t>
      </w:r>
      <w:r w:rsidRPr="006A4803">
        <w:rPr>
          <w:rFonts w:ascii="Times New Roman" w:hAnsi="Times New Roman"/>
          <w:sz w:val="24"/>
          <w:szCs w:val="24"/>
        </w:rPr>
        <w:t xml:space="preserve"> Vol. 17, No.1, hal 17-33).</w:t>
      </w:r>
    </w:p>
    <w:p w:rsidR="00C02860" w:rsidRPr="006A4803" w:rsidRDefault="00C02860" w:rsidP="00C02860">
      <w:pPr>
        <w:spacing w:after="0" w:line="240" w:lineRule="auto"/>
        <w:jc w:val="both"/>
        <w:rPr>
          <w:rFonts w:ascii="Times New Roman" w:hAnsi="Times New Roman"/>
          <w:sz w:val="24"/>
          <w:szCs w:val="24"/>
        </w:rPr>
      </w:pPr>
    </w:p>
    <w:p w:rsidR="00C02860" w:rsidRDefault="00C02860" w:rsidP="00C02860">
      <w:pPr>
        <w:spacing w:after="0" w:line="240" w:lineRule="auto"/>
        <w:ind w:left="709" w:hanging="709"/>
        <w:jc w:val="both"/>
        <w:rPr>
          <w:rFonts w:ascii="Times New Roman" w:hAnsi="Times New Roman"/>
          <w:sz w:val="24"/>
          <w:szCs w:val="24"/>
        </w:rPr>
      </w:pPr>
      <w:r w:rsidRPr="006A4803">
        <w:rPr>
          <w:rFonts w:ascii="Times New Roman" w:hAnsi="Times New Roman"/>
          <w:sz w:val="24"/>
          <w:szCs w:val="24"/>
        </w:rPr>
        <w:t xml:space="preserve">Suparno, P. (1996). </w:t>
      </w:r>
      <w:r w:rsidRPr="006A4803">
        <w:rPr>
          <w:rFonts w:ascii="Times New Roman" w:hAnsi="Times New Roman"/>
          <w:i/>
          <w:iCs/>
          <w:sz w:val="24"/>
          <w:szCs w:val="24"/>
        </w:rPr>
        <w:t>Filsafat Konstruktivisme dalam Pendidikan</w:t>
      </w:r>
      <w:r w:rsidRPr="006A4803">
        <w:rPr>
          <w:rFonts w:ascii="Times New Roman" w:hAnsi="Times New Roman"/>
          <w:sz w:val="24"/>
          <w:szCs w:val="24"/>
        </w:rPr>
        <w:t xml:space="preserve">. Yogyakara: Kanisius. </w:t>
      </w:r>
    </w:p>
    <w:p w:rsidR="00C02860" w:rsidRPr="006A4803" w:rsidRDefault="00C02860" w:rsidP="00C02860">
      <w:pPr>
        <w:spacing w:after="0" w:line="240" w:lineRule="auto"/>
        <w:ind w:left="709" w:hanging="709"/>
        <w:jc w:val="both"/>
        <w:rPr>
          <w:rFonts w:ascii="Times New Roman" w:hAnsi="Times New Roman"/>
          <w:sz w:val="24"/>
          <w:szCs w:val="24"/>
        </w:rPr>
      </w:pPr>
    </w:p>
    <w:p w:rsidR="00C02860" w:rsidRPr="006A4803" w:rsidRDefault="00C02860" w:rsidP="00C02860">
      <w:pPr>
        <w:spacing w:after="0" w:line="240" w:lineRule="auto"/>
        <w:ind w:left="709" w:hanging="709"/>
        <w:jc w:val="both"/>
        <w:rPr>
          <w:rFonts w:ascii="Times New Roman" w:hAnsi="Times New Roman"/>
          <w:sz w:val="24"/>
          <w:szCs w:val="24"/>
        </w:rPr>
      </w:pPr>
      <w:r w:rsidRPr="006A4803">
        <w:rPr>
          <w:rFonts w:ascii="Times New Roman" w:hAnsi="Times New Roman"/>
          <w:sz w:val="24"/>
          <w:szCs w:val="24"/>
        </w:rPr>
        <w:t xml:space="preserve">Suprihatiningrum, J. (2013). </w:t>
      </w:r>
      <w:r w:rsidRPr="006A4803">
        <w:rPr>
          <w:rFonts w:ascii="Times New Roman" w:hAnsi="Times New Roman"/>
          <w:i/>
          <w:iCs/>
          <w:sz w:val="24"/>
          <w:szCs w:val="24"/>
        </w:rPr>
        <w:t>Strategi Pembelajaran Teori dan Aplikasi</w:t>
      </w:r>
      <w:r w:rsidRPr="006A4803">
        <w:rPr>
          <w:rFonts w:ascii="Times New Roman" w:hAnsi="Times New Roman"/>
          <w:sz w:val="24"/>
          <w:szCs w:val="24"/>
        </w:rPr>
        <w:t>. Jogjakata: Ar-Ruzz Media.</w:t>
      </w:r>
    </w:p>
    <w:p w:rsidR="00C02860" w:rsidRPr="006A4803" w:rsidRDefault="00C02860" w:rsidP="00C02860">
      <w:pPr>
        <w:spacing w:after="0" w:line="240" w:lineRule="auto"/>
        <w:jc w:val="both"/>
        <w:rPr>
          <w:rFonts w:ascii="Times New Roman" w:hAnsi="Times New Roman"/>
          <w:sz w:val="24"/>
          <w:szCs w:val="24"/>
        </w:rPr>
      </w:pPr>
    </w:p>
    <w:p w:rsidR="00C02860" w:rsidRPr="006A4803"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eastAsia="Times New Roman" w:hAnsi="Times New Roman"/>
          <w:sz w:val="24"/>
          <w:szCs w:val="24"/>
        </w:rPr>
        <w:t>Trianto. (2011).</w:t>
      </w:r>
      <w:r w:rsidRPr="006A4803">
        <w:rPr>
          <w:rFonts w:ascii="Times New Roman" w:eastAsia="Times New Roman" w:hAnsi="Times New Roman"/>
          <w:i/>
          <w:iCs/>
          <w:sz w:val="24"/>
          <w:szCs w:val="24"/>
        </w:rPr>
        <w:t>Model-Model Pembelajaran Inovatif Berorientasi Konstruktivitis</w:t>
      </w:r>
      <w:r w:rsidRPr="006A4803">
        <w:rPr>
          <w:rFonts w:ascii="Times New Roman" w:eastAsia="Times New Roman" w:hAnsi="Times New Roman"/>
          <w:sz w:val="24"/>
          <w:szCs w:val="24"/>
        </w:rPr>
        <w:t>. Jakarta: Prestasi Pustaka.</w:t>
      </w:r>
    </w:p>
    <w:p w:rsidR="00C02860" w:rsidRPr="006A4803" w:rsidRDefault="00C02860" w:rsidP="00C02860">
      <w:pPr>
        <w:spacing w:after="0" w:line="240" w:lineRule="auto"/>
        <w:ind w:left="709" w:hanging="709"/>
        <w:jc w:val="both"/>
        <w:rPr>
          <w:rFonts w:ascii="Times New Roman" w:eastAsia="Times New Roman" w:hAnsi="Times New Roman"/>
          <w:sz w:val="24"/>
          <w:szCs w:val="24"/>
        </w:rPr>
      </w:pPr>
    </w:p>
    <w:p w:rsidR="00C02860" w:rsidRPr="006A4803"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eastAsia="Times New Roman" w:hAnsi="Times New Roman"/>
          <w:sz w:val="24"/>
          <w:szCs w:val="24"/>
        </w:rPr>
        <w:t xml:space="preserve">Trihendrodi. (2013). </w:t>
      </w:r>
      <w:r w:rsidRPr="006A4803">
        <w:rPr>
          <w:rFonts w:ascii="Times New Roman" w:eastAsia="Times New Roman" w:hAnsi="Times New Roman"/>
          <w:i/>
          <w:iCs/>
          <w:sz w:val="24"/>
          <w:szCs w:val="24"/>
        </w:rPr>
        <w:t>Step By Step IBM SPSS 21 Analisis Data Statistik</w:t>
      </w:r>
      <w:r w:rsidRPr="006A4803">
        <w:rPr>
          <w:rFonts w:ascii="Times New Roman" w:eastAsia="Times New Roman" w:hAnsi="Times New Roman"/>
          <w:sz w:val="24"/>
          <w:szCs w:val="24"/>
        </w:rPr>
        <w:t>. Yogyakarta: Andi.</w:t>
      </w:r>
    </w:p>
    <w:p w:rsidR="00C02860" w:rsidRPr="006A4803" w:rsidRDefault="00C02860" w:rsidP="00C02860">
      <w:pPr>
        <w:spacing w:after="0" w:line="240" w:lineRule="auto"/>
        <w:ind w:left="709" w:hanging="709"/>
        <w:jc w:val="both"/>
        <w:rPr>
          <w:rFonts w:ascii="Times New Roman" w:eastAsia="Times New Roman" w:hAnsi="Times New Roman"/>
          <w:sz w:val="24"/>
          <w:szCs w:val="24"/>
        </w:rPr>
      </w:pPr>
    </w:p>
    <w:p w:rsidR="00C02860" w:rsidRDefault="00C02860" w:rsidP="00C02860">
      <w:p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Uyanto, S. (2009). </w:t>
      </w:r>
      <w:r w:rsidRPr="006C5123">
        <w:rPr>
          <w:rFonts w:ascii="Times New Roman" w:eastAsia="Times New Roman" w:hAnsi="Times New Roman"/>
          <w:i/>
          <w:iCs/>
          <w:sz w:val="24"/>
          <w:szCs w:val="24"/>
        </w:rPr>
        <w:t>Pedoman Analisis Data dengan SPSS.</w:t>
      </w:r>
      <w:r>
        <w:rPr>
          <w:rFonts w:ascii="Times New Roman" w:eastAsia="Times New Roman" w:hAnsi="Times New Roman"/>
          <w:sz w:val="24"/>
          <w:szCs w:val="24"/>
        </w:rPr>
        <w:t xml:space="preserve"> Yogyakarta: Graha Ilmu. </w:t>
      </w:r>
    </w:p>
    <w:p w:rsidR="00C02860" w:rsidRDefault="00C02860" w:rsidP="00C02860">
      <w:pPr>
        <w:spacing w:after="0" w:line="240" w:lineRule="auto"/>
        <w:ind w:left="709" w:hanging="709"/>
        <w:jc w:val="both"/>
        <w:rPr>
          <w:rFonts w:ascii="Times New Roman" w:eastAsia="Times New Roman" w:hAnsi="Times New Roman"/>
          <w:sz w:val="24"/>
          <w:szCs w:val="24"/>
        </w:rPr>
      </w:pPr>
    </w:p>
    <w:p w:rsidR="00C02860" w:rsidRPr="006A4803"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eastAsia="Times New Roman" w:hAnsi="Times New Roman"/>
          <w:sz w:val="24"/>
          <w:szCs w:val="24"/>
        </w:rPr>
        <w:t>Wahyudin. (1999</w:t>
      </w:r>
      <w:r w:rsidRPr="006A4803">
        <w:rPr>
          <w:rFonts w:ascii="Times New Roman" w:eastAsia="Times New Roman" w:hAnsi="Times New Roman"/>
          <w:i/>
          <w:iCs/>
          <w:sz w:val="24"/>
          <w:szCs w:val="24"/>
        </w:rPr>
        <w:t>). Kemampuan Guru Matematika, Calon Guru Matematika, dan Siswa dalam Pelajaran Matematika</w:t>
      </w:r>
      <w:r w:rsidRPr="006A4803">
        <w:rPr>
          <w:rFonts w:ascii="Times New Roman" w:eastAsia="Times New Roman" w:hAnsi="Times New Roman"/>
          <w:sz w:val="24"/>
          <w:szCs w:val="24"/>
        </w:rPr>
        <w:t>. Disertasi pada PPs UPI Bandung: Tidak diterbitkan.</w:t>
      </w:r>
    </w:p>
    <w:p w:rsidR="00C02860" w:rsidRPr="006A4803" w:rsidRDefault="00C02860" w:rsidP="00C02860">
      <w:pPr>
        <w:spacing w:after="0" w:line="240" w:lineRule="auto"/>
        <w:ind w:left="709" w:hanging="709"/>
        <w:jc w:val="both"/>
        <w:rPr>
          <w:rFonts w:ascii="Times New Roman" w:eastAsia="Times New Roman" w:hAnsi="Times New Roman"/>
          <w:sz w:val="24"/>
          <w:szCs w:val="24"/>
        </w:rPr>
      </w:pPr>
    </w:p>
    <w:p w:rsidR="00C02860"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eastAsia="Times New Roman" w:hAnsi="Times New Roman"/>
          <w:sz w:val="24"/>
          <w:szCs w:val="24"/>
        </w:rPr>
        <w:t>Widaningsih, D. (2010). </w:t>
      </w:r>
      <w:r w:rsidRPr="006A4803">
        <w:rPr>
          <w:rFonts w:ascii="Times New Roman" w:eastAsia="Times New Roman" w:hAnsi="Times New Roman"/>
          <w:i/>
          <w:iCs/>
          <w:sz w:val="24"/>
          <w:szCs w:val="24"/>
        </w:rPr>
        <w:t>Perencanaan Pembelajaran Matematika</w:t>
      </w:r>
      <w:r w:rsidRPr="006A4803">
        <w:rPr>
          <w:rFonts w:ascii="Times New Roman" w:eastAsia="Times New Roman" w:hAnsi="Times New Roman"/>
          <w:sz w:val="24"/>
          <w:szCs w:val="24"/>
        </w:rPr>
        <w:t>. Bandung: Rizqi Press.</w:t>
      </w:r>
    </w:p>
    <w:p w:rsidR="00C02860" w:rsidRPr="006A4803" w:rsidRDefault="00C02860" w:rsidP="00C02860">
      <w:pPr>
        <w:spacing w:after="0" w:line="240" w:lineRule="auto"/>
        <w:ind w:left="709" w:hanging="709"/>
        <w:jc w:val="both"/>
        <w:rPr>
          <w:rFonts w:ascii="Times New Roman" w:eastAsia="Times New Roman" w:hAnsi="Times New Roman"/>
          <w:sz w:val="24"/>
          <w:szCs w:val="24"/>
        </w:rPr>
      </w:pPr>
    </w:p>
    <w:p w:rsidR="00C02860"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eastAsia="Times New Roman" w:hAnsi="Times New Roman"/>
          <w:sz w:val="24"/>
          <w:szCs w:val="24"/>
        </w:rPr>
        <w:t xml:space="preserve">Woolfolk, A. (2009). </w:t>
      </w:r>
      <w:r w:rsidRPr="006A4803">
        <w:rPr>
          <w:rFonts w:ascii="Times New Roman" w:eastAsia="Times New Roman" w:hAnsi="Times New Roman"/>
          <w:i/>
          <w:iCs/>
          <w:sz w:val="24"/>
          <w:szCs w:val="24"/>
        </w:rPr>
        <w:t>Educational Psychology Active Learning Edition</w:t>
      </w:r>
      <w:r w:rsidRPr="006A4803">
        <w:rPr>
          <w:rFonts w:ascii="Times New Roman" w:eastAsia="Times New Roman" w:hAnsi="Times New Roman"/>
          <w:sz w:val="24"/>
          <w:szCs w:val="24"/>
        </w:rPr>
        <w:t xml:space="preserve">. Yogyakarta: Pustaka Pelajar. </w:t>
      </w:r>
    </w:p>
    <w:p w:rsidR="00C02860" w:rsidRPr="006A4803" w:rsidRDefault="00C02860" w:rsidP="00C02860">
      <w:pPr>
        <w:spacing w:after="0" w:line="240" w:lineRule="auto"/>
        <w:ind w:left="709" w:hanging="709"/>
        <w:jc w:val="both"/>
        <w:rPr>
          <w:rFonts w:ascii="Times New Roman" w:eastAsia="Times New Roman" w:hAnsi="Times New Roman"/>
          <w:sz w:val="24"/>
          <w:szCs w:val="24"/>
        </w:rPr>
      </w:pPr>
    </w:p>
    <w:p w:rsidR="00C02860" w:rsidRPr="006A4803" w:rsidRDefault="00C02860" w:rsidP="00C02860">
      <w:pPr>
        <w:spacing w:after="0" w:line="240" w:lineRule="auto"/>
        <w:ind w:left="709" w:hanging="709"/>
        <w:jc w:val="both"/>
        <w:rPr>
          <w:rFonts w:ascii="Times New Roman" w:eastAsia="Times New Roman" w:hAnsi="Times New Roman"/>
          <w:sz w:val="24"/>
          <w:szCs w:val="24"/>
        </w:rPr>
      </w:pPr>
      <w:r w:rsidRPr="006A4803">
        <w:rPr>
          <w:rFonts w:ascii="Times New Roman" w:eastAsia="Times New Roman" w:hAnsi="Times New Roman"/>
          <w:sz w:val="24"/>
          <w:szCs w:val="24"/>
        </w:rPr>
        <w:lastRenderedPageBreak/>
        <w:t xml:space="preserve">Yuliana, N. (2013). </w:t>
      </w:r>
      <w:r w:rsidRPr="006A4803">
        <w:rPr>
          <w:rFonts w:ascii="Times New Roman" w:eastAsia="Times New Roman" w:hAnsi="Times New Roman"/>
          <w:i/>
          <w:sz w:val="24"/>
          <w:szCs w:val="24"/>
        </w:rPr>
        <w:t>Pengaruh Pem</w:t>
      </w:r>
      <w:r>
        <w:rPr>
          <w:rFonts w:ascii="Times New Roman" w:eastAsia="Times New Roman" w:hAnsi="Times New Roman"/>
          <w:i/>
          <w:sz w:val="24"/>
          <w:szCs w:val="24"/>
        </w:rPr>
        <w:t>b</w:t>
      </w:r>
      <w:r w:rsidRPr="006A4803">
        <w:rPr>
          <w:rFonts w:ascii="Times New Roman" w:eastAsia="Times New Roman" w:hAnsi="Times New Roman"/>
          <w:i/>
          <w:sz w:val="24"/>
          <w:szCs w:val="24"/>
        </w:rPr>
        <w:t>elajaran Differentiated Instruction (Di) terhadap Kecemasan Matematika (Math Anxiety), Peningkatan Kemampuan Pemahaman dan Penalaran Matematika Siswa SMK</w:t>
      </w:r>
      <w:r w:rsidRPr="006A4803">
        <w:rPr>
          <w:rFonts w:ascii="Times New Roman" w:eastAsia="Times New Roman" w:hAnsi="Times New Roman"/>
          <w:sz w:val="24"/>
          <w:szCs w:val="24"/>
        </w:rPr>
        <w:t xml:space="preserve">. </w:t>
      </w:r>
      <w:r w:rsidRPr="006A4803">
        <w:rPr>
          <w:rFonts w:ascii="Times New Roman" w:hAnsi="Times New Roman"/>
          <w:sz w:val="24"/>
          <w:szCs w:val="24"/>
        </w:rPr>
        <w:t>Tesis Program Pascasarjana UPI Bandung: tidak diterbitkan.</w:t>
      </w:r>
    </w:p>
    <w:p w:rsidR="00483AFD" w:rsidRDefault="00483AFD" w:rsidP="00483AFD">
      <w:pPr>
        <w:autoSpaceDE w:val="0"/>
        <w:autoSpaceDN w:val="0"/>
        <w:adjustRightInd w:val="0"/>
        <w:spacing w:after="0" w:line="480" w:lineRule="auto"/>
        <w:jc w:val="both"/>
        <w:rPr>
          <w:rFonts w:ascii="Times New Roman" w:hAnsi="Times New Roman"/>
          <w:sz w:val="24"/>
          <w:szCs w:val="24"/>
        </w:rPr>
      </w:pPr>
    </w:p>
    <w:p w:rsidR="00483AFD" w:rsidRDefault="00483AFD" w:rsidP="004B472A">
      <w:pPr>
        <w:autoSpaceDE w:val="0"/>
        <w:autoSpaceDN w:val="0"/>
        <w:adjustRightInd w:val="0"/>
        <w:spacing w:after="0" w:line="480" w:lineRule="auto"/>
        <w:rPr>
          <w:rFonts w:ascii="Times New Roman" w:hAnsi="Times New Roman"/>
          <w:bCs/>
          <w:sz w:val="24"/>
          <w:szCs w:val="24"/>
        </w:rPr>
      </w:pPr>
    </w:p>
    <w:p w:rsidR="00A9230B" w:rsidRDefault="00A9230B" w:rsidP="00197DDD">
      <w:pPr>
        <w:spacing w:after="0" w:line="480" w:lineRule="auto"/>
        <w:ind w:firstLine="709"/>
        <w:jc w:val="both"/>
        <w:rPr>
          <w:rFonts w:ascii="Times New Roman" w:hAnsi="Times New Roman"/>
          <w:bCs/>
          <w:sz w:val="24"/>
          <w:szCs w:val="24"/>
        </w:rPr>
      </w:pPr>
    </w:p>
    <w:p w:rsidR="00A9230B" w:rsidRDefault="00A9230B" w:rsidP="00197DDD">
      <w:pPr>
        <w:spacing w:after="0" w:line="480" w:lineRule="auto"/>
        <w:ind w:firstLine="709"/>
        <w:jc w:val="both"/>
        <w:rPr>
          <w:rFonts w:ascii="Times New Roman" w:hAnsi="Times New Roman"/>
          <w:sz w:val="24"/>
          <w:szCs w:val="24"/>
        </w:rPr>
      </w:pPr>
    </w:p>
    <w:p w:rsidR="00A9230B" w:rsidRPr="00502F09" w:rsidRDefault="00A9230B" w:rsidP="00197DDD">
      <w:pPr>
        <w:spacing w:after="0" w:line="480" w:lineRule="auto"/>
        <w:ind w:firstLine="709"/>
        <w:jc w:val="both"/>
        <w:rPr>
          <w:rFonts w:ascii="Times New Roman" w:hAnsi="Times New Roman"/>
          <w:sz w:val="24"/>
          <w:szCs w:val="24"/>
        </w:rPr>
      </w:pPr>
    </w:p>
    <w:p w:rsidR="00B30A4F" w:rsidRDefault="00B30A4F" w:rsidP="00197DDD">
      <w:pPr>
        <w:spacing w:after="0" w:line="480" w:lineRule="auto"/>
        <w:ind w:firstLine="720"/>
        <w:jc w:val="both"/>
        <w:rPr>
          <w:rFonts w:ascii="Times New Roman" w:hAnsi="Times New Roman"/>
          <w:sz w:val="24"/>
          <w:szCs w:val="24"/>
        </w:rPr>
      </w:pPr>
    </w:p>
    <w:p w:rsidR="00B30A4F" w:rsidRPr="00B51B97" w:rsidRDefault="00B30A4F" w:rsidP="00197DDD">
      <w:pPr>
        <w:spacing w:after="0" w:line="480" w:lineRule="auto"/>
        <w:jc w:val="both"/>
        <w:rPr>
          <w:rFonts w:ascii="Times New Roman" w:hAnsi="Times New Roman"/>
          <w:b/>
          <w:sz w:val="24"/>
          <w:szCs w:val="24"/>
        </w:rPr>
      </w:pPr>
      <w:r>
        <w:rPr>
          <w:rFonts w:ascii="Times New Roman" w:hAnsi="Times New Roman"/>
          <w:sz w:val="24"/>
          <w:szCs w:val="24"/>
        </w:rPr>
        <w:t xml:space="preserve"> </w:t>
      </w:r>
    </w:p>
    <w:p w:rsidR="004D5A43" w:rsidRPr="004276D3" w:rsidRDefault="004D5A43" w:rsidP="00197DDD">
      <w:pPr>
        <w:spacing w:after="0" w:line="480" w:lineRule="auto"/>
        <w:jc w:val="both"/>
        <w:rPr>
          <w:rFonts w:ascii="Times New Roman" w:hAnsi="Times New Roman"/>
          <w:color w:val="000000"/>
          <w:sz w:val="24"/>
          <w:szCs w:val="24"/>
        </w:rPr>
      </w:pPr>
    </w:p>
    <w:p w:rsidR="004D5A43" w:rsidRDefault="004D5A43" w:rsidP="00197DDD">
      <w:pPr>
        <w:spacing w:after="0" w:line="240" w:lineRule="auto"/>
        <w:rPr>
          <w:rFonts w:ascii="Times New Roman" w:hAnsi="Times New Roman"/>
          <w:sz w:val="24"/>
          <w:szCs w:val="24"/>
        </w:rPr>
      </w:pPr>
    </w:p>
    <w:p w:rsidR="00B92D33" w:rsidRPr="00E643B8" w:rsidRDefault="00B92D33" w:rsidP="00197DDD">
      <w:pPr>
        <w:spacing w:after="0" w:line="240" w:lineRule="auto"/>
        <w:rPr>
          <w:rFonts w:ascii="Times New Roman" w:hAnsi="Times New Roman"/>
          <w:sz w:val="24"/>
          <w:szCs w:val="24"/>
        </w:rPr>
      </w:pPr>
    </w:p>
    <w:sectPr w:rsidR="00B92D33" w:rsidRPr="00E643B8" w:rsidSect="000E3E6E">
      <w:headerReference w:type="default" r:id="rId10"/>
      <w:pgSz w:w="11907" w:h="16839"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1EC" w:rsidRDefault="00BF11EC" w:rsidP="00DA2D87">
      <w:pPr>
        <w:spacing w:after="0" w:line="240" w:lineRule="auto"/>
      </w:pPr>
      <w:r>
        <w:separator/>
      </w:r>
    </w:p>
  </w:endnote>
  <w:endnote w:type="continuationSeparator" w:id="0">
    <w:p w:rsidR="00BF11EC" w:rsidRDefault="00BF11EC" w:rsidP="00DA2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1EC" w:rsidRDefault="00BF11EC" w:rsidP="00DA2D87">
      <w:pPr>
        <w:spacing w:after="0" w:line="240" w:lineRule="auto"/>
      </w:pPr>
      <w:r>
        <w:separator/>
      </w:r>
    </w:p>
  </w:footnote>
  <w:footnote w:type="continuationSeparator" w:id="0">
    <w:p w:rsidR="00BF11EC" w:rsidRDefault="00BF11EC" w:rsidP="00DA2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5F" w:rsidRPr="00DA2D87" w:rsidRDefault="00A93B5F">
    <w:pPr>
      <w:pStyle w:val="Header"/>
      <w:jc w:val="right"/>
      <w:rPr>
        <w:rFonts w:ascii="Times New Roman" w:hAnsi="Times New Roman"/>
        <w:sz w:val="24"/>
        <w:szCs w:val="24"/>
      </w:rPr>
    </w:pPr>
    <w:r w:rsidRPr="00DA2D87">
      <w:rPr>
        <w:rFonts w:ascii="Times New Roman" w:hAnsi="Times New Roman"/>
        <w:sz w:val="24"/>
        <w:szCs w:val="24"/>
      </w:rPr>
      <w:fldChar w:fldCharType="begin"/>
    </w:r>
    <w:r w:rsidRPr="00DA2D87">
      <w:rPr>
        <w:rFonts w:ascii="Times New Roman" w:hAnsi="Times New Roman"/>
        <w:sz w:val="24"/>
        <w:szCs w:val="24"/>
      </w:rPr>
      <w:instrText xml:space="preserve"> PAGE   \* MERGEFORMAT </w:instrText>
    </w:r>
    <w:r w:rsidRPr="00DA2D87">
      <w:rPr>
        <w:rFonts w:ascii="Times New Roman" w:hAnsi="Times New Roman"/>
        <w:sz w:val="24"/>
        <w:szCs w:val="24"/>
      </w:rPr>
      <w:fldChar w:fldCharType="separate"/>
    </w:r>
    <w:r w:rsidR="0013649F">
      <w:rPr>
        <w:rFonts w:ascii="Times New Roman" w:hAnsi="Times New Roman"/>
        <w:noProof/>
        <w:sz w:val="24"/>
        <w:szCs w:val="24"/>
      </w:rPr>
      <w:t>1</w:t>
    </w:r>
    <w:r w:rsidRPr="00DA2D87">
      <w:rPr>
        <w:rFonts w:ascii="Times New Roman" w:hAnsi="Times New Roman"/>
        <w:sz w:val="24"/>
        <w:szCs w:val="24"/>
      </w:rPr>
      <w:fldChar w:fldCharType="end"/>
    </w:r>
  </w:p>
  <w:p w:rsidR="00A93B5F" w:rsidRDefault="00A93B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13767"/>
    <w:multiLevelType w:val="hybridMultilevel"/>
    <w:tmpl w:val="357E8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13B12"/>
    <w:rsid w:val="000050E7"/>
    <w:rsid w:val="00017447"/>
    <w:rsid w:val="0004194B"/>
    <w:rsid w:val="00050FA4"/>
    <w:rsid w:val="000641FA"/>
    <w:rsid w:val="00065A18"/>
    <w:rsid w:val="00065E24"/>
    <w:rsid w:val="0006787A"/>
    <w:rsid w:val="000702AA"/>
    <w:rsid w:val="00094818"/>
    <w:rsid w:val="00094A3D"/>
    <w:rsid w:val="000B7B13"/>
    <w:rsid w:val="000C42B1"/>
    <w:rsid w:val="000D381E"/>
    <w:rsid w:val="000E3E6E"/>
    <w:rsid w:val="000E421E"/>
    <w:rsid w:val="00106862"/>
    <w:rsid w:val="0012045A"/>
    <w:rsid w:val="00122DA2"/>
    <w:rsid w:val="0012794B"/>
    <w:rsid w:val="00127BDC"/>
    <w:rsid w:val="00130ED6"/>
    <w:rsid w:val="001318CF"/>
    <w:rsid w:val="00134DEB"/>
    <w:rsid w:val="0013649F"/>
    <w:rsid w:val="00166042"/>
    <w:rsid w:val="00183812"/>
    <w:rsid w:val="00186B37"/>
    <w:rsid w:val="00197DDD"/>
    <w:rsid w:val="001B3C65"/>
    <w:rsid w:val="001F272F"/>
    <w:rsid w:val="002000D2"/>
    <w:rsid w:val="00220880"/>
    <w:rsid w:val="002643E4"/>
    <w:rsid w:val="002A2AC0"/>
    <w:rsid w:val="002A6B29"/>
    <w:rsid w:val="002B1EDD"/>
    <w:rsid w:val="002D7628"/>
    <w:rsid w:val="00300B68"/>
    <w:rsid w:val="0030186E"/>
    <w:rsid w:val="00302F67"/>
    <w:rsid w:val="00310A46"/>
    <w:rsid w:val="00325E94"/>
    <w:rsid w:val="00372B8F"/>
    <w:rsid w:val="00381C17"/>
    <w:rsid w:val="00381D26"/>
    <w:rsid w:val="003B3381"/>
    <w:rsid w:val="003D39D9"/>
    <w:rsid w:val="003D4877"/>
    <w:rsid w:val="003D7CE9"/>
    <w:rsid w:val="003E39F4"/>
    <w:rsid w:val="003E7EEA"/>
    <w:rsid w:val="003F32BF"/>
    <w:rsid w:val="004276D3"/>
    <w:rsid w:val="0045201F"/>
    <w:rsid w:val="0047149F"/>
    <w:rsid w:val="00474B04"/>
    <w:rsid w:val="00483AFD"/>
    <w:rsid w:val="004B2DE7"/>
    <w:rsid w:val="004B472A"/>
    <w:rsid w:val="004B5D44"/>
    <w:rsid w:val="004C32A9"/>
    <w:rsid w:val="004D5A43"/>
    <w:rsid w:val="004F1259"/>
    <w:rsid w:val="005111C5"/>
    <w:rsid w:val="00566621"/>
    <w:rsid w:val="005C74E2"/>
    <w:rsid w:val="006076E2"/>
    <w:rsid w:val="0060775D"/>
    <w:rsid w:val="00610478"/>
    <w:rsid w:val="00616665"/>
    <w:rsid w:val="00654226"/>
    <w:rsid w:val="006A3B9A"/>
    <w:rsid w:val="006B3D47"/>
    <w:rsid w:val="0070509C"/>
    <w:rsid w:val="00707F20"/>
    <w:rsid w:val="00716ACD"/>
    <w:rsid w:val="00731F8A"/>
    <w:rsid w:val="00741A0A"/>
    <w:rsid w:val="00771ACF"/>
    <w:rsid w:val="00781C59"/>
    <w:rsid w:val="007D60B7"/>
    <w:rsid w:val="007E058E"/>
    <w:rsid w:val="007E17E7"/>
    <w:rsid w:val="00802CA7"/>
    <w:rsid w:val="00807695"/>
    <w:rsid w:val="00817999"/>
    <w:rsid w:val="0083781C"/>
    <w:rsid w:val="008671F2"/>
    <w:rsid w:val="00867581"/>
    <w:rsid w:val="00897CF4"/>
    <w:rsid w:val="008A0B63"/>
    <w:rsid w:val="008F4493"/>
    <w:rsid w:val="00902593"/>
    <w:rsid w:val="00903250"/>
    <w:rsid w:val="00911FE7"/>
    <w:rsid w:val="00912355"/>
    <w:rsid w:val="0092021A"/>
    <w:rsid w:val="00947A0D"/>
    <w:rsid w:val="009648A0"/>
    <w:rsid w:val="0096560A"/>
    <w:rsid w:val="00972B9E"/>
    <w:rsid w:val="00982022"/>
    <w:rsid w:val="00985B04"/>
    <w:rsid w:val="009B3041"/>
    <w:rsid w:val="009B60E5"/>
    <w:rsid w:val="009D14C1"/>
    <w:rsid w:val="00A02663"/>
    <w:rsid w:val="00A13888"/>
    <w:rsid w:val="00A23123"/>
    <w:rsid w:val="00A3380B"/>
    <w:rsid w:val="00A426E8"/>
    <w:rsid w:val="00A47F11"/>
    <w:rsid w:val="00A51BFA"/>
    <w:rsid w:val="00A54D64"/>
    <w:rsid w:val="00A73E52"/>
    <w:rsid w:val="00A850F5"/>
    <w:rsid w:val="00A85E40"/>
    <w:rsid w:val="00A9230B"/>
    <w:rsid w:val="00A93B5F"/>
    <w:rsid w:val="00AA40FF"/>
    <w:rsid w:val="00AA52D3"/>
    <w:rsid w:val="00AB4934"/>
    <w:rsid w:val="00AE47B7"/>
    <w:rsid w:val="00AE67A0"/>
    <w:rsid w:val="00B02B58"/>
    <w:rsid w:val="00B1142C"/>
    <w:rsid w:val="00B14712"/>
    <w:rsid w:val="00B30A4F"/>
    <w:rsid w:val="00B36EC6"/>
    <w:rsid w:val="00B45C94"/>
    <w:rsid w:val="00B51B97"/>
    <w:rsid w:val="00B56264"/>
    <w:rsid w:val="00B62715"/>
    <w:rsid w:val="00B72E0B"/>
    <w:rsid w:val="00B900D8"/>
    <w:rsid w:val="00B92D33"/>
    <w:rsid w:val="00BC6D1F"/>
    <w:rsid w:val="00BD2D31"/>
    <w:rsid w:val="00BF11EC"/>
    <w:rsid w:val="00C02860"/>
    <w:rsid w:val="00C072FC"/>
    <w:rsid w:val="00C43049"/>
    <w:rsid w:val="00C6164D"/>
    <w:rsid w:val="00C713F3"/>
    <w:rsid w:val="00C71B50"/>
    <w:rsid w:val="00C745C1"/>
    <w:rsid w:val="00CD60F5"/>
    <w:rsid w:val="00CE1B0C"/>
    <w:rsid w:val="00D14086"/>
    <w:rsid w:val="00D437CE"/>
    <w:rsid w:val="00D511A1"/>
    <w:rsid w:val="00D51ACE"/>
    <w:rsid w:val="00D717E8"/>
    <w:rsid w:val="00DA19C0"/>
    <w:rsid w:val="00DA2D87"/>
    <w:rsid w:val="00DD55F8"/>
    <w:rsid w:val="00E164AF"/>
    <w:rsid w:val="00E50326"/>
    <w:rsid w:val="00E5215F"/>
    <w:rsid w:val="00E643B8"/>
    <w:rsid w:val="00E6516F"/>
    <w:rsid w:val="00E70467"/>
    <w:rsid w:val="00E8154D"/>
    <w:rsid w:val="00E906AB"/>
    <w:rsid w:val="00E96443"/>
    <w:rsid w:val="00EA263B"/>
    <w:rsid w:val="00EA3999"/>
    <w:rsid w:val="00EA7F0B"/>
    <w:rsid w:val="00EB767C"/>
    <w:rsid w:val="00EF5E0C"/>
    <w:rsid w:val="00EF7B5E"/>
    <w:rsid w:val="00F04BA4"/>
    <w:rsid w:val="00F13B12"/>
    <w:rsid w:val="00F15C4C"/>
    <w:rsid w:val="00F20DE5"/>
    <w:rsid w:val="00F32BEF"/>
    <w:rsid w:val="00F461D1"/>
    <w:rsid w:val="00F530C2"/>
    <w:rsid w:val="00F536F2"/>
    <w:rsid w:val="00FA080C"/>
    <w:rsid w:val="00FA3A9C"/>
    <w:rsid w:val="00FB08C1"/>
    <w:rsid w:val="00FB13B4"/>
    <w:rsid w:val="00FC776B"/>
    <w:rsid w:val="00FD31B7"/>
    <w:rsid w:val="00FD7A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C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B12"/>
    <w:pPr>
      <w:ind w:left="720"/>
      <w:contextualSpacing/>
    </w:pPr>
  </w:style>
  <w:style w:type="table" w:styleId="TableGrid">
    <w:name w:val="Table Grid"/>
    <w:basedOn w:val="TableNormal"/>
    <w:uiPriority w:val="59"/>
    <w:rsid w:val="003D39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AB4934"/>
  </w:style>
  <w:style w:type="paragraph" w:styleId="BodyText">
    <w:name w:val="Body Text"/>
    <w:basedOn w:val="Normal"/>
    <w:link w:val="BodyTextChar"/>
    <w:uiPriority w:val="99"/>
    <w:unhideWhenUsed/>
    <w:rsid w:val="00F20DE5"/>
    <w:pPr>
      <w:spacing w:after="120"/>
    </w:pPr>
    <w:rPr>
      <w:lang w:val="id-ID"/>
    </w:rPr>
  </w:style>
  <w:style w:type="character" w:customStyle="1" w:styleId="BodyTextChar">
    <w:name w:val="Body Text Char"/>
    <w:basedOn w:val="DefaultParagraphFont"/>
    <w:link w:val="BodyText"/>
    <w:uiPriority w:val="99"/>
    <w:rsid w:val="00F20DE5"/>
    <w:rPr>
      <w:rFonts w:ascii="Calibri" w:eastAsia="Calibri" w:hAnsi="Calibri" w:cs="Times New Roman"/>
      <w:sz w:val="22"/>
      <w:szCs w:val="22"/>
      <w:lang w:val="id-ID"/>
    </w:rPr>
  </w:style>
  <w:style w:type="paragraph" w:styleId="Header">
    <w:name w:val="header"/>
    <w:basedOn w:val="Normal"/>
    <w:link w:val="HeaderChar"/>
    <w:uiPriority w:val="99"/>
    <w:unhideWhenUsed/>
    <w:rsid w:val="00DA2D87"/>
    <w:pPr>
      <w:tabs>
        <w:tab w:val="center" w:pos="4680"/>
        <w:tab w:val="right" w:pos="9360"/>
      </w:tabs>
    </w:pPr>
  </w:style>
  <w:style w:type="character" w:customStyle="1" w:styleId="HeaderChar">
    <w:name w:val="Header Char"/>
    <w:basedOn w:val="DefaultParagraphFont"/>
    <w:link w:val="Header"/>
    <w:uiPriority w:val="99"/>
    <w:rsid w:val="00DA2D87"/>
    <w:rPr>
      <w:sz w:val="22"/>
      <w:szCs w:val="22"/>
    </w:rPr>
  </w:style>
  <w:style w:type="paragraph" w:styleId="Footer">
    <w:name w:val="footer"/>
    <w:basedOn w:val="Normal"/>
    <w:link w:val="FooterChar"/>
    <w:uiPriority w:val="99"/>
    <w:semiHidden/>
    <w:unhideWhenUsed/>
    <w:rsid w:val="00DA2D87"/>
    <w:pPr>
      <w:tabs>
        <w:tab w:val="center" w:pos="4680"/>
        <w:tab w:val="right" w:pos="9360"/>
      </w:tabs>
    </w:pPr>
  </w:style>
  <w:style w:type="character" w:customStyle="1" w:styleId="FooterChar">
    <w:name w:val="Footer Char"/>
    <w:basedOn w:val="DefaultParagraphFont"/>
    <w:link w:val="Footer"/>
    <w:uiPriority w:val="99"/>
    <w:semiHidden/>
    <w:rsid w:val="00DA2D87"/>
    <w:rPr>
      <w:sz w:val="22"/>
      <w:szCs w:val="22"/>
    </w:rPr>
  </w:style>
  <w:style w:type="character" w:styleId="Hyperlink">
    <w:name w:val="Hyperlink"/>
    <w:basedOn w:val="DefaultParagraphFont"/>
    <w:uiPriority w:val="99"/>
    <w:unhideWhenUsed/>
    <w:rsid w:val="000E3E6E"/>
    <w:rPr>
      <w:color w:val="0000FF"/>
      <w:u w:val="single"/>
    </w:rPr>
  </w:style>
  <w:style w:type="paragraph" w:styleId="NormalWeb">
    <w:name w:val="Normal (Web)"/>
    <w:basedOn w:val="Normal"/>
    <w:uiPriority w:val="99"/>
    <w:rsid w:val="000E3E6E"/>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A93B5F"/>
    <w:rPr>
      <w:rFonts w:ascii="Tahoma" w:hAnsi="Tahoma" w:cs="Tahoma"/>
      <w:sz w:val="16"/>
      <w:szCs w:val="16"/>
    </w:rPr>
  </w:style>
  <w:style w:type="paragraph" w:styleId="BalloonText">
    <w:name w:val="Balloon Text"/>
    <w:basedOn w:val="Normal"/>
    <w:link w:val="BalloonTextChar"/>
    <w:uiPriority w:val="99"/>
    <w:semiHidden/>
    <w:unhideWhenUsed/>
    <w:rsid w:val="00A93B5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rifsaefuloh@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ysics.indiana.edu/sdi/Analyzingchange-Gain.pdf%20%5b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D61A-34C3-42E5-AF15-92CF3C6C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6346</Words>
  <Characters>36177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42439</CharactersWithSpaces>
  <SharedDoc>false</SharedDoc>
  <HLinks>
    <vt:vector size="12" baseType="variant">
      <vt:variant>
        <vt:i4>4915265</vt:i4>
      </vt:variant>
      <vt:variant>
        <vt:i4>18</vt:i4>
      </vt:variant>
      <vt:variant>
        <vt:i4>0</vt:i4>
      </vt:variant>
      <vt:variant>
        <vt:i4>5</vt:i4>
      </vt:variant>
      <vt:variant>
        <vt:lpwstr>http://www.physics.indiana.edu/sdi/Analyzingchange-Gain.pdf %5b10</vt:lpwstr>
      </vt:variant>
      <vt:variant>
        <vt:lpwstr/>
      </vt:variant>
      <vt:variant>
        <vt:i4>7012417</vt:i4>
      </vt:variant>
      <vt:variant>
        <vt:i4>0</vt:i4>
      </vt:variant>
      <vt:variant>
        <vt:i4>0</vt:i4>
      </vt:variant>
      <vt:variant>
        <vt:i4>5</vt:i4>
      </vt:variant>
      <vt:variant>
        <vt:lpwstr>mailto:narifsaefuloh@yahoo.com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Topik Topi</dc:creator>
  <cp:lastModifiedBy>Administrator</cp:lastModifiedBy>
  <cp:revision>2</cp:revision>
  <cp:lastPrinted>2015-07-24T02:58:00Z</cp:lastPrinted>
  <dcterms:created xsi:type="dcterms:W3CDTF">2016-03-26T04:21:00Z</dcterms:created>
  <dcterms:modified xsi:type="dcterms:W3CDTF">2016-03-26T04:21:00Z</dcterms:modified>
</cp:coreProperties>
</file>