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C29" w:rsidRDefault="004F66CF" w:rsidP="004F66CF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4F66CF" w:rsidRDefault="004F66CF" w:rsidP="004F66CF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2C0CDB" w:rsidRDefault="005228FD" w:rsidP="005646C9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05391">
        <w:rPr>
          <w:rFonts w:ascii="Times New Roman" w:hAnsi="Times New Roman" w:cs="Times New Roman"/>
          <w:sz w:val="24"/>
          <w:szCs w:val="28"/>
        </w:rPr>
        <w:t xml:space="preserve">Penelitian ini bertujuan untuk menganalisis rasio keuangan dalam memprediksi kondisi </w:t>
      </w:r>
      <w:r w:rsidR="00405391">
        <w:rPr>
          <w:rFonts w:ascii="Times New Roman" w:hAnsi="Times New Roman" w:cs="Times New Roman"/>
          <w:i/>
          <w:sz w:val="24"/>
          <w:szCs w:val="28"/>
        </w:rPr>
        <w:t>financial distress</w:t>
      </w:r>
      <w:r w:rsidR="003C1CDA">
        <w:rPr>
          <w:rFonts w:ascii="Times New Roman" w:hAnsi="Times New Roman" w:cs="Times New Roman"/>
          <w:sz w:val="24"/>
          <w:szCs w:val="28"/>
        </w:rPr>
        <w:t xml:space="preserve"> perusahaan, serta untuk mengetahui faktor apa yang menjadi penyebab terjadinya kebangkarutan pada perusahaan manufaktur yang terdaftar di Bursa Efek Indonesia (BEI).</w:t>
      </w:r>
      <w:r w:rsidR="002C0CDB">
        <w:rPr>
          <w:rFonts w:ascii="Times New Roman" w:hAnsi="Times New Roman" w:cs="Times New Roman"/>
          <w:sz w:val="24"/>
          <w:szCs w:val="28"/>
        </w:rPr>
        <w:t xml:space="preserve"> Sampel dalam penelitian ini adalah perusahaan sektor indutsri tekstil dan garmen yang terdaftar di Bursa Efek Indonesia (BEI). Metode penelitian yang digunakan dalam menganalisis rasio keuangan untuk memprediksi </w:t>
      </w:r>
      <w:r w:rsidR="002C0CDB">
        <w:rPr>
          <w:rFonts w:ascii="Times New Roman" w:hAnsi="Times New Roman" w:cs="Times New Roman"/>
          <w:i/>
          <w:sz w:val="24"/>
          <w:szCs w:val="28"/>
        </w:rPr>
        <w:t>financial distress</w:t>
      </w:r>
      <w:r w:rsidR="002C0CDB">
        <w:rPr>
          <w:rFonts w:ascii="Times New Roman" w:hAnsi="Times New Roman" w:cs="Times New Roman"/>
          <w:sz w:val="24"/>
          <w:szCs w:val="28"/>
        </w:rPr>
        <w:t xml:space="preserve"> adalah dengan menggunakan metode Zmijewski (X-Score), metode Olhson (Y-Score), metode Altman (Z-Score), metode Grover (G-Score), dan metode Springate (Y-Score).</w:t>
      </w:r>
    </w:p>
    <w:p w:rsidR="00C963A7" w:rsidRDefault="005646C9" w:rsidP="00C963A7">
      <w:pPr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Hasil penelitian menunjukkan bahwa terdapat 5 perusahaan yang mengalami </w:t>
      </w:r>
      <w:r>
        <w:rPr>
          <w:rFonts w:ascii="Times New Roman" w:hAnsi="Times New Roman" w:cs="Times New Roman"/>
          <w:i/>
          <w:sz w:val="24"/>
          <w:szCs w:val="28"/>
        </w:rPr>
        <w:t>financial distress</w:t>
      </w:r>
      <w:r>
        <w:rPr>
          <w:rFonts w:ascii="Times New Roman" w:hAnsi="Times New Roman" w:cs="Times New Roman"/>
          <w:sz w:val="24"/>
          <w:szCs w:val="28"/>
        </w:rPr>
        <w:t xml:space="preserve"> dengan menggunakan metode Zmijewski (X-Score), 10 perusahaan yang mengalami </w:t>
      </w:r>
      <w:r>
        <w:rPr>
          <w:rFonts w:ascii="Times New Roman" w:hAnsi="Times New Roman" w:cs="Times New Roman"/>
          <w:i/>
          <w:sz w:val="24"/>
          <w:szCs w:val="28"/>
        </w:rPr>
        <w:t>financial distress</w:t>
      </w:r>
      <w:r>
        <w:rPr>
          <w:rFonts w:ascii="Times New Roman" w:hAnsi="Times New Roman" w:cs="Times New Roman"/>
          <w:sz w:val="24"/>
          <w:szCs w:val="28"/>
        </w:rPr>
        <w:t xml:space="preserve"> dengan menggunakan metode O</w:t>
      </w:r>
      <w:r w:rsidR="00C963A7">
        <w:rPr>
          <w:rFonts w:ascii="Times New Roman" w:hAnsi="Times New Roman" w:cs="Times New Roman"/>
          <w:sz w:val="24"/>
          <w:szCs w:val="28"/>
        </w:rPr>
        <w:t xml:space="preserve">lhson (Y-Score), 9 perusahaan yang mengalami </w:t>
      </w:r>
      <w:r w:rsidR="00C963A7">
        <w:rPr>
          <w:rFonts w:ascii="Times New Roman" w:hAnsi="Times New Roman" w:cs="Times New Roman"/>
          <w:i/>
          <w:sz w:val="24"/>
          <w:szCs w:val="28"/>
        </w:rPr>
        <w:t>financial distress</w:t>
      </w:r>
      <w:r w:rsidR="00C963A7">
        <w:rPr>
          <w:rFonts w:ascii="Times New Roman" w:hAnsi="Times New Roman" w:cs="Times New Roman"/>
          <w:sz w:val="24"/>
          <w:szCs w:val="28"/>
        </w:rPr>
        <w:t xml:space="preserve"> dengan menggunakan metode Altman (Z-Score), 6 perusahaan yang mengalami </w:t>
      </w:r>
      <w:r w:rsidR="00C963A7">
        <w:rPr>
          <w:rFonts w:ascii="Times New Roman" w:hAnsi="Times New Roman" w:cs="Times New Roman"/>
          <w:i/>
          <w:sz w:val="24"/>
          <w:szCs w:val="28"/>
        </w:rPr>
        <w:t>financial distress</w:t>
      </w:r>
      <w:r w:rsidR="00C963A7">
        <w:rPr>
          <w:rFonts w:ascii="Times New Roman" w:hAnsi="Times New Roman" w:cs="Times New Roman"/>
          <w:sz w:val="24"/>
          <w:szCs w:val="28"/>
        </w:rPr>
        <w:t xml:space="preserve"> dengan menggunakan metode Grover (G-Score), dan 13 perusahaan yang mengalami </w:t>
      </w:r>
      <w:r w:rsidR="00C963A7">
        <w:rPr>
          <w:rFonts w:ascii="Times New Roman" w:hAnsi="Times New Roman" w:cs="Times New Roman"/>
          <w:i/>
          <w:sz w:val="24"/>
          <w:szCs w:val="28"/>
        </w:rPr>
        <w:t xml:space="preserve">financial distress </w:t>
      </w:r>
      <w:r w:rsidR="00C963A7">
        <w:rPr>
          <w:rFonts w:ascii="Times New Roman" w:hAnsi="Times New Roman" w:cs="Times New Roman"/>
          <w:sz w:val="24"/>
          <w:szCs w:val="28"/>
        </w:rPr>
        <w:t xml:space="preserve">dengan menggunakan metode Springate (S-Score). Faktor penyebab terjadinya </w:t>
      </w:r>
      <w:r w:rsidR="00C963A7">
        <w:rPr>
          <w:rFonts w:ascii="Times New Roman" w:hAnsi="Times New Roman" w:cs="Times New Roman"/>
          <w:i/>
          <w:sz w:val="24"/>
          <w:szCs w:val="28"/>
        </w:rPr>
        <w:t>financial distress</w:t>
      </w:r>
      <w:r w:rsidR="00C963A7">
        <w:rPr>
          <w:rFonts w:ascii="Times New Roman" w:hAnsi="Times New Roman" w:cs="Times New Roman"/>
          <w:sz w:val="24"/>
          <w:szCs w:val="28"/>
        </w:rPr>
        <w:t xml:space="preserve"> disebabkan oleh 2 faktor utama yang berasal dari internal dan eksternal. Faktor internal yaitu besarnya jumlah hutang, laba yang negates selama 2 tahun berturut-turut, dan manajemen yang buruk. Faktor eksternal yaitu kebijakan pemerintah, permintaan pasar, dan persaingan yang ketat.</w:t>
      </w:r>
    </w:p>
    <w:p w:rsidR="00C963A7" w:rsidRDefault="00C963A7" w:rsidP="00C963A7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963A7" w:rsidRPr="00C963A7" w:rsidRDefault="00C963A7" w:rsidP="00C963A7">
      <w:pPr>
        <w:spacing w:after="240" w:line="276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Kata Kunci : </w:t>
      </w:r>
      <w:r>
        <w:rPr>
          <w:rFonts w:ascii="Times New Roman" w:hAnsi="Times New Roman" w:cs="Times New Roman"/>
          <w:i/>
          <w:sz w:val="24"/>
          <w:szCs w:val="28"/>
        </w:rPr>
        <w:t>Financial Distress, Kebangkrutan, Faktor</w:t>
      </w:r>
      <w:bookmarkStart w:id="0" w:name="_GoBack"/>
      <w:bookmarkEnd w:id="0"/>
    </w:p>
    <w:sectPr w:rsidR="00C963A7" w:rsidRPr="00C963A7" w:rsidSect="004F66C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CF"/>
    <w:rsid w:val="002C0CDB"/>
    <w:rsid w:val="003C1CDA"/>
    <w:rsid w:val="00405391"/>
    <w:rsid w:val="004F66CF"/>
    <w:rsid w:val="005228FD"/>
    <w:rsid w:val="005646C9"/>
    <w:rsid w:val="00720C29"/>
    <w:rsid w:val="00C9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0EEFC-2C46-4180-9BA3-46512FFA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 Sunarji</dc:creator>
  <cp:keywords/>
  <dc:description/>
  <cp:lastModifiedBy>Aji Sunarji</cp:lastModifiedBy>
  <cp:revision>3</cp:revision>
  <dcterms:created xsi:type="dcterms:W3CDTF">2016-10-13T12:59:00Z</dcterms:created>
  <dcterms:modified xsi:type="dcterms:W3CDTF">2016-10-13T23:14:00Z</dcterms:modified>
</cp:coreProperties>
</file>