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CEE5" w14:textId="77777777" w:rsidR="004D1C36" w:rsidRDefault="00064691" w:rsidP="00DF204B">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14:paraId="76DBE06F" w14:textId="77777777" w:rsidR="00064691" w:rsidRDefault="00064691" w:rsidP="00DF204B">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14:paraId="6C3E0555" w14:textId="77777777" w:rsidR="00064691" w:rsidRPr="00E30A06" w:rsidRDefault="00064691" w:rsidP="00DF204B">
      <w:pPr>
        <w:pStyle w:val="ListParagraph"/>
        <w:numPr>
          <w:ilvl w:val="1"/>
          <w:numId w:val="1"/>
        </w:numPr>
        <w:spacing w:line="480" w:lineRule="auto"/>
        <w:rPr>
          <w:rFonts w:ascii="Times New Roman" w:hAnsi="Times New Roman" w:cs="Times New Roman"/>
          <w:b/>
        </w:rPr>
      </w:pPr>
      <w:r w:rsidRPr="00E30A06">
        <w:rPr>
          <w:rFonts w:ascii="Times New Roman" w:hAnsi="Times New Roman" w:cs="Times New Roman"/>
          <w:b/>
        </w:rPr>
        <w:t>Latar Belakang</w:t>
      </w:r>
    </w:p>
    <w:p w14:paraId="225F91FB" w14:textId="77777777" w:rsidR="00064691" w:rsidRDefault="00064691" w:rsidP="00DF204B">
      <w:pPr>
        <w:spacing w:line="480" w:lineRule="auto"/>
        <w:ind w:firstLine="420"/>
        <w:jc w:val="both"/>
        <w:rPr>
          <w:rFonts w:ascii="Times New Roman" w:hAnsi="Times New Roman"/>
        </w:rPr>
      </w:pPr>
      <w:r w:rsidRPr="00064691">
        <w:rPr>
          <w:rFonts w:ascii="Times New Roman" w:hAnsi="Times New Roman"/>
        </w:rPr>
        <w:t xml:space="preserve">Pada hakekatnya tujuan didirikannya perusahaan adalah untuk mengoptimalkan keuntungan atau laba. Dimana tujuan ini dapat dicapai jika perusahaan melakukan kegiatannya secara efektif dan efisien. Untuk mewujudkan tujuan tersebut, manajemen dari perusahaan harus mampu mengelola keuangan dengan baik dan tepat demi mempertahankan keberadaan perusahaan serta mengembangkannya. </w:t>
      </w:r>
    </w:p>
    <w:p w14:paraId="477006A7" w14:textId="77777777" w:rsidR="00EC4B2F" w:rsidRDefault="00064691" w:rsidP="00DF204B">
      <w:pPr>
        <w:spacing w:line="480" w:lineRule="auto"/>
        <w:ind w:firstLine="420"/>
        <w:jc w:val="both"/>
        <w:rPr>
          <w:rFonts w:ascii="Times New Roman" w:hAnsi="Times New Roman"/>
        </w:rPr>
      </w:pPr>
      <w:r w:rsidRPr="00064691">
        <w:rPr>
          <w:rFonts w:ascii="Times New Roman" w:hAnsi="Times New Roman"/>
        </w:rPr>
        <w:t>Peningkatan kinerja harus dijaga oleh perusahaan agar kondisi perusahaan tetap stabil dan tidak mendekati kebangkrutan. Kebangkrutan merupakan keadaan tidak solven (tidak mampu membayar utang)</w:t>
      </w:r>
      <w:r w:rsidR="00EC4B2F">
        <w:rPr>
          <w:rFonts w:ascii="Times New Roman" w:hAnsi="Times New Roman"/>
        </w:rPr>
        <w:t xml:space="preserve"> dari perseorangan atau lembaga.</w:t>
      </w:r>
    </w:p>
    <w:p w14:paraId="2FBBFE8C" w14:textId="77777777" w:rsidR="00EC4B2F" w:rsidRDefault="00EC4B2F" w:rsidP="00DF204B">
      <w:pPr>
        <w:spacing w:line="480" w:lineRule="auto"/>
        <w:ind w:firstLine="420"/>
        <w:jc w:val="both"/>
        <w:rPr>
          <w:rFonts w:ascii="Times New Roman" w:hAnsi="Times New Roman"/>
        </w:rPr>
      </w:pPr>
      <w:r>
        <w:rPr>
          <w:rFonts w:ascii="Times New Roman" w:hAnsi="Times New Roman"/>
        </w:rPr>
        <w:t xml:space="preserve">Kebangkrutan dapat terjadi dalam sebuah perusahaan apabila perusahaan tersebut mengalami kondisi kesulitan. Kesulitan yang dapat menyebabkan kebangkrutan disebabkan oleh dua faktor yaitu, kesulitan yang disebabkan faktor eksternal dan kesulitan yang disebabkan dari faktor internal. Dari faktor eksternal seperti terjadinya kesulitan bahan baku atau kesulitan sumber daya perusahaan, sehingga perusahaan kehilangan kesempatan dalam melakukan produksi dan menghasilkan profit, kemudian kesulitan diakibatkan faktor alam seperti terjadinya bencana yang memaksa perusahaan melakukan pembubaran. Sedangkan untuk faktor internal bisa dilihat dari segi keuangan perusahaan, yaitu kesulitan terjadi apabila perusahaan sudah tidak mampu lagi membayar semua utang-utangnya dan memenuhi kewajibannya sehingga perusahaan mulai </w:t>
      </w:r>
      <w:r>
        <w:rPr>
          <w:rFonts w:ascii="Times New Roman" w:hAnsi="Times New Roman"/>
        </w:rPr>
        <w:lastRenderedPageBreak/>
        <w:t xml:space="preserve">melakukan pembubaran dan akan mulai berdampak pada pengesahan pailit. Tahap awal kebangkrutan bisnis yang terjadi dalam perusahaan biasanya diawali terjadinya kesulitan keuangan </w:t>
      </w:r>
      <w:r w:rsidRPr="004F7C2F">
        <w:rPr>
          <w:rFonts w:ascii="Times New Roman" w:hAnsi="Times New Roman"/>
          <w:i/>
        </w:rPr>
        <w:t>(</w:t>
      </w:r>
      <w:r w:rsidRPr="004F7C2F">
        <w:rPr>
          <w:rFonts w:ascii="Times New Roman,Italic" w:hAnsi="Times New Roman,Italic"/>
          <w:i/>
        </w:rPr>
        <w:t>Financial Distress</w:t>
      </w:r>
      <w:r w:rsidRPr="004F7C2F">
        <w:rPr>
          <w:rFonts w:ascii="Times New Roman" w:hAnsi="Times New Roman"/>
          <w:i/>
        </w:rPr>
        <w:t>).</w:t>
      </w:r>
      <w:r>
        <w:rPr>
          <w:rFonts w:ascii="Times New Roman" w:hAnsi="Times New Roman"/>
        </w:rPr>
        <w:t xml:space="preserve"> </w:t>
      </w:r>
    </w:p>
    <w:p w14:paraId="5A211E72" w14:textId="52310C92" w:rsidR="00290A7A" w:rsidRDefault="00EC4B2F" w:rsidP="00DF204B">
      <w:pPr>
        <w:spacing w:line="480" w:lineRule="auto"/>
        <w:ind w:firstLine="420"/>
        <w:jc w:val="both"/>
        <w:rPr>
          <w:rFonts w:ascii="Times New Roman" w:hAnsi="Times New Roman"/>
        </w:rPr>
      </w:pPr>
      <w:r>
        <w:rPr>
          <w:rFonts w:ascii="Times New Roman" w:hAnsi="Times New Roman"/>
        </w:rPr>
        <w:t>Kesulitan Keuangan (</w:t>
      </w:r>
      <w:r>
        <w:rPr>
          <w:rFonts w:ascii="Times New Roman" w:hAnsi="Times New Roman"/>
          <w:i/>
        </w:rPr>
        <w:t xml:space="preserve">Financial Distress) </w:t>
      </w:r>
      <w:r w:rsidRPr="009079F8">
        <w:rPr>
          <w:rFonts w:ascii="Times New Roman" w:hAnsi="Times New Roman" w:cs="Times New Roman"/>
        </w:rPr>
        <w:t>adalah ketidak</w:t>
      </w:r>
      <w:r w:rsidR="008602F9">
        <w:rPr>
          <w:rFonts w:ascii="Times New Roman" w:hAnsi="Times New Roman" w:cs="Times New Roman"/>
        </w:rPr>
        <w:t xml:space="preserve"> </w:t>
      </w:r>
      <w:r w:rsidRPr="009079F8">
        <w:rPr>
          <w:rFonts w:ascii="Times New Roman" w:hAnsi="Times New Roman" w:cs="Times New Roman"/>
        </w:rPr>
        <w:t xml:space="preserve">mampuan perusahaan untuk membayar kewajiban keuangannya pada saat jatuh tempo yang menyebabkan kebangkrutan perusahaan. </w:t>
      </w:r>
      <w:r>
        <w:rPr>
          <w:rFonts w:ascii="Times New Roman" w:hAnsi="Times New Roman" w:cs="Times New Roman"/>
        </w:rPr>
        <w:t xml:space="preserve">(Darsono dan Ashari 2005:101). </w:t>
      </w:r>
      <w:r>
        <w:rPr>
          <w:rFonts w:ascii="Times New Roman" w:hAnsi="Times New Roman"/>
        </w:rPr>
        <w:t xml:space="preserve">Apabila kondisi kesulitan keuangan </w:t>
      </w:r>
      <w:r w:rsidRPr="003E73C1">
        <w:rPr>
          <w:rFonts w:ascii="Times New Roman,Italic" w:hAnsi="Times New Roman,Italic"/>
          <w:i/>
        </w:rPr>
        <w:t>(financial distress)</w:t>
      </w:r>
      <w:r>
        <w:rPr>
          <w:rFonts w:ascii="Times New Roman,Italic" w:hAnsi="Times New Roman,Italic"/>
        </w:rPr>
        <w:t xml:space="preserve"> </w:t>
      </w:r>
      <w:r>
        <w:rPr>
          <w:rFonts w:ascii="Times New Roman" w:hAnsi="Times New Roman"/>
        </w:rPr>
        <w:t>ini dapat diketahui sejak dini, diharapkan dapat dilakukan tindakan untuk memperbaiki situasi tersebut sehingga perusahan tidak akan masuk pada tahap kesulitan yang lebih berat seperti kebangkrutan ataupun likuidasi.</w:t>
      </w:r>
    </w:p>
    <w:p w14:paraId="4399D03C" w14:textId="2319C9C4" w:rsidR="00EC4B2F" w:rsidRDefault="00290A7A" w:rsidP="00DF204B">
      <w:pPr>
        <w:spacing w:line="480" w:lineRule="auto"/>
        <w:ind w:firstLine="420"/>
        <w:jc w:val="both"/>
        <w:rPr>
          <w:rFonts w:ascii="Times New Roman" w:hAnsi="Times New Roman"/>
        </w:rPr>
      </w:pPr>
      <w:r>
        <w:rPr>
          <w:rFonts w:ascii="Times New Roman" w:hAnsi="Times New Roman"/>
        </w:rPr>
        <w:t>Peneliti menggunakan subjek pene</w:t>
      </w:r>
      <w:r w:rsidR="004F7C2F">
        <w:rPr>
          <w:rFonts w:ascii="Times New Roman" w:hAnsi="Times New Roman"/>
        </w:rPr>
        <w:t>litian pada perusahaan utama sek</w:t>
      </w:r>
      <w:r>
        <w:rPr>
          <w:rFonts w:ascii="Times New Roman" w:hAnsi="Times New Roman"/>
        </w:rPr>
        <w:t>tor pertambangan yang terdaftar di Bursa Efek Indonesia.</w:t>
      </w:r>
    </w:p>
    <w:p w14:paraId="7ED658F2" w14:textId="77777777" w:rsidR="00290A7A" w:rsidRDefault="00290A7A" w:rsidP="008527FD">
      <w:pPr>
        <w:spacing w:line="480" w:lineRule="auto"/>
        <w:ind w:firstLine="420"/>
        <w:jc w:val="both"/>
        <w:rPr>
          <w:rFonts w:ascii="Times New Roman" w:hAnsi="Times New Roman"/>
        </w:rPr>
      </w:pPr>
      <w:r w:rsidRPr="008527FD">
        <w:rPr>
          <w:rFonts w:ascii="Times New Roman" w:hAnsi="Times New Roman"/>
        </w:rPr>
        <w:t>Perusahaan pertambangan merupakan rangkaian kegiatan dalam rangka upaya pencarian, penambangan (penggalian), pengolahan, pemanfaatan dan penjualan bahan galian (mineral, batubara, panas bumi, migas). Negara Indonesia adalah salah satu negara dengan kekayaan alam yang melimpah terutama yang terkandung dalam dasar bumi. Sebenarnya ini merupakan nilai tambah bagi Indonesia dalam menciptakan peluang usaha yang menjanjikan dimasa yang akan datang. Sayangnya hingga saat ini sektor pertambangan di Indonesia belum berkembang dengan maksimal. Hal ini patut disayangkan karena sektor pertambangan jika dikelola dengan serius dapat menjadi sumber potensial pendapatan dan daya tarik tersendiri bagi pengembangan daerah yang memiliki bahan galian. Penyerapan tenaga kerja dan kesejahteraan masyarakat di daerah tersebut bisa meningkat sehingga pengangguran dapat diminimalisir.</w:t>
      </w:r>
    </w:p>
    <w:p w14:paraId="001F433D" w14:textId="77777777" w:rsidR="00290A7A" w:rsidRPr="008527FD" w:rsidRDefault="00290A7A" w:rsidP="008527FD">
      <w:pPr>
        <w:spacing w:line="480" w:lineRule="auto"/>
        <w:ind w:firstLine="420"/>
        <w:jc w:val="both"/>
        <w:rPr>
          <w:rFonts w:ascii="Times New Roman" w:hAnsi="Times New Roman"/>
        </w:rPr>
      </w:pPr>
      <w:r w:rsidRPr="008527FD">
        <w:rPr>
          <w:rFonts w:ascii="Times New Roman" w:hAnsi="Times New Roman"/>
        </w:rPr>
        <w:t xml:space="preserve">Akan tetapi sebagian besar pelaku usaha dan investor lebih memilih bergerak di industri dan sektor perdagangan karena alasan modal dan resiko yang lebih kecil. Selain itu protes-protes dari kelompok-kelompok yang peduli terhadap lingkungan hidup karena pencemaran dan perusakan lingkungan hidup akibat proses eksplorasi industri pertambangan juga merupakan kendala dalam perkembangan industri pertambangan. </w:t>
      </w:r>
    </w:p>
    <w:p w14:paraId="5A45F1C8" w14:textId="390ED8A6" w:rsidR="00B40A80" w:rsidRPr="008527FD" w:rsidRDefault="00290A7A" w:rsidP="00507D69">
      <w:pPr>
        <w:spacing w:line="480" w:lineRule="auto"/>
        <w:ind w:firstLine="420"/>
        <w:jc w:val="both"/>
        <w:rPr>
          <w:rFonts w:ascii="Times New Roman" w:hAnsi="Times New Roman"/>
        </w:rPr>
      </w:pPr>
      <w:r>
        <w:rPr>
          <w:rFonts w:ascii="Times New Roman" w:hAnsi="Times New Roman"/>
        </w:rPr>
        <w:t xml:space="preserve">Terdapat perusahaan yang mengalami kesulitan keuangan </w:t>
      </w:r>
      <w:r w:rsidRPr="008527FD">
        <w:rPr>
          <w:rFonts w:ascii="Times New Roman" w:hAnsi="Times New Roman"/>
        </w:rPr>
        <w:t xml:space="preserve">(financial distress) </w:t>
      </w:r>
      <w:r w:rsidR="00ED25BA">
        <w:rPr>
          <w:rFonts w:ascii="Times New Roman" w:hAnsi="Times New Roman"/>
        </w:rPr>
        <w:t>salah satunya adalah PT Freeport Indonesia yang tidak bisa membayar dividen</w:t>
      </w:r>
      <w:r w:rsidR="00B40A80">
        <w:rPr>
          <w:rFonts w:ascii="Times New Roman" w:hAnsi="Times New Roman"/>
        </w:rPr>
        <w:t xml:space="preserve"> sebesar Rp 350 milyar kepada kas </w:t>
      </w:r>
      <w:r w:rsidR="00507D69">
        <w:rPr>
          <w:rFonts w:ascii="Times New Roman" w:hAnsi="Times New Roman"/>
        </w:rPr>
        <w:t xml:space="preserve">Negara pada Tahun 2012. </w:t>
      </w:r>
      <w:r w:rsidR="00ED25BA">
        <w:rPr>
          <w:rFonts w:ascii="Times New Roman" w:hAnsi="Times New Roman"/>
        </w:rPr>
        <w:t xml:space="preserve">Fenomena yang terjadi pada PT Freeport Indonesia menurut </w:t>
      </w:r>
      <w:r w:rsidR="00ED25BA" w:rsidRPr="008527FD">
        <w:rPr>
          <w:rFonts w:ascii="Times New Roman" w:hAnsi="Times New Roman"/>
        </w:rPr>
        <w:t xml:space="preserve">Rozik B Soetjipto selaku Presiden Direktur PT Freeport Indonesia mengaku bahwa perusahaan tambang asal Amerika Serikat saat ini mengalami kendala keuangan sehingga belum bisa membayarkan dividen pada tahun ini, salah satu penyebabnya adalah turunnya produksi. Biasanya produksi PT </w:t>
      </w:r>
      <w:hyperlink r:id="rId9" w:history="1">
        <w:r w:rsidR="00ED25BA" w:rsidRPr="008527FD">
          <w:rPr>
            <w:rFonts w:ascii="Times New Roman" w:hAnsi="Times New Roman"/>
          </w:rPr>
          <w:t>Freeport</w:t>
        </w:r>
      </w:hyperlink>
      <w:r w:rsidR="00ED25BA" w:rsidRPr="008527FD">
        <w:rPr>
          <w:rFonts w:ascii="Times New Roman" w:hAnsi="Times New Roman"/>
        </w:rPr>
        <w:t xml:space="preserve"> Indonesia 900.000 ton per tahun, tetapi hingga saat ini belum bagus. Rozik memperkirakan produksi tahun ini hanya 80 persen dari kondisi normal.</w:t>
      </w:r>
    </w:p>
    <w:p w14:paraId="48597D9E" w14:textId="77777777" w:rsidR="006B1B9F" w:rsidRDefault="00B40A80" w:rsidP="008527FD">
      <w:pPr>
        <w:spacing w:line="480" w:lineRule="auto"/>
        <w:jc w:val="both"/>
        <w:rPr>
          <w:rFonts w:ascii="Times New Roman" w:hAnsi="Times New Roman"/>
        </w:rPr>
      </w:pPr>
      <w:r w:rsidRPr="008527FD">
        <w:rPr>
          <w:rFonts w:ascii="Times New Roman" w:hAnsi="Times New Roman"/>
        </w:rPr>
        <w:t>(Sumber:http://bisniskeuangan.kompas.com/read/2012/10/10/03570478/PT.Freeport.Indonesia.Mengaku.Kesulitan.Keuangan)</w:t>
      </w:r>
      <w:r w:rsidR="006B1B9F" w:rsidRPr="008527FD">
        <w:rPr>
          <w:rFonts w:ascii="Times New Roman" w:hAnsi="Times New Roman"/>
        </w:rPr>
        <w:t>.</w:t>
      </w:r>
    </w:p>
    <w:p w14:paraId="7EE4F7AF" w14:textId="77777777" w:rsidR="00221D85" w:rsidRDefault="00221D85" w:rsidP="008527FD">
      <w:pPr>
        <w:spacing w:line="480" w:lineRule="auto"/>
        <w:jc w:val="both"/>
        <w:rPr>
          <w:rFonts w:ascii="Times New Roman" w:hAnsi="Times New Roman"/>
        </w:rPr>
      </w:pPr>
    </w:p>
    <w:p w14:paraId="30FEE03F" w14:textId="77777777" w:rsidR="00221D85" w:rsidRDefault="00221D85" w:rsidP="008527FD">
      <w:pPr>
        <w:spacing w:line="480" w:lineRule="auto"/>
        <w:jc w:val="both"/>
        <w:rPr>
          <w:rFonts w:ascii="Times New Roman" w:hAnsi="Times New Roman"/>
        </w:rPr>
      </w:pPr>
    </w:p>
    <w:p w14:paraId="75A6CF5C" w14:textId="7A976E60" w:rsidR="00404CA4" w:rsidRDefault="00221D85" w:rsidP="008527FD">
      <w:pPr>
        <w:spacing w:line="480" w:lineRule="auto"/>
        <w:jc w:val="both"/>
        <w:rPr>
          <w:rFonts w:ascii="Times New Roman" w:hAnsi="Times New Roman"/>
        </w:rPr>
      </w:pPr>
      <w:r>
        <w:rPr>
          <w:rFonts w:ascii="Times New Roman" w:hAnsi="Times New Roman"/>
        </w:rPr>
        <w:tab/>
        <w:t xml:space="preserve">Selain itu, fenomena yang terjadi pada perusahaan minyak dan gas bumi mengalami kesulitan keuangan yang diakibatkan oleh turunnya harga minyak. </w:t>
      </w:r>
    </w:p>
    <w:p w14:paraId="7401E9F7" w14:textId="64B65E43" w:rsidR="00221D85" w:rsidRDefault="00221D85" w:rsidP="008527FD">
      <w:pPr>
        <w:spacing w:line="480" w:lineRule="auto"/>
        <w:jc w:val="both"/>
        <w:rPr>
          <w:rFonts w:ascii="Times New Roman" w:hAnsi="Times New Roman" w:cs="Times New Roman"/>
        </w:rPr>
      </w:pPr>
      <w:r w:rsidRPr="00221D85">
        <w:rPr>
          <w:rFonts w:ascii="Times New Roman" w:hAnsi="Times New Roman" w:cs="Times New Roman"/>
        </w:rPr>
        <w:t>Jatuhnya harga minyak bumi dari kisaran US$ 100/barel pada 2014 hingga di bawah US$ 40/barel saat ini, membuat banyak perusahaan minyak dan gas (miga</w:t>
      </w:r>
      <w:r>
        <w:rPr>
          <w:rFonts w:ascii="Times New Roman" w:hAnsi="Times New Roman" w:cs="Times New Roman"/>
        </w:rPr>
        <w:t xml:space="preserve">s) mengalami kesulitan keuangan. </w:t>
      </w:r>
      <w:r w:rsidRPr="00221D85">
        <w:rPr>
          <w:rFonts w:ascii="Times New Roman" w:hAnsi="Times New Roman" w:cs="Times New Roman"/>
        </w:rPr>
        <w:t>Kondisi ini membuat perusahaan-perusahaan migas mau tak mau melakukan efisiensi besar-besaran, di antaranya dengan pengurangan jumlah pekerja. PT Chevron Pacific Indonesia misalnya, baru-baru ini menawarkan opsi pengunduran diri secara sukarela kepada para karyawannya.</w:t>
      </w:r>
      <w:r w:rsidR="00507D69">
        <w:rPr>
          <w:rFonts w:ascii="Times New Roman" w:hAnsi="Times New Roman" w:cs="Times New Roman"/>
        </w:rPr>
        <w:t xml:space="preserve"> </w:t>
      </w:r>
      <w:r w:rsidRPr="00221D85">
        <w:rPr>
          <w:rFonts w:ascii="Times New Roman" w:hAnsi="Times New Roman" w:cs="Times New Roman"/>
        </w:rPr>
        <w:t>Dirjen Migas Kementerian ESDM IGN Wiratmaja Puja saat ditemui usai diskusi di Hotel Dharmawangsa, Jakarta, Rabu (20/4) mengatakan beberapa Kontraktor Kontrak Kerja Sama (KKKS) bertahan dengan mengajukan permintaan insentif langsung ke Kementerian ESDM.</w:t>
      </w:r>
      <w:r w:rsidR="00507D69">
        <w:rPr>
          <w:rFonts w:ascii="Times New Roman" w:hAnsi="Times New Roman" w:cs="Times New Roman"/>
        </w:rPr>
        <w:t xml:space="preserve"> </w:t>
      </w:r>
      <w:r w:rsidRPr="00221D85">
        <w:rPr>
          <w:rFonts w:ascii="Times New Roman" w:hAnsi="Times New Roman" w:cs="Times New Roman"/>
        </w:rPr>
        <w:t>Para KKKS ingin Kementerian ESDM bisa memberikan perpanjangan waktu eksplorasi, tapi tanpa mengurangi sisa waktu kontrak. Misalkan kontrak berdurasi 10 tahun, tinggal tersisa 3 tahun, KKKS bisa mendapat perpanjangan masa eksplorasi selama 2 tahun tetapi sisa kontraknya tetap 3 tahun hingga perpanjangan masa eksplorasi usai.</w:t>
      </w:r>
    </w:p>
    <w:p w14:paraId="26A990B8" w14:textId="0B98F5DD" w:rsidR="006B1B9F" w:rsidRPr="008C5B9E" w:rsidRDefault="00221D85" w:rsidP="00DF204B">
      <w:pPr>
        <w:spacing w:line="480" w:lineRule="auto"/>
        <w:jc w:val="both"/>
        <w:rPr>
          <w:rFonts w:ascii="Times New Roman" w:hAnsi="Times New Roman" w:cs="Times New Roman"/>
        </w:rPr>
      </w:pPr>
      <w:r w:rsidRPr="008C5B9E">
        <w:rPr>
          <w:rFonts w:ascii="Times New Roman" w:hAnsi="Times New Roman" w:cs="Times New Roman"/>
        </w:rPr>
        <w:t>(</w:t>
      </w:r>
      <w:hyperlink r:id="rId10" w:history="1">
        <w:r w:rsidRPr="008C5B9E">
          <w:rPr>
            <w:rStyle w:val="Hyperlink"/>
            <w:rFonts w:ascii="Times New Roman" w:hAnsi="Times New Roman" w:cs="Times New Roman"/>
            <w:color w:val="auto"/>
          </w:rPr>
          <w:t>http://www.medanbisnisdaily.com/news/read/2016/04/21/229478/banyak-perusahaan-migas-kesulitan-keuangan/</w:t>
        </w:r>
      </w:hyperlink>
      <w:r w:rsidRPr="008C5B9E">
        <w:rPr>
          <w:rFonts w:ascii="Times New Roman" w:hAnsi="Times New Roman" w:cs="Times New Roman"/>
        </w:rPr>
        <w:t>)</w:t>
      </w:r>
    </w:p>
    <w:p w14:paraId="7EB05476" w14:textId="0AA148BC" w:rsidR="00ED25BA" w:rsidRDefault="00507D69" w:rsidP="00B21385">
      <w:pPr>
        <w:spacing w:line="480" w:lineRule="auto"/>
        <w:ind w:firstLine="420"/>
        <w:jc w:val="both"/>
        <w:rPr>
          <w:rFonts w:ascii="Times New Roman" w:hAnsi="Times New Roman"/>
        </w:rPr>
      </w:pPr>
      <w:r>
        <w:rPr>
          <w:rFonts w:ascii="Times New Roman" w:hAnsi="Times New Roman"/>
        </w:rPr>
        <w:t>Berdasarkan fenomena yang telah diuraikan</w:t>
      </w:r>
      <w:r w:rsidR="00E11E88">
        <w:rPr>
          <w:rFonts w:ascii="Times New Roman" w:hAnsi="Times New Roman"/>
        </w:rPr>
        <w:t>, diketahui bahwa perusahaan merupakan unit kegiatan produksi yang mengelola sumber-sumber ekonomi dengan tujuan untuk memperoleh keuntungan. Maka dengan didirikannya sebuah perusahaan tujuannya bukanlah untuk mengalami kebangkrutan, melainkan berorientasi untuk kelangsunga</w:t>
      </w:r>
      <w:r w:rsidR="004F7C2F">
        <w:rPr>
          <w:rFonts w:ascii="Times New Roman" w:hAnsi="Times New Roman"/>
        </w:rPr>
        <w:t>n usahanya di masa yang akan data</w:t>
      </w:r>
      <w:r w:rsidR="0067252B">
        <w:rPr>
          <w:rFonts w:ascii="Times New Roman" w:hAnsi="Times New Roman"/>
        </w:rPr>
        <w:t>ng sebagai pri</w:t>
      </w:r>
      <w:r w:rsidR="00E11E88">
        <w:rPr>
          <w:rFonts w:ascii="Times New Roman" w:hAnsi="Times New Roman"/>
        </w:rPr>
        <w:t xml:space="preserve">nsip utama dari mendirikan perusahaan, yaitu untuk dapat melakukan usahanya secara terus menerus </w:t>
      </w:r>
      <w:r w:rsidR="00E11E88" w:rsidRPr="00507D69">
        <w:rPr>
          <w:rFonts w:ascii="Times New Roman" w:hAnsi="Times New Roman"/>
          <w:i/>
        </w:rPr>
        <w:t>(going concern)</w:t>
      </w:r>
      <w:r w:rsidR="00E11E88" w:rsidRPr="00B21385">
        <w:rPr>
          <w:rFonts w:ascii="Times New Roman" w:hAnsi="Times New Roman"/>
        </w:rPr>
        <w:t xml:space="preserve">. </w:t>
      </w:r>
      <w:r w:rsidR="00E11E88">
        <w:rPr>
          <w:rFonts w:ascii="Times New Roman" w:hAnsi="Times New Roman"/>
        </w:rPr>
        <w:t xml:space="preserve">Oleh karena itu, penting bagi perusahaan untuk mengevaluasi dan mempertahankan kinerja keuangan agar perusahaan terhindar dari kegagalan usaha. Kegagalan usaha sendiri merupakan sesuatu yang sebenarnya dapat </w:t>
      </w:r>
      <w:r w:rsidR="00E07AF8">
        <w:rPr>
          <w:rFonts w:ascii="Times New Roman" w:hAnsi="Times New Roman"/>
        </w:rPr>
        <w:t>diprediksi dengan menggunakan berbagai pendekatan teori keuangan.</w:t>
      </w:r>
    </w:p>
    <w:p w14:paraId="5D561B1B" w14:textId="4C83D459" w:rsidR="00735804" w:rsidRDefault="00735804" w:rsidP="00B21385">
      <w:pPr>
        <w:spacing w:line="480" w:lineRule="auto"/>
        <w:ind w:firstLine="420"/>
        <w:jc w:val="both"/>
        <w:rPr>
          <w:rFonts w:ascii="Times New Roman" w:hAnsi="Times New Roman"/>
        </w:rPr>
      </w:pPr>
      <w:r>
        <w:rPr>
          <w:rFonts w:ascii="Times New Roman" w:hAnsi="Times New Roman"/>
        </w:rPr>
        <w:t>Salah satu cara yang dapat dilakukan perusahaan agar perusahaan tetap bertahan yaitu dengan menginterpretasikan atau menganalisa keuangan melalui laporan keuangan yang disajikan</w:t>
      </w:r>
      <w:r w:rsidR="004F7C2F">
        <w:rPr>
          <w:rFonts w:ascii="Times New Roman" w:hAnsi="Times New Roman"/>
        </w:rPr>
        <w:t xml:space="preserve"> </w:t>
      </w:r>
      <w:r>
        <w:rPr>
          <w:rFonts w:ascii="Times New Roman" w:hAnsi="Times New Roman"/>
        </w:rPr>
        <w:t>dan bertujuan untuk mengetahui keadaan dan perkembangan keuangan dari tahun ke tahun.</w:t>
      </w:r>
    </w:p>
    <w:p w14:paraId="5C078A61" w14:textId="6499BF89" w:rsidR="00735804" w:rsidRDefault="00735804" w:rsidP="00B21385">
      <w:pPr>
        <w:spacing w:line="480" w:lineRule="auto"/>
        <w:ind w:firstLine="420"/>
        <w:jc w:val="both"/>
        <w:rPr>
          <w:rFonts w:ascii="Times New Roman" w:hAnsi="Times New Roman"/>
        </w:rPr>
      </w:pPr>
      <w:r>
        <w:rPr>
          <w:rFonts w:ascii="Times New Roman" w:hAnsi="Times New Roman"/>
        </w:rPr>
        <w:t>Laporan keuangan adalah bagian dari proses pelaporan keuangan. Laporan keuangan merupakan saran pengkomunikasian informasi keuangan kepada pihak – pihak yang berkepentingan</w:t>
      </w:r>
      <w:r w:rsidR="004F7C2F">
        <w:rPr>
          <w:rFonts w:ascii="Times New Roman" w:hAnsi="Times New Roman"/>
        </w:rPr>
        <w:t xml:space="preserve"> </w:t>
      </w:r>
      <w:r>
        <w:rPr>
          <w:rFonts w:ascii="Times New Roman" w:hAnsi="Times New Roman"/>
        </w:rPr>
        <w:t>dalam perusahaan dan berguna untuk mendukung pengambilan keputusan. Hal ini ditempuh dengan cara melakukan analisis laporan keuangan. Model yang sering digunakan dalam melakukan analisis tersebut adalah dalam bentuk rasio-rasio keuanga</w:t>
      </w:r>
      <w:r w:rsidR="004F7C2F">
        <w:rPr>
          <w:rFonts w:ascii="Times New Roman" w:hAnsi="Times New Roman"/>
        </w:rPr>
        <w:t>n yang dapat memberikan gambaran</w:t>
      </w:r>
      <w:r>
        <w:rPr>
          <w:rFonts w:ascii="Times New Roman" w:hAnsi="Times New Roman"/>
        </w:rPr>
        <w:t xml:space="preserve"> tentang baik atau buruknya keadaan keuangan atau posisi keuangan dan berguna untuk memprediksi kinerja perusahaan seperti kebangkrutan dan </w:t>
      </w:r>
      <w:r w:rsidRPr="0067252B">
        <w:rPr>
          <w:rFonts w:ascii="Times New Roman" w:hAnsi="Times New Roman"/>
          <w:i/>
        </w:rPr>
        <w:t>financial distress.</w:t>
      </w:r>
      <w:r w:rsidRPr="00B21385">
        <w:rPr>
          <w:rFonts w:ascii="Times New Roman" w:hAnsi="Times New Roman"/>
        </w:rPr>
        <w:t xml:space="preserve"> </w:t>
      </w:r>
      <w:r>
        <w:rPr>
          <w:rFonts w:ascii="Times New Roman" w:hAnsi="Times New Roman"/>
        </w:rPr>
        <w:t xml:space="preserve">Laporan keuangan dapat dijadikan dasar untuk mengukur kondisi </w:t>
      </w:r>
      <w:r w:rsidRPr="0067252B">
        <w:rPr>
          <w:rFonts w:ascii="Times New Roman" w:hAnsi="Times New Roman"/>
          <w:i/>
        </w:rPr>
        <w:t xml:space="preserve">financial distress </w:t>
      </w:r>
      <w:r>
        <w:rPr>
          <w:rFonts w:ascii="Times New Roman" w:hAnsi="Times New Roman"/>
        </w:rPr>
        <w:t>suatu perusahaan melalui analisis laporan keuangan dengan menggunakan rasio keuangan yang ada (Evanny,2012).</w:t>
      </w:r>
    </w:p>
    <w:p w14:paraId="4013225C" w14:textId="2A08BDCD" w:rsidR="00735804" w:rsidRDefault="001259E9" w:rsidP="00B21385">
      <w:pPr>
        <w:spacing w:line="480" w:lineRule="auto"/>
        <w:ind w:firstLine="420"/>
        <w:jc w:val="both"/>
        <w:rPr>
          <w:rFonts w:ascii="Times New Roman" w:hAnsi="Times New Roman"/>
        </w:rPr>
      </w:pPr>
      <w:r w:rsidRPr="0067252B">
        <w:rPr>
          <w:rFonts w:ascii="Times New Roman" w:hAnsi="Times New Roman"/>
          <w:i/>
        </w:rPr>
        <w:t>Financial distress</w:t>
      </w:r>
      <w:r>
        <w:rPr>
          <w:rFonts w:ascii="Times New Roman" w:hAnsi="Times New Roman"/>
        </w:rPr>
        <w:t xml:space="preserve"> merupakan kondisi yang menggambarkan suatu entitas yang mengalami kondisi dimana keuangan perusahaan dalam keadaan tidak sehat, tetapi belum sampai mengalami tahap kebangkrutan. Model prediksi kebangkrutan yang bermunculan merupakan antisipasi dan sistem peringatan dini terhadap </w:t>
      </w:r>
      <w:r w:rsidRPr="0067252B">
        <w:rPr>
          <w:rFonts w:ascii="Times New Roman" w:hAnsi="Times New Roman"/>
          <w:i/>
        </w:rPr>
        <w:t>financial distress</w:t>
      </w:r>
      <w:r w:rsidRPr="00B21385">
        <w:rPr>
          <w:rFonts w:ascii="Times New Roman" w:hAnsi="Times New Roman"/>
        </w:rPr>
        <w:t xml:space="preserve">, </w:t>
      </w:r>
      <w:r>
        <w:rPr>
          <w:rFonts w:ascii="Times New Roman" w:hAnsi="Times New Roman"/>
        </w:rPr>
        <w:t xml:space="preserve">karena model tersebut dapat digunakan sebagai sarana untuk mengidentifikasi bahkan memperbaiki kondisi sebelum sampai pada kondisi krisis, dan melalui analisis laporan keuangan dengan menggunakan rasio-rasio keuangan yang ada maka dapat dijadikan dasar untuk mengukur kondisi </w:t>
      </w:r>
      <w:r w:rsidRPr="0067252B">
        <w:rPr>
          <w:rFonts w:ascii="Times New Roman" w:hAnsi="Times New Roman"/>
          <w:i/>
        </w:rPr>
        <w:t>financial distress</w:t>
      </w:r>
      <w:r w:rsidRPr="00B21385">
        <w:rPr>
          <w:rFonts w:ascii="Times New Roman" w:hAnsi="Times New Roman"/>
        </w:rPr>
        <w:t xml:space="preserve"> </w:t>
      </w:r>
      <w:r>
        <w:rPr>
          <w:rFonts w:ascii="Times New Roman" w:hAnsi="Times New Roman"/>
        </w:rPr>
        <w:t>suatu perusahaan.</w:t>
      </w:r>
    </w:p>
    <w:p w14:paraId="506411B9" w14:textId="7955CEDF" w:rsidR="001259E9" w:rsidRDefault="001259E9" w:rsidP="00B21385">
      <w:pPr>
        <w:spacing w:line="480" w:lineRule="auto"/>
        <w:ind w:firstLine="420"/>
        <w:jc w:val="both"/>
        <w:rPr>
          <w:rFonts w:ascii="Times New Roman" w:hAnsi="Times New Roman"/>
        </w:rPr>
      </w:pPr>
      <w:r>
        <w:rPr>
          <w:rFonts w:ascii="Times New Roman" w:hAnsi="Times New Roman"/>
        </w:rPr>
        <w:t xml:space="preserve">Identifikasi kondisi </w:t>
      </w:r>
      <w:r w:rsidRPr="0067252B">
        <w:rPr>
          <w:rFonts w:ascii="Times New Roman" w:hAnsi="Times New Roman"/>
          <w:i/>
        </w:rPr>
        <w:t>financial distress</w:t>
      </w:r>
      <w:r w:rsidRPr="00B21385">
        <w:rPr>
          <w:rFonts w:ascii="Times New Roman" w:hAnsi="Times New Roman"/>
        </w:rPr>
        <w:t xml:space="preserve"> </w:t>
      </w:r>
      <w:r>
        <w:rPr>
          <w:rFonts w:ascii="Times New Roman" w:hAnsi="Times New Roman"/>
        </w:rPr>
        <w:t xml:space="preserve">merupakan hal yang lebih penting dari pada kebangkrutan, karena perusahaan pasti akan mengalami kondisi </w:t>
      </w:r>
      <w:r w:rsidRPr="00FE7F5D">
        <w:rPr>
          <w:rFonts w:ascii="Times New Roman" w:hAnsi="Times New Roman"/>
          <w:i/>
        </w:rPr>
        <w:t>financial distress</w:t>
      </w:r>
      <w:r w:rsidR="004F7C2F" w:rsidRPr="00B21385">
        <w:rPr>
          <w:rFonts w:ascii="Times New Roman" w:hAnsi="Times New Roman"/>
        </w:rPr>
        <w:t xml:space="preserve"> </w:t>
      </w:r>
      <w:r>
        <w:rPr>
          <w:rFonts w:ascii="Times New Roman" w:hAnsi="Times New Roman"/>
        </w:rPr>
        <w:t>terlebih dahulu kemudian bangkrut.</w:t>
      </w:r>
    </w:p>
    <w:p w14:paraId="3ECBC858" w14:textId="677E97E9" w:rsidR="008C07E1" w:rsidRDefault="001259E9" w:rsidP="00B21385">
      <w:pPr>
        <w:spacing w:line="480" w:lineRule="auto"/>
        <w:ind w:firstLine="420"/>
        <w:jc w:val="both"/>
        <w:rPr>
          <w:rFonts w:ascii="Times New Roman" w:hAnsi="Times New Roman"/>
        </w:rPr>
      </w:pPr>
      <w:r>
        <w:rPr>
          <w:rFonts w:ascii="Times New Roman" w:hAnsi="Times New Roman"/>
        </w:rPr>
        <w:t xml:space="preserve">Penelitian mengenai </w:t>
      </w:r>
      <w:r w:rsidRPr="00FE7F5D">
        <w:rPr>
          <w:rFonts w:ascii="Times New Roman" w:hAnsi="Times New Roman"/>
          <w:i/>
        </w:rPr>
        <w:t>financial distress</w:t>
      </w:r>
      <w:r w:rsidRPr="00B21385">
        <w:rPr>
          <w:rFonts w:ascii="Times New Roman" w:hAnsi="Times New Roman"/>
        </w:rPr>
        <w:t xml:space="preserve"> </w:t>
      </w:r>
      <w:r>
        <w:rPr>
          <w:rFonts w:ascii="Times New Roman" w:hAnsi="Times New Roman"/>
        </w:rPr>
        <w:t xml:space="preserve">telah banyak dilakukan, dan faktor-faktor yang telah mempengaruhinya telah banyak diuji oleh peneliti sebelumnya, salah satu faktor yang dapat mempengaruhi adalah rasio keuangan (Luciana, 2003). Namun, hasil penelitian-penelitian sebelumnya masih menunjukan perbedaan antara yang satu dengan yang lainnya. Berikut hasil </w:t>
      </w:r>
      <w:r w:rsidR="00A22872">
        <w:rPr>
          <w:rFonts w:ascii="Times New Roman" w:hAnsi="Times New Roman"/>
        </w:rPr>
        <w:t xml:space="preserve">dari </w:t>
      </w:r>
      <w:r w:rsidR="004F7C2F">
        <w:rPr>
          <w:rFonts w:ascii="Times New Roman" w:hAnsi="Times New Roman"/>
        </w:rPr>
        <w:t>beberapa penelitian yang menggu</w:t>
      </w:r>
      <w:r w:rsidR="00A22872">
        <w:rPr>
          <w:rFonts w:ascii="Times New Roman" w:hAnsi="Times New Roman"/>
        </w:rPr>
        <w:t xml:space="preserve">nakan rasio keuangan sebagai rasio independen terhadap </w:t>
      </w:r>
      <w:r w:rsidR="00A22872" w:rsidRPr="00FE7F5D">
        <w:rPr>
          <w:rFonts w:ascii="Times New Roman" w:hAnsi="Times New Roman"/>
          <w:i/>
        </w:rPr>
        <w:t>financial distress</w:t>
      </w:r>
      <w:r w:rsidR="00A22872" w:rsidRPr="00B21385">
        <w:rPr>
          <w:rFonts w:ascii="Times New Roman" w:hAnsi="Times New Roman"/>
        </w:rPr>
        <w:t xml:space="preserve"> </w:t>
      </w:r>
      <w:r w:rsidR="00A22872">
        <w:rPr>
          <w:rFonts w:ascii="Times New Roman" w:hAnsi="Times New Roman"/>
        </w:rPr>
        <w:t>:</w:t>
      </w:r>
    </w:p>
    <w:p w14:paraId="061CC55A" w14:textId="77777777" w:rsidR="00221D85" w:rsidRDefault="00221D85" w:rsidP="00791205">
      <w:pPr>
        <w:pStyle w:val="NormalWeb"/>
        <w:spacing w:line="360" w:lineRule="auto"/>
        <w:jc w:val="center"/>
        <w:rPr>
          <w:rFonts w:ascii="Times New Roman" w:hAnsi="Times New Roman"/>
          <w:b/>
          <w:sz w:val="24"/>
          <w:szCs w:val="24"/>
        </w:rPr>
      </w:pPr>
    </w:p>
    <w:p w14:paraId="18CBCBAA" w14:textId="77777777" w:rsidR="00221D85" w:rsidRDefault="00221D85" w:rsidP="00791205">
      <w:pPr>
        <w:pStyle w:val="NormalWeb"/>
        <w:spacing w:line="360" w:lineRule="auto"/>
        <w:jc w:val="center"/>
        <w:rPr>
          <w:rFonts w:ascii="Times New Roman" w:hAnsi="Times New Roman"/>
          <w:b/>
          <w:sz w:val="24"/>
          <w:szCs w:val="24"/>
        </w:rPr>
      </w:pPr>
    </w:p>
    <w:p w14:paraId="5D50F48D" w14:textId="77777777" w:rsidR="00221D85" w:rsidRDefault="00221D85" w:rsidP="00791205">
      <w:pPr>
        <w:pStyle w:val="NormalWeb"/>
        <w:spacing w:line="360" w:lineRule="auto"/>
        <w:jc w:val="center"/>
        <w:rPr>
          <w:rFonts w:ascii="Times New Roman" w:hAnsi="Times New Roman"/>
          <w:b/>
          <w:sz w:val="24"/>
          <w:szCs w:val="24"/>
        </w:rPr>
      </w:pPr>
    </w:p>
    <w:p w14:paraId="28F83763" w14:textId="40259367" w:rsidR="00791205" w:rsidRDefault="008C5B9E" w:rsidP="00791205">
      <w:pPr>
        <w:pStyle w:val="NormalWeb"/>
        <w:spacing w:line="360" w:lineRule="auto"/>
        <w:jc w:val="center"/>
        <w:rPr>
          <w:rFonts w:ascii="Times New Roman" w:hAnsi="Times New Roman"/>
          <w:b/>
          <w:sz w:val="24"/>
          <w:szCs w:val="24"/>
        </w:rPr>
      </w:pPr>
      <w:r>
        <w:rPr>
          <w:rFonts w:ascii="Times New Roman" w:hAnsi="Times New Roman"/>
          <w:b/>
          <w:sz w:val="24"/>
          <w:szCs w:val="24"/>
        </w:rPr>
        <w:t>Tabel 1.1</w:t>
      </w:r>
    </w:p>
    <w:p w14:paraId="5F732079" w14:textId="5EB1A53C" w:rsidR="00791205" w:rsidRDefault="00791205" w:rsidP="00791205">
      <w:pPr>
        <w:pStyle w:val="NormalWeb"/>
        <w:spacing w:line="360" w:lineRule="auto"/>
        <w:jc w:val="center"/>
        <w:rPr>
          <w:rFonts w:ascii="Times New Roman" w:hAnsi="Times New Roman"/>
          <w:b/>
          <w:sz w:val="24"/>
          <w:szCs w:val="24"/>
        </w:rPr>
      </w:pPr>
      <w:r>
        <w:rPr>
          <w:rFonts w:ascii="Times New Roman" w:hAnsi="Times New Roman"/>
          <w:b/>
          <w:sz w:val="24"/>
          <w:szCs w:val="24"/>
        </w:rPr>
        <w:t xml:space="preserve">Penelitian Mengenai Penggunaan Rasio Keuangan Terhadap </w:t>
      </w:r>
      <w:r w:rsidRPr="00FE7F5D">
        <w:rPr>
          <w:rFonts w:ascii="Times New Roman" w:hAnsi="Times New Roman"/>
          <w:b/>
          <w:i/>
          <w:sz w:val="24"/>
          <w:szCs w:val="24"/>
        </w:rPr>
        <w:t>Financial Distress</w:t>
      </w:r>
    </w:p>
    <w:tbl>
      <w:tblPr>
        <w:tblStyle w:val="TableGrid"/>
        <w:tblW w:w="10869" w:type="dxa"/>
        <w:jc w:val="center"/>
        <w:tblInd w:w="-267" w:type="dxa"/>
        <w:tblLayout w:type="fixed"/>
        <w:tblLook w:val="04A0" w:firstRow="1" w:lastRow="0" w:firstColumn="1" w:lastColumn="0" w:noHBand="0" w:noVBand="1"/>
      </w:tblPr>
      <w:tblGrid>
        <w:gridCol w:w="1427"/>
        <w:gridCol w:w="1113"/>
        <w:gridCol w:w="763"/>
        <w:gridCol w:w="750"/>
        <w:gridCol w:w="737"/>
        <w:gridCol w:w="575"/>
        <w:gridCol w:w="590"/>
        <w:gridCol w:w="709"/>
        <w:gridCol w:w="567"/>
        <w:gridCol w:w="992"/>
        <w:gridCol w:w="992"/>
        <w:gridCol w:w="721"/>
        <w:gridCol w:w="933"/>
      </w:tblGrid>
      <w:tr w:rsidR="003E13CA" w14:paraId="0EA9A883" w14:textId="1CEC8190" w:rsidTr="00070B47">
        <w:trPr>
          <w:jc w:val="center"/>
        </w:trPr>
        <w:tc>
          <w:tcPr>
            <w:tcW w:w="1427" w:type="dxa"/>
            <w:vMerge w:val="restart"/>
          </w:tcPr>
          <w:p w14:paraId="5738E2A5" w14:textId="61D4605C" w:rsidR="003E13CA" w:rsidRDefault="003E13CA" w:rsidP="003E13CA">
            <w:pPr>
              <w:pStyle w:val="NormalWeb"/>
              <w:spacing w:line="360" w:lineRule="auto"/>
              <w:jc w:val="center"/>
              <w:rPr>
                <w:rFonts w:ascii="Times New Roman" w:hAnsi="Times New Roman"/>
                <w:b/>
                <w:sz w:val="24"/>
                <w:szCs w:val="24"/>
              </w:rPr>
            </w:pPr>
            <w:r>
              <w:rPr>
                <w:rFonts w:ascii="Times New Roman" w:hAnsi="Times New Roman"/>
                <w:b/>
                <w:sz w:val="24"/>
                <w:szCs w:val="24"/>
              </w:rPr>
              <w:t>Peneliti</w:t>
            </w:r>
          </w:p>
        </w:tc>
        <w:tc>
          <w:tcPr>
            <w:tcW w:w="1113" w:type="dxa"/>
            <w:vMerge w:val="restart"/>
          </w:tcPr>
          <w:p w14:paraId="3C5BAE02" w14:textId="260DAB0D" w:rsidR="003E13CA" w:rsidRPr="00070B47" w:rsidRDefault="003E13CA" w:rsidP="003E13CA">
            <w:pPr>
              <w:pStyle w:val="NormalWeb"/>
              <w:spacing w:line="276" w:lineRule="auto"/>
              <w:jc w:val="center"/>
              <w:rPr>
                <w:rFonts w:ascii="Times New Roman" w:hAnsi="Times New Roman"/>
                <w:b/>
              </w:rPr>
            </w:pPr>
            <w:r w:rsidRPr="00070B47">
              <w:rPr>
                <w:rFonts w:ascii="Times New Roman" w:hAnsi="Times New Roman"/>
                <w:b/>
              </w:rPr>
              <w:t>Tahun Penelitian</w:t>
            </w:r>
          </w:p>
        </w:tc>
        <w:tc>
          <w:tcPr>
            <w:tcW w:w="2250" w:type="dxa"/>
            <w:gridSpan w:val="3"/>
          </w:tcPr>
          <w:p w14:paraId="07E9CD8D" w14:textId="7567E3B1"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Profitabilitas</w:t>
            </w:r>
          </w:p>
        </w:tc>
        <w:tc>
          <w:tcPr>
            <w:tcW w:w="1874" w:type="dxa"/>
            <w:gridSpan w:val="3"/>
          </w:tcPr>
          <w:p w14:paraId="7AC1FD84" w14:textId="3A40A368"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Likuiditas</w:t>
            </w:r>
          </w:p>
        </w:tc>
        <w:tc>
          <w:tcPr>
            <w:tcW w:w="1559" w:type="dxa"/>
            <w:gridSpan w:val="2"/>
          </w:tcPr>
          <w:p w14:paraId="2DBEE025" w14:textId="4531E95F"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Leverage</w:t>
            </w:r>
          </w:p>
        </w:tc>
        <w:tc>
          <w:tcPr>
            <w:tcW w:w="1713" w:type="dxa"/>
            <w:gridSpan w:val="2"/>
            <w:shd w:val="clear" w:color="auto" w:fill="auto"/>
          </w:tcPr>
          <w:p w14:paraId="6173CF9C" w14:textId="665DC153" w:rsidR="003E13CA" w:rsidRDefault="003E13CA" w:rsidP="008C07E1">
            <w:pPr>
              <w:jc w:val="center"/>
              <w:rPr>
                <w:rFonts w:ascii="Times New Roman" w:hAnsi="Times New Roman"/>
                <w:b/>
              </w:rPr>
            </w:pPr>
            <w:r>
              <w:rPr>
                <w:rFonts w:ascii="Times New Roman" w:hAnsi="Times New Roman"/>
                <w:b/>
              </w:rPr>
              <w:t>Aktivitas</w:t>
            </w:r>
          </w:p>
        </w:tc>
        <w:tc>
          <w:tcPr>
            <w:tcW w:w="933" w:type="dxa"/>
            <w:shd w:val="clear" w:color="auto" w:fill="auto"/>
          </w:tcPr>
          <w:p w14:paraId="38333918" w14:textId="7757773E" w:rsidR="003E13CA" w:rsidRPr="003E13CA" w:rsidRDefault="003E13CA">
            <w:pPr>
              <w:rPr>
                <w:rFonts w:ascii="Times New Roman" w:hAnsi="Times New Roman"/>
                <w:b/>
                <w:sz w:val="20"/>
                <w:szCs w:val="20"/>
              </w:rPr>
            </w:pPr>
            <w:r w:rsidRPr="003E13CA">
              <w:rPr>
                <w:rFonts w:ascii="Times New Roman" w:hAnsi="Times New Roman"/>
                <w:b/>
                <w:sz w:val="20"/>
                <w:szCs w:val="20"/>
              </w:rPr>
              <w:t>Pertumbuhan</w:t>
            </w:r>
          </w:p>
        </w:tc>
      </w:tr>
      <w:tr w:rsidR="003E13CA" w14:paraId="1DEC7B36" w14:textId="20222802" w:rsidTr="00070B47">
        <w:trPr>
          <w:jc w:val="center"/>
        </w:trPr>
        <w:tc>
          <w:tcPr>
            <w:tcW w:w="1427" w:type="dxa"/>
            <w:vMerge/>
          </w:tcPr>
          <w:p w14:paraId="1DB25E7E" w14:textId="77777777" w:rsidR="003E13CA" w:rsidRDefault="003E13CA" w:rsidP="008C07E1">
            <w:pPr>
              <w:pStyle w:val="NormalWeb"/>
              <w:spacing w:line="360" w:lineRule="auto"/>
              <w:jc w:val="center"/>
              <w:rPr>
                <w:rFonts w:ascii="Times New Roman" w:hAnsi="Times New Roman"/>
                <w:b/>
                <w:sz w:val="24"/>
                <w:szCs w:val="24"/>
              </w:rPr>
            </w:pPr>
          </w:p>
        </w:tc>
        <w:tc>
          <w:tcPr>
            <w:tcW w:w="1113" w:type="dxa"/>
            <w:vMerge/>
          </w:tcPr>
          <w:p w14:paraId="5EDFC464" w14:textId="77777777" w:rsidR="003E13CA" w:rsidRDefault="003E13CA" w:rsidP="008C07E1">
            <w:pPr>
              <w:pStyle w:val="NormalWeb"/>
              <w:spacing w:line="360" w:lineRule="auto"/>
              <w:jc w:val="center"/>
              <w:rPr>
                <w:rFonts w:ascii="Times New Roman" w:hAnsi="Times New Roman"/>
                <w:b/>
                <w:sz w:val="24"/>
                <w:szCs w:val="24"/>
              </w:rPr>
            </w:pPr>
          </w:p>
        </w:tc>
        <w:tc>
          <w:tcPr>
            <w:tcW w:w="763" w:type="dxa"/>
          </w:tcPr>
          <w:p w14:paraId="497E0825" w14:textId="2D96F291"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NPM</w:t>
            </w:r>
          </w:p>
        </w:tc>
        <w:tc>
          <w:tcPr>
            <w:tcW w:w="750" w:type="dxa"/>
          </w:tcPr>
          <w:p w14:paraId="030B48CA" w14:textId="12E4627F"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ROA</w:t>
            </w:r>
          </w:p>
        </w:tc>
        <w:tc>
          <w:tcPr>
            <w:tcW w:w="737" w:type="dxa"/>
          </w:tcPr>
          <w:p w14:paraId="62F41C96" w14:textId="5EA34FFE"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ROE</w:t>
            </w:r>
          </w:p>
        </w:tc>
        <w:tc>
          <w:tcPr>
            <w:tcW w:w="575" w:type="dxa"/>
          </w:tcPr>
          <w:p w14:paraId="49F990F8" w14:textId="5CC9A858"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CR</w:t>
            </w:r>
          </w:p>
        </w:tc>
        <w:tc>
          <w:tcPr>
            <w:tcW w:w="590" w:type="dxa"/>
          </w:tcPr>
          <w:p w14:paraId="063B48D9" w14:textId="3F4C1076"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QR</w:t>
            </w:r>
          </w:p>
        </w:tc>
        <w:tc>
          <w:tcPr>
            <w:tcW w:w="709" w:type="dxa"/>
          </w:tcPr>
          <w:p w14:paraId="2B665CA3" w14:textId="64204632" w:rsidR="003E13CA" w:rsidRPr="003E13CA" w:rsidRDefault="003E13CA" w:rsidP="003E13CA">
            <w:pPr>
              <w:pStyle w:val="NormalWeb"/>
              <w:jc w:val="center"/>
              <w:rPr>
                <w:rFonts w:ascii="Times New Roman" w:hAnsi="Times New Roman"/>
                <w:b/>
              </w:rPr>
            </w:pPr>
            <w:r w:rsidRPr="003E13CA">
              <w:rPr>
                <w:rFonts w:ascii="Times New Roman" w:hAnsi="Times New Roman"/>
                <w:b/>
              </w:rPr>
              <w:t>Cash Ratio</w:t>
            </w:r>
          </w:p>
        </w:tc>
        <w:tc>
          <w:tcPr>
            <w:tcW w:w="567" w:type="dxa"/>
          </w:tcPr>
          <w:p w14:paraId="10FCAEB6" w14:textId="26D2A8FF"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DR</w:t>
            </w:r>
          </w:p>
        </w:tc>
        <w:tc>
          <w:tcPr>
            <w:tcW w:w="992" w:type="dxa"/>
          </w:tcPr>
          <w:p w14:paraId="48C73942" w14:textId="7AA9FD0C" w:rsidR="003E13CA" w:rsidRDefault="003E13CA" w:rsidP="008C07E1">
            <w:pPr>
              <w:pStyle w:val="NormalWeb"/>
              <w:spacing w:line="360" w:lineRule="auto"/>
              <w:jc w:val="center"/>
              <w:rPr>
                <w:rFonts w:ascii="Times New Roman" w:hAnsi="Times New Roman"/>
                <w:b/>
                <w:sz w:val="24"/>
                <w:szCs w:val="24"/>
              </w:rPr>
            </w:pPr>
            <w:r>
              <w:rPr>
                <w:rFonts w:ascii="Times New Roman" w:hAnsi="Times New Roman"/>
                <w:b/>
                <w:sz w:val="24"/>
                <w:szCs w:val="24"/>
              </w:rPr>
              <w:t>CL/TA</w:t>
            </w:r>
          </w:p>
        </w:tc>
        <w:tc>
          <w:tcPr>
            <w:tcW w:w="992" w:type="dxa"/>
            <w:shd w:val="clear" w:color="auto" w:fill="auto"/>
          </w:tcPr>
          <w:p w14:paraId="6B7383E7" w14:textId="35CE72AE" w:rsidR="003E13CA" w:rsidRDefault="003E13CA" w:rsidP="008C07E1">
            <w:pPr>
              <w:jc w:val="center"/>
              <w:rPr>
                <w:rFonts w:ascii="Times New Roman" w:hAnsi="Times New Roman"/>
                <w:b/>
              </w:rPr>
            </w:pPr>
            <w:r>
              <w:rPr>
                <w:rFonts w:ascii="Times New Roman" w:hAnsi="Times New Roman"/>
                <w:b/>
              </w:rPr>
              <w:t>TATO</w:t>
            </w:r>
          </w:p>
        </w:tc>
        <w:tc>
          <w:tcPr>
            <w:tcW w:w="721" w:type="dxa"/>
            <w:shd w:val="clear" w:color="auto" w:fill="auto"/>
          </w:tcPr>
          <w:p w14:paraId="51A252D7" w14:textId="4C125BC5" w:rsidR="003E13CA" w:rsidRDefault="003E13CA" w:rsidP="008C07E1">
            <w:pPr>
              <w:jc w:val="center"/>
              <w:rPr>
                <w:rFonts w:ascii="Times New Roman" w:hAnsi="Times New Roman"/>
                <w:b/>
              </w:rPr>
            </w:pPr>
            <w:r>
              <w:rPr>
                <w:rFonts w:ascii="Times New Roman" w:hAnsi="Times New Roman"/>
                <w:b/>
              </w:rPr>
              <w:t>ITO</w:t>
            </w:r>
          </w:p>
        </w:tc>
        <w:tc>
          <w:tcPr>
            <w:tcW w:w="933" w:type="dxa"/>
            <w:shd w:val="clear" w:color="auto" w:fill="auto"/>
          </w:tcPr>
          <w:p w14:paraId="5965A9D8" w14:textId="71868E31" w:rsidR="003E13CA" w:rsidRPr="003E13CA" w:rsidRDefault="003E13CA">
            <w:pPr>
              <w:rPr>
                <w:rFonts w:ascii="Times New Roman" w:hAnsi="Times New Roman"/>
                <w:b/>
                <w:sz w:val="18"/>
                <w:szCs w:val="18"/>
              </w:rPr>
            </w:pPr>
            <w:r w:rsidRPr="003E13CA">
              <w:rPr>
                <w:rFonts w:ascii="Times New Roman" w:hAnsi="Times New Roman"/>
                <w:b/>
                <w:sz w:val="18"/>
                <w:szCs w:val="18"/>
              </w:rPr>
              <w:t>Sales Growth</w:t>
            </w:r>
          </w:p>
        </w:tc>
      </w:tr>
      <w:tr w:rsidR="003E13CA" w14:paraId="483E82ED" w14:textId="07BC2B19" w:rsidTr="00070B47">
        <w:trPr>
          <w:jc w:val="center"/>
        </w:trPr>
        <w:tc>
          <w:tcPr>
            <w:tcW w:w="1427" w:type="dxa"/>
          </w:tcPr>
          <w:p w14:paraId="143F7F1E" w14:textId="57F632D4" w:rsidR="00791205" w:rsidRPr="003E13CA" w:rsidRDefault="003E13CA" w:rsidP="008C07E1">
            <w:pPr>
              <w:pStyle w:val="NormalWeb"/>
              <w:spacing w:line="360" w:lineRule="auto"/>
              <w:jc w:val="center"/>
              <w:rPr>
                <w:rFonts w:ascii="Times New Roman" w:hAnsi="Times New Roman"/>
                <w:sz w:val="24"/>
                <w:szCs w:val="24"/>
              </w:rPr>
            </w:pPr>
            <w:r>
              <w:rPr>
                <w:rFonts w:ascii="Times New Roman" w:hAnsi="Times New Roman"/>
                <w:sz w:val="24"/>
                <w:szCs w:val="24"/>
              </w:rPr>
              <w:t>Idyastar</w:t>
            </w:r>
            <w:r w:rsidR="00070B47">
              <w:rPr>
                <w:rFonts w:ascii="Times New Roman" w:hAnsi="Times New Roman"/>
                <w:sz w:val="24"/>
                <w:szCs w:val="24"/>
              </w:rPr>
              <w:t>i Arasy</w:t>
            </w:r>
          </w:p>
        </w:tc>
        <w:tc>
          <w:tcPr>
            <w:tcW w:w="1113" w:type="dxa"/>
          </w:tcPr>
          <w:p w14:paraId="62FC53B9" w14:textId="1B08E03C"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2014</w:t>
            </w:r>
          </w:p>
        </w:tc>
        <w:tc>
          <w:tcPr>
            <w:tcW w:w="763" w:type="dxa"/>
          </w:tcPr>
          <w:p w14:paraId="0524D865"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50" w:type="dxa"/>
          </w:tcPr>
          <w:p w14:paraId="718E5BA7" w14:textId="094CB0B0" w:rsidR="00791205" w:rsidRPr="002E47D9" w:rsidRDefault="003646D8"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37" w:type="dxa"/>
          </w:tcPr>
          <w:p w14:paraId="7D5F0203"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75" w:type="dxa"/>
          </w:tcPr>
          <w:p w14:paraId="40DD201B" w14:textId="6FAE07AF"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90" w:type="dxa"/>
          </w:tcPr>
          <w:p w14:paraId="7E257EC0"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09" w:type="dxa"/>
          </w:tcPr>
          <w:p w14:paraId="7F7C8EDF"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67" w:type="dxa"/>
          </w:tcPr>
          <w:p w14:paraId="6881FC6B" w14:textId="35C6EA77"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tcPr>
          <w:p w14:paraId="5DBD7501"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992" w:type="dxa"/>
            <w:shd w:val="clear" w:color="auto" w:fill="auto"/>
          </w:tcPr>
          <w:p w14:paraId="6DB98956" w14:textId="77777777" w:rsidR="00500F5B" w:rsidRPr="002E47D9" w:rsidRDefault="00500F5B" w:rsidP="002E47D9">
            <w:pPr>
              <w:jc w:val="center"/>
              <w:rPr>
                <w:rFonts w:ascii="Times New Roman" w:hAnsi="Times New Roman"/>
                <w:b/>
                <w:sz w:val="26"/>
                <w:szCs w:val="26"/>
              </w:rPr>
            </w:pPr>
          </w:p>
        </w:tc>
        <w:tc>
          <w:tcPr>
            <w:tcW w:w="721" w:type="dxa"/>
            <w:shd w:val="clear" w:color="auto" w:fill="auto"/>
          </w:tcPr>
          <w:p w14:paraId="49C1D130" w14:textId="343F5D85" w:rsidR="00500F5B"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c>
          <w:tcPr>
            <w:tcW w:w="933" w:type="dxa"/>
            <w:shd w:val="clear" w:color="auto" w:fill="auto"/>
          </w:tcPr>
          <w:p w14:paraId="58CE1A40" w14:textId="05212DDA" w:rsidR="008C07E1"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r>
      <w:tr w:rsidR="003E13CA" w14:paraId="5A832CCF" w14:textId="75D1DD9E" w:rsidTr="00070B47">
        <w:trPr>
          <w:jc w:val="center"/>
        </w:trPr>
        <w:tc>
          <w:tcPr>
            <w:tcW w:w="1427" w:type="dxa"/>
          </w:tcPr>
          <w:p w14:paraId="21319697" w14:textId="3E8F22E2"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Amir S. dan Bambang S</w:t>
            </w:r>
          </w:p>
        </w:tc>
        <w:tc>
          <w:tcPr>
            <w:tcW w:w="1113" w:type="dxa"/>
          </w:tcPr>
          <w:p w14:paraId="066AE631" w14:textId="1439FDB7"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2013</w:t>
            </w:r>
          </w:p>
        </w:tc>
        <w:tc>
          <w:tcPr>
            <w:tcW w:w="763" w:type="dxa"/>
          </w:tcPr>
          <w:p w14:paraId="4E0D9647"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50" w:type="dxa"/>
          </w:tcPr>
          <w:p w14:paraId="7A4B0FA2" w14:textId="03472BB3" w:rsidR="00791205" w:rsidRPr="002E47D9" w:rsidRDefault="003646D8"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37" w:type="dxa"/>
          </w:tcPr>
          <w:p w14:paraId="2CA3C4FF" w14:textId="539572AC"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75" w:type="dxa"/>
          </w:tcPr>
          <w:p w14:paraId="21C929F4" w14:textId="5D774FF1"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90" w:type="dxa"/>
          </w:tcPr>
          <w:p w14:paraId="3D5B3BC6"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09" w:type="dxa"/>
          </w:tcPr>
          <w:p w14:paraId="7010F55E"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67" w:type="dxa"/>
          </w:tcPr>
          <w:p w14:paraId="55A1FA34" w14:textId="6B27CAA3"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tcPr>
          <w:p w14:paraId="42087BD3"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992" w:type="dxa"/>
            <w:shd w:val="clear" w:color="auto" w:fill="auto"/>
          </w:tcPr>
          <w:p w14:paraId="2087EBEE" w14:textId="1233CCF4" w:rsidR="00500F5B"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c>
          <w:tcPr>
            <w:tcW w:w="721" w:type="dxa"/>
            <w:shd w:val="clear" w:color="auto" w:fill="auto"/>
          </w:tcPr>
          <w:p w14:paraId="1F5A6985" w14:textId="77777777" w:rsidR="00500F5B" w:rsidRPr="002E47D9" w:rsidRDefault="00500F5B" w:rsidP="002E47D9">
            <w:pPr>
              <w:jc w:val="center"/>
              <w:rPr>
                <w:rFonts w:ascii="Times New Roman" w:hAnsi="Times New Roman"/>
                <w:b/>
                <w:sz w:val="26"/>
                <w:szCs w:val="26"/>
              </w:rPr>
            </w:pPr>
          </w:p>
        </w:tc>
        <w:tc>
          <w:tcPr>
            <w:tcW w:w="933" w:type="dxa"/>
            <w:shd w:val="clear" w:color="auto" w:fill="auto"/>
          </w:tcPr>
          <w:p w14:paraId="0F2FE479" w14:textId="77777777" w:rsidR="008C07E1" w:rsidRPr="002E47D9" w:rsidRDefault="008C07E1" w:rsidP="002E47D9">
            <w:pPr>
              <w:jc w:val="center"/>
              <w:rPr>
                <w:rFonts w:ascii="Times New Roman" w:hAnsi="Times New Roman"/>
                <w:b/>
                <w:sz w:val="26"/>
                <w:szCs w:val="26"/>
              </w:rPr>
            </w:pPr>
          </w:p>
        </w:tc>
      </w:tr>
      <w:tr w:rsidR="003E13CA" w14:paraId="7F1ED065" w14:textId="1EB2F45E" w:rsidTr="00070B47">
        <w:trPr>
          <w:jc w:val="center"/>
        </w:trPr>
        <w:tc>
          <w:tcPr>
            <w:tcW w:w="1427" w:type="dxa"/>
          </w:tcPr>
          <w:p w14:paraId="755AF543" w14:textId="0FC6FF25"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Evanny Indry</w:t>
            </w:r>
          </w:p>
        </w:tc>
        <w:tc>
          <w:tcPr>
            <w:tcW w:w="1113" w:type="dxa"/>
          </w:tcPr>
          <w:p w14:paraId="3D7FF30B" w14:textId="6036E19E"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2012</w:t>
            </w:r>
          </w:p>
        </w:tc>
        <w:tc>
          <w:tcPr>
            <w:tcW w:w="763" w:type="dxa"/>
          </w:tcPr>
          <w:p w14:paraId="709BAF74"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50" w:type="dxa"/>
          </w:tcPr>
          <w:p w14:paraId="1FA6F9C4" w14:textId="6F0B4717" w:rsidR="00791205" w:rsidRPr="002E47D9" w:rsidRDefault="003646D8"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37" w:type="dxa"/>
          </w:tcPr>
          <w:p w14:paraId="63C89B29"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75" w:type="dxa"/>
          </w:tcPr>
          <w:p w14:paraId="21F54E43" w14:textId="13998EE7"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90" w:type="dxa"/>
          </w:tcPr>
          <w:p w14:paraId="5AC81610"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09" w:type="dxa"/>
          </w:tcPr>
          <w:p w14:paraId="490346B8"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67" w:type="dxa"/>
          </w:tcPr>
          <w:p w14:paraId="1DBCD1B2"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992" w:type="dxa"/>
          </w:tcPr>
          <w:p w14:paraId="6FC54CC3" w14:textId="333D0B54"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shd w:val="clear" w:color="auto" w:fill="auto"/>
          </w:tcPr>
          <w:p w14:paraId="66E3859D" w14:textId="77777777" w:rsidR="008C07E1" w:rsidRPr="002E47D9" w:rsidRDefault="008C07E1" w:rsidP="002E47D9">
            <w:pPr>
              <w:jc w:val="center"/>
              <w:rPr>
                <w:rFonts w:ascii="Times New Roman" w:hAnsi="Times New Roman"/>
                <w:b/>
                <w:sz w:val="26"/>
                <w:szCs w:val="26"/>
              </w:rPr>
            </w:pPr>
          </w:p>
        </w:tc>
        <w:tc>
          <w:tcPr>
            <w:tcW w:w="721" w:type="dxa"/>
            <w:shd w:val="clear" w:color="auto" w:fill="auto"/>
          </w:tcPr>
          <w:p w14:paraId="16FB1DD6" w14:textId="77777777" w:rsidR="008C07E1" w:rsidRPr="002E47D9" w:rsidRDefault="008C07E1" w:rsidP="002E47D9">
            <w:pPr>
              <w:jc w:val="center"/>
              <w:rPr>
                <w:rFonts w:ascii="Times New Roman" w:hAnsi="Times New Roman"/>
                <w:b/>
                <w:sz w:val="26"/>
                <w:szCs w:val="26"/>
              </w:rPr>
            </w:pPr>
          </w:p>
        </w:tc>
        <w:tc>
          <w:tcPr>
            <w:tcW w:w="933" w:type="dxa"/>
            <w:shd w:val="clear" w:color="auto" w:fill="auto"/>
          </w:tcPr>
          <w:p w14:paraId="5255756A" w14:textId="77777777" w:rsidR="008C07E1" w:rsidRPr="002E47D9" w:rsidRDefault="008C07E1" w:rsidP="002E47D9">
            <w:pPr>
              <w:jc w:val="center"/>
              <w:rPr>
                <w:rFonts w:ascii="Times New Roman" w:hAnsi="Times New Roman"/>
                <w:b/>
                <w:sz w:val="26"/>
                <w:szCs w:val="26"/>
              </w:rPr>
            </w:pPr>
          </w:p>
        </w:tc>
      </w:tr>
      <w:tr w:rsidR="003E13CA" w14:paraId="0C7AB2C1" w14:textId="33865759" w:rsidTr="00070B47">
        <w:trPr>
          <w:jc w:val="center"/>
        </w:trPr>
        <w:tc>
          <w:tcPr>
            <w:tcW w:w="1427" w:type="dxa"/>
          </w:tcPr>
          <w:p w14:paraId="5C2DA0C2" w14:textId="347A4690"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Wahyu W. dan Doddy</w:t>
            </w:r>
          </w:p>
        </w:tc>
        <w:tc>
          <w:tcPr>
            <w:tcW w:w="1113" w:type="dxa"/>
          </w:tcPr>
          <w:p w14:paraId="5D7D2C3C" w14:textId="51F1C5D2"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2009</w:t>
            </w:r>
          </w:p>
        </w:tc>
        <w:tc>
          <w:tcPr>
            <w:tcW w:w="763" w:type="dxa"/>
          </w:tcPr>
          <w:p w14:paraId="2616DA02"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50" w:type="dxa"/>
          </w:tcPr>
          <w:p w14:paraId="55B63AE5" w14:textId="7C508116" w:rsidR="00791205" w:rsidRPr="002E47D9" w:rsidRDefault="003646D8"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37" w:type="dxa"/>
          </w:tcPr>
          <w:p w14:paraId="4AFE378F"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75" w:type="dxa"/>
          </w:tcPr>
          <w:p w14:paraId="15A65706" w14:textId="1AD370F9"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90" w:type="dxa"/>
          </w:tcPr>
          <w:p w14:paraId="29652E23" w14:textId="7FA73FB7"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09" w:type="dxa"/>
          </w:tcPr>
          <w:p w14:paraId="29A7CDF5" w14:textId="51A936AC"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67" w:type="dxa"/>
          </w:tcPr>
          <w:p w14:paraId="2594F04B" w14:textId="5E6E79CF"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tcPr>
          <w:p w14:paraId="5DD3413D" w14:textId="7D4853C2"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shd w:val="clear" w:color="auto" w:fill="auto"/>
          </w:tcPr>
          <w:p w14:paraId="5D2E70E1" w14:textId="77777777" w:rsidR="008C07E1" w:rsidRPr="002E47D9" w:rsidRDefault="008C07E1" w:rsidP="002E47D9">
            <w:pPr>
              <w:jc w:val="center"/>
              <w:rPr>
                <w:rFonts w:ascii="Times New Roman" w:hAnsi="Times New Roman"/>
                <w:b/>
                <w:sz w:val="26"/>
                <w:szCs w:val="26"/>
              </w:rPr>
            </w:pPr>
          </w:p>
        </w:tc>
        <w:tc>
          <w:tcPr>
            <w:tcW w:w="721" w:type="dxa"/>
            <w:shd w:val="clear" w:color="auto" w:fill="auto"/>
          </w:tcPr>
          <w:p w14:paraId="31E48F1F" w14:textId="77777777" w:rsidR="008C07E1" w:rsidRPr="002E47D9" w:rsidRDefault="008C07E1" w:rsidP="002E47D9">
            <w:pPr>
              <w:jc w:val="center"/>
              <w:rPr>
                <w:rFonts w:ascii="Times New Roman" w:hAnsi="Times New Roman"/>
                <w:b/>
                <w:sz w:val="26"/>
                <w:szCs w:val="26"/>
              </w:rPr>
            </w:pPr>
          </w:p>
        </w:tc>
        <w:tc>
          <w:tcPr>
            <w:tcW w:w="933" w:type="dxa"/>
            <w:shd w:val="clear" w:color="auto" w:fill="auto"/>
          </w:tcPr>
          <w:p w14:paraId="43D1C421" w14:textId="67A69386" w:rsidR="008C07E1"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r>
      <w:tr w:rsidR="003E13CA" w14:paraId="11EF2ADE" w14:textId="615DF4D0" w:rsidTr="00070B47">
        <w:trPr>
          <w:jc w:val="center"/>
        </w:trPr>
        <w:tc>
          <w:tcPr>
            <w:tcW w:w="1427" w:type="dxa"/>
          </w:tcPr>
          <w:p w14:paraId="5A2857AD" w14:textId="6264EF13"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Luciana Spica dan Emanuel K.</w:t>
            </w:r>
          </w:p>
        </w:tc>
        <w:tc>
          <w:tcPr>
            <w:tcW w:w="1113" w:type="dxa"/>
          </w:tcPr>
          <w:p w14:paraId="58B85F36" w14:textId="5534A3F0" w:rsidR="00791205" w:rsidRPr="00070B47" w:rsidRDefault="00070B47" w:rsidP="008C07E1">
            <w:pPr>
              <w:pStyle w:val="NormalWeb"/>
              <w:spacing w:line="360" w:lineRule="auto"/>
              <w:jc w:val="center"/>
              <w:rPr>
                <w:rFonts w:ascii="Times New Roman" w:hAnsi="Times New Roman"/>
                <w:sz w:val="24"/>
                <w:szCs w:val="24"/>
              </w:rPr>
            </w:pPr>
            <w:r>
              <w:rPr>
                <w:rFonts w:ascii="Times New Roman" w:hAnsi="Times New Roman"/>
                <w:sz w:val="24"/>
                <w:szCs w:val="24"/>
              </w:rPr>
              <w:t>2003</w:t>
            </w:r>
          </w:p>
        </w:tc>
        <w:tc>
          <w:tcPr>
            <w:tcW w:w="763" w:type="dxa"/>
          </w:tcPr>
          <w:p w14:paraId="342992E1" w14:textId="584AB52D" w:rsidR="00070B47" w:rsidRPr="002E47D9" w:rsidRDefault="003646D8"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50" w:type="dxa"/>
          </w:tcPr>
          <w:p w14:paraId="39F489AC" w14:textId="1EB12FAE"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737" w:type="dxa"/>
          </w:tcPr>
          <w:p w14:paraId="75524D58" w14:textId="1E563DA2"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75" w:type="dxa"/>
          </w:tcPr>
          <w:p w14:paraId="716E1C35" w14:textId="2A457FB5"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590" w:type="dxa"/>
          </w:tcPr>
          <w:p w14:paraId="283D052E"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709" w:type="dxa"/>
          </w:tcPr>
          <w:p w14:paraId="47FC8D27" w14:textId="77777777" w:rsidR="00791205" w:rsidRPr="002E47D9" w:rsidRDefault="00791205" w:rsidP="002E47D9">
            <w:pPr>
              <w:pStyle w:val="NormalWeb"/>
              <w:spacing w:line="360" w:lineRule="auto"/>
              <w:jc w:val="center"/>
              <w:rPr>
                <w:rFonts w:ascii="Times New Roman" w:hAnsi="Times New Roman"/>
                <w:b/>
                <w:sz w:val="26"/>
                <w:szCs w:val="26"/>
              </w:rPr>
            </w:pPr>
          </w:p>
        </w:tc>
        <w:tc>
          <w:tcPr>
            <w:tcW w:w="567" w:type="dxa"/>
          </w:tcPr>
          <w:p w14:paraId="3EBFEA09" w14:textId="6616A73F"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tcPr>
          <w:p w14:paraId="63821F14" w14:textId="59E661A5" w:rsidR="00791205" w:rsidRPr="002E47D9" w:rsidRDefault="002E47D9" w:rsidP="002E47D9">
            <w:pPr>
              <w:pStyle w:val="NormalWeb"/>
              <w:spacing w:line="360" w:lineRule="auto"/>
              <w:jc w:val="center"/>
              <w:rPr>
                <w:rFonts w:ascii="Times New Roman" w:hAnsi="Times New Roman"/>
                <w:b/>
                <w:sz w:val="26"/>
                <w:szCs w:val="26"/>
              </w:rPr>
            </w:pPr>
            <w:r w:rsidRPr="002E47D9">
              <w:rPr>
                <w:rFonts w:ascii="Zapf Dingbats" w:hAnsi="Zapf Dingbats"/>
                <w:color w:val="000000"/>
                <w:sz w:val="26"/>
                <w:szCs w:val="26"/>
              </w:rPr>
              <w:t>✓</w:t>
            </w:r>
          </w:p>
        </w:tc>
        <w:tc>
          <w:tcPr>
            <w:tcW w:w="992" w:type="dxa"/>
            <w:shd w:val="clear" w:color="auto" w:fill="auto"/>
          </w:tcPr>
          <w:p w14:paraId="674C35D7" w14:textId="7B23E8E5" w:rsidR="008C07E1"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c>
          <w:tcPr>
            <w:tcW w:w="721" w:type="dxa"/>
            <w:shd w:val="clear" w:color="auto" w:fill="auto"/>
          </w:tcPr>
          <w:p w14:paraId="21CEFDD4" w14:textId="77777777" w:rsidR="008C07E1" w:rsidRPr="002E47D9" w:rsidRDefault="008C07E1" w:rsidP="002E47D9">
            <w:pPr>
              <w:jc w:val="center"/>
              <w:rPr>
                <w:rFonts w:ascii="Times New Roman" w:hAnsi="Times New Roman"/>
                <w:b/>
                <w:sz w:val="26"/>
                <w:szCs w:val="26"/>
              </w:rPr>
            </w:pPr>
          </w:p>
        </w:tc>
        <w:tc>
          <w:tcPr>
            <w:tcW w:w="933" w:type="dxa"/>
            <w:shd w:val="clear" w:color="auto" w:fill="auto"/>
          </w:tcPr>
          <w:p w14:paraId="6C85ACB2" w14:textId="4019A7EB" w:rsidR="008C07E1" w:rsidRPr="002E47D9" w:rsidRDefault="002E47D9" w:rsidP="002E47D9">
            <w:pPr>
              <w:jc w:val="center"/>
              <w:rPr>
                <w:rFonts w:ascii="Times New Roman" w:hAnsi="Times New Roman"/>
                <w:b/>
                <w:sz w:val="26"/>
                <w:szCs w:val="26"/>
              </w:rPr>
            </w:pPr>
            <w:r w:rsidRPr="002E47D9">
              <w:rPr>
                <w:rFonts w:ascii="Zapf Dingbats" w:hAnsi="Zapf Dingbats"/>
                <w:color w:val="000000"/>
                <w:sz w:val="26"/>
                <w:szCs w:val="26"/>
              </w:rPr>
              <w:t>✓</w:t>
            </w:r>
          </w:p>
        </w:tc>
      </w:tr>
    </w:tbl>
    <w:p w14:paraId="53B37DCD" w14:textId="43B75CF1" w:rsidR="002E47D9" w:rsidRDefault="002E47D9" w:rsidP="00B21385">
      <w:pPr>
        <w:spacing w:line="480" w:lineRule="auto"/>
        <w:ind w:firstLine="420"/>
        <w:jc w:val="both"/>
        <w:rPr>
          <w:rFonts w:ascii="Times New Roman" w:hAnsi="Times New Roman"/>
        </w:rPr>
      </w:pPr>
      <w:r>
        <w:rPr>
          <w:rFonts w:ascii="Times New Roman" w:hAnsi="Times New Roman"/>
        </w:rPr>
        <w:t>Penelitian ini merupakan replikasi dari penelitian sebelumnya yang dilakukan oleh Evanny Indri (2012) dengan judul “K</w:t>
      </w:r>
      <w:r w:rsidR="0023582B">
        <w:rPr>
          <w:rFonts w:ascii="Times New Roman" w:hAnsi="Times New Roman"/>
        </w:rPr>
        <w:t>e</w:t>
      </w:r>
      <w:r>
        <w:rPr>
          <w:rFonts w:ascii="Times New Roman" w:hAnsi="Times New Roman"/>
        </w:rPr>
        <w:t xml:space="preserve">kuatan Rasio Keuangan dalam Memprediksi Kondisi </w:t>
      </w:r>
      <w:r w:rsidRPr="00FE7F5D">
        <w:rPr>
          <w:rFonts w:ascii="Times New Roman" w:hAnsi="Times New Roman"/>
          <w:i/>
        </w:rPr>
        <w:t>Financial Distress</w:t>
      </w:r>
      <w:r>
        <w:rPr>
          <w:rFonts w:ascii="Times New Roman" w:hAnsi="Times New Roman"/>
        </w:rPr>
        <w:t xml:space="preserve"> Perusahaan Manufaktur di BEI”. Hasil peelitian tersebut </w:t>
      </w:r>
      <w:r w:rsidRPr="009534AC">
        <w:rPr>
          <w:rFonts w:ascii="Times New Roman" w:hAnsi="Times New Roman"/>
        </w:rPr>
        <w:t xml:space="preserve">current ratio </w:t>
      </w:r>
      <w:r>
        <w:rPr>
          <w:rFonts w:ascii="Times New Roman" w:hAnsi="Times New Roman"/>
        </w:rPr>
        <w:t xml:space="preserve">tidak berpengaruh terhadap </w:t>
      </w:r>
      <w:r w:rsidRPr="00FE7F5D">
        <w:rPr>
          <w:rFonts w:ascii="Times New Roman" w:hAnsi="Times New Roman"/>
          <w:i/>
        </w:rPr>
        <w:t>financial distress</w:t>
      </w:r>
      <w:r w:rsidRPr="009534AC">
        <w:rPr>
          <w:rFonts w:ascii="Times New Roman" w:hAnsi="Times New Roman"/>
        </w:rPr>
        <w:t>,</w:t>
      </w:r>
      <w:r>
        <w:rPr>
          <w:rFonts w:ascii="Times New Roman" w:hAnsi="Times New Roman"/>
        </w:rPr>
        <w:t xml:space="preserve"> penulis akan mencoba menguji kembali rasio tersebut dan diharapkan dapat memperoleh hasil yang lebih baik.</w:t>
      </w:r>
    </w:p>
    <w:p w14:paraId="05C29D1E" w14:textId="77777777" w:rsidR="00221D85" w:rsidRDefault="00221D85" w:rsidP="00B21385">
      <w:pPr>
        <w:spacing w:line="480" w:lineRule="auto"/>
        <w:ind w:firstLine="420"/>
        <w:jc w:val="both"/>
        <w:rPr>
          <w:rFonts w:ascii="Times New Roman" w:hAnsi="Times New Roman"/>
        </w:rPr>
      </w:pPr>
    </w:p>
    <w:p w14:paraId="16123DDA" w14:textId="77777777" w:rsidR="00221D85" w:rsidRDefault="00221D85" w:rsidP="00B21385">
      <w:pPr>
        <w:spacing w:line="480" w:lineRule="auto"/>
        <w:ind w:firstLine="420"/>
        <w:jc w:val="both"/>
        <w:rPr>
          <w:rFonts w:ascii="Times New Roman" w:hAnsi="Times New Roman"/>
        </w:rPr>
      </w:pPr>
    </w:p>
    <w:p w14:paraId="54DB7F47" w14:textId="77777777" w:rsidR="00221D85" w:rsidRDefault="00221D85" w:rsidP="00B21385">
      <w:pPr>
        <w:spacing w:line="480" w:lineRule="auto"/>
        <w:ind w:firstLine="420"/>
        <w:jc w:val="both"/>
        <w:rPr>
          <w:rFonts w:ascii="Times New Roman" w:hAnsi="Times New Roman"/>
        </w:rPr>
      </w:pPr>
    </w:p>
    <w:p w14:paraId="15FB0A7E" w14:textId="4544C75B" w:rsidR="002E47D9" w:rsidRDefault="002E47D9" w:rsidP="00B21385">
      <w:pPr>
        <w:spacing w:line="480" w:lineRule="auto"/>
        <w:ind w:firstLine="420"/>
        <w:jc w:val="both"/>
        <w:rPr>
          <w:rFonts w:ascii="Times New Roman" w:hAnsi="Times New Roman"/>
        </w:rPr>
      </w:pPr>
      <w:r>
        <w:rPr>
          <w:rFonts w:ascii="Times New Roman" w:hAnsi="Times New Roman"/>
        </w:rPr>
        <w:t>Terdapat beberapa perbedaan dalam penelitian yang akan penulis susun, diantaranya :</w:t>
      </w:r>
    </w:p>
    <w:p w14:paraId="590199ED" w14:textId="0A97EB7A" w:rsidR="009F06A5" w:rsidRDefault="009F06A5" w:rsidP="009F06A5">
      <w:pPr>
        <w:pStyle w:val="NormalWeb"/>
        <w:numPr>
          <w:ilvl w:val="0"/>
          <w:numId w:val="2"/>
        </w:numPr>
        <w:spacing w:line="480" w:lineRule="auto"/>
        <w:jc w:val="both"/>
        <w:rPr>
          <w:rFonts w:ascii="Times New Roman" w:hAnsi="Times New Roman"/>
          <w:sz w:val="24"/>
          <w:szCs w:val="24"/>
        </w:rPr>
      </w:pPr>
      <w:r>
        <w:rPr>
          <w:rFonts w:ascii="Times New Roman" w:hAnsi="Times New Roman"/>
          <w:sz w:val="24"/>
          <w:szCs w:val="24"/>
        </w:rPr>
        <w:t>Perusahaan yang akan diteliti, penelitian sebelumnya meneliti pada perusahaan manufaktur, sedangkan penulis akan meneliti pada sektor utama pertambangan.</w:t>
      </w:r>
    </w:p>
    <w:p w14:paraId="7C79BEC0" w14:textId="750CF8BA" w:rsidR="009F06A5" w:rsidRDefault="009F06A5" w:rsidP="009F06A5">
      <w:pPr>
        <w:pStyle w:val="NormalWeb"/>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Rasio leverage yang akan diukur, peneliti yang sebelumnya menggunakan </w:t>
      </w:r>
      <w:r>
        <w:rPr>
          <w:rFonts w:ascii="Times New Roman" w:hAnsi="Times New Roman"/>
          <w:i/>
          <w:sz w:val="24"/>
          <w:szCs w:val="24"/>
        </w:rPr>
        <w:t>current liabilities to total assets,</w:t>
      </w:r>
      <w:r>
        <w:rPr>
          <w:rFonts w:ascii="Times New Roman" w:hAnsi="Times New Roman"/>
          <w:sz w:val="24"/>
          <w:szCs w:val="24"/>
        </w:rPr>
        <w:t xml:space="preserve"> sedangkan penulis akan menggunakan </w:t>
      </w:r>
      <w:r>
        <w:rPr>
          <w:rFonts w:ascii="Times New Roman" w:hAnsi="Times New Roman"/>
          <w:i/>
          <w:sz w:val="24"/>
          <w:szCs w:val="24"/>
        </w:rPr>
        <w:t>debt ratio.</w:t>
      </w:r>
    </w:p>
    <w:p w14:paraId="07EDA80C" w14:textId="77777777" w:rsidR="0016532C" w:rsidRPr="00507D69" w:rsidRDefault="009F06A5" w:rsidP="003B437A">
      <w:pPr>
        <w:spacing w:line="480" w:lineRule="auto"/>
        <w:ind w:firstLine="420"/>
        <w:jc w:val="both"/>
        <w:rPr>
          <w:rFonts w:ascii="Times New Roman" w:hAnsi="Times New Roman" w:cs="Times New Roman"/>
          <w:i/>
        </w:rPr>
      </w:pPr>
      <w:r>
        <w:rPr>
          <w:rFonts w:ascii="Times New Roman" w:hAnsi="Times New Roman"/>
        </w:rPr>
        <w:t xml:space="preserve">Berdasarkan penelitian-penelitian diatas, diketahui bahwa rasio keuangan banyak dipakai oleh berbagai peneliti, karena rasio keuangan terbukti berperan penting </w:t>
      </w:r>
      <w:r w:rsidRPr="003B437A">
        <w:rPr>
          <w:rFonts w:ascii="Times New Roman" w:hAnsi="Times New Roman" w:cs="Times New Roman"/>
        </w:rPr>
        <w:t xml:space="preserve">dalam evaluasi kinerja keuangan dan dapat digunakan untuk memprediksi keberlangsungan usaha baik yang sehat maupun tidak sehat (Gamayuni, 2006), namun tidak semua rasio keuangan dapat dilakukan untuk memprediksi </w:t>
      </w:r>
      <w:r w:rsidRPr="003B437A">
        <w:rPr>
          <w:rFonts w:ascii="Times New Roman" w:hAnsi="Times New Roman" w:cs="Times New Roman"/>
          <w:i/>
        </w:rPr>
        <w:t>financial distress</w:t>
      </w:r>
      <w:r w:rsidRPr="003B437A">
        <w:rPr>
          <w:rFonts w:ascii="Times New Roman" w:hAnsi="Times New Roman" w:cs="Times New Roman"/>
        </w:rPr>
        <w:t xml:space="preserve">, karena ukuran perusahaan yang berbeda akan berpengaruh terhadap rasio keuangan dan tingkat kesulitan keuangannya. Selain itu, model prediksi </w:t>
      </w:r>
      <w:r w:rsidRPr="003B437A">
        <w:rPr>
          <w:rFonts w:ascii="Times New Roman" w:hAnsi="Times New Roman" w:cs="Times New Roman"/>
          <w:i/>
        </w:rPr>
        <w:t>financial distress</w:t>
      </w:r>
      <w:r w:rsidRPr="003B437A">
        <w:rPr>
          <w:rFonts w:ascii="Times New Roman" w:hAnsi="Times New Roman" w:cs="Times New Roman"/>
        </w:rPr>
        <w:t xml:space="preserve"> dan pengujian terhadap data </w:t>
      </w:r>
      <w:r w:rsidR="00806961" w:rsidRPr="003B437A">
        <w:rPr>
          <w:rFonts w:ascii="Times New Roman" w:hAnsi="Times New Roman" w:cs="Times New Roman"/>
        </w:rPr>
        <w:t xml:space="preserve">dapat mempengaruhi signifikasi terhadap nilai hasil pengujian sehingga perlu rasio keuangan yang terbaik dan tepat untuk memprediksi </w:t>
      </w:r>
      <w:r w:rsidR="00806961" w:rsidRPr="00507D69">
        <w:rPr>
          <w:rFonts w:ascii="Times New Roman" w:hAnsi="Times New Roman" w:cs="Times New Roman"/>
          <w:i/>
        </w:rPr>
        <w:t>financial distress</w:t>
      </w:r>
      <w:r w:rsidR="001A2F49" w:rsidRPr="00507D69">
        <w:rPr>
          <w:rFonts w:ascii="Times New Roman" w:hAnsi="Times New Roman" w:cs="Times New Roman"/>
          <w:i/>
        </w:rPr>
        <w:t>.</w:t>
      </w:r>
    </w:p>
    <w:p w14:paraId="192133D1" w14:textId="18EDF67B" w:rsidR="003B437A" w:rsidRPr="003B437A" w:rsidRDefault="003B437A" w:rsidP="003B437A">
      <w:pPr>
        <w:pStyle w:val="NormalWeb"/>
        <w:spacing w:line="480" w:lineRule="auto"/>
        <w:ind w:firstLine="420"/>
        <w:jc w:val="both"/>
        <w:rPr>
          <w:rFonts w:ascii="Times New Roman" w:hAnsi="Times New Roman"/>
          <w:sz w:val="24"/>
          <w:szCs w:val="24"/>
        </w:rPr>
      </w:pPr>
      <w:r w:rsidRPr="003B437A">
        <w:rPr>
          <w:rFonts w:ascii="Times New Roman" w:hAnsi="Times New Roman"/>
          <w:sz w:val="24"/>
          <w:szCs w:val="24"/>
        </w:rPr>
        <w:t xml:space="preserve">Untuk dapat mengetahui kondisi </w:t>
      </w:r>
      <w:r w:rsidRPr="003B437A">
        <w:rPr>
          <w:rFonts w:ascii="Times New Roman" w:hAnsi="Times New Roman"/>
          <w:i/>
          <w:sz w:val="24"/>
          <w:szCs w:val="24"/>
        </w:rPr>
        <w:t>financial distress</w:t>
      </w:r>
      <w:r w:rsidRPr="003B437A">
        <w:rPr>
          <w:rFonts w:ascii="Times New Roman" w:hAnsi="Times New Roman"/>
          <w:sz w:val="24"/>
          <w:szCs w:val="24"/>
        </w:rPr>
        <w:t xml:space="preserve"> tersebut, terdapat salah satu model yang dapat digunakan, yaitu model Zmijewski (X-Score). Zmijewski mengembangkan model prediksi ini pada tahun 1984. Model tersebut menggunakan rasio keuangan yang mengukur kinerja keuangan, leverage dan likuiditas perusahaan. Dalam penelitiannya, dari 22 (dua puluh dua) rasio keuangan yang ada, terdapat 3 (tiga) rasio yang dapat digunakan dalam memprediksi </w:t>
      </w:r>
      <w:r w:rsidRPr="003B437A">
        <w:rPr>
          <w:rFonts w:ascii="Times New Roman" w:hAnsi="Times New Roman"/>
          <w:i/>
          <w:sz w:val="24"/>
          <w:szCs w:val="24"/>
        </w:rPr>
        <w:t>financial distress</w:t>
      </w:r>
      <w:r w:rsidRPr="003B437A">
        <w:rPr>
          <w:rFonts w:ascii="Times New Roman" w:hAnsi="Times New Roman"/>
          <w:sz w:val="24"/>
          <w:szCs w:val="24"/>
        </w:rPr>
        <w:t xml:space="preserve"> diantaranya: return on asset, debt ratio dan current ratio. </w:t>
      </w:r>
    </w:p>
    <w:p w14:paraId="58DED70E" w14:textId="3A4FCCDD" w:rsidR="003B437A" w:rsidRDefault="003B437A" w:rsidP="003B437A">
      <w:pPr>
        <w:pStyle w:val="NormalWeb"/>
        <w:spacing w:line="480" w:lineRule="auto"/>
        <w:ind w:firstLine="420"/>
        <w:jc w:val="both"/>
        <w:rPr>
          <w:rFonts w:ascii="Times New Roman" w:hAnsi="Times New Roman"/>
        </w:rPr>
      </w:pPr>
      <w:r w:rsidRPr="003B437A">
        <w:rPr>
          <w:rFonts w:ascii="Times New Roman" w:hAnsi="Times New Roman"/>
          <w:sz w:val="24"/>
          <w:szCs w:val="24"/>
        </w:rPr>
        <w:t xml:space="preserve">Dalam penelitian ini, penulis akan meneliti mengenai </w:t>
      </w:r>
      <w:r w:rsidRPr="003B437A">
        <w:rPr>
          <w:rFonts w:ascii="Times New Roman" w:hAnsi="Times New Roman"/>
          <w:i/>
          <w:sz w:val="24"/>
          <w:szCs w:val="24"/>
        </w:rPr>
        <w:t>financial distress</w:t>
      </w:r>
      <w:r w:rsidRPr="003B437A">
        <w:rPr>
          <w:rFonts w:ascii="Times New Roman" w:hAnsi="Times New Roman"/>
          <w:sz w:val="24"/>
          <w:szCs w:val="24"/>
        </w:rPr>
        <w:t xml:space="preserve"> pada perusahaan yang termasuk ke dalam sektor </w:t>
      </w:r>
      <w:r>
        <w:rPr>
          <w:rFonts w:ascii="Times New Roman" w:hAnsi="Times New Roman"/>
          <w:sz w:val="24"/>
          <w:szCs w:val="24"/>
        </w:rPr>
        <w:t>pertambangan</w:t>
      </w:r>
      <w:r w:rsidRPr="003B437A">
        <w:rPr>
          <w:rFonts w:ascii="Times New Roman" w:hAnsi="Times New Roman"/>
          <w:sz w:val="24"/>
          <w:szCs w:val="24"/>
        </w:rPr>
        <w:t xml:space="preserve"> yang terdaftar di Bursa Efek I</w:t>
      </w:r>
      <w:r>
        <w:rPr>
          <w:rFonts w:ascii="Times New Roman" w:hAnsi="Times New Roman"/>
          <w:sz w:val="24"/>
          <w:szCs w:val="24"/>
        </w:rPr>
        <w:t>ndonesia pada periode tahun 2011-2015</w:t>
      </w:r>
      <w:r w:rsidRPr="003B437A">
        <w:rPr>
          <w:rFonts w:ascii="Times New Roman" w:hAnsi="Times New Roman"/>
          <w:sz w:val="24"/>
          <w:szCs w:val="24"/>
        </w:rPr>
        <w:t xml:space="preserve">, apakah termasuk pada non-distress zone atau distress zone. Penelitian yang dilakukan penulis akan menggunakan formula Zmijewski yang terbukti keakuratannya sebesar 94,9% (Rismawati, 2012). Selain itu, penulis juga ingin mengetahui apakah rasio dengan model zmijewski tersebut memiliki pengaruh atau tidak terhadap </w:t>
      </w:r>
      <w:r w:rsidRPr="003B437A">
        <w:rPr>
          <w:rFonts w:ascii="Times New Roman" w:hAnsi="Times New Roman"/>
          <w:i/>
          <w:sz w:val="24"/>
          <w:szCs w:val="24"/>
        </w:rPr>
        <w:t>financial distress.</w:t>
      </w:r>
      <w:r w:rsidRPr="003B437A">
        <w:rPr>
          <w:rFonts w:ascii="Times New Roman" w:hAnsi="Times New Roman"/>
          <w:sz w:val="24"/>
          <w:szCs w:val="24"/>
        </w:rPr>
        <w:t xml:space="preserve"> </w:t>
      </w:r>
    </w:p>
    <w:p w14:paraId="50B09AE0" w14:textId="70810A5A" w:rsidR="008527FD" w:rsidRDefault="008527FD" w:rsidP="003B437A">
      <w:pPr>
        <w:spacing w:line="480" w:lineRule="auto"/>
        <w:ind w:firstLine="420"/>
        <w:jc w:val="both"/>
        <w:rPr>
          <w:rFonts w:ascii="Times New Roman" w:hAnsi="Times New Roman"/>
          <w:b/>
        </w:rPr>
      </w:pPr>
      <w:r>
        <w:rPr>
          <w:rFonts w:ascii="Times New Roman" w:hAnsi="Times New Roman"/>
        </w:rPr>
        <w:t xml:space="preserve">Pentingnya prediksi </w:t>
      </w:r>
      <w:r w:rsidRPr="00FE7F5D">
        <w:rPr>
          <w:rFonts w:ascii="Times New Roman" w:hAnsi="Times New Roman"/>
          <w:i/>
        </w:rPr>
        <w:t>financial distress</w:t>
      </w:r>
      <w:r w:rsidRPr="00B21385">
        <w:rPr>
          <w:rFonts w:ascii="Times New Roman" w:hAnsi="Times New Roman"/>
        </w:rPr>
        <w:t xml:space="preserve"> </w:t>
      </w:r>
      <w:r>
        <w:rPr>
          <w:rFonts w:ascii="Times New Roman" w:hAnsi="Times New Roman"/>
        </w:rPr>
        <w:t xml:space="preserve">perusahaan yang digunakan untuk mengetahui kondisi perusaan saat ini dan masa yang akan </w:t>
      </w:r>
      <w:r w:rsidR="00FE7F5D">
        <w:rPr>
          <w:rFonts w:ascii="Times New Roman" w:hAnsi="Times New Roman"/>
        </w:rPr>
        <w:t>data</w:t>
      </w:r>
      <w:r>
        <w:rPr>
          <w:rFonts w:ascii="Times New Roman" w:hAnsi="Times New Roman"/>
        </w:rPr>
        <w:t xml:space="preserve">ng, maka penulis tertarik mengambil judul </w:t>
      </w:r>
      <w:r w:rsidRPr="00FE7F5D">
        <w:rPr>
          <w:rFonts w:ascii="Times New Roman" w:hAnsi="Times New Roman"/>
          <w:b/>
        </w:rPr>
        <w:t xml:space="preserve">“Pengaruh Rasio Likuiditas Rasio Leverage dan Rasio Profitabilitas Terhadap Kondisi </w:t>
      </w:r>
      <w:r w:rsidRPr="00FE7F5D">
        <w:rPr>
          <w:rFonts w:ascii="Times New Roman" w:hAnsi="Times New Roman"/>
          <w:b/>
          <w:i/>
        </w:rPr>
        <w:t>Financial Distress</w:t>
      </w:r>
      <w:r w:rsidRPr="00FE7F5D">
        <w:rPr>
          <w:rFonts w:ascii="Times New Roman" w:hAnsi="Times New Roman"/>
          <w:b/>
        </w:rPr>
        <w:t>”</w:t>
      </w:r>
    </w:p>
    <w:p w14:paraId="03AEB1A5" w14:textId="77777777" w:rsidR="00221D85" w:rsidRDefault="00221D85" w:rsidP="00B21385">
      <w:pPr>
        <w:spacing w:line="480" w:lineRule="auto"/>
        <w:ind w:firstLine="420"/>
        <w:jc w:val="both"/>
        <w:rPr>
          <w:rFonts w:ascii="Times New Roman" w:hAnsi="Times New Roman"/>
        </w:rPr>
      </w:pPr>
    </w:p>
    <w:p w14:paraId="227311E1" w14:textId="77777777" w:rsidR="003B437A" w:rsidRDefault="003B437A" w:rsidP="00B21385">
      <w:pPr>
        <w:spacing w:line="480" w:lineRule="auto"/>
        <w:ind w:firstLine="420"/>
        <w:jc w:val="both"/>
        <w:rPr>
          <w:rFonts w:ascii="Times New Roman" w:hAnsi="Times New Roman"/>
        </w:rPr>
      </w:pPr>
    </w:p>
    <w:p w14:paraId="3381A52D" w14:textId="77777777" w:rsidR="003B437A" w:rsidRDefault="003B437A" w:rsidP="00B21385">
      <w:pPr>
        <w:spacing w:line="480" w:lineRule="auto"/>
        <w:ind w:firstLine="420"/>
        <w:jc w:val="both"/>
        <w:rPr>
          <w:rFonts w:ascii="Times New Roman" w:hAnsi="Times New Roman"/>
        </w:rPr>
      </w:pPr>
    </w:p>
    <w:p w14:paraId="0FAA9148" w14:textId="77777777" w:rsidR="003B437A" w:rsidRDefault="003B437A" w:rsidP="00B21385">
      <w:pPr>
        <w:spacing w:line="480" w:lineRule="auto"/>
        <w:ind w:firstLine="420"/>
        <w:jc w:val="both"/>
        <w:rPr>
          <w:rFonts w:ascii="Times New Roman" w:hAnsi="Times New Roman"/>
        </w:rPr>
      </w:pPr>
    </w:p>
    <w:p w14:paraId="1D943A25" w14:textId="77777777" w:rsidR="003B437A" w:rsidRDefault="003B437A" w:rsidP="00B21385">
      <w:pPr>
        <w:spacing w:line="480" w:lineRule="auto"/>
        <w:ind w:firstLine="420"/>
        <w:jc w:val="both"/>
        <w:rPr>
          <w:rFonts w:ascii="Times New Roman" w:hAnsi="Times New Roman"/>
        </w:rPr>
      </w:pPr>
    </w:p>
    <w:p w14:paraId="5A875FC0" w14:textId="77777777" w:rsidR="003B437A" w:rsidRDefault="003B437A" w:rsidP="00B21385">
      <w:pPr>
        <w:spacing w:line="480" w:lineRule="auto"/>
        <w:ind w:firstLine="420"/>
        <w:jc w:val="both"/>
        <w:rPr>
          <w:rFonts w:ascii="Times New Roman" w:hAnsi="Times New Roman"/>
        </w:rPr>
      </w:pPr>
    </w:p>
    <w:p w14:paraId="16713F70" w14:textId="77777777" w:rsidR="003B437A" w:rsidRPr="00B21385" w:rsidRDefault="003B437A" w:rsidP="00B21385">
      <w:pPr>
        <w:spacing w:line="480" w:lineRule="auto"/>
        <w:ind w:firstLine="420"/>
        <w:jc w:val="both"/>
        <w:rPr>
          <w:rFonts w:ascii="Times New Roman" w:hAnsi="Times New Roman"/>
        </w:rPr>
      </w:pPr>
    </w:p>
    <w:p w14:paraId="451CCA0F" w14:textId="67FB1812" w:rsidR="008527FD" w:rsidRPr="00E30A06" w:rsidRDefault="008527FD" w:rsidP="008527FD">
      <w:pPr>
        <w:pStyle w:val="ListParagraph"/>
        <w:numPr>
          <w:ilvl w:val="1"/>
          <w:numId w:val="1"/>
        </w:numPr>
        <w:spacing w:line="480" w:lineRule="auto"/>
        <w:rPr>
          <w:rFonts w:ascii="Times New Roman" w:hAnsi="Times New Roman" w:cs="Times New Roman"/>
          <w:b/>
        </w:rPr>
      </w:pPr>
      <w:r w:rsidRPr="00E30A06">
        <w:rPr>
          <w:rFonts w:ascii="Times New Roman" w:hAnsi="Times New Roman" w:cs="Times New Roman"/>
          <w:b/>
        </w:rPr>
        <w:t>Rumusan Masalah</w:t>
      </w:r>
    </w:p>
    <w:p w14:paraId="26D75491" w14:textId="0A5186F5" w:rsidR="008527FD" w:rsidRDefault="008527FD" w:rsidP="00B21385">
      <w:pPr>
        <w:spacing w:line="480" w:lineRule="auto"/>
        <w:ind w:firstLine="420"/>
        <w:jc w:val="both"/>
        <w:rPr>
          <w:rFonts w:ascii="Times New Roman" w:hAnsi="Times New Roman"/>
        </w:rPr>
      </w:pPr>
      <w:r w:rsidRPr="008527FD">
        <w:rPr>
          <w:rFonts w:ascii="Times New Roman" w:hAnsi="Times New Roman"/>
        </w:rPr>
        <w:t>Berdasarkan latar belakang yang telah diuraikan diatas, penulis dapat merumuskan beberapa masalah dari penelitian ini sebagai berikut :</w:t>
      </w:r>
    </w:p>
    <w:p w14:paraId="6D27C5DA" w14:textId="5B2A68B3" w:rsidR="00B21385" w:rsidRDefault="00B21385" w:rsidP="00B21385">
      <w:pPr>
        <w:pStyle w:val="ListParagraph"/>
        <w:numPr>
          <w:ilvl w:val="0"/>
          <w:numId w:val="3"/>
        </w:numPr>
        <w:spacing w:line="480" w:lineRule="auto"/>
        <w:jc w:val="both"/>
        <w:rPr>
          <w:rFonts w:ascii="Times New Roman" w:hAnsi="Times New Roman"/>
        </w:rPr>
      </w:pPr>
      <w:r>
        <w:rPr>
          <w:rFonts w:ascii="Times New Roman" w:hAnsi="Times New Roman"/>
        </w:rPr>
        <w:t>Bagaimana l</w:t>
      </w:r>
      <w:r w:rsidRPr="00B21385">
        <w:rPr>
          <w:rFonts w:ascii="Times New Roman" w:hAnsi="Times New Roman"/>
        </w:rPr>
        <w:t>ikuiditas pada perusahaan sektor pertambangan yang terdaftar di Bursa Efek Indonesia.</w:t>
      </w:r>
    </w:p>
    <w:p w14:paraId="7EA06333" w14:textId="56E87DAF" w:rsidR="00B21385" w:rsidRDefault="00B21385" w:rsidP="00B21385">
      <w:pPr>
        <w:pStyle w:val="ListParagraph"/>
        <w:numPr>
          <w:ilvl w:val="0"/>
          <w:numId w:val="3"/>
        </w:numPr>
        <w:spacing w:line="480" w:lineRule="auto"/>
        <w:jc w:val="both"/>
        <w:rPr>
          <w:rFonts w:ascii="Times New Roman" w:hAnsi="Times New Roman"/>
        </w:rPr>
      </w:pPr>
      <w:r>
        <w:rPr>
          <w:rFonts w:ascii="Times New Roman" w:hAnsi="Times New Roman"/>
        </w:rPr>
        <w:t>Bagaimana leverage</w:t>
      </w:r>
      <w:r w:rsidRPr="00B21385">
        <w:rPr>
          <w:rFonts w:ascii="Times New Roman" w:hAnsi="Times New Roman"/>
        </w:rPr>
        <w:t xml:space="preserve"> pada perusahaan sektor pertambangan yang terdaftar di Bursa Efek Indonesia.</w:t>
      </w:r>
    </w:p>
    <w:p w14:paraId="03781554" w14:textId="67B1CEA9" w:rsidR="00B21385" w:rsidRDefault="00B21385" w:rsidP="00B21385">
      <w:pPr>
        <w:pStyle w:val="ListParagraph"/>
        <w:numPr>
          <w:ilvl w:val="0"/>
          <w:numId w:val="3"/>
        </w:numPr>
        <w:spacing w:line="480" w:lineRule="auto"/>
        <w:jc w:val="both"/>
        <w:rPr>
          <w:rFonts w:ascii="Times New Roman" w:hAnsi="Times New Roman"/>
        </w:rPr>
      </w:pPr>
      <w:r>
        <w:rPr>
          <w:rFonts w:ascii="Times New Roman" w:hAnsi="Times New Roman"/>
        </w:rPr>
        <w:t>Bagaimana profitabilitas</w:t>
      </w:r>
      <w:r w:rsidRPr="00B21385">
        <w:rPr>
          <w:rFonts w:ascii="Times New Roman" w:hAnsi="Times New Roman"/>
        </w:rPr>
        <w:t xml:space="preserve"> pada perusahaan sektor pertambangan yang terdaftar di Bursa Efek Indonesia.</w:t>
      </w:r>
    </w:p>
    <w:p w14:paraId="5B039204" w14:textId="32132365" w:rsidR="00B21385" w:rsidRDefault="00B21385" w:rsidP="00B21385">
      <w:pPr>
        <w:pStyle w:val="ListParagraph"/>
        <w:numPr>
          <w:ilvl w:val="0"/>
          <w:numId w:val="3"/>
        </w:numPr>
        <w:spacing w:line="480" w:lineRule="auto"/>
        <w:jc w:val="both"/>
        <w:rPr>
          <w:rFonts w:ascii="Times New Roman" w:hAnsi="Times New Roman"/>
        </w:rPr>
      </w:pPr>
      <w:r>
        <w:rPr>
          <w:rFonts w:ascii="Times New Roman" w:hAnsi="Times New Roman"/>
        </w:rPr>
        <w:t xml:space="preserve">Bagaimana </w:t>
      </w:r>
      <w:r>
        <w:rPr>
          <w:rFonts w:ascii="Times New Roman" w:hAnsi="Times New Roman"/>
          <w:i/>
        </w:rPr>
        <w:t>financial distress</w:t>
      </w:r>
      <w:r w:rsidRPr="00B21385">
        <w:rPr>
          <w:rFonts w:ascii="Times New Roman" w:hAnsi="Times New Roman"/>
        </w:rPr>
        <w:t xml:space="preserve"> pada perusahaan sektor pertambangan yang terdaftar di Bursa Efek Indonesia</w:t>
      </w:r>
      <w:r w:rsidR="002F56F3">
        <w:rPr>
          <w:rFonts w:ascii="Times New Roman" w:hAnsi="Times New Roman"/>
        </w:rPr>
        <w:t>.</w:t>
      </w:r>
    </w:p>
    <w:p w14:paraId="02E894B7" w14:textId="667C30A5" w:rsidR="00507D69" w:rsidRPr="00DE3ED0" w:rsidRDefault="00507D69" w:rsidP="00DE3ED0">
      <w:pPr>
        <w:pStyle w:val="ListParagraph"/>
        <w:numPr>
          <w:ilvl w:val="0"/>
          <w:numId w:val="3"/>
        </w:numPr>
        <w:spacing w:line="480" w:lineRule="auto"/>
        <w:jc w:val="both"/>
        <w:rPr>
          <w:rFonts w:ascii="Times New Roman" w:hAnsi="Times New Roman"/>
          <w:i/>
        </w:rPr>
      </w:pPr>
      <w:r>
        <w:rPr>
          <w:rFonts w:ascii="Times New Roman" w:hAnsi="Times New Roman"/>
        </w:rPr>
        <w:t>Seberapa besar</w:t>
      </w:r>
      <w:r w:rsidR="00B21385">
        <w:rPr>
          <w:rFonts w:ascii="Times New Roman" w:hAnsi="Times New Roman"/>
        </w:rPr>
        <w:t xml:space="preserve"> pengaruh </w:t>
      </w:r>
      <w:r w:rsidR="00DE3ED0">
        <w:rPr>
          <w:rFonts w:ascii="Times New Roman" w:hAnsi="Times New Roman"/>
        </w:rPr>
        <w:t xml:space="preserve">likuiditas terhadap </w:t>
      </w:r>
      <w:r w:rsidR="00DE3ED0">
        <w:rPr>
          <w:rFonts w:ascii="Times New Roman" w:hAnsi="Times New Roman"/>
          <w:i/>
        </w:rPr>
        <w:t xml:space="preserve">financial distress </w:t>
      </w:r>
      <w:r w:rsidR="00DE3ED0">
        <w:rPr>
          <w:rFonts w:ascii="Times New Roman" w:hAnsi="Times New Roman"/>
        </w:rPr>
        <w:t>pada perusahaan sektor pertambangan yang terdaftar di Bursa Efek Indonesia.</w:t>
      </w:r>
    </w:p>
    <w:p w14:paraId="03471950" w14:textId="5663FB14" w:rsidR="00DE3ED0" w:rsidRPr="00DE3ED0" w:rsidRDefault="00DE3ED0" w:rsidP="00DE3ED0">
      <w:pPr>
        <w:pStyle w:val="ListParagraph"/>
        <w:numPr>
          <w:ilvl w:val="0"/>
          <w:numId w:val="3"/>
        </w:numPr>
        <w:spacing w:line="480" w:lineRule="auto"/>
        <w:jc w:val="both"/>
        <w:rPr>
          <w:rFonts w:ascii="Times New Roman" w:hAnsi="Times New Roman"/>
          <w:i/>
        </w:rPr>
      </w:pPr>
      <w:r>
        <w:rPr>
          <w:rFonts w:ascii="Times New Roman" w:hAnsi="Times New Roman"/>
        </w:rPr>
        <w:t xml:space="preserve">Seberapa besar pengaruh </w:t>
      </w:r>
      <w:r>
        <w:rPr>
          <w:rFonts w:ascii="Times New Roman" w:hAnsi="Times New Roman"/>
          <w:i/>
        </w:rPr>
        <w:t>leverage</w:t>
      </w:r>
      <w:r>
        <w:rPr>
          <w:rFonts w:ascii="Times New Roman" w:hAnsi="Times New Roman"/>
        </w:rPr>
        <w:t xml:space="preserve"> terhadap </w:t>
      </w:r>
      <w:r>
        <w:rPr>
          <w:rFonts w:ascii="Times New Roman" w:hAnsi="Times New Roman"/>
          <w:i/>
        </w:rPr>
        <w:t xml:space="preserve">financial distress </w:t>
      </w:r>
      <w:r>
        <w:rPr>
          <w:rFonts w:ascii="Times New Roman" w:hAnsi="Times New Roman"/>
        </w:rPr>
        <w:t>pada perusahaan sektor pertambangan yang terdaftar di Bursa Efek Indonesia.</w:t>
      </w:r>
    </w:p>
    <w:p w14:paraId="54A41CDC" w14:textId="49F06CC9" w:rsidR="00DE3ED0" w:rsidRPr="00DE3ED0" w:rsidRDefault="00DE3ED0" w:rsidP="00DE3ED0">
      <w:pPr>
        <w:pStyle w:val="ListParagraph"/>
        <w:numPr>
          <w:ilvl w:val="0"/>
          <w:numId w:val="3"/>
        </w:numPr>
        <w:spacing w:line="480" w:lineRule="auto"/>
        <w:jc w:val="both"/>
        <w:rPr>
          <w:rFonts w:ascii="Times New Roman" w:hAnsi="Times New Roman"/>
          <w:i/>
        </w:rPr>
      </w:pPr>
      <w:r>
        <w:rPr>
          <w:rFonts w:ascii="Times New Roman" w:hAnsi="Times New Roman"/>
        </w:rPr>
        <w:t xml:space="preserve">Seberapa besar pengaruh </w:t>
      </w:r>
      <w:r>
        <w:rPr>
          <w:rFonts w:ascii="Times New Roman" w:hAnsi="Times New Roman"/>
        </w:rPr>
        <w:t>Profitabilitas</w:t>
      </w:r>
      <w:r>
        <w:rPr>
          <w:rFonts w:ascii="Times New Roman" w:hAnsi="Times New Roman"/>
        </w:rPr>
        <w:t xml:space="preserve"> terhadap </w:t>
      </w:r>
      <w:r>
        <w:rPr>
          <w:rFonts w:ascii="Times New Roman" w:hAnsi="Times New Roman"/>
          <w:i/>
        </w:rPr>
        <w:t xml:space="preserve">financial distress </w:t>
      </w:r>
      <w:r>
        <w:rPr>
          <w:rFonts w:ascii="Times New Roman" w:hAnsi="Times New Roman"/>
        </w:rPr>
        <w:t>pada perusahaan sektor pertambangan yang terdaftar di Bursa Efek Indonesia.</w:t>
      </w:r>
    </w:p>
    <w:p w14:paraId="79B498C8" w14:textId="3A31AC74" w:rsidR="00221D85" w:rsidRPr="00DE3ED0" w:rsidRDefault="00DE3ED0" w:rsidP="00221D85">
      <w:pPr>
        <w:pStyle w:val="ListParagraph"/>
        <w:numPr>
          <w:ilvl w:val="0"/>
          <w:numId w:val="3"/>
        </w:numPr>
        <w:spacing w:line="480" w:lineRule="auto"/>
        <w:jc w:val="both"/>
        <w:rPr>
          <w:rFonts w:ascii="Times New Roman" w:hAnsi="Times New Roman"/>
          <w:i/>
        </w:rPr>
      </w:pPr>
      <w:r>
        <w:rPr>
          <w:rFonts w:ascii="Times New Roman" w:hAnsi="Times New Roman"/>
        </w:rPr>
        <w:t>Seberapa besar pengaruh likuiditas</w:t>
      </w:r>
      <w:r>
        <w:rPr>
          <w:rFonts w:ascii="Times New Roman" w:hAnsi="Times New Roman"/>
        </w:rPr>
        <w:t xml:space="preserve">, </w:t>
      </w:r>
      <w:r>
        <w:rPr>
          <w:rFonts w:ascii="Times New Roman" w:hAnsi="Times New Roman"/>
          <w:i/>
        </w:rPr>
        <w:t>leverage,</w:t>
      </w:r>
      <w:r>
        <w:rPr>
          <w:rFonts w:ascii="Times New Roman" w:hAnsi="Times New Roman"/>
        </w:rPr>
        <w:t xml:space="preserve"> dan profitabilitas</w:t>
      </w:r>
      <w:r>
        <w:rPr>
          <w:rFonts w:ascii="Times New Roman" w:hAnsi="Times New Roman"/>
        </w:rPr>
        <w:t xml:space="preserve"> terhadap </w:t>
      </w:r>
      <w:r>
        <w:rPr>
          <w:rFonts w:ascii="Times New Roman" w:hAnsi="Times New Roman"/>
          <w:i/>
        </w:rPr>
        <w:t xml:space="preserve">financial distress </w:t>
      </w:r>
      <w:r>
        <w:rPr>
          <w:rFonts w:ascii="Times New Roman" w:hAnsi="Times New Roman"/>
        </w:rPr>
        <w:t>pada perusahaan sektor pertambangan yang terdaftar di Bursa Efek Indonesia</w:t>
      </w:r>
    </w:p>
    <w:p w14:paraId="66D5509D" w14:textId="11F90494" w:rsidR="002F56F3" w:rsidRPr="00E30A06" w:rsidRDefault="002F56F3" w:rsidP="002F56F3">
      <w:pPr>
        <w:pStyle w:val="ListParagraph"/>
        <w:numPr>
          <w:ilvl w:val="1"/>
          <w:numId w:val="1"/>
        </w:numPr>
        <w:spacing w:line="480" w:lineRule="auto"/>
        <w:rPr>
          <w:rFonts w:ascii="Times New Roman" w:hAnsi="Times New Roman" w:cs="Times New Roman"/>
          <w:b/>
        </w:rPr>
      </w:pPr>
      <w:r w:rsidRPr="00E30A06">
        <w:rPr>
          <w:rFonts w:ascii="Times New Roman" w:hAnsi="Times New Roman" w:cs="Times New Roman"/>
          <w:b/>
        </w:rPr>
        <w:t>Tujuan Penelitian</w:t>
      </w:r>
    </w:p>
    <w:p w14:paraId="1931655B" w14:textId="79DC9772" w:rsidR="002F56F3" w:rsidRDefault="002F56F3" w:rsidP="002F56F3">
      <w:pPr>
        <w:spacing w:line="480" w:lineRule="auto"/>
        <w:ind w:firstLine="420"/>
        <w:jc w:val="both"/>
        <w:rPr>
          <w:rFonts w:ascii="Times New Roman" w:hAnsi="Times New Roman"/>
        </w:rPr>
      </w:pPr>
      <w:r w:rsidRPr="002F56F3">
        <w:rPr>
          <w:rFonts w:ascii="Times New Roman" w:hAnsi="Times New Roman"/>
        </w:rPr>
        <w:t>Berdasarkan perumusan masalah diatas, tujuan penelitian yang ingin dicapai dalam penelitian ini adalah :</w:t>
      </w:r>
      <w:r>
        <w:rPr>
          <w:rFonts w:ascii="Times New Roman" w:hAnsi="Times New Roman"/>
        </w:rPr>
        <w:t xml:space="preserve"> </w:t>
      </w:r>
    </w:p>
    <w:p w14:paraId="0900C53C" w14:textId="10D9ED9D" w:rsidR="002F56F3" w:rsidRDefault="002F56F3" w:rsidP="002F56F3">
      <w:pPr>
        <w:pStyle w:val="ListParagraph"/>
        <w:numPr>
          <w:ilvl w:val="0"/>
          <w:numId w:val="4"/>
        </w:numPr>
        <w:spacing w:line="480" w:lineRule="auto"/>
        <w:ind w:left="1134"/>
        <w:jc w:val="both"/>
        <w:rPr>
          <w:rFonts w:ascii="Times New Roman" w:hAnsi="Times New Roman"/>
        </w:rPr>
      </w:pPr>
      <w:r>
        <w:rPr>
          <w:rFonts w:ascii="Times New Roman" w:hAnsi="Times New Roman"/>
        </w:rPr>
        <w:t>Untuk mengetahui likuiditas pada perusahaan sektor pertambangan yang terdaftar di Bursa Efek Indonesia.</w:t>
      </w:r>
    </w:p>
    <w:p w14:paraId="73C12157" w14:textId="65CF1DC6" w:rsidR="002F56F3" w:rsidRDefault="002F56F3" w:rsidP="002F56F3">
      <w:pPr>
        <w:pStyle w:val="ListParagraph"/>
        <w:numPr>
          <w:ilvl w:val="0"/>
          <w:numId w:val="4"/>
        </w:numPr>
        <w:spacing w:line="480" w:lineRule="auto"/>
        <w:ind w:left="1134"/>
        <w:jc w:val="both"/>
        <w:rPr>
          <w:rFonts w:ascii="Times New Roman" w:hAnsi="Times New Roman"/>
        </w:rPr>
      </w:pPr>
      <w:r>
        <w:rPr>
          <w:rFonts w:ascii="Times New Roman" w:hAnsi="Times New Roman"/>
        </w:rPr>
        <w:t>Untuk mengetahui leverage pada perusahaan sektor pertambangan yang terdaftar di Bursa Efek Indonesia.</w:t>
      </w:r>
    </w:p>
    <w:p w14:paraId="55B62D43" w14:textId="3A9AF00D" w:rsidR="002F56F3" w:rsidRDefault="002F56F3" w:rsidP="002F56F3">
      <w:pPr>
        <w:pStyle w:val="ListParagraph"/>
        <w:numPr>
          <w:ilvl w:val="0"/>
          <w:numId w:val="4"/>
        </w:numPr>
        <w:spacing w:line="480" w:lineRule="auto"/>
        <w:ind w:left="1134"/>
        <w:jc w:val="both"/>
        <w:rPr>
          <w:rFonts w:ascii="Times New Roman" w:hAnsi="Times New Roman"/>
        </w:rPr>
      </w:pPr>
      <w:r>
        <w:rPr>
          <w:rFonts w:ascii="Times New Roman" w:hAnsi="Times New Roman"/>
        </w:rPr>
        <w:t>Untuk mengetahui profitabilitas pada perusahaan sektor pertambangan yang terdaftar di Bursa Efek Indonesia.</w:t>
      </w:r>
    </w:p>
    <w:p w14:paraId="64F7EFF9" w14:textId="4CF10859" w:rsidR="002F56F3" w:rsidRDefault="002F56F3" w:rsidP="002F56F3">
      <w:pPr>
        <w:pStyle w:val="ListParagraph"/>
        <w:numPr>
          <w:ilvl w:val="0"/>
          <w:numId w:val="4"/>
        </w:numPr>
        <w:spacing w:line="480" w:lineRule="auto"/>
        <w:ind w:left="1134"/>
        <w:jc w:val="both"/>
        <w:rPr>
          <w:rFonts w:ascii="Times New Roman" w:hAnsi="Times New Roman"/>
        </w:rPr>
      </w:pPr>
      <w:r>
        <w:rPr>
          <w:rFonts w:ascii="Times New Roman" w:hAnsi="Times New Roman"/>
        </w:rPr>
        <w:t xml:space="preserve">Untuk mengetahui </w:t>
      </w:r>
      <w:r>
        <w:rPr>
          <w:rFonts w:ascii="Times New Roman" w:hAnsi="Times New Roman"/>
          <w:i/>
        </w:rPr>
        <w:t>financial distress</w:t>
      </w:r>
      <w:r>
        <w:rPr>
          <w:rFonts w:ascii="Times New Roman" w:hAnsi="Times New Roman"/>
        </w:rPr>
        <w:t xml:space="preserve"> pada perusahaan sektor pertambangan yang terdaftar di Bursa Efek Indonesia.</w:t>
      </w:r>
    </w:p>
    <w:p w14:paraId="5870FF47" w14:textId="1C03D758" w:rsidR="00507D69" w:rsidRDefault="002F56F3" w:rsidP="00E30A06">
      <w:pPr>
        <w:pStyle w:val="ListParagraph"/>
        <w:numPr>
          <w:ilvl w:val="0"/>
          <w:numId w:val="4"/>
        </w:numPr>
        <w:spacing w:line="480" w:lineRule="auto"/>
        <w:ind w:left="1134"/>
        <w:jc w:val="both"/>
        <w:rPr>
          <w:rFonts w:ascii="Times New Roman" w:hAnsi="Times New Roman"/>
        </w:rPr>
      </w:pPr>
      <w:r w:rsidRPr="00DE3ED0">
        <w:rPr>
          <w:rFonts w:ascii="Times New Roman" w:hAnsi="Times New Roman"/>
        </w:rPr>
        <w:t>Untuk mengetahui</w:t>
      </w:r>
      <w:r w:rsidR="00507D69" w:rsidRPr="00DE3ED0">
        <w:rPr>
          <w:rFonts w:ascii="Times New Roman" w:hAnsi="Times New Roman"/>
        </w:rPr>
        <w:t xml:space="preserve"> seberapa besar</w:t>
      </w:r>
      <w:r w:rsidR="00DE3ED0">
        <w:rPr>
          <w:rFonts w:ascii="Times New Roman" w:hAnsi="Times New Roman"/>
        </w:rPr>
        <w:t xml:space="preserve"> pengaruh likuiditas terhadap </w:t>
      </w:r>
      <w:r w:rsidR="00DE3ED0">
        <w:rPr>
          <w:rFonts w:ascii="Times New Roman" w:hAnsi="Times New Roman"/>
          <w:i/>
        </w:rPr>
        <w:t xml:space="preserve">financial distress </w:t>
      </w:r>
      <w:r w:rsidR="00DE3ED0">
        <w:rPr>
          <w:rFonts w:ascii="Times New Roman" w:hAnsi="Times New Roman"/>
        </w:rPr>
        <w:t>pada perusahaan sektor pertambangan yang terdaftar di Bursa Efek Indonesia.</w:t>
      </w:r>
    </w:p>
    <w:p w14:paraId="0C6005C6" w14:textId="1B988178" w:rsidR="00DE3ED0" w:rsidRDefault="00DE3ED0" w:rsidP="00DE3ED0">
      <w:pPr>
        <w:pStyle w:val="ListParagraph"/>
        <w:numPr>
          <w:ilvl w:val="0"/>
          <w:numId w:val="4"/>
        </w:numPr>
        <w:spacing w:line="480" w:lineRule="auto"/>
        <w:ind w:left="1134"/>
        <w:jc w:val="both"/>
        <w:rPr>
          <w:rFonts w:ascii="Times New Roman" w:hAnsi="Times New Roman"/>
        </w:rPr>
      </w:pPr>
      <w:r w:rsidRPr="00DE3ED0">
        <w:rPr>
          <w:rFonts w:ascii="Times New Roman" w:hAnsi="Times New Roman"/>
        </w:rPr>
        <w:t>Untuk mengetahui seberapa besar</w:t>
      </w:r>
      <w:r>
        <w:rPr>
          <w:rFonts w:ascii="Times New Roman" w:hAnsi="Times New Roman"/>
        </w:rPr>
        <w:t xml:space="preserve"> pengaruh </w:t>
      </w:r>
      <w:r>
        <w:rPr>
          <w:rFonts w:ascii="Times New Roman" w:hAnsi="Times New Roman"/>
          <w:i/>
        </w:rPr>
        <w:t>Leverage</w:t>
      </w:r>
      <w:r>
        <w:rPr>
          <w:rFonts w:ascii="Times New Roman" w:hAnsi="Times New Roman"/>
        </w:rPr>
        <w:t xml:space="preserve"> terhadap </w:t>
      </w:r>
      <w:r>
        <w:rPr>
          <w:rFonts w:ascii="Times New Roman" w:hAnsi="Times New Roman"/>
          <w:i/>
        </w:rPr>
        <w:t xml:space="preserve">financial distress </w:t>
      </w:r>
      <w:r>
        <w:rPr>
          <w:rFonts w:ascii="Times New Roman" w:hAnsi="Times New Roman"/>
        </w:rPr>
        <w:t>pada perusahaan sektor pertambangan yang terdaftar di Bursa Efek Indonesia.</w:t>
      </w:r>
    </w:p>
    <w:p w14:paraId="44ABA7F1" w14:textId="00AEB056" w:rsidR="00DE3ED0" w:rsidRDefault="00DE3ED0" w:rsidP="00DE3ED0">
      <w:pPr>
        <w:pStyle w:val="ListParagraph"/>
        <w:numPr>
          <w:ilvl w:val="0"/>
          <w:numId w:val="4"/>
        </w:numPr>
        <w:spacing w:line="480" w:lineRule="auto"/>
        <w:ind w:left="1134"/>
        <w:jc w:val="both"/>
        <w:rPr>
          <w:rFonts w:ascii="Times New Roman" w:hAnsi="Times New Roman"/>
        </w:rPr>
      </w:pPr>
      <w:r w:rsidRPr="00DE3ED0">
        <w:rPr>
          <w:rFonts w:ascii="Times New Roman" w:hAnsi="Times New Roman"/>
        </w:rPr>
        <w:t>Untuk mengetahui seberapa besar</w:t>
      </w:r>
      <w:r>
        <w:rPr>
          <w:rFonts w:ascii="Times New Roman" w:hAnsi="Times New Roman"/>
        </w:rPr>
        <w:t xml:space="preserve"> pengaruh </w:t>
      </w:r>
      <w:r>
        <w:rPr>
          <w:rFonts w:ascii="Times New Roman" w:hAnsi="Times New Roman"/>
        </w:rPr>
        <w:t>profitabilitas</w:t>
      </w:r>
      <w:r>
        <w:rPr>
          <w:rFonts w:ascii="Times New Roman" w:hAnsi="Times New Roman"/>
        </w:rPr>
        <w:t xml:space="preserve"> terhadap </w:t>
      </w:r>
      <w:r>
        <w:rPr>
          <w:rFonts w:ascii="Times New Roman" w:hAnsi="Times New Roman"/>
          <w:i/>
        </w:rPr>
        <w:t xml:space="preserve">financial distress </w:t>
      </w:r>
      <w:r>
        <w:rPr>
          <w:rFonts w:ascii="Times New Roman" w:hAnsi="Times New Roman"/>
        </w:rPr>
        <w:t>pada perusahaan sektor pertambangan yang terdaftar di Bursa Efek Indonesia.</w:t>
      </w:r>
    </w:p>
    <w:p w14:paraId="13A230CD" w14:textId="2C3127A1" w:rsidR="00221D85" w:rsidRPr="00DE3ED0" w:rsidRDefault="00DE3ED0" w:rsidP="00E30A06">
      <w:pPr>
        <w:pStyle w:val="ListParagraph"/>
        <w:numPr>
          <w:ilvl w:val="0"/>
          <w:numId w:val="4"/>
        </w:numPr>
        <w:spacing w:line="480" w:lineRule="auto"/>
        <w:ind w:left="1134"/>
        <w:jc w:val="both"/>
        <w:rPr>
          <w:rFonts w:ascii="Times New Roman" w:hAnsi="Times New Roman"/>
        </w:rPr>
      </w:pPr>
      <w:r w:rsidRPr="00DE3ED0">
        <w:rPr>
          <w:rFonts w:ascii="Times New Roman" w:hAnsi="Times New Roman"/>
        </w:rPr>
        <w:t>Untuk mengetahui seberapa besar</w:t>
      </w:r>
      <w:r>
        <w:rPr>
          <w:rFonts w:ascii="Times New Roman" w:hAnsi="Times New Roman"/>
        </w:rPr>
        <w:t xml:space="preserve"> pengaruh likuiditas</w:t>
      </w:r>
      <w:r>
        <w:rPr>
          <w:rFonts w:ascii="Times New Roman" w:hAnsi="Times New Roman"/>
        </w:rPr>
        <w:t xml:space="preserve">, </w:t>
      </w:r>
      <w:r>
        <w:rPr>
          <w:rFonts w:ascii="Times New Roman" w:hAnsi="Times New Roman"/>
          <w:i/>
        </w:rPr>
        <w:t xml:space="preserve">Leverage, </w:t>
      </w:r>
      <w:r>
        <w:rPr>
          <w:rFonts w:ascii="Times New Roman" w:hAnsi="Times New Roman"/>
        </w:rPr>
        <w:t xml:space="preserve">dan profitabilitas </w:t>
      </w:r>
      <w:r>
        <w:rPr>
          <w:rFonts w:ascii="Times New Roman" w:hAnsi="Times New Roman"/>
        </w:rPr>
        <w:t xml:space="preserve">terhadap </w:t>
      </w:r>
      <w:r>
        <w:rPr>
          <w:rFonts w:ascii="Times New Roman" w:hAnsi="Times New Roman"/>
          <w:i/>
        </w:rPr>
        <w:t xml:space="preserve">financial distress </w:t>
      </w:r>
      <w:r>
        <w:rPr>
          <w:rFonts w:ascii="Times New Roman" w:hAnsi="Times New Roman"/>
        </w:rPr>
        <w:t>pada perusahaan sektor pertambangan yang te</w:t>
      </w:r>
      <w:r>
        <w:rPr>
          <w:rFonts w:ascii="Times New Roman" w:hAnsi="Times New Roman"/>
        </w:rPr>
        <w:t>rdaftar di Bursa Efek Indonesia</w:t>
      </w:r>
      <w:bookmarkStart w:id="0" w:name="_GoBack"/>
      <w:bookmarkEnd w:id="0"/>
    </w:p>
    <w:p w14:paraId="40BD140B" w14:textId="75F9C81D" w:rsidR="00E30A06" w:rsidRPr="003A51B0" w:rsidRDefault="00E30A06" w:rsidP="003A51B0">
      <w:pPr>
        <w:pStyle w:val="ListParagraph"/>
        <w:numPr>
          <w:ilvl w:val="1"/>
          <w:numId w:val="1"/>
        </w:numPr>
        <w:spacing w:line="480" w:lineRule="auto"/>
        <w:ind w:left="709" w:hanging="709"/>
        <w:rPr>
          <w:rFonts w:ascii="Times New Roman" w:hAnsi="Times New Roman"/>
          <w:b/>
        </w:rPr>
      </w:pPr>
      <w:r w:rsidRPr="00E30A06">
        <w:rPr>
          <w:rFonts w:ascii="Times New Roman" w:hAnsi="Times New Roman" w:cs="Times New Roman"/>
          <w:b/>
        </w:rPr>
        <w:t>Kegunaan Penelitian</w:t>
      </w:r>
    </w:p>
    <w:p w14:paraId="1838C262" w14:textId="7EFB1B1F" w:rsidR="003A51B0" w:rsidRDefault="003A51B0" w:rsidP="003A51B0">
      <w:pPr>
        <w:pStyle w:val="ListParagraph"/>
        <w:numPr>
          <w:ilvl w:val="2"/>
          <w:numId w:val="1"/>
        </w:numPr>
        <w:spacing w:line="480" w:lineRule="auto"/>
        <w:rPr>
          <w:rFonts w:ascii="Times New Roman" w:hAnsi="Times New Roman"/>
          <w:b/>
        </w:rPr>
      </w:pPr>
      <w:r>
        <w:rPr>
          <w:rFonts w:ascii="Times New Roman" w:hAnsi="Times New Roman"/>
          <w:b/>
        </w:rPr>
        <w:t>Kegunaan Teoritis</w:t>
      </w:r>
    </w:p>
    <w:p w14:paraId="0D2C7E6F" w14:textId="39642A9B" w:rsidR="003A51B0" w:rsidRPr="003A51B0" w:rsidRDefault="003A51B0" w:rsidP="003A51B0">
      <w:pPr>
        <w:spacing w:line="480" w:lineRule="auto"/>
        <w:ind w:firstLine="720"/>
        <w:jc w:val="both"/>
        <w:rPr>
          <w:rFonts w:ascii="Times New Roman" w:hAnsi="Times New Roman"/>
        </w:rPr>
      </w:pPr>
      <w:r w:rsidRPr="003A51B0">
        <w:rPr>
          <w:rFonts w:ascii="Times New Roman" w:hAnsi="Times New Roman"/>
        </w:rPr>
        <w:t xml:space="preserve">Penelitian ini diharapkan dapat memberikan sumbangan pemikiran yang diharapkan akan memperkaya </w:t>
      </w:r>
      <w:r>
        <w:rPr>
          <w:rFonts w:ascii="Times New Roman" w:hAnsi="Times New Roman"/>
        </w:rPr>
        <w:t>ilmu pengetahuan dan juga referensi ilmiah yang dapat memberikan informasi untuk penelitian lebih lanjut terhadap ilmu pengetahuan di bidang akuntansi, khususnya pada bidang akuntansi keuangan.</w:t>
      </w:r>
    </w:p>
    <w:p w14:paraId="64680445" w14:textId="12938845" w:rsidR="003A51B0" w:rsidRDefault="003A51B0" w:rsidP="003A51B0">
      <w:pPr>
        <w:pStyle w:val="ListParagraph"/>
        <w:numPr>
          <w:ilvl w:val="2"/>
          <w:numId w:val="1"/>
        </w:numPr>
        <w:spacing w:line="480" w:lineRule="auto"/>
        <w:rPr>
          <w:rFonts w:ascii="Times New Roman" w:hAnsi="Times New Roman"/>
          <w:b/>
        </w:rPr>
      </w:pPr>
      <w:r>
        <w:rPr>
          <w:rFonts w:ascii="Times New Roman" w:hAnsi="Times New Roman"/>
          <w:b/>
        </w:rPr>
        <w:t>Kegunaan Praktis</w:t>
      </w:r>
    </w:p>
    <w:p w14:paraId="48C0413C" w14:textId="489354D3" w:rsidR="003A51B0" w:rsidRDefault="003A51B0" w:rsidP="003A51B0">
      <w:pPr>
        <w:spacing w:line="480" w:lineRule="auto"/>
        <w:ind w:firstLine="720"/>
        <w:jc w:val="both"/>
        <w:rPr>
          <w:rFonts w:ascii="Times New Roman" w:hAnsi="Times New Roman"/>
        </w:rPr>
      </w:pPr>
      <w:r>
        <w:rPr>
          <w:rFonts w:ascii="Times New Roman" w:hAnsi="Times New Roman"/>
        </w:rPr>
        <w:t>Dari hasil penelitian ini, diharapkan dapat memberikan kegunaan bagi semua pihak yang berkepentingan dan membutuhkan, diantaranya :</w:t>
      </w:r>
    </w:p>
    <w:p w14:paraId="5729F24D" w14:textId="1A90FE90" w:rsidR="003A51B0" w:rsidRPr="003A51B0" w:rsidRDefault="003A51B0" w:rsidP="003A51B0">
      <w:pPr>
        <w:pStyle w:val="ListParagraph"/>
        <w:numPr>
          <w:ilvl w:val="0"/>
          <w:numId w:val="6"/>
        </w:numPr>
        <w:spacing w:line="480" w:lineRule="auto"/>
        <w:jc w:val="both"/>
        <w:rPr>
          <w:rFonts w:ascii="Times New Roman" w:hAnsi="Times New Roman"/>
        </w:rPr>
      </w:pPr>
      <w:r w:rsidRPr="003A51B0">
        <w:rPr>
          <w:rFonts w:ascii="Times New Roman" w:hAnsi="Times New Roman"/>
        </w:rPr>
        <w:t>Bagi Penulis</w:t>
      </w:r>
    </w:p>
    <w:p w14:paraId="12619EFF" w14:textId="77777777" w:rsidR="00FC124E" w:rsidRDefault="003A51B0" w:rsidP="00FC124E">
      <w:pPr>
        <w:pStyle w:val="ListParagraph"/>
        <w:spacing w:line="480" w:lineRule="auto"/>
        <w:jc w:val="both"/>
        <w:rPr>
          <w:rFonts w:ascii="Times New Roman" w:hAnsi="Times New Roman"/>
        </w:rPr>
      </w:pPr>
      <w:r>
        <w:rPr>
          <w:rFonts w:ascii="Times New Roman" w:hAnsi="Times New Roman"/>
        </w:rPr>
        <w:t xml:space="preserve">Penelitian ini dapat memberikan manfaat dalam menambah pengetahuan, wawasan serta gambaran </w:t>
      </w:r>
      <w:r w:rsidR="00FC124E">
        <w:rPr>
          <w:rFonts w:ascii="Times New Roman" w:hAnsi="Times New Roman"/>
        </w:rPr>
        <w:t xml:space="preserve">dari teori-teori yang penulis peroleh dibangku kuliah dan mencoba untuk mengetahui bagaimana penerapannya, khususnya mengenai </w:t>
      </w:r>
      <w:r w:rsidR="00FC124E" w:rsidRPr="00FC124E">
        <w:rPr>
          <w:rFonts w:ascii="Times New Roman" w:hAnsi="Times New Roman"/>
          <w:i/>
        </w:rPr>
        <w:t>financial distress</w:t>
      </w:r>
      <w:r w:rsidR="00FC124E">
        <w:rPr>
          <w:rFonts w:ascii="Times New Roman" w:hAnsi="Times New Roman"/>
        </w:rPr>
        <w:t>.</w:t>
      </w:r>
    </w:p>
    <w:p w14:paraId="5B4C4A29" w14:textId="2205BE75" w:rsidR="00FC124E" w:rsidRPr="00FC124E" w:rsidRDefault="00FC124E" w:rsidP="00FC124E">
      <w:pPr>
        <w:pStyle w:val="ListParagraph"/>
        <w:numPr>
          <w:ilvl w:val="0"/>
          <w:numId w:val="6"/>
        </w:numPr>
        <w:spacing w:line="480" w:lineRule="auto"/>
        <w:jc w:val="both"/>
        <w:rPr>
          <w:rFonts w:ascii="Times New Roman" w:hAnsi="Times New Roman"/>
        </w:rPr>
      </w:pPr>
      <w:r>
        <w:rPr>
          <w:rFonts w:ascii="Times New Roman" w:hAnsi="Times New Roman"/>
        </w:rPr>
        <w:t>Bagi P</w:t>
      </w:r>
      <w:r w:rsidRPr="00FC124E">
        <w:rPr>
          <w:rFonts w:ascii="Times New Roman" w:hAnsi="Times New Roman"/>
        </w:rPr>
        <w:t>erusahaan</w:t>
      </w:r>
    </w:p>
    <w:p w14:paraId="7F415108" w14:textId="6CBB604A" w:rsidR="003A51B0" w:rsidRDefault="00FC124E" w:rsidP="00FC124E">
      <w:pPr>
        <w:pStyle w:val="ListParagraph"/>
        <w:spacing w:line="480" w:lineRule="auto"/>
        <w:jc w:val="both"/>
        <w:rPr>
          <w:rFonts w:ascii="Times New Roman" w:hAnsi="Times New Roman"/>
        </w:rPr>
      </w:pPr>
      <w:r>
        <w:rPr>
          <w:rFonts w:ascii="Times New Roman" w:hAnsi="Times New Roman"/>
        </w:rPr>
        <w:t>Penelitian ini diharapkan dapat memberikan informasi bagi perusahaan dalam menilai tingkat kesehatan usaha dan sebagai acuan dalam pengambilan keputusan yang tepat pada situasi keuangan perusahaan dalam kondisi apapun.</w:t>
      </w:r>
    </w:p>
    <w:p w14:paraId="0379A4FE" w14:textId="3CF1E202" w:rsidR="00FC124E" w:rsidRPr="00FC124E" w:rsidRDefault="00FC124E" w:rsidP="00FC124E">
      <w:pPr>
        <w:pStyle w:val="ListParagraph"/>
        <w:numPr>
          <w:ilvl w:val="0"/>
          <w:numId w:val="6"/>
        </w:numPr>
        <w:spacing w:line="480" w:lineRule="auto"/>
        <w:jc w:val="both"/>
        <w:rPr>
          <w:rFonts w:ascii="Times New Roman" w:hAnsi="Times New Roman"/>
        </w:rPr>
      </w:pPr>
      <w:r w:rsidRPr="00FC124E">
        <w:rPr>
          <w:rFonts w:ascii="Times New Roman" w:hAnsi="Times New Roman"/>
        </w:rPr>
        <w:t>B</w:t>
      </w:r>
      <w:r w:rsidR="0067252B">
        <w:rPr>
          <w:rFonts w:ascii="Times New Roman" w:hAnsi="Times New Roman"/>
        </w:rPr>
        <w:t>a</w:t>
      </w:r>
      <w:r w:rsidRPr="00FC124E">
        <w:rPr>
          <w:rFonts w:ascii="Times New Roman" w:hAnsi="Times New Roman"/>
        </w:rPr>
        <w:t>gi Pihak Lain</w:t>
      </w:r>
    </w:p>
    <w:p w14:paraId="6AB47BCE" w14:textId="72CC4528" w:rsidR="00FC124E" w:rsidRDefault="00FC124E" w:rsidP="00FC124E">
      <w:pPr>
        <w:pStyle w:val="ListParagraph"/>
        <w:spacing w:line="480" w:lineRule="auto"/>
        <w:jc w:val="both"/>
        <w:rPr>
          <w:rFonts w:ascii="Times New Roman" w:hAnsi="Times New Roman"/>
        </w:rPr>
      </w:pPr>
      <w:r>
        <w:rPr>
          <w:rFonts w:ascii="Times New Roman" w:hAnsi="Times New Roman"/>
        </w:rPr>
        <w:t xml:space="preserve">Diharapkan penelitian ini dapat memberikan gambaran mengenai praktek akuntansi yang dilakukan di dunia bisnis, dan dapat menjadi tambahan informasi dan referensi untuk penelitian selanjutnya mengenai </w:t>
      </w:r>
      <w:r w:rsidR="00FE7F5D">
        <w:rPr>
          <w:rFonts w:ascii="Times New Roman" w:hAnsi="Times New Roman"/>
        </w:rPr>
        <w:t>topik</w:t>
      </w:r>
      <w:r>
        <w:rPr>
          <w:rFonts w:ascii="Times New Roman" w:hAnsi="Times New Roman"/>
        </w:rPr>
        <w:t xml:space="preserve"> yang sama, sehingga ikut memberi kontribusi dalam perkembangan ilmu pengetahuan.</w:t>
      </w:r>
    </w:p>
    <w:p w14:paraId="7B7FAD42" w14:textId="1D3D12E0" w:rsidR="00FC124E" w:rsidRDefault="00FC124E" w:rsidP="00FC124E">
      <w:pPr>
        <w:pStyle w:val="ListParagraph"/>
        <w:numPr>
          <w:ilvl w:val="1"/>
          <w:numId w:val="1"/>
        </w:numPr>
        <w:spacing w:line="480" w:lineRule="auto"/>
        <w:ind w:left="709" w:hanging="709"/>
        <w:rPr>
          <w:rFonts w:ascii="Times New Roman" w:hAnsi="Times New Roman" w:cs="Times New Roman"/>
          <w:b/>
        </w:rPr>
      </w:pPr>
      <w:r w:rsidRPr="00FC124E">
        <w:rPr>
          <w:rFonts w:ascii="Times New Roman" w:hAnsi="Times New Roman" w:cs="Times New Roman"/>
          <w:b/>
        </w:rPr>
        <w:t>Lokasi dan Waktu Penelitian</w:t>
      </w:r>
    </w:p>
    <w:p w14:paraId="4B09DFDC" w14:textId="53934226" w:rsidR="00FC124E" w:rsidRDefault="00FC124E" w:rsidP="00FC124E">
      <w:pPr>
        <w:spacing w:line="480" w:lineRule="auto"/>
        <w:ind w:firstLine="709"/>
        <w:jc w:val="both"/>
        <w:rPr>
          <w:rFonts w:ascii="Times New Roman" w:hAnsi="Times New Roman" w:cs="Times New Roman"/>
        </w:rPr>
      </w:pPr>
      <w:r w:rsidRPr="00FC124E">
        <w:rPr>
          <w:rFonts w:ascii="Times New Roman" w:hAnsi="Times New Roman" w:cs="Times New Roman"/>
        </w:rPr>
        <w:t xml:space="preserve">Lokasi penelitian yang dilakukan yaitu pada website  </w:t>
      </w:r>
      <w:hyperlink r:id="rId11" w:history="1">
        <w:r w:rsidRPr="008C5B9E">
          <w:rPr>
            <w:rStyle w:val="Hyperlink"/>
            <w:rFonts w:ascii="Times New Roman" w:hAnsi="Times New Roman" w:cs="Times New Roman"/>
            <w:i/>
            <w:color w:val="auto"/>
          </w:rPr>
          <w:t>www.idx.co.id</w:t>
        </w:r>
      </w:hyperlink>
      <w:r w:rsidRPr="008C5B9E">
        <w:rPr>
          <w:rFonts w:ascii="Times New Roman" w:hAnsi="Times New Roman" w:cs="Times New Roman"/>
          <w:i/>
        </w:rPr>
        <w:t>.</w:t>
      </w:r>
      <w:r w:rsidRPr="00FC124E">
        <w:rPr>
          <w:rFonts w:ascii="Times New Roman" w:hAnsi="Times New Roman" w:cs="Times New Roman"/>
        </w:rPr>
        <w:t xml:space="preserve"> Untuk memperoleh data yang diperlukan sesuai dengan objek yang akan diteliti, maka penulis melaksanakan penelitian pada waktu yang telah ditentukan.</w:t>
      </w:r>
    </w:p>
    <w:p w14:paraId="070D0F06" w14:textId="77777777" w:rsidR="000B5F51" w:rsidRDefault="000B5F51" w:rsidP="000B5F51">
      <w:pPr>
        <w:spacing w:line="480" w:lineRule="auto"/>
        <w:ind w:firstLine="709"/>
        <w:jc w:val="center"/>
        <w:rPr>
          <w:rFonts w:ascii="Times New Roman" w:hAnsi="Times New Roman" w:cs="Times New Roman"/>
        </w:rPr>
      </w:pPr>
    </w:p>
    <w:p w14:paraId="1B0616D9" w14:textId="53ACC5E9" w:rsidR="000B5F51" w:rsidRDefault="000B5F51" w:rsidP="000B5F51">
      <w:pPr>
        <w:spacing w:line="480" w:lineRule="auto"/>
        <w:ind w:firstLine="709"/>
        <w:jc w:val="center"/>
        <w:rPr>
          <w:rFonts w:ascii="Times New Roman" w:hAnsi="Times New Roman" w:cs="Times New Roman"/>
          <w:b/>
        </w:rPr>
      </w:pPr>
      <w:r>
        <w:rPr>
          <w:rFonts w:ascii="Times New Roman" w:hAnsi="Times New Roman" w:cs="Times New Roman"/>
          <w:b/>
        </w:rPr>
        <w:t>Tabel 1.2</w:t>
      </w:r>
    </w:p>
    <w:p w14:paraId="53A7491D" w14:textId="6E6BAEF5" w:rsidR="000B5F51" w:rsidRPr="00507D69" w:rsidRDefault="008C5B9E" w:rsidP="000B5F51">
      <w:pPr>
        <w:spacing w:line="480" w:lineRule="auto"/>
        <w:ind w:firstLine="709"/>
        <w:jc w:val="center"/>
        <w:rPr>
          <w:rFonts w:ascii="Times New Roman" w:hAnsi="Times New Roman" w:cs="Times New Roman"/>
          <w:b/>
          <w:i/>
        </w:rPr>
      </w:pPr>
      <w:r w:rsidRPr="00507D69">
        <w:rPr>
          <w:rFonts w:ascii="Times New Roman" w:hAnsi="Times New Roman" w:cs="Times New Roman"/>
          <w:b/>
          <w:i/>
        </w:rPr>
        <w:t>Time Schedule</w:t>
      </w:r>
    </w:p>
    <w:tbl>
      <w:tblPr>
        <w:tblStyle w:val="TableGrid"/>
        <w:tblW w:w="8897" w:type="dxa"/>
        <w:tblLayout w:type="fixed"/>
        <w:tblLook w:val="04A0" w:firstRow="1" w:lastRow="0" w:firstColumn="1" w:lastColumn="0" w:noHBand="0" w:noVBand="1"/>
      </w:tblPr>
      <w:tblGrid>
        <w:gridCol w:w="534"/>
        <w:gridCol w:w="1984"/>
        <w:gridCol w:w="851"/>
        <w:gridCol w:w="708"/>
        <w:gridCol w:w="567"/>
        <w:gridCol w:w="709"/>
        <w:gridCol w:w="567"/>
        <w:gridCol w:w="992"/>
        <w:gridCol w:w="1276"/>
        <w:gridCol w:w="709"/>
      </w:tblGrid>
      <w:tr w:rsidR="000B5F51" w14:paraId="61A1F511" w14:textId="77777777" w:rsidTr="000B5F51">
        <w:trPr>
          <w:trHeight w:val="411"/>
        </w:trPr>
        <w:tc>
          <w:tcPr>
            <w:tcW w:w="534" w:type="dxa"/>
          </w:tcPr>
          <w:p w14:paraId="4FD1038D" w14:textId="25724665"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No</w:t>
            </w:r>
          </w:p>
        </w:tc>
        <w:tc>
          <w:tcPr>
            <w:tcW w:w="1984" w:type="dxa"/>
          </w:tcPr>
          <w:p w14:paraId="20821270" w14:textId="4D0BEC55" w:rsidR="000B5F51" w:rsidRPr="000B5F51" w:rsidRDefault="000B5F51" w:rsidP="000B5F51">
            <w:pPr>
              <w:jc w:val="center"/>
              <w:rPr>
                <w:rFonts w:ascii="Times New Roman" w:hAnsi="Times New Roman" w:cs="Times New Roman"/>
                <w:b/>
                <w:sz w:val="20"/>
                <w:szCs w:val="20"/>
              </w:rPr>
            </w:pPr>
            <w:r w:rsidRPr="000B5F51">
              <w:rPr>
                <w:rFonts w:ascii="Times New Roman" w:hAnsi="Times New Roman" w:cs="Times New Roman"/>
                <w:b/>
                <w:sz w:val="20"/>
                <w:szCs w:val="20"/>
              </w:rPr>
              <w:t>Keterangan</w:t>
            </w:r>
          </w:p>
        </w:tc>
        <w:tc>
          <w:tcPr>
            <w:tcW w:w="6379" w:type="dxa"/>
            <w:gridSpan w:val="8"/>
          </w:tcPr>
          <w:p w14:paraId="3EBC875E" w14:textId="5D765DCE" w:rsidR="000B5F51" w:rsidRPr="000B5F51" w:rsidRDefault="000B5F51" w:rsidP="000B5F51">
            <w:pPr>
              <w:jc w:val="center"/>
              <w:rPr>
                <w:rFonts w:ascii="Times New Roman" w:hAnsi="Times New Roman" w:cs="Times New Roman"/>
                <w:b/>
                <w:sz w:val="20"/>
                <w:szCs w:val="20"/>
              </w:rPr>
            </w:pPr>
            <w:r w:rsidRPr="000B5F51">
              <w:rPr>
                <w:rFonts w:ascii="Times New Roman" w:hAnsi="Times New Roman" w:cs="Times New Roman"/>
                <w:b/>
                <w:sz w:val="20"/>
                <w:szCs w:val="20"/>
              </w:rPr>
              <w:t>Bulan</w:t>
            </w:r>
          </w:p>
        </w:tc>
      </w:tr>
      <w:tr w:rsidR="000B5F51" w14:paraId="6E329158" w14:textId="77777777" w:rsidTr="000B5F51">
        <w:trPr>
          <w:trHeight w:val="375"/>
        </w:trPr>
        <w:tc>
          <w:tcPr>
            <w:tcW w:w="534" w:type="dxa"/>
          </w:tcPr>
          <w:p w14:paraId="1D4377CD" w14:textId="77777777" w:rsidR="000B5F51" w:rsidRPr="000B5F51" w:rsidRDefault="000B5F51" w:rsidP="000B5F51">
            <w:pPr>
              <w:jc w:val="both"/>
              <w:rPr>
                <w:rFonts w:ascii="Times New Roman" w:hAnsi="Times New Roman" w:cs="Times New Roman"/>
                <w:b/>
                <w:sz w:val="20"/>
                <w:szCs w:val="20"/>
              </w:rPr>
            </w:pPr>
          </w:p>
        </w:tc>
        <w:tc>
          <w:tcPr>
            <w:tcW w:w="1984" w:type="dxa"/>
          </w:tcPr>
          <w:p w14:paraId="4057B928" w14:textId="77777777" w:rsidR="000B5F51" w:rsidRPr="000B5F51" w:rsidRDefault="000B5F51" w:rsidP="000B5F51">
            <w:pPr>
              <w:jc w:val="both"/>
              <w:rPr>
                <w:rFonts w:ascii="Times New Roman" w:hAnsi="Times New Roman" w:cs="Times New Roman"/>
                <w:b/>
                <w:sz w:val="20"/>
                <w:szCs w:val="20"/>
              </w:rPr>
            </w:pPr>
          </w:p>
        </w:tc>
        <w:tc>
          <w:tcPr>
            <w:tcW w:w="851" w:type="dxa"/>
          </w:tcPr>
          <w:p w14:paraId="00670A87" w14:textId="20F99B61" w:rsidR="000B5F51" w:rsidRPr="000B5F51" w:rsidRDefault="000B5F51" w:rsidP="000B5F51">
            <w:pPr>
              <w:jc w:val="center"/>
              <w:rPr>
                <w:rFonts w:ascii="Times New Roman" w:hAnsi="Times New Roman" w:cs="Times New Roman"/>
                <w:b/>
                <w:sz w:val="20"/>
                <w:szCs w:val="20"/>
              </w:rPr>
            </w:pPr>
            <w:r w:rsidRPr="000B5F51">
              <w:rPr>
                <w:rFonts w:ascii="Times New Roman" w:hAnsi="Times New Roman" w:cs="Times New Roman"/>
                <w:b/>
                <w:sz w:val="20"/>
                <w:szCs w:val="20"/>
              </w:rPr>
              <w:t>Maret</w:t>
            </w:r>
          </w:p>
        </w:tc>
        <w:tc>
          <w:tcPr>
            <w:tcW w:w="708" w:type="dxa"/>
          </w:tcPr>
          <w:p w14:paraId="0C0B8C1A" w14:textId="22CA8F2A"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April</w:t>
            </w:r>
          </w:p>
        </w:tc>
        <w:tc>
          <w:tcPr>
            <w:tcW w:w="567" w:type="dxa"/>
          </w:tcPr>
          <w:p w14:paraId="320A779F" w14:textId="4FE2F734"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Mei</w:t>
            </w:r>
          </w:p>
        </w:tc>
        <w:tc>
          <w:tcPr>
            <w:tcW w:w="709" w:type="dxa"/>
          </w:tcPr>
          <w:p w14:paraId="569BDD20" w14:textId="51326187" w:rsidR="000B5F51" w:rsidRPr="000B5F51" w:rsidRDefault="000B5F51" w:rsidP="000B5F51">
            <w:pPr>
              <w:jc w:val="center"/>
              <w:rPr>
                <w:rFonts w:ascii="Times New Roman" w:hAnsi="Times New Roman" w:cs="Times New Roman"/>
                <w:b/>
                <w:sz w:val="20"/>
                <w:szCs w:val="20"/>
              </w:rPr>
            </w:pPr>
            <w:r w:rsidRPr="000B5F51">
              <w:rPr>
                <w:rFonts w:ascii="Times New Roman" w:hAnsi="Times New Roman" w:cs="Times New Roman"/>
                <w:b/>
                <w:sz w:val="20"/>
                <w:szCs w:val="20"/>
              </w:rPr>
              <w:t>Juni</w:t>
            </w:r>
          </w:p>
        </w:tc>
        <w:tc>
          <w:tcPr>
            <w:tcW w:w="567" w:type="dxa"/>
          </w:tcPr>
          <w:p w14:paraId="347F056E" w14:textId="14D45781"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Juli</w:t>
            </w:r>
          </w:p>
        </w:tc>
        <w:tc>
          <w:tcPr>
            <w:tcW w:w="992" w:type="dxa"/>
          </w:tcPr>
          <w:p w14:paraId="0800253B" w14:textId="312DB313"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Agustus</w:t>
            </w:r>
          </w:p>
        </w:tc>
        <w:tc>
          <w:tcPr>
            <w:tcW w:w="1276" w:type="dxa"/>
          </w:tcPr>
          <w:p w14:paraId="08A0FADD" w14:textId="413BB71E" w:rsidR="000B5F51" w:rsidRPr="000B5F51" w:rsidRDefault="000B5F51" w:rsidP="000B5F51">
            <w:pPr>
              <w:jc w:val="center"/>
              <w:rPr>
                <w:rFonts w:ascii="Times New Roman" w:hAnsi="Times New Roman" w:cs="Times New Roman"/>
                <w:b/>
                <w:sz w:val="20"/>
                <w:szCs w:val="20"/>
              </w:rPr>
            </w:pPr>
            <w:r>
              <w:rPr>
                <w:rFonts w:ascii="Times New Roman" w:hAnsi="Times New Roman" w:cs="Times New Roman"/>
                <w:b/>
                <w:sz w:val="20"/>
                <w:szCs w:val="20"/>
              </w:rPr>
              <w:t>September</w:t>
            </w:r>
          </w:p>
        </w:tc>
        <w:tc>
          <w:tcPr>
            <w:tcW w:w="709" w:type="dxa"/>
          </w:tcPr>
          <w:p w14:paraId="22C4AD21" w14:textId="2AECE439" w:rsidR="000B5F51" w:rsidRPr="000B5F51" w:rsidRDefault="000B5F51" w:rsidP="000B5F51">
            <w:pPr>
              <w:jc w:val="both"/>
              <w:rPr>
                <w:rFonts w:ascii="Times New Roman" w:hAnsi="Times New Roman" w:cs="Times New Roman"/>
                <w:b/>
                <w:sz w:val="20"/>
                <w:szCs w:val="20"/>
              </w:rPr>
            </w:pPr>
            <w:r>
              <w:rPr>
                <w:rFonts w:ascii="Times New Roman" w:hAnsi="Times New Roman" w:cs="Times New Roman"/>
                <w:b/>
                <w:sz w:val="20"/>
                <w:szCs w:val="20"/>
              </w:rPr>
              <w:t>Okt</w:t>
            </w:r>
          </w:p>
        </w:tc>
      </w:tr>
      <w:tr w:rsidR="000B5F51" w:rsidRPr="000B5F51" w14:paraId="58EEFEE2" w14:textId="77777777" w:rsidTr="000B5F51">
        <w:tc>
          <w:tcPr>
            <w:tcW w:w="534" w:type="dxa"/>
          </w:tcPr>
          <w:p w14:paraId="24FECC50" w14:textId="2F2DE1D0" w:rsidR="000B5F51" w:rsidRPr="000B5F51" w:rsidRDefault="000B5F51" w:rsidP="000B5F51">
            <w:pPr>
              <w:jc w:val="center"/>
              <w:rPr>
                <w:rFonts w:ascii="Times New Roman" w:hAnsi="Times New Roman" w:cs="Times New Roman"/>
              </w:rPr>
            </w:pPr>
            <w:r w:rsidRPr="000B5F51">
              <w:rPr>
                <w:rFonts w:ascii="Times New Roman" w:hAnsi="Times New Roman" w:cs="Times New Roman"/>
              </w:rPr>
              <w:t>1</w:t>
            </w:r>
          </w:p>
        </w:tc>
        <w:tc>
          <w:tcPr>
            <w:tcW w:w="1984" w:type="dxa"/>
          </w:tcPr>
          <w:p w14:paraId="5DF0EFE7" w14:textId="50038677" w:rsidR="000B5F51" w:rsidRPr="000B5F51" w:rsidRDefault="000B5F51" w:rsidP="000B5F51">
            <w:pPr>
              <w:jc w:val="both"/>
              <w:rPr>
                <w:rFonts w:ascii="Times New Roman" w:hAnsi="Times New Roman" w:cs="Times New Roman"/>
              </w:rPr>
            </w:pPr>
            <w:r w:rsidRPr="000B5F51">
              <w:rPr>
                <w:rFonts w:ascii="Times New Roman" w:hAnsi="Times New Roman" w:cs="Times New Roman"/>
              </w:rPr>
              <w:t>Mengambil formulir penyusunan usulan penelitian</w:t>
            </w:r>
          </w:p>
        </w:tc>
        <w:tc>
          <w:tcPr>
            <w:tcW w:w="851" w:type="dxa"/>
            <w:shd w:val="clear" w:color="auto" w:fill="000000" w:themeFill="text1"/>
          </w:tcPr>
          <w:p w14:paraId="7F305EC2" w14:textId="77777777" w:rsidR="000B5F51" w:rsidRPr="000B5F51" w:rsidRDefault="000B5F51" w:rsidP="000B5F51">
            <w:pPr>
              <w:jc w:val="both"/>
              <w:rPr>
                <w:rFonts w:ascii="Times New Roman" w:hAnsi="Times New Roman" w:cs="Times New Roman"/>
              </w:rPr>
            </w:pPr>
          </w:p>
        </w:tc>
        <w:tc>
          <w:tcPr>
            <w:tcW w:w="708" w:type="dxa"/>
          </w:tcPr>
          <w:p w14:paraId="7DB0439D" w14:textId="77777777" w:rsidR="000B5F51" w:rsidRPr="000B5F51" w:rsidRDefault="000B5F51" w:rsidP="000B5F51">
            <w:pPr>
              <w:jc w:val="both"/>
              <w:rPr>
                <w:rFonts w:ascii="Times New Roman" w:hAnsi="Times New Roman" w:cs="Times New Roman"/>
              </w:rPr>
            </w:pPr>
          </w:p>
        </w:tc>
        <w:tc>
          <w:tcPr>
            <w:tcW w:w="567" w:type="dxa"/>
          </w:tcPr>
          <w:p w14:paraId="6E1EEA13" w14:textId="77777777" w:rsidR="000B5F51" w:rsidRPr="000B5F51" w:rsidRDefault="000B5F51" w:rsidP="000B5F51">
            <w:pPr>
              <w:jc w:val="both"/>
              <w:rPr>
                <w:rFonts w:ascii="Times New Roman" w:hAnsi="Times New Roman" w:cs="Times New Roman"/>
              </w:rPr>
            </w:pPr>
          </w:p>
        </w:tc>
        <w:tc>
          <w:tcPr>
            <w:tcW w:w="709" w:type="dxa"/>
          </w:tcPr>
          <w:p w14:paraId="3306C779" w14:textId="77777777" w:rsidR="000B5F51" w:rsidRPr="000B5F51" w:rsidRDefault="000B5F51" w:rsidP="000B5F51">
            <w:pPr>
              <w:jc w:val="both"/>
              <w:rPr>
                <w:rFonts w:ascii="Times New Roman" w:hAnsi="Times New Roman" w:cs="Times New Roman"/>
              </w:rPr>
            </w:pPr>
          </w:p>
        </w:tc>
        <w:tc>
          <w:tcPr>
            <w:tcW w:w="567" w:type="dxa"/>
          </w:tcPr>
          <w:p w14:paraId="261F4E71" w14:textId="77777777" w:rsidR="000B5F51" w:rsidRPr="000B5F51" w:rsidRDefault="000B5F51" w:rsidP="000B5F51">
            <w:pPr>
              <w:jc w:val="both"/>
              <w:rPr>
                <w:rFonts w:ascii="Times New Roman" w:hAnsi="Times New Roman" w:cs="Times New Roman"/>
              </w:rPr>
            </w:pPr>
          </w:p>
        </w:tc>
        <w:tc>
          <w:tcPr>
            <w:tcW w:w="992" w:type="dxa"/>
          </w:tcPr>
          <w:p w14:paraId="1A110498" w14:textId="77777777" w:rsidR="000B5F51" w:rsidRPr="000B5F51" w:rsidRDefault="000B5F51" w:rsidP="000B5F51">
            <w:pPr>
              <w:jc w:val="both"/>
              <w:rPr>
                <w:rFonts w:ascii="Times New Roman" w:hAnsi="Times New Roman" w:cs="Times New Roman"/>
              </w:rPr>
            </w:pPr>
          </w:p>
        </w:tc>
        <w:tc>
          <w:tcPr>
            <w:tcW w:w="1276" w:type="dxa"/>
          </w:tcPr>
          <w:p w14:paraId="19E9EFE5" w14:textId="77777777" w:rsidR="000B5F51" w:rsidRPr="000B5F51" w:rsidRDefault="000B5F51" w:rsidP="000B5F51">
            <w:pPr>
              <w:jc w:val="both"/>
              <w:rPr>
                <w:rFonts w:ascii="Times New Roman" w:hAnsi="Times New Roman" w:cs="Times New Roman"/>
              </w:rPr>
            </w:pPr>
          </w:p>
        </w:tc>
        <w:tc>
          <w:tcPr>
            <w:tcW w:w="709" w:type="dxa"/>
          </w:tcPr>
          <w:p w14:paraId="3EA4F244" w14:textId="77777777" w:rsidR="000B5F51" w:rsidRPr="000B5F51" w:rsidRDefault="000B5F51" w:rsidP="000B5F51">
            <w:pPr>
              <w:jc w:val="both"/>
              <w:rPr>
                <w:rFonts w:ascii="Times New Roman" w:hAnsi="Times New Roman" w:cs="Times New Roman"/>
              </w:rPr>
            </w:pPr>
          </w:p>
        </w:tc>
      </w:tr>
      <w:tr w:rsidR="000B5F51" w:rsidRPr="000B5F51" w14:paraId="20F8223A" w14:textId="77777777" w:rsidTr="000B5F51">
        <w:tc>
          <w:tcPr>
            <w:tcW w:w="534" w:type="dxa"/>
          </w:tcPr>
          <w:p w14:paraId="63B4F852" w14:textId="324A69A9" w:rsidR="000B5F51" w:rsidRPr="000B5F51" w:rsidRDefault="000B5F51" w:rsidP="000B5F51">
            <w:pPr>
              <w:jc w:val="both"/>
              <w:rPr>
                <w:rFonts w:ascii="Times New Roman" w:hAnsi="Times New Roman" w:cs="Times New Roman"/>
              </w:rPr>
            </w:pPr>
            <w:r w:rsidRPr="000B5F51">
              <w:rPr>
                <w:rFonts w:ascii="Times New Roman" w:hAnsi="Times New Roman" w:cs="Times New Roman"/>
              </w:rPr>
              <w:t>2</w:t>
            </w:r>
          </w:p>
        </w:tc>
        <w:tc>
          <w:tcPr>
            <w:tcW w:w="1984" w:type="dxa"/>
          </w:tcPr>
          <w:p w14:paraId="30A741EC" w14:textId="6BC4377B" w:rsidR="000B5F51" w:rsidRPr="000B5F51" w:rsidRDefault="000B5F51" w:rsidP="000B5F51">
            <w:pPr>
              <w:jc w:val="both"/>
              <w:rPr>
                <w:rFonts w:ascii="Times New Roman" w:hAnsi="Times New Roman" w:cs="Times New Roman"/>
              </w:rPr>
            </w:pPr>
            <w:r>
              <w:rPr>
                <w:rFonts w:ascii="Times New Roman" w:hAnsi="Times New Roman" w:cs="Times New Roman"/>
              </w:rPr>
              <w:t>Membuat Matriks</w:t>
            </w:r>
          </w:p>
        </w:tc>
        <w:tc>
          <w:tcPr>
            <w:tcW w:w="851" w:type="dxa"/>
            <w:shd w:val="clear" w:color="auto" w:fill="000000" w:themeFill="text1"/>
          </w:tcPr>
          <w:p w14:paraId="1B98D64D" w14:textId="77777777" w:rsidR="000B5F51" w:rsidRPr="000B5F51" w:rsidRDefault="000B5F51" w:rsidP="000B5F51">
            <w:pPr>
              <w:jc w:val="both"/>
              <w:rPr>
                <w:rFonts w:ascii="Times New Roman" w:hAnsi="Times New Roman" w:cs="Times New Roman"/>
              </w:rPr>
            </w:pPr>
          </w:p>
        </w:tc>
        <w:tc>
          <w:tcPr>
            <w:tcW w:w="708" w:type="dxa"/>
          </w:tcPr>
          <w:p w14:paraId="5161FA19" w14:textId="77777777" w:rsidR="000B5F51" w:rsidRPr="000B5F51" w:rsidRDefault="000B5F51" w:rsidP="000B5F51">
            <w:pPr>
              <w:jc w:val="both"/>
              <w:rPr>
                <w:rFonts w:ascii="Times New Roman" w:hAnsi="Times New Roman" w:cs="Times New Roman"/>
              </w:rPr>
            </w:pPr>
          </w:p>
        </w:tc>
        <w:tc>
          <w:tcPr>
            <w:tcW w:w="567" w:type="dxa"/>
          </w:tcPr>
          <w:p w14:paraId="36C47EC7" w14:textId="77777777" w:rsidR="000B5F51" w:rsidRPr="000B5F51" w:rsidRDefault="000B5F51" w:rsidP="000B5F51">
            <w:pPr>
              <w:jc w:val="both"/>
              <w:rPr>
                <w:rFonts w:ascii="Times New Roman" w:hAnsi="Times New Roman" w:cs="Times New Roman"/>
              </w:rPr>
            </w:pPr>
          </w:p>
        </w:tc>
        <w:tc>
          <w:tcPr>
            <w:tcW w:w="709" w:type="dxa"/>
          </w:tcPr>
          <w:p w14:paraId="2B406F23" w14:textId="77777777" w:rsidR="000B5F51" w:rsidRPr="000B5F51" w:rsidRDefault="000B5F51" w:rsidP="000B5F51">
            <w:pPr>
              <w:jc w:val="both"/>
              <w:rPr>
                <w:rFonts w:ascii="Times New Roman" w:hAnsi="Times New Roman" w:cs="Times New Roman"/>
              </w:rPr>
            </w:pPr>
          </w:p>
        </w:tc>
        <w:tc>
          <w:tcPr>
            <w:tcW w:w="567" w:type="dxa"/>
          </w:tcPr>
          <w:p w14:paraId="61F45932" w14:textId="77777777" w:rsidR="000B5F51" w:rsidRPr="000B5F51" w:rsidRDefault="000B5F51" w:rsidP="000B5F51">
            <w:pPr>
              <w:jc w:val="both"/>
              <w:rPr>
                <w:rFonts w:ascii="Times New Roman" w:hAnsi="Times New Roman" w:cs="Times New Roman"/>
              </w:rPr>
            </w:pPr>
          </w:p>
        </w:tc>
        <w:tc>
          <w:tcPr>
            <w:tcW w:w="992" w:type="dxa"/>
          </w:tcPr>
          <w:p w14:paraId="760EB7F1" w14:textId="77777777" w:rsidR="000B5F51" w:rsidRPr="000B5F51" w:rsidRDefault="000B5F51" w:rsidP="000B5F51">
            <w:pPr>
              <w:jc w:val="both"/>
              <w:rPr>
                <w:rFonts w:ascii="Times New Roman" w:hAnsi="Times New Roman" w:cs="Times New Roman"/>
              </w:rPr>
            </w:pPr>
          </w:p>
        </w:tc>
        <w:tc>
          <w:tcPr>
            <w:tcW w:w="1276" w:type="dxa"/>
          </w:tcPr>
          <w:p w14:paraId="2DB37E28" w14:textId="77777777" w:rsidR="000B5F51" w:rsidRPr="000B5F51" w:rsidRDefault="000B5F51" w:rsidP="000B5F51">
            <w:pPr>
              <w:jc w:val="both"/>
              <w:rPr>
                <w:rFonts w:ascii="Times New Roman" w:hAnsi="Times New Roman" w:cs="Times New Roman"/>
              </w:rPr>
            </w:pPr>
          </w:p>
        </w:tc>
        <w:tc>
          <w:tcPr>
            <w:tcW w:w="709" w:type="dxa"/>
          </w:tcPr>
          <w:p w14:paraId="59FB83B2" w14:textId="77777777" w:rsidR="000B5F51" w:rsidRPr="000B5F51" w:rsidRDefault="000B5F51" w:rsidP="000B5F51">
            <w:pPr>
              <w:jc w:val="both"/>
              <w:rPr>
                <w:rFonts w:ascii="Times New Roman" w:hAnsi="Times New Roman" w:cs="Times New Roman"/>
              </w:rPr>
            </w:pPr>
          </w:p>
        </w:tc>
      </w:tr>
      <w:tr w:rsidR="000B5F51" w:rsidRPr="000B5F51" w14:paraId="6611DD4A" w14:textId="77777777" w:rsidTr="00763F5F">
        <w:tc>
          <w:tcPr>
            <w:tcW w:w="534" w:type="dxa"/>
          </w:tcPr>
          <w:p w14:paraId="6A45C763" w14:textId="619167A3" w:rsidR="000B5F51" w:rsidRPr="000B5F51" w:rsidRDefault="000B5F51" w:rsidP="000B5F51">
            <w:pPr>
              <w:jc w:val="both"/>
              <w:rPr>
                <w:rFonts w:ascii="Times New Roman" w:hAnsi="Times New Roman" w:cs="Times New Roman"/>
              </w:rPr>
            </w:pPr>
            <w:r>
              <w:rPr>
                <w:rFonts w:ascii="Times New Roman" w:hAnsi="Times New Roman" w:cs="Times New Roman"/>
              </w:rPr>
              <w:t>3</w:t>
            </w:r>
          </w:p>
        </w:tc>
        <w:tc>
          <w:tcPr>
            <w:tcW w:w="1984" w:type="dxa"/>
          </w:tcPr>
          <w:p w14:paraId="11FF0346" w14:textId="2241BF18" w:rsidR="000B5F51" w:rsidRPr="000B5F51" w:rsidRDefault="000B5F51" w:rsidP="000B5F51">
            <w:pPr>
              <w:jc w:val="both"/>
              <w:rPr>
                <w:rFonts w:ascii="Times New Roman" w:hAnsi="Times New Roman" w:cs="Times New Roman"/>
              </w:rPr>
            </w:pPr>
            <w:r>
              <w:rPr>
                <w:rFonts w:ascii="Times New Roman" w:hAnsi="Times New Roman" w:cs="Times New Roman"/>
              </w:rPr>
              <w:t>Bimbingan dengan dosen pembimbing</w:t>
            </w:r>
          </w:p>
        </w:tc>
        <w:tc>
          <w:tcPr>
            <w:tcW w:w="851" w:type="dxa"/>
            <w:shd w:val="clear" w:color="auto" w:fill="000000" w:themeFill="text1"/>
          </w:tcPr>
          <w:p w14:paraId="7F2D53E4" w14:textId="77777777" w:rsidR="000B5F51" w:rsidRPr="000B5F51" w:rsidRDefault="000B5F51" w:rsidP="000B5F51">
            <w:pPr>
              <w:jc w:val="both"/>
              <w:rPr>
                <w:rFonts w:ascii="Times New Roman" w:hAnsi="Times New Roman" w:cs="Times New Roman"/>
              </w:rPr>
            </w:pPr>
          </w:p>
        </w:tc>
        <w:tc>
          <w:tcPr>
            <w:tcW w:w="708" w:type="dxa"/>
            <w:shd w:val="clear" w:color="auto" w:fill="000000" w:themeFill="text1"/>
          </w:tcPr>
          <w:p w14:paraId="08F84C44" w14:textId="77777777" w:rsidR="000B5F51" w:rsidRPr="000B5F51" w:rsidRDefault="000B5F51" w:rsidP="000B5F51">
            <w:pPr>
              <w:jc w:val="both"/>
              <w:rPr>
                <w:rFonts w:ascii="Times New Roman" w:hAnsi="Times New Roman" w:cs="Times New Roman"/>
              </w:rPr>
            </w:pPr>
          </w:p>
        </w:tc>
        <w:tc>
          <w:tcPr>
            <w:tcW w:w="567" w:type="dxa"/>
            <w:shd w:val="clear" w:color="auto" w:fill="000000" w:themeFill="text1"/>
          </w:tcPr>
          <w:p w14:paraId="389278B0" w14:textId="77777777" w:rsidR="000B5F51" w:rsidRPr="000B5F51" w:rsidRDefault="000B5F51" w:rsidP="000B5F51">
            <w:pPr>
              <w:jc w:val="both"/>
              <w:rPr>
                <w:rFonts w:ascii="Times New Roman" w:hAnsi="Times New Roman" w:cs="Times New Roman"/>
              </w:rPr>
            </w:pPr>
          </w:p>
        </w:tc>
        <w:tc>
          <w:tcPr>
            <w:tcW w:w="709" w:type="dxa"/>
            <w:shd w:val="clear" w:color="auto" w:fill="000000" w:themeFill="text1"/>
          </w:tcPr>
          <w:p w14:paraId="662CC350" w14:textId="77777777" w:rsidR="000B5F51" w:rsidRPr="000B5F51" w:rsidRDefault="000B5F51" w:rsidP="000B5F51">
            <w:pPr>
              <w:jc w:val="both"/>
              <w:rPr>
                <w:rFonts w:ascii="Times New Roman" w:hAnsi="Times New Roman" w:cs="Times New Roman"/>
              </w:rPr>
            </w:pPr>
          </w:p>
        </w:tc>
        <w:tc>
          <w:tcPr>
            <w:tcW w:w="567" w:type="dxa"/>
            <w:shd w:val="clear" w:color="auto" w:fill="000000" w:themeFill="text1"/>
          </w:tcPr>
          <w:p w14:paraId="5E4DC9EC" w14:textId="77777777" w:rsidR="000B5F51" w:rsidRPr="000B5F51" w:rsidRDefault="000B5F51" w:rsidP="000B5F51">
            <w:pPr>
              <w:jc w:val="both"/>
              <w:rPr>
                <w:rFonts w:ascii="Times New Roman" w:hAnsi="Times New Roman" w:cs="Times New Roman"/>
              </w:rPr>
            </w:pPr>
          </w:p>
        </w:tc>
        <w:tc>
          <w:tcPr>
            <w:tcW w:w="992" w:type="dxa"/>
            <w:shd w:val="clear" w:color="auto" w:fill="000000" w:themeFill="text1"/>
          </w:tcPr>
          <w:p w14:paraId="69485838" w14:textId="77777777" w:rsidR="000B5F51" w:rsidRPr="000B5F51" w:rsidRDefault="000B5F51" w:rsidP="000B5F51">
            <w:pPr>
              <w:jc w:val="both"/>
              <w:rPr>
                <w:rFonts w:ascii="Times New Roman" w:hAnsi="Times New Roman" w:cs="Times New Roman"/>
              </w:rPr>
            </w:pPr>
          </w:p>
        </w:tc>
        <w:tc>
          <w:tcPr>
            <w:tcW w:w="1276" w:type="dxa"/>
            <w:shd w:val="clear" w:color="auto" w:fill="000000" w:themeFill="text1"/>
          </w:tcPr>
          <w:p w14:paraId="176D555B" w14:textId="77777777" w:rsidR="000B5F51" w:rsidRPr="000B5F51" w:rsidRDefault="000B5F51" w:rsidP="000B5F51">
            <w:pPr>
              <w:jc w:val="both"/>
              <w:rPr>
                <w:rFonts w:ascii="Times New Roman" w:hAnsi="Times New Roman" w:cs="Times New Roman"/>
              </w:rPr>
            </w:pPr>
          </w:p>
        </w:tc>
        <w:tc>
          <w:tcPr>
            <w:tcW w:w="709" w:type="dxa"/>
          </w:tcPr>
          <w:p w14:paraId="587044F2" w14:textId="77777777" w:rsidR="000B5F51" w:rsidRPr="000B5F51" w:rsidRDefault="000B5F51" w:rsidP="000B5F51">
            <w:pPr>
              <w:jc w:val="both"/>
              <w:rPr>
                <w:rFonts w:ascii="Times New Roman" w:hAnsi="Times New Roman" w:cs="Times New Roman"/>
              </w:rPr>
            </w:pPr>
          </w:p>
        </w:tc>
      </w:tr>
      <w:tr w:rsidR="000B5F51" w:rsidRPr="000B5F51" w14:paraId="17977296" w14:textId="77777777" w:rsidTr="00395B96">
        <w:tc>
          <w:tcPr>
            <w:tcW w:w="534" w:type="dxa"/>
          </w:tcPr>
          <w:p w14:paraId="566356DE" w14:textId="4F4CBE41" w:rsidR="000B5F51" w:rsidRPr="000B5F51" w:rsidRDefault="000B5F51" w:rsidP="000B5F51">
            <w:pPr>
              <w:jc w:val="both"/>
              <w:rPr>
                <w:rFonts w:ascii="Times New Roman" w:hAnsi="Times New Roman" w:cs="Times New Roman"/>
              </w:rPr>
            </w:pPr>
            <w:r>
              <w:rPr>
                <w:rFonts w:ascii="Times New Roman" w:hAnsi="Times New Roman" w:cs="Times New Roman"/>
              </w:rPr>
              <w:t>4</w:t>
            </w:r>
          </w:p>
        </w:tc>
        <w:tc>
          <w:tcPr>
            <w:tcW w:w="1984" w:type="dxa"/>
          </w:tcPr>
          <w:p w14:paraId="3C086D92" w14:textId="20ACB056" w:rsidR="000B5F51" w:rsidRPr="000B5F51" w:rsidRDefault="000B5F51" w:rsidP="000B5F51">
            <w:pPr>
              <w:jc w:val="both"/>
              <w:rPr>
                <w:rFonts w:ascii="Times New Roman" w:hAnsi="Times New Roman" w:cs="Times New Roman"/>
              </w:rPr>
            </w:pPr>
            <w:r>
              <w:rPr>
                <w:rFonts w:ascii="Times New Roman" w:hAnsi="Times New Roman" w:cs="Times New Roman"/>
              </w:rPr>
              <w:t>Penyusunan skripsi</w:t>
            </w:r>
          </w:p>
        </w:tc>
        <w:tc>
          <w:tcPr>
            <w:tcW w:w="851" w:type="dxa"/>
          </w:tcPr>
          <w:p w14:paraId="2A605B99" w14:textId="77777777" w:rsidR="000B5F51" w:rsidRPr="000B5F51" w:rsidRDefault="000B5F51" w:rsidP="000B5F51">
            <w:pPr>
              <w:jc w:val="both"/>
              <w:rPr>
                <w:rFonts w:ascii="Times New Roman" w:hAnsi="Times New Roman" w:cs="Times New Roman"/>
              </w:rPr>
            </w:pPr>
          </w:p>
        </w:tc>
        <w:tc>
          <w:tcPr>
            <w:tcW w:w="708" w:type="dxa"/>
          </w:tcPr>
          <w:p w14:paraId="4DA6C317" w14:textId="77777777" w:rsidR="000B5F51" w:rsidRPr="000B5F51" w:rsidRDefault="000B5F51" w:rsidP="000B5F51">
            <w:pPr>
              <w:jc w:val="both"/>
              <w:rPr>
                <w:rFonts w:ascii="Times New Roman" w:hAnsi="Times New Roman" w:cs="Times New Roman"/>
              </w:rPr>
            </w:pPr>
          </w:p>
        </w:tc>
        <w:tc>
          <w:tcPr>
            <w:tcW w:w="567" w:type="dxa"/>
            <w:shd w:val="clear" w:color="auto" w:fill="000000" w:themeFill="text1"/>
          </w:tcPr>
          <w:p w14:paraId="11972047" w14:textId="77777777" w:rsidR="000B5F51" w:rsidRPr="000B5F51" w:rsidRDefault="000B5F51" w:rsidP="000B5F51">
            <w:pPr>
              <w:jc w:val="both"/>
              <w:rPr>
                <w:rFonts w:ascii="Times New Roman" w:hAnsi="Times New Roman" w:cs="Times New Roman"/>
              </w:rPr>
            </w:pPr>
          </w:p>
        </w:tc>
        <w:tc>
          <w:tcPr>
            <w:tcW w:w="709" w:type="dxa"/>
            <w:shd w:val="clear" w:color="auto" w:fill="000000" w:themeFill="text1"/>
          </w:tcPr>
          <w:p w14:paraId="6DBDEBE1" w14:textId="77777777" w:rsidR="000B5F51" w:rsidRPr="000B5F51" w:rsidRDefault="000B5F51" w:rsidP="000B5F51">
            <w:pPr>
              <w:jc w:val="both"/>
              <w:rPr>
                <w:rFonts w:ascii="Times New Roman" w:hAnsi="Times New Roman" w:cs="Times New Roman"/>
              </w:rPr>
            </w:pPr>
          </w:p>
        </w:tc>
        <w:tc>
          <w:tcPr>
            <w:tcW w:w="567" w:type="dxa"/>
            <w:shd w:val="clear" w:color="auto" w:fill="000000" w:themeFill="text1"/>
          </w:tcPr>
          <w:p w14:paraId="2A0EF766" w14:textId="77777777" w:rsidR="000B5F51" w:rsidRPr="000B5F51" w:rsidRDefault="000B5F51" w:rsidP="000B5F51">
            <w:pPr>
              <w:jc w:val="both"/>
              <w:rPr>
                <w:rFonts w:ascii="Times New Roman" w:hAnsi="Times New Roman" w:cs="Times New Roman"/>
              </w:rPr>
            </w:pPr>
          </w:p>
        </w:tc>
        <w:tc>
          <w:tcPr>
            <w:tcW w:w="992" w:type="dxa"/>
            <w:shd w:val="clear" w:color="auto" w:fill="000000" w:themeFill="text1"/>
          </w:tcPr>
          <w:p w14:paraId="1B35C3D2" w14:textId="77777777" w:rsidR="000B5F51" w:rsidRPr="000B5F51" w:rsidRDefault="000B5F51" w:rsidP="000B5F51">
            <w:pPr>
              <w:jc w:val="both"/>
              <w:rPr>
                <w:rFonts w:ascii="Times New Roman" w:hAnsi="Times New Roman" w:cs="Times New Roman"/>
              </w:rPr>
            </w:pPr>
          </w:p>
        </w:tc>
        <w:tc>
          <w:tcPr>
            <w:tcW w:w="1276" w:type="dxa"/>
            <w:shd w:val="clear" w:color="auto" w:fill="000000" w:themeFill="text1"/>
          </w:tcPr>
          <w:p w14:paraId="78A618DE" w14:textId="77777777" w:rsidR="000B5F51" w:rsidRPr="000B5F51" w:rsidRDefault="000B5F51" w:rsidP="000B5F51">
            <w:pPr>
              <w:jc w:val="both"/>
              <w:rPr>
                <w:rFonts w:ascii="Times New Roman" w:hAnsi="Times New Roman" w:cs="Times New Roman"/>
              </w:rPr>
            </w:pPr>
          </w:p>
        </w:tc>
        <w:tc>
          <w:tcPr>
            <w:tcW w:w="709" w:type="dxa"/>
          </w:tcPr>
          <w:p w14:paraId="1714E4BA" w14:textId="77777777" w:rsidR="000B5F51" w:rsidRPr="000B5F51" w:rsidRDefault="000B5F51" w:rsidP="000B5F51">
            <w:pPr>
              <w:jc w:val="both"/>
              <w:rPr>
                <w:rFonts w:ascii="Times New Roman" w:hAnsi="Times New Roman" w:cs="Times New Roman"/>
              </w:rPr>
            </w:pPr>
          </w:p>
        </w:tc>
      </w:tr>
      <w:tr w:rsidR="000B5F51" w:rsidRPr="000B5F51" w14:paraId="7A3346F1" w14:textId="77777777" w:rsidTr="00395B96">
        <w:tc>
          <w:tcPr>
            <w:tcW w:w="534" w:type="dxa"/>
          </w:tcPr>
          <w:p w14:paraId="2813B51E" w14:textId="50B3E5E9" w:rsidR="000B5F51" w:rsidRPr="000B5F51" w:rsidRDefault="00395B96" w:rsidP="000B5F51">
            <w:pPr>
              <w:jc w:val="both"/>
              <w:rPr>
                <w:rFonts w:ascii="Times New Roman" w:hAnsi="Times New Roman" w:cs="Times New Roman"/>
              </w:rPr>
            </w:pPr>
            <w:r>
              <w:rPr>
                <w:rFonts w:ascii="Times New Roman" w:hAnsi="Times New Roman" w:cs="Times New Roman"/>
              </w:rPr>
              <w:t>5</w:t>
            </w:r>
          </w:p>
        </w:tc>
        <w:tc>
          <w:tcPr>
            <w:tcW w:w="1984" w:type="dxa"/>
          </w:tcPr>
          <w:p w14:paraId="17180476" w14:textId="2087E96C" w:rsidR="000B5F51" w:rsidRPr="000B5F51" w:rsidRDefault="00395B96" w:rsidP="000B5F51">
            <w:pPr>
              <w:jc w:val="both"/>
              <w:rPr>
                <w:rFonts w:ascii="Times New Roman" w:hAnsi="Times New Roman" w:cs="Times New Roman"/>
              </w:rPr>
            </w:pPr>
            <w:r>
              <w:rPr>
                <w:rFonts w:ascii="Times New Roman" w:hAnsi="Times New Roman" w:cs="Times New Roman"/>
              </w:rPr>
              <w:t xml:space="preserve">Menyiapkan draft skripsi </w:t>
            </w:r>
          </w:p>
        </w:tc>
        <w:tc>
          <w:tcPr>
            <w:tcW w:w="851" w:type="dxa"/>
          </w:tcPr>
          <w:p w14:paraId="0F6FDE10" w14:textId="77777777" w:rsidR="000B5F51" w:rsidRPr="000B5F51" w:rsidRDefault="000B5F51" w:rsidP="000B5F51">
            <w:pPr>
              <w:jc w:val="both"/>
              <w:rPr>
                <w:rFonts w:ascii="Times New Roman" w:hAnsi="Times New Roman" w:cs="Times New Roman"/>
              </w:rPr>
            </w:pPr>
          </w:p>
        </w:tc>
        <w:tc>
          <w:tcPr>
            <w:tcW w:w="708" w:type="dxa"/>
          </w:tcPr>
          <w:p w14:paraId="51A6D252" w14:textId="77777777" w:rsidR="000B5F51" w:rsidRPr="000B5F51" w:rsidRDefault="000B5F51" w:rsidP="000B5F51">
            <w:pPr>
              <w:jc w:val="both"/>
              <w:rPr>
                <w:rFonts w:ascii="Times New Roman" w:hAnsi="Times New Roman" w:cs="Times New Roman"/>
              </w:rPr>
            </w:pPr>
          </w:p>
        </w:tc>
        <w:tc>
          <w:tcPr>
            <w:tcW w:w="567" w:type="dxa"/>
          </w:tcPr>
          <w:p w14:paraId="07DF6AB6" w14:textId="77777777" w:rsidR="000B5F51" w:rsidRPr="000B5F51" w:rsidRDefault="000B5F51" w:rsidP="000B5F51">
            <w:pPr>
              <w:jc w:val="both"/>
              <w:rPr>
                <w:rFonts w:ascii="Times New Roman" w:hAnsi="Times New Roman" w:cs="Times New Roman"/>
              </w:rPr>
            </w:pPr>
          </w:p>
        </w:tc>
        <w:tc>
          <w:tcPr>
            <w:tcW w:w="709" w:type="dxa"/>
          </w:tcPr>
          <w:p w14:paraId="210D7035" w14:textId="77777777" w:rsidR="000B5F51" w:rsidRPr="000B5F51" w:rsidRDefault="000B5F51" w:rsidP="000B5F51">
            <w:pPr>
              <w:jc w:val="both"/>
              <w:rPr>
                <w:rFonts w:ascii="Times New Roman" w:hAnsi="Times New Roman" w:cs="Times New Roman"/>
              </w:rPr>
            </w:pPr>
          </w:p>
        </w:tc>
        <w:tc>
          <w:tcPr>
            <w:tcW w:w="567" w:type="dxa"/>
          </w:tcPr>
          <w:p w14:paraId="1B965B8D" w14:textId="77777777" w:rsidR="000B5F51" w:rsidRPr="000B5F51" w:rsidRDefault="000B5F51" w:rsidP="000B5F51">
            <w:pPr>
              <w:jc w:val="both"/>
              <w:rPr>
                <w:rFonts w:ascii="Times New Roman" w:hAnsi="Times New Roman" w:cs="Times New Roman"/>
              </w:rPr>
            </w:pPr>
          </w:p>
        </w:tc>
        <w:tc>
          <w:tcPr>
            <w:tcW w:w="992" w:type="dxa"/>
          </w:tcPr>
          <w:p w14:paraId="7242EFD6" w14:textId="77777777" w:rsidR="000B5F51" w:rsidRPr="000B5F51" w:rsidRDefault="000B5F51" w:rsidP="000B5F51">
            <w:pPr>
              <w:jc w:val="both"/>
              <w:rPr>
                <w:rFonts w:ascii="Times New Roman" w:hAnsi="Times New Roman" w:cs="Times New Roman"/>
              </w:rPr>
            </w:pPr>
          </w:p>
        </w:tc>
        <w:tc>
          <w:tcPr>
            <w:tcW w:w="1276" w:type="dxa"/>
          </w:tcPr>
          <w:p w14:paraId="0CF7C6C0" w14:textId="77777777" w:rsidR="000B5F51" w:rsidRPr="000B5F51" w:rsidRDefault="000B5F51" w:rsidP="000B5F51">
            <w:pPr>
              <w:jc w:val="both"/>
              <w:rPr>
                <w:rFonts w:ascii="Times New Roman" w:hAnsi="Times New Roman" w:cs="Times New Roman"/>
              </w:rPr>
            </w:pPr>
          </w:p>
        </w:tc>
        <w:tc>
          <w:tcPr>
            <w:tcW w:w="709" w:type="dxa"/>
            <w:shd w:val="clear" w:color="auto" w:fill="000000" w:themeFill="text1"/>
          </w:tcPr>
          <w:p w14:paraId="18907DB5" w14:textId="77777777" w:rsidR="000B5F51" w:rsidRPr="000B5F51" w:rsidRDefault="000B5F51" w:rsidP="000B5F51">
            <w:pPr>
              <w:jc w:val="both"/>
              <w:rPr>
                <w:rFonts w:ascii="Times New Roman" w:hAnsi="Times New Roman" w:cs="Times New Roman"/>
              </w:rPr>
            </w:pPr>
          </w:p>
        </w:tc>
      </w:tr>
      <w:tr w:rsidR="000B5F51" w:rsidRPr="000B5F51" w14:paraId="5829B0ED" w14:textId="77777777" w:rsidTr="00395B96">
        <w:tc>
          <w:tcPr>
            <w:tcW w:w="534" w:type="dxa"/>
          </w:tcPr>
          <w:p w14:paraId="1C35829D" w14:textId="19129C8B" w:rsidR="000B5F51" w:rsidRPr="000B5F51" w:rsidRDefault="00395B96" w:rsidP="000B5F51">
            <w:pPr>
              <w:jc w:val="both"/>
              <w:rPr>
                <w:rFonts w:ascii="Times New Roman" w:hAnsi="Times New Roman" w:cs="Times New Roman"/>
              </w:rPr>
            </w:pPr>
            <w:r>
              <w:rPr>
                <w:rFonts w:ascii="Times New Roman" w:hAnsi="Times New Roman" w:cs="Times New Roman"/>
              </w:rPr>
              <w:t>6</w:t>
            </w:r>
          </w:p>
        </w:tc>
        <w:tc>
          <w:tcPr>
            <w:tcW w:w="1984" w:type="dxa"/>
          </w:tcPr>
          <w:p w14:paraId="4BE08CA3" w14:textId="1C08A041" w:rsidR="000B5F51" w:rsidRPr="000B5F51" w:rsidRDefault="00395B96" w:rsidP="000B5F51">
            <w:pPr>
              <w:jc w:val="both"/>
              <w:rPr>
                <w:rFonts w:ascii="Times New Roman" w:hAnsi="Times New Roman" w:cs="Times New Roman"/>
              </w:rPr>
            </w:pPr>
            <w:r>
              <w:rPr>
                <w:rFonts w:ascii="Times New Roman" w:hAnsi="Times New Roman" w:cs="Times New Roman"/>
              </w:rPr>
              <w:t>Siding akhir skripsi</w:t>
            </w:r>
          </w:p>
        </w:tc>
        <w:tc>
          <w:tcPr>
            <w:tcW w:w="851" w:type="dxa"/>
          </w:tcPr>
          <w:p w14:paraId="00802D9F" w14:textId="77777777" w:rsidR="000B5F51" w:rsidRPr="000B5F51" w:rsidRDefault="000B5F51" w:rsidP="000B5F51">
            <w:pPr>
              <w:jc w:val="both"/>
              <w:rPr>
                <w:rFonts w:ascii="Times New Roman" w:hAnsi="Times New Roman" w:cs="Times New Roman"/>
              </w:rPr>
            </w:pPr>
          </w:p>
        </w:tc>
        <w:tc>
          <w:tcPr>
            <w:tcW w:w="708" w:type="dxa"/>
          </w:tcPr>
          <w:p w14:paraId="5062EF86" w14:textId="77777777" w:rsidR="000B5F51" w:rsidRPr="000B5F51" w:rsidRDefault="000B5F51" w:rsidP="000B5F51">
            <w:pPr>
              <w:jc w:val="both"/>
              <w:rPr>
                <w:rFonts w:ascii="Times New Roman" w:hAnsi="Times New Roman" w:cs="Times New Roman"/>
              </w:rPr>
            </w:pPr>
          </w:p>
        </w:tc>
        <w:tc>
          <w:tcPr>
            <w:tcW w:w="567" w:type="dxa"/>
          </w:tcPr>
          <w:p w14:paraId="7E8BBB72" w14:textId="77777777" w:rsidR="000B5F51" w:rsidRPr="000B5F51" w:rsidRDefault="000B5F51" w:rsidP="000B5F51">
            <w:pPr>
              <w:jc w:val="both"/>
              <w:rPr>
                <w:rFonts w:ascii="Times New Roman" w:hAnsi="Times New Roman" w:cs="Times New Roman"/>
              </w:rPr>
            </w:pPr>
          </w:p>
        </w:tc>
        <w:tc>
          <w:tcPr>
            <w:tcW w:w="709" w:type="dxa"/>
          </w:tcPr>
          <w:p w14:paraId="51A312ED" w14:textId="77777777" w:rsidR="000B5F51" w:rsidRPr="000B5F51" w:rsidRDefault="000B5F51" w:rsidP="000B5F51">
            <w:pPr>
              <w:jc w:val="both"/>
              <w:rPr>
                <w:rFonts w:ascii="Times New Roman" w:hAnsi="Times New Roman" w:cs="Times New Roman"/>
              </w:rPr>
            </w:pPr>
          </w:p>
        </w:tc>
        <w:tc>
          <w:tcPr>
            <w:tcW w:w="567" w:type="dxa"/>
          </w:tcPr>
          <w:p w14:paraId="7819FA84" w14:textId="77777777" w:rsidR="000B5F51" w:rsidRPr="000B5F51" w:rsidRDefault="000B5F51" w:rsidP="000B5F51">
            <w:pPr>
              <w:jc w:val="both"/>
              <w:rPr>
                <w:rFonts w:ascii="Times New Roman" w:hAnsi="Times New Roman" w:cs="Times New Roman"/>
              </w:rPr>
            </w:pPr>
          </w:p>
        </w:tc>
        <w:tc>
          <w:tcPr>
            <w:tcW w:w="992" w:type="dxa"/>
          </w:tcPr>
          <w:p w14:paraId="17AC93CA" w14:textId="77777777" w:rsidR="000B5F51" w:rsidRPr="000B5F51" w:rsidRDefault="000B5F51" w:rsidP="000B5F51">
            <w:pPr>
              <w:jc w:val="both"/>
              <w:rPr>
                <w:rFonts w:ascii="Times New Roman" w:hAnsi="Times New Roman" w:cs="Times New Roman"/>
              </w:rPr>
            </w:pPr>
          </w:p>
        </w:tc>
        <w:tc>
          <w:tcPr>
            <w:tcW w:w="1276" w:type="dxa"/>
          </w:tcPr>
          <w:p w14:paraId="52AE6D58" w14:textId="77777777" w:rsidR="000B5F51" w:rsidRPr="000B5F51" w:rsidRDefault="000B5F51" w:rsidP="000B5F51">
            <w:pPr>
              <w:jc w:val="both"/>
              <w:rPr>
                <w:rFonts w:ascii="Times New Roman" w:hAnsi="Times New Roman" w:cs="Times New Roman"/>
              </w:rPr>
            </w:pPr>
          </w:p>
        </w:tc>
        <w:tc>
          <w:tcPr>
            <w:tcW w:w="709" w:type="dxa"/>
            <w:shd w:val="clear" w:color="auto" w:fill="000000" w:themeFill="text1"/>
          </w:tcPr>
          <w:p w14:paraId="08A5B552" w14:textId="77777777" w:rsidR="000B5F51" w:rsidRPr="000B5F51" w:rsidRDefault="000B5F51" w:rsidP="000B5F51">
            <w:pPr>
              <w:jc w:val="both"/>
              <w:rPr>
                <w:rFonts w:ascii="Times New Roman" w:hAnsi="Times New Roman" w:cs="Times New Roman"/>
              </w:rPr>
            </w:pPr>
          </w:p>
        </w:tc>
      </w:tr>
    </w:tbl>
    <w:p w14:paraId="26315676" w14:textId="77777777" w:rsidR="000B5F51" w:rsidRPr="000B5F51" w:rsidRDefault="000B5F51" w:rsidP="000B5F51">
      <w:pPr>
        <w:spacing w:line="480" w:lineRule="auto"/>
        <w:ind w:firstLine="709"/>
        <w:jc w:val="both"/>
        <w:rPr>
          <w:rFonts w:ascii="Times New Roman" w:hAnsi="Times New Roman" w:cs="Times New Roman"/>
        </w:rPr>
      </w:pPr>
    </w:p>
    <w:sectPr w:rsidR="000B5F51" w:rsidRPr="000B5F51" w:rsidSect="009534AC">
      <w:headerReference w:type="even" r:id="rId12"/>
      <w:headerReference w:type="default" r:id="rId13"/>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202F0" w14:textId="77777777" w:rsidR="00507D69" w:rsidRDefault="00507D69" w:rsidP="002537B6">
      <w:r>
        <w:separator/>
      </w:r>
    </w:p>
  </w:endnote>
  <w:endnote w:type="continuationSeparator" w:id="0">
    <w:p w14:paraId="41F9312C" w14:textId="77777777" w:rsidR="00507D69" w:rsidRDefault="00507D69" w:rsidP="0025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Italic">
    <w:altName w:val="Times New Roman"/>
    <w:panose1 w:val="00000000000000000000"/>
    <w:charset w:val="0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3C06C" w14:textId="77777777" w:rsidR="00507D69" w:rsidRDefault="00507D69" w:rsidP="002537B6">
      <w:r>
        <w:separator/>
      </w:r>
    </w:p>
  </w:footnote>
  <w:footnote w:type="continuationSeparator" w:id="0">
    <w:p w14:paraId="4C17BCEA" w14:textId="77777777" w:rsidR="00507D69" w:rsidRDefault="00507D69" w:rsidP="002537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E48A" w14:textId="77777777" w:rsidR="00507D69" w:rsidRDefault="00507D69" w:rsidP="000B5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2EEA5" w14:textId="77777777" w:rsidR="00507D69" w:rsidRDefault="00507D69" w:rsidP="002537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3F7BB" w14:textId="77777777" w:rsidR="00507D69" w:rsidRDefault="00507D69" w:rsidP="000B5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ED0">
      <w:rPr>
        <w:rStyle w:val="PageNumber"/>
        <w:noProof/>
      </w:rPr>
      <w:t>1</w:t>
    </w:r>
    <w:r>
      <w:rPr>
        <w:rStyle w:val="PageNumber"/>
      </w:rPr>
      <w:fldChar w:fldCharType="end"/>
    </w:r>
  </w:p>
  <w:p w14:paraId="76134F3E" w14:textId="77777777" w:rsidR="00507D69" w:rsidRDefault="00507D69" w:rsidP="002537B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9C"/>
    <w:multiLevelType w:val="hybridMultilevel"/>
    <w:tmpl w:val="39D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175D7"/>
    <w:multiLevelType w:val="multilevel"/>
    <w:tmpl w:val="14FC85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AA1C37"/>
    <w:multiLevelType w:val="hybridMultilevel"/>
    <w:tmpl w:val="2156334A"/>
    <w:lvl w:ilvl="0" w:tplc="EAF66A72">
      <w:start w:val="1"/>
      <w:numFmt w:val="decimal"/>
      <w:lvlText w:val="%1."/>
      <w:lvlJc w:val="left"/>
      <w:pPr>
        <w:ind w:left="156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782783D"/>
    <w:multiLevelType w:val="hybridMultilevel"/>
    <w:tmpl w:val="EC52B55E"/>
    <w:lvl w:ilvl="0" w:tplc="1AB87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81595"/>
    <w:multiLevelType w:val="hybridMultilevel"/>
    <w:tmpl w:val="3C66A760"/>
    <w:lvl w:ilvl="0" w:tplc="86D291F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D724E"/>
    <w:multiLevelType w:val="hybridMultilevel"/>
    <w:tmpl w:val="D51C2182"/>
    <w:lvl w:ilvl="0" w:tplc="EAF66A72">
      <w:start w:val="1"/>
      <w:numFmt w:val="decimal"/>
      <w:lvlText w:val="%1."/>
      <w:lvlJc w:val="left"/>
      <w:pPr>
        <w:ind w:left="11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91"/>
    <w:rsid w:val="00064691"/>
    <w:rsid w:val="00070B47"/>
    <w:rsid w:val="000B5F51"/>
    <w:rsid w:val="001259E9"/>
    <w:rsid w:val="00137C5D"/>
    <w:rsid w:val="0016532C"/>
    <w:rsid w:val="001A2F49"/>
    <w:rsid w:val="00221D85"/>
    <w:rsid w:val="0023582B"/>
    <w:rsid w:val="00235D6F"/>
    <w:rsid w:val="002537B6"/>
    <w:rsid w:val="00290A7A"/>
    <w:rsid w:val="002E47D9"/>
    <w:rsid w:val="002F56F3"/>
    <w:rsid w:val="003646D8"/>
    <w:rsid w:val="00395B96"/>
    <w:rsid w:val="003A51B0"/>
    <w:rsid w:val="003B437A"/>
    <w:rsid w:val="003E13CA"/>
    <w:rsid w:val="00404CA4"/>
    <w:rsid w:val="004D1C36"/>
    <w:rsid w:val="004D706E"/>
    <w:rsid w:val="004E1882"/>
    <w:rsid w:val="004F7C2F"/>
    <w:rsid w:val="00500F5B"/>
    <w:rsid w:val="00507D69"/>
    <w:rsid w:val="00541A14"/>
    <w:rsid w:val="005F5CB1"/>
    <w:rsid w:val="00636B25"/>
    <w:rsid w:val="0067252B"/>
    <w:rsid w:val="006B1B9F"/>
    <w:rsid w:val="006F2D51"/>
    <w:rsid w:val="00735804"/>
    <w:rsid w:val="00763F5F"/>
    <w:rsid w:val="00791205"/>
    <w:rsid w:val="007F6708"/>
    <w:rsid w:val="00806961"/>
    <w:rsid w:val="008527FD"/>
    <w:rsid w:val="008602F9"/>
    <w:rsid w:val="008960B6"/>
    <w:rsid w:val="008C07E1"/>
    <w:rsid w:val="008C5B9E"/>
    <w:rsid w:val="009534AC"/>
    <w:rsid w:val="009F06A5"/>
    <w:rsid w:val="00A010B8"/>
    <w:rsid w:val="00A22872"/>
    <w:rsid w:val="00AB480C"/>
    <w:rsid w:val="00B21385"/>
    <w:rsid w:val="00B37C05"/>
    <w:rsid w:val="00B40A80"/>
    <w:rsid w:val="00D40973"/>
    <w:rsid w:val="00DA4AA2"/>
    <w:rsid w:val="00DE3ED0"/>
    <w:rsid w:val="00DF204B"/>
    <w:rsid w:val="00E07AF8"/>
    <w:rsid w:val="00E11E88"/>
    <w:rsid w:val="00E30A06"/>
    <w:rsid w:val="00EC4B2F"/>
    <w:rsid w:val="00ED25BA"/>
    <w:rsid w:val="00EE2B81"/>
    <w:rsid w:val="00F67D2E"/>
    <w:rsid w:val="00FC124E"/>
    <w:rsid w:val="00FE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AE3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691"/>
    <w:pPr>
      <w:ind w:left="720"/>
      <w:contextualSpacing/>
    </w:pPr>
  </w:style>
  <w:style w:type="paragraph" w:styleId="NormalWeb">
    <w:name w:val="Normal (Web)"/>
    <w:basedOn w:val="Normal"/>
    <w:uiPriority w:val="99"/>
    <w:unhideWhenUsed/>
    <w:rsid w:val="0006469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1B9F"/>
    <w:rPr>
      <w:color w:val="0000FF" w:themeColor="hyperlink"/>
      <w:u w:val="single"/>
    </w:rPr>
  </w:style>
  <w:style w:type="table" w:styleId="TableGrid">
    <w:name w:val="Table Grid"/>
    <w:basedOn w:val="TableNormal"/>
    <w:uiPriority w:val="59"/>
    <w:rsid w:val="00D4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409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409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2537B6"/>
    <w:pPr>
      <w:tabs>
        <w:tab w:val="center" w:pos="4320"/>
        <w:tab w:val="right" w:pos="8640"/>
      </w:tabs>
    </w:pPr>
  </w:style>
  <w:style w:type="character" w:customStyle="1" w:styleId="HeaderChar">
    <w:name w:val="Header Char"/>
    <w:basedOn w:val="DefaultParagraphFont"/>
    <w:link w:val="Header"/>
    <w:uiPriority w:val="99"/>
    <w:rsid w:val="002537B6"/>
  </w:style>
  <w:style w:type="character" w:styleId="PageNumber">
    <w:name w:val="page number"/>
    <w:basedOn w:val="DefaultParagraphFont"/>
    <w:uiPriority w:val="99"/>
    <w:semiHidden/>
    <w:unhideWhenUsed/>
    <w:rsid w:val="002537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691"/>
    <w:pPr>
      <w:ind w:left="720"/>
      <w:contextualSpacing/>
    </w:pPr>
  </w:style>
  <w:style w:type="paragraph" w:styleId="NormalWeb">
    <w:name w:val="Normal (Web)"/>
    <w:basedOn w:val="Normal"/>
    <w:uiPriority w:val="99"/>
    <w:unhideWhenUsed/>
    <w:rsid w:val="0006469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1B9F"/>
    <w:rPr>
      <w:color w:val="0000FF" w:themeColor="hyperlink"/>
      <w:u w:val="single"/>
    </w:rPr>
  </w:style>
  <w:style w:type="table" w:styleId="TableGrid">
    <w:name w:val="Table Grid"/>
    <w:basedOn w:val="TableNormal"/>
    <w:uiPriority w:val="59"/>
    <w:rsid w:val="00D4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409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409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2537B6"/>
    <w:pPr>
      <w:tabs>
        <w:tab w:val="center" w:pos="4320"/>
        <w:tab w:val="right" w:pos="8640"/>
      </w:tabs>
    </w:pPr>
  </w:style>
  <w:style w:type="character" w:customStyle="1" w:styleId="HeaderChar">
    <w:name w:val="Header Char"/>
    <w:basedOn w:val="DefaultParagraphFont"/>
    <w:link w:val="Header"/>
    <w:uiPriority w:val="99"/>
    <w:rsid w:val="002537B6"/>
  </w:style>
  <w:style w:type="character" w:styleId="PageNumber">
    <w:name w:val="page number"/>
    <w:basedOn w:val="DefaultParagraphFont"/>
    <w:uiPriority w:val="99"/>
    <w:semiHidden/>
    <w:unhideWhenUsed/>
    <w:rsid w:val="0025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6134">
      <w:bodyDiv w:val="1"/>
      <w:marLeft w:val="0"/>
      <w:marRight w:val="0"/>
      <w:marTop w:val="0"/>
      <w:marBottom w:val="0"/>
      <w:divBdr>
        <w:top w:val="none" w:sz="0" w:space="0" w:color="auto"/>
        <w:left w:val="none" w:sz="0" w:space="0" w:color="auto"/>
        <w:bottom w:val="none" w:sz="0" w:space="0" w:color="auto"/>
        <w:right w:val="none" w:sz="0" w:space="0" w:color="auto"/>
      </w:divBdr>
      <w:divsChild>
        <w:div w:id="2137332051">
          <w:marLeft w:val="0"/>
          <w:marRight w:val="0"/>
          <w:marTop w:val="0"/>
          <w:marBottom w:val="0"/>
          <w:divBdr>
            <w:top w:val="none" w:sz="0" w:space="0" w:color="auto"/>
            <w:left w:val="none" w:sz="0" w:space="0" w:color="auto"/>
            <w:bottom w:val="none" w:sz="0" w:space="0" w:color="auto"/>
            <w:right w:val="none" w:sz="0" w:space="0" w:color="auto"/>
          </w:divBdr>
          <w:divsChild>
            <w:div w:id="254289959">
              <w:marLeft w:val="0"/>
              <w:marRight w:val="0"/>
              <w:marTop w:val="0"/>
              <w:marBottom w:val="0"/>
              <w:divBdr>
                <w:top w:val="none" w:sz="0" w:space="0" w:color="auto"/>
                <w:left w:val="none" w:sz="0" w:space="0" w:color="auto"/>
                <w:bottom w:val="none" w:sz="0" w:space="0" w:color="auto"/>
                <w:right w:val="none" w:sz="0" w:space="0" w:color="auto"/>
              </w:divBdr>
              <w:divsChild>
                <w:div w:id="3341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6494">
      <w:bodyDiv w:val="1"/>
      <w:marLeft w:val="0"/>
      <w:marRight w:val="0"/>
      <w:marTop w:val="0"/>
      <w:marBottom w:val="0"/>
      <w:divBdr>
        <w:top w:val="none" w:sz="0" w:space="0" w:color="auto"/>
        <w:left w:val="none" w:sz="0" w:space="0" w:color="auto"/>
        <w:bottom w:val="none" w:sz="0" w:space="0" w:color="auto"/>
        <w:right w:val="none" w:sz="0" w:space="0" w:color="auto"/>
      </w:divBdr>
      <w:divsChild>
        <w:div w:id="1306744191">
          <w:marLeft w:val="0"/>
          <w:marRight w:val="0"/>
          <w:marTop w:val="0"/>
          <w:marBottom w:val="0"/>
          <w:divBdr>
            <w:top w:val="none" w:sz="0" w:space="0" w:color="auto"/>
            <w:left w:val="none" w:sz="0" w:space="0" w:color="auto"/>
            <w:bottom w:val="none" w:sz="0" w:space="0" w:color="auto"/>
            <w:right w:val="none" w:sz="0" w:space="0" w:color="auto"/>
          </w:divBdr>
          <w:divsChild>
            <w:div w:id="2130393721">
              <w:marLeft w:val="0"/>
              <w:marRight w:val="0"/>
              <w:marTop w:val="0"/>
              <w:marBottom w:val="0"/>
              <w:divBdr>
                <w:top w:val="none" w:sz="0" w:space="0" w:color="auto"/>
                <w:left w:val="none" w:sz="0" w:space="0" w:color="auto"/>
                <w:bottom w:val="none" w:sz="0" w:space="0" w:color="auto"/>
                <w:right w:val="none" w:sz="0" w:space="0" w:color="auto"/>
              </w:divBdr>
              <w:divsChild>
                <w:div w:id="1266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7425">
      <w:bodyDiv w:val="1"/>
      <w:marLeft w:val="0"/>
      <w:marRight w:val="0"/>
      <w:marTop w:val="0"/>
      <w:marBottom w:val="0"/>
      <w:divBdr>
        <w:top w:val="none" w:sz="0" w:space="0" w:color="auto"/>
        <w:left w:val="none" w:sz="0" w:space="0" w:color="auto"/>
        <w:bottom w:val="none" w:sz="0" w:space="0" w:color="auto"/>
        <w:right w:val="none" w:sz="0" w:space="0" w:color="auto"/>
      </w:divBdr>
      <w:divsChild>
        <w:div w:id="855004534">
          <w:marLeft w:val="0"/>
          <w:marRight w:val="0"/>
          <w:marTop w:val="0"/>
          <w:marBottom w:val="0"/>
          <w:divBdr>
            <w:top w:val="none" w:sz="0" w:space="0" w:color="auto"/>
            <w:left w:val="none" w:sz="0" w:space="0" w:color="auto"/>
            <w:bottom w:val="none" w:sz="0" w:space="0" w:color="auto"/>
            <w:right w:val="none" w:sz="0" w:space="0" w:color="auto"/>
          </w:divBdr>
          <w:divsChild>
            <w:div w:id="1077359731">
              <w:marLeft w:val="0"/>
              <w:marRight w:val="0"/>
              <w:marTop w:val="0"/>
              <w:marBottom w:val="0"/>
              <w:divBdr>
                <w:top w:val="none" w:sz="0" w:space="0" w:color="auto"/>
                <w:left w:val="none" w:sz="0" w:space="0" w:color="auto"/>
                <w:bottom w:val="none" w:sz="0" w:space="0" w:color="auto"/>
                <w:right w:val="none" w:sz="0" w:space="0" w:color="auto"/>
              </w:divBdr>
              <w:divsChild>
                <w:div w:id="235092194">
                  <w:marLeft w:val="0"/>
                  <w:marRight w:val="0"/>
                  <w:marTop w:val="0"/>
                  <w:marBottom w:val="0"/>
                  <w:divBdr>
                    <w:top w:val="none" w:sz="0" w:space="0" w:color="auto"/>
                    <w:left w:val="none" w:sz="0" w:space="0" w:color="auto"/>
                    <w:bottom w:val="none" w:sz="0" w:space="0" w:color="auto"/>
                    <w:right w:val="none" w:sz="0" w:space="0" w:color="auto"/>
                  </w:divBdr>
                  <w:divsChild>
                    <w:div w:id="11812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0825">
      <w:bodyDiv w:val="1"/>
      <w:marLeft w:val="0"/>
      <w:marRight w:val="0"/>
      <w:marTop w:val="0"/>
      <w:marBottom w:val="0"/>
      <w:divBdr>
        <w:top w:val="none" w:sz="0" w:space="0" w:color="auto"/>
        <w:left w:val="none" w:sz="0" w:space="0" w:color="auto"/>
        <w:bottom w:val="none" w:sz="0" w:space="0" w:color="auto"/>
        <w:right w:val="none" w:sz="0" w:space="0" w:color="auto"/>
      </w:divBdr>
      <w:divsChild>
        <w:div w:id="1391534433">
          <w:marLeft w:val="0"/>
          <w:marRight w:val="0"/>
          <w:marTop w:val="0"/>
          <w:marBottom w:val="0"/>
          <w:divBdr>
            <w:top w:val="none" w:sz="0" w:space="0" w:color="auto"/>
            <w:left w:val="none" w:sz="0" w:space="0" w:color="auto"/>
            <w:bottom w:val="none" w:sz="0" w:space="0" w:color="auto"/>
            <w:right w:val="none" w:sz="0" w:space="0" w:color="auto"/>
          </w:divBdr>
          <w:divsChild>
            <w:div w:id="338197461">
              <w:marLeft w:val="0"/>
              <w:marRight w:val="0"/>
              <w:marTop w:val="0"/>
              <w:marBottom w:val="0"/>
              <w:divBdr>
                <w:top w:val="none" w:sz="0" w:space="0" w:color="auto"/>
                <w:left w:val="none" w:sz="0" w:space="0" w:color="auto"/>
                <w:bottom w:val="none" w:sz="0" w:space="0" w:color="auto"/>
                <w:right w:val="none" w:sz="0" w:space="0" w:color="auto"/>
              </w:divBdr>
              <w:divsChild>
                <w:div w:id="14116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9085">
      <w:bodyDiv w:val="1"/>
      <w:marLeft w:val="0"/>
      <w:marRight w:val="0"/>
      <w:marTop w:val="0"/>
      <w:marBottom w:val="0"/>
      <w:divBdr>
        <w:top w:val="none" w:sz="0" w:space="0" w:color="auto"/>
        <w:left w:val="none" w:sz="0" w:space="0" w:color="auto"/>
        <w:bottom w:val="none" w:sz="0" w:space="0" w:color="auto"/>
        <w:right w:val="none" w:sz="0" w:space="0" w:color="auto"/>
      </w:divBdr>
      <w:divsChild>
        <w:div w:id="449513510">
          <w:marLeft w:val="0"/>
          <w:marRight w:val="0"/>
          <w:marTop w:val="0"/>
          <w:marBottom w:val="0"/>
          <w:divBdr>
            <w:top w:val="none" w:sz="0" w:space="0" w:color="auto"/>
            <w:left w:val="none" w:sz="0" w:space="0" w:color="auto"/>
            <w:bottom w:val="none" w:sz="0" w:space="0" w:color="auto"/>
            <w:right w:val="none" w:sz="0" w:space="0" w:color="auto"/>
          </w:divBdr>
          <w:divsChild>
            <w:div w:id="2145193202">
              <w:marLeft w:val="0"/>
              <w:marRight w:val="0"/>
              <w:marTop w:val="0"/>
              <w:marBottom w:val="0"/>
              <w:divBdr>
                <w:top w:val="none" w:sz="0" w:space="0" w:color="auto"/>
                <w:left w:val="none" w:sz="0" w:space="0" w:color="auto"/>
                <w:bottom w:val="none" w:sz="0" w:space="0" w:color="auto"/>
                <w:right w:val="none" w:sz="0" w:space="0" w:color="auto"/>
              </w:divBdr>
              <w:divsChild>
                <w:div w:id="1910917298">
                  <w:marLeft w:val="0"/>
                  <w:marRight w:val="0"/>
                  <w:marTop w:val="0"/>
                  <w:marBottom w:val="0"/>
                  <w:divBdr>
                    <w:top w:val="none" w:sz="0" w:space="0" w:color="auto"/>
                    <w:left w:val="none" w:sz="0" w:space="0" w:color="auto"/>
                    <w:bottom w:val="none" w:sz="0" w:space="0" w:color="auto"/>
                    <w:right w:val="none" w:sz="0" w:space="0" w:color="auto"/>
                  </w:divBdr>
                  <w:divsChild>
                    <w:div w:id="3926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013">
      <w:bodyDiv w:val="1"/>
      <w:marLeft w:val="0"/>
      <w:marRight w:val="0"/>
      <w:marTop w:val="0"/>
      <w:marBottom w:val="0"/>
      <w:divBdr>
        <w:top w:val="none" w:sz="0" w:space="0" w:color="auto"/>
        <w:left w:val="none" w:sz="0" w:space="0" w:color="auto"/>
        <w:bottom w:val="none" w:sz="0" w:space="0" w:color="auto"/>
        <w:right w:val="none" w:sz="0" w:space="0" w:color="auto"/>
      </w:divBdr>
      <w:divsChild>
        <w:div w:id="942028855">
          <w:marLeft w:val="0"/>
          <w:marRight w:val="0"/>
          <w:marTop w:val="0"/>
          <w:marBottom w:val="0"/>
          <w:divBdr>
            <w:top w:val="none" w:sz="0" w:space="0" w:color="auto"/>
            <w:left w:val="none" w:sz="0" w:space="0" w:color="auto"/>
            <w:bottom w:val="none" w:sz="0" w:space="0" w:color="auto"/>
            <w:right w:val="none" w:sz="0" w:space="0" w:color="auto"/>
          </w:divBdr>
          <w:divsChild>
            <w:div w:id="1538354288">
              <w:marLeft w:val="0"/>
              <w:marRight w:val="0"/>
              <w:marTop w:val="0"/>
              <w:marBottom w:val="0"/>
              <w:divBdr>
                <w:top w:val="none" w:sz="0" w:space="0" w:color="auto"/>
                <w:left w:val="none" w:sz="0" w:space="0" w:color="auto"/>
                <w:bottom w:val="none" w:sz="0" w:space="0" w:color="auto"/>
                <w:right w:val="none" w:sz="0" w:space="0" w:color="auto"/>
              </w:divBdr>
              <w:divsChild>
                <w:div w:id="8438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8324">
      <w:bodyDiv w:val="1"/>
      <w:marLeft w:val="0"/>
      <w:marRight w:val="0"/>
      <w:marTop w:val="0"/>
      <w:marBottom w:val="0"/>
      <w:divBdr>
        <w:top w:val="none" w:sz="0" w:space="0" w:color="auto"/>
        <w:left w:val="none" w:sz="0" w:space="0" w:color="auto"/>
        <w:bottom w:val="none" w:sz="0" w:space="0" w:color="auto"/>
        <w:right w:val="none" w:sz="0" w:space="0" w:color="auto"/>
      </w:divBdr>
      <w:divsChild>
        <w:div w:id="1879507519">
          <w:marLeft w:val="0"/>
          <w:marRight w:val="0"/>
          <w:marTop w:val="0"/>
          <w:marBottom w:val="0"/>
          <w:divBdr>
            <w:top w:val="none" w:sz="0" w:space="0" w:color="auto"/>
            <w:left w:val="none" w:sz="0" w:space="0" w:color="auto"/>
            <w:bottom w:val="none" w:sz="0" w:space="0" w:color="auto"/>
            <w:right w:val="none" w:sz="0" w:space="0" w:color="auto"/>
          </w:divBdr>
          <w:divsChild>
            <w:div w:id="1216509046">
              <w:marLeft w:val="0"/>
              <w:marRight w:val="0"/>
              <w:marTop w:val="0"/>
              <w:marBottom w:val="0"/>
              <w:divBdr>
                <w:top w:val="none" w:sz="0" w:space="0" w:color="auto"/>
                <w:left w:val="none" w:sz="0" w:space="0" w:color="auto"/>
                <w:bottom w:val="none" w:sz="0" w:space="0" w:color="auto"/>
                <w:right w:val="none" w:sz="0" w:space="0" w:color="auto"/>
              </w:divBdr>
              <w:divsChild>
                <w:div w:id="10131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2781">
      <w:bodyDiv w:val="1"/>
      <w:marLeft w:val="0"/>
      <w:marRight w:val="0"/>
      <w:marTop w:val="0"/>
      <w:marBottom w:val="0"/>
      <w:divBdr>
        <w:top w:val="none" w:sz="0" w:space="0" w:color="auto"/>
        <w:left w:val="none" w:sz="0" w:space="0" w:color="auto"/>
        <w:bottom w:val="none" w:sz="0" w:space="0" w:color="auto"/>
        <w:right w:val="none" w:sz="0" w:space="0" w:color="auto"/>
      </w:divBdr>
      <w:divsChild>
        <w:div w:id="51511521">
          <w:marLeft w:val="0"/>
          <w:marRight w:val="0"/>
          <w:marTop w:val="0"/>
          <w:marBottom w:val="0"/>
          <w:divBdr>
            <w:top w:val="none" w:sz="0" w:space="0" w:color="auto"/>
            <w:left w:val="none" w:sz="0" w:space="0" w:color="auto"/>
            <w:bottom w:val="none" w:sz="0" w:space="0" w:color="auto"/>
            <w:right w:val="none" w:sz="0" w:space="0" w:color="auto"/>
          </w:divBdr>
          <w:divsChild>
            <w:div w:id="992104260">
              <w:marLeft w:val="0"/>
              <w:marRight w:val="0"/>
              <w:marTop w:val="0"/>
              <w:marBottom w:val="0"/>
              <w:divBdr>
                <w:top w:val="none" w:sz="0" w:space="0" w:color="auto"/>
                <w:left w:val="none" w:sz="0" w:space="0" w:color="auto"/>
                <w:bottom w:val="none" w:sz="0" w:space="0" w:color="auto"/>
                <w:right w:val="none" w:sz="0" w:space="0" w:color="auto"/>
              </w:divBdr>
              <w:divsChild>
                <w:div w:id="58483810">
                  <w:marLeft w:val="0"/>
                  <w:marRight w:val="0"/>
                  <w:marTop w:val="0"/>
                  <w:marBottom w:val="0"/>
                  <w:divBdr>
                    <w:top w:val="none" w:sz="0" w:space="0" w:color="auto"/>
                    <w:left w:val="none" w:sz="0" w:space="0" w:color="auto"/>
                    <w:bottom w:val="none" w:sz="0" w:space="0" w:color="auto"/>
                    <w:right w:val="none" w:sz="0" w:space="0" w:color="auto"/>
                  </w:divBdr>
                  <w:divsChild>
                    <w:div w:id="1851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9177">
      <w:bodyDiv w:val="1"/>
      <w:marLeft w:val="0"/>
      <w:marRight w:val="0"/>
      <w:marTop w:val="0"/>
      <w:marBottom w:val="0"/>
      <w:divBdr>
        <w:top w:val="none" w:sz="0" w:space="0" w:color="auto"/>
        <w:left w:val="none" w:sz="0" w:space="0" w:color="auto"/>
        <w:bottom w:val="none" w:sz="0" w:space="0" w:color="auto"/>
        <w:right w:val="none" w:sz="0" w:space="0" w:color="auto"/>
      </w:divBdr>
      <w:divsChild>
        <w:div w:id="2109347269">
          <w:marLeft w:val="0"/>
          <w:marRight w:val="0"/>
          <w:marTop w:val="0"/>
          <w:marBottom w:val="0"/>
          <w:divBdr>
            <w:top w:val="none" w:sz="0" w:space="0" w:color="auto"/>
            <w:left w:val="none" w:sz="0" w:space="0" w:color="auto"/>
            <w:bottom w:val="none" w:sz="0" w:space="0" w:color="auto"/>
            <w:right w:val="none" w:sz="0" w:space="0" w:color="auto"/>
          </w:divBdr>
          <w:divsChild>
            <w:div w:id="624043377">
              <w:marLeft w:val="0"/>
              <w:marRight w:val="0"/>
              <w:marTop w:val="0"/>
              <w:marBottom w:val="0"/>
              <w:divBdr>
                <w:top w:val="none" w:sz="0" w:space="0" w:color="auto"/>
                <w:left w:val="none" w:sz="0" w:space="0" w:color="auto"/>
                <w:bottom w:val="none" w:sz="0" w:space="0" w:color="auto"/>
                <w:right w:val="none" w:sz="0" w:space="0" w:color="auto"/>
              </w:divBdr>
              <w:divsChild>
                <w:div w:id="16230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7662">
      <w:bodyDiv w:val="1"/>
      <w:marLeft w:val="0"/>
      <w:marRight w:val="0"/>
      <w:marTop w:val="0"/>
      <w:marBottom w:val="0"/>
      <w:divBdr>
        <w:top w:val="none" w:sz="0" w:space="0" w:color="auto"/>
        <w:left w:val="none" w:sz="0" w:space="0" w:color="auto"/>
        <w:bottom w:val="none" w:sz="0" w:space="0" w:color="auto"/>
        <w:right w:val="none" w:sz="0" w:space="0" w:color="auto"/>
      </w:divBdr>
      <w:divsChild>
        <w:div w:id="426077281">
          <w:marLeft w:val="0"/>
          <w:marRight w:val="0"/>
          <w:marTop w:val="0"/>
          <w:marBottom w:val="0"/>
          <w:divBdr>
            <w:top w:val="none" w:sz="0" w:space="0" w:color="auto"/>
            <w:left w:val="none" w:sz="0" w:space="0" w:color="auto"/>
            <w:bottom w:val="none" w:sz="0" w:space="0" w:color="auto"/>
            <w:right w:val="none" w:sz="0" w:space="0" w:color="auto"/>
          </w:divBdr>
          <w:divsChild>
            <w:div w:id="360130211">
              <w:marLeft w:val="0"/>
              <w:marRight w:val="0"/>
              <w:marTop w:val="0"/>
              <w:marBottom w:val="0"/>
              <w:divBdr>
                <w:top w:val="none" w:sz="0" w:space="0" w:color="auto"/>
                <w:left w:val="none" w:sz="0" w:space="0" w:color="auto"/>
                <w:bottom w:val="none" w:sz="0" w:space="0" w:color="auto"/>
                <w:right w:val="none" w:sz="0" w:space="0" w:color="auto"/>
              </w:divBdr>
              <w:divsChild>
                <w:div w:id="52584435">
                  <w:marLeft w:val="0"/>
                  <w:marRight w:val="0"/>
                  <w:marTop w:val="0"/>
                  <w:marBottom w:val="0"/>
                  <w:divBdr>
                    <w:top w:val="none" w:sz="0" w:space="0" w:color="auto"/>
                    <w:left w:val="none" w:sz="0" w:space="0" w:color="auto"/>
                    <w:bottom w:val="none" w:sz="0" w:space="0" w:color="auto"/>
                    <w:right w:val="none" w:sz="0" w:space="0" w:color="auto"/>
                  </w:divBdr>
                </w:div>
              </w:divsChild>
            </w:div>
            <w:div w:id="760418306">
              <w:marLeft w:val="0"/>
              <w:marRight w:val="0"/>
              <w:marTop w:val="0"/>
              <w:marBottom w:val="0"/>
              <w:divBdr>
                <w:top w:val="none" w:sz="0" w:space="0" w:color="auto"/>
                <w:left w:val="none" w:sz="0" w:space="0" w:color="auto"/>
                <w:bottom w:val="none" w:sz="0" w:space="0" w:color="auto"/>
                <w:right w:val="none" w:sz="0" w:space="0" w:color="auto"/>
              </w:divBdr>
              <w:divsChild>
                <w:div w:id="110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7602">
          <w:marLeft w:val="0"/>
          <w:marRight w:val="0"/>
          <w:marTop w:val="0"/>
          <w:marBottom w:val="0"/>
          <w:divBdr>
            <w:top w:val="none" w:sz="0" w:space="0" w:color="auto"/>
            <w:left w:val="none" w:sz="0" w:space="0" w:color="auto"/>
            <w:bottom w:val="none" w:sz="0" w:space="0" w:color="auto"/>
            <w:right w:val="none" w:sz="0" w:space="0" w:color="auto"/>
          </w:divBdr>
          <w:divsChild>
            <w:div w:id="1599831142">
              <w:marLeft w:val="0"/>
              <w:marRight w:val="0"/>
              <w:marTop w:val="0"/>
              <w:marBottom w:val="0"/>
              <w:divBdr>
                <w:top w:val="none" w:sz="0" w:space="0" w:color="auto"/>
                <w:left w:val="none" w:sz="0" w:space="0" w:color="auto"/>
                <w:bottom w:val="none" w:sz="0" w:space="0" w:color="auto"/>
                <w:right w:val="none" w:sz="0" w:space="0" w:color="auto"/>
              </w:divBdr>
              <w:divsChild>
                <w:div w:id="1535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60072">
      <w:bodyDiv w:val="1"/>
      <w:marLeft w:val="0"/>
      <w:marRight w:val="0"/>
      <w:marTop w:val="0"/>
      <w:marBottom w:val="0"/>
      <w:divBdr>
        <w:top w:val="none" w:sz="0" w:space="0" w:color="auto"/>
        <w:left w:val="none" w:sz="0" w:space="0" w:color="auto"/>
        <w:bottom w:val="none" w:sz="0" w:space="0" w:color="auto"/>
        <w:right w:val="none" w:sz="0" w:space="0" w:color="auto"/>
      </w:divBdr>
      <w:divsChild>
        <w:div w:id="88812559">
          <w:marLeft w:val="0"/>
          <w:marRight w:val="0"/>
          <w:marTop w:val="0"/>
          <w:marBottom w:val="0"/>
          <w:divBdr>
            <w:top w:val="none" w:sz="0" w:space="0" w:color="auto"/>
            <w:left w:val="none" w:sz="0" w:space="0" w:color="auto"/>
            <w:bottom w:val="none" w:sz="0" w:space="0" w:color="auto"/>
            <w:right w:val="none" w:sz="0" w:space="0" w:color="auto"/>
          </w:divBdr>
          <w:divsChild>
            <w:div w:id="1437290442">
              <w:marLeft w:val="0"/>
              <w:marRight w:val="0"/>
              <w:marTop w:val="0"/>
              <w:marBottom w:val="0"/>
              <w:divBdr>
                <w:top w:val="none" w:sz="0" w:space="0" w:color="auto"/>
                <w:left w:val="none" w:sz="0" w:space="0" w:color="auto"/>
                <w:bottom w:val="none" w:sz="0" w:space="0" w:color="auto"/>
                <w:right w:val="none" w:sz="0" w:space="0" w:color="auto"/>
              </w:divBdr>
              <w:divsChild>
                <w:div w:id="12498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1506">
      <w:bodyDiv w:val="1"/>
      <w:marLeft w:val="0"/>
      <w:marRight w:val="0"/>
      <w:marTop w:val="0"/>
      <w:marBottom w:val="0"/>
      <w:divBdr>
        <w:top w:val="none" w:sz="0" w:space="0" w:color="auto"/>
        <w:left w:val="none" w:sz="0" w:space="0" w:color="auto"/>
        <w:bottom w:val="none" w:sz="0" w:space="0" w:color="auto"/>
        <w:right w:val="none" w:sz="0" w:space="0" w:color="auto"/>
      </w:divBdr>
      <w:divsChild>
        <w:div w:id="2092777993">
          <w:marLeft w:val="0"/>
          <w:marRight w:val="0"/>
          <w:marTop w:val="0"/>
          <w:marBottom w:val="0"/>
          <w:divBdr>
            <w:top w:val="none" w:sz="0" w:space="0" w:color="auto"/>
            <w:left w:val="none" w:sz="0" w:space="0" w:color="auto"/>
            <w:bottom w:val="none" w:sz="0" w:space="0" w:color="auto"/>
            <w:right w:val="none" w:sz="0" w:space="0" w:color="auto"/>
          </w:divBdr>
          <w:divsChild>
            <w:div w:id="659578423">
              <w:marLeft w:val="0"/>
              <w:marRight w:val="0"/>
              <w:marTop w:val="0"/>
              <w:marBottom w:val="0"/>
              <w:divBdr>
                <w:top w:val="none" w:sz="0" w:space="0" w:color="auto"/>
                <w:left w:val="none" w:sz="0" w:space="0" w:color="auto"/>
                <w:bottom w:val="none" w:sz="0" w:space="0" w:color="auto"/>
                <w:right w:val="none" w:sz="0" w:space="0" w:color="auto"/>
              </w:divBdr>
              <w:divsChild>
                <w:div w:id="19168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1631">
      <w:bodyDiv w:val="1"/>
      <w:marLeft w:val="0"/>
      <w:marRight w:val="0"/>
      <w:marTop w:val="0"/>
      <w:marBottom w:val="0"/>
      <w:divBdr>
        <w:top w:val="none" w:sz="0" w:space="0" w:color="auto"/>
        <w:left w:val="none" w:sz="0" w:space="0" w:color="auto"/>
        <w:bottom w:val="none" w:sz="0" w:space="0" w:color="auto"/>
        <w:right w:val="none" w:sz="0" w:space="0" w:color="auto"/>
      </w:divBdr>
      <w:divsChild>
        <w:div w:id="519009588">
          <w:marLeft w:val="0"/>
          <w:marRight w:val="0"/>
          <w:marTop w:val="0"/>
          <w:marBottom w:val="0"/>
          <w:divBdr>
            <w:top w:val="none" w:sz="0" w:space="0" w:color="auto"/>
            <w:left w:val="none" w:sz="0" w:space="0" w:color="auto"/>
            <w:bottom w:val="none" w:sz="0" w:space="0" w:color="auto"/>
            <w:right w:val="none" w:sz="0" w:space="0" w:color="auto"/>
          </w:divBdr>
          <w:divsChild>
            <w:div w:id="248470802">
              <w:marLeft w:val="0"/>
              <w:marRight w:val="0"/>
              <w:marTop w:val="0"/>
              <w:marBottom w:val="0"/>
              <w:divBdr>
                <w:top w:val="none" w:sz="0" w:space="0" w:color="auto"/>
                <w:left w:val="none" w:sz="0" w:space="0" w:color="auto"/>
                <w:bottom w:val="none" w:sz="0" w:space="0" w:color="auto"/>
                <w:right w:val="none" w:sz="0" w:space="0" w:color="auto"/>
              </w:divBdr>
              <w:divsChild>
                <w:div w:id="2086221992">
                  <w:marLeft w:val="0"/>
                  <w:marRight w:val="0"/>
                  <w:marTop w:val="0"/>
                  <w:marBottom w:val="0"/>
                  <w:divBdr>
                    <w:top w:val="none" w:sz="0" w:space="0" w:color="auto"/>
                    <w:left w:val="none" w:sz="0" w:space="0" w:color="auto"/>
                    <w:bottom w:val="none" w:sz="0" w:space="0" w:color="auto"/>
                    <w:right w:val="none" w:sz="0" w:space="0" w:color="auto"/>
                  </w:divBdr>
                  <w:divsChild>
                    <w:div w:id="2117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6526">
      <w:bodyDiv w:val="1"/>
      <w:marLeft w:val="0"/>
      <w:marRight w:val="0"/>
      <w:marTop w:val="0"/>
      <w:marBottom w:val="0"/>
      <w:divBdr>
        <w:top w:val="none" w:sz="0" w:space="0" w:color="auto"/>
        <w:left w:val="none" w:sz="0" w:space="0" w:color="auto"/>
        <w:bottom w:val="none" w:sz="0" w:space="0" w:color="auto"/>
        <w:right w:val="none" w:sz="0" w:space="0" w:color="auto"/>
      </w:divBdr>
      <w:divsChild>
        <w:div w:id="1335305035">
          <w:marLeft w:val="0"/>
          <w:marRight w:val="0"/>
          <w:marTop w:val="0"/>
          <w:marBottom w:val="0"/>
          <w:divBdr>
            <w:top w:val="none" w:sz="0" w:space="0" w:color="auto"/>
            <w:left w:val="none" w:sz="0" w:space="0" w:color="auto"/>
            <w:bottom w:val="none" w:sz="0" w:space="0" w:color="auto"/>
            <w:right w:val="none" w:sz="0" w:space="0" w:color="auto"/>
          </w:divBdr>
          <w:divsChild>
            <w:div w:id="556819675">
              <w:marLeft w:val="0"/>
              <w:marRight w:val="0"/>
              <w:marTop w:val="0"/>
              <w:marBottom w:val="0"/>
              <w:divBdr>
                <w:top w:val="none" w:sz="0" w:space="0" w:color="auto"/>
                <w:left w:val="none" w:sz="0" w:space="0" w:color="auto"/>
                <w:bottom w:val="none" w:sz="0" w:space="0" w:color="auto"/>
                <w:right w:val="none" w:sz="0" w:space="0" w:color="auto"/>
              </w:divBdr>
              <w:divsChild>
                <w:div w:id="1045328544">
                  <w:marLeft w:val="0"/>
                  <w:marRight w:val="0"/>
                  <w:marTop w:val="0"/>
                  <w:marBottom w:val="0"/>
                  <w:divBdr>
                    <w:top w:val="none" w:sz="0" w:space="0" w:color="auto"/>
                    <w:left w:val="none" w:sz="0" w:space="0" w:color="auto"/>
                    <w:bottom w:val="none" w:sz="0" w:space="0" w:color="auto"/>
                    <w:right w:val="none" w:sz="0" w:space="0" w:color="auto"/>
                  </w:divBdr>
                  <w:divsChild>
                    <w:div w:id="20309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7015">
      <w:bodyDiv w:val="1"/>
      <w:marLeft w:val="0"/>
      <w:marRight w:val="0"/>
      <w:marTop w:val="0"/>
      <w:marBottom w:val="0"/>
      <w:divBdr>
        <w:top w:val="none" w:sz="0" w:space="0" w:color="auto"/>
        <w:left w:val="none" w:sz="0" w:space="0" w:color="auto"/>
        <w:bottom w:val="none" w:sz="0" w:space="0" w:color="auto"/>
        <w:right w:val="none" w:sz="0" w:space="0" w:color="auto"/>
      </w:divBdr>
      <w:divsChild>
        <w:div w:id="617493862">
          <w:marLeft w:val="0"/>
          <w:marRight w:val="0"/>
          <w:marTop w:val="0"/>
          <w:marBottom w:val="0"/>
          <w:divBdr>
            <w:top w:val="none" w:sz="0" w:space="0" w:color="auto"/>
            <w:left w:val="none" w:sz="0" w:space="0" w:color="auto"/>
            <w:bottom w:val="none" w:sz="0" w:space="0" w:color="auto"/>
            <w:right w:val="none" w:sz="0" w:space="0" w:color="auto"/>
          </w:divBdr>
          <w:divsChild>
            <w:div w:id="1478304023">
              <w:marLeft w:val="0"/>
              <w:marRight w:val="0"/>
              <w:marTop w:val="0"/>
              <w:marBottom w:val="0"/>
              <w:divBdr>
                <w:top w:val="none" w:sz="0" w:space="0" w:color="auto"/>
                <w:left w:val="none" w:sz="0" w:space="0" w:color="auto"/>
                <w:bottom w:val="none" w:sz="0" w:space="0" w:color="auto"/>
                <w:right w:val="none" w:sz="0" w:space="0" w:color="auto"/>
              </w:divBdr>
              <w:divsChild>
                <w:div w:id="1471902557">
                  <w:marLeft w:val="0"/>
                  <w:marRight w:val="0"/>
                  <w:marTop w:val="0"/>
                  <w:marBottom w:val="0"/>
                  <w:divBdr>
                    <w:top w:val="none" w:sz="0" w:space="0" w:color="auto"/>
                    <w:left w:val="none" w:sz="0" w:space="0" w:color="auto"/>
                    <w:bottom w:val="none" w:sz="0" w:space="0" w:color="auto"/>
                    <w:right w:val="none" w:sz="0" w:space="0" w:color="auto"/>
                  </w:divBdr>
                </w:div>
              </w:divsChild>
            </w:div>
            <w:div w:id="1651397805">
              <w:marLeft w:val="0"/>
              <w:marRight w:val="0"/>
              <w:marTop w:val="0"/>
              <w:marBottom w:val="0"/>
              <w:divBdr>
                <w:top w:val="none" w:sz="0" w:space="0" w:color="auto"/>
                <w:left w:val="none" w:sz="0" w:space="0" w:color="auto"/>
                <w:bottom w:val="none" w:sz="0" w:space="0" w:color="auto"/>
                <w:right w:val="none" w:sz="0" w:space="0" w:color="auto"/>
              </w:divBdr>
              <w:divsChild>
                <w:div w:id="21011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87">
          <w:marLeft w:val="0"/>
          <w:marRight w:val="0"/>
          <w:marTop w:val="0"/>
          <w:marBottom w:val="0"/>
          <w:divBdr>
            <w:top w:val="none" w:sz="0" w:space="0" w:color="auto"/>
            <w:left w:val="none" w:sz="0" w:space="0" w:color="auto"/>
            <w:bottom w:val="none" w:sz="0" w:space="0" w:color="auto"/>
            <w:right w:val="none" w:sz="0" w:space="0" w:color="auto"/>
          </w:divBdr>
          <w:divsChild>
            <w:div w:id="2015717575">
              <w:marLeft w:val="0"/>
              <w:marRight w:val="0"/>
              <w:marTop w:val="0"/>
              <w:marBottom w:val="0"/>
              <w:divBdr>
                <w:top w:val="none" w:sz="0" w:space="0" w:color="auto"/>
                <w:left w:val="none" w:sz="0" w:space="0" w:color="auto"/>
                <w:bottom w:val="none" w:sz="0" w:space="0" w:color="auto"/>
                <w:right w:val="none" w:sz="0" w:space="0" w:color="auto"/>
              </w:divBdr>
              <w:divsChild>
                <w:div w:id="5511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dx.co.id"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sniskeuangan.kompas.com/tag/Freeport?utm_source=RD&amp;utm_medium=inart&amp;utm_campaign=khiprd" TargetMode="External"/><Relationship Id="rId10" Type="http://schemas.openxmlformats.org/officeDocument/2006/relationships/hyperlink" Target="http://www.medanbisnisdaily.com/news/read/2016/04/21/229478/banyak-perusahaan-migas-kesulitan-ke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BAF9-E32A-2C49-B9B1-13745CEA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2464</Words>
  <Characters>14048</Characters>
  <Application>Microsoft Macintosh Word</Application>
  <DocSecurity>0</DocSecurity>
  <Lines>117</Lines>
  <Paragraphs>32</Paragraphs>
  <ScaleCrop>false</ScaleCrop>
  <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c:creator>
  <cp:keywords/>
  <dc:description/>
  <cp:lastModifiedBy>Fajar</cp:lastModifiedBy>
  <cp:revision>30</cp:revision>
  <dcterms:created xsi:type="dcterms:W3CDTF">2016-04-30T12:41:00Z</dcterms:created>
  <dcterms:modified xsi:type="dcterms:W3CDTF">2016-12-15T04:22:00Z</dcterms:modified>
</cp:coreProperties>
</file>