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948" w:rsidRDefault="0047020B" w:rsidP="0047020B">
      <w:pPr>
        <w:spacing w:line="480" w:lineRule="auto"/>
        <w:jc w:val="center"/>
        <w:rPr>
          <w:rFonts w:ascii="Times New Roman" w:hAnsi="Times New Roman" w:cs="Times New Roman"/>
          <w:b/>
          <w:sz w:val="24"/>
          <w:szCs w:val="24"/>
        </w:rPr>
      </w:pPr>
      <w:bookmarkStart w:id="0" w:name="_GoBack"/>
      <w:bookmarkEnd w:id="0"/>
      <w:r w:rsidRPr="0047020B">
        <w:rPr>
          <w:rFonts w:ascii="Times New Roman" w:hAnsi="Times New Roman" w:cs="Times New Roman"/>
          <w:b/>
          <w:sz w:val="24"/>
          <w:szCs w:val="24"/>
        </w:rPr>
        <w:t>BAB II</w:t>
      </w:r>
    </w:p>
    <w:p w:rsidR="0047020B" w:rsidRDefault="0047020B" w:rsidP="0047020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w:t>
      </w:r>
      <w:r w:rsidRPr="0047020B">
        <w:rPr>
          <w:rFonts w:ascii="Times New Roman" w:hAnsi="Times New Roman" w:cs="Times New Roman"/>
          <w:b/>
          <w:sz w:val="24"/>
          <w:szCs w:val="24"/>
        </w:rPr>
        <w:t>AJIAN PUSTAKA, KERANGKA PEMIKIRAN, DAN HIPOTESIS</w:t>
      </w:r>
    </w:p>
    <w:p w:rsidR="0047020B" w:rsidRDefault="0047020B" w:rsidP="0047020B">
      <w:pPr>
        <w:spacing w:line="480" w:lineRule="auto"/>
        <w:jc w:val="center"/>
        <w:rPr>
          <w:rFonts w:ascii="Times New Roman" w:hAnsi="Times New Roman" w:cs="Times New Roman"/>
          <w:b/>
          <w:sz w:val="24"/>
          <w:szCs w:val="24"/>
        </w:rPr>
      </w:pPr>
    </w:p>
    <w:p w:rsidR="0047020B" w:rsidRPr="0047020B" w:rsidRDefault="0047020B" w:rsidP="0047020B">
      <w:pPr>
        <w:rPr>
          <w:rFonts w:ascii="Times New Roman" w:hAnsi="Times New Roman" w:cs="Times New Roman"/>
          <w:b/>
          <w:sz w:val="24"/>
          <w:szCs w:val="24"/>
        </w:rPr>
      </w:pPr>
      <w:r w:rsidRPr="0047020B">
        <w:rPr>
          <w:rFonts w:ascii="Times New Roman" w:hAnsi="Times New Roman" w:cs="Times New Roman"/>
          <w:b/>
          <w:sz w:val="24"/>
          <w:szCs w:val="24"/>
        </w:rPr>
        <w:t>2.1.</w:t>
      </w:r>
      <w:r w:rsidRPr="0047020B">
        <w:rPr>
          <w:rFonts w:ascii="Times New Roman" w:hAnsi="Times New Roman" w:cs="Times New Roman"/>
          <w:b/>
          <w:sz w:val="24"/>
          <w:szCs w:val="24"/>
        </w:rPr>
        <w:tab/>
      </w:r>
      <w:r w:rsidRPr="0047020B">
        <w:rPr>
          <w:rFonts w:ascii="Times New Roman" w:hAnsi="Times New Roman" w:cs="Times New Roman"/>
          <w:b/>
          <w:sz w:val="24"/>
          <w:szCs w:val="24"/>
        </w:rPr>
        <w:tab/>
        <w:t>Kajian Pustaka</w:t>
      </w:r>
    </w:p>
    <w:p w:rsidR="0047020B" w:rsidRPr="0047020B" w:rsidRDefault="0047020B" w:rsidP="0047020B">
      <w:pPr>
        <w:rPr>
          <w:rFonts w:ascii="Times New Roman" w:hAnsi="Times New Roman" w:cs="Times New Roman"/>
          <w:b/>
          <w:sz w:val="24"/>
          <w:szCs w:val="24"/>
        </w:rPr>
      </w:pPr>
      <w:r w:rsidRPr="0047020B">
        <w:rPr>
          <w:rFonts w:ascii="Times New Roman" w:hAnsi="Times New Roman" w:cs="Times New Roman"/>
          <w:b/>
          <w:sz w:val="24"/>
          <w:szCs w:val="24"/>
        </w:rPr>
        <w:t>2.1.1.</w:t>
      </w:r>
      <w:r w:rsidRPr="0047020B">
        <w:rPr>
          <w:rFonts w:ascii="Times New Roman" w:hAnsi="Times New Roman" w:cs="Times New Roman"/>
          <w:b/>
          <w:sz w:val="24"/>
          <w:szCs w:val="24"/>
        </w:rPr>
        <w:tab/>
      </w:r>
      <w:r w:rsidRPr="0047020B">
        <w:rPr>
          <w:rFonts w:ascii="Times New Roman" w:hAnsi="Times New Roman" w:cs="Times New Roman"/>
          <w:b/>
          <w:sz w:val="24"/>
          <w:szCs w:val="24"/>
        </w:rPr>
        <w:tab/>
        <w:t>Ukuran Perusahaan</w:t>
      </w:r>
    </w:p>
    <w:p w:rsidR="0047020B" w:rsidRPr="0047020B" w:rsidRDefault="0047020B" w:rsidP="0047020B">
      <w:pPr>
        <w:rPr>
          <w:rFonts w:ascii="Times New Roman" w:hAnsi="Times New Roman" w:cs="Times New Roman"/>
          <w:b/>
          <w:sz w:val="24"/>
          <w:szCs w:val="24"/>
        </w:rPr>
      </w:pPr>
      <w:r w:rsidRPr="0047020B">
        <w:rPr>
          <w:rFonts w:ascii="Times New Roman" w:hAnsi="Times New Roman" w:cs="Times New Roman"/>
          <w:b/>
          <w:sz w:val="24"/>
          <w:szCs w:val="24"/>
        </w:rPr>
        <w:t>2.1.1.1</w:t>
      </w:r>
      <w:r w:rsidRPr="0047020B">
        <w:rPr>
          <w:rFonts w:ascii="Times New Roman" w:hAnsi="Times New Roman" w:cs="Times New Roman"/>
          <w:b/>
          <w:sz w:val="24"/>
          <w:szCs w:val="24"/>
        </w:rPr>
        <w:tab/>
      </w:r>
      <w:r w:rsidRPr="0047020B">
        <w:rPr>
          <w:rFonts w:ascii="Times New Roman" w:hAnsi="Times New Roman" w:cs="Times New Roman"/>
          <w:b/>
          <w:sz w:val="24"/>
          <w:szCs w:val="24"/>
        </w:rPr>
        <w:tab/>
        <w:t>Pengertian Ukuran Perusahaan</w:t>
      </w:r>
    </w:p>
    <w:p w:rsidR="007900D6" w:rsidRDefault="0047020B" w:rsidP="00B801D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Ukuran secara umum dapat diartikan sebagai suatu perbandingan besar/ kecilnya</w:t>
      </w:r>
      <w:r w:rsidR="007900D6">
        <w:rPr>
          <w:rFonts w:ascii="Times New Roman" w:hAnsi="Times New Roman" w:cs="Times New Roman"/>
          <w:sz w:val="24"/>
          <w:szCs w:val="24"/>
        </w:rPr>
        <w:t xml:space="preserve"> suatu objek.</w:t>
      </w:r>
      <w:proofErr w:type="gramEnd"/>
      <w:r w:rsidR="007900D6">
        <w:rPr>
          <w:rFonts w:ascii="Times New Roman" w:hAnsi="Times New Roman" w:cs="Times New Roman"/>
          <w:sz w:val="24"/>
          <w:szCs w:val="24"/>
        </w:rPr>
        <w:t xml:space="preserve"> Didalam Kamus Besar Bahasa Indonesia, ukuran diartikan sebagai berikut:</w:t>
      </w:r>
    </w:p>
    <w:p w:rsidR="007900D6" w:rsidRDefault="007900D6" w:rsidP="00B801D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“Alat untuk mengukur (seperti meter,</w:t>
      </w:r>
      <w:r w:rsidR="00C62C13">
        <w:rPr>
          <w:rFonts w:ascii="Times New Roman" w:hAnsi="Times New Roman" w:cs="Times New Roman"/>
          <w:sz w:val="24"/>
          <w:szCs w:val="24"/>
        </w:rPr>
        <w:t xml:space="preserve"> </w:t>
      </w:r>
      <w:r>
        <w:rPr>
          <w:rFonts w:ascii="Times New Roman" w:hAnsi="Times New Roman" w:cs="Times New Roman"/>
          <w:sz w:val="24"/>
          <w:szCs w:val="24"/>
        </w:rPr>
        <w:t>jangka dan sebagainya)</w:t>
      </w:r>
    </w:p>
    <w:p w:rsidR="007900D6" w:rsidRDefault="007900D6" w:rsidP="00B801D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Sesuatu yang dipakai untuk menentukan</w:t>
      </w:r>
    </w:p>
    <w:p w:rsidR="007900D6" w:rsidRDefault="007900D6" w:rsidP="00B801D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Pendapatan mengukur</w:t>
      </w:r>
    </w:p>
    <w:p w:rsidR="00853BB7" w:rsidRDefault="007900D6" w:rsidP="00B801D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Panjangnya (lebarnya,luasnya,besarnya) sesuatu”</w:t>
      </w:r>
    </w:p>
    <w:p w:rsidR="00853BB7" w:rsidRDefault="00853BB7" w:rsidP="00B801D9">
      <w:pPr>
        <w:pStyle w:val="ListParagraph"/>
        <w:jc w:val="both"/>
        <w:rPr>
          <w:rFonts w:ascii="Times New Roman" w:hAnsi="Times New Roman" w:cs="Times New Roman"/>
          <w:sz w:val="24"/>
          <w:szCs w:val="24"/>
        </w:rPr>
      </w:pPr>
    </w:p>
    <w:p w:rsidR="00853BB7" w:rsidRDefault="00B71C9D" w:rsidP="00B801D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Menurut Butar dan Sudarsi (2012) pengertian ukuran perusahaan adalah sebagai berikut:</w:t>
      </w:r>
    </w:p>
    <w:p w:rsidR="00B71C9D" w:rsidRDefault="00FA6EC0" w:rsidP="00B801D9">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“Ukuran perusahaan</w:t>
      </w:r>
      <w:r w:rsidR="00B71C9D">
        <w:rPr>
          <w:rFonts w:ascii="Times New Roman" w:hAnsi="Times New Roman" w:cs="Times New Roman"/>
          <w:sz w:val="24"/>
          <w:szCs w:val="24"/>
        </w:rPr>
        <w:t xml:space="preserve"> merupakan nilai yang menunjukkan besar/kecilnya   perusahaan.”</w:t>
      </w:r>
      <w:proofErr w:type="gramEnd"/>
    </w:p>
    <w:p w:rsidR="00B71C9D" w:rsidRDefault="006F365F" w:rsidP="00B801D9">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Riyanto (2008:313</w:t>
      </w:r>
      <w:r w:rsidR="00B71C9D">
        <w:rPr>
          <w:rFonts w:ascii="Times New Roman" w:hAnsi="Times New Roman" w:cs="Times New Roman"/>
          <w:sz w:val="24"/>
          <w:szCs w:val="24"/>
        </w:rPr>
        <w:t>) menyatakan ukuran perusahaan sebagai berikut:</w:t>
      </w:r>
    </w:p>
    <w:p w:rsidR="00B71C9D" w:rsidRDefault="006F365F" w:rsidP="00B801D9">
      <w:pPr>
        <w:pStyle w:val="ListParagraph"/>
        <w:spacing w:line="48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“Besar kecilnya perusahaan dilihat dari besarnya nilai equity, nilai penjualan atau nilai aktiva</w:t>
      </w:r>
      <w:r w:rsidR="00B71C9D">
        <w:rPr>
          <w:rFonts w:ascii="Times New Roman" w:hAnsi="Times New Roman" w:cs="Times New Roman"/>
          <w:sz w:val="24"/>
          <w:szCs w:val="24"/>
        </w:rPr>
        <w:t>”.</w:t>
      </w:r>
      <w:proofErr w:type="gramEnd"/>
    </w:p>
    <w:p w:rsidR="00B71C9D" w:rsidRDefault="00C62C13" w:rsidP="00B801D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Ketiga defi</w:t>
      </w:r>
      <w:r w:rsidR="00816366">
        <w:rPr>
          <w:rFonts w:ascii="Times New Roman" w:hAnsi="Times New Roman" w:cs="Times New Roman"/>
          <w:sz w:val="24"/>
          <w:szCs w:val="24"/>
        </w:rPr>
        <w:t xml:space="preserve">nisi di atas menunjukkan bahwa ukuran perusahaan merupakan nilai besar kecilnya perusahaan perusahaan yang dilihat dari besarnya </w:t>
      </w:r>
      <w:r w:rsidR="00816366" w:rsidRPr="00816366">
        <w:rPr>
          <w:rFonts w:ascii="Times New Roman" w:hAnsi="Times New Roman" w:cs="Times New Roman"/>
          <w:i/>
          <w:sz w:val="24"/>
          <w:szCs w:val="24"/>
        </w:rPr>
        <w:t>equity</w:t>
      </w:r>
      <w:proofErr w:type="gramStart"/>
      <w:r w:rsidR="00816366" w:rsidRPr="00816366">
        <w:rPr>
          <w:rFonts w:ascii="Times New Roman" w:hAnsi="Times New Roman" w:cs="Times New Roman"/>
          <w:i/>
          <w:sz w:val="24"/>
          <w:szCs w:val="24"/>
        </w:rPr>
        <w:t>,</w:t>
      </w:r>
      <w:r w:rsidR="00816366">
        <w:rPr>
          <w:rFonts w:ascii="Times New Roman" w:hAnsi="Times New Roman" w:cs="Times New Roman"/>
          <w:sz w:val="24"/>
          <w:szCs w:val="24"/>
        </w:rPr>
        <w:t>nilai</w:t>
      </w:r>
      <w:proofErr w:type="gramEnd"/>
      <w:r w:rsidR="00816366">
        <w:rPr>
          <w:rFonts w:ascii="Times New Roman" w:hAnsi="Times New Roman" w:cs="Times New Roman"/>
          <w:sz w:val="24"/>
          <w:szCs w:val="24"/>
        </w:rPr>
        <w:t xml:space="preserve"> penjualan, dan aktiva yang berperan sebagai variable konteks yang mengkur tuntutan pelayanan atau produk yang dihasilkan oleh organisasi.</w:t>
      </w:r>
    </w:p>
    <w:p w:rsidR="00816366" w:rsidRDefault="00816366" w:rsidP="00816366">
      <w:pPr>
        <w:pStyle w:val="ListParagraph"/>
        <w:spacing w:line="480" w:lineRule="auto"/>
        <w:ind w:left="0"/>
        <w:rPr>
          <w:rFonts w:ascii="Times New Roman" w:hAnsi="Times New Roman" w:cs="Times New Roman"/>
          <w:sz w:val="24"/>
          <w:szCs w:val="24"/>
        </w:rPr>
      </w:pPr>
    </w:p>
    <w:p w:rsidR="00816366" w:rsidRPr="00D5330D" w:rsidRDefault="00816366" w:rsidP="00816366">
      <w:pPr>
        <w:pStyle w:val="ListParagraph"/>
        <w:spacing w:line="480" w:lineRule="auto"/>
        <w:ind w:left="0"/>
        <w:rPr>
          <w:rFonts w:ascii="Times New Roman" w:hAnsi="Times New Roman" w:cs="Times New Roman"/>
          <w:b/>
          <w:sz w:val="24"/>
          <w:szCs w:val="24"/>
        </w:rPr>
      </w:pPr>
      <w:r w:rsidRPr="00D5330D">
        <w:rPr>
          <w:rFonts w:ascii="Times New Roman" w:hAnsi="Times New Roman" w:cs="Times New Roman"/>
          <w:b/>
          <w:sz w:val="24"/>
          <w:szCs w:val="24"/>
        </w:rPr>
        <w:t>2.1.1.2</w:t>
      </w:r>
      <w:proofErr w:type="gramStart"/>
      <w:r w:rsidRPr="00D5330D">
        <w:rPr>
          <w:rFonts w:ascii="Times New Roman" w:hAnsi="Times New Roman" w:cs="Times New Roman"/>
          <w:b/>
          <w:sz w:val="24"/>
          <w:szCs w:val="24"/>
        </w:rPr>
        <w:t>.  Klasifikasi</w:t>
      </w:r>
      <w:proofErr w:type="gramEnd"/>
      <w:r w:rsidRPr="00D5330D">
        <w:rPr>
          <w:rFonts w:ascii="Times New Roman" w:hAnsi="Times New Roman" w:cs="Times New Roman"/>
          <w:b/>
          <w:sz w:val="24"/>
          <w:szCs w:val="24"/>
        </w:rPr>
        <w:t xml:space="preserve"> Ukuran Perusahaan</w:t>
      </w:r>
    </w:p>
    <w:p w:rsidR="00816366" w:rsidRDefault="006C4FBA" w:rsidP="00B801D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816366">
        <w:rPr>
          <w:rFonts w:ascii="Times New Roman" w:hAnsi="Times New Roman" w:cs="Times New Roman"/>
          <w:sz w:val="24"/>
          <w:szCs w:val="24"/>
        </w:rPr>
        <w:t>Klasifikasi ukuran perusahaan menurut UU N0.20 Tahun 2008 dibagi kedalam</w:t>
      </w:r>
      <w:r>
        <w:rPr>
          <w:rFonts w:ascii="Times New Roman" w:hAnsi="Times New Roman" w:cs="Times New Roman"/>
          <w:sz w:val="24"/>
          <w:szCs w:val="24"/>
        </w:rPr>
        <w:t xml:space="preserve"> 4 (empat) kategori yaitu usaha mikro, usaha kecil, usaha menengah, dan usaha besar.</w:t>
      </w:r>
    </w:p>
    <w:p w:rsidR="006C4FBA" w:rsidRDefault="006C4FBA" w:rsidP="00B801D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Pengertian dari usaha mikro, usaha kecil, usaha menengah, dan usaha besar menurut UU No. 20 Tahun 2008 pasal 1 (satu) adalah sebagai berikut:</w:t>
      </w:r>
    </w:p>
    <w:p w:rsidR="006C4FBA" w:rsidRDefault="00FD01F4" w:rsidP="00B801D9">
      <w:pPr>
        <w:pStyle w:val="ListParagraph"/>
        <w:numPr>
          <w:ilvl w:val="0"/>
          <w:numId w:val="6"/>
        </w:numPr>
        <w:spacing w:line="240" w:lineRule="auto"/>
        <w:ind w:left="1434" w:hanging="357"/>
        <w:jc w:val="both"/>
        <w:rPr>
          <w:rFonts w:ascii="Times New Roman" w:hAnsi="Times New Roman" w:cs="Times New Roman"/>
          <w:sz w:val="24"/>
          <w:szCs w:val="24"/>
        </w:rPr>
      </w:pPr>
      <w:r>
        <w:rPr>
          <w:rFonts w:ascii="Times New Roman" w:hAnsi="Times New Roman" w:cs="Times New Roman"/>
          <w:sz w:val="24"/>
          <w:szCs w:val="24"/>
        </w:rPr>
        <w:t>“Usaha mikro adalah usaha produktif milik orang perorangan dan/atau badan usaha perorangan yang memenuhi kriteria usaha mikro sebagaimana diatur dalam undang-undang ini.</w:t>
      </w:r>
    </w:p>
    <w:p w:rsidR="00FD01F4" w:rsidRDefault="00FD01F4" w:rsidP="00B801D9">
      <w:pPr>
        <w:pStyle w:val="ListParagraph"/>
        <w:numPr>
          <w:ilvl w:val="0"/>
          <w:numId w:val="6"/>
        </w:numPr>
        <w:spacing w:line="240" w:lineRule="auto"/>
        <w:ind w:left="1434" w:hanging="357"/>
        <w:jc w:val="both"/>
        <w:rPr>
          <w:rFonts w:ascii="Times New Roman" w:hAnsi="Times New Roman" w:cs="Times New Roman"/>
          <w:sz w:val="24"/>
          <w:szCs w:val="24"/>
        </w:rPr>
      </w:pPr>
      <w:r>
        <w:rPr>
          <w:rFonts w:ascii="Times New Roman" w:hAnsi="Times New Roman" w:cs="Times New Roman"/>
          <w:sz w:val="24"/>
          <w:szCs w:val="24"/>
        </w:rPr>
        <w:t>Usaha kecil adalah usaha ekonomi produktif yang berdiri sendiri, yang dilakukan oleh orang perorangan atau badan usaha yang bukan merupakan anak perusahaan atau bukan cabang perusahaan yang dimiliki, dikuasai, atau menjadi bagian baik langsung maupun tidak langsung dengan usaha kecil atau usaha besar yang memenuhi kriteria usaha kecil sebagaimana dimaksud dalam undang-undang ini.</w:t>
      </w:r>
    </w:p>
    <w:p w:rsidR="00FD01F4" w:rsidRDefault="00FD01F4" w:rsidP="00B801D9">
      <w:pPr>
        <w:pStyle w:val="ListParagraph"/>
        <w:numPr>
          <w:ilvl w:val="0"/>
          <w:numId w:val="6"/>
        </w:numPr>
        <w:spacing w:line="240" w:lineRule="auto"/>
        <w:ind w:left="1434" w:hanging="357"/>
        <w:jc w:val="both"/>
        <w:rPr>
          <w:rFonts w:ascii="Times New Roman" w:hAnsi="Times New Roman" w:cs="Times New Roman"/>
          <w:sz w:val="24"/>
          <w:szCs w:val="24"/>
        </w:rPr>
      </w:pPr>
      <w:r>
        <w:rPr>
          <w:rFonts w:ascii="Times New Roman" w:hAnsi="Times New Roman" w:cs="Times New Roman"/>
          <w:sz w:val="24"/>
          <w:szCs w:val="24"/>
        </w:rPr>
        <w:t xml:space="preserve">Usaha menengah adalah usaha ekonomi produktif yang berdiri sendiri, yang dilakukan oleh orang perorangan atau badan usaha yang bukan merupakan anak perusahaan atau cabang perusahaan yang dimiliki,dikuasai, atau menjadi </w:t>
      </w:r>
      <w:r w:rsidR="000B2D67">
        <w:rPr>
          <w:rFonts w:ascii="Times New Roman" w:hAnsi="Times New Roman" w:cs="Times New Roman"/>
          <w:sz w:val="24"/>
          <w:szCs w:val="24"/>
        </w:rPr>
        <w:t>bagian baik langsung maupun tidak langsung dengan usaha kecil atau usaha besar dengan jumlah kekayaan bersih atau hasil penjualan tahunan sebagaimana diatur dalam undang-undang ini.</w:t>
      </w:r>
    </w:p>
    <w:p w:rsidR="000B2D67" w:rsidRDefault="000B2D67" w:rsidP="00B801D9">
      <w:pPr>
        <w:pStyle w:val="ListParagraph"/>
        <w:numPr>
          <w:ilvl w:val="0"/>
          <w:numId w:val="6"/>
        </w:numPr>
        <w:spacing w:line="240" w:lineRule="auto"/>
        <w:ind w:left="1434" w:hanging="357"/>
        <w:jc w:val="both"/>
        <w:rPr>
          <w:rFonts w:ascii="Times New Roman" w:hAnsi="Times New Roman" w:cs="Times New Roman"/>
          <w:sz w:val="24"/>
          <w:szCs w:val="24"/>
        </w:rPr>
      </w:pPr>
      <w:r>
        <w:rPr>
          <w:rFonts w:ascii="Times New Roman" w:hAnsi="Times New Roman" w:cs="Times New Roman"/>
          <w:sz w:val="24"/>
          <w:szCs w:val="24"/>
        </w:rPr>
        <w:t>Usaha besar adalah usaha ekonomi produktif yang dilakukan oleh badan usaha dengan jumlah kekayaan bersih atau hasil penjualan tahunan lebih besar dari usaha menengah, yang meliputi usaha nasional milik negara atau swasta, usaha patungan, dan usaha asing yang melakukan kegiatan ekonomi di Indonesia.</w:t>
      </w:r>
    </w:p>
    <w:p w:rsidR="00307EFA" w:rsidRDefault="003726D5" w:rsidP="00B801D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Kriteria ukuran perusahaan yang diatur dalam UU No. 20 Tahun 2008 </w:t>
      </w:r>
      <w:proofErr w:type="gramStart"/>
      <w:r>
        <w:rPr>
          <w:rFonts w:ascii="Times New Roman" w:hAnsi="Times New Roman" w:cs="Times New Roman"/>
          <w:sz w:val="24"/>
          <w:szCs w:val="24"/>
        </w:rPr>
        <w:t>adalah  sebagai</w:t>
      </w:r>
      <w:proofErr w:type="gramEnd"/>
      <w:r>
        <w:rPr>
          <w:rFonts w:ascii="Times New Roman" w:hAnsi="Times New Roman" w:cs="Times New Roman"/>
          <w:sz w:val="24"/>
          <w:szCs w:val="24"/>
        </w:rPr>
        <w:t xml:space="preserve"> berikut:</w:t>
      </w:r>
    </w:p>
    <w:p w:rsidR="00332DE7" w:rsidRPr="00332DE7" w:rsidRDefault="00332DE7" w:rsidP="00332DE7">
      <w:pPr>
        <w:pStyle w:val="ListParagraph"/>
        <w:spacing w:line="480" w:lineRule="auto"/>
        <w:ind w:left="0"/>
        <w:jc w:val="center"/>
        <w:rPr>
          <w:rFonts w:ascii="Times New Roman" w:hAnsi="Times New Roman" w:cs="Times New Roman"/>
          <w:b/>
          <w:sz w:val="24"/>
          <w:szCs w:val="24"/>
        </w:rPr>
      </w:pPr>
      <w:r w:rsidRPr="00332DE7">
        <w:rPr>
          <w:rFonts w:ascii="Times New Roman" w:hAnsi="Times New Roman" w:cs="Times New Roman"/>
          <w:b/>
          <w:sz w:val="24"/>
          <w:szCs w:val="24"/>
        </w:rPr>
        <w:t>Table 2.1</w:t>
      </w:r>
    </w:p>
    <w:p w:rsidR="00332DE7" w:rsidRPr="00332DE7" w:rsidRDefault="00332DE7" w:rsidP="00332DE7">
      <w:pPr>
        <w:pStyle w:val="ListParagraph"/>
        <w:spacing w:line="480" w:lineRule="auto"/>
        <w:ind w:left="0"/>
        <w:jc w:val="center"/>
        <w:rPr>
          <w:rFonts w:ascii="Times New Roman" w:hAnsi="Times New Roman" w:cs="Times New Roman"/>
          <w:b/>
          <w:sz w:val="24"/>
          <w:szCs w:val="24"/>
        </w:rPr>
      </w:pPr>
      <w:r w:rsidRPr="00332DE7">
        <w:rPr>
          <w:rFonts w:ascii="Times New Roman" w:hAnsi="Times New Roman" w:cs="Times New Roman"/>
          <w:b/>
          <w:sz w:val="24"/>
          <w:szCs w:val="24"/>
        </w:rPr>
        <w:t>Kriteria Ukuran Perusahaan</w:t>
      </w:r>
    </w:p>
    <w:tbl>
      <w:tblPr>
        <w:tblStyle w:val="TableGrid"/>
        <w:tblpPr w:leftFromText="180" w:rightFromText="180" w:vertAnchor="text" w:horzAnchor="margin" w:tblpY="413"/>
        <w:tblW w:w="0" w:type="auto"/>
        <w:tblLook w:val="04A0" w:firstRow="1" w:lastRow="0" w:firstColumn="1" w:lastColumn="0" w:noHBand="0" w:noVBand="1"/>
      </w:tblPr>
      <w:tblGrid>
        <w:gridCol w:w="2589"/>
        <w:gridCol w:w="2589"/>
        <w:gridCol w:w="2589"/>
      </w:tblGrid>
      <w:tr w:rsidR="00332DE7" w:rsidTr="00332DE7">
        <w:trPr>
          <w:trHeight w:val="245"/>
        </w:trPr>
        <w:tc>
          <w:tcPr>
            <w:tcW w:w="2589" w:type="dxa"/>
            <w:vMerge w:val="restart"/>
          </w:tcPr>
          <w:p w:rsidR="00332DE7" w:rsidRDefault="00332DE7" w:rsidP="00332DE7">
            <w:pPr>
              <w:pStyle w:val="ListParagraph"/>
              <w:ind w:left="0"/>
              <w:rPr>
                <w:rFonts w:ascii="Times New Roman" w:hAnsi="Times New Roman" w:cs="Times New Roman"/>
                <w:sz w:val="24"/>
                <w:szCs w:val="24"/>
              </w:rPr>
            </w:pPr>
            <w:r>
              <w:rPr>
                <w:rFonts w:ascii="Times New Roman" w:hAnsi="Times New Roman" w:cs="Times New Roman"/>
                <w:sz w:val="24"/>
                <w:szCs w:val="24"/>
              </w:rPr>
              <w:t>Ukuran Perusahaan</w:t>
            </w:r>
          </w:p>
          <w:p w:rsidR="00332DE7" w:rsidRDefault="00332DE7" w:rsidP="00332DE7">
            <w:pPr>
              <w:pStyle w:val="ListParagraph"/>
              <w:ind w:left="0"/>
              <w:rPr>
                <w:rFonts w:ascii="Times New Roman" w:hAnsi="Times New Roman" w:cs="Times New Roman"/>
                <w:sz w:val="24"/>
                <w:szCs w:val="24"/>
              </w:rPr>
            </w:pPr>
          </w:p>
        </w:tc>
        <w:tc>
          <w:tcPr>
            <w:tcW w:w="2589" w:type="dxa"/>
          </w:tcPr>
          <w:p w:rsidR="00332DE7" w:rsidRDefault="00332DE7" w:rsidP="00332DE7">
            <w:pPr>
              <w:pStyle w:val="ListParagraph"/>
              <w:ind w:left="0"/>
              <w:rPr>
                <w:rFonts w:ascii="Times New Roman" w:hAnsi="Times New Roman" w:cs="Times New Roman"/>
                <w:sz w:val="24"/>
                <w:szCs w:val="24"/>
              </w:rPr>
            </w:pPr>
          </w:p>
        </w:tc>
        <w:tc>
          <w:tcPr>
            <w:tcW w:w="2589" w:type="dxa"/>
          </w:tcPr>
          <w:p w:rsidR="00332DE7" w:rsidRDefault="00332DE7" w:rsidP="00332DE7">
            <w:pPr>
              <w:pStyle w:val="ListParagraph"/>
              <w:ind w:left="0"/>
              <w:rPr>
                <w:rFonts w:ascii="Times New Roman" w:hAnsi="Times New Roman" w:cs="Times New Roman"/>
                <w:sz w:val="24"/>
                <w:szCs w:val="24"/>
              </w:rPr>
            </w:pPr>
          </w:p>
        </w:tc>
      </w:tr>
      <w:tr w:rsidR="00332DE7" w:rsidTr="00332DE7">
        <w:trPr>
          <w:trHeight w:val="306"/>
        </w:trPr>
        <w:tc>
          <w:tcPr>
            <w:tcW w:w="2589" w:type="dxa"/>
            <w:vMerge/>
          </w:tcPr>
          <w:p w:rsidR="00332DE7" w:rsidRDefault="00332DE7" w:rsidP="00332DE7">
            <w:pPr>
              <w:pStyle w:val="ListParagraph"/>
              <w:ind w:left="0"/>
              <w:rPr>
                <w:rFonts w:ascii="Times New Roman" w:hAnsi="Times New Roman" w:cs="Times New Roman"/>
                <w:sz w:val="24"/>
                <w:szCs w:val="24"/>
              </w:rPr>
            </w:pPr>
          </w:p>
        </w:tc>
        <w:tc>
          <w:tcPr>
            <w:tcW w:w="2589" w:type="dxa"/>
          </w:tcPr>
          <w:p w:rsidR="00332DE7" w:rsidRDefault="00332DE7" w:rsidP="00332DE7">
            <w:pPr>
              <w:pStyle w:val="ListParagraph"/>
              <w:ind w:left="0"/>
              <w:rPr>
                <w:rFonts w:ascii="Times New Roman" w:hAnsi="Times New Roman" w:cs="Times New Roman"/>
                <w:sz w:val="24"/>
                <w:szCs w:val="24"/>
              </w:rPr>
            </w:pPr>
            <w:r>
              <w:rPr>
                <w:rFonts w:ascii="Times New Roman" w:hAnsi="Times New Roman" w:cs="Times New Roman"/>
                <w:sz w:val="24"/>
                <w:szCs w:val="24"/>
              </w:rPr>
              <w:t>Assets (tidak termaksud tanah &amp; bangunan tempat usaha)</w:t>
            </w:r>
          </w:p>
        </w:tc>
        <w:tc>
          <w:tcPr>
            <w:tcW w:w="2589" w:type="dxa"/>
          </w:tcPr>
          <w:p w:rsidR="00332DE7" w:rsidRDefault="00332DE7" w:rsidP="00332DE7">
            <w:pPr>
              <w:pStyle w:val="ListParagraph"/>
              <w:ind w:left="0"/>
              <w:rPr>
                <w:rFonts w:ascii="Times New Roman" w:hAnsi="Times New Roman" w:cs="Times New Roman"/>
                <w:sz w:val="24"/>
                <w:szCs w:val="24"/>
              </w:rPr>
            </w:pPr>
            <w:r>
              <w:rPr>
                <w:rFonts w:ascii="Times New Roman" w:hAnsi="Times New Roman" w:cs="Times New Roman"/>
                <w:sz w:val="24"/>
                <w:szCs w:val="24"/>
              </w:rPr>
              <w:t>Penjualan Tahunan</w:t>
            </w:r>
          </w:p>
        </w:tc>
      </w:tr>
      <w:tr w:rsidR="00332DE7" w:rsidTr="00332DE7">
        <w:tc>
          <w:tcPr>
            <w:tcW w:w="2589" w:type="dxa"/>
          </w:tcPr>
          <w:p w:rsidR="00332DE7" w:rsidRDefault="00332DE7" w:rsidP="00332DE7">
            <w:pPr>
              <w:pStyle w:val="ListParagraph"/>
              <w:ind w:left="0"/>
              <w:rPr>
                <w:rFonts w:ascii="Times New Roman" w:hAnsi="Times New Roman" w:cs="Times New Roman"/>
                <w:sz w:val="24"/>
                <w:szCs w:val="24"/>
              </w:rPr>
            </w:pPr>
            <w:r>
              <w:rPr>
                <w:rFonts w:ascii="Times New Roman" w:hAnsi="Times New Roman" w:cs="Times New Roman"/>
                <w:sz w:val="24"/>
                <w:szCs w:val="24"/>
              </w:rPr>
              <w:t>Usaha Mikro</w:t>
            </w:r>
          </w:p>
        </w:tc>
        <w:tc>
          <w:tcPr>
            <w:tcW w:w="2589" w:type="dxa"/>
          </w:tcPr>
          <w:p w:rsidR="00332DE7" w:rsidRDefault="00332DE7" w:rsidP="00332DE7">
            <w:pPr>
              <w:pStyle w:val="ListParagraph"/>
              <w:ind w:left="0"/>
              <w:rPr>
                <w:rFonts w:ascii="Times New Roman" w:hAnsi="Times New Roman" w:cs="Times New Roman"/>
                <w:sz w:val="24"/>
                <w:szCs w:val="24"/>
              </w:rPr>
            </w:pPr>
            <w:r>
              <w:rPr>
                <w:rFonts w:ascii="Times New Roman" w:hAnsi="Times New Roman" w:cs="Times New Roman"/>
                <w:sz w:val="24"/>
                <w:szCs w:val="24"/>
              </w:rPr>
              <w:t>Maksimal 50 juta</w:t>
            </w:r>
          </w:p>
        </w:tc>
        <w:tc>
          <w:tcPr>
            <w:tcW w:w="2589" w:type="dxa"/>
          </w:tcPr>
          <w:p w:rsidR="00332DE7" w:rsidRDefault="00332DE7" w:rsidP="00332DE7">
            <w:pPr>
              <w:pStyle w:val="ListParagraph"/>
              <w:ind w:left="0"/>
              <w:rPr>
                <w:rFonts w:ascii="Times New Roman" w:hAnsi="Times New Roman" w:cs="Times New Roman"/>
                <w:sz w:val="24"/>
                <w:szCs w:val="24"/>
              </w:rPr>
            </w:pPr>
            <w:r>
              <w:rPr>
                <w:rFonts w:ascii="Times New Roman" w:hAnsi="Times New Roman" w:cs="Times New Roman"/>
                <w:sz w:val="24"/>
                <w:szCs w:val="24"/>
              </w:rPr>
              <w:t>Maksimal 300 juta</w:t>
            </w:r>
          </w:p>
        </w:tc>
      </w:tr>
      <w:tr w:rsidR="00332DE7" w:rsidTr="00332DE7">
        <w:tc>
          <w:tcPr>
            <w:tcW w:w="2589" w:type="dxa"/>
          </w:tcPr>
          <w:p w:rsidR="00332DE7" w:rsidRDefault="00332DE7" w:rsidP="00332DE7">
            <w:pPr>
              <w:pStyle w:val="ListParagraph"/>
              <w:ind w:left="0"/>
              <w:rPr>
                <w:rFonts w:ascii="Times New Roman" w:hAnsi="Times New Roman" w:cs="Times New Roman"/>
                <w:sz w:val="24"/>
                <w:szCs w:val="24"/>
              </w:rPr>
            </w:pPr>
            <w:r>
              <w:rPr>
                <w:rFonts w:ascii="Times New Roman" w:hAnsi="Times New Roman" w:cs="Times New Roman"/>
                <w:sz w:val="24"/>
                <w:szCs w:val="24"/>
              </w:rPr>
              <w:t>Usaha Kecil</w:t>
            </w:r>
          </w:p>
        </w:tc>
        <w:tc>
          <w:tcPr>
            <w:tcW w:w="2589" w:type="dxa"/>
          </w:tcPr>
          <w:p w:rsidR="00332DE7" w:rsidRDefault="00332DE7" w:rsidP="00332DE7">
            <w:pPr>
              <w:pStyle w:val="ListParagraph"/>
              <w:ind w:left="0"/>
              <w:rPr>
                <w:rFonts w:ascii="Times New Roman" w:hAnsi="Times New Roman" w:cs="Times New Roman"/>
                <w:sz w:val="24"/>
                <w:szCs w:val="24"/>
              </w:rPr>
            </w:pPr>
            <w:r>
              <w:rPr>
                <w:rFonts w:ascii="Times New Roman" w:hAnsi="Times New Roman" w:cs="Times New Roman"/>
                <w:sz w:val="24"/>
                <w:szCs w:val="24"/>
              </w:rPr>
              <w:t>&gt;50 juta-500 juta</w:t>
            </w:r>
          </w:p>
        </w:tc>
        <w:tc>
          <w:tcPr>
            <w:tcW w:w="2589" w:type="dxa"/>
          </w:tcPr>
          <w:p w:rsidR="00332DE7" w:rsidRDefault="00332DE7" w:rsidP="00332DE7">
            <w:pPr>
              <w:pStyle w:val="ListParagraph"/>
              <w:ind w:left="0"/>
              <w:rPr>
                <w:rFonts w:ascii="Times New Roman" w:hAnsi="Times New Roman" w:cs="Times New Roman"/>
                <w:sz w:val="24"/>
                <w:szCs w:val="24"/>
              </w:rPr>
            </w:pPr>
            <w:r>
              <w:rPr>
                <w:rFonts w:ascii="Times New Roman" w:hAnsi="Times New Roman" w:cs="Times New Roman"/>
                <w:sz w:val="24"/>
                <w:szCs w:val="24"/>
              </w:rPr>
              <w:t>&gt;300 juta-2,5 M</w:t>
            </w:r>
          </w:p>
        </w:tc>
      </w:tr>
      <w:tr w:rsidR="00332DE7" w:rsidTr="00332DE7">
        <w:tc>
          <w:tcPr>
            <w:tcW w:w="2589" w:type="dxa"/>
          </w:tcPr>
          <w:p w:rsidR="00332DE7" w:rsidRDefault="00332DE7" w:rsidP="00332DE7">
            <w:pPr>
              <w:pStyle w:val="ListParagraph"/>
              <w:ind w:left="0"/>
              <w:rPr>
                <w:rFonts w:ascii="Times New Roman" w:hAnsi="Times New Roman" w:cs="Times New Roman"/>
                <w:sz w:val="24"/>
                <w:szCs w:val="24"/>
              </w:rPr>
            </w:pPr>
            <w:r>
              <w:rPr>
                <w:rFonts w:ascii="Times New Roman" w:hAnsi="Times New Roman" w:cs="Times New Roman"/>
                <w:sz w:val="24"/>
                <w:szCs w:val="24"/>
              </w:rPr>
              <w:t>Usaha Menengah</w:t>
            </w:r>
          </w:p>
        </w:tc>
        <w:tc>
          <w:tcPr>
            <w:tcW w:w="2589" w:type="dxa"/>
          </w:tcPr>
          <w:p w:rsidR="00332DE7" w:rsidRDefault="00332DE7" w:rsidP="00332DE7">
            <w:pPr>
              <w:pStyle w:val="ListParagraph"/>
              <w:ind w:left="0"/>
              <w:rPr>
                <w:rFonts w:ascii="Times New Roman" w:hAnsi="Times New Roman" w:cs="Times New Roman"/>
                <w:sz w:val="24"/>
                <w:szCs w:val="24"/>
              </w:rPr>
            </w:pPr>
            <w:r>
              <w:rPr>
                <w:rFonts w:ascii="Times New Roman" w:hAnsi="Times New Roman" w:cs="Times New Roman"/>
                <w:sz w:val="24"/>
                <w:szCs w:val="24"/>
              </w:rPr>
              <w:t>&gt;10 juta-10 M</w:t>
            </w:r>
          </w:p>
        </w:tc>
        <w:tc>
          <w:tcPr>
            <w:tcW w:w="2589" w:type="dxa"/>
          </w:tcPr>
          <w:p w:rsidR="00332DE7" w:rsidRDefault="00BF2989" w:rsidP="00332DE7">
            <w:pPr>
              <w:pStyle w:val="ListParagraph"/>
              <w:ind w:left="0"/>
              <w:rPr>
                <w:rFonts w:ascii="Times New Roman" w:hAnsi="Times New Roman" w:cs="Times New Roman"/>
                <w:sz w:val="24"/>
                <w:szCs w:val="24"/>
              </w:rPr>
            </w:pPr>
            <w:r>
              <w:rPr>
                <w:rFonts w:ascii="Times New Roman" w:hAnsi="Times New Roman" w:cs="Times New Roman"/>
                <w:sz w:val="24"/>
                <w:szCs w:val="24"/>
              </w:rPr>
              <w:t>2,5 M-50M</w:t>
            </w:r>
          </w:p>
        </w:tc>
      </w:tr>
      <w:tr w:rsidR="00332DE7" w:rsidTr="00332DE7">
        <w:tc>
          <w:tcPr>
            <w:tcW w:w="2589" w:type="dxa"/>
          </w:tcPr>
          <w:p w:rsidR="00332DE7" w:rsidRDefault="00332DE7" w:rsidP="00332DE7">
            <w:pPr>
              <w:pStyle w:val="ListParagraph"/>
              <w:ind w:left="0"/>
              <w:rPr>
                <w:rFonts w:ascii="Times New Roman" w:hAnsi="Times New Roman" w:cs="Times New Roman"/>
                <w:sz w:val="24"/>
                <w:szCs w:val="24"/>
              </w:rPr>
            </w:pPr>
            <w:r>
              <w:rPr>
                <w:rFonts w:ascii="Times New Roman" w:hAnsi="Times New Roman" w:cs="Times New Roman"/>
                <w:sz w:val="24"/>
                <w:szCs w:val="24"/>
              </w:rPr>
              <w:t>Usaha Besar</w:t>
            </w:r>
          </w:p>
        </w:tc>
        <w:tc>
          <w:tcPr>
            <w:tcW w:w="2589" w:type="dxa"/>
          </w:tcPr>
          <w:p w:rsidR="00332DE7" w:rsidRDefault="00332DE7" w:rsidP="00332DE7">
            <w:pPr>
              <w:pStyle w:val="ListParagraph"/>
              <w:ind w:left="0"/>
              <w:rPr>
                <w:rFonts w:ascii="Times New Roman" w:hAnsi="Times New Roman" w:cs="Times New Roman"/>
                <w:sz w:val="24"/>
                <w:szCs w:val="24"/>
              </w:rPr>
            </w:pPr>
            <w:r>
              <w:rPr>
                <w:rFonts w:ascii="Times New Roman" w:hAnsi="Times New Roman" w:cs="Times New Roman"/>
                <w:sz w:val="24"/>
                <w:szCs w:val="24"/>
              </w:rPr>
              <w:t>&gt;10M</w:t>
            </w:r>
          </w:p>
        </w:tc>
        <w:tc>
          <w:tcPr>
            <w:tcW w:w="2589" w:type="dxa"/>
          </w:tcPr>
          <w:p w:rsidR="00332DE7" w:rsidRDefault="00BF2989" w:rsidP="00332DE7">
            <w:pPr>
              <w:pStyle w:val="ListParagraph"/>
              <w:ind w:left="0"/>
              <w:rPr>
                <w:rFonts w:ascii="Times New Roman" w:hAnsi="Times New Roman" w:cs="Times New Roman"/>
                <w:sz w:val="24"/>
                <w:szCs w:val="24"/>
              </w:rPr>
            </w:pPr>
            <w:r>
              <w:rPr>
                <w:rFonts w:ascii="Times New Roman" w:hAnsi="Times New Roman" w:cs="Times New Roman"/>
                <w:sz w:val="24"/>
                <w:szCs w:val="24"/>
              </w:rPr>
              <w:t>&gt;50 M</w:t>
            </w:r>
          </w:p>
        </w:tc>
      </w:tr>
    </w:tbl>
    <w:p w:rsidR="00853BB7" w:rsidRDefault="00853BB7" w:rsidP="003726D5">
      <w:pPr>
        <w:pStyle w:val="ListParagraph"/>
        <w:spacing w:line="480" w:lineRule="auto"/>
        <w:rPr>
          <w:rFonts w:ascii="Times New Roman" w:hAnsi="Times New Roman" w:cs="Times New Roman"/>
          <w:sz w:val="24"/>
          <w:szCs w:val="24"/>
        </w:rPr>
      </w:pPr>
    </w:p>
    <w:p w:rsidR="00332DE7" w:rsidRPr="007900D6" w:rsidRDefault="007900D6" w:rsidP="00853BB7">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Pr="007900D6">
        <w:rPr>
          <w:rFonts w:ascii="Times New Roman" w:hAnsi="Times New Roman" w:cs="Times New Roman"/>
          <w:sz w:val="24"/>
          <w:szCs w:val="24"/>
        </w:rPr>
        <w:t xml:space="preserve"> </w:t>
      </w:r>
    </w:p>
    <w:p w:rsidR="00BF2989" w:rsidRDefault="00BF2989" w:rsidP="00853BB7">
      <w:pPr>
        <w:pStyle w:val="ListParagraph"/>
        <w:rPr>
          <w:rFonts w:ascii="Times New Roman" w:hAnsi="Times New Roman" w:cs="Times New Roman"/>
          <w:sz w:val="24"/>
          <w:szCs w:val="24"/>
        </w:rPr>
      </w:pPr>
    </w:p>
    <w:p w:rsidR="00BF2989" w:rsidRPr="00BF2989" w:rsidRDefault="00BF2989" w:rsidP="00BF2989"/>
    <w:p w:rsidR="00BF2989" w:rsidRPr="00BF2989" w:rsidRDefault="00BF2989" w:rsidP="00BF2989"/>
    <w:p w:rsidR="00BF2989" w:rsidRDefault="00BF2989" w:rsidP="00BF2989"/>
    <w:p w:rsidR="0047020B" w:rsidRDefault="00BF2989" w:rsidP="00BF2989">
      <w:pPr>
        <w:tabs>
          <w:tab w:val="left" w:pos="1042"/>
        </w:tabs>
      </w:pPr>
      <w:r>
        <w:tab/>
      </w:r>
    </w:p>
    <w:p w:rsidR="00BF2989" w:rsidRDefault="00BF2989" w:rsidP="00BF298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Kriteria diatas menunjukkan bahwa perusahaan besar memiliki asset (tidak termaksud tanah dan bangunan tempat usaha) lebih dari sepuluh milliard rupiah dengan penjualan tahunan lebih dari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puluh miliar rupiah. </w:t>
      </w:r>
    </w:p>
    <w:p w:rsidR="00BF2989" w:rsidRPr="00D5330D" w:rsidRDefault="00BF2989" w:rsidP="00BF2989">
      <w:pPr>
        <w:spacing w:line="480" w:lineRule="auto"/>
        <w:jc w:val="both"/>
        <w:rPr>
          <w:rFonts w:ascii="Times New Roman" w:hAnsi="Times New Roman" w:cs="Times New Roman"/>
          <w:b/>
          <w:sz w:val="24"/>
          <w:szCs w:val="24"/>
        </w:rPr>
      </w:pPr>
      <w:r w:rsidRPr="00D5330D">
        <w:rPr>
          <w:rFonts w:ascii="Times New Roman" w:hAnsi="Times New Roman" w:cs="Times New Roman"/>
          <w:b/>
          <w:sz w:val="24"/>
          <w:szCs w:val="24"/>
        </w:rPr>
        <w:t>2.1.1.3</w:t>
      </w:r>
      <w:r w:rsidRPr="00D5330D">
        <w:rPr>
          <w:rFonts w:ascii="Times New Roman" w:hAnsi="Times New Roman" w:cs="Times New Roman"/>
          <w:b/>
          <w:sz w:val="24"/>
          <w:szCs w:val="24"/>
        </w:rPr>
        <w:tab/>
        <w:t xml:space="preserve"> Metode Pengukuran Ukuran Perusahaan</w:t>
      </w:r>
    </w:p>
    <w:p w:rsidR="00BF2989" w:rsidRDefault="00BF2989" w:rsidP="00BF298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5A08">
        <w:rPr>
          <w:rFonts w:ascii="Times New Roman" w:hAnsi="Times New Roman" w:cs="Times New Roman"/>
          <w:sz w:val="24"/>
          <w:szCs w:val="24"/>
        </w:rPr>
        <w:t>Menurut Prasetyantoko (2008:257) pengukuran ukuran perusahaan adalah sebagai berikut:</w:t>
      </w:r>
    </w:p>
    <w:p w:rsidR="000A5A08" w:rsidRDefault="000A5A08" w:rsidP="000A5A08">
      <w:p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“Aset total dap</w:t>
      </w:r>
      <w:r w:rsidR="00D5330D">
        <w:rPr>
          <w:rFonts w:ascii="Times New Roman" w:hAnsi="Times New Roman" w:cs="Times New Roman"/>
          <w:sz w:val="24"/>
          <w:szCs w:val="24"/>
        </w:rPr>
        <w:t>a</w:t>
      </w:r>
      <w:r>
        <w:rPr>
          <w:rFonts w:ascii="Times New Roman" w:hAnsi="Times New Roman" w:cs="Times New Roman"/>
          <w:sz w:val="24"/>
          <w:szCs w:val="24"/>
        </w:rPr>
        <w:t>t menggambarkan ukuran perusahaan, semakin besar aset biasanya perusahaan tersebut semakin besar”.</w:t>
      </w:r>
    </w:p>
    <w:p w:rsidR="000A5A08" w:rsidRDefault="000A5A08" w:rsidP="000A5A0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Menurut Syafri (2007:23) pengukuran ukuran perusahaan adalah sebagai berikut:  </w:t>
      </w:r>
    </w:p>
    <w:p w:rsidR="000A5A08" w:rsidRDefault="000A5A08" w:rsidP="00B801D9">
      <w:pPr>
        <w:spacing w:line="240" w:lineRule="auto"/>
        <w:ind w:left="992"/>
        <w:jc w:val="both"/>
        <w:rPr>
          <w:rFonts w:ascii="Times New Roman" w:hAnsi="Times New Roman" w:cs="Times New Roman"/>
          <w:sz w:val="24"/>
          <w:szCs w:val="24"/>
        </w:rPr>
      </w:pPr>
      <w:r>
        <w:rPr>
          <w:rFonts w:ascii="Times New Roman" w:hAnsi="Times New Roman" w:cs="Times New Roman"/>
          <w:sz w:val="24"/>
          <w:szCs w:val="24"/>
        </w:rPr>
        <w:lastRenderedPageBreak/>
        <w:t>“</w:t>
      </w:r>
      <w:proofErr w:type="gramStart"/>
      <w:r>
        <w:rPr>
          <w:rFonts w:ascii="Times New Roman" w:hAnsi="Times New Roman" w:cs="Times New Roman"/>
          <w:sz w:val="24"/>
          <w:szCs w:val="24"/>
        </w:rPr>
        <w:t>ukuran</w:t>
      </w:r>
      <w:proofErr w:type="gramEnd"/>
      <w:r>
        <w:rPr>
          <w:rFonts w:ascii="Times New Roman" w:hAnsi="Times New Roman" w:cs="Times New Roman"/>
          <w:sz w:val="24"/>
          <w:szCs w:val="24"/>
        </w:rPr>
        <w:t xml:space="preserve"> perusahaan diukur dengan logaritma natural (Ln) dari rata-rata total aktiva (total asset) perusahaan. Penggunaan total aktiva berdasarkan pertimbangan bahwa total aktiva mencerminkan ukuran perusahaan dan diduga mempengaruhi ketepatan waktu” </w:t>
      </w:r>
    </w:p>
    <w:p w:rsidR="0002778D" w:rsidRDefault="006A0D49" w:rsidP="00B801D9">
      <w:pPr>
        <w:spacing w:line="240" w:lineRule="auto"/>
        <w:ind w:left="992"/>
        <w:jc w:val="both"/>
        <w:rPr>
          <w:rFonts w:ascii="Times New Roman" w:hAnsi="Times New Roman" w:cs="Times New Roman"/>
          <w:sz w:val="24"/>
          <w:szCs w:val="24"/>
        </w:rPr>
      </w:pPr>
      <w:r>
        <w:rPr>
          <w:rFonts w:ascii="Times New Roman" w:hAnsi="Times New Roman" w:cs="Times New Roman"/>
          <w:sz w:val="24"/>
          <w:szCs w:val="24"/>
        </w:rPr>
        <w:t>Menurut J</w:t>
      </w:r>
      <w:r w:rsidR="000A5A08">
        <w:rPr>
          <w:rFonts w:ascii="Times New Roman" w:hAnsi="Times New Roman" w:cs="Times New Roman"/>
          <w:sz w:val="24"/>
          <w:szCs w:val="24"/>
        </w:rPr>
        <w:t>ogianto (2007:282)</w:t>
      </w:r>
      <w:r w:rsidR="0002778D">
        <w:rPr>
          <w:rFonts w:ascii="Times New Roman" w:hAnsi="Times New Roman" w:cs="Times New Roman"/>
          <w:sz w:val="24"/>
          <w:szCs w:val="24"/>
        </w:rPr>
        <w:t xml:space="preserve"> sebagai berikut:</w:t>
      </w:r>
    </w:p>
    <w:p w:rsidR="0002778D" w:rsidRDefault="0002778D" w:rsidP="00B801D9">
      <w:pPr>
        <w:spacing w:line="480" w:lineRule="auto"/>
        <w:ind w:left="992"/>
        <w:jc w:val="both"/>
        <w:rPr>
          <w:rFonts w:ascii="Times New Roman" w:hAnsi="Times New Roman" w:cs="Times New Roman"/>
          <w:sz w:val="24"/>
          <w:szCs w:val="24"/>
        </w:rPr>
      </w:pPr>
      <w:proofErr w:type="gramStart"/>
      <w:r>
        <w:rPr>
          <w:rFonts w:ascii="Times New Roman" w:hAnsi="Times New Roman" w:cs="Times New Roman"/>
          <w:sz w:val="24"/>
          <w:szCs w:val="24"/>
        </w:rPr>
        <w:t>“ ukuran</w:t>
      </w:r>
      <w:proofErr w:type="gramEnd"/>
      <w:r>
        <w:rPr>
          <w:rFonts w:ascii="Times New Roman" w:hAnsi="Times New Roman" w:cs="Times New Roman"/>
          <w:sz w:val="24"/>
          <w:szCs w:val="24"/>
        </w:rPr>
        <w:t xml:space="preserve"> aktiva digunakan untuk mengukur besarnya perusahaan, ukuran aktiva tersebut diukur sebagai logaritma dari total aktiva”.</w:t>
      </w:r>
      <w:r w:rsidR="000A5A08">
        <w:rPr>
          <w:rFonts w:ascii="Times New Roman" w:hAnsi="Times New Roman" w:cs="Times New Roman"/>
          <w:sz w:val="24"/>
          <w:szCs w:val="24"/>
        </w:rPr>
        <w:t xml:space="preserve">     </w:t>
      </w:r>
    </w:p>
    <w:p w:rsidR="0002778D" w:rsidRDefault="0002778D" w:rsidP="00B801D9">
      <w:pPr>
        <w:spacing w:line="480" w:lineRule="auto"/>
        <w:ind w:left="992"/>
        <w:jc w:val="both"/>
        <w:rPr>
          <w:rFonts w:ascii="Times New Roman" w:hAnsi="Times New Roman" w:cs="Times New Roman"/>
          <w:sz w:val="24"/>
          <w:szCs w:val="24"/>
        </w:rPr>
      </w:pPr>
      <w:r>
        <w:rPr>
          <w:rFonts w:ascii="Times New Roman" w:hAnsi="Times New Roman" w:cs="Times New Roman"/>
          <w:sz w:val="24"/>
          <w:szCs w:val="24"/>
        </w:rPr>
        <w:t xml:space="preserve">   “Ukuran Perusahaan = Ln Total aktiva”</w:t>
      </w:r>
    </w:p>
    <w:p w:rsidR="0002778D" w:rsidRDefault="0002778D" w:rsidP="00B801D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Uraian diatas menunjukkan bahwa ukuran perusahaan ditentukan melalui ukuran aktiva.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Ukuran aktiva tersebut diukur sebagai logaritma dari total aktiva.</w:t>
      </w:r>
      <w:proofErr w:type="gramEnd"/>
    </w:p>
    <w:p w:rsidR="0002778D" w:rsidRDefault="0002778D" w:rsidP="00B801D9">
      <w:pPr>
        <w:spacing w:line="480" w:lineRule="auto"/>
        <w:jc w:val="both"/>
        <w:rPr>
          <w:rFonts w:ascii="Times New Roman" w:hAnsi="Times New Roman" w:cs="Times New Roman"/>
          <w:sz w:val="24"/>
          <w:szCs w:val="24"/>
        </w:rPr>
      </w:pPr>
    </w:p>
    <w:p w:rsidR="0002778D" w:rsidRPr="00F2666D" w:rsidRDefault="0002778D" w:rsidP="0002778D">
      <w:pPr>
        <w:spacing w:line="480" w:lineRule="auto"/>
        <w:jc w:val="both"/>
        <w:rPr>
          <w:rFonts w:ascii="Times New Roman" w:hAnsi="Times New Roman" w:cs="Times New Roman"/>
          <w:b/>
          <w:sz w:val="24"/>
          <w:szCs w:val="24"/>
        </w:rPr>
      </w:pPr>
      <w:r w:rsidRPr="00F2666D">
        <w:rPr>
          <w:rFonts w:ascii="Times New Roman" w:hAnsi="Times New Roman" w:cs="Times New Roman"/>
          <w:b/>
          <w:sz w:val="24"/>
          <w:szCs w:val="24"/>
        </w:rPr>
        <w:t>2.1.2.</w:t>
      </w:r>
      <w:r w:rsidRPr="00F2666D">
        <w:rPr>
          <w:rFonts w:ascii="Times New Roman" w:hAnsi="Times New Roman" w:cs="Times New Roman"/>
          <w:b/>
          <w:sz w:val="24"/>
          <w:szCs w:val="24"/>
        </w:rPr>
        <w:tab/>
        <w:t xml:space="preserve">  </w:t>
      </w:r>
      <w:r w:rsidRPr="00A30EF0">
        <w:rPr>
          <w:rFonts w:ascii="Times New Roman" w:hAnsi="Times New Roman" w:cs="Times New Roman"/>
          <w:b/>
          <w:i/>
          <w:sz w:val="24"/>
          <w:szCs w:val="24"/>
        </w:rPr>
        <w:t>Net Profit Margin</w:t>
      </w:r>
    </w:p>
    <w:p w:rsidR="00FF56C6" w:rsidRDefault="0002778D" w:rsidP="0002778D">
      <w:pPr>
        <w:spacing w:line="480" w:lineRule="auto"/>
        <w:jc w:val="both"/>
        <w:rPr>
          <w:rFonts w:ascii="Times New Roman" w:hAnsi="Times New Roman" w:cs="Times New Roman"/>
          <w:sz w:val="24"/>
          <w:szCs w:val="24"/>
        </w:rPr>
      </w:pPr>
      <w:r w:rsidRPr="00F2666D">
        <w:rPr>
          <w:rFonts w:ascii="Times New Roman" w:hAnsi="Times New Roman" w:cs="Times New Roman"/>
          <w:b/>
          <w:sz w:val="24"/>
          <w:szCs w:val="24"/>
        </w:rPr>
        <w:t xml:space="preserve">2.1.2.1. Defenisi </w:t>
      </w:r>
      <w:r w:rsidRPr="00A30EF0">
        <w:rPr>
          <w:rFonts w:ascii="Times New Roman" w:hAnsi="Times New Roman" w:cs="Times New Roman"/>
          <w:b/>
          <w:i/>
          <w:sz w:val="24"/>
          <w:szCs w:val="24"/>
        </w:rPr>
        <w:t>Net Profit Margin</w:t>
      </w:r>
      <w:r w:rsidRPr="00F2666D">
        <w:rPr>
          <w:rFonts w:ascii="Times New Roman" w:hAnsi="Times New Roman" w:cs="Times New Roman"/>
          <w:b/>
          <w:sz w:val="24"/>
          <w:szCs w:val="24"/>
        </w:rPr>
        <w:t xml:space="preserve"> </w:t>
      </w:r>
      <w:r w:rsidRPr="00F2666D">
        <w:rPr>
          <w:rFonts w:ascii="Times New Roman" w:hAnsi="Times New Roman" w:cs="Times New Roman"/>
          <w:b/>
          <w:sz w:val="24"/>
          <w:szCs w:val="24"/>
        </w:rPr>
        <w:tab/>
      </w:r>
      <w:r w:rsidR="000A5A08">
        <w:rPr>
          <w:rFonts w:ascii="Times New Roman" w:hAnsi="Times New Roman" w:cs="Times New Roman"/>
          <w:sz w:val="24"/>
          <w:szCs w:val="24"/>
        </w:rPr>
        <w:t xml:space="preserve"> </w:t>
      </w:r>
    </w:p>
    <w:p w:rsidR="007726FE" w:rsidRDefault="007726FE" w:rsidP="007726FE">
      <w:pPr>
        <w:tabs>
          <w:tab w:val="left" w:pos="709"/>
        </w:tabs>
        <w:spacing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Bastian dan Suhardjono</w:t>
      </w:r>
      <w:r w:rsidR="008B543F">
        <w:rPr>
          <w:rFonts w:ascii="Times New Roman" w:hAnsi="Times New Roman" w:cs="Times New Roman"/>
          <w:iCs/>
          <w:sz w:val="24"/>
          <w:szCs w:val="24"/>
        </w:rPr>
        <w:t xml:space="preserve"> </w:t>
      </w:r>
      <w:r>
        <w:rPr>
          <w:rFonts w:ascii="Times New Roman" w:hAnsi="Times New Roman" w:cs="Times New Roman"/>
          <w:iCs/>
          <w:sz w:val="24"/>
          <w:szCs w:val="24"/>
        </w:rPr>
        <w:t>(2006:299) menyatakan Net Profit Margin sebagai</w:t>
      </w:r>
    </w:p>
    <w:p w:rsidR="007726FE" w:rsidRPr="00A30EF0" w:rsidRDefault="007726FE" w:rsidP="007726FE">
      <w:pPr>
        <w:tabs>
          <w:tab w:val="left" w:pos="709"/>
        </w:tabs>
        <w:spacing w:line="240" w:lineRule="auto"/>
        <w:jc w:val="both"/>
        <w:rPr>
          <w:rFonts w:ascii="Times New Roman" w:hAnsi="Times New Roman" w:cs="Times New Roman"/>
          <w:iCs/>
          <w:sz w:val="24"/>
          <w:szCs w:val="24"/>
        </w:rPr>
      </w:pPr>
      <w:r>
        <w:rPr>
          <w:rFonts w:ascii="Times New Roman" w:hAnsi="Times New Roman" w:cs="Times New Roman"/>
          <w:iCs/>
          <w:sz w:val="24"/>
          <w:szCs w:val="24"/>
        </w:rPr>
        <w:tab/>
        <w:t xml:space="preserve"> </w:t>
      </w:r>
      <w:r w:rsidRPr="00A30EF0">
        <w:rPr>
          <w:rFonts w:ascii="Times New Roman" w:hAnsi="Times New Roman" w:cs="Times New Roman"/>
          <w:iCs/>
          <w:sz w:val="24"/>
          <w:szCs w:val="24"/>
        </w:rPr>
        <w:t xml:space="preserve">Berikut: </w:t>
      </w:r>
    </w:p>
    <w:p w:rsidR="0002778D" w:rsidRDefault="007726FE" w:rsidP="007726FE">
      <w:pPr>
        <w:tabs>
          <w:tab w:val="left" w:pos="709"/>
        </w:tabs>
        <w:spacing w:line="240" w:lineRule="auto"/>
        <w:ind w:left="709"/>
        <w:jc w:val="both"/>
        <w:rPr>
          <w:rFonts w:ascii="Times New Roman" w:hAnsi="Times New Roman" w:cs="Times New Roman"/>
          <w:iCs/>
          <w:sz w:val="24"/>
          <w:szCs w:val="24"/>
        </w:rPr>
      </w:pPr>
      <w:r w:rsidRPr="00A30EF0">
        <w:rPr>
          <w:rFonts w:ascii="Times New Roman" w:hAnsi="Times New Roman" w:cs="Times New Roman"/>
          <w:iCs/>
          <w:sz w:val="24"/>
          <w:szCs w:val="24"/>
        </w:rPr>
        <w:t xml:space="preserve"> </w:t>
      </w:r>
      <w:proofErr w:type="gramStart"/>
      <w:r w:rsidRPr="00A30EF0">
        <w:rPr>
          <w:rFonts w:ascii="Times New Roman" w:hAnsi="Times New Roman" w:cs="Times New Roman"/>
          <w:i/>
          <w:iCs/>
          <w:sz w:val="24"/>
          <w:szCs w:val="24"/>
        </w:rPr>
        <w:t>“Net Profit Margin</w:t>
      </w:r>
      <w:r>
        <w:rPr>
          <w:rFonts w:ascii="Times New Roman" w:hAnsi="Times New Roman" w:cs="Times New Roman"/>
          <w:iCs/>
          <w:sz w:val="24"/>
          <w:szCs w:val="24"/>
        </w:rPr>
        <w:t xml:space="preserve"> adalah perbandingan antara laba bersih dengan penjualan.</w:t>
      </w:r>
      <w:proofErr w:type="gram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Rasio i</w:t>
      </w:r>
      <w:r w:rsidR="009A53F2">
        <w:rPr>
          <w:rFonts w:ascii="Times New Roman" w:hAnsi="Times New Roman" w:cs="Times New Roman"/>
          <w:iCs/>
          <w:sz w:val="24"/>
          <w:szCs w:val="24"/>
        </w:rPr>
        <w:t>ni sangat penting bagi manajer operasi karena mencerminkan strategi penetapan harga penjualan yang diterapkan perusahaan dan kemampuanya untuk mengendalikan beban usaha”.</w:t>
      </w:r>
      <w:proofErr w:type="gramEnd"/>
    </w:p>
    <w:p w:rsidR="009A53F2" w:rsidRDefault="009A53F2" w:rsidP="007726FE">
      <w:pPr>
        <w:tabs>
          <w:tab w:val="left" w:pos="709"/>
        </w:tabs>
        <w:spacing w:line="240" w:lineRule="auto"/>
        <w:ind w:left="709"/>
        <w:jc w:val="both"/>
        <w:rPr>
          <w:rFonts w:ascii="Times New Roman" w:hAnsi="Times New Roman" w:cs="Times New Roman"/>
          <w:iCs/>
          <w:sz w:val="24"/>
          <w:szCs w:val="24"/>
        </w:rPr>
      </w:pPr>
    </w:p>
    <w:p w:rsidR="009A53F2" w:rsidRDefault="009A53F2" w:rsidP="00F042E7">
      <w:pPr>
        <w:tabs>
          <w:tab w:val="left" w:pos="709"/>
        </w:tabs>
        <w:spacing w:line="240" w:lineRule="auto"/>
        <w:ind w:left="709"/>
        <w:jc w:val="both"/>
        <w:rPr>
          <w:rFonts w:ascii="Times New Roman" w:hAnsi="Times New Roman" w:cs="Times New Roman"/>
          <w:iCs/>
          <w:sz w:val="24"/>
          <w:szCs w:val="24"/>
        </w:rPr>
      </w:pPr>
      <w:r>
        <w:rPr>
          <w:rFonts w:ascii="Times New Roman" w:hAnsi="Times New Roman" w:cs="Times New Roman"/>
          <w:iCs/>
          <w:sz w:val="24"/>
          <w:szCs w:val="24"/>
        </w:rPr>
        <w:t>Kasmir</w:t>
      </w:r>
      <w:proofErr w:type="gramStart"/>
      <w:r>
        <w:rPr>
          <w:rFonts w:ascii="Times New Roman" w:hAnsi="Times New Roman" w:cs="Times New Roman"/>
          <w:iCs/>
          <w:sz w:val="24"/>
          <w:szCs w:val="24"/>
        </w:rPr>
        <w:t>,(</w:t>
      </w:r>
      <w:proofErr w:type="gramEnd"/>
      <w:r>
        <w:rPr>
          <w:rFonts w:ascii="Times New Roman" w:hAnsi="Times New Roman" w:cs="Times New Roman"/>
          <w:iCs/>
          <w:sz w:val="24"/>
          <w:szCs w:val="24"/>
        </w:rPr>
        <w:t xml:space="preserve">2008:200) menyatakan bahwa:“merupakan rasio yang dipakai dalam  mengukur margin laba atas penjualan, rasio ini akan melukiskan penghasilan bersih perusahaan berdasarkan pada total penjualan. </w:t>
      </w:r>
    </w:p>
    <w:p w:rsidR="00F042E7" w:rsidRDefault="00F042E7" w:rsidP="00F042E7">
      <w:pPr>
        <w:tabs>
          <w:tab w:val="left" w:pos="709"/>
        </w:tabs>
        <w:spacing w:line="240" w:lineRule="auto"/>
        <w:ind w:left="709"/>
        <w:jc w:val="both"/>
        <w:rPr>
          <w:rFonts w:ascii="Times New Roman" w:hAnsi="Times New Roman" w:cs="Times New Roman"/>
          <w:iCs/>
          <w:sz w:val="24"/>
          <w:szCs w:val="24"/>
        </w:rPr>
      </w:pPr>
    </w:p>
    <w:p w:rsidR="002B2A79" w:rsidRDefault="002B2A79" w:rsidP="007726FE">
      <w:pPr>
        <w:tabs>
          <w:tab w:val="left" w:pos="709"/>
        </w:tabs>
        <w:spacing w:line="240" w:lineRule="auto"/>
        <w:ind w:left="709"/>
        <w:jc w:val="both"/>
        <w:rPr>
          <w:rFonts w:ascii="Times New Roman" w:hAnsi="Times New Roman" w:cs="Times New Roman"/>
          <w:iCs/>
          <w:sz w:val="24"/>
          <w:szCs w:val="24"/>
        </w:rPr>
      </w:pPr>
      <w:r>
        <w:rPr>
          <w:rFonts w:ascii="Times New Roman" w:hAnsi="Times New Roman" w:cs="Times New Roman"/>
          <w:iCs/>
          <w:sz w:val="24"/>
          <w:szCs w:val="24"/>
        </w:rPr>
        <w:lastRenderedPageBreak/>
        <w:t>Menurut Harahap (2008:43) adalah sebagai berikut:</w:t>
      </w:r>
    </w:p>
    <w:p w:rsidR="002B2A79" w:rsidRDefault="002B2A79" w:rsidP="002B2A79">
      <w:pPr>
        <w:tabs>
          <w:tab w:val="left" w:pos="709"/>
        </w:tabs>
        <w:spacing w:line="480" w:lineRule="auto"/>
        <w:ind w:left="709"/>
        <w:jc w:val="both"/>
        <w:rPr>
          <w:rFonts w:ascii="Times New Roman" w:hAnsi="Times New Roman" w:cs="Times New Roman"/>
          <w:iCs/>
          <w:sz w:val="24"/>
          <w:szCs w:val="24"/>
        </w:rPr>
      </w:pPr>
      <w:proofErr w:type="gramStart"/>
      <w:r>
        <w:rPr>
          <w:rFonts w:ascii="Times New Roman" w:hAnsi="Times New Roman" w:cs="Times New Roman"/>
          <w:iCs/>
          <w:sz w:val="24"/>
          <w:szCs w:val="24"/>
        </w:rPr>
        <w:t>“</w:t>
      </w:r>
      <w:r w:rsidRPr="00A30EF0">
        <w:rPr>
          <w:rFonts w:ascii="Times New Roman" w:hAnsi="Times New Roman" w:cs="Times New Roman"/>
          <w:i/>
          <w:iCs/>
          <w:sz w:val="24"/>
          <w:szCs w:val="24"/>
        </w:rPr>
        <w:t>Net Profit Margin</w:t>
      </w:r>
      <w:r>
        <w:rPr>
          <w:rFonts w:ascii="Times New Roman" w:hAnsi="Times New Roman" w:cs="Times New Roman"/>
          <w:iCs/>
          <w:sz w:val="24"/>
          <w:szCs w:val="24"/>
        </w:rPr>
        <w:t xml:space="preserve"> merupakan suatu pengukuran dari setiap satuan nilai penjualan yang tersisa setelah dikurangi seluruh biaya, termaksud bunga dan pajak.”</w:t>
      </w:r>
      <w:proofErr w:type="gramEnd"/>
    </w:p>
    <w:p w:rsidR="002B2A79" w:rsidRDefault="00835A89" w:rsidP="002B2A79">
      <w:pPr>
        <w:tabs>
          <w:tab w:val="left" w:pos="0"/>
        </w:tabs>
        <w:spacing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Ketiga defi</w:t>
      </w:r>
      <w:r w:rsidR="002B2A79">
        <w:rPr>
          <w:rFonts w:ascii="Times New Roman" w:hAnsi="Times New Roman" w:cs="Times New Roman"/>
          <w:iCs/>
          <w:sz w:val="24"/>
          <w:szCs w:val="24"/>
        </w:rPr>
        <w:t xml:space="preserve">nisi diatas menunjukkan bahwa </w:t>
      </w:r>
      <w:r w:rsidR="002B2A79" w:rsidRPr="00A30EF0">
        <w:rPr>
          <w:rFonts w:ascii="Times New Roman" w:hAnsi="Times New Roman" w:cs="Times New Roman"/>
          <w:i/>
          <w:iCs/>
          <w:sz w:val="24"/>
          <w:szCs w:val="24"/>
        </w:rPr>
        <w:t>Net Profit Margin</w:t>
      </w:r>
      <w:r w:rsidR="002B2A79">
        <w:rPr>
          <w:rFonts w:ascii="Times New Roman" w:hAnsi="Times New Roman" w:cs="Times New Roman"/>
          <w:iCs/>
          <w:sz w:val="24"/>
          <w:szCs w:val="24"/>
        </w:rPr>
        <w:t xml:space="preserve"> merupakan suatu pengukuran dalam mengukur margin laba ats penjualan dari setiap satuan nilai penjualan yang tersisa dikurangi seluruh biaya, termaksud bunga dan pajak.</w:t>
      </w:r>
      <w:proofErr w:type="gramEnd"/>
      <w:r w:rsidR="00F741ED">
        <w:rPr>
          <w:rFonts w:ascii="Times New Roman" w:hAnsi="Times New Roman" w:cs="Times New Roman"/>
          <w:iCs/>
          <w:sz w:val="24"/>
          <w:szCs w:val="24"/>
        </w:rPr>
        <w:t xml:space="preserve"> </w:t>
      </w:r>
      <w:proofErr w:type="gramStart"/>
      <w:r w:rsidR="00F741ED">
        <w:rPr>
          <w:rFonts w:ascii="Times New Roman" w:hAnsi="Times New Roman" w:cs="Times New Roman"/>
          <w:iCs/>
          <w:sz w:val="24"/>
          <w:szCs w:val="24"/>
        </w:rPr>
        <w:t>Rasio ini sangat penting bagi manajer operasi karena mencerminkan strategi penetapan harga penjualan yang diterapkan perusahaan dan kemampuanya untuk mengendalikan beban usaha”.</w:t>
      </w:r>
      <w:proofErr w:type="gramEnd"/>
    </w:p>
    <w:p w:rsidR="00976B04" w:rsidRDefault="00976B04" w:rsidP="002B2A79">
      <w:pPr>
        <w:tabs>
          <w:tab w:val="left" w:pos="0"/>
        </w:tabs>
        <w:spacing w:line="480" w:lineRule="auto"/>
        <w:jc w:val="both"/>
        <w:rPr>
          <w:rFonts w:ascii="Times New Roman" w:hAnsi="Times New Roman" w:cs="Times New Roman"/>
          <w:iCs/>
          <w:sz w:val="24"/>
          <w:szCs w:val="24"/>
        </w:rPr>
      </w:pPr>
    </w:p>
    <w:p w:rsidR="00D110A6" w:rsidRDefault="00D110A6" w:rsidP="002B2A79">
      <w:pPr>
        <w:tabs>
          <w:tab w:val="left" w:pos="0"/>
        </w:tabs>
        <w:spacing w:line="480" w:lineRule="auto"/>
        <w:jc w:val="both"/>
        <w:rPr>
          <w:rFonts w:ascii="Times New Roman" w:hAnsi="Times New Roman" w:cs="Times New Roman"/>
          <w:b/>
          <w:iCs/>
          <w:sz w:val="24"/>
          <w:szCs w:val="24"/>
        </w:rPr>
      </w:pPr>
      <w:r w:rsidRPr="00D110A6">
        <w:rPr>
          <w:rFonts w:ascii="Times New Roman" w:hAnsi="Times New Roman" w:cs="Times New Roman"/>
          <w:b/>
          <w:iCs/>
          <w:sz w:val="24"/>
          <w:szCs w:val="24"/>
        </w:rPr>
        <w:t>2.1.2.2</w:t>
      </w:r>
      <w:proofErr w:type="gramStart"/>
      <w:r w:rsidRPr="00D110A6">
        <w:rPr>
          <w:rFonts w:ascii="Times New Roman" w:hAnsi="Times New Roman" w:cs="Times New Roman"/>
          <w:b/>
          <w:iCs/>
          <w:sz w:val="24"/>
          <w:szCs w:val="24"/>
        </w:rPr>
        <w:t>.  Metode</w:t>
      </w:r>
      <w:proofErr w:type="gramEnd"/>
      <w:r w:rsidRPr="00D110A6">
        <w:rPr>
          <w:rFonts w:ascii="Times New Roman" w:hAnsi="Times New Roman" w:cs="Times New Roman"/>
          <w:b/>
          <w:iCs/>
          <w:sz w:val="24"/>
          <w:szCs w:val="24"/>
        </w:rPr>
        <w:t xml:space="preserve"> Pengukuran Net Profit Margin</w:t>
      </w:r>
    </w:p>
    <w:p w:rsidR="00D110A6" w:rsidRDefault="00C300E8" w:rsidP="002B2A79">
      <w:pPr>
        <w:tabs>
          <w:tab w:val="left" w:pos="0"/>
        </w:tabs>
        <w:spacing w:line="480" w:lineRule="auto"/>
        <w:jc w:val="both"/>
        <w:rPr>
          <w:rFonts w:ascii="Times New Roman" w:hAnsi="Times New Roman" w:cs="Times New Roman"/>
          <w:iCs/>
          <w:sz w:val="24"/>
          <w:szCs w:val="24"/>
        </w:rPr>
      </w:pPr>
      <w:r>
        <w:rPr>
          <w:rFonts w:ascii="Times New Roman" w:hAnsi="Times New Roman" w:cs="Times New Roman"/>
          <w:b/>
          <w:iCs/>
          <w:sz w:val="24"/>
          <w:szCs w:val="24"/>
        </w:rPr>
        <w:t xml:space="preserve">              </w:t>
      </w:r>
      <w:r w:rsidR="00817DC9" w:rsidRPr="00817DC9">
        <w:rPr>
          <w:rFonts w:ascii="Times New Roman" w:hAnsi="Times New Roman" w:cs="Times New Roman"/>
          <w:iCs/>
          <w:sz w:val="24"/>
          <w:szCs w:val="24"/>
        </w:rPr>
        <w:t xml:space="preserve">Menurut </w:t>
      </w:r>
      <w:r w:rsidR="00B0463F">
        <w:rPr>
          <w:rFonts w:ascii="Times New Roman" w:hAnsi="Times New Roman" w:cs="Times New Roman"/>
          <w:iCs/>
          <w:sz w:val="24"/>
          <w:szCs w:val="24"/>
        </w:rPr>
        <w:t>Kasmir (2008:200) pengukuran net profit margin adalah sebagai berikut:</w:t>
      </w:r>
    </w:p>
    <w:p w:rsidR="00976B04" w:rsidRDefault="00B0463F" w:rsidP="00B0463F">
      <w:pPr>
        <w:tabs>
          <w:tab w:val="left" w:pos="0"/>
        </w:tabs>
        <w:spacing w:line="480" w:lineRule="auto"/>
        <w:ind w:left="851"/>
        <w:jc w:val="both"/>
        <w:rPr>
          <w:rFonts w:ascii="Times New Roman" w:hAnsi="Times New Roman" w:cs="Times New Roman"/>
          <w:iCs/>
          <w:sz w:val="24"/>
          <w:szCs w:val="24"/>
        </w:rPr>
      </w:pPr>
      <w:proofErr w:type="gramStart"/>
      <w:r>
        <w:rPr>
          <w:rFonts w:ascii="Times New Roman" w:hAnsi="Times New Roman" w:cs="Times New Roman"/>
          <w:iCs/>
          <w:sz w:val="24"/>
          <w:szCs w:val="24"/>
        </w:rPr>
        <w:t>“Rasio ini akan melukiskan penghasilan bersih perusahaan berdasarkan pada total penjualan.</w:t>
      </w:r>
      <w:proofErr w:type="gramEnd"/>
      <w:r>
        <w:rPr>
          <w:rFonts w:ascii="Times New Roman" w:hAnsi="Times New Roman" w:cs="Times New Roman"/>
          <w:iCs/>
          <w:sz w:val="24"/>
          <w:szCs w:val="24"/>
        </w:rPr>
        <w:t xml:space="preserve"> Skala </w:t>
      </w:r>
      <w:r w:rsidR="00976B04">
        <w:rPr>
          <w:rFonts w:ascii="Times New Roman" w:hAnsi="Times New Roman" w:cs="Times New Roman"/>
          <w:iCs/>
          <w:sz w:val="24"/>
          <w:szCs w:val="24"/>
        </w:rPr>
        <w:t>pengukuran yang digunakan adalah skala rasio dengan rumus:</w:t>
      </w:r>
    </w:p>
    <w:p w:rsidR="00B0463F" w:rsidRPr="00976B04" w:rsidRDefault="001F56C8" w:rsidP="00976B04">
      <w:pPr>
        <w:tabs>
          <w:tab w:val="left" w:pos="0"/>
        </w:tabs>
        <w:spacing w:line="480" w:lineRule="auto"/>
        <w:ind w:left="851"/>
        <w:jc w:val="center"/>
        <w:rPr>
          <w:rFonts w:ascii="Times New Roman" w:hAnsi="Times New Roman" w:cs="Times New Roman"/>
          <w:iCs/>
          <w:sz w:val="28"/>
          <w:szCs w:val="28"/>
        </w:rPr>
      </w:pPr>
      <m:oMathPara>
        <m:oMath>
          <m:f>
            <m:fPr>
              <m:ctrlPr>
                <w:rPr>
                  <w:rFonts w:ascii="Cambria Math" w:hAnsi="Cambria Math" w:cs="Times New Roman"/>
                  <w:iCs/>
                  <w:sz w:val="24"/>
                  <w:szCs w:val="24"/>
                </w:rPr>
              </m:ctrlPr>
            </m:fPr>
            <m:num>
              <m:r>
                <m:rPr>
                  <m:sty m:val="p"/>
                </m:rPr>
                <w:rPr>
                  <w:rFonts w:ascii="Cambria Math" w:hAnsi="Cambria Math" w:cs="Times New Roman"/>
                  <w:sz w:val="24"/>
                  <w:szCs w:val="24"/>
                </w:rPr>
                <m:t>Earning After Interest And Tax</m:t>
              </m:r>
            </m:num>
            <m:den>
              <m:r>
                <m:rPr>
                  <m:sty m:val="p"/>
                </m:rPr>
                <w:rPr>
                  <w:rFonts w:ascii="Cambria Math" w:hAnsi="Cambria Math" w:cs="Times New Roman"/>
                  <w:sz w:val="24"/>
                  <w:szCs w:val="24"/>
                </w:rPr>
                <m:t>Sales</m:t>
              </m:r>
            </m:den>
          </m:f>
        </m:oMath>
      </m:oMathPara>
    </w:p>
    <w:p w:rsidR="00415225" w:rsidRDefault="00415225" w:rsidP="00415225">
      <w:pPr>
        <w:tabs>
          <w:tab w:val="left" w:pos="709"/>
        </w:tabs>
        <w:spacing w:line="48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        </w:t>
      </w:r>
      <w:r w:rsidR="00976B04">
        <w:rPr>
          <w:rFonts w:ascii="Times New Roman" w:hAnsi="Times New Roman" w:cs="Times New Roman"/>
          <w:iCs/>
          <w:sz w:val="24"/>
          <w:szCs w:val="24"/>
        </w:rPr>
        <w:t xml:space="preserve">  Menurut </w:t>
      </w:r>
      <w:r>
        <w:rPr>
          <w:rFonts w:ascii="Times New Roman" w:hAnsi="Times New Roman" w:cs="Times New Roman"/>
          <w:iCs/>
          <w:sz w:val="24"/>
          <w:szCs w:val="24"/>
        </w:rPr>
        <w:t>Hanafi dan Abdul halim (2009:83), rasio yang digunakan untuk menghitung net profit margin adalah sebagai berikut:</w:t>
      </w:r>
    </w:p>
    <w:p w:rsidR="00415225" w:rsidRDefault="00415225" w:rsidP="00415225">
      <w:pPr>
        <w:tabs>
          <w:tab w:val="left" w:pos="0"/>
        </w:tabs>
        <w:spacing w:line="240" w:lineRule="auto"/>
        <w:ind w:left="567"/>
        <w:jc w:val="both"/>
        <w:rPr>
          <w:rFonts w:ascii="Times New Roman" w:hAnsi="Times New Roman" w:cs="Times New Roman"/>
          <w:iCs/>
          <w:sz w:val="24"/>
          <w:szCs w:val="24"/>
        </w:rPr>
      </w:pPr>
      <w:proofErr w:type="gramStart"/>
      <w:r>
        <w:rPr>
          <w:rFonts w:ascii="Times New Roman" w:hAnsi="Times New Roman" w:cs="Times New Roman"/>
          <w:iCs/>
          <w:sz w:val="24"/>
          <w:szCs w:val="24"/>
        </w:rPr>
        <w:t>Net Profit Margin menghitung sejauh mana kemampuan perusahaan menghasilkan laba bersih pada tingkat penjualan tertentu.</w:t>
      </w:r>
      <w:proofErr w:type="gram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 xml:space="preserve">Rasio ini bisa dilihat secara langsung pada analisis </w:t>
      </w:r>
      <w:r w:rsidRPr="00415225">
        <w:rPr>
          <w:rFonts w:ascii="Times New Roman" w:hAnsi="Times New Roman" w:cs="Times New Roman"/>
          <w:i/>
          <w:iCs/>
          <w:sz w:val="24"/>
          <w:szCs w:val="24"/>
        </w:rPr>
        <w:t>common size</w:t>
      </w:r>
      <w:r>
        <w:rPr>
          <w:rFonts w:ascii="Times New Roman" w:hAnsi="Times New Roman" w:cs="Times New Roman"/>
          <w:iCs/>
          <w:sz w:val="24"/>
          <w:szCs w:val="24"/>
        </w:rPr>
        <w:t xml:space="preserve"> untuk laporan laba rugi (baris paling akhir).rasio ini bisa diinterpretasikan juga sebagai kemampuan perusahaan menekan biaya-biaya (ukuran efisiensi) diperusahaan pada periode tertentu.</w:t>
      </w:r>
      <w:proofErr w:type="gramEnd"/>
      <w:r>
        <w:rPr>
          <w:rFonts w:ascii="Times New Roman" w:hAnsi="Times New Roman" w:cs="Times New Roman"/>
          <w:iCs/>
          <w:sz w:val="24"/>
          <w:szCs w:val="24"/>
        </w:rPr>
        <w:t xml:space="preserve"> Rasio net profit margin sebagai berikut:</w:t>
      </w:r>
    </w:p>
    <w:p w:rsidR="003E7A8C" w:rsidRDefault="003E7A8C" w:rsidP="00415225">
      <w:pPr>
        <w:tabs>
          <w:tab w:val="left" w:pos="0"/>
        </w:tabs>
        <w:spacing w:line="240" w:lineRule="auto"/>
        <w:ind w:left="567"/>
        <w:jc w:val="both"/>
        <w:rPr>
          <w:rFonts w:ascii="Times New Roman" w:hAnsi="Times New Roman" w:cs="Times New Roman"/>
          <w:iCs/>
          <w:sz w:val="24"/>
          <w:szCs w:val="24"/>
        </w:rPr>
      </w:pPr>
      <w:r>
        <w:rPr>
          <w:rFonts w:ascii="Times New Roman" w:hAnsi="Times New Roman" w:cs="Times New Roman"/>
          <w:iCs/>
          <w:sz w:val="24"/>
          <w:szCs w:val="24"/>
        </w:rPr>
        <w:t xml:space="preserve">         Net Profit M</w:t>
      </w:r>
      <w:r w:rsidR="00415225">
        <w:rPr>
          <w:rFonts w:ascii="Times New Roman" w:hAnsi="Times New Roman" w:cs="Times New Roman"/>
          <w:iCs/>
          <w:sz w:val="24"/>
          <w:szCs w:val="24"/>
        </w:rPr>
        <w:t>argin</w:t>
      </w:r>
      <w:r>
        <w:rPr>
          <w:rFonts w:ascii="Times New Roman" w:hAnsi="Times New Roman" w:cs="Times New Roman"/>
          <w:iCs/>
          <w:sz w:val="24"/>
          <w:szCs w:val="24"/>
        </w:rPr>
        <w:t xml:space="preserve"> = </w:t>
      </w:r>
      <m:oMath>
        <m:f>
          <m:fPr>
            <m:ctrlPr>
              <w:rPr>
                <w:rFonts w:ascii="Cambria Math" w:hAnsi="Cambria Math" w:cs="Times New Roman"/>
                <w:iCs/>
                <w:sz w:val="28"/>
                <w:szCs w:val="28"/>
              </w:rPr>
            </m:ctrlPr>
          </m:fPr>
          <m:num>
            <m:r>
              <m:rPr>
                <m:sty m:val="p"/>
              </m:rPr>
              <w:rPr>
                <w:rFonts w:ascii="Cambria Math" w:hAnsi="Cambria Math" w:cs="Times New Roman"/>
                <w:sz w:val="28"/>
                <w:szCs w:val="28"/>
              </w:rPr>
              <m:t>laba bersih</m:t>
            </m:r>
          </m:num>
          <m:den>
            <m:r>
              <m:rPr>
                <m:sty m:val="p"/>
              </m:rPr>
              <w:rPr>
                <w:rFonts w:ascii="Cambria Math" w:hAnsi="Cambria Math" w:cs="Times New Roman"/>
                <w:sz w:val="28"/>
                <w:szCs w:val="28"/>
              </w:rPr>
              <m:t>penjualan</m:t>
            </m:r>
          </m:den>
        </m:f>
      </m:oMath>
      <w:r w:rsidR="00415225">
        <w:rPr>
          <w:rFonts w:ascii="Times New Roman" w:hAnsi="Times New Roman" w:cs="Times New Roman"/>
          <w:iCs/>
          <w:sz w:val="24"/>
          <w:szCs w:val="24"/>
        </w:rPr>
        <w:t xml:space="preserve">       </w:t>
      </w:r>
    </w:p>
    <w:p w:rsidR="009A53F2" w:rsidRPr="007726FE" w:rsidRDefault="003E7A8C" w:rsidP="00415225">
      <w:pPr>
        <w:tabs>
          <w:tab w:val="left" w:pos="0"/>
        </w:tabs>
        <w:spacing w:line="240" w:lineRule="auto"/>
        <w:ind w:left="567"/>
        <w:jc w:val="both"/>
        <w:rPr>
          <w:rFonts w:ascii="Times New Roman" w:hAnsi="Times New Roman" w:cs="Times New Roman"/>
          <w:sz w:val="24"/>
          <w:szCs w:val="24"/>
        </w:rPr>
      </w:pPr>
      <w:proofErr w:type="gramStart"/>
      <w:r>
        <w:rPr>
          <w:rFonts w:ascii="Times New Roman" w:hAnsi="Times New Roman" w:cs="Times New Roman"/>
          <w:iCs/>
          <w:sz w:val="24"/>
          <w:szCs w:val="24"/>
        </w:rPr>
        <w:t>Net Profit Margin yang tinggi menandakan kemampuan perusahaan menghasilkan laba yang tinggi pada tingkat penjualan tertentu.</w:t>
      </w:r>
      <w:proofErr w:type="gram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Profit margin yang rendah menandakan penjualan yang terlalu rendah untuk tingkat biaya yang tertentu, atau biaya yang terlalu tinggi untuk tingkat penjualan tertentu, atau kombinasi dari dua hal tersebut.</w:t>
      </w:r>
      <w:proofErr w:type="gram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Secara umum rasio yang rendah bisa menunjukkan ketidakefisienan manajamen.</w:t>
      </w:r>
      <w:proofErr w:type="gramEnd"/>
      <w:r w:rsidR="009A53F2">
        <w:rPr>
          <w:rFonts w:ascii="Times New Roman" w:hAnsi="Times New Roman" w:cs="Times New Roman"/>
          <w:iCs/>
          <w:sz w:val="24"/>
          <w:szCs w:val="24"/>
        </w:rPr>
        <w:t xml:space="preserve"> </w:t>
      </w:r>
    </w:p>
    <w:p w:rsidR="0002778D" w:rsidRDefault="00976B04" w:rsidP="0002778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12C81" w:rsidRDefault="00312C81" w:rsidP="0002778D">
      <w:pPr>
        <w:spacing w:line="480" w:lineRule="auto"/>
        <w:jc w:val="both"/>
        <w:rPr>
          <w:rFonts w:ascii="Times New Roman" w:hAnsi="Times New Roman" w:cs="Times New Roman"/>
          <w:b/>
          <w:sz w:val="24"/>
          <w:szCs w:val="24"/>
        </w:rPr>
      </w:pPr>
    </w:p>
    <w:p w:rsidR="00A262DC" w:rsidRPr="00F2666D" w:rsidRDefault="00A262DC" w:rsidP="0002778D">
      <w:pPr>
        <w:spacing w:line="480" w:lineRule="auto"/>
        <w:jc w:val="both"/>
        <w:rPr>
          <w:rFonts w:ascii="Times New Roman" w:hAnsi="Times New Roman" w:cs="Times New Roman"/>
          <w:b/>
          <w:sz w:val="24"/>
          <w:szCs w:val="24"/>
        </w:rPr>
      </w:pPr>
      <w:r w:rsidRPr="00F2666D">
        <w:rPr>
          <w:rFonts w:ascii="Times New Roman" w:hAnsi="Times New Roman" w:cs="Times New Roman"/>
          <w:b/>
          <w:sz w:val="24"/>
          <w:szCs w:val="24"/>
        </w:rPr>
        <w:t>2.1.3.</w:t>
      </w:r>
      <w:r w:rsidRPr="00F2666D">
        <w:rPr>
          <w:rFonts w:ascii="Times New Roman" w:hAnsi="Times New Roman" w:cs="Times New Roman"/>
          <w:b/>
          <w:sz w:val="24"/>
          <w:szCs w:val="24"/>
        </w:rPr>
        <w:tab/>
        <w:t xml:space="preserve"> </w:t>
      </w:r>
      <w:r w:rsidRPr="00C03A86">
        <w:rPr>
          <w:rFonts w:ascii="Times New Roman" w:hAnsi="Times New Roman" w:cs="Times New Roman"/>
          <w:b/>
          <w:i/>
          <w:sz w:val="24"/>
          <w:szCs w:val="24"/>
        </w:rPr>
        <w:t>Financial Leverage</w:t>
      </w:r>
    </w:p>
    <w:p w:rsidR="000A5A08" w:rsidRPr="00F2666D" w:rsidRDefault="00A262DC" w:rsidP="0002778D">
      <w:pPr>
        <w:spacing w:line="480" w:lineRule="auto"/>
        <w:jc w:val="both"/>
        <w:rPr>
          <w:rFonts w:ascii="Times New Roman" w:hAnsi="Times New Roman" w:cs="Times New Roman"/>
          <w:b/>
          <w:sz w:val="24"/>
          <w:szCs w:val="24"/>
        </w:rPr>
      </w:pPr>
      <w:r w:rsidRPr="00F2666D">
        <w:rPr>
          <w:rFonts w:ascii="Times New Roman" w:hAnsi="Times New Roman" w:cs="Times New Roman"/>
          <w:b/>
          <w:sz w:val="24"/>
          <w:szCs w:val="24"/>
        </w:rPr>
        <w:t>2.1.3.1.</w:t>
      </w:r>
      <w:r w:rsidR="000A5A08" w:rsidRPr="00F2666D">
        <w:rPr>
          <w:rFonts w:ascii="Times New Roman" w:hAnsi="Times New Roman" w:cs="Times New Roman"/>
          <w:b/>
          <w:sz w:val="24"/>
          <w:szCs w:val="24"/>
        </w:rPr>
        <w:t xml:space="preserve"> </w:t>
      </w:r>
      <w:r w:rsidR="00835A89">
        <w:rPr>
          <w:rFonts w:ascii="Times New Roman" w:hAnsi="Times New Roman" w:cs="Times New Roman"/>
          <w:b/>
          <w:sz w:val="24"/>
          <w:szCs w:val="24"/>
        </w:rPr>
        <w:t>Defi</w:t>
      </w:r>
      <w:r w:rsidRPr="00F2666D">
        <w:rPr>
          <w:rFonts w:ascii="Times New Roman" w:hAnsi="Times New Roman" w:cs="Times New Roman"/>
          <w:b/>
          <w:sz w:val="24"/>
          <w:szCs w:val="24"/>
        </w:rPr>
        <w:t xml:space="preserve">nisi </w:t>
      </w:r>
      <w:r w:rsidRPr="00C03A86">
        <w:rPr>
          <w:rFonts w:ascii="Times New Roman" w:hAnsi="Times New Roman" w:cs="Times New Roman"/>
          <w:b/>
          <w:i/>
          <w:sz w:val="24"/>
          <w:szCs w:val="24"/>
        </w:rPr>
        <w:t>Fi</w:t>
      </w:r>
      <w:r w:rsidR="00CF45C5" w:rsidRPr="00C03A86">
        <w:rPr>
          <w:rFonts w:ascii="Times New Roman" w:hAnsi="Times New Roman" w:cs="Times New Roman"/>
          <w:b/>
          <w:i/>
          <w:sz w:val="24"/>
          <w:szCs w:val="24"/>
        </w:rPr>
        <w:t>n</w:t>
      </w:r>
      <w:r w:rsidRPr="00C03A86">
        <w:rPr>
          <w:rFonts w:ascii="Times New Roman" w:hAnsi="Times New Roman" w:cs="Times New Roman"/>
          <w:b/>
          <w:i/>
          <w:sz w:val="24"/>
          <w:szCs w:val="24"/>
        </w:rPr>
        <w:t>ancial Leverage</w:t>
      </w:r>
    </w:p>
    <w:p w:rsidR="00A262DC" w:rsidRDefault="00A262DC" w:rsidP="0002778D">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“Sartono (2008:263) menyatakan </w:t>
      </w:r>
      <w:r w:rsidRPr="00A262DC">
        <w:rPr>
          <w:rFonts w:ascii="Times New Roman" w:hAnsi="Times New Roman" w:cs="Times New Roman"/>
          <w:i/>
          <w:sz w:val="24"/>
          <w:szCs w:val="24"/>
        </w:rPr>
        <w:t>Financial Leverage</w:t>
      </w:r>
      <w:r>
        <w:rPr>
          <w:rFonts w:ascii="Times New Roman" w:hAnsi="Times New Roman" w:cs="Times New Roman"/>
          <w:sz w:val="24"/>
          <w:szCs w:val="24"/>
        </w:rPr>
        <w:t xml:space="preserve"> sebagai berikut:</w:t>
      </w:r>
    </w:p>
    <w:p w:rsidR="00A262DC" w:rsidRDefault="00A262DC" w:rsidP="00A262DC">
      <w:p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w:t>
      </w:r>
      <w:r w:rsidRPr="00CF45C5">
        <w:rPr>
          <w:rFonts w:ascii="Times New Roman" w:hAnsi="Times New Roman" w:cs="Times New Roman"/>
          <w:i/>
          <w:sz w:val="24"/>
          <w:szCs w:val="24"/>
        </w:rPr>
        <w:t>Financial leverage</w:t>
      </w:r>
      <w:r>
        <w:rPr>
          <w:rFonts w:ascii="Times New Roman" w:hAnsi="Times New Roman" w:cs="Times New Roman"/>
          <w:sz w:val="24"/>
          <w:szCs w:val="24"/>
        </w:rPr>
        <w:t xml:space="preserve"> adalah penggunaan sumber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yang memiliki beban tetap dengan harapan akan memberikan tambahan keuntungan yang lebih besar daripada beban tetapnya sehingga akan meningkatkan keuntungan yang tersedia bagi pemegang saham”.</w:t>
      </w:r>
    </w:p>
    <w:p w:rsidR="00A262DC" w:rsidRDefault="00A262DC" w:rsidP="00A66FB9">
      <w:p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Rodoni dan Herni (</w:t>
      </w:r>
      <w:proofErr w:type="gramStart"/>
      <w:r>
        <w:rPr>
          <w:rFonts w:ascii="Times New Roman" w:hAnsi="Times New Roman" w:cs="Times New Roman"/>
          <w:sz w:val="24"/>
          <w:szCs w:val="24"/>
        </w:rPr>
        <w:t>2010 :</w:t>
      </w:r>
      <w:proofErr w:type="gramEnd"/>
      <w:r>
        <w:rPr>
          <w:rFonts w:ascii="Times New Roman" w:hAnsi="Times New Roman" w:cs="Times New Roman"/>
          <w:sz w:val="24"/>
          <w:szCs w:val="24"/>
        </w:rPr>
        <w:t>142) menyatakan bahwa:</w:t>
      </w:r>
    </w:p>
    <w:p w:rsidR="00A262DC" w:rsidRDefault="00A262DC" w:rsidP="00A66FB9">
      <w:pPr>
        <w:spacing w:line="480" w:lineRule="auto"/>
        <w:ind w:left="851"/>
        <w:jc w:val="both"/>
        <w:rPr>
          <w:rFonts w:ascii="Times New Roman" w:hAnsi="Times New Roman" w:cs="Times New Roman"/>
          <w:sz w:val="24"/>
          <w:szCs w:val="24"/>
        </w:rPr>
      </w:pPr>
      <w:proofErr w:type="gramStart"/>
      <w:r w:rsidRPr="00A66FB9">
        <w:rPr>
          <w:rFonts w:ascii="Times New Roman" w:hAnsi="Times New Roman" w:cs="Times New Roman"/>
          <w:i/>
          <w:sz w:val="24"/>
          <w:szCs w:val="24"/>
        </w:rPr>
        <w:lastRenderedPageBreak/>
        <w:t>“Financial Leverage</w:t>
      </w:r>
      <w:r>
        <w:rPr>
          <w:rFonts w:ascii="Times New Roman" w:hAnsi="Times New Roman" w:cs="Times New Roman"/>
          <w:sz w:val="24"/>
          <w:szCs w:val="24"/>
        </w:rPr>
        <w:t xml:space="preserve"> adalah </w:t>
      </w:r>
      <w:r w:rsidR="00A66FB9">
        <w:rPr>
          <w:rFonts w:ascii="Times New Roman" w:hAnsi="Times New Roman" w:cs="Times New Roman"/>
          <w:sz w:val="24"/>
          <w:szCs w:val="24"/>
        </w:rPr>
        <w:t>penggunaan modal pinjaman disamping modal sendiri dan untuk itu perusahaan harus membayar beban tetap berupa bunga”.</w:t>
      </w:r>
      <w:proofErr w:type="gramEnd"/>
    </w:p>
    <w:p w:rsidR="00A66FB9" w:rsidRDefault="00A66FB9" w:rsidP="00A66FB9">
      <w:p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Menurut Brigham dan Houston (2006:17) adalah sebagai berikut:</w:t>
      </w:r>
    </w:p>
    <w:p w:rsidR="00A66FB9" w:rsidRDefault="00A66FB9" w:rsidP="00A66FB9">
      <w:pPr>
        <w:spacing w:line="480" w:lineRule="auto"/>
        <w:ind w:left="851"/>
        <w:jc w:val="both"/>
        <w:rPr>
          <w:rFonts w:ascii="Times New Roman" w:hAnsi="Times New Roman" w:cs="Times New Roman"/>
          <w:sz w:val="24"/>
          <w:szCs w:val="24"/>
        </w:rPr>
      </w:pPr>
      <w:proofErr w:type="gramStart"/>
      <w:r w:rsidRPr="00A66FB9">
        <w:rPr>
          <w:rFonts w:ascii="Times New Roman" w:hAnsi="Times New Roman" w:cs="Times New Roman"/>
          <w:i/>
          <w:sz w:val="24"/>
          <w:szCs w:val="24"/>
        </w:rPr>
        <w:t>“Financial Leverage</w:t>
      </w:r>
      <w:r>
        <w:rPr>
          <w:rFonts w:ascii="Times New Roman" w:hAnsi="Times New Roman" w:cs="Times New Roman"/>
          <w:sz w:val="24"/>
          <w:szCs w:val="24"/>
        </w:rPr>
        <w:t xml:space="preserve"> merupakan tingkat sampai sejauh mana sekuritas dengan laba tetap (utang dan saham preferen) digunakan dalam struktur modal dalam suatu perusahaan”.</w:t>
      </w:r>
      <w:proofErr w:type="gramEnd"/>
    </w:p>
    <w:p w:rsidR="00A66FB9" w:rsidRDefault="00835A89" w:rsidP="00A66F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Ketiga defi</w:t>
      </w:r>
      <w:r w:rsidR="00A66FB9">
        <w:rPr>
          <w:rFonts w:ascii="Times New Roman" w:hAnsi="Times New Roman" w:cs="Times New Roman"/>
          <w:sz w:val="24"/>
          <w:szCs w:val="24"/>
        </w:rPr>
        <w:t xml:space="preserve">nisi diatas menunjukkan bahwa financial leverage merupakan tingkat sampai sejauh mana penggunaan sumber </w:t>
      </w:r>
      <w:proofErr w:type="gramStart"/>
      <w:r w:rsidR="00A66FB9">
        <w:rPr>
          <w:rFonts w:ascii="Times New Roman" w:hAnsi="Times New Roman" w:cs="Times New Roman"/>
          <w:sz w:val="24"/>
          <w:szCs w:val="24"/>
        </w:rPr>
        <w:t>dana</w:t>
      </w:r>
      <w:proofErr w:type="gramEnd"/>
      <w:r w:rsidR="00A66FB9">
        <w:rPr>
          <w:rFonts w:ascii="Times New Roman" w:hAnsi="Times New Roman" w:cs="Times New Roman"/>
          <w:sz w:val="24"/>
          <w:szCs w:val="24"/>
        </w:rPr>
        <w:t xml:space="preserve"> atau pinjaman modal disamping modal sendiri yang memiliki beban tetap dengan harapan akan memberikan tambahan keuntungan yang lebih besar daripada beban tetapnya sehingga akan meningkat keuntungan yang tersedia bagi pemegang saham.</w:t>
      </w:r>
    </w:p>
    <w:p w:rsidR="00A66FB9" w:rsidRPr="00F2666D" w:rsidRDefault="005F3F3E" w:rsidP="00A66FB9">
      <w:pPr>
        <w:spacing w:line="480" w:lineRule="auto"/>
        <w:jc w:val="both"/>
        <w:rPr>
          <w:rFonts w:ascii="Times New Roman" w:hAnsi="Times New Roman" w:cs="Times New Roman"/>
          <w:b/>
          <w:sz w:val="24"/>
          <w:szCs w:val="24"/>
        </w:rPr>
      </w:pPr>
      <w:r w:rsidRPr="00F2666D">
        <w:rPr>
          <w:rFonts w:ascii="Times New Roman" w:hAnsi="Times New Roman" w:cs="Times New Roman"/>
          <w:b/>
          <w:sz w:val="24"/>
          <w:szCs w:val="24"/>
        </w:rPr>
        <w:t xml:space="preserve">2.1.3.2. </w:t>
      </w:r>
      <w:r w:rsidR="00A66FB9" w:rsidRPr="00F2666D">
        <w:rPr>
          <w:rFonts w:ascii="Times New Roman" w:hAnsi="Times New Roman" w:cs="Times New Roman"/>
          <w:b/>
          <w:sz w:val="24"/>
          <w:szCs w:val="24"/>
        </w:rPr>
        <w:t>Rasio Financial Leverage</w:t>
      </w:r>
    </w:p>
    <w:p w:rsidR="00A66FB9" w:rsidRDefault="005F3F3E" w:rsidP="00A66FB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9062D">
        <w:rPr>
          <w:rFonts w:ascii="Times New Roman" w:hAnsi="Times New Roman" w:cs="Times New Roman"/>
          <w:sz w:val="24"/>
          <w:szCs w:val="24"/>
        </w:rPr>
        <w:t xml:space="preserve"> Sartono (2008:114) mendefi</w:t>
      </w:r>
      <w:r w:rsidR="00A66FB9">
        <w:rPr>
          <w:rFonts w:ascii="Times New Roman" w:hAnsi="Times New Roman" w:cs="Times New Roman"/>
          <w:sz w:val="24"/>
          <w:szCs w:val="24"/>
        </w:rPr>
        <w:t xml:space="preserve">nisikan </w:t>
      </w:r>
      <w:r>
        <w:rPr>
          <w:rFonts w:ascii="Times New Roman" w:hAnsi="Times New Roman" w:cs="Times New Roman"/>
          <w:sz w:val="24"/>
          <w:szCs w:val="24"/>
        </w:rPr>
        <w:t xml:space="preserve">rasio </w:t>
      </w:r>
      <w:r w:rsidRPr="005F3F3E">
        <w:rPr>
          <w:rFonts w:ascii="Times New Roman" w:hAnsi="Times New Roman" w:cs="Times New Roman"/>
          <w:i/>
          <w:sz w:val="24"/>
          <w:szCs w:val="24"/>
        </w:rPr>
        <w:t>Financial Leverage</w:t>
      </w:r>
      <w:r>
        <w:rPr>
          <w:rFonts w:ascii="Times New Roman" w:hAnsi="Times New Roman" w:cs="Times New Roman"/>
          <w:sz w:val="24"/>
          <w:szCs w:val="24"/>
        </w:rPr>
        <w:t xml:space="preserve"> sebagai berikut:</w:t>
      </w:r>
    </w:p>
    <w:p w:rsidR="005F3F3E" w:rsidRDefault="005F3F3E" w:rsidP="005F3F3E">
      <w:pPr>
        <w:spacing w:line="48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“Financial Leverage ratio, menunjukkan kapasitas perusahaan untuk                         memenuhi kewajiban baik itu jangka pendek maupun jangka panjang”.</w:t>
      </w:r>
      <w:proofErr w:type="gramEnd"/>
      <w:r>
        <w:rPr>
          <w:rFonts w:ascii="Times New Roman" w:hAnsi="Times New Roman" w:cs="Times New Roman"/>
          <w:sz w:val="24"/>
          <w:szCs w:val="24"/>
        </w:rPr>
        <w:t xml:space="preserve"> Penggunanan </w:t>
      </w:r>
      <w:r w:rsidRPr="005F3F3E">
        <w:rPr>
          <w:rFonts w:ascii="Times New Roman" w:hAnsi="Times New Roman" w:cs="Times New Roman"/>
          <w:i/>
          <w:sz w:val="24"/>
          <w:szCs w:val="24"/>
        </w:rPr>
        <w:t>financial leverage</w:t>
      </w:r>
      <w:r>
        <w:rPr>
          <w:rFonts w:ascii="Times New Roman" w:hAnsi="Times New Roman" w:cs="Times New Roman"/>
          <w:sz w:val="24"/>
          <w:szCs w:val="24"/>
        </w:rPr>
        <w:t xml:space="preserve"> yang tinggi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rentabilitas </w:t>
      </w:r>
    </w:p>
    <w:p w:rsidR="00F668CD" w:rsidRDefault="005F3F3E" w:rsidP="005F3F3E">
      <w:pPr>
        <w:spacing w:line="480" w:lineRule="auto"/>
        <w:jc w:val="both"/>
        <w:rPr>
          <w:rFonts w:ascii="Times New Roman" w:hAnsi="Times New Roman" w:cs="Times New Roman"/>
          <w:sz w:val="24"/>
          <w:szCs w:val="24"/>
        </w:rPr>
      </w:pPr>
      <w:r>
        <w:rPr>
          <w:rFonts w:ascii="Times New Roman" w:hAnsi="Times New Roman" w:cs="Times New Roman"/>
          <w:sz w:val="24"/>
          <w:szCs w:val="24"/>
        </w:rPr>
        <w:t>Modal Saham (Return</w:t>
      </w:r>
      <w:r w:rsidR="00F668CD">
        <w:rPr>
          <w:rFonts w:ascii="Times New Roman" w:hAnsi="Times New Roman" w:cs="Times New Roman"/>
          <w:sz w:val="24"/>
          <w:szCs w:val="24"/>
        </w:rPr>
        <w:t xml:space="preserve"> On Equity atau ROE) dengan cepat, tetapi sebaliknya apabila penjualan menurun, rentabilitas modal saham (ROE) </w:t>
      </w:r>
      <w:proofErr w:type="gramStart"/>
      <w:r w:rsidR="00F668CD">
        <w:rPr>
          <w:rFonts w:ascii="Times New Roman" w:hAnsi="Times New Roman" w:cs="Times New Roman"/>
          <w:sz w:val="24"/>
          <w:szCs w:val="24"/>
        </w:rPr>
        <w:t>akan</w:t>
      </w:r>
      <w:proofErr w:type="gramEnd"/>
      <w:r w:rsidR="00F668CD">
        <w:rPr>
          <w:rFonts w:ascii="Times New Roman" w:hAnsi="Times New Roman" w:cs="Times New Roman"/>
          <w:sz w:val="24"/>
          <w:szCs w:val="24"/>
        </w:rPr>
        <w:t xml:space="preserve"> menurun cepat pula. </w:t>
      </w:r>
      <w:r w:rsidR="00F668CD">
        <w:rPr>
          <w:rFonts w:ascii="Times New Roman" w:hAnsi="Times New Roman" w:cs="Times New Roman"/>
          <w:sz w:val="24"/>
          <w:szCs w:val="24"/>
        </w:rPr>
        <w:lastRenderedPageBreak/>
        <w:t xml:space="preserve">Risiko perusahaan dengan </w:t>
      </w:r>
      <w:r w:rsidR="00F668CD" w:rsidRPr="00F668CD">
        <w:rPr>
          <w:rFonts w:ascii="Times New Roman" w:hAnsi="Times New Roman" w:cs="Times New Roman"/>
          <w:i/>
          <w:sz w:val="24"/>
          <w:szCs w:val="24"/>
        </w:rPr>
        <w:t>financial leverage</w:t>
      </w:r>
      <w:r w:rsidR="00F668CD">
        <w:rPr>
          <w:rFonts w:ascii="Times New Roman" w:hAnsi="Times New Roman" w:cs="Times New Roman"/>
          <w:sz w:val="24"/>
          <w:szCs w:val="24"/>
        </w:rPr>
        <w:t xml:space="preserve"> yang tinggi akan semakin tinggi pula (Mamduh M.Hanafi dan Abdul HAlim</w:t>
      </w:r>
      <w:proofErr w:type="gramStart"/>
      <w:r w:rsidR="00F668CD">
        <w:rPr>
          <w:rFonts w:ascii="Times New Roman" w:hAnsi="Times New Roman" w:cs="Times New Roman"/>
          <w:sz w:val="24"/>
          <w:szCs w:val="24"/>
        </w:rPr>
        <w:t>,2009:81</w:t>
      </w:r>
      <w:proofErr w:type="gramEnd"/>
      <w:r w:rsidR="00F668CD">
        <w:rPr>
          <w:rFonts w:ascii="Times New Roman" w:hAnsi="Times New Roman" w:cs="Times New Roman"/>
          <w:sz w:val="24"/>
          <w:szCs w:val="24"/>
        </w:rPr>
        <w:t>).</w:t>
      </w:r>
    </w:p>
    <w:p w:rsidR="00F668CD" w:rsidRDefault="00F668CD" w:rsidP="00F668C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Menurut Sartono (2008:121) penggunaan hutang bagi perusahaan mengandung tiga dimensi, yaitu:</w:t>
      </w:r>
    </w:p>
    <w:p w:rsidR="00F668CD" w:rsidRDefault="00F668CD" w:rsidP="00C95BD6">
      <w:pPr>
        <w:pStyle w:val="ListParagraph"/>
        <w:numPr>
          <w:ilvl w:val="0"/>
          <w:numId w:val="9"/>
        </w:numPr>
        <w:spacing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Pemberi Kredit akan meningkatkan pada besarnya jaminan atas kredit yang diberikan,</w:t>
      </w:r>
    </w:p>
    <w:p w:rsidR="00F668CD" w:rsidRDefault="00F668CD" w:rsidP="00C95BD6">
      <w:pPr>
        <w:pStyle w:val="ListParagraph"/>
        <w:numPr>
          <w:ilvl w:val="0"/>
          <w:numId w:val="9"/>
        </w:numPr>
        <w:spacing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Dengan menggunakan utang maka apabila perusahaan mendapatkan keuntungan yang lebih besar dari beban tetapnya maka pemilik perusahaan keuntungannya akan meningkat, dan</w:t>
      </w:r>
    </w:p>
    <w:p w:rsidR="00C95BD6" w:rsidRDefault="00F668CD" w:rsidP="00C95BD6">
      <w:pPr>
        <w:pStyle w:val="ListParagraph"/>
        <w:numPr>
          <w:ilvl w:val="0"/>
          <w:numId w:val="9"/>
        </w:numPr>
        <w:spacing w:line="240" w:lineRule="auto"/>
        <w:ind w:left="1077" w:hanging="357"/>
        <w:jc w:val="both"/>
        <w:rPr>
          <w:rFonts w:ascii="Times New Roman" w:hAnsi="Times New Roman" w:cs="Times New Roman"/>
          <w:sz w:val="24"/>
          <w:szCs w:val="24"/>
        </w:rPr>
      </w:pPr>
      <w:r>
        <w:rPr>
          <w:rFonts w:ascii="Times New Roman" w:hAnsi="Times New Roman" w:cs="Times New Roman"/>
          <w:sz w:val="24"/>
          <w:szCs w:val="24"/>
        </w:rPr>
        <w:t xml:space="preserve">Dengan menggunakan utang maka pemilik memperoleh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dan tidak kehilangan pengendalian perusahaan.</w:t>
      </w:r>
    </w:p>
    <w:p w:rsidR="00C95BD6" w:rsidRDefault="00C95BD6" w:rsidP="00C95BD6">
      <w:pPr>
        <w:pStyle w:val="ListParagraph"/>
        <w:spacing w:line="240" w:lineRule="auto"/>
        <w:ind w:left="1077"/>
        <w:jc w:val="both"/>
        <w:rPr>
          <w:rFonts w:ascii="Times New Roman" w:hAnsi="Times New Roman" w:cs="Times New Roman"/>
          <w:sz w:val="24"/>
          <w:szCs w:val="24"/>
        </w:rPr>
      </w:pPr>
    </w:p>
    <w:p w:rsidR="00C95BD6" w:rsidRDefault="00C95BD6" w:rsidP="00C95BD6">
      <w:pPr>
        <w:pStyle w:val="ListParagraph"/>
        <w:spacing w:line="240" w:lineRule="auto"/>
        <w:ind w:left="1077"/>
        <w:jc w:val="both"/>
        <w:rPr>
          <w:rFonts w:ascii="Times New Roman" w:hAnsi="Times New Roman" w:cs="Times New Roman"/>
          <w:sz w:val="24"/>
          <w:szCs w:val="24"/>
        </w:rPr>
      </w:pPr>
    </w:p>
    <w:p w:rsidR="005F3F3E" w:rsidRPr="00F668CD" w:rsidRDefault="00C95BD6" w:rsidP="00C95BD6">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2.1.3.3</w:t>
      </w:r>
      <w:proofErr w:type="gramStart"/>
      <w:r>
        <w:rPr>
          <w:rFonts w:ascii="Times New Roman" w:hAnsi="Times New Roman" w:cs="Times New Roman"/>
          <w:sz w:val="24"/>
          <w:szCs w:val="24"/>
        </w:rPr>
        <w:t xml:space="preserve">.  </w:t>
      </w:r>
      <w:r w:rsidRPr="00C95BD6">
        <w:rPr>
          <w:rFonts w:ascii="Times New Roman" w:hAnsi="Times New Roman" w:cs="Times New Roman"/>
          <w:b/>
          <w:sz w:val="24"/>
          <w:szCs w:val="24"/>
        </w:rPr>
        <w:t>Metode</w:t>
      </w:r>
      <w:proofErr w:type="gramEnd"/>
      <w:r w:rsidRPr="00C95BD6">
        <w:rPr>
          <w:rFonts w:ascii="Times New Roman" w:hAnsi="Times New Roman" w:cs="Times New Roman"/>
          <w:b/>
          <w:sz w:val="24"/>
          <w:szCs w:val="24"/>
        </w:rPr>
        <w:t xml:space="preserve"> Pengukuran </w:t>
      </w:r>
      <w:r w:rsidRPr="00C95BD6">
        <w:rPr>
          <w:rFonts w:ascii="Times New Roman" w:hAnsi="Times New Roman" w:cs="Times New Roman"/>
          <w:b/>
          <w:i/>
          <w:sz w:val="24"/>
          <w:szCs w:val="24"/>
        </w:rPr>
        <w:t>Financial Leverage</w:t>
      </w:r>
      <w:r>
        <w:rPr>
          <w:rFonts w:ascii="Times New Roman" w:hAnsi="Times New Roman" w:cs="Times New Roman"/>
          <w:sz w:val="24"/>
          <w:szCs w:val="24"/>
        </w:rPr>
        <w:t xml:space="preserve"> </w:t>
      </w:r>
      <w:r w:rsidR="00F668CD" w:rsidRPr="00F668CD">
        <w:rPr>
          <w:rFonts w:ascii="Times New Roman" w:hAnsi="Times New Roman" w:cs="Times New Roman"/>
          <w:sz w:val="24"/>
          <w:szCs w:val="24"/>
        </w:rPr>
        <w:t xml:space="preserve">  </w:t>
      </w:r>
      <w:r w:rsidR="005F3F3E" w:rsidRPr="00F668CD">
        <w:rPr>
          <w:rFonts w:ascii="Times New Roman" w:hAnsi="Times New Roman" w:cs="Times New Roman"/>
          <w:sz w:val="24"/>
          <w:szCs w:val="24"/>
        </w:rPr>
        <w:t xml:space="preserve">            </w:t>
      </w:r>
    </w:p>
    <w:p w:rsidR="00C95BD6" w:rsidRDefault="00C95BD6" w:rsidP="00C95BD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Menurut Sartono (2008:121), beberapa rasio yang digunakan untuk menghitung </w:t>
      </w:r>
      <w:r w:rsidRPr="00C03A86">
        <w:rPr>
          <w:rFonts w:ascii="Times New Roman" w:hAnsi="Times New Roman" w:cs="Times New Roman"/>
          <w:i/>
          <w:sz w:val="24"/>
          <w:szCs w:val="24"/>
        </w:rPr>
        <w:t>financial leverage</w:t>
      </w:r>
      <w:r>
        <w:rPr>
          <w:rFonts w:ascii="Times New Roman" w:hAnsi="Times New Roman" w:cs="Times New Roman"/>
          <w:sz w:val="24"/>
          <w:szCs w:val="24"/>
        </w:rPr>
        <w:t xml:space="preserve"> adalah sebagai berikut:</w:t>
      </w:r>
    </w:p>
    <w:p w:rsidR="00C95BD6" w:rsidRDefault="00C95BD6" w:rsidP="00C95BD6">
      <w:pPr>
        <w:spacing w:line="480" w:lineRule="auto"/>
        <w:jc w:val="both"/>
        <w:rPr>
          <w:rFonts w:ascii="Times New Roman" w:hAnsi="Times New Roman" w:cs="Times New Roman"/>
          <w:sz w:val="24"/>
          <w:szCs w:val="24"/>
        </w:rPr>
      </w:pPr>
    </w:p>
    <w:p w:rsidR="005F3F3E" w:rsidRDefault="00C95BD6" w:rsidP="00C95BD6">
      <w:pPr>
        <w:pStyle w:val="ListParagraph"/>
        <w:numPr>
          <w:ilvl w:val="0"/>
          <w:numId w:val="11"/>
        </w:numPr>
        <w:spacing w:line="480" w:lineRule="auto"/>
        <w:jc w:val="both"/>
        <w:rPr>
          <w:rFonts w:ascii="Times New Roman" w:hAnsi="Times New Roman" w:cs="Times New Roman"/>
          <w:sz w:val="24"/>
          <w:szCs w:val="24"/>
        </w:rPr>
      </w:pPr>
      <w:r w:rsidRPr="00C95BD6">
        <w:rPr>
          <w:rFonts w:ascii="Times New Roman" w:hAnsi="Times New Roman" w:cs="Times New Roman"/>
          <w:i/>
          <w:sz w:val="24"/>
          <w:szCs w:val="24"/>
        </w:rPr>
        <w:t>Debt ratio</w:t>
      </w:r>
      <w:r>
        <w:rPr>
          <w:rFonts w:ascii="Times New Roman" w:hAnsi="Times New Roman" w:cs="Times New Roman"/>
          <w:sz w:val="24"/>
          <w:szCs w:val="24"/>
        </w:rPr>
        <w:t xml:space="preserve"> dan </w:t>
      </w:r>
      <w:r w:rsidRPr="00C95BD6">
        <w:rPr>
          <w:rFonts w:ascii="Times New Roman" w:hAnsi="Times New Roman" w:cs="Times New Roman"/>
          <w:i/>
          <w:sz w:val="24"/>
          <w:szCs w:val="24"/>
        </w:rPr>
        <w:t>Debt to equity ratio</w:t>
      </w:r>
      <w:r w:rsidRPr="00C95BD6">
        <w:rPr>
          <w:rFonts w:ascii="Times New Roman" w:hAnsi="Times New Roman" w:cs="Times New Roman"/>
          <w:sz w:val="24"/>
          <w:szCs w:val="24"/>
        </w:rPr>
        <w:t xml:space="preserve"> </w:t>
      </w:r>
    </w:p>
    <w:p w:rsidR="00505933" w:rsidRDefault="00C95BD6" w:rsidP="00505933">
      <w:pPr>
        <w:pStyle w:val="ListParagraph"/>
        <w:spacing w:line="240" w:lineRule="auto"/>
        <w:ind w:left="1140"/>
        <w:jc w:val="both"/>
        <w:rPr>
          <w:rFonts w:ascii="Times New Roman" w:hAnsi="Times New Roman" w:cs="Times New Roman"/>
          <w:sz w:val="24"/>
          <w:szCs w:val="24"/>
        </w:rPr>
      </w:pPr>
      <w:r>
        <w:rPr>
          <w:rFonts w:ascii="Times New Roman" w:hAnsi="Times New Roman" w:cs="Times New Roman"/>
          <w:sz w:val="24"/>
          <w:szCs w:val="24"/>
        </w:rPr>
        <w:t>Semakin tinggi ratio</w:t>
      </w:r>
      <w:r w:rsidR="00505933">
        <w:rPr>
          <w:rFonts w:ascii="Times New Roman" w:hAnsi="Times New Roman" w:cs="Times New Roman"/>
          <w:sz w:val="24"/>
          <w:szCs w:val="24"/>
        </w:rPr>
        <w:t xml:space="preserve"> ini maka semakin besar risiko yang dihadapi, dan investor </w:t>
      </w:r>
      <w:proofErr w:type="gramStart"/>
      <w:r w:rsidR="00505933">
        <w:rPr>
          <w:rFonts w:ascii="Times New Roman" w:hAnsi="Times New Roman" w:cs="Times New Roman"/>
          <w:sz w:val="24"/>
          <w:szCs w:val="24"/>
        </w:rPr>
        <w:t>akan</w:t>
      </w:r>
      <w:proofErr w:type="gramEnd"/>
      <w:r w:rsidR="00505933">
        <w:rPr>
          <w:rFonts w:ascii="Times New Roman" w:hAnsi="Times New Roman" w:cs="Times New Roman"/>
          <w:sz w:val="24"/>
          <w:szCs w:val="24"/>
        </w:rPr>
        <w:t xml:space="preserve"> meminta tingkat keuntungan yang semakin tinggi. </w:t>
      </w:r>
      <w:proofErr w:type="gramStart"/>
      <w:r w:rsidR="00505933">
        <w:rPr>
          <w:rFonts w:ascii="Times New Roman" w:hAnsi="Times New Roman" w:cs="Times New Roman"/>
          <w:sz w:val="24"/>
          <w:szCs w:val="24"/>
        </w:rPr>
        <w:t>Rasio yang tinggi juga menunjukkan proporsi modal sendiri yang rendah untuk membiayai aktiva.</w:t>
      </w:r>
      <w:proofErr w:type="gramEnd"/>
      <w:r w:rsidR="00505933">
        <w:rPr>
          <w:rFonts w:ascii="Times New Roman" w:hAnsi="Times New Roman" w:cs="Times New Roman"/>
          <w:sz w:val="24"/>
          <w:szCs w:val="24"/>
        </w:rPr>
        <w:t xml:space="preserve"> Rasio ini dapat dihitung dengan menggunakan rumus sebagai berikut:</w:t>
      </w:r>
    </w:p>
    <w:p w:rsidR="00266FBC" w:rsidRDefault="00266FBC" w:rsidP="00505933">
      <w:pPr>
        <w:pStyle w:val="ListParagraph"/>
        <w:spacing w:line="240" w:lineRule="auto"/>
        <w:ind w:left="1140"/>
        <w:jc w:val="both"/>
        <w:rPr>
          <w:rFonts w:ascii="Times New Roman" w:hAnsi="Times New Roman" w:cs="Times New Roman"/>
          <w:sz w:val="24"/>
          <w:szCs w:val="24"/>
        </w:rPr>
      </w:pPr>
    </w:p>
    <w:p w:rsidR="00266FBC" w:rsidRDefault="00266FBC" w:rsidP="00505933">
      <w:pPr>
        <w:pStyle w:val="ListParagraph"/>
        <w:spacing w:line="240" w:lineRule="auto"/>
        <w:ind w:left="1140"/>
        <w:jc w:val="both"/>
        <w:rPr>
          <w:rFonts w:ascii="Times New Roman" w:hAnsi="Times New Roman" w:cs="Times New Roman"/>
          <w:sz w:val="24"/>
          <w:szCs w:val="24"/>
        </w:rPr>
      </w:pPr>
      <w:r>
        <w:rPr>
          <w:rFonts w:ascii="Times New Roman" w:hAnsi="Times New Roman" w:cs="Times New Roman"/>
          <w:sz w:val="24"/>
          <w:szCs w:val="24"/>
        </w:rPr>
        <w:t>Debt ratio =</w:t>
      </w:r>
      <w:r w:rsidR="00B801D9">
        <w:rPr>
          <w:rFonts w:ascii="Times New Roman" w:hAnsi="Times New Roman" w:cs="Times New Roman"/>
          <w:sz w:val="24"/>
          <w:szCs w:val="24"/>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Total utang</m:t>
            </m:r>
          </m:num>
          <m:den>
            <m:r>
              <m:rPr>
                <m:sty m:val="p"/>
              </m:rPr>
              <w:rPr>
                <w:rFonts w:ascii="Cambria Math" w:hAnsi="Cambria Math" w:cs="Times New Roman"/>
                <w:sz w:val="28"/>
                <w:szCs w:val="28"/>
              </w:rPr>
              <m:t>Total Aktiva</m:t>
            </m:r>
          </m:den>
        </m:f>
      </m:oMath>
      <w:r>
        <w:rPr>
          <w:rFonts w:ascii="Times New Roman" w:hAnsi="Times New Roman" w:cs="Times New Roman"/>
          <w:sz w:val="24"/>
          <w:szCs w:val="24"/>
        </w:rPr>
        <w:t xml:space="preserve"> </w:t>
      </w:r>
    </w:p>
    <w:p w:rsidR="00266FBC" w:rsidRDefault="00266FBC" w:rsidP="00505933">
      <w:pPr>
        <w:pStyle w:val="ListParagraph"/>
        <w:spacing w:line="240" w:lineRule="auto"/>
        <w:ind w:left="1140"/>
        <w:jc w:val="both"/>
        <w:rPr>
          <w:rFonts w:ascii="Times New Roman" w:hAnsi="Times New Roman" w:cs="Times New Roman"/>
          <w:sz w:val="24"/>
          <w:szCs w:val="24"/>
        </w:rPr>
      </w:pPr>
    </w:p>
    <w:p w:rsidR="00266FBC" w:rsidRDefault="00266FBC" w:rsidP="00505933">
      <w:pPr>
        <w:pStyle w:val="ListParagraph"/>
        <w:spacing w:line="240" w:lineRule="auto"/>
        <w:ind w:left="1140"/>
        <w:jc w:val="both"/>
        <w:rPr>
          <w:rFonts w:ascii="Times New Roman" w:hAnsi="Times New Roman" w:cs="Times New Roman"/>
          <w:sz w:val="24"/>
          <w:szCs w:val="24"/>
        </w:rPr>
      </w:pPr>
      <w:r>
        <w:rPr>
          <w:rFonts w:ascii="Times New Roman" w:hAnsi="Times New Roman" w:cs="Times New Roman"/>
          <w:sz w:val="24"/>
          <w:szCs w:val="24"/>
        </w:rPr>
        <w:t>Dan</w:t>
      </w:r>
    </w:p>
    <w:p w:rsidR="00266FBC" w:rsidRDefault="00266FBC" w:rsidP="00505933">
      <w:pPr>
        <w:pStyle w:val="ListParagraph"/>
        <w:spacing w:line="240" w:lineRule="auto"/>
        <w:ind w:left="1140"/>
        <w:jc w:val="both"/>
        <w:rPr>
          <w:rFonts w:ascii="Times New Roman" w:hAnsi="Times New Roman" w:cs="Times New Roman"/>
          <w:sz w:val="24"/>
          <w:szCs w:val="24"/>
        </w:rPr>
      </w:pPr>
    </w:p>
    <w:p w:rsidR="00266FBC" w:rsidRDefault="00266FBC" w:rsidP="00505933">
      <w:pPr>
        <w:pStyle w:val="ListParagraph"/>
        <w:spacing w:line="240" w:lineRule="auto"/>
        <w:ind w:left="1140"/>
        <w:jc w:val="both"/>
        <w:rPr>
          <w:rFonts w:ascii="Times New Roman" w:hAnsi="Times New Roman" w:cs="Times New Roman"/>
          <w:sz w:val="24"/>
          <w:szCs w:val="24"/>
        </w:rPr>
      </w:pPr>
      <w:r>
        <w:rPr>
          <w:rFonts w:ascii="Times New Roman" w:hAnsi="Times New Roman" w:cs="Times New Roman"/>
          <w:sz w:val="24"/>
          <w:szCs w:val="24"/>
        </w:rPr>
        <w:t>Debt to equity ratio =</w:t>
      </w:r>
      <w:r w:rsidR="009B77F6">
        <w:rPr>
          <w:rFonts w:ascii="Times New Roman" w:hAnsi="Times New Roman" w:cs="Times New Roman"/>
          <w:sz w:val="24"/>
          <w:szCs w:val="24"/>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Total utang</m:t>
            </m:r>
          </m:num>
          <m:den>
            <m:r>
              <m:rPr>
                <m:sty m:val="p"/>
              </m:rPr>
              <w:rPr>
                <w:rFonts w:ascii="Cambria Math" w:hAnsi="Cambria Math" w:cs="Times New Roman"/>
                <w:sz w:val="28"/>
                <w:szCs w:val="28"/>
              </w:rPr>
              <m:t>Total Modal Sendiri</m:t>
            </m:r>
          </m:den>
        </m:f>
      </m:oMath>
    </w:p>
    <w:p w:rsidR="00266FBC" w:rsidRDefault="00266FBC" w:rsidP="00505933">
      <w:pPr>
        <w:pStyle w:val="ListParagraph"/>
        <w:spacing w:line="240" w:lineRule="auto"/>
        <w:ind w:left="1140"/>
        <w:jc w:val="both"/>
        <w:rPr>
          <w:rFonts w:ascii="Times New Roman" w:hAnsi="Times New Roman" w:cs="Times New Roman"/>
          <w:sz w:val="24"/>
          <w:szCs w:val="24"/>
        </w:rPr>
      </w:pPr>
    </w:p>
    <w:p w:rsidR="00266FBC" w:rsidRDefault="00266FBC" w:rsidP="00266FBC">
      <w:pPr>
        <w:pStyle w:val="ListParagraph"/>
        <w:numPr>
          <w:ilvl w:val="0"/>
          <w:numId w:val="11"/>
        </w:numPr>
        <w:spacing w:line="240" w:lineRule="auto"/>
        <w:jc w:val="both"/>
        <w:rPr>
          <w:rFonts w:ascii="Times New Roman" w:hAnsi="Times New Roman" w:cs="Times New Roman"/>
          <w:i/>
          <w:sz w:val="24"/>
          <w:szCs w:val="24"/>
        </w:rPr>
      </w:pPr>
      <w:r w:rsidRPr="00266FBC">
        <w:rPr>
          <w:rFonts w:ascii="Times New Roman" w:hAnsi="Times New Roman" w:cs="Times New Roman"/>
          <w:i/>
          <w:sz w:val="24"/>
          <w:szCs w:val="24"/>
        </w:rPr>
        <w:t>Time interest earned ratio</w:t>
      </w:r>
    </w:p>
    <w:p w:rsidR="00266FBC" w:rsidRDefault="00266FBC" w:rsidP="00266FBC">
      <w:pPr>
        <w:pStyle w:val="ListParagraph"/>
        <w:spacing w:line="240" w:lineRule="auto"/>
        <w:ind w:left="1140"/>
        <w:jc w:val="both"/>
        <w:rPr>
          <w:rFonts w:ascii="Times New Roman" w:hAnsi="Times New Roman" w:cs="Times New Roman"/>
          <w:sz w:val="24"/>
          <w:szCs w:val="24"/>
        </w:rPr>
      </w:pPr>
      <w:r>
        <w:rPr>
          <w:rFonts w:ascii="Times New Roman" w:hAnsi="Times New Roman" w:cs="Times New Roman"/>
          <w:sz w:val="24"/>
          <w:szCs w:val="24"/>
        </w:rPr>
        <w:t xml:space="preserve">Time interest earned ratio, adalah ratio antara laba sebelum bunga dan pajak (EBIT) dengan beban bunga. </w:t>
      </w:r>
      <w:proofErr w:type="gramStart"/>
      <w:r>
        <w:rPr>
          <w:rFonts w:ascii="Times New Roman" w:hAnsi="Times New Roman" w:cs="Times New Roman"/>
          <w:sz w:val="24"/>
          <w:szCs w:val="24"/>
        </w:rPr>
        <w:t>Rasio ini mengukur kemampuan perusahaan memenuhi beban tetapnya berupa bunga, atau mengukur seberapa jauh laba dapat berkurang tanpa perusahaan mengalami kesulitan keuangan karena tidak mampu membayar bunga.</w:t>
      </w:r>
      <w:proofErr w:type="gramEnd"/>
      <w:r>
        <w:rPr>
          <w:rFonts w:ascii="Times New Roman" w:hAnsi="Times New Roman" w:cs="Times New Roman"/>
          <w:sz w:val="24"/>
          <w:szCs w:val="24"/>
        </w:rPr>
        <w:t xml:space="preserve"> Rasio ini dapat dihitung dengan menggunakan rumus sebagi berikut;</w:t>
      </w:r>
    </w:p>
    <w:p w:rsidR="00266FBC" w:rsidRDefault="00266FBC" w:rsidP="00266FBC">
      <w:pPr>
        <w:pStyle w:val="ListParagraph"/>
        <w:spacing w:line="240" w:lineRule="auto"/>
        <w:ind w:left="1140"/>
        <w:jc w:val="both"/>
        <w:rPr>
          <w:rFonts w:ascii="Times New Roman" w:hAnsi="Times New Roman" w:cs="Times New Roman"/>
          <w:sz w:val="24"/>
          <w:szCs w:val="24"/>
        </w:rPr>
      </w:pPr>
    </w:p>
    <w:p w:rsidR="00266FBC" w:rsidRDefault="00266FBC" w:rsidP="00266FBC">
      <w:pPr>
        <w:pStyle w:val="ListParagraph"/>
        <w:spacing w:line="240" w:lineRule="auto"/>
        <w:ind w:left="1140"/>
        <w:jc w:val="both"/>
        <w:rPr>
          <w:rFonts w:ascii="Times New Roman" w:hAnsi="Times New Roman" w:cs="Times New Roman"/>
          <w:sz w:val="24"/>
          <w:szCs w:val="24"/>
        </w:rPr>
      </w:pPr>
      <w:r>
        <w:rPr>
          <w:rFonts w:ascii="Times New Roman" w:hAnsi="Times New Roman" w:cs="Times New Roman"/>
          <w:sz w:val="24"/>
          <w:szCs w:val="24"/>
        </w:rPr>
        <w:t>Time interst earned ratio=</w:t>
      </w:r>
      <w:r w:rsidR="009B77F6">
        <w:rPr>
          <w:rFonts w:ascii="Times New Roman" w:hAnsi="Times New Roman" w:cs="Times New Roman"/>
          <w:sz w:val="24"/>
          <w:szCs w:val="24"/>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 xml:space="preserve">Laba sebelum bunga dan pajak </m:t>
            </m:r>
          </m:num>
          <m:den>
            <m:r>
              <m:rPr>
                <m:sty m:val="p"/>
              </m:rPr>
              <w:rPr>
                <w:rFonts w:ascii="Cambria Math" w:hAnsi="Cambria Math" w:cs="Times New Roman"/>
                <w:sz w:val="28"/>
                <w:szCs w:val="28"/>
              </w:rPr>
              <m:t>Beban Bunga</m:t>
            </m:r>
          </m:den>
        </m:f>
      </m:oMath>
    </w:p>
    <w:p w:rsidR="00266FBC" w:rsidRDefault="00266FBC" w:rsidP="00266FBC">
      <w:pPr>
        <w:pStyle w:val="ListParagraph"/>
        <w:spacing w:line="240" w:lineRule="auto"/>
        <w:ind w:left="1140"/>
        <w:jc w:val="both"/>
        <w:rPr>
          <w:rFonts w:ascii="Times New Roman" w:hAnsi="Times New Roman" w:cs="Times New Roman"/>
          <w:sz w:val="24"/>
          <w:szCs w:val="24"/>
        </w:rPr>
      </w:pPr>
    </w:p>
    <w:p w:rsidR="00266FBC" w:rsidRDefault="00266FBC" w:rsidP="00266FBC">
      <w:pPr>
        <w:pStyle w:val="ListParagraph"/>
        <w:spacing w:line="240" w:lineRule="auto"/>
        <w:ind w:left="1140"/>
        <w:jc w:val="both"/>
        <w:rPr>
          <w:rFonts w:ascii="Times New Roman" w:hAnsi="Times New Roman" w:cs="Times New Roman"/>
          <w:sz w:val="24"/>
          <w:szCs w:val="24"/>
        </w:rPr>
      </w:pPr>
    </w:p>
    <w:p w:rsidR="00266FBC" w:rsidRPr="00266FBC" w:rsidRDefault="00266FBC" w:rsidP="00266FBC">
      <w:pPr>
        <w:pStyle w:val="ListParagraph"/>
        <w:numPr>
          <w:ilvl w:val="0"/>
          <w:numId w:val="11"/>
        </w:numPr>
        <w:spacing w:line="240" w:lineRule="auto"/>
        <w:jc w:val="both"/>
        <w:rPr>
          <w:rFonts w:ascii="Times New Roman" w:hAnsi="Times New Roman" w:cs="Times New Roman"/>
          <w:i/>
          <w:sz w:val="24"/>
          <w:szCs w:val="24"/>
        </w:rPr>
      </w:pPr>
      <w:r w:rsidRPr="00266FBC">
        <w:rPr>
          <w:rFonts w:ascii="Times New Roman" w:hAnsi="Times New Roman" w:cs="Times New Roman"/>
          <w:i/>
          <w:sz w:val="24"/>
          <w:szCs w:val="24"/>
        </w:rPr>
        <w:t>Fixed charge coverage</w:t>
      </w:r>
    </w:p>
    <w:p w:rsidR="00266FBC" w:rsidRDefault="00266FBC" w:rsidP="00266FBC">
      <w:pPr>
        <w:pStyle w:val="ListParagraph"/>
        <w:spacing w:line="240" w:lineRule="auto"/>
        <w:ind w:left="1140"/>
        <w:jc w:val="both"/>
        <w:rPr>
          <w:rFonts w:ascii="Times New Roman" w:hAnsi="Times New Roman" w:cs="Times New Roman"/>
          <w:sz w:val="24"/>
          <w:szCs w:val="24"/>
        </w:rPr>
      </w:pPr>
      <w:r>
        <w:rPr>
          <w:rFonts w:ascii="Times New Roman" w:hAnsi="Times New Roman" w:cs="Times New Roman"/>
          <w:sz w:val="24"/>
          <w:szCs w:val="24"/>
        </w:rPr>
        <w:t xml:space="preserve">Fixed charge coverage ratio, mengukur berapa besar kemapmpuan perusahaan untuk menutup beban tetapnya termaksud pembayaran dividen saham preferen, bunga angsuran pinjaman, dan sewa. </w:t>
      </w:r>
      <w:proofErr w:type="gramStart"/>
      <w:r>
        <w:rPr>
          <w:rFonts w:ascii="Times New Roman" w:hAnsi="Times New Roman" w:cs="Times New Roman"/>
          <w:sz w:val="24"/>
          <w:szCs w:val="24"/>
        </w:rPr>
        <w:t xml:space="preserve">Karena tidak jarang perusahaan menyewa aktivanya </w:t>
      </w:r>
      <w:r w:rsidR="00157F46">
        <w:rPr>
          <w:rFonts w:ascii="Times New Roman" w:hAnsi="Times New Roman" w:cs="Times New Roman"/>
          <w:sz w:val="24"/>
          <w:szCs w:val="24"/>
        </w:rPr>
        <w:t>dari perusahaan lising dan harus membayar angsuran tertentu.</w:t>
      </w:r>
      <w:proofErr w:type="gramEnd"/>
      <w:r w:rsidR="00157F46">
        <w:rPr>
          <w:rFonts w:ascii="Times New Roman" w:hAnsi="Times New Roman" w:cs="Times New Roman"/>
          <w:sz w:val="24"/>
          <w:szCs w:val="24"/>
        </w:rPr>
        <w:t xml:space="preserve"> Rasio ini dapat dihitung dengan menggunakan rumus sebagai berikut:</w:t>
      </w:r>
    </w:p>
    <w:p w:rsidR="00157F46" w:rsidRDefault="00157F46" w:rsidP="00266FBC">
      <w:pPr>
        <w:pStyle w:val="ListParagraph"/>
        <w:spacing w:line="240" w:lineRule="auto"/>
        <w:ind w:left="1140"/>
        <w:jc w:val="both"/>
        <w:rPr>
          <w:rFonts w:ascii="Times New Roman" w:hAnsi="Times New Roman" w:cs="Times New Roman"/>
          <w:sz w:val="24"/>
          <w:szCs w:val="24"/>
        </w:rPr>
      </w:pPr>
    </w:p>
    <w:p w:rsidR="00157F46" w:rsidRDefault="00157F46" w:rsidP="00266FBC">
      <w:pPr>
        <w:pStyle w:val="ListParagraph"/>
        <w:spacing w:line="240" w:lineRule="auto"/>
        <w:ind w:left="1140"/>
        <w:jc w:val="both"/>
        <w:rPr>
          <w:rFonts w:ascii="Times New Roman" w:eastAsiaTheme="minorEastAsia" w:hAnsi="Times New Roman" w:cs="Times New Roman"/>
          <w:sz w:val="28"/>
          <w:szCs w:val="28"/>
        </w:rPr>
      </w:pPr>
      <w:r w:rsidRPr="00494DC9">
        <w:rPr>
          <w:rFonts w:ascii="Times New Roman" w:hAnsi="Times New Roman" w:cs="Times New Roman"/>
          <w:i/>
          <w:sz w:val="24"/>
          <w:szCs w:val="24"/>
        </w:rPr>
        <w:t>Fixed charge coverage</w:t>
      </w:r>
      <w:r>
        <w:rPr>
          <w:rFonts w:ascii="Times New Roman" w:hAnsi="Times New Roman" w:cs="Times New Roman"/>
          <w:sz w:val="24"/>
          <w:szCs w:val="24"/>
        </w:rPr>
        <w:t xml:space="preserve"> =</w:t>
      </w:r>
      <w:r w:rsidR="009B77F6">
        <w:rPr>
          <w:rFonts w:ascii="Times New Roman" w:hAnsi="Times New Roman" w:cs="Times New Roman"/>
          <w:sz w:val="24"/>
          <w:szCs w:val="24"/>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EBIT+Bunga+Pembayaran sewa</m:t>
            </m:r>
          </m:num>
          <m:den>
            <m:r>
              <m:rPr>
                <m:sty m:val="p"/>
              </m:rPr>
              <w:rPr>
                <w:rFonts w:ascii="Cambria Math" w:hAnsi="Cambria Math" w:cs="Times New Roman"/>
                <w:sz w:val="28"/>
                <w:szCs w:val="28"/>
              </w:rPr>
              <m:t>Bunga+Pembayaran Sewa</m:t>
            </m:r>
          </m:den>
        </m:f>
      </m:oMath>
    </w:p>
    <w:p w:rsidR="009B77F6" w:rsidRDefault="009B77F6" w:rsidP="00266FBC">
      <w:pPr>
        <w:pStyle w:val="ListParagraph"/>
        <w:spacing w:line="240" w:lineRule="auto"/>
        <w:ind w:left="1140"/>
        <w:jc w:val="both"/>
        <w:rPr>
          <w:rFonts w:ascii="Times New Roman" w:eastAsiaTheme="minorEastAsia" w:hAnsi="Times New Roman" w:cs="Times New Roman"/>
          <w:sz w:val="28"/>
          <w:szCs w:val="28"/>
        </w:rPr>
      </w:pPr>
    </w:p>
    <w:p w:rsidR="009B77F6" w:rsidRDefault="009B77F6" w:rsidP="00266FBC">
      <w:pPr>
        <w:pStyle w:val="ListParagraph"/>
        <w:spacing w:line="240" w:lineRule="auto"/>
        <w:ind w:left="1140"/>
        <w:jc w:val="both"/>
        <w:rPr>
          <w:rFonts w:ascii="Times New Roman" w:eastAsiaTheme="minorEastAsia" w:hAnsi="Times New Roman" w:cs="Times New Roman"/>
          <w:sz w:val="28"/>
          <w:szCs w:val="28"/>
        </w:rPr>
      </w:pPr>
    </w:p>
    <w:p w:rsidR="009B77F6" w:rsidRDefault="009B77F6" w:rsidP="00266FBC">
      <w:pPr>
        <w:pStyle w:val="ListParagraph"/>
        <w:spacing w:line="240" w:lineRule="auto"/>
        <w:ind w:left="1140"/>
        <w:jc w:val="both"/>
        <w:rPr>
          <w:rFonts w:ascii="Times New Roman" w:eastAsiaTheme="minorEastAsia" w:hAnsi="Times New Roman" w:cs="Times New Roman"/>
          <w:sz w:val="28"/>
          <w:szCs w:val="28"/>
        </w:rPr>
      </w:pPr>
    </w:p>
    <w:p w:rsidR="009B77F6" w:rsidRDefault="009B77F6" w:rsidP="00266FBC">
      <w:pPr>
        <w:pStyle w:val="ListParagraph"/>
        <w:spacing w:line="240" w:lineRule="auto"/>
        <w:ind w:left="1140"/>
        <w:jc w:val="both"/>
        <w:rPr>
          <w:rFonts w:ascii="Times New Roman" w:hAnsi="Times New Roman" w:cs="Times New Roman"/>
          <w:sz w:val="24"/>
          <w:szCs w:val="24"/>
        </w:rPr>
      </w:pPr>
    </w:p>
    <w:p w:rsidR="00157F46" w:rsidRDefault="00157F46" w:rsidP="00266FBC">
      <w:pPr>
        <w:pStyle w:val="ListParagraph"/>
        <w:spacing w:line="240" w:lineRule="auto"/>
        <w:ind w:left="1140"/>
        <w:jc w:val="both"/>
        <w:rPr>
          <w:rFonts w:ascii="Times New Roman" w:hAnsi="Times New Roman" w:cs="Times New Roman"/>
          <w:sz w:val="24"/>
          <w:szCs w:val="24"/>
        </w:rPr>
      </w:pPr>
    </w:p>
    <w:p w:rsidR="00157F46" w:rsidRPr="00157F46" w:rsidRDefault="00157F46" w:rsidP="00157F46">
      <w:pPr>
        <w:pStyle w:val="ListParagraph"/>
        <w:numPr>
          <w:ilvl w:val="0"/>
          <w:numId w:val="11"/>
        </w:numPr>
        <w:spacing w:line="240" w:lineRule="auto"/>
        <w:jc w:val="both"/>
        <w:rPr>
          <w:rFonts w:ascii="Times New Roman" w:hAnsi="Times New Roman" w:cs="Times New Roman"/>
          <w:i/>
          <w:sz w:val="24"/>
          <w:szCs w:val="24"/>
        </w:rPr>
      </w:pPr>
      <w:r w:rsidRPr="00157F46">
        <w:rPr>
          <w:rFonts w:ascii="Times New Roman" w:hAnsi="Times New Roman" w:cs="Times New Roman"/>
          <w:i/>
          <w:sz w:val="24"/>
          <w:szCs w:val="24"/>
        </w:rPr>
        <w:t xml:space="preserve">Debt service coverage </w:t>
      </w:r>
    </w:p>
    <w:p w:rsidR="00157F46" w:rsidRDefault="00157F46" w:rsidP="00157F46">
      <w:pPr>
        <w:pStyle w:val="ListParagraph"/>
        <w:spacing w:line="240" w:lineRule="auto"/>
        <w:ind w:left="1140"/>
        <w:jc w:val="both"/>
        <w:rPr>
          <w:rFonts w:ascii="Times New Roman" w:hAnsi="Times New Roman" w:cs="Times New Roman"/>
          <w:sz w:val="24"/>
          <w:szCs w:val="24"/>
        </w:rPr>
      </w:pPr>
      <w:proofErr w:type="gramStart"/>
      <w:r>
        <w:rPr>
          <w:rFonts w:ascii="Times New Roman" w:hAnsi="Times New Roman" w:cs="Times New Roman"/>
          <w:sz w:val="24"/>
          <w:szCs w:val="24"/>
        </w:rPr>
        <w:t>Debt service coverage, mengukur kemampuan perusahaan memenuhi beban tetapnya termaksud angsuran pokok pinjaman.</w:t>
      </w:r>
      <w:proofErr w:type="gramEnd"/>
      <w:r>
        <w:rPr>
          <w:rFonts w:ascii="Times New Roman" w:hAnsi="Times New Roman" w:cs="Times New Roman"/>
          <w:sz w:val="24"/>
          <w:szCs w:val="24"/>
        </w:rPr>
        <w:t xml:space="preserve"> </w:t>
      </w:r>
    </w:p>
    <w:p w:rsidR="009B77F6" w:rsidRDefault="009B77F6" w:rsidP="00157F46">
      <w:pPr>
        <w:pStyle w:val="ListParagraph"/>
        <w:spacing w:line="240" w:lineRule="auto"/>
        <w:ind w:left="1140"/>
        <w:jc w:val="both"/>
        <w:rPr>
          <w:rFonts w:ascii="Times New Roman" w:hAnsi="Times New Roman" w:cs="Times New Roman"/>
          <w:sz w:val="24"/>
          <w:szCs w:val="24"/>
        </w:rPr>
      </w:pPr>
    </w:p>
    <w:p w:rsidR="00157F46" w:rsidRDefault="00157F46" w:rsidP="00157F46">
      <w:pPr>
        <w:pStyle w:val="ListParagraph"/>
        <w:spacing w:line="240" w:lineRule="auto"/>
        <w:ind w:left="1140"/>
        <w:jc w:val="both"/>
        <w:rPr>
          <w:rFonts w:ascii="Times New Roman" w:hAnsi="Times New Roman" w:cs="Times New Roman"/>
          <w:sz w:val="24"/>
          <w:szCs w:val="24"/>
        </w:rPr>
      </w:pPr>
      <w:r>
        <w:rPr>
          <w:rFonts w:ascii="Times New Roman" w:hAnsi="Times New Roman" w:cs="Times New Roman"/>
          <w:sz w:val="24"/>
          <w:szCs w:val="24"/>
        </w:rPr>
        <w:t>Debt service coverage =</w:t>
      </w:r>
      <w:r w:rsidR="009B77F6">
        <w:rPr>
          <w:rFonts w:ascii="Times New Roman" w:hAnsi="Times New Roman" w:cs="Times New Roman"/>
          <w:sz w:val="24"/>
          <w:szCs w:val="24"/>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Laba sebelum bunga dan pajak</m:t>
            </m:r>
          </m:num>
          <m:den>
            <m:r>
              <m:rPr>
                <m:sty m:val="p"/>
              </m:rPr>
              <w:rPr>
                <w:rFonts w:ascii="Cambria Math" w:hAnsi="Cambria Math" w:cs="Times New Roman"/>
                <w:sz w:val="28"/>
                <w:szCs w:val="28"/>
              </w:rPr>
              <m:t>Bunga+Sewa+</m:t>
            </m:r>
            <m:f>
              <m:fPr>
                <m:ctrlPr>
                  <w:rPr>
                    <w:rFonts w:ascii="Cambria Math" w:hAnsi="Cambria Math" w:cs="Times New Roman"/>
                    <w:sz w:val="28"/>
                    <w:szCs w:val="28"/>
                  </w:rPr>
                </m:ctrlPr>
              </m:fPr>
              <m:num>
                <m:r>
                  <m:rPr>
                    <m:sty m:val="p"/>
                  </m:rPr>
                  <w:rPr>
                    <w:rFonts w:ascii="Cambria Math" w:hAnsi="Cambria Math" w:cs="Times New Roman"/>
                    <w:sz w:val="28"/>
                    <w:szCs w:val="28"/>
                  </w:rPr>
                  <m:t>Angsuran pokok pinjaman</m:t>
                </m:r>
              </m:num>
              <m:den>
                <m:r>
                  <m:rPr>
                    <m:sty m:val="p"/>
                  </m:rPr>
                  <w:rPr>
                    <w:rFonts w:ascii="Cambria Math" w:hAnsi="Cambria Math" w:cs="Times New Roman"/>
                    <w:sz w:val="28"/>
                    <w:szCs w:val="28"/>
                  </w:rPr>
                  <m:t>(1-tarif pajak)</m:t>
                </m:r>
              </m:den>
            </m:f>
          </m:den>
        </m:f>
      </m:oMath>
    </w:p>
    <w:p w:rsidR="00157F46" w:rsidRDefault="00157F46" w:rsidP="00157F46">
      <w:pPr>
        <w:pStyle w:val="ListParagraph"/>
        <w:spacing w:line="240" w:lineRule="auto"/>
        <w:ind w:left="1140"/>
        <w:jc w:val="both"/>
        <w:rPr>
          <w:rFonts w:ascii="Times New Roman" w:hAnsi="Times New Roman" w:cs="Times New Roman"/>
          <w:sz w:val="24"/>
          <w:szCs w:val="24"/>
        </w:rPr>
      </w:pPr>
    </w:p>
    <w:p w:rsidR="00157F46" w:rsidRDefault="00157F46" w:rsidP="00157F46">
      <w:pPr>
        <w:pStyle w:val="ListParagraph"/>
        <w:spacing w:line="240" w:lineRule="auto"/>
        <w:ind w:left="1140"/>
        <w:jc w:val="both"/>
        <w:rPr>
          <w:rFonts w:ascii="Times New Roman" w:hAnsi="Times New Roman" w:cs="Times New Roman"/>
          <w:sz w:val="24"/>
          <w:szCs w:val="24"/>
        </w:rPr>
      </w:pPr>
    </w:p>
    <w:p w:rsidR="00157F46" w:rsidRDefault="00157F46" w:rsidP="00157F46">
      <w:pPr>
        <w:pStyle w:val="ListParagraph"/>
        <w:spacing w:line="240" w:lineRule="auto"/>
        <w:ind w:left="1140"/>
        <w:jc w:val="both"/>
        <w:rPr>
          <w:rFonts w:ascii="Times New Roman" w:hAnsi="Times New Roman" w:cs="Times New Roman"/>
          <w:sz w:val="24"/>
          <w:szCs w:val="24"/>
        </w:rPr>
      </w:pPr>
    </w:p>
    <w:p w:rsidR="00157F46" w:rsidRDefault="00157F46" w:rsidP="00450AF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penelitian ini, penulis hanya menggunakan rumus </w:t>
      </w:r>
      <w:r w:rsidRPr="00157F46">
        <w:rPr>
          <w:rFonts w:ascii="Times New Roman" w:hAnsi="Times New Roman" w:cs="Times New Roman"/>
          <w:i/>
          <w:sz w:val="24"/>
          <w:szCs w:val="24"/>
        </w:rPr>
        <w:t>debt to equty ratio</w:t>
      </w:r>
      <w:r>
        <w:rPr>
          <w:rFonts w:ascii="Times New Roman" w:hAnsi="Times New Roman" w:cs="Times New Roman"/>
          <w:sz w:val="24"/>
          <w:szCs w:val="24"/>
        </w:rPr>
        <w:t xml:space="preserve"> (DER).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al</w:t>
      </w:r>
      <w:r w:rsidR="00C03A86">
        <w:rPr>
          <w:rFonts w:ascii="Times New Roman" w:hAnsi="Times New Roman" w:cs="Times New Roman"/>
          <w:sz w:val="24"/>
          <w:szCs w:val="24"/>
        </w:rPr>
        <w:t>a</w:t>
      </w:r>
      <w:r>
        <w:rPr>
          <w:rFonts w:ascii="Times New Roman" w:hAnsi="Times New Roman" w:cs="Times New Roman"/>
          <w:sz w:val="24"/>
          <w:szCs w:val="24"/>
        </w:rPr>
        <w:t xml:space="preserve">san bahwa </w:t>
      </w:r>
      <w:r w:rsidRPr="00157F46">
        <w:rPr>
          <w:rFonts w:ascii="Times New Roman" w:hAnsi="Times New Roman" w:cs="Times New Roman"/>
          <w:i/>
          <w:sz w:val="24"/>
          <w:szCs w:val="24"/>
        </w:rPr>
        <w:t>debt to equty ratio</w:t>
      </w:r>
      <w:r>
        <w:rPr>
          <w:rFonts w:ascii="Times New Roman" w:hAnsi="Times New Roman" w:cs="Times New Roman"/>
          <w:sz w:val="24"/>
          <w:szCs w:val="24"/>
        </w:rPr>
        <w:t xml:space="preserve"> merupakan rasio yang digunakan untuk menilai utang </w:t>
      </w:r>
      <w:r w:rsidR="00835A89">
        <w:rPr>
          <w:rFonts w:ascii="Times New Roman" w:hAnsi="Times New Roman" w:cs="Times New Roman"/>
          <w:sz w:val="24"/>
          <w:szCs w:val="24"/>
        </w:rPr>
        <w:t>dengan ekuitas.</w:t>
      </w:r>
      <w:proofErr w:type="gramEnd"/>
      <w:r w:rsidR="00835A89">
        <w:rPr>
          <w:rFonts w:ascii="Times New Roman" w:hAnsi="Times New Roman" w:cs="Times New Roman"/>
          <w:sz w:val="24"/>
          <w:szCs w:val="24"/>
        </w:rPr>
        <w:t xml:space="preserve"> Rasio ini dihitung</w:t>
      </w:r>
      <w:r>
        <w:rPr>
          <w:rFonts w:ascii="Times New Roman" w:hAnsi="Times New Roman" w:cs="Times New Roman"/>
          <w:sz w:val="24"/>
          <w:szCs w:val="24"/>
        </w:rPr>
        <w:t xml:space="preserve">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membandingkan antara seluruh utang, termaksud utang lancar dengan seluruh ekuitas. Rasio ini berguna untuk mengetahui jumlah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yang disediakan peminjam (kreditor) dengan pemilik perusahaan. Dengan kata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rasio ini berfungsi </w:t>
      </w:r>
      <w:r w:rsidR="00450AF3">
        <w:rPr>
          <w:rFonts w:ascii="Times New Roman" w:hAnsi="Times New Roman" w:cs="Times New Roman"/>
          <w:sz w:val="24"/>
          <w:szCs w:val="24"/>
        </w:rPr>
        <w:t>untuk mengetahui setiap rupiah modal sendiri yang dijadikan untuk jaminan utang (Kasmir, 2012:158).</w:t>
      </w:r>
    </w:p>
    <w:p w:rsidR="00494DC9" w:rsidRDefault="00494DC9" w:rsidP="00494DC9">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i/>
          <w:sz w:val="24"/>
          <w:szCs w:val="24"/>
        </w:rPr>
        <w:t>Debt to Equity ratio</w:t>
      </w:r>
      <w:r>
        <w:rPr>
          <w:rFonts w:ascii="Times New Roman" w:hAnsi="Times New Roman" w:cs="Times New Roman"/>
          <w:sz w:val="24"/>
          <w:szCs w:val="24"/>
        </w:rPr>
        <w:t xml:space="preserve"> merupakan rasio yang digunakan untuk menilai utang dan ekuitas.</w:t>
      </w:r>
      <w:proofErr w:type="gramEnd"/>
      <w:r>
        <w:rPr>
          <w:rFonts w:ascii="Times New Roman" w:hAnsi="Times New Roman" w:cs="Times New Roman"/>
          <w:sz w:val="24"/>
          <w:szCs w:val="24"/>
        </w:rPr>
        <w:t xml:space="preserve"> Rasio ini dicari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membandingkan antara seluruh utang, termasuk utang lancer dengan seluruh ekuitas.</w:t>
      </w:r>
    </w:p>
    <w:p w:rsidR="00494DC9" w:rsidRDefault="00494DC9" w:rsidP="00494DC9">
      <w:pPr>
        <w:pStyle w:val="ListParagraph"/>
        <w:tabs>
          <w:tab w:val="left" w:pos="0"/>
        </w:tabs>
        <w:spacing w:line="480"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        Rumus untuk mencari debt to equity ratio depat digunakan perbandingan antara total utang dengan total equitas sebagai berikut (Kasmir, 2012:158)</w:t>
      </w:r>
    </w:p>
    <w:p w:rsidR="00494DC9" w:rsidRDefault="00494DC9" w:rsidP="00450AF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i/>
          <w:sz w:val="24"/>
          <w:szCs w:val="24"/>
        </w:rPr>
        <w:t xml:space="preserve">                       Debt to Equity Ratio</w:t>
      </w:r>
      <w:r>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Total Hutang (</m:t>
            </m:r>
            <m:r>
              <w:rPr>
                <w:rFonts w:ascii="Cambria Math" w:hAnsi="Cambria Math" w:cs="Times New Roman"/>
                <w:sz w:val="24"/>
                <w:szCs w:val="24"/>
              </w:rPr>
              <m:t>Debt</m:t>
            </m:r>
            <m:r>
              <m:rPr>
                <m:sty m:val="p"/>
              </m:rPr>
              <w:rPr>
                <w:rFonts w:ascii="Cambria Math" w:hAnsi="Cambria Math" w:cs="Times New Roman"/>
                <w:sz w:val="24"/>
                <w:szCs w:val="24"/>
              </w:rPr>
              <m:t>)</m:t>
            </m:r>
          </m:num>
          <m:den>
            <m:r>
              <m:rPr>
                <m:sty m:val="p"/>
              </m:rPr>
              <w:rPr>
                <w:rFonts w:ascii="Cambria Math" w:hAnsi="Cambria Math" w:cs="Times New Roman"/>
                <w:sz w:val="24"/>
                <w:szCs w:val="24"/>
              </w:rPr>
              <m:t>Ekuitas (</m:t>
            </m:r>
            <m:r>
              <w:rPr>
                <w:rFonts w:ascii="Cambria Math" w:hAnsi="Cambria Math" w:cs="Times New Roman"/>
                <w:sz w:val="24"/>
                <w:szCs w:val="24"/>
              </w:rPr>
              <m:t>Equity</m:t>
            </m:r>
            <m:r>
              <m:rPr>
                <m:sty m:val="p"/>
              </m:rPr>
              <w:rPr>
                <w:rFonts w:ascii="Cambria Math" w:hAnsi="Cambria Math" w:cs="Times New Roman"/>
                <w:sz w:val="24"/>
                <w:szCs w:val="24"/>
              </w:rPr>
              <m:t>)</m:t>
            </m:r>
          </m:den>
        </m:f>
      </m:oMath>
    </w:p>
    <w:p w:rsidR="00302D85" w:rsidRDefault="00302D85" w:rsidP="00450AF3">
      <w:pPr>
        <w:pStyle w:val="ListParagraph"/>
        <w:spacing w:line="480" w:lineRule="auto"/>
        <w:ind w:left="0"/>
        <w:jc w:val="both"/>
        <w:rPr>
          <w:rFonts w:ascii="Times New Roman" w:hAnsi="Times New Roman" w:cs="Times New Roman"/>
          <w:sz w:val="24"/>
          <w:szCs w:val="24"/>
        </w:rPr>
      </w:pPr>
    </w:p>
    <w:p w:rsidR="00450AF3" w:rsidRDefault="00450AF3" w:rsidP="00450AF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Joel G. Siegel dan Jae K. Shi</w:t>
      </w:r>
      <w:r w:rsidR="00835A89">
        <w:rPr>
          <w:rFonts w:ascii="Times New Roman" w:hAnsi="Times New Roman" w:cs="Times New Roman"/>
          <w:sz w:val="24"/>
          <w:szCs w:val="24"/>
        </w:rPr>
        <w:t>m dal</w:t>
      </w:r>
      <w:r w:rsidR="00FA6EC0">
        <w:rPr>
          <w:rFonts w:ascii="Times New Roman" w:hAnsi="Times New Roman" w:cs="Times New Roman"/>
          <w:sz w:val="24"/>
          <w:szCs w:val="24"/>
        </w:rPr>
        <w:t>a</w:t>
      </w:r>
      <w:r w:rsidR="00494DC9">
        <w:rPr>
          <w:rFonts w:ascii="Times New Roman" w:hAnsi="Times New Roman" w:cs="Times New Roman"/>
          <w:sz w:val="24"/>
          <w:szCs w:val="24"/>
        </w:rPr>
        <w:t>m Fahmi (2013:128</w:t>
      </w:r>
      <w:r w:rsidR="00835A89">
        <w:rPr>
          <w:rFonts w:ascii="Times New Roman" w:hAnsi="Times New Roman" w:cs="Times New Roman"/>
          <w:sz w:val="24"/>
          <w:szCs w:val="24"/>
        </w:rPr>
        <w:t>) mendefin</w:t>
      </w:r>
      <w:r>
        <w:rPr>
          <w:rFonts w:ascii="Times New Roman" w:hAnsi="Times New Roman" w:cs="Times New Roman"/>
          <w:sz w:val="24"/>
          <w:szCs w:val="24"/>
        </w:rPr>
        <w:t xml:space="preserve">ikan debt </w:t>
      </w:r>
      <w:r w:rsidRPr="00450AF3">
        <w:rPr>
          <w:rFonts w:ascii="Times New Roman" w:hAnsi="Times New Roman" w:cs="Times New Roman"/>
          <w:i/>
          <w:sz w:val="24"/>
          <w:szCs w:val="24"/>
        </w:rPr>
        <w:t>to equity ratio</w:t>
      </w:r>
      <w:r>
        <w:rPr>
          <w:rFonts w:ascii="Times New Roman" w:hAnsi="Times New Roman" w:cs="Times New Roman"/>
          <w:sz w:val="24"/>
          <w:szCs w:val="24"/>
        </w:rPr>
        <w:t xml:space="preserve"> sebagai </w:t>
      </w:r>
      <w:proofErr w:type="gramStart"/>
      <w:r>
        <w:rPr>
          <w:rFonts w:ascii="Times New Roman" w:hAnsi="Times New Roman" w:cs="Times New Roman"/>
          <w:sz w:val="24"/>
          <w:szCs w:val="24"/>
        </w:rPr>
        <w:t>berikut :</w:t>
      </w:r>
      <w:proofErr w:type="gramEnd"/>
    </w:p>
    <w:p w:rsidR="00450AF3" w:rsidRPr="00835A89" w:rsidRDefault="00835A89" w:rsidP="00835A8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0AF3" w:rsidRPr="00835A89">
        <w:rPr>
          <w:rFonts w:ascii="Times New Roman" w:hAnsi="Times New Roman" w:cs="Times New Roman"/>
          <w:sz w:val="24"/>
          <w:szCs w:val="24"/>
        </w:rPr>
        <w:t xml:space="preserve"> </w:t>
      </w:r>
      <w:proofErr w:type="gramStart"/>
      <w:r w:rsidR="00450AF3" w:rsidRPr="00835A89">
        <w:rPr>
          <w:rFonts w:ascii="Times New Roman" w:hAnsi="Times New Roman" w:cs="Times New Roman"/>
          <w:sz w:val="24"/>
          <w:szCs w:val="24"/>
        </w:rPr>
        <w:t xml:space="preserve">Ukuran yang dipakai dalam menganalisis laporan keuangan untuk </w:t>
      </w:r>
      <w:r>
        <w:rPr>
          <w:rFonts w:ascii="Times New Roman" w:hAnsi="Times New Roman" w:cs="Times New Roman"/>
          <w:sz w:val="24"/>
          <w:szCs w:val="24"/>
        </w:rPr>
        <w:t xml:space="preserve">  </w:t>
      </w:r>
      <w:r w:rsidR="00450AF3" w:rsidRPr="00835A89">
        <w:rPr>
          <w:rFonts w:ascii="Times New Roman" w:hAnsi="Times New Roman" w:cs="Times New Roman"/>
          <w:sz w:val="24"/>
          <w:szCs w:val="24"/>
        </w:rPr>
        <w:t>memperlihatkan besarnya jaminan yang tersedia untuk kreditor.</w:t>
      </w:r>
      <w:proofErr w:type="gramEnd"/>
      <w:r w:rsidR="00450AF3" w:rsidRPr="00835A89">
        <w:rPr>
          <w:rFonts w:ascii="Times New Roman" w:hAnsi="Times New Roman" w:cs="Times New Roman"/>
          <w:sz w:val="24"/>
          <w:szCs w:val="24"/>
        </w:rPr>
        <w:t xml:space="preserve"> Rumusan untuk mencari </w:t>
      </w:r>
      <w:r w:rsidR="00450AF3" w:rsidRPr="00835A89">
        <w:rPr>
          <w:rFonts w:ascii="Times New Roman" w:hAnsi="Times New Roman" w:cs="Times New Roman"/>
          <w:i/>
          <w:sz w:val="24"/>
          <w:szCs w:val="24"/>
        </w:rPr>
        <w:t>debt to equity ratio</w:t>
      </w:r>
      <w:r w:rsidR="00450AF3" w:rsidRPr="00835A89">
        <w:rPr>
          <w:rFonts w:ascii="Times New Roman" w:hAnsi="Times New Roman" w:cs="Times New Roman"/>
          <w:sz w:val="24"/>
          <w:szCs w:val="24"/>
        </w:rPr>
        <w:t xml:space="preserve"> dapat digunakan dengan perbandingan </w:t>
      </w:r>
    </w:p>
    <w:p w:rsidR="00450AF3" w:rsidRDefault="00450AF3" w:rsidP="00450AF3">
      <w:pPr>
        <w:pStyle w:val="ListParagraph"/>
        <w:spacing w:line="48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antara</w:t>
      </w:r>
      <w:proofErr w:type="gramEnd"/>
      <w:r>
        <w:rPr>
          <w:rFonts w:ascii="Times New Roman" w:hAnsi="Times New Roman" w:cs="Times New Roman"/>
          <w:sz w:val="24"/>
          <w:szCs w:val="24"/>
        </w:rPr>
        <w:t xml:space="preserve"> total utang dengan total ekuitas sebagai berikut :</w:t>
      </w:r>
    </w:p>
    <w:p w:rsidR="001A2553" w:rsidRDefault="00835A89" w:rsidP="00450AF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1A2553">
        <w:rPr>
          <w:rFonts w:ascii="Times New Roman" w:hAnsi="Times New Roman" w:cs="Times New Roman"/>
          <w:sz w:val="24"/>
          <w:szCs w:val="24"/>
        </w:rPr>
        <w:t>Debt to equity ratio =</w:t>
      </w:r>
      <w:r w:rsidR="009B77F6">
        <w:rPr>
          <w:rFonts w:ascii="Times New Roman" w:hAnsi="Times New Roman" w:cs="Times New Roman"/>
          <w:sz w:val="24"/>
          <w:szCs w:val="24"/>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Total Utang (Debt)</m:t>
            </m:r>
          </m:num>
          <m:den>
            <m:r>
              <m:rPr>
                <m:sty m:val="p"/>
              </m:rPr>
              <w:rPr>
                <w:rFonts w:ascii="Cambria Math" w:hAnsi="Cambria Math" w:cs="Times New Roman"/>
                <w:sz w:val="28"/>
                <w:szCs w:val="28"/>
              </w:rPr>
              <m:t>Ekuitas (Equity)</m:t>
            </m:r>
          </m:den>
        </m:f>
      </m:oMath>
    </w:p>
    <w:p w:rsidR="001A2553" w:rsidRDefault="00237496" w:rsidP="00494DC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494DC9">
        <w:rPr>
          <w:rFonts w:ascii="Times New Roman" w:hAnsi="Times New Roman" w:cs="Times New Roman"/>
          <w:sz w:val="24"/>
          <w:szCs w:val="24"/>
        </w:rPr>
        <w:t xml:space="preserve">              </w:t>
      </w:r>
    </w:p>
    <w:p w:rsidR="00450AF3" w:rsidRDefault="006D7492" w:rsidP="001A2553">
      <w:pPr>
        <w:pStyle w:val="ListParagraph"/>
        <w:spacing w:line="480" w:lineRule="auto"/>
        <w:ind w:left="0"/>
        <w:jc w:val="both"/>
        <w:rPr>
          <w:rFonts w:ascii="Times New Roman" w:hAnsi="Times New Roman" w:cs="Times New Roman"/>
          <w:b/>
          <w:sz w:val="24"/>
          <w:szCs w:val="24"/>
        </w:rPr>
      </w:pPr>
      <w:r w:rsidRPr="006D7492">
        <w:rPr>
          <w:rFonts w:ascii="Times New Roman" w:hAnsi="Times New Roman" w:cs="Times New Roman"/>
          <w:b/>
          <w:sz w:val="24"/>
          <w:szCs w:val="24"/>
        </w:rPr>
        <w:lastRenderedPageBreak/>
        <w:t>2.1.4.</w:t>
      </w:r>
      <w:r w:rsidRPr="006D7492">
        <w:rPr>
          <w:rFonts w:ascii="Times New Roman" w:hAnsi="Times New Roman" w:cs="Times New Roman"/>
          <w:b/>
          <w:sz w:val="24"/>
          <w:szCs w:val="24"/>
        </w:rPr>
        <w:tab/>
      </w:r>
      <w:r>
        <w:rPr>
          <w:rFonts w:ascii="Times New Roman" w:hAnsi="Times New Roman" w:cs="Times New Roman"/>
          <w:b/>
          <w:sz w:val="24"/>
          <w:szCs w:val="24"/>
        </w:rPr>
        <w:t xml:space="preserve"> </w:t>
      </w:r>
      <w:r w:rsidRPr="006D7492">
        <w:rPr>
          <w:rFonts w:ascii="Times New Roman" w:hAnsi="Times New Roman" w:cs="Times New Roman"/>
          <w:b/>
          <w:sz w:val="24"/>
          <w:szCs w:val="24"/>
        </w:rPr>
        <w:t>Perataan Laba</w:t>
      </w:r>
      <w:r w:rsidR="001A2553" w:rsidRPr="006D7492">
        <w:rPr>
          <w:rFonts w:ascii="Times New Roman" w:hAnsi="Times New Roman" w:cs="Times New Roman"/>
          <w:b/>
          <w:sz w:val="24"/>
          <w:szCs w:val="24"/>
        </w:rPr>
        <w:t xml:space="preserve"> </w:t>
      </w:r>
      <w:r w:rsidR="00450AF3" w:rsidRPr="006D7492">
        <w:rPr>
          <w:rFonts w:ascii="Times New Roman" w:hAnsi="Times New Roman" w:cs="Times New Roman"/>
          <w:b/>
          <w:sz w:val="24"/>
          <w:szCs w:val="24"/>
        </w:rPr>
        <w:t xml:space="preserve"> </w:t>
      </w:r>
    </w:p>
    <w:p w:rsidR="006D7492" w:rsidRDefault="006D7492" w:rsidP="001A2553">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2.1.4.1 Teori Perataan Laba</w:t>
      </w:r>
    </w:p>
    <w:p w:rsidR="006D7492" w:rsidRDefault="006D7492" w:rsidP="006D749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Gordon (1964) dalam Riahi dan Belkaoui (2011:192) memberikan teori pada perataan laba sebagai berikut:</w:t>
      </w:r>
    </w:p>
    <w:p w:rsidR="006D7492" w:rsidRDefault="006D7492" w:rsidP="006D7492">
      <w:p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“Dalil 1: Kriteria yang dipakai oleh suatu manajamen perusahaan dalam memilih prinsip-prinsip akuntansi guna memaksimalkan kegunaan atau kesejahteraan.</w:t>
      </w:r>
    </w:p>
    <w:p w:rsidR="006D7492" w:rsidRDefault="006D7492" w:rsidP="006D7492">
      <w:p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Dalil 2: kegunaan manajamen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 seiring dengan (1) keamanan pekerjaanya, (2) </w:t>
      </w:r>
      <w:r w:rsidR="00D26E6A">
        <w:rPr>
          <w:rFonts w:ascii="Times New Roman" w:hAnsi="Times New Roman" w:cs="Times New Roman"/>
          <w:sz w:val="24"/>
          <w:szCs w:val="24"/>
        </w:rPr>
        <w:t>peringkat dan tingkat pertumbuhan dalam laba manajamen, serta (3) peringkat dan tingkat pertumbuhan ukuran perusahaan.</w:t>
      </w:r>
    </w:p>
    <w:p w:rsidR="00D26E6A" w:rsidRDefault="00D26E6A" w:rsidP="006D7492">
      <w:p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Dalil 3: pencapaian tujuan manajamen yang disebut dalam dalil 2 adalah bergantung pada kepuasan pemegang saham atas kinerja perusahaan; yaitu, hal lain dianggap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semakin bahagia pemegang saham, semakin besar keamanan pekerjaan manajamen, pendapatan manajamen, dan hal-hal lainya.</w:t>
      </w:r>
    </w:p>
    <w:p w:rsidR="00D26E6A" w:rsidRDefault="00D26E6A" w:rsidP="006D7492">
      <w:p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Dalil 4: Kepuasan, pemegang saham terhadap perusahaan meningkat dengan tingkat pertumbuhan rat-rata laba perusahaan (atau tingkat pengembalian modal rata-rata) dan kestabilan laba perusahaan. </w:t>
      </w:r>
      <w:proofErr w:type="gramStart"/>
      <w:r>
        <w:rPr>
          <w:rFonts w:ascii="Times New Roman" w:hAnsi="Times New Roman" w:cs="Times New Roman"/>
          <w:sz w:val="24"/>
          <w:szCs w:val="24"/>
        </w:rPr>
        <w:t>Dalil ini telah diverifikasi dalam Dalil 2.”</w:t>
      </w:r>
      <w:proofErr w:type="gramEnd"/>
    </w:p>
    <w:p w:rsidR="00D26E6A" w:rsidRDefault="00D26E6A" w:rsidP="00D26E6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Ibid dalam Riahi Belkaoui (2011:192) memberikan teoremannya sebagai    </w:t>
      </w:r>
      <w:proofErr w:type="gramStart"/>
      <w:r>
        <w:rPr>
          <w:rFonts w:ascii="Times New Roman" w:hAnsi="Times New Roman" w:cs="Times New Roman"/>
          <w:sz w:val="24"/>
          <w:szCs w:val="24"/>
        </w:rPr>
        <w:t>berikut :</w:t>
      </w:r>
      <w:proofErr w:type="gramEnd"/>
    </w:p>
    <w:p w:rsidR="00D26E6A" w:rsidRDefault="00D26E6A" w:rsidP="00597FEA">
      <w:p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w:t>
      </w:r>
      <w:r w:rsidRPr="00D26E6A">
        <w:rPr>
          <w:rFonts w:ascii="Times New Roman" w:hAnsi="Times New Roman" w:cs="Times New Roman"/>
          <w:i/>
          <w:sz w:val="24"/>
          <w:szCs w:val="24"/>
        </w:rPr>
        <w:t>Teorema</w:t>
      </w:r>
      <w:r w:rsidR="00597FEA">
        <w:rPr>
          <w:rFonts w:ascii="Times New Roman" w:hAnsi="Times New Roman" w:cs="Times New Roman"/>
          <w:sz w:val="24"/>
          <w:szCs w:val="24"/>
        </w:rPr>
        <w:t>: jika dianggap bahwa keempat dalil diatas diterima atau diketahui benar, selanjutnya akan diikuti bahwa manajamen, yang berada dalam batas kekuatanya, yaitu batasan yang diatur dalam aturan akuntansi, untuk (1) meratakan laporan laba, dan (2) meratakan tingkat pertumbuhan laba. Melalui “perataan tingkat pertumbuhan dalam laba,” kami mengartikan sebagai berikut: jika tingkat pertumbuhan tinggi, praktik akuntansi yang menurunkan pertumbuhan itu harus diterapkan, dan begitu pula sebaliknya.”</w:t>
      </w:r>
    </w:p>
    <w:p w:rsidR="00597FEA" w:rsidRDefault="00597FEA" w:rsidP="00597FEA">
      <w:pPr>
        <w:spacing w:line="240" w:lineRule="auto"/>
        <w:ind w:left="851"/>
        <w:jc w:val="both"/>
        <w:rPr>
          <w:rFonts w:ascii="Times New Roman" w:hAnsi="Times New Roman" w:cs="Times New Roman"/>
          <w:sz w:val="24"/>
          <w:szCs w:val="24"/>
        </w:rPr>
      </w:pPr>
    </w:p>
    <w:p w:rsidR="00597FEA" w:rsidRDefault="00597FEA" w:rsidP="00597FEA">
      <w:pPr>
        <w:spacing w:line="240" w:lineRule="auto"/>
        <w:ind w:left="851"/>
        <w:jc w:val="both"/>
        <w:rPr>
          <w:rFonts w:ascii="Times New Roman" w:hAnsi="Times New Roman" w:cs="Times New Roman"/>
          <w:sz w:val="24"/>
          <w:szCs w:val="24"/>
        </w:rPr>
      </w:pPr>
    </w:p>
    <w:p w:rsidR="00597FEA" w:rsidRDefault="00A9062D" w:rsidP="00597FEA">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2.1.4.2</w:t>
      </w:r>
      <w:r>
        <w:rPr>
          <w:rFonts w:ascii="Times New Roman" w:hAnsi="Times New Roman" w:cs="Times New Roman"/>
          <w:b/>
          <w:sz w:val="24"/>
          <w:szCs w:val="24"/>
        </w:rPr>
        <w:tab/>
        <w:t xml:space="preserve">  Defi</w:t>
      </w:r>
      <w:r w:rsidR="00597FEA" w:rsidRPr="00597FEA">
        <w:rPr>
          <w:rFonts w:ascii="Times New Roman" w:hAnsi="Times New Roman" w:cs="Times New Roman"/>
          <w:b/>
          <w:sz w:val="24"/>
          <w:szCs w:val="24"/>
        </w:rPr>
        <w:t>nisi Perataan Laba</w:t>
      </w:r>
    </w:p>
    <w:p w:rsidR="00597FEA" w:rsidRDefault="00597FEA" w:rsidP="00597FEA">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A9062D">
        <w:rPr>
          <w:rFonts w:ascii="Times New Roman" w:hAnsi="Times New Roman" w:cs="Times New Roman"/>
          <w:sz w:val="24"/>
          <w:szCs w:val="24"/>
        </w:rPr>
        <w:t>Defi</w:t>
      </w:r>
      <w:r>
        <w:rPr>
          <w:rFonts w:ascii="Times New Roman" w:hAnsi="Times New Roman" w:cs="Times New Roman"/>
          <w:sz w:val="24"/>
          <w:szCs w:val="24"/>
        </w:rPr>
        <w:t>nisi terbaik dari perataan laba yang dikemukakan oleh Biedlemen (1953) dalam Riahi dan Belkaoui (2011:192) adalah sebagai berikut:</w:t>
      </w:r>
    </w:p>
    <w:p w:rsidR="00597FEA" w:rsidRDefault="009650CF" w:rsidP="009650CF">
      <w:pPr>
        <w:spacing w:line="24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“Perataan dari laba yang dilaporkan dapat didefenisikan sebagai pengurangan atau fluktuasi yang disengaja terhadap beberapa tindakan laba yang saat ini dianggap normal oleh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pengertian ini, perataan mencerminkan suatu usaha dari manajamen perusahaan untuk menurunkan variasi yang abnormal dalam laba sejauh yang diizinkan oleh prinsip-prinsip akuntansi dan manajamen yang baik’.</w:t>
      </w:r>
      <w:proofErr w:type="gramEnd"/>
      <w:r>
        <w:rPr>
          <w:rFonts w:ascii="Times New Roman" w:hAnsi="Times New Roman" w:cs="Times New Roman"/>
          <w:sz w:val="24"/>
          <w:szCs w:val="24"/>
        </w:rPr>
        <w:t xml:space="preserve">  </w:t>
      </w:r>
    </w:p>
    <w:p w:rsidR="009650CF" w:rsidRDefault="009650CF" w:rsidP="009650CF">
      <w:p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Arens </w:t>
      </w:r>
      <w:r w:rsidRPr="009650CF">
        <w:rPr>
          <w:rFonts w:ascii="Times New Roman" w:hAnsi="Times New Roman" w:cs="Times New Roman"/>
          <w:i/>
          <w:sz w:val="24"/>
          <w:szCs w:val="24"/>
        </w:rPr>
        <w:t>at.al</w:t>
      </w:r>
      <w:r>
        <w:rPr>
          <w:rFonts w:ascii="Times New Roman" w:hAnsi="Times New Roman" w:cs="Times New Roman"/>
          <w:sz w:val="24"/>
          <w:szCs w:val="24"/>
        </w:rPr>
        <w:t xml:space="preserve"> (2008:430) menyatakan perataan laba sebagai berikut:</w:t>
      </w:r>
    </w:p>
    <w:p w:rsidR="009650CF" w:rsidRDefault="009650CF" w:rsidP="00BE3CB1">
      <w:pPr>
        <w:spacing w:line="48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“Perataan Laba (</w:t>
      </w:r>
      <w:r w:rsidRPr="009650CF">
        <w:rPr>
          <w:rFonts w:ascii="Times New Roman" w:hAnsi="Times New Roman" w:cs="Times New Roman"/>
          <w:i/>
          <w:sz w:val="24"/>
          <w:szCs w:val="24"/>
        </w:rPr>
        <w:t>income smoothing</w:t>
      </w:r>
      <w:r>
        <w:rPr>
          <w:rFonts w:ascii="Times New Roman" w:hAnsi="Times New Roman" w:cs="Times New Roman"/>
          <w:sz w:val="24"/>
          <w:szCs w:val="24"/>
        </w:rPr>
        <w:t>) merupakan salah satu bentuk pengaturan laba dimana pendapatan dan beban ditukar-tukar diantara periode-periode untuk mengurangi fluktuasi laba”.</w:t>
      </w:r>
      <w:proofErr w:type="gramEnd"/>
    </w:p>
    <w:p w:rsidR="009650CF" w:rsidRDefault="009650CF" w:rsidP="009650CF">
      <w:p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Riahi dan Belkaoui (2011:192) menyatakan perataan laba sebagai berikut:</w:t>
      </w:r>
    </w:p>
    <w:p w:rsidR="009650CF" w:rsidRPr="00597FEA" w:rsidRDefault="009650CF" w:rsidP="00BE3CB1">
      <w:p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“Perataan Laba dapat dipandang sebagai proses normalisasi laba yang disengaja guna meraih suatu tren ataupun tingkat yang diinginkan”.</w:t>
      </w:r>
    </w:p>
    <w:p w:rsidR="00D26E6A" w:rsidRDefault="00BE3CB1" w:rsidP="006D7492">
      <w:p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Fundenberg dan Jean Tirole (1995:75) menyatakan bahwa:</w:t>
      </w:r>
    </w:p>
    <w:p w:rsidR="00BE3CB1" w:rsidRDefault="00BE3CB1" w:rsidP="00BE3CB1">
      <w:pPr>
        <w:spacing w:line="480" w:lineRule="auto"/>
        <w:ind w:left="851"/>
        <w:jc w:val="both"/>
        <w:rPr>
          <w:rFonts w:ascii="Times New Roman" w:hAnsi="Times New Roman" w:cs="Times New Roman"/>
          <w:sz w:val="24"/>
          <w:szCs w:val="24"/>
        </w:rPr>
      </w:pPr>
      <w:r w:rsidRPr="00BE3CB1">
        <w:rPr>
          <w:rFonts w:ascii="Times New Roman" w:hAnsi="Times New Roman" w:cs="Times New Roman"/>
          <w:i/>
          <w:sz w:val="24"/>
          <w:szCs w:val="24"/>
        </w:rPr>
        <w:t>“Income smoothing is the process of manipulating the time profile of earnings or earnings reports to make the reporte income stream less variable.”</w:t>
      </w:r>
    </w:p>
    <w:p w:rsidR="00BE3CB1" w:rsidRDefault="00A9062D" w:rsidP="00BE3CB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Keempat defi</w:t>
      </w:r>
      <w:r w:rsidR="00BE3CB1">
        <w:rPr>
          <w:rFonts w:ascii="Times New Roman" w:hAnsi="Times New Roman" w:cs="Times New Roman"/>
          <w:sz w:val="24"/>
          <w:szCs w:val="24"/>
        </w:rPr>
        <w:t>nisi diatas menunjukkan bahwa perataan laba (</w:t>
      </w:r>
      <w:r w:rsidR="00BE3CB1" w:rsidRPr="00BE3CB1">
        <w:rPr>
          <w:rFonts w:ascii="Times New Roman" w:hAnsi="Times New Roman" w:cs="Times New Roman"/>
          <w:i/>
          <w:sz w:val="24"/>
          <w:szCs w:val="24"/>
        </w:rPr>
        <w:t>income smoothing)</w:t>
      </w:r>
      <w:r w:rsidR="00BE3CB1">
        <w:rPr>
          <w:rFonts w:ascii="Times New Roman" w:hAnsi="Times New Roman" w:cs="Times New Roman"/>
          <w:sz w:val="24"/>
          <w:szCs w:val="24"/>
        </w:rPr>
        <w:t xml:space="preserve"> adalah proses manipulasi laba untuk membuat aliran laba yang dilaporkan kurang bervariasi atau suatu tindakan untuk mengurangi fluktuasi laba melalui </w:t>
      </w:r>
      <w:r w:rsidR="00BE3CB1">
        <w:rPr>
          <w:rFonts w:ascii="Times New Roman" w:hAnsi="Times New Roman" w:cs="Times New Roman"/>
          <w:sz w:val="24"/>
          <w:szCs w:val="24"/>
        </w:rPr>
        <w:lastRenderedPageBreak/>
        <w:t>pengaturan laba yang dilakukan secara sengaja guna meraih suatur tren ataupun tingkatan yang diiinginkan perusahaan melalui metode-metode dan prinsip-prinsip akuntansi dan manajemen yang lebih baik.</w:t>
      </w:r>
    </w:p>
    <w:p w:rsidR="00E90F06" w:rsidRDefault="00E90F06" w:rsidP="00BE3CB1">
      <w:pPr>
        <w:spacing w:line="480" w:lineRule="auto"/>
        <w:ind w:firstLine="851"/>
        <w:jc w:val="both"/>
        <w:rPr>
          <w:rFonts w:ascii="Times New Roman" w:hAnsi="Times New Roman" w:cs="Times New Roman"/>
          <w:sz w:val="24"/>
          <w:szCs w:val="24"/>
        </w:rPr>
      </w:pPr>
    </w:p>
    <w:p w:rsidR="00BE3CB1" w:rsidRDefault="00653AEC" w:rsidP="00653AEC">
      <w:pPr>
        <w:spacing w:line="480" w:lineRule="auto"/>
        <w:jc w:val="both"/>
        <w:rPr>
          <w:rFonts w:ascii="Times New Roman" w:hAnsi="Times New Roman" w:cs="Times New Roman"/>
          <w:b/>
          <w:sz w:val="24"/>
          <w:szCs w:val="24"/>
        </w:rPr>
      </w:pPr>
      <w:r>
        <w:rPr>
          <w:rFonts w:ascii="Times New Roman" w:hAnsi="Times New Roman" w:cs="Times New Roman"/>
          <w:b/>
          <w:sz w:val="24"/>
          <w:szCs w:val="24"/>
        </w:rPr>
        <w:t>2.1.4.3. Motivasi Perataan laba</w:t>
      </w:r>
    </w:p>
    <w:p w:rsidR="00653AEC" w:rsidRDefault="00653AEC" w:rsidP="00653AEC">
      <w:p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Heywort (1953) dalam Riahi dan Belkaoui (</w:t>
      </w:r>
      <w:proofErr w:type="gramStart"/>
      <w:r>
        <w:rPr>
          <w:rFonts w:ascii="Times New Roman" w:hAnsi="Times New Roman" w:cs="Times New Roman"/>
          <w:sz w:val="24"/>
          <w:szCs w:val="24"/>
        </w:rPr>
        <w:t>2011 :</w:t>
      </w:r>
      <w:proofErr w:type="gramEnd"/>
      <w:r>
        <w:rPr>
          <w:rFonts w:ascii="Times New Roman" w:hAnsi="Times New Roman" w:cs="Times New Roman"/>
          <w:sz w:val="24"/>
          <w:szCs w:val="24"/>
        </w:rPr>
        <w:t>193) menyatakan bahwa:</w:t>
      </w:r>
    </w:p>
    <w:p w:rsidR="00653AEC" w:rsidRDefault="00653AEC" w:rsidP="00653AEC">
      <w:p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“Motivasi di balik perataan laba termaksud meliputi perbaikan hubungan dengan kreditor, investor dan pekerja, sekaligus juga penurunan siklus bisnis melalui proses psikologis”.</w:t>
      </w:r>
    </w:p>
    <w:p w:rsidR="00653AEC" w:rsidRDefault="00653AEC" w:rsidP="00653AE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Gordon (1964) dalam Riahi dan Belkaoui (2011:193) mengusulkan motivasi perataan laba sebagai berikut:</w:t>
      </w:r>
    </w:p>
    <w:p w:rsidR="00653AEC" w:rsidRDefault="00653AEC" w:rsidP="00653AEC">
      <w:pPr>
        <w:pStyle w:val="ListParagraph"/>
        <w:numPr>
          <w:ilvl w:val="0"/>
          <w:numId w:val="13"/>
        </w:numPr>
        <w:spacing w:line="240" w:lineRule="auto"/>
        <w:ind w:left="1139" w:hanging="357"/>
        <w:jc w:val="both"/>
        <w:rPr>
          <w:rFonts w:ascii="Times New Roman" w:hAnsi="Times New Roman" w:cs="Times New Roman"/>
          <w:sz w:val="24"/>
          <w:szCs w:val="24"/>
        </w:rPr>
      </w:pPr>
      <w:r>
        <w:rPr>
          <w:rFonts w:ascii="Times New Roman" w:hAnsi="Times New Roman" w:cs="Times New Roman"/>
          <w:sz w:val="24"/>
          <w:szCs w:val="24"/>
        </w:rPr>
        <w:t>Kriteria yang dipakai oleh manajemen perusahaan dalam memilih prinsip-prinsip akuntansi adalah untuk memaksimalkan kegunaan dan kesejahteraannya.</w:t>
      </w:r>
    </w:p>
    <w:p w:rsidR="00653AEC" w:rsidRDefault="00653AEC" w:rsidP="008340B2">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Kegunaan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adalah suatu fungsi keamanan pekerjaan, peringkat dan tingkat pertumbuhan gaji </w:t>
      </w:r>
      <w:r w:rsidR="008340B2">
        <w:rPr>
          <w:rFonts w:ascii="Times New Roman" w:hAnsi="Times New Roman" w:cs="Times New Roman"/>
          <w:sz w:val="24"/>
          <w:szCs w:val="24"/>
        </w:rPr>
        <w:t>serta peringkat dan tingkat pertumbuhan ukuran perusahaan.</w:t>
      </w:r>
    </w:p>
    <w:p w:rsidR="008340B2" w:rsidRDefault="008340B2" w:rsidP="008340B2">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Kepuasan dari pemegang saham terhadap kinerja perusahaan meningkatkan status dan penghargaan dari para manajer.</w:t>
      </w:r>
    </w:p>
    <w:p w:rsidR="008340B2" w:rsidRDefault="008340B2" w:rsidP="008340B2">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Kepuasan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tergantung pada tingkat pertumbuhan dan stabilitas dari pendapatan perusahaan.</w:t>
      </w:r>
    </w:p>
    <w:p w:rsidR="008340B2" w:rsidRDefault="008340B2" w:rsidP="008340B2">
      <w:pPr>
        <w:pStyle w:val="ListParagraph"/>
        <w:spacing w:line="240" w:lineRule="auto"/>
        <w:ind w:left="1140"/>
        <w:jc w:val="both"/>
        <w:rPr>
          <w:rFonts w:ascii="Times New Roman" w:hAnsi="Times New Roman" w:cs="Times New Roman"/>
          <w:sz w:val="24"/>
          <w:szCs w:val="24"/>
        </w:rPr>
      </w:pPr>
    </w:p>
    <w:p w:rsidR="008340B2" w:rsidRDefault="008340B2" w:rsidP="008340B2">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Biedlemen (1973) dalam Riahi dan Belkaoui (2011:193) mempertimbangkan </w:t>
      </w:r>
    </w:p>
    <w:p w:rsidR="008340B2" w:rsidRDefault="008340B2" w:rsidP="008340B2">
      <w:pPr>
        <w:pStyle w:val="ListParagraph"/>
        <w:spacing w:line="48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Dua alasan manajemen meratakan laporan laba.</w:t>
      </w:r>
      <w:proofErr w:type="gramEnd"/>
    </w:p>
    <w:p w:rsidR="008340B2" w:rsidRDefault="008340B2" w:rsidP="008340B2">
      <w:pPr>
        <w:pStyle w:val="ListParagraph"/>
        <w:spacing w:line="24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“Pendapat pertama berdasar pada asumsi bahwa suatu aliran laba yang stabil dapat mendukung dividen dengan tingkat yang lebih tinggi daripada suatu aliran laba yang lebih variable, yang memberikan pengaruh yang menguntungkan bagi nilai saham perusahaan seiring dengan turunnya tingkat risiko perusahaan secara keseluruhan.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Argument kedua berkenaan pada perataan </w:t>
      </w:r>
      <w:r w:rsidR="00541552">
        <w:rPr>
          <w:rFonts w:ascii="Times New Roman" w:hAnsi="Times New Roman" w:cs="Times New Roman"/>
          <w:sz w:val="24"/>
          <w:szCs w:val="24"/>
        </w:rPr>
        <w:t>kemampuan untuk melawan hakikat laporan laba yang bersifat siklus dan kemungkinan juga akan menurunkan korelasi anatara ekspektasi pengembalian perusahaan dengan pengembaliann portofolio pasar.”</w:t>
      </w:r>
      <w:proofErr w:type="gramEnd"/>
    </w:p>
    <w:p w:rsidR="00541552" w:rsidRDefault="00541552" w:rsidP="008340B2">
      <w:pPr>
        <w:pStyle w:val="ListParagraph"/>
        <w:spacing w:line="240" w:lineRule="auto"/>
        <w:ind w:left="851"/>
        <w:jc w:val="both"/>
        <w:rPr>
          <w:rFonts w:ascii="Times New Roman" w:hAnsi="Times New Roman" w:cs="Times New Roman"/>
          <w:sz w:val="24"/>
          <w:szCs w:val="24"/>
        </w:rPr>
      </w:pPr>
    </w:p>
    <w:p w:rsidR="00541552" w:rsidRDefault="00541552" w:rsidP="0054155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Riahi dan Belkaoui (2011:194) memberikan tiga batasan yang mungkin mempengaruh para manajer untuk melakukan </w:t>
      </w:r>
      <w:proofErr w:type="gramStart"/>
      <w:r>
        <w:rPr>
          <w:rFonts w:ascii="Times New Roman" w:hAnsi="Times New Roman" w:cs="Times New Roman"/>
          <w:sz w:val="24"/>
          <w:szCs w:val="24"/>
        </w:rPr>
        <w:t>perataan :</w:t>
      </w:r>
      <w:proofErr w:type="gramEnd"/>
    </w:p>
    <w:p w:rsidR="00541552" w:rsidRDefault="00541552" w:rsidP="00541552">
      <w:pPr>
        <w:pStyle w:val="ListParagraph"/>
        <w:numPr>
          <w:ilvl w:val="0"/>
          <w:numId w:val="14"/>
        </w:numPr>
        <w:spacing w:line="240" w:lineRule="auto"/>
        <w:ind w:left="1196" w:hanging="357"/>
        <w:jc w:val="both"/>
        <w:rPr>
          <w:rFonts w:ascii="Times New Roman" w:hAnsi="Times New Roman" w:cs="Times New Roman"/>
          <w:sz w:val="24"/>
          <w:szCs w:val="24"/>
        </w:rPr>
      </w:pPr>
      <w:r>
        <w:rPr>
          <w:rFonts w:ascii="Times New Roman" w:hAnsi="Times New Roman" w:cs="Times New Roman"/>
          <w:sz w:val="24"/>
          <w:szCs w:val="24"/>
        </w:rPr>
        <w:t>Mekanisme pasar yang kompetitif, yang mengurangi jumlah pilihan yang tersedia bagi manajemen.</w:t>
      </w:r>
    </w:p>
    <w:p w:rsidR="00541552" w:rsidRDefault="00541552" w:rsidP="00541552">
      <w:pPr>
        <w:pStyle w:val="ListParagraph"/>
        <w:numPr>
          <w:ilvl w:val="0"/>
          <w:numId w:val="14"/>
        </w:numPr>
        <w:spacing w:line="240" w:lineRule="auto"/>
        <w:ind w:left="1196" w:hanging="357"/>
        <w:jc w:val="both"/>
        <w:rPr>
          <w:rFonts w:ascii="Times New Roman" w:hAnsi="Times New Roman" w:cs="Times New Roman"/>
          <w:sz w:val="24"/>
          <w:szCs w:val="24"/>
        </w:rPr>
      </w:pPr>
      <w:r>
        <w:rPr>
          <w:rFonts w:ascii="Times New Roman" w:hAnsi="Times New Roman" w:cs="Times New Roman"/>
          <w:sz w:val="24"/>
          <w:szCs w:val="24"/>
        </w:rPr>
        <w:t>Skema kompensasi manajemen, yang terhubung langsung dengan kinerja perusahaan; dan</w:t>
      </w:r>
    </w:p>
    <w:p w:rsidR="00541552" w:rsidRDefault="00541552" w:rsidP="00541552">
      <w:pPr>
        <w:pStyle w:val="ListParagraph"/>
        <w:numPr>
          <w:ilvl w:val="0"/>
          <w:numId w:val="14"/>
        </w:numPr>
        <w:spacing w:line="240" w:lineRule="auto"/>
        <w:ind w:left="1196" w:hanging="357"/>
        <w:jc w:val="both"/>
        <w:rPr>
          <w:rFonts w:ascii="Times New Roman" w:hAnsi="Times New Roman" w:cs="Times New Roman"/>
          <w:sz w:val="24"/>
          <w:szCs w:val="24"/>
        </w:rPr>
      </w:pPr>
      <w:r>
        <w:rPr>
          <w:rFonts w:ascii="Times New Roman" w:hAnsi="Times New Roman" w:cs="Times New Roman"/>
          <w:sz w:val="24"/>
          <w:szCs w:val="24"/>
        </w:rPr>
        <w:t>Ancaman penggantian manajemen.</w:t>
      </w:r>
    </w:p>
    <w:p w:rsidR="00541552" w:rsidRDefault="00541552" w:rsidP="00541552">
      <w:pPr>
        <w:pStyle w:val="ListParagraph"/>
        <w:spacing w:line="240" w:lineRule="auto"/>
        <w:ind w:left="0"/>
        <w:jc w:val="both"/>
        <w:rPr>
          <w:rFonts w:ascii="Times New Roman" w:hAnsi="Times New Roman" w:cs="Times New Roman"/>
          <w:sz w:val="24"/>
          <w:szCs w:val="24"/>
        </w:rPr>
      </w:pPr>
    </w:p>
    <w:p w:rsidR="00541552" w:rsidRDefault="00541552" w:rsidP="00541552">
      <w:pPr>
        <w:pStyle w:val="ListParagraph"/>
        <w:spacing w:line="240" w:lineRule="auto"/>
        <w:ind w:left="0"/>
        <w:jc w:val="both"/>
        <w:rPr>
          <w:rFonts w:ascii="Times New Roman" w:hAnsi="Times New Roman" w:cs="Times New Roman"/>
          <w:sz w:val="24"/>
          <w:szCs w:val="24"/>
        </w:rPr>
      </w:pPr>
    </w:p>
    <w:p w:rsidR="00541552" w:rsidRPr="00541552" w:rsidRDefault="00541552" w:rsidP="00541552">
      <w:pPr>
        <w:pStyle w:val="ListParagraph"/>
        <w:spacing w:line="240" w:lineRule="auto"/>
        <w:ind w:left="0"/>
        <w:jc w:val="both"/>
        <w:rPr>
          <w:rFonts w:ascii="Times New Roman" w:hAnsi="Times New Roman" w:cs="Times New Roman"/>
          <w:b/>
          <w:sz w:val="24"/>
          <w:szCs w:val="24"/>
        </w:rPr>
      </w:pPr>
      <w:r w:rsidRPr="00541552">
        <w:rPr>
          <w:rFonts w:ascii="Times New Roman" w:hAnsi="Times New Roman" w:cs="Times New Roman"/>
          <w:b/>
          <w:sz w:val="24"/>
          <w:szCs w:val="24"/>
        </w:rPr>
        <w:t>2.1.4.4</w:t>
      </w:r>
      <w:proofErr w:type="gramStart"/>
      <w:r w:rsidRPr="00541552">
        <w:rPr>
          <w:rFonts w:ascii="Times New Roman" w:hAnsi="Times New Roman" w:cs="Times New Roman"/>
          <w:b/>
          <w:sz w:val="24"/>
          <w:szCs w:val="24"/>
        </w:rPr>
        <w:t>.  Dimensi</w:t>
      </w:r>
      <w:proofErr w:type="gramEnd"/>
      <w:r w:rsidRPr="00541552">
        <w:rPr>
          <w:rFonts w:ascii="Times New Roman" w:hAnsi="Times New Roman" w:cs="Times New Roman"/>
          <w:b/>
          <w:sz w:val="24"/>
          <w:szCs w:val="24"/>
        </w:rPr>
        <w:t xml:space="preserve"> Perataan Laba</w:t>
      </w:r>
    </w:p>
    <w:p w:rsidR="005853E8" w:rsidRDefault="00541552" w:rsidP="00BE3CB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Menurut Riahi dan Belkaoui (2011:195) dimensi perataan pada dasarnya adalah alat yang digunakan untuk menyeles</w:t>
      </w:r>
      <w:r w:rsidR="00835A89">
        <w:rPr>
          <w:rFonts w:ascii="Times New Roman" w:hAnsi="Times New Roman" w:cs="Times New Roman"/>
          <w:sz w:val="24"/>
          <w:szCs w:val="24"/>
        </w:rPr>
        <w:t>aikan perataan angka pendapatan.</w:t>
      </w:r>
      <w:proofErr w:type="gramEnd"/>
      <w:r w:rsidR="00835A89">
        <w:rPr>
          <w:rFonts w:ascii="Times New Roman" w:hAnsi="Times New Roman" w:cs="Times New Roman"/>
          <w:sz w:val="24"/>
          <w:szCs w:val="24"/>
        </w:rPr>
        <w:t xml:space="preserve"> </w:t>
      </w:r>
      <w:r>
        <w:rPr>
          <w:rFonts w:ascii="Times New Roman" w:hAnsi="Times New Roman" w:cs="Times New Roman"/>
          <w:sz w:val="24"/>
          <w:szCs w:val="24"/>
        </w:rPr>
        <w:t>Das</w:t>
      </w:r>
      <w:r w:rsidR="005853E8">
        <w:rPr>
          <w:rFonts w:ascii="Times New Roman" w:hAnsi="Times New Roman" w:cs="Times New Roman"/>
          <w:sz w:val="24"/>
          <w:szCs w:val="24"/>
        </w:rPr>
        <w:t>c</w:t>
      </w:r>
      <w:r>
        <w:rPr>
          <w:rFonts w:ascii="Times New Roman" w:hAnsi="Times New Roman" w:cs="Times New Roman"/>
          <w:sz w:val="24"/>
          <w:szCs w:val="24"/>
        </w:rPr>
        <w:t>her</w:t>
      </w:r>
      <w:r w:rsidR="005853E8">
        <w:rPr>
          <w:rFonts w:ascii="Times New Roman" w:hAnsi="Times New Roman" w:cs="Times New Roman"/>
          <w:sz w:val="24"/>
          <w:szCs w:val="24"/>
        </w:rPr>
        <w:t xml:space="preserve"> dan Malcolm (1970) dalam Riahi dan Belkaoui (2011:195) membedakan dimensi perataan laba menjadi perataan riil dan perataan artifisial, sebagai berikut:</w:t>
      </w:r>
    </w:p>
    <w:p w:rsidR="00653AEC" w:rsidRPr="00BE3CB1" w:rsidRDefault="005853E8" w:rsidP="005853E8">
      <w:p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perataan</w:t>
      </w:r>
      <w:proofErr w:type="gramEnd"/>
      <w:r>
        <w:rPr>
          <w:rFonts w:ascii="Times New Roman" w:hAnsi="Times New Roman" w:cs="Times New Roman"/>
          <w:sz w:val="24"/>
          <w:szCs w:val="24"/>
        </w:rPr>
        <w:t xml:space="preserve"> riil mengacu pada transaksi actual yang terjadi maupun tidak terjadi dalam hal pengaruh perataannya terhadap pendapatan, dimana perataan artifisial mengacu pada prosedur akuntansi yang diimplementasikan terhadap pergeseran biaya dan/atau pendapatan dari suatu period eke periode lainya.” </w:t>
      </w:r>
    </w:p>
    <w:p w:rsidR="00BE3CB1" w:rsidRDefault="005853E8" w:rsidP="005853E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Copeland (1968) dalam Riahi dan Belkaoui (2011:195) mendefenisikan perataan artifisial sebagai berikut:</w:t>
      </w:r>
    </w:p>
    <w:p w:rsidR="005853E8" w:rsidRDefault="005853E8" w:rsidP="005853E8">
      <w:pPr>
        <w:spacing w:line="24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 xml:space="preserve">“Perataan Laba mencakup seleksi pengukuran akuntansi dan aturan pelaporan secara berulang-ulang pada suatu pola tertentu, pengaruhnya </w:t>
      </w:r>
      <w:r>
        <w:rPr>
          <w:rFonts w:ascii="Times New Roman" w:hAnsi="Times New Roman" w:cs="Times New Roman"/>
          <w:sz w:val="24"/>
          <w:szCs w:val="24"/>
        </w:rPr>
        <w:lastRenderedPageBreak/>
        <w:t xml:space="preserve">adalah untuk melaporkan </w:t>
      </w:r>
      <w:r w:rsidR="00386A11">
        <w:rPr>
          <w:rFonts w:ascii="Times New Roman" w:hAnsi="Times New Roman" w:cs="Times New Roman"/>
          <w:sz w:val="24"/>
          <w:szCs w:val="24"/>
        </w:rPr>
        <w:t>aliran pendapatan dengan variasi yang lebih kecil dari tren dibanding terhadap kejadian sebaliknya.”</w:t>
      </w:r>
      <w:proofErr w:type="gramEnd"/>
    </w:p>
    <w:p w:rsidR="001B0A7C" w:rsidRDefault="001B0A7C" w:rsidP="001B0A7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Barnea et al. (1976) dalam Riahi dan Belkaaoui (2011:196) menambahkan dimensi perataan laba yang ketiga, yang dinamakan perataan klasifikasi dan membedakan antara ketiga dimensi perataan laba sebagai berikut:</w:t>
      </w:r>
    </w:p>
    <w:p w:rsidR="001B0A7C" w:rsidRDefault="001B0A7C" w:rsidP="00B7518C">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Perataan melalui adanya kejadian dan/atau pengakuan: manajamen dapat menentukan waktu transaksi actual terjadi sehingga pengaruhnya terhadap pelaporan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cenderung mengurangi variasinya dari waktu ke waktu. Seringkali, waktu yang direncanakan dari terjadinya peristiwa (contoh penelitian dan pengembangan)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fungsi dari aturan akuntansi yang mengatur pengakuan akuntansi atas peristiwa.</w:t>
      </w:r>
    </w:p>
    <w:p w:rsidR="00B7518C" w:rsidRDefault="00B7518C" w:rsidP="00B7518C">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Perataan melalui alokasi terhadap waktu: melalui kejadian dan pengakuan atas suatu peristiwa manajamen memiliki kendali yang lebih bebas terhadap determinasi </w:t>
      </w:r>
      <w:proofErr w:type="gramStart"/>
      <w:r>
        <w:rPr>
          <w:rFonts w:ascii="Times New Roman" w:hAnsi="Times New Roman" w:cs="Times New Roman"/>
          <w:sz w:val="24"/>
          <w:szCs w:val="24"/>
        </w:rPr>
        <w:t>tas</w:t>
      </w:r>
      <w:proofErr w:type="gramEnd"/>
      <w:r>
        <w:rPr>
          <w:rFonts w:ascii="Times New Roman" w:hAnsi="Times New Roman" w:cs="Times New Roman"/>
          <w:sz w:val="24"/>
          <w:szCs w:val="24"/>
        </w:rPr>
        <w:t xml:space="preserve"> periode-periode yang dipengaruhi oleh kuantifikasi dari peristiwa.</w:t>
      </w:r>
    </w:p>
    <w:p w:rsidR="00B7518C" w:rsidRDefault="00B7518C" w:rsidP="00B7518C">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Perataan melalui klasifikasi (melalui perataan secara pengklasifikasian): ketika angka statistic laporan laba rugi selain laba bersih (bersih dari seluruh pendapatan dan beban) menjadi objek perataan, manajamen dapat mengklasifikasikan pos-pos laporan intralaba untuk menurunkan variasi yang terjadi dari waktu ke waktu dalam statistik.”</w:t>
      </w:r>
    </w:p>
    <w:p w:rsidR="00B7518C" w:rsidRDefault="00B7518C" w:rsidP="00B7518C">
      <w:pPr>
        <w:pStyle w:val="ListParagraph"/>
        <w:spacing w:line="240" w:lineRule="auto"/>
        <w:ind w:left="1080"/>
        <w:jc w:val="both"/>
        <w:rPr>
          <w:rFonts w:ascii="Times New Roman" w:hAnsi="Times New Roman" w:cs="Times New Roman"/>
          <w:sz w:val="24"/>
          <w:szCs w:val="24"/>
        </w:rPr>
      </w:pPr>
    </w:p>
    <w:p w:rsidR="00B7518C" w:rsidRDefault="00B7518C" w:rsidP="00B7518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Pada dasarnya, perataan riil berkaitan dengan perataan melalui terjadinya peristiwa dan/atau pengakuan, sementara perataan artifisial berkaitan dengan perataan melalui alokasi dari waktu ke waktu (Riahi dan Belkaoui</w:t>
      </w:r>
      <w:proofErr w:type="gramStart"/>
      <w:r>
        <w:rPr>
          <w:rFonts w:ascii="Times New Roman" w:hAnsi="Times New Roman" w:cs="Times New Roman"/>
          <w:sz w:val="24"/>
          <w:szCs w:val="24"/>
        </w:rPr>
        <w:t>,2011:196</w:t>
      </w:r>
      <w:proofErr w:type="gramEnd"/>
      <w:r>
        <w:rPr>
          <w:rFonts w:ascii="Times New Roman" w:hAnsi="Times New Roman" w:cs="Times New Roman"/>
          <w:sz w:val="24"/>
          <w:szCs w:val="24"/>
        </w:rPr>
        <w:t xml:space="preserve">). </w:t>
      </w:r>
    </w:p>
    <w:p w:rsidR="008F67A2" w:rsidRDefault="008F67A2" w:rsidP="00B7518C">
      <w:pPr>
        <w:pStyle w:val="ListParagraph"/>
        <w:spacing w:line="480" w:lineRule="auto"/>
        <w:ind w:left="0"/>
        <w:jc w:val="both"/>
        <w:rPr>
          <w:rFonts w:ascii="Times New Roman" w:hAnsi="Times New Roman" w:cs="Times New Roman"/>
          <w:sz w:val="24"/>
          <w:szCs w:val="24"/>
        </w:rPr>
      </w:pPr>
    </w:p>
    <w:p w:rsidR="00B7518C" w:rsidRDefault="00B7518C" w:rsidP="00B7518C">
      <w:pPr>
        <w:pStyle w:val="ListParagraph"/>
        <w:spacing w:line="480" w:lineRule="auto"/>
        <w:ind w:left="0"/>
        <w:jc w:val="both"/>
        <w:rPr>
          <w:rFonts w:ascii="Times New Roman" w:hAnsi="Times New Roman" w:cs="Times New Roman"/>
          <w:b/>
          <w:sz w:val="24"/>
          <w:szCs w:val="24"/>
        </w:rPr>
      </w:pPr>
      <w:r w:rsidRPr="00B7518C">
        <w:rPr>
          <w:rFonts w:ascii="Times New Roman" w:hAnsi="Times New Roman" w:cs="Times New Roman"/>
          <w:b/>
          <w:sz w:val="24"/>
          <w:szCs w:val="24"/>
        </w:rPr>
        <w:t>2.1.4.5</w:t>
      </w:r>
      <w:proofErr w:type="gramStart"/>
      <w:r w:rsidRPr="00B7518C">
        <w:rPr>
          <w:rFonts w:ascii="Times New Roman" w:hAnsi="Times New Roman" w:cs="Times New Roman"/>
          <w:b/>
          <w:sz w:val="24"/>
          <w:szCs w:val="24"/>
        </w:rPr>
        <w:t>.  Objek</w:t>
      </w:r>
      <w:proofErr w:type="gramEnd"/>
      <w:r w:rsidRPr="00B7518C">
        <w:rPr>
          <w:rFonts w:ascii="Times New Roman" w:hAnsi="Times New Roman" w:cs="Times New Roman"/>
          <w:b/>
          <w:sz w:val="24"/>
          <w:szCs w:val="24"/>
        </w:rPr>
        <w:t xml:space="preserve"> Perataan Laba</w:t>
      </w:r>
    </w:p>
    <w:p w:rsidR="008F67A2" w:rsidRDefault="008F67A2" w:rsidP="00B7518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Riahi dan Belkaoui (2011:195) menyatakan bahwa, pada dasarnya objek perataan seharusnya didasarkan pada indikasi keuangan yang paling mungkin dan paling digunakan, yaitu laba.</w:t>
      </w:r>
      <w:proofErr w:type="gramEnd"/>
      <w:r>
        <w:rPr>
          <w:rFonts w:ascii="Times New Roman" w:hAnsi="Times New Roman" w:cs="Times New Roman"/>
          <w:sz w:val="24"/>
          <w:szCs w:val="24"/>
        </w:rPr>
        <w:t xml:space="preserve"> Karena perataan laba bukanlah suatu fenomena yang </w:t>
      </w:r>
      <w:r>
        <w:rPr>
          <w:rFonts w:ascii="Times New Roman" w:hAnsi="Times New Roman" w:cs="Times New Roman"/>
          <w:sz w:val="24"/>
          <w:szCs w:val="24"/>
        </w:rPr>
        <w:lastRenderedPageBreak/>
        <w:t>terlihat, literatur memperkirakan berbagai bentuk pernyataan keuntungan sebagai objek yang paling mungkin, pernyataan tersebut meliputi:</w:t>
      </w:r>
    </w:p>
    <w:p w:rsidR="008F67A2" w:rsidRDefault="008F67A2" w:rsidP="008F67A2">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Indikator berdasarkan laba bersih, biasanya sebelum hal-hal luar biasa dan sebelum dan sesudah pajak.</w:t>
      </w:r>
    </w:p>
    <w:p w:rsidR="008F67A2" w:rsidRDefault="008F67A2" w:rsidP="008F67A2">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Indikator berdasarkan laba per saham, biasanya sebelum keuntungan dan kerugian luar biasa dan disesuaikan untuk pemecahan </w:t>
      </w:r>
      <w:r w:rsidR="0092524D">
        <w:rPr>
          <w:rFonts w:ascii="Times New Roman" w:hAnsi="Times New Roman" w:cs="Times New Roman"/>
          <w:sz w:val="24"/>
          <w:szCs w:val="24"/>
        </w:rPr>
        <w:t>saham dan deviden.</w:t>
      </w:r>
    </w:p>
    <w:p w:rsidR="0092524D" w:rsidRDefault="0092524D" w:rsidP="0092524D">
      <w:pPr>
        <w:pStyle w:val="ListParagraph"/>
        <w:spacing w:line="240" w:lineRule="auto"/>
        <w:ind w:left="1211"/>
        <w:jc w:val="both"/>
        <w:rPr>
          <w:rFonts w:ascii="Times New Roman" w:hAnsi="Times New Roman" w:cs="Times New Roman"/>
          <w:sz w:val="24"/>
          <w:szCs w:val="24"/>
        </w:rPr>
      </w:pPr>
    </w:p>
    <w:p w:rsidR="0092524D" w:rsidRDefault="0092524D" w:rsidP="0092524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Adapun contoh instrument perataan laba yang dikutip oleh Riahi dan Belkaoui (2011:197) dari berbagai literature meliputi:</w:t>
      </w:r>
    </w:p>
    <w:p w:rsidR="0092524D" w:rsidRDefault="0092524D" w:rsidP="0092524D">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Perubahan dari penyusutan yang dipercepat (</w:t>
      </w:r>
      <w:r w:rsidRPr="0092524D">
        <w:rPr>
          <w:rFonts w:ascii="Times New Roman" w:hAnsi="Times New Roman" w:cs="Times New Roman"/>
          <w:i/>
          <w:sz w:val="24"/>
          <w:szCs w:val="24"/>
        </w:rPr>
        <w:t>accelerated deprecition</w:t>
      </w:r>
      <w:r>
        <w:rPr>
          <w:rFonts w:ascii="Times New Roman" w:hAnsi="Times New Roman" w:cs="Times New Roman"/>
          <w:sz w:val="24"/>
          <w:szCs w:val="24"/>
        </w:rPr>
        <w:t>) menjadi penyusutan garis lurus (</w:t>
      </w:r>
      <w:r w:rsidRPr="0092524D">
        <w:rPr>
          <w:rFonts w:ascii="Times New Roman" w:hAnsi="Times New Roman" w:cs="Times New Roman"/>
          <w:i/>
          <w:sz w:val="24"/>
          <w:szCs w:val="24"/>
        </w:rPr>
        <w:t>straight- line depreciation</w:t>
      </w:r>
      <w:r>
        <w:rPr>
          <w:rFonts w:ascii="Times New Roman" w:hAnsi="Times New Roman" w:cs="Times New Roman"/>
          <w:sz w:val="24"/>
          <w:szCs w:val="24"/>
        </w:rPr>
        <w:t>) (Archibald</w:t>
      </w:r>
      <w:proofErr w:type="gramStart"/>
      <w:r>
        <w:rPr>
          <w:rFonts w:ascii="Times New Roman" w:hAnsi="Times New Roman" w:cs="Times New Roman"/>
          <w:sz w:val="24"/>
          <w:szCs w:val="24"/>
        </w:rPr>
        <w:t>,1967</w:t>
      </w:r>
      <w:proofErr w:type="gramEnd"/>
      <w:r>
        <w:rPr>
          <w:rFonts w:ascii="Times New Roman" w:hAnsi="Times New Roman" w:cs="Times New Roman"/>
          <w:sz w:val="24"/>
          <w:szCs w:val="24"/>
        </w:rPr>
        <w:t>).</w:t>
      </w:r>
    </w:p>
    <w:p w:rsidR="0092524D" w:rsidRDefault="0092524D" w:rsidP="0092524D">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Pilihan antara metode biaya atau ekuitas (Barefield,1972)</w:t>
      </w:r>
    </w:p>
    <w:p w:rsidR="0092524D" w:rsidRDefault="0092524D" w:rsidP="0092524D">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Biaya pension (Beidlemen,1973)</w:t>
      </w:r>
    </w:p>
    <w:p w:rsidR="0092524D" w:rsidRDefault="00950080" w:rsidP="0092524D">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Pendapatan dividen (Copeland,1968)</w:t>
      </w:r>
    </w:p>
    <w:p w:rsidR="00950080" w:rsidRDefault="00950080" w:rsidP="0092524D">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Keuntungan dan kerugian atas penjualan surat-surat berharga (Dopuch</w:t>
      </w:r>
      <w:proofErr w:type="gramStart"/>
      <w:r>
        <w:rPr>
          <w:rFonts w:ascii="Times New Roman" w:hAnsi="Times New Roman" w:cs="Times New Roman"/>
          <w:sz w:val="24"/>
          <w:szCs w:val="24"/>
        </w:rPr>
        <w:t>,1968</w:t>
      </w:r>
      <w:proofErr w:type="gramEnd"/>
      <w:r>
        <w:rPr>
          <w:rFonts w:ascii="Times New Roman" w:hAnsi="Times New Roman" w:cs="Times New Roman"/>
          <w:sz w:val="24"/>
          <w:szCs w:val="24"/>
        </w:rPr>
        <w:t>).</w:t>
      </w:r>
    </w:p>
    <w:p w:rsidR="00950080" w:rsidRDefault="00950080" w:rsidP="0092524D">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Kredit investasi pajak (Gordon 1968).</w:t>
      </w:r>
    </w:p>
    <w:p w:rsidR="00950080" w:rsidRDefault="00950080" w:rsidP="00950080">
      <w:pPr>
        <w:spacing w:line="240" w:lineRule="auto"/>
        <w:jc w:val="both"/>
        <w:rPr>
          <w:rFonts w:ascii="Times New Roman" w:hAnsi="Times New Roman" w:cs="Times New Roman"/>
          <w:sz w:val="24"/>
          <w:szCs w:val="24"/>
        </w:rPr>
      </w:pPr>
    </w:p>
    <w:p w:rsidR="00950080" w:rsidRDefault="00950080" w:rsidP="00950080">
      <w:pPr>
        <w:spacing w:line="240" w:lineRule="auto"/>
        <w:jc w:val="both"/>
        <w:rPr>
          <w:rFonts w:ascii="Times New Roman" w:hAnsi="Times New Roman" w:cs="Times New Roman"/>
          <w:b/>
          <w:sz w:val="24"/>
          <w:szCs w:val="24"/>
        </w:rPr>
      </w:pPr>
      <w:r w:rsidRPr="00950080">
        <w:rPr>
          <w:rFonts w:ascii="Times New Roman" w:hAnsi="Times New Roman" w:cs="Times New Roman"/>
          <w:b/>
          <w:sz w:val="24"/>
          <w:szCs w:val="24"/>
        </w:rPr>
        <w:t>2.1.4.6</w:t>
      </w:r>
      <w:proofErr w:type="gramStart"/>
      <w:r w:rsidRPr="00950080">
        <w:rPr>
          <w:rFonts w:ascii="Times New Roman" w:hAnsi="Times New Roman" w:cs="Times New Roman"/>
          <w:b/>
          <w:sz w:val="24"/>
          <w:szCs w:val="24"/>
        </w:rPr>
        <w:t>.  Faktor</w:t>
      </w:r>
      <w:proofErr w:type="gramEnd"/>
      <w:r w:rsidRPr="00950080">
        <w:rPr>
          <w:rFonts w:ascii="Times New Roman" w:hAnsi="Times New Roman" w:cs="Times New Roman"/>
          <w:b/>
          <w:sz w:val="24"/>
          <w:szCs w:val="24"/>
        </w:rPr>
        <w:t>-Faktor yang mempengaruhi Perataan Laba</w:t>
      </w:r>
    </w:p>
    <w:p w:rsidR="00950080" w:rsidRDefault="00950080" w:rsidP="00950080">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Pr>
          <w:rFonts w:ascii="Times New Roman" w:hAnsi="Times New Roman" w:cs="Times New Roman"/>
          <w:sz w:val="24"/>
          <w:szCs w:val="24"/>
        </w:rPr>
        <w:t xml:space="preserve">Perataan laba dapat dipengaruhi oleh beberapa </w:t>
      </w:r>
      <w:r w:rsidR="00835A89">
        <w:rPr>
          <w:rFonts w:ascii="Times New Roman" w:hAnsi="Times New Roman" w:cs="Times New Roman"/>
          <w:sz w:val="24"/>
          <w:szCs w:val="24"/>
        </w:rPr>
        <w:t>fak</w:t>
      </w:r>
      <w:r>
        <w:rPr>
          <w:rFonts w:ascii="Times New Roman" w:hAnsi="Times New Roman" w:cs="Times New Roman"/>
          <w:sz w:val="24"/>
          <w:szCs w:val="24"/>
        </w:rPr>
        <w:t>tor, Riahi dan Belkaoui (2011:197) mengemukakan beberapa factor pendorong perataan laba.</w:t>
      </w:r>
      <w:proofErr w:type="gramEnd"/>
      <w:r>
        <w:rPr>
          <w:rFonts w:ascii="Times New Roman" w:hAnsi="Times New Roman" w:cs="Times New Roman"/>
          <w:sz w:val="24"/>
          <w:szCs w:val="24"/>
        </w:rPr>
        <w:t xml:space="preserve"> Temuan penelitian tersebut antara lain:</w:t>
      </w:r>
    </w:p>
    <w:p w:rsidR="00950080" w:rsidRDefault="00950080" w:rsidP="00950080">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Analisis sector dan negara</w:t>
      </w:r>
    </w:p>
    <w:p w:rsidR="00950080" w:rsidRDefault="00950080" w:rsidP="00950080">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Keamanan jabatan dan perataan antisipatif</w:t>
      </w:r>
    </w:p>
    <w:p w:rsidR="00950080" w:rsidRDefault="00950080" w:rsidP="00950080">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Kesejahteraan pemegang saham dan perataan laba.</w:t>
      </w:r>
    </w:p>
    <w:p w:rsidR="00950080" w:rsidRDefault="00950080" w:rsidP="00950080">
      <w:pPr>
        <w:pStyle w:val="ListParagraph"/>
        <w:spacing w:line="240" w:lineRule="auto"/>
        <w:ind w:left="1211"/>
        <w:jc w:val="both"/>
        <w:rPr>
          <w:rFonts w:ascii="Times New Roman" w:hAnsi="Times New Roman" w:cs="Times New Roman"/>
          <w:sz w:val="24"/>
          <w:szCs w:val="24"/>
        </w:rPr>
      </w:pPr>
    </w:p>
    <w:p w:rsidR="00950080" w:rsidRDefault="00950080" w:rsidP="0095008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Juniarti dan Corolina (2005) menyatakan factor-faktor yang mempengaruhi perataan laba berdasarkan pada penelitian terdahulu, factor-faktor tersebut antara lain:</w:t>
      </w:r>
    </w:p>
    <w:p w:rsidR="00D06563" w:rsidRPr="00D06563" w:rsidRDefault="00D06563" w:rsidP="00D06563">
      <w:pPr>
        <w:pStyle w:val="ListParagraph"/>
        <w:spacing w:line="240" w:lineRule="auto"/>
        <w:ind w:left="0"/>
        <w:jc w:val="center"/>
        <w:rPr>
          <w:rFonts w:ascii="Times New Roman" w:hAnsi="Times New Roman" w:cs="Times New Roman"/>
          <w:b/>
          <w:sz w:val="24"/>
          <w:szCs w:val="24"/>
        </w:rPr>
      </w:pPr>
      <w:r w:rsidRPr="00D06563">
        <w:rPr>
          <w:rFonts w:ascii="Times New Roman" w:hAnsi="Times New Roman" w:cs="Times New Roman"/>
          <w:b/>
          <w:sz w:val="24"/>
          <w:szCs w:val="24"/>
        </w:rPr>
        <w:t>Tabel 2.2</w:t>
      </w:r>
    </w:p>
    <w:p w:rsidR="00D06563" w:rsidRDefault="00D06563" w:rsidP="00D06563">
      <w:pPr>
        <w:pStyle w:val="ListParagraph"/>
        <w:spacing w:line="240" w:lineRule="auto"/>
        <w:ind w:left="0"/>
        <w:jc w:val="center"/>
        <w:rPr>
          <w:rFonts w:ascii="Times New Roman" w:hAnsi="Times New Roman" w:cs="Times New Roman"/>
          <w:b/>
          <w:sz w:val="24"/>
          <w:szCs w:val="24"/>
        </w:rPr>
      </w:pPr>
      <w:r w:rsidRPr="00D06563">
        <w:rPr>
          <w:rFonts w:ascii="Times New Roman" w:hAnsi="Times New Roman" w:cs="Times New Roman"/>
          <w:b/>
          <w:sz w:val="24"/>
          <w:szCs w:val="24"/>
        </w:rPr>
        <w:t>Faktor-Faktor yang mempengaruhi Perataan Laba</w:t>
      </w:r>
    </w:p>
    <w:p w:rsidR="00D06563" w:rsidRDefault="00D06563" w:rsidP="00D06563">
      <w:pPr>
        <w:pStyle w:val="ListParagraph"/>
        <w:spacing w:line="240" w:lineRule="auto"/>
        <w:ind w:left="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34"/>
        <w:gridCol w:w="2693"/>
        <w:gridCol w:w="5260"/>
      </w:tblGrid>
      <w:tr w:rsidR="00A41977" w:rsidTr="00A41977">
        <w:tc>
          <w:tcPr>
            <w:tcW w:w="534" w:type="dxa"/>
          </w:tcPr>
          <w:p w:rsidR="00A41977" w:rsidRDefault="00A41977" w:rsidP="00D06563">
            <w:pPr>
              <w:pStyle w:val="ListParagraph"/>
              <w:ind w:left="0"/>
              <w:jc w:val="both"/>
              <w:rPr>
                <w:rFonts w:ascii="Times New Roman" w:hAnsi="Times New Roman" w:cs="Times New Roman"/>
                <w:sz w:val="24"/>
                <w:szCs w:val="24"/>
              </w:rPr>
            </w:pPr>
            <w:r>
              <w:rPr>
                <w:rFonts w:ascii="Times New Roman" w:hAnsi="Times New Roman" w:cs="Times New Roman"/>
                <w:sz w:val="24"/>
                <w:szCs w:val="24"/>
              </w:rPr>
              <w:t>No</w:t>
            </w:r>
          </w:p>
        </w:tc>
        <w:tc>
          <w:tcPr>
            <w:tcW w:w="2693" w:type="dxa"/>
          </w:tcPr>
          <w:p w:rsidR="00A41977" w:rsidRDefault="00A41977" w:rsidP="00D06563">
            <w:pPr>
              <w:pStyle w:val="ListParagraph"/>
              <w:ind w:left="0"/>
              <w:jc w:val="both"/>
              <w:rPr>
                <w:rFonts w:ascii="Times New Roman" w:hAnsi="Times New Roman" w:cs="Times New Roman"/>
                <w:sz w:val="24"/>
                <w:szCs w:val="24"/>
              </w:rPr>
            </w:pPr>
            <w:r>
              <w:rPr>
                <w:rFonts w:ascii="Times New Roman" w:hAnsi="Times New Roman" w:cs="Times New Roman"/>
                <w:sz w:val="24"/>
                <w:szCs w:val="24"/>
              </w:rPr>
              <w:t>Faktor yang berpengaruh</w:t>
            </w:r>
          </w:p>
        </w:tc>
        <w:tc>
          <w:tcPr>
            <w:tcW w:w="5260" w:type="dxa"/>
          </w:tcPr>
          <w:p w:rsidR="00A41977" w:rsidRDefault="00A41977" w:rsidP="00D06563">
            <w:pPr>
              <w:pStyle w:val="ListParagraph"/>
              <w:ind w:left="0"/>
              <w:jc w:val="both"/>
              <w:rPr>
                <w:rFonts w:ascii="Times New Roman" w:hAnsi="Times New Roman" w:cs="Times New Roman"/>
                <w:sz w:val="24"/>
                <w:szCs w:val="24"/>
              </w:rPr>
            </w:pPr>
            <w:r>
              <w:rPr>
                <w:rFonts w:ascii="Times New Roman" w:hAnsi="Times New Roman" w:cs="Times New Roman"/>
                <w:sz w:val="24"/>
                <w:szCs w:val="24"/>
              </w:rPr>
              <w:t>Peneliti (Tahun)</w:t>
            </w:r>
          </w:p>
        </w:tc>
      </w:tr>
      <w:tr w:rsidR="00A41977" w:rsidTr="00A41977">
        <w:tc>
          <w:tcPr>
            <w:tcW w:w="534" w:type="dxa"/>
          </w:tcPr>
          <w:p w:rsidR="00A41977" w:rsidRDefault="00A41977" w:rsidP="00D06563">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p w:rsidR="00A41977" w:rsidRDefault="00A41977" w:rsidP="00D06563">
            <w:pPr>
              <w:pStyle w:val="ListParagraph"/>
              <w:ind w:left="0"/>
              <w:jc w:val="both"/>
              <w:rPr>
                <w:rFonts w:ascii="Times New Roman" w:hAnsi="Times New Roman" w:cs="Times New Roman"/>
                <w:sz w:val="24"/>
                <w:szCs w:val="24"/>
              </w:rPr>
            </w:pPr>
          </w:p>
          <w:p w:rsidR="00A41977" w:rsidRDefault="00A41977" w:rsidP="00D06563">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p w:rsidR="00A41977" w:rsidRDefault="00A41977" w:rsidP="00D06563">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p w:rsidR="00453817" w:rsidRDefault="00453817" w:rsidP="00D06563">
            <w:pPr>
              <w:pStyle w:val="ListParagraph"/>
              <w:ind w:left="0"/>
              <w:jc w:val="both"/>
              <w:rPr>
                <w:rFonts w:ascii="Times New Roman" w:hAnsi="Times New Roman" w:cs="Times New Roman"/>
                <w:sz w:val="24"/>
                <w:szCs w:val="24"/>
              </w:rPr>
            </w:pPr>
          </w:p>
          <w:p w:rsidR="00453817" w:rsidRDefault="00453817" w:rsidP="00D06563">
            <w:pPr>
              <w:pStyle w:val="ListParagraph"/>
              <w:ind w:left="0"/>
              <w:jc w:val="both"/>
              <w:rPr>
                <w:rFonts w:ascii="Times New Roman" w:hAnsi="Times New Roman" w:cs="Times New Roman"/>
                <w:sz w:val="24"/>
                <w:szCs w:val="24"/>
              </w:rPr>
            </w:pPr>
          </w:p>
          <w:p w:rsidR="00453817" w:rsidRDefault="00453817" w:rsidP="00D06563">
            <w:pPr>
              <w:pStyle w:val="ListParagraph"/>
              <w:ind w:left="0"/>
              <w:jc w:val="both"/>
              <w:rPr>
                <w:rFonts w:ascii="Times New Roman" w:hAnsi="Times New Roman" w:cs="Times New Roman"/>
                <w:sz w:val="24"/>
                <w:szCs w:val="24"/>
              </w:rPr>
            </w:pPr>
          </w:p>
          <w:p w:rsidR="00453817" w:rsidRDefault="00453817" w:rsidP="00D06563">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p w:rsidR="00453817" w:rsidRDefault="00453817" w:rsidP="00D06563">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p>
          <w:p w:rsidR="00453817" w:rsidRDefault="00453817" w:rsidP="00D06563">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p>
          <w:p w:rsidR="00453817" w:rsidRDefault="00453817" w:rsidP="00D06563">
            <w:pPr>
              <w:pStyle w:val="ListParagraph"/>
              <w:ind w:left="0"/>
              <w:jc w:val="both"/>
              <w:rPr>
                <w:rFonts w:ascii="Times New Roman" w:hAnsi="Times New Roman" w:cs="Times New Roman"/>
                <w:sz w:val="24"/>
                <w:szCs w:val="24"/>
              </w:rPr>
            </w:pPr>
            <w:r>
              <w:rPr>
                <w:rFonts w:ascii="Times New Roman" w:hAnsi="Times New Roman" w:cs="Times New Roman"/>
                <w:sz w:val="24"/>
                <w:szCs w:val="24"/>
              </w:rPr>
              <w:t>7.</w:t>
            </w:r>
          </w:p>
          <w:p w:rsidR="00453817" w:rsidRDefault="00453817" w:rsidP="00D06563">
            <w:pPr>
              <w:pStyle w:val="ListParagraph"/>
              <w:ind w:left="0"/>
              <w:jc w:val="both"/>
              <w:rPr>
                <w:rFonts w:ascii="Times New Roman" w:hAnsi="Times New Roman" w:cs="Times New Roman"/>
                <w:sz w:val="24"/>
                <w:szCs w:val="24"/>
              </w:rPr>
            </w:pPr>
          </w:p>
          <w:p w:rsidR="00453817" w:rsidRDefault="00453817" w:rsidP="00D06563">
            <w:pPr>
              <w:pStyle w:val="ListParagraph"/>
              <w:ind w:left="0"/>
              <w:jc w:val="both"/>
              <w:rPr>
                <w:rFonts w:ascii="Times New Roman" w:hAnsi="Times New Roman" w:cs="Times New Roman"/>
                <w:sz w:val="24"/>
                <w:szCs w:val="24"/>
              </w:rPr>
            </w:pPr>
            <w:r>
              <w:rPr>
                <w:rFonts w:ascii="Times New Roman" w:hAnsi="Times New Roman" w:cs="Times New Roman"/>
                <w:sz w:val="24"/>
                <w:szCs w:val="24"/>
              </w:rPr>
              <w:t>8.</w:t>
            </w:r>
          </w:p>
          <w:p w:rsidR="00453817" w:rsidRDefault="00453817" w:rsidP="00D06563">
            <w:pPr>
              <w:pStyle w:val="ListParagraph"/>
              <w:ind w:left="0"/>
              <w:jc w:val="both"/>
              <w:rPr>
                <w:rFonts w:ascii="Times New Roman" w:hAnsi="Times New Roman" w:cs="Times New Roman"/>
                <w:sz w:val="24"/>
                <w:szCs w:val="24"/>
              </w:rPr>
            </w:pPr>
          </w:p>
          <w:p w:rsidR="00453817" w:rsidRDefault="00453817" w:rsidP="00D06563">
            <w:pPr>
              <w:pStyle w:val="ListParagraph"/>
              <w:ind w:left="0"/>
              <w:jc w:val="both"/>
              <w:rPr>
                <w:rFonts w:ascii="Times New Roman" w:hAnsi="Times New Roman" w:cs="Times New Roman"/>
                <w:sz w:val="24"/>
                <w:szCs w:val="24"/>
              </w:rPr>
            </w:pPr>
            <w:r>
              <w:rPr>
                <w:rFonts w:ascii="Times New Roman" w:hAnsi="Times New Roman" w:cs="Times New Roman"/>
                <w:sz w:val="24"/>
                <w:szCs w:val="24"/>
              </w:rPr>
              <w:t>9.</w:t>
            </w:r>
          </w:p>
        </w:tc>
        <w:tc>
          <w:tcPr>
            <w:tcW w:w="2693" w:type="dxa"/>
          </w:tcPr>
          <w:p w:rsidR="00A41977" w:rsidRDefault="00A41977" w:rsidP="00D06563">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Besaran perusahaan </w:t>
            </w:r>
          </w:p>
          <w:p w:rsidR="00A41977" w:rsidRDefault="00A41977" w:rsidP="00D06563">
            <w:pPr>
              <w:pStyle w:val="ListParagraph"/>
              <w:ind w:left="0"/>
              <w:jc w:val="both"/>
              <w:rPr>
                <w:rFonts w:ascii="Times New Roman" w:hAnsi="Times New Roman" w:cs="Times New Roman"/>
                <w:sz w:val="24"/>
                <w:szCs w:val="24"/>
              </w:rPr>
            </w:pPr>
            <w:r>
              <w:rPr>
                <w:rFonts w:ascii="Times New Roman" w:hAnsi="Times New Roman" w:cs="Times New Roman"/>
                <w:sz w:val="24"/>
                <w:szCs w:val="24"/>
              </w:rPr>
              <w:t>Total aktiva</w:t>
            </w:r>
          </w:p>
          <w:p w:rsidR="00A41977" w:rsidRDefault="00A41977" w:rsidP="00D06563">
            <w:pPr>
              <w:pStyle w:val="ListParagraph"/>
              <w:ind w:left="0"/>
              <w:jc w:val="both"/>
              <w:rPr>
                <w:rFonts w:ascii="Times New Roman" w:hAnsi="Times New Roman" w:cs="Times New Roman"/>
                <w:sz w:val="24"/>
                <w:szCs w:val="24"/>
              </w:rPr>
            </w:pPr>
            <w:r>
              <w:rPr>
                <w:rFonts w:ascii="Times New Roman" w:hAnsi="Times New Roman" w:cs="Times New Roman"/>
                <w:sz w:val="24"/>
                <w:szCs w:val="24"/>
              </w:rPr>
              <w:t>Profitabilitas</w:t>
            </w:r>
          </w:p>
          <w:p w:rsidR="00453817" w:rsidRDefault="00A41977" w:rsidP="00D06563">
            <w:pPr>
              <w:pStyle w:val="ListParagraph"/>
              <w:ind w:left="0"/>
              <w:jc w:val="both"/>
              <w:rPr>
                <w:rFonts w:ascii="Times New Roman" w:hAnsi="Times New Roman" w:cs="Times New Roman"/>
                <w:sz w:val="24"/>
                <w:szCs w:val="24"/>
              </w:rPr>
            </w:pPr>
            <w:r>
              <w:rPr>
                <w:rFonts w:ascii="Times New Roman" w:hAnsi="Times New Roman" w:cs="Times New Roman"/>
                <w:sz w:val="24"/>
                <w:szCs w:val="24"/>
              </w:rPr>
              <w:t>Kelompok Usaha</w:t>
            </w:r>
          </w:p>
          <w:p w:rsidR="00453817" w:rsidRDefault="00453817" w:rsidP="00453817"/>
          <w:p w:rsidR="00453817" w:rsidRDefault="00453817" w:rsidP="00453817"/>
          <w:p w:rsidR="00A41977" w:rsidRDefault="00A41977" w:rsidP="00453817"/>
          <w:p w:rsidR="00453817" w:rsidRPr="00453817" w:rsidRDefault="00453817" w:rsidP="00453817">
            <w:pPr>
              <w:rPr>
                <w:rFonts w:ascii="Times New Roman" w:hAnsi="Times New Roman" w:cs="Times New Roman"/>
                <w:i/>
                <w:sz w:val="24"/>
                <w:szCs w:val="24"/>
              </w:rPr>
            </w:pPr>
            <w:r w:rsidRPr="00453817">
              <w:rPr>
                <w:rFonts w:ascii="Times New Roman" w:hAnsi="Times New Roman" w:cs="Times New Roman"/>
                <w:i/>
                <w:sz w:val="24"/>
                <w:szCs w:val="24"/>
              </w:rPr>
              <w:t>Winner/losser stocks</w:t>
            </w:r>
          </w:p>
          <w:p w:rsidR="00453817" w:rsidRDefault="00453817" w:rsidP="00453817">
            <w:pPr>
              <w:rPr>
                <w:rFonts w:ascii="Times New Roman" w:hAnsi="Times New Roman" w:cs="Times New Roman"/>
                <w:sz w:val="24"/>
                <w:szCs w:val="24"/>
              </w:rPr>
            </w:pPr>
            <w:r>
              <w:rPr>
                <w:rFonts w:ascii="Times New Roman" w:hAnsi="Times New Roman" w:cs="Times New Roman"/>
                <w:sz w:val="24"/>
                <w:szCs w:val="24"/>
              </w:rPr>
              <w:t>Kebangsaan</w:t>
            </w:r>
          </w:p>
          <w:p w:rsidR="00453817" w:rsidRDefault="00453817" w:rsidP="00453817">
            <w:pPr>
              <w:rPr>
                <w:rFonts w:ascii="Times New Roman" w:hAnsi="Times New Roman" w:cs="Times New Roman"/>
                <w:sz w:val="24"/>
                <w:szCs w:val="24"/>
              </w:rPr>
            </w:pPr>
            <w:r>
              <w:rPr>
                <w:rFonts w:ascii="Times New Roman" w:hAnsi="Times New Roman" w:cs="Times New Roman"/>
                <w:sz w:val="24"/>
                <w:szCs w:val="24"/>
              </w:rPr>
              <w:t>Harga Saham</w:t>
            </w:r>
          </w:p>
          <w:p w:rsidR="00453817" w:rsidRDefault="00453817" w:rsidP="00453817">
            <w:pPr>
              <w:rPr>
                <w:rFonts w:ascii="Times New Roman" w:hAnsi="Times New Roman" w:cs="Times New Roman"/>
                <w:sz w:val="24"/>
                <w:szCs w:val="24"/>
              </w:rPr>
            </w:pPr>
            <w:r>
              <w:rPr>
                <w:rFonts w:ascii="Times New Roman" w:hAnsi="Times New Roman" w:cs="Times New Roman"/>
                <w:sz w:val="24"/>
                <w:szCs w:val="24"/>
              </w:rPr>
              <w:t>Perbedaan Laba actual dan laba normal</w:t>
            </w:r>
          </w:p>
          <w:p w:rsidR="00453817" w:rsidRDefault="00453817" w:rsidP="00453817">
            <w:pPr>
              <w:rPr>
                <w:rFonts w:ascii="Times New Roman" w:hAnsi="Times New Roman" w:cs="Times New Roman"/>
                <w:sz w:val="24"/>
                <w:szCs w:val="24"/>
              </w:rPr>
            </w:pPr>
            <w:r>
              <w:rPr>
                <w:rFonts w:ascii="Times New Roman" w:hAnsi="Times New Roman" w:cs="Times New Roman"/>
                <w:sz w:val="24"/>
                <w:szCs w:val="24"/>
              </w:rPr>
              <w:t>Kebijakan akuntansi menegnai laba</w:t>
            </w:r>
          </w:p>
          <w:p w:rsidR="00453817" w:rsidRPr="00453817" w:rsidRDefault="00453817" w:rsidP="00453817">
            <w:pPr>
              <w:rPr>
                <w:rFonts w:ascii="Times New Roman" w:hAnsi="Times New Roman" w:cs="Times New Roman"/>
                <w:sz w:val="24"/>
                <w:szCs w:val="24"/>
              </w:rPr>
            </w:pPr>
            <w:r w:rsidRPr="00453817">
              <w:rPr>
                <w:rFonts w:ascii="Times New Roman" w:hAnsi="Times New Roman" w:cs="Times New Roman"/>
                <w:i/>
                <w:sz w:val="24"/>
                <w:szCs w:val="24"/>
              </w:rPr>
              <w:t>Leverage</w:t>
            </w:r>
            <w:r>
              <w:rPr>
                <w:rFonts w:ascii="Times New Roman" w:hAnsi="Times New Roman" w:cs="Times New Roman"/>
                <w:sz w:val="24"/>
                <w:szCs w:val="24"/>
              </w:rPr>
              <w:t xml:space="preserve"> operasi</w:t>
            </w:r>
          </w:p>
        </w:tc>
        <w:tc>
          <w:tcPr>
            <w:tcW w:w="5260" w:type="dxa"/>
          </w:tcPr>
          <w:p w:rsidR="00A41977" w:rsidRDefault="00A41977" w:rsidP="00D06563">
            <w:pPr>
              <w:pStyle w:val="ListParagraph"/>
              <w:ind w:left="0"/>
              <w:jc w:val="both"/>
              <w:rPr>
                <w:rFonts w:ascii="Times New Roman" w:hAnsi="Times New Roman" w:cs="Times New Roman"/>
                <w:sz w:val="24"/>
                <w:szCs w:val="24"/>
              </w:rPr>
            </w:pPr>
          </w:p>
          <w:p w:rsidR="00A41977" w:rsidRDefault="00A41977" w:rsidP="00D06563">
            <w:pPr>
              <w:pStyle w:val="ListParagraph"/>
              <w:ind w:left="0"/>
              <w:jc w:val="both"/>
              <w:rPr>
                <w:rFonts w:ascii="Times New Roman" w:hAnsi="Times New Roman" w:cs="Times New Roman"/>
                <w:sz w:val="24"/>
                <w:szCs w:val="24"/>
              </w:rPr>
            </w:pPr>
            <w:r>
              <w:rPr>
                <w:rFonts w:ascii="Times New Roman" w:hAnsi="Times New Roman" w:cs="Times New Roman"/>
                <w:sz w:val="24"/>
                <w:szCs w:val="24"/>
              </w:rPr>
              <w:t>Moses (1987), Albretch (1990)</w:t>
            </w:r>
          </w:p>
          <w:p w:rsidR="00A41977" w:rsidRDefault="00A41977" w:rsidP="00D06563">
            <w:pPr>
              <w:pStyle w:val="ListParagraph"/>
              <w:ind w:left="0"/>
              <w:jc w:val="both"/>
              <w:rPr>
                <w:rFonts w:ascii="Times New Roman" w:hAnsi="Times New Roman" w:cs="Times New Roman"/>
                <w:sz w:val="24"/>
                <w:szCs w:val="24"/>
              </w:rPr>
            </w:pPr>
            <w:r>
              <w:rPr>
                <w:rFonts w:ascii="Times New Roman" w:hAnsi="Times New Roman" w:cs="Times New Roman"/>
                <w:sz w:val="24"/>
                <w:szCs w:val="24"/>
              </w:rPr>
              <w:t>Archibald (1967); White (1970); Ashari, dkk</w:t>
            </w:r>
          </w:p>
          <w:p w:rsidR="004A5C1D" w:rsidRDefault="00A41977" w:rsidP="00D06563">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(1994); Carlsson </w:t>
            </w:r>
            <w:r w:rsidR="004A5C1D">
              <w:rPr>
                <w:rFonts w:ascii="Times New Roman" w:hAnsi="Times New Roman" w:cs="Times New Roman"/>
                <w:sz w:val="24"/>
                <w:szCs w:val="24"/>
              </w:rPr>
              <w:t>dan Chenchuramaiah (1997); Jatiningrum (2000)</w:t>
            </w:r>
          </w:p>
          <w:p w:rsidR="00453817" w:rsidRDefault="00453817" w:rsidP="00D06563">
            <w:pPr>
              <w:pStyle w:val="ListParagraph"/>
              <w:ind w:left="0"/>
              <w:jc w:val="both"/>
              <w:rPr>
                <w:rFonts w:ascii="Times New Roman" w:hAnsi="Times New Roman" w:cs="Times New Roman"/>
                <w:sz w:val="24"/>
                <w:szCs w:val="24"/>
              </w:rPr>
            </w:pPr>
            <w:r>
              <w:rPr>
                <w:rFonts w:ascii="Times New Roman" w:hAnsi="Times New Roman" w:cs="Times New Roman"/>
                <w:sz w:val="24"/>
                <w:szCs w:val="24"/>
              </w:rPr>
              <w:t>Belkaoui dan Picur (1984): Albretch dan Richardson (1990); Ashari, dkk.(1994)</w:t>
            </w:r>
          </w:p>
          <w:p w:rsidR="00A41977" w:rsidRDefault="00453817" w:rsidP="00D06563">
            <w:pPr>
              <w:pStyle w:val="ListParagraph"/>
              <w:ind w:left="0"/>
              <w:jc w:val="both"/>
              <w:rPr>
                <w:rFonts w:ascii="Times New Roman" w:hAnsi="Times New Roman" w:cs="Times New Roman"/>
                <w:sz w:val="24"/>
                <w:szCs w:val="24"/>
              </w:rPr>
            </w:pPr>
            <w:r>
              <w:rPr>
                <w:rFonts w:ascii="Times New Roman" w:hAnsi="Times New Roman" w:cs="Times New Roman"/>
                <w:sz w:val="24"/>
                <w:szCs w:val="24"/>
              </w:rPr>
              <w:t>Prasetio et.al. (2002)</w:t>
            </w:r>
            <w:r w:rsidR="00A41977">
              <w:rPr>
                <w:rFonts w:ascii="Times New Roman" w:hAnsi="Times New Roman" w:cs="Times New Roman"/>
                <w:sz w:val="24"/>
                <w:szCs w:val="24"/>
              </w:rPr>
              <w:t xml:space="preserve"> </w:t>
            </w:r>
          </w:p>
          <w:p w:rsidR="00453817" w:rsidRDefault="00453817" w:rsidP="00D06563">
            <w:pPr>
              <w:pStyle w:val="ListParagraph"/>
              <w:ind w:left="0"/>
              <w:jc w:val="both"/>
              <w:rPr>
                <w:rFonts w:ascii="Times New Roman" w:hAnsi="Times New Roman" w:cs="Times New Roman"/>
                <w:sz w:val="24"/>
                <w:szCs w:val="24"/>
              </w:rPr>
            </w:pPr>
            <w:r>
              <w:rPr>
                <w:rFonts w:ascii="Times New Roman" w:hAnsi="Times New Roman" w:cs="Times New Roman"/>
                <w:sz w:val="24"/>
                <w:szCs w:val="24"/>
              </w:rPr>
              <w:t>Ashari,dkk.(1994)</w:t>
            </w:r>
          </w:p>
          <w:p w:rsidR="00453817" w:rsidRDefault="00453817" w:rsidP="00D06563">
            <w:pPr>
              <w:pStyle w:val="ListParagraph"/>
              <w:ind w:left="0"/>
              <w:jc w:val="both"/>
              <w:rPr>
                <w:rFonts w:ascii="Times New Roman" w:hAnsi="Times New Roman" w:cs="Times New Roman"/>
                <w:sz w:val="24"/>
                <w:szCs w:val="24"/>
              </w:rPr>
            </w:pPr>
            <w:r>
              <w:rPr>
                <w:rFonts w:ascii="Times New Roman" w:hAnsi="Times New Roman" w:cs="Times New Roman"/>
                <w:sz w:val="24"/>
                <w:szCs w:val="24"/>
              </w:rPr>
              <w:t>Ilmainir(1993)</w:t>
            </w:r>
          </w:p>
          <w:p w:rsidR="00453817" w:rsidRDefault="00453817" w:rsidP="00D06563">
            <w:pPr>
              <w:pStyle w:val="ListParagraph"/>
              <w:ind w:left="0"/>
              <w:jc w:val="both"/>
              <w:rPr>
                <w:rFonts w:ascii="Times New Roman" w:hAnsi="Times New Roman" w:cs="Times New Roman"/>
                <w:sz w:val="24"/>
                <w:szCs w:val="24"/>
              </w:rPr>
            </w:pPr>
            <w:r>
              <w:rPr>
                <w:rFonts w:ascii="Times New Roman" w:hAnsi="Times New Roman" w:cs="Times New Roman"/>
                <w:sz w:val="24"/>
                <w:szCs w:val="24"/>
              </w:rPr>
              <w:t>Ilmainir(1993)</w:t>
            </w:r>
          </w:p>
          <w:p w:rsidR="00453817" w:rsidRDefault="00453817" w:rsidP="00D06563">
            <w:pPr>
              <w:pStyle w:val="ListParagraph"/>
              <w:ind w:left="0"/>
              <w:jc w:val="both"/>
              <w:rPr>
                <w:rFonts w:ascii="Times New Roman" w:hAnsi="Times New Roman" w:cs="Times New Roman"/>
                <w:sz w:val="24"/>
                <w:szCs w:val="24"/>
              </w:rPr>
            </w:pPr>
          </w:p>
          <w:p w:rsidR="00453817" w:rsidRDefault="00453817" w:rsidP="00D06563">
            <w:pPr>
              <w:pStyle w:val="ListParagraph"/>
              <w:ind w:left="0"/>
              <w:jc w:val="both"/>
              <w:rPr>
                <w:rFonts w:ascii="Times New Roman" w:hAnsi="Times New Roman" w:cs="Times New Roman"/>
                <w:sz w:val="24"/>
                <w:szCs w:val="24"/>
              </w:rPr>
            </w:pPr>
            <w:r>
              <w:rPr>
                <w:rFonts w:ascii="Times New Roman" w:hAnsi="Times New Roman" w:cs="Times New Roman"/>
                <w:sz w:val="24"/>
                <w:szCs w:val="24"/>
              </w:rPr>
              <w:t>Ilmainir(1993)</w:t>
            </w:r>
          </w:p>
          <w:p w:rsidR="00453817" w:rsidRDefault="00453817" w:rsidP="00D06563">
            <w:pPr>
              <w:pStyle w:val="ListParagraph"/>
              <w:ind w:left="0"/>
              <w:jc w:val="both"/>
              <w:rPr>
                <w:rFonts w:ascii="Times New Roman" w:hAnsi="Times New Roman" w:cs="Times New Roman"/>
                <w:sz w:val="24"/>
                <w:szCs w:val="24"/>
              </w:rPr>
            </w:pPr>
          </w:p>
          <w:p w:rsidR="00453817" w:rsidRDefault="00453817" w:rsidP="00D06563">
            <w:pPr>
              <w:pStyle w:val="ListParagraph"/>
              <w:ind w:left="0"/>
              <w:jc w:val="both"/>
              <w:rPr>
                <w:rFonts w:ascii="Times New Roman" w:hAnsi="Times New Roman" w:cs="Times New Roman"/>
                <w:sz w:val="24"/>
                <w:szCs w:val="24"/>
              </w:rPr>
            </w:pPr>
            <w:r>
              <w:rPr>
                <w:rFonts w:ascii="Times New Roman" w:hAnsi="Times New Roman" w:cs="Times New Roman"/>
                <w:sz w:val="24"/>
                <w:szCs w:val="24"/>
              </w:rPr>
              <w:t>Zuhron (1996); Jin dan Mahfoez (1998)</w:t>
            </w:r>
          </w:p>
        </w:tc>
      </w:tr>
    </w:tbl>
    <w:p w:rsidR="00D06563" w:rsidRDefault="00453817" w:rsidP="00D06563">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Sumber: Juniarti dan Corolina</w:t>
      </w:r>
      <w:proofErr w:type="gramStart"/>
      <w:r>
        <w:rPr>
          <w:rFonts w:ascii="Times New Roman" w:hAnsi="Times New Roman" w:cs="Times New Roman"/>
          <w:sz w:val="24"/>
          <w:szCs w:val="24"/>
        </w:rPr>
        <w:t>,2005</w:t>
      </w:r>
      <w:proofErr w:type="gramEnd"/>
    </w:p>
    <w:p w:rsidR="00453817" w:rsidRDefault="00453817" w:rsidP="00D06563">
      <w:pPr>
        <w:pStyle w:val="ListParagraph"/>
        <w:spacing w:line="240" w:lineRule="auto"/>
        <w:ind w:left="0"/>
        <w:jc w:val="both"/>
        <w:rPr>
          <w:rFonts w:ascii="Times New Roman" w:hAnsi="Times New Roman" w:cs="Times New Roman"/>
          <w:sz w:val="24"/>
          <w:szCs w:val="24"/>
        </w:rPr>
      </w:pPr>
    </w:p>
    <w:p w:rsidR="00453817" w:rsidRDefault="00453817" w:rsidP="00D06563">
      <w:pPr>
        <w:pStyle w:val="ListParagraph"/>
        <w:spacing w:line="240" w:lineRule="auto"/>
        <w:ind w:left="0"/>
        <w:jc w:val="both"/>
        <w:rPr>
          <w:rFonts w:ascii="Times New Roman" w:hAnsi="Times New Roman" w:cs="Times New Roman"/>
          <w:sz w:val="24"/>
          <w:szCs w:val="24"/>
        </w:rPr>
      </w:pPr>
    </w:p>
    <w:p w:rsidR="00453817" w:rsidRDefault="00453817" w:rsidP="00D06563">
      <w:pPr>
        <w:pStyle w:val="ListParagraph"/>
        <w:spacing w:line="240" w:lineRule="auto"/>
        <w:ind w:left="0"/>
        <w:jc w:val="both"/>
        <w:rPr>
          <w:rFonts w:ascii="Times New Roman" w:hAnsi="Times New Roman" w:cs="Times New Roman"/>
          <w:b/>
          <w:sz w:val="24"/>
          <w:szCs w:val="24"/>
        </w:rPr>
      </w:pPr>
      <w:r w:rsidRPr="00453817">
        <w:rPr>
          <w:rFonts w:ascii="Times New Roman" w:hAnsi="Times New Roman" w:cs="Times New Roman"/>
          <w:b/>
          <w:sz w:val="24"/>
          <w:szCs w:val="24"/>
        </w:rPr>
        <w:t>2.1.4.7</w:t>
      </w:r>
      <w:proofErr w:type="gramStart"/>
      <w:r w:rsidRPr="00453817">
        <w:rPr>
          <w:rFonts w:ascii="Times New Roman" w:hAnsi="Times New Roman" w:cs="Times New Roman"/>
          <w:b/>
          <w:sz w:val="24"/>
          <w:szCs w:val="24"/>
        </w:rPr>
        <w:t>.  Metode</w:t>
      </w:r>
      <w:proofErr w:type="gramEnd"/>
      <w:r w:rsidRPr="00453817">
        <w:rPr>
          <w:rFonts w:ascii="Times New Roman" w:hAnsi="Times New Roman" w:cs="Times New Roman"/>
          <w:b/>
          <w:sz w:val="24"/>
          <w:szCs w:val="24"/>
        </w:rPr>
        <w:t xml:space="preserve"> Pengukuran Perataan Laba</w:t>
      </w:r>
    </w:p>
    <w:p w:rsidR="00453817" w:rsidRDefault="00453817" w:rsidP="00D06563">
      <w:pPr>
        <w:pStyle w:val="ListParagraph"/>
        <w:spacing w:line="240" w:lineRule="auto"/>
        <w:ind w:left="0"/>
        <w:jc w:val="both"/>
        <w:rPr>
          <w:rFonts w:ascii="Times New Roman" w:hAnsi="Times New Roman" w:cs="Times New Roman"/>
          <w:b/>
          <w:sz w:val="24"/>
          <w:szCs w:val="24"/>
        </w:rPr>
      </w:pPr>
    </w:p>
    <w:p w:rsidR="00B94C6E" w:rsidRDefault="00B94C6E" w:rsidP="00B94C6E">
      <w:pPr>
        <w:pStyle w:val="ListParagraph"/>
        <w:spacing w:line="480" w:lineRule="auto"/>
        <w:ind w:left="0"/>
        <w:jc w:val="both"/>
        <w:rPr>
          <w:rFonts w:ascii="Times New Roman" w:hAnsi="Times New Roman" w:cs="Times New Roman"/>
          <w:sz w:val="24"/>
          <w:szCs w:val="24"/>
        </w:rPr>
      </w:pPr>
      <w:r w:rsidRPr="00B94C6E">
        <w:rPr>
          <w:rFonts w:ascii="Times New Roman" w:hAnsi="Times New Roman" w:cs="Times New Roman"/>
          <w:sz w:val="24"/>
          <w:szCs w:val="24"/>
        </w:rPr>
        <w:t xml:space="preserve">             </w:t>
      </w:r>
      <w:proofErr w:type="gramStart"/>
      <w:r w:rsidRPr="00B94C6E">
        <w:rPr>
          <w:rFonts w:ascii="Times New Roman" w:hAnsi="Times New Roman" w:cs="Times New Roman"/>
          <w:sz w:val="24"/>
          <w:szCs w:val="24"/>
        </w:rPr>
        <w:t>Menurut</w:t>
      </w:r>
      <w:r>
        <w:rPr>
          <w:rFonts w:ascii="Times New Roman" w:hAnsi="Times New Roman" w:cs="Times New Roman"/>
          <w:sz w:val="24"/>
          <w:szCs w:val="24"/>
        </w:rPr>
        <w:t xml:space="preserve"> Suwito dan Arleen Herawaty (2005:140), tindakan perataan laba diuji dengan Indeks Eckel (1981).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Eckel mengunakan </w:t>
      </w:r>
      <w:r w:rsidRPr="00B94C6E">
        <w:rPr>
          <w:rFonts w:ascii="Times New Roman" w:hAnsi="Times New Roman" w:cs="Times New Roman"/>
          <w:i/>
          <w:sz w:val="24"/>
          <w:szCs w:val="24"/>
        </w:rPr>
        <w:t>Coeficient Variation</w:t>
      </w:r>
      <w:r>
        <w:rPr>
          <w:rFonts w:ascii="Times New Roman" w:hAnsi="Times New Roman" w:cs="Times New Roman"/>
          <w:sz w:val="24"/>
          <w:szCs w:val="24"/>
        </w:rPr>
        <w:t xml:space="preserve"> (CV) variable penghasilan dari variable penjualan bersih.</w:t>
      </w:r>
      <w:proofErr w:type="gramEnd"/>
      <w:r>
        <w:rPr>
          <w:rFonts w:ascii="Times New Roman" w:hAnsi="Times New Roman" w:cs="Times New Roman"/>
          <w:sz w:val="24"/>
          <w:szCs w:val="24"/>
        </w:rPr>
        <w:t xml:space="preserve"> Indeks perataan laba dihitung sebagai berikut (Eckel</w:t>
      </w:r>
      <w:proofErr w:type="gramStart"/>
      <w:r>
        <w:rPr>
          <w:rFonts w:ascii="Times New Roman" w:hAnsi="Times New Roman" w:cs="Times New Roman"/>
          <w:sz w:val="24"/>
          <w:szCs w:val="24"/>
        </w:rPr>
        <w:t>,1981</w:t>
      </w:r>
      <w:proofErr w:type="gramEnd"/>
      <w:r>
        <w:rPr>
          <w:rFonts w:ascii="Times New Roman" w:hAnsi="Times New Roman" w:cs="Times New Roman"/>
          <w:sz w:val="24"/>
          <w:szCs w:val="24"/>
        </w:rPr>
        <w:t>):</w:t>
      </w:r>
    </w:p>
    <w:p w:rsidR="00B94C6E" w:rsidRDefault="00B94C6E" w:rsidP="00B94C6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B94C6E" w:rsidRDefault="00B94C6E" w:rsidP="00B94C6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B77F6">
        <w:rPr>
          <w:rFonts w:ascii="Times New Roman" w:hAnsi="Times New Roman" w:cs="Times New Roman"/>
          <w:sz w:val="24"/>
          <w:szCs w:val="24"/>
        </w:rPr>
        <w:t xml:space="preserve">          Indeks Perataan Laba </w:t>
      </w:r>
      <w:r w:rsidR="00E90F06">
        <w:rPr>
          <w:rFonts w:ascii="Times New Roman" w:hAnsi="Times New Roman" w:cs="Times New Roman"/>
          <w:sz w:val="24"/>
          <w:szCs w:val="24"/>
        </w:rPr>
        <w:t xml:space="preserve"> </w:t>
      </w:r>
      <w:r w:rsidR="009B77F6">
        <w:rPr>
          <w:rFonts w:ascii="Times New Roman" w:hAnsi="Times New Roman" w:cs="Times New Roman"/>
          <w:sz w:val="24"/>
          <w:szCs w:val="24"/>
        </w:rPr>
        <w:t xml:space="preserve"> = </w:t>
      </w:r>
      <m:oMath>
        <m:f>
          <m:fPr>
            <m:ctrlPr>
              <w:rPr>
                <w:rFonts w:ascii="Cambria Math" w:hAnsi="Cambria Math" w:cs="Times New Roman"/>
                <w:sz w:val="28"/>
                <w:szCs w:val="28"/>
              </w:rPr>
            </m:ctrlPr>
          </m:fPr>
          <m:num>
            <m:r>
              <m:rPr>
                <m:sty m:val="p"/>
              </m:rPr>
              <w:rPr>
                <w:rFonts w:ascii="Cambria Math" w:hAnsi="Cambria Math" w:cs="Times New Roman"/>
                <w:sz w:val="28"/>
                <w:szCs w:val="28"/>
              </w:rPr>
              <m:t>CV ∆I</m:t>
            </m:r>
          </m:num>
          <m:den>
            <m:r>
              <m:rPr>
                <m:sty m:val="p"/>
              </m:rPr>
              <w:rPr>
                <w:rFonts w:ascii="Cambria Math" w:hAnsi="Cambria Math" w:cs="Times New Roman"/>
                <w:sz w:val="28"/>
                <w:szCs w:val="28"/>
              </w:rPr>
              <m:t>CV ∆S</m:t>
            </m:r>
          </m:den>
        </m:f>
      </m:oMath>
      <w:r>
        <w:rPr>
          <w:rFonts w:ascii="Times New Roman" w:hAnsi="Times New Roman" w:cs="Times New Roman"/>
          <w:sz w:val="24"/>
          <w:szCs w:val="24"/>
        </w:rPr>
        <w:t xml:space="preserve"> </w:t>
      </w:r>
    </w:p>
    <w:p w:rsidR="00B94C6E" w:rsidRDefault="00B94C6E" w:rsidP="00B94C6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Dimana:</w:t>
      </w:r>
    </w:p>
    <w:p w:rsidR="00B94C6E" w:rsidRDefault="00B94C6E" w:rsidP="00B94C6E">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∆I</w:t>
      </w:r>
      <w:r>
        <w:rPr>
          <w:rFonts w:ascii="Times New Roman" w:hAnsi="Times New Roman" w:cs="Times New Roman"/>
          <w:sz w:val="24"/>
          <w:szCs w:val="24"/>
        </w:rPr>
        <w:tab/>
        <w:t>: Perubahan laba dalam satu periode</w:t>
      </w:r>
    </w:p>
    <w:p w:rsidR="00B94C6E" w:rsidRDefault="00B94C6E" w:rsidP="00B94C6E">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t>: Perubahan penjualan dalam satu periode</w:t>
      </w:r>
    </w:p>
    <w:p w:rsidR="00B94C6E" w:rsidRDefault="00B94C6E" w:rsidP="00B94C6E">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CV</w:t>
      </w:r>
      <w:r>
        <w:rPr>
          <w:rFonts w:ascii="Times New Roman" w:hAnsi="Times New Roman" w:cs="Times New Roman"/>
          <w:sz w:val="24"/>
          <w:szCs w:val="24"/>
        </w:rPr>
        <w:tab/>
        <w:t xml:space="preserve">: Koefisien variasi dari variable yaitu standar deviasi dibagi dengan nilai yang </w:t>
      </w:r>
    </w:p>
    <w:p w:rsidR="00B94C6E" w:rsidRDefault="00B94C6E" w:rsidP="00B94C6E">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Diharapkan.</w:t>
      </w:r>
      <w:proofErr w:type="gramEnd"/>
    </w:p>
    <w:p w:rsidR="00B94C6E" w:rsidRDefault="00B94C6E" w:rsidP="001A5FFE">
      <w:pPr>
        <w:pStyle w:val="ListParagraph"/>
        <w:spacing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Apabila :</w:t>
      </w:r>
      <w:proofErr w:type="gramEnd"/>
      <w:r>
        <w:rPr>
          <w:rFonts w:ascii="Times New Roman" w:hAnsi="Times New Roman" w:cs="Times New Roman"/>
          <w:sz w:val="24"/>
          <w:szCs w:val="24"/>
        </w:rPr>
        <w:t xml:space="preserve"> CV ∆I</w:t>
      </w:r>
      <w:r w:rsidR="001A5FFE">
        <w:rPr>
          <w:rFonts w:ascii="Times New Roman" w:hAnsi="Times New Roman" w:cs="Times New Roman"/>
          <w:sz w:val="24"/>
          <w:szCs w:val="24"/>
        </w:rPr>
        <w:t xml:space="preserve"> &gt;CV ∆S</w:t>
      </w:r>
    </w:p>
    <w:p w:rsidR="001A5FFE" w:rsidRDefault="001A5FFE" w:rsidP="001A5FFE">
      <w:pPr>
        <w:pStyle w:val="ListParagraph"/>
        <w:spacing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Maka perusahaan tidak digolongkan sebagai perusahaan yang melakukan tindakan perataan laba.</w:t>
      </w:r>
      <w:proofErr w:type="gramEnd"/>
    </w:p>
    <w:p w:rsidR="001A5FFE" w:rsidRDefault="001A5FFE" w:rsidP="001A5FFE">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CV ∆I</w:t>
      </w:r>
      <w:r>
        <w:rPr>
          <w:rFonts w:ascii="Times New Roman" w:hAnsi="Times New Roman" w:cs="Times New Roman"/>
          <w:sz w:val="24"/>
          <w:szCs w:val="24"/>
        </w:rPr>
        <w:tab/>
      </w:r>
      <w:r>
        <w:rPr>
          <w:rFonts w:ascii="Times New Roman" w:hAnsi="Times New Roman" w:cs="Times New Roman"/>
          <w:sz w:val="24"/>
          <w:szCs w:val="24"/>
        </w:rPr>
        <w:tab/>
        <w:t>= Koefisien variasi untuk perubahan laba</w:t>
      </w:r>
    </w:p>
    <w:p w:rsidR="001A5FFE" w:rsidRDefault="001A5FFE" w:rsidP="001A5FFE">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CV ∆S</w:t>
      </w:r>
      <w:r>
        <w:rPr>
          <w:rFonts w:ascii="Times New Roman" w:hAnsi="Times New Roman" w:cs="Times New Roman"/>
          <w:sz w:val="24"/>
          <w:szCs w:val="24"/>
        </w:rPr>
        <w:tab/>
      </w:r>
      <w:r>
        <w:rPr>
          <w:rFonts w:ascii="Times New Roman" w:hAnsi="Times New Roman" w:cs="Times New Roman"/>
          <w:sz w:val="24"/>
          <w:szCs w:val="24"/>
        </w:rPr>
        <w:tab/>
        <w:t>= Koefisisen variasi untuk perubahan penjualan</w:t>
      </w:r>
    </w:p>
    <w:p w:rsidR="001A5FFE" w:rsidRDefault="001A5FFE" w:rsidP="001A5FFE">
      <w:pPr>
        <w:pStyle w:val="ListParagraph"/>
        <w:spacing w:line="240" w:lineRule="auto"/>
        <w:ind w:left="0"/>
        <w:jc w:val="both"/>
        <w:rPr>
          <w:rFonts w:ascii="Times New Roman" w:hAnsi="Times New Roman" w:cs="Times New Roman"/>
          <w:sz w:val="24"/>
          <w:szCs w:val="24"/>
        </w:rPr>
      </w:pPr>
    </w:p>
    <w:p w:rsidR="001A5FFE" w:rsidRDefault="001A5FFE" w:rsidP="001A5FFE">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CV ∆I dan CV ∆S = </w:t>
      </w:r>
      <m:oMath>
        <m:f>
          <m:fPr>
            <m:ctrlPr>
              <w:rPr>
                <w:rFonts w:ascii="Cambria Math" w:hAnsi="Cambria Math" w:cs="Times New Roman"/>
                <w:sz w:val="28"/>
                <w:szCs w:val="28"/>
              </w:rPr>
            </m:ctrlPr>
          </m:fPr>
          <m:num>
            <m:r>
              <m:rPr>
                <m:sty m:val="p"/>
              </m:rPr>
              <w:rPr>
                <w:rFonts w:ascii="Cambria Math" w:hAnsi="Cambria Math" w:cs="Times New Roman"/>
                <w:sz w:val="28"/>
                <w:szCs w:val="28"/>
              </w:rPr>
              <m:t>Variance</m:t>
            </m:r>
          </m:num>
          <m:den>
            <m:r>
              <m:rPr>
                <m:sty m:val="p"/>
              </m:rPr>
              <w:rPr>
                <w:rFonts w:ascii="Cambria Math" w:hAnsi="Cambria Math" w:cs="Times New Roman"/>
                <w:sz w:val="28"/>
                <w:szCs w:val="28"/>
              </w:rPr>
              <m:t>Expected Value</m:t>
            </m:r>
          </m:den>
        </m:f>
      </m:oMath>
    </w:p>
    <w:p w:rsidR="001A5FFE" w:rsidRDefault="001A5FFE" w:rsidP="001A5FFE">
      <w:pPr>
        <w:pStyle w:val="ListParagraph"/>
        <w:spacing w:line="240" w:lineRule="auto"/>
        <w:ind w:left="0"/>
        <w:jc w:val="both"/>
        <w:rPr>
          <w:rFonts w:ascii="Times New Roman" w:hAnsi="Times New Roman" w:cs="Times New Roman"/>
          <w:sz w:val="24"/>
          <w:szCs w:val="24"/>
        </w:rPr>
      </w:pPr>
    </w:p>
    <w:p w:rsidR="001A5FFE" w:rsidRDefault="001A5FFE" w:rsidP="001A5FFE">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Atau:</w:t>
      </w:r>
    </w:p>
    <w:p w:rsidR="001A5FFE" w:rsidRDefault="001A5FFE" w:rsidP="001A5FFE">
      <w:pPr>
        <w:pStyle w:val="ListParagraph"/>
        <w:spacing w:line="240" w:lineRule="auto"/>
        <w:ind w:left="0"/>
        <w:jc w:val="both"/>
        <w:rPr>
          <w:rFonts w:ascii="Times New Roman" w:hAnsi="Times New Roman" w:cs="Times New Roman"/>
          <w:sz w:val="24"/>
          <w:szCs w:val="24"/>
        </w:rPr>
      </w:pPr>
    </w:p>
    <w:p w:rsidR="001A5FFE" w:rsidRPr="00200FC6" w:rsidRDefault="001A5FFE" w:rsidP="001A5FFE">
      <w:pPr>
        <w:pStyle w:val="ListParagraph"/>
        <w:spacing w:line="240" w:lineRule="auto"/>
        <w:ind w:left="426"/>
        <w:jc w:val="both"/>
        <w:rPr>
          <w:rFonts w:ascii="Times New Roman" w:hAnsi="Times New Roman" w:cs="Times New Roman"/>
          <w:sz w:val="28"/>
          <w:szCs w:val="28"/>
        </w:rPr>
      </w:pPr>
      <w:r>
        <w:rPr>
          <w:rFonts w:ascii="Times New Roman" w:hAnsi="Times New Roman" w:cs="Times New Roman"/>
          <w:sz w:val="24"/>
          <w:szCs w:val="24"/>
        </w:rPr>
        <w:t>CV ∆I dan CV ∆S=</w:t>
      </w:r>
      <w:r w:rsidR="00200FC6">
        <w:rPr>
          <w:rFonts w:ascii="Times New Roman" w:hAnsi="Times New Roman" w:cs="Times New Roman"/>
          <w:sz w:val="24"/>
          <w:szCs w:val="24"/>
        </w:rPr>
        <w:t xml:space="preserve"> </w:t>
      </w:r>
      <m:oMath>
        <m:rad>
          <m:radPr>
            <m:degHide m:val="1"/>
            <m:ctrlPr>
              <w:rPr>
                <w:rFonts w:ascii="Cambria Math" w:hAnsi="Cambria Math" w:cs="Times New Roman"/>
                <w:sz w:val="28"/>
                <w:szCs w:val="28"/>
              </w:rPr>
            </m:ctrlPr>
          </m:radPr>
          <m:deg/>
          <m:e>
            <m:f>
              <m:fPr>
                <m:ctrlPr>
                  <w:rPr>
                    <w:rFonts w:ascii="Cambria Math" w:hAnsi="Cambria Math" w:cs="Times New Roman"/>
                    <w:sz w:val="28"/>
                    <w:szCs w:val="28"/>
                  </w:rPr>
                </m:ctrlPr>
              </m:fPr>
              <m:num>
                <m:r>
                  <m:rPr>
                    <m:sty m:val="p"/>
                  </m:rPr>
                  <w:rPr>
                    <w:rFonts w:ascii="Cambria Math" w:hAnsi="Cambria Math" w:cs="Times New Roman"/>
                    <w:sz w:val="28"/>
                    <w:szCs w:val="28"/>
                  </w:rPr>
                  <m:t>∑</m:t>
                </m:r>
                <m:d>
                  <m:dPr>
                    <m:ctrlPr>
                      <w:rPr>
                        <w:rFonts w:ascii="Cambria Math" w:hAnsi="Cambria Math" w:cs="Times New Roman"/>
                        <w:sz w:val="28"/>
                        <w:szCs w:val="28"/>
                      </w:rPr>
                    </m:ctrlPr>
                  </m:dPr>
                  <m:e>
                    <m:r>
                      <m:rPr>
                        <m:sty m:val="p"/>
                      </m:rPr>
                      <w:rPr>
                        <w:rFonts w:ascii="Cambria Math" w:hAnsi="Cambria Math" w:cs="Times New Roman"/>
                        <w:sz w:val="28"/>
                        <w:szCs w:val="28"/>
                      </w:rPr>
                      <m:t>∆x-∆X</m:t>
                    </m:r>
                  </m:e>
                </m:d>
                <m:r>
                  <m:rPr>
                    <m:sty m:val="p"/>
                  </m:rPr>
                  <w:rPr>
                    <w:rFonts w:ascii="Cambria Math" w:hAnsi="Cambria Math" w:cs="Times New Roman"/>
                    <w:sz w:val="28"/>
                    <w:szCs w:val="28"/>
                  </w:rPr>
                  <m:t>2</m:t>
                </m:r>
              </m:num>
              <m:den>
                <m:r>
                  <m:rPr>
                    <m:sty m:val="p"/>
                  </m:rPr>
                  <w:rPr>
                    <w:rFonts w:ascii="Cambria Math" w:hAnsi="Cambria Math" w:cs="Times New Roman"/>
                    <w:sz w:val="28"/>
                    <w:szCs w:val="28"/>
                  </w:rPr>
                  <m:t>n-1</m:t>
                </m:r>
              </m:den>
            </m:f>
          </m:e>
        </m:rad>
        <m:r>
          <m:rPr>
            <m:sty m:val="p"/>
          </m:rPr>
          <w:rPr>
            <w:rFonts w:ascii="Cambria Math" w:hAnsi="Cambria Math" w:cs="Times New Roman"/>
            <w:sz w:val="28"/>
            <w:szCs w:val="28"/>
          </w:rPr>
          <m:t>: ∆X</m:t>
        </m:r>
      </m:oMath>
    </w:p>
    <w:p w:rsidR="001A5FFE" w:rsidRDefault="001A5FFE" w:rsidP="001A5FFE">
      <w:pPr>
        <w:pStyle w:val="ListParagraph"/>
        <w:spacing w:line="240" w:lineRule="auto"/>
        <w:ind w:left="0"/>
        <w:jc w:val="both"/>
        <w:rPr>
          <w:rFonts w:ascii="Times New Roman" w:hAnsi="Times New Roman" w:cs="Times New Roman"/>
          <w:sz w:val="24"/>
          <w:szCs w:val="24"/>
        </w:rPr>
      </w:pPr>
    </w:p>
    <w:p w:rsidR="001A5FFE" w:rsidRDefault="001A5FFE" w:rsidP="001A5FFE">
      <w:pPr>
        <w:pStyle w:val="ListParagraph"/>
        <w:spacing w:line="240" w:lineRule="auto"/>
        <w:ind w:left="0"/>
        <w:jc w:val="both"/>
        <w:rPr>
          <w:rFonts w:ascii="Times New Roman" w:hAnsi="Times New Roman" w:cs="Times New Roman"/>
          <w:sz w:val="24"/>
          <w:szCs w:val="24"/>
        </w:rPr>
      </w:pPr>
    </w:p>
    <w:p w:rsidR="001A5FFE" w:rsidRDefault="001A5FFE" w:rsidP="001A5FFE">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Dimana:</w:t>
      </w:r>
    </w:p>
    <w:p w:rsidR="001A5FFE" w:rsidRDefault="001A5FFE" w:rsidP="001A5FFE">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 Perubahan penghasilan bersih/laba (I) atau penjualan(S) antara tahun n-1</w:t>
      </w:r>
    </w:p>
    <w:p w:rsidR="001A5FFE" w:rsidRDefault="001A5FFE" w:rsidP="001A5FFE">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 xml:space="preserve">: rata-rata perubahan penghasilan bersih/laba (I) atau penjualan (S) antara </w:t>
      </w:r>
    </w:p>
    <w:p w:rsidR="001A5FFE" w:rsidRDefault="001A5FFE" w:rsidP="001A5FFE">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Tahun n-1</w:t>
      </w:r>
    </w:p>
    <w:p w:rsidR="001A5FFE" w:rsidRDefault="001A5FFE" w:rsidP="001A5FFE">
      <w:pPr>
        <w:pStyle w:val="ListParagraph"/>
        <w:spacing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ab/>
        <w:t>: banyaknya tahun yang diamati:</w:t>
      </w:r>
    </w:p>
    <w:p w:rsidR="001A5FFE" w:rsidRDefault="001A5FFE" w:rsidP="001A5FFE">
      <w:pPr>
        <w:pStyle w:val="ListParagraph"/>
        <w:spacing w:line="240" w:lineRule="auto"/>
        <w:ind w:left="0"/>
        <w:jc w:val="both"/>
        <w:rPr>
          <w:rFonts w:ascii="Times New Roman" w:hAnsi="Times New Roman" w:cs="Times New Roman"/>
          <w:sz w:val="24"/>
          <w:szCs w:val="24"/>
        </w:rPr>
      </w:pPr>
    </w:p>
    <w:p w:rsidR="001A5FFE" w:rsidRDefault="001A5FFE" w:rsidP="00CC44B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Men</w:t>
      </w:r>
      <w:r w:rsidR="00E90F06">
        <w:rPr>
          <w:rFonts w:ascii="Times New Roman" w:hAnsi="Times New Roman" w:cs="Times New Roman"/>
          <w:sz w:val="24"/>
          <w:szCs w:val="24"/>
        </w:rPr>
        <w:t>urut Daryanti dan Merry (2007</w:t>
      </w:r>
      <w:r>
        <w:rPr>
          <w:rFonts w:ascii="Times New Roman" w:hAnsi="Times New Roman" w:cs="Times New Roman"/>
          <w:sz w:val="24"/>
          <w:szCs w:val="24"/>
        </w:rPr>
        <w:t>)</w:t>
      </w:r>
      <w:r w:rsidR="00CC44B0">
        <w:rPr>
          <w:rFonts w:ascii="Times New Roman" w:hAnsi="Times New Roman" w:cs="Times New Roman"/>
          <w:sz w:val="24"/>
          <w:szCs w:val="24"/>
        </w:rPr>
        <w:t xml:space="preserve"> indeks perataan laba dihitung sebagai berikut (Eckel</w:t>
      </w:r>
      <w:proofErr w:type="gramStart"/>
      <w:r w:rsidR="00CC44B0">
        <w:rPr>
          <w:rFonts w:ascii="Times New Roman" w:hAnsi="Times New Roman" w:cs="Times New Roman"/>
          <w:sz w:val="24"/>
          <w:szCs w:val="24"/>
        </w:rPr>
        <w:t>,1981</w:t>
      </w:r>
      <w:proofErr w:type="gramEnd"/>
      <w:r w:rsidR="00CC44B0">
        <w:rPr>
          <w:rFonts w:ascii="Times New Roman" w:hAnsi="Times New Roman" w:cs="Times New Roman"/>
          <w:sz w:val="24"/>
          <w:szCs w:val="24"/>
        </w:rPr>
        <w:t>):</w:t>
      </w:r>
    </w:p>
    <w:p w:rsidR="00CC44B0" w:rsidRDefault="00CC44B0" w:rsidP="001A5FFE">
      <w:pPr>
        <w:pStyle w:val="ListParagraph"/>
        <w:spacing w:line="240" w:lineRule="auto"/>
        <w:ind w:left="0"/>
        <w:jc w:val="both"/>
        <w:rPr>
          <w:rFonts w:ascii="Times New Roman" w:hAnsi="Times New Roman" w:cs="Times New Roman"/>
          <w:sz w:val="24"/>
          <w:szCs w:val="24"/>
        </w:rPr>
      </w:pPr>
    </w:p>
    <w:p w:rsidR="00CC44B0" w:rsidRDefault="00CC44B0" w:rsidP="001A5FFE">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Indeks Perataan Laba =</w:t>
      </w:r>
      <w:r w:rsidR="00200FC6">
        <w:rPr>
          <w:rFonts w:ascii="Times New Roman" w:hAnsi="Times New Roman" w:cs="Times New Roman"/>
          <w:sz w:val="24"/>
          <w:szCs w:val="24"/>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CV ∆I</m:t>
            </m:r>
          </m:num>
          <m:den>
            <m:r>
              <m:rPr>
                <m:sty m:val="p"/>
              </m:rPr>
              <w:rPr>
                <w:rFonts w:ascii="Cambria Math" w:hAnsi="Cambria Math" w:cs="Times New Roman"/>
                <w:sz w:val="28"/>
                <w:szCs w:val="28"/>
              </w:rPr>
              <m:t>CV ∆S</m:t>
            </m:r>
          </m:den>
        </m:f>
      </m:oMath>
    </w:p>
    <w:p w:rsidR="00CC44B0" w:rsidRDefault="00CC44B0" w:rsidP="001A5FFE">
      <w:pPr>
        <w:pStyle w:val="ListParagraph"/>
        <w:spacing w:line="240" w:lineRule="auto"/>
        <w:ind w:left="0"/>
        <w:jc w:val="both"/>
        <w:rPr>
          <w:rFonts w:ascii="Times New Roman" w:hAnsi="Times New Roman" w:cs="Times New Roman"/>
          <w:sz w:val="24"/>
          <w:szCs w:val="24"/>
        </w:rPr>
      </w:pPr>
    </w:p>
    <w:p w:rsidR="00CC44B0" w:rsidRDefault="00CC44B0" w:rsidP="001A5FFE">
      <w:pPr>
        <w:pStyle w:val="ListParagraph"/>
        <w:spacing w:line="240" w:lineRule="auto"/>
        <w:ind w:left="0"/>
        <w:jc w:val="both"/>
        <w:rPr>
          <w:rFonts w:ascii="Times New Roman" w:hAnsi="Times New Roman" w:cs="Times New Roman"/>
          <w:sz w:val="24"/>
          <w:szCs w:val="24"/>
        </w:rPr>
      </w:pPr>
    </w:p>
    <w:p w:rsidR="00CC44B0" w:rsidRDefault="00CC44B0" w:rsidP="001A5FFE">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Dimana:</w:t>
      </w:r>
    </w:p>
    <w:p w:rsidR="00CC44B0" w:rsidRDefault="00CC44B0" w:rsidP="001A5FFE">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Perubahan laba dalam satu periode</w:t>
      </w:r>
    </w:p>
    <w:p w:rsidR="00CC44B0" w:rsidRDefault="00CC44B0" w:rsidP="001A5FFE">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t>: Perubahan pendapatan dalam satu periode</w:t>
      </w:r>
    </w:p>
    <w:p w:rsidR="00CC44B0" w:rsidRDefault="00CC44B0" w:rsidP="001A5FFE">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CV</w:t>
      </w:r>
      <w:r>
        <w:rPr>
          <w:rFonts w:ascii="Times New Roman" w:hAnsi="Times New Roman" w:cs="Times New Roman"/>
          <w:sz w:val="24"/>
          <w:szCs w:val="24"/>
        </w:rPr>
        <w:tab/>
        <w:t>: Koefisien variasi dari variable yaitu standar deviasi dibagi dengan nilai yang</w:t>
      </w:r>
    </w:p>
    <w:p w:rsidR="00CC44B0" w:rsidRDefault="00CC44B0" w:rsidP="001A5FFE">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Diharapkan.</w:t>
      </w:r>
      <w:proofErr w:type="gramEnd"/>
    </w:p>
    <w:p w:rsidR="00CC44B0" w:rsidRDefault="00CC44B0" w:rsidP="001A5FFE">
      <w:pPr>
        <w:pStyle w:val="ListParagraph"/>
        <w:spacing w:line="240" w:lineRule="auto"/>
        <w:ind w:left="0"/>
        <w:jc w:val="both"/>
        <w:rPr>
          <w:rFonts w:ascii="Times New Roman" w:hAnsi="Times New Roman" w:cs="Times New Roman"/>
          <w:sz w:val="24"/>
          <w:szCs w:val="24"/>
        </w:rPr>
      </w:pPr>
    </w:p>
    <w:p w:rsidR="00CC44B0" w:rsidRDefault="00CC44B0" w:rsidP="00CC44B0">
      <w:pPr>
        <w:pStyle w:val="ListParagraph"/>
        <w:spacing w:line="48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Apabila CV ∆I &gt; CV ∆R maka perusahaan tidak digolongkan sebagai perusahaan yang melakukan tindakan perataan laba.</w:t>
      </w:r>
      <w:proofErr w:type="gramEnd"/>
    </w:p>
    <w:p w:rsidR="00CC44B0" w:rsidRDefault="00CC44B0" w:rsidP="00CC44B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CV ∆</w:t>
      </w:r>
      <w:proofErr w:type="gramStart"/>
      <w:r>
        <w:rPr>
          <w:rFonts w:ascii="Times New Roman" w:hAnsi="Times New Roman" w:cs="Times New Roman"/>
          <w:sz w:val="24"/>
          <w:szCs w:val="24"/>
        </w:rPr>
        <w:t>I  =</w:t>
      </w:r>
      <w:proofErr w:type="gramEnd"/>
      <w:r>
        <w:rPr>
          <w:rFonts w:ascii="Times New Roman" w:hAnsi="Times New Roman" w:cs="Times New Roman"/>
          <w:sz w:val="24"/>
          <w:szCs w:val="24"/>
        </w:rPr>
        <w:t xml:space="preserve"> Koefisisen variasi untuk perubahan laba</w:t>
      </w:r>
    </w:p>
    <w:p w:rsidR="00CC44B0" w:rsidRDefault="00CC44B0" w:rsidP="00CC44B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CV ∆R = Koefisien variasi untuk perubahan pendapatan</w:t>
      </w:r>
    </w:p>
    <w:p w:rsidR="00CC44B0" w:rsidRDefault="00CC44B0" w:rsidP="00CC44B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CV ∆I dan CV ∆R dapat dihitung sebagai berikut:</w:t>
      </w:r>
    </w:p>
    <w:p w:rsidR="00CC44B0" w:rsidRDefault="000C604B" w:rsidP="00CC44B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CV ∆I dan CV ∆R</w:t>
      </w:r>
      <w:r w:rsidR="00CC44B0">
        <w:rPr>
          <w:rFonts w:ascii="Times New Roman" w:hAnsi="Times New Roman" w:cs="Times New Roman"/>
          <w:sz w:val="24"/>
          <w:szCs w:val="24"/>
        </w:rPr>
        <w:t xml:space="preserve"> = </w:t>
      </w:r>
      <m:oMath>
        <m:rad>
          <m:radPr>
            <m:degHide m:val="1"/>
            <m:ctrlPr>
              <w:rPr>
                <w:rFonts w:ascii="Cambria Math" w:hAnsi="Cambria Math" w:cs="Times New Roman"/>
                <w:sz w:val="28"/>
                <w:szCs w:val="28"/>
              </w:rPr>
            </m:ctrlPr>
          </m:radPr>
          <m:deg/>
          <m:e>
            <m:f>
              <m:fPr>
                <m:ctrlPr>
                  <w:rPr>
                    <w:rFonts w:ascii="Cambria Math" w:hAnsi="Cambria Math" w:cs="Times New Roman"/>
                    <w:sz w:val="28"/>
                    <w:szCs w:val="28"/>
                  </w:rPr>
                </m:ctrlPr>
              </m:fPr>
              <m:num>
                <m:r>
                  <m:rPr>
                    <m:sty m:val="p"/>
                  </m:rPr>
                  <w:rPr>
                    <w:rFonts w:ascii="Cambria Math" w:hAnsi="Cambria Math" w:cs="Times New Roman"/>
                    <w:sz w:val="28"/>
                    <w:szCs w:val="28"/>
                  </w:rPr>
                  <m:t>∑</m:t>
                </m:r>
                <m:d>
                  <m:dPr>
                    <m:ctrlPr>
                      <w:rPr>
                        <w:rFonts w:ascii="Cambria Math" w:hAnsi="Cambria Math" w:cs="Times New Roman"/>
                        <w:sz w:val="28"/>
                        <w:szCs w:val="28"/>
                      </w:rPr>
                    </m:ctrlPr>
                  </m:dPr>
                  <m:e>
                    <m:r>
                      <m:rPr>
                        <m:sty m:val="p"/>
                      </m:rPr>
                      <w:rPr>
                        <w:rFonts w:ascii="Cambria Math" w:hAnsi="Cambria Math" w:cs="Times New Roman"/>
                        <w:sz w:val="28"/>
                        <w:szCs w:val="28"/>
                      </w:rPr>
                      <m:t>∆x-∆X</m:t>
                    </m:r>
                  </m:e>
                </m:d>
                <m:r>
                  <m:rPr>
                    <m:sty m:val="p"/>
                  </m:rPr>
                  <w:rPr>
                    <w:rFonts w:ascii="Cambria Math" w:hAnsi="Cambria Math" w:cs="Times New Roman"/>
                    <w:sz w:val="28"/>
                    <w:szCs w:val="28"/>
                  </w:rPr>
                  <m:t>2</m:t>
                </m:r>
              </m:num>
              <m:den>
                <m:r>
                  <m:rPr>
                    <m:sty m:val="p"/>
                  </m:rPr>
                  <w:rPr>
                    <w:rFonts w:ascii="Cambria Math" w:hAnsi="Cambria Math" w:cs="Times New Roman"/>
                    <w:sz w:val="28"/>
                    <w:szCs w:val="28"/>
                  </w:rPr>
                  <m:t>n-1</m:t>
                </m:r>
              </m:den>
            </m:f>
          </m:e>
        </m:rad>
        <m:r>
          <m:rPr>
            <m:sty m:val="p"/>
          </m:rPr>
          <w:rPr>
            <w:rFonts w:ascii="Cambria Math" w:hAnsi="Cambria Math" w:cs="Times New Roman"/>
            <w:sz w:val="28"/>
            <w:szCs w:val="28"/>
          </w:rPr>
          <m:t>: ∆X</m:t>
        </m:r>
      </m:oMath>
    </w:p>
    <w:p w:rsidR="00CC44B0" w:rsidRDefault="00CC44B0" w:rsidP="00CC44B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Atau:</w:t>
      </w:r>
    </w:p>
    <w:p w:rsidR="00CC44B0" w:rsidRDefault="00CC44B0" w:rsidP="00CC44B0">
      <w:pPr>
        <w:pStyle w:val="ListParagraph"/>
        <w:spacing w:line="480" w:lineRule="auto"/>
        <w:ind w:left="0"/>
        <w:jc w:val="both"/>
        <w:rPr>
          <w:rFonts w:ascii="Times New Roman" w:hAnsi="Times New Roman" w:cs="Times New Roman"/>
          <w:sz w:val="24"/>
          <w:szCs w:val="24"/>
        </w:rPr>
      </w:pPr>
    </w:p>
    <w:p w:rsidR="00CC44B0" w:rsidRDefault="00CC44B0" w:rsidP="001F5906">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Dimana:</w:t>
      </w:r>
    </w:p>
    <w:p w:rsidR="00CC44B0" w:rsidRDefault="00CC44B0" w:rsidP="001F5906">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000C604B">
        <w:rPr>
          <w:rFonts w:ascii="Times New Roman" w:hAnsi="Times New Roman" w:cs="Times New Roman"/>
          <w:sz w:val="24"/>
          <w:szCs w:val="24"/>
        </w:rPr>
        <w:t>x</w:t>
      </w:r>
      <w:r w:rsidR="000C604B">
        <w:rPr>
          <w:rFonts w:ascii="Times New Roman" w:hAnsi="Times New Roman" w:cs="Times New Roman"/>
          <w:sz w:val="24"/>
          <w:szCs w:val="24"/>
        </w:rPr>
        <w:tab/>
        <w:t>: Perubahan penghasilan bersih/</w:t>
      </w:r>
      <w:proofErr w:type="gramStart"/>
      <w:r w:rsidR="000C604B">
        <w:rPr>
          <w:rFonts w:ascii="Times New Roman" w:hAnsi="Times New Roman" w:cs="Times New Roman"/>
          <w:sz w:val="24"/>
          <w:szCs w:val="24"/>
        </w:rPr>
        <w:t>laba(</w:t>
      </w:r>
      <w:proofErr w:type="gramEnd"/>
      <w:r w:rsidR="000C604B">
        <w:rPr>
          <w:rFonts w:ascii="Times New Roman" w:hAnsi="Times New Roman" w:cs="Times New Roman"/>
          <w:sz w:val="24"/>
          <w:szCs w:val="24"/>
        </w:rPr>
        <w:t>I) atau pendapatan (R) antara tahun</w:t>
      </w:r>
      <w:r w:rsidR="000827C1">
        <w:rPr>
          <w:rFonts w:ascii="Times New Roman" w:hAnsi="Times New Roman" w:cs="Times New Roman"/>
          <w:sz w:val="24"/>
          <w:szCs w:val="24"/>
        </w:rPr>
        <w:t xml:space="preserve"> </w:t>
      </w:r>
      <w:r w:rsidR="000C604B">
        <w:rPr>
          <w:rFonts w:ascii="Times New Roman" w:hAnsi="Times New Roman" w:cs="Times New Roman"/>
          <w:sz w:val="24"/>
          <w:szCs w:val="24"/>
        </w:rPr>
        <w:t>n-1</w:t>
      </w:r>
    </w:p>
    <w:p w:rsidR="000C604B" w:rsidRDefault="000C604B" w:rsidP="001F5906">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t xml:space="preserve">: Rata-rata perubahan penghasilan bersih/laba (I) atau pendapatan (R) antara </w:t>
      </w:r>
    </w:p>
    <w:p w:rsidR="000C604B" w:rsidRDefault="000C604B" w:rsidP="001F5906">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n-1</w:t>
      </w:r>
      <w:proofErr w:type="gramEnd"/>
    </w:p>
    <w:p w:rsidR="000C604B" w:rsidRDefault="000C604B" w:rsidP="001F5906">
      <w:pPr>
        <w:pStyle w:val="ListParagraph"/>
        <w:spacing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ab/>
        <w:t xml:space="preserve">: </w:t>
      </w:r>
      <w:r w:rsidR="001F5906">
        <w:rPr>
          <w:rFonts w:ascii="Times New Roman" w:hAnsi="Times New Roman" w:cs="Times New Roman"/>
          <w:sz w:val="24"/>
          <w:szCs w:val="24"/>
        </w:rPr>
        <w:t>Banyaknya tahun yang diamati</w:t>
      </w:r>
    </w:p>
    <w:p w:rsidR="001F5906" w:rsidRDefault="001F5906" w:rsidP="001F5906">
      <w:pPr>
        <w:pStyle w:val="ListParagraph"/>
        <w:spacing w:line="240" w:lineRule="auto"/>
        <w:ind w:left="0"/>
        <w:jc w:val="both"/>
        <w:rPr>
          <w:rFonts w:ascii="Times New Roman" w:hAnsi="Times New Roman" w:cs="Times New Roman"/>
          <w:sz w:val="24"/>
          <w:szCs w:val="24"/>
        </w:rPr>
      </w:pPr>
    </w:p>
    <w:p w:rsidR="001F5906" w:rsidRDefault="001F5906" w:rsidP="001F590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Kelompok perusahaan yang melakukan tindakan perataan laba diberi nilai 1 (satu), sedangkan kelompok perusahaan yang tidak melakukan tindakan perataan laba diberi nilai 0 (n</w:t>
      </w:r>
      <w:r w:rsidR="00E90F06">
        <w:rPr>
          <w:rFonts w:ascii="Times New Roman" w:hAnsi="Times New Roman" w:cs="Times New Roman"/>
          <w:sz w:val="24"/>
          <w:szCs w:val="24"/>
        </w:rPr>
        <w:t>ol) (Daryanti dan Merry, 2007</w:t>
      </w:r>
      <w:r>
        <w:rPr>
          <w:rFonts w:ascii="Times New Roman" w:hAnsi="Times New Roman" w:cs="Times New Roman"/>
          <w:sz w:val="24"/>
          <w:szCs w:val="24"/>
        </w:rPr>
        <w:t>).</w:t>
      </w:r>
      <w:proofErr w:type="gramEnd"/>
    </w:p>
    <w:p w:rsidR="00200FC6" w:rsidRDefault="00200FC6" w:rsidP="001F5906">
      <w:pPr>
        <w:pStyle w:val="ListParagraph"/>
        <w:spacing w:line="480" w:lineRule="auto"/>
        <w:ind w:left="0"/>
        <w:jc w:val="both"/>
        <w:rPr>
          <w:rFonts w:ascii="Times New Roman" w:hAnsi="Times New Roman" w:cs="Times New Roman"/>
          <w:sz w:val="24"/>
          <w:szCs w:val="24"/>
        </w:rPr>
      </w:pPr>
    </w:p>
    <w:p w:rsidR="001F5906" w:rsidRDefault="001F5906" w:rsidP="001F5906">
      <w:pPr>
        <w:pStyle w:val="ListParagraph"/>
        <w:spacing w:line="240" w:lineRule="auto"/>
        <w:ind w:left="0"/>
        <w:jc w:val="both"/>
        <w:rPr>
          <w:rFonts w:ascii="Times New Roman" w:hAnsi="Times New Roman" w:cs="Times New Roman"/>
          <w:sz w:val="24"/>
          <w:szCs w:val="24"/>
        </w:rPr>
      </w:pPr>
    </w:p>
    <w:p w:rsidR="001F5906" w:rsidRDefault="001F5906" w:rsidP="001F5906">
      <w:pPr>
        <w:pStyle w:val="ListParagraph"/>
        <w:spacing w:line="240" w:lineRule="auto"/>
        <w:ind w:left="0"/>
        <w:jc w:val="both"/>
        <w:rPr>
          <w:rFonts w:ascii="Times New Roman" w:hAnsi="Times New Roman" w:cs="Times New Roman"/>
          <w:sz w:val="24"/>
          <w:szCs w:val="24"/>
        </w:rPr>
      </w:pPr>
    </w:p>
    <w:p w:rsidR="001F5906" w:rsidRDefault="001F5906" w:rsidP="001F5906">
      <w:pPr>
        <w:pStyle w:val="ListParagraph"/>
        <w:spacing w:line="240" w:lineRule="auto"/>
        <w:ind w:left="0"/>
        <w:jc w:val="both"/>
        <w:rPr>
          <w:rFonts w:ascii="Times New Roman" w:hAnsi="Times New Roman" w:cs="Times New Roman"/>
          <w:b/>
          <w:sz w:val="24"/>
          <w:szCs w:val="24"/>
        </w:rPr>
      </w:pPr>
      <w:r w:rsidRPr="001F5906">
        <w:rPr>
          <w:rFonts w:ascii="Times New Roman" w:hAnsi="Times New Roman" w:cs="Times New Roman"/>
          <w:b/>
          <w:sz w:val="24"/>
          <w:szCs w:val="24"/>
        </w:rPr>
        <w:t>2.1.5</w:t>
      </w:r>
      <w:proofErr w:type="gramStart"/>
      <w:r w:rsidRPr="001F5906">
        <w:rPr>
          <w:rFonts w:ascii="Times New Roman" w:hAnsi="Times New Roman" w:cs="Times New Roman"/>
          <w:b/>
          <w:sz w:val="24"/>
          <w:szCs w:val="24"/>
        </w:rPr>
        <w:t>.  Penelitian</w:t>
      </w:r>
      <w:proofErr w:type="gramEnd"/>
      <w:r w:rsidRPr="001F5906">
        <w:rPr>
          <w:rFonts w:ascii="Times New Roman" w:hAnsi="Times New Roman" w:cs="Times New Roman"/>
          <w:b/>
          <w:sz w:val="24"/>
          <w:szCs w:val="24"/>
        </w:rPr>
        <w:t xml:space="preserve"> Terdahulu</w:t>
      </w:r>
    </w:p>
    <w:p w:rsidR="001F5906" w:rsidRDefault="000827C1" w:rsidP="000827C1">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Adapun beberapa peneliti terdahulu mengenai Ukuran Perusahaan,</w:t>
      </w:r>
      <w:r w:rsidRPr="00E90F06">
        <w:rPr>
          <w:rFonts w:ascii="Times New Roman" w:hAnsi="Times New Roman" w:cs="Times New Roman"/>
          <w:i/>
          <w:sz w:val="24"/>
          <w:szCs w:val="24"/>
        </w:rPr>
        <w:t>Net Profit</w:t>
      </w:r>
      <w:r>
        <w:rPr>
          <w:rFonts w:ascii="Times New Roman" w:hAnsi="Times New Roman" w:cs="Times New Roman"/>
          <w:sz w:val="24"/>
          <w:szCs w:val="24"/>
        </w:rPr>
        <w:t xml:space="preserve"> </w:t>
      </w:r>
      <w:r w:rsidRPr="00E90F06">
        <w:rPr>
          <w:rFonts w:ascii="Times New Roman" w:hAnsi="Times New Roman" w:cs="Times New Roman"/>
          <w:i/>
          <w:sz w:val="24"/>
          <w:szCs w:val="24"/>
        </w:rPr>
        <w:t>Margin</w:t>
      </w:r>
      <w:r>
        <w:rPr>
          <w:rFonts w:ascii="Times New Roman" w:hAnsi="Times New Roman" w:cs="Times New Roman"/>
          <w:sz w:val="24"/>
          <w:szCs w:val="24"/>
        </w:rPr>
        <w:t xml:space="preserve"> dan </w:t>
      </w:r>
      <w:r w:rsidRPr="000827C1">
        <w:rPr>
          <w:rFonts w:ascii="Times New Roman" w:hAnsi="Times New Roman" w:cs="Times New Roman"/>
          <w:i/>
          <w:sz w:val="24"/>
          <w:szCs w:val="24"/>
        </w:rPr>
        <w:t>Financial Leverage</w:t>
      </w:r>
      <w:r>
        <w:rPr>
          <w:rFonts w:ascii="Times New Roman" w:hAnsi="Times New Roman" w:cs="Times New Roman"/>
          <w:sz w:val="24"/>
          <w:szCs w:val="24"/>
        </w:rPr>
        <w:t xml:space="preserve">  terhadap Perataan laba dapat dilihat pada tabel 2.3 berikut ini:</w:t>
      </w:r>
    </w:p>
    <w:p w:rsidR="001F5906" w:rsidRPr="001F5906" w:rsidRDefault="001F5906" w:rsidP="001F5906">
      <w:pPr>
        <w:pStyle w:val="ListParagraph"/>
        <w:spacing w:line="240" w:lineRule="auto"/>
        <w:ind w:left="0"/>
        <w:jc w:val="center"/>
        <w:rPr>
          <w:rFonts w:ascii="Times New Roman" w:hAnsi="Times New Roman" w:cs="Times New Roman"/>
          <w:b/>
          <w:sz w:val="24"/>
          <w:szCs w:val="24"/>
        </w:rPr>
      </w:pPr>
      <w:r w:rsidRPr="001F5906">
        <w:rPr>
          <w:rFonts w:ascii="Times New Roman" w:hAnsi="Times New Roman" w:cs="Times New Roman"/>
          <w:b/>
          <w:sz w:val="24"/>
          <w:szCs w:val="24"/>
        </w:rPr>
        <w:lastRenderedPageBreak/>
        <w:t>Tabel 2.3</w:t>
      </w:r>
    </w:p>
    <w:p w:rsidR="001F5906" w:rsidRPr="001F5906" w:rsidRDefault="001F5906" w:rsidP="001F5906">
      <w:pPr>
        <w:pStyle w:val="ListParagraph"/>
        <w:spacing w:line="240" w:lineRule="auto"/>
        <w:ind w:left="0"/>
        <w:jc w:val="center"/>
        <w:rPr>
          <w:rFonts w:ascii="Times New Roman" w:hAnsi="Times New Roman" w:cs="Times New Roman"/>
          <w:b/>
          <w:sz w:val="24"/>
          <w:szCs w:val="24"/>
        </w:rPr>
      </w:pPr>
      <w:r w:rsidRPr="001F5906">
        <w:rPr>
          <w:rFonts w:ascii="Times New Roman" w:hAnsi="Times New Roman" w:cs="Times New Roman"/>
          <w:b/>
          <w:sz w:val="24"/>
          <w:szCs w:val="24"/>
        </w:rPr>
        <w:t>Penelitian Terdahulu</w:t>
      </w:r>
    </w:p>
    <w:p w:rsidR="000C604B" w:rsidRDefault="000C604B" w:rsidP="00CC44B0">
      <w:pPr>
        <w:pStyle w:val="ListParagraph"/>
        <w:spacing w:line="480" w:lineRule="auto"/>
        <w:ind w:left="0"/>
        <w:jc w:val="both"/>
        <w:rPr>
          <w:rFonts w:ascii="Times New Roman" w:hAnsi="Times New Roman" w:cs="Times New Roman"/>
          <w:sz w:val="24"/>
          <w:szCs w:val="24"/>
        </w:rPr>
      </w:pPr>
    </w:p>
    <w:tbl>
      <w:tblPr>
        <w:tblStyle w:val="TableGrid"/>
        <w:tblW w:w="8755" w:type="dxa"/>
        <w:tblLayout w:type="fixed"/>
        <w:tblLook w:val="04A0" w:firstRow="1" w:lastRow="0" w:firstColumn="1" w:lastColumn="0" w:noHBand="0" w:noVBand="1"/>
      </w:tblPr>
      <w:tblGrid>
        <w:gridCol w:w="563"/>
        <w:gridCol w:w="1564"/>
        <w:gridCol w:w="1100"/>
        <w:gridCol w:w="2727"/>
        <w:gridCol w:w="2801"/>
      </w:tblGrid>
      <w:tr w:rsidR="000552B1" w:rsidRPr="00A01EA8" w:rsidTr="003275F6">
        <w:tc>
          <w:tcPr>
            <w:tcW w:w="563" w:type="dxa"/>
          </w:tcPr>
          <w:p w:rsidR="000827C1" w:rsidRPr="00A01EA8" w:rsidRDefault="000827C1" w:rsidP="00D5330D">
            <w:pPr>
              <w:spacing w:line="276"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564" w:type="dxa"/>
          </w:tcPr>
          <w:p w:rsidR="000827C1" w:rsidRPr="00A01EA8" w:rsidRDefault="000827C1" w:rsidP="00D5330D">
            <w:pPr>
              <w:spacing w:line="276" w:lineRule="auto"/>
              <w:jc w:val="center"/>
              <w:rPr>
                <w:rFonts w:ascii="Times New Roman" w:hAnsi="Times New Roman" w:cs="Times New Roman"/>
                <w:sz w:val="24"/>
                <w:szCs w:val="24"/>
              </w:rPr>
            </w:pPr>
            <w:r>
              <w:rPr>
                <w:rFonts w:ascii="Times New Roman" w:hAnsi="Times New Roman" w:cs="Times New Roman"/>
                <w:sz w:val="24"/>
                <w:szCs w:val="24"/>
              </w:rPr>
              <w:t>PENULIS</w:t>
            </w:r>
          </w:p>
        </w:tc>
        <w:tc>
          <w:tcPr>
            <w:tcW w:w="1100" w:type="dxa"/>
          </w:tcPr>
          <w:p w:rsidR="000827C1" w:rsidRDefault="000827C1" w:rsidP="00D5330D">
            <w:pPr>
              <w:spacing w:line="276" w:lineRule="auto"/>
              <w:jc w:val="center"/>
              <w:rPr>
                <w:rFonts w:ascii="Times New Roman" w:hAnsi="Times New Roman" w:cs="Times New Roman"/>
                <w:sz w:val="24"/>
                <w:szCs w:val="24"/>
              </w:rPr>
            </w:pPr>
            <w:r>
              <w:rPr>
                <w:rFonts w:ascii="Times New Roman" w:hAnsi="Times New Roman" w:cs="Times New Roman"/>
                <w:sz w:val="24"/>
                <w:szCs w:val="24"/>
              </w:rPr>
              <w:t>TAHUN</w:t>
            </w:r>
          </w:p>
        </w:tc>
        <w:tc>
          <w:tcPr>
            <w:tcW w:w="2727" w:type="dxa"/>
          </w:tcPr>
          <w:p w:rsidR="000827C1" w:rsidRPr="00A01EA8" w:rsidRDefault="000827C1" w:rsidP="00D5330D">
            <w:pPr>
              <w:spacing w:line="276" w:lineRule="auto"/>
              <w:jc w:val="center"/>
              <w:rPr>
                <w:rFonts w:ascii="Times New Roman" w:hAnsi="Times New Roman" w:cs="Times New Roman"/>
                <w:sz w:val="24"/>
                <w:szCs w:val="24"/>
              </w:rPr>
            </w:pPr>
            <w:r>
              <w:rPr>
                <w:rFonts w:ascii="Times New Roman" w:hAnsi="Times New Roman" w:cs="Times New Roman"/>
                <w:sz w:val="24"/>
                <w:szCs w:val="24"/>
              </w:rPr>
              <w:t>JUDUL</w:t>
            </w:r>
          </w:p>
        </w:tc>
        <w:tc>
          <w:tcPr>
            <w:tcW w:w="2801" w:type="dxa"/>
          </w:tcPr>
          <w:p w:rsidR="000827C1" w:rsidRPr="00A01EA8" w:rsidRDefault="000827C1" w:rsidP="00D5330D">
            <w:pPr>
              <w:spacing w:line="276" w:lineRule="auto"/>
              <w:jc w:val="center"/>
              <w:rPr>
                <w:rFonts w:ascii="Times New Roman" w:hAnsi="Times New Roman" w:cs="Times New Roman"/>
                <w:sz w:val="24"/>
                <w:szCs w:val="24"/>
              </w:rPr>
            </w:pPr>
            <w:r>
              <w:rPr>
                <w:rFonts w:ascii="Times New Roman" w:hAnsi="Times New Roman" w:cs="Times New Roman"/>
                <w:sz w:val="24"/>
                <w:szCs w:val="24"/>
              </w:rPr>
              <w:t>HASIL PENELITIAN</w:t>
            </w:r>
          </w:p>
        </w:tc>
      </w:tr>
      <w:tr w:rsidR="000552B1" w:rsidRPr="00A01EA8" w:rsidTr="003275F6">
        <w:tc>
          <w:tcPr>
            <w:tcW w:w="563" w:type="dxa"/>
          </w:tcPr>
          <w:p w:rsidR="000827C1" w:rsidRPr="00A01EA8" w:rsidRDefault="000827C1" w:rsidP="00D5330D">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64" w:type="dxa"/>
          </w:tcPr>
          <w:p w:rsidR="000827C1" w:rsidRPr="00A01EA8" w:rsidRDefault="000827C1" w:rsidP="00D5330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Fatmawati </w:t>
            </w:r>
            <w:r w:rsidR="00584229">
              <w:rPr>
                <w:rFonts w:ascii="Times New Roman" w:hAnsi="Times New Roman" w:cs="Times New Roman"/>
                <w:sz w:val="24"/>
                <w:szCs w:val="24"/>
              </w:rPr>
              <w:t>dan Atik Djajanti</w:t>
            </w:r>
          </w:p>
        </w:tc>
        <w:tc>
          <w:tcPr>
            <w:tcW w:w="1100" w:type="dxa"/>
          </w:tcPr>
          <w:p w:rsidR="000827C1" w:rsidRPr="00A01EA8" w:rsidRDefault="00584229" w:rsidP="00D5330D">
            <w:pPr>
              <w:spacing w:line="276" w:lineRule="auto"/>
              <w:jc w:val="center"/>
              <w:rPr>
                <w:rFonts w:ascii="Times New Roman" w:hAnsi="Times New Roman" w:cs="Times New Roman"/>
                <w:sz w:val="24"/>
                <w:szCs w:val="24"/>
              </w:rPr>
            </w:pPr>
            <w:r>
              <w:rPr>
                <w:rFonts w:ascii="Times New Roman" w:hAnsi="Times New Roman" w:cs="Times New Roman"/>
                <w:sz w:val="24"/>
                <w:szCs w:val="24"/>
              </w:rPr>
              <w:t>2015</w:t>
            </w:r>
          </w:p>
        </w:tc>
        <w:tc>
          <w:tcPr>
            <w:tcW w:w="2727" w:type="dxa"/>
          </w:tcPr>
          <w:p w:rsidR="000827C1" w:rsidRDefault="00584229" w:rsidP="00F2666D">
            <w:pPr>
              <w:spacing w:line="276" w:lineRule="auto"/>
              <w:jc w:val="both"/>
              <w:rPr>
                <w:rFonts w:ascii="Times New Roman" w:hAnsi="Times New Roman" w:cs="Times New Roman"/>
                <w:sz w:val="24"/>
                <w:szCs w:val="24"/>
              </w:rPr>
            </w:pPr>
            <w:r>
              <w:rPr>
                <w:rFonts w:ascii="Times New Roman" w:hAnsi="Times New Roman" w:cs="Times New Roman"/>
                <w:sz w:val="24"/>
                <w:szCs w:val="24"/>
              </w:rPr>
              <w:t>Pengaruh Ukuran Perusahaan,Profitabilitas</w:t>
            </w:r>
          </w:p>
          <w:p w:rsidR="00584229" w:rsidRPr="00A01EA8" w:rsidRDefault="00584229" w:rsidP="00F2666D">
            <w:pPr>
              <w:spacing w:line="276" w:lineRule="auto"/>
              <w:jc w:val="both"/>
              <w:rPr>
                <w:rFonts w:ascii="Times New Roman" w:hAnsi="Times New Roman" w:cs="Times New Roman"/>
                <w:sz w:val="24"/>
                <w:szCs w:val="24"/>
              </w:rPr>
            </w:pPr>
            <w:r>
              <w:rPr>
                <w:rFonts w:ascii="Times New Roman" w:hAnsi="Times New Roman" w:cs="Times New Roman"/>
                <w:sz w:val="24"/>
                <w:szCs w:val="24"/>
              </w:rPr>
              <w:t>Dan Financial Leverage</w:t>
            </w:r>
            <w:r w:rsidR="00C719ED">
              <w:rPr>
                <w:rFonts w:ascii="Times New Roman" w:hAnsi="Times New Roman" w:cs="Times New Roman"/>
                <w:sz w:val="24"/>
                <w:szCs w:val="24"/>
              </w:rPr>
              <w:t xml:space="preserve"> terhadap Perataan Laba</w:t>
            </w:r>
          </w:p>
        </w:tc>
        <w:tc>
          <w:tcPr>
            <w:tcW w:w="2801" w:type="dxa"/>
          </w:tcPr>
          <w:p w:rsidR="000827C1" w:rsidRPr="00A01EA8" w:rsidRDefault="00584229" w:rsidP="00F2666D">
            <w:pPr>
              <w:spacing w:line="276" w:lineRule="auto"/>
              <w:jc w:val="both"/>
              <w:rPr>
                <w:rFonts w:ascii="Times New Roman" w:hAnsi="Times New Roman" w:cs="Times New Roman"/>
                <w:sz w:val="24"/>
                <w:szCs w:val="24"/>
              </w:rPr>
            </w:pPr>
            <w:r>
              <w:rPr>
                <w:rFonts w:ascii="Times New Roman" w:hAnsi="Times New Roman" w:cs="Times New Roman"/>
                <w:sz w:val="24"/>
                <w:szCs w:val="24"/>
              </w:rPr>
              <w:t>Variabel Ukuran Perusahaan</w:t>
            </w:r>
            <w:r w:rsidR="000827C1">
              <w:rPr>
                <w:rFonts w:ascii="Times New Roman" w:hAnsi="Times New Roman" w:cs="Times New Roman"/>
                <w:sz w:val="24"/>
                <w:szCs w:val="24"/>
              </w:rPr>
              <w:t xml:space="preserve">, </w:t>
            </w:r>
            <w:r>
              <w:rPr>
                <w:rFonts w:ascii="Times New Roman" w:hAnsi="Times New Roman" w:cs="Times New Roman"/>
                <w:sz w:val="24"/>
                <w:szCs w:val="24"/>
              </w:rPr>
              <w:t xml:space="preserve">Profitabilitas yang diukur dengan ROA dan Financial Leverage yang diproyeksikan dengan </w:t>
            </w:r>
            <w:r w:rsidRPr="00584229">
              <w:rPr>
                <w:rFonts w:ascii="Times New Roman" w:hAnsi="Times New Roman" w:cs="Times New Roman"/>
                <w:i/>
                <w:sz w:val="24"/>
                <w:szCs w:val="24"/>
              </w:rPr>
              <w:t>debt to total asset</w:t>
            </w:r>
            <w:r>
              <w:rPr>
                <w:rFonts w:ascii="Times New Roman" w:hAnsi="Times New Roman" w:cs="Times New Roman"/>
                <w:sz w:val="24"/>
                <w:szCs w:val="24"/>
              </w:rPr>
              <w:t xml:space="preserve"> berpengaruh signifikan terhadap perataan laba.</w:t>
            </w:r>
          </w:p>
        </w:tc>
      </w:tr>
      <w:tr w:rsidR="000552B1" w:rsidRPr="00A01EA8" w:rsidTr="003275F6">
        <w:tc>
          <w:tcPr>
            <w:tcW w:w="563" w:type="dxa"/>
          </w:tcPr>
          <w:p w:rsidR="000827C1" w:rsidRPr="00A01EA8" w:rsidRDefault="000827C1" w:rsidP="00D5330D">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64" w:type="dxa"/>
          </w:tcPr>
          <w:p w:rsidR="000827C1" w:rsidRPr="00A01EA8" w:rsidRDefault="00C719ED" w:rsidP="00D5330D">
            <w:pPr>
              <w:spacing w:line="276" w:lineRule="auto"/>
              <w:jc w:val="both"/>
              <w:rPr>
                <w:rFonts w:ascii="Times New Roman" w:hAnsi="Times New Roman" w:cs="Times New Roman"/>
                <w:sz w:val="24"/>
                <w:szCs w:val="24"/>
              </w:rPr>
            </w:pPr>
            <w:r>
              <w:rPr>
                <w:rFonts w:ascii="Times New Roman" w:hAnsi="Times New Roman" w:cs="Times New Roman"/>
                <w:sz w:val="24"/>
              </w:rPr>
              <w:t>Linda Kurniasih Butar-Butar dan Sri Sudarsi</w:t>
            </w:r>
          </w:p>
        </w:tc>
        <w:tc>
          <w:tcPr>
            <w:tcW w:w="1100" w:type="dxa"/>
          </w:tcPr>
          <w:p w:rsidR="000827C1" w:rsidRPr="00A01EA8" w:rsidRDefault="00C719ED" w:rsidP="00D5330D">
            <w:pPr>
              <w:spacing w:line="276" w:lineRule="auto"/>
              <w:jc w:val="center"/>
              <w:rPr>
                <w:rFonts w:ascii="Times New Roman" w:hAnsi="Times New Roman" w:cs="Times New Roman"/>
                <w:sz w:val="24"/>
                <w:szCs w:val="24"/>
              </w:rPr>
            </w:pPr>
            <w:r>
              <w:rPr>
                <w:rFonts w:ascii="Times New Roman" w:hAnsi="Times New Roman" w:cs="Times New Roman"/>
                <w:sz w:val="24"/>
                <w:szCs w:val="24"/>
              </w:rPr>
              <w:t>2012</w:t>
            </w:r>
          </w:p>
        </w:tc>
        <w:tc>
          <w:tcPr>
            <w:tcW w:w="2727" w:type="dxa"/>
          </w:tcPr>
          <w:p w:rsidR="000827C1" w:rsidRPr="00A01EA8" w:rsidRDefault="00C719ED" w:rsidP="00F2666D">
            <w:pPr>
              <w:spacing w:line="276" w:lineRule="auto"/>
              <w:jc w:val="both"/>
              <w:rPr>
                <w:rFonts w:ascii="Times New Roman" w:hAnsi="Times New Roman" w:cs="Times New Roman"/>
                <w:sz w:val="24"/>
                <w:szCs w:val="24"/>
              </w:rPr>
            </w:pPr>
            <w:r>
              <w:rPr>
                <w:rFonts w:ascii="Times New Roman" w:hAnsi="Times New Roman" w:cs="Times New Roman"/>
                <w:sz w:val="24"/>
                <w:szCs w:val="24"/>
              </w:rPr>
              <w:t>Pengaruh Ukuran Perusahaan,Profitabilitas, Leverage dan Kepemilikan Institusional terhadap  Perataan laba perusahaan food and beverages yang terdaftar di BEI</w:t>
            </w:r>
          </w:p>
        </w:tc>
        <w:tc>
          <w:tcPr>
            <w:tcW w:w="2801" w:type="dxa"/>
          </w:tcPr>
          <w:p w:rsidR="000827C1" w:rsidRDefault="000552B1" w:rsidP="00F2666D">
            <w:pPr>
              <w:spacing w:line="276" w:lineRule="auto"/>
              <w:jc w:val="both"/>
              <w:rPr>
                <w:rFonts w:ascii="Times New Roman" w:hAnsi="Times New Roman" w:cs="Times New Roman"/>
                <w:sz w:val="24"/>
                <w:szCs w:val="24"/>
              </w:rPr>
            </w:pPr>
            <w:r>
              <w:rPr>
                <w:rFonts w:ascii="Times New Roman" w:hAnsi="Times New Roman" w:cs="Times New Roman"/>
                <w:sz w:val="24"/>
                <w:szCs w:val="24"/>
              </w:rPr>
              <w:t>Variabel ukuran perusahaan berpengaruh signifikan sedangkan profitabilitas,leverage,dan</w:t>
            </w:r>
          </w:p>
          <w:p w:rsidR="000552B1" w:rsidRDefault="000552B1" w:rsidP="00F2666D">
            <w:pPr>
              <w:spacing w:line="276" w:lineRule="auto"/>
              <w:jc w:val="both"/>
              <w:rPr>
                <w:rFonts w:ascii="Times New Roman" w:hAnsi="Times New Roman" w:cs="Times New Roman"/>
                <w:sz w:val="24"/>
                <w:szCs w:val="24"/>
              </w:rPr>
            </w:pPr>
            <w:r>
              <w:rPr>
                <w:rFonts w:ascii="Times New Roman" w:hAnsi="Times New Roman" w:cs="Times New Roman"/>
                <w:sz w:val="24"/>
                <w:szCs w:val="24"/>
              </w:rPr>
              <w:t>Kepemilikan institusional</w:t>
            </w:r>
          </w:p>
          <w:p w:rsidR="000552B1" w:rsidRPr="00A01EA8" w:rsidRDefault="000552B1" w:rsidP="00F2666D">
            <w:pPr>
              <w:spacing w:line="276" w:lineRule="auto"/>
              <w:jc w:val="both"/>
              <w:rPr>
                <w:rFonts w:ascii="Times New Roman" w:hAnsi="Times New Roman" w:cs="Times New Roman"/>
                <w:sz w:val="24"/>
                <w:szCs w:val="24"/>
              </w:rPr>
            </w:pPr>
            <w:r>
              <w:rPr>
                <w:rFonts w:ascii="Times New Roman" w:hAnsi="Times New Roman" w:cs="Times New Roman"/>
                <w:sz w:val="24"/>
                <w:szCs w:val="24"/>
              </w:rPr>
              <w:t>Tidak berpengaruh signifikan terhadap perataan laba.</w:t>
            </w:r>
          </w:p>
        </w:tc>
      </w:tr>
      <w:tr w:rsidR="000552B1" w:rsidRPr="00A01EA8" w:rsidTr="003275F6">
        <w:tc>
          <w:tcPr>
            <w:tcW w:w="563" w:type="dxa"/>
          </w:tcPr>
          <w:p w:rsidR="000827C1" w:rsidRPr="00A01EA8" w:rsidRDefault="000827C1" w:rsidP="00D5330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64" w:type="dxa"/>
          </w:tcPr>
          <w:p w:rsidR="000827C1" w:rsidRPr="00A01EA8" w:rsidRDefault="000552B1" w:rsidP="000552B1">
            <w:pPr>
              <w:spacing w:line="276" w:lineRule="auto"/>
              <w:jc w:val="both"/>
              <w:rPr>
                <w:rFonts w:ascii="Times New Roman" w:hAnsi="Times New Roman" w:cs="Times New Roman"/>
                <w:sz w:val="24"/>
                <w:szCs w:val="24"/>
              </w:rPr>
            </w:pPr>
            <w:r>
              <w:rPr>
                <w:rFonts w:ascii="Times New Roman" w:hAnsi="Times New Roman" w:cs="Times New Roman"/>
                <w:sz w:val="24"/>
              </w:rPr>
              <w:t>Dina Hastria, M. Rasuli dan Nurazlina</w:t>
            </w:r>
          </w:p>
        </w:tc>
        <w:tc>
          <w:tcPr>
            <w:tcW w:w="1100" w:type="dxa"/>
          </w:tcPr>
          <w:p w:rsidR="000827C1" w:rsidRPr="00A01EA8" w:rsidRDefault="00FE5B6F" w:rsidP="00D5330D">
            <w:pPr>
              <w:spacing w:line="276" w:lineRule="auto"/>
              <w:jc w:val="center"/>
              <w:rPr>
                <w:rFonts w:ascii="Times New Roman" w:hAnsi="Times New Roman" w:cs="Times New Roman"/>
                <w:sz w:val="24"/>
                <w:szCs w:val="24"/>
              </w:rPr>
            </w:pPr>
            <w:r>
              <w:rPr>
                <w:rFonts w:ascii="Times New Roman" w:hAnsi="Times New Roman" w:cs="Times New Roman"/>
                <w:sz w:val="24"/>
                <w:szCs w:val="24"/>
              </w:rPr>
              <w:t>2014</w:t>
            </w:r>
          </w:p>
        </w:tc>
        <w:tc>
          <w:tcPr>
            <w:tcW w:w="2727" w:type="dxa"/>
          </w:tcPr>
          <w:p w:rsidR="000827C1" w:rsidRPr="00FE5B6F" w:rsidRDefault="000827C1" w:rsidP="00F2666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Pengaruh </w:t>
            </w:r>
            <w:r w:rsidR="00FE5B6F">
              <w:rPr>
                <w:rFonts w:ascii="Times New Roman" w:hAnsi="Times New Roman" w:cs="Times New Roman"/>
                <w:sz w:val="24"/>
                <w:szCs w:val="24"/>
              </w:rPr>
              <w:t>ukuran perusahaan,financial leverage,dividend payout ratio  dan net profit margin terhadap tindakan perataan labapada perusahaan automotive and alliend product yang listing di BEI</w:t>
            </w:r>
          </w:p>
        </w:tc>
        <w:tc>
          <w:tcPr>
            <w:tcW w:w="2801" w:type="dxa"/>
          </w:tcPr>
          <w:p w:rsidR="000827C1" w:rsidRPr="00A01EA8" w:rsidRDefault="00FE5B6F" w:rsidP="00F2666D">
            <w:pPr>
              <w:spacing w:line="276" w:lineRule="auto"/>
              <w:jc w:val="both"/>
              <w:rPr>
                <w:rFonts w:ascii="Times New Roman" w:hAnsi="Times New Roman" w:cs="Times New Roman"/>
                <w:sz w:val="24"/>
                <w:szCs w:val="24"/>
              </w:rPr>
            </w:pPr>
            <w:r>
              <w:rPr>
                <w:rFonts w:ascii="Times New Roman" w:hAnsi="Times New Roman" w:cs="Times New Roman"/>
                <w:sz w:val="24"/>
                <w:szCs w:val="24"/>
              </w:rPr>
              <w:t>Ukuran perusahaan mempunyai pengaruh signifikan terhadap perataan laba. Financial leverage tidak mempunyai pengaruh yang signifikan terhadap perataan laba. Dividend payout ratio tidak berpengaruh signifikan terhadap perataan laba. Dan Net Profit Margin tidak mempunyai pengaruh signifikan terhadap perataan laba.</w:t>
            </w:r>
          </w:p>
        </w:tc>
      </w:tr>
      <w:tr w:rsidR="000552B1" w:rsidRPr="00A01EA8" w:rsidTr="003275F6">
        <w:tc>
          <w:tcPr>
            <w:tcW w:w="563" w:type="dxa"/>
          </w:tcPr>
          <w:p w:rsidR="000827C1" w:rsidRPr="00A01EA8" w:rsidRDefault="000827C1" w:rsidP="00D5330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64" w:type="dxa"/>
          </w:tcPr>
          <w:p w:rsidR="000827C1" w:rsidRPr="00A01EA8" w:rsidRDefault="00AE2A94" w:rsidP="00D5330D">
            <w:pPr>
              <w:spacing w:line="276" w:lineRule="auto"/>
              <w:jc w:val="both"/>
              <w:rPr>
                <w:rFonts w:ascii="Times New Roman" w:hAnsi="Times New Roman" w:cs="Times New Roman"/>
                <w:sz w:val="24"/>
                <w:szCs w:val="24"/>
              </w:rPr>
            </w:pPr>
            <w:r>
              <w:rPr>
                <w:rFonts w:ascii="Times New Roman" w:hAnsi="Times New Roman" w:cs="Times New Roman"/>
                <w:sz w:val="24"/>
              </w:rPr>
              <w:t xml:space="preserve">I Komang </w:t>
            </w:r>
            <w:r>
              <w:rPr>
                <w:rFonts w:ascii="Times New Roman" w:hAnsi="Times New Roman" w:cs="Times New Roman"/>
                <w:sz w:val="24"/>
              </w:rPr>
              <w:lastRenderedPageBreak/>
              <w:t>Gede Ginantra dan I Nyoman Wijana Asmara Putra</w:t>
            </w:r>
          </w:p>
        </w:tc>
        <w:tc>
          <w:tcPr>
            <w:tcW w:w="1100" w:type="dxa"/>
          </w:tcPr>
          <w:p w:rsidR="000827C1" w:rsidRPr="00A01EA8" w:rsidRDefault="00AE2A94" w:rsidP="00D5330D">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2015</w:t>
            </w:r>
          </w:p>
        </w:tc>
        <w:tc>
          <w:tcPr>
            <w:tcW w:w="2727" w:type="dxa"/>
          </w:tcPr>
          <w:p w:rsidR="00AE2A94" w:rsidRDefault="00AE2A94" w:rsidP="00F2666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Pengaruh </w:t>
            </w:r>
            <w:r>
              <w:rPr>
                <w:rFonts w:ascii="Times New Roman" w:hAnsi="Times New Roman" w:cs="Times New Roman"/>
                <w:sz w:val="24"/>
                <w:szCs w:val="24"/>
              </w:rPr>
              <w:lastRenderedPageBreak/>
              <w:t>Profitabilitas,Leverage,</w:t>
            </w:r>
          </w:p>
          <w:p w:rsidR="000827C1" w:rsidRDefault="00AE2A94" w:rsidP="00F2666D">
            <w:pPr>
              <w:spacing w:line="276" w:lineRule="auto"/>
              <w:jc w:val="both"/>
              <w:rPr>
                <w:rFonts w:ascii="Times New Roman" w:hAnsi="Times New Roman" w:cs="Times New Roman"/>
                <w:sz w:val="24"/>
                <w:szCs w:val="24"/>
              </w:rPr>
            </w:pPr>
            <w:r>
              <w:rPr>
                <w:rFonts w:ascii="Times New Roman" w:hAnsi="Times New Roman" w:cs="Times New Roman"/>
                <w:sz w:val="24"/>
                <w:szCs w:val="24"/>
              </w:rPr>
              <w:t>Kepemilikan Publik,</w:t>
            </w:r>
          </w:p>
          <w:p w:rsidR="00AE2A94" w:rsidRDefault="00AE2A94" w:rsidP="00F2666D">
            <w:pPr>
              <w:spacing w:line="276" w:lineRule="auto"/>
              <w:jc w:val="both"/>
              <w:rPr>
                <w:rFonts w:ascii="Times New Roman" w:hAnsi="Times New Roman" w:cs="Times New Roman"/>
                <w:sz w:val="24"/>
                <w:szCs w:val="24"/>
              </w:rPr>
            </w:pPr>
            <w:r>
              <w:rPr>
                <w:rFonts w:ascii="Times New Roman" w:hAnsi="Times New Roman" w:cs="Times New Roman"/>
                <w:sz w:val="24"/>
                <w:szCs w:val="24"/>
              </w:rPr>
              <w:t>Divident Payout Ratio,</w:t>
            </w:r>
          </w:p>
          <w:p w:rsidR="00AE2A94" w:rsidRDefault="00AE2A94" w:rsidP="00F2666D">
            <w:pPr>
              <w:spacing w:line="276" w:lineRule="auto"/>
              <w:jc w:val="both"/>
              <w:rPr>
                <w:rFonts w:ascii="Times New Roman" w:hAnsi="Times New Roman" w:cs="Times New Roman"/>
                <w:sz w:val="24"/>
                <w:szCs w:val="24"/>
              </w:rPr>
            </w:pPr>
            <w:r>
              <w:rPr>
                <w:rFonts w:ascii="Times New Roman" w:hAnsi="Times New Roman" w:cs="Times New Roman"/>
                <w:sz w:val="24"/>
                <w:szCs w:val="24"/>
              </w:rPr>
              <w:t>Dan Net Profit Margin</w:t>
            </w:r>
          </w:p>
          <w:p w:rsidR="00AE2A94" w:rsidRDefault="00AE2A94" w:rsidP="00F2666D">
            <w:pPr>
              <w:spacing w:line="276" w:lineRule="auto"/>
              <w:jc w:val="both"/>
              <w:rPr>
                <w:rFonts w:ascii="Times New Roman" w:hAnsi="Times New Roman" w:cs="Times New Roman"/>
                <w:sz w:val="24"/>
                <w:szCs w:val="24"/>
              </w:rPr>
            </w:pPr>
            <w:r>
              <w:rPr>
                <w:rFonts w:ascii="Times New Roman" w:hAnsi="Times New Roman" w:cs="Times New Roman"/>
                <w:sz w:val="24"/>
                <w:szCs w:val="24"/>
              </w:rPr>
              <w:t>Pada Perataan Laba</w:t>
            </w:r>
          </w:p>
          <w:p w:rsidR="00AE2A94" w:rsidRPr="00A01EA8" w:rsidRDefault="00AE2A94" w:rsidP="00F2666D">
            <w:pPr>
              <w:spacing w:line="276" w:lineRule="auto"/>
              <w:jc w:val="both"/>
              <w:rPr>
                <w:rFonts w:ascii="Times New Roman" w:hAnsi="Times New Roman" w:cs="Times New Roman"/>
                <w:sz w:val="24"/>
                <w:szCs w:val="24"/>
              </w:rPr>
            </w:pPr>
          </w:p>
        </w:tc>
        <w:tc>
          <w:tcPr>
            <w:tcW w:w="2801" w:type="dxa"/>
          </w:tcPr>
          <w:p w:rsidR="000827C1" w:rsidRPr="00AE2A94" w:rsidRDefault="00AE2A94" w:rsidP="00F2666D">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Variable Net Profit </w:t>
            </w:r>
            <w:r>
              <w:rPr>
                <w:rFonts w:ascii="Times New Roman" w:hAnsi="Times New Roman" w:cs="Times New Roman"/>
                <w:sz w:val="24"/>
                <w:szCs w:val="24"/>
              </w:rPr>
              <w:lastRenderedPageBreak/>
              <w:t>Margin berpengaruh positif terhadap perataan laba. Sedangkan variable Profitabilitas, Financial Leverage</w:t>
            </w:r>
            <w:proofErr w:type="gramStart"/>
            <w:r>
              <w:rPr>
                <w:rFonts w:ascii="Times New Roman" w:hAnsi="Times New Roman" w:cs="Times New Roman"/>
                <w:sz w:val="24"/>
                <w:szCs w:val="24"/>
              </w:rPr>
              <w:t>,ukuran</w:t>
            </w:r>
            <w:proofErr w:type="gramEnd"/>
            <w:r>
              <w:rPr>
                <w:rFonts w:ascii="Times New Roman" w:hAnsi="Times New Roman" w:cs="Times New Roman"/>
                <w:sz w:val="24"/>
                <w:szCs w:val="24"/>
              </w:rPr>
              <w:t xml:space="preserve"> perusahaan</w:t>
            </w:r>
            <w:r w:rsidR="00384D89">
              <w:rPr>
                <w:rFonts w:ascii="Times New Roman" w:hAnsi="Times New Roman" w:cs="Times New Roman"/>
                <w:sz w:val="24"/>
                <w:szCs w:val="24"/>
              </w:rPr>
              <w:t>, Kepemelikan Publik dan DPR tidak berpengaruh positif terhadap perataan laba.</w:t>
            </w:r>
          </w:p>
        </w:tc>
      </w:tr>
      <w:tr w:rsidR="000552B1" w:rsidRPr="00A01EA8" w:rsidTr="003275F6">
        <w:tc>
          <w:tcPr>
            <w:tcW w:w="563" w:type="dxa"/>
          </w:tcPr>
          <w:p w:rsidR="000827C1" w:rsidRPr="00A01EA8" w:rsidRDefault="000827C1" w:rsidP="00D5330D">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564" w:type="dxa"/>
          </w:tcPr>
          <w:p w:rsidR="000827C1" w:rsidRPr="00A01EA8" w:rsidRDefault="00384D89" w:rsidP="00D5330D">
            <w:pPr>
              <w:spacing w:line="276" w:lineRule="auto"/>
              <w:jc w:val="both"/>
              <w:rPr>
                <w:rFonts w:ascii="Times New Roman" w:hAnsi="Times New Roman" w:cs="Times New Roman"/>
                <w:sz w:val="24"/>
                <w:szCs w:val="24"/>
              </w:rPr>
            </w:pPr>
            <w:r>
              <w:rPr>
                <w:rFonts w:ascii="Times New Roman" w:hAnsi="Times New Roman" w:cs="Times New Roman"/>
                <w:sz w:val="24"/>
              </w:rPr>
              <w:t>Ayu dewi suryani dan I gusti ayu eka damayanti</w:t>
            </w:r>
          </w:p>
        </w:tc>
        <w:tc>
          <w:tcPr>
            <w:tcW w:w="1100" w:type="dxa"/>
          </w:tcPr>
          <w:p w:rsidR="000827C1" w:rsidRPr="00A01EA8" w:rsidRDefault="00384D89" w:rsidP="00D5330D">
            <w:pPr>
              <w:spacing w:line="276" w:lineRule="auto"/>
              <w:jc w:val="center"/>
              <w:rPr>
                <w:rFonts w:ascii="Times New Roman" w:hAnsi="Times New Roman" w:cs="Times New Roman"/>
                <w:sz w:val="24"/>
                <w:szCs w:val="24"/>
              </w:rPr>
            </w:pPr>
            <w:r>
              <w:rPr>
                <w:rFonts w:ascii="Times New Roman" w:hAnsi="Times New Roman" w:cs="Times New Roman"/>
                <w:sz w:val="24"/>
                <w:szCs w:val="24"/>
              </w:rPr>
              <w:t>2015</w:t>
            </w:r>
          </w:p>
        </w:tc>
        <w:tc>
          <w:tcPr>
            <w:tcW w:w="2727" w:type="dxa"/>
          </w:tcPr>
          <w:p w:rsidR="000827C1" w:rsidRPr="00A01EA8" w:rsidRDefault="00384D89" w:rsidP="00F2666D">
            <w:pPr>
              <w:spacing w:line="276" w:lineRule="auto"/>
              <w:jc w:val="both"/>
              <w:rPr>
                <w:rFonts w:ascii="Times New Roman" w:hAnsi="Times New Roman" w:cs="Times New Roman"/>
                <w:sz w:val="24"/>
                <w:szCs w:val="24"/>
              </w:rPr>
            </w:pPr>
            <w:r>
              <w:rPr>
                <w:rFonts w:ascii="Times New Roman" w:hAnsi="Times New Roman" w:cs="Times New Roman"/>
                <w:sz w:val="24"/>
                <w:szCs w:val="24"/>
              </w:rPr>
              <w:t>Pengaruh Ukuran Perusahaan,Debt to Equty, Profitabilitas, dan Kepemilikan Institusional pada perataan laba</w:t>
            </w:r>
          </w:p>
        </w:tc>
        <w:tc>
          <w:tcPr>
            <w:tcW w:w="2801" w:type="dxa"/>
          </w:tcPr>
          <w:p w:rsidR="000827C1" w:rsidRPr="00A01EA8" w:rsidRDefault="00384D89" w:rsidP="00F2666D">
            <w:pPr>
              <w:spacing w:line="276" w:lineRule="auto"/>
              <w:jc w:val="both"/>
              <w:rPr>
                <w:rFonts w:ascii="Times New Roman" w:hAnsi="Times New Roman" w:cs="Times New Roman"/>
                <w:sz w:val="24"/>
                <w:szCs w:val="24"/>
              </w:rPr>
            </w:pPr>
            <w:r>
              <w:rPr>
                <w:rFonts w:ascii="Times New Roman" w:hAnsi="Times New Roman" w:cs="Times New Roman"/>
                <w:sz w:val="24"/>
                <w:szCs w:val="24"/>
              </w:rPr>
              <w:t>Variable bebas Debt To Equity Ratio yang memiliki pengaruh pada variable terikat perataan laba. Sedangkan tiga variable bebasnya yaitu ukuran perusahaan</w:t>
            </w:r>
            <w:proofErr w:type="gramStart"/>
            <w:r>
              <w:rPr>
                <w:rFonts w:ascii="Times New Roman" w:hAnsi="Times New Roman" w:cs="Times New Roman"/>
                <w:sz w:val="24"/>
                <w:szCs w:val="24"/>
              </w:rPr>
              <w:t>,profitabilitas</w:t>
            </w:r>
            <w:proofErr w:type="gramEnd"/>
            <w:r>
              <w:rPr>
                <w:rFonts w:ascii="Times New Roman" w:hAnsi="Times New Roman" w:cs="Times New Roman"/>
                <w:sz w:val="24"/>
                <w:szCs w:val="24"/>
              </w:rPr>
              <w:t xml:space="preserve"> dan kepemilikan saham Institusional tidak memiliki pengaruh terhadap </w:t>
            </w:r>
            <w:r w:rsidR="00D8280B">
              <w:rPr>
                <w:rFonts w:ascii="Times New Roman" w:hAnsi="Times New Roman" w:cs="Times New Roman"/>
                <w:sz w:val="24"/>
                <w:szCs w:val="24"/>
              </w:rPr>
              <w:t>variable terikat perataan laba.</w:t>
            </w:r>
            <w:r>
              <w:rPr>
                <w:rFonts w:ascii="Times New Roman" w:hAnsi="Times New Roman" w:cs="Times New Roman"/>
                <w:sz w:val="24"/>
                <w:szCs w:val="24"/>
              </w:rPr>
              <w:t xml:space="preserve"> </w:t>
            </w:r>
          </w:p>
        </w:tc>
      </w:tr>
      <w:tr w:rsidR="00D8280B" w:rsidRPr="00A01EA8" w:rsidTr="003275F6">
        <w:tc>
          <w:tcPr>
            <w:tcW w:w="563" w:type="dxa"/>
          </w:tcPr>
          <w:p w:rsidR="00D8280B" w:rsidRPr="00A01EA8" w:rsidRDefault="00D8280B" w:rsidP="00D5330D">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64" w:type="dxa"/>
          </w:tcPr>
          <w:p w:rsidR="00D8280B" w:rsidRDefault="00D8280B" w:rsidP="00D5330D">
            <w:pPr>
              <w:rPr>
                <w:rFonts w:ascii="Times New Roman" w:hAnsi="Times New Roman" w:cs="Times New Roman"/>
                <w:sz w:val="24"/>
              </w:rPr>
            </w:pPr>
            <w:r>
              <w:rPr>
                <w:rFonts w:ascii="Times New Roman" w:hAnsi="Times New Roman" w:cs="Times New Roman"/>
                <w:sz w:val="24"/>
              </w:rPr>
              <w:t>Harris Prasetya dan Shiddiq Nur Rahardjo</w:t>
            </w:r>
          </w:p>
        </w:tc>
        <w:tc>
          <w:tcPr>
            <w:tcW w:w="1100" w:type="dxa"/>
          </w:tcPr>
          <w:p w:rsidR="00D8280B" w:rsidRPr="00A01EA8" w:rsidRDefault="00D8280B" w:rsidP="00D5330D">
            <w:pPr>
              <w:spacing w:line="276" w:lineRule="auto"/>
              <w:jc w:val="center"/>
              <w:rPr>
                <w:rFonts w:ascii="Times New Roman" w:hAnsi="Times New Roman" w:cs="Times New Roman"/>
                <w:sz w:val="24"/>
                <w:szCs w:val="24"/>
              </w:rPr>
            </w:pPr>
            <w:r>
              <w:rPr>
                <w:rFonts w:ascii="Times New Roman" w:hAnsi="Times New Roman" w:cs="Times New Roman"/>
                <w:sz w:val="24"/>
                <w:szCs w:val="24"/>
              </w:rPr>
              <w:t>2013</w:t>
            </w:r>
          </w:p>
        </w:tc>
        <w:tc>
          <w:tcPr>
            <w:tcW w:w="2727" w:type="dxa"/>
          </w:tcPr>
          <w:p w:rsidR="00D8280B" w:rsidRPr="00D8280B" w:rsidRDefault="00D8280B" w:rsidP="00F2666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Pengaruh Ukuran Perusahaan,Profitabilitas, </w:t>
            </w:r>
            <w:r w:rsidRPr="00D8280B">
              <w:rPr>
                <w:rFonts w:ascii="Times New Roman" w:hAnsi="Times New Roman" w:cs="Times New Roman"/>
                <w:i/>
                <w:sz w:val="24"/>
                <w:szCs w:val="24"/>
              </w:rPr>
              <w:t>Financial Leverage</w:t>
            </w:r>
            <w:r>
              <w:rPr>
                <w:rFonts w:ascii="Times New Roman" w:hAnsi="Times New Roman" w:cs="Times New Roman"/>
                <w:i/>
                <w:sz w:val="24"/>
                <w:szCs w:val="24"/>
              </w:rPr>
              <w:t xml:space="preserve">, </w:t>
            </w:r>
            <w:r>
              <w:rPr>
                <w:rFonts w:ascii="Times New Roman" w:hAnsi="Times New Roman" w:cs="Times New Roman"/>
                <w:sz w:val="24"/>
                <w:szCs w:val="24"/>
              </w:rPr>
              <w:t>Klasifikasi KAP dan Likuiditas terhadap praktik Perataan Laba</w:t>
            </w:r>
          </w:p>
        </w:tc>
        <w:tc>
          <w:tcPr>
            <w:tcW w:w="2801" w:type="dxa"/>
          </w:tcPr>
          <w:p w:rsidR="00D8280B" w:rsidRPr="00D8280B" w:rsidRDefault="00D8280B" w:rsidP="00F2666D">
            <w:pPr>
              <w:autoSpaceDE w:val="0"/>
              <w:autoSpaceDN w:val="0"/>
              <w:adjustRightInd w:val="0"/>
              <w:jc w:val="both"/>
              <w:rPr>
                <w:rFonts w:ascii="Times New Roman" w:hAnsi="Times New Roman" w:cs="Times New Roman"/>
                <w:sz w:val="24"/>
                <w:szCs w:val="24"/>
              </w:rPr>
            </w:pPr>
            <w:r w:rsidRPr="00D8280B">
              <w:rPr>
                <w:rFonts w:ascii="Times New Roman" w:hAnsi="Times New Roman" w:cs="Times New Roman"/>
                <w:i/>
                <w:iCs/>
                <w:sz w:val="24"/>
                <w:szCs w:val="24"/>
              </w:rPr>
              <w:t xml:space="preserve">financial leverage </w:t>
            </w:r>
            <w:r w:rsidRPr="00D8280B">
              <w:rPr>
                <w:rFonts w:ascii="Times New Roman" w:hAnsi="Times New Roman" w:cs="Times New Roman"/>
                <w:sz w:val="24"/>
                <w:szCs w:val="24"/>
              </w:rPr>
              <w:t>dan likuiditas berpengaruh</w:t>
            </w:r>
          </w:p>
          <w:p w:rsidR="00D8280B" w:rsidRPr="00D8280B" w:rsidRDefault="00D8280B" w:rsidP="00F2666D">
            <w:pPr>
              <w:autoSpaceDE w:val="0"/>
              <w:autoSpaceDN w:val="0"/>
              <w:adjustRightInd w:val="0"/>
              <w:jc w:val="both"/>
              <w:rPr>
                <w:rFonts w:ascii="Times New Roman" w:hAnsi="Times New Roman" w:cs="Times New Roman"/>
                <w:sz w:val="24"/>
                <w:szCs w:val="24"/>
              </w:rPr>
            </w:pPr>
            <w:r w:rsidRPr="00D8280B">
              <w:rPr>
                <w:rFonts w:ascii="Times New Roman" w:hAnsi="Times New Roman" w:cs="Times New Roman"/>
                <w:sz w:val="24"/>
                <w:szCs w:val="24"/>
              </w:rPr>
              <w:t>positif signifikan terhadap praktik perataan laba, hal ini menunjukan bahwa manajer</w:t>
            </w:r>
          </w:p>
          <w:p w:rsidR="00D8280B" w:rsidRPr="00D8280B" w:rsidRDefault="00D8280B" w:rsidP="00F2666D">
            <w:pPr>
              <w:autoSpaceDE w:val="0"/>
              <w:autoSpaceDN w:val="0"/>
              <w:adjustRightInd w:val="0"/>
              <w:jc w:val="both"/>
              <w:rPr>
                <w:rFonts w:ascii="Times New Roman" w:hAnsi="Times New Roman" w:cs="Times New Roman"/>
                <w:sz w:val="24"/>
                <w:szCs w:val="24"/>
              </w:rPr>
            </w:pPr>
            <w:r w:rsidRPr="00D8280B">
              <w:rPr>
                <w:rFonts w:ascii="Times New Roman" w:hAnsi="Times New Roman" w:cs="Times New Roman"/>
                <w:sz w:val="24"/>
                <w:szCs w:val="24"/>
              </w:rPr>
              <w:t xml:space="preserve">mempertimbangkan penilaian </w:t>
            </w:r>
            <w:r w:rsidRPr="00D8280B">
              <w:rPr>
                <w:rFonts w:ascii="Times New Roman" w:hAnsi="Times New Roman" w:cs="Times New Roman"/>
                <w:i/>
                <w:iCs/>
                <w:sz w:val="24"/>
                <w:szCs w:val="24"/>
              </w:rPr>
              <w:t xml:space="preserve">financial leverage </w:t>
            </w:r>
            <w:r w:rsidRPr="00D8280B">
              <w:rPr>
                <w:rFonts w:ascii="Times New Roman" w:hAnsi="Times New Roman" w:cs="Times New Roman"/>
                <w:sz w:val="24"/>
                <w:szCs w:val="24"/>
              </w:rPr>
              <w:t>dan likuiditas perusahaan berdasarkan penilaian</w:t>
            </w:r>
          </w:p>
          <w:p w:rsidR="00D8280B" w:rsidRPr="00D8280B" w:rsidRDefault="00D8280B" w:rsidP="00F2666D">
            <w:pPr>
              <w:autoSpaceDE w:val="0"/>
              <w:autoSpaceDN w:val="0"/>
              <w:adjustRightInd w:val="0"/>
              <w:jc w:val="both"/>
              <w:rPr>
                <w:rFonts w:ascii="Times New Roman" w:hAnsi="Times New Roman" w:cs="Times New Roman"/>
                <w:sz w:val="24"/>
                <w:szCs w:val="24"/>
              </w:rPr>
            </w:pPr>
            <w:proofErr w:type="gramStart"/>
            <w:r w:rsidRPr="00D8280B">
              <w:rPr>
                <w:rFonts w:ascii="Times New Roman" w:hAnsi="Times New Roman" w:cs="Times New Roman"/>
                <w:sz w:val="24"/>
                <w:szCs w:val="24"/>
              </w:rPr>
              <w:t>kinerja</w:t>
            </w:r>
            <w:proofErr w:type="gramEnd"/>
            <w:r w:rsidRPr="00D8280B">
              <w:rPr>
                <w:rFonts w:ascii="Times New Roman" w:hAnsi="Times New Roman" w:cs="Times New Roman"/>
                <w:sz w:val="24"/>
                <w:szCs w:val="24"/>
              </w:rPr>
              <w:t xml:space="preserve"> yang baik sehingga memicu manajer melakukan perataan laba. sedangkan ukuran</w:t>
            </w:r>
          </w:p>
          <w:p w:rsidR="00D8280B" w:rsidRPr="00D8280B" w:rsidRDefault="00D8280B" w:rsidP="00F2666D">
            <w:pPr>
              <w:autoSpaceDE w:val="0"/>
              <w:autoSpaceDN w:val="0"/>
              <w:adjustRightInd w:val="0"/>
              <w:jc w:val="both"/>
              <w:rPr>
                <w:rFonts w:ascii="Times New Roman" w:hAnsi="Times New Roman" w:cs="Times New Roman"/>
                <w:sz w:val="24"/>
                <w:szCs w:val="24"/>
              </w:rPr>
            </w:pPr>
            <w:r w:rsidRPr="00D8280B">
              <w:rPr>
                <w:rFonts w:ascii="Times New Roman" w:hAnsi="Times New Roman" w:cs="Times New Roman"/>
                <w:sz w:val="24"/>
                <w:szCs w:val="24"/>
              </w:rPr>
              <w:t xml:space="preserve">perusahaan, profitabilitas,dan </w:t>
            </w:r>
            <w:r w:rsidRPr="00D8280B">
              <w:rPr>
                <w:rFonts w:ascii="Times New Roman" w:hAnsi="Times New Roman" w:cs="Times New Roman"/>
                <w:sz w:val="24"/>
                <w:szCs w:val="24"/>
              </w:rPr>
              <w:lastRenderedPageBreak/>
              <w:t>klasifikasi KAP tidak berpengaruh signifikan terhadap praktik</w:t>
            </w:r>
          </w:p>
          <w:p w:rsidR="00D8280B" w:rsidRPr="00A01EA8" w:rsidRDefault="00D8280B" w:rsidP="00F2666D">
            <w:pPr>
              <w:spacing w:line="276" w:lineRule="auto"/>
              <w:jc w:val="both"/>
              <w:rPr>
                <w:rFonts w:ascii="Times New Roman" w:hAnsi="Times New Roman" w:cs="Times New Roman"/>
                <w:sz w:val="24"/>
                <w:szCs w:val="24"/>
              </w:rPr>
            </w:pPr>
            <w:r w:rsidRPr="00D8280B">
              <w:rPr>
                <w:rFonts w:ascii="Times New Roman" w:hAnsi="Times New Roman" w:cs="Times New Roman"/>
                <w:sz w:val="24"/>
                <w:szCs w:val="24"/>
              </w:rPr>
              <w:t>perataan laba</w:t>
            </w:r>
          </w:p>
        </w:tc>
      </w:tr>
    </w:tbl>
    <w:p w:rsidR="00F2666D" w:rsidRDefault="00F2666D" w:rsidP="00CC44B0">
      <w:pPr>
        <w:pStyle w:val="ListParagraph"/>
        <w:spacing w:line="480" w:lineRule="auto"/>
        <w:ind w:left="0"/>
        <w:jc w:val="both"/>
        <w:rPr>
          <w:rFonts w:ascii="Times New Roman" w:hAnsi="Times New Roman" w:cs="Times New Roman"/>
          <w:b/>
          <w:sz w:val="24"/>
          <w:szCs w:val="24"/>
        </w:rPr>
      </w:pPr>
    </w:p>
    <w:p w:rsidR="00F2666D" w:rsidRDefault="00F2666D" w:rsidP="00CC44B0">
      <w:pPr>
        <w:pStyle w:val="ListParagraph"/>
        <w:spacing w:line="480" w:lineRule="auto"/>
        <w:ind w:left="0"/>
        <w:jc w:val="both"/>
        <w:rPr>
          <w:rFonts w:ascii="Times New Roman" w:hAnsi="Times New Roman" w:cs="Times New Roman"/>
          <w:b/>
          <w:sz w:val="24"/>
          <w:szCs w:val="24"/>
        </w:rPr>
      </w:pPr>
    </w:p>
    <w:p w:rsidR="001F5906" w:rsidRDefault="001F5906" w:rsidP="00CC44B0">
      <w:pPr>
        <w:pStyle w:val="ListParagraph"/>
        <w:spacing w:line="480" w:lineRule="auto"/>
        <w:ind w:left="0"/>
        <w:jc w:val="both"/>
        <w:rPr>
          <w:rFonts w:ascii="Times New Roman" w:hAnsi="Times New Roman" w:cs="Times New Roman"/>
          <w:b/>
          <w:sz w:val="24"/>
          <w:szCs w:val="24"/>
        </w:rPr>
      </w:pPr>
      <w:r w:rsidRPr="001F5906">
        <w:rPr>
          <w:rFonts w:ascii="Times New Roman" w:hAnsi="Times New Roman" w:cs="Times New Roman"/>
          <w:b/>
          <w:sz w:val="24"/>
          <w:szCs w:val="24"/>
        </w:rPr>
        <w:t>2.2.     Kerangka Pemikiran</w:t>
      </w:r>
    </w:p>
    <w:p w:rsidR="00D8280B" w:rsidRDefault="00D8280B" w:rsidP="00CC44B0">
      <w:pPr>
        <w:pStyle w:val="ListParagraph"/>
        <w:spacing w:line="480" w:lineRule="auto"/>
        <w:ind w:left="0"/>
        <w:jc w:val="both"/>
        <w:rPr>
          <w:rFonts w:ascii="Times New Roman" w:hAnsi="Times New Roman" w:cs="Times New Roman"/>
          <w:b/>
          <w:sz w:val="24"/>
          <w:szCs w:val="24"/>
        </w:rPr>
      </w:pPr>
    </w:p>
    <w:p w:rsidR="001F5906" w:rsidRDefault="001F5906" w:rsidP="00CC44B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Laporan keuangan merupakan sarana untuk mempertanggungjawabkan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dilakukan manajer atas sumbe</w:t>
      </w:r>
      <w:r w:rsidR="00835A89">
        <w:rPr>
          <w:rFonts w:ascii="Times New Roman" w:hAnsi="Times New Roman" w:cs="Times New Roman"/>
          <w:sz w:val="24"/>
          <w:szCs w:val="24"/>
        </w:rPr>
        <w:t xml:space="preserve">r daya pemilik. </w:t>
      </w:r>
      <w:proofErr w:type="gramStart"/>
      <w:r w:rsidR="00835A89">
        <w:rPr>
          <w:rFonts w:ascii="Times New Roman" w:hAnsi="Times New Roman" w:cs="Times New Roman"/>
          <w:sz w:val="24"/>
          <w:szCs w:val="24"/>
        </w:rPr>
        <w:t>Salah satu indik</w:t>
      </w:r>
      <w:r>
        <w:rPr>
          <w:rFonts w:ascii="Times New Roman" w:hAnsi="Times New Roman" w:cs="Times New Roman"/>
          <w:sz w:val="24"/>
          <w:szCs w:val="24"/>
        </w:rPr>
        <w:t>ator penting dalam laporan keuangan yang digunakan untuk mengukur kinerja manajamen adalah laba.</w:t>
      </w:r>
      <w:proofErr w:type="gramEnd"/>
      <w:r>
        <w:rPr>
          <w:rFonts w:ascii="Times New Roman" w:hAnsi="Times New Roman" w:cs="Times New Roman"/>
          <w:sz w:val="24"/>
          <w:szCs w:val="24"/>
        </w:rPr>
        <w:t xml:space="preserve"> Selain itu, informasi </w:t>
      </w:r>
      <w:r w:rsidR="006A2E52">
        <w:rPr>
          <w:rFonts w:ascii="Times New Roman" w:hAnsi="Times New Roman" w:cs="Times New Roman"/>
          <w:sz w:val="24"/>
          <w:szCs w:val="24"/>
        </w:rPr>
        <w:t>laba juga membantu pemilik atau pihak lain dalam menaksir rentabilitas (</w:t>
      </w:r>
      <w:r w:rsidR="006A2E52" w:rsidRPr="006A2E52">
        <w:rPr>
          <w:rFonts w:ascii="Times New Roman" w:hAnsi="Times New Roman" w:cs="Times New Roman"/>
          <w:i/>
          <w:sz w:val="24"/>
          <w:szCs w:val="24"/>
        </w:rPr>
        <w:t>earning power</w:t>
      </w:r>
      <w:r w:rsidR="006A2E52">
        <w:rPr>
          <w:rFonts w:ascii="Times New Roman" w:hAnsi="Times New Roman" w:cs="Times New Roman"/>
          <w:sz w:val="24"/>
          <w:szCs w:val="24"/>
        </w:rPr>
        <w:t xml:space="preserve">) perusahaan di masa yang </w:t>
      </w:r>
      <w:proofErr w:type="gramStart"/>
      <w:r w:rsidR="006A2E52">
        <w:rPr>
          <w:rFonts w:ascii="Times New Roman" w:hAnsi="Times New Roman" w:cs="Times New Roman"/>
          <w:sz w:val="24"/>
          <w:szCs w:val="24"/>
        </w:rPr>
        <w:t>akan</w:t>
      </w:r>
      <w:proofErr w:type="gramEnd"/>
      <w:r w:rsidR="006A2E52">
        <w:rPr>
          <w:rFonts w:ascii="Times New Roman" w:hAnsi="Times New Roman" w:cs="Times New Roman"/>
          <w:sz w:val="24"/>
          <w:szCs w:val="24"/>
        </w:rPr>
        <w:t xml:space="preserve"> datang. Adanya kecenderungan lebih memperhatikan laba ini disadari oleh manajemen, khususnya manajer yang kinerja nya diukur berdasarkan informasi tersebut, sehingga mendorong timbulnya perilaku menyimpang, yang salah satu bentuknya adalah perataan laba (Belkaoui</w:t>
      </w:r>
      <w:proofErr w:type="gramStart"/>
      <w:r w:rsidR="006A2E52">
        <w:rPr>
          <w:rFonts w:ascii="Times New Roman" w:hAnsi="Times New Roman" w:cs="Times New Roman"/>
          <w:sz w:val="24"/>
          <w:szCs w:val="24"/>
        </w:rPr>
        <w:t>,1993</w:t>
      </w:r>
      <w:proofErr w:type="gramEnd"/>
      <w:r w:rsidR="006A2E52">
        <w:rPr>
          <w:rFonts w:ascii="Times New Roman" w:hAnsi="Times New Roman" w:cs="Times New Roman"/>
          <w:sz w:val="24"/>
          <w:szCs w:val="24"/>
        </w:rPr>
        <w:t xml:space="preserve"> dalam kurniasih dan Sri Sudarsi,2012).</w:t>
      </w:r>
    </w:p>
    <w:p w:rsidR="006A2E52" w:rsidRDefault="006A2E52" w:rsidP="00CC44B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Menurut Syafri (2007:245) perataan laba adalah upaya yang dilakukan manajemen untuk menstabilkan laba.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Ibid dalam Riahi dan Belkaoui (2011:228) menyatakan bahwa perataan laba telah didefenisikan sebagai “peredam fluktuasi tingkat laba secara disengaja yang saaat ini dianggap sebagai hal yang normal bagi sebuah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Koch (1981) dalam dalam Daryanti dan Merry Herman (2007) mendefenisikan perataan laba sebagai suatu upaya manajemen untuk mengurangi </w:t>
      </w:r>
      <w:r>
        <w:rPr>
          <w:rFonts w:ascii="Times New Roman" w:hAnsi="Times New Roman" w:cs="Times New Roman"/>
          <w:sz w:val="24"/>
          <w:szCs w:val="24"/>
        </w:rPr>
        <w:lastRenderedPageBreak/>
        <w:t xml:space="preserve">fluktuasi laba </w:t>
      </w:r>
      <w:r w:rsidR="00EF5278">
        <w:rPr>
          <w:rFonts w:ascii="Times New Roman" w:hAnsi="Times New Roman" w:cs="Times New Roman"/>
          <w:sz w:val="24"/>
          <w:szCs w:val="24"/>
        </w:rPr>
        <w:t>antara suatu periode sebelumnya yang dianggap normal.</w:t>
      </w:r>
      <w:proofErr w:type="gramEnd"/>
      <w:r w:rsidR="00EF5278">
        <w:rPr>
          <w:rFonts w:ascii="Times New Roman" w:hAnsi="Times New Roman" w:cs="Times New Roman"/>
          <w:sz w:val="24"/>
          <w:szCs w:val="24"/>
        </w:rPr>
        <w:t xml:space="preserve"> Perataan laba mereka lakukan dengan cara merubah metode dan taktik akuntansi (</w:t>
      </w:r>
      <w:r w:rsidR="00EF5278" w:rsidRPr="00EF5278">
        <w:rPr>
          <w:rFonts w:ascii="Times New Roman" w:hAnsi="Times New Roman" w:cs="Times New Roman"/>
          <w:i/>
          <w:sz w:val="24"/>
          <w:szCs w:val="24"/>
        </w:rPr>
        <w:t>artificial transaction)</w:t>
      </w:r>
      <w:proofErr w:type="gramStart"/>
      <w:r w:rsidR="00EF5278" w:rsidRPr="00EF5278">
        <w:rPr>
          <w:rFonts w:ascii="Times New Roman" w:hAnsi="Times New Roman" w:cs="Times New Roman"/>
          <w:i/>
          <w:sz w:val="24"/>
          <w:szCs w:val="24"/>
        </w:rPr>
        <w:t>,</w:t>
      </w:r>
      <w:r w:rsidR="00EF5278">
        <w:rPr>
          <w:rFonts w:ascii="Times New Roman" w:hAnsi="Times New Roman" w:cs="Times New Roman"/>
          <w:sz w:val="24"/>
          <w:szCs w:val="24"/>
        </w:rPr>
        <w:t>maupun</w:t>
      </w:r>
      <w:proofErr w:type="gramEnd"/>
      <w:r w:rsidR="00EF5278">
        <w:rPr>
          <w:rFonts w:ascii="Times New Roman" w:hAnsi="Times New Roman" w:cs="Times New Roman"/>
          <w:sz w:val="24"/>
          <w:szCs w:val="24"/>
        </w:rPr>
        <w:t xml:space="preserve"> dengan cara manipulasi transaksi nyata (</w:t>
      </w:r>
      <w:r w:rsidR="00EF5278" w:rsidRPr="00EF5278">
        <w:rPr>
          <w:rFonts w:ascii="Times New Roman" w:hAnsi="Times New Roman" w:cs="Times New Roman"/>
          <w:i/>
          <w:sz w:val="24"/>
          <w:szCs w:val="24"/>
        </w:rPr>
        <w:t>real transaction</w:t>
      </w:r>
      <w:r w:rsidR="00EF5278">
        <w:rPr>
          <w:rFonts w:ascii="Times New Roman" w:hAnsi="Times New Roman" w:cs="Times New Roman"/>
          <w:sz w:val="24"/>
          <w:szCs w:val="24"/>
        </w:rPr>
        <w:t xml:space="preserve">). </w:t>
      </w:r>
      <w:proofErr w:type="gramStart"/>
      <w:r w:rsidR="00EF5278">
        <w:rPr>
          <w:rFonts w:ascii="Times New Roman" w:hAnsi="Times New Roman" w:cs="Times New Roman"/>
          <w:sz w:val="24"/>
          <w:szCs w:val="24"/>
        </w:rPr>
        <w:t>Sedangkan, Kurniasih dan Sri Sudarsi (2012) menyatakan perataan laba merupakan campur tangan manajamen dalam pelaporan keuangan eksternal dengan tujuan untuk menguntungkan dirinya sendiri (manajer).</w:t>
      </w:r>
      <w:proofErr w:type="gramEnd"/>
    </w:p>
    <w:p w:rsidR="00EF5278" w:rsidRDefault="00EF5278" w:rsidP="00CC44B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Barnea (1976) dalam Riahi dan Belkaoui (2011:228) menyatakan bahwa perataan laba dimotivasi oleh adanya keinginan untuk meningkatkan keandalan peramalan yang didasarkan pada laba dan untuk memperkecil resiko yang mengelilingi angka-angka akuntansi.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Biedlemen (1973) dalam Riahi dan Belkaoui (2011:228) menyatakan bahwa motivasi perataan laba secara lebih tepat lagi berfokus pada pengurangan risiko sistematis melalui dampak perataan laba dalam memperkecil kovarians antara pengembalian perusahaan dengan pengembalian pasar.</w:t>
      </w:r>
      <w:proofErr w:type="gramEnd"/>
    </w:p>
    <w:p w:rsidR="00EF5278" w:rsidRDefault="00EF5278" w:rsidP="00CC44B0">
      <w:pPr>
        <w:pStyle w:val="ListParagraph"/>
        <w:spacing w:line="480" w:lineRule="auto"/>
        <w:ind w:left="0"/>
        <w:jc w:val="both"/>
        <w:rPr>
          <w:rFonts w:ascii="Times New Roman" w:hAnsi="Times New Roman" w:cs="Times New Roman"/>
          <w:sz w:val="24"/>
          <w:szCs w:val="24"/>
        </w:rPr>
      </w:pPr>
    </w:p>
    <w:p w:rsidR="00200FC6" w:rsidRDefault="00200FC6" w:rsidP="00CC44B0">
      <w:pPr>
        <w:pStyle w:val="ListParagraph"/>
        <w:spacing w:line="480" w:lineRule="auto"/>
        <w:ind w:left="0"/>
        <w:jc w:val="both"/>
        <w:rPr>
          <w:rFonts w:ascii="Times New Roman" w:hAnsi="Times New Roman" w:cs="Times New Roman"/>
          <w:sz w:val="24"/>
          <w:szCs w:val="24"/>
        </w:rPr>
      </w:pPr>
    </w:p>
    <w:p w:rsidR="00200FC6" w:rsidRDefault="00200FC6" w:rsidP="00CC44B0">
      <w:pPr>
        <w:pStyle w:val="ListParagraph"/>
        <w:spacing w:line="480" w:lineRule="auto"/>
        <w:ind w:left="0"/>
        <w:jc w:val="both"/>
        <w:rPr>
          <w:rFonts w:ascii="Times New Roman" w:hAnsi="Times New Roman" w:cs="Times New Roman"/>
          <w:sz w:val="24"/>
          <w:szCs w:val="24"/>
        </w:rPr>
      </w:pPr>
    </w:p>
    <w:p w:rsidR="00EF5278" w:rsidRDefault="00EF5278" w:rsidP="00CC44B0">
      <w:pPr>
        <w:pStyle w:val="ListParagraph"/>
        <w:spacing w:line="480" w:lineRule="auto"/>
        <w:ind w:left="0"/>
        <w:jc w:val="both"/>
        <w:rPr>
          <w:rFonts w:ascii="Times New Roman" w:hAnsi="Times New Roman" w:cs="Times New Roman"/>
          <w:b/>
          <w:sz w:val="24"/>
          <w:szCs w:val="24"/>
        </w:rPr>
      </w:pPr>
      <w:r w:rsidRPr="00EF5278">
        <w:rPr>
          <w:rFonts w:ascii="Times New Roman" w:hAnsi="Times New Roman" w:cs="Times New Roman"/>
          <w:b/>
          <w:sz w:val="24"/>
          <w:szCs w:val="24"/>
        </w:rPr>
        <w:t>2.2.1</w:t>
      </w:r>
      <w:proofErr w:type="gramStart"/>
      <w:r w:rsidRPr="00EF5278">
        <w:rPr>
          <w:rFonts w:ascii="Times New Roman" w:hAnsi="Times New Roman" w:cs="Times New Roman"/>
          <w:b/>
          <w:sz w:val="24"/>
          <w:szCs w:val="24"/>
        </w:rPr>
        <w:t>.  Pengaruh</w:t>
      </w:r>
      <w:proofErr w:type="gramEnd"/>
      <w:r w:rsidRPr="00EF5278">
        <w:rPr>
          <w:rFonts w:ascii="Times New Roman" w:hAnsi="Times New Roman" w:cs="Times New Roman"/>
          <w:b/>
          <w:sz w:val="24"/>
          <w:szCs w:val="24"/>
        </w:rPr>
        <w:t xml:space="preserve"> Ukuran Perusahaan terhadap Perataan Laba  </w:t>
      </w:r>
    </w:p>
    <w:p w:rsidR="001A2520" w:rsidRDefault="00EF5278" w:rsidP="00CC44B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A2520">
        <w:rPr>
          <w:rFonts w:ascii="Times New Roman" w:hAnsi="Times New Roman" w:cs="Times New Roman"/>
          <w:sz w:val="24"/>
          <w:szCs w:val="24"/>
        </w:rPr>
        <w:t>Ukuran perusahaan diduga berpengaruh terhadap Perataan laba.</w:t>
      </w:r>
      <w:proofErr w:type="gramEnd"/>
      <w:r w:rsidR="001A2520">
        <w:rPr>
          <w:rFonts w:ascii="Times New Roman" w:hAnsi="Times New Roman" w:cs="Times New Roman"/>
          <w:sz w:val="24"/>
          <w:szCs w:val="24"/>
        </w:rPr>
        <w:t xml:space="preserve"> Dalam teori akuntansi positif ukuran perusahaan dinyatakan dalam hipotesis biaya politis yaitu bahwa perusahaan besar dan bukanya perusahaan kecil kemungkinan besar akan memilih a</w:t>
      </w:r>
      <w:r w:rsidR="00FA6EC0">
        <w:rPr>
          <w:rFonts w:ascii="Times New Roman" w:hAnsi="Times New Roman" w:cs="Times New Roman"/>
          <w:sz w:val="24"/>
          <w:szCs w:val="24"/>
        </w:rPr>
        <w:t xml:space="preserve">kuntansi untuk </w:t>
      </w:r>
      <w:proofErr w:type="gramStart"/>
      <w:r w:rsidR="00FA6EC0">
        <w:rPr>
          <w:rFonts w:ascii="Times New Roman" w:hAnsi="Times New Roman" w:cs="Times New Roman"/>
          <w:sz w:val="24"/>
          <w:szCs w:val="24"/>
        </w:rPr>
        <w:t xml:space="preserve">menurunkan </w:t>
      </w:r>
      <w:r w:rsidR="001A2520">
        <w:rPr>
          <w:rFonts w:ascii="Times New Roman" w:hAnsi="Times New Roman" w:cs="Times New Roman"/>
          <w:sz w:val="24"/>
          <w:szCs w:val="24"/>
        </w:rPr>
        <w:t xml:space="preserve"> laba</w:t>
      </w:r>
      <w:proofErr w:type="gramEnd"/>
      <w:r w:rsidR="001A2520">
        <w:rPr>
          <w:rFonts w:ascii="Times New Roman" w:hAnsi="Times New Roman" w:cs="Times New Roman"/>
          <w:sz w:val="24"/>
          <w:szCs w:val="24"/>
        </w:rPr>
        <w:t xml:space="preserve"> (Riahi dan Belkaoui,2011:189). </w:t>
      </w:r>
      <w:proofErr w:type="gramStart"/>
      <w:r w:rsidR="001A2520">
        <w:rPr>
          <w:rFonts w:ascii="Times New Roman" w:hAnsi="Times New Roman" w:cs="Times New Roman"/>
          <w:sz w:val="24"/>
          <w:szCs w:val="24"/>
        </w:rPr>
        <w:t xml:space="preserve">Semakin besar perusahaan maka biaya yang dibebankan pemerintah terhadap perusahaan </w:t>
      </w:r>
      <w:r w:rsidR="001A2520">
        <w:rPr>
          <w:rFonts w:ascii="Times New Roman" w:hAnsi="Times New Roman" w:cs="Times New Roman"/>
          <w:sz w:val="24"/>
          <w:szCs w:val="24"/>
        </w:rPr>
        <w:lastRenderedPageBreak/>
        <w:t>semakin besar.</w:t>
      </w:r>
      <w:proofErr w:type="gramEnd"/>
      <w:r w:rsidR="001A2520">
        <w:rPr>
          <w:rFonts w:ascii="Times New Roman" w:hAnsi="Times New Roman" w:cs="Times New Roman"/>
          <w:sz w:val="24"/>
          <w:szCs w:val="24"/>
        </w:rPr>
        <w:t xml:space="preserve"> Oleh karena itu</w:t>
      </w:r>
      <w:proofErr w:type="gramStart"/>
      <w:r w:rsidR="001A2520">
        <w:rPr>
          <w:rFonts w:ascii="Times New Roman" w:hAnsi="Times New Roman" w:cs="Times New Roman"/>
          <w:sz w:val="24"/>
          <w:szCs w:val="24"/>
        </w:rPr>
        <w:t>,untuk</w:t>
      </w:r>
      <w:proofErr w:type="gramEnd"/>
      <w:r w:rsidR="001A2520">
        <w:rPr>
          <w:rFonts w:ascii="Times New Roman" w:hAnsi="Times New Roman" w:cs="Times New Roman"/>
          <w:sz w:val="24"/>
          <w:szCs w:val="24"/>
        </w:rPr>
        <w:t xml:space="preserve"> meminimalkan biaya tersebut kemungkinan perusahaan melakukan perataan laba.</w:t>
      </w:r>
    </w:p>
    <w:p w:rsidR="00D12CB4" w:rsidRDefault="001A2520" w:rsidP="00CC44B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Kurniasih dan Sri Sudarsi (2012) menyimpulkan bahwa besar kecilnya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perataan laba. Perusahaan dengan </w:t>
      </w:r>
      <w:r w:rsidRPr="001A2520">
        <w:rPr>
          <w:rFonts w:ascii="Times New Roman" w:hAnsi="Times New Roman" w:cs="Times New Roman"/>
          <w:i/>
          <w:sz w:val="24"/>
          <w:szCs w:val="24"/>
        </w:rPr>
        <w:t>size</w:t>
      </w:r>
      <w:r>
        <w:rPr>
          <w:rFonts w:ascii="Times New Roman" w:hAnsi="Times New Roman" w:cs="Times New Roman"/>
          <w:sz w:val="24"/>
          <w:szCs w:val="24"/>
        </w:rPr>
        <w:t xml:space="preserve"> besar mempunyai insentif yang besar untuk melakukan perataan laba dibandingkan dengan perusahaan kecil, karena perusahaan yang memiliki aktiva dalam jumlah besar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menghindari kenaikan laba secara drastis suapaya terhindar dari kenaikan pembebanan biaya o</w:t>
      </w:r>
      <w:r w:rsidR="00EE709B">
        <w:rPr>
          <w:rFonts w:ascii="Times New Roman" w:hAnsi="Times New Roman" w:cs="Times New Roman"/>
          <w:sz w:val="24"/>
          <w:szCs w:val="24"/>
        </w:rPr>
        <w:t xml:space="preserve">leh pemerintah. </w:t>
      </w:r>
    </w:p>
    <w:p w:rsidR="00EE709B" w:rsidRDefault="000A4AA3" w:rsidP="00CC44B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Hasil penelitian yang dilakukan oleh Fatmawati dan Atik Djajanti (2015), Linda dan Sri Sudarsi (2012), dan Dina dan Rasuli (2014) menemukan bukti bahwa ukuran perusahaan mempunyai hubungan positif dengan perataan laba.</w:t>
      </w:r>
    </w:p>
    <w:p w:rsidR="00D12CB4" w:rsidRDefault="00D12CB4" w:rsidP="00CC44B0">
      <w:pPr>
        <w:pStyle w:val="ListParagraph"/>
        <w:spacing w:line="480" w:lineRule="auto"/>
        <w:ind w:left="0"/>
        <w:jc w:val="both"/>
        <w:rPr>
          <w:rFonts w:ascii="Times New Roman" w:hAnsi="Times New Roman" w:cs="Times New Roman"/>
          <w:sz w:val="24"/>
          <w:szCs w:val="24"/>
        </w:rPr>
      </w:pPr>
    </w:p>
    <w:p w:rsidR="00EF5278" w:rsidRDefault="00D12CB4" w:rsidP="00CC44B0">
      <w:pPr>
        <w:pStyle w:val="ListParagraph"/>
        <w:spacing w:line="480" w:lineRule="auto"/>
        <w:ind w:left="0"/>
        <w:jc w:val="both"/>
        <w:rPr>
          <w:rFonts w:ascii="Times New Roman" w:hAnsi="Times New Roman" w:cs="Times New Roman"/>
          <w:b/>
          <w:sz w:val="24"/>
          <w:szCs w:val="24"/>
        </w:rPr>
      </w:pPr>
      <w:r w:rsidRPr="00D12CB4">
        <w:rPr>
          <w:rFonts w:ascii="Times New Roman" w:hAnsi="Times New Roman" w:cs="Times New Roman"/>
          <w:b/>
          <w:sz w:val="24"/>
          <w:szCs w:val="24"/>
        </w:rPr>
        <w:t>2.2.2</w:t>
      </w:r>
      <w:proofErr w:type="gramStart"/>
      <w:r w:rsidRPr="00D12CB4">
        <w:rPr>
          <w:rFonts w:ascii="Times New Roman" w:hAnsi="Times New Roman" w:cs="Times New Roman"/>
          <w:b/>
          <w:sz w:val="24"/>
          <w:szCs w:val="24"/>
        </w:rPr>
        <w:t>.  Pengaruh</w:t>
      </w:r>
      <w:proofErr w:type="gramEnd"/>
      <w:r w:rsidRPr="00D12CB4">
        <w:rPr>
          <w:rFonts w:ascii="Times New Roman" w:hAnsi="Times New Roman" w:cs="Times New Roman"/>
          <w:b/>
          <w:sz w:val="24"/>
          <w:szCs w:val="24"/>
        </w:rPr>
        <w:t xml:space="preserve"> Net Profit Margin terhadap Perataan Laba</w:t>
      </w:r>
      <w:r w:rsidR="001A2520" w:rsidRPr="00D12CB4">
        <w:rPr>
          <w:rFonts w:ascii="Times New Roman" w:hAnsi="Times New Roman" w:cs="Times New Roman"/>
          <w:b/>
          <w:sz w:val="24"/>
          <w:szCs w:val="24"/>
        </w:rPr>
        <w:t xml:space="preserve"> </w:t>
      </w:r>
    </w:p>
    <w:p w:rsidR="00D12CB4" w:rsidRDefault="004C36F7" w:rsidP="00CC44B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003275F6">
        <w:rPr>
          <w:rFonts w:ascii="Times New Roman" w:hAnsi="Times New Roman" w:cs="Times New Roman"/>
          <w:sz w:val="24"/>
          <w:szCs w:val="24"/>
        </w:rPr>
        <w:t xml:space="preserve"> </w:t>
      </w:r>
      <w:proofErr w:type="gramStart"/>
      <w:r w:rsidR="003275F6">
        <w:rPr>
          <w:rFonts w:ascii="Times New Roman" w:hAnsi="Times New Roman" w:cs="Times New Roman"/>
          <w:sz w:val="24"/>
          <w:szCs w:val="24"/>
        </w:rPr>
        <w:t xml:space="preserve">Net Profit Margin merupakan bagian dari profitabilitas perusahaan melalui </w:t>
      </w:r>
      <w:r w:rsidR="00BD5981">
        <w:rPr>
          <w:rFonts w:ascii="Times New Roman" w:hAnsi="Times New Roman" w:cs="Times New Roman"/>
          <w:sz w:val="24"/>
          <w:szCs w:val="24"/>
        </w:rPr>
        <w:t>pengukuran antara rasio laba bersih setelah pajak dengan total penjualan, dimana laba bersih setelah pajak sering digunakan oleh investor dalam pengambilan keputusan investasi pada perusahaan.</w:t>
      </w:r>
      <w:proofErr w:type="gramEnd"/>
      <w:r w:rsidR="002C4E67">
        <w:rPr>
          <w:rFonts w:ascii="Times New Roman" w:hAnsi="Times New Roman" w:cs="Times New Roman"/>
          <w:sz w:val="24"/>
          <w:szCs w:val="24"/>
        </w:rPr>
        <w:t xml:space="preserve"> </w:t>
      </w:r>
      <w:proofErr w:type="gramStart"/>
      <w:r w:rsidR="002C4E67">
        <w:rPr>
          <w:rFonts w:ascii="Times New Roman" w:hAnsi="Times New Roman" w:cs="Times New Roman"/>
          <w:sz w:val="24"/>
          <w:szCs w:val="24"/>
        </w:rPr>
        <w:t>Hal ini yang menyebabkan net profit margin menjadi salah satu tujuan perataan laba oleh manajamen perusahaan untuk mengurangi fluktuasi laba</w:t>
      </w:r>
      <w:r w:rsidR="00FA6EC0">
        <w:rPr>
          <w:rFonts w:ascii="Times New Roman" w:hAnsi="Times New Roman" w:cs="Times New Roman"/>
          <w:sz w:val="24"/>
          <w:szCs w:val="24"/>
        </w:rPr>
        <w:t>.</w:t>
      </w:r>
      <w:proofErr w:type="gramEnd"/>
      <w:r w:rsidR="00FA6EC0">
        <w:rPr>
          <w:rFonts w:ascii="Times New Roman" w:hAnsi="Times New Roman" w:cs="Times New Roman"/>
          <w:sz w:val="24"/>
          <w:szCs w:val="24"/>
        </w:rPr>
        <w:t xml:space="preserve"> </w:t>
      </w:r>
      <w:r w:rsidR="002C4E67">
        <w:rPr>
          <w:rFonts w:ascii="Times New Roman" w:hAnsi="Times New Roman" w:cs="Times New Roman"/>
          <w:sz w:val="24"/>
          <w:szCs w:val="24"/>
        </w:rPr>
        <w:t>(Azhari</w:t>
      </w:r>
      <w:proofErr w:type="gramStart"/>
      <w:r w:rsidR="002C4E67">
        <w:rPr>
          <w:rFonts w:ascii="Times New Roman" w:hAnsi="Times New Roman" w:cs="Times New Roman"/>
          <w:sz w:val="24"/>
          <w:szCs w:val="24"/>
        </w:rPr>
        <w:t>,2010</w:t>
      </w:r>
      <w:proofErr w:type="gramEnd"/>
      <w:r w:rsidR="002C4E67">
        <w:rPr>
          <w:rFonts w:ascii="Times New Roman" w:hAnsi="Times New Roman" w:cs="Times New Roman"/>
          <w:sz w:val="24"/>
          <w:szCs w:val="24"/>
        </w:rPr>
        <w:t xml:space="preserve"> dalam Rahmawati Muid, 2012)</w:t>
      </w:r>
    </w:p>
    <w:p w:rsidR="008D18D1" w:rsidRDefault="002C4E67" w:rsidP="00CC44B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Net Profit Margin mengukur efisiensi laba </w:t>
      </w:r>
      <w:r w:rsidR="00C716E7">
        <w:rPr>
          <w:rFonts w:ascii="Times New Roman" w:hAnsi="Times New Roman" w:cs="Times New Roman"/>
          <w:sz w:val="24"/>
          <w:szCs w:val="24"/>
        </w:rPr>
        <w:t xml:space="preserve">yang dihasilkan oleh setiap rupiah penjualan dan memberikan gambaran laba operasi melalui persentase penjualan.rasio net profit margin menunjukkan seberapa besar persentase dari pendapatan atau </w:t>
      </w:r>
      <w:r w:rsidR="00C716E7">
        <w:rPr>
          <w:rFonts w:ascii="Times New Roman" w:hAnsi="Times New Roman" w:cs="Times New Roman"/>
          <w:sz w:val="24"/>
          <w:szCs w:val="24"/>
        </w:rPr>
        <w:lastRenderedPageBreak/>
        <w:t>penjualan perusahaan yang diperoleh menjadi laba bersih.</w:t>
      </w:r>
      <w:proofErr w:type="gramEnd"/>
      <w:r w:rsidR="00C716E7">
        <w:rPr>
          <w:rFonts w:ascii="Times New Roman" w:hAnsi="Times New Roman" w:cs="Times New Roman"/>
          <w:sz w:val="24"/>
          <w:szCs w:val="24"/>
        </w:rPr>
        <w:t xml:space="preserve"> Rasio ini dapat digunakan sebagai indicator dalam melakukan perbandingan perusahaan-perusahan dalam satu sector </w:t>
      </w:r>
      <w:r w:rsidR="008D18D1">
        <w:rPr>
          <w:rFonts w:ascii="Times New Roman" w:hAnsi="Times New Roman" w:cs="Times New Roman"/>
          <w:sz w:val="24"/>
          <w:szCs w:val="24"/>
        </w:rPr>
        <w:t>industry</w:t>
      </w:r>
    </w:p>
    <w:p w:rsidR="002C4E67" w:rsidRDefault="00C716E7" w:rsidP="00CC44B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w:t>
      </w:r>
    </w:p>
    <w:p w:rsidR="008D18D1" w:rsidRDefault="008D18D1" w:rsidP="008D18D1">
      <w:pPr>
        <w:spacing w:line="480" w:lineRule="auto"/>
        <w:ind w:left="567"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E36C31">
        <w:rPr>
          <w:rFonts w:ascii="Times New Roman" w:hAnsi="Times New Roman" w:cs="Times New Roman"/>
          <w:sz w:val="24"/>
          <w:szCs w:val="24"/>
        </w:rPr>
        <w:t xml:space="preserve">Menurut Salno dan </w:t>
      </w:r>
      <w:proofErr w:type="gramStart"/>
      <w:r w:rsidR="00E36C31">
        <w:rPr>
          <w:rFonts w:ascii="Times New Roman" w:hAnsi="Times New Roman" w:cs="Times New Roman"/>
          <w:sz w:val="24"/>
          <w:szCs w:val="24"/>
        </w:rPr>
        <w:t>Baridwan(</w:t>
      </w:r>
      <w:proofErr w:type="gramEnd"/>
      <w:r w:rsidR="00E36C31">
        <w:rPr>
          <w:rFonts w:ascii="Times New Roman" w:hAnsi="Times New Roman" w:cs="Times New Roman"/>
          <w:sz w:val="24"/>
          <w:szCs w:val="24"/>
        </w:rPr>
        <w:t>2000)</w:t>
      </w:r>
      <w:r w:rsidR="00C716E7" w:rsidRPr="00C716E7">
        <w:rPr>
          <w:rFonts w:ascii="Times New Roman" w:hAnsi="Times New Roman" w:cs="Times New Roman"/>
          <w:sz w:val="24"/>
          <w:szCs w:val="24"/>
        </w:rPr>
        <w:t xml:space="preserve"> </w:t>
      </w:r>
      <w:r>
        <w:rPr>
          <w:rFonts w:ascii="Times New Roman" w:hAnsi="Times New Roman" w:cs="Times New Roman"/>
          <w:sz w:val="24"/>
          <w:szCs w:val="24"/>
        </w:rPr>
        <w:t>menyatakan   bahwa:</w:t>
      </w:r>
    </w:p>
    <w:p w:rsidR="008D18D1" w:rsidRDefault="008D18D1" w:rsidP="008D18D1">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Net Profit Margin diduga mempengaruhi perataan laba, karena secara logis margin ini secara logis terikat langsung dengan objek perataan penghasilan.</w:t>
      </w:r>
      <w:proofErr w:type="gramEnd"/>
    </w:p>
    <w:p w:rsidR="00E36C31" w:rsidRDefault="008D18D1" w:rsidP="008D18D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Hasil penelitian yang dilakukan oleh I Komang dan I Nyoman (2015) menunjukkan bahwa Net Profit Margin berpengaruh positif terhadap perataan laba.</w:t>
      </w:r>
      <w:proofErr w:type="gramEnd"/>
      <w:r>
        <w:rPr>
          <w:rFonts w:ascii="Times New Roman" w:hAnsi="Times New Roman" w:cs="Times New Roman"/>
          <w:sz w:val="24"/>
          <w:szCs w:val="24"/>
        </w:rPr>
        <w:t xml:space="preserve">   </w:t>
      </w:r>
    </w:p>
    <w:p w:rsidR="008D18D1" w:rsidRDefault="008D18D1" w:rsidP="008D18D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12CB4" w:rsidRDefault="00A709EF" w:rsidP="00CC44B0">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2.2.3</w:t>
      </w:r>
      <w:proofErr w:type="gramStart"/>
      <w:r>
        <w:rPr>
          <w:rFonts w:ascii="Times New Roman" w:hAnsi="Times New Roman" w:cs="Times New Roman"/>
          <w:b/>
          <w:sz w:val="24"/>
          <w:szCs w:val="24"/>
        </w:rPr>
        <w:t>.  Pengaruh</w:t>
      </w:r>
      <w:proofErr w:type="gramEnd"/>
      <w:r>
        <w:rPr>
          <w:rFonts w:ascii="Times New Roman" w:hAnsi="Times New Roman" w:cs="Times New Roman"/>
          <w:b/>
          <w:sz w:val="24"/>
          <w:szCs w:val="24"/>
        </w:rPr>
        <w:t xml:space="preserve"> </w:t>
      </w:r>
      <w:r w:rsidRPr="00A709EF">
        <w:rPr>
          <w:rFonts w:ascii="Times New Roman" w:hAnsi="Times New Roman" w:cs="Times New Roman"/>
          <w:b/>
          <w:i/>
          <w:sz w:val="24"/>
          <w:szCs w:val="24"/>
        </w:rPr>
        <w:t>Financial Leverage</w:t>
      </w:r>
      <w:r>
        <w:rPr>
          <w:rFonts w:ascii="Times New Roman" w:hAnsi="Times New Roman" w:cs="Times New Roman"/>
          <w:b/>
          <w:sz w:val="24"/>
          <w:szCs w:val="24"/>
        </w:rPr>
        <w:t xml:space="preserve"> terhadap Perataan laba</w:t>
      </w:r>
    </w:p>
    <w:p w:rsidR="00A709EF" w:rsidRDefault="00A709EF" w:rsidP="00CC44B0">
      <w:pPr>
        <w:pStyle w:val="ListParagraph"/>
        <w:spacing w:line="480" w:lineRule="auto"/>
        <w:ind w:left="0"/>
        <w:jc w:val="both"/>
        <w:rPr>
          <w:rFonts w:ascii="Times New Roman" w:hAnsi="Times New Roman" w:cs="Times New Roman"/>
          <w:sz w:val="24"/>
          <w:szCs w:val="24"/>
        </w:rPr>
      </w:pPr>
      <w:r w:rsidRPr="00A709EF">
        <w:rPr>
          <w:rFonts w:ascii="Times New Roman" w:hAnsi="Times New Roman" w:cs="Times New Roman"/>
          <w:i/>
          <w:sz w:val="24"/>
          <w:szCs w:val="24"/>
        </w:rPr>
        <w:t xml:space="preserve">           </w:t>
      </w:r>
      <w:proofErr w:type="gramStart"/>
      <w:r w:rsidRPr="00A709EF">
        <w:rPr>
          <w:rFonts w:ascii="Times New Roman" w:hAnsi="Times New Roman" w:cs="Times New Roman"/>
          <w:i/>
          <w:sz w:val="24"/>
          <w:szCs w:val="24"/>
        </w:rPr>
        <w:t>Financial Leverage</w:t>
      </w:r>
      <w:r>
        <w:rPr>
          <w:rFonts w:ascii="Times New Roman" w:hAnsi="Times New Roman" w:cs="Times New Roman"/>
          <w:sz w:val="24"/>
          <w:szCs w:val="24"/>
        </w:rPr>
        <w:t xml:space="preserve"> diduga berpengaruh terhadap perataan laba.</w:t>
      </w:r>
      <w:proofErr w:type="gramEnd"/>
      <w:r>
        <w:rPr>
          <w:rFonts w:ascii="Times New Roman" w:hAnsi="Times New Roman" w:cs="Times New Roman"/>
          <w:sz w:val="24"/>
          <w:szCs w:val="24"/>
        </w:rPr>
        <w:t xml:space="preserve"> Dalam teori akuntansi positif </w:t>
      </w:r>
      <w:r w:rsidRPr="00A709EF">
        <w:rPr>
          <w:rFonts w:ascii="Times New Roman" w:hAnsi="Times New Roman" w:cs="Times New Roman"/>
          <w:i/>
          <w:sz w:val="24"/>
          <w:szCs w:val="24"/>
        </w:rPr>
        <w:t>financial leverage</w:t>
      </w:r>
      <w:r>
        <w:rPr>
          <w:rFonts w:ascii="Times New Roman" w:hAnsi="Times New Roman" w:cs="Times New Roman"/>
          <w:sz w:val="24"/>
          <w:szCs w:val="24"/>
        </w:rPr>
        <w:t xml:space="preserve"> dinyatakan dalam hipotesis ekuitas/ utang yaitu bahwa semakin tinggi utang/ekuitas perusahaan, yaitu sama dengan semakin dekatnya (“semakin ketatnya”) perusahaan terhadap batasan-batasan yang terdapat di dalam perjanjian utang dan semakin besar kesempatan </w:t>
      </w:r>
      <w:r w:rsidR="00F3310D">
        <w:rPr>
          <w:rFonts w:ascii="Times New Roman" w:hAnsi="Times New Roman" w:cs="Times New Roman"/>
          <w:sz w:val="24"/>
          <w:szCs w:val="24"/>
        </w:rPr>
        <w:t>atas pelanggaran perjanjian dan terjadinya biaya kegagalan teknis, maka semakin besar kemungkinan bahwa para manajer menggunakan metode-metode akuntansi yang meningkatkan laba (Riahi dan Belkaoui,2011:189).</w:t>
      </w:r>
    </w:p>
    <w:p w:rsidR="00F3310D" w:rsidRDefault="00F3310D" w:rsidP="00CC44B0">
      <w:pPr>
        <w:pStyle w:val="ListParagraph"/>
        <w:spacing w:line="480" w:lineRule="auto"/>
        <w:ind w:left="0"/>
        <w:jc w:val="both"/>
        <w:rPr>
          <w:rFonts w:ascii="Times New Roman" w:hAnsi="Times New Roman" w:cs="Times New Roman"/>
          <w:sz w:val="24"/>
          <w:szCs w:val="24"/>
        </w:rPr>
      </w:pPr>
      <w:r w:rsidRPr="00F3310D">
        <w:rPr>
          <w:rFonts w:ascii="Times New Roman" w:hAnsi="Times New Roman" w:cs="Times New Roman"/>
          <w:i/>
          <w:sz w:val="24"/>
          <w:szCs w:val="24"/>
        </w:rPr>
        <w:lastRenderedPageBreak/>
        <w:t xml:space="preserve">           </w:t>
      </w:r>
      <w:proofErr w:type="gramStart"/>
      <w:r w:rsidRPr="00F3310D">
        <w:rPr>
          <w:rFonts w:ascii="Times New Roman" w:hAnsi="Times New Roman" w:cs="Times New Roman"/>
          <w:i/>
          <w:sz w:val="24"/>
          <w:szCs w:val="24"/>
        </w:rPr>
        <w:t>Financial Leverage</w:t>
      </w:r>
      <w:r>
        <w:rPr>
          <w:rFonts w:ascii="Times New Roman" w:hAnsi="Times New Roman" w:cs="Times New Roman"/>
          <w:sz w:val="24"/>
          <w:szCs w:val="24"/>
        </w:rPr>
        <w:t xml:space="preserve"> diukur dengan </w:t>
      </w:r>
      <w:r w:rsidRPr="00F3310D">
        <w:rPr>
          <w:rFonts w:ascii="Times New Roman" w:hAnsi="Times New Roman" w:cs="Times New Roman"/>
          <w:i/>
          <w:sz w:val="24"/>
          <w:szCs w:val="24"/>
        </w:rPr>
        <w:t>debt to equity ratio</w:t>
      </w:r>
      <w:r>
        <w:rPr>
          <w:rFonts w:ascii="Times New Roman" w:hAnsi="Times New Roman" w:cs="Times New Roman"/>
          <w:sz w:val="24"/>
          <w:szCs w:val="24"/>
        </w:rPr>
        <w:t xml:space="preserve"> (DER) yang menggambarkan struktur modal perusahaan.</w:t>
      </w:r>
      <w:proofErr w:type="gramEnd"/>
      <w:r>
        <w:rPr>
          <w:rFonts w:ascii="Times New Roman" w:hAnsi="Times New Roman" w:cs="Times New Roman"/>
          <w:sz w:val="24"/>
          <w:szCs w:val="24"/>
        </w:rPr>
        <w:t xml:space="preserve"> </w:t>
      </w:r>
      <w:proofErr w:type="gramStart"/>
      <w:r w:rsidRPr="00F3310D">
        <w:rPr>
          <w:rFonts w:ascii="Times New Roman" w:hAnsi="Times New Roman" w:cs="Times New Roman"/>
          <w:i/>
          <w:sz w:val="24"/>
          <w:szCs w:val="24"/>
        </w:rPr>
        <w:t>Financial leverage</w:t>
      </w:r>
      <w:r>
        <w:rPr>
          <w:rFonts w:ascii="Times New Roman" w:hAnsi="Times New Roman" w:cs="Times New Roman"/>
          <w:sz w:val="24"/>
          <w:szCs w:val="24"/>
        </w:rPr>
        <w:t xml:space="preserve"> menunjukkan proporsi penggunaan utang untuk membiayai investasinya.</w:t>
      </w:r>
      <w:proofErr w:type="gramEnd"/>
      <w:r>
        <w:rPr>
          <w:rFonts w:ascii="Times New Roman" w:hAnsi="Times New Roman" w:cs="Times New Roman"/>
          <w:sz w:val="24"/>
          <w:szCs w:val="24"/>
        </w:rPr>
        <w:t xml:space="preserve"> Semakin besar utang perusahaan maka semakin besar pula risiko yang dihadapi investor, sehingga investor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meminta tingkat keuntungan yang lebih tinggi. Selain itu risiko keungan yang semakin tinggi mengindikasikan bahwa perusahaan mengalami kesulitan keuangan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kondisi keuangan dimata public. Akibat kondisi tersebut, maka perusahaan cenderung melakukan prak</w:t>
      </w:r>
      <w:r w:rsidR="00E36C31">
        <w:rPr>
          <w:rFonts w:ascii="Times New Roman" w:hAnsi="Times New Roman" w:cs="Times New Roman"/>
          <w:sz w:val="24"/>
          <w:szCs w:val="24"/>
        </w:rPr>
        <w:t>tik perataan laba (Wulandari</w:t>
      </w:r>
      <w:proofErr w:type="gramStart"/>
      <w:r>
        <w:rPr>
          <w:rFonts w:ascii="Times New Roman" w:hAnsi="Times New Roman" w:cs="Times New Roman"/>
          <w:sz w:val="24"/>
          <w:szCs w:val="24"/>
        </w:rPr>
        <w:t>,2013</w:t>
      </w:r>
      <w:proofErr w:type="gramEnd"/>
      <w:r>
        <w:rPr>
          <w:rFonts w:ascii="Times New Roman" w:hAnsi="Times New Roman" w:cs="Times New Roman"/>
          <w:sz w:val="24"/>
          <w:szCs w:val="24"/>
        </w:rPr>
        <w:t>).</w:t>
      </w:r>
    </w:p>
    <w:p w:rsidR="000A4AA3" w:rsidRDefault="00F3310D" w:rsidP="00F3310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Wulandari dkk, (2013) menyatakan bahwa semakin tinggi tingkat </w:t>
      </w:r>
      <w:proofErr w:type="gramStart"/>
      <w:r w:rsidRPr="00F3310D">
        <w:rPr>
          <w:rFonts w:ascii="Times New Roman" w:hAnsi="Times New Roman" w:cs="Times New Roman"/>
          <w:i/>
          <w:sz w:val="24"/>
          <w:szCs w:val="24"/>
        </w:rPr>
        <w:t>Financial</w:t>
      </w:r>
      <w:proofErr w:type="gramEnd"/>
      <w:r w:rsidRPr="00F3310D">
        <w:rPr>
          <w:rFonts w:ascii="Times New Roman" w:hAnsi="Times New Roman" w:cs="Times New Roman"/>
          <w:i/>
          <w:sz w:val="24"/>
          <w:szCs w:val="24"/>
        </w:rPr>
        <w:t xml:space="preserve"> leverage,</w:t>
      </w:r>
      <w:r w:rsidR="00817135">
        <w:rPr>
          <w:rFonts w:ascii="Times New Roman" w:hAnsi="Times New Roman" w:cs="Times New Roman"/>
          <w:sz w:val="24"/>
          <w:szCs w:val="24"/>
        </w:rPr>
        <w:t xml:space="preserve"> maka semakin besar peluang manajer perusahaan melakukan perataan laba dan sebaliknya, semakin rendah tingkat </w:t>
      </w:r>
      <w:r w:rsidR="00817135" w:rsidRPr="00817135">
        <w:rPr>
          <w:rFonts w:ascii="Times New Roman" w:hAnsi="Times New Roman" w:cs="Times New Roman"/>
          <w:i/>
          <w:sz w:val="24"/>
          <w:szCs w:val="24"/>
        </w:rPr>
        <w:t>financial leverage</w:t>
      </w:r>
      <w:r w:rsidR="00817135">
        <w:rPr>
          <w:rFonts w:ascii="Times New Roman" w:hAnsi="Times New Roman" w:cs="Times New Roman"/>
          <w:sz w:val="24"/>
          <w:szCs w:val="24"/>
        </w:rPr>
        <w:t xml:space="preserve">, maka semakin kecil peluang manajer perusahaan melakukan perataan laba. </w:t>
      </w:r>
    </w:p>
    <w:p w:rsidR="00F042E7" w:rsidRDefault="000A4AA3" w:rsidP="00F3310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Hasil </w:t>
      </w:r>
      <w:r w:rsidR="00835C0E">
        <w:rPr>
          <w:rFonts w:ascii="Times New Roman" w:hAnsi="Times New Roman" w:cs="Times New Roman"/>
          <w:sz w:val="24"/>
          <w:szCs w:val="24"/>
        </w:rPr>
        <w:t xml:space="preserve">penelitian yang dilakukan oleh Fatmawati dan Atik Djajanti (2015), Harris dan Shiddiq (2013) menemukan bukti bahwa </w:t>
      </w:r>
      <w:r w:rsidR="00835C0E" w:rsidRPr="00835C0E">
        <w:rPr>
          <w:rFonts w:ascii="Times New Roman" w:hAnsi="Times New Roman" w:cs="Times New Roman"/>
          <w:i/>
          <w:sz w:val="24"/>
          <w:szCs w:val="24"/>
        </w:rPr>
        <w:t>Financial Leverage</w:t>
      </w:r>
      <w:r w:rsidR="00835C0E">
        <w:rPr>
          <w:rFonts w:ascii="Times New Roman" w:hAnsi="Times New Roman" w:cs="Times New Roman"/>
          <w:sz w:val="24"/>
          <w:szCs w:val="24"/>
        </w:rPr>
        <w:t xml:space="preserve"> mempunyai hubungan positif dengan perataan laba.</w:t>
      </w:r>
    </w:p>
    <w:p w:rsidR="00F042E7" w:rsidRDefault="00F042E7" w:rsidP="00F3310D">
      <w:pPr>
        <w:pStyle w:val="ListParagraph"/>
        <w:spacing w:line="480" w:lineRule="auto"/>
        <w:ind w:left="0"/>
        <w:jc w:val="both"/>
        <w:rPr>
          <w:rFonts w:ascii="Times New Roman" w:hAnsi="Times New Roman" w:cs="Times New Roman"/>
          <w:sz w:val="24"/>
          <w:szCs w:val="24"/>
        </w:rPr>
      </w:pPr>
    </w:p>
    <w:p w:rsidR="00F042E7" w:rsidRDefault="00F042E7" w:rsidP="00F3310D">
      <w:pPr>
        <w:pStyle w:val="ListParagraph"/>
        <w:spacing w:line="480" w:lineRule="auto"/>
        <w:ind w:left="0"/>
        <w:jc w:val="both"/>
        <w:rPr>
          <w:rFonts w:ascii="Times New Roman" w:hAnsi="Times New Roman" w:cs="Times New Roman"/>
          <w:sz w:val="24"/>
          <w:szCs w:val="24"/>
        </w:rPr>
      </w:pPr>
    </w:p>
    <w:p w:rsidR="00F042E7" w:rsidRDefault="00F042E7" w:rsidP="00F3310D">
      <w:pPr>
        <w:pStyle w:val="ListParagraph"/>
        <w:spacing w:line="480" w:lineRule="auto"/>
        <w:ind w:left="0"/>
        <w:jc w:val="both"/>
        <w:rPr>
          <w:rFonts w:ascii="Times New Roman" w:hAnsi="Times New Roman" w:cs="Times New Roman"/>
          <w:sz w:val="24"/>
          <w:szCs w:val="24"/>
        </w:rPr>
      </w:pPr>
    </w:p>
    <w:p w:rsidR="00F3310D" w:rsidRDefault="00817135" w:rsidP="00F3310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817135" w:rsidRDefault="00817135" w:rsidP="00F3310D">
      <w:pPr>
        <w:pStyle w:val="ListParagraph"/>
        <w:spacing w:line="480" w:lineRule="auto"/>
        <w:ind w:left="0"/>
        <w:jc w:val="both"/>
        <w:rPr>
          <w:rFonts w:ascii="Times New Roman" w:hAnsi="Times New Roman" w:cs="Times New Roman"/>
          <w:sz w:val="24"/>
          <w:szCs w:val="24"/>
        </w:rPr>
      </w:pPr>
    </w:p>
    <w:p w:rsidR="009D3B6B" w:rsidRDefault="0024680A" w:rsidP="009D3B6B">
      <w:pPr>
        <w:autoSpaceDE w:val="0"/>
        <w:autoSpaceDN w:val="0"/>
        <w:adjustRightInd w:val="0"/>
        <w:spacing w:after="0" w:line="480" w:lineRule="auto"/>
        <w:ind w:firstLine="720"/>
        <w:jc w:val="both"/>
        <w:rPr>
          <w:rFonts w:ascii="Times New Roman" w:eastAsia="Calibri" w:hAnsi="Times New Roman" w:cs="Times New Roman"/>
          <w:sz w:val="24"/>
          <w:szCs w:val="24"/>
        </w:rPr>
      </w:pPr>
      <w:r>
        <w:rPr>
          <w:rFonts w:ascii="Times New Roman" w:hAnsi="Times New Roman" w:cs="Times New Roman"/>
          <w:b/>
          <w:sz w:val="24"/>
          <w:szCs w:val="24"/>
        </w:rPr>
        <w:lastRenderedPageBreak/>
        <w:t xml:space="preserve">         </w:t>
      </w:r>
      <w:r w:rsidR="009D3B6B">
        <w:rPr>
          <w:rFonts w:ascii="Times New Roman" w:hAnsi="Times New Roman" w:cs="Times New Roman"/>
          <w:b/>
          <w:sz w:val="24"/>
          <w:szCs w:val="24"/>
        </w:rPr>
        <w:t>B</w:t>
      </w:r>
      <w:r w:rsidR="009D3B6B">
        <w:rPr>
          <w:rFonts w:ascii="Times New Roman" w:eastAsia="Calibri" w:hAnsi="Times New Roman" w:cs="Times New Roman"/>
          <w:sz w:val="24"/>
          <w:szCs w:val="24"/>
        </w:rPr>
        <w:t>erdasarkan uraian di atas, maka kerangka pemikiran ini dapat dilihat dalam gambar 2.1 sebagai berikut:</w:t>
      </w:r>
    </w:p>
    <w:p w:rsidR="009D3B6B" w:rsidRPr="00296D79" w:rsidRDefault="009D3B6B" w:rsidP="009D3B6B">
      <w:pPr>
        <w:spacing w:after="0" w:line="480" w:lineRule="auto"/>
        <w:jc w:val="both"/>
        <w:rPr>
          <w:rFonts w:ascii="Times New Roman" w:eastAsia="Calibri"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64B22064" wp14:editId="209182AF">
                <wp:simplePos x="0" y="0"/>
                <wp:positionH relativeFrom="column">
                  <wp:posOffset>-194945</wp:posOffset>
                </wp:positionH>
                <wp:positionV relativeFrom="paragraph">
                  <wp:posOffset>328295</wp:posOffset>
                </wp:positionV>
                <wp:extent cx="2125980" cy="3238500"/>
                <wp:effectExtent l="0" t="0" r="26670" b="19050"/>
                <wp:wrapNone/>
                <wp:docPr id="22" name="Rectangle 22"/>
                <wp:cNvGraphicFramePr/>
                <a:graphic xmlns:a="http://schemas.openxmlformats.org/drawingml/2006/main">
                  <a:graphicData uri="http://schemas.microsoft.com/office/word/2010/wordprocessingShape">
                    <wps:wsp>
                      <wps:cNvSpPr/>
                      <wps:spPr>
                        <a:xfrm>
                          <a:off x="0" y="0"/>
                          <a:ext cx="2125980" cy="3238500"/>
                        </a:xfrm>
                        <a:prstGeom prst="rect">
                          <a:avLst/>
                        </a:prstGeom>
                        <a:ln>
                          <a:prstDash val="lg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26" style="position:absolute;margin-left:-15.35pt;margin-top:25.85pt;width:167.4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" fillcolor="white [3201]" strokecolor="black [3200]" strokeweight="2pt">
                <v:stroke dashstyle="longDash"/>
              </v:rect>
            </w:pict>
          </mc:Fallback>
        </mc:AlternateContent>
      </w:r>
    </w:p>
    <w:p w:rsidR="009D3B6B" w:rsidRPr="0089792B" w:rsidRDefault="009D3B6B" w:rsidP="009D3B6B">
      <w:pPr>
        <w:tabs>
          <w:tab w:val="left" w:pos="1965"/>
        </w:tabs>
        <w:spacing w:after="0" w:line="480" w:lineRule="auto"/>
        <w:jc w:val="both"/>
        <w:rPr>
          <w:rFonts w:ascii="Times New Roman" w:eastAsia="Calibri" w:hAnsi="Times New Roman" w:cs="Times New Roman"/>
          <w:sz w:val="24"/>
          <w:szCs w:val="24"/>
        </w:rPr>
      </w:pPr>
      <w:r w:rsidRPr="0089792B">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094F2BB3" wp14:editId="3D4C2760">
                <wp:simplePos x="0" y="0"/>
                <wp:positionH relativeFrom="column">
                  <wp:posOffset>174611</wp:posOffset>
                </wp:positionH>
                <wp:positionV relativeFrom="paragraph">
                  <wp:posOffset>174287</wp:posOffset>
                </wp:positionV>
                <wp:extent cx="1276350" cy="817124"/>
                <wp:effectExtent l="0" t="0" r="19050" b="21590"/>
                <wp:wrapNone/>
                <wp:docPr id="1" name="Rectangle 1"/>
                <wp:cNvGraphicFramePr/>
                <a:graphic xmlns:a="http://schemas.openxmlformats.org/drawingml/2006/main">
                  <a:graphicData uri="http://schemas.microsoft.com/office/word/2010/wordprocessingShape">
                    <wps:wsp>
                      <wps:cNvSpPr/>
                      <wps:spPr>
                        <a:xfrm>
                          <a:off x="0" y="0"/>
                          <a:ext cx="1276350" cy="817124"/>
                        </a:xfrm>
                        <a:prstGeom prst="rect">
                          <a:avLst/>
                        </a:prstGeom>
                      </wps:spPr>
                      <wps:style>
                        <a:lnRef idx="2">
                          <a:schemeClr val="dk1"/>
                        </a:lnRef>
                        <a:fillRef idx="1">
                          <a:schemeClr val="lt1"/>
                        </a:fillRef>
                        <a:effectRef idx="0">
                          <a:schemeClr val="dk1"/>
                        </a:effectRef>
                        <a:fontRef idx="minor">
                          <a:schemeClr val="dk1"/>
                        </a:fontRef>
                      </wps:style>
                      <wps:txbx>
                        <w:txbxContent>
                          <w:p w:rsidR="009D3B6B" w:rsidRDefault="009D3B6B" w:rsidP="009D3B6B">
                            <w:pPr>
                              <w:jc w:val="center"/>
                            </w:pPr>
                            <w:r>
                              <w:t xml:space="preserve">Ukuran Perusahaan </w:t>
                            </w:r>
                          </w:p>
                          <w:p w:rsidR="009D3B6B" w:rsidRDefault="009D3B6B" w:rsidP="009D3B6B">
                            <w:pPr>
                              <w:jc w:val="center"/>
                            </w:pPr>
                            <w:r>
                              <w:t>(X₁)</w:t>
                            </w:r>
                          </w:p>
                          <w:p w:rsidR="009D3B6B" w:rsidRDefault="009D3B6B" w:rsidP="009D3B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3.75pt;margin-top:13.7pt;width:100.5pt;height:6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" fillcolor="white [3201]" strokecolor="black [3200]" strokeweight="2pt">
                <v:textbox>
                  <w:txbxContent>
                    <w:p w:rsidR="009D3B6B" w:rsidRDefault="009D3B6B" w:rsidP="009D3B6B">
                      <w:pPr>
                        <w:jc w:val="center"/>
                      </w:pPr>
                      <w:r>
                        <w:t xml:space="preserve">Ukuran Perusahaan </w:t>
                      </w:r>
                    </w:p>
                    <w:p w:rsidR="009D3B6B" w:rsidRDefault="009D3B6B" w:rsidP="009D3B6B">
                      <w:pPr>
                        <w:jc w:val="center"/>
                      </w:pPr>
                      <w:r>
                        <w:t>(X₁)</w:t>
                      </w:r>
                    </w:p>
                    <w:p w:rsidR="009D3B6B" w:rsidRDefault="009D3B6B" w:rsidP="009D3B6B">
                      <w:pPr>
                        <w:jc w:val="center"/>
                      </w:pPr>
                    </w:p>
                  </w:txbxContent>
                </v:textbox>
              </v:rect>
            </w:pict>
          </mc:Fallback>
        </mc:AlternateContent>
      </w:r>
      <w:r w:rsidRPr="0089792B">
        <w:rPr>
          <w:rFonts w:ascii="Times New Roman" w:eastAsia="Calibri" w:hAnsi="Times New Roman" w:cs="Times New Roman"/>
          <w:sz w:val="24"/>
          <w:szCs w:val="24"/>
        </w:rPr>
        <w:tab/>
      </w:r>
    </w:p>
    <w:p w:rsidR="009D3B6B" w:rsidRPr="00F83893" w:rsidRDefault="009D3B6B" w:rsidP="009D3B6B">
      <w:pPr>
        <w:tabs>
          <w:tab w:val="left" w:pos="3645"/>
        </w:tabs>
        <w:spacing w:line="480" w:lineRule="auto"/>
        <w:jc w:val="both"/>
        <w:rPr>
          <w:rFonts w:ascii="Times New Roman" w:hAnsi="Times New Roman" w:cs="Times New Roman"/>
          <w:b/>
          <w:sz w:val="24"/>
          <w:szCs w:val="24"/>
          <w:lang w:val="id-ID"/>
        </w:rPr>
      </w:pPr>
      <w:r w:rsidRPr="00E40B08">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2D8F744E" wp14:editId="736D936C">
                <wp:simplePos x="0" y="0"/>
                <wp:positionH relativeFrom="column">
                  <wp:posOffset>2416175</wp:posOffset>
                </wp:positionH>
                <wp:positionV relativeFrom="paragraph">
                  <wp:posOffset>181610</wp:posOffset>
                </wp:positionV>
                <wp:extent cx="451691" cy="286439"/>
                <wp:effectExtent l="0" t="0" r="24765"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691" cy="286439"/>
                        </a:xfrm>
                        <a:prstGeom prst="rect">
                          <a:avLst/>
                        </a:prstGeom>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rsidR="009D3B6B" w:rsidRPr="00E40B08" w:rsidRDefault="009D3B6B" w:rsidP="009D3B6B">
                            <w:pPr>
                              <w:spacing w:line="240" w:lineRule="auto"/>
                              <w:rPr>
                                <w:rFonts w:ascii="Times New Roman" w:hAnsi="Times New Roman" w:cs="Times New Roman"/>
                                <w:b/>
                                <w:sz w:val="24"/>
                                <w:szCs w:val="24"/>
                                <w:lang w:val="id-ID"/>
                              </w:rPr>
                            </w:pPr>
                            <w:r w:rsidRPr="00E40B08">
                              <w:rPr>
                                <w:rFonts w:ascii="Times New Roman" w:hAnsi="Times New Roman" w:cs="Times New Roman"/>
                                <w:b/>
                                <w:sz w:val="24"/>
                                <w:szCs w:val="24"/>
                                <w:lang w:val="id-ID"/>
                              </w:rPr>
                              <w:t>H1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90.25pt;margin-top:14.3pt;width:35.55pt;height:2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" fillcolor="white [3201]" strokecolor="white [3212]">
                <v:textbox>
                  <w:txbxContent>
                    <w:p w:rsidR="009D3B6B" w:rsidRPr="00E40B08" w:rsidRDefault="009D3B6B" w:rsidP="009D3B6B">
                      <w:pPr>
                        <w:spacing w:line="240" w:lineRule="auto"/>
                        <w:rPr>
                          <w:rFonts w:ascii="Times New Roman" w:hAnsi="Times New Roman" w:cs="Times New Roman"/>
                          <w:b/>
                          <w:sz w:val="24"/>
                          <w:szCs w:val="24"/>
                          <w:lang w:val="id-ID"/>
                        </w:rPr>
                      </w:pPr>
                      <w:r w:rsidRPr="00E40B08">
                        <w:rPr>
                          <w:rFonts w:ascii="Times New Roman" w:hAnsi="Times New Roman" w:cs="Times New Roman"/>
                          <w:b/>
                          <w:sz w:val="24"/>
                          <w:szCs w:val="24"/>
                          <w:lang w:val="id-ID"/>
                        </w:rPr>
                        <w:t>H1</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4DBD9430" wp14:editId="7CEADC50">
                <wp:simplePos x="0" y="0"/>
                <wp:positionH relativeFrom="column">
                  <wp:posOffset>1455650</wp:posOffset>
                </wp:positionH>
                <wp:positionV relativeFrom="paragraph">
                  <wp:posOffset>171045</wp:posOffset>
                </wp:positionV>
                <wp:extent cx="2711756" cy="1002534"/>
                <wp:effectExtent l="0" t="0" r="50800" b="83820"/>
                <wp:wrapNone/>
                <wp:docPr id="12" name="Straight Arrow Connector 12"/>
                <wp:cNvGraphicFramePr/>
                <a:graphic xmlns:a="http://schemas.openxmlformats.org/drawingml/2006/main">
                  <a:graphicData uri="http://schemas.microsoft.com/office/word/2010/wordprocessingShape">
                    <wps:wsp>
                      <wps:cNvCnPr/>
                      <wps:spPr>
                        <a:xfrm>
                          <a:off x="0" y="0"/>
                          <a:ext cx="2711756" cy="100253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114.6pt;margin-top:13.45pt;width:213.5pt;height:78.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" strokecolor="black [3040]">
                <v:stroke endarrow="open"/>
              </v:shape>
            </w:pict>
          </mc:Fallback>
        </mc:AlternateContent>
      </w:r>
      <w:r>
        <w:rPr>
          <w:rFonts w:ascii="Times New Roman" w:hAnsi="Times New Roman" w:cs="Times New Roman"/>
          <w:b/>
          <w:sz w:val="24"/>
          <w:szCs w:val="24"/>
        </w:rPr>
        <w:tab/>
        <w:t xml:space="preserve">   </w:t>
      </w:r>
    </w:p>
    <w:p w:rsidR="009D3B6B" w:rsidRPr="0089792B" w:rsidRDefault="009D3B6B" w:rsidP="009D3B6B">
      <w:pPr>
        <w:tabs>
          <w:tab w:val="left" w:pos="2949"/>
        </w:tabs>
        <w:spacing w:line="480" w:lineRule="auto"/>
        <w:jc w:val="both"/>
        <w:rPr>
          <w:rFonts w:ascii="Times New Roman" w:hAnsi="Times New Roman" w:cs="Times New Roman"/>
          <w:b/>
          <w:sz w:val="24"/>
          <w:szCs w:val="24"/>
        </w:rPr>
      </w:pPr>
      <w:r w:rsidRPr="0089792B">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4361DAC3" wp14:editId="1C123E8A">
                <wp:simplePos x="0" y="0"/>
                <wp:positionH relativeFrom="column">
                  <wp:posOffset>164465</wp:posOffset>
                </wp:positionH>
                <wp:positionV relativeFrom="paragraph">
                  <wp:posOffset>347980</wp:posOffset>
                </wp:positionV>
                <wp:extent cx="1276350" cy="810260"/>
                <wp:effectExtent l="0" t="0" r="19050" b="27940"/>
                <wp:wrapNone/>
                <wp:docPr id="3" name="Rectangle 3"/>
                <wp:cNvGraphicFramePr/>
                <a:graphic xmlns:a="http://schemas.openxmlformats.org/drawingml/2006/main">
                  <a:graphicData uri="http://schemas.microsoft.com/office/word/2010/wordprocessingShape">
                    <wps:wsp>
                      <wps:cNvSpPr/>
                      <wps:spPr>
                        <a:xfrm>
                          <a:off x="0" y="0"/>
                          <a:ext cx="1276350" cy="810260"/>
                        </a:xfrm>
                        <a:prstGeom prst="rect">
                          <a:avLst/>
                        </a:prstGeom>
                      </wps:spPr>
                      <wps:style>
                        <a:lnRef idx="2">
                          <a:schemeClr val="dk1"/>
                        </a:lnRef>
                        <a:fillRef idx="1">
                          <a:schemeClr val="lt1"/>
                        </a:fillRef>
                        <a:effectRef idx="0">
                          <a:schemeClr val="dk1"/>
                        </a:effectRef>
                        <a:fontRef idx="minor">
                          <a:schemeClr val="dk1"/>
                        </a:fontRef>
                      </wps:style>
                      <wps:txbx>
                        <w:txbxContent>
                          <w:p w:rsidR="009D3B6B" w:rsidRDefault="009D3B6B" w:rsidP="009D3B6B">
                            <w:pPr>
                              <w:jc w:val="center"/>
                            </w:pPr>
                            <w:r w:rsidRPr="009D3B6B">
                              <w:rPr>
                                <w:i/>
                              </w:rPr>
                              <w:t>Net Profit Margin</w:t>
                            </w:r>
                            <w:r>
                              <w:t xml:space="preserve"> (X₂)</w:t>
                            </w:r>
                          </w:p>
                          <w:p w:rsidR="009D3B6B" w:rsidRDefault="009D3B6B" w:rsidP="009D3B6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12.95pt;margin-top:27.4pt;width:100.5pt;height:6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" fillcolor="white [3201]" strokecolor="black [3200]" strokeweight="2pt">
                <v:textbox>
                  <w:txbxContent>
                    <w:p w:rsidR="009D3B6B" w:rsidRDefault="009D3B6B" w:rsidP="009D3B6B">
                      <w:pPr>
                        <w:jc w:val="center"/>
                      </w:pPr>
                      <w:r w:rsidRPr="009D3B6B">
                        <w:rPr>
                          <w:i/>
                        </w:rPr>
                        <w:t>Net Profit Margin</w:t>
                      </w:r>
                      <w:r>
                        <w:t xml:space="preserve"> (X₂)</w:t>
                      </w:r>
                    </w:p>
                    <w:p w:rsidR="009D3B6B" w:rsidRDefault="009D3B6B" w:rsidP="009D3B6B">
                      <w:pPr>
                        <w:jc w:val="center"/>
                      </w:pPr>
                      <w:r>
                        <w:t xml:space="preserve"> </w:t>
                      </w:r>
                    </w:p>
                  </w:txbxContent>
                </v:textbox>
              </v:rect>
            </w:pict>
          </mc:Fallback>
        </mc:AlternateContent>
      </w:r>
      <w:r w:rsidRPr="0089792B">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5E086B02" wp14:editId="03FE0711">
                <wp:simplePos x="0" y="0"/>
                <wp:positionH relativeFrom="column">
                  <wp:posOffset>4168140</wp:posOffset>
                </wp:positionH>
                <wp:positionV relativeFrom="paragraph">
                  <wp:posOffset>397732</wp:posOffset>
                </wp:positionV>
                <wp:extent cx="1390650" cy="7620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390650" cy="762000"/>
                        </a:xfrm>
                        <a:prstGeom prst="rect">
                          <a:avLst/>
                        </a:prstGeom>
                      </wps:spPr>
                      <wps:style>
                        <a:lnRef idx="2">
                          <a:schemeClr val="dk1"/>
                        </a:lnRef>
                        <a:fillRef idx="1">
                          <a:schemeClr val="lt1"/>
                        </a:fillRef>
                        <a:effectRef idx="0">
                          <a:schemeClr val="dk1"/>
                        </a:effectRef>
                        <a:fontRef idx="minor">
                          <a:schemeClr val="dk1"/>
                        </a:fontRef>
                      </wps:style>
                      <wps:txbx>
                        <w:txbxContent>
                          <w:p w:rsidR="009D3B6B" w:rsidRDefault="009D3B6B" w:rsidP="009D3B6B">
                            <w:pPr>
                              <w:spacing w:line="240" w:lineRule="auto"/>
                              <w:jc w:val="center"/>
                            </w:pPr>
                            <w:r>
                              <w:t>Perataan Laba</w:t>
                            </w:r>
                          </w:p>
                          <w:p w:rsidR="009D3B6B" w:rsidRDefault="009D3B6B" w:rsidP="009D3B6B">
                            <w:pPr>
                              <w:spacing w:line="240" w:lineRule="auto"/>
                              <w:jc w:val="center"/>
                            </w:pPr>
                            <w: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9" style="position:absolute;left:0;text-align:left;margin-left:328.2pt;margin-top:31.3pt;width:109.5pt;height:6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" fillcolor="white [3201]" strokecolor="black [3200]" strokeweight="2pt">
                <v:textbox>
                  <w:txbxContent>
                    <w:p w:rsidR="009D3B6B" w:rsidRDefault="009D3B6B" w:rsidP="009D3B6B">
                      <w:pPr>
                        <w:spacing w:line="240" w:lineRule="auto"/>
                        <w:jc w:val="center"/>
                      </w:pPr>
                      <w:r>
                        <w:t>Perataan Laba</w:t>
                      </w:r>
                    </w:p>
                    <w:p w:rsidR="009D3B6B" w:rsidRDefault="009D3B6B" w:rsidP="009D3B6B">
                      <w:pPr>
                        <w:spacing w:line="240" w:lineRule="auto"/>
                        <w:jc w:val="center"/>
                      </w:pPr>
                      <w:r>
                        <w:t>(Y)</w:t>
                      </w:r>
                    </w:p>
                  </w:txbxContent>
                </v:textbox>
              </v:rect>
            </w:pict>
          </mc:Fallback>
        </mc:AlternateContent>
      </w:r>
      <w:r w:rsidRPr="0089792B">
        <w:rPr>
          <w:rFonts w:ascii="Times New Roman" w:hAnsi="Times New Roman" w:cs="Times New Roman"/>
          <w:b/>
          <w:sz w:val="24"/>
          <w:szCs w:val="24"/>
        </w:rPr>
        <w:tab/>
      </w:r>
    </w:p>
    <w:p w:rsidR="009D3B6B" w:rsidRPr="0089792B" w:rsidRDefault="009D3B6B" w:rsidP="009D3B6B">
      <w:pPr>
        <w:tabs>
          <w:tab w:val="center" w:pos="4135"/>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11B97775" wp14:editId="1328910F">
                <wp:simplePos x="0" y="0"/>
                <wp:positionH relativeFrom="column">
                  <wp:posOffset>1455420</wp:posOffset>
                </wp:positionH>
                <wp:positionV relativeFrom="paragraph">
                  <wp:posOffset>335280</wp:posOffset>
                </wp:positionV>
                <wp:extent cx="2712720" cy="10795"/>
                <wp:effectExtent l="0" t="76200" r="11430" b="103505"/>
                <wp:wrapNone/>
                <wp:docPr id="14" name="Straight Arrow Connector 14"/>
                <wp:cNvGraphicFramePr/>
                <a:graphic xmlns:a="http://schemas.openxmlformats.org/drawingml/2006/main">
                  <a:graphicData uri="http://schemas.microsoft.com/office/word/2010/wordprocessingShape">
                    <wps:wsp>
                      <wps:cNvCnPr/>
                      <wps:spPr>
                        <a:xfrm flipV="1">
                          <a:off x="0" y="0"/>
                          <a:ext cx="2712720" cy="107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4" o:spid="_x0000_s1026" type="#_x0000_t32" style="position:absolute;margin-left:114.6pt;margin-top:26.4pt;width:213.6pt;height:.8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16519FDA" wp14:editId="546E38E6">
                <wp:simplePos x="0" y="0"/>
                <wp:positionH relativeFrom="column">
                  <wp:posOffset>1455650</wp:posOffset>
                </wp:positionH>
                <wp:positionV relativeFrom="paragraph">
                  <wp:posOffset>401542</wp:posOffset>
                </wp:positionV>
                <wp:extent cx="2711756" cy="947450"/>
                <wp:effectExtent l="0" t="57150" r="0" b="24130"/>
                <wp:wrapNone/>
                <wp:docPr id="15" name="Straight Arrow Connector 15"/>
                <wp:cNvGraphicFramePr/>
                <a:graphic xmlns:a="http://schemas.openxmlformats.org/drawingml/2006/main">
                  <a:graphicData uri="http://schemas.microsoft.com/office/word/2010/wordprocessingShape">
                    <wps:wsp>
                      <wps:cNvCnPr/>
                      <wps:spPr>
                        <a:xfrm flipV="1">
                          <a:off x="0" y="0"/>
                          <a:ext cx="2711756" cy="947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5" o:spid="_x0000_s1026" type="#_x0000_t32" style="position:absolute;margin-left:114.6pt;margin-top:31.6pt;width:213.5pt;height:74.6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" strokecolor="black [3040]">
                <v:stroke endarrow="open"/>
              </v:shape>
            </w:pict>
          </mc:Fallback>
        </mc:AlternateContent>
      </w:r>
      <w:r w:rsidRPr="0089792B">
        <w:rPr>
          <w:rFonts w:ascii="Times New Roman" w:hAnsi="Times New Roman" w:cs="Times New Roman"/>
          <w:b/>
          <w:sz w:val="24"/>
          <w:szCs w:val="24"/>
        </w:rPr>
        <w:tab/>
        <w:t>H2</w:t>
      </w:r>
    </w:p>
    <w:p w:rsidR="009D3B6B" w:rsidRDefault="009D3B6B" w:rsidP="009D3B6B">
      <w:pPr>
        <w:tabs>
          <w:tab w:val="center" w:pos="4135"/>
        </w:tabs>
        <w:spacing w:line="480" w:lineRule="auto"/>
        <w:jc w:val="center"/>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2389AD11" wp14:editId="73C13306">
                <wp:simplePos x="0" y="0"/>
                <wp:positionH relativeFrom="column">
                  <wp:posOffset>4850115</wp:posOffset>
                </wp:positionH>
                <wp:positionV relativeFrom="paragraph">
                  <wp:posOffset>255339</wp:posOffset>
                </wp:positionV>
                <wp:extent cx="0" cy="1915099"/>
                <wp:effectExtent l="95250" t="38100" r="57150" b="9525"/>
                <wp:wrapNone/>
                <wp:docPr id="26" name="Straight Arrow Connector 26"/>
                <wp:cNvGraphicFramePr/>
                <a:graphic xmlns:a="http://schemas.openxmlformats.org/drawingml/2006/main">
                  <a:graphicData uri="http://schemas.microsoft.com/office/word/2010/wordprocessingShape">
                    <wps:wsp>
                      <wps:cNvCnPr/>
                      <wps:spPr>
                        <a:xfrm flipV="1">
                          <a:off x="0" y="0"/>
                          <a:ext cx="0" cy="1915099"/>
                        </a:xfrm>
                        <a:prstGeom prst="straightConnector1">
                          <a:avLst/>
                        </a:prstGeom>
                        <a:ln>
                          <a:prstDash val="lgDash"/>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6" o:spid="_x0000_s1026" type="#_x0000_t32" style="position:absolute;margin-left:381.9pt;margin-top:20.1pt;width:0;height:150.8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" strokecolor="black [3040]">
                <v:stroke dashstyle="longDash" endarrow="open"/>
              </v:shape>
            </w:pict>
          </mc:Fallback>
        </mc:AlternateContent>
      </w:r>
      <w:r>
        <w:rPr>
          <w:rFonts w:ascii="Times New Roman" w:hAnsi="Times New Roman" w:cs="Times New Roman"/>
          <w:b/>
          <w:sz w:val="24"/>
          <w:szCs w:val="24"/>
          <w:lang w:val="id-ID"/>
        </w:rPr>
        <w:t>H3</w:t>
      </w:r>
    </w:p>
    <w:p w:rsidR="009D3B6B" w:rsidRPr="000B2010" w:rsidRDefault="009D3B6B" w:rsidP="009D3B6B">
      <w:pPr>
        <w:tabs>
          <w:tab w:val="center" w:pos="4135"/>
        </w:tabs>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sidRPr="0089792B">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55CF62D1" wp14:editId="100ECC83">
                <wp:simplePos x="0" y="0"/>
                <wp:positionH relativeFrom="column">
                  <wp:posOffset>160020</wp:posOffset>
                </wp:positionH>
                <wp:positionV relativeFrom="paragraph">
                  <wp:posOffset>169958</wp:posOffset>
                </wp:positionV>
                <wp:extent cx="1276350" cy="552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276350" cy="552450"/>
                        </a:xfrm>
                        <a:prstGeom prst="rect">
                          <a:avLst/>
                        </a:prstGeom>
                      </wps:spPr>
                      <wps:style>
                        <a:lnRef idx="2">
                          <a:schemeClr val="dk1"/>
                        </a:lnRef>
                        <a:fillRef idx="1">
                          <a:schemeClr val="lt1"/>
                        </a:fillRef>
                        <a:effectRef idx="0">
                          <a:schemeClr val="dk1"/>
                        </a:effectRef>
                        <a:fontRef idx="minor">
                          <a:schemeClr val="dk1"/>
                        </a:fontRef>
                      </wps:style>
                      <wps:txbx>
                        <w:txbxContent>
                          <w:p w:rsidR="009D3B6B" w:rsidRPr="009D3B6B" w:rsidRDefault="009D3B6B" w:rsidP="009D3B6B">
                            <w:pPr>
                              <w:jc w:val="center"/>
                              <w:rPr>
                                <w:i/>
                              </w:rPr>
                            </w:pPr>
                            <w:r w:rsidRPr="009D3B6B">
                              <w:rPr>
                                <w:i/>
                              </w:rPr>
                              <w:t>Financial Leverage</w:t>
                            </w:r>
                          </w:p>
                          <w:p w:rsidR="009D3B6B" w:rsidRDefault="009D3B6B" w:rsidP="009D3B6B">
                            <w:pPr>
                              <w:jc w:val="center"/>
                            </w:pPr>
                            <w:r>
                              <w:t>(X₃)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0" style="position:absolute;left:0;text-align:left;margin-left:12.6pt;margin-top:13.4pt;width:100.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" fillcolor="white [3201]" strokecolor="black [3200]" strokeweight="2pt">
                <v:textbox>
                  <w:txbxContent>
                    <w:p w:rsidR="009D3B6B" w:rsidRPr="009D3B6B" w:rsidRDefault="009D3B6B" w:rsidP="009D3B6B">
                      <w:pPr>
                        <w:jc w:val="center"/>
                        <w:rPr>
                          <w:i/>
                        </w:rPr>
                      </w:pPr>
                      <w:r w:rsidRPr="009D3B6B">
                        <w:rPr>
                          <w:i/>
                        </w:rPr>
                        <w:t>Financial Leverage</w:t>
                      </w:r>
                    </w:p>
                    <w:p w:rsidR="009D3B6B" w:rsidRDefault="009D3B6B" w:rsidP="009D3B6B">
                      <w:pPr>
                        <w:jc w:val="center"/>
                      </w:pPr>
                      <w:r>
                        <w:t>(X₃)</w:t>
                      </w:r>
                    </w:p>
                  </w:txbxContent>
                </v:textbox>
              </v:rect>
            </w:pict>
          </mc:Fallback>
        </mc:AlternateContent>
      </w:r>
    </w:p>
    <w:p w:rsidR="009D3B6B" w:rsidRDefault="009D3B6B" w:rsidP="009D3B6B">
      <w:pPr>
        <w:spacing w:line="480" w:lineRule="auto"/>
        <w:jc w:val="both"/>
        <w:rPr>
          <w:rFonts w:ascii="Times New Roman" w:hAnsi="Times New Roman" w:cs="Times New Roman"/>
          <w:b/>
          <w:sz w:val="24"/>
          <w:szCs w:val="24"/>
          <w:lang w:val="id-ID"/>
        </w:rPr>
      </w:pPr>
    </w:p>
    <w:p w:rsidR="009D3B6B" w:rsidRDefault="009D3B6B" w:rsidP="009D3B6B">
      <w:pPr>
        <w:spacing w:line="480" w:lineRule="auto"/>
        <w:jc w:val="both"/>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22C8763D" wp14:editId="7F6CC1EC">
                <wp:simplePos x="0" y="0"/>
                <wp:positionH relativeFrom="column">
                  <wp:posOffset>829295</wp:posOffset>
                </wp:positionH>
                <wp:positionV relativeFrom="paragraph">
                  <wp:posOffset>152607</wp:posOffset>
                </wp:positionV>
                <wp:extent cx="0" cy="661471"/>
                <wp:effectExtent l="0" t="0" r="19050" b="24765"/>
                <wp:wrapNone/>
                <wp:docPr id="23" name="Straight Connector 23"/>
                <wp:cNvGraphicFramePr/>
                <a:graphic xmlns:a="http://schemas.openxmlformats.org/drawingml/2006/main">
                  <a:graphicData uri="http://schemas.microsoft.com/office/word/2010/wordprocessingShape">
                    <wps:wsp>
                      <wps:cNvCnPr/>
                      <wps:spPr>
                        <a:xfrm>
                          <a:off x="0" y="0"/>
                          <a:ext cx="0" cy="661471"/>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5.3pt,12pt" to="65.3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" strokecolor="black [3040]">
                <v:stroke dashstyle="longDash"/>
              </v:line>
            </w:pict>
          </mc:Fallback>
        </mc:AlternateContent>
      </w:r>
    </w:p>
    <w:p w:rsidR="009D3B6B" w:rsidRDefault="009D3B6B" w:rsidP="009D3B6B">
      <w:pPr>
        <w:spacing w:line="480" w:lineRule="auto"/>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0A586AAE" wp14:editId="7D0156EB">
                <wp:simplePos x="0" y="0"/>
                <wp:positionH relativeFrom="column">
                  <wp:posOffset>829295</wp:posOffset>
                </wp:positionH>
                <wp:positionV relativeFrom="paragraph">
                  <wp:posOffset>361981</wp:posOffset>
                </wp:positionV>
                <wp:extent cx="4021156" cy="0"/>
                <wp:effectExtent l="0" t="0" r="17780" b="19050"/>
                <wp:wrapNone/>
                <wp:docPr id="24" name="Straight Connector 24"/>
                <wp:cNvGraphicFramePr/>
                <a:graphic xmlns:a="http://schemas.openxmlformats.org/drawingml/2006/main">
                  <a:graphicData uri="http://schemas.microsoft.com/office/word/2010/wordprocessingShape">
                    <wps:wsp>
                      <wps:cNvCnPr/>
                      <wps:spPr>
                        <a:xfrm>
                          <a:off x="0" y="0"/>
                          <a:ext cx="4021156"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5.3pt,28.5pt" to="381.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" strokecolor="black [3040]">
                <v:stroke dashstyle="longDash"/>
              </v:line>
            </w:pict>
          </mc:Fallback>
        </mc:AlternateContent>
      </w:r>
    </w:p>
    <w:p w:rsidR="009D3B6B" w:rsidRPr="003D6D63" w:rsidRDefault="009D3B6B" w:rsidP="009D3B6B">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Gambar 2.1 </w:t>
      </w:r>
      <w:r>
        <w:rPr>
          <w:rFonts w:ascii="Times New Roman" w:hAnsi="Times New Roman" w:cs="Times New Roman"/>
          <w:b/>
          <w:sz w:val="24"/>
          <w:szCs w:val="24"/>
          <w:lang w:val="id-ID"/>
        </w:rPr>
        <w:t>Skema Kerangka Pemikiran</w:t>
      </w:r>
    </w:p>
    <w:p w:rsidR="00B94C6E" w:rsidRDefault="00B94C6E" w:rsidP="00B94C6E">
      <w:pPr>
        <w:pStyle w:val="ListParagraph"/>
        <w:spacing w:line="480" w:lineRule="auto"/>
        <w:ind w:left="0"/>
        <w:jc w:val="both"/>
        <w:rPr>
          <w:rFonts w:ascii="Times New Roman" w:hAnsi="Times New Roman" w:cs="Times New Roman"/>
          <w:sz w:val="24"/>
          <w:szCs w:val="24"/>
        </w:rPr>
      </w:pPr>
    </w:p>
    <w:p w:rsidR="00F042E7" w:rsidRDefault="00F042E7" w:rsidP="00B94C6E">
      <w:pPr>
        <w:pStyle w:val="ListParagraph"/>
        <w:spacing w:line="480" w:lineRule="auto"/>
        <w:ind w:left="0"/>
        <w:jc w:val="both"/>
        <w:rPr>
          <w:rFonts w:ascii="Times New Roman" w:hAnsi="Times New Roman" w:cs="Times New Roman"/>
          <w:sz w:val="24"/>
          <w:szCs w:val="24"/>
        </w:rPr>
      </w:pPr>
    </w:p>
    <w:p w:rsidR="00F042E7" w:rsidRDefault="00F042E7" w:rsidP="00B94C6E">
      <w:pPr>
        <w:pStyle w:val="ListParagraph"/>
        <w:spacing w:line="480" w:lineRule="auto"/>
        <w:ind w:left="0"/>
        <w:jc w:val="both"/>
        <w:rPr>
          <w:rFonts w:ascii="Times New Roman" w:hAnsi="Times New Roman" w:cs="Times New Roman"/>
          <w:sz w:val="24"/>
          <w:szCs w:val="24"/>
        </w:rPr>
      </w:pPr>
    </w:p>
    <w:p w:rsidR="00F042E7" w:rsidRDefault="00F042E7" w:rsidP="00B94C6E">
      <w:pPr>
        <w:pStyle w:val="ListParagraph"/>
        <w:spacing w:line="480" w:lineRule="auto"/>
        <w:ind w:left="0"/>
        <w:jc w:val="both"/>
        <w:rPr>
          <w:rFonts w:ascii="Times New Roman" w:hAnsi="Times New Roman" w:cs="Times New Roman"/>
          <w:sz w:val="24"/>
          <w:szCs w:val="24"/>
        </w:rPr>
      </w:pPr>
    </w:p>
    <w:p w:rsidR="00F042E7" w:rsidRDefault="00F042E7" w:rsidP="00B94C6E">
      <w:pPr>
        <w:pStyle w:val="ListParagraph"/>
        <w:spacing w:line="480" w:lineRule="auto"/>
        <w:ind w:left="0"/>
        <w:jc w:val="both"/>
        <w:rPr>
          <w:rFonts w:ascii="Times New Roman" w:hAnsi="Times New Roman" w:cs="Times New Roman"/>
          <w:sz w:val="24"/>
          <w:szCs w:val="24"/>
        </w:rPr>
      </w:pPr>
    </w:p>
    <w:p w:rsidR="0024680A" w:rsidRPr="0027070F" w:rsidRDefault="00C5396E" w:rsidP="0024680A">
      <w:pPr>
        <w:spacing w:line="480" w:lineRule="auto"/>
        <w:jc w:val="both"/>
        <w:rPr>
          <w:rFonts w:ascii="Times New Roman" w:hAnsi="Times New Roman"/>
          <w:b/>
          <w:bCs/>
          <w:sz w:val="24"/>
          <w:szCs w:val="24"/>
        </w:rPr>
      </w:pPr>
      <w:r>
        <w:rPr>
          <w:rFonts w:ascii="Times New Roman" w:hAnsi="Times New Roman"/>
          <w:b/>
          <w:bCs/>
          <w:sz w:val="24"/>
          <w:szCs w:val="24"/>
        </w:rPr>
        <w:lastRenderedPageBreak/>
        <w:t>2.4</w:t>
      </w:r>
      <w:r w:rsidR="0024680A" w:rsidRPr="0027070F">
        <w:rPr>
          <w:rFonts w:ascii="Times New Roman" w:hAnsi="Times New Roman"/>
          <w:b/>
          <w:bCs/>
          <w:sz w:val="24"/>
          <w:szCs w:val="24"/>
        </w:rPr>
        <w:tab/>
        <w:t>Hipotesis Penelitian</w:t>
      </w:r>
    </w:p>
    <w:p w:rsidR="0024680A" w:rsidRPr="0027070F" w:rsidRDefault="0024680A" w:rsidP="0024680A">
      <w:pPr>
        <w:spacing w:before="240" w:after="0" w:line="480" w:lineRule="auto"/>
        <w:ind w:firstLine="720"/>
        <w:jc w:val="both"/>
        <w:rPr>
          <w:rFonts w:ascii="Times New Roman" w:hAnsi="Times New Roman" w:cs="Times New Roman"/>
          <w:sz w:val="24"/>
          <w:szCs w:val="24"/>
          <w:lang w:val="id-ID"/>
        </w:rPr>
      </w:pPr>
      <w:r w:rsidRPr="0027070F">
        <w:rPr>
          <w:rFonts w:ascii="Times New Roman" w:hAnsi="Times New Roman" w:cs="Times New Roman"/>
          <w:sz w:val="24"/>
          <w:szCs w:val="24"/>
          <w:lang w:val="id-ID"/>
        </w:rPr>
        <w:t xml:space="preserve">Berdasarkan kerangka pemikiran diatas, maka penulis mengemukakan hipotesis sebagai berikut: </w:t>
      </w:r>
    </w:p>
    <w:p w:rsidR="009D3B6B" w:rsidRDefault="009D3B6B" w:rsidP="009D3B6B">
      <w:pPr>
        <w:numPr>
          <w:ilvl w:val="0"/>
          <w:numId w:val="26"/>
        </w:numPr>
        <w:spacing w:after="0" w:line="480" w:lineRule="auto"/>
        <w:ind w:left="360"/>
        <w:contextualSpacing/>
        <w:jc w:val="both"/>
        <w:rPr>
          <w:rFonts w:ascii="Times New Roman" w:hAnsi="Times New Roman"/>
          <w:b/>
          <w:bCs/>
          <w:sz w:val="24"/>
          <w:szCs w:val="24"/>
        </w:rPr>
      </w:pPr>
      <w:r>
        <w:rPr>
          <w:rFonts w:ascii="Times New Roman" w:hAnsi="Times New Roman" w:cs="Times New Roman"/>
          <w:sz w:val="24"/>
          <w:szCs w:val="24"/>
          <w:lang w:val="id-ID"/>
        </w:rPr>
        <w:t xml:space="preserve">Terdapat Pengaruh </w:t>
      </w:r>
      <w:r>
        <w:rPr>
          <w:rFonts w:ascii="Times New Roman" w:hAnsi="Times New Roman" w:cs="Times New Roman"/>
          <w:sz w:val="24"/>
          <w:szCs w:val="24"/>
        </w:rPr>
        <w:t>Ukuran Perusahaan Terhadap Perataan Laba.,</w:t>
      </w:r>
    </w:p>
    <w:p w:rsidR="009D3B6B" w:rsidRDefault="009D3B6B" w:rsidP="009D3B6B">
      <w:pPr>
        <w:numPr>
          <w:ilvl w:val="0"/>
          <w:numId w:val="26"/>
        </w:numPr>
        <w:spacing w:after="0" w:line="480" w:lineRule="auto"/>
        <w:ind w:left="360"/>
        <w:contextualSpacing/>
        <w:jc w:val="both"/>
        <w:rPr>
          <w:rFonts w:ascii="Times New Roman" w:hAnsi="Times New Roman"/>
          <w:b/>
          <w:bCs/>
          <w:sz w:val="24"/>
          <w:szCs w:val="24"/>
        </w:rPr>
      </w:pPr>
      <w:r>
        <w:rPr>
          <w:rFonts w:ascii="Times New Roman" w:hAnsi="Times New Roman" w:cs="Times New Roman"/>
          <w:sz w:val="24"/>
          <w:szCs w:val="24"/>
        </w:rPr>
        <w:t xml:space="preserve">Terdapat Pengaruh </w:t>
      </w:r>
      <w:r>
        <w:rPr>
          <w:rFonts w:ascii="Times New Roman" w:hAnsi="Times New Roman" w:cs="Times New Roman"/>
          <w:i/>
          <w:sz w:val="24"/>
          <w:szCs w:val="24"/>
        </w:rPr>
        <w:t xml:space="preserve">Net Profit Margin </w:t>
      </w:r>
      <w:r>
        <w:rPr>
          <w:rFonts w:ascii="Times New Roman" w:hAnsi="Times New Roman" w:cs="Times New Roman"/>
          <w:sz w:val="24"/>
          <w:szCs w:val="24"/>
        </w:rPr>
        <w:t>Terhadap Perataan Laba.</w:t>
      </w:r>
    </w:p>
    <w:p w:rsidR="009D3B6B" w:rsidRDefault="009D3B6B" w:rsidP="009D3B6B">
      <w:pPr>
        <w:numPr>
          <w:ilvl w:val="0"/>
          <w:numId w:val="26"/>
        </w:numPr>
        <w:spacing w:after="0" w:line="480" w:lineRule="auto"/>
        <w:ind w:left="360"/>
        <w:contextualSpacing/>
        <w:jc w:val="both"/>
        <w:rPr>
          <w:rFonts w:ascii="Times New Roman" w:hAnsi="Times New Roman"/>
          <w:b/>
          <w:bCs/>
          <w:sz w:val="24"/>
          <w:szCs w:val="24"/>
        </w:rPr>
      </w:pPr>
      <w:r>
        <w:rPr>
          <w:rFonts w:ascii="Times New Roman" w:hAnsi="Times New Roman" w:cs="Times New Roman"/>
          <w:sz w:val="24"/>
          <w:szCs w:val="24"/>
        </w:rPr>
        <w:t xml:space="preserve">Terdapat Pengaruh </w:t>
      </w:r>
      <w:r w:rsidRPr="009D3B6B">
        <w:rPr>
          <w:rFonts w:ascii="Times New Roman" w:hAnsi="Times New Roman" w:cs="Times New Roman"/>
          <w:i/>
          <w:sz w:val="24"/>
          <w:szCs w:val="24"/>
        </w:rPr>
        <w:t>Financial Leverage</w:t>
      </w:r>
      <w:r>
        <w:rPr>
          <w:rFonts w:ascii="Times New Roman" w:hAnsi="Times New Roman" w:cs="Times New Roman"/>
          <w:sz w:val="24"/>
          <w:szCs w:val="24"/>
        </w:rPr>
        <w:t xml:space="preserve"> Terhadap Perataan Laba.</w:t>
      </w:r>
    </w:p>
    <w:p w:rsidR="009D3B6B" w:rsidRDefault="009D3B6B" w:rsidP="009D3B6B">
      <w:pPr>
        <w:numPr>
          <w:ilvl w:val="0"/>
          <w:numId w:val="26"/>
        </w:numPr>
        <w:spacing w:after="0" w:line="480" w:lineRule="auto"/>
        <w:ind w:left="360"/>
        <w:contextualSpacing/>
        <w:jc w:val="both"/>
        <w:rPr>
          <w:rFonts w:ascii="Times New Roman" w:hAnsi="Times New Roman"/>
          <w:b/>
          <w:bCs/>
          <w:sz w:val="24"/>
          <w:szCs w:val="24"/>
        </w:rPr>
      </w:pPr>
      <w:r>
        <w:rPr>
          <w:rFonts w:ascii="Times New Roman" w:hAnsi="Times New Roman"/>
          <w:bCs/>
          <w:sz w:val="24"/>
          <w:szCs w:val="24"/>
        </w:rPr>
        <w:t xml:space="preserve">Terdapat Pengaruh Ukuran Perusahaan, </w:t>
      </w:r>
      <w:r>
        <w:rPr>
          <w:rFonts w:ascii="Times New Roman" w:hAnsi="Times New Roman"/>
          <w:bCs/>
          <w:i/>
          <w:sz w:val="24"/>
          <w:szCs w:val="24"/>
        </w:rPr>
        <w:t xml:space="preserve">Net Profit </w:t>
      </w:r>
      <w:proofErr w:type="gramStart"/>
      <w:r>
        <w:rPr>
          <w:rFonts w:ascii="Times New Roman" w:hAnsi="Times New Roman"/>
          <w:bCs/>
          <w:i/>
          <w:sz w:val="24"/>
          <w:szCs w:val="24"/>
        </w:rPr>
        <w:t>Margin</w:t>
      </w:r>
      <w:r>
        <w:rPr>
          <w:rFonts w:ascii="Times New Roman" w:hAnsi="Times New Roman"/>
          <w:bCs/>
          <w:sz w:val="24"/>
          <w:szCs w:val="24"/>
        </w:rPr>
        <w:t xml:space="preserve">  dan</w:t>
      </w:r>
      <w:proofErr w:type="gramEnd"/>
      <w:r>
        <w:rPr>
          <w:rFonts w:ascii="Times New Roman" w:hAnsi="Times New Roman"/>
          <w:bCs/>
          <w:sz w:val="24"/>
          <w:szCs w:val="24"/>
        </w:rPr>
        <w:t xml:space="preserve"> </w:t>
      </w:r>
      <w:r w:rsidRPr="009D3B6B">
        <w:rPr>
          <w:rFonts w:ascii="Times New Roman" w:hAnsi="Times New Roman"/>
          <w:bCs/>
          <w:i/>
          <w:sz w:val="24"/>
          <w:szCs w:val="24"/>
        </w:rPr>
        <w:t>Financial</w:t>
      </w:r>
      <w:r>
        <w:rPr>
          <w:rFonts w:ascii="Times New Roman" w:hAnsi="Times New Roman"/>
          <w:bCs/>
          <w:sz w:val="24"/>
          <w:szCs w:val="24"/>
        </w:rPr>
        <w:t xml:space="preserve"> </w:t>
      </w:r>
      <w:r w:rsidRPr="009D3B6B">
        <w:rPr>
          <w:rFonts w:ascii="Times New Roman" w:hAnsi="Times New Roman"/>
          <w:bCs/>
          <w:i/>
          <w:sz w:val="24"/>
          <w:szCs w:val="24"/>
        </w:rPr>
        <w:t>Leverage</w:t>
      </w:r>
      <w:r>
        <w:rPr>
          <w:rFonts w:ascii="Times New Roman" w:hAnsi="Times New Roman"/>
          <w:bCs/>
          <w:sz w:val="24"/>
          <w:szCs w:val="24"/>
        </w:rPr>
        <w:t xml:space="preserve">  Terhadap Perataan Laba.</w:t>
      </w:r>
    </w:p>
    <w:p w:rsidR="0024680A" w:rsidRPr="0027070F" w:rsidRDefault="0024680A" w:rsidP="0024680A">
      <w:pPr>
        <w:spacing w:after="0" w:line="480" w:lineRule="auto"/>
        <w:contextualSpacing/>
        <w:jc w:val="both"/>
        <w:rPr>
          <w:rFonts w:ascii="Times New Roman" w:hAnsi="Times New Roman"/>
          <w:b/>
          <w:bCs/>
          <w:sz w:val="24"/>
          <w:szCs w:val="24"/>
        </w:rPr>
      </w:pPr>
    </w:p>
    <w:p w:rsidR="0024680A" w:rsidRPr="0024680A" w:rsidRDefault="0024680A" w:rsidP="0024680A">
      <w:pPr>
        <w:spacing w:after="0" w:line="480" w:lineRule="auto"/>
        <w:contextualSpacing/>
        <w:jc w:val="both"/>
        <w:rPr>
          <w:rFonts w:ascii="Times New Roman" w:hAnsi="Times New Roman"/>
          <w:b/>
          <w:bCs/>
          <w:sz w:val="24"/>
          <w:szCs w:val="24"/>
        </w:rPr>
      </w:pPr>
    </w:p>
    <w:p w:rsidR="0024680A" w:rsidRPr="0027070F" w:rsidRDefault="0024680A" w:rsidP="0024680A">
      <w:pPr>
        <w:spacing w:after="0" w:line="480" w:lineRule="auto"/>
        <w:contextualSpacing/>
        <w:jc w:val="both"/>
        <w:rPr>
          <w:rFonts w:ascii="Times New Roman" w:hAnsi="Times New Roman"/>
          <w:b/>
          <w:bCs/>
          <w:sz w:val="24"/>
          <w:szCs w:val="24"/>
        </w:rPr>
      </w:pPr>
    </w:p>
    <w:p w:rsidR="0024680A" w:rsidRPr="0024680A" w:rsidRDefault="0024680A" w:rsidP="0024680A">
      <w:pPr>
        <w:spacing w:line="240" w:lineRule="auto"/>
        <w:jc w:val="both"/>
        <w:rPr>
          <w:rFonts w:ascii="Times New Roman" w:hAnsi="Times New Roman" w:cs="Times New Roman"/>
          <w:b/>
          <w:sz w:val="24"/>
          <w:szCs w:val="24"/>
        </w:rPr>
      </w:pPr>
    </w:p>
    <w:p w:rsidR="00386A11" w:rsidRPr="006D7492" w:rsidRDefault="00386A11" w:rsidP="005853E8">
      <w:pPr>
        <w:spacing w:line="240" w:lineRule="auto"/>
        <w:ind w:left="851"/>
        <w:jc w:val="both"/>
        <w:rPr>
          <w:rFonts w:ascii="Times New Roman" w:hAnsi="Times New Roman" w:cs="Times New Roman"/>
          <w:sz w:val="24"/>
          <w:szCs w:val="24"/>
        </w:rPr>
      </w:pPr>
    </w:p>
    <w:p w:rsidR="00450AF3" w:rsidRDefault="00450AF3" w:rsidP="00450AF3">
      <w:pPr>
        <w:pStyle w:val="ListParagraph"/>
        <w:spacing w:line="480" w:lineRule="auto"/>
        <w:ind w:left="1134"/>
        <w:jc w:val="both"/>
        <w:rPr>
          <w:rFonts w:ascii="Times New Roman" w:hAnsi="Times New Roman" w:cs="Times New Roman"/>
          <w:sz w:val="24"/>
          <w:szCs w:val="24"/>
        </w:rPr>
      </w:pPr>
    </w:p>
    <w:p w:rsidR="00450AF3" w:rsidRDefault="00450AF3" w:rsidP="00450AF3">
      <w:pPr>
        <w:pStyle w:val="ListParagraph"/>
        <w:spacing w:line="480" w:lineRule="auto"/>
        <w:ind w:left="1134"/>
        <w:jc w:val="both"/>
        <w:rPr>
          <w:rFonts w:ascii="Times New Roman" w:hAnsi="Times New Roman" w:cs="Times New Roman"/>
          <w:sz w:val="24"/>
          <w:szCs w:val="24"/>
        </w:rPr>
      </w:pPr>
    </w:p>
    <w:p w:rsidR="00450AF3" w:rsidRPr="00450AF3" w:rsidRDefault="00450AF3" w:rsidP="00450AF3">
      <w:pPr>
        <w:pStyle w:val="ListParagraph"/>
        <w:spacing w:line="480" w:lineRule="auto"/>
        <w:ind w:left="0"/>
        <w:jc w:val="both"/>
        <w:rPr>
          <w:rFonts w:ascii="Times New Roman" w:hAnsi="Times New Roman" w:cs="Times New Roman"/>
          <w:sz w:val="24"/>
          <w:szCs w:val="24"/>
        </w:rPr>
      </w:pPr>
    </w:p>
    <w:p w:rsidR="00505933" w:rsidRDefault="00505933" w:rsidP="00450AF3">
      <w:pPr>
        <w:pStyle w:val="ListParagraph"/>
        <w:spacing w:line="480" w:lineRule="auto"/>
        <w:ind w:left="1140"/>
        <w:jc w:val="both"/>
        <w:rPr>
          <w:rFonts w:ascii="Times New Roman" w:hAnsi="Times New Roman" w:cs="Times New Roman"/>
          <w:sz w:val="24"/>
          <w:szCs w:val="24"/>
        </w:rPr>
      </w:pPr>
    </w:p>
    <w:p w:rsidR="00505933" w:rsidRPr="00266FBC" w:rsidRDefault="00505933" w:rsidP="00266FBC">
      <w:pPr>
        <w:spacing w:line="240" w:lineRule="auto"/>
        <w:jc w:val="both"/>
        <w:rPr>
          <w:rFonts w:ascii="Times New Roman" w:hAnsi="Times New Roman" w:cs="Times New Roman"/>
          <w:sz w:val="24"/>
          <w:szCs w:val="24"/>
        </w:rPr>
      </w:pPr>
      <w:r w:rsidRPr="00266FBC">
        <w:rPr>
          <w:rFonts w:ascii="Times New Roman" w:hAnsi="Times New Roman" w:cs="Times New Roman"/>
          <w:sz w:val="24"/>
          <w:szCs w:val="24"/>
        </w:rPr>
        <w:t xml:space="preserve"> </w:t>
      </w:r>
      <m:oMath>
        <m:r>
          <m:rPr>
            <m:sty m:val="p"/>
          </m:rPr>
          <w:rPr>
            <w:rFonts w:ascii="Cambria Math" w:hAnsi="Cambria Math" w:cs="Times New Roman"/>
            <w:sz w:val="24"/>
            <w:szCs w:val="24"/>
          </w:rPr>
          <w:br/>
        </m:r>
      </m:oMath>
    </w:p>
    <w:p w:rsidR="00C95BD6" w:rsidRDefault="00C95BD6" w:rsidP="00C95BD6">
      <w:pPr>
        <w:pStyle w:val="ListParagraph"/>
        <w:spacing w:line="480" w:lineRule="auto"/>
        <w:ind w:left="1140"/>
        <w:jc w:val="both"/>
        <w:rPr>
          <w:rFonts w:ascii="Times New Roman" w:hAnsi="Times New Roman" w:cs="Times New Roman"/>
          <w:sz w:val="24"/>
          <w:szCs w:val="24"/>
        </w:rPr>
      </w:pPr>
      <w:r>
        <w:rPr>
          <w:rFonts w:ascii="Times New Roman" w:hAnsi="Times New Roman" w:cs="Times New Roman"/>
          <w:sz w:val="24"/>
          <w:szCs w:val="24"/>
        </w:rPr>
        <w:t xml:space="preserve"> </w:t>
      </w:r>
    </w:p>
    <w:p w:rsidR="00C95BD6" w:rsidRPr="00C95BD6" w:rsidRDefault="00C95BD6" w:rsidP="00C95BD6">
      <w:pPr>
        <w:pStyle w:val="ListParagraph"/>
        <w:spacing w:line="480" w:lineRule="auto"/>
        <w:ind w:left="1140"/>
        <w:jc w:val="both"/>
        <w:rPr>
          <w:rFonts w:ascii="Times New Roman" w:hAnsi="Times New Roman" w:cs="Times New Roman"/>
          <w:sz w:val="24"/>
          <w:szCs w:val="24"/>
        </w:rPr>
      </w:pPr>
    </w:p>
    <w:sectPr w:rsidR="00C95BD6" w:rsidRPr="00C95BD6" w:rsidSect="00B50C77">
      <w:headerReference w:type="default" r:id="rId9"/>
      <w:footerReference w:type="default" r:id="rId10"/>
      <w:pgSz w:w="12240" w:h="15840"/>
      <w:pgMar w:top="2268" w:right="1701" w:bottom="1701" w:left="2268" w:header="720" w:footer="720" w:gutter="0"/>
      <w:pgNumType w:start="1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6C8" w:rsidRDefault="001F56C8" w:rsidP="00B801D9">
      <w:pPr>
        <w:spacing w:after="0" w:line="240" w:lineRule="auto"/>
      </w:pPr>
      <w:r>
        <w:separator/>
      </w:r>
    </w:p>
  </w:endnote>
  <w:endnote w:type="continuationSeparator" w:id="0">
    <w:p w:rsidR="001F56C8" w:rsidRDefault="001F56C8" w:rsidP="00B8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705448"/>
      <w:docPartObj>
        <w:docPartGallery w:val="Page Numbers (Bottom of Page)"/>
        <w:docPartUnique/>
      </w:docPartObj>
    </w:sdtPr>
    <w:sdtEndPr>
      <w:rPr>
        <w:noProof/>
      </w:rPr>
    </w:sdtEndPr>
    <w:sdtContent>
      <w:p w:rsidR="009B78AD" w:rsidRDefault="009B78AD">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9B78AD" w:rsidRDefault="009B78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6C8" w:rsidRDefault="001F56C8" w:rsidP="00B801D9">
      <w:pPr>
        <w:spacing w:after="0" w:line="240" w:lineRule="auto"/>
      </w:pPr>
      <w:r>
        <w:separator/>
      </w:r>
    </w:p>
  </w:footnote>
  <w:footnote w:type="continuationSeparator" w:id="0">
    <w:p w:rsidR="001F56C8" w:rsidRDefault="001F56C8" w:rsidP="00B80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13518"/>
      <w:docPartObj>
        <w:docPartGallery w:val="Page Numbers (Top of Page)"/>
        <w:docPartUnique/>
      </w:docPartObj>
    </w:sdtPr>
    <w:sdtEndPr>
      <w:rPr>
        <w:noProof/>
      </w:rPr>
    </w:sdtEndPr>
    <w:sdtContent>
      <w:p w:rsidR="00494DC9" w:rsidRDefault="00494DC9">
        <w:pPr>
          <w:pStyle w:val="Header"/>
          <w:jc w:val="right"/>
        </w:pPr>
        <w:r>
          <w:fldChar w:fldCharType="begin"/>
        </w:r>
        <w:r>
          <w:instrText xml:space="preserve"> PAGE   \* MERGEFORMAT </w:instrText>
        </w:r>
        <w:r>
          <w:fldChar w:fldCharType="separate"/>
        </w:r>
        <w:r w:rsidR="009B78AD">
          <w:rPr>
            <w:noProof/>
          </w:rPr>
          <w:t>14</w:t>
        </w:r>
        <w:r>
          <w:rPr>
            <w:noProof/>
          </w:rPr>
          <w:fldChar w:fldCharType="end"/>
        </w:r>
      </w:p>
    </w:sdtContent>
  </w:sdt>
  <w:p w:rsidR="00494DC9" w:rsidRDefault="00494D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456"/>
    <w:multiLevelType w:val="hybridMultilevel"/>
    <w:tmpl w:val="062657E4"/>
    <w:lvl w:ilvl="0" w:tplc="8E945A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A448BB"/>
    <w:multiLevelType w:val="hybridMultilevel"/>
    <w:tmpl w:val="C05C43DE"/>
    <w:lvl w:ilvl="0" w:tplc="95263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41B04"/>
    <w:multiLevelType w:val="hybridMultilevel"/>
    <w:tmpl w:val="4AC24F98"/>
    <w:lvl w:ilvl="0" w:tplc="182EF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FA2946"/>
    <w:multiLevelType w:val="hybridMultilevel"/>
    <w:tmpl w:val="4AD2F0AA"/>
    <w:lvl w:ilvl="0" w:tplc="713CA03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0E8C5221"/>
    <w:multiLevelType w:val="hybridMultilevel"/>
    <w:tmpl w:val="D1847164"/>
    <w:lvl w:ilvl="0" w:tplc="E654D7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104923"/>
    <w:multiLevelType w:val="hybridMultilevel"/>
    <w:tmpl w:val="EAA41F04"/>
    <w:lvl w:ilvl="0" w:tplc="182EFDCE">
      <w:start w:val="1"/>
      <w:numFmt w:val="decimal"/>
      <w:lvlText w:val="%1."/>
      <w:lvlJc w:val="left"/>
      <w:pPr>
        <w:ind w:left="1861" w:hanging="360"/>
      </w:pPr>
      <w:rPr>
        <w:rFonts w:hint="default"/>
      </w:rPr>
    </w:lvl>
    <w:lvl w:ilvl="1" w:tplc="04090019" w:tentative="1">
      <w:start w:val="1"/>
      <w:numFmt w:val="lowerLetter"/>
      <w:lvlText w:val="%2."/>
      <w:lvlJc w:val="left"/>
      <w:pPr>
        <w:ind w:left="2221" w:hanging="360"/>
      </w:pPr>
    </w:lvl>
    <w:lvl w:ilvl="2" w:tplc="0409001B" w:tentative="1">
      <w:start w:val="1"/>
      <w:numFmt w:val="lowerRoman"/>
      <w:lvlText w:val="%3."/>
      <w:lvlJc w:val="right"/>
      <w:pPr>
        <w:ind w:left="2941" w:hanging="180"/>
      </w:pPr>
    </w:lvl>
    <w:lvl w:ilvl="3" w:tplc="0409000F" w:tentative="1">
      <w:start w:val="1"/>
      <w:numFmt w:val="decimal"/>
      <w:lvlText w:val="%4."/>
      <w:lvlJc w:val="left"/>
      <w:pPr>
        <w:ind w:left="3661" w:hanging="360"/>
      </w:pPr>
    </w:lvl>
    <w:lvl w:ilvl="4" w:tplc="04090019" w:tentative="1">
      <w:start w:val="1"/>
      <w:numFmt w:val="lowerLetter"/>
      <w:lvlText w:val="%5."/>
      <w:lvlJc w:val="left"/>
      <w:pPr>
        <w:ind w:left="4381" w:hanging="360"/>
      </w:pPr>
    </w:lvl>
    <w:lvl w:ilvl="5" w:tplc="0409001B" w:tentative="1">
      <w:start w:val="1"/>
      <w:numFmt w:val="lowerRoman"/>
      <w:lvlText w:val="%6."/>
      <w:lvlJc w:val="right"/>
      <w:pPr>
        <w:ind w:left="5101" w:hanging="180"/>
      </w:pPr>
    </w:lvl>
    <w:lvl w:ilvl="6" w:tplc="0409000F" w:tentative="1">
      <w:start w:val="1"/>
      <w:numFmt w:val="decimal"/>
      <w:lvlText w:val="%7."/>
      <w:lvlJc w:val="left"/>
      <w:pPr>
        <w:ind w:left="5821" w:hanging="360"/>
      </w:pPr>
    </w:lvl>
    <w:lvl w:ilvl="7" w:tplc="04090019" w:tentative="1">
      <w:start w:val="1"/>
      <w:numFmt w:val="lowerLetter"/>
      <w:lvlText w:val="%8."/>
      <w:lvlJc w:val="left"/>
      <w:pPr>
        <w:ind w:left="6541" w:hanging="360"/>
      </w:pPr>
    </w:lvl>
    <w:lvl w:ilvl="8" w:tplc="0409001B" w:tentative="1">
      <w:start w:val="1"/>
      <w:numFmt w:val="lowerRoman"/>
      <w:lvlText w:val="%9."/>
      <w:lvlJc w:val="right"/>
      <w:pPr>
        <w:ind w:left="7261" w:hanging="180"/>
      </w:pPr>
    </w:lvl>
  </w:abstractNum>
  <w:abstractNum w:abstractNumId="6">
    <w:nsid w:val="24201035"/>
    <w:multiLevelType w:val="hybridMultilevel"/>
    <w:tmpl w:val="AC442F08"/>
    <w:lvl w:ilvl="0" w:tplc="A738A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AD44D2"/>
    <w:multiLevelType w:val="hybridMultilevel"/>
    <w:tmpl w:val="2F6CC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C12DB8"/>
    <w:multiLevelType w:val="hybridMultilevel"/>
    <w:tmpl w:val="D9506EEA"/>
    <w:lvl w:ilvl="0" w:tplc="CBB6994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34E02A80"/>
    <w:multiLevelType w:val="hybridMultilevel"/>
    <w:tmpl w:val="B7CC853C"/>
    <w:lvl w:ilvl="0" w:tplc="CD0860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9A816D3"/>
    <w:multiLevelType w:val="hybridMultilevel"/>
    <w:tmpl w:val="47A29D3A"/>
    <w:lvl w:ilvl="0" w:tplc="3832625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nsid w:val="3B185A21"/>
    <w:multiLevelType w:val="hybridMultilevel"/>
    <w:tmpl w:val="A008E40C"/>
    <w:lvl w:ilvl="0" w:tplc="4DB22AF2">
      <w:start w:val="1"/>
      <w:numFmt w:val="decimal"/>
      <w:lvlText w:val="%1."/>
      <w:lvlJc w:val="left"/>
      <w:pPr>
        <w:ind w:left="1211" w:hanging="360"/>
      </w:pPr>
      <w:rPr>
        <w:rFonts w:ascii="Times New Roman" w:eastAsiaTheme="minorHAns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42EA5FFC"/>
    <w:multiLevelType w:val="hybridMultilevel"/>
    <w:tmpl w:val="F8A6A0C8"/>
    <w:lvl w:ilvl="0" w:tplc="3BBA9A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4CA3F79"/>
    <w:multiLevelType w:val="hybridMultilevel"/>
    <w:tmpl w:val="227426CC"/>
    <w:lvl w:ilvl="0" w:tplc="6B948E4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466D0D7D"/>
    <w:multiLevelType w:val="hybridMultilevel"/>
    <w:tmpl w:val="5B38C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E06B38"/>
    <w:multiLevelType w:val="hybridMultilevel"/>
    <w:tmpl w:val="ABFEE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2960B7"/>
    <w:multiLevelType w:val="hybridMultilevel"/>
    <w:tmpl w:val="2A60E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9E78C3"/>
    <w:multiLevelType w:val="hybridMultilevel"/>
    <w:tmpl w:val="43AC9AF8"/>
    <w:lvl w:ilvl="0" w:tplc="D230044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nsid w:val="71F635F8"/>
    <w:multiLevelType w:val="hybridMultilevel"/>
    <w:tmpl w:val="176E452C"/>
    <w:lvl w:ilvl="0" w:tplc="459283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2060E0E"/>
    <w:multiLevelType w:val="hybridMultilevel"/>
    <w:tmpl w:val="02245724"/>
    <w:lvl w:ilvl="0" w:tplc="6CE29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3210E23"/>
    <w:multiLevelType w:val="hybridMultilevel"/>
    <w:tmpl w:val="55B0D88A"/>
    <w:lvl w:ilvl="0" w:tplc="8A3822EE">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nsid w:val="746B7311"/>
    <w:multiLevelType w:val="hybridMultilevel"/>
    <w:tmpl w:val="36E44A24"/>
    <w:lvl w:ilvl="0" w:tplc="3CDAD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9517984"/>
    <w:multiLevelType w:val="hybridMultilevel"/>
    <w:tmpl w:val="7E142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227519"/>
    <w:multiLevelType w:val="hybridMultilevel"/>
    <w:tmpl w:val="4AA065D6"/>
    <w:lvl w:ilvl="0" w:tplc="246CABA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F787876"/>
    <w:multiLevelType w:val="hybridMultilevel"/>
    <w:tmpl w:val="BD063E38"/>
    <w:lvl w:ilvl="0" w:tplc="B26A10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6"/>
  </w:num>
  <w:num w:numId="3">
    <w:abstractNumId w:val="18"/>
  </w:num>
  <w:num w:numId="4">
    <w:abstractNumId w:val="4"/>
  </w:num>
  <w:num w:numId="5">
    <w:abstractNumId w:val="12"/>
  </w:num>
  <w:num w:numId="6">
    <w:abstractNumId w:val="24"/>
  </w:num>
  <w:num w:numId="7">
    <w:abstractNumId w:val="14"/>
  </w:num>
  <w:num w:numId="8">
    <w:abstractNumId w:val="0"/>
  </w:num>
  <w:num w:numId="9">
    <w:abstractNumId w:val="2"/>
  </w:num>
  <w:num w:numId="10">
    <w:abstractNumId w:val="5"/>
  </w:num>
  <w:num w:numId="11">
    <w:abstractNumId w:val="10"/>
  </w:num>
  <w:num w:numId="12">
    <w:abstractNumId w:val="22"/>
  </w:num>
  <w:num w:numId="13">
    <w:abstractNumId w:val="17"/>
  </w:num>
  <w:num w:numId="14">
    <w:abstractNumId w:val="20"/>
  </w:num>
  <w:num w:numId="15">
    <w:abstractNumId w:val="6"/>
  </w:num>
  <w:num w:numId="16">
    <w:abstractNumId w:val="21"/>
  </w:num>
  <w:num w:numId="17">
    <w:abstractNumId w:val="8"/>
  </w:num>
  <w:num w:numId="18">
    <w:abstractNumId w:val="15"/>
  </w:num>
  <w:num w:numId="19">
    <w:abstractNumId w:val="3"/>
  </w:num>
  <w:num w:numId="20">
    <w:abstractNumId w:val="13"/>
  </w:num>
  <w:num w:numId="21">
    <w:abstractNumId w:val="7"/>
  </w:num>
  <w:num w:numId="22">
    <w:abstractNumId w:val="19"/>
  </w:num>
  <w:num w:numId="23">
    <w:abstractNumId w:val="9"/>
  </w:num>
  <w:num w:numId="24">
    <w:abstractNumId w:val="11"/>
  </w:num>
  <w:num w:numId="25">
    <w:abstractNumId w:val="2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20B"/>
    <w:rsid w:val="0001365C"/>
    <w:rsid w:val="0002778D"/>
    <w:rsid w:val="000552B1"/>
    <w:rsid w:val="000827C1"/>
    <w:rsid w:val="000A4AA3"/>
    <w:rsid w:val="000A5A08"/>
    <w:rsid w:val="000B2D67"/>
    <w:rsid w:val="000C604B"/>
    <w:rsid w:val="00157F46"/>
    <w:rsid w:val="001A2520"/>
    <w:rsid w:val="001A2553"/>
    <w:rsid w:val="001A5FFE"/>
    <w:rsid w:val="001B0A7C"/>
    <w:rsid w:val="001E073E"/>
    <w:rsid w:val="001F56C8"/>
    <w:rsid w:val="001F5906"/>
    <w:rsid w:val="00200FC6"/>
    <w:rsid w:val="00237496"/>
    <w:rsid w:val="0024680A"/>
    <w:rsid w:val="00266FBC"/>
    <w:rsid w:val="002B2A79"/>
    <w:rsid w:val="002C4E67"/>
    <w:rsid w:val="002C5A5C"/>
    <w:rsid w:val="00302D85"/>
    <w:rsid w:val="00307EFA"/>
    <w:rsid w:val="00312C81"/>
    <w:rsid w:val="00317948"/>
    <w:rsid w:val="00321150"/>
    <w:rsid w:val="003275F6"/>
    <w:rsid w:val="00332DE7"/>
    <w:rsid w:val="003726D5"/>
    <w:rsid w:val="00384D89"/>
    <w:rsid w:val="00386A11"/>
    <w:rsid w:val="003A7C07"/>
    <w:rsid w:val="003E7A8C"/>
    <w:rsid w:val="00415225"/>
    <w:rsid w:val="00450AF3"/>
    <w:rsid w:val="00453817"/>
    <w:rsid w:val="0047020B"/>
    <w:rsid w:val="00494DC9"/>
    <w:rsid w:val="004A5C1D"/>
    <w:rsid w:val="004C36F7"/>
    <w:rsid w:val="00505933"/>
    <w:rsid w:val="00541552"/>
    <w:rsid w:val="00584229"/>
    <w:rsid w:val="005853E8"/>
    <w:rsid w:val="00597FEA"/>
    <w:rsid w:val="005F3F3E"/>
    <w:rsid w:val="00653AEC"/>
    <w:rsid w:val="006A0D49"/>
    <w:rsid w:val="006A2E52"/>
    <w:rsid w:val="006C4FBA"/>
    <w:rsid w:val="006D7492"/>
    <w:rsid w:val="006F365F"/>
    <w:rsid w:val="007726FE"/>
    <w:rsid w:val="007900D6"/>
    <w:rsid w:val="007D14E4"/>
    <w:rsid w:val="00816366"/>
    <w:rsid w:val="00817135"/>
    <w:rsid w:val="00817DC9"/>
    <w:rsid w:val="00832BEA"/>
    <w:rsid w:val="008340B2"/>
    <w:rsid w:val="00835A89"/>
    <w:rsid w:val="00835C0E"/>
    <w:rsid w:val="00852BC3"/>
    <w:rsid w:val="00853BB7"/>
    <w:rsid w:val="00873DAC"/>
    <w:rsid w:val="008B543F"/>
    <w:rsid w:val="008D18D1"/>
    <w:rsid w:val="008F67A2"/>
    <w:rsid w:val="0092524D"/>
    <w:rsid w:val="00950080"/>
    <w:rsid w:val="00953820"/>
    <w:rsid w:val="009650CF"/>
    <w:rsid w:val="00976B04"/>
    <w:rsid w:val="009A53F2"/>
    <w:rsid w:val="009B77F6"/>
    <w:rsid w:val="009B78AD"/>
    <w:rsid w:val="009C7562"/>
    <w:rsid w:val="009D3B6B"/>
    <w:rsid w:val="00A262DC"/>
    <w:rsid w:val="00A30EF0"/>
    <w:rsid w:val="00A41977"/>
    <w:rsid w:val="00A66FB9"/>
    <w:rsid w:val="00A709EF"/>
    <w:rsid w:val="00A9062D"/>
    <w:rsid w:val="00AE2A94"/>
    <w:rsid w:val="00B0463F"/>
    <w:rsid w:val="00B50C77"/>
    <w:rsid w:val="00B71C9D"/>
    <w:rsid w:val="00B7518C"/>
    <w:rsid w:val="00B801D9"/>
    <w:rsid w:val="00B94C6E"/>
    <w:rsid w:val="00BD5981"/>
    <w:rsid w:val="00BE3CB1"/>
    <w:rsid w:val="00BF2989"/>
    <w:rsid w:val="00C03A86"/>
    <w:rsid w:val="00C300E8"/>
    <w:rsid w:val="00C5396E"/>
    <w:rsid w:val="00C62C13"/>
    <w:rsid w:val="00C716E7"/>
    <w:rsid w:val="00C719ED"/>
    <w:rsid w:val="00C95BD6"/>
    <w:rsid w:val="00CC44B0"/>
    <w:rsid w:val="00CF45C5"/>
    <w:rsid w:val="00D06563"/>
    <w:rsid w:val="00D110A6"/>
    <w:rsid w:val="00D12CB4"/>
    <w:rsid w:val="00D26E6A"/>
    <w:rsid w:val="00D5330D"/>
    <w:rsid w:val="00D8280B"/>
    <w:rsid w:val="00E36C31"/>
    <w:rsid w:val="00E90F06"/>
    <w:rsid w:val="00EE0E74"/>
    <w:rsid w:val="00EE709B"/>
    <w:rsid w:val="00EF5278"/>
    <w:rsid w:val="00F042E7"/>
    <w:rsid w:val="00F14E6B"/>
    <w:rsid w:val="00F2666D"/>
    <w:rsid w:val="00F3310D"/>
    <w:rsid w:val="00F668CD"/>
    <w:rsid w:val="00F741ED"/>
    <w:rsid w:val="00FA6EC0"/>
    <w:rsid w:val="00FD01F4"/>
    <w:rsid w:val="00FE5B6F"/>
    <w:rsid w:val="00FF5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
    <w:basedOn w:val="Normal"/>
    <w:link w:val="ListParagraphChar"/>
    <w:uiPriority w:val="34"/>
    <w:qFormat/>
    <w:rsid w:val="007900D6"/>
    <w:pPr>
      <w:ind w:left="720"/>
      <w:contextualSpacing/>
    </w:pPr>
  </w:style>
  <w:style w:type="table" w:styleId="TableGrid">
    <w:name w:val="Table Grid"/>
    <w:basedOn w:val="TableNormal"/>
    <w:uiPriority w:val="59"/>
    <w:rsid w:val="00332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05933"/>
    <w:rPr>
      <w:color w:val="808080"/>
    </w:rPr>
  </w:style>
  <w:style w:type="paragraph" w:styleId="BalloonText">
    <w:name w:val="Balloon Text"/>
    <w:basedOn w:val="Normal"/>
    <w:link w:val="BalloonTextChar"/>
    <w:uiPriority w:val="99"/>
    <w:semiHidden/>
    <w:unhideWhenUsed/>
    <w:rsid w:val="00505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933"/>
    <w:rPr>
      <w:rFonts w:ascii="Tahoma" w:hAnsi="Tahoma" w:cs="Tahoma"/>
      <w:sz w:val="16"/>
      <w:szCs w:val="16"/>
    </w:rPr>
  </w:style>
  <w:style w:type="paragraph" w:styleId="Header">
    <w:name w:val="header"/>
    <w:basedOn w:val="Normal"/>
    <w:link w:val="HeaderChar"/>
    <w:uiPriority w:val="99"/>
    <w:unhideWhenUsed/>
    <w:rsid w:val="00B80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1D9"/>
  </w:style>
  <w:style w:type="paragraph" w:styleId="Footer">
    <w:name w:val="footer"/>
    <w:basedOn w:val="Normal"/>
    <w:link w:val="FooterChar"/>
    <w:uiPriority w:val="99"/>
    <w:unhideWhenUsed/>
    <w:rsid w:val="00B80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1D9"/>
  </w:style>
  <w:style w:type="character" w:customStyle="1" w:styleId="ListParagraphChar">
    <w:name w:val="List Paragraph Char"/>
    <w:aliases w:val="spasi 2 taiiii Char"/>
    <w:basedOn w:val="DefaultParagraphFont"/>
    <w:link w:val="ListParagraph"/>
    <w:uiPriority w:val="34"/>
    <w:locked/>
    <w:rsid w:val="00494D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
    <w:basedOn w:val="Normal"/>
    <w:link w:val="ListParagraphChar"/>
    <w:uiPriority w:val="34"/>
    <w:qFormat/>
    <w:rsid w:val="007900D6"/>
    <w:pPr>
      <w:ind w:left="720"/>
      <w:contextualSpacing/>
    </w:pPr>
  </w:style>
  <w:style w:type="table" w:styleId="TableGrid">
    <w:name w:val="Table Grid"/>
    <w:basedOn w:val="TableNormal"/>
    <w:uiPriority w:val="59"/>
    <w:rsid w:val="00332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05933"/>
    <w:rPr>
      <w:color w:val="808080"/>
    </w:rPr>
  </w:style>
  <w:style w:type="paragraph" w:styleId="BalloonText">
    <w:name w:val="Balloon Text"/>
    <w:basedOn w:val="Normal"/>
    <w:link w:val="BalloonTextChar"/>
    <w:uiPriority w:val="99"/>
    <w:semiHidden/>
    <w:unhideWhenUsed/>
    <w:rsid w:val="00505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933"/>
    <w:rPr>
      <w:rFonts w:ascii="Tahoma" w:hAnsi="Tahoma" w:cs="Tahoma"/>
      <w:sz w:val="16"/>
      <w:szCs w:val="16"/>
    </w:rPr>
  </w:style>
  <w:style w:type="paragraph" w:styleId="Header">
    <w:name w:val="header"/>
    <w:basedOn w:val="Normal"/>
    <w:link w:val="HeaderChar"/>
    <w:uiPriority w:val="99"/>
    <w:unhideWhenUsed/>
    <w:rsid w:val="00B80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1D9"/>
  </w:style>
  <w:style w:type="paragraph" w:styleId="Footer">
    <w:name w:val="footer"/>
    <w:basedOn w:val="Normal"/>
    <w:link w:val="FooterChar"/>
    <w:uiPriority w:val="99"/>
    <w:unhideWhenUsed/>
    <w:rsid w:val="00B80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1D9"/>
  </w:style>
  <w:style w:type="character" w:customStyle="1" w:styleId="ListParagraphChar">
    <w:name w:val="List Paragraph Char"/>
    <w:aliases w:val="spasi 2 taiiii Char"/>
    <w:basedOn w:val="DefaultParagraphFont"/>
    <w:link w:val="ListParagraph"/>
    <w:uiPriority w:val="34"/>
    <w:locked/>
    <w:rsid w:val="00494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524682">
      <w:bodyDiv w:val="1"/>
      <w:marLeft w:val="0"/>
      <w:marRight w:val="0"/>
      <w:marTop w:val="0"/>
      <w:marBottom w:val="0"/>
      <w:divBdr>
        <w:top w:val="none" w:sz="0" w:space="0" w:color="auto"/>
        <w:left w:val="none" w:sz="0" w:space="0" w:color="auto"/>
        <w:bottom w:val="none" w:sz="0" w:space="0" w:color="auto"/>
        <w:right w:val="none" w:sz="0" w:space="0" w:color="auto"/>
      </w:divBdr>
    </w:div>
    <w:div w:id="1018191091">
      <w:bodyDiv w:val="1"/>
      <w:marLeft w:val="0"/>
      <w:marRight w:val="0"/>
      <w:marTop w:val="0"/>
      <w:marBottom w:val="0"/>
      <w:divBdr>
        <w:top w:val="none" w:sz="0" w:space="0" w:color="auto"/>
        <w:left w:val="none" w:sz="0" w:space="0" w:color="auto"/>
        <w:bottom w:val="none" w:sz="0" w:space="0" w:color="auto"/>
        <w:right w:val="none" w:sz="0" w:space="0" w:color="auto"/>
      </w:divBdr>
    </w:div>
    <w:div w:id="115070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A5827-FA07-4C6E-BA09-BD639BBD5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28</Pages>
  <Words>5232</Words>
  <Characters>29829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2016-06-14T07:09:00Z</dcterms:created>
  <dcterms:modified xsi:type="dcterms:W3CDTF">2016-12-10T07:13:00Z</dcterms:modified>
</cp:coreProperties>
</file>