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FD" w:rsidRDefault="00AB16FD" w:rsidP="00AB16FD">
      <w:pPr>
        <w:spacing w:line="320" w:lineRule="exact"/>
        <w:jc w:val="center"/>
        <w:rPr>
          <w:rFonts w:eastAsia="Arial Unicode MS"/>
          <w:b/>
          <w:bCs/>
          <w:kern w:val="0"/>
          <w:sz w:val="28"/>
          <w:szCs w:val="26"/>
          <w:lang w:eastAsia="zh-HK"/>
        </w:rPr>
      </w:pPr>
      <w:bookmarkStart w:id="0" w:name="_GoBack"/>
      <w:bookmarkEnd w:id="0"/>
      <w:r w:rsidRPr="00AB16FD">
        <w:rPr>
          <w:rFonts w:eastAsia="Arial Unicode MS"/>
          <w:b/>
          <w:bCs/>
          <w:kern w:val="0"/>
          <w:sz w:val="28"/>
          <w:szCs w:val="26"/>
          <w:lang w:eastAsia="zh-HK"/>
        </w:rPr>
        <w:t xml:space="preserve">Pengaruh </w:t>
      </w:r>
      <w:r>
        <w:rPr>
          <w:rFonts w:eastAsia="Arial Unicode MS"/>
          <w:b/>
          <w:bCs/>
          <w:kern w:val="0"/>
          <w:sz w:val="28"/>
          <w:szCs w:val="26"/>
          <w:lang w:eastAsia="zh-HK"/>
        </w:rPr>
        <w:t>K</w:t>
      </w:r>
      <w:r w:rsidRPr="00AB16FD">
        <w:rPr>
          <w:rFonts w:eastAsia="Arial Unicode MS"/>
          <w:b/>
          <w:bCs/>
          <w:kern w:val="0"/>
          <w:sz w:val="28"/>
          <w:szCs w:val="26"/>
          <w:lang w:eastAsia="zh-HK"/>
        </w:rPr>
        <w:t xml:space="preserve">omunikasi, </w:t>
      </w:r>
      <w:r>
        <w:rPr>
          <w:rFonts w:eastAsia="Arial Unicode MS"/>
          <w:b/>
          <w:bCs/>
          <w:kern w:val="0"/>
          <w:sz w:val="28"/>
          <w:szCs w:val="26"/>
          <w:lang w:eastAsia="zh-HK"/>
        </w:rPr>
        <w:t>K</w:t>
      </w:r>
      <w:r w:rsidRPr="00AB16FD">
        <w:rPr>
          <w:rFonts w:eastAsia="Arial Unicode MS"/>
          <w:b/>
          <w:bCs/>
          <w:kern w:val="0"/>
          <w:sz w:val="28"/>
          <w:szCs w:val="26"/>
          <w:lang w:eastAsia="zh-HK"/>
        </w:rPr>
        <w:t xml:space="preserve">ompetensi </w:t>
      </w:r>
      <w:r>
        <w:rPr>
          <w:rFonts w:eastAsia="Arial Unicode MS"/>
          <w:b/>
          <w:bCs/>
          <w:kern w:val="0"/>
          <w:sz w:val="28"/>
          <w:szCs w:val="26"/>
          <w:lang w:eastAsia="zh-HK"/>
        </w:rPr>
        <w:t>P</w:t>
      </w:r>
      <w:r w:rsidRPr="00AB16FD">
        <w:rPr>
          <w:rFonts w:eastAsia="Arial Unicode MS"/>
          <w:b/>
          <w:bCs/>
          <w:kern w:val="0"/>
          <w:sz w:val="28"/>
          <w:szCs w:val="26"/>
          <w:lang w:eastAsia="zh-HK"/>
        </w:rPr>
        <w:t xml:space="preserve">engurus, </w:t>
      </w:r>
      <w:r>
        <w:rPr>
          <w:rFonts w:eastAsia="Arial Unicode MS"/>
          <w:b/>
          <w:bCs/>
          <w:kern w:val="0"/>
          <w:sz w:val="28"/>
          <w:szCs w:val="26"/>
          <w:lang w:eastAsia="zh-HK"/>
        </w:rPr>
        <w:t>B</w:t>
      </w:r>
      <w:r w:rsidRPr="00AB16FD">
        <w:rPr>
          <w:rFonts w:eastAsia="Arial Unicode MS"/>
          <w:b/>
          <w:bCs/>
          <w:kern w:val="0"/>
          <w:sz w:val="28"/>
          <w:szCs w:val="26"/>
          <w:lang w:eastAsia="zh-HK"/>
        </w:rPr>
        <w:t xml:space="preserve">udaya </w:t>
      </w:r>
      <w:r>
        <w:rPr>
          <w:rFonts w:eastAsia="Arial Unicode MS"/>
          <w:b/>
          <w:bCs/>
          <w:kern w:val="0"/>
          <w:sz w:val="28"/>
          <w:szCs w:val="26"/>
          <w:lang w:eastAsia="zh-HK"/>
        </w:rPr>
        <w:t>O</w:t>
      </w:r>
      <w:r w:rsidRPr="00AB16FD">
        <w:rPr>
          <w:rFonts w:eastAsia="Arial Unicode MS"/>
          <w:b/>
          <w:bCs/>
          <w:kern w:val="0"/>
          <w:sz w:val="28"/>
          <w:szCs w:val="26"/>
          <w:lang w:eastAsia="zh-HK"/>
        </w:rPr>
        <w:t xml:space="preserve">rganisasi dan </w:t>
      </w:r>
      <w:r>
        <w:rPr>
          <w:rFonts w:eastAsia="Arial Unicode MS"/>
          <w:b/>
          <w:bCs/>
          <w:kern w:val="0"/>
          <w:sz w:val="28"/>
          <w:szCs w:val="26"/>
          <w:lang w:eastAsia="zh-HK"/>
        </w:rPr>
        <w:t>K</w:t>
      </w:r>
      <w:r w:rsidRPr="00AB16FD">
        <w:rPr>
          <w:rFonts w:eastAsia="Arial Unicode MS"/>
          <w:b/>
          <w:bCs/>
          <w:kern w:val="0"/>
          <w:sz w:val="28"/>
          <w:szCs w:val="26"/>
          <w:lang w:eastAsia="zh-HK"/>
        </w:rPr>
        <w:t xml:space="preserve">omitmen </w:t>
      </w:r>
      <w:r>
        <w:rPr>
          <w:rFonts w:eastAsia="Arial Unicode MS"/>
          <w:b/>
          <w:bCs/>
          <w:kern w:val="0"/>
          <w:sz w:val="28"/>
          <w:szCs w:val="26"/>
          <w:lang w:eastAsia="zh-HK"/>
        </w:rPr>
        <w:t>O</w:t>
      </w:r>
      <w:r w:rsidRPr="00AB16FD">
        <w:rPr>
          <w:rFonts w:eastAsia="Arial Unicode MS"/>
          <w:b/>
          <w:bCs/>
          <w:kern w:val="0"/>
          <w:sz w:val="28"/>
          <w:szCs w:val="26"/>
          <w:lang w:eastAsia="zh-HK"/>
        </w:rPr>
        <w:t xml:space="preserve">rganisasi terhadap </w:t>
      </w:r>
      <w:r>
        <w:rPr>
          <w:rFonts w:eastAsia="Arial Unicode MS"/>
          <w:b/>
          <w:bCs/>
          <w:kern w:val="0"/>
          <w:sz w:val="28"/>
          <w:szCs w:val="26"/>
          <w:lang w:eastAsia="zh-HK"/>
        </w:rPr>
        <w:t>I</w:t>
      </w:r>
      <w:r w:rsidRPr="00AB16FD">
        <w:rPr>
          <w:rFonts w:eastAsia="Arial Unicode MS"/>
          <w:b/>
          <w:bCs/>
          <w:kern w:val="0"/>
          <w:sz w:val="28"/>
          <w:szCs w:val="26"/>
          <w:lang w:eastAsia="zh-HK"/>
        </w:rPr>
        <w:t xml:space="preserve">novasi </w:t>
      </w:r>
      <w:r>
        <w:rPr>
          <w:rFonts w:eastAsia="Arial Unicode MS"/>
          <w:b/>
          <w:bCs/>
          <w:kern w:val="0"/>
          <w:sz w:val="28"/>
          <w:szCs w:val="26"/>
          <w:lang w:eastAsia="zh-HK"/>
        </w:rPr>
        <w:t>P</w:t>
      </w:r>
      <w:r w:rsidRPr="00AB16FD">
        <w:rPr>
          <w:rFonts w:eastAsia="Arial Unicode MS"/>
          <w:b/>
          <w:bCs/>
          <w:kern w:val="0"/>
          <w:sz w:val="28"/>
          <w:szCs w:val="26"/>
          <w:lang w:eastAsia="zh-HK"/>
        </w:rPr>
        <w:t xml:space="preserve">engurus </w:t>
      </w:r>
      <w:r>
        <w:rPr>
          <w:rFonts w:eastAsia="Arial Unicode MS"/>
          <w:b/>
          <w:bCs/>
          <w:kern w:val="0"/>
          <w:sz w:val="28"/>
          <w:szCs w:val="26"/>
          <w:lang w:eastAsia="zh-HK"/>
        </w:rPr>
        <w:t>K</w:t>
      </w:r>
      <w:r w:rsidRPr="00AB16FD">
        <w:rPr>
          <w:rFonts w:eastAsia="Arial Unicode MS"/>
          <w:b/>
          <w:bCs/>
          <w:kern w:val="0"/>
          <w:sz w:val="28"/>
          <w:szCs w:val="26"/>
          <w:lang w:eastAsia="zh-HK"/>
        </w:rPr>
        <w:t xml:space="preserve">operasi serta </w:t>
      </w:r>
      <w:r>
        <w:rPr>
          <w:rFonts w:eastAsia="Arial Unicode MS"/>
          <w:b/>
          <w:bCs/>
          <w:kern w:val="0"/>
          <w:sz w:val="28"/>
          <w:szCs w:val="26"/>
          <w:lang w:eastAsia="zh-HK"/>
        </w:rPr>
        <w:t>I</w:t>
      </w:r>
      <w:r w:rsidRPr="00AB16FD">
        <w:rPr>
          <w:rFonts w:eastAsia="Arial Unicode MS"/>
          <w:b/>
          <w:bCs/>
          <w:kern w:val="0"/>
          <w:sz w:val="28"/>
          <w:szCs w:val="26"/>
          <w:lang w:eastAsia="zh-HK"/>
        </w:rPr>
        <w:t xml:space="preserve">mplikasinya pada </w:t>
      </w:r>
      <w:r>
        <w:rPr>
          <w:rFonts w:eastAsia="Arial Unicode MS"/>
          <w:b/>
          <w:bCs/>
          <w:kern w:val="0"/>
          <w:sz w:val="28"/>
          <w:szCs w:val="26"/>
          <w:lang w:eastAsia="zh-HK"/>
        </w:rPr>
        <w:t>K</w:t>
      </w:r>
      <w:r w:rsidRPr="00AB16FD">
        <w:rPr>
          <w:rFonts w:eastAsia="Arial Unicode MS"/>
          <w:b/>
          <w:bCs/>
          <w:kern w:val="0"/>
          <w:sz w:val="28"/>
          <w:szCs w:val="26"/>
          <w:lang w:eastAsia="zh-HK"/>
        </w:rPr>
        <w:t xml:space="preserve">inerja </w:t>
      </w:r>
      <w:r>
        <w:rPr>
          <w:rFonts w:eastAsia="Arial Unicode MS"/>
          <w:b/>
          <w:bCs/>
          <w:kern w:val="0"/>
          <w:sz w:val="28"/>
          <w:szCs w:val="26"/>
          <w:lang w:eastAsia="zh-HK"/>
        </w:rPr>
        <w:t>P</w:t>
      </w:r>
      <w:r w:rsidRPr="00AB16FD">
        <w:rPr>
          <w:rFonts w:eastAsia="Arial Unicode MS"/>
          <w:b/>
          <w:bCs/>
          <w:kern w:val="0"/>
          <w:sz w:val="28"/>
          <w:szCs w:val="26"/>
          <w:lang w:eastAsia="zh-HK"/>
        </w:rPr>
        <w:t>engurus Koperasi se-</w:t>
      </w:r>
      <w:r>
        <w:rPr>
          <w:rFonts w:eastAsia="Arial Unicode MS"/>
          <w:b/>
          <w:bCs/>
          <w:kern w:val="0"/>
          <w:sz w:val="28"/>
          <w:szCs w:val="26"/>
          <w:lang w:eastAsia="zh-HK"/>
        </w:rPr>
        <w:t>B</w:t>
      </w:r>
      <w:r w:rsidRPr="00AB16FD">
        <w:rPr>
          <w:rFonts w:eastAsia="Arial Unicode MS"/>
          <w:b/>
          <w:bCs/>
          <w:kern w:val="0"/>
          <w:sz w:val="28"/>
          <w:szCs w:val="26"/>
          <w:lang w:eastAsia="zh-HK"/>
        </w:rPr>
        <w:t xml:space="preserve">andung </w:t>
      </w:r>
      <w:r>
        <w:rPr>
          <w:rFonts w:eastAsia="Arial Unicode MS"/>
          <w:b/>
          <w:bCs/>
          <w:kern w:val="0"/>
          <w:sz w:val="28"/>
          <w:szCs w:val="26"/>
          <w:lang w:eastAsia="zh-HK"/>
        </w:rPr>
        <w:t>R</w:t>
      </w:r>
      <w:r w:rsidRPr="00AB16FD">
        <w:rPr>
          <w:rFonts w:eastAsia="Arial Unicode MS"/>
          <w:b/>
          <w:bCs/>
          <w:kern w:val="0"/>
          <w:sz w:val="28"/>
          <w:szCs w:val="26"/>
          <w:lang w:eastAsia="zh-HK"/>
        </w:rPr>
        <w:t>aya</w:t>
      </w:r>
    </w:p>
    <w:p w:rsidR="00603786" w:rsidRDefault="00603786" w:rsidP="00AB16FD">
      <w:pPr>
        <w:spacing w:line="320" w:lineRule="exact"/>
        <w:jc w:val="center"/>
        <w:rPr>
          <w:rFonts w:eastAsia="Arial Unicode MS"/>
          <w:b/>
          <w:bCs/>
          <w:kern w:val="0"/>
          <w:sz w:val="28"/>
          <w:szCs w:val="26"/>
          <w:lang w:eastAsia="zh-HK"/>
        </w:rPr>
      </w:pPr>
    </w:p>
    <w:p w:rsidR="00603786" w:rsidRPr="00587C7D" w:rsidRDefault="00603786" w:rsidP="00587C7D">
      <w:pPr>
        <w:pStyle w:val="NormalWeb"/>
        <w:snapToGrid w:val="0"/>
        <w:spacing w:before="0" w:beforeAutospacing="0" w:after="0" w:afterAutospacing="0"/>
        <w:jc w:val="center"/>
        <w:textAlignment w:val="top"/>
        <w:rPr>
          <w:rFonts w:ascii="Times New Roman" w:hAnsi="Times New Roman" w:cs="Times New Roman"/>
          <w:i/>
          <w:lang w:eastAsia="zh-HK"/>
        </w:rPr>
      </w:pPr>
      <w:r w:rsidRPr="00587C7D">
        <w:rPr>
          <w:rFonts w:ascii="Times New Roman" w:hAnsi="Times New Roman" w:cs="Times New Roman"/>
          <w:i/>
          <w:lang w:eastAsia="zh-HK"/>
        </w:rPr>
        <w:t>The Influence of the Communication, the Competence of Organizing Committees, the Culture and the Commitment of the Organizations on the Inovation of the Organizing Committees and Its Implications on the Cooperative Performance</w:t>
      </w:r>
    </w:p>
    <w:p w:rsidR="00AB16FD" w:rsidRPr="00603786" w:rsidRDefault="00AB16FD" w:rsidP="009337A3">
      <w:pPr>
        <w:spacing w:line="320" w:lineRule="exact"/>
        <w:jc w:val="center"/>
        <w:rPr>
          <w:rFonts w:eastAsia="Arial Unicode MS"/>
          <w:bCs/>
          <w:i/>
          <w:kern w:val="0"/>
          <w:sz w:val="26"/>
          <w:szCs w:val="26"/>
          <w:lang w:eastAsia="zh-HK"/>
        </w:rPr>
      </w:pPr>
    </w:p>
    <w:p w:rsidR="00AB16FD" w:rsidRDefault="00AB16FD" w:rsidP="009337A3">
      <w:pPr>
        <w:spacing w:line="320" w:lineRule="exact"/>
        <w:jc w:val="center"/>
        <w:rPr>
          <w:rFonts w:eastAsia="Arial Unicode MS"/>
          <w:b/>
          <w:bCs/>
          <w:kern w:val="0"/>
          <w:sz w:val="28"/>
          <w:szCs w:val="26"/>
          <w:lang w:eastAsia="zh-HK"/>
        </w:rPr>
      </w:pPr>
    </w:p>
    <w:p w:rsidR="00AB16FD" w:rsidRDefault="00AB16FD" w:rsidP="00AB16FD">
      <w:pPr>
        <w:pStyle w:val="NormalWeb"/>
        <w:snapToGrid w:val="0"/>
        <w:spacing w:before="0" w:beforeAutospacing="0" w:after="0" w:afterAutospacing="0"/>
        <w:jc w:val="center"/>
        <w:textAlignment w:val="top"/>
        <w:rPr>
          <w:rFonts w:ascii="Times New Roman" w:hAnsi="Times New Roman" w:cs="Times New Roman"/>
          <w:b/>
          <w:bCs/>
          <w:sz w:val="26"/>
          <w:szCs w:val="26"/>
          <w:lang w:val="id-ID" w:eastAsia="zh-HK"/>
        </w:rPr>
      </w:pPr>
      <w:r w:rsidRPr="00AB16FD">
        <w:rPr>
          <w:rFonts w:ascii="Times New Roman" w:hAnsi="Times New Roman" w:cs="Times New Roman"/>
          <w:b/>
          <w:bCs/>
          <w:sz w:val="26"/>
          <w:szCs w:val="26"/>
          <w:lang w:eastAsia="zh-HK"/>
        </w:rPr>
        <w:t>Khaerul Syobar</w:t>
      </w:r>
    </w:p>
    <w:p w:rsidR="00537D91" w:rsidRPr="00537D91" w:rsidRDefault="00537D91" w:rsidP="00AB16FD">
      <w:pPr>
        <w:pStyle w:val="NormalWeb"/>
        <w:snapToGrid w:val="0"/>
        <w:spacing w:before="0" w:beforeAutospacing="0" w:after="0" w:afterAutospacing="0"/>
        <w:jc w:val="center"/>
        <w:textAlignment w:val="top"/>
        <w:rPr>
          <w:rFonts w:ascii="Times New Roman" w:hAnsi="Times New Roman" w:cs="Times New Roman"/>
          <w:b/>
          <w:bCs/>
          <w:sz w:val="26"/>
          <w:szCs w:val="26"/>
          <w:lang w:val="id-ID" w:eastAsia="zh-HK"/>
        </w:rPr>
      </w:pPr>
      <w:r>
        <w:rPr>
          <w:rFonts w:ascii="Times New Roman" w:hAnsi="Times New Roman" w:cs="Times New Roman"/>
          <w:b/>
          <w:bCs/>
          <w:sz w:val="26"/>
          <w:szCs w:val="26"/>
          <w:lang w:val="id-ID" w:eastAsia="zh-HK"/>
        </w:rPr>
        <w:t>NPM. 079113010</w:t>
      </w:r>
    </w:p>
    <w:p w:rsidR="00D70578" w:rsidRPr="007A5B47" w:rsidRDefault="00D70578" w:rsidP="00D70578">
      <w:pPr>
        <w:pStyle w:val="NormalWeb"/>
        <w:snapToGrid w:val="0"/>
        <w:spacing w:before="0" w:beforeAutospacing="0" w:after="0" w:afterAutospacing="0"/>
        <w:jc w:val="center"/>
        <w:textAlignment w:val="top"/>
        <w:rPr>
          <w:rFonts w:ascii="Times New Roman" w:hAnsi="Times New Roman" w:cs="Times New Roman"/>
          <w:szCs w:val="27"/>
        </w:rPr>
      </w:pPr>
    </w:p>
    <w:p w:rsidR="00D70578" w:rsidRDefault="00D70578" w:rsidP="00D70578">
      <w:pPr>
        <w:pStyle w:val="NormalWeb"/>
        <w:snapToGrid w:val="0"/>
        <w:spacing w:before="0" w:beforeAutospacing="0" w:after="0" w:afterAutospacing="0"/>
        <w:jc w:val="center"/>
        <w:textAlignment w:val="top"/>
        <w:rPr>
          <w:rFonts w:ascii="Times New Roman" w:hAnsi="Times New Roman" w:cs="Times New Roman"/>
          <w:bCs/>
          <w:i/>
          <w:szCs w:val="27"/>
          <w:lang w:eastAsia="zh-HK"/>
        </w:rPr>
      </w:pPr>
    </w:p>
    <w:p w:rsidR="00E22DA2" w:rsidRPr="009337A3" w:rsidRDefault="00B34104" w:rsidP="009337A3">
      <w:pPr>
        <w:pStyle w:val="NormalWeb"/>
        <w:snapToGrid w:val="0"/>
        <w:spacing w:before="0" w:beforeAutospacing="0" w:after="0" w:afterAutospacing="0" w:line="320" w:lineRule="exact"/>
        <w:jc w:val="center"/>
        <w:textAlignment w:val="top"/>
        <w:rPr>
          <w:rFonts w:ascii="Times New Roman" w:hAnsi="Times New Roman" w:cs="Times New Roman"/>
          <w:b/>
          <w:bCs/>
          <w:lang w:eastAsia="zh-HK"/>
        </w:rPr>
      </w:pPr>
      <w:r w:rsidRPr="009337A3">
        <w:rPr>
          <w:rFonts w:ascii="Times New Roman" w:hAnsi="Times New Roman" w:cs="Times New Roman"/>
          <w:b/>
          <w:bCs/>
        </w:rPr>
        <w:t>A</w:t>
      </w:r>
      <w:r w:rsidRPr="009337A3">
        <w:rPr>
          <w:rFonts w:ascii="Times New Roman" w:hAnsi="Times New Roman" w:cs="Times New Roman"/>
          <w:b/>
          <w:bCs/>
          <w:lang w:eastAsia="zh-HK"/>
        </w:rPr>
        <w:t>BSTRACT</w:t>
      </w:r>
    </w:p>
    <w:p w:rsidR="00D40DA1" w:rsidRDefault="00D40DA1" w:rsidP="009337A3">
      <w:pPr>
        <w:pStyle w:val="NormalWeb"/>
        <w:snapToGrid w:val="0"/>
        <w:spacing w:before="0" w:beforeAutospacing="0" w:after="0" w:afterAutospacing="0" w:line="320" w:lineRule="exact"/>
        <w:jc w:val="center"/>
        <w:textAlignment w:val="top"/>
        <w:rPr>
          <w:rFonts w:ascii="Times New Roman" w:hAnsi="Times New Roman" w:cs="Times New Roman"/>
          <w:b/>
          <w:bCs/>
          <w:lang w:eastAsia="zh-HK"/>
        </w:rPr>
      </w:pPr>
    </w:p>
    <w:p w:rsidR="00AB16FD" w:rsidRDefault="00603786" w:rsidP="00AB16FD">
      <w:pPr>
        <w:pStyle w:val="NormalWeb"/>
        <w:snapToGrid w:val="0"/>
        <w:spacing w:before="0" w:beforeAutospacing="0" w:after="0" w:afterAutospacing="0"/>
        <w:jc w:val="both"/>
        <w:textAlignment w:val="top"/>
        <w:rPr>
          <w:rFonts w:ascii="Times New Roman" w:hAnsi="Times New Roman" w:cs="Times New Roman"/>
          <w:lang w:eastAsia="zh-HK"/>
        </w:rPr>
      </w:pPr>
      <w:r w:rsidRPr="00603786">
        <w:rPr>
          <w:rFonts w:ascii="Times New Roman" w:hAnsi="Times New Roman" w:cs="Times New Roman"/>
          <w:lang w:eastAsia="zh-HK"/>
        </w:rPr>
        <w:t xml:space="preserve">The purpose of the research is to study and analyze the communication, the competence of cooperative </w:t>
      </w:r>
      <w:r>
        <w:rPr>
          <w:rFonts w:ascii="Times New Roman" w:hAnsi="Times New Roman" w:cs="Times New Roman"/>
          <w:lang w:eastAsia="zh-HK"/>
        </w:rPr>
        <w:t>c</w:t>
      </w:r>
      <w:r w:rsidRPr="00603786">
        <w:rPr>
          <w:rFonts w:ascii="Times New Roman" w:hAnsi="Times New Roman" w:cs="Times New Roman"/>
          <w:lang w:eastAsia="zh-HK"/>
        </w:rPr>
        <w:t xml:space="preserve">ommittees, the culture, and the commitment of the organizations which are applied at the cooperatives, and its influence on the cooperative </w:t>
      </w:r>
      <w:proofErr w:type="gramStart"/>
      <w:r>
        <w:rPr>
          <w:rFonts w:ascii="Times New Roman" w:hAnsi="Times New Roman" w:cs="Times New Roman"/>
          <w:lang w:eastAsia="zh-HK"/>
        </w:rPr>
        <w:t>c</w:t>
      </w:r>
      <w:r w:rsidRPr="00603786">
        <w:rPr>
          <w:rFonts w:ascii="Times New Roman" w:hAnsi="Times New Roman" w:cs="Times New Roman"/>
          <w:lang w:eastAsia="zh-HK"/>
        </w:rPr>
        <w:t>ommittees</w:t>
      </w:r>
      <w:proofErr w:type="gramEnd"/>
      <w:r w:rsidRPr="00603786">
        <w:rPr>
          <w:rFonts w:ascii="Times New Roman" w:hAnsi="Times New Roman" w:cs="Times New Roman"/>
          <w:lang w:eastAsia="zh-HK"/>
        </w:rPr>
        <w:t xml:space="preserve"> innovation. The research implemented through descriptive and explanatory survey method towards 303 cooperative </w:t>
      </w:r>
      <w:r w:rsidR="00602433">
        <w:rPr>
          <w:rFonts w:ascii="Times New Roman" w:hAnsi="Times New Roman" w:cs="Times New Roman"/>
          <w:lang w:eastAsia="zh-HK"/>
        </w:rPr>
        <w:t>c</w:t>
      </w:r>
      <w:r w:rsidR="00602433" w:rsidRPr="00603786">
        <w:rPr>
          <w:rFonts w:ascii="Times New Roman" w:hAnsi="Times New Roman" w:cs="Times New Roman"/>
          <w:lang w:eastAsia="zh-HK"/>
        </w:rPr>
        <w:t>ommittees</w:t>
      </w:r>
      <w:r w:rsidRPr="00603786">
        <w:rPr>
          <w:rFonts w:ascii="Times New Roman" w:hAnsi="Times New Roman" w:cs="Times New Roman"/>
          <w:lang w:eastAsia="zh-HK"/>
        </w:rPr>
        <w:t>. The data obtained were processed using path analysis. The study states that the competence of the management contributes the greatest influence on cooperative management innovation. The second, the third and the fourth contributors are organizational culture, organizational commitment, and organizational communication, respectively. Eventually, the cooperative management innovations will affect the performance of the cooperative management</w:t>
      </w:r>
      <w:r>
        <w:rPr>
          <w:rFonts w:ascii="Times New Roman" w:hAnsi="Times New Roman" w:cs="Times New Roman"/>
          <w:lang w:eastAsia="zh-HK"/>
        </w:rPr>
        <w:t>.</w:t>
      </w:r>
    </w:p>
    <w:p w:rsidR="00603786" w:rsidRDefault="00603786" w:rsidP="00AB16FD">
      <w:pPr>
        <w:pStyle w:val="NormalWeb"/>
        <w:snapToGrid w:val="0"/>
        <w:spacing w:before="0" w:beforeAutospacing="0" w:after="0" w:afterAutospacing="0"/>
        <w:jc w:val="both"/>
        <w:textAlignment w:val="top"/>
        <w:rPr>
          <w:rFonts w:ascii="Times New Roman" w:hAnsi="Times New Roman" w:cs="Times New Roman"/>
          <w:lang w:eastAsia="zh-HK"/>
        </w:rPr>
      </w:pPr>
    </w:p>
    <w:p w:rsidR="00603786" w:rsidRPr="00AB16FD" w:rsidRDefault="00603786" w:rsidP="00346DEE">
      <w:pPr>
        <w:pStyle w:val="NormalWeb"/>
        <w:snapToGrid w:val="0"/>
        <w:spacing w:before="0" w:beforeAutospacing="0" w:after="0" w:afterAutospacing="0"/>
        <w:ind w:left="1418" w:hanging="1418"/>
        <w:jc w:val="both"/>
        <w:textAlignment w:val="top"/>
        <w:rPr>
          <w:rFonts w:ascii="Times New Roman" w:hAnsi="Times New Roman" w:cs="Times New Roman"/>
          <w:lang w:eastAsia="zh-HK"/>
        </w:rPr>
      </w:pPr>
      <w:proofErr w:type="gramStart"/>
      <w:r>
        <w:rPr>
          <w:rFonts w:ascii="Times New Roman" w:hAnsi="Times New Roman" w:cs="Times New Roman"/>
          <w:lang w:eastAsia="zh-HK"/>
        </w:rPr>
        <w:t>Keywords :</w:t>
      </w:r>
      <w:proofErr w:type="gramEnd"/>
      <w:r>
        <w:rPr>
          <w:rFonts w:ascii="Times New Roman" w:hAnsi="Times New Roman" w:cs="Times New Roman"/>
          <w:lang w:eastAsia="zh-HK"/>
        </w:rPr>
        <w:t xml:space="preserve"> </w:t>
      </w:r>
      <w:r w:rsidRPr="00603786">
        <w:rPr>
          <w:rFonts w:ascii="Times New Roman" w:hAnsi="Times New Roman" w:cs="Times New Roman"/>
          <w:lang w:eastAsia="zh-HK"/>
        </w:rPr>
        <w:t>Communication, Competence, Organizational Culture, Organizational Commitment, Innovation, Performance, Cooperative</w:t>
      </w:r>
    </w:p>
    <w:p w:rsidR="00AB16FD" w:rsidRPr="00312E57" w:rsidRDefault="00AB16FD" w:rsidP="00AB16FD">
      <w:pPr>
        <w:rPr>
          <w:rFonts w:ascii="Arial" w:hAnsi="Arial" w:cs="Arial"/>
          <w:i/>
          <w:color w:val="000000" w:themeColor="text1"/>
        </w:rPr>
      </w:pPr>
    </w:p>
    <w:p w:rsidR="00AB16FD" w:rsidRDefault="00AB16FD" w:rsidP="009337A3">
      <w:pPr>
        <w:pStyle w:val="NormalWeb"/>
        <w:snapToGrid w:val="0"/>
        <w:spacing w:before="0" w:beforeAutospacing="0" w:after="0" w:afterAutospacing="0" w:line="320" w:lineRule="exact"/>
        <w:jc w:val="center"/>
        <w:textAlignment w:val="top"/>
        <w:rPr>
          <w:rFonts w:ascii="Times New Roman" w:hAnsi="Times New Roman" w:cs="Times New Roman"/>
          <w:b/>
          <w:bCs/>
          <w:lang w:eastAsia="zh-HK"/>
        </w:rPr>
      </w:pPr>
    </w:p>
    <w:p w:rsidR="001A00AE" w:rsidRDefault="00603786" w:rsidP="00D91AB3">
      <w:pPr>
        <w:pStyle w:val="NormalWeb"/>
        <w:numPr>
          <w:ilvl w:val="0"/>
          <w:numId w:val="1"/>
        </w:numPr>
        <w:snapToGrid w:val="0"/>
        <w:spacing w:before="0" w:beforeAutospacing="0" w:after="0" w:afterAutospacing="0" w:line="340" w:lineRule="exact"/>
        <w:jc w:val="both"/>
        <w:textAlignment w:val="top"/>
        <w:rPr>
          <w:rFonts w:ascii="Times New Roman" w:hAnsi="Times New Roman" w:cs="Times New Roman"/>
          <w:b/>
          <w:bCs/>
        </w:rPr>
      </w:pPr>
      <w:r>
        <w:rPr>
          <w:rFonts w:ascii="Times New Roman" w:hAnsi="Times New Roman" w:cs="Times New Roman"/>
          <w:b/>
          <w:bCs/>
        </w:rPr>
        <w:t>Pendahuluan</w:t>
      </w:r>
    </w:p>
    <w:p w:rsidR="00602433" w:rsidRPr="009337A3" w:rsidRDefault="00602433" w:rsidP="00602433">
      <w:pPr>
        <w:pStyle w:val="NormalWeb"/>
        <w:snapToGrid w:val="0"/>
        <w:spacing w:before="0" w:beforeAutospacing="0" w:after="0" w:afterAutospacing="0" w:line="340" w:lineRule="exact"/>
        <w:ind w:left="360"/>
        <w:jc w:val="both"/>
        <w:textAlignment w:val="top"/>
        <w:rPr>
          <w:rFonts w:ascii="Times New Roman" w:hAnsi="Times New Roman" w:cs="Times New Roman"/>
          <w:b/>
          <w:bCs/>
        </w:rPr>
      </w:pPr>
    </w:p>
    <w:p w:rsidR="00602433" w:rsidRPr="00602433" w:rsidRDefault="00346DEE" w:rsidP="00602433">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Pr>
          <w:rFonts w:ascii="Times New Roman" w:hAnsi="Times New Roman" w:cs="Times New Roman"/>
          <w:lang w:eastAsia="zh-HK"/>
        </w:rPr>
        <w:t>Pemberlaku</w:t>
      </w:r>
      <w:r w:rsidR="00602433" w:rsidRPr="00602433">
        <w:rPr>
          <w:rFonts w:ascii="Times New Roman" w:hAnsi="Times New Roman" w:cs="Times New Roman"/>
          <w:lang w:eastAsia="zh-HK"/>
        </w:rPr>
        <w:t>an pasar bebas meniscayakan masalah serius bagi pelaku usaha lokal, khususnya UMKM.</w:t>
      </w:r>
      <w:proofErr w:type="gramEnd"/>
      <w:r w:rsidR="00602433" w:rsidRPr="00602433">
        <w:rPr>
          <w:rFonts w:ascii="Times New Roman" w:hAnsi="Times New Roman" w:cs="Times New Roman"/>
          <w:lang w:eastAsia="zh-HK"/>
        </w:rPr>
        <w:t xml:space="preserve"> </w:t>
      </w:r>
      <w:proofErr w:type="gramStart"/>
      <w:r w:rsidR="00602433" w:rsidRPr="00602433">
        <w:rPr>
          <w:rFonts w:ascii="Times New Roman" w:hAnsi="Times New Roman" w:cs="Times New Roman"/>
          <w:lang w:eastAsia="zh-HK"/>
        </w:rPr>
        <w:t>Daya tawar individual mereka rendah dalam mengakses fasilitas dan memengaruhi regulasi.</w:t>
      </w:r>
      <w:proofErr w:type="gramEnd"/>
      <w:r w:rsidR="00602433" w:rsidRPr="00602433">
        <w:rPr>
          <w:rFonts w:ascii="Times New Roman" w:hAnsi="Times New Roman" w:cs="Times New Roman"/>
          <w:lang w:eastAsia="zh-HK"/>
        </w:rPr>
        <w:t xml:space="preserve"> </w:t>
      </w:r>
      <w:proofErr w:type="gramStart"/>
      <w:r w:rsidR="00602433" w:rsidRPr="00602433">
        <w:rPr>
          <w:rFonts w:ascii="Times New Roman" w:hAnsi="Times New Roman" w:cs="Times New Roman"/>
          <w:lang w:eastAsia="zh-HK"/>
        </w:rPr>
        <w:t>Namun tidak demikian kalau bersatu, bukan hanya meningkatkan daya tawar tetapi juga menciptakan kerjasama (</w:t>
      </w:r>
      <w:r w:rsidR="00602433" w:rsidRPr="0077388A">
        <w:rPr>
          <w:rFonts w:ascii="Times New Roman" w:hAnsi="Times New Roman" w:cs="Times New Roman"/>
          <w:i/>
          <w:lang w:eastAsia="zh-HK"/>
        </w:rPr>
        <w:t>cooperation</w:t>
      </w:r>
      <w:r w:rsidR="00602433" w:rsidRPr="00602433">
        <w:rPr>
          <w:rFonts w:ascii="Times New Roman" w:hAnsi="Times New Roman" w:cs="Times New Roman"/>
          <w:lang w:eastAsia="zh-HK"/>
        </w:rPr>
        <w:t>).</w:t>
      </w:r>
      <w:proofErr w:type="gramEnd"/>
      <w:r w:rsidR="00602433" w:rsidRPr="00602433">
        <w:rPr>
          <w:rFonts w:ascii="Times New Roman" w:hAnsi="Times New Roman" w:cs="Times New Roman"/>
          <w:lang w:eastAsia="zh-HK"/>
        </w:rPr>
        <w:t xml:space="preserve"> </w:t>
      </w:r>
    </w:p>
    <w:p w:rsidR="00602433" w:rsidRPr="00602433" w:rsidRDefault="00602433" w:rsidP="00602433">
      <w:pPr>
        <w:pStyle w:val="NormalWeb"/>
        <w:snapToGrid w:val="0"/>
        <w:spacing w:before="0" w:beforeAutospacing="0" w:after="0" w:afterAutospacing="0"/>
        <w:jc w:val="both"/>
        <w:textAlignment w:val="top"/>
        <w:rPr>
          <w:rFonts w:ascii="Times New Roman" w:hAnsi="Times New Roman" w:cs="Times New Roman"/>
          <w:lang w:eastAsia="zh-HK"/>
        </w:rPr>
      </w:pPr>
      <w:r w:rsidRPr="00602433">
        <w:rPr>
          <w:rFonts w:ascii="Times New Roman" w:hAnsi="Times New Roman" w:cs="Times New Roman"/>
          <w:lang w:eastAsia="zh-HK"/>
        </w:rPr>
        <w:t>Koperasi dengan dasar filosopis kerjasama (cooperation) bisa dijadikan strategi bersaing untuk UMKM, dengan terciptanya skala ekonomi baru, namun di sisi lain koperasi pun kompatibel dengan persaingan (</w:t>
      </w:r>
      <w:r w:rsidRPr="0077388A">
        <w:rPr>
          <w:rFonts w:ascii="Times New Roman" w:hAnsi="Times New Roman" w:cs="Times New Roman"/>
          <w:i/>
          <w:lang w:eastAsia="zh-HK"/>
        </w:rPr>
        <w:t>competition</w:t>
      </w:r>
      <w:r w:rsidRPr="00602433">
        <w:rPr>
          <w:rFonts w:ascii="Times New Roman" w:hAnsi="Times New Roman" w:cs="Times New Roman"/>
          <w:lang w:eastAsia="zh-HK"/>
        </w:rPr>
        <w:t>).</w:t>
      </w:r>
    </w:p>
    <w:p w:rsidR="001A00AE" w:rsidRDefault="00602433" w:rsidP="00602433">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602433">
        <w:rPr>
          <w:rFonts w:ascii="Times New Roman" w:hAnsi="Times New Roman" w:cs="Times New Roman"/>
          <w:lang w:eastAsia="zh-HK"/>
        </w:rPr>
        <w:t>Koperasi merupakan organisasi ekonomi yang berazaskan kekeluargaan dengan mengutamakan rasa persaudaraan, solidaritas dan persaudaraan diantara para anggotanya.</w:t>
      </w:r>
      <w:proofErr w:type="gramEnd"/>
      <w:r w:rsidRPr="00602433">
        <w:rPr>
          <w:rFonts w:ascii="Times New Roman" w:hAnsi="Times New Roman" w:cs="Times New Roman"/>
          <w:lang w:eastAsia="zh-HK"/>
        </w:rPr>
        <w:t xml:space="preserve"> </w:t>
      </w:r>
      <w:proofErr w:type="gramStart"/>
      <w:r w:rsidRPr="00602433">
        <w:rPr>
          <w:rFonts w:ascii="Times New Roman" w:hAnsi="Times New Roman" w:cs="Times New Roman"/>
          <w:lang w:eastAsia="zh-HK"/>
        </w:rPr>
        <w:t>Koperasi hadir ditengah-tengah masyarakat dengan mengemban tugas dan tujuan untuk mewujudkan kesejahteraan anggota pada khususnya dan masyarakat pada umumnya.</w:t>
      </w:r>
      <w:proofErr w:type="gramEnd"/>
      <w:r w:rsidR="00AF6240">
        <w:rPr>
          <w:rFonts w:ascii="Times New Roman" w:hAnsi="Times New Roman" w:cs="Times New Roman"/>
          <w:lang w:eastAsia="zh-HK"/>
        </w:rPr>
        <w:t xml:space="preserve"> </w:t>
      </w:r>
      <w:proofErr w:type="gramStart"/>
      <w:r w:rsidR="00AF6240" w:rsidRPr="00AF6240">
        <w:rPr>
          <w:rFonts w:ascii="Times New Roman" w:hAnsi="Times New Roman" w:cs="Times New Roman"/>
          <w:lang w:eastAsia="zh-HK"/>
        </w:rPr>
        <w:t>Koperasi merupakan suatu badan usaha bersama yang berjuang dalam bidang ekonomi dengan menempuh jalan yang tepat dan mantap dengan tujuan membebaskan para anggotanya dari kesulitan-kesulitan ekonomi yang diderita mereka.</w:t>
      </w:r>
      <w:proofErr w:type="gramEnd"/>
      <w:r w:rsidR="00AF6240" w:rsidRPr="00AF6240">
        <w:rPr>
          <w:rFonts w:ascii="Times New Roman" w:hAnsi="Times New Roman" w:cs="Times New Roman"/>
          <w:lang w:eastAsia="zh-HK"/>
        </w:rPr>
        <w:t xml:space="preserve"> Pasal 33 Ayat 1 UUD 1945 yang </w:t>
      </w:r>
      <w:proofErr w:type="gramStart"/>
      <w:r w:rsidR="00AF6240" w:rsidRPr="00AF6240">
        <w:rPr>
          <w:rFonts w:ascii="Times New Roman" w:hAnsi="Times New Roman" w:cs="Times New Roman"/>
          <w:lang w:eastAsia="zh-HK"/>
        </w:rPr>
        <w:t>berbunyi  “</w:t>
      </w:r>
      <w:proofErr w:type="gramEnd"/>
      <w:r w:rsidR="00AF6240" w:rsidRPr="00AF6240">
        <w:rPr>
          <w:rFonts w:ascii="Times New Roman" w:hAnsi="Times New Roman" w:cs="Times New Roman"/>
          <w:lang w:eastAsia="zh-HK"/>
        </w:rPr>
        <w:t xml:space="preserve">Perekonomian disusun sebagai usaha bersama berdasarkan azas kekeluargaan”. </w:t>
      </w:r>
      <w:proofErr w:type="gramStart"/>
      <w:r w:rsidR="00AF6240" w:rsidRPr="00AF6240">
        <w:rPr>
          <w:rFonts w:ascii="Times New Roman" w:hAnsi="Times New Roman" w:cs="Times New Roman"/>
          <w:lang w:eastAsia="zh-HK"/>
        </w:rPr>
        <w:t xml:space="preserve">Bentuk badan usaha yang sesuai dengan </w:t>
      </w:r>
      <w:r w:rsidR="00AF6240" w:rsidRPr="00AF6240">
        <w:rPr>
          <w:rFonts w:ascii="Times New Roman" w:hAnsi="Times New Roman" w:cs="Times New Roman"/>
          <w:lang w:eastAsia="zh-HK"/>
        </w:rPr>
        <w:lastRenderedPageBreak/>
        <w:t>bunyi dari pasal tersebut adalah koperasi.</w:t>
      </w:r>
      <w:proofErr w:type="gramEnd"/>
      <w:r w:rsidR="00AF6240" w:rsidRPr="00AF6240">
        <w:rPr>
          <w:rFonts w:ascii="Times New Roman" w:hAnsi="Times New Roman" w:cs="Times New Roman"/>
          <w:lang w:eastAsia="zh-HK"/>
        </w:rPr>
        <w:t xml:space="preserve"> Pada tahun 1967, terbit Undang-undang Nomor 12 tahun 1967 tentang pokok-pokok perkoperasian yang menjadi landasan bagi pengembangan perekonomian rakyat melalui koperasi. Pada pasal 3 dikemukakan pengertian </w:t>
      </w:r>
      <w:proofErr w:type="gramStart"/>
      <w:r w:rsidR="00AF6240" w:rsidRPr="00AF6240">
        <w:rPr>
          <w:rFonts w:ascii="Times New Roman" w:hAnsi="Times New Roman" w:cs="Times New Roman"/>
          <w:lang w:eastAsia="zh-HK"/>
        </w:rPr>
        <w:t>koperasi  yang</w:t>
      </w:r>
      <w:proofErr w:type="gramEnd"/>
      <w:r w:rsidR="00AF6240" w:rsidRPr="00AF6240">
        <w:rPr>
          <w:rFonts w:ascii="Times New Roman" w:hAnsi="Times New Roman" w:cs="Times New Roman"/>
          <w:lang w:eastAsia="zh-HK"/>
        </w:rPr>
        <w:t xml:space="preserve"> menyatakan “Koperasi Indonesia adalah organisasi ekonomi rakyat yang berwatak sosial beranggotakan orang-orang atau badan-badan hukum. </w:t>
      </w:r>
      <w:proofErr w:type="gramStart"/>
      <w:r w:rsidR="00AF6240" w:rsidRPr="00AF6240">
        <w:rPr>
          <w:rFonts w:ascii="Times New Roman" w:hAnsi="Times New Roman" w:cs="Times New Roman"/>
          <w:lang w:eastAsia="zh-HK"/>
        </w:rPr>
        <w:t>Koperasi yang merupakan tata susunan ekonomi sebagai usaha bersama berdasar atas azas kekeluargaan”, tanpa menjelaskan tujuan koperasi secara jelas</w:t>
      </w:r>
      <w:r w:rsidR="00AF6240">
        <w:rPr>
          <w:rFonts w:ascii="Times New Roman" w:hAnsi="Times New Roman" w:cs="Times New Roman"/>
          <w:lang w:eastAsia="zh-HK"/>
        </w:rPr>
        <w:t>.</w:t>
      </w:r>
      <w:proofErr w:type="gramEnd"/>
    </w:p>
    <w:p w:rsidR="00AF6240" w:rsidRDefault="00AF6240" w:rsidP="00AF6240">
      <w:pPr>
        <w:pStyle w:val="NormalWeb"/>
        <w:snapToGrid w:val="0"/>
        <w:spacing w:before="0" w:beforeAutospacing="0" w:after="0" w:afterAutospacing="0"/>
        <w:jc w:val="both"/>
        <w:textAlignment w:val="top"/>
        <w:rPr>
          <w:rFonts w:ascii="Times New Roman" w:hAnsi="Times New Roman" w:cs="Times New Roman"/>
          <w:lang w:eastAsia="zh-HK"/>
        </w:rPr>
      </w:pPr>
      <w:r w:rsidRPr="00AF6240">
        <w:rPr>
          <w:rFonts w:ascii="Times New Roman" w:hAnsi="Times New Roman" w:cs="Times New Roman"/>
          <w:lang w:eastAsia="zh-HK"/>
        </w:rPr>
        <w:t xml:space="preserve">Berikut, </w:t>
      </w:r>
      <w:r>
        <w:rPr>
          <w:rFonts w:ascii="Times New Roman" w:hAnsi="Times New Roman" w:cs="Times New Roman"/>
          <w:lang w:eastAsia="zh-HK"/>
        </w:rPr>
        <w:t xml:space="preserve">adalah kondisi </w:t>
      </w:r>
      <w:r w:rsidRPr="00AF6240">
        <w:rPr>
          <w:rFonts w:ascii="Times New Roman" w:hAnsi="Times New Roman" w:cs="Times New Roman"/>
          <w:lang w:eastAsia="zh-HK"/>
        </w:rPr>
        <w:t xml:space="preserve">koperasi Se Bandung Raya, mencakup dua kabupaten (Kabupaten Bandung, KBB) dan dua </w:t>
      </w:r>
      <w:proofErr w:type="gramStart"/>
      <w:r w:rsidRPr="00AF6240">
        <w:rPr>
          <w:rFonts w:ascii="Times New Roman" w:hAnsi="Times New Roman" w:cs="Times New Roman"/>
          <w:lang w:eastAsia="zh-HK"/>
        </w:rPr>
        <w:t>kota</w:t>
      </w:r>
      <w:proofErr w:type="gramEnd"/>
      <w:r w:rsidRPr="00AF6240">
        <w:rPr>
          <w:rFonts w:ascii="Times New Roman" w:hAnsi="Times New Roman" w:cs="Times New Roman"/>
          <w:lang w:eastAsia="zh-HK"/>
        </w:rPr>
        <w:t xml:space="preserve"> (Kota Bandung, Kota Cimahi).</w:t>
      </w:r>
    </w:p>
    <w:p w:rsidR="00AF6240" w:rsidRPr="00AF6240" w:rsidRDefault="00AF6240" w:rsidP="00AF6240">
      <w:pPr>
        <w:pStyle w:val="NormalWeb"/>
        <w:snapToGrid w:val="0"/>
        <w:spacing w:before="0" w:beforeAutospacing="0" w:after="0" w:afterAutospacing="0"/>
        <w:jc w:val="both"/>
        <w:textAlignment w:val="top"/>
        <w:rPr>
          <w:rFonts w:ascii="Times New Roman" w:hAnsi="Times New Roman" w:cs="Times New Roman"/>
          <w:lang w:eastAsia="zh-HK"/>
        </w:rPr>
      </w:pPr>
    </w:p>
    <w:p w:rsidR="00AF6240" w:rsidRPr="00AF6240" w:rsidRDefault="00AF6240" w:rsidP="00AF6240">
      <w:pPr>
        <w:pStyle w:val="NormalWeb"/>
        <w:snapToGrid w:val="0"/>
        <w:spacing w:before="0" w:beforeAutospacing="0" w:after="0" w:afterAutospacing="0"/>
        <w:jc w:val="center"/>
        <w:textAlignment w:val="top"/>
        <w:rPr>
          <w:rFonts w:ascii="Times New Roman" w:hAnsi="Times New Roman" w:cs="Times New Roman"/>
          <w:lang w:eastAsia="zh-HK"/>
        </w:rPr>
      </w:pPr>
      <w:r w:rsidRPr="00AF6240">
        <w:rPr>
          <w:rFonts w:ascii="Times New Roman" w:hAnsi="Times New Roman" w:cs="Times New Roman"/>
          <w:lang w:eastAsia="zh-HK"/>
        </w:rPr>
        <w:t>Tabel 1</w:t>
      </w:r>
    </w:p>
    <w:p w:rsidR="00AF6240" w:rsidRPr="00AF6240" w:rsidRDefault="00AF6240" w:rsidP="00AF6240">
      <w:pPr>
        <w:pStyle w:val="NormalWeb"/>
        <w:snapToGrid w:val="0"/>
        <w:spacing w:before="0" w:beforeAutospacing="0" w:after="0" w:afterAutospacing="0"/>
        <w:jc w:val="center"/>
        <w:textAlignment w:val="top"/>
        <w:rPr>
          <w:rFonts w:ascii="Times New Roman" w:hAnsi="Times New Roman" w:cs="Times New Roman"/>
          <w:lang w:eastAsia="zh-HK"/>
        </w:rPr>
      </w:pPr>
      <w:r w:rsidRPr="00AF6240">
        <w:rPr>
          <w:rFonts w:ascii="Times New Roman" w:hAnsi="Times New Roman" w:cs="Times New Roman"/>
          <w:lang w:eastAsia="zh-HK"/>
        </w:rPr>
        <w:t>Kondisi Koperasi se Bandung Raya (2012-2014)</w:t>
      </w:r>
    </w:p>
    <w:tbl>
      <w:tblPr>
        <w:tblpPr w:leftFromText="180" w:rightFromText="180" w:vertAnchor="text" w:horzAnchor="margin" w:tblpY="43"/>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09"/>
        <w:gridCol w:w="567"/>
        <w:gridCol w:w="708"/>
        <w:gridCol w:w="567"/>
        <w:gridCol w:w="567"/>
        <w:gridCol w:w="709"/>
        <w:gridCol w:w="709"/>
        <w:gridCol w:w="567"/>
        <w:gridCol w:w="709"/>
        <w:gridCol w:w="742"/>
      </w:tblGrid>
      <w:tr w:rsidR="00AF6240" w:rsidRPr="00B41FBF" w:rsidTr="005D37FB">
        <w:tc>
          <w:tcPr>
            <w:tcW w:w="426" w:type="dxa"/>
            <w:vMerge w:val="restart"/>
            <w:shd w:val="clear" w:color="auto" w:fill="D9D9D9" w:themeFill="background1" w:themeFillShade="D9"/>
            <w:vAlign w:val="center"/>
          </w:tcPr>
          <w:p w:rsidR="00AF6240" w:rsidRPr="00B41FBF" w:rsidRDefault="00AF6240" w:rsidP="005D37FB">
            <w:pPr>
              <w:autoSpaceDE w:val="0"/>
              <w:autoSpaceDN w:val="0"/>
              <w:adjustRightInd w:val="0"/>
              <w:ind w:left="-108" w:right="-108"/>
              <w:jc w:val="center"/>
              <w:rPr>
                <w:rFonts w:ascii="Arial Narrow" w:hAnsi="Arial Narrow" w:cs="Arial"/>
                <w:b/>
                <w:bCs/>
                <w:sz w:val="20"/>
                <w:szCs w:val="20"/>
                <w:lang w:val="id-ID"/>
              </w:rPr>
            </w:pPr>
            <w:r w:rsidRPr="00B41FBF">
              <w:rPr>
                <w:rFonts w:ascii="Arial Narrow" w:hAnsi="Arial Narrow" w:cs="Arial"/>
                <w:b/>
                <w:bCs/>
                <w:sz w:val="20"/>
                <w:szCs w:val="20"/>
                <w:lang w:val="id-ID"/>
              </w:rPr>
              <w:t>No</w:t>
            </w:r>
          </w:p>
        </w:tc>
        <w:tc>
          <w:tcPr>
            <w:tcW w:w="1809" w:type="dxa"/>
            <w:vMerge w:val="restart"/>
            <w:shd w:val="clear" w:color="auto" w:fill="D9D9D9" w:themeFill="background1" w:themeFillShade="D9"/>
            <w:vAlign w:val="center"/>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Kab./Kota</w:t>
            </w:r>
          </w:p>
        </w:tc>
        <w:tc>
          <w:tcPr>
            <w:tcW w:w="5845" w:type="dxa"/>
            <w:gridSpan w:val="9"/>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Jumlah Koperasi</w:t>
            </w:r>
          </w:p>
        </w:tc>
      </w:tr>
      <w:tr w:rsidR="00AF6240" w:rsidRPr="00B41FBF" w:rsidTr="005D37FB">
        <w:tc>
          <w:tcPr>
            <w:tcW w:w="426" w:type="dxa"/>
            <w:vMerge/>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p>
        </w:tc>
        <w:tc>
          <w:tcPr>
            <w:tcW w:w="1809" w:type="dxa"/>
            <w:vMerge/>
            <w:shd w:val="clear" w:color="auto" w:fill="D9D9D9" w:themeFill="background1" w:themeFillShade="D9"/>
          </w:tcPr>
          <w:p w:rsidR="00AF6240" w:rsidRPr="00B41FBF" w:rsidRDefault="00AF6240" w:rsidP="005D37FB">
            <w:pPr>
              <w:autoSpaceDE w:val="0"/>
              <w:autoSpaceDN w:val="0"/>
              <w:adjustRightInd w:val="0"/>
              <w:ind w:right="-108"/>
              <w:jc w:val="both"/>
              <w:rPr>
                <w:rFonts w:ascii="Arial Narrow" w:hAnsi="Arial Narrow" w:cs="Arial"/>
                <w:bCs/>
                <w:sz w:val="20"/>
                <w:szCs w:val="20"/>
                <w:lang w:val="id-ID"/>
              </w:rPr>
            </w:pPr>
          </w:p>
        </w:tc>
        <w:tc>
          <w:tcPr>
            <w:tcW w:w="1842" w:type="dxa"/>
            <w:gridSpan w:val="3"/>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2012</w:t>
            </w:r>
          </w:p>
        </w:tc>
        <w:tc>
          <w:tcPr>
            <w:tcW w:w="1985" w:type="dxa"/>
            <w:gridSpan w:val="3"/>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2013</w:t>
            </w:r>
          </w:p>
        </w:tc>
        <w:tc>
          <w:tcPr>
            <w:tcW w:w="2018" w:type="dxa"/>
            <w:gridSpan w:val="3"/>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2014</w:t>
            </w:r>
          </w:p>
        </w:tc>
      </w:tr>
      <w:tr w:rsidR="00AF6240" w:rsidRPr="00B41FBF" w:rsidTr="005D37FB">
        <w:tc>
          <w:tcPr>
            <w:tcW w:w="426" w:type="dxa"/>
            <w:vMerge/>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p>
        </w:tc>
        <w:tc>
          <w:tcPr>
            <w:tcW w:w="1809" w:type="dxa"/>
            <w:vMerge/>
            <w:shd w:val="clear" w:color="auto" w:fill="D9D9D9" w:themeFill="background1" w:themeFillShade="D9"/>
          </w:tcPr>
          <w:p w:rsidR="00AF6240" w:rsidRPr="00B41FBF" w:rsidRDefault="00AF6240" w:rsidP="005D37FB">
            <w:pPr>
              <w:autoSpaceDE w:val="0"/>
              <w:autoSpaceDN w:val="0"/>
              <w:adjustRightInd w:val="0"/>
              <w:ind w:right="-108"/>
              <w:jc w:val="both"/>
              <w:rPr>
                <w:rFonts w:ascii="Arial Narrow" w:hAnsi="Arial Narrow" w:cs="Arial"/>
                <w:bCs/>
                <w:sz w:val="20"/>
                <w:szCs w:val="20"/>
                <w:lang w:val="id-ID"/>
              </w:rPr>
            </w:pPr>
          </w:p>
        </w:tc>
        <w:tc>
          <w:tcPr>
            <w:tcW w:w="567" w:type="dxa"/>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T</w:t>
            </w:r>
          </w:p>
        </w:tc>
        <w:tc>
          <w:tcPr>
            <w:tcW w:w="708" w:type="dxa"/>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
                <w:bCs/>
                <w:sz w:val="20"/>
                <w:szCs w:val="20"/>
                <w:lang w:val="id-ID"/>
              </w:rPr>
            </w:pPr>
            <w:r w:rsidRPr="00B41FBF">
              <w:rPr>
                <w:rFonts w:ascii="Arial Narrow" w:hAnsi="Arial Narrow" w:cs="Arial"/>
                <w:b/>
                <w:bCs/>
                <w:sz w:val="20"/>
                <w:szCs w:val="20"/>
                <w:lang w:val="id-ID"/>
              </w:rPr>
              <w:t>Ak</w:t>
            </w:r>
          </w:p>
        </w:tc>
        <w:tc>
          <w:tcPr>
            <w:tcW w:w="567" w:type="dxa"/>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
                <w:bCs/>
                <w:sz w:val="20"/>
                <w:szCs w:val="20"/>
                <w:lang w:val="id-ID"/>
              </w:rPr>
            </w:pPr>
            <w:r w:rsidRPr="00B41FBF">
              <w:rPr>
                <w:rFonts w:ascii="Arial Narrow" w:hAnsi="Arial Narrow" w:cs="Arial"/>
                <w:b/>
                <w:bCs/>
                <w:sz w:val="20"/>
                <w:szCs w:val="20"/>
                <w:lang w:val="id-ID"/>
              </w:rPr>
              <w:t>TA</w:t>
            </w:r>
          </w:p>
        </w:tc>
        <w:tc>
          <w:tcPr>
            <w:tcW w:w="567" w:type="dxa"/>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T</w:t>
            </w:r>
          </w:p>
        </w:tc>
        <w:tc>
          <w:tcPr>
            <w:tcW w:w="709" w:type="dxa"/>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Ak</w:t>
            </w:r>
          </w:p>
        </w:tc>
        <w:tc>
          <w:tcPr>
            <w:tcW w:w="709" w:type="dxa"/>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
                <w:bCs/>
                <w:sz w:val="20"/>
                <w:szCs w:val="20"/>
                <w:lang w:val="id-ID"/>
              </w:rPr>
            </w:pPr>
            <w:r w:rsidRPr="00B41FBF">
              <w:rPr>
                <w:rFonts w:ascii="Arial Narrow" w:hAnsi="Arial Narrow" w:cs="Arial"/>
                <w:b/>
                <w:bCs/>
                <w:sz w:val="20"/>
                <w:szCs w:val="20"/>
                <w:lang w:val="id-ID"/>
              </w:rPr>
              <w:t>TA</w:t>
            </w:r>
          </w:p>
        </w:tc>
        <w:tc>
          <w:tcPr>
            <w:tcW w:w="567" w:type="dxa"/>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T</w:t>
            </w:r>
          </w:p>
        </w:tc>
        <w:tc>
          <w:tcPr>
            <w:tcW w:w="709" w:type="dxa"/>
            <w:shd w:val="clear" w:color="auto" w:fill="D9D9D9" w:themeFill="background1" w:themeFillShade="D9"/>
          </w:tcPr>
          <w:p w:rsidR="00AF6240" w:rsidRPr="00B41FBF" w:rsidRDefault="00AF6240" w:rsidP="005D37FB">
            <w:pPr>
              <w:autoSpaceDE w:val="0"/>
              <w:autoSpaceDN w:val="0"/>
              <w:adjustRightInd w:val="0"/>
              <w:ind w:right="-108"/>
              <w:jc w:val="center"/>
              <w:rPr>
                <w:rFonts w:ascii="Arial Narrow" w:hAnsi="Arial Narrow" w:cs="Arial"/>
                <w:b/>
                <w:bCs/>
                <w:sz w:val="20"/>
                <w:szCs w:val="20"/>
                <w:lang w:val="id-ID"/>
              </w:rPr>
            </w:pPr>
            <w:r w:rsidRPr="00B41FBF">
              <w:rPr>
                <w:rFonts w:ascii="Arial Narrow" w:hAnsi="Arial Narrow" w:cs="Arial"/>
                <w:b/>
                <w:bCs/>
                <w:sz w:val="20"/>
                <w:szCs w:val="20"/>
                <w:lang w:val="id-ID"/>
              </w:rPr>
              <w:t>Ak</w:t>
            </w:r>
          </w:p>
        </w:tc>
        <w:tc>
          <w:tcPr>
            <w:tcW w:w="742" w:type="dxa"/>
            <w:shd w:val="clear" w:color="auto" w:fill="D9D9D9" w:themeFill="background1" w:themeFillShade="D9"/>
          </w:tcPr>
          <w:p w:rsidR="00AF6240" w:rsidRPr="00B41FBF" w:rsidRDefault="00AF6240" w:rsidP="005D37FB">
            <w:pPr>
              <w:autoSpaceDE w:val="0"/>
              <w:autoSpaceDN w:val="0"/>
              <w:adjustRightInd w:val="0"/>
              <w:ind w:left="-108" w:right="-108"/>
              <w:jc w:val="center"/>
              <w:rPr>
                <w:rFonts w:ascii="Arial Narrow" w:hAnsi="Arial Narrow" w:cs="Arial"/>
                <w:b/>
                <w:bCs/>
                <w:sz w:val="20"/>
                <w:szCs w:val="20"/>
                <w:lang w:val="id-ID"/>
              </w:rPr>
            </w:pPr>
            <w:r w:rsidRPr="00B41FBF">
              <w:rPr>
                <w:rFonts w:ascii="Arial Narrow" w:hAnsi="Arial Narrow" w:cs="Arial"/>
                <w:b/>
                <w:bCs/>
                <w:sz w:val="20"/>
                <w:szCs w:val="20"/>
                <w:lang w:val="id-ID"/>
              </w:rPr>
              <w:t>TA</w:t>
            </w:r>
          </w:p>
        </w:tc>
      </w:tr>
      <w:tr w:rsidR="00AF6240" w:rsidRPr="00B41FBF" w:rsidTr="005D37FB">
        <w:tc>
          <w:tcPr>
            <w:tcW w:w="426" w:type="dxa"/>
            <w:vAlign w:val="center"/>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r w:rsidRPr="00B41FBF">
              <w:rPr>
                <w:rFonts w:ascii="Arial Narrow" w:hAnsi="Arial Narrow" w:cs="Arial"/>
                <w:bCs/>
                <w:sz w:val="20"/>
                <w:szCs w:val="20"/>
                <w:lang w:val="id-ID"/>
              </w:rPr>
              <w:t>1</w:t>
            </w:r>
          </w:p>
        </w:tc>
        <w:tc>
          <w:tcPr>
            <w:tcW w:w="1809" w:type="dxa"/>
          </w:tcPr>
          <w:p w:rsidR="00AF6240" w:rsidRPr="00B41FBF" w:rsidRDefault="00AF6240" w:rsidP="005D37FB">
            <w:pPr>
              <w:autoSpaceDE w:val="0"/>
              <w:autoSpaceDN w:val="0"/>
              <w:adjustRightInd w:val="0"/>
              <w:ind w:right="-108"/>
              <w:jc w:val="both"/>
              <w:rPr>
                <w:rFonts w:ascii="Arial Narrow" w:hAnsi="Arial Narrow" w:cs="Arial"/>
                <w:bCs/>
                <w:sz w:val="20"/>
                <w:szCs w:val="20"/>
                <w:lang w:val="id-ID"/>
              </w:rPr>
            </w:pPr>
            <w:r w:rsidRPr="00B41FBF">
              <w:rPr>
                <w:rFonts w:ascii="Arial Narrow" w:hAnsi="Arial Narrow" w:cs="Arial"/>
                <w:bCs/>
                <w:sz w:val="20"/>
                <w:szCs w:val="20"/>
                <w:lang w:val="id-ID"/>
              </w:rPr>
              <w:t>Kota Bandung</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2452</w:t>
            </w:r>
          </w:p>
        </w:tc>
        <w:tc>
          <w:tcPr>
            <w:tcW w:w="708"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1880</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572</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2446</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1874</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572</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2452</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1880</w:t>
            </w:r>
          </w:p>
        </w:tc>
        <w:tc>
          <w:tcPr>
            <w:tcW w:w="742" w:type="dxa"/>
            <w:vAlign w:val="center"/>
          </w:tcPr>
          <w:p w:rsidR="00AF6240" w:rsidRPr="00B41FBF" w:rsidRDefault="00AF6240" w:rsidP="005D37FB">
            <w:pPr>
              <w:autoSpaceDE w:val="0"/>
              <w:autoSpaceDN w:val="0"/>
              <w:adjustRightInd w:val="0"/>
              <w:ind w:right="-108"/>
              <w:jc w:val="center"/>
              <w:rPr>
                <w:rFonts w:ascii="Arial Narrow" w:hAnsi="Arial Narrow" w:cs="Arial"/>
                <w:bCs/>
                <w:sz w:val="20"/>
                <w:szCs w:val="20"/>
                <w:lang w:val="id-ID"/>
              </w:rPr>
            </w:pPr>
            <w:r w:rsidRPr="00B41FBF">
              <w:rPr>
                <w:rFonts w:ascii="Arial Narrow" w:hAnsi="Arial Narrow" w:cs="Arial"/>
                <w:bCs/>
                <w:sz w:val="20"/>
                <w:szCs w:val="20"/>
                <w:lang w:val="id-ID"/>
              </w:rPr>
              <w:t>572</w:t>
            </w:r>
          </w:p>
        </w:tc>
      </w:tr>
      <w:tr w:rsidR="00AF6240" w:rsidRPr="00B41FBF" w:rsidTr="005D37FB">
        <w:tc>
          <w:tcPr>
            <w:tcW w:w="426" w:type="dxa"/>
            <w:vAlign w:val="center"/>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r w:rsidRPr="00B41FBF">
              <w:rPr>
                <w:rFonts w:ascii="Arial Narrow" w:hAnsi="Arial Narrow" w:cs="Arial"/>
                <w:bCs/>
                <w:sz w:val="20"/>
                <w:szCs w:val="20"/>
                <w:lang w:val="id-ID"/>
              </w:rPr>
              <w:t>2</w:t>
            </w:r>
          </w:p>
        </w:tc>
        <w:tc>
          <w:tcPr>
            <w:tcW w:w="1809" w:type="dxa"/>
          </w:tcPr>
          <w:p w:rsidR="00AF6240" w:rsidRPr="00B41FBF" w:rsidRDefault="00AF6240" w:rsidP="005D37FB">
            <w:pPr>
              <w:autoSpaceDE w:val="0"/>
              <w:autoSpaceDN w:val="0"/>
              <w:adjustRightInd w:val="0"/>
              <w:ind w:right="-108"/>
              <w:jc w:val="both"/>
              <w:rPr>
                <w:rFonts w:ascii="Arial Narrow" w:hAnsi="Arial Narrow" w:cs="Arial"/>
                <w:bCs/>
                <w:sz w:val="20"/>
                <w:szCs w:val="20"/>
                <w:lang w:val="id-ID"/>
              </w:rPr>
            </w:pPr>
            <w:r w:rsidRPr="00B41FBF">
              <w:rPr>
                <w:rFonts w:ascii="Arial Narrow" w:hAnsi="Arial Narrow" w:cs="Arial"/>
                <w:bCs/>
                <w:sz w:val="20"/>
                <w:szCs w:val="20"/>
                <w:lang w:val="id-ID"/>
              </w:rPr>
              <w:t>Kab Bandung</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1470</w:t>
            </w:r>
          </w:p>
        </w:tc>
        <w:tc>
          <w:tcPr>
            <w:tcW w:w="708"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766</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704</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1477</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999</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478</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1624</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902</w:t>
            </w:r>
          </w:p>
        </w:tc>
        <w:tc>
          <w:tcPr>
            <w:tcW w:w="742" w:type="dxa"/>
            <w:vAlign w:val="center"/>
          </w:tcPr>
          <w:p w:rsidR="00AF6240" w:rsidRPr="00B41FBF" w:rsidRDefault="00AF6240" w:rsidP="005D37FB">
            <w:pPr>
              <w:autoSpaceDE w:val="0"/>
              <w:autoSpaceDN w:val="0"/>
              <w:adjustRightInd w:val="0"/>
              <w:ind w:right="-108"/>
              <w:jc w:val="center"/>
              <w:rPr>
                <w:rFonts w:ascii="Arial Narrow" w:hAnsi="Arial Narrow" w:cs="Arial"/>
                <w:bCs/>
                <w:sz w:val="20"/>
                <w:szCs w:val="20"/>
                <w:lang w:val="id-ID"/>
              </w:rPr>
            </w:pPr>
            <w:r w:rsidRPr="00B41FBF">
              <w:rPr>
                <w:rFonts w:ascii="Arial Narrow" w:hAnsi="Arial Narrow" w:cs="Arial"/>
                <w:bCs/>
                <w:sz w:val="20"/>
                <w:szCs w:val="20"/>
                <w:lang w:val="id-ID"/>
              </w:rPr>
              <w:t>722</w:t>
            </w:r>
          </w:p>
        </w:tc>
      </w:tr>
      <w:tr w:rsidR="00AF6240" w:rsidRPr="00B41FBF" w:rsidTr="005D37FB">
        <w:tc>
          <w:tcPr>
            <w:tcW w:w="426" w:type="dxa"/>
            <w:vAlign w:val="center"/>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r w:rsidRPr="00B41FBF">
              <w:rPr>
                <w:rFonts w:ascii="Arial Narrow" w:hAnsi="Arial Narrow" w:cs="Arial"/>
                <w:bCs/>
                <w:sz w:val="20"/>
                <w:szCs w:val="20"/>
                <w:lang w:val="id-ID"/>
              </w:rPr>
              <w:t>3</w:t>
            </w:r>
          </w:p>
        </w:tc>
        <w:tc>
          <w:tcPr>
            <w:tcW w:w="1809" w:type="dxa"/>
          </w:tcPr>
          <w:p w:rsidR="00AF6240" w:rsidRPr="00B41FBF" w:rsidRDefault="00AF6240" w:rsidP="005D37FB">
            <w:pPr>
              <w:autoSpaceDE w:val="0"/>
              <w:autoSpaceDN w:val="0"/>
              <w:adjustRightInd w:val="0"/>
              <w:ind w:right="-108"/>
              <w:jc w:val="both"/>
              <w:rPr>
                <w:rFonts w:ascii="Arial Narrow" w:hAnsi="Arial Narrow" w:cs="Arial"/>
                <w:bCs/>
                <w:sz w:val="20"/>
                <w:szCs w:val="20"/>
              </w:rPr>
            </w:pPr>
            <w:r w:rsidRPr="00B41FBF">
              <w:rPr>
                <w:rFonts w:ascii="Arial Narrow" w:hAnsi="Arial Narrow" w:cs="Arial"/>
                <w:bCs/>
                <w:sz w:val="20"/>
                <w:szCs w:val="20"/>
              </w:rPr>
              <w:t>KBB</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608</w:t>
            </w:r>
          </w:p>
        </w:tc>
        <w:tc>
          <w:tcPr>
            <w:tcW w:w="708"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327</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281</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608</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327</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281</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608</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327</w:t>
            </w:r>
          </w:p>
        </w:tc>
        <w:tc>
          <w:tcPr>
            <w:tcW w:w="742" w:type="dxa"/>
            <w:vAlign w:val="center"/>
          </w:tcPr>
          <w:p w:rsidR="00AF6240" w:rsidRPr="00B41FBF" w:rsidRDefault="00AF6240" w:rsidP="005D37FB">
            <w:pPr>
              <w:autoSpaceDE w:val="0"/>
              <w:autoSpaceDN w:val="0"/>
              <w:adjustRightInd w:val="0"/>
              <w:ind w:right="-108"/>
              <w:jc w:val="center"/>
              <w:rPr>
                <w:rFonts w:ascii="Arial Narrow" w:hAnsi="Arial Narrow" w:cs="Arial"/>
                <w:bCs/>
                <w:sz w:val="20"/>
                <w:szCs w:val="20"/>
                <w:lang w:val="id-ID"/>
              </w:rPr>
            </w:pPr>
            <w:r w:rsidRPr="00B41FBF">
              <w:rPr>
                <w:rFonts w:ascii="Arial Narrow" w:hAnsi="Arial Narrow" w:cs="Arial"/>
                <w:bCs/>
                <w:sz w:val="20"/>
                <w:szCs w:val="20"/>
                <w:lang w:val="id-ID"/>
              </w:rPr>
              <w:t>281</w:t>
            </w:r>
          </w:p>
        </w:tc>
      </w:tr>
      <w:tr w:rsidR="00AF6240" w:rsidRPr="00B41FBF" w:rsidTr="005D37FB">
        <w:tc>
          <w:tcPr>
            <w:tcW w:w="426" w:type="dxa"/>
            <w:vAlign w:val="center"/>
          </w:tcPr>
          <w:p w:rsidR="00AF6240" w:rsidRPr="00B41FBF" w:rsidRDefault="00AF6240" w:rsidP="005D37FB">
            <w:pPr>
              <w:autoSpaceDE w:val="0"/>
              <w:autoSpaceDN w:val="0"/>
              <w:adjustRightInd w:val="0"/>
              <w:ind w:left="-108" w:right="-108"/>
              <w:jc w:val="center"/>
              <w:rPr>
                <w:rFonts w:ascii="Arial Narrow" w:hAnsi="Arial Narrow" w:cs="Arial"/>
                <w:bCs/>
                <w:sz w:val="20"/>
                <w:szCs w:val="20"/>
                <w:lang w:val="id-ID"/>
              </w:rPr>
            </w:pPr>
            <w:r w:rsidRPr="00B41FBF">
              <w:rPr>
                <w:rFonts w:ascii="Arial Narrow" w:hAnsi="Arial Narrow" w:cs="Arial"/>
                <w:bCs/>
                <w:sz w:val="20"/>
                <w:szCs w:val="20"/>
                <w:lang w:val="id-ID"/>
              </w:rPr>
              <w:t>4</w:t>
            </w:r>
          </w:p>
        </w:tc>
        <w:tc>
          <w:tcPr>
            <w:tcW w:w="1809" w:type="dxa"/>
          </w:tcPr>
          <w:p w:rsidR="00AF6240" w:rsidRPr="00B41FBF" w:rsidRDefault="00AF6240" w:rsidP="005D37FB">
            <w:pPr>
              <w:autoSpaceDE w:val="0"/>
              <w:autoSpaceDN w:val="0"/>
              <w:adjustRightInd w:val="0"/>
              <w:ind w:right="-108"/>
              <w:jc w:val="both"/>
              <w:rPr>
                <w:rFonts w:ascii="Arial Narrow" w:hAnsi="Arial Narrow" w:cs="Arial"/>
                <w:bCs/>
                <w:sz w:val="20"/>
                <w:szCs w:val="20"/>
                <w:lang w:val="id-ID"/>
              </w:rPr>
            </w:pPr>
            <w:r w:rsidRPr="00B41FBF">
              <w:rPr>
                <w:rFonts w:ascii="Arial Narrow" w:hAnsi="Arial Narrow" w:cs="Arial"/>
                <w:bCs/>
                <w:sz w:val="20"/>
                <w:szCs w:val="20"/>
                <w:lang w:val="id-ID"/>
              </w:rPr>
              <w:t>Kota Cimahi</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364</w:t>
            </w:r>
          </w:p>
        </w:tc>
        <w:tc>
          <w:tcPr>
            <w:tcW w:w="708"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226</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138</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363</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225</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138</w:t>
            </w:r>
          </w:p>
        </w:tc>
        <w:tc>
          <w:tcPr>
            <w:tcW w:w="567"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370</w:t>
            </w:r>
          </w:p>
        </w:tc>
        <w:tc>
          <w:tcPr>
            <w:tcW w:w="709" w:type="dxa"/>
            <w:vAlign w:val="center"/>
          </w:tcPr>
          <w:p w:rsidR="00AF6240" w:rsidRPr="00B41FBF" w:rsidRDefault="00AF6240" w:rsidP="005D37FB">
            <w:pPr>
              <w:autoSpaceDE w:val="0"/>
              <w:autoSpaceDN w:val="0"/>
              <w:adjustRightInd w:val="0"/>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233</w:t>
            </w:r>
          </w:p>
        </w:tc>
        <w:tc>
          <w:tcPr>
            <w:tcW w:w="742" w:type="dxa"/>
            <w:vAlign w:val="center"/>
          </w:tcPr>
          <w:p w:rsidR="00AF6240" w:rsidRPr="00B41FBF" w:rsidRDefault="00AF6240" w:rsidP="005D37FB">
            <w:pPr>
              <w:autoSpaceDE w:val="0"/>
              <w:autoSpaceDN w:val="0"/>
              <w:adjustRightInd w:val="0"/>
              <w:ind w:right="-108"/>
              <w:jc w:val="center"/>
              <w:rPr>
                <w:rFonts w:ascii="Arial Narrow" w:hAnsi="Arial Narrow" w:cs="Arial"/>
                <w:bCs/>
                <w:sz w:val="20"/>
                <w:szCs w:val="20"/>
                <w:lang w:val="id-ID"/>
              </w:rPr>
            </w:pPr>
            <w:r w:rsidRPr="00B41FBF">
              <w:rPr>
                <w:rFonts w:ascii="Arial Narrow" w:hAnsi="Arial Narrow" w:cs="Arial"/>
                <w:bCs/>
                <w:sz w:val="20"/>
                <w:szCs w:val="20"/>
                <w:lang w:val="id-ID"/>
              </w:rPr>
              <w:t>137</w:t>
            </w:r>
          </w:p>
        </w:tc>
      </w:tr>
      <w:tr w:rsidR="00AF6240" w:rsidRPr="00B41FBF" w:rsidTr="005D37FB">
        <w:tc>
          <w:tcPr>
            <w:tcW w:w="2235" w:type="dxa"/>
            <w:gridSpan w:val="2"/>
            <w:vAlign w:val="center"/>
          </w:tcPr>
          <w:p w:rsidR="00AF6240" w:rsidRPr="00B41FBF" w:rsidRDefault="00AF6240" w:rsidP="005D37FB">
            <w:pPr>
              <w:autoSpaceDE w:val="0"/>
              <w:autoSpaceDN w:val="0"/>
              <w:adjustRightInd w:val="0"/>
              <w:ind w:left="-108" w:right="-108"/>
              <w:jc w:val="center"/>
              <w:rPr>
                <w:rFonts w:ascii="Arial Narrow" w:hAnsi="Arial Narrow" w:cs="Arial"/>
                <w:bCs/>
                <w:sz w:val="20"/>
                <w:szCs w:val="20"/>
              </w:rPr>
            </w:pPr>
            <w:r w:rsidRPr="00B41FBF">
              <w:rPr>
                <w:rFonts w:ascii="Arial Narrow" w:hAnsi="Arial Narrow" w:cs="Arial"/>
                <w:bCs/>
                <w:sz w:val="20"/>
                <w:szCs w:val="20"/>
                <w:lang w:val="id-ID"/>
              </w:rPr>
              <w:t xml:space="preserve">JumlahTotal koperasi se </w:t>
            </w:r>
            <w:r w:rsidRPr="00B41FBF">
              <w:rPr>
                <w:rFonts w:ascii="Arial Narrow" w:hAnsi="Arial Narrow" w:cs="Arial"/>
                <w:bCs/>
                <w:sz w:val="20"/>
                <w:szCs w:val="20"/>
              </w:rPr>
              <w:t>Bandung Raya</w:t>
            </w:r>
          </w:p>
        </w:tc>
        <w:tc>
          <w:tcPr>
            <w:tcW w:w="567"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4894</w:t>
            </w:r>
          </w:p>
        </w:tc>
        <w:tc>
          <w:tcPr>
            <w:tcW w:w="708"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3199</w:t>
            </w:r>
          </w:p>
        </w:tc>
        <w:tc>
          <w:tcPr>
            <w:tcW w:w="567"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1695</w:t>
            </w:r>
          </w:p>
        </w:tc>
        <w:tc>
          <w:tcPr>
            <w:tcW w:w="567"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4894</w:t>
            </w:r>
          </w:p>
        </w:tc>
        <w:tc>
          <w:tcPr>
            <w:tcW w:w="709"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3425</w:t>
            </w:r>
          </w:p>
        </w:tc>
        <w:tc>
          <w:tcPr>
            <w:tcW w:w="709"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bCs/>
                <w:sz w:val="20"/>
                <w:szCs w:val="20"/>
                <w:lang w:val="id-ID"/>
              </w:rPr>
              <w:t>1469</w:t>
            </w:r>
          </w:p>
        </w:tc>
        <w:tc>
          <w:tcPr>
            <w:tcW w:w="567"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5054</w:t>
            </w:r>
          </w:p>
        </w:tc>
        <w:tc>
          <w:tcPr>
            <w:tcW w:w="709" w:type="dxa"/>
            <w:vAlign w:val="center"/>
          </w:tcPr>
          <w:p w:rsidR="00AF6240" w:rsidRPr="00B41FBF" w:rsidRDefault="00AF6240" w:rsidP="005D37FB">
            <w:pPr>
              <w:ind w:left="-675" w:right="-675"/>
              <w:jc w:val="center"/>
              <w:rPr>
                <w:rFonts w:ascii="Arial Narrow" w:hAnsi="Arial Narrow" w:cs="Arial"/>
                <w:bCs/>
                <w:sz w:val="20"/>
                <w:szCs w:val="20"/>
                <w:lang w:val="id-ID"/>
              </w:rPr>
            </w:pPr>
            <w:r w:rsidRPr="00B41FBF">
              <w:rPr>
                <w:rFonts w:ascii="Arial Narrow" w:hAnsi="Arial Narrow" w:cs="Arial"/>
                <w:sz w:val="20"/>
                <w:szCs w:val="20"/>
                <w:lang w:val="id-ID"/>
              </w:rPr>
              <w:t>3342</w:t>
            </w:r>
          </w:p>
        </w:tc>
        <w:tc>
          <w:tcPr>
            <w:tcW w:w="742" w:type="dxa"/>
            <w:vAlign w:val="center"/>
          </w:tcPr>
          <w:p w:rsidR="00AF6240" w:rsidRPr="00B41FBF" w:rsidRDefault="00AF6240" w:rsidP="005D37FB">
            <w:pPr>
              <w:ind w:left="-108" w:right="-108"/>
              <w:jc w:val="center"/>
              <w:rPr>
                <w:rFonts w:ascii="Arial Narrow" w:hAnsi="Arial Narrow" w:cs="Arial"/>
                <w:bCs/>
                <w:sz w:val="20"/>
                <w:szCs w:val="20"/>
                <w:lang w:val="id-ID"/>
              </w:rPr>
            </w:pPr>
            <w:r w:rsidRPr="00B41FBF">
              <w:rPr>
                <w:rFonts w:ascii="Arial Narrow" w:hAnsi="Arial Narrow" w:cs="Arial"/>
                <w:bCs/>
                <w:sz w:val="20"/>
                <w:szCs w:val="20"/>
                <w:lang w:val="id-ID"/>
              </w:rPr>
              <w:t>1712</w:t>
            </w:r>
          </w:p>
        </w:tc>
      </w:tr>
    </w:tbl>
    <w:p w:rsidR="00AF6240" w:rsidRPr="00B41FBF" w:rsidRDefault="00AF6240" w:rsidP="00B41FBF">
      <w:pPr>
        <w:pStyle w:val="NormalWeb"/>
        <w:snapToGrid w:val="0"/>
        <w:spacing w:before="0" w:beforeAutospacing="0" w:after="0" w:afterAutospacing="0"/>
        <w:jc w:val="both"/>
        <w:textAlignment w:val="top"/>
        <w:rPr>
          <w:rFonts w:ascii="Times New Roman" w:hAnsi="Times New Roman" w:cs="Times New Roman"/>
          <w:iCs/>
          <w:sz w:val="22"/>
          <w:lang w:eastAsia="zh-HK"/>
        </w:rPr>
      </w:pPr>
      <w:proofErr w:type="gramStart"/>
      <w:r w:rsidRPr="00B41FBF">
        <w:rPr>
          <w:rFonts w:ascii="Times New Roman" w:hAnsi="Times New Roman" w:cs="Times New Roman"/>
          <w:sz w:val="22"/>
          <w:lang w:eastAsia="zh-HK"/>
        </w:rPr>
        <w:t>Sumber :</w:t>
      </w:r>
      <w:proofErr w:type="gramEnd"/>
      <w:r w:rsidRPr="00B41FBF">
        <w:rPr>
          <w:rFonts w:ascii="Times New Roman" w:hAnsi="Times New Roman" w:cs="Times New Roman"/>
          <w:sz w:val="22"/>
          <w:lang w:eastAsia="zh-HK"/>
        </w:rPr>
        <w:t xml:space="preserve"> Data diolah dari </w:t>
      </w:r>
      <w:r w:rsidRPr="00B41FBF">
        <w:rPr>
          <w:rFonts w:ascii="Times New Roman" w:hAnsi="Times New Roman" w:cs="Times New Roman"/>
          <w:i/>
          <w:iCs/>
          <w:sz w:val="22"/>
          <w:lang w:eastAsia="zh-HK"/>
        </w:rPr>
        <w:t>Diskumkm. Prov. Jabar. 2015.</w:t>
      </w:r>
    </w:p>
    <w:p w:rsidR="00AF6240" w:rsidRPr="00B41FBF" w:rsidRDefault="00AF6240" w:rsidP="00B41FBF">
      <w:pPr>
        <w:pStyle w:val="NormalWeb"/>
        <w:snapToGrid w:val="0"/>
        <w:spacing w:before="0" w:beforeAutospacing="0" w:after="0" w:afterAutospacing="0"/>
        <w:jc w:val="both"/>
        <w:textAlignment w:val="top"/>
        <w:rPr>
          <w:rFonts w:ascii="Times New Roman" w:hAnsi="Times New Roman" w:cs="Times New Roman"/>
          <w:i/>
          <w:iCs/>
          <w:sz w:val="22"/>
          <w:lang w:eastAsia="zh-HK"/>
        </w:rPr>
      </w:pPr>
      <w:r w:rsidRPr="00B41FBF">
        <w:rPr>
          <w:rFonts w:ascii="Times New Roman" w:hAnsi="Times New Roman" w:cs="Times New Roman"/>
          <w:i/>
          <w:iCs/>
          <w:sz w:val="22"/>
          <w:lang w:eastAsia="zh-HK"/>
        </w:rPr>
        <w:t>Ket:  T = total</w:t>
      </w:r>
      <w:proofErr w:type="gramStart"/>
      <w:r w:rsidRPr="00B41FBF">
        <w:rPr>
          <w:rFonts w:ascii="Times New Roman" w:hAnsi="Times New Roman" w:cs="Times New Roman"/>
          <w:i/>
          <w:iCs/>
          <w:sz w:val="22"/>
          <w:lang w:eastAsia="zh-HK"/>
        </w:rPr>
        <w:t>;  Ak</w:t>
      </w:r>
      <w:proofErr w:type="gramEnd"/>
      <w:r w:rsidRPr="00B41FBF">
        <w:rPr>
          <w:rFonts w:ascii="Times New Roman" w:hAnsi="Times New Roman" w:cs="Times New Roman"/>
          <w:i/>
          <w:iCs/>
          <w:sz w:val="22"/>
          <w:lang w:eastAsia="zh-HK"/>
        </w:rPr>
        <w:t xml:space="preserve"> = Aktif;  dan TA = Tidak Aktif.</w:t>
      </w:r>
    </w:p>
    <w:p w:rsidR="00AF6240" w:rsidRDefault="00AF6240" w:rsidP="00602433">
      <w:pPr>
        <w:pStyle w:val="NormalWeb"/>
        <w:snapToGrid w:val="0"/>
        <w:spacing w:before="0" w:beforeAutospacing="0" w:after="0" w:afterAutospacing="0"/>
        <w:jc w:val="both"/>
        <w:textAlignment w:val="top"/>
        <w:rPr>
          <w:rFonts w:ascii="Times New Roman" w:hAnsi="Times New Roman" w:cs="Times New Roman"/>
          <w:lang w:eastAsia="zh-HK"/>
        </w:rPr>
      </w:pPr>
    </w:p>
    <w:p w:rsidR="00B41FBF" w:rsidRDefault="00B41FBF" w:rsidP="00B41FBF">
      <w:pPr>
        <w:pStyle w:val="NormalWeb"/>
        <w:snapToGrid w:val="0"/>
        <w:spacing w:before="0" w:beforeAutospacing="0" w:after="0" w:afterAutospacing="0"/>
        <w:jc w:val="both"/>
        <w:textAlignment w:val="top"/>
        <w:rPr>
          <w:rFonts w:ascii="Times New Roman" w:hAnsi="Times New Roman" w:cs="Times New Roman"/>
          <w:lang w:eastAsia="zh-HK"/>
        </w:rPr>
      </w:pPr>
      <w:r w:rsidRPr="00B41FBF">
        <w:rPr>
          <w:rFonts w:ascii="Times New Roman" w:hAnsi="Times New Roman" w:cs="Times New Roman"/>
          <w:lang w:eastAsia="zh-HK"/>
        </w:rPr>
        <w:t xml:space="preserve">Dari informasi media, salah satu penyebab tidak aktifnya atau gulung tikarnya koperasi antara lain karena kekurangan modal, sehingga membutuhkan bantuan pemerintah. </w:t>
      </w:r>
      <w:proofErr w:type="gramStart"/>
      <w:r w:rsidRPr="00B41FBF">
        <w:rPr>
          <w:rFonts w:ascii="Times New Roman" w:hAnsi="Times New Roman" w:cs="Times New Roman"/>
          <w:lang w:eastAsia="zh-HK"/>
        </w:rPr>
        <w:t>Menurut hemat peneliti kekurangan modal bukan alasan kuat, karena pada hakikatnya koperasi harus mandiri.</w:t>
      </w:r>
      <w:proofErr w:type="gramEnd"/>
      <w:r w:rsidRPr="00B41FBF">
        <w:rPr>
          <w:rFonts w:ascii="Times New Roman" w:hAnsi="Times New Roman" w:cs="Times New Roman"/>
          <w:lang w:eastAsia="zh-HK"/>
        </w:rPr>
        <w:t xml:space="preserve"> </w:t>
      </w:r>
      <w:proofErr w:type="gramStart"/>
      <w:r w:rsidRPr="00B41FBF">
        <w:rPr>
          <w:rFonts w:ascii="Times New Roman" w:hAnsi="Times New Roman" w:cs="Times New Roman"/>
          <w:lang w:eastAsia="zh-HK"/>
        </w:rPr>
        <w:t>Sebuah koperasi dibentuk dan didirikan berdasarkan kekuatan dan komitmen bersama dari para anggotanya, permodalan bersumber dari anggota.</w:t>
      </w:r>
      <w:proofErr w:type="gramEnd"/>
      <w:r w:rsidRPr="00B41FBF">
        <w:rPr>
          <w:rFonts w:ascii="Times New Roman" w:hAnsi="Times New Roman" w:cs="Times New Roman"/>
          <w:lang w:eastAsia="zh-HK"/>
        </w:rPr>
        <w:t xml:space="preserve"> Tumbuh dan berkembangnya koperasi dimulai dari sesuatu yang kecil, kemudian menjadi besar karena partisipasi serta ketekunan para anggota menyimpan dan memutar </w:t>
      </w:r>
      <w:proofErr w:type="gramStart"/>
      <w:r w:rsidRPr="00B41FBF">
        <w:rPr>
          <w:rFonts w:ascii="Times New Roman" w:hAnsi="Times New Roman" w:cs="Times New Roman"/>
          <w:lang w:eastAsia="zh-HK"/>
        </w:rPr>
        <w:t>dana</w:t>
      </w:r>
      <w:proofErr w:type="gramEnd"/>
      <w:r w:rsidRPr="00B41FBF">
        <w:rPr>
          <w:rFonts w:ascii="Times New Roman" w:hAnsi="Times New Roman" w:cs="Times New Roman"/>
          <w:lang w:eastAsia="zh-HK"/>
        </w:rPr>
        <w:t xml:space="preserve"> yang ada secara produktif.  </w:t>
      </w:r>
      <w:proofErr w:type="gramStart"/>
      <w:r w:rsidRPr="00B41FBF">
        <w:rPr>
          <w:rFonts w:ascii="Times New Roman" w:hAnsi="Times New Roman" w:cs="Times New Roman"/>
          <w:lang w:eastAsia="zh-HK"/>
        </w:rPr>
        <w:t>Dengan demikian, lemahnya kinerja koperasi sebagian besar berada di internal koperasi sendiri.</w:t>
      </w:r>
      <w:proofErr w:type="gramEnd"/>
      <w:r w:rsidRPr="00B41FBF">
        <w:rPr>
          <w:rFonts w:ascii="Times New Roman" w:hAnsi="Times New Roman" w:cs="Times New Roman"/>
          <w:lang w:eastAsia="zh-HK"/>
        </w:rPr>
        <w:t xml:space="preserve"> Karena jika koperasi dikelola dengan benar, modal sekecil </w:t>
      </w:r>
      <w:proofErr w:type="gramStart"/>
      <w:r w:rsidRPr="00B41FBF">
        <w:rPr>
          <w:rFonts w:ascii="Times New Roman" w:hAnsi="Times New Roman" w:cs="Times New Roman"/>
          <w:lang w:eastAsia="zh-HK"/>
        </w:rPr>
        <w:t>apa</w:t>
      </w:r>
      <w:proofErr w:type="gramEnd"/>
      <w:r w:rsidRPr="00B41FBF">
        <w:rPr>
          <w:rFonts w:ascii="Times New Roman" w:hAnsi="Times New Roman" w:cs="Times New Roman"/>
          <w:lang w:eastAsia="zh-HK"/>
        </w:rPr>
        <w:t xml:space="preserve"> pun tidak akan hilang. </w:t>
      </w:r>
    </w:p>
    <w:p w:rsidR="00D9334B" w:rsidRDefault="00D9334B" w:rsidP="00B41FBF">
      <w:pPr>
        <w:pStyle w:val="NormalWeb"/>
        <w:snapToGrid w:val="0"/>
        <w:spacing w:before="0" w:beforeAutospacing="0" w:after="0" w:afterAutospacing="0"/>
        <w:jc w:val="both"/>
        <w:textAlignment w:val="top"/>
        <w:rPr>
          <w:rFonts w:ascii="Times New Roman" w:hAnsi="Times New Roman" w:cs="Times New Roman"/>
          <w:lang w:eastAsia="zh-HK"/>
        </w:rPr>
      </w:pPr>
    </w:p>
    <w:p w:rsidR="00D9334B" w:rsidRPr="00D9334B" w:rsidRDefault="00D9334B" w:rsidP="00D9334B">
      <w:pPr>
        <w:pStyle w:val="NormalWeb"/>
        <w:snapToGrid w:val="0"/>
        <w:spacing w:before="0" w:beforeAutospacing="0" w:after="0" w:afterAutospacing="0"/>
        <w:jc w:val="center"/>
        <w:textAlignment w:val="top"/>
        <w:rPr>
          <w:rFonts w:ascii="Times New Roman" w:hAnsi="Times New Roman" w:cs="Times New Roman"/>
          <w:lang w:eastAsia="zh-HK"/>
        </w:rPr>
      </w:pPr>
      <w:r>
        <w:rPr>
          <w:rFonts w:ascii="Times New Roman" w:hAnsi="Times New Roman" w:cs="Times New Roman"/>
          <w:lang w:eastAsia="zh-HK"/>
        </w:rPr>
        <w:t>Tabel 2</w:t>
      </w:r>
    </w:p>
    <w:p w:rsidR="00D9334B" w:rsidRPr="00D9334B" w:rsidRDefault="00D9334B" w:rsidP="00D9334B">
      <w:pPr>
        <w:pStyle w:val="NormalWeb"/>
        <w:snapToGrid w:val="0"/>
        <w:spacing w:before="0" w:beforeAutospacing="0" w:after="0" w:afterAutospacing="0"/>
        <w:jc w:val="center"/>
        <w:textAlignment w:val="top"/>
        <w:rPr>
          <w:rFonts w:ascii="Times New Roman" w:hAnsi="Times New Roman" w:cs="Times New Roman"/>
          <w:lang w:eastAsia="zh-HK"/>
        </w:rPr>
      </w:pPr>
      <w:r w:rsidRPr="00D9334B">
        <w:rPr>
          <w:rFonts w:ascii="Times New Roman" w:hAnsi="Times New Roman" w:cs="Times New Roman"/>
          <w:lang w:eastAsia="zh-HK"/>
        </w:rPr>
        <w:t>Prasurvey Kinerja Pengurus Koperasi Se Bandung Raya</w:t>
      </w:r>
    </w:p>
    <w:p w:rsidR="00D9334B" w:rsidRPr="00CD187D" w:rsidRDefault="00D9334B" w:rsidP="00D9334B">
      <w:pPr>
        <w:tabs>
          <w:tab w:val="left" w:pos="567"/>
        </w:tabs>
        <w:contextualSpacing/>
        <w:jc w:val="center"/>
        <w:rPr>
          <w:rFonts w:ascii="Arial" w:eastAsia="Calibri" w:hAnsi="Arial" w:cs="Arial"/>
          <w:b/>
          <w:lang w:val="id-ID"/>
        </w:rPr>
      </w:pPr>
    </w:p>
    <w:tbl>
      <w:tblPr>
        <w:tblpPr w:leftFromText="180" w:rightFromText="180" w:vertAnchor="text" w:horzAnchor="margin" w:tblpYSpec="inside"/>
        <w:tblW w:w="6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279"/>
        <w:gridCol w:w="399"/>
        <w:gridCol w:w="399"/>
        <w:gridCol w:w="399"/>
        <w:gridCol w:w="399"/>
        <w:gridCol w:w="308"/>
        <w:gridCol w:w="1057"/>
      </w:tblGrid>
      <w:tr w:rsidR="00D9334B" w:rsidRPr="00D9334B" w:rsidTr="00D9334B">
        <w:tc>
          <w:tcPr>
            <w:tcW w:w="0" w:type="auto"/>
            <w:vMerge w:val="restart"/>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No</w:t>
            </w:r>
          </w:p>
        </w:tc>
        <w:tc>
          <w:tcPr>
            <w:tcW w:w="0" w:type="auto"/>
            <w:vMerge w:val="restart"/>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Dimensi</w:t>
            </w:r>
          </w:p>
        </w:tc>
        <w:tc>
          <w:tcPr>
            <w:tcW w:w="0" w:type="auto"/>
            <w:gridSpan w:val="5"/>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Frekuensi</w:t>
            </w:r>
          </w:p>
        </w:tc>
        <w:tc>
          <w:tcPr>
            <w:tcW w:w="1057" w:type="dxa"/>
            <w:vMerge w:val="restart"/>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Kriteria</w:t>
            </w:r>
          </w:p>
        </w:tc>
      </w:tr>
      <w:tr w:rsidR="00D9334B" w:rsidRPr="00D9334B" w:rsidTr="00D9334B">
        <w:tc>
          <w:tcPr>
            <w:tcW w:w="0" w:type="auto"/>
            <w:vMerge/>
            <w:shd w:val="clear" w:color="auto" w:fill="BFBFBF"/>
            <w:vAlign w:val="center"/>
          </w:tcPr>
          <w:p w:rsidR="00D9334B" w:rsidRPr="00D9334B" w:rsidRDefault="00D9334B" w:rsidP="00D9334B">
            <w:pPr>
              <w:rPr>
                <w:rFonts w:ascii="Arial Narrow" w:hAnsi="Arial Narrow"/>
                <w:sz w:val="20"/>
              </w:rPr>
            </w:pPr>
          </w:p>
        </w:tc>
        <w:tc>
          <w:tcPr>
            <w:tcW w:w="0" w:type="auto"/>
            <w:vMerge/>
            <w:shd w:val="clear" w:color="auto" w:fill="BFBFBF"/>
            <w:vAlign w:val="center"/>
          </w:tcPr>
          <w:p w:rsidR="00D9334B" w:rsidRPr="00D9334B" w:rsidRDefault="00D9334B" w:rsidP="00D9334B">
            <w:pPr>
              <w:rPr>
                <w:rFonts w:ascii="Arial Narrow" w:hAnsi="Arial Narrow"/>
                <w:sz w:val="20"/>
              </w:rPr>
            </w:pPr>
          </w:p>
        </w:tc>
        <w:tc>
          <w:tcPr>
            <w:tcW w:w="0" w:type="auto"/>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1</w:t>
            </w:r>
          </w:p>
        </w:tc>
        <w:tc>
          <w:tcPr>
            <w:tcW w:w="0" w:type="auto"/>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2</w:t>
            </w:r>
          </w:p>
        </w:tc>
        <w:tc>
          <w:tcPr>
            <w:tcW w:w="0" w:type="auto"/>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3</w:t>
            </w:r>
          </w:p>
        </w:tc>
        <w:tc>
          <w:tcPr>
            <w:tcW w:w="0" w:type="auto"/>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4</w:t>
            </w:r>
          </w:p>
        </w:tc>
        <w:tc>
          <w:tcPr>
            <w:tcW w:w="0" w:type="auto"/>
            <w:shd w:val="clear" w:color="auto" w:fill="BFBFBF"/>
            <w:vAlign w:val="center"/>
          </w:tcPr>
          <w:p w:rsidR="00D9334B" w:rsidRPr="00D9334B" w:rsidRDefault="00D9334B" w:rsidP="00D9334B">
            <w:pPr>
              <w:rPr>
                <w:rFonts w:ascii="Arial Narrow" w:hAnsi="Arial Narrow"/>
                <w:sz w:val="20"/>
              </w:rPr>
            </w:pPr>
            <w:r w:rsidRPr="00D9334B">
              <w:rPr>
                <w:rFonts w:ascii="Arial Narrow" w:hAnsi="Arial Narrow"/>
                <w:sz w:val="20"/>
              </w:rPr>
              <w:t>5</w:t>
            </w:r>
          </w:p>
        </w:tc>
        <w:tc>
          <w:tcPr>
            <w:tcW w:w="1057" w:type="dxa"/>
            <w:vMerge/>
            <w:shd w:val="clear" w:color="auto" w:fill="BFBFBF"/>
            <w:vAlign w:val="center"/>
          </w:tcPr>
          <w:p w:rsidR="00D9334B" w:rsidRPr="00D9334B" w:rsidRDefault="00D9334B" w:rsidP="00D9334B">
            <w:pPr>
              <w:rPr>
                <w:rFonts w:ascii="Arial Narrow" w:hAnsi="Arial Narrow"/>
                <w:sz w:val="20"/>
              </w:rPr>
            </w:pPr>
          </w:p>
        </w:tc>
      </w:tr>
      <w:tr w:rsidR="00D9334B" w:rsidRPr="00D9334B" w:rsidTr="00D9334B">
        <w:tc>
          <w:tcPr>
            <w:tcW w:w="0" w:type="auto"/>
          </w:tcPr>
          <w:p w:rsidR="00D9334B" w:rsidRPr="00D9334B" w:rsidRDefault="00D9334B" w:rsidP="00D9334B">
            <w:pPr>
              <w:rPr>
                <w:rFonts w:ascii="Arial Narrow" w:hAnsi="Arial Narrow"/>
                <w:sz w:val="20"/>
              </w:rPr>
            </w:pPr>
            <w:r w:rsidRPr="00D9334B">
              <w:rPr>
                <w:rFonts w:ascii="Arial Narrow" w:hAnsi="Arial Narrow"/>
                <w:sz w:val="20"/>
              </w:rPr>
              <w:t>1</w:t>
            </w:r>
          </w:p>
        </w:tc>
        <w:tc>
          <w:tcPr>
            <w:tcW w:w="0" w:type="auto"/>
          </w:tcPr>
          <w:p w:rsidR="00D9334B" w:rsidRPr="00D9334B" w:rsidRDefault="00D9334B" w:rsidP="00D9334B">
            <w:pPr>
              <w:rPr>
                <w:rFonts w:ascii="Arial Narrow" w:hAnsi="Arial Narrow"/>
                <w:sz w:val="20"/>
              </w:rPr>
            </w:pPr>
            <w:r w:rsidRPr="00D9334B">
              <w:rPr>
                <w:rFonts w:ascii="Arial Narrow" w:hAnsi="Arial Narrow"/>
                <w:sz w:val="20"/>
              </w:rPr>
              <w:t>Usaha Koperasi</w:t>
            </w:r>
          </w:p>
          <w:p w:rsidR="00D9334B" w:rsidRPr="00D9334B" w:rsidRDefault="00D9334B" w:rsidP="00D9334B">
            <w:pPr>
              <w:rPr>
                <w:rFonts w:ascii="Arial Narrow" w:hAnsi="Arial Narrow"/>
                <w:sz w:val="20"/>
              </w:rPr>
            </w:pPr>
            <w:r w:rsidRPr="00D9334B">
              <w:rPr>
                <w:rFonts w:ascii="Arial Narrow" w:hAnsi="Arial Narrow"/>
                <w:sz w:val="20"/>
              </w:rPr>
              <w:t>Skala usaha koperasi yang berasal dari inovasi pengurus sehingga menghasilkan peningkatan ekonomi anggota</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15</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11</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5</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3</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6</w:t>
            </w:r>
          </w:p>
        </w:tc>
        <w:tc>
          <w:tcPr>
            <w:tcW w:w="1057" w:type="dxa"/>
            <w:vAlign w:val="center"/>
          </w:tcPr>
          <w:p w:rsidR="00D9334B" w:rsidRPr="00D9334B" w:rsidRDefault="00D9334B" w:rsidP="00D9334B">
            <w:pPr>
              <w:rPr>
                <w:rFonts w:ascii="Arial Narrow" w:hAnsi="Arial Narrow"/>
                <w:sz w:val="20"/>
              </w:rPr>
            </w:pPr>
            <w:r w:rsidRPr="00D9334B">
              <w:rPr>
                <w:rFonts w:ascii="Arial Narrow" w:hAnsi="Arial Narrow"/>
                <w:sz w:val="20"/>
              </w:rPr>
              <w:t>Baik</w:t>
            </w:r>
          </w:p>
        </w:tc>
      </w:tr>
      <w:tr w:rsidR="00D9334B" w:rsidRPr="00D9334B" w:rsidTr="00D9334B">
        <w:tc>
          <w:tcPr>
            <w:tcW w:w="0" w:type="auto"/>
          </w:tcPr>
          <w:p w:rsidR="00D9334B" w:rsidRPr="00D9334B" w:rsidRDefault="00D9334B" w:rsidP="00D9334B">
            <w:pPr>
              <w:rPr>
                <w:rFonts w:ascii="Arial Narrow" w:hAnsi="Arial Narrow"/>
                <w:sz w:val="20"/>
              </w:rPr>
            </w:pPr>
            <w:r w:rsidRPr="00D9334B">
              <w:rPr>
                <w:rFonts w:ascii="Arial Narrow" w:hAnsi="Arial Narrow"/>
                <w:sz w:val="20"/>
              </w:rPr>
              <w:lastRenderedPageBreak/>
              <w:t>2</w:t>
            </w:r>
          </w:p>
        </w:tc>
        <w:tc>
          <w:tcPr>
            <w:tcW w:w="0" w:type="auto"/>
          </w:tcPr>
          <w:p w:rsidR="00D9334B" w:rsidRPr="00D9334B" w:rsidRDefault="00D9334B" w:rsidP="00D9334B">
            <w:pPr>
              <w:rPr>
                <w:rFonts w:ascii="Arial Narrow" w:hAnsi="Arial Narrow"/>
                <w:sz w:val="20"/>
              </w:rPr>
            </w:pPr>
            <w:r w:rsidRPr="00D9334B">
              <w:rPr>
                <w:rFonts w:ascii="Arial Narrow" w:hAnsi="Arial Narrow"/>
                <w:sz w:val="20"/>
              </w:rPr>
              <w:t>Layanan Anggota</w:t>
            </w:r>
          </w:p>
          <w:p w:rsidR="00D9334B" w:rsidRPr="00D9334B" w:rsidRDefault="00D9334B" w:rsidP="00D9334B">
            <w:pPr>
              <w:rPr>
                <w:rFonts w:ascii="Arial Narrow" w:hAnsi="Arial Narrow"/>
                <w:sz w:val="20"/>
              </w:rPr>
            </w:pPr>
            <w:r w:rsidRPr="00D9334B">
              <w:rPr>
                <w:rFonts w:ascii="Arial Narrow" w:hAnsi="Arial Narrow"/>
                <w:sz w:val="20"/>
              </w:rPr>
              <w:t>upaya peningkatan pengurus dalam memberikan pelayanan terhadap anggota, sehingga meningkatkan partisipasi anggota terhadap koperasinya</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11</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12</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5</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4</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8</w:t>
            </w:r>
          </w:p>
        </w:tc>
        <w:tc>
          <w:tcPr>
            <w:tcW w:w="1057" w:type="dxa"/>
            <w:vAlign w:val="center"/>
          </w:tcPr>
          <w:p w:rsidR="00D9334B" w:rsidRPr="00D9334B" w:rsidRDefault="00D9334B" w:rsidP="00D9334B">
            <w:pPr>
              <w:rPr>
                <w:rFonts w:ascii="Arial Narrow" w:hAnsi="Arial Narrow"/>
                <w:sz w:val="20"/>
              </w:rPr>
            </w:pPr>
            <w:r w:rsidRPr="00D9334B">
              <w:rPr>
                <w:rFonts w:ascii="Arial Narrow" w:hAnsi="Arial Narrow"/>
                <w:sz w:val="20"/>
              </w:rPr>
              <w:t>Cukup Baik</w:t>
            </w:r>
          </w:p>
        </w:tc>
      </w:tr>
      <w:tr w:rsidR="00D9334B" w:rsidRPr="00D9334B" w:rsidTr="00D9334B">
        <w:tc>
          <w:tcPr>
            <w:tcW w:w="0" w:type="auto"/>
          </w:tcPr>
          <w:p w:rsidR="00D9334B" w:rsidRPr="00D9334B" w:rsidRDefault="00D9334B" w:rsidP="00D9334B">
            <w:pPr>
              <w:rPr>
                <w:rFonts w:ascii="Arial Narrow" w:hAnsi="Arial Narrow"/>
                <w:sz w:val="20"/>
              </w:rPr>
            </w:pPr>
            <w:r w:rsidRPr="00D9334B">
              <w:rPr>
                <w:rFonts w:ascii="Arial Narrow" w:hAnsi="Arial Narrow"/>
                <w:sz w:val="20"/>
              </w:rPr>
              <w:t>3</w:t>
            </w:r>
          </w:p>
        </w:tc>
        <w:tc>
          <w:tcPr>
            <w:tcW w:w="0" w:type="auto"/>
          </w:tcPr>
          <w:p w:rsidR="00D9334B" w:rsidRPr="00D9334B" w:rsidRDefault="00D9334B" w:rsidP="00D9334B">
            <w:pPr>
              <w:rPr>
                <w:rFonts w:ascii="Arial Narrow" w:hAnsi="Arial Narrow"/>
                <w:sz w:val="20"/>
              </w:rPr>
            </w:pPr>
            <w:r w:rsidRPr="00D9334B">
              <w:rPr>
                <w:rFonts w:ascii="Arial Narrow" w:hAnsi="Arial Narrow"/>
                <w:sz w:val="20"/>
              </w:rPr>
              <w:t>Kemitraan Koperasi</w:t>
            </w:r>
          </w:p>
          <w:p w:rsidR="00D9334B" w:rsidRPr="00D9334B" w:rsidRDefault="00D9334B" w:rsidP="00D9334B">
            <w:pPr>
              <w:rPr>
                <w:rFonts w:ascii="Arial Narrow" w:hAnsi="Arial Narrow"/>
                <w:sz w:val="20"/>
              </w:rPr>
            </w:pPr>
            <w:r w:rsidRPr="00D9334B">
              <w:rPr>
                <w:rFonts w:ascii="Arial Narrow" w:hAnsi="Arial Narrow"/>
                <w:sz w:val="20"/>
              </w:rPr>
              <w:t>Tingkat kerjasama/net working dengan pihak lain sehingga terjadi simbiosis mutualisme bagi kepentingan bersama</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6</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8</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14</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10</w:t>
            </w:r>
          </w:p>
        </w:tc>
        <w:tc>
          <w:tcPr>
            <w:tcW w:w="0" w:type="auto"/>
            <w:vAlign w:val="center"/>
          </w:tcPr>
          <w:p w:rsidR="00D9334B" w:rsidRPr="00D9334B" w:rsidRDefault="00D9334B" w:rsidP="00D9334B">
            <w:pPr>
              <w:rPr>
                <w:rFonts w:ascii="Arial Narrow" w:hAnsi="Arial Narrow"/>
                <w:sz w:val="20"/>
              </w:rPr>
            </w:pPr>
            <w:r w:rsidRPr="00D9334B">
              <w:rPr>
                <w:rFonts w:ascii="Arial Narrow" w:hAnsi="Arial Narrow"/>
                <w:sz w:val="20"/>
              </w:rPr>
              <w:t>2</w:t>
            </w:r>
          </w:p>
        </w:tc>
        <w:tc>
          <w:tcPr>
            <w:tcW w:w="1057" w:type="dxa"/>
            <w:vAlign w:val="center"/>
          </w:tcPr>
          <w:p w:rsidR="00D9334B" w:rsidRPr="00D9334B" w:rsidRDefault="00D9334B" w:rsidP="00D9334B">
            <w:pPr>
              <w:rPr>
                <w:rFonts w:ascii="Arial Narrow" w:hAnsi="Arial Narrow"/>
                <w:sz w:val="20"/>
              </w:rPr>
            </w:pPr>
            <w:r w:rsidRPr="00D9334B">
              <w:rPr>
                <w:rFonts w:ascii="Arial Narrow" w:hAnsi="Arial Narrow"/>
                <w:sz w:val="20"/>
              </w:rPr>
              <w:t>Cukup Baik</w:t>
            </w:r>
          </w:p>
        </w:tc>
      </w:tr>
      <w:tr w:rsidR="00D9334B" w:rsidRPr="00D9334B" w:rsidTr="00D9334B">
        <w:tc>
          <w:tcPr>
            <w:tcW w:w="0" w:type="auto"/>
            <w:gridSpan w:val="7"/>
            <w:vAlign w:val="center"/>
          </w:tcPr>
          <w:p w:rsidR="00D9334B" w:rsidRPr="00D9334B" w:rsidRDefault="00D9334B" w:rsidP="00D9334B">
            <w:pPr>
              <w:rPr>
                <w:rFonts w:ascii="Arial Narrow" w:hAnsi="Arial Narrow"/>
                <w:sz w:val="20"/>
              </w:rPr>
            </w:pPr>
            <w:r w:rsidRPr="00D9334B">
              <w:rPr>
                <w:rFonts w:ascii="Arial Narrow" w:hAnsi="Arial Narrow"/>
                <w:sz w:val="20"/>
              </w:rPr>
              <w:t>Rata-Rata Keseluruhan</w:t>
            </w:r>
          </w:p>
        </w:tc>
        <w:tc>
          <w:tcPr>
            <w:tcW w:w="1057" w:type="dxa"/>
            <w:vAlign w:val="center"/>
          </w:tcPr>
          <w:p w:rsidR="00D9334B" w:rsidRPr="00D9334B" w:rsidRDefault="00D9334B" w:rsidP="00D9334B">
            <w:pPr>
              <w:rPr>
                <w:rFonts w:ascii="Arial Narrow" w:hAnsi="Arial Narrow"/>
                <w:sz w:val="20"/>
              </w:rPr>
            </w:pPr>
            <w:r w:rsidRPr="00D9334B">
              <w:rPr>
                <w:rFonts w:ascii="Arial Narrow" w:hAnsi="Arial Narrow"/>
                <w:sz w:val="20"/>
              </w:rPr>
              <w:t>Cukup Baik</w:t>
            </w:r>
          </w:p>
        </w:tc>
      </w:tr>
    </w:tbl>
    <w:p w:rsidR="00D9334B" w:rsidRPr="00CD187D" w:rsidRDefault="00D9334B" w:rsidP="00D9334B">
      <w:pPr>
        <w:tabs>
          <w:tab w:val="left" w:pos="567"/>
        </w:tabs>
        <w:contextualSpacing/>
        <w:jc w:val="center"/>
        <w:rPr>
          <w:rFonts w:ascii="Arial" w:eastAsia="Calibri" w:hAnsi="Arial" w:cs="Arial"/>
          <w:b/>
          <w:lang w:val="id-ID"/>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D9334B" w:rsidRDefault="00D9334B" w:rsidP="00D9334B">
      <w:pPr>
        <w:jc w:val="both"/>
        <w:rPr>
          <w:rFonts w:ascii="Arial" w:hAnsi="Arial" w:cs="Arial"/>
        </w:rPr>
      </w:pPr>
    </w:p>
    <w:p w:rsidR="003E4954" w:rsidRDefault="003E4954" w:rsidP="00D9334B">
      <w:pPr>
        <w:pStyle w:val="NormalWeb"/>
        <w:snapToGrid w:val="0"/>
        <w:spacing w:before="0" w:beforeAutospacing="0" w:after="0" w:afterAutospacing="0"/>
        <w:jc w:val="both"/>
        <w:textAlignment w:val="top"/>
        <w:rPr>
          <w:rFonts w:ascii="Times New Roman" w:hAnsi="Times New Roman" w:cs="Times New Roman"/>
          <w:sz w:val="22"/>
          <w:lang w:eastAsia="zh-HK"/>
        </w:rPr>
      </w:pPr>
    </w:p>
    <w:p w:rsidR="00D9334B" w:rsidRPr="00D9334B" w:rsidRDefault="00D9334B" w:rsidP="00D9334B">
      <w:pPr>
        <w:pStyle w:val="NormalWeb"/>
        <w:snapToGrid w:val="0"/>
        <w:spacing w:before="0" w:beforeAutospacing="0" w:after="0" w:afterAutospacing="0"/>
        <w:jc w:val="both"/>
        <w:textAlignment w:val="top"/>
        <w:rPr>
          <w:rFonts w:ascii="Times New Roman" w:hAnsi="Times New Roman" w:cs="Times New Roman"/>
          <w:sz w:val="22"/>
          <w:lang w:eastAsia="zh-HK"/>
        </w:rPr>
      </w:pPr>
      <w:proofErr w:type="gramStart"/>
      <w:r w:rsidRPr="00D9334B">
        <w:rPr>
          <w:rFonts w:ascii="Times New Roman" w:hAnsi="Times New Roman" w:cs="Times New Roman"/>
          <w:sz w:val="22"/>
          <w:lang w:eastAsia="zh-HK"/>
        </w:rPr>
        <w:t>Sumber :</w:t>
      </w:r>
      <w:proofErr w:type="gramEnd"/>
      <w:r w:rsidRPr="00D9334B">
        <w:rPr>
          <w:rFonts w:ascii="Times New Roman" w:hAnsi="Times New Roman" w:cs="Times New Roman"/>
          <w:sz w:val="22"/>
          <w:lang w:eastAsia="zh-HK"/>
        </w:rPr>
        <w:t xml:space="preserve"> </w:t>
      </w:r>
      <w:r w:rsidR="007E3EFA">
        <w:rPr>
          <w:rFonts w:ascii="Times New Roman" w:hAnsi="Times New Roman" w:cs="Times New Roman"/>
          <w:sz w:val="22"/>
          <w:lang w:eastAsia="zh-HK"/>
        </w:rPr>
        <w:t xml:space="preserve">Studi Pendahuluan, </w:t>
      </w:r>
      <w:r w:rsidRPr="00D9334B">
        <w:rPr>
          <w:rFonts w:ascii="Times New Roman" w:hAnsi="Times New Roman" w:cs="Times New Roman"/>
          <w:sz w:val="22"/>
          <w:lang w:eastAsia="zh-HK"/>
        </w:rPr>
        <w:t>2015.</w:t>
      </w:r>
    </w:p>
    <w:p w:rsidR="00D9334B" w:rsidRDefault="00D9334B" w:rsidP="00D9334B">
      <w:pPr>
        <w:jc w:val="both"/>
        <w:rPr>
          <w:rFonts w:ascii="Arial" w:hAnsi="Arial" w:cs="Arial"/>
        </w:rPr>
      </w:pPr>
    </w:p>
    <w:p w:rsidR="00976E7E" w:rsidRPr="00976E7E" w:rsidRDefault="00976E7E" w:rsidP="00976E7E">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976E7E">
        <w:rPr>
          <w:rFonts w:ascii="Times New Roman" w:hAnsi="Times New Roman" w:cs="Times New Roman"/>
          <w:lang w:eastAsia="zh-HK"/>
        </w:rPr>
        <w:t>Dalam hal ini bahwasanya kinerja yang dimaksudkan adalah hasil capaian atau efektivitas daripada kinerja pengurus koperasi yang berdampak terhadap kesejahteraan anggota, memang kinerjanya adalah individu tetapi didalam organisasi koperasi hasilnya untuk kesejahteraan bersama.</w:t>
      </w:r>
      <w:proofErr w:type="gramEnd"/>
    </w:p>
    <w:p w:rsidR="00976E7E" w:rsidRDefault="00976E7E" w:rsidP="00976E7E">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976E7E">
        <w:rPr>
          <w:rFonts w:ascii="Times New Roman" w:hAnsi="Times New Roman" w:cs="Times New Roman"/>
          <w:lang w:eastAsia="zh-HK"/>
        </w:rPr>
        <w:t>Perpaduan berbagai aspek inovasi tersebut pada gilirannya membentuk arena inovasi.</w:t>
      </w:r>
      <w:proofErr w:type="gramEnd"/>
      <w:r w:rsidRPr="00976E7E">
        <w:rPr>
          <w:rFonts w:ascii="Times New Roman" w:hAnsi="Times New Roman" w:cs="Times New Roman"/>
          <w:lang w:eastAsia="zh-HK"/>
        </w:rPr>
        <w:t xml:space="preserve"> Inovasi dibedakan dengan kreativitas, dimana kreativitas merupakan pemikiran-pemikiran baru, sedangkan menurut Humphrey, (1997) dalam Gana, (2003), Inovasi adalah melakukan    sesuatu yang baru tersebut atau mengalihkan gagasan-gagasan baru dimaksud bagi keberhasilan bisnis. Berikut ini adalah data hasil survey mengenai inovasi dari para pegurus Koperasi se Bandung Raya yang di uji kepada 40 pengurus koperasi yang tersebar di beberapa wilayah se Bandung Raya.</w:t>
      </w:r>
    </w:p>
    <w:p w:rsidR="00DE15A9" w:rsidRDefault="00DE15A9" w:rsidP="00976E7E">
      <w:pPr>
        <w:pStyle w:val="NormalWeb"/>
        <w:snapToGrid w:val="0"/>
        <w:spacing w:before="0" w:beforeAutospacing="0" w:after="0" w:afterAutospacing="0"/>
        <w:jc w:val="both"/>
        <w:textAlignment w:val="top"/>
        <w:rPr>
          <w:rFonts w:ascii="Times New Roman" w:hAnsi="Times New Roman" w:cs="Times New Roman"/>
          <w:lang w:eastAsia="zh-HK"/>
        </w:rPr>
      </w:pPr>
    </w:p>
    <w:p w:rsidR="00DE15A9" w:rsidRDefault="00DE15A9" w:rsidP="00976E7E">
      <w:pPr>
        <w:pStyle w:val="NormalWeb"/>
        <w:snapToGrid w:val="0"/>
        <w:spacing w:before="0" w:beforeAutospacing="0" w:after="0" w:afterAutospacing="0"/>
        <w:jc w:val="both"/>
        <w:textAlignment w:val="top"/>
        <w:rPr>
          <w:rFonts w:ascii="Times New Roman" w:hAnsi="Times New Roman" w:cs="Times New Roman"/>
          <w:lang w:eastAsia="zh-HK"/>
        </w:rPr>
      </w:pPr>
    </w:p>
    <w:p w:rsidR="00DC452E" w:rsidRPr="00D9334B" w:rsidRDefault="00DC452E" w:rsidP="00DC452E">
      <w:pPr>
        <w:pStyle w:val="NormalWeb"/>
        <w:snapToGrid w:val="0"/>
        <w:spacing w:before="0" w:beforeAutospacing="0" w:after="0" w:afterAutospacing="0"/>
        <w:jc w:val="center"/>
        <w:textAlignment w:val="top"/>
        <w:rPr>
          <w:rFonts w:ascii="Times New Roman" w:hAnsi="Times New Roman" w:cs="Times New Roman"/>
          <w:lang w:eastAsia="zh-HK"/>
        </w:rPr>
      </w:pPr>
      <w:r>
        <w:rPr>
          <w:rFonts w:ascii="Times New Roman" w:hAnsi="Times New Roman" w:cs="Times New Roman"/>
          <w:lang w:eastAsia="zh-HK"/>
        </w:rPr>
        <w:t>Tabel 3</w:t>
      </w:r>
    </w:p>
    <w:p w:rsidR="00DC452E" w:rsidRPr="00DC452E" w:rsidRDefault="00DC452E" w:rsidP="00DC452E">
      <w:pPr>
        <w:pStyle w:val="NormalWeb"/>
        <w:snapToGrid w:val="0"/>
        <w:spacing w:before="0" w:beforeAutospacing="0" w:after="0" w:afterAutospacing="0"/>
        <w:jc w:val="center"/>
        <w:textAlignment w:val="top"/>
        <w:rPr>
          <w:rFonts w:ascii="Times New Roman" w:hAnsi="Times New Roman" w:cs="Times New Roman"/>
          <w:lang w:eastAsia="zh-HK"/>
        </w:rPr>
      </w:pPr>
      <w:r w:rsidRPr="00DC452E">
        <w:rPr>
          <w:rFonts w:ascii="Times New Roman" w:hAnsi="Times New Roman" w:cs="Times New Roman"/>
          <w:lang w:eastAsia="zh-HK"/>
        </w:rPr>
        <w:t>Prasurvey mengenai Inovasi Pengurus Koperasi Bandung Raya</w:t>
      </w:r>
    </w:p>
    <w:tbl>
      <w:tblPr>
        <w:tblW w:w="70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300"/>
        <w:gridCol w:w="511"/>
        <w:gridCol w:w="482"/>
        <w:gridCol w:w="526"/>
        <w:gridCol w:w="526"/>
        <w:gridCol w:w="517"/>
        <w:gridCol w:w="1541"/>
      </w:tblGrid>
      <w:tr w:rsidR="00DE15A9" w:rsidRPr="00DE15A9" w:rsidTr="003E4954">
        <w:trPr>
          <w:jc w:val="center"/>
        </w:trPr>
        <w:tc>
          <w:tcPr>
            <w:tcW w:w="695" w:type="dxa"/>
            <w:vMerge w:val="restart"/>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No</w:t>
            </w:r>
          </w:p>
        </w:tc>
        <w:tc>
          <w:tcPr>
            <w:tcW w:w="2300" w:type="dxa"/>
            <w:vMerge w:val="restart"/>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Dimensi</w:t>
            </w:r>
          </w:p>
        </w:tc>
        <w:tc>
          <w:tcPr>
            <w:tcW w:w="2562" w:type="dxa"/>
            <w:gridSpan w:val="5"/>
            <w:shd w:val="clear" w:color="auto" w:fill="BFBFBF"/>
            <w:vAlign w:val="center"/>
          </w:tcPr>
          <w:p w:rsidR="00DE15A9" w:rsidRPr="00DE15A9" w:rsidRDefault="00DE15A9" w:rsidP="005D37FB">
            <w:pPr>
              <w:ind w:left="360"/>
              <w:jc w:val="center"/>
              <w:rPr>
                <w:rFonts w:ascii="Arial Narrow" w:hAnsi="Arial Narrow" w:cs="Arial"/>
                <w:b/>
                <w:sz w:val="20"/>
                <w:szCs w:val="20"/>
              </w:rPr>
            </w:pPr>
            <w:r w:rsidRPr="00DE15A9">
              <w:rPr>
                <w:rFonts w:ascii="Arial Narrow" w:hAnsi="Arial Narrow" w:cs="Arial"/>
                <w:b/>
                <w:sz w:val="20"/>
                <w:szCs w:val="20"/>
              </w:rPr>
              <w:t>Frekuensi</w:t>
            </w:r>
          </w:p>
        </w:tc>
        <w:tc>
          <w:tcPr>
            <w:tcW w:w="1541" w:type="dxa"/>
            <w:vMerge w:val="restart"/>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Kriteria</w:t>
            </w:r>
          </w:p>
        </w:tc>
      </w:tr>
      <w:tr w:rsidR="00DE15A9" w:rsidRPr="00DE15A9" w:rsidTr="003E4954">
        <w:trPr>
          <w:jc w:val="center"/>
        </w:trPr>
        <w:tc>
          <w:tcPr>
            <w:tcW w:w="695" w:type="dxa"/>
            <w:vMerge/>
            <w:shd w:val="clear" w:color="auto" w:fill="BFBFBF"/>
            <w:vAlign w:val="center"/>
          </w:tcPr>
          <w:p w:rsidR="00DE15A9" w:rsidRPr="00DE15A9" w:rsidRDefault="00DE15A9" w:rsidP="005D37FB">
            <w:pPr>
              <w:rPr>
                <w:rFonts w:ascii="Arial Narrow" w:hAnsi="Arial Narrow" w:cs="Arial"/>
                <w:b/>
                <w:sz w:val="20"/>
                <w:szCs w:val="20"/>
              </w:rPr>
            </w:pPr>
          </w:p>
        </w:tc>
        <w:tc>
          <w:tcPr>
            <w:tcW w:w="2300" w:type="dxa"/>
            <w:vMerge/>
            <w:shd w:val="clear" w:color="auto" w:fill="BFBFBF"/>
            <w:vAlign w:val="center"/>
          </w:tcPr>
          <w:p w:rsidR="00DE15A9" w:rsidRPr="00DE15A9" w:rsidRDefault="00DE15A9" w:rsidP="005D37FB">
            <w:pPr>
              <w:rPr>
                <w:rFonts w:ascii="Arial Narrow" w:hAnsi="Arial Narrow" w:cs="Arial"/>
                <w:b/>
                <w:sz w:val="20"/>
                <w:szCs w:val="20"/>
              </w:rPr>
            </w:pPr>
          </w:p>
        </w:tc>
        <w:tc>
          <w:tcPr>
            <w:tcW w:w="511" w:type="dxa"/>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5</w:t>
            </w:r>
          </w:p>
        </w:tc>
        <w:tc>
          <w:tcPr>
            <w:tcW w:w="482" w:type="dxa"/>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4</w:t>
            </w:r>
          </w:p>
        </w:tc>
        <w:tc>
          <w:tcPr>
            <w:tcW w:w="526" w:type="dxa"/>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3</w:t>
            </w:r>
          </w:p>
        </w:tc>
        <w:tc>
          <w:tcPr>
            <w:tcW w:w="526" w:type="dxa"/>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2</w:t>
            </w:r>
          </w:p>
        </w:tc>
        <w:tc>
          <w:tcPr>
            <w:tcW w:w="517" w:type="dxa"/>
            <w:shd w:val="clear" w:color="auto" w:fill="BFBFBF"/>
            <w:vAlign w:val="center"/>
          </w:tcPr>
          <w:p w:rsidR="00DE15A9" w:rsidRPr="00DE15A9" w:rsidRDefault="00DE15A9" w:rsidP="005D37FB">
            <w:pPr>
              <w:jc w:val="center"/>
              <w:rPr>
                <w:rFonts w:ascii="Arial Narrow" w:hAnsi="Arial Narrow" w:cs="Arial"/>
                <w:b/>
                <w:sz w:val="20"/>
                <w:szCs w:val="20"/>
              </w:rPr>
            </w:pPr>
            <w:r w:rsidRPr="00DE15A9">
              <w:rPr>
                <w:rFonts w:ascii="Arial Narrow" w:hAnsi="Arial Narrow" w:cs="Arial"/>
                <w:b/>
                <w:sz w:val="20"/>
                <w:szCs w:val="20"/>
              </w:rPr>
              <w:t>1</w:t>
            </w:r>
          </w:p>
        </w:tc>
        <w:tc>
          <w:tcPr>
            <w:tcW w:w="1541" w:type="dxa"/>
            <w:vMerge/>
            <w:shd w:val="clear" w:color="auto" w:fill="BFBFBF"/>
            <w:vAlign w:val="center"/>
          </w:tcPr>
          <w:p w:rsidR="00DE15A9" w:rsidRPr="00DE15A9" w:rsidRDefault="00DE15A9" w:rsidP="005D37FB">
            <w:pPr>
              <w:rPr>
                <w:rFonts w:ascii="Arial Narrow" w:hAnsi="Arial Narrow" w:cs="Arial"/>
                <w:b/>
                <w:sz w:val="20"/>
                <w:szCs w:val="20"/>
              </w:rPr>
            </w:pPr>
          </w:p>
        </w:tc>
      </w:tr>
      <w:tr w:rsidR="00DE15A9" w:rsidRPr="00DE15A9" w:rsidTr="003E4954">
        <w:trPr>
          <w:jc w:val="center"/>
        </w:trPr>
        <w:tc>
          <w:tcPr>
            <w:tcW w:w="695"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1</w:t>
            </w:r>
          </w:p>
        </w:tc>
        <w:tc>
          <w:tcPr>
            <w:tcW w:w="2300" w:type="dxa"/>
          </w:tcPr>
          <w:p w:rsidR="00DE15A9" w:rsidRPr="00DE15A9" w:rsidRDefault="00DE15A9" w:rsidP="005D37FB">
            <w:pPr>
              <w:jc w:val="both"/>
              <w:rPr>
                <w:rFonts w:ascii="Arial Narrow" w:hAnsi="Arial Narrow" w:cs="Arial"/>
                <w:sz w:val="20"/>
                <w:szCs w:val="20"/>
              </w:rPr>
            </w:pPr>
            <w:r w:rsidRPr="00DE15A9">
              <w:rPr>
                <w:rFonts w:ascii="Arial Narrow" w:hAnsi="Arial Narrow" w:cs="Arial"/>
                <w:sz w:val="20"/>
                <w:szCs w:val="20"/>
              </w:rPr>
              <w:t>Inovasi Produk</w:t>
            </w:r>
          </w:p>
        </w:tc>
        <w:tc>
          <w:tcPr>
            <w:tcW w:w="511"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7</w:t>
            </w:r>
          </w:p>
        </w:tc>
        <w:tc>
          <w:tcPr>
            <w:tcW w:w="482"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7</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14</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10</w:t>
            </w:r>
          </w:p>
        </w:tc>
        <w:tc>
          <w:tcPr>
            <w:tcW w:w="517"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2</w:t>
            </w:r>
          </w:p>
        </w:tc>
        <w:tc>
          <w:tcPr>
            <w:tcW w:w="1541"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Cukup Baik</w:t>
            </w:r>
          </w:p>
        </w:tc>
      </w:tr>
      <w:tr w:rsidR="00DE15A9" w:rsidRPr="00DE15A9" w:rsidTr="003E4954">
        <w:trPr>
          <w:jc w:val="center"/>
        </w:trPr>
        <w:tc>
          <w:tcPr>
            <w:tcW w:w="695"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2</w:t>
            </w:r>
          </w:p>
        </w:tc>
        <w:tc>
          <w:tcPr>
            <w:tcW w:w="2300" w:type="dxa"/>
          </w:tcPr>
          <w:p w:rsidR="00DE15A9" w:rsidRPr="00DE15A9" w:rsidRDefault="00DE15A9" w:rsidP="005D37FB">
            <w:pPr>
              <w:jc w:val="both"/>
              <w:rPr>
                <w:rFonts w:ascii="Arial Narrow" w:hAnsi="Arial Narrow" w:cs="Arial"/>
                <w:sz w:val="20"/>
                <w:szCs w:val="20"/>
              </w:rPr>
            </w:pPr>
            <w:r w:rsidRPr="00DE15A9">
              <w:rPr>
                <w:rFonts w:ascii="Arial Narrow" w:hAnsi="Arial Narrow" w:cs="Arial"/>
                <w:sz w:val="20"/>
                <w:szCs w:val="20"/>
              </w:rPr>
              <w:t>Inovasi Pelayanan</w:t>
            </w:r>
          </w:p>
        </w:tc>
        <w:tc>
          <w:tcPr>
            <w:tcW w:w="511"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12</w:t>
            </w:r>
          </w:p>
        </w:tc>
        <w:tc>
          <w:tcPr>
            <w:tcW w:w="482"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11</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5</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4</w:t>
            </w:r>
          </w:p>
        </w:tc>
        <w:tc>
          <w:tcPr>
            <w:tcW w:w="517"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8</w:t>
            </w:r>
          </w:p>
        </w:tc>
        <w:tc>
          <w:tcPr>
            <w:tcW w:w="1541"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Cukup Baik</w:t>
            </w:r>
          </w:p>
        </w:tc>
      </w:tr>
      <w:tr w:rsidR="00DE15A9" w:rsidRPr="00DE15A9" w:rsidTr="003E4954">
        <w:trPr>
          <w:jc w:val="center"/>
        </w:trPr>
        <w:tc>
          <w:tcPr>
            <w:tcW w:w="695"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3</w:t>
            </w:r>
          </w:p>
        </w:tc>
        <w:tc>
          <w:tcPr>
            <w:tcW w:w="2300" w:type="dxa"/>
          </w:tcPr>
          <w:p w:rsidR="00DE15A9" w:rsidRPr="00DE15A9" w:rsidRDefault="00DE15A9" w:rsidP="005D37FB">
            <w:pPr>
              <w:jc w:val="both"/>
              <w:rPr>
                <w:rFonts w:ascii="Arial Narrow" w:hAnsi="Arial Narrow" w:cs="Arial"/>
                <w:sz w:val="20"/>
                <w:szCs w:val="20"/>
              </w:rPr>
            </w:pPr>
            <w:r w:rsidRPr="00DE15A9">
              <w:rPr>
                <w:rFonts w:ascii="Arial Narrow" w:hAnsi="Arial Narrow" w:cs="Arial"/>
                <w:sz w:val="20"/>
                <w:szCs w:val="20"/>
              </w:rPr>
              <w:t>Inovasi Pemasaran</w:t>
            </w:r>
          </w:p>
        </w:tc>
        <w:tc>
          <w:tcPr>
            <w:tcW w:w="511"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5</w:t>
            </w:r>
          </w:p>
        </w:tc>
        <w:tc>
          <w:tcPr>
            <w:tcW w:w="482"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4</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18</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6</w:t>
            </w:r>
          </w:p>
        </w:tc>
        <w:tc>
          <w:tcPr>
            <w:tcW w:w="517"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7</w:t>
            </w:r>
          </w:p>
        </w:tc>
        <w:tc>
          <w:tcPr>
            <w:tcW w:w="1541"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Cukup Baik</w:t>
            </w:r>
          </w:p>
        </w:tc>
      </w:tr>
      <w:tr w:rsidR="00DE15A9" w:rsidRPr="00DE15A9" w:rsidTr="003E4954">
        <w:trPr>
          <w:jc w:val="center"/>
        </w:trPr>
        <w:tc>
          <w:tcPr>
            <w:tcW w:w="695"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4</w:t>
            </w:r>
          </w:p>
        </w:tc>
        <w:tc>
          <w:tcPr>
            <w:tcW w:w="2300" w:type="dxa"/>
          </w:tcPr>
          <w:p w:rsidR="00DE15A9" w:rsidRPr="00DE15A9" w:rsidRDefault="00DE15A9" w:rsidP="005D37FB">
            <w:pPr>
              <w:jc w:val="both"/>
              <w:rPr>
                <w:rFonts w:ascii="Arial Narrow" w:hAnsi="Arial Narrow" w:cs="Arial"/>
                <w:sz w:val="20"/>
                <w:szCs w:val="20"/>
              </w:rPr>
            </w:pPr>
            <w:r w:rsidRPr="00DE15A9">
              <w:rPr>
                <w:rFonts w:ascii="Arial Narrow" w:hAnsi="Arial Narrow" w:cs="Arial"/>
                <w:sz w:val="20"/>
                <w:szCs w:val="20"/>
              </w:rPr>
              <w:t>Inovasi organisasi</w:t>
            </w:r>
          </w:p>
        </w:tc>
        <w:tc>
          <w:tcPr>
            <w:tcW w:w="511"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7</w:t>
            </w:r>
          </w:p>
        </w:tc>
        <w:tc>
          <w:tcPr>
            <w:tcW w:w="482"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6</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15</w:t>
            </w:r>
          </w:p>
        </w:tc>
        <w:tc>
          <w:tcPr>
            <w:tcW w:w="526"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10</w:t>
            </w:r>
          </w:p>
        </w:tc>
        <w:tc>
          <w:tcPr>
            <w:tcW w:w="517" w:type="dxa"/>
            <w:vAlign w:val="center"/>
          </w:tcPr>
          <w:p w:rsidR="00DE15A9" w:rsidRPr="00DE15A9" w:rsidRDefault="00DE15A9" w:rsidP="005D37FB">
            <w:pPr>
              <w:jc w:val="center"/>
              <w:rPr>
                <w:rFonts w:ascii="Arial Narrow" w:hAnsi="Arial Narrow" w:cs="Arial"/>
                <w:sz w:val="20"/>
                <w:szCs w:val="20"/>
              </w:rPr>
            </w:pPr>
            <w:r w:rsidRPr="00DE15A9">
              <w:rPr>
                <w:rFonts w:ascii="Arial Narrow" w:hAnsi="Arial Narrow" w:cs="Arial"/>
                <w:color w:val="000000"/>
                <w:sz w:val="20"/>
                <w:szCs w:val="20"/>
              </w:rPr>
              <w:t>2</w:t>
            </w:r>
          </w:p>
        </w:tc>
        <w:tc>
          <w:tcPr>
            <w:tcW w:w="1541" w:type="dxa"/>
          </w:tcPr>
          <w:p w:rsidR="00DE15A9" w:rsidRPr="00DE15A9" w:rsidRDefault="00DE15A9" w:rsidP="005D37FB">
            <w:pPr>
              <w:jc w:val="center"/>
              <w:rPr>
                <w:rFonts w:ascii="Arial Narrow" w:hAnsi="Arial Narrow" w:cs="Arial"/>
                <w:sz w:val="20"/>
                <w:szCs w:val="20"/>
              </w:rPr>
            </w:pPr>
            <w:r w:rsidRPr="00DE15A9">
              <w:rPr>
                <w:rFonts w:ascii="Arial Narrow" w:hAnsi="Arial Narrow" w:cs="Arial"/>
                <w:sz w:val="20"/>
                <w:szCs w:val="20"/>
              </w:rPr>
              <w:t>Cukup Baik</w:t>
            </w:r>
          </w:p>
        </w:tc>
      </w:tr>
    </w:tbl>
    <w:p w:rsidR="00DC452E" w:rsidRPr="00D9334B" w:rsidRDefault="00DC452E" w:rsidP="003E4954">
      <w:pPr>
        <w:pStyle w:val="NormalWeb"/>
        <w:snapToGrid w:val="0"/>
        <w:spacing w:before="0" w:beforeAutospacing="0" w:after="0" w:afterAutospacing="0"/>
        <w:ind w:firstLine="476"/>
        <w:jc w:val="both"/>
        <w:textAlignment w:val="top"/>
        <w:rPr>
          <w:rFonts w:ascii="Times New Roman" w:hAnsi="Times New Roman" w:cs="Times New Roman"/>
          <w:sz w:val="22"/>
          <w:lang w:eastAsia="zh-HK"/>
        </w:rPr>
      </w:pPr>
      <w:proofErr w:type="gramStart"/>
      <w:r w:rsidRPr="00D9334B">
        <w:rPr>
          <w:rFonts w:ascii="Times New Roman" w:hAnsi="Times New Roman" w:cs="Times New Roman"/>
          <w:sz w:val="22"/>
          <w:lang w:eastAsia="zh-HK"/>
        </w:rPr>
        <w:t>Sumber :</w:t>
      </w:r>
      <w:proofErr w:type="gramEnd"/>
      <w:r w:rsidRPr="00D9334B">
        <w:rPr>
          <w:rFonts w:ascii="Times New Roman" w:hAnsi="Times New Roman" w:cs="Times New Roman"/>
          <w:sz w:val="22"/>
          <w:lang w:eastAsia="zh-HK"/>
        </w:rPr>
        <w:t xml:space="preserve"> </w:t>
      </w:r>
      <w:r>
        <w:rPr>
          <w:rFonts w:ascii="Times New Roman" w:hAnsi="Times New Roman" w:cs="Times New Roman"/>
          <w:sz w:val="22"/>
          <w:lang w:eastAsia="zh-HK"/>
        </w:rPr>
        <w:t xml:space="preserve">Studi Pendahuluan, </w:t>
      </w:r>
      <w:r w:rsidRPr="00D9334B">
        <w:rPr>
          <w:rFonts w:ascii="Times New Roman" w:hAnsi="Times New Roman" w:cs="Times New Roman"/>
          <w:sz w:val="22"/>
          <w:lang w:eastAsia="zh-HK"/>
        </w:rPr>
        <w:t>2015.</w:t>
      </w:r>
    </w:p>
    <w:p w:rsidR="00B41FBF" w:rsidRDefault="00B41FBF" w:rsidP="00602433">
      <w:pPr>
        <w:pStyle w:val="NormalWeb"/>
        <w:snapToGrid w:val="0"/>
        <w:spacing w:before="0" w:beforeAutospacing="0" w:after="0" w:afterAutospacing="0"/>
        <w:jc w:val="both"/>
        <w:textAlignment w:val="top"/>
        <w:rPr>
          <w:rFonts w:ascii="Times New Roman" w:hAnsi="Times New Roman" w:cs="Times New Roman"/>
          <w:lang w:eastAsia="zh-HK"/>
        </w:rPr>
      </w:pPr>
    </w:p>
    <w:p w:rsidR="00E36DEC" w:rsidRDefault="00E36DEC" w:rsidP="00602433">
      <w:pPr>
        <w:pStyle w:val="NormalWeb"/>
        <w:snapToGrid w:val="0"/>
        <w:spacing w:before="0" w:beforeAutospacing="0" w:after="0" w:afterAutospacing="0"/>
        <w:jc w:val="both"/>
        <w:textAlignment w:val="top"/>
        <w:rPr>
          <w:rFonts w:ascii="Times New Roman" w:hAnsi="Times New Roman" w:cs="Times New Roman"/>
          <w:lang w:eastAsia="zh-HK"/>
        </w:rPr>
      </w:pPr>
      <w:r w:rsidRPr="00E36DEC">
        <w:rPr>
          <w:rFonts w:ascii="Times New Roman" w:hAnsi="Times New Roman" w:cs="Times New Roman"/>
          <w:lang w:eastAsia="zh-HK"/>
        </w:rPr>
        <w:t>Berdasarkan fenomena yang telah dipaparkan di atas peneliti  tertarik untuk meneliti komunikasi, kompetensi pengurus koperasi, budaya organisasi dan komitmen organisasi yang terjadi pada pengurus koperasi se Bandung Raya yang berdampak terhadap peningkatkan kinerja pengurus koperasi melalui inovasi</w:t>
      </w:r>
    </w:p>
    <w:p w:rsidR="000361F8" w:rsidRDefault="000361F8" w:rsidP="00602433">
      <w:pPr>
        <w:pStyle w:val="NormalWeb"/>
        <w:snapToGrid w:val="0"/>
        <w:spacing w:before="0" w:beforeAutospacing="0" w:after="0" w:afterAutospacing="0"/>
        <w:jc w:val="both"/>
        <w:textAlignment w:val="top"/>
        <w:rPr>
          <w:rFonts w:ascii="Times New Roman" w:hAnsi="Times New Roman" w:cs="Times New Roman"/>
          <w:lang w:eastAsia="zh-HK"/>
        </w:rPr>
      </w:pPr>
    </w:p>
    <w:p w:rsidR="000361F8" w:rsidRDefault="000361F8" w:rsidP="00602433">
      <w:pPr>
        <w:pStyle w:val="NormalWeb"/>
        <w:snapToGrid w:val="0"/>
        <w:spacing w:before="0" w:beforeAutospacing="0" w:after="0" w:afterAutospacing="0"/>
        <w:jc w:val="both"/>
        <w:textAlignment w:val="top"/>
        <w:rPr>
          <w:rFonts w:ascii="Times New Roman" w:hAnsi="Times New Roman" w:cs="Times New Roman"/>
          <w:lang w:eastAsia="zh-HK"/>
        </w:rPr>
      </w:pPr>
    </w:p>
    <w:p w:rsidR="00D04F74" w:rsidRDefault="00603786" w:rsidP="00D91AB3">
      <w:pPr>
        <w:pStyle w:val="NormalWeb"/>
        <w:numPr>
          <w:ilvl w:val="0"/>
          <w:numId w:val="1"/>
        </w:numPr>
        <w:snapToGrid w:val="0"/>
        <w:spacing w:before="0" w:beforeAutospacing="0" w:after="0" w:afterAutospacing="0" w:line="340" w:lineRule="exact"/>
        <w:jc w:val="both"/>
        <w:textAlignment w:val="top"/>
        <w:rPr>
          <w:rFonts w:ascii="Times New Roman" w:hAnsi="Times New Roman" w:cs="Times New Roman"/>
          <w:b/>
          <w:bCs/>
        </w:rPr>
      </w:pPr>
      <w:r>
        <w:rPr>
          <w:rFonts w:ascii="Times New Roman" w:hAnsi="Times New Roman" w:cs="Times New Roman"/>
          <w:b/>
          <w:bCs/>
        </w:rPr>
        <w:lastRenderedPageBreak/>
        <w:t>Kajian Pustaka</w:t>
      </w:r>
    </w:p>
    <w:p w:rsidR="0025013B" w:rsidRPr="009337A3" w:rsidRDefault="0025013B" w:rsidP="0025013B">
      <w:pPr>
        <w:pStyle w:val="NormalWeb"/>
        <w:snapToGrid w:val="0"/>
        <w:spacing w:before="0" w:beforeAutospacing="0" w:after="0" w:afterAutospacing="0" w:line="340" w:lineRule="exact"/>
        <w:ind w:left="360"/>
        <w:jc w:val="both"/>
        <w:textAlignment w:val="top"/>
        <w:rPr>
          <w:rFonts w:ascii="Times New Roman" w:hAnsi="Times New Roman" w:cs="Times New Roman"/>
          <w:b/>
          <w:bCs/>
        </w:rPr>
      </w:pP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25013B">
        <w:rPr>
          <w:rFonts w:ascii="Times New Roman" w:hAnsi="Times New Roman" w:cs="Times New Roman"/>
          <w:b/>
          <w:lang w:eastAsia="zh-HK"/>
        </w:rPr>
        <w:t>2.1 Hubungan Komunikasi dengan Kompetensi pengurus.</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 </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Ada empat fungsi utama dalam menjalankan kelompok maupun organisasi, menurut Robbins (2006:392): 1) Komunikasi berfungsi sebagai pengendali (kontrol, pengawasan); 2. </w:t>
      </w:r>
      <w:proofErr w:type="gramStart"/>
      <w:r w:rsidRPr="0025013B">
        <w:rPr>
          <w:rFonts w:ascii="Times New Roman" w:hAnsi="Times New Roman" w:cs="Times New Roman"/>
          <w:lang w:eastAsia="zh-HK"/>
        </w:rPr>
        <w:t>Komunikasi berfungsi sebagai alat memotivasi; 3) Komunikasi berfungsi sebagai pengungkapan emosional) dan 4) Komunikasi berfungsi untuk menyampaikan informasi.</w:t>
      </w:r>
      <w:proofErr w:type="gramEnd"/>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Green (1999) menyatakan bahwa skill dan komunikasi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berubah dari organisasi satu dengan organisasi lainnya. Gaya komunikasi merefleksikan nilai-nilai organisasi, dimana </w:t>
      </w:r>
      <w:proofErr w:type="gramStart"/>
      <w:r w:rsidRPr="0025013B">
        <w:rPr>
          <w:rFonts w:ascii="Times New Roman" w:hAnsi="Times New Roman" w:cs="Times New Roman"/>
          <w:lang w:eastAsia="zh-HK"/>
        </w:rPr>
        <w:t>gaya</w:t>
      </w:r>
      <w:proofErr w:type="gramEnd"/>
      <w:r w:rsidRPr="0025013B">
        <w:rPr>
          <w:rFonts w:ascii="Times New Roman" w:hAnsi="Times New Roman" w:cs="Times New Roman"/>
          <w:lang w:eastAsia="zh-HK"/>
        </w:rPr>
        <w:t xml:space="preserve"> yang agresif dan dominan akan mendukung nilai-nilai organisasi.</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Komunikasi berfungsi mengendalikan perilaku anggota dengan beberapa acara.</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Setiap organisasi mempunyai hirarki wewenang dan garis panduan formal yang harus dipatuhi oleh karyawan.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Misalnya saja ketika diminta terlebih dahulu mengkomunikasikan setiap keluhan yang berkaitan dengan pekerjaan kepada atasan langsungnya, sesuai sesuai dengan uraian tugasnya, atau sesuai dengan kebijakan perusahaan, komunikasi itu menjalankan suatu fungsi kontrol.</w:t>
      </w:r>
      <w:proofErr w:type="gramEnd"/>
      <w:r w:rsidRPr="0025013B">
        <w:rPr>
          <w:rFonts w:ascii="Times New Roman" w:hAnsi="Times New Roman" w:cs="Times New Roman"/>
          <w:lang w:eastAsia="zh-HK"/>
        </w:rPr>
        <w:t xml:space="preserve"> Komunikasi memberi motivasi, membantu perkembangan </w:t>
      </w:r>
      <w:proofErr w:type="gramStart"/>
      <w:r w:rsidRPr="0025013B">
        <w:rPr>
          <w:rFonts w:ascii="Times New Roman" w:hAnsi="Times New Roman" w:cs="Times New Roman"/>
          <w:lang w:eastAsia="zh-HK"/>
        </w:rPr>
        <w:t>kemampuan  dengan</w:t>
      </w:r>
      <w:proofErr w:type="gramEnd"/>
      <w:r w:rsidRPr="0025013B">
        <w:rPr>
          <w:rFonts w:ascii="Times New Roman" w:hAnsi="Times New Roman" w:cs="Times New Roman"/>
          <w:lang w:eastAsia="zh-HK"/>
        </w:rPr>
        <w:t xml:space="preserve"> menjelaskan kepada karyawan apa yang harus dilakukan, bagaimana seberapa baik mereka bekerja, dan apa yang dapat dikerjakan untuk memperbaiki kinerja yang dibawah standar. </w:t>
      </w:r>
      <w:proofErr w:type="gramStart"/>
      <w:r w:rsidRPr="0025013B">
        <w:rPr>
          <w:rFonts w:ascii="Times New Roman" w:hAnsi="Times New Roman" w:cs="Times New Roman"/>
          <w:lang w:eastAsia="zh-HK"/>
        </w:rPr>
        <w:t>Bagi karyawan, kelompok kerja merupakan sumber pertama untuk interaksi sosial.</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Komunikasi yang terjadi dalam kelompok itu merupakan mekanisme fundametal yang mana anggota menunjukkan kekecewaan dan rasa puas mereka</w:t>
      </w:r>
      <w:r>
        <w:rPr>
          <w:rFonts w:ascii="Times New Roman" w:hAnsi="Times New Roman" w:cs="Times New Roman"/>
          <w:lang w:eastAsia="zh-HK"/>
        </w:rPr>
        <w:t>.</w:t>
      </w:r>
      <w:proofErr w:type="gramEnd"/>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25013B">
        <w:rPr>
          <w:rFonts w:ascii="Times New Roman" w:hAnsi="Times New Roman" w:cs="Times New Roman"/>
          <w:b/>
          <w:lang w:eastAsia="zh-HK"/>
        </w:rPr>
        <w:t>2.2</w:t>
      </w:r>
      <w:r w:rsidRPr="0025013B">
        <w:rPr>
          <w:rFonts w:ascii="Times New Roman" w:hAnsi="Times New Roman" w:cs="Times New Roman"/>
          <w:b/>
          <w:lang w:eastAsia="zh-HK"/>
        </w:rPr>
        <w:tab/>
        <w:t>Hubungan Komunikasi dengan Budaya Organisasi</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Budaya   berkaitan   dengan   makna   bersama,   nilai,   sikap   dan keyakinan.</w:t>
      </w:r>
      <w:proofErr w:type="gramEnd"/>
      <w:r w:rsidRPr="0025013B">
        <w:rPr>
          <w:rFonts w:ascii="Times New Roman" w:hAnsi="Times New Roman" w:cs="Times New Roman"/>
          <w:lang w:eastAsia="zh-HK"/>
        </w:rPr>
        <w:t xml:space="preserve"> Dengan demikian dapat dikatakan bahwa jantung dari suatu organisasi adalah sikap, keyakinan, kebiasaan dan harapan dari seluruh individu anggota organisasi mulai dari pucuk pimpinan sampai ke  front lines, sehingga tidak ada aktifitas yang dapat melepaskan diri dari budaya organisasi. William M. Mercer dalam Dessler (2004): budaya organisasi menggambarkan ekspresi kombinasi pengaruh dari keyakinan dasar organisasi, nilai-</w:t>
      </w:r>
      <w:proofErr w:type="gramStart"/>
      <w:r w:rsidRPr="0025013B">
        <w:rPr>
          <w:rFonts w:ascii="Times New Roman" w:hAnsi="Times New Roman" w:cs="Times New Roman"/>
          <w:lang w:eastAsia="zh-HK"/>
        </w:rPr>
        <w:t>nilai  harapan</w:t>
      </w:r>
      <w:proofErr w:type="gramEnd"/>
      <w:r w:rsidRPr="0025013B">
        <w:rPr>
          <w:rFonts w:ascii="Times New Roman" w:hAnsi="Times New Roman" w:cs="Times New Roman"/>
          <w:lang w:eastAsia="zh-HK"/>
        </w:rPr>
        <w:t xml:space="preserve">  dan  pola  tindakan  tertentu.  </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Setiap organisasi memiliki karakter masing-masing yang dapat dilihat dari perilaku anggota dan iklim yang berlaku di dalamnya, termasuk penggunaan sistem komunikasi dan budaya organisasi.</w:t>
      </w:r>
      <w:proofErr w:type="gramEnd"/>
      <w:r w:rsidRPr="0025013B">
        <w:rPr>
          <w:rFonts w:ascii="Times New Roman" w:hAnsi="Times New Roman" w:cs="Times New Roman"/>
          <w:lang w:eastAsia="zh-HK"/>
        </w:rPr>
        <w:t xml:space="preserve"> Budaya yang menjadi karakter organisasi yaitu budaya yang mampu mengikat seluruh warganya seperti yang dikemukakan Moeljono (2006:98</w:t>
      </w:r>
      <w:proofErr w:type="gramStart"/>
      <w:r w:rsidRPr="0025013B">
        <w:rPr>
          <w:rFonts w:ascii="Times New Roman" w:hAnsi="Times New Roman" w:cs="Times New Roman"/>
          <w:lang w:eastAsia="zh-HK"/>
        </w:rPr>
        <w:t>)  sebagai</w:t>
      </w:r>
      <w:proofErr w:type="gramEnd"/>
      <w:r w:rsidRPr="0025013B">
        <w:rPr>
          <w:rFonts w:ascii="Times New Roman" w:hAnsi="Times New Roman" w:cs="Times New Roman"/>
          <w:lang w:eastAsia="zh-HK"/>
        </w:rPr>
        <w:t xml:space="preserve"> berikut:</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Budaya yang seperti </w:t>
      </w:r>
      <w:proofErr w:type="gramStart"/>
      <w:r w:rsidRPr="0025013B">
        <w:rPr>
          <w:rFonts w:ascii="Times New Roman" w:hAnsi="Times New Roman" w:cs="Times New Roman"/>
          <w:lang w:eastAsia="zh-HK"/>
        </w:rPr>
        <w:t>apa</w:t>
      </w:r>
      <w:proofErr w:type="gramEnd"/>
      <w:r w:rsidRPr="0025013B">
        <w:rPr>
          <w:rFonts w:ascii="Times New Roman" w:hAnsi="Times New Roman" w:cs="Times New Roman"/>
          <w:lang w:eastAsia="zh-HK"/>
        </w:rPr>
        <w:t xml:space="preserve"> yang mampu merekat. </w:t>
      </w:r>
      <w:proofErr w:type="gramStart"/>
      <w:r w:rsidRPr="0025013B">
        <w:rPr>
          <w:rFonts w:ascii="Times New Roman" w:hAnsi="Times New Roman" w:cs="Times New Roman"/>
          <w:lang w:eastAsia="zh-HK"/>
        </w:rPr>
        <w:t>Budaya yang mampu menjadi perekat adalah budaya yang menjadi milik bersama (sharedtogether) dari seluruh organisasi perusahaan.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Berdasarkan kutipan di atas, peneliti berpendapat bahwa antara budaya organisasi dan komunikasi memiliki hubungan yang kuat.</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Dalam hal ini, nilai dan nilai-nilai yang diyakini paling baik untuk diterapkan dalam organisasi bersangkutan harus diinformasikan ke seluruh warga melalui komunikasi organisasi yang terus menerus.</w:t>
      </w:r>
      <w:proofErr w:type="gramEnd"/>
      <w:r w:rsidRPr="0025013B">
        <w:rPr>
          <w:rFonts w:ascii="Times New Roman" w:hAnsi="Times New Roman" w:cs="Times New Roman"/>
          <w:lang w:eastAsia="zh-HK"/>
        </w:rPr>
        <w:t xml:space="preserve"> Hubungan di antara keduanya terdapat dukungan timbal balik, karena budaya organisasi memerlukan dukungan komunikasi organisasi, dan komunikasi organisasi yang baik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mencerminkan budaya organisasi.</w:t>
      </w:r>
    </w:p>
    <w:p w:rsidR="00A2124D" w:rsidRDefault="00A2124D"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A2124D">
        <w:rPr>
          <w:rFonts w:ascii="Times New Roman" w:hAnsi="Times New Roman" w:cs="Times New Roman"/>
          <w:b/>
          <w:lang w:eastAsia="zh-HK"/>
        </w:rPr>
        <w:t>2.3</w:t>
      </w:r>
      <w:r w:rsidRPr="00A2124D">
        <w:rPr>
          <w:rFonts w:ascii="Times New Roman" w:hAnsi="Times New Roman" w:cs="Times New Roman"/>
          <w:b/>
          <w:lang w:eastAsia="zh-HK"/>
        </w:rPr>
        <w:tab/>
        <w:t>Hubungan Komunikasi dengan Komitmen Organisasi</w:t>
      </w:r>
    </w:p>
    <w:p w:rsidR="00A2124D" w:rsidRPr="00A2124D" w:rsidRDefault="00A2124D"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Karyawan memiliki kebutuhan dan keinginan informasi untuk mengetahui tugas tugasnya dan mengerti seluruh tujuan dan strategi perusahaan.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Keterbukaan dan kejujuran kebijakan komunikasi harus dibangun oleh pimpinan dan harus diterima oleh setiap bawahan.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Komunikasi dari manajemen karyawan, karyawan ke pihak manajemen harus jujur dan dibangun berdasar kepercayaan jika digunakan untuk membangun semangat kerja, produktivitas dan kemajuan perusahaan serta komitmen organisasional.</w:t>
      </w:r>
      <w:proofErr w:type="gramEnd"/>
      <w:r w:rsidRPr="0025013B">
        <w:rPr>
          <w:rFonts w:ascii="Times New Roman" w:hAnsi="Times New Roman" w:cs="Times New Roman"/>
          <w:lang w:eastAsia="zh-HK"/>
        </w:rPr>
        <w:t xml:space="preserve"> Komunikasi merupakan faktor penting bagi organisasi, karena tanpa adanya komunikasi kegiatan organisasi tidak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berjalan dengan baik. Reon Ladlow dan Ferguson Parton (1992</w:t>
      </w:r>
      <w:proofErr w:type="gramStart"/>
      <w:r w:rsidRPr="0025013B">
        <w:rPr>
          <w:rFonts w:ascii="Times New Roman" w:hAnsi="Times New Roman" w:cs="Times New Roman"/>
          <w:lang w:eastAsia="zh-HK"/>
        </w:rPr>
        <w:t>,1996</w:t>
      </w:r>
      <w:proofErr w:type="gramEnd"/>
      <w:r w:rsidRPr="0025013B">
        <w:rPr>
          <w:rFonts w:ascii="Times New Roman" w:hAnsi="Times New Roman" w:cs="Times New Roman"/>
          <w:lang w:eastAsia="zh-HK"/>
        </w:rPr>
        <w:t xml:space="preserve">) berasumsi bahwa melalui komunikasi diharapkan dapat membawa hasil pertukaran informasi dan saling pengertian di antara orang–orang yang terlibat dalam kegiatan tersebut. Komunikasi antar pribadi yang terjadi antara pimpinan dan karyawan yang baik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dapat berdampak pada komitmen organisasi yang maksimal. </w:t>
      </w:r>
      <w:proofErr w:type="gramStart"/>
      <w:r w:rsidRPr="0025013B">
        <w:rPr>
          <w:rFonts w:ascii="Times New Roman" w:hAnsi="Times New Roman" w:cs="Times New Roman"/>
          <w:lang w:eastAsia="zh-HK"/>
        </w:rPr>
        <w:t>Hubungan antara komunikasi dengan komitmen organisasi diperkuat oleh hasil penelitan Endang Setyaningdyah (2013), yang menyatakan bahwa adanya keterkaitan antara komitmen dengan kompetensi pekerja.</w:t>
      </w:r>
      <w:proofErr w:type="gramEnd"/>
    </w:p>
    <w:p w:rsidR="00A2124D" w:rsidRPr="0025013B" w:rsidRDefault="00A2124D"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Pr="00A2124D"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A2124D">
        <w:rPr>
          <w:rFonts w:ascii="Times New Roman" w:hAnsi="Times New Roman" w:cs="Times New Roman"/>
          <w:b/>
          <w:lang w:eastAsia="zh-HK"/>
        </w:rPr>
        <w:t>2.4</w:t>
      </w:r>
      <w:r w:rsidR="00A2124D" w:rsidRPr="00A2124D">
        <w:rPr>
          <w:rFonts w:ascii="Times New Roman" w:hAnsi="Times New Roman" w:cs="Times New Roman"/>
          <w:b/>
          <w:lang w:eastAsia="zh-HK"/>
        </w:rPr>
        <w:t>.</w:t>
      </w:r>
      <w:r w:rsidRPr="00A2124D">
        <w:rPr>
          <w:rFonts w:ascii="Times New Roman" w:hAnsi="Times New Roman" w:cs="Times New Roman"/>
          <w:b/>
          <w:lang w:eastAsia="zh-HK"/>
        </w:rPr>
        <w:tab/>
        <w:t>Pengaruh Komunikasi terhadap Inovasi</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Tujuan utama dari komunikasi dengan karyawan adalah mengidentifikasi, menciptakan dan menjalin hubungan timbal balik yang menguntungkan antara pimpinan dengan karyawan.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Komunikasi yang efektif ditentukan oleh pihak–pihak yang terlibat di dalamnya, yaitu pimpinan dan karyawan.</w:t>
      </w:r>
      <w:proofErr w:type="gramEnd"/>
      <w:r w:rsidRPr="0025013B">
        <w:rPr>
          <w:rFonts w:ascii="Times New Roman" w:hAnsi="Times New Roman" w:cs="Times New Roman"/>
          <w:lang w:eastAsia="zh-HK"/>
        </w:rPr>
        <w:t xml:space="preserve"> Pimpinan harus dapat memfasilitasi kondisi komunikasi organisasi yang efektif yang meliputi: a. keterbukaan (openness), b. empati (empathy), c. kepositifan (positiveness), d. dukungan (supportiveness), dan e. kesetaraan (equality) (Muhammad, 2007:172), sehingga pimpinan perusahaan akan berusaha untuk mencoba, mengubah kebutuhan serta keinginan karyawan-karyawan, melalui proses inovasi yang disampaikan melalui komunikasi organisasi. Karyawan dari suatu organisasi sebagaimana lazimnya, tentu saja memilki sekumpulan keinginan yang diharapkannya dapat terpenuhi di tempat </w:t>
      </w:r>
      <w:proofErr w:type="gramStart"/>
      <w:r w:rsidRPr="0025013B">
        <w:rPr>
          <w:rFonts w:ascii="Times New Roman" w:hAnsi="Times New Roman" w:cs="Times New Roman"/>
          <w:lang w:eastAsia="zh-HK"/>
        </w:rPr>
        <w:t>ia</w:t>
      </w:r>
      <w:proofErr w:type="gramEnd"/>
      <w:r w:rsidRPr="0025013B">
        <w:rPr>
          <w:rFonts w:ascii="Times New Roman" w:hAnsi="Times New Roman" w:cs="Times New Roman"/>
          <w:lang w:eastAsia="zh-HK"/>
        </w:rPr>
        <w:t xml:space="preserve"> bekerja. Kebutuhan dan keinginan karyawan merupakan kekuatan pendorong bagi mereka untuk melaksanakan kegiatan-kegiatan di dalam perusahaan, sikap, tabiat, kebiasaan, kepentingan dan tuntutan bukan hanya merupakan milik seorang karyawan saja, tetapi milik mereka bersama dengan karyawan yang lain. Hal ini menyebabkan karyawan-karyawan menunjukan tanggapan yang </w:t>
      </w:r>
      <w:proofErr w:type="gramStart"/>
      <w:r w:rsidRPr="0025013B">
        <w:rPr>
          <w:rFonts w:ascii="Times New Roman" w:hAnsi="Times New Roman" w:cs="Times New Roman"/>
          <w:lang w:eastAsia="zh-HK"/>
        </w:rPr>
        <w:t>sama</w:t>
      </w:r>
      <w:proofErr w:type="gramEnd"/>
      <w:r w:rsidRPr="0025013B">
        <w:rPr>
          <w:rFonts w:ascii="Times New Roman" w:hAnsi="Times New Roman" w:cs="Times New Roman"/>
          <w:lang w:eastAsia="zh-HK"/>
        </w:rPr>
        <w:t xml:space="preserve"> terhadap sesuatu yang terjadi di luar dan di sekitar mereka. </w:t>
      </w:r>
      <w:proofErr w:type="gramStart"/>
      <w:r w:rsidRPr="0025013B">
        <w:rPr>
          <w:rFonts w:ascii="Times New Roman" w:hAnsi="Times New Roman" w:cs="Times New Roman"/>
          <w:lang w:eastAsia="zh-HK"/>
        </w:rPr>
        <w:t>Bahkan tingkah laku dan perbuatan mereka dipengaruhi hal-hal tersebut.</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Dalam setiap perusahaan pasti terjadi komunikasi terutama komunikasi organisasi yang melibatkan dua orang.</w:t>
      </w:r>
      <w:proofErr w:type="gramEnd"/>
      <w:r w:rsidRPr="0025013B">
        <w:rPr>
          <w:rFonts w:ascii="Times New Roman" w:hAnsi="Times New Roman" w:cs="Times New Roman"/>
          <w:lang w:eastAsia="zh-HK"/>
        </w:rPr>
        <w:t xml:space="preserve"> Komunikasi ini terjalin agar tercipta pemahaman yang </w:t>
      </w:r>
      <w:proofErr w:type="gramStart"/>
      <w:r w:rsidRPr="0025013B">
        <w:rPr>
          <w:rFonts w:ascii="Times New Roman" w:hAnsi="Times New Roman" w:cs="Times New Roman"/>
          <w:lang w:eastAsia="zh-HK"/>
        </w:rPr>
        <w:t>sama</w:t>
      </w:r>
      <w:proofErr w:type="gramEnd"/>
      <w:r w:rsidRPr="0025013B">
        <w:rPr>
          <w:rFonts w:ascii="Times New Roman" w:hAnsi="Times New Roman" w:cs="Times New Roman"/>
          <w:lang w:eastAsia="zh-HK"/>
        </w:rPr>
        <w:t xml:space="preserve"> antara dua orang tersebut sehingga, dapat bekerja sama dengan baik, yang diharapkan dapat meningkatkan inovasi atau perubahan-perubahan untuk meningkatkan nilai perusahan.</w:t>
      </w:r>
    </w:p>
    <w:p w:rsidR="00604AD3" w:rsidRPr="0025013B" w:rsidRDefault="00604AD3"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604AD3">
        <w:rPr>
          <w:rFonts w:ascii="Times New Roman" w:hAnsi="Times New Roman" w:cs="Times New Roman"/>
          <w:b/>
          <w:lang w:eastAsia="zh-HK"/>
        </w:rPr>
        <w:t>2.5</w:t>
      </w:r>
      <w:r w:rsidRPr="00604AD3">
        <w:rPr>
          <w:rFonts w:ascii="Times New Roman" w:hAnsi="Times New Roman" w:cs="Times New Roman"/>
          <w:b/>
          <w:lang w:eastAsia="zh-HK"/>
        </w:rPr>
        <w:tab/>
        <w:t>Hubungan Kompetensi pengurus dengan Budaya Organisasi</w:t>
      </w:r>
    </w:p>
    <w:p w:rsidR="00604AD3" w:rsidRPr="00604AD3" w:rsidRDefault="00604AD3"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ab/>
        <w:t xml:space="preserve">Menurut Veitzal Rivai (2004:277) kemampuan seseorang merujuk kesuatu kapasitas individu untuk </w:t>
      </w:r>
      <w:r w:rsidRPr="0025013B">
        <w:rPr>
          <w:rFonts w:ascii="Times New Roman" w:hAnsi="Times New Roman" w:cs="Times New Roman"/>
          <w:lang w:eastAsia="zh-HK"/>
        </w:rPr>
        <w:tab/>
        <w:t>mengerjakan berbagai tugas dalam suatu pekerjaan dan seluruh kemampuan seorang individu pada hakekatnya tersusun dalam dua perangkat faktor</w:t>
      </w:r>
      <w:proofErr w:type="gramStart"/>
      <w:r w:rsidRPr="0025013B">
        <w:rPr>
          <w:rFonts w:ascii="Times New Roman" w:hAnsi="Times New Roman" w:cs="Times New Roman"/>
          <w:lang w:eastAsia="zh-HK"/>
        </w:rPr>
        <w:t>,yaitu</w:t>
      </w:r>
      <w:proofErr w:type="gramEnd"/>
      <w:r w:rsidRPr="0025013B">
        <w:rPr>
          <w:rFonts w:ascii="Times New Roman" w:hAnsi="Times New Roman" w:cs="Times New Roman"/>
          <w:lang w:eastAsia="zh-HK"/>
        </w:rPr>
        <w:t>:</w:t>
      </w:r>
    </w:p>
    <w:p w:rsidR="00604AD3" w:rsidRPr="0025013B" w:rsidRDefault="00604AD3"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Pr="00604AD3"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604AD3">
        <w:rPr>
          <w:rFonts w:ascii="Times New Roman" w:hAnsi="Times New Roman" w:cs="Times New Roman"/>
          <w:b/>
          <w:lang w:eastAsia="zh-HK"/>
        </w:rPr>
        <w:t>Kemampuan Intelektual</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lastRenderedPageBreak/>
        <w:tab/>
      </w:r>
      <w:proofErr w:type="gramStart"/>
      <w:r w:rsidRPr="0025013B">
        <w:rPr>
          <w:rFonts w:ascii="Times New Roman" w:hAnsi="Times New Roman" w:cs="Times New Roman"/>
          <w:lang w:eastAsia="zh-HK"/>
        </w:rPr>
        <w:t>Kemampuan intelektual seseorang berhubungan dengan tingkat IQ atau menyangkut kecerdasan dalam hal pengetahuan.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Selain berhubungan dengan IQ (IntellegenceQuotient) juga berhubungan dengan EQ (Emotional Quotient) atau kecerdasan emosional.</w:t>
      </w:r>
      <w:proofErr w:type="gramEnd"/>
      <w:r w:rsidRPr="0025013B">
        <w:rPr>
          <w:rFonts w:ascii="Times New Roman" w:hAnsi="Times New Roman" w:cs="Times New Roman"/>
          <w:lang w:eastAsia="zh-HK"/>
        </w:rPr>
        <w:t xml:space="preserve"> Ada tujuh dimensi yang dapat membentuk kemampuan intelektual yaitu: </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Kecerdasan numeric, kemampuan berhitung dengan cepat dan tepat; </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Pemahaman  verbal,</w:t>
      </w:r>
      <w:r w:rsidRPr="0025013B">
        <w:rPr>
          <w:rFonts w:ascii="Times New Roman" w:hAnsi="Times New Roman" w:cs="Times New Roman"/>
          <w:lang w:eastAsia="zh-HK"/>
        </w:rPr>
        <w:tab/>
        <w:t xml:space="preserve">kemampuan memahami apa yang dibaca dan didengar serta menghubungkan kata satu dengan yang lain; </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Kecepatan konseptual, yaitu kemampuan mengenali kemiripan dan beda visual dengan cepat dan tepat; </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Penalaran induktif, yaitu kemampuan mengenali suatu urutan logis dalam suatu masalah dan kemudian memecahkan masalah tersebut;</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Penalaran deduktif, yaitu kemampuan menggunakan  logika dan  menilai implikasi dari suatu  argument;</w:t>
      </w:r>
    </w:p>
    <w:p w:rsidR="0025013B" w:rsidRP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Visualisasi ruang, yaitu kemampuan membayangkan bagaimana suatu objek akan tampak seandainya posisinya dalam ruang diubah; </w:t>
      </w:r>
    </w:p>
    <w:p w:rsidR="0025013B" w:rsidRDefault="0025013B" w:rsidP="003159F5">
      <w:pPr>
        <w:pStyle w:val="NormalWeb"/>
        <w:numPr>
          <w:ilvl w:val="0"/>
          <w:numId w:val="5"/>
        </w:numPr>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Ingatan, yaitu kemampuan untuk menahan dan mengenangk embali pengalaman masa lalu.</w:t>
      </w:r>
    </w:p>
    <w:p w:rsidR="00604AD3" w:rsidRPr="0025013B" w:rsidRDefault="00604AD3" w:rsidP="00604AD3">
      <w:pPr>
        <w:pStyle w:val="NormalWeb"/>
        <w:snapToGrid w:val="0"/>
        <w:spacing w:before="0" w:beforeAutospacing="0" w:after="0" w:afterAutospacing="0"/>
        <w:ind w:left="720"/>
        <w:jc w:val="both"/>
        <w:textAlignment w:val="top"/>
        <w:rPr>
          <w:rFonts w:ascii="Times New Roman" w:hAnsi="Times New Roman" w:cs="Times New Roman"/>
          <w:lang w:eastAsia="zh-HK"/>
        </w:rPr>
      </w:pPr>
    </w:p>
    <w:p w:rsidR="0025013B" w:rsidRPr="00604AD3" w:rsidRDefault="0025013B" w:rsidP="00604AD3">
      <w:pPr>
        <w:pStyle w:val="NormalWeb"/>
        <w:snapToGrid w:val="0"/>
        <w:spacing w:before="0" w:beforeAutospacing="0" w:after="0" w:afterAutospacing="0"/>
        <w:jc w:val="both"/>
        <w:textAlignment w:val="top"/>
        <w:rPr>
          <w:rFonts w:ascii="Times New Roman" w:hAnsi="Times New Roman" w:cs="Times New Roman"/>
          <w:b/>
          <w:lang w:eastAsia="zh-HK"/>
        </w:rPr>
      </w:pPr>
      <w:r w:rsidRPr="00604AD3">
        <w:rPr>
          <w:rFonts w:ascii="Times New Roman" w:hAnsi="Times New Roman" w:cs="Times New Roman"/>
          <w:b/>
          <w:lang w:eastAsia="zh-HK"/>
        </w:rPr>
        <w:t>Kemampuan Fisik.</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Kemampuan fisik memiliki makna penting khusus untuk melakukan pekerjaan yang kurang menuntut keterampilan.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Misalnya pekerjaan yang menuntut stamina, kecekatan tangan, atau bakat.</w:t>
      </w:r>
      <w:proofErr w:type="gramEnd"/>
      <w:r w:rsidRPr="0025013B">
        <w:rPr>
          <w:rFonts w:ascii="Times New Roman" w:hAnsi="Times New Roman" w:cs="Times New Roman"/>
          <w:lang w:eastAsia="zh-HK"/>
        </w:rPr>
        <w:t xml:space="preserve"> Kompetensi yang diperlukan seseorang dalam suatu pekerjaan dapat diukur berdasarkan </w:t>
      </w:r>
      <w:proofErr w:type="gramStart"/>
      <w:r w:rsidRPr="0025013B">
        <w:rPr>
          <w:rFonts w:ascii="Times New Roman" w:hAnsi="Times New Roman" w:cs="Times New Roman"/>
          <w:lang w:eastAsia="zh-HK"/>
        </w:rPr>
        <w:t>lima</w:t>
      </w:r>
      <w:proofErr w:type="gramEnd"/>
      <w:r w:rsidRPr="0025013B">
        <w:rPr>
          <w:rFonts w:ascii="Times New Roman" w:hAnsi="Times New Roman" w:cs="Times New Roman"/>
          <w:lang w:eastAsia="zh-HK"/>
        </w:rPr>
        <w:t xml:space="preserve"> sifat/karakteristik dan bisa dilihat dari pikiran, sikap, dan perilaku. Menurut </w:t>
      </w:r>
      <w:proofErr w:type="gramStart"/>
      <w:r w:rsidRPr="0025013B">
        <w:rPr>
          <w:rFonts w:ascii="Times New Roman" w:hAnsi="Times New Roman" w:cs="Times New Roman"/>
          <w:lang w:eastAsia="zh-HK"/>
        </w:rPr>
        <w:t>Vathanophas  dan</w:t>
      </w:r>
      <w:proofErr w:type="gramEnd"/>
      <w:r w:rsidRPr="0025013B">
        <w:rPr>
          <w:rFonts w:ascii="Times New Roman" w:hAnsi="Times New Roman" w:cs="Times New Roman"/>
          <w:lang w:eastAsia="zh-HK"/>
        </w:rPr>
        <w:t xml:space="preserve"> Thaingam (2007:49) karakteristik</w:t>
      </w:r>
      <w:r w:rsidRPr="0025013B">
        <w:rPr>
          <w:rFonts w:ascii="Times New Roman" w:hAnsi="Times New Roman" w:cs="Times New Roman"/>
          <w:lang w:eastAsia="zh-HK"/>
        </w:rPr>
        <w:tab/>
        <w:t xml:space="preserve">    mendasar yang dimiliki kompetensi yaitu: pengetahuan, keterampilan, perangai/sifat, dan konsepdiri. Masing-masing karakteristik kompetensi tersebut dapat dijelaskan sebagai berikut:</w:t>
      </w:r>
    </w:p>
    <w:p w:rsidR="007E55C8" w:rsidRPr="0025013B" w:rsidRDefault="007E55C8"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Pengetahuan, adalah informasi yang dimiliki seseorang dalam bidang yang spesifik;</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Keterampilan, merupakan kemampuan untuk melakukan tugas fisik atau mental;</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Perangai atau sifat, yaitu karakteristik fisik dan tanggapan yang konsisten untuk informasi atau situasi; </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Konsepsi diri, mencakup sikap</w:t>
      </w:r>
      <w:proofErr w:type="gramStart"/>
      <w:r w:rsidRPr="0025013B">
        <w:rPr>
          <w:rFonts w:ascii="Times New Roman" w:hAnsi="Times New Roman" w:cs="Times New Roman"/>
          <w:lang w:eastAsia="zh-HK"/>
        </w:rPr>
        <w:t>,nilai</w:t>
      </w:r>
      <w:proofErr w:type="gramEnd"/>
      <w:r w:rsidRPr="0025013B">
        <w:rPr>
          <w:rFonts w:ascii="Times New Roman" w:hAnsi="Times New Roman" w:cs="Times New Roman"/>
          <w:lang w:eastAsia="zh-HK"/>
        </w:rPr>
        <w:t xml:space="preserve"> atau image diri dari seseorang.</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Spencer dan Spencer seperti yang dikutip oleh Dharma (</w:t>
      </w:r>
      <w:proofErr w:type="gramStart"/>
      <w:r w:rsidRPr="0025013B">
        <w:rPr>
          <w:rFonts w:ascii="Times New Roman" w:hAnsi="Times New Roman" w:cs="Times New Roman"/>
          <w:lang w:eastAsia="zh-HK"/>
        </w:rPr>
        <w:t>op.cit.,</w:t>
      </w:r>
      <w:proofErr w:type="gramEnd"/>
      <w:r w:rsidRPr="0025013B">
        <w:rPr>
          <w:rFonts w:ascii="Times New Roman" w:hAnsi="Times New Roman" w:cs="Times New Roman"/>
          <w:lang w:eastAsia="zh-HK"/>
        </w:rPr>
        <w:t xml:space="preserve"> 19) mengartikan kompetensi sebagai “an underlying characteristic’s of an Underlying characteristic’s mengandung makna bahwa kompetensi merupakan bagian kepribadian yang mendalam dan melekat kepada seseorang serta perilaku yang dapat diprediksi pada berbagai keadaan dan tugas pekerjaan. Causally related berarti kompetensi adalah sesuatu yang menyebabkan atau memprediksi perilaku dan kinerja. </w:t>
      </w:r>
      <w:proofErr w:type="gramStart"/>
      <w:r w:rsidRPr="0025013B">
        <w:rPr>
          <w:rFonts w:ascii="Times New Roman" w:hAnsi="Times New Roman" w:cs="Times New Roman"/>
          <w:lang w:eastAsia="zh-HK"/>
        </w:rPr>
        <w:t>Sedangkan  criterion</w:t>
      </w:r>
      <w:proofErr w:type="gramEnd"/>
      <w:r w:rsidRPr="0025013B">
        <w:rPr>
          <w:rFonts w:ascii="Times New Roman" w:hAnsi="Times New Roman" w:cs="Times New Roman"/>
          <w:lang w:eastAsia="zh-HK"/>
        </w:rPr>
        <w:t xml:space="preserve">-referenced mengandung makna bahwa kompetensi sebenarnya memprediksi siapa yang berkinerja baik dan kurang baik, diukur dari kriteria atau standar yang digunakan.  Pendapat lain dikemukakan oleh Muins (2000:40) bahwa standar kompetensi merupakan ukuran atas kemampuan untuk memahami dan berkomunikasi dengan berbagai macam </w:t>
      </w:r>
      <w:proofErr w:type="gramStart"/>
      <w:r w:rsidRPr="0025013B">
        <w:rPr>
          <w:rFonts w:ascii="Times New Roman" w:hAnsi="Times New Roman" w:cs="Times New Roman"/>
          <w:lang w:eastAsia="zh-HK"/>
        </w:rPr>
        <w:t>kultur</w:t>
      </w:r>
      <w:proofErr w:type="gramEnd"/>
      <w:r w:rsidRPr="0025013B">
        <w:rPr>
          <w:rFonts w:ascii="Times New Roman" w:hAnsi="Times New Roman" w:cs="Times New Roman"/>
          <w:lang w:eastAsia="zh-HK"/>
        </w:rPr>
        <w:t xml:space="preserve"> dan erat kaitannya dengan profesionalisme. </w:t>
      </w:r>
      <w:proofErr w:type="gramStart"/>
      <w:r w:rsidRPr="0025013B">
        <w:rPr>
          <w:rFonts w:ascii="Times New Roman" w:hAnsi="Times New Roman" w:cs="Times New Roman"/>
          <w:lang w:eastAsia="zh-HK"/>
        </w:rPr>
        <w:t>Ini berarti, standar kompetensi merujuk pada suatu keadaan di mana seseorang dapat dipercaya berdasarkan kemampuannya.</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Bagi organisasi, standar kompetensi merupakan suatu konsep keandalan dari suatu organisasi atau individu yang diperoleh melalui dunia profesi yang dimilikinya.</w:t>
      </w:r>
      <w:proofErr w:type="gramEnd"/>
      <w:r w:rsidRPr="0025013B">
        <w:rPr>
          <w:rFonts w:ascii="Times New Roman" w:hAnsi="Times New Roman" w:cs="Times New Roman"/>
          <w:lang w:eastAsia="zh-HK"/>
        </w:rPr>
        <w:t xml:space="preserve"> </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Sebagai sistem makna bersama kaitan antara budaya organisasi berfungsi pembentuk dan penuntun perilaku, membantu menciptakan rasa memiliki, menciptakan identitas </w:t>
      </w:r>
      <w:r w:rsidRPr="0025013B">
        <w:rPr>
          <w:rFonts w:ascii="Times New Roman" w:hAnsi="Times New Roman" w:cs="Times New Roman"/>
          <w:lang w:eastAsia="zh-HK"/>
        </w:rPr>
        <w:lastRenderedPageBreak/>
        <w:t xml:space="preserve">atau jati diri, memacu komitmen kolektif terhadap organisasi, mempromosikan stabilitas sistem sosial, serta menumbuhkan sikap dan mengontrol perilaku. </w:t>
      </w:r>
      <w:proofErr w:type="gramStart"/>
      <w:r w:rsidRPr="0025013B">
        <w:rPr>
          <w:rFonts w:ascii="Times New Roman" w:hAnsi="Times New Roman" w:cs="Times New Roman"/>
          <w:lang w:eastAsia="zh-HK"/>
        </w:rPr>
        <w:t>Dengan demikian, budaya organisasi berperan sebagai variabel situasional yang menyediakan dukungan, kesempatan dan sumber pemodelan bagi partisipan organisasi untuk berperan, berperilaku dan atau berkinerja dalam organisasi.</w:t>
      </w:r>
      <w:proofErr w:type="gramEnd"/>
    </w:p>
    <w:p w:rsidR="007E55C8" w:rsidRPr="0025013B" w:rsidRDefault="007E55C8"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7E55C8">
        <w:rPr>
          <w:rFonts w:ascii="Times New Roman" w:hAnsi="Times New Roman" w:cs="Times New Roman"/>
          <w:b/>
          <w:lang w:eastAsia="zh-HK"/>
        </w:rPr>
        <w:t>2.6</w:t>
      </w:r>
      <w:r w:rsidRPr="007E55C8">
        <w:rPr>
          <w:rFonts w:ascii="Times New Roman" w:hAnsi="Times New Roman" w:cs="Times New Roman"/>
          <w:b/>
          <w:lang w:eastAsia="zh-HK"/>
        </w:rPr>
        <w:tab/>
        <w:t>Hubungan Kompetensi dengan Komitmen Organisasi</w:t>
      </w:r>
    </w:p>
    <w:p w:rsidR="00E30F8C" w:rsidRPr="007E55C8" w:rsidRDefault="00E30F8C"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Menurut Steers (2000), komitmen organisasi sangat ditentukan oleh kekuatan relatif dari identifikasi individu untuk terlibat dalam organisasi tertentu. </w:t>
      </w:r>
      <w:proofErr w:type="gramStart"/>
      <w:r w:rsidRPr="0025013B">
        <w:rPr>
          <w:rFonts w:ascii="Times New Roman" w:hAnsi="Times New Roman" w:cs="Times New Roman"/>
          <w:lang w:eastAsia="zh-HK"/>
        </w:rPr>
        <w:t>Pendekatan Porter dan Steers ini adalah pendekatan attitudinal atau afektif, yang menekankan pentingnya kongruensi antara nilai-nilai dan tujuan pribadi karyawan dengan nilai-nilai dan tujuan organisasi.</w:t>
      </w:r>
      <w:proofErr w:type="gramEnd"/>
      <w:r w:rsidRPr="0025013B">
        <w:rPr>
          <w:rFonts w:ascii="Times New Roman" w:hAnsi="Times New Roman" w:cs="Times New Roman"/>
          <w:lang w:eastAsia="zh-HK"/>
        </w:rPr>
        <w:t xml:space="preserve"> Oleh karena itu, semakin organisasi mampu menimbulkan keyakinan dalam diri karyawan, bahwa apa yang menjadi nilai dan tujuan pribadinya adalah sama dengan nilai dan tujuan organisasi, maka akan semakin tinggi komitmen karyawan tersebut pada organisasi tempat ia bekerja. Menurut Kuntjoro (2002), seseorang yang memiliki komitmen tinggi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memiliki identifikasi terhadap organisasi, terlibat sungguh-sungguh dalam pekerjaannya dan ada loyalitas serta afeksi positif terhadap organisasi. </w:t>
      </w:r>
      <w:proofErr w:type="gramStart"/>
      <w:r w:rsidRPr="0025013B">
        <w:rPr>
          <w:rFonts w:ascii="Times New Roman" w:hAnsi="Times New Roman" w:cs="Times New Roman"/>
          <w:lang w:eastAsia="zh-HK"/>
        </w:rPr>
        <w:t>Selain itu tampil tingkah laku berusaha kearah tujuan organisasi dan keinginan untuk tetap bergabung dengan organisasi dalam jangka waktu lama.</w:t>
      </w:r>
      <w:proofErr w:type="gramEnd"/>
      <w:r w:rsidRPr="0025013B">
        <w:rPr>
          <w:rFonts w:ascii="Times New Roman" w:hAnsi="Times New Roman" w:cs="Times New Roman"/>
          <w:lang w:eastAsia="zh-HK"/>
        </w:rPr>
        <w:t xml:space="preserve"> Menurut Hatch (2005), keberhasilan suatu pemimpin ditentukan oleh kompetensi manajerial </w:t>
      </w:r>
      <w:proofErr w:type="gramStart"/>
      <w:r w:rsidRPr="0025013B">
        <w:rPr>
          <w:rFonts w:ascii="Times New Roman" w:hAnsi="Times New Roman" w:cs="Times New Roman"/>
          <w:lang w:eastAsia="zh-HK"/>
        </w:rPr>
        <w:t>dalam  mentransformasikan</w:t>
      </w:r>
      <w:proofErr w:type="gramEnd"/>
      <w:r w:rsidRPr="0025013B">
        <w:rPr>
          <w:rFonts w:ascii="Times New Roman" w:hAnsi="Times New Roman" w:cs="Times New Roman"/>
          <w:lang w:eastAsia="zh-HK"/>
        </w:rPr>
        <w:t xml:space="preserve">  diri  sesuai  tuntutan  perubahan  dan  memperkuat  budaya yang mendukung tujuan organisasi. Bila hal ini dapat tercipta, maka dapat  dipastikan  komitmen organisasi karyawan akan meningkat dan dapat  mempengaruhi kinerja karyawan  yang  pada  akhirnya  akan  sangat  menentukan berkembangnya suatu organisasi.</w:t>
      </w:r>
    </w:p>
    <w:p w:rsidR="00E30F8C" w:rsidRPr="0025013B" w:rsidRDefault="00E30F8C"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E30F8C">
        <w:rPr>
          <w:rFonts w:ascii="Times New Roman" w:hAnsi="Times New Roman" w:cs="Times New Roman"/>
          <w:b/>
          <w:lang w:eastAsia="zh-HK"/>
        </w:rPr>
        <w:t>2.7</w:t>
      </w:r>
      <w:r w:rsidRPr="00E30F8C">
        <w:rPr>
          <w:rFonts w:ascii="Times New Roman" w:hAnsi="Times New Roman" w:cs="Times New Roman"/>
          <w:b/>
          <w:lang w:eastAsia="zh-HK"/>
        </w:rPr>
        <w:tab/>
        <w:t>Pengaruh Kompetensi pengurus terhadap Inovasi</w:t>
      </w:r>
    </w:p>
    <w:p w:rsidR="0044615E" w:rsidRPr="00E30F8C" w:rsidRDefault="0044615E"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Kondisi lingkungan bisnis menunjukkan adanya trend peningkatan teknologi dan terjadinya perubahan social.</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Sumber daya manusia perlu memahami kecenderungan organisasi multicultural dan keberagaman kultural.</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Keadaan tersebut membuat kompetensi sumber daya manusia semakin penting baik bagi eksekutif, manajer maupun karyawan.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Menurut spencer dan spencer (1993:343), menyebutkan bahwa salah satu kompetensi yang harus dimiliki oleh seorang pegawai adalah inovasi.</w:t>
      </w:r>
      <w:proofErr w:type="gramEnd"/>
      <w:r w:rsidRPr="0025013B">
        <w:rPr>
          <w:rFonts w:ascii="Times New Roman" w:hAnsi="Times New Roman" w:cs="Times New Roman"/>
          <w:lang w:eastAsia="zh-HK"/>
        </w:rPr>
        <w:t xml:space="preserve"> Hal ini didukung oleh Michael zwell (2005:25), yang menyatakan bahwa kompetensi yang berhubungan dengan kinerja yang baik adalah salah satunya adalah manajer memiliki inovasi yang tinggi sehingga karyawan akan mencontoh pimpinan tersebut dan dengan sendirinya karyawan akan terbiasa dengan melakukan inovasi atau terobosan guna menunjang tujuan dari perusahaan.</w:t>
      </w:r>
    </w:p>
    <w:p w:rsidR="0044615E" w:rsidRPr="0025013B" w:rsidRDefault="0044615E"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44615E">
        <w:rPr>
          <w:rFonts w:ascii="Times New Roman" w:hAnsi="Times New Roman" w:cs="Times New Roman"/>
          <w:b/>
          <w:lang w:eastAsia="zh-HK"/>
        </w:rPr>
        <w:t>2.8</w:t>
      </w:r>
      <w:r w:rsidRPr="0044615E">
        <w:rPr>
          <w:rFonts w:ascii="Times New Roman" w:hAnsi="Times New Roman" w:cs="Times New Roman"/>
          <w:b/>
          <w:lang w:eastAsia="zh-HK"/>
        </w:rPr>
        <w:tab/>
        <w:t>Hubungan Budaya Organisasi dengan Komitmen Organisasi.</w:t>
      </w:r>
    </w:p>
    <w:p w:rsidR="00300AA5" w:rsidRPr="0044615E" w:rsidRDefault="00300AA5" w:rsidP="0025013B">
      <w:pPr>
        <w:pStyle w:val="NormalWeb"/>
        <w:snapToGrid w:val="0"/>
        <w:spacing w:before="0" w:beforeAutospacing="0" w:after="0" w:afterAutospacing="0"/>
        <w:jc w:val="both"/>
        <w:textAlignment w:val="top"/>
        <w:rPr>
          <w:rFonts w:ascii="Times New Roman" w:hAnsi="Times New Roman" w:cs="Times New Roman"/>
          <w:b/>
          <w:lang w:eastAsia="zh-HK"/>
        </w:rPr>
      </w:pP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Budaya organisasi merupakan persepsi anggota organisasi tentang norma organisasi yang berkaitan dengan aktivitas kerja organisasi yang bersangkutan, </w:t>
      </w:r>
      <w:proofErr w:type="gramStart"/>
      <w:r w:rsidRPr="0025013B">
        <w:rPr>
          <w:rFonts w:ascii="Times New Roman" w:hAnsi="Times New Roman" w:cs="Times New Roman"/>
          <w:lang w:eastAsia="zh-HK"/>
        </w:rPr>
        <w:t>dimana  budaya</w:t>
      </w:r>
      <w:proofErr w:type="gramEnd"/>
      <w:r w:rsidRPr="0025013B">
        <w:rPr>
          <w:rFonts w:ascii="Times New Roman" w:hAnsi="Times New Roman" w:cs="Times New Roman"/>
          <w:lang w:eastAsia="zh-HK"/>
        </w:rPr>
        <w:t xml:space="preserve"> organisasi mempersepsikan perilaku individu masing-masing anggota organisasi akan dipengaruhi oleh persepsi dan perilaku anggota lain dalam sistem organisasi tersebut. Ketika pihak manajemen organisasi memandang bahwa kualitas merupakan suatu hal yang mesti dilakukan dalam aktivitas kerja organisasi, maka persepsi dan perilaku anggota organisasi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didorong oleh values kualitas dalam aktivitas kerja mereka.</w:t>
      </w:r>
    </w:p>
    <w:p w:rsidR="0025013B" w:rsidRP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lastRenderedPageBreak/>
        <w:t>Menurut Cushway dan Lodge (</w:t>
      </w:r>
      <w:proofErr w:type="gramStart"/>
      <w:r w:rsidRPr="0025013B">
        <w:rPr>
          <w:rFonts w:ascii="Times New Roman" w:hAnsi="Times New Roman" w:cs="Times New Roman"/>
          <w:lang w:eastAsia="zh-HK"/>
        </w:rPr>
        <w:t>GE :</w:t>
      </w:r>
      <w:proofErr w:type="gramEnd"/>
      <w:r w:rsidRPr="0025013B">
        <w:rPr>
          <w:rFonts w:ascii="Times New Roman" w:hAnsi="Times New Roman" w:cs="Times New Roman"/>
          <w:lang w:eastAsia="zh-HK"/>
        </w:rPr>
        <w:t xml:space="preserve"> 2000), budaya organisasi dibangun dari kepercayaan yang dipegang teguh secara mendalam tentang bagaimana organisasi seharusnya dijalankan atau beroperasi. Budaya organisasi merupakan sistem nilai organisasi dan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mempengaruhi cara pekerjaan dilakukan dan cara para karyawan berperilaku. </w:t>
      </w:r>
      <w:proofErr w:type="gramStart"/>
      <w:r w:rsidRPr="0025013B">
        <w:rPr>
          <w:rFonts w:ascii="Times New Roman" w:hAnsi="Times New Roman" w:cs="Times New Roman"/>
          <w:lang w:eastAsia="zh-HK"/>
        </w:rPr>
        <w:t>Budaya organisasi dapat dikatakan juga sebagai persepsi bersama yang dianut oleh anggota organisasi.</w:t>
      </w:r>
      <w:proofErr w:type="gramEnd"/>
      <w:r w:rsidRPr="0025013B">
        <w:rPr>
          <w:rFonts w:ascii="Times New Roman" w:hAnsi="Times New Roman" w:cs="Times New Roman"/>
          <w:lang w:eastAsia="zh-HK"/>
        </w:rPr>
        <w:t xml:space="preserve"> Sedangkan menurut Steers (</w:t>
      </w:r>
      <w:proofErr w:type="gramStart"/>
      <w:r w:rsidRPr="0025013B">
        <w:rPr>
          <w:rFonts w:ascii="Times New Roman" w:hAnsi="Times New Roman" w:cs="Times New Roman"/>
          <w:lang w:eastAsia="zh-HK"/>
        </w:rPr>
        <w:t>Kunjoro :</w:t>
      </w:r>
      <w:proofErr w:type="gramEnd"/>
      <w:r w:rsidRPr="0025013B">
        <w:rPr>
          <w:rFonts w:ascii="Times New Roman" w:hAnsi="Times New Roman" w:cs="Times New Roman"/>
          <w:lang w:eastAsia="zh-HK"/>
        </w:rPr>
        <w:t xml:space="preserve"> 2000), komitmen organisasi adalah rasa kepercayaan terhadap nilai-nilai organisasi, keterlibatan, dan sikap loyalitas karyawan terhadap organisasinya. Menurut Porter (</w:t>
      </w:r>
      <w:proofErr w:type="gramStart"/>
      <w:r w:rsidRPr="0025013B">
        <w:rPr>
          <w:rFonts w:ascii="Times New Roman" w:hAnsi="Times New Roman" w:cs="Times New Roman"/>
          <w:lang w:eastAsia="zh-HK"/>
        </w:rPr>
        <w:t>Kuntjoro :</w:t>
      </w:r>
      <w:proofErr w:type="gramEnd"/>
      <w:r w:rsidRPr="0025013B">
        <w:rPr>
          <w:rFonts w:ascii="Times New Roman" w:hAnsi="Times New Roman" w:cs="Times New Roman"/>
          <w:lang w:eastAsia="zh-HK"/>
        </w:rPr>
        <w:t xml:space="preserve"> 2000), komitmen organisasi karyawan ditandai dengan adanya penerimaan nilai-nilai dari organisasi. Robbins (</w:t>
      </w:r>
      <w:proofErr w:type="gramStart"/>
      <w:r w:rsidRPr="0025013B">
        <w:rPr>
          <w:rFonts w:ascii="Times New Roman" w:hAnsi="Times New Roman" w:cs="Times New Roman"/>
          <w:lang w:eastAsia="zh-HK"/>
        </w:rPr>
        <w:t>1996 :</w:t>
      </w:r>
      <w:proofErr w:type="gramEnd"/>
      <w:r w:rsidRPr="0025013B">
        <w:rPr>
          <w:rFonts w:ascii="Times New Roman" w:hAnsi="Times New Roman" w:cs="Times New Roman"/>
          <w:lang w:eastAsia="zh-HK"/>
        </w:rPr>
        <w:t xml:space="preserve"> 294) juga berpendapat bahwa fungsi dari budaya organisasi untuk meningkatkan komitmen karyawan itu sendiri. </w:t>
      </w:r>
      <w:proofErr w:type="gramStart"/>
      <w:r w:rsidRPr="0025013B">
        <w:rPr>
          <w:rFonts w:ascii="Times New Roman" w:hAnsi="Times New Roman" w:cs="Times New Roman"/>
          <w:lang w:eastAsia="zh-HK"/>
        </w:rPr>
        <w:t>Pendapat para tokoh itu didukung oleh hasil penelitian yang dilakukan oleh Ritchie (2000), yang menyatakan bahwa budaya organisasi memang memiliki dampak positif terhadap sikap dari para karyawan.</w:t>
      </w:r>
      <w:proofErr w:type="gramEnd"/>
      <w:r w:rsidRPr="0025013B">
        <w:rPr>
          <w:rFonts w:ascii="Times New Roman" w:hAnsi="Times New Roman" w:cs="Times New Roman"/>
          <w:lang w:eastAsia="zh-HK"/>
        </w:rPr>
        <w:t xml:space="preserve"> Budaya organisasi yang kuat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dapat meningkatkan komitmen organisasi.</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Budaya kerja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memfasilitasi lahirnya komitmen kerja terhadap sesuatu yang lebih besar daripada kepentingan individu. </w:t>
      </w:r>
      <w:proofErr w:type="gramStart"/>
      <w:r w:rsidRPr="0025013B">
        <w:rPr>
          <w:rFonts w:ascii="Times New Roman" w:hAnsi="Times New Roman" w:cs="Times New Roman"/>
          <w:lang w:eastAsia="zh-HK"/>
        </w:rPr>
        <w:t>Budaya kerja dapat mendorong/ mengarahkan seseorang untuk mengerjakan tugasnya dengan lebih baik, sehingga kinerja dosen juga dapat meningkat.</w:t>
      </w:r>
      <w:proofErr w:type="gramEnd"/>
    </w:p>
    <w:p w:rsidR="00300AA5" w:rsidRPr="0025013B" w:rsidRDefault="00300AA5"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300AA5">
        <w:rPr>
          <w:rFonts w:ascii="Times New Roman" w:hAnsi="Times New Roman" w:cs="Times New Roman"/>
          <w:b/>
          <w:lang w:eastAsia="zh-HK"/>
        </w:rPr>
        <w:t>2.9   Pengaruh Budaya Organisasi terhadap Inovasi</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25013B">
        <w:rPr>
          <w:rFonts w:ascii="Times New Roman" w:hAnsi="Times New Roman" w:cs="Times New Roman"/>
          <w:lang w:eastAsia="zh-HK"/>
        </w:rPr>
        <w:t>Karyawan tidak selalu berhasil menciptakan produk-baru unggulan yang menguntungkan perusahaan.</w:t>
      </w:r>
      <w:proofErr w:type="gramEnd"/>
      <w:r w:rsidRPr="0025013B">
        <w:rPr>
          <w:rFonts w:ascii="Times New Roman" w:hAnsi="Times New Roman" w:cs="Times New Roman"/>
          <w:lang w:eastAsia="zh-HK"/>
        </w:rPr>
        <w:t xml:space="preserve"> Suasana kerja, hubungan antar-karyawan dan antar-bawahan dengan atasan, hierarki, formalitas, serta aturan baku, keseluruhannya menjadi bagian dari budaya organisasi yang turut membentuk perilaku karyawan perusahaan.Berbagai penelitian ilmiah telah menunjukkan bahwa budaya organisasi mampu meningkatkan kemampuan perusahaan dalam berkreasi dan menghasilkan produk baru. </w:t>
      </w:r>
      <w:proofErr w:type="gramStart"/>
      <w:r w:rsidRPr="0025013B">
        <w:rPr>
          <w:rFonts w:ascii="Times New Roman" w:hAnsi="Times New Roman" w:cs="Times New Roman"/>
          <w:lang w:eastAsia="zh-HK"/>
        </w:rPr>
        <w:t>Namun, seperti halnya dua sisi mata uang, budaya organisasi juga dapat menjadi penghambat bagi organisasi dalam berinovasi.</w:t>
      </w:r>
      <w:proofErr w:type="gramEnd"/>
      <w:r w:rsidRPr="0025013B">
        <w:rPr>
          <w:rFonts w:ascii="Times New Roman" w:hAnsi="Times New Roman" w:cs="Times New Roman"/>
          <w:lang w:eastAsia="zh-HK"/>
        </w:rPr>
        <w:t xml:space="preserve"> Sebuah studi dari Naranjo-Valencia, Jimenez-Jimenez, dan Sanz-Valle (2011), yang meneliti 471 perusahaan di Spanyol, menunjukkan bahwa budaya organisasi merupakan penentu keberhasilan strategi inovasi. Naranjo-Valencia dan kawan-kawan mengelompokkan perusahaan-perusahaan tersebut ke dalam dua dari empat tipe budaya, yaitu Adhocracy, perusahaan yang mengedepankan fleksibilitas serta berfokus pada hubungan kerjasama dengan pihak eksternal perusahaan, dan perusahan dengan tipe budaya Hierarchy, yakni perusahaan yang senantiasa mengupayakan kestabilan dan berorientasi pada penataan internal perusahaan. </w:t>
      </w:r>
      <w:proofErr w:type="gramStart"/>
      <w:r w:rsidRPr="0025013B">
        <w:rPr>
          <w:rFonts w:ascii="Times New Roman" w:hAnsi="Times New Roman" w:cs="Times New Roman"/>
          <w:lang w:eastAsia="zh-HK"/>
        </w:rPr>
        <w:t>Hasil penelitian mereka membuktikan bahwa budaya adhocracy mendukung terbentuknya perubahan dan inovasi di perusahaan.</w:t>
      </w:r>
      <w:proofErr w:type="gramEnd"/>
      <w:r w:rsidRPr="0025013B">
        <w:rPr>
          <w:rFonts w:ascii="Times New Roman" w:hAnsi="Times New Roman" w:cs="Times New Roman"/>
          <w:lang w:eastAsia="zh-HK"/>
        </w:rPr>
        <w:t xml:space="preserve"> Sementara Budaya Hierarchy, sebaliknya, secara tidak langsung menghambat partisipasi karyawan dalam berinovasi melalui aturan </w:t>
      </w:r>
      <w:proofErr w:type="gramStart"/>
      <w:r w:rsidRPr="0025013B">
        <w:rPr>
          <w:rFonts w:ascii="Times New Roman" w:hAnsi="Times New Roman" w:cs="Times New Roman"/>
          <w:lang w:eastAsia="zh-HK"/>
        </w:rPr>
        <w:t>baku</w:t>
      </w:r>
      <w:proofErr w:type="gramEnd"/>
      <w:r w:rsidRPr="0025013B">
        <w:rPr>
          <w:rFonts w:ascii="Times New Roman" w:hAnsi="Times New Roman" w:cs="Times New Roman"/>
          <w:lang w:eastAsia="zh-HK"/>
        </w:rPr>
        <w:t>, struktur, dan sistem di perusahaan.</w:t>
      </w:r>
    </w:p>
    <w:p w:rsidR="00300AA5" w:rsidRPr="0025013B" w:rsidRDefault="00300AA5"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Pr="00300AA5"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300AA5">
        <w:rPr>
          <w:rFonts w:ascii="Times New Roman" w:hAnsi="Times New Roman" w:cs="Times New Roman"/>
          <w:b/>
          <w:lang w:eastAsia="zh-HK"/>
        </w:rPr>
        <w:t>2.10</w:t>
      </w:r>
      <w:r w:rsidRPr="00300AA5">
        <w:rPr>
          <w:rFonts w:ascii="Times New Roman" w:hAnsi="Times New Roman" w:cs="Times New Roman"/>
          <w:b/>
          <w:lang w:eastAsia="zh-HK"/>
        </w:rPr>
        <w:tab/>
        <w:t>Pengaruh Komitmen Organisasi terhadap Inovasi</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Kinerja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lebih meningkat apabila pemimpin memberikan dukungan kepada bawahan. Menurut Bethel (1995), pemimpin dapat mendukung dan mendorong bawahan dengan tiga cara, </w:t>
      </w:r>
      <w:proofErr w:type="gramStart"/>
      <w:r w:rsidRPr="0025013B">
        <w:rPr>
          <w:rFonts w:ascii="Times New Roman" w:hAnsi="Times New Roman" w:cs="Times New Roman"/>
          <w:lang w:eastAsia="zh-HK"/>
        </w:rPr>
        <w:t>yaitu ;</w:t>
      </w:r>
      <w:proofErr w:type="gramEnd"/>
      <w:r w:rsidRPr="0025013B">
        <w:rPr>
          <w:rFonts w:ascii="Times New Roman" w:hAnsi="Times New Roman" w:cs="Times New Roman"/>
          <w:lang w:eastAsia="zh-HK"/>
        </w:rPr>
        <w:t xml:space="preserve"> (1) dukungan emosi, (2) dukungan fisik (3) dukungan spiritual. </w:t>
      </w:r>
      <w:proofErr w:type="gramStart"/>
      <w:r w:rsidRPr="0025013B">
        <w:rPr>
          <w:rFonts w:ascii="Times New Roman" w:hAnsi="Times New Roman" w:cs="Times New Roman"/>
          <w:lang w:eastAsia="zh-HK"/>
        </w:rPr>
        <w:t>Dalam organisasi, dukungan berinovasi sangat berpengaruh terhadap kinerja (Howell Avolio, 1993).</w:t>
      </w:r>
      <w:proofErr w:type="gramEnd"/>
      <w:r w:rsidRPr="0025013B">
        <w:rPr>
          <w:rFonts w:ascii="Times New Roman" w:hAnsi="Times New Roman" w:cs="Times New Roman"/>
          <w:lang w:eastAsia="zh-HK"/>
        </w:rPr>
        <w:t xml:space="preserve"> Dukungan berinovasi </w:t>
      </w:r>
      <w:proofErr w:type="gramStart"/>
      <w:r w:rsidRPr="0025013B">
        <w:rPr>
          <w:rFonts w:ascii="Times New Roman" w:hAnsi="Times New Roman" w:cs="Times New Roman"/>
          <w:lang w:eastAsia="zh-HK"/>
        </w:rPr>
        <w:t>akan</w:t>
      </w:r>
      <w:proofErr w:type="gramEnd"/>
      <w:r w:rsidRPr="0025013B">
        <w:rPr>
          <w:rFonts w:ascii="Times New Roman" w:hAnsi="Times New Roman" w:cs="Times New Roman"/>
          <w:lang w:eastAsia="zh-HK"/>
        </w:rPr>
        <w:t xml:space="preserve"> lebih tinggi bila dilandasi komitmen organisasi yang kuat, baik pemimpin maupun bawahan. </w:t>
      </w:r>
      <w:proofErr w:type="gramStart"/>
      <w:r w:rsidRPr="0025013B">
        <w:rPr>
          <w:rFonts w:ascii="Times New Roman" w:hAnsi="Times New Roman" w:cs="Times New Roman"/>
          <w:lang w:eastAsia="zh-HK"/>
        </w:rPr>
        <w:t>Untuk menghasilkan landasan dalam membangun iklim inovasi, kita membutuhkan kesiapan dan penyampaian pesanan secara konstan dan mendukung prospek inovator dalam menanggung risiko (Quinn, 1990).</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 xml:space="preserve">Mathieu dan Zajac (1990) menunjukkan bukti </w:t>
      </w:r>
      <w:r w:rsidRPr="0025013B">
        <w:rPr>
          <w:rFonts w:ascii="Times New Roman" w:hAnsi="Times New Roman" w:cs="Times New Roman"/>
          <w:lang w:eastAsia="zh-HK"/>
        </w:rPr>
        <w:lastRenderedPageBreak/>
        <w:t>tentang hubungan antara komitmen organisasi dengan sejumlah peran perilaku yang penting termasuk kinerja, absensi, kebiasaaan terlambat, turnover.</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Bagaimanapun juga komitmen merupakan faktor penting dalam menjelaskan perilaku yang tidak formal seperti imbalan atau hukuman yang diberikan oleh organisasi.</w:t>
      </w:r>
      <w:proofErr w:type="gramEnd"/>
      <w:r w:rsidRPr="0025013B">
        <w:rPr>
          <w:rFonts w:ascii="Times New Roman" w:hAnsi="Times New Roman" w:cs="Times New Roman"/>
          <w:lang w:eastAsia="zh-HK"/>
        </w:rPr>
        <w:t xml:space="preserve"> Mc. Caul </w:t>
      </w:r>
      <w:proofErr w:type="gramStart"/>
      <w:r w:rsidRPr="0025013B">
        <w:rPr>
          <w:rFonts w:ascii="Times New Roman" w:hAnsi="Times New Roman" w:cs="Times New Roman"/>
          <w:lang w:eastAsia="zh-HK"/>
        </w:rPr>
        <w:t>et</w:t>
      </w:r>
      <w:proofErr w:type="gramEnd"/>
      <w:r w:rsidRPr="0025013B">
        <w:rPr>
          <w:rFonts w:ascii="Times New Roman" w:hAnsi="Times New Roman" w:cs="Times New Roman"/>
          <w:lang w:eastAsia="zh-HK"/>
        </w:rPr>
        <w:t xml:space="preserve">, al (1985), menyatakan bahwa komitmen organisasi mempengaruhi berbagai perilaku penting terhadap fungsi organisasi yang efektif. </w:t>
      </w:r>
      <w:proofErr w:type="gramStart"/>
      <w:r w:rsidRPr="0025013B">
        <w:rPr>
          <w:rFonts w:ascii="Times New Roman" w:hAnsi="Times New Roman" w:cs="Times New Roman"/>
          <w:lang w:eastAsia="zh-HK"/>
        </w:rPr>
        <w:t>Sesorang yang commited terhadap organisasi kemungkinan berkeinginan tetap tinggal, melakukan usaha lebih keras, dan menunjukkan kinerja yang baik.</w:t>
      </w:r>
      <w:proofErr w:type="gramEnd"/>
    </w:p>
    <w:p w:rsidR="0040598E" w:rsidRPr="0025013B" w:rsidRDefault="0040598E"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25013B" w:rsidRPr="0040598E" w:rsidRDefault="0025013B" w:rsidP="0025013B">
      <w:pPr>
        <w:pStyle w:val="NormalWeb"/>
        <w:snapToGrid w:val="0"/>
        <w:spacing w:before="0" w:beforeAutospacing="0" w:after="0" w:afterAutospacing="0"/>
        <w:jc w:val="both"/>
        <w:textAlignment w:val="top"/>
        <w:rPr>
          <w:rFonts w:ascii="Times New Roman" w:hAnsi="Times New Roman" w:cs="Times New Roman"/>
          <w:b/>
          <w:lang w:eastAsia="zh-HK"/>
        </w:rPr>
      </w:pPr>
      <w:r w:rsidRPr="0040598E">
        <w:rPr>
          <w:rFonts w:ascii="Times New Roman" w:hAnsi="Times New Roman" w:cs="Times New Roman"/>
          <w:b/>
          <w:lang w:eastAsia="zh-HK"/>
        </w:rPr>
        <w:t>2.11</w:t>
      </w:r>
      <w:r w:rsidRPr="0040598E">
        <w:rPr>
          <w:rFonts w:ascii="Times New Roman" w:hAnsi="Times New Roman" w:cs="Times New Roman"/>
          <w:b/>
          <w:lang w:eastAsia="zh-HK"/>
        </w:rPr>
        <w:tab/>
        <w:t xml:space="preserve">Pengaruh Inovasi dengan Kinerja. </w:t>
      </w:r>
    </w:p>
    <w:p w:rsidR="0025013B" w:rsidRDefault="0025013B" w:rsidP="0025013B">
      <w:pPr>
        <w:pStyle w:val="NormalWeb"/>
        <w:snapToGrid w:val="0"/>
        <w:spacing w:before="0" w:beforeAutospacing="0" w:after="0" w:afterAutospacing="0"/>
        <w:jc w:val="both"/>
        <w:textAlignment w:val="top"/>
        <w:rPr>
          <w:rFonts w:ascii="Times New Roman" w:hAnsi="Times New Roman" w:cs="Times New Roman"/>
          <w:lang w:eastAsia="zh-HK"/>
        </w:rPr>
      </w:pPr>
      <w:r w:rsidRPr="0025013B">
        <w:rPr>
          <w:rFonts w:ascii="Times New Roman" w:hAnsi="Times New Roman" w:cs="Times New Roman"/>
          <w:lang w:eastAsia="zh-HK"/>
        </w:rPr>
        <w:t xml:space="preserve">lnovasi merupakan cara untuk terus membangun dan mengembangkan organisasi yang dapat dicapai melalui introduksi teknologi baru, aplikasi baru dalam bentuk produk-produk dan pelayanan-pelayanan, pengembangan pasar baru dan memperkenalkan bentuk- bentuk baru organisasi perpaduan berbagai aspek inovasi tersebut pada gilirannya membentuk arena inovasi (Leonard, 1995). </w:t>
      </w:r>
      <w:proofErr w:type="gramStart"/>
      <w:r w:rsidRPr="0025013B">
        <w:rPr>
          <w:rFonts w:ascii="Times New Roman" w:hAnsi="Times New Roman" w:cs="Times New Roman"/>
          <w:lang w:eastAsia="zh-HK"/>
        </w:rPr>
        <w:t>Inovasi dibedakan dengan kreativitas, dimana kreativitas merupakan pemikiran-pemikiran baru, sedangkan inovasi adalah melakukan sesuatu yang baru tersebut atau mengalihkan gagasan-gagasan baru dimaksud bagi keberhasilan bisnis (Humphrey, 1997 dalam Gana 2003).</w:t>
      </w:r>
      <w:proofErr w:type="gramEnd"/>
      <w:r w:rsidRPr="0025013B">
        <w:rPr>
          <w:rFonts w:ascii="Times New Roman" w:hAnsi="Times New Roman" w:cs="Times New Roman"/>
          <w:lang w:eastAsia="zh-HK"/>
        </w:rPr>
        <w:t xml:space="preserve"> Stata (1989) menyatakan bahwa istilah inovasi berkaitan erat dengan teknologi yang berfungsi membuka wawasan perusahaan tentang suatu produk baru atau meningkatkan design dan manufaktur dari produk (layanan) yang sudah dimiliki perusahaan. Lebih lanjut </w:t>
      </w:r>
      <w:proofErr w:type="gramStart"/>
      <w:r w:rsidRPr="0025013B">
        <w:rPr>
          <w:rFonts w:ascii="Times New Roman" w:hAnsi="Times New Roman" w:cs="Times New Roman"/>
          <w:lang w:eastAsia="zh-HK"/>
        </w:rPr>
        <w:t>ia</w:t>
      </w:r>
      <w:proofErr w:type="gramEnd"/>
      <w:r w:rsidRPr="0025013B">
        <w:rPr>
          <w:rFonts w:ascii="Times New Roman" w:hAnsi="Times New Roman" w:cs="Times New Roman"/>
          <w:lang w:eastAsia="zh-HK"/>
        </w:rPr>
        <w:t xml:space="preserve"> juga mengemukakan bahwa inovasi dalam hal produk maupun proses sangat bergantung pada penciptaan teknologi. </w:t>
      </w:r>
      <w:proofErr w:type="gramStart"/>
      <w:r w:rsidRPr="0025013B">
        <w:rPr>
          <w:rFonts w:ascii="Times New Roman" w:hAnsi="Times New Roman" w:cs="Times New Roman"/>
          <w:lang w:eastAsia="zh-HK"/>
        </w:rPr>
        <w:t>Damanpour (1996) membedakan inovasi teknis dan administratif.</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lnovasi</w:t>
      </w:r>
      <w:proofErr w:type="gramEnd"/>
      <w:r w:rsidRPr="0025013B">
        <w:rPr>
          <w:rFonts w:ascii="Times New Roman" w:hAnsi="Times New Roman" w:cs="Times New Roman"/>
          <w:lang w:eastAsia="zh-HK"/>
        </w:rPr>
        <w:t xml:space="preserve"> teknis itu berkait dengan aktivitas - aktivitas kegiatan dasar yang berkaitan dengan produk/ proses sedangkan inovasi administratif berkaitan dengan struktur organisasi dan proses administrasi dari sebuah organisasi. </w:t>
      </w:r>
      <w:proofErr w:type="gramStart"/>
      <w:r w:rsidRPr="0025013B">
        <w:rPr>
          <w:rFonts w:ascii="Times New Roman" w:hAnsi="Times New Roman" w:cs="Times New Roman"/>
          <w:lang w:eastAsia="zh-HK"/>
        </w:rPr>
        <w:t>Hal tersebut juga didukung oleh Han, et al (1998) yang mengemukakan bahwa inovasi tidak hanya terpaku pada masalah teknis, namun juga terkait dengan aspek administratif organisasi.</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Sebagaimana dikemukakan Drucker (2002), dalam bisnis, sebagian besar gagasan inovatif muncul lewat analisis metodologis peluang-peluang yang ada, baik yang terdapat didalam maupun diluar perusahaan.</w:t>
      </w:r>
      <w:proofErr w:type="gramEnd"/>
      <w:r w:rsidRPr="0025013B">
        <w:rPr>
          <w:rFonts w:ascii="Times New Roman" w:hAnsi="Times New Roman" w:cs="Times New Roman"/>
          <w:lang w:eastAsia="zh-HK"/>
        </w:rPr>
        <w:t xml:space="preserve"> Peluang-peluang tersebut dapat berupa peristiwa-peristiwa yang tidak diharapkan (unexcpected occurrences), keganjilan dari berbagai rupa (incongruities of various kinds), kebutuhan proses, perubahan industri atau pasar, perubahan </w:t>
      </w:r>
      <w:proofErr w:type="gramStart"/>
      <w:r w:rsidRPr="0025013B">
        <w:rPr>
          <w:rFonts w:ascii="Times New Roman" w:hAnsi="Times New Roman" w:cs="Times New Roman"/>
          <w:lang w:eastAsia="zh-HK"/>
        </w:rPr>
        <w:t>demografis ,</w:t>
      </w:r>
      <w:proofErr w:type="gramEnd"/>
      <w:r w:rsidRPr="0025013B">
        <w:rPr>
          <w:rFonts w:ascii="Times New Roman" w:hAnsi="Times New Roman" w:cs="Times New Roman"/>
          <w:lang w:eastAsia="zh-HK"/>
        </w:rPr>
        <w:t xml:space="preserve"> perubahan presepsi (change in perception) dan adanya pengetahuan baru. </w:t>
      </w:r>
      <w:proofErr w:type="gramStart"/>
      <w:r w:rsidRPr="0025013B">
        <w:rPr>
          <w:rFonts w:ascii="Times New Roman" w:hAnsi="Times New Roman" w:cs="Times New Roman"/>
          <w:lang w:eastAsia="zh-HK"/>
        </w:rPr>
        <w:t>Munculnya inovasi pada dasarnya adalah untuk memenuhi permintaan pasar sehingga produk inovasi merupakan salah satu yang dapat digunakan sebagai keunggulan kompetitif bagi perusahaan.</w:t>
      </w:r>
      <w:proofErr w:type="gramEnd"/>
      <w:r w:rsidRPr="0025013B">
        <w:rPr>
          <w:rFonts w:ascii="Times New Roman" w:hAnsi="Times New Roman" w:cs="Times New Roman"/>
          <w:lang w:eastAsia="zh-HK"/>
        </w:rPr>
        <w:t xml:space="preserve"> </w:t>
      </w:r>
      <w:proofErr w:type="gramStart"/>
      <w:r w:rsidRPr="0025013B">
        <w:rPr>
          <w:rFonts w:ascii="Times New Roman" w:hAnsi="Times New Roman" w:cs="Times New Roman"/>
          <w:lang w:eastAsia="zh-HK"/>
        </w:rPr>
        <w:t>Han, et al (1998) mengatakan bahwa inovasi secara positif dan signifikan berpengaruh terhadap kinerja perusahaan.</w:t>
      </w:r>
      <w:proofErr w:type="gramEnd"/>
      <w:r w:rsidRPr="0025013B">
        <w:rPr>
          <w:rFonts w:ascii="Times New Roman" w:hAnsi="Times New Roman" w:cs="Times New Roman"/>
          <w:lang w:eastAsia="zh-HK"/>
        </w:rPr>
        <w:t xml:space="preserve"> </w:t>
      </w:r>
    </w:p>
    <w:p w:rsidR="007767F4" w:rsidRPr="007767F4" w:rsidRDefault="007767F4" w:rsidP="007767F4">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7767F4">
        <w:rPr>
          <w:rFonts w:ascii="Times New Roman" w:hAnsi="Times New Roman" w:cs="Times New Roman"/>
          <w:lang w:eastAsia="zh-HK"/>
        </w:rPr>
        <w:t xml:space="preserve">Berdasarkan </w:t>
      </w:r>
      <w:r>
        <w:rPr>
          <w:rFonts w:ascii="Times New Roman" w:hAnsi="Times New Roman" w:cs="Times New Roman"/>
          <w:lang w:eastAsia="zh-HK"/>
        </w:rPr>
        <w:t>kajian pustaka tersebut</w:t>
      </w:r>
      <w:r w:rsidRPr="007767F4">
        <w:rPr>
          <w:rFonts w:ascii="Times New Roman" w:hAnsi="Times New Roman" w:cs="Times New Roman"/>
          <w:lang w:eastAsia="zh-HK"/>
        </w:rPr>
        <w:t xml:space="preserve">, </w:t>
      </w:r>
      <w:r>
        <w:rPr>
          <w:rFonts w:ascii="Times New Roman" w:hAnsi="Times New Roman" w:cs="Times New Roman"/>
          <w:lang w:eastAsia="zh-HK"/>
        </w:rPr>
        <w:t>kerangka teori penelitian ini adalah sebagai berikut.</w:t>
      </w:r>
      <w:proofErr w:type="gramEnd"/>
    </w:p>
    <w:p w:rsidR="007767F4" w:rsidRPr="0025013B" w:rsidRDefault="007767F4" w:rsidP="0025013B">
      <w:pPr>
        <w:pStyle w:val="NormalWeb"/>
        <w:snapToGrid w:val="0"/>
        <w:spacing w:before="0" w:beforeAutospacing="0" w:after="0" w:afterAutospacing="0"/>
        <w:jc w:val="both"/>
        <w:textAlignment w:val="top"/>
        <w:rPr>
          <w:rFonts w:ascii="Times New Roman" w:hAnsi="Times New Roman" w:cs="Times New Roman"/>
          <w:lang w:eastAsia="zh-HK"/>
        </w:rPr>
      </w:pPr>
    </w:p>
    <w:p w:rsidR="00D04F74" w:rsidRDefault="00D04F7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7767F4" w:rsidRDefault="007767F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7767F4" w:rsidRDefault="007767F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7767F4" w:rsidRDefault="007767F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7767F4" w:rsidRDefault="007767F4" w:rsidP="007767F4">
      <w:r w:rsidRPr="007767F4">
        <w:rPr>
          <w:noProof/>
          <w:lang w:val="id-ID" w:eastAsia="id-ID"/>
        </w:rPr>
        <w:lastRenderedPageBreak/>
        <w:drawing>
          <wp:inline distT="0" distB="0" distL="0" distR="0">
            <wp:extent cx="4755668" cy="356859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59355" cy="3571358"/>
                    </a:xfrm>
                    <a:prstGeom prst="rect">
                      <a:avLst/>
                    </a:prstGeom>
                    <a:noFill/>
                  </pic:spPr>
                </pic:pic>
              </a:graphicData>
            </a:graphic>
          </wp:inline>
        </w:drawing>
      </w:r>
    </w:p>
    <w:p w:rsidR="007767F4" w:rsidRDefault="007767F4" w:rsidP="007767F4">
      <w:pPr>
        <w:jc w:val="center"/>
      </w:pPr>
      <w:r>
        <w:t xml:space="preserve">Gambar </w:t>
      </w:r>
      <w:proofErr w:type="gramStart"/>
      <w:r>
        <w:t>1 :</w:t>
      </w:r>
      <w:proofErr w:type="gramEnd"/>
      <w:r>
        <w:t xml:space="preserve"> Kerangka Teori</w:t>
      </w:r>
    </w:p>
    <w:p w:rsidR="007767F4" w:rsidRDefault="007767F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7767F4" w:rsidRDefault="007767F4" w:rsidP="00D91AB3">
      <w:pPr>
        <w:pStyle w:val="NormalWeb"/>
        <w:snapToGrid w:val="0"/>
        <w:spacing w:before="0" w:beforeAutospacing="0" w:after="0" w:afterAutospacing="0" w:line="340" w:lineRule="exact"/>
        <w:ind w:left="360"/>
        <w:jc w:val="both"/>
        <w:textAlignment w:val="top"/>
        <w:rPr>
          <w:rFonts w:ascii="Times New Roman" w:hAnsi="Times New Roman" w:cs="Times New Roman"/>
          <w:bCs/>
        </w:rPr>
      </w:pPr>
    </w:p>
    <w:p w:rsidR="00D04F74" w:rsidRPr="009337A3" w:rsidRDefault="0040598E" w:rsidP="00D91AB3">
      <w:pPr>
        <w:pStyle w:val="NormalWeb"/>
        <w:numPr>
          <w:ilvl w:val="0"/>
          <w:numId w:val="1"/>
        </w:numPr>
        <w:snapToGrid w:val="0"/>
        <w:spacing w:before="0" w:beforeAutospacing="0" w:after="0" w:afterAutospacing="0" w:line="340" w:lineRule="exact"/>
        <w:jc w:val="both"/>
        <w:textAlignment w:val="top"/>
        <w:rPr>
          <w:rFonts w:ascii="Times New Roman" w:hAnsi="Times New Roman" w:cs="Times New Roman"/>
          <w:b/>
          <w:bCs/>
        </w:rPr>
      </w:pPr>
      <w:r>
        <w:rPr>
          <w:rFonts w:ascii="Times New Roman" w:hAnsi="Times New Roman" w:cs="Times New Roman"/>
          <w:b/>
          <w:bCs/>
        </w:rPr>
        <w:t>Metode Penelitian</w:t>
      </w:r>
    </w:p>
    <w:p w:rsidR="00066A44" w:rsidRDefault="00066A44" w:rsidP="00D91AB3">
      <w:pPr>
        <w:spacing w:line="340" w:lineRule="exact"/>
        <w:jc w:val="both"/>
        <w:rPr>
          <w:color w:val="000000"/>
        </w:rPr>
      </w:pPr>
    </w:p>
    <w:p w:rsidR="004A7CD1" w:rsidRPr="004A7CD1" w:rsidRDefault="004A7CD1" w:rsidP="004A7CD1">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4A7CD1">
        <w:rPr>
          <w:rFonts w:ascii="Times New Roman" w:hAnsi="Times New Roman" w:cs="Times New Roman"/>
          <w:lang w:eastAsia="zh-HK"/>
        </w:rPr>
        <w:t>Penelitian ini bersifat deskriptif dan verifikatif.</w:t>
      </w:r>
      <w:proofErr w:type="gramEnd"/>
      <w:r w:rsidRPr="004A7CD1">
        <w:rPr>
          <w:rFonts w:ascii="Times New Roman" w:hAnsi="Times New Roman" w:cs="Times New Roman"/>
          <w:lang w:eastAsia="zh-HK"/>
        </w:rPr>
        <w:t xml:space="preserve"> </w:t>
      </w:r>
      <w:proofErr w:type="gramStart"/>
      <w:r w:rsidRPr="004A7CD1">
        <w:rPr>
          <w:rFonts w:ascii="Times New Roman" w:hAnsi="Times New Roman" w:cs="Times New Roman"/>
          <w:lang w:eastAsia="zh-HK"/>
        </w:rPr>
        <w:t>Penelitian deskriptif adalah penelitian yang bertujuan untuk memperoleh deskripsi tentang ciri-ciri variabel komunikasi, kompetensi pengurus koperasi, budaya organisasi, komitmen organisasi dan inovasi serta kinerja pengurus koperasi.</w:t>
      </w:r>
      <w:proofErr w:type="gramEnd"/>
      <w:r w:rsidRPr="004A7CD1">
        <w:rPr>
          <w:rFonts w:ascii="Times New Roman" w:hAnsi="Times New Roman" w:cs="Times New Roman"/>
          <w:lang w:eastAsia="zh-HK"/>
        </w:rPr>
        <w:t xml:space="preserve"> Sifat penelitian verifikatif adalah penelitian yang ingin menguji kebenaran dari suatu hipotesis yang dilaksanakan melalui pengumpulan data di lapangan, dimana dalam penelitian ini akan menguji pengaruh Komunikasi, kompetensi pengurus koperasi, budaya organisasi dan Komitmen organisasi terhadap inovasi pengurus serta implikasinya pada kinerja pengurus koperasi.</w:t>
      </w:r>
    </w:p>
    <w:p w:rsidR="004A7CD1" w:rsidRPr="004A7CD1" w:rsidRDefault="004A7CD1" w:rsidP="004A7CD1">
      <w:pPr>
        <w:pStyle w:val="NormalWeb"/>
        <w:snapToGrid w:val="0"/>
        <w:spacing w:before="0" w:beforeAutospacing="0" w:after="0" w:afterAutospacing="0"/>
        <w:jc w:val="both"/>
        <w:textAlignment w:val="top"/>
        <w:rPr>
          <w:rFonts w:ascii="Times New Roman" w:hAnsi="Times New Roman" w:cs="Times New Roman"/>
          <w:lang w:eastAsia="zh-HK"/>
        </w:rPr>
      </w:pPr>
      <w:r w:rsidRPr="004A7CD1">
        <w:rPr>
          <w:rFonts w:ascii="Times New Roman" w:hAnsi="Times New Roman" w:cs="Times New Roman"/>
          <w:lang w:eastAsia="zh-HK"/>
        </w:rPr>
        <w:t>Mengingat penelitian ini adalah deskriptif dan verifikatif, maka metode penelitian yang digunakan descriptive survey dan metode explanatory survey. Unit analisis adalah pengurus koperasi se Bandung Raya yang telah melaksanakan RAT (Rapat Anggota Tahunan) sebanyak kurang lebih 303 pengurus koperasi.</w:t>
      </w:r>
    </w:p>
    <w:p w:rsidR="00FE53FD" w:rsidRDefault="00FE53FD" w:rsidP="00D91AB3">
      <w:pPr>
        <w:spacing w:line="340" w:lineRule="exact"/>
        <w:jc w:val="both"/>
        <w:rPr>
          <w:color w:val="000000"/>
        </w:rPr>
      </w:pPr>
    </w:p>
    <w:p w:rsidR="00FE53FD" w:rsidRPr="00FE53FD" w:rsidRDefault="00FE53FD" w:rsidP="00FE53FD">
      <w:pPr>
        <w:pStyle w:val="NormalWeb"/>
        <w:snapToGrid w:val="0"/>
        <w:spacing w:before="0" w:beforeAutospacing="0" w:after="0" w:afterAutospacing="0"/>
        <w:jc w:val="both"/>
        <w:textAlignment w:val="top"/>
        <w:rPr>
          <w:rFonts w:ascii="Times New Roman" w:hAnsi="Times New Roman" w:cs="Times New Roman"/>
          <w:b/>
          <w:lang w:eastAsia="zh-HK"/>
        </w:rPr>
      </w:pPr>
      <w:r w:rsidRPr="00FE53FD">
        <w:rPr>
          <w:rFonts w:ascii="Times New Roman" w:hAnsi="Times New Roman" w:cs="Times New Roman"/>
          <w:b/>
          <w:lang w:eastAsia="zh-HK"/>
        </w:rPr>
        <w:t>Teknik Pengumpulan Data</w:t>
      </w:r>
    </w:p>
    <w:p w:rsidR="00FE53FD" w:rsidRPr="00FE53FD" w:rsidRDefault="00FE53FD" w:rsidP="00FE53FD">
      <w:pPr>
        <w:pStyle w:val="NormalWeb"/>
        <w:snapToGrid w:val="0"/>
        <w:spacing w:before="0" w:beforeAutospacing="0" w:after="0" w:afterAutospacing="0"/>
        <w:jc w:val="both"/>
        <w:textAlignment w:val="top"/>
        <w:rPr>
          <w:rFonts w:ascii="Times New Roman" w:hAnsi="Times New Roman" w:cs="Times New Roman"/>
          <w:lang w:eastAsia="zh-HK"/>
        </w:rPr>
      </w:pPr>
      <w:r w:rsidRPr="00FE53FD">
        <w:rPr>
          <w:rFonts w:ascii="Times New Roman" w:hAnsi="Times New Roman" w:cs="Times New Roman"/>
          <w:lang w:eastAsia="zh-HK"/>
        </w:rPr>
        <w:t>Untuk meneliti pengaruh Komunikasi, kompetensi pengurus koperasi, dan budaya organisasi serta Komitmen Organisasi terhadap inovasi pengurus serta implikasi pada kinerja pengurus koperasi</w:t>
      </w:r>
      <w:proofErr w:type="gramStart"/>
      <w:r w:rsidRPr="00FE53FD">
        <w:rPr>
          <w:rFonts w:ascii="Times New Roman" w:hAnsi="Times New Roman" w:cs="Times New Roman"/>
          <w:lang w:eastAsia="zh-HK"/>
        </w:rPr>
        <w:t>,  diperlukan</w:t>
      </w:r>
      <w:proofErr w:type="gramEnd"/>
      <w:r w:rsidRPr="00FE53FD">
        <w:rPr>
          <w:rFonts w:ascii="Times New Roman" w:hAnsi="Times New Roman" w:cs="Times New Roman"/>
          <w:lang w:eastAsia="zh-HK"/>
        </w:rPr>
        <w:t xml:space="preserve"> data primer. Untuk mendapatkan data primer tersebut digunakan teknik pengumpulan data sebagai </w:t>
      </w:r>
      <w:proofErr w:type="gramStart"/>
      <w:r w:rsidRPr="00FE53FD">
        <w:rPr>
          <w:rFonts w:ascii="Times New Roman" w:hAnsi="Times New Roman" w:cs="Times New Roman"/>
          <w:lang w:eastAsia="zh-HK"/>
        </w:rPr>
        <w:t>berikut :</w:t>
      </w:r>
      <w:proofErr w:type="gramEnd"/>
    </w:p>
    <w:p w:rsidR="00FE53FD" w:rsidRPr="00FE53FD" w:rsidRDefault="00FE53FD" w:rsidP="00FE53FD">
      <w:pPr>
        <w:pStyle w:val="NormalWeb"/>
        <w:snapToGrid w:val="0"/>
        <w:spacing w:before="0" w:beforeAutospacing="0" w:after="0" w:afterAutospacing="0"/>
        <w:jc w:val="both"/>
        <w:textAlignment w:val="top"/>
        <w:rPr>
          <w:rFonts w:ascii="Times New Roman" w:hAnsi="Times New Roman" w:cs="Times New Roman"/>
          <w:lang w:eastAsia="zh-HK"/>
        </w:rPr>
      </w:pPr>
      <w:r w:rsidRPr="00FE53FD">
        <w:rPr>
          <w:rFonts w:ascii="Times New Roman" w:hAnsi="Times New Roman" w:cs="Times New Roman"/>
          <w:lang w:eastAsia="zh-HK"/>
        </w:rPr>
        <w:t xml:space="preserve">Wawancara, yaitu </w:t>
      </w:r>
      <w:proofErr w:type="gramStart"/>
      <w:r w:rsidRPr="00FE53FD">
        <w:rPr>
          <w:rFonts w:ascii="Times New Roman" w:hAnsi="Times New Roman" w:cs="Times New Roman"/>
          <w:lang w:eastAsia="zh-HK"/>
        </w:rPr>
        <w:t>cara</w:t>
      </w:r>
      <w:proofErr w:type="gramEnd"/>
      <w:r w:rsidRPr="00FE53FD">
        <w:rPr>
          <w:rFonts w:ascii="Times New Roman" w:hAnsi="Times New Roman" w:cs="Times New Roman"/>
          <w:lang w:eastAsia="zh-HK"/>
        </w:rPr>
        <w:t xml:space="preserve"> pengumpulan data dengan mengadakan komunikasi baik secara langsung (tatap muka) ataupun tidak langsung melalui media komunikasi dengan pihak-pihak yang berkompeten.</w:t>
      </w:r>
    </w:p>
    <w:p w:rsidR="00FE53FD" w:rsidRPr="00FE53FD" w:rsidRDefault="00FE53FD" w:rsidP="00FE53FD">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FE53FD">
        <w:rPr>
          <w:rFonts w:ascii="Times New Roman" w:hAnsi="Times New Roman" w:cs="Times New Roman"/>
          <w:lang w:eastAsia="zh-HK"/>
        </w:rPr>
        <w:lastRenderedPageBreak/>
        <w:t>Observasi, yaitu teknik pengumpulan data dengan mengamati langsung pada subjek penelitian untuk memperoleh data yang representatif dan dapat dipertanggungjawabkan kebenarannya.</w:t>
      </w:r>
      <w:proofErr w:type="gramEnd"/>
    </w:p>
    <w:p w:rsidR="00FE53FD" w:rsidRDefault="00FE53FD" w:rsidP="00FE53FD">
      <w:pPr>
        <w:pStyle w:val="NormalWeb"/>
        <w:snapToGrid w:val="0"/>
        <w:spacing w:before="0" w:beforeAutospacing="0" w:after="0" w:afterAutospacing="0"/>
        <w:jc w:val="both"/>
        <w:textAlignment w:val="top"/>
        <w:rPr>
          <w:rFonts w:ascii="Times New Roman" w:hAnsi="Times New Roman" w:cs="Times New Roman"/>
          <w:lang w:eastAsia="zh-HK"/>
        </w:rPr>
      </w:pPr>
      <w:r w:rsidRPr="00FE53FD">
        <w:rPr>
          <w:rFonts w:ascii="Times New Roman" w:hAnsi="Times New Roman" w:cs="Times New Roman"/>
          <w:lang w:eastAsia="zh-HK"/>
        </w:rPr>
        <w:t xml:space="preserve">Kuesioner, yaitu teknik pengumpulan data yang dilakukan dengan </w:t>
      </w:r>
      <w:proofErr w:type="gramStart"/>
      <w:r w:rsidRPr="00FE53FD">
        <w:rPr>
          <w:rFonts w:ascii="Times New Roman" w:hAnsi="Times New Roman" w:cs="Times New Roman"/>
          <w:lang w:eastAsia="zh-HK"/>
        </w:rPr>
        <w:t>cara</w:t>
      </w:r>
      <w:proofErr w:type="gramEnd"/>
      <w:r w:rsidRPr="00FE53FD">
        <w:rPr>
          <w:rFonts w:ascii="Times New Roman" w:hAnsi="Times New Roman" w:cs="Times New Roman"/>
          <w:lang w:eastAsia="zh-HK"/>
        </w:rPr>
        <w:t xml:space="preserve"> memberikan seperangkat pertanyaan tertulis untuk dijawab oleh responden. </w:t>
      </w:r>
    </w:p>
    <w:p w:rsidR="00FE53FD" w:rsidRDefault="00FE53FD" w:rsidP="00D91AB3">
      <w:pPr>
        <w:spacing w:line="340" w:lineRule="exact"/>
        <w:jc w:val="both"/>
        <w:rPr>
          <w:color w:val="000000"/>
        </w:rPr>
      </w:pPr>
    </w:p>
    <w:p w:rsidR="005D37FB" w:rsidRPr="00206617" w:rsidRDefault="00DB748C" w:rsidP="00D91AB3">
      <w:pPr>
        <w:spacing w:line="340" w:lineRule="exact"/>
        <w:jc w:val="both"/>
        <w:rPr>
          <w:b/>
          <w:color w:val="000000"/>
        </w:rPr>
      </w:pPr>
      <w:r w:rsidRPr="00206617">
        <w:rPr>
          <w:b/>
          <w:color w:val="000000"/>
        </w:rPr>
        <w:t>Populasi dan Sampel</w:t>
      </w:r>
    </w:p>
    <w:p w:rsidR="00D66DDD" w:rsidRPr="00D66DDD" w:rsidRDefault="00D66DDD" w:rsidP="00D66DDD">
      <w:pPr>
        <w:spacing w:line="340" w:lineRule="exact"/>
        <w:jc w:val="both"/>
        <w:rPr>
          <w:color w:val="000000"/>
        </w:rPr>
      </w:pPr>
      <w:proofErr w:type="gramStart"/>
      <w:r>
        <w:rPr>
          <w:color w:val="000000"/>
        </w:rPr>
        <w:t>Ukuran populasi penelitian ini adalah 1254 pengurus koperasi yang tersebar di Bandung Raya.</w:t>
      </w:r>
      <w:proofErr w:type="gramEnd"/>
      <w:r>
        <w:rPr>
          <w:color w:val="000000"/>
        </w:rPr>
        <w:t xml:space="preserve"> Sampel ditentukan secara </w:t>
      </w:r>
      <w:r w:rsidRPr="00D66DDD">
        <w:rPr>
          <w:i/>
          <w:color w:val="000000"/>
        </w:rPr>
        <w:t>Proportional Cluster Stratisfied Random Sampling</w:t>
      </w:r>
      <w:r>
        <w:rPr>
          <w:color w:val="000000"/>
        </w:rPr>
        <w:t xml:space="preserve"> dengan </w:t>
      </w:r>
      <w:proofErr w:type="gramStart"/>
      <w:r>
        <w:rPr>
          <w:color w:val="000000"/>
        </w:rPr>
        <w:t>cara</w:t>
      </w:r>
      <w:proofErr w:type="gramEnd"/>
      <w:r>
        <w:rPr>
          <w:color w:val="000000"/>
        </w:rPr>
        <w:t xml:space="preserve"> sebagai berikut.</w:t>
      </w:r>
    </w:p>
    <w:p w:rsidR="00DB748C" w:rsidRDefault="00DB748C" w:rsidP="00D91AB3">
      <w:pPr>
        <w:spacing w:line="340" w:lineRule="exact"/>
        <w:jc w:val="both"/>
        <w:rPr>
          <w:color w:val="000000"/>
        </w:rPr>
      </w:pPr>
    </w:p>
    <w:tbl>
      <w:tblPr>
        <w:tblW w:w="0" w:type="auto"/>
        <w:tblInd w:w="2376" w:type="dxa"/>
        <w:tblLook w:val="04A0"/>
      </w:tblPr>
      <w:tblGrid>
        <w:gridCol w:w="664"/>
        <w:gridCol w:w="464"/>
        <w:gridCol w:w="2133"/>
      </w:tblGrid>
      <w:tr w:rsidR="00D66DDD" w:rsidRPr="00D66DDD" w:rsidTr="0066466D">
        <w:tc>
          <w:tcPr>
            <w:tcW w:w="664" w:type="dxa"/>
            <w:vMerge w:val="restart"/>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lang w:val="id-ID"/>
              </w:rPr>
            </w:pPr>
            <w:r w:rsidRPr="00D66DDD">
              <w:rPr>
                <w:rFonts w:ascii="Arial Narrow" w:hAnsi="Arial Narrow" w:cs="Arial"/>
                <w:color w:val="000000" w:themeColor="text1"/>
                <w:lang w:val="id-ID"/>
              </w:rPr>
              <w:t>N</w:t>
            </w:r>
          </w:p>
        </w:tc>
        <w:tc>
          <w:tcPr>
            <w:tcW w:w="464" w:type="dxa"/>
            <w:vMerge w:val="restart"/>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w:t>
            </w:r>
          </w:p>
        </w:tc>
        <w:tc>
          <w:tcPr>
            <w:tcW w:w="2133" w:type="dxa"/>
            <w:tcBorders>
              <w:bottom w:val="single" w:sz="4" w:space="0" w:color="auto"/>
            </w:tcBorders>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lang w:val="id-ID"/>
              </w:rPr>
            </w:pPr>
            <w:r w:rsidRPr="00D66DDD">
              <w:rPr>
                <w:rFonts w:ascii="Arial Narrow" w:hAnsi="Arial Narrow" w:cs="Arial"/>
                <w:color w:val="000000" w:themeColor="text1"/>
              </w:rPr>
              <w:t>N</w:t>
            </w:r>
          </w:p>
        </w:tc>
      </w:tr>
      <w:tr w:rsidR="00D66DDD" w:rsidRPr="00D66DDD" w:rsidTr="0066466D">
        <w:tc>
          <w:tcPr>
            <w:tcW w:w="664" w:type="dxa"/>
            <w:vMerge/>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464" w:type="dxa"/>
            <w:vMerge/>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2133" w:type="dxa"/>
            <w:tcBorders>
              <w:top w:val="single" w:sz="4" w:space="0" w:color="auto"/>
            </w:tcBorders>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vertAlign w:val="superscript"/>
              </w:rPr>
            </w:pPr>
            <w:r w:rsidRPr="00D66DDD">
              <w:rPr>
                <w:rFonts w:ascii="Arial Narrow" w:hAnsi="Arial Narrow" w:cs="Arial"/>
                <w:color w:val="000000" w:themeColor="text1"/>
              </w:rPr>
              <w:t>1 + Ne</w:t>
            </w:r>
            <w:r w:rsidRPr="00D66DDD">
              <w:rPr>
                <w:rFonts w:ascii="Arial Narrow" w:hAnsi="Arial Narrow" w:cs="Arial"/>
                <w:color w:val="000000" w:themeColor="text1"/>
                <w:vertAlign w:val="superscript"/>
              </w:rPr>
              <w:t>2</w:t>
            </w:r>
          </w:p>
        </w:tc>
      </w:tr>
      <w:tr w:rsidR="00D66DDD" w:rsidRPr="00D66DDD" w:rsidTr="0066466D">
        <w:tc>
          <w:tcPr>
            <w:tcW w:w="6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lang w:val="id-ID"/>
              </w:rPr>
            </w:pPr>
            <w:r w:rsidRPr="00D66DDD">
              <w:rPr>
                <w:rFonts w:ascii="Arial Narrow" w:hAnsi="Arial Narrow" w:cs="Arial"/>
                <w:color w:val="000000" w:themeColor="text1"/>
                <w:lang w:val="id-ID"/>
              </w:rPr>
              <w:t>N</w:t>
            </w:r>
          </w:p>
        </w:tc>
        <w:tc>
          <w:tcPr>
            <w:tcW w:w="4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w:t>
            </w:r>
          </w:p>
        </w:tc>
        <w:tc>
          <w:tcPr>
            <w:tcW w:w="2133"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1254</w:t>
            </w:r>
          </w:p>
        </w:tc>
      </w:tr>
      <w:tr w:rsidR="00D66DDD" w:rsidRPr="00D66DDD" w:rsidTr="0066466D">
        <w:tc>
          <w:tcPr>
            <w:tcW w:w="6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4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2133" w:type="dxa"/>
            <w:tcBorders>
              <w:top w:val="single" w:sz="4" w:space="0" w:color="auto"/>
            </w:tcBorders>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vertAlign w:val="superscript"/>
              </w:rPr>
            </w:pPr>
            <w:r w:rsidRPr="00D66DDD">
              <w:rPr>
                <w:rFonts w:ascii="Arial Narrow" w:hAnsi="Arial Narrow" w:cs="Arial"/>
                <w:color w:val="000000" w:themeColor="text1"/>
              </w:rPr>
              <w:t>1 + 1254</w:t>
            </w:r>
            <w:r w:rsidRPr="00D66DDD">
              <w:rPr>
                <w:rFonts w:ascii="Arial Narrow" w:hAnsi="Arial Narrow" w:cs="Arial"/>
                <w:color w:val="000000" w:themeColor="text1"/>
                <w:lang w:val="id-ID"/>
              </w:rPr>
              <w:t xml:space="preserve"> (0,05)</w:t>
            </w:r>
            <w:r w:rsidRPr="00D66DDD">
              <w:rPr>
                <w:rFonts w:ascii="Arial Narrow" w:hAnsi="Arial Narrow" w:cs="Arial"/>
                <w:color w:val="000000" w:themeColor="text1"/>
                <w:vertAlign w:val="superscript"/>
              </w:rPr>
              <w:t>2</w:t>
            </w:r>
          </w:p>
        </w:tc>
      </w:tr>
      <w:tr w:rsidR="00D66DDD" w:rsidRPr="00D66DDD" w:rsidTr="0066466D">
        <w:tc>
          <w:tcPr>
            <w:tcW w:w="6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N</w:t>
            </w:r>
          </w:p>
        </w:tc>
        <w:tc>
          <w:tcPr>
            <w:tcW w:w="4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w:t>
            </w:r>
          </w:p>
        </w:tc>
        <w:tc>
          <w:tcPr>
            <w:tcW w:w="2133"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r w:rsidRPr="00D66DDD">
              <w:rPr>
                <w:rFonts w:ascii="Arial Narrow" w:hAnsi="Arial Narrow" w:cs="Arial"/>
                <w:color w:val="000000" w:themeColor="text1"/>
              </w:rPr>
              <w:t>303</w:t>
            </w:r>
          </w:p>
        </w:tc>
      </w:tr>
      <w:tr w:rsidR="00D66DDD" w:rsidRPr="00D66DDD" w:rsidTr="0066466D">
        <w:tc>
          <w:tcPr>
            <w:tcW w:w="6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464" w:type="dxa"/>
            <w:shd w:val="clear" w:color="auto" w:fill="auto"/>
            <w:vAlign w:val="center"/>
          </w:tcPr>
          <w:p w:rsidR="00D66DDD" w:rsidRPr="00D66DDD" w:rsidRDefault="00D66DDD" w:rsidP="0066466D">
            <w:pPr>
              <w:tabs>
                <w:tab w:val="left" w:pos="1418"/>
              </w:tabs>
              <w:spacing w:line="360" w:lineRule="auto"/>
              <w:contextualSpacing/>
              <w:jc w:val="center"/>
              <w:rPr>
                <w:rFonts w:ascii="Arial Narrow" w:hAnsi="Arial Narrow" w:cs="Arial"/>
                <w:color w:val="000000" w:themeColor="text1"/>
              </w:rPr>
            </w:pPr>
          </w:p>
        </w:tc>
        <w:tc>
          <w:tcPr>
            <w:tcW w:w="2133" w:type="dxa"/>
            <w:shd w:val="clear" w:color="auto" w:fill="auto"/>
            <w:vAlign w:val="center"/>
          </w:tcPr>
          <w:p w:rsidR="00D66DDD" w:rsidRPr="00D66DDD" w:rsidRDefault="00D66DDD" w:rsidP="0066466D">
            <w:pPr>
              <w:tabs>
                <w:tab w:val="left" w:pos="1418"/>
              </w:tabs>
              <w:spacing w:line="360" w:lineRule="auto"/>
              <w:contextualSpacing/>
              <w:rPr>
                <w:rFonts w:ascii="Arial Narrow" w:hAnsi="Arial Narrow" w:cs="Arial"/>
                <w:color w:val="000000" w:themeColor="text1"/>
              </w:rPr>
            </w:pPr>
          </w:p>
        </w:tc>
      </w:tr>
    </w:tbl>
    <w:p w:rsidR="00DB748C" w:rsidRDefault="00DB748C" w:rsidP="00DB748C">
      <w:pPr>
        <w:spacing w:line="340" w:lineRule="exact"/>
        <w:jc w:val="center"/>
        <w:rPr>
          <w:color w:val="000000"/>
        </w:rPr>
      </w:pPr>
      <w:r w:rsidRPr="00DB748C">
        <w:rPr>
          <w:color w:val="000000"/>
        </w:rPr>
        <w:t>Tabel 3 Proporsi Sample Penelitian berdasarkan wilayah</w:t>
      </w:r>
    </w:p>
    <w:tbl>
      <w:tblPr>
        <w:tblW w:w="0" w:type="auto"/>
        <w:jc w:val="center"/>
        <w:tblLook w:val="04A0"/>
      </w:tblPr>
      <w:tblGrid>
        <w:gridCol w:w="1803"/>
        <w:gridCol w:w="745"/>
        <w:gridCol w:w="827"/>
        <w:gridCol w:w="773"/>
      </w:tblGrid>
      <w:tr w:rsidR="00DB748C" w:rsidRPr="00DB748C" w:rsidTr="0066466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Wilayah</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Jumlah</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Proporsi</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Sample</w:t>
            </w:r>
          </w:p>
        </w:tc>
      </w:tr>
      <w:tr w:rsidR="00DB748C" w:rsidRPr="00DB748C" w:rsidTr="001D2EA4">
        <w:trPr>
          <w:trHeight w:val="4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Kota Bandung</w:t>
            </w:r>
          </w:p>
        </w:tc>
        <w:tc>
          <w:tcPr>
            <w:tcW w:w="0" w:type="auto"/>
            <w:tcBorders>
              <w:top w:val="nil"/>
              <w:left w:val="nil"/>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498</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121</w:t>
            </w:r>
          </w:p>
        </w:tc>
      </w:tr>
      <w:tr w:rsidR="00DB748C" w:rsidRPr="00DB748C" w:rsidTr="001D2EA4">
        <w:trPr>
          <w:trHeight w:val="4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Kab Bandung</w:t>
            </w:r>
          </w:p>
        </w:tc>
        <w:tc>
          <w:tcPr>
            <w:tcW w:w="0" w:type="auto"/>
            <w:tcBorders>
              <w:top w:val="nil"/>
              <w:left w:val="nil"/>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73</w:t>
            </w:r>
          </w:p>
        </w:tc>
      </w:tr>
      <w:tr w:rsidR="00DB748C" w:rsidRPr="00DB748C" w:rsidTr="001D2EA4">
        <w:trPr>
          <w:trHeight w:val="41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Kab  Bandung Barat</w:t>
            </w:r>
          </w:p>
        </w:tc>
        <w:tc>
          <w:tcPr>
            <w:tcW w:w="0" w:type="auto"/>
            <w:tcBorders>
              <w:top w:val="nil"/>
              <w:left w:val="nil"/>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276</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67</w:t>
            </w:r>
          </w:p>
        </w:tc>
      </w:tr>
      <w:tr w:rsidR="00DB748C" w:rsidRPr="00DB748C" w:rsidTr="001D2EA4">
        <w:trPr>
          <w:trHeight w:val="41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Kota Cimahi</w:t>
            </w:r>
          </w:p>
        </w:tc>
        <w:tc>
          <w:tcPr>
            <w:tcW w:w="0" w:type="auto"/>
            <w:tcBorders>
              <w:top w:val="nil"/>
              <w:left w:val="nil"/>
              <w:bottom w:val="single" w:sz="4" w:space="0" w:color="auto"/>
              <w:right w:val="single" w:sz="4" w:space="0" w:color="auto"/>
            </w:tcBorders>
            <w:shd w:val="clear" w:color="auto" w:fill="auto"/>
            <w:vAlign w:val="center"/>
            <w:hideMark/>
          </w:tcPr>
          <w:p w:rsidR="00DB748C" w:rsidRPr="00DB748C" w:rsidRDefault="00DB748C" w:rsidP="00DB748C">
            <w:pPr>
              <w:rPr>
                <w:rFonts w:ascii="Arial Narrow" w:hAnsi="Arial Narrow"/>
                <w:sz w:val="20"/>
              </w:rPr>
            </w:pPr>
            <w:r w:rsidRPr="00DB748C">
              <w:rPr>
                <w:rFonts w:ascii="Arial Narrow" w:hAnsi="Arial Narrow"/>
                <w:sz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42</w:t>
            </w:r>
          </w:p>
        </w:tc>
      </w:tr>
      <w:tr w:rsidR="00DB748C" w:rsidRPr="00DB748C" w:rsidTr="0066466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1254</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DB748C" w:rsidRPr="00DB748C" w:rsidRDefault="00DB748C" w:rsidP="00DB748C">
            <w:pPr>
              <w:rPr>
                <w:rFonts w:ascii="Arial Narrow" w:hAnsi="Arial Narrow"/>
                <w:sz w:val="20"/>
              </w:rPr>
            </w:pPr>
            <w:r w:rsidRPr="00DB748C">
              <w:rPr>
                <w:rFonts w:ascii="Arial Narrow" w:hAnsi="Arial Narrow"/>
                <w:sz w:val="20"/>
              </w:rPr>
              <w:t>303</w:t>
            </w:r>
          </w:p>
        </w:tc>
      </w:tr>
    </w:tbl>
    <w:p w:rsidR="00DB748C" w:rsidRPr="00DB748C" w:rsidRDefault="00DB748C" w:rsidP="00984323">
      <w:pPr>
        <w:spacing w:line="340" w:lineRule="exact"/>
        <w:ind w:left="1428" w:firstLine="476"/>
        <w:rPr>
          <w:color w:val="000000"/>
        </w:rPr>
      </w:pPr>
      <w:proofErr w:type="gramStart"/>
      <w:r w:rsidRPr="00DB748C">
        <w:rPr>
          <w:color w:val="000000"/>
        </w:rPr>
        <w:t>Sumber :</w:t>
      </w:r>
      <w:proofErr w:type="gramEnd"/>
      <w:r w:rsidRPr="00DB748C">
        <w:rPr>
          <w:color w:val="000000"/>
        </w:rPr>
        <w:t xml:space="preserve"> Data diolah</w:t>
      </w:r>
    </w:p>
    <w:p w:rsidR="00DB748C" w:rsidRDefault="00DB748C" w:rsidP="00D91AB3">
      <w:pPr>
        <w:spacing w:line="340" w:lineRule="exact"/>
        <w:jc w:val="both"/>
        <w:rPr>
          <w:color w:val="000000"/>
        </w:rPr>
      </w:pPr>
    </w:p>
    <w:p w:rsidR="00BD2DD4" w:rsidRDefault="00603786" w:rsidP="00D91AB3">
      <w:pPr>
        <w:pStyle w:val="NormalWeb"/>
        <w:numPr>
          <w:ilvl w:val="0"/>
          <w:numId w:val="1"/>
        </w:numPr>
        <w:snapToGrid w:val="0"/>
        <w:spacing w:before="0" w:beforeAutospacing="0" w:after="0" w:afterAutospacing="0" w:line="340" w:lineRule="exact"/>
        <w:jc w:val="both"/>
        <w:textAlignment w:val="top"/>
        <w:rPr>
          <w:rFonts w:ascii="Times New Roman" w:hAnsi="Times New Roman" w:cs="Times New Roman"/>
          <w:b/>
          <w:bCs/>
        </w:rPr>
      </w:pPr>
      <w:r>
        <w:rPr>
          <w:rFonts w:ascii="Times New Roman" w:hAnsi="Times New Roman" w:cs="Times New Roman"/>
          <w:b/>
          <w:bCs/>
        </w:rPr>
        <w:t>Hasil dan Pembahasan</w:t>
      </w:r>
      <w:r w:rsidR="00BD2DD4" w:rsidRPr="009337A3">
        <w:rPr>
          <w:rFonts w:ascii="Times New Roman" w:hAnsi="Times New Roman" w:cs="Times New Roman"/>
          <w:b/>
          <w:bCs/>
        </w:rPr>
        <w:t xml:space="preserve"> </w:t>
      </w:r>
    </w:p>
    <w:p w:rsidR="00017791" w:rsidRDefault="007263E4" w:rsidP="00017791">
      <w:pPr>
        <w:pStyle w:val="NormalWeb"/>
        <w:snapToGrid w:val="0"/>
        <w:spacing w:before="0" w:beforeAutospacing="0" w:after="0" w:afterAutospacing="0" w:line="340" w:lineRule="exact"/>
        <w:ind w:left="360"/>
        <w:jc w:val="both"/>
        <w:textAlignment w:val="top"/>
        <w:rPr>
          <w:rFonts w:ascii="Times New Roman" w:hAnsi="Times New Roman" w:cs="Times New Roman"/>
          <w:b/>
          <w:bCs/>
        </w:rPr>
      </w:pPr>
      <w:r>
        <w:rPr>
          <w:rFonts w:ascii="Times New Roman" w:hAnsi="Times New Roman" w:cs="Times New Roman"/>
          <w:b/>
          <w:bCs/>
        </w:rPr>
        <w:t>Analisis Verifikatif</w:t>
      </w:r>
    </w:p>
    <w:p w:rsidR="00017791" w:rsidRDefault="00017791" w:rsidP="00017791">
      <w:pPr>
        <w:pStyle w:val="NormalWeb"/>
        <w:snapToGrid w:val="0"/>
        <w:spacing w:before="0" w:beforeAutospacing="0" w:after="0" w:afterAutospacing="0"/>
        <w:jc w:val="both"/>
        <w:textAlignment w:val="top"/>
        <w:rPr>
          <w:rFonts w:ascii="Times New Roman" w:hAnsi="Times New Roman" w:cs="Times New Roman"/>
          <w:lang w:eastAsia="zh-HK"/>
        </w:rPr>
      </w:pPr>
    </w:p>
    <w:p w:rsidR="007263E4" w:rsidRPr="007263E4" w:rsidRDefault="007263E4" w:rsidP="007263E4">
      <w:pPr>
        <w:spacing w:line="340" w:lineRule="exact"/>
        <w:jc w:val="both"/>
        <w:rPr>
          <w:color w:val="000000"/>
        </w:rPr>
      </w:pPr>
      <w:r w:rsidRPr="007263E4">
        <w:rPr>
          <w:color w:val="000000"/>
        </w:rPr>
        <w:t>Hasil  analisis  jalur  variabel Komunikasi organisasi, Kompetensi pengurus, Budaya Organisasi, Komitmen organisasi, terhadap Inovasi pengurus, dapat dijelas pada gambar di bawah ini :</w:t>
      </w:r>
    </w:p>
    <w:p w:rsidR="00017791" w:rsidRDefault="00017791" w:rsidP="00017791">
      <w:pPr>
        <w:widowControl/>
      </w:pPr>
    </w:p>
    <w:p w:rsidR="00017791" w:rsidRDefault="00017791" w:rsidP="00017791">
      <w:pPr>
        <w:widowControl/>
      </w:pPr>
    </w:p>
    <w:p w:rsidR="001C594D" w:rsidRDefault="001C594D" w:rsidP="00017791">
      <w:pPr>
        <w:widowControl/>
      </w:pPr>
    </w:p>
    <w:p w:rsidR="001C594D" w:rsidRDefault="001C594D" w:rsidP="00017791">
      <w:pPr>
        <w:widowControl/>
      </w:pPr>
    </w:p>
    <w:p w:rsidR="001C594D" w:rsidRDefault="001C594D" w:rsidP="00017791">
      <w:pPr>
        <w:widowControl/>
      </w:pPr>
      <w:r w:rsidRPr="001C594D">
        <w:rPr>
          <w:noProof/>
          <w:lang w:val="id-ID" w:eastAsia="id-ID"/>
        </w:rPr>
        <w:lastRenderedPageBreak/>
        <w:drawing>
          <wp:inline distT="0" distB="0" distL="0" distR="0">
            <wp:extent cx="3835652" cy="20631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34232" cy="2062425"/>
                    </a:xfrm>
                    <a:prstGeom prst="rect">
                      <a:avLst/>
                    </a:prstGeom>
                    <a:noFill/>
                    <a:ln>
                      <a:noFill/>
                    </a:ln>
                  </pic:spPr>
                </pic:pic>
              </a:graphicData>
            </a:graphic>
          </wp:inline>
        </w:drawing>
      </w:r>
    </w:p>
    <w:p w:rsidR="00017791" w:rsidRDefault="00017791" w:rsidP="00017791">
      <w:pPr>
        <w:widowControl/>
      </w:pPr>
    </w:p>
    <w:p w:rsidR="00FB0AFF" w:rsidRPr="00FB0AFF" w:rsidRDefault="00FB0AFF" w:rsidP="00FB0AFF">
      <w:pPr>
        <w:pStyle w:val="NormalWeb"/>
        <w:snapToGrid w:val="0"/>
        <w:spacing w:before="0" w:beforeAutospacing="0" w:after="0" w:afterAutospacing="0" w:line="340" w:lineRule="exact"/>
        <w:ind w:left="360"/>
        <w:jc w:val="both"/>
        <w:textAlignment w:val="top"/>
        <w:rPr>
          <w:rFonts w:ascii="Times New Roman" w:hAnsi="Times New Roman" w:cs="Times New Roman"/>
          <w:b/>
          <w:bCs/>
        </w:rPr>
      </w:pPr>
      <w:r w:rsidRPr="00FB0AFF">
        <w:rPr>
          <w:rFonts w:ascii="Times New Roman" w:hAnsi="Times New Roman" w:cs="Times New Roman"/>
          <w:b/>
          <w:bCs/>
        </w:rPr>
        <w:t>Pengaruh langsung dan pengaruh tidak langsung</w:t>
      </w:r>
      <w:r>
        <w:rPr>
          <w:rFonts w:ascii="Times New Roman" w:hAnsi="Times New Roman" w:cs="Times New Roman"/>
          <w:b/>
          <w:bCs/>
        </w:rPr>
        <w:t xml:space="preserve"> </w:t>
      </w:r>
      <w:r w:rsidRPr="00FB0AFF">
        <w:rPr>
          <w:rFonts w:ascii="Times New Roman" w:hAnsi="Times New Roman" w:cs="Times New Roman"/>
          <w:b/>
          <w:bCs/>
        </w:rPr>
        <w:t xml:space="preserve">Variabel bebas terhadap variabel terikat </w:t>
      </w:r>
    </w:p>
    <w:tbl>
      <w:tblPr>
        <w:tblW w:w="850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02"/>
        <w:gridCol w:w="1275"/>
        <w:gridCol w:w="851"/>
        <w:gridCol w:w="850"/>
        <w:gridCol w:w="851"/>
        <w:gridCol w:w="850"/>
        <w:gridCol w:w="851"/>
        <w:gridCol w:w="1276"/>
      </w:tblGrid>
      <w:tr w:rsidR="00C3339D" w:rsidRPr="00C3339D" w:rsidTr="0066466D">
        <w:trPr>
          <w:trHeight w:val="330"/>
        </w:trPr>
        <w:tc>
          <w:tcPr>
            <w:tcW w:w="1702" w:type="dxa"/>
            <w:vMerge w:val="restart"/>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Variabel</w:t>
            </w:r>
          </w:p>
        </w:tc>
        <w:tc>
          <w:tcPr>
            <w:tcW w:w="1275" w:type="dxa"/>
            <w:vMerge w:val="restart"/>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Pengaruh Langsung</w:t>
            </w:r>
          </w:p>
        </w:tc>
        <w:tc>
          <w:tcPr>
            <w:tcW w:w="4253" w:type="dxa"/>
            <w:gridSpan w:val="5"/>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Pengaruh Tidak Langsung</w:t>
            </w:r>
          </w:p>
        </w:tc>
        <w:tc>
          <w:tcPr>
            <w:tcW w:w="1276" w:type="dxa"/>
            <w:vMerge w:val="restart"/>
            <w:shd w:val="clear" w:color="auto" w:fill="D9D9D9"/>
            <w:vAlign w:val="center"/>
          </w:tcPr>
          <w:p w:rsidR="00C3339D" w:rsidRPr="00C3339D" w:rsidRDefault="00C3339D" w:rsidP="0066466D">
            <w:pPr>
              <w:jc w:val="center"/>
              <w:rPr>
                <w:rFonts w:ascii="Arial Narrow" w:hAnsi="Arial Narrow" w:cs="Arial"/>
                <w:b/>
                <w:bCs/>
                <w:sz w:val="20"/>
                <w:szCs w:val="20"/>
                <w:lang w:eastAsia="en-GB"/>
              </w:rPr>
            </w:pPr>
            <w:r w:rsidRPr="00C3339D">
              <w:rPr>
                <w:rFonts w:ascii="Arial Narrow" w:hAnsi="Arial Narrow" w:cs="Arial"/>
                <w:b/>
                <w:sz w:val="20"/>
                <w:szCs w:val="20"/>
                <w:lang w:val="en-GB" w:eastAsia="en-GB"/>
              </w:rPr>
              <w:t>Total Pengaruh</w:t>
            </w:r>
          </w:p>
        </w:tc>
      </w:tr>
      <w:tr w:rsidR="00C3339D" w:rsidRPr="00C3339D" w:rsidTr="0066466D">
        <w:trPr>
          <w:trHeight w:val="630"/>
        </w:trPr>
        <w:tc>
          <w:tcPr>
            <w:tcW w:w="1702" w:type="dxa"/>
            <w:vMerge/>
            <w:shd w:val="clear" w:color="auto" w:fill="D9D9D9"/>
            <w:vAlign w:val="center"/>
          </w:tcPr>
          <w:p w:rsidR="00C3339D" w:rsidRPr="00C3339D" w:rsidRDefault="00C3339D" w:rsidP="0066466D">
            <w:pPr>
              <w:rPr>
                <w:rFonts w:ascii="Arial Narrow" w:hAnsi="Arial Narrow" w:cs="Arial"/>
                <w:b/>
                <w:sz w:val="20"/>
                <w:szCs w:val="20"/>
                <w:lang w:val="en-GB" w:eastAsia="en-GB"/>
              </w:rPr>
            </w:pPr>
          </w:p>
        </w:tc>
        <w:tc>
          <w:tcPr>
            <w:tcW w:w="1275" w:type="dxa"/>
            <w:vMerge/>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p>
        </w:tc>
        <w:tc>
          <w:tcPr>
            <w:tcW w:w="851" w:type="dxa"/>
            <w:shd w:val="clear" w:color="auto" w:fill="D9D9D9"/>
            <w:vAlign w:val="center"/>
          </w:tcPr>
          <w:p w:rsidR="00C3339D" w:rsidRPr="00C3339D" w:rsidRDefault="00C3339D" w:rsidP="0066466D">
            <w:pPr>
              <w:ind w:right="-121"/>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X</w:t>
            </w:r>
            <w:r w:rsidRPr="00C3339D">
              <w:rPr>
                <w:rFonts w:ascii="Arial Narrow" w:hAnsi="Arial Narrow" w:cs="Arial"/>
                <w:b/>
                <w:bCs/>
                <w:sz w:val="20"/>
                <w:szCs w:val="20"/>
                <w:vertAlign w:val="subscript"/>
                <w:lang w:eastAsia="en-GB"/>
              </w:rPr>
              <w:t>1</w:t>
            </w:r>
          </w:p>
        </w:tc>
        <w:tc>
          <w:tcPr>
            <w:tcW w:w="850" w:type="dxa"/>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X</w:t>
            </w:r>
            <w:r w:rsidRPr="00C3339D">
              <w:rPr>
                <w:rFonts w:ascii="Arial Narrow" w:hAnsi="Arial Narrow" w:cs="Arial"/>
                <w:b/>
                <w:bCs/>
                <w:sz w:val="20"/>
                <w:szCs w:val="20"/>
                <w:vertAlign w:val="subscript"/>
                <w:lang w:eastAsia="en-GB"/>
              </w:rPr>
              <w:t>2</w:t>
            </w:r>
          </w:p>
        </w:tc>
        <w:tc>
          <w:tcPr>
            <w:tcW w:w="851" w:type="dxa"/>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X</w:t>
            </w:r>
            <w:r w:rsidRPr="00C3339D">
              <w:rPr>
                <w:rFonts w:ascii="Arial Narrow" w:hAnsi="Arial Narrow" w:cs="Arial"/>
                <w:b/>
                <w:bCs/>
                <w:sz w:val="20"/>
                <w:szCs w:val="20"/>
                <w:vertAlign w:val="subscript"/>
                <w:lang w:eastAsia="en-GB"/>
              </w:rPr>
              <w:t>3</w:t>
            </w:r>
          </w:p>
        </w:tc>
        <w:tc>
          <w:tcPr>
            <w:tcW w:w="850" w:type="dxa"/>
            <w:shd w:val="clear" w:color="auto" w:fill="D9D9D9"/>
            <w:vAlign w:val="center"/>
          </w:tcPr>
          <w:p w:rsidR="00C3339D" w:rsidRPr="00C3339D" w:rsidRDefault="00C3339D" w:rsidP="0066466D">
            <w:pPr>
              <w:jc w:val="center"/>
              <w:rPr>
                <w:rFonts w:ascii="Arial Narrow" w:hAnsi="Arial Narrow" w:cs="Arial"/>
                <w:b/>
                <w:bCs/>
                <w:sz w:val="20"/>
                <w:szCs w:val="20"/>
                <w:lang w:val="id-ID" w:eastAsia="en-GB"/>
              </w:rPr>
            </w:pPr>
            <w:r w:rsidRPr="00C3339D">
              <w:rPr>
                <w:rFonts w:ascii="Arial Narrow" w:hAnsi="Arial Narrow" w:cs="Arial"/>
                <w:b/>
                <w:bCs/>
                <w:sz w:val="20"/>
                <w:szCs w:val="20"/>
                <w:lang w:eastAsia="en-GB"/>
              </w:rPr>
              <w:t>X</w:t>
            </w:r>
            <w:r w:rsidRPr="00C3339D">
              <w:rPr>
                <w:rFonts w:ascii="Arial Narrow" w:hAnsi="Arial Narrow" w:cs="Arial"/>
                <w:b/>
                <w:bCs/>
                <w:sz w:val="20"/>
                <w:szCs w:val="20"/>
                <w:vertAlign w:val="subscript"/>
                <w:lang w:val="id-ID" w:eastAsia="en-GB"/>
              </w:rPr>
              <w:t>4</w:t>
            </w:r>
          </w:p>
        </w:tc>
        <w:tc>
          <w:tcPr>
            <w:tcW w:w="851" w:type="dxa"/>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r w:rsidRPr="00C3339D">
              <w:rPr>
                <w:rFonts w:ascii="Arial Narrow" w:hAnsi="Arial Narrow" w:cs="Arial"/>
                <w:b/>
                <w:bCs/>
                <w:sz w:val="20"/>
                <w:szCs w:val="20"/>
                <w:lang w:eastAsia="en-GB"/>
              </w:rPr>
              <w:t>Total</w:t>
            </w:r>
          </w:p>
        </w:tc>
        <w:tc>
          <w:tcPr>
            <w:tcW w:w="1276" w:type="dxa"/>
            <w:vMerge/>
            <w:shd w:val="clear" w:color="auto" w:fill="D9D9D9"/>
            <w:vAlign w:val="center"/>
          </w:tcPr>
          <w:p w:rsidR="00C3339D" w:rsidRPr="00C3339D" w:rsidRDefault="00C3339D" w:rsidP="0066466D">
            <w:pPr>
              <w:jc w:val="center"/>
              <w:rPr>
                <w:rFonts w:ascii="Arial Narrow" w:hAnsi="Arial Narrow" w:cs="Arial"/>
                <w:b/>
                <w:sz w:val="20"/>
                <w:szCs w:val="20"/>
                <w:lang w:val="en-GB" w:eastAsia="en-GB"/>
              </w:rPr>
            </w:pPr>
          </w:p>
        </w:tc>
      </w:tr>
      <w:tr w:rsidR="00C3339D" w:rsidRPr="00C3339D" w:rsidTr="0066466D">
        <w:trPr>
          <w:trHeight w:val="261"/>
        </w:trPr>
        <w:tc>
          <w:tcPr>
            <w:tcW w:w="1702" w:type="dxa"/>
            <w:shd w:val="clear" w:color="auto" w:fill="auto"/>
            <w:vAlign w:val="center"/>
          </w:tcPr>
          <w:p w:rsidR="00C3339D" w:rsidRPr="00C3339D" w:rsidRDefault="00C3339D" w:rsidP="0066466D">
            <w:pPr>
              <w:rPr>
                <w:rFonts w:ascii="Arial Narrow" w:hAnsi="Arial Narrow" w:cs="Arial"/>
                <w:sz w:val="20"/>
                <w:szCs w:val="20"/>
                <w:lang w:eastAsia="en-GB"/>
              </w:rPr>
            </w:pPr>
            <w:r w:rsidRPr="00C3339D">
              <w:rPr>
                <w:rFonts w:ascii="Arial Narrow" w:hAnsi="Arial Narrow" w:cs="Arial"/>
                <w:bCs/>
                <w:noProof/>
                <w:sz w:val="20"/>
                <w:szCs w:val="20"/>
                <w:lang w:eastAsia="en-GB"/>
              </w:rPr>
              <w:t>Komunikasi</w:t>
            </w:r>
          </w:p>
        </w:tc>
        <w:tc>
          <w:tcPr>
            <w:tcW w:w="1275"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8,09%</w:t>
            </w:r>
          </w:p>
        </w:tc>
        <w:tc>
          <w:tcPr>
            <w:tcW w:w="851" w:type="dxa"/>
            <w:shd w:val="clear" w:color="auto" w:fill="BFBFBF"/>
            <w:vAlign w:val="center"/>
          </w:tcPr>
          <w:p w:rsidR="00C3339D" w:rsidRPr="00C3339D" w:rsidRDefault="00C3339D" w:rsidP="0066466D">
            <w:pPr>
              <w:jc w:val="center"/>
              <w:rPr>
                <w:rFonts w:ascii="Arial Narrow" w:hAnsi="Arial Narrow" w:cs="Calibri"/>
                <w:sz w:val="20"/>
                <w:szCs w:val="20"/>
              </w:rPr>
            </w:pPr>
          </w:p>
        </w:tc>
        <w:tc>
          <w:tcPr>
            <w:tcW w:w="850"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1.76%</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1.66%</w:t>
            </w:r>
          </w:p>
        </w:tc>
        <w:tc>
          <w:tcPr>
            <w:tcW w:w="850"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1.51%</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4,93%</w:t>
            </w:r>
          </w:p>
        </w:tc>
        <w:tc>
          <w:tcPr>
            <w:tcW w:w="1276"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13,03%</w:t>
            </w:r>
          </w:p>
        </w:tc>
      </w:tr>
      <w:tr w:rsidR="00C3339D" w:rsidRPr="00C3339D" w:rsidTr="0066466D">
        <w:trPr>
          <w:trHeight w:val="330"/>
        </w:trPr>
        <w:tc>
          <w:tcPr>
            <w:tcW w:w="1702" w:type="dxa"/>
            <w:shd w:val="clear" w:color="auto" w:fill="auto"/>
            <w:vAlign w:val="center"/>
          </w:tcPr>
          <w:p w:rsidR="00C3339D" w:rsidRPr="00C3339D" w:rsidRDefault="00C3339D" w:rsidP="0066466D">
            <w:pPr>
              <w:rPr>
                <w:rFonts w:ascii="Arial Narrow" w:hAnsi="Arial Narrow" w:cs="Arial"/>
                <w:sz w:val="20"/>
                <w:szCs w:val="20"/>
                <w:lang w:eastAsia="en-GB"/>
              </w:rPr>
            </w:pPr>
            <w:r w:rsidRPr="00C3339D">
              <w:rPr>
                <w:rFonts w:ascii="Arial Narrow" w:hAnsi="Arial Narrow" w:cs="Arial"/>
                <w:bCs/>
                <w:noProof/>
                <w:sz w:val="20"/>
                <w:szCs w:val="20"/>
                <w:lang w:eastAsia="en-GB"/>
              </w:rPr>
              <w:t>Kompetensi</w:t>
            </w:r>
          </w:p>
        </w:tc>
        <w:tc>
          <w:tcPr>
            <w:tcW w:w="1275"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17,81%</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1.76%</w:t>
            </w:r>
          </w:p>
        </w:tc>
        <w:tc>
          <w:tcPr>
            <w:tcW w:w="850" w:type="dxa"/>
            <w:shd w:val="clear" w:color="auto" w:fill="BFBFBF"/>
            <w:vAlign w:val="center"/>
          </w:tcPr>
          <w:p w:rsidR="00C3339D" w:rsidRPr="00C3339D" w:rsidRDefault="00C3339D" w:rsidP="0066466D">
            <w:pPr>
              <w:jc w:val="center"/>
              <w:rPr>
                <w:rFonts w:ascii="Arial Narrow" w:hAnsi="Arial Narrow" w:cs="Calibri"/>
                <w:sz w:val="20"/>
                <w:szCs w:val="20"/>
              </w:rPr>
            </w:pP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3.72%</w:t>
            </w:r>
          </w:p>
        </w:tc>
        <w:tc>
          <w:tcPr>
            <w:tcW w:w="850"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3.26%</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8.74%</w:t>
            </w:r>
          </w:p>
        </w:tc>
        <w:tc>
          <w:tcPr>
            <w:tcW w:w="1276"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26,55%</w:t>
            </w:r>
          </w:p>
        </w:tc>
      </w:tr>
      <w:tr w:rsidR="00C3339D" w:rsidRPr="00C3339D" w:rsidTr="0066466D">
        <w:trPr>
          <w:trHeight w:val="330"/>
        </w:trPr>
        <w:tc>
          <w:tcPr>
            <w:tcW w:w="1702" w:type="dxa"/>
            <w:shd w:val="clear" w:color="auto" w:fill="auto"/>
            <w:vAlign w:val="center"/>
          </w:tcPr>
          <w:p w:rsidR="00C3339D" w:rsidRPr="00C3339D" w:rsidRDefault="00C3339D" w:rsidP="0066466D">
            <w:pPr>
              <w:rPr>
                <w:rFonts w:ascii="Arial Narrow" w:hAnsi="Arial Narrow" w:cs="Arial"/>
                <w:sz w:val="20"/>
                <w:szCs w:val="20"/>
                <w:lang w:eastAsia="en-GB"/>
              </w:rPr>
            </w:pPr>
            <w:r w:rsidRPr="00C3339D">
              <w:rPr>
                <w:rFonts w:ascii="Arial Narrow" w:hAnsi="Arial Narrow" w:cs="Arial"/>
                <w:bCs/>
                <w:noProof/>
                <w:sz w:val="20"/>
                <w:szCs w:val="20"/>
                <w:lang w:eastAsia="en-GB"/>
              </w:rPr>
              <w:t>Budaya Organisasi</w:t>
            </w:r>
          </w:p>
        </w:tc>
        <w:tc>
          <w:tcPr>
            <w:tcW w:w="1275"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9,99%</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1.66%</w:t>
            </w:r>
          </w:p>
        </w:tc>
        <w:tc>
          <w:tcPr>
            <w:tcW w:w="850"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3.72%</w:t>
            </w:r>
          </w:p>
        </w:tc>
        <w:tc>
          <w:tcPr>
            <w:tcW w:w="851" w:type="dxa"/>
            <w:shd w:val="clear" w:color="auto" w:fill="BFBFBF"/>
            <w:vAlign w:val="center"/>
          </w:tcPr>
          <w:p w:rsidR="00C3339D" w:rsidRPr="00C3339D" w:rsidRDefault="00C3339D" w:rsidP="0066466D">
            <w:pPr>
              <w:jc w:val="center"/>
              <w:rPr>
                <w:rFonts w:ascii="Arial Narrow" w:hAnsi="Arial Narrow" w:cs="Calibri"/>
                <w:sz w:val="20"/>
                <w:szCs w:val="20"/>
              </w:rPr>
            </w:pPr>
          </w:p>
        </w:tc>
        <w:tc>
          <w:tcPr>
            <w:tcW w:w="850"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2.32%</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7.70%</w:t>
            </w:r>
          </w:p>
        </w:tc>
        <w:tc>
          <w:tcPr>
            <w:tcW w:w="1276"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17,69%</w:t>
            </w:r>
          </w:p>
        </w:tc>
      </w:tr>
      <w:tr w:rsidR="00C3339D" w:rsidRPr="00C3339D" w:rsidTr="0066466D">
        <w:trPr>
          <w:trHeight w:val="330"/>
        </w:trPr>
        <w:tc>
          <w:tcPr>
            <w:tcW w:w="1702" w:type="dxa"/>
            <w:shd w:val="clear" w:color="auto" w:fill="auto"/>
            <w:vAlign w:val="center"/>
          </w:tcPr>
          <w:p w:rsidR="00C3339D" w:rsidRPr="00C3339D" w:rsidRDefault="00C3339D" w:rsidP="0066466D">
            <w:pPr>
              <w:rPr>
                <w:rFonts w:ascii="Arial Narrow" w:hAnsi="Arial Narrow" w:cs="Arial"/>
                <w:bCs/>
                <w:noProof/>
                <w:sz w:val="20"/>
                <w:szCs w:val="20"/>
                <w:lang w:val="id-ID" w:eastAsia="en-GB"/>
              </w:rPr>
            </w:pPr>
            <w:r w:rsidRPr="00C3339D">
              <w:rPr>
                <w:rFonts w:ascii="Arial Narrow" w:hAnsi="Arial Narrow" w:cs="Arial"/>
                <w:bCs/>
                <w:noProof/>
                <w:sz w:val="20"/>
                <w:szCs w:val="20"/>
                <w:lang w:val="id-ID" w:eastAsia="en-GB"/>
              </w:rPr>
              <w:t>Komitmen</w:t>
            </w:r>
          </w:p>
        </w:tc>
        <w:tc>
          <w:tcPr>
            <w:tcW w:w="1275"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9,12%</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1.51%</w:t>
            </w:r>
          </w:p>
        </w:tc>
        <w:tc>
          <w:tcPr>
            <w:tcW w:w="850"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3.26%</w:t>
            </w: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2.32%</w:t>
            </w:r>
          </w:p>
        </w:tc>
        <w:tc>
          <w:tcPr>
            <w:tcW w:w="850" w:type="dxa"/>
            <w:shd w:val="clear" w:color="auto" w:fill="BFBFBF"/>
            <w:vAlign w:val="center"/>
          </w:tcPr>
          <w:p w:rsidR="00C3339D" w:rsidRPr="00C3339D" w:rsidRDefault="00C3339D" w:rsidP="0066466D">
            <w:pPr>
              <w:jc w:val="center"/>
              <w:rPr>
                <w:rFonts w:ascii="Arial Narrow" w:hAnsi="Arial Narrow" w:cs="Calibri"/>
                <w:sz w:val="20"/>
                <w:szCs w:val="20"/>
              </w:rPr>
            </w:pPr>
          </w:p>
        </w:tc>
        <w:tc>
          <w:tcPr>
            <w:tcW w:w="851" w:type="dxa"/>
            <w:shd w:val="clear" w:color="auto" w:fill="auto"/>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7.10%</w:t>
            </w:r>
          </w:p>
        </w:tc>
        <w:tc>
          <w:tcPr>
            <w:tcW w:w="1276" w:type="dxa"/>
            <w:vAlign w:val="center"/>
          </w:tcPr>
          <w:p w:rsidR="00C3339D" w:rsidRPr="00C3339D" w:rsidRDefault="00C3339D" w:rsidP="0066466D">
            <w:pPr>
              <w:jc w:val="center"/>
              <w:rPr>
                <w:rFonts w:ascii="Arial Narrow" w:hAnsi="Arial Narrow" w:cs="Calibri"/>
                <w:sz w:val="20"/>
                <w:szCs w:val="20"/>
              </w:rPr>
            </w:pPr>
            <w:r w:rsidRPr="00C3339D">
              <w:rPr>
                <w:rFonts w:ascii="Arial Narrow" w:hAnsi="Arial Narrow" w:cs="Calibri"/>
                <w:sz w:val="20"/>
                <w:szCs w:val="20"/>
              </w:rPr>
              <w:t>16,22%</w:t>
            </w:r>
          </w:p>
        </w:tc>
      </w:tr>
      <w:tr w:rsidR="00C3339D" w:rsidRPr="00C3339D" w:rsidTr="0066466D">
        <w:trPr>
          <w:trHeight w:val="315"/>
        </w:trPr>
        <w:tc>
          <w:tcPr>
            <w:tcW w:w="7230" w:type="dxa"/>
            <w:gridSpan w:val="7"/>
            <w:shd w:val="clear" w:color="auto" w:fill="D9D9D9"/>
          </w:tcPr>
          <w:p w:rsidR="00C3339D" w:rsidRPr="00C3339D" w:rsidRDefault="00C3339D" w:rsidP="0066466D">
            <w:pPr>
              <w:jc w:val="center"/>
              <w:rPr>
                <w:rFonts w:ascii="Arial Narrow" w:hAnsi="Arial Narrow" w:cs="Arial"/>
                <w:b/>
                <w:bCs/>
                <w:sz w:val="20"/>
                <w:szCs w:val="20"/>
                <w:lang w:val="en-GB" w:eastAsia="en-GB"/>
              </w:rPr>
            </w:pPr>
            <w:r w:rsidRPr="00C3339D">
              <w:rPr>
                <w:rFonts w:ascii="Arial Narrow" w:hAnsi="Arial Narrow" w:cs="Arial"/>
                <w:b/>
                <w:bCs/>
                <w:sz w:val="20"/>
                <w:szCs w:val="20"/>
                <w:lang w:eastAsia="id-ID"/>
              </w:rPr>
              <w:t>Total Pengaruh X  terhadap Y</w:t>
            </w:r>
          </w:p>
        </w:tc>
        <w:tc>
          <w:tcPr>
            <w:tcW w:w="1276" w:type="dxa"/>
            <w:shd w:val="clear" w:color="auto" w:fill="D9D9D9"/>
            <w:vAlign w:val="center"/>
          </w:tcPr>
          <w:p w:rsidR="00C3339D" w:rsidRPr="00C3339D" w:rsidRDefault="00C3339D" w:rsidP="0066466D">
            <w:pPr>
              <w:jc w:val="center"/>
              <w:rPr>
                <w:rFonts w:ascii="Arial Narrow" w:hAnsi="Arial Narrow" w:cs="Arial"/>
                <w:b/>
                <w:bCs/>
                <w:sz w:val="20"/>
                <w:szCs w:val="20"/>
                <w:lang w:val="id-ID" w:eastAsia="en-GB"/>
              </w:rPr>
            </w:pPr>
            <w:r w:rsidRPr="00C3339D">
              <w:rPr>
                <w:rFonts w:ascii="Arial Narrow" w:hAnsi="Arial Narrow" w:cs="Arial"/>
                <w:b/>
                <w:bCs/>
                <w:noProof/>
                <w:sz w:val="20"/>
                <w:szCs w:val="20"/>
                <w:lang w:val="en-GB" w:eastAsia="en-GB"/>
              </w:rPr>
              <w:t>73,48</w:t>
            </w:r>
            <w:r w:rsidRPr="00C3339D">
              <w:rPr>
                <w:rFonts w:ascii="Arial Narrow" w:hAnsi="Arial Narrow" w:cs="Arial"/>
                <w:b/>
                <w:bCs/>
                <w:sz w:val="20"/>
                <w:szCs w:val="20"/>
                <w:lang w:val="en-GB" w:eastAsia="en-GB"/>
              </w:rPr>
              <w:t>%</w:t>
            </w:r>
          </w:p>
        </w:tc>
      </w:tr>
      <w:tr w:rsidR="00C3339D" w:rsidRPr="00C3339D" w:rsidTr="0066466D">
        <w:trPr>
          <w:trHeight w:val="315"/>
        </w:trPr>
        <w:tc>
          <w:tcPr>
            <w:tcW w:w="7230" w:type="dxa"/>
            <w:gridSpan w:val="7"/>
            <w:shd w:val="clear" w:color="auto" w:fill="D9D9D9"/>
          </w:tcPr>
          <w:p w:rsidR="00C3339D" w:rsidRPr="00C3339D" w:rsidRDefault="00C3339D" w:rsidP="0066466D">
            <w:pPr>
              <w:jc w:val="center"/>
              <w:rPr>
                <w:rFonts w:ascii="Arial Narrow" w:hAnsi="Arial Narrow" w:cs="Arial"/>
                <w:b/>
                <w:bCs/>
                <w:sz w:val="20"/>
                <w:szCs w:val="20"/>
                <w:lang w:val="id-ID" w:eastAsia="id-ID"/>
              </w:rPr>
            </w:pPr>
            <w:r w:rsidRPr="00C3339D">
              <w:rPr>
                <w:rFonts w:ascii="Arial Narrow" w:hAnsi="Arial Narrow" w:cs="Arial"/>
                <w:b/>
                <w:bCs/>
                <w:sz w:val="20"/>
                <w:szCs w:val="20"/>
                <w:lang w:eastAsia="id-ID"/>
              </w:rPr>
              <w:t xml:space="preserve">Total Pengaruh </w:t>
            </w:r>
            <w:r w:rsidRPr="00C3339D">
              <w:rPr>
                <w:rFonts w:ascii="Arial Narrow" w:hAnsi="Arial Narrow" w:cs="Arial"/>
                <w:b/>
                <w:bCs/>
                <w:sz w:val="20"/>
                <w:szCs w:val="20"/>
                <w:lang w:val="id-ID" w:eastAsia="id-ID"/>
              </w:rPr>
              <w:t>Y</w:t>
            </w:r>
            <w:r w:rsidRPr="00C3339D">
              <w:rPr>
                <w:rFonts w:ascii="Arial Narrow" w:hAnsi="Arial Narrow" w:cs="Arial"/>
                <w:b/>
                <w:bCs/>
                <w:sz w:val="20"/>
                <w:szCs w:val="20"/>
                <w:lang w:eastAsia="id-ID"/>
              </w:rPr>
              <w:t xml:space="preserve"> terhadap </w:t>
            </w:r>
            <w:r w:rsidRPr="00C3339D">
              <w:rPr>
                <w:rFonts w:ascii="Arial Narrow" w:hAnsi="Arial Narrow" w:cs="Arial"/>
                <w:b/>
                <w:bCs/>
                <w:sz w:val="20"/>
                <w:szCs w:val="20"/>
                <w:lang w:val="id-ID" w:eastAsia="id-ID"/>
              </w:rPr>
              <w:t>Z</w:t>
            </w:r>
          </w:p>
        </w:tc>
        <w:tc>
          <w:tcPr>
            <w:tcW w:w="1276" w:type="dxa"/>
            <w:shd w:val="clear" w:color="auto" w:fill="D9D9D9"/>
            <w:vAlign w:val="center"/>
          </w:tcPr>
          <w:p w:rsidR="00C3339D" w:rsidRPr="00C3339D" w:rsidRDefault="00C3339D" w:rsidP="0066466D">
            <w:pPr>
              <w:jc w:val="center"/>
              <w:rPr>
                <w:rFonts w:ascii="Arial Narrow" w:hAnsi="Arial Narrow" w:cs="Arial"/>
                <w:b/>
                <w:bCs/>
                <w:noProof/>
                <w:sz w:val="20"/>
                <w:szCs w:val="20"/>
                <w:lang w:val="id-ID" w:eastAsia="en-GB"/>
              </w:rPr>
            </w:pPr>
            <w:r w:rsidRPr="00C3339D">
              <w:rPr>
                <w:rFonts w:ascii="Arial Narrow" w:hAnsi="Arial Narrow" w:cs="Arial"/>
                <w:b/>
                <w:bCs/>
                <w:noProof/>
                <w:sz w:val="20"/>
                <w:szCs w:val="20"/>
                <w:lang w:val="id-ID" w:eastAsia="en-GB"/>
              </w:rPr>
              <w:t>81,1%</w:t>
            </w:r>
          </w:p>
        </w:tc>
      </w:tr>
    </w:tbl>
    <w:p w:rsidR="00C3339D" w:rsidRPr="00C3339D" w:rsidRDefault="00C3339D" w:rsidP="00C3339D">
      <w:pPr>
        <w:spacing w:line="340" w:lineRule="exact"/>
        <w:jc w:val="both"/>
        <w:rPr>
          <w:color w:val="000000"/>
        </w:rPr>
      </w:pPr>
      <w:proofErr w:type="gramStart"/>
      <w:r w:rsidRPr="00C3339D">
        <w:rPr>
          <w:color w:val="000000"/>
        </w:rPr>
        <w:t>Sumber :</w:t>
      </w:r>
      <w:proofErr w:type="gramEnd"/>
      <w:r w:rsidRPr="00C3339D">
        <w:rPr>
          <w:color w:val="000000"/>
        </w:rPr>
        <w:t xml:space="preserve"> Hasil perhitungan</w:t>
      </w:r>
    </w:p>
    <w:p w:rsidR="00C3339D" w:rsidRDefault="00C3339D" w:rsidP="00017791">
      <w:pPr>
        <w:widowControl/>
        <w:rPr>
          <w:bCs/>
        </w:rPr>
      </w:pPr>
    </w:p>
    <w:p w:rsidR="009D0A35" w:rsidRPr="0048667A" w:rsidRDefault="009D0A35" w:rsidP="0048667A">
      <w:pPr>
        <w:pStyle w:val="NormalWeb"/>
        <w:snapToGrid w:val="0"/>
        <w:spacing w:before="0" w:beforeAutospacing="0" w:after="0" w:afterAutospacing="0"/>
        <w:jc w:val="both"/>
        <w:textAlignment w:val="top"/>
        <w:rPr>
          <w:rFonts w:ascii="Times New Roman" w:hAnsi="Times New Roman" w:cs="Times New Roman"/>
          <w:b/>
          <w:lang w:eastAsia="zh-HK"/>
        </w:rPr>
      </w:pPr>
      <w:r w:rsidRPr="0048667A">
        <w:rPr>
          <w:rFonts w:ascii="Times New Roman" w:hAnsi="Times New Roman" w:cs="Times New Roman"/>
          <w:b/>
          <w:lang w:eastAsia="zh-HK"/>
        </w:rPr>
        <w:t xml:space="preserve">4.1 Pengaruh Komunikasi organisasi terhadap Inovasi pengurus di 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Variabel Komunikasi organisasi memberikan kontribusi yang paling rendah terhadap inovasi pengurus koperasi se Bandung Raya yaitu sebesar 8</w:t>
      </w:r>
      <w:proofErr w:type="gramStart"/>
      <w:r w:rsidRPr="00110715">
        <w:rPr>
          <w:rFonts w:ascii="Times New Roman" w:hAnsi="Times New Roman" w:cs="Times New Roman"/>
          <w:lang w:eastAsia="zh-HK"/>
        </w:rPr>
        <w:t>,09</w:t>
      </w:r>
      <w:proofErr w:type="gramEnd"/>
      <w:r w:rsidRPr="00110715">
        <w:rPr>
          <w:rFonts w:ascii="Times New Roman" w:hAnsi="Times New Roman" w:cs="Times New Roman"/>
          <w:lang w:eastAsia="zh-HK"/>
        </w:rPr>
        <w:t>%. Sementara pengaruh tidak langsungnya yang melalui kompetensi pengurus (X2) 1</w:t>
      </w:r>
      <w:proofErr w:type="gramStart"/>
      <w:r w:rsidRPr="00110715">
        <w:rPr>
          <w:rFonts w:ascii="Times New Roman" w:hAnsi="Times New Roman" w:cs="Times New Roman"/>
          <w:lang w:eastAsia="zh-HK"/>
        </w:rPr>
        <w:t>,76</w:t>
      </w:r>
      <w:proofErr w:type="gramEnd"/>
      <w:r w:rsidRPr="00110715">
        <w:rPr>
          <w:rFonts w:ascii="Times New Roman" w:hAnsi="Times New Roman" w:cs="Times New Roman"/>
          <w:lang w:eastAsia="zh-HK"/>
        </w:rPr>
        <w:t xml:space="preserve">%, melalui budaya organisasi (X3) 1,66%, melalui komitmen organisai (X4) 1,51% sehingga total pengaruh langsung dan tidak langsung variabel komunikasi organisasi terhadap inovasi koperasi sebesar  13,03%. </w:t>
      </w:r>
      <w:proofErr w:type="gramStart"/>
      <w:r w:rsidRPr="00110715">
        <w:rPr>
          <w:rFonts w:ascii="Times New Roman" w:hAnsi="Times New Roman" w:cs="Times New Roman"/>
          <w:lang w:eastAsia="zh-HK"/>
        </w:rPr>
        <w:t>Hal ini berarti bahwa faktor komunikasi bukan merupakan aspek penentu inovasi, tetapi tetap berpengaruh khususnya bagi kelancaran komunikasi untuk pencapaian tujuan koperasi se Bandung Raya.</w:t>
      </w:r>
      <w:proofErr w:type="gramEnd"/>
      <w:r w:rsidRPr="00110715">
        <w:rPr>
          <w:rFonts w:ascii="Times New Roman" w:hAnsi="Times New Roman" w:cs="Times New Roman"/>
          <w:lang w:eastAsia="zh-HK"/>
        </w:rPr>
        <w:t xml:space="preserve">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Angka  kontribusi</w:t>
      </w:r>
      <w:proofErr w:type="gramEnd"/>
      <w:r w:rsidRPr="00110715">
        <w:rPr>
          <w:rFonts w:ascii="Times New Roman" w:hAnsi="Times New Roman" w:cs="Times New Roman"/>
          <w:lang w:eastAsia="zh-HK"/>
        </w:rPr>
        <w:t xml:space="preserve"> variabel komunikasi terhadap inovasi pengurus koperasi tidak terlepas dari kondisi analisis deskiptif tentang komunikasi yang berada pada rentang 3,01– 3,70 dengan kriteria Cukup Baik Menuju Baik. Dan indikator yang membentuk komunikasi berada pada kriteria paling tinggi terutama pada pernyataan: </w:t>
      </w:r>
      <w:r w:rsidRPr="009D0A35">
        <w:rPr>
          <w:rFonts w:ascii="Times New Roman" w:hAnsi="Times New Roman" w:cs="Times New Roman"/>
          <w:lang w:eastAsia="zh-HK"/>
        </w:rPr>
        <w:t xml:space="preserve">Kemampuan dalam </w:t>
      </w:r>
      <w:proofErr w:type="gramStart"/>
      <w:r w:rsidRPr="009D0A35">
        <w:rPr>
          <w:rFonts w:ascii="Times New Roman" w:hAnsi="Times New Roman" w:cs="Times New Roman"/>
          <w:lang w:eastAsia="zh-HK"/>
        </w:rPr>
        <w:t>membantu  mengatasi</w:t>
      </w:r>
      <w:proofErr w:type="gramEnd"/>
      <w:r w:rsidRPr="009D0A35">
        <w:rPr>
          <w:rFonts w:ascii="Times New Roman" w:hAnsi="Times New Roman" w:cs="Times New Roman"/>
          <w:lang w:eastAsia="zh-HK"/>
        </w:rPr>
        <w:t xml:space="preserve"> masalah pekerjaan </w:t>
      </w:r>
      <w:r w:rsidRPr="00110715">
        <w:rPr>
          <w:rFonts w:ascii="Times New Roman" w:hAnsi="Times New Roman" w:cs="Times New Roman"/>
          <w:lang w:eastAsia="zh-HK"/>
        </w:rPr>
        <w:t>dengan nilai rata-rata sebesar 3,98. (Baik).</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Hal ini mengandung arti bahwa komunikasi organisasi yang terjadi di koperasi se Bandung Raya sudah berjalan dengan baik sehingga pengaruhnya terhadap keberadaan </w:t>
      </w:r>
      <w:r w:rsidRPr="00110715">
        <w:rPr>
          <w:rFonts w:ascii="Times New Roman" w:hAnsi="Times New Roman" w:cs="Times New Roman"/>
          <w:lang w:eastAsia="zh-HK"/>
        </w:rPr>
        <w:lastRenderedPageBreak/>
        <w:t>peningkatan inovasi pengurus koperasi termasuk yang tidak terlalu dominan yaitu hanya 8,09%, dan sisanya sebesar 91,01% dipengaruhi oleh variabel lain.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Komunikasi yang efektif ditentukan oleh pihak–pihak yang terlibat di dalamnya, yaitu pimpinan dan karyawan.</w:t>
      </w:r>
      <w:proofErr w:type="gramEnd"/>
      <w:r w:rsidRPr="00110715">
        <w:rPr>
          <w:rFonts w:ascii="Times New Roman" w:hAnsi="Times New Roman" w:cs="Times New Roman"/>
          <w:lang w:eastAsia="zh-HK"/>
        </w:rPr>
        <w:t xml:space="preserve"> Pimpinan harus dapat memfasilitasi kondisi komunikasi organisasi yang efektif yang meliputi: a. keterbukaan (openness), b. empati (empathy), c. kepositifan (positiveness), d. dukungan (supportiveness), dan e. kesetaraan (equality) (Muhammad, 2007 : 172), sehingga pimpinan Koperasi se Bandung Raya akan berusaha untuk mencoba, mengubah kebutuhan serta keinginan anggota, melalui proses inovasi yang disampaikan melalui komunikasi organisasi.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Walaupun variable komunikasi </w:t>
      </w:r>
      <w:proofErr w:type="gramStart"/>
      <w:r w:rsidRPr="00110715">
        <w:rPr>
          <w:rFonts w:ascii="Times New Roman" w:hAnsi="Times New Roman" w:cs="Times New Roman"/>
          <w:lang w:eastAsia="zh-HK"/>
        </w:rPr>
        <w:t>biasanya  berpengaruh</w:t>
      </w:r>
      <w:proofErr w:type="gramEnd"/>
      <w:r w:rsidRPr="00110715">
        <w:rPr>
          <w:rFonts w:ascii="Times New Roman" w:hAnsi="Times New Roman" w:cs="Times New Roman"/>
          <w:lang w:eastAsia="zh-HK"/>
        </w:rPr>
        <w:t xml:space="preserve"> terhadap peningkatan inovasi namun pada kasus penelitian ini sesuai dengan hasil yang diperoleh di lapangan pengaruhnya sangat rendah. Penyebab rendahnya variable komunikasi terhadap inovasi pengurus koperasi se Bandung Raya, menurut hasil wawancara dengan expert adalah bahwa saat ini hubungan anggota dengan anggota, anggota dengan pengurus, pengurus dan staf/karyawan koperasi di koperasi se Bandung Raya sudah terjalin dengan baik. </w:t>
      </w:r>
      <w:proofErr w:type="gramStart"/>
      <w:r w:rsidRPr="00110715">
        <w:rPr>
          <w:rFonts w:ascii="Times New Roman" w:hAnsi="Times New Roman" w:cs="Times New Roman"/>
          <w:lang w:eastAsia="zh-HK"/>
        </w:rPr>
        <w:t>Mereka berangkat dari kepentingan masing-masing individu tetapi mempunyai tujuan bersama yang diikat oleh organisasi koperasi.</w:t>
      </w:r>
      <w:proofErr w:type="gramEnd"/>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
    <w:p w:rsidR="009D0A35" w:rsidRPr="0048667A" w:rsidRDefault="009D0A35" w:rsidP="0048667A">
      <w:pPr>
        <w:pStyle w:val="NormalWeb"/>
        <w:snapToGrid w:val="0"/>
        <w:spacing w:before="0" w:beforeAutospacing="0" w:after="0" w:afterAutospacing="0"/>
        <w:jc w:val="both"/>
        <w:textAlignment w:val="top"/>
        <w:rPr>
          <w:rFonts w:ascii="Times New Roman" w:hAnsi="Times New Roman" w:cs="Times New Roman"/>
          <w:b/>
          <w:lang w:eastAsia="zh-HK"/>
        </w:rPr>
      </w:pPr>
      <w:proofErr w:type="gramStart"/>
      <w:r w:rsidRPr="0048667A">
        <w:rPr>
          <w:rFonts w:ascii="Times New Roman" w:hAnsi="Times New Roman" w:cs="Times New Roman"/>
          <w:b/>
          <w:lang w:eastAsia="zh-HK"/>
        </w:rPr>
        <w:t>4.2. Pengaruh Kompetensi</w:t>
      </w:r>
      <w:r w:rsidRPr="009D0A35">
        <w:rPr>
          <w:rFonts w:ascii="Times New Roman" w:hAnsi="Times New Roman" w:cs="Times New Roman"/>
          <w:b/>
          <w:lang w:eastAsia="zh-HK"/>
        </w:rPr>
        <w:t xml:space="preserve"> </w:t>
      </w:r>
      <w:r w:rsidRPr="0048667A">
        <w:rPr>
          <w:rFonts w:ascii="Times New Roman" w:hAnsi="Times New Roman" w:cs="Times New Roman"/>
          <w:b/>
          <w:lang w:eastAsia="zh-HK"/>
        </w:rPr>
        <w:t xml:space="preserve">terhadap Inovasi pengurus </w:t>
      </w:r>
      <w:r w:rsidRPr="009D0A35">
        <w:rPr>
          <w:rFonts w:ascii="Times New Roman" w:hAnsi="Times New Roman" w:cs="Times New Roman"/>
          <w:b/>
          <w:lang w:eastAsia="zh-HK"/>
        </w:rPr>
        <w:t>di</w:t>
      </w:r>
      <w:r w:rsidRPr="0048667A">
        <w:rPr>
          <w:rFonts w:ascii="Times New Roman" w:hAnsi="Times New Roman" w:cs="Times New Roman"/>
          <w:b/>
          <w:lang w:eastAsia="zh-HK"/>
        </w:rPr>
        <w:t xml:space="preserve"> </w:t>
      </w:r>
      <w:r w:rsidRPr="009D0A35">
        <w:rPr>
          <w:rFonts w:ascii="Times New Roman" w:hAnsi="Times New Roman" w:cs="Times New Roman"/>
          <w:b/>
          <w:lang w:eastAsia="zh-HK"/>
        </w:rPr>
        <w:t>Koperasi se Bandung Raya.</w:t>
      </w:r>
      <w:proofErr w:type="gramEnd"/>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Variabel Kompetensi pengurus koperasi memberikan kontribusi yang paling dominan terhadap inovasi pengurus koperasi se Bandung Raya yaitu sebesar 17</w:t>
      </w:r>
      <w:proofErr w:type="gramStart"/>
      <w:r w:rsidRPr="00110715">
        <w:rPr>
          <w:rFonts w:ascii="Times New Roman" w:hAnsi="Times New Roman" w:cs="Times New Roman"/>
          <w:lang w:eastAsia="zh-HK"/>
        </w:rPr>
        <w:t>,81</w:t>
      </w:r>
      <w:proofErr w:type="gramEnd"/>
      <w:r w:rsidRPr="00110715">
        <w:rPr>
          <w:rFonts w:ascii="Times New Roman" w:hAnsi="Times New Roman" w:cs="Times New Roman"/>
          <w:lang w:eastAsia="zh-HK"/>
        </w:rPr>
        <w:t>%. Sementara pengaruh tidak langsungnya yang melalui komunikasi organisasi (X1) 1</w:t>
      </w:r>
      <w:proofErr w:type="gramStart"/>
      <w:r w:rsidRPr="00110715">
        <w:rPr>
          <w:rFonts w:ascii="Times New Roman" w:hAnsi="Times New Roman" w:cs="Times New Roman"/>
          <w:lang w:eastAsia="zh-HK"/>
        </w:rPr>
        <w:t>,76</w:t>
      </w:r>
      <w:proofErr w:type="gramEnd"/>
      <w:r w:rsidRPr="00110715">
        <w:rPr>
          <w:rFonts w:ascii="Times New Roman" w:hAnsi="Times New Roman" w:cs="Times New Roman"/>
          <w:lang w:eastAsia="zh-HK"/>
        </w:rPr>
        <w:t>%, melalui budaya organisasi (X3) 3,72%, melalui komitmen organisai (X4) 3,26% sehingga total pengaruh langsung dan tidak langsung variabel kompetensi pengurus terhadap inovasi pengurus koperasi sebesar  26,55%. Dalam penelitian ini memberikan gambaran bahwa kompetensi pengurus koperasi merupakan faktor yang paling utama dalam membentuk inovasi pengurus koperasi se Bandung Raya, hal ini sejalan dengan hasil penelitian bahwa setiap pengurus harus memiliki pemahaman, pengetahuan, motivasi, sikap dan karakter yang baik mengenai koperasi.</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Dominannya </w:t>
      </w:r>
      <w:proofErr w:type="gramStart"/>
      <w:r w:rsidRPr="00110715">
        <w:rPr>
          <w:rFonts w:ascii="Times New Roman" w:hAnsi="Times New Roman" w:cs="Times New Roman"/>
          <w:lang w:eastAsia="zh-HK"/>
        </w:rPr>
        <w:t>angka  kontribusi</w:t>
      </w:r>
      <w:proofErr w:type="gramEnd"/>
      <w:r w:rsidRPr="00110715">
        <w:rPr>
          <w:rFonts w:ascii="Times New Roman" w:hAnsi="Times New Roman" w:cs="Times New Roman"/>
          <w:lang w:eastAsia="zh-HK"/>
        </w:rPr>
        <w:t xml:space="preserve"> variabel kompetensi pengurus koperasi terhadap inovasi pengurus koperasi se Bandung Raya tidak terlepas dari kondisi analisis deskiptif tentang kompetensi yang berada rentang 2,92 – 3,44 dengan kriteria Cukup Baik Menuju Baik. Dan indikator yang membentuk kompetensi berada pada kriteria paling tinggi terutama pada pernyataan: </w:t>
      </w:r>
      <w:proofErr w:type="gramStart"/>
      <w:r w:rsidRPr="009D0A35">
        <w:rPr>
          <w:rFonts w:ascii="Times New Roman" w:hAnsi="Times New Roman" w:cs="Times New Roman"/>
          <w:lang w:eastAsia="zh-HK"/>
        </w:rPr>
        <w:t>Tingkat  pengetahuan</w:t>
      </w:r>
      <w:proofErr w:type="gramEnd"/>
      <w:r w:rsidRPr="009D0A35">
        <w:rPr>
          <w:rFonts w:ascii="Times New Roman" w:hAnsi="Times New Roman" w:cs="Times New Roman"/>
          <w:lang w:eastAsia="zh-HK"/>
        </w:rPr>
        <w:t xml:space="preserve"> yang dapat menghasilkan output kerja pribadi </w:t>
      </w:r>
      <w:r w:rsidRPr="00110715">
        <w:rPr>
          <w:rFonts w:ascii="Times New Roman" w:hAnsi="Times New Roman" w:cs="Times New Roman"/>
          <w:lang w:eastAsia="zh-HK"/>
        </w:rPr>
        <w:t xml:space="preserve">dengan nilai rata-rata sebesar </w:t>
      </w:r>
      <w:r w:rsidRPr="009D0A35">
        <w:rPr>
          <w:rFonts w:ascii="Times New Roman" w:hAnsi="Times New Roman" w:cs="Times New Roman"/>
          <w:lang w:eastAsia="zh-HK"/>
        </w:rPr>
        <w:t>3.611 (Baik)</w:t>
      </w:r>
      <w:r w:rsidRPr="00110715">
        <w:rPr>
          <w:rFonts w:ascii="Times New Roman" w:hAnsi="Times New Roman" w:cs="Times New Roman"/>
          <w:lang w:eastAsia="zh-HK"/>
        </w:rPr>
        <w:t>.</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Hal ini mengandung arti bahwa kompetensi pengurus se Bandung Raya sudah berjalan dengan baik sehingga pengaruhnya terhadap keberadaan peningkatan inovasi pengurus koperasi </w:t>
      </w:r>
      <w:proofErr w:type="gramStart"/>
      <w:r w:rsidRPr="00110715">
        <w:rPr>
          <w:rFonts w:ascii="Times New Roman" w:hAnsi="Times New Roman" w:cs="Times New Roman"/>
          <w:lang w:eastAsia="zh-HK"/>
        </w:rPr>
        <w:t>termasuk  sangat</w:t>
      </w:r>
      <w:proofErr w:type="gramEnd"/>
      <w:r w:rsidRPr="00110715">
        <w:rPr>
          <w:rFonts w:ascii="Times New Roman" w:hAnsi="Times New Roman" w:cs="Times New Roman"/>
          <w:lang w:eastAsia="zh-HK"/>
        </w:rPr>
        <w:t xml:space="preserve"> dominan yaitu 17,81%, dan sisanya sebesar 82,09% dipengaruhi oleh variabel lain.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Kondisi lingkungan bisnis menunjukkan adanya trend peningkatan teknologi dan terjadinya perubahan struktur sosial.</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Sumber daya koperasi perlu memahami kecenderungan organisasi multicultural dan keberagaman kultural.</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Keadaan tersebut membuat kompetensi sumber daya manusia koperasi semakin penting baik bagi pengurus, manajer maupun karyawan.</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Menurut spencer dan spencer (1993-343) menyebutkan bahwa salah satu kompetensi yang harus dimiliki oleh seorang pegawai adalah inovasi.</w:t>
      </w:r>
      <w:proofErr w:type="gramEnd"/>
      <w:r w:rsidRPr="00110715">
        <w:rPr>
          <w:rFonts w:ascii="Times New Roman" w:hAnsi="Times New Roman" w:cs="Times New Roman"/>
          <w:lang w:eastAsia="zh-HK"/>
        </w:rPr>
        <w:t xml:space="preserve"> Hal ini didukung oleh Michael zwell (2005:25) yang menyatakan bahwa kompetensi yang berhubungan dengan kinerja yang baik adalah salah satunya adalah manajer dalam hal ini pengelola koperasi memiliki inovasi yang tinggi sehingga karyawan/frontline staf akan mencontoh pimpinan tersebut dan dengan sendirinya </w:t>
      </w:r>
      <w:r w:rsidRPr="00110715">
        <w:rPr>
          <w:rFonts w:ascii="Times New Roman" w:hAnsi="Times New Roman" w:cs="Times New Roman"/>
          <w:lang w:eastAsia="zh-HK"/>
        </w:rPr>
        <w:lastRenderedPageBreak/>
        <w:t xml:space="preserve">karyawan akan terbiasa dengan melakukan inovasi-inovasi atau terobosan-terobosan guna menunjang tujuan dari koperasi. </w:t>
      </w:r>
      <w:proofErr w:type="gramStart"/>
      <w:r w:rsidRPr="00110715">
        <w:rPr>
          <w:rFonts w:ascii="Times New Roman" w:hAnsi="Times New Roman" w:cs="Times New Roman"/>
          <w:lang w:eastAsia="zh-HK"/>
        </w:rPr>
        <w:t>Menurut hasil wawancara dengan expert judgement bahwa ketidakberhasilan pengelolaan koperasi saat ini adalah akibat daripada salah urus, atau mis manajemen.</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Hal ini menurutnya diakibatkan pemahaman, pengetahuan, motivasi serta komitmen dari para pengurus koperasi yang sangat rendah menjadi pemicu ketidakberhasilan tersebut.</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Kompetensi pengurus koperasi menjadi sangat pokok menjadi persyaratan bagi peningkatan kinerja koperasi melalui berbagai inovasi pengurus.</w:t>
      </w:r>
      <w:proofErr w:type="gramEnd"/>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Demikian juga bagi organisasi koperasi bahwasanya kompetensi pengurus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sangat berpengaruh terhadap keluaran-keluaran inovasi yang dihasilkan. </w:t>
      </w:r>
      <w:proofErr w:type="gramStart"/>
      <w:r w:rsidRPr="00110715">
        <w:rPr>
          <w:rFonts w:ascii="Times New Roman" w:hAnsi="Times New Roman" w:cs="Times New Roman"/>
          <w:lang w:eastAsia="zh-HK"/>
        </w:rPr>
        <w:t>Pengurus koperasi harus mempunyai wawasan yang luas tentang fungsi dan peran sebagai individu pengurus koperasi yang mempunyai hak dan kewajiban meningkatkan kesejahteraan anggota koperasi.</w:t>
      </w:r>
      <w:proofErr w:type="gramEnd"/>
    </w:p>
    <w:p w:rsidR="009D0A35" w:rsidRPr="009D0A35" w:rsidRDefault="009D0A35" w:rsidP="009D0A35">
      <w:pPr>
        <w:ind w:firstLine="720"/>
        <w:jc w:val="both"/>
        <w:rPr>
          <w:rFonts w:eastAsia="Calibri"/>
        </w:rPr>
      </w:pPr>
    </w:p>
    <w:p w:rsidR="009D0A35" w:rsidRPr="0048667A" w:rsidRDefault="009D0A35" w:rsidP="0048667A">
      <w:pPr>
        <w:pStyle w:val="NormalWeb"/>
        <w:snapToGrid w:val="0"/>
        <w:spacing w:before="0" w:beforeAutospacing="0" w:after="0" w:afterAutospacing="0"/>
        <w:jc w:val="both"/>
        <w:textAlignment w:val="top"/>
        <w:rPr>
          <w:rFonts w:ascii="Times New Roman" w:hAnsi="Times New Roman" w:cs="Times New Roman"/>
          <w:b/>
          <w:lang w:eastAsia="zh-HK"/>
        </w:rPr>
      </w:pPr>
      <w:r w:rsidRPr="0048667A">
        <w:rPr>
          <w:rFonts w:ascii="Times New Roman" w:hAnsi="Times New Roman" w:cs="Times New Roman"/>
          <w:b/>
          <w:lang w:eastAsia="zh-HK"/>
        </w:rPr>
        <w:t xml:space="preserve">4.3 Pengaruh Budaya Organisasi terhadap Inovasi pengurus 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Variabel Budaya Organisasi memberikan kontribusi pengaruh terbesar kedua setelah kompetensi pengurus.</w:t>
      </w:r>
      <w:proofErr w:type="gramEnd"/>
      <w:r w:rsidRPr="00110715">
        <w:rPr>
          <w:rFonts w:ascii="Times New Roman" w:hAnsi="Times New Roman" w:cs="Times New Roman"/>
          <w:lang w:eastAsia="zh-HK"/>
        </w:rPr>
        <w:t xml:space="preserve"> Budaya organisasi merupakan aspek yang terpenting dalam membentuk inovasi pengurus di Koperasi se Bandung Raya, yaitu sebesar 9</w:t>
      </w:r>
      <w:proofErr w:type="gramStart"/>
      <w:r w:rsidRPr="00110715">
        <w:rPr>
          <w:rFonts w:ascii="Times New Roman" w:hAnsi="Times New Roman" w:cs="Times New Roman"/>
          <w:lang w:eastAsia="zh-HK"/>
        </w:rPr>
        <w:t>,99</w:t>
      </w:r>
      <w:proofErr w:type="gramEnd"/>
      <w:r w:rsidRPr="00110715">
        <w:rPr>
          <w:rFonts w:ascii="Times New Roman" w:hAnsi="Times New Roman" w:cs="Times New Roman"/>
          <w:lang w:eastAsia="zh-HK"/>
        </w:rPr>
        <w:t>%. Sementara pengaruh tidak langsungnya yang melalui komunikasi organisasi (X1) 1</w:t>
      </w:r>
      <w:proofErr w:type="gramStart"/>
      <w:r w:rsidRPr="00110715">
        <w:rPr>
          <w:rFonts w:ascii="Times New Roman" w:hAnsi="Times New Roman" w:cs="Times New Roman"/>
          <w:lang w:eastAsia="zh-HK"/>
        </w:rPr>
        <w:t>,66</w:t>
      </w:r>
      <w:proofErr w:type="gramEnd"/>
      <w:r w:rsidRPr="00110715">
        <w:rPr>
          <w:rFonts w:ascii="Times New Roman" w:hAnsi="Times New Roman" w:cs="Times New Roman"/>
          <w:lang w:eastAsia="zh-HK"/>
        </w:rPr>
        <w:t xml:space="preserve">%, melalui kompetensi pengurus (X2) 3,72%, melalui komitmen organisai (X4) 2,32% sehingga total pengaruh langsung dan tidak langsung variabel kompetensi pengurus terhadap inovasi pengurus koperasi sebesar  17,69%.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Dominannya </w:t>
      </w:r>
      <w:proofErr w:type="gramStart"/>
      <w:r w:rsidRPr="00110715">
        <w:rPr>
          <w:rFonts w:ascii="Times New Roman" w:hAnsi="Times New Roman" w:cs="Times New Roman"/>
          <w:lang w:eastAsia="zh-HK"/>
        </w:rPr>
        <w:t>angka  kontribusi</w:t>
      </w:r>
      <w:proofErr w:type="gramEnd"/>
      <w:r w:rsidRPr="00110715">
        <w:rPr>
          <w:rFonts w:ascii="Times New Roman" w:hAnsi="Times New Roman" w:cs="Times New Roman"/>
          <w:lang w:eastAsia="zh-HK"/>
        </w:rPr>
        <w:t xml:space="preserve"> variabel budaya organisasi terhadap inovasi pengurus koperasi se Bandung Raya tidak terlepas dari kondisi analisis deskiptif tentang budaya organisasi yang berada pada rentang 2,81 – 3,69 dengan kriteria Cukup Baik Menuju Baik. Dan indikator yang membentuk budaya organisasi berada pada kriteria paling tinggi terutama pada pernyataan: </w:t>
      </w:r>
      <w:r w:rsidRPr="009D0A35">
        <w:rPr>
          <w:rFonts w:ascii="Times New Roman" w:hAnsi="Times New Roman" w:cs="Times New Roman"/>
          <w:lang w:eastAsia="zh-HK"/>
        </w:rPr>
        <w:t xml:space="preserve">Peningkatkan mutu pengurus. </w:t>
      </w:r>
      <w:proofErr w:type="gramStart"/>
      <w:r w:rsidRPr="00110715">
        <w:rPr>
          <w:rFonts w:ascii="Times New Roman" w:hAnsi="Times New Roman" w:cs="Times New Roman"/>
          <w:lang w:eastAsia="zh-HK"/>
        </w:rPr>
        <w:t>dengan</w:t>
      </w:r>
      <w:proofErr w:type="gramEnd"/>
      <w:r w:rsidRPr="00110715">
        <w:rPr>
          <w:rFonts w:ascii="Times New Roman" w:hAnsi="Times New Roman" w:cs="Times New Roman"/>
          <w:lang w:eastAsia="zh-HK"/>
        </w:rPr>
        <w:t xml:space="preserve"> nilai rata-rata sebesar </w:t>
      </w:r>
      <w:r w:rsidRPr="009D0A35">
        <w:rPr>
          <w:rFonts w:ascii="Times New Roman" w:hAnsi="Times New Roman" w:cs="Times New Roman"/>
          <w:lang w:eastAsia="zh-HK"/>
        </w:rPr>
        <w:t>3.934</w:t>
      </w:r>
      <w:r w:rsidRPr="00110715">
        <w:rPr>
          <w:rFonts w:ascii="Times New Roman" w:hAnsi="Times New Roman" w:cs="Times New Roman"/>
          <w:lang w:eastAsia="zh-HK"/>
        </w:rPr>
        <w:t xml:space="preserve"> (Baik).</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Hal ini mengandung arti bahwa budaya organisasi di koperasi se Bandung Raya sudah berjalan dengan baik sehingga pengaruhnya terhadap keberadaan peningkatan inovasi pengurus koperasi termasuk  terbesar kedua yaitu sebesar 9,99%, dan sisanya sebesar 90,01% dipengaruhi oleh variabel lain.</w:t>
      </w:r>
    </w:p>
    <w:p w:rsidR="009D0A35" w:rsidRPr="009D0A3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9D0A35">
        <w:rPr>
          <w:rFonts w:ascii="Times New Roman" w:hAnsi="Times New Roman" w:cs="Times New Roman"/>
          <w:lang w:eastAsia="zh-HK"/>
        </w:rPr>
        <w:t xml:space="preserve">Suasana kerja di koperasi se Bandung Raya, hubungan antar-karyawan dan antar-bawahan dengan atasan, hierarki, formalitas, serta aturan baku, keseluruhannya menjadi bagian dari budaya organisasi yang turut membentuk perilaku pengurus maupun anggota.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9D0A35">
        <w:rPr>
          <w:rFonts w:ascii="Times New Roman" w:hAnsi="Times New Roman" w:cs="Times New Roman"/>
          <w:lang w:eastAsia="zh-HK"/>
        </w:rPr>
        <w:t>Berbagai penelitian ilmiah telah menunjukkan bahwa budaya organisasi mampu meningkatkan kemampuan perusahaan dalam berkreasi dan menghasilkan produk baru.</w:t>
      </w:r>
      <w:proofErr w:type="gramEnd"/>
      <w:r w:rsidRPr="009D0A35">
        <w:rPr>
          <w:rFonts w:ascii="Times New Roman" w:hAnsi="Times New Roman" w:cs="Times New Roman"/>
          <w:lang w:eastAsia="zh-HK"/>
        </w:rPr>
        <w:t xml:space="preserve"> </w:t>
      </w:r>
      <w:proofErr w:type="gramStart"/>
      <w:r w:rsidRPr="009D0A35">
        <w:rPr>
          <w:rFonts w:ascii="Times New Roman" w:hAnsi="Times New Roman" w:cs="Times New Roman"/>
          <w:lang w:eastAsia="zh-HK"/>
        </w:rPr>
        <w:t>Namun, seperti halnya dua sisi mata uang, budaya organisasi juga dapat menjadi penghambat bagi organisasi dalam berinovasi.</w:t>
      </w:r>
      <w:proofErr w:type="gramEnd"/>
      <w:r w:rsidRPr="009D0A35">
        <w:rPr>
          <w:rFonts w:ascii="Times New Roman" w:hAnsi="Times New Roman" w:cs="Times New Roman"/>
          <w:lang w:eastAsia="zh-HK"/>
        </w:rPr>
        <w:t xml:space="preserve"> Sebuah studi dari Naranjo-Valencia, Jimenez-Jimenez, dan Sanz-Valle (2011), yang meneliti 471 perusahaan di Spanyol, menunjukkan bahwa budaya organisasi merupakan penentu keberhasilan strategi inovasi. Naranjo-Valencia dan kawan-kawan mengelompokkan perusahaan-perusahaan tersebut ke dalam dua dari empat tipe budaya, yaitu </w:t>
      </w:r>
      <w:r w:rsidRPr="00110715">
        <w:rPr>
          <w:rFonts w:ascii="Times New Roman" w:hAnsi="Times New Roman" w:cs="Times New Roman"/>
          <w:lang w:eastAsia="zh-HK"/>
        </w:rPr>
        <w:t>Adhocracy</w:t>
      </w:r>
      <w:r w:rsidRPr="009D0A35">
        <w:rPr>
          <w:rFonts w:ascii="Times New Roman" w:hAnsi="Times New Roman" w:cs="Times New Roman"/>
          <w:lang w:eastAsia="zh-HK"/>
        </w:rPr>
        <w:t xml:space="preserve">, perusahaan yang mengedepankan fleksibilitas serta berfokus pada hubungan kerjasama dengan pihak eksternal perusahaan, dan perusahan dengan tipe budaya </w:t>
      </w:r>
      <w:r w:rsidRPr="00110715">
        <w:rPr>
          <w:rFonts w:ascii="Times New Roman" w:hAnsi="Times New Roman" w:cs="Times New Roman"/>
          <w:lang w:eastAsia="zh-HK"/>
        </w:rPr>
        <w:t>Hierarchy</w:t>
      </w:r>
      <w:r w:rsidRPr="009D0A35">
        <w:rPr>
          <w:rFonts w:ascii="Times New Roman" w:hAnsi="Times New Roman" w:cs="Times New Roman"/>
          <w:lang w:eastAsia="zh-HK"/>
        </w:rPr>
        <w:t xml:space="preserve">, yakni perusahaan yang senantiasa mengupayakan kestabilan dan berorientasi pada penataan internal perusahaan. </w:t>
      </w:r>
      <w:proofErr w:type="gramStart"/>
      <w:r w:rsidRPr="009D0A35">
        <w:rPr>
          <w:rFonts w:ascii="Times New Roman" w:hAnsi="Times New Roman" w:cs="Times New Roman"/>
          <w:lang w:eastAsia="zh-HK"/>
        </w:rPr>
        <w:t xml:space="preserve">Hasil penelitian mereka membuktikan bahwa budaya </w:t>
      </w:r>
      <w:r w:rsidRPr="00110715">
        <w:rPr>
          <w:rFonts w:ascii="Times New Roman" w:hAnsi="Times New Roman" w:cs="Times New Roman"/>
          <w:lang w:eastAsia="zh-HK"/>
        </w:rPr>
        <w:t xml:space="preserve">adhocracy </w:t>
      </w:r>
      <w:r w:rsidRPr="009D0A35">
        <w:rPr>
          <w:rFonts w:ascii="Times New Roman" w:hAnsi="Times New Roman" w:cs="Times New Roman"/>
          <w:lang w:eastAsia="zh-HK"/>
        </w:rPr>
        <w:t>mendukung terbentuknya perubahan dan inovasi di perusahaan.</w:t>
      </w:r>
      <w:proofErr w:type="gramEnd"/>
      <w:r w:rsidRPr="009D0A35">
        <w:rPr>
          <w:rFonts w:ascii="Times New Roman" w:hAnsi="Times New Roman" w:cs="Times New Roman"/>
          <w:lang w:eastAsia="zh-HK"/>
        </w:rPr>
        <w:t xml:space="preserve"> Sementara </w:t>
      </w:r>
      <w:r w:rsidRPr="009D0A35">
        <w:rPr>
          <w:rFonts w:ascii="Times New Roman" w:hAnsi="Times New Roman" w:cs="Times New Roman"/>
          <w:lang w:eastAsia="zh-HK"/>
        </w:rPr>
        <w:lastRenderedPageBreak/>
        <w:t xml:space="preserve">Budaya </w:t>
      </w:r>
      <w:r w:rsidRPr="00110715">
        <w:rPr>
          <w:rFonts w:ascii="Times New Roman" w:hAnsi="Times New Roman" w:cs="Times New Roman"/>
          <w:lang w:eastAsia="zh-HK"/>
        </w:rPr>
        <w:t>Hierarchy</w:t>
      </w:r>
      <w:r w:rsidRPr="009D0A35">
        <w:rPr>
          <w:rFonts w:ascii="Times New Roman" w:hAnsi="Times New Roman" w:cs="Times New Roman"/>
          <w:lang w:eastAsia="zh-HK"/>
        </w:rPr>
        <w:t xml:space="preserve">, sebaliknya, justru secara tidak langsung menghambat partisipasi karyawan dalam berinovasi melalui aturan </w:t>
      </w:r>
      <w:proofErr w:type="gramStart"/>
      <w:r w:rsidRPr="009D0A35">
        <w:rPr>
          <w:rFonts w:ascii="Times New Roman" w:hAnsi="Times New Roman" w:cs="Times New Roman"/>
          <w:lang w:eastAsia="zh-HK"/>
        </w:rPr>
        <w:t>baku</w:t>
      </w:r>
      <w:proofErr w:type="gramEnd"/>
      <w:r w:rsidRPr="009D0A35">
        <w:rPr>
          <w:rFonts w:ascii="Times New Roman" w:hAnsi="Times New Roman" w:cs="Times New Roman"/>
          <w:lang w:eastAsia="zh-HK"/>
        </w:rPr>
        <w:t>, struktur, dan sistem di perusahaan.</w:t>
      </w:r>
      <w:r w:rsidRPr="00110715">
        <w:rPr>
          <w:rFonts w:ascii="Times New Roman" w:hAnsi="Times New Roman" w:cs="Times New Roman"/>
          <w:lang w:eastAsia="zh-HK"/>
        </w:rPr>
        <w:t xml:space="preserve">  Demikian juga di koperasi se Bandung Raya diharapkan budaya adhocracy dikembangkan </w:t>
      </w:r>
      <w:proofErr w:type="gramStart"/>
      <w:r w:rsidRPr="00110715">
        <w:rPr>
          <w:rFonts w:ascii="Times New Roman" w:hAnsi="Times New Roman" w:cs="Times New Roman"/>
          <w:lang w:eastAsia="zh-HK"/>
        </w:rPr>
        <w:t>terus  untuk</w:t>
      </w:r>
      <w:proofErr w:type="gramEnd"/>
      <w:r w:rsidRPr="00110715">
        <w:rPr>
          <w:rFonts w:ascii="Times New Roman" w:hAnsi="Times New Roman" w:cs="Times New Roman"/>
          <w:lang w:eastAsia="zh-HK"/>
        </w:rPr>
        <w:t xml:space="preserve"> bisa memberikan kenyamanan dalam lingkungan koperasi dengan sehingga memberikan motivasi pengurus dan anggota melakukan terobosan inovasi dalam semua bidang, tetapi tetap dalam kerangka jatidiri koperasi. Menurut hasil wawancara dengan expert judgement bahwa </w:t>
      </w:r>
      <w:proofErr w:type="gramStart"/>
      <w:r w:rsidRPr="00110715">
        <w:rPr>
          <w:rFonts w:ascii="Times New Roman" w:hAnsi="Times New Roman" w:cs="Times New Roman"/>
          <w:lang w:eastAsia="zh-HK"/>
        </w:rPr>
        <w:t>inovasi  pengurus</w:t>
      </w:r>
      <w:proofErr w:type="gramEnd"/>
      <w:r w:rsidRPr="00110715">
        <w:rPr>
          <w:rFonts w:ascii="Times New Roman" w:hAnsi="Times New Roman" w:cs="Times New Roman"/>
          <w:lang w:eastAsia="zh-HK"/>
        </w:rPr>
        <w:t xml:space="preserve"> koperasi se Bandung raya tidak terlepas daripada suasana internal di lingkungan koperasi itu sendiiri, figur daripada pengurus merupakan nakhoda bagi keberhasilan koperasi untuk mencapai tujuan. Suasana internal manajemen koperasi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berpengaruh terhadap motivasi pengurus untuk bekerja dengan semangat yang tinggi dan tanpa pamrih. Budaya organisasi merupakan kebutuhan yang komplek yang harus memberikan suasana kenyamanan semua komponen penggerak koperasi sehingga inovasi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begitu saja keluar dari setiap gerakan yang dilakukan pengurus.</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
    <w:p w:rsidR="009D0A35" w:rsidRPr="0048667A" w:rsidRDefault="009D0A35" w:rsidP="0048667A">
      <w:pPr>
        <w:pStyle w:val="NormalWeb"/>
        <w:snapToGrid w:val="0"/>
        <w:spacing w:before="0" w:beforeAutospacing="0" w:after="0" w:afterAutospacing="0"/>
        <w:jc w:val="both"/>
        <w:textAlignment w:val="top"/>
        <w:rPr>
          <w:rFonts w:ascii="Times New Roman" w:hAnsi="Times New Roman" w:cs="Times New Roman"/>
          <w:b/>
          <w:lang w:eastAsia="zh-HK"/>
        </w:rPr>
      </w:pPr>
      <w:r w:rsidRPr="0048667A">
        <w:rPr>
          <w:rFonts w:ascii="Times New Roman" w:hAnsi="Times New Roman" w:cs="Times New Roman"/>
          <w:b/>
          <w:lang w:eastAsia="zh-HK"/>
        </w:rPr>
        <w:t>4.4. Pengaruh Komitmen organisasi</w:t>
      </w:r>
      <w:r w:rsidRPr="009D0A35">
        <w:rPr>
          <w:rFonts w:ascii="Times New Roman" w:hAnsi="Times New Roman" w:cs="Times New Roman"/>
          <w:b/>
          <w:lang w:eastAsia="zh-HK"/>
        </w:rPr>
        <w:t xml:space="preserve"> </w:t>
      </w:r>
      <w:r w:rsidRPr="0048667A">
        <w:rPr>
          <w:rFonts w:ascii="Times New Roman" w:hAnsi="Times New Roman" w:cs="Times New Roman"/>
          <w:b/>
          <w:lang w:eastAsia="zh-HK"/>
        </w:rPr>
        <w:t xml:space="preserve">terhadap Inovasi </w:t>
      </w:r>
      <w:r w:rsidRPr="009D0A35">
        <w:rPr>
          <w:rFonts w:ascii="Times New Roman" w:hAnsi="Times New Roman" w:cs="Times New Roman"/>
          <w:b/>
          <w:lang w:eastAsia="zh-HK"/>
        </w:rPr>
        <w:t>pengurus</w:t>
      </w:r>
      <w:r w:rsidRPr="0048667A">
        <w:rPr>
          <w:rFonts w:ascii="Times New Roman" w:hAnsi="Times New Roman" w:cs="Times New Roman"/>
          <w:b/>
          <w:lang w:eastAsia="zh-HK"/>
        </w:rPr>
        <w:t xml:space="preserve"> </w:t>
      </w:r>
      <w:r w:rsidRPr="009D0A35">
        <w:rPr>
          <w:rFonts w:ascii="Times New Roman" w:hAnsi="Times New Roman" w:cs="Times New Roman"/>
          <w:b/>
          <w:lang w:eastAsia="zh-HK"/>
        </w:rPr>
        <w:t xml:space="preserve">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Variabel Komitmen organisasi memberikan kontribusi pengaruh terbesar ketiga setelah budaya organisasi terhadap inovasi pengurus koperasi se Bandung Raya, yaitu sebesar 9</w:t>
      </w:r>
      <w:proofErr w:type="gramStart"/>
      <w:r w:rsidRPr="00110715">
        <w:rPr>
          <w:rFonts w:ascii="Times New Roman" w:hAnsi="Times New Roman" w:cs="Times New Roman"/>
          <w:lang w:eastAsia="zh-HK"/>
        </w:rPr>
        <w:t>,12</w:t>
      </w:r>
      <w:proofErr w:type="gramEnd"/>
      <w:r w:rsidRPr="00110715">
        <w:rPr>
          <w:rFonts w:ascii="Times New Roman" w:hAnsi="Times New Roman" w:cs="Times New Roman"/>
          <w:lang w:eastAsia="zh-HK"/>
        </w:rPr>
        <w:t>%. Sementara pengaruh tidak langsungnya yang melalui komunikasi organisasi (X1) 1</w:t>
      </w:r>
      <w:proofErr w:type="gramStart"/>
      <w:r w:rsidRPr="00110715">
        <w:rPr>
          <w:rFonts w:ascii="Times New Roman" w:hAnsi="Times New Roman" w:cs="Times New Roman"/>
          <w:lang w:eastAsia="zh-HK"/>
        </w:rPr>
        <w:t>,51</w:t>
      </w:r>
      <w:proofErr w:type="gramEnd"/>
      <w:r w:rsidRPr="00110715">
        <w:rPr>
          <w:rFonts w:ascii="Times New Roman" w:hAnsi="Times New Roman" w:cs="Times New Roman"/>
          <w:lang w:eastAsia="zh-HK"/>
        </w:rPr>
        <w:t xml:space="preserve">%, melalui kompetensi pengurus (X2) 3,26%, melalui budaya organisai (X3) 2,32% sehingga total pengaruh langsung dan tidak langsung variabel komitmen organisasi terhadap inovasi pengurus koperasi sebesar  16,22%. </w:t>
      </w:r>
      <w:proofErr w:type="gramStart"/>
      <w:r w:rsidRPr="00110715">
        <w:rPr>
          <w:rFonts w:ascii="Times New Roman" w:hAnsi="Times New Roman" w:cs="Times New Roman"/>
          <w:lang w:eastAsia="zh-HK"/>
        </w:rPr>
        <w:t>Artinya bahwa variabel komitmen organisasi berpengaruh terhadap inovasi pengurus koperasi se Bandung Raya.</w:t>
      </w:r>
      <w:proofErr w:type="gramEnd"/>
      <w:r w:rsidRPr="00110715">
        <w:rPr>
          <w:rFonts w:ascii="Times New Roman" w:hAnsi="Times New Roman" w:cs="Times New Roman"/>
          <w:lang w:eastAsia="zh-HK"/>
        </w:rPr>
        <w:t xml:space="preserve">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Dominannya </w:t>
      </w:r>
      <w:proofErr w:type="gramStart"/>
      <w:r w:rsidRPr="00110715">
        <w:rPr>
          <w:rFonts w:ascii="Times New Roman" w:hAnsi="Times New Roman" w:cs="Times New Roman"/>
          <w:lang w:eastAsia="zh-HK"/>
        </w:rPr>
        <w:t>angka  kontribusi</w:t>
      </w:r>
      <w:proofErr w:type="gramEnd"/>
      <w:r w:rsidRPr="00110715">
        <w:rPr>
          <w:rFonts w:ascii="Times New Roman" w:hAnsi="Times New Roman" w:cs="Times New Roman"/>
          <w:lang w:eastAsia="zh-HK"/>
        </w:rPr>
        <w:t xml:space="preserve"> variabel komitmen organisasi terhadap inovasi pengurus koperasi se Bandung Raya tidak terlepas dari kondisi analisis deskiptif tentang komitmen organisasi yang berada pada rentang 3,25 – 3,65 dengan kriteria Cukup Baik Menuju Baik. Dan indikator yang membentuk komitmen organisasi berada pada kriteria paling tinggi terutama pada pernyataan: </w:t>
      </w:r>
      <w:r w:rsidRPr="009D0A35">
        <w:rPr>
          <w:rFonts w:ascii="Times New Roman" w:hAnsi="Times New Roman" w:cs="Times New Roman"/>
          <w:lang w:eastAsia="zh-HK"/>
        </w:rPr>
        <w:t xml:space="preserve">Menciptakan perespektif jangka panjang secara progresif dan visioner dalam pencapaian tujuan koperasi. </w:t>
      </w:r>
      <w:proofErr w:type="gramStart"/>
      <w:r w:rsidRPr="00110715">
        <w:rPr>
          <w:rFonts w:ascii="Times New Roman" w:hAnsi="Times New Roman" w:cs="Times New Roman"/>
          <w:lang w:eastAsia="zh-HK"/>
        </w:rPr>
        <w:t>dengan</w:t>
      </w:r>
      <w:proofErr w:type="gramEnd"/>
      <w:r w:rsidRPr="00110715">
        <w:rPr>
          <w:rFonts w:ascii="Times New Roman" w:hAnsi="Times New Roman" w:cs="Times New Roman"/>
          <w:lang w:eastAsia="zh-HK"/>
        </w:rPr>
        <w:t xml:space="preserve"> nilai rata-rata sebesar </w:t>
      </w:r>
      <w:r w:rsidRPr="009D0A35">
        <w:rPr>
          <w:rFonts w:ascii="Times New Roman" w:hAnsi="Times New Roman" w:cs="Times New Roman"/>
          <w:lang w:eastAsia="zh-HK"/>
        </w:rPr>
        <w:t>3.845 (Baik)</w:t>
      </w:r>
      <w:r w:rsidRPr="00110715">
        <w:rPr>
          <w:rFonts w:ascii="Times New Roman" w:hAnsi="Times New Roman" w:cs="Times New Roman"/>
          <w:lang w:eastAsia="zh-HK"/>
        </w:rPr>
        <w:t>.</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Mengandung arti bahwa komitmen organisasi di koperasi se Bandung Raya sudah berjalan dengan baik sehingga pengaruhnya terhadap keberadaan peningkatan inovasi pengurus koperasi termasuk  terbesar ketiga setelah budaya organisasi yaitu sebesar 9,12%, dan sisanya sebesar 90,88% dipengaruhi oleh variabel lain.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Dalam organisasi, dukungan berinovasi berpengaruh terhadap kinerja (Howell Avolio, 1993).</w:t>
      </w:r>
      <w:proofErr w:type="gramEnd"/>
      <w:r w:rsidRPr="00110715">
        <w:rPr>
          <w:rFonts w:ascii="Times New Roman" w:hAnsi="Times New Roman" w:cs="Times New Roman"/>
          <w:lang w:eastAsia="zh-HK"/>
        </w:rPr>
        <w:t xml:space="preserve"> Dukungan berinovasi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lebih tinggi bila dilandasi komitmen organisasi yang kuat, baik pemimpin maupun bawahan. </w:t>
      </w:r>
      <w:proofErr w:type="gramStart"/>
      <w:r w:rsidRPr="00110715">
        <w:rPr>
          <w:rFonts w:ascii="Times New Roman" w:hAnsi="Times New Roman" w:cs="Times New Roman"/>
          <w:lang w:eastAsia="zh-HK"/>
        </w:rPr>
        <w:t>Untuk menghasilkan landasan dalam membangun iklim inovasi, kita membutuhkan kesiapan dan penyampaian pesanan secara konstan dan mendukung prospek inovator dalam menanggung risiko (Quinn, 1990).</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Mathieu dan Zajac (1990) menunjukkan bukti tentang hubungan antara komitmen organisasi dengan sejumlah peran perilaku yang penting termasuk kinerja, absensi, kebiasaaan terlambat, turnover.</w:t>
      </w:r>
      <w:proofErr w:type="gramEnd"/>
      <w:r w:rsidRPr="00110715">
        <w:rPr>
          <w:rFonts w:ascii="Times New Roman" w:hAnsi="Times New Roman" w:cs="Times New Roman"/>
          <w:lang w:eastAsia="zh-HK"/>
        </w:rPr>
        <w:t xml:space="preserve">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Demikian juga di organisasi koperasi se Bandung Raya, bagaimanapun juga komitmen organisasi pengurus koperasi merupakan faktor penting dalam menjelaskan perilaku yang tidak formal seperti imbalan atau hukuman yang diberikan oleh koperasi.</w:t>
      </w:r>
      <w:proofErr w:type="gramEnd"/>
      <w:r w:rsidRPr="00110715">
        <w:rPr>
          <w:rFonts w:ascii="Times New Roman" w:hAnsi="Times New Roman" w:cs="Times New Roman"/>
          <w:lang w:eastAsia="zh-HK"/>
        </w:rPr>
        <w:t xml:space="preserve"> Mc. Caul </w:t>
      </w:r>
      <w:proofErr w:type="gramStart"/>
      <w:r w:rsidRPr="00110715">
        <w:rPr>
          <w:rFonts w:ascii="Times New Roman" w:hAnsi="Times New Roman" w:cs="Times New Roman"/>
          <w:lang w:eastAsia="zh-HK"/>
        </w:rPr>
        <w:t>et</w:t>
      </w:r>
      <w:proofErr w:type="gramEnd"/>
      <w:r w:rsidRPr="00110715">
        <w:rPr>
          <w:rFonts w:ascii="Times New Roman" w:hAnsi="Times New Roman" w:cs="Times New Roman"/>
          <w:lang w:eastAsia="zh-HK"/>
        </w:rPr>
        <w:t xml:space="preserve">, al (1985), menyatakan bahwa komitmen organisasi mempengaruhi berbagai perilaku penting terhadap fungsi organisasi yang efektif. </w:t>
      </w:r>
      <w:proofErr w:type="gramStart"/>
      <w:r w:rsidRPr="00110715">
        <w:rPr>
          <w:rFonts w:ascii="Times New Roman" w:hAnsi="Times New Roman" w:cs="Times New Roman"/>
          <w:lang w:eastAsia="zh-HK"/>
        </w:rPr>
        <w:t xml:space="preserve">Pengurus koperasi se Bandung Raya yang commited terhadap organisasi kemungkinan berkeinginan tetap </w:t>
      </w:r>
      <w:r w:rsidRPr="00110715">
        <w:rPr>
          <w:rFonts w:ascii="Times New Roman" w:hAnsi="Times New Roman" w:cs="Times New Roman"/>
          <w:lang w:eastAsia="zh-HK"/>
        </w:rPr>
        <w:lastRenderedPageBreak/>
        <w:t>tinggal, melakukan usaha lebih keras, dan menunjukkan kinerja yang baik bagi kepentingan kesejahteraan anggota.</w:t>
      </w:r>
      <w:proofErr w:type="gramEnd"/>
      <w:r w:rsidRPr="00110715">
        <w:rPr>
          <w:rFonts w:ascii="Times New Roman" w:hAnsi="Times New Roman" w:cs="Times New Roman"/>
          <w:lang w:eastAsia="zh-HK"/>
        </w:rPr>
        <w:t xml:space="preserve"> Menurut hasil wawancara dengan expert judgement bahwa </w:t>
      </w:r>
      <w:r w:rsidRPr="009D0A35">
        <w:rPr>
          <w:rFonts w:ascii="Times New Roman" w:hAnsi="Times New Roman" w:cs="Times New Roman"/>
          <w:lang w:eastAsia="zh-HK"/>
        </w:rPr>
        <w:t xml:space="preserve"> didalam pengelolaan koperasi perlunya komitmen bersama yang berasal dari komitmen peribadi untuk menjadikan koperasi lembaga yang dapat menolong diri sendiri (</w:t>
      </w:r>
      <w:r w:rsidRPr="00110715">
        <w:rPr>
          <w:rFonts w:ascii="Times New Roman" w:hAnsi="Times New Roman" w:cs="Times New Roman"/>
          <w:lang w:eastAsia="zh-HK"/>
        </w:rPr>
        <w:t>self help</w:t>
      </w:r>
      <w:r w:rsidRPr="009D0A35">
        <w:rPr>
          <w:rFonts w:ascii="Times New Roman" w:hAnsi="Times New Roman" w:cs="Times New Roman"/>
          <w:lang w:eastAsia="zh-HK"/>
        </w:rPr>
        <w:t xml:space="preserve">), dengan mengembangkat komitmen untuk mengembangkan partisipasi anggota melalui inovasi usaha/produk, inovasi layanan, inovasi marketing dan inovasi organisasi. </w:t>
      </w:r>
    </w:p>
    <w:p w:rsidR="009D0A35" w:rsidRPr="009D0A35" w:rsidRDefault="009D0A35" w:rsidP="009D0A35">
      <w:pPr>
        <w:ind w:firstLine="720"/>
        <w:jc w:val="both"/>
        <w:rPr>
          <w:lang w:val="id-ID"/>
        </w:rPr>
      </w:pPr>
    </w:p>
    <w:p w:rsidR="009D0A35" w:rsidRPr="0048667A" w:rsidRDefault="009D0A35" w:rsidP="0048667A">
      <w:pPr>
        <w:pStyle w:val="NormalWeb"/>
        <w:snapToGrid w:val="0"/>
        <w:spacing w:before="0" w:beforeAutospacing="0" w:after="0" w:afterAutospacing="0"/>
        <w:jc w:val="both"/>
        <w:textAlignment w:val="top"/>
        <w:rPr>
          <w:rFonts w:ascii="Times New Roman" w:hAnsi="Times New Roman" w:cs="Times New Roman"/>
          <w:b/>
          <w:lang w:eastAsia="zh-HK"/>
        </w:rPr>
      </w:pPr>
      <w:r w:rsidRPr="0048667A">
        <w:rPr>
          <w:rFonts w:ascii="Times New Roman" w:hAnsi="Times New Roman" w:cs="Times New Roman"/>
          <w:b/>
          <w:lang w:eastAsia="zh-HK"/>
        </w:rPr>
        <w:t>4.5. Pengaruh</w:t>
      </w:r>
      <w:r w:rsidRPr="009D0A35">
        <w:rPr>
          <w:rFonts w:ascii="Times New Roman" w:hAnsi="Times New Roman" w:cs="Times New Roman"/>
          <w:b/>
          <w:lang w:eastAsia="zh-HK"/>
        </w:rPr>
        <w:t xml:space="preserve"> Komunikasi organisasi,</w:t>
      </w:r>
      <w:r w:rsidRPr="0048667A">
        <w:rPr>
          <w:rFonts w:ascii="Times New Roman" w:hAnsi="Times New Roman" w:cs="Times New Roman"/>
          <w:b/>
          <w:lang w:eastAsia="zh-HK"/>
        </w:rPr>
        <w:t xml:space="preserve"> Kompetensi pengurus, Budaya Organisasi</w:t>
      </w:r>
      <w:r w:rsidRPr="009D0A35">
        <w:rPr>
          <w:rFonts w:ascii="Times New Roman" w:hAnsi="Times New Roman" w:cs="Times New Roman"/>
          <w:b/>
          <w:lang w:eastAsia="zh-HK"/>
        </w:rPr>
        <w:t xml:space="preserve"> </w:t>
      </w:r>
      <w:r w:rsidRPr="0048667A">
        <w:rPr>
          <w:rFonts w:ascii="Times New Roman" w:hAnsi="Times New Roman" w:cs="Times New Roman"/>
          <w:b/>
          <w:lang w:eastAsia="zh-HK"/>
        </w:rPr>
        <w:t xml:space="preserve">dan Komitmen organisasi terhadap Inovasi pengurus </w:t>
      </w:r>
      <w:r w:rsidRPr="009D0A35">
        <w:rPr>
          <w:rFonts w:ascii="Times New Roman" w:hAnsi="Times New Roman" w:cs="Times New Roman"/>
          <w:b/>
          <w:lang w:eastAsia="zh-HK"/>
        </w:rPr>
        <w:t>di</w:t>
      </w:r>
      <w:r w:rsidRPr="0048667A">
        <w:rPr>
          <w:rFonts w:ascii="Times New Roman" w:hAnsi="Times New Roman" w:cs="Times New Roman"/>
          <w:b/>
          <w:lang w:eastAsia="zh-HK"/>
        </w:rPr>
        <w:t xml:space="preserve"> </w:t>
      </w:r>
      <w:r w:rsidRPr="009D0A35">
        <w:rPr>
          <w:rFonts w:ascii="Times New Roman" w:hAnsi="Times New Roman" w:cs="Times New Roman"/>
          <w:b/>
          <w:lang w:eastAsia="zh-HK"/>
        </w:rPr>
        <w:t xml:space="preserve">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Hasil perhitungan Koefisien determinasi (R kuadrat) yang dinyatakan dalam persentase mengambarkan  besarnya  kontribusi semua variabel bebas yaitu Komunikasi organisasi (X1), Kompetensi pengurus (X2), Budaya Organisasi (X3) dan Komitmen</w:t>
      </w:r>
      <w:r w:rsidRPr="009D0A35">
        <w:rPr>
          <w:rFonts w:ascii="Times New Roman" w:hAnsi="Times New Roman" w:cs="Times New Roman"/>
          <w:lang w:eastAsia="zh-HK"/>
        </w:rPr>
        <w:t xml:space="preserve"> organisasi </w:t>
      </w:r>
      <w:r w:rsidRPr="00110715">
        <w:rPr>
          <w:rFonts w:ascii="Times New Roman" w:hAnsi="Times New Roman" w:cs="Times New Roman"/>
          <w:lang w:eastAsia="zh-HK"/>
        </w:rPr>
        <w:t>(X4) dalam menentukan variasi  Inovasi (Y) adalah sebesar  73,5%.   Sedangkan faktor lain yang tidak diteliti dan turut mempengaruhi Inovasi ditunjukan oleh nilai PyЄ = 0,26</w:t>
      </w:r>
      <w:r w:rsidRPr="009D0A35">
        <w:rPr>
          <w:rFonts w:ascii="Times New Roman" w:hAnsi="Times New Roman" w:cs="Times New Roman"/>
          <w:lang w:eastAsia="zh-HK"/>
        </w:rPr>
        <w:t>5</w:t>
      </w:r>
      <w:r w:rsidRPr="00110715">
        <w:rPr>
          <w:rFonts w:ascii="Times New Roman" w:hAnsi="Times New Roman" w:cs="Times New Roman"/>
          <w:lang w:eastAsia="zh-HK"/>
        </w:rPr>
        <w:t xml:space="preserve"> atau sebesar 26,5%. Hal ini berarti bahwa masih terdapat variabel lainnya yang mempengaruhi inovasi selain variabel Komunikasi organisasi (X1), Kompetensi pengurus (X2), Budaya Organisasi (X3) dan Komitmen</w:t>
      </w:r>
      <w:r w:rsidRPr="009D0A35">
        <w:rPr>
          <w:rFonts w:ascii="Times New Roman" w:hAnsi="Times New Roman" w:cs="Times New Roman"/>
          <w:lang w:eastAsia="zh-HK"/>
        </w:rPr>
        <w:t xml:space="preserve"> organisasi </w:t>
      </w:r>
      <w:r w:rsidRPr="00110715">
        <w:rPr>
          <w:rFonts w:ascii="Times New Roman" w:hAnsi="Times New Roman" w:cs="Times New Roman"/>
          <w:lang w:eastAsia="zh-HK"/>
        </w:rPr>
        <w:t>(X4).</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Dari data deskriptif diatas menunjukan bahwa berjalanya budaya inovasi pengurus koperasi se Bandung Raya sangat dipengaruhi oleh faktor-faktor Komunikasi organisasi (X1), Kompetensi pengurus (X2), Budaya Organisasi (X3) dan Komitmen</w:t>
      </w:r>
      <w:r w:rsidRPr="009D0A35">
        <w:rPr>
          <w:rFonts w:ascii="Times New Roman" w:hAnsi="Times New Roman" w:cs="Times New Roman"/>
          <w:lang w:eastAsia="zh-HK"/>
        </w:rPr>
        <w:t xml:space="preserve"> organisasi </w:t>
      </w:r>
      <w:r w:rsidRPr="00110715">
        <w:rPr>
          <w:rFonts w:ascii="Times New Roman" w:hAnsi="Times New Roman" w:cs="Times New Roman"/>
          <w:lang w:eastAsia="zh-HK"/>
        </w:rPr>
        <w:t xml:space="preserve">(X4) dalam menentukan variasi  Inovasi (Y) yaitu sebesar  73,5%. </w:t>
      </w:r>
      <w:proofErr w:type="gramStart"/>
      <w:r w:rsidRPr="00110715">
        <w:rPr>
          <w:rFonts w:ascii="Times New Roman" w:hAnsi="Times New Roman" w:cs="Times New Roman"/>
          <w:lang w:eastAsia="zh-HK"/>
        </w:rPr>
        <w:t>Faktor-faktor tersebut sangat besar pengaruhnya sehingga menjadi penentu maju dan tidaknya koperasi se Bandung Raya.</w:t>
      </w:r>
      <w:proofErr w:type="gramEnd"/>
      <w:r w:rsidRPr="00110715">
        <w:rPr>
          <w:rFonts w:ascii="Times New Roman" w:hAnsi="Times New Roman" w:cs="Times New Roman"/>
          <w:lang w:eastAsia="zh-HK"/>
        </w:rPr>
        <w:t xml:space="preserve"> Adapun sisa dari faktor yang berpengaruh tersebut tentusaja dipengaruhi oleh faktor </w:t>
      </w:r>
      <w:proofErr w:type="gramStart"/>
      <w:r w:rsidRPr="00110715">
        <w:rPr>
          <w:rFonts w:ascii="Times New Roman" w:hAnsi="Times New Roman" w:cs="Times New Roman"/>
          <w:lang w:eastAsia="zh-HK"/>
        </w:rPr>
        <w:t>lain</w:t>
      </w:r>
      <w:proofErr w:type="gramEnd"/>
      <w:r w:rsidRPr="00110715">
        <w:rPr>
          <w:rFonts w:ascii="Times New Roman" w:hAnsi="Times New Roman" w:cs="Times New Roman"/>
          <w:lang w:eastAsia="zh-HK"/>
        </w:rPr>
        <w:t>, misalnya kepemimpinan, kewirakoperasian dll.</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Rogers</w:t>
      </w:r>
      <w:proofErr w:type="gramEnd"/>
      <w:r w:rsidRPr="00110715">
        <w:rPr>
          <w:rFonts w:ascii="Times New Roman" w:hAnsi="Times New Roman" w:cs="Times New Roman"/>
          <w:lang w:eastAsia="zh-HK"/>
        </w:rPr>
        <w:t xml:space="preserve"> dalam academia.edu, (2016) merevisi kembali teorinya tentang keputusan inovasi yaitu: Knowledge (pengetahuan), Persuasion (persuasi), Decision (keputusan), Implementation (pelaksanaan), dan Confirmation (konfirmasi).</w:t>
      </w:r>
    </w:p>
    <w:p w:rsidR="009D0A35" w:rsidRPr="00110715" w:rsidRDefault="009D0A35" w:rsidP="003159F5">
      <w:pPr>
        <w:pStyle w:val="NormalWeb"/>
        <w:numPr>
          <w:ilvl w:val="0"/>
          <w:numId w:val="7"/>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Tahap pengetahuan.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Dalam tahap ini, seseorang belum memiliki informasi mengenai inovasi baru.</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Untuk itu informasi mengenai inovasi tersebut harus disampaikan melalui berbagai saluran komunikasi yang ada, bisa melalui media elekt ronik, media cetak, maupun komunikasi interpersonal diantara masyarakat.</w:t>
      </w:r>
      <w:proofErr w:type="gramEnd"/>
      <w:r w:rsidRPr="00110715">
        <w:rPr>
          <w:rFonts w:ascii="Times New Roman" w:hAnsi="Times New Roman" w:cs="Times New Roman"/>
          <w:lang w:eastAsia="zh-HK"/>
        </w:rPr>
        <w:t xml:space="preserve"> Tahapan ini juga dipengaruhi oleh beberapa karakteristik dalam pengambilan keputusan, yaitu: (1). Karakteristik sosial-ekonomi, (2) Nilai-nilai pribadi dan (3) Pola komunikasi.</w:t>
      </w:r>
    </w:p>
    <w:p w:rsidR="009D0A35" w:rsidRPr="00110715" w:rsidRDefault="009D0A35" w:rsidP="003159F5">
      <w:pPr>
        <w:pStyle w:val="NormalWeb"/>
        <w:numPr>
          <w:ilvl w:val="0"/>
          <w:numId w:val="7"/>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Tahap persuasi.</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t>Pada tahap ini individu tertarik pada inovasi dan aktif mencari informasi/detail mengenai inovasi.</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Tahap kedua ini terjadi lebih banyak dalam tingkat pemikiran calon pengguna.</w:t>
      </w:r>
      <w:proofErr w:type="gramEnd"/>
      <w:r w:rsidRPr="00110715">
        <w:rPr>
          <w:rFonts w:ascii="Times New Roman" w:hAnsi="Times New Roman" w:cs="Times New Roman"/>
          <w:lang w:eastAsia="zh-HK"/>
        </w:rPr>
        <w:t xml:space="preserve"> Inovasi yang dimaksud berkaitan dengan karakteristik inovasi itu sendiri, seperti: (1) Kelebihan inovasi, (2) Tingkat keserasian, (3) Kompleksitas, (4) Dapat dicoba dan (5) Dapat dilihat.</w:t>
      </w:r>
    </w:p>
    <w:p w:rsidR="009D0A35" w:rsidRPr="00110715" w:rsidRDefault="009D0A35" w:rsidP="003159F5">
      <w:pPr>
        <w:pStyle w:val="NormalWeb"/>
        <w:numPr>
          <w:ilvl w:val="0"/>
          <w:numId w:val="7"/>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Tahap pengambilan keputusan.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Pada tahap ini individu mengambil konsep inovasi dan menimbang keuntungan/kerugian dari menggunakan inovasi dan memutuskan apakah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mengadopsi atau menolak inovasi.</w:t>
      </w:r>
    </w:p>
    <w:p w:rsidR="009D0A35" w:rsidRPr="00110715" w:rsidRDefault="009D0A35" w:rsidP="003159F5">
      <w:pPr>
        <w:pStyle w:val="NormalWeb"/>
        <w:numPr>
          <w:ilvl w:val="0"/>
          <w:numId w:val="7"/>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Tahap implementasi.</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proofErr w:type="gramStart"/>
      <w:r w:rsidRPr="00110715">
        <w:rPr>
          <w:rFonts w:ascii="Times New Roman" w:hAnsi="Times New Roman" w:cs="Times New Roman"/>
          <w:lang w:eastAsia="zh-HK"/>
        </w:rPr>
        <w:lastRenderedPageBreak/>
        <w:t>Pada tahap ini mempekerjakan individu untuk inovasi yang berbeda-beda tergantung pada situasi.</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Selama tahap ini individu menentukan kegunaan dari inovasi dan dapat mencari informasi lebih lanjut tentang itu.</w:t>
      </w:r>
      <w:proofErr w:type="gramEnd"/>
    </w:p>
    <w:p w:rsidR="009D0A35" w:rsidRPr="00110715" w:rsidRDefault="009D0A35" w:rsidP="003159F5">
      <w:pPr>
        <w:pStyle w:val="NormalWeb"/>
        <w:numPr>
          <w:ilvl w:val="0"/>
          <w:numId w:val="7"/>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Tahap konfirmasi.</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Setelah sebuah keputusan dibuat, seseorang kemudian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mencari pembenaran atas keputusan mereka. </w:t>
      </w:r>
      <w:proofErr w:type="gramStart"/>
      <w:r w:rsidRPr="00110715">
        <w:rPr>
          <w:rFonts w:ascii="Times New Roman" w:hAnsi="Times New Roman" w:cs="Times New Roman"/>
          <w:lang w:eastAsia="zh-HK"/>
        </w:rPr>
        <w:t>Tidak menutup kemungkinan seseorang kemudian mengubah keputusan yang tadinya menolak jadi menerima inovasi setelah melakukan evaluasi.</w:t>
      </w:r>
      <w:proofErr w:type="gramEnd"/>
    </w:p>
    <w:p w:rsidR="009D0A35" w:rsidRPr="009D0A35" w:rsidRDefault="009D0A35" w:rsidP="009D0A35">
      <w:pPr>
        <w:autoSpaceDE w:val="0"/>
        <w:autoSpaceDN w:val="0"/>
        <w:adjustRightInd w:val="0"/>
        <w:snapToGrid w:val="0"/>
        <w:ind w:firstLine="720"/>
        <w:jc w:val="both"/>
        <w:rPr>
          <w:rFonts w:eastAsia="Calibri"/>
        </w:rPr>
      </w:pPr>
    </w:p>
    <w:p w:rsidR="009D0A35" w:rsidRPr="009D0A35" w:rsidRDefault="009D0A35" w:rsidP="009D0A35">
      <w:pPr>
        <w:jc w:val="both"/>
        <w:rPr>
          <w:b/>
          <w:lang w:val="id-ID"/>
        </w:rPr>
      </w:pPr>
      <w:r>
        <w:rPr>
          <w:b/>
        </w:rPr>
        <w:t>4.6</w:t>
      </w:r>
      <w:r w:rsidRPr="009D0A35">
        <w:rPr>
          <w:b/>
          <w:lang w:val="id-ID"/>
        </w:rPr>
        <w:t xml:space="preserve">. Pengaruh Inovasi terhadap Kinerja Pengurus 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Inovasi memberikan pengaruh yang sangat </w:t>
      </w:r>
      <w:proofErr w:type="gramStart"/>
      <w:r w:rsidRPr="00110715">
        <w:rPr>
          <w:rFonts w:ascii="Times New Roman" w:hAnsi="Times New Roman" w:cs="Times New Roman"/>
          <w:lang w:eastAsia="zh-HK"/>
        </w:rPr>
        <w:t>besar  terhadap</w:t>
      </w:r>
      <w:proofErr w:type="gramEnd"/>
      <w:r w:rsidRPr="00110715">
        <w:rPr>
          <w:rFonts w:ascii="Times New Roman" w:hAnsi="Times New Roman" w:cs="Times New Roman"/>
          <w:lang w:eastAsia="zh-HK"/>
        </w:rPr>
        <w:t xml:space="preserve"> kinerja yaitu sebesar 81,1%, namun demikian masih terdapat variabel lain yang mempengaruhi kinerja sebesar 18,9%. Dengan kata </w:t>
      </w:r>
      <w:proofErr w:type="gramStart"/>
      <w:r w:rsidRPr="00110715">
        <w:rPr>
          <w:rFonts w:ascii="Times New Roman" w:hAnsi="Times New Roman" w:cs="Times New Roman"/>
          <w:lang w:eastAsia="zh-HK"/>
        </w:rPr>
        <w:t>lain</w:t>
      </w:r>
      <w:proofErr w:type="gramEnd"/>
      <w:r w:rsidRPr="00110715">
        <w:rPr>
          <w:rFonts w:ascii="Times New Roman" w:hAnsi="Times New Roman" w:cs="Times New Roman"/>
          <w:lang w:eastAsia="zh-HK"/>
        </w:rPr>
        <w:t xml:space="preserve"> bahwa kinerja pengurus koperasi se Bandung Raya sangat dipengaruhi oleh inovasi pengurus koperasi se Bandung Raya.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Telah disampaikan terdahulu pada hasil penelitian kinerja pengurus koperasi akan terdiri dari satu usaha koperasi, bagaimana pengurus koperasi bisa mengupayakan usaha koperasi dengan benar dan sehat sesuai dengan jatidiri koperasi, dua layanan anggota yaitu bagaimana pengurus koperasi dapat memberikan kenyamanan serta keamanan layanan bagi anggota sehingga anggota lebih partisipatip dan rasa memiliki koperasi lebih besar tiga kemitraan koperasi dimana pengurus terus berusaha menjalin kemitraan koperasi dengan pihak manapun untuk kepentingan kesejahteraan anggota.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Hal ini </w:t>
      </w:r>
      <w:proofErr w:type="gramStart"/>
      <w:r w:rsidRPr="00110715">
        <w:rPr>
          <w:rFonts w:ascii="Times New Roman" w:hAnsi="Times New Roman" w:cs="Times New Roman"/>
          <w:lang w:eastAsia="zh-HK"/>
        </w:rPr>
        <w:t>akan</w:t>
      </w:r>
      <w:proofErr w:type="gramEnd"/>
      <w:r w:rsidRPr="00110715">
        <w:rPr>
          <w:rFonts w:ascii="Times New Roman" w:hAnsi="Times New Roman" w:cs="Times New Roman"/>
          <w:lang w:eastAsia="zh-HK"/>
        </w:rPr>
        <w:t xml:space="preserve"> tercapai bila pengurus mempunyai pandangan-pandangan kedepan/visioner untuk membuat terobosan-terobosan baru/inovation apakah berbentuk produk, layanan, marketing ataupun layanan organisasi yang terus mengikuti perkembangan zaman.</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lnovasi merupakan cara untuk terus membangun dan mengembangkan organisasi yang dapat dicapai melalui introduksi teknologi baru, aplikasi baru dalam bentuk produk-produk dan pelayanan-pelayanan, pengembangan pasar baru dan memperkenalkan bentuk- bentuk baru organisasi perpaduan berbagai aspek inovasi tersebut pada gilirannya membentuk arena inovasi (Leonard, 1995). </w:t>
      </w:r>
      <w:proofErr w:type="gramStart"/>
      <w:r w:rsidRPr="00110715">
        <w:rPr>
          <w:rFonts w:ascii="Times New Roman" w:hAnsi="Times New Roman" w:cs="Times New Roman"/>
          <w:lang w:eastAsia="zh-HK"/>
        </w:rPr>
        <w:t>Inovasi dibedakan dengan kreativitas, dimana kreativitas merupakan pemikiran -pemikiran baru, sedangkan inovasi adalah melakukan sesuatu yang baru tersebut atau mengalihkan gagasan-gagasan baru dimaksud bagi keberhasilan bisnis (Humphrey, 1997 dalam Gana 2003).</w:t>
      </w:r>
      <w:proofErr w:type="gramEnd"/>
      <w:r w:rsidRPr="00110715">
        <w:rPr>
          <w:rFonts w:ascii="Times New Roman" w:hAnsi="Times New Roman" w:cs="Times New Roman"/>
          <w:lang w:eastAsia="zh-HK"/>
        </w:rPr>
        <w:t xml:space="preserve"> Stata (1989) menyatakan bahwa istilah inovasi berkaitan erat dengan teknologi yang berfungsi membuka wawasan perusahaan tentang suatu produk baru atau meningkatkan design dan manufaktur dari produk (layanan) yang sudah dimiliki perusahaan. Lebih lanjut </w:t>
      </w:r>
      <w:proofErr w:type="gramStart"/>
      <w:r w:rsidRPr="00110715">
        <w:rPr>
          <w:rFonts w:ascii="Times New Roman" w:hAnsi="Times New Roman" w:cs="Times New Roman"/>
          <w:lang w:eastAsia="zh-HK"/>
        </w:rPr>
        <w:t>ia</w:t>
      </w:r>
      <w:proofErr w:type="gramEnd"/>
      <w:r w:rsidRPr="00110715">
        <w:rPr>
          <w:rFonts w:ascii="Times New Roman" w:hAnsi="Times New Roman" w:cs="Times New Roman"/>
          <w:lang w:eastAsia="zh-HK"/>
        </w:rPr>
        <w:t xml:space="preserve"> juga mengemukakan bahwa inovasi dalam hal produk maupun proses sangat bergantung pada penciptaan teknologi. </w:t>
      </w:r>
      <w:proofErr w:type="gramStart"/>
      <w:r w:rsidRPr="00110715">
        <w:rPr>
          <w:rFonts w:ascii="Times New Roman" w:hAnsi="Times New Roman" w:cs="Times New Roman"/>
          <w:lang w:eastAsia="zh-HK"/>
        </w:rPr>
        <w:t>Damanpour (1996) membedakan inovasi teknis dan administratif (technical and administrative innovation).</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lnovasi</w:t>
      </w:r>
      <w:proofErr w:type="gramEnd"/>
      <w:r w:rsidRPr="00110715">
        <w:rPr>
          <w:rFonts w:ascii="Times New Roman" w:hAnsi="Times New Roman" w:cs="Times New Roman"/>
          <w:lang w:eastAsia="zh-HK"/>
        </w:rPr>
        <w:t xml:space="preserve"> teknis itu berkait dengan aktivitas - aktivitas kegiatan dasar yang berkaitan dengan produk / proses sedangkan inovasi administratif berkaitan dengan struktur organisasi dan proses administrasi dari sebuah organisasi. </w:t>
      </w:r>
      <w:proofErr w:type="gramStart"/>
      <w:r w:rsidRPr="00110715">
        <w:rPr>
          <w:rFonts w:ascii="Times New Roman" w:hAnsi="Times New Roman" w:cs="Times New Roman"/>
          <w:lang w:eastAsia="zh-HK"/>
        </w:rPr>
        <w:t>Hal tersebut juga didukung oleh Han, et al (1998) yang mengemukakan bahwa inovasi tidak hanya terpaku pada masalah teknis, namun juga terkait dengan aspek administratif organisasi.</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Sebagaimana dikemukakan Drucker (2002), dalam bisnis, sebagian besar gagasan inovatif muncul lewat analisis metodologis peluang - peluang yang ada, baik yang terdapat didalam maupun diluar perusahaan.</w:t>
      </w:r>
      <w:proofErr w:type="gramEnd"/>
      <w:r w:rsidRPr="00110715">
        <w:rPr>
          <w:rFonts w:ascii="Times New Roman" w:hAnsi="Times New Roman" w:cs="Times New Roman"/>
          <w:lang w:eastAsia="zh-HK"/>
        </w:rPr>
        <w:t xml:space="preserve"> Peluang - peluang tersebut dapat berupa peristiwa-peristiwa yang tidak diharapkan (unexcpected occurrences), keganjilan dari berbagai rupa (incongruities of various kinds), kebutuhan proses (process needs), perubahan industri atau pasar (change in an industry or market), perubahan demografis (demographic change), perubahan presepsi (change in perception) dan adanya </w:t>
      </w:r>
      <w:r w:rsidRPr="00110715">
        <w:rPr>
          <w:rFonts w:ascii="Times New Roman" w:hAnsi="Times New Roman" w:cs="Times New Roman"/>
          <w:lang w:eastAsia="zh-HK"/>
        </w:rPr>
        <w:lastRenderedPageBreak/>
        <w:t xml:space="preserve">pengetahuan baru. </w:t>
      </w:r>
      <w:proofErr w:type="gramStart"/>
      <w:r w:rsidRPr="00110715">
        <w:rPr>
          <w:rFonts w:ascii="Times New Roman" w:hAnsi="Times New Roman" w:cs="Times New Roman"/>
          <w:lang w:eastAsia="zh-HK"/>
        </w:rPr>
        <w:t>Munculnya inovasi / produk inovasi pada dasarnya adalah untuk memenuhi permintaan pasar sehingga produk inovasi merupakan salah satu yang dapat digunakan sebagai keunggulan kompetitif bagi perusahaan.</w:t>
      </w:r>
      <w:proofErr w:type="gramEnd"/>
      <w:r w:rsidRPr="00110715">
        <w:rPr>
          <w:rFonts w:ascii="Times New Roman" w:hAnsi="Times New Roman" w:cs="Times New Roman"/>
          <w:lang w:eastAsia="zh-HK"/>
        </w:rPr>
        <w:t xml:space="preserve"> </w:t>
      </w:r>
      <w:proofErr w:type="gramStart"/>
      <w:r w:rsidRPr="00110715">
        <w:rPr>
          <w:rFonts w:ascii="Times New Roman" w:hAnsi="Times New Roman" w:cs="Times New Roman"/>
          <w:lang w:eastAsia="zh-HK"/>
        </w:rPr>
        <w:t>Han, et al (1998) mengatakan bahwa inovasi secara positif dan signifikan berpengaruh terhadap kinerja.</w:t>
      </w:r>
      <w:proofErr w:type="gramEnd"/>
      <w:r w:rsidRPr="00110715">
        <w:rPr>
          <w:rFonts w:ascii="Times New Roman" w:hAnsi="Times New Roman" w:cs="Times New Roman"/>
          <w:lang w:eastAsia="zh-HK"/>
        </w:rPr>
        <w:t xml:space="preserve"> </w:t>
      </w:r>
    </w:p>
    <w:p w:rsidR="009D0A35" w:rsidRPr="00110715" w:rsidRDefault="009D0A35" w:rsidP="00110715">
      <w:pPr>
        <w:pStyle w:val="NormalWeb"/>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 xml:space="preserve">Ketika hal tersebut diimplementasikan dalam kerangka organisasi koperasi se Bandung Raya tentunya berkaitan dengan pengurus koperasi yang harus terus </w:t>
      </w:r>
      <w:proofErr w:type="gramStart"/>
      <w:r w:rsidRPr="00110715">
        <w:rPr>
          <w:rFonts w:ascii="Times New Roman" w:hAnsi="Times New Roman" w:cs="Times New Roman"/>
          <w:lang w:eastAsia="zh-HK"/>
        </w:rPr>
        <w:t>mengembangkan ;</w:t>
      </w:r>
      <w:proofErr w:type="gramEnd"/>
    </w:p>
    <w:p w:rsidR="009D0A35" w:rsidRPr="00110715" w:rsidRDefault="009D0A35" w:rsidP="003159F5">
      <w:pPr>
        <w:pStyle w:val="NormalWeb"/>
        <w:numPr>
          <w:ilvl w:val="0"/>
          <w:numId w:val="6"/>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Inovasi produk, yaitu bagaimana pengurus koperasi bisa mengembangkan inovasi produk untuk kepentingan kemajuan koperasi, apakah dari hasil pemikiran sendiri ataupun kombinasi/mix dari pemikiran orang lain yang dimodifikasi oleh pengurus melalui pengurus, manajer atau staf lainnya.</w:t>
      </w:r>
    </w:p>
    <w:p w:rsidR="009D0A35" w:rsidRPr="00110715" w:rsidRDefault="009D0A35" w:rsidP="003159F5">
      <w:pPr>
        <w:pStyle w:val="NormalWeb"/>
        <w:numPr>
          <w:ilvl w:val="0"/>
          <w:numId w:val="6"/>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Inovasi layanan, yaitu bagaimana pengurus bisa terus meningkatkan pelayanan terhadap anggota dengan memanfaatkan tekhnologi informasi, sehingga memberikan kenyamanan bagi anggota untuk tetap bergabung dengan koperasi dan memberikan partisipasi yang lebih meningkat dari waktu ke waktu.</w:t>
      </w:r>
    </w:p>
    <w:p w:rsidR="009D0A35" w:rsidRPr="00110715" w:rsidRDefault="009D0A35" w:rsidP="003159F5">
      <w:pPr>
        <w:pStyle w:val="NormalWeb"/>
        <w:numPr>
          <w:ilvl w:val="0"/>
          <w:numId w:val="6"/>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Inovasi marketing, yaitu bagaimana pengurus bisa memberikan solusi maupun membuka pasar baru dengan menjalin kemitraan dengan pihak-pihak lain, sehingga apapun produk yang dihasilkan oleh anggota bisa diterima di pasar.</w:t>
      </w:r>
    </w:p>
    <w:p w:rsidR="009D0A35" w:rsidRPr="00110715" w:rsidRDefault="009D0A35" w:rsidP="003159F5">
      <w:pPr>
        <w:pStyle w:val="NormalWeb"/>
        <w:numPr>
          <w:ilvl w:val="0"/>
          <w:numId w:val="6"/>
        </w:numPr>
        <w:snapToGrid w:val="0"/>
        <w:spacing w:before="0" w:beforeAutospacing="0" w:after="0" w:afterAutospacing="0"/>
        <w:jc w:val="both"/>
        <w:textAlignment w:val="top"/>
        <w:rPr>
          <w:rFonts w:ascii="Times New Roman" w:hAnsi="Times New Roman" w:cs="Times New Roman"/>
          <w:lang w:eastAsia="zh-HK"/>
        </w:rPr>
      </w:pPr>
      <w:r w:rsidRPr="00110715">
        <w:rPr>
          <w:rFonts w:ascii="Times New Roman" w:hAnsi="Times New Roman" w:cs="Times New Roman"/>
          <w:lang w:eastAsia="zh-HK"/>
        </w:rPr>
        <w:t>Inovasi organisasi, yaitu bagaimana pengurus dapat secara fleksibel mengembangkan inovasi organisasi bagi kemajuan koperasi sehingga berdampak terhadap kesejahteraan anggota tetapi tidak keluar dari jatidiri koperasi.</w:t>
      </w:r>
    </w:p>
    <w:p w:rsidR="0074761F" w:rsidRDefault="0074761F" w:rsidP="00D91AB3">
      <w:pPr>
        <w:pStyle w:val="NormalWeb"/>
        <w:snapToGrid w:val="0"/>
        <w:spacing w:before="0" w:beforeAutospacing="0" w:after="0" w:afterAutospacing="0" w:line="340" w:lineRule="exact"/>
        <w:jc w:val="both"/>
        <w:textAlignment w:val="top"/>
        <w:rPr>
          <w:rFonts w:ascii="Times New Roman" w:hAnsi="Times New Roman" w:cs="Times New Roman"/>
          <w:bCs/>
        </w:rPr>
      </w:pPr>
    </w:p>
    <w:p w:rsidR="00BD2DD4" w:rsidRPr="009337A3" w:rsidRDefault="00603786" w:rsidP="00D91AB3">
      <w:pPr>
        <w:pStyle w:val="NormalWeb"/>
        <w:numPr>
          <w:ilvl w:val="0"/>
          <w:numId w:val="1"/>
        </w:numPr>
        <w:snapToGrid w:val="0"/>
        <w:spacing w:before="0" w:beforeAutospacing="0" w:after="0" w:afterAutospacing="0" w:line="340" w:lineRule="exact"/>
        <w:jc w:val="both"/>
        <w:textAlignment w:val="top"/>
        <w:rPr>
          <w:rFonts w:ascii="Times New Roman" w:hAnsi="Times New Roman" w:cs="Times New Roman"/>
          <w:b/>
          <w:bCs/>
        </w:rPr>
      </w:pPr>
      <w:r>
        <w:rPr>
          <w:rFonts w:ascii="Times New Roman" w:hAnsi="Times New Roman" w:cs="Times New Roman"/>
          <w:b/>
          <w:bCs/>
        </w:rPr>
        <w:t xml:space="preserve">Kesimpulan </w:t>
      </w:r>
    </w:p>
    <w:p w:rsidR="00DF310E" w:rsidRPr="0078178B" w:rsidRDefault="00DF310E" w:rsidP="0078178B">
      <w:pPr>
        <w:pStyle w:val="NormalWeb"/>
        <w:snapToGrid w:val="0"/>
        <w:spacing w:before="0" w:beforeAutospacing="0" w:after="0" w:afterAutospacing="0" w:line="340" w:lineRule="exact"/>
        <w:jc w:val="both"/>
        <w:textAlignment w:val="top"/>
        <w:rPr>
          <w:rFonts w:ascii="Times New Roman" w:hAnsi="Times New Roman" w:cs="Times New Roman"/>
          <w:bCs/>
        </w:rPr>
      </w:pPr>
    </w:p>
    <w:p w:rsidR="00C6395B" w:rsidRPr="00C6395B"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t>Variabel Komunikasi organisasi memberikan kontribusi yang paling rendah terhadap inovasi pengurus koperasi se Bandung Raya. Hal ini berarti bahwa faktor komunikasi bukan merupakan aspek penentu inovasi, tetapi tetap berpengaruh khususnya bagi kelancaran komunikasi untuk pencapaian tujuan koperasi se Bandung Raya. Sejalan dengan pernyataan expert judgement Mustopa Jamaludin bahwa saat ini hubungan anggota dengan anggota, anggota dengan pengurus, pengurus dan staf/karyawan koperasi di koperasi se Bandung Raya sudah terjalin dengan baik. Mereka berangkat dari kepentingan masing-masing individu tetapi mempunyai tujuan bersama yang diikat oleh organisasi koperasi.</w:t>
      </w:r>
    </w:p>
    <w:p w:rsidR="00C6395B" w:rsidRPr="00C6395B"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t>Variabel Kompetensi pengurus koperasi memberikan kontribusi yang paling dominan terhadap inovasi pengurus koperasi se Bandung Raya Dalam penelitian ini memberikan gambaran bahwa kompetensi pengurus koperasi merupakan faktor yang paling utama dalam membentuk inovasi pengurus koperasi se Bandung Raya, hal ini sejalan dengan hasil penelitian bahwa setiap pengurus harus memiliki pemahaman, pengetahuan, motivasi, sikap dan karakter yang baik mengenai koperasi. Variabel Budaya Organisasi memberikan kontribusi pengaruh terbesar kedua setelah kompetensi pengurus. Sesuai dengan pemahaman expert judgement bahwa ketidakberhasilan pengelolaan koperasi saat ini adalah akibat daripada salah urus, atau mis manajemen. Hal ini menurutnya diakibatkan pemahaman, pengetahuan, motivasi serta komitmen dari para pengurus koperasi yang sangat rendah menjadi pemicu ketidakberhasilan tersebut. Kompetensi pengurus koperasi menjadi sangat pokok menjadi persyaratan bagi peningkatan kinerja koperasi melalui berbagai inovasi pengurus.</w:t>
      </w:r>
    </w:p>
    <w:p w:rsidR="00C6395B" w:rsidRPr="00C6395B"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lastRenderedPageBreak/>
        <w:t xml:space="preserve">Budaya organisasi merupakan aspek yang terpenting dalam membentuk inovasi pengurus di Koperasi se Bandung Raya. Dalam penelitian ini memberikan gambaran bahwa budaya organisasi merupakan faktor yang berpengaruh kedua setelah kompetensi pengurus dalam membentuk inovasi pengurus koperasi se Bandung Raya, hal ini sejalan dengan hasil penelitian bahwa setiap pengurus harus memiliki pemahaman, pengetahuan, motivasi, sikap dan karakter yang baik mengenai koperasi.  Pendapat expert judgement bahwa </w:t>
      </w:r>
      <w:proofErr w:type="gramStart"/>
      <w:r w:rsidRPr="00C6395B">
        <w:rPr>
          <w:rFonts w:ascii="Times New Roman" w:hAnsi="Times New Roman" w:cs="Times New Roman"/>
          <w:lang w:eastAsia="zh-HK"/>
        </w:rPr>
        <w:t>inovasi  pengurus</w:t>
      </w:r>
      <w:proofErr w:type="gramEnd"/>
      <w:r w:rsidRPr="00C6395B">
        <w:rPr>
          <w:rFonts w:ascii="Times New Roman" w:hAnsi="Times New Roman" w:cs="Times New Roman"/>
          <w:lang w:eastAsia="zh-HK"/>
        </w:rPr>
        <w:t xml:space="preserve"> koperasi se Bandung raya tidak terlepas daripada suasana internal di lingkungan koperasi itu sendiiri, figur daripada pengurus merupakan nakhoda bagi keberhasilan koperasi untuk mencapai tujuan. Suasana internal manajemen koperasi </w:t>
      </w:r>
      <w:proofErr w:type="gramStart"/>
      <w:r w:rsidRPr="00C6395B">
        <w:rPr>
          <w:rFonts w:ascii="Times New Roman" w:hAnsi="Times New Roman" w:cs="Times New Roman"/>
          <w:lang w:eastAsia="zh-HK"/>
        </w:rPr>
        <w:t>akan</w:t>
      </w:r>
      <w:proofErr w:type="gramEnd"/>
      <w:r w:rsidRPr="00C6395B">
        <w:rPr>
          <w:rFonts w:ascii="Times New Roman" w:hAnsi="Times New Roman" w:cs="Times New Roman"/>
          <w:lang w:eastAsia="zh-HK"/>
        </w:rPr>
        <w:t xml:space="preserve"> berpengaruh terhadap motivasi pengurus untuk bekerja dengan semangat yang tinggi dan tanpa pamrih. Budaya organisasi merupakan kebutuhan yang komplek yang harus memberikan suasana kenyamanan semua komponen penggerak koperasi sehingga inovasi </w:t>
      </w:r>
      <w:proofErr w:type="gramStart"/>
      <w:r w:rsidRPr="00C6395B">
        <w:rPr>
          <w:rFonts w:ascii="Times New Roman" w:hAnsi="Times New Roman" w:cs="Times New Roman"/>
          <w:lang w:eastAsia="zh-HK"/>
        </w:rPr>
        <w:t>akan</w:t>
      </w:r>
      <w:proofErr w:type="gramEnd"/>
      <w:r w:rsidRPr="00C6395B">
        <w:rPr>
          <w:rFonts w:ascii="Times New Roman" w:hAnsi="Times New Roman" w:cs="Times New Roman"/>
          <w:lang w:eastAsia="zh-HK"/>
        </w:rPr>
        <w:t xml:space="preserve"> begitu saja keluar dari setiap gerakan yang dilakukan pengurus.</w:t>
      </w:r>
    </w:p>
    <w:p w:rsidR="00C6395B" w:rsidRPr="00C6395B"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t xml:space="preserve">Variabel Komitmen organisasi memberikan kontribusi pengaruh terbesar ketiga setelah budaya organisasi terhadap inovasi pengurus koperasi se Bandung Raya. Artinya bahwa variabel komitmen organisasi berpengaruh terhadap inovasi pengurus koperasi se Bandung Raya. Sesuai pendapat expert judgement bahwa  didalam pengelolaan koperasi perlunya komitmen bersama yang berasal dari komitmen peribadi untuk menjadikan koperasi lembaga yang dapat menolong diri sendiri (self help), dengan mengembangkat komitmen untuk mengembangkan partisipasi anggota melalui inovasi usaha/produk, inovasi layanan, inovasi marketing dan inovasi organisasi.  </w:t>
      </w:r>
    </w:p>
    <w:p w:rsidR="00C6395B" w:rsidRPr="00C6395B"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t>Secara simultan Komunikasi, Kompetensi, Budaya Organisasi dan Komitmen berpengaruh terhadap Inovasi di Koperasi se Bandung Raya. Variabel lain yang tidak diteliti dalam penelitian ini yang mempengaruhi inovasi adalah lingkungan kerja, kompensasi, budaya organisasi, komunikasi dan lain sebagainya. Tentu saja secara simultan komunikasi organisasi, komitmen pengurus, budaya organisasi dan komitmen organisasi sangat berpengaruh secara signifikan terhadap peningkatan inovasi pengurus koperasi se Bandung Raya.</w:t>
      </w:r>
    </w:p>
    <w:p w:rsidR="00B16E86" w:rsidRPr="00B16E86" w:rsidRDefault="00C6395B" w:rsidP="003159F5">
      <w:pPr>
        <w:pStyle w:val="NormalWeb"/>
        <w:numPr>
          <w:ilvl w:val="0"/>
          <w:numId w:val="8"/>
        </w:numPr>
        <w:snapToGrid w:val="0"/>
        <w:spacing w:before="0" w:beforeAutospacing="0" w:after="0" w:afterAutospacing="0"/>
        <w:jc w:val="both"/>
        <w:textAlignment w:val="top"/>
        <w:rPr>
          <w:rFonts w:ascii="Times New Roman" w:hAnsi="Times New Roman" w:cs="Times New Roman"/>
          <w:lang w:eastAsia="zh-HK"/>
        </w:rPr>
      </w:pPr>
      <w:r w:rsidRPr="00C6395B">
        <w:rPr>
          <w:rFonts w:ascii="Times New Roman" w:hAnsi="Times New Roman" w:cs="Times New Roman"/>
          <w:lang w:eastAsia="zh-HK"/>
        </w:rPr>
        <w:t xml:space="preserve">Secara simultan pengaruh inovasi pengurus terhadap kinerja pengurus koperasi berpengaruh secara signifikan. Inovasi memberikan pengaruh yang sangat </w:t>
      </w:r>
      <w:proofErr w:type="gramStart"/>
      <w:r w:rsidRPr="00C6395B">
        <w:rPr>
          <w:rFonts w:ascii="Times New Roman" w:hAnsi="Times New Roman" w:cs="Times New Roman"/>
          <w:lang w:eastAsia="zh-HK"/>
        </w:rPr>
        <w:t>besar  terhadap</w:t>
      </w:r>
      <w:proofErr w:type="gramEnd"/>
      <w:r w:rsidRPr="00C6395B">
        <w:rPr>
          <w:rFonts w:ascii="Times New Roman" w:hAnsi="Times New Roman" w:cs="Times New Roman"/>
          <w:lang w:eastAsia="zh-HK"/>
        </w:rPr>
        <w:t xml:space="preserve"> kinerja, namun demikian masih terdapat variabel lain yang mempengaruhi kinerja. Dengan kata </w:t>
      </w:r>
      <w:proofErr w:type="gramStart"/>
      <w:r w:rsidRPr="00C6395B">
        <w:rPr>
          <w:rFonts w:ascii="Times New Roman" w:hAnsi="Times New Roman" w:cs="Times New Roman"/>
          <w:lang w:eastAsia="zh-HK"/>
        </w:rPr>
        <w:t>lain</w:t>
      </w:r>
      <w:proofErr w:type="gramEnd"/>
      <w:r w:rsidRPr="00C6395B">
        <w:rPr>
          <w:rFonts w:ascii="Times New Roman" w:hAnsi="Times New Roman" w:cs="Times New Roman"/>
          <w:lang w:eastAsia="zh-HK"/>
        </w:rPr>
        <w:t xml:space="preserve"> bahwa kinerja pengurus koperasi se Bandung Raya sangat dipengaruhi oleh inovasi pengurus koperasi se Bandung Raya. Dan para expert juga sepakat bahwa variabel inovasi merupakan variabel intervening bagi variabel kinerja pengurus koperasi se Bandung Raya. </w:t>
      </w:r>
    </w:p>
    <w:p w:rsidR="00D91AB3" w:rsidRDefault="00D91AB3" w:rsidP="003159F5">
      <w:pPr>
        <w:pStyle w:val="NormalWeb"/>
        <w:numPr>
          <w:ilvl w:val="0"/>
          <w:numId w:val="8"/>
        </w:numPr>
        <w:snapToGrid w:val="0"/>
        <w:spacing w:before="0" w:beforeAutospacing="0" w:after="0" w:afterAutospacing="0"/>
        <w:jc w:val="both"/>
        <w:textAlignment w:val="top"/>
        <w:rPr>
          <w:b/>
          <w:bCs/>
        </w:rPr>
      </w:pPr>
      <w:r>
        <w:rPr>
          <w:b/>
          <w:bCs/>
        </w:rPr>
        <w:br w:type="page"/>
      </w:r>
    </w:p>
    <w:p w:rsidR="005F0F51" w:rsidRPr="009337A3" w:rsidRDefault="00603786" w:rsidP="005F0F51">
      <w:pPr>
        <w:pStyle w:val="NormalWeb"/>
        <w:snapToGrid w:val="0"/>
        <w:spacing w:before="0" w:beforeAutospacing="0" w:after="0" w:afterAutospacing="0"/>
        <w:jc w:val="center"/>
        <w:textAlignment w:val="top"/>
        <w:rPr>
          <w:rFonts w:ascii="Times New Roman" w:hAnsi="Times New Roman" w:cs="Times New Roman"/>
          <w:b/>
          <w:bCs/>
        </w:rPr>
      </w:pPr>
      <w:r>
        <w:rPr>
          <w:rFonts w:ascii="Times New Roman" w:hAnsi="Times New Roman" w:cs="Times New Roman"/>
          <w:b/>
          <w:bCs/>
        </w:rPr>
        <w:lastRenderedPageBreak/>
        <w:t>REFERENSI</w:t>
      </w:r>
    </w:p>
    <w:p w:rsidR="005F0F51" w:rsidRDefault="005F0F51" w:rsidP="005F0F51">
      <w:pPr>
        <w:pStyle w:val="NormalWeb"/>
        <w:snapToGrid w:val="0"/>
        <w:spacing w:before="0" w:beforeAutospacing="0" w:after="0" w:afterAutospacing="0"/>
        <w:jc w:val="center"/>
        <w:textAlignment w:val="top"/>
        <w:rPr>
          <w:rFonts w:ascii="Times New Roman" w:hAnsi="Times New Roman" w:cs="Times New Roman"/>
          <w:b/>
          <w:bCs/>
          <w:lang w:eastAsia="zh-HK"/>
        </w:rPr>
      </w:pP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Achmad, S. Ruky. 2003. Sumber Daya Manusia Berkualitas mengubah Visi menjadi Realitas. Edisi Pertama. Jakarta: PT Gramedia Pustaka Utama.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Allen, N. J. &amp; Meyer. J. P. (1997), Commitment in The Workplace Theory Research and Application, Sage Publications, California.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Anwar Prabu Mangkunegara. 2005. Sumber Daya Manusia perusahaan. Remaja Rosdakarya: Bandung</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Armstrong. M. 2003. </w:t>
      </w:r>
      <w:proofErr w:type="gramStart"/>
      <w:r w:rsidRPr="00B96B6D">
        <w:rPr>
          <w:rFonts w:ascii="Times New Roman" w:hAnsi="Times New Roman" w:cs="Times New Roman"/>
          <w:lang w:eastAsia="zh-HK"/>
        </w:rPr>
        <w:t>A handbook of Human resource Management Practice.</w:t>
      </w:r>
      <w:proofErr w:type="gramEnd"/>
      <w:r w:rsidRPr="00B96B6D">
        <w:rPr>
          <w:rFonts w:ascii="Times New Roman" w:hAnsi="Times New Roman" w:cs="Times New Roman"/>
          <w:lang w:eastAsia="zh-HK"/>
        </w:rPr>
        <w:t xml:space="preserve"> Kogan Page Limited</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Ariffin. Ramudi. </w:t>
      </w:r>
      <w:proofErr w:type="gramStart"/>
      <w:r w:rsidRPr="00B96B6D">
        <w:rPr>
          <w:rFonts w:ascii="Times New Roman" w:hAnsi="Times New Roman" w:cs="Times New Roman"/>
          <w:lang w:eastAsia="zh-HK"/>
        </w:rPr>
        <w:t>(2016). Kinerja Koperasi Berdasarkan Indikator Jatidirinya.</w:t>
      </w:r>
      <w:proofErr w:type="gramEnd"/>
      <w:r w:rsidRPr="00B96B6D">
        <w:rPr>
          <w:rFonts w:ascii="Times New Roman" w:hAnsi="Times New Roman" w:cs="Times New Roman"/>
          <w:lang w:eastAsia="zh-HK"/>
        </w:rPr>
        <w:t xml:space="preserve"> Institut Manajemen Koperasi Indonesi (IKOPIN).</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Arifin Sitio dan Tamba Halomoan.</w:t>
      </w:r>
      <w:proofErr w:type="gramEnd"/>
      <w:r w:rsidRPr="00B96B6D">
        <w:rPr>
          <w:rFonts w:ascii="Times New Roman" w:hAnsi="Times New Roman" w:cs="Times New Roman"/>
          <w:lang w:eastAsia="zh-HK"/>
        </w:rPr>
        <w:t xml:space="preserve"> 2001. Koperasi: Teori dan Praktik.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Bacal, Robert. 2004. Performance Management. Jakarta: PT Gramedia Pustaka Utama.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Bambang Wahyudi. 2002. Manajemen Sumber Daya Manusia. Bandung: Sulita.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Barry Cushway and Derek Lodge. 1993. Organisational Behaviour and Design, Perilaku dan Desain Organisasi. Jakarta: PT. Elex Media Komputindo.</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Becker, B. E., Huselid, M. A., and Ulrich, D. (2001). The HR scorecard: Linking people, strategy, and performance. Boston: Harvard Business School Press.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Benjamin O. Omolayo, Adedayo A. Oluwafemi. 2012. Influence of Workers’ Attitude towards Time and Work on Perceived Job Performance in Private and Public Sectors, Journal of Management and Strategy</w:t>
      </w:r>
      <w:r w:rsidRPr="00B96B6D">
        <w:rPr>
          <w:rFonts w:ascii="Times New Roman" w:hAnsi="Times New Roman" w:cs="Times New Roman"/>
          <w:lang w:eastAsia="zh-HK"/>
        </w:rPr>
        <w:br/>
        <w:t xml:space="preserve">ISSN 1923-3965 (Print)    ISSN 1923-3973. </w:t>
      </w:r>
      <w:proofErr w:type="gramStart"/>
      <w:r w:rsidRPr="00B96B6D">
        <w:rPr>
          <w:rFonts w:ascii="Times New Roman" w:hAnsi="Times New Roman" w:cs="Times New Roman"/>
          <w:lang w:eastAsia="zh-HK"/>
        </w:rPr>
        <w:t>Volume 3, No.3.</w:t>
      </w:r>
      <w:proofErr w:type="gramEnd"/>
      <w:r w:rsidRPr="00B96B6D">
        <w:rPr>
          <w:rFonts w:ascii="Times New Roman" w:hAnsi="Times New Roman" w:cs="Times New Roman"/>
          <w:lang w:eastAsia="zh-HK"/>
        </w:rPr>
        <w:t xml:space="preserve"> 2012.</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Blanchard, K.H. &amp; Hershey, P. 1993. </w:t>
      </w:r>
      <w:proofErr w:type="gramStart"/>
      <w:r w:rsidRPr="00B96B6D">
        <w:rPr>
          <w:rFonts w:ascii="Times New Roman" w:hAnsi="Times New Roman" w:cs="Times New Roman"/>
          <w:lang w:eastAsia="zh-HK"/>
        </w:rPr>
        <w:t>Management of Organizational Behavior.</w:t>
      </w:r>
      <w:proofErr w:type="gramEnd"/>
      <w:r w:rsidRPr="00B96B6D">
        <w:rPr>
          <w:rFonts w:ascii="Times New Roman" w:hAnsi="Times New Roman" w:cs="Times New Roman"/>
          <w:lang w:eastAsia="zh-HK"/>
        </w:rPr>
        <w:t xml:space="preserve"> Englewood Cliffs: Prentice-Hall, Inc.</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Blau, G, A. paul &amp; N.S John, 1992, On Developing a general index of Commitment, Unpublished manuscript, Temple University.</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Brown, L.A, 1981, Innovation Diffusion, </w:t>
      </w:r>
      <w:proofErr w:type="gramStart"/>
      <w:r w:rsidRPr="00B96B6D">
        <w:rPr>
          <w:rFonts w:ascii="Times New Roman" w:hAnsi="Times New Roman" w:cs="Times New Roman"/>
          <w:lang w:eastAsia="zh-HK"/>
        </w:rPr>
        <w:t>London :</w:t>
      </w:r>
      <w:proofErr w:type="gramEnd"/>
      <w:r w:rsidRPr="00B96B6D">
        <w:rPr>
          <w:rFonts w:ascii="Times New Roman" w:hAnsi="Times New Roman" w:cs="Times New Roman"/>
          <w:lang w:eastAsia="zh-HK"/>
        </w:rPr>
        <w:t xml:space="preserve"> Metuen.</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Burns, J.M. (1978). Leadership. New </w:t>
      </w:r>
      <w:proofErr w:type="gramStart"/>
      <w:r w:rsidRPr="00B96B6D">
        <w:rPr>
          <w:rFonts w:ascii="Times New Roman" w:hAnsi="Times New Roman" w:cs="Times New Roman"/>
          <w:lang w:eastAsia="zh-HK"/>
        </w:rPr>
        <w:t>York :</w:t>
      </w:r>
      <w:proofErr w:type="gramEnd"/>
      <w:r w:rsidRPr="00B96B6D">
        <w:rPr>
          <w:rFonts w:ascii="Times New Roman" w:hAnsi="Times New Roman" w:cs="Times New Roman"/>
          <w:lang w:eastAsia="zh-HK"/>
        </w:rPr>
        <w:t xml:space="preserve"> Harper &amp; Row.</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Caldwell, David </w:t>
      </w:r>
      <w:proofErr w:type="gramStart"/>
      <w:r w:rsidRPr="00B96B6D">
        <w:rPr>
          <w:rFonts w:ascii="Times New Roman" w:hAnsi="Times New Roman" w:cs="Times New Roman"/>
          <w:lang w:eastAsia="zh-HK"/>
        </w:rPr>
        <w:t>F ;</w:t>
      </w:r>
      <w:proofErr w:type="gramEnd"/>
      <w:r w:rsidRPr="00B96B6D">
        <w:rPr>
          <w:rFonts w:ascii="Times New Roman" w:hAnsi="Times New Roman" w:cs="Times New Roman"/>
          <w:lang w:eastAsia="zh-HK"/>
        </w:rPr>
        <w:t xml:space="preserve"> Chatman, Jennifer A &amp; O’ Reilly, Charless (1990), “Building Organizational Commitment” : A Multyfirm Study, Journal of occupational Psychology, 63, 243-261.</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Cascio, Wayne F. 2002. Managing Human Resource; Produktivity, Quality of Work Life, Profits, Mc-Graw Hill International Edition, Management Series, Third edition, Singapore.</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Cascio, Wayne F, 2005, Managing </w:t>
      </w:r>
      <w:proofErr w:type="gramStart"/>
      <w:r w:rsidRPr="00B96B6D">
        <w:rPr>
          <w:rFonts w:ascii="Times New Roman" w:hAnsi="Times New Roman" w:cs="Times New Roman"/>
          <w:lang w:eastAsia="zh-HK"/>
        </w:rPr>
        <w:t>HR :</w:t>
      </w:r>
      <w:proofErr w:type="gramEnd"/>
      <w:r w:rsidRPr="00B96B6D">
        <w:rPr>
          <w:rFonts w:ascii="Times New Roman" w:hAnsi="Times New Roman" w:cs="Times New Roman"/>
          <w:lang w:eastAsia="zh-HK"/>
        </w:rPr>
        <w:t xml:space="preserve"> Productivity, Quality of Worklife, Profit 7th edition, Singapore : McGraw-Hill Int. Editors.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Davis, Keith</w:t>
      </w:r>
      <w:proofErr w:type="gramStart"/>
      <w:r w:rsidRPr="00B96B6D">
        <w:rPr>
          <w:rFonts w:ascii="Times New Roman" w:hAnsi="Times New Roman" w:cs="Times New Roman"/>
          <w:lang w:eastAsia="zh-HK"/>
        </w:rPr>
        <w:t>,dan</w:t>
      </w:r>
      <w:proofErr w:type="gramEnd"/>
      <w:r w:rsidRPr="00B96B6D">
        <w:rPr>
          <w:rFonts w:ascii="Times New Roman" w:hAnsi="Times New Roman" w:cs="Times New Roman"/>
          <w:lang w:eastAsia="zh-HK"/>
        </w:rPr>
        <w:t xml:space="preserve"> Newstorm. 2005. Perilaku Dalam Organisasi,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Decenzo, David A., &amp; S. P. Robbins.2005.</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Human Resources Management.</w:t>
      </w:r>
      <w:proofErr w:type="gramEnd"/>
      <w:r w:rsidRPr="00B96B6D">
        <w:rPr>
          <w:rFonts w:ascii="Times New Roman" w:hAnsi="Times New Roman" w:cs="Times New Roman"/>
          <w:lang w:eastAsia="zh-HK"/>
        </w:rPr>
        <w:t xml:space="preserve"> USA: John Wiley &amp; Sons, Inc.</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Dessler, Gary. 2007. Manajemen Sumber Daya Manusia, Alih Bahasa Paramita Rahayu, Jakarta: PT Index.</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___________, 2008.</w:t>
      </w:r>
      <w:proofErr w:type="gramEnd"/>
      <w:r w:rsidRPr="00B96B6D">
        <w:rPr>
          <w:rFonts w:ascii="Times New Roman" w:hAnsi="Times New Roman" w:cs="Times New Roman"/>
          <w:lang w:eastAsia="zh-HK"/>
        </w:rPr>
        <w:t xml:space="preserve"> Human Resource Management; Eleventh Edition, by Person Educational. Inc. Upper Saddle, New Jersey 07458.</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_________, 2008.</w:t>
      </w:r>
      <w:proofErr w:type="gramEnd"/>
      <w:r w:rsidRPr="00B96B6D">
        <w:rPr>
          <w:rFonts w:ascii="Times New Roman" w:hAnsi="Times New Roman" w:cs="Times New Roman"/>
          <w:lang w:eastAsia="zh-HK"/>
        </w:rPr>
        <w:t xml:space="preserve"> Manajemen Sumber Daya Manusia, Jilid 1,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De Vito, Joseph A. 1997. Komunikasi Antar Manusia: Kuliah Dasar, Edisi Kelima. Jakarta: Professional Books.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lastRenderedPageBreak/>
        <w:t>Dharma, Surya.</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(2002). Pengembangan SDM Berbasis Kompetensi.</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Yogyakarta :</w:t>
      </w:r>
      <w:proofErr w:type="gramEnd"/>
      <w:r w:rsidRPr="00B96B6D">
        <w:rPr>
          <w:rFonts w:ascii="Times New Roman" w:hAnsi="Times New Roman" w:cs="Times New Roman"/>
          <w:lang w:eastAsia="zh-HK"/>
        </w:rPr>
        <w:t xml:space="preserve"> Amara Books.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Diskumkm. Prov. Jabar. 2015. Kondisi Koperasi se Bandung Raya 2012-2014</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Djoko Poerwanto.2006. Komunikasi Bisnis,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Effendy, Onong, Uchjana, 1992, Ilmu Komunikasi dan Praktek, Bandung,              PT. Remadja Rosdakarya.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Effendy, Onong Uchyana. 2005. Ilmu Komunikasi; Teori dan Praktek, Bandung: Rosdakarya.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Finch, C.R, and Crunkilton, J.R, (1979), Curriculum Development in Vocational Education, Englewood, Cliffs, New Jersey, Prentice-Hall.</w:t>
      </w:r>
      <w:proofErr w:type="gramEnd"/>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Flippo.B. Edwin. 1997. Manajemen Personalia, Alih bahasa Moch Mas’ud,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 Kartasapoetra, </w:t>
      </w:r>
      <w:proofErr w:type="gramStart"/>
      <w:r w:rsidRPr="00B96B6D">
        <w:rPr>
          <w:rFonts w:ascii="Times New Roman" w:hAnsi="Times New Roman" w:cs="Times New Roman"/>
          <w:lang w:eastAsia="zh-HK"/>
        </w:rPr>
        <w:t>dkk.,</w:t>
      </w:r>
      <w:proofErr w:type="gramEnd"/>
      <w:r w:rsidRPr="00B96B6D">
        <w:rPr>
          <w:rFonts w:ascii="Times New Roman" w:hAnsi="Times New Roman" w:cs="Times New Roman"/>
          <w:lang w:eastAsia="zh-HK"/>
        </w:rPr>
        <w:t xml:space="preserve"> A. 1991. </w:t>
      </w:r>
      <w:proofErr w:type="gramStart"/>
      <w:r w:rsidRPr="00B96B6D">
        <w:rPr>
          <w:rFonts w:ascii="Times New Roman" w:hAnsi="Times New Roman" w:cs="Times New Roman"/>
          <w:lang w:eastAsia="zh-HK"/>
        </w:rPr>
        <w:t>Koperasi Indonesia yang Berdasarkan Pancasila dan UUD 1945.</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Rineka Cipta.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Galbraith, Jay R, 1984, Designing the Innovating Organization, in Competitive Strategic Management, Lamb, Robert Boyden (Ed), Englewood Cliffs, NJ: Prentice Hall, Inc.</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Gibson, JL, et al. (1996), Organisasi Perilaku, Struktur dan Proses, Jilid I Edisi ke-8, Bina Rupa Aksara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Gordon. </w:t>
      </w:r>
      <w:proofErr w:type="gramStart"/>
      <w:r w:rsidRPr="00B96B6D">
        <w:rPr>
          <w:rFonts w:ascii="Times New Roman" w:hAnsi="Times New Roman" w:cs="Times New Roman"/>
          <w:lang w:eastAsia="zh-HK"/>
        </w:rPr>
        <w:t>(1988). Pembelajaran Kompetensi.</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Rineka Cipta.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Griffin, Jill (2002). Alih Bahasa </w:t>
      </w:r>
      <w:proofErr w:type="gramStart"/>
      <w:r w:rsidRPr="00B96B6D">
        <w:rPr>
          <w:rFonts w:ascii="Times New Roman" w:hAnsi="Times New Roman" w:cs="Times New Roman"/>
          <w:lang w:eastAsia="zh-HK"/>
        </w:rPr>
        <w:t>Dwi</w:t>
      </w:r>
      <w:proofErr w:type="gramEnd"/>
      <w:r w:rsidRPr="00B96B6D">
        <w:rPr>
          <w:rFonts w:ascii="Times New Roman" w:hAnsi="Times New Roman" w:cs="Times New Roman"/>
          <w:lang w:eastAsia="zh-HK"/>
        </w:rPr>
        <w:t xml:space="preserve"> Kartini Yahya. 2002. Customer Loyalty How To Earnit, How To Keep It</w:t>
      </w:r>
      <w:proofErr w:type="gramStart"/>
      <w:r w:rsidRPr="00B96B6D">
        <w:rPr>
          <w:rFonts w:ascii="Times New Roman" w:hAnsi="Times New Roman" w:cs="Times New Roman"/>
          <w:lang w:eastAsia="zh-HK"/>
        </w:rPr>
        <w:t>,Lexington</w:t>
      </w:r>
      <w:proofErr w:type="gramEnd"/>
      <w:r w:rsidRPr="00B96B6D">
        <w:rPr>
          <w:rFonts w:ascii="Times New Roman" w:hAnsi="Times New Roman" w:cs="Times New Roman"/>
          <w:lang w:eastAsia="zh-HK"/>
        </w:rPr>
        <w:t xml:space="preserve"> Books. Singapore.</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Griffin. 2004. Management, Alih Bahasa Gina Gania Edisi 2.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Erlangga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Griffin, Ricky.W. 2000. Business, 8th Edition. NJ: Prentice Hall.</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2004. Manajemen, alih bahasa: Gina Gania,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Griffin, Ricky (2000). </w:t>
      </w:r>
      <w:proofErr w:type="gramStart"/>
      <w:r w:rsidRPr="00B96B6D">
        <w:rPr>
          <w:rFonts w:ascii="Times New Roman" w:hAnsi="Times New Roman" w:cs="Times New Roman"/>
          <w:lang w:eastAsia="zh-HK"/>
        </w:rPr>
        <w:t>Management, Edisi 2.</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Griffin, Ricky W, Ronald J. Ebert (2006). Bisnis. Edisi </w:t>
      </w:r>
      <w:proofErr w:type="gramStart"/>
      <w:r w:rsidRPr="00B96B6D">
        <w:rPr>
          <w:rFonts w:ascii="Times New Roman" w:hAnsi="Times New Roman" w:cs="Times New Roman"/>
          <w:lang w:eastAsia="zh-HK"/>
        </w:rPr>
        <w:t>Ke .</w:t>
      </w:r>
      <w:proofErr w:type="gramEnd"/>
      <w:r w:rsidRPr="00B96B6D">
        <w:rPr>
          <w:rFonts w:ascii="Times New Roman" w:hAnsi="Times New Roman" w:cs="Times New Roman"/>
          <w:lang w:eastAsia="zh-HK"/>
        </w:rPr>
        <w:t xml:space="preserve">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Griffin, Ricky W dan Ronald J. Ebert.</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(2006). Alih Bahasa Rd. Soemanagara.</w:t>
      </w:r>
      <w:proofErr w:type="gramEnd"/>
      <w:r w:rsidRPr="00B96B6D">
        <w:rPr>
          <w:rFonts w:ascii="Times New Roman" w:hAnsi="Times New Roman" w:cs="Times New Roman"/>
          <w:lang w:eastAsia="zh-HK"/>
        </w:rPr>
        <w:t xml:space="preserve"> Bisnis Edisi Ke 8. Jakarta: Erlangga.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Guest, D. (1987), Human resource management and industrial relations. Journal of Management Studies 24 (5): 503-521.</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Hargie, Owen</w:t>
      </w:r>
      <w:proofErr w:type="gramStart"/>
      <w:r w:rsidRPr="00B96B6D">
        <w:rPr>
          <w:rFonts w:ascii="Times New Roman" w:hAnsi="Times New Roman" w:cs="Times New Roman"/>
          <w:lang w:eastAsia="zh-HK"/>
        </w:rPr>
        <w:t>,  David</w:t>
      </w:r>
      <w:proofErr w:type="gramEnd"/>
      <w:r w:rsidRPr="00B96B6D">
        <w:rPr>
          <w:rFonts w:ascii="Times New Roman" w:hAnsi="Times New Roman" w:cs="Times New Roman"/>
          <w:lang w:eastAsia="zh-HK"/>
        </w:rPr>
        <w:t xml:space="preserve"> Dickson,  and  Dennis Tourish. 2004. Communication skills  for effective management,  Published by PALGRAVE  MACMILLAN Houndmills, Basingstoke, Hampshire RG21 6XS and 175 Fifth Avenue, New  York, N.Y. 10010 Companies and representatives throughout the world.</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Hariandja, Marihot Tua Efendi, 2002, Manajemen Sumber Daya Manusia, Grasindo, Jakarta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Hasibuan, Melayu. 2003. Manajemen Sumber Daya Manusia. Jakarta: Bumi Aksara.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Hofstede, Geerts. 1994. Cultures And Organizations: Software Of The Mind. London: Harper Collins Publishers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Howell, J.M., and Avolio, B.J. 1993. Transformational Leadership, Transactional Leadership, Locus of Control, and Support for Innovation: Key Predictors of Consolidated-Business-Unit Performance. Journal of Applied Psychology, 78 (6): 680-694.</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Ivancevich, John.M, Konopaske, Robert, dan Matteson, Michael T.2007. Perilaku dan Manajemen Organisasi, Edisi 7 Jilid 1, Alih bahasa: Gina Gania, Jakarta</w:t>
      </w:r>
      <w:proofErr w:type="gramStart"/>
      <w:r w:rsidRPr="00B96B6D">
        <w:rPr>
          <w:rFonts w:ascii="Times New Roman" w:hAnsi="Times New Roman" w:cs="Times New Roman"/>
          <w:lang w:eastAsia="zh-HK"/>
        </w:rPr>
        <w:t>:Erlangga</w:t>
      </w:r>
      <w:proofErr w:type="gramEnd"/>
      <w:r w:rsidRPr="00B96B6D">
        <w:rPr>
          <w:rFonts w:ascii="Times New Roman" w:hAnsi="Times New Roman" w:cs="Times New Roman"/>
          <w:lang w:eastAsia="zh-HK"/>
        </w:rPr>
        <w:t>.</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lastRenderedPageBreak/>
        <w:t>Jackson, SE. &amp; Schuler RS.</w:t>
      </w:r>
      <w:proofErr w:type="gramEnd"/>
      <w:r w:rsidRPr="00B96B6D">
        <w:rPr>
          <w:rFonts w:ascii="Times New Roman" w:hAnsi="Times New Roman" w:cs="Times New Roman"/>
          <w:lang w:eastAsia="zh-HK"/>
        </w:rPr>
        <w:t xml:space="preserve"> 1990. Human Resources Planning: Challenges for Industrial / Organizational Psycologists, American Psychologist, 45:223-239.</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Jerald Greenberg and Robert A. Baron. 2003. Behavior In Organization, (New Jersey: Prentice-Hall.</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Katz, Robert L. 2002. </w:t>
      </w:r>
      <w:proofErr w:type="gramStart"/>
      <w:r w:rsidRPr="00B96B6D">
        <w:rPr>
          <w:rFonts w:ascii="Times New Roman" w:hAnsi="Times New Roman" w:cs="Times New Roman"/>
          <w:lang w:eastAsia="zh-HK"/>
        </w:rPr>
        <w:t>Skills of an Effective Administration.</w:t>
      </w:r>
      <w:proofErr w:type="gramEnd"/>
      <w:r w:rsidRPr="00B96B6D">
        <w:rPr>
          <w:rFonts w:ascii="Times New Roman" w:hAnsi="Times New Roman" w:cs="Times New Roman"/>
          <w:lang w:eastAsia="zh-HK"/>
        </w:rPr>
        <w:t xml:space="preserve"> Harvard Business Review.</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Kementrian Koperasi dan UKM, 2015, Data Koperasi se-Indonesia.</w:t>
      </w:r>
      <w:proofErr w:type="gramEnd"/>
      <w:r w:rsidRPr="00B96B6D">
        <w:rPr>
          <w:rFonts w:ascii="Times New Roman" w:hAnsi="Times New Roman" w:cs="Times New Roman"/>
          <w:lang w:eastAsia="zh-HK"/>
        </w:rPr>
        <w:t xml:space="preserve"> Tahun 2010-2014.</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Kementrian Koperasi dan UKM, 2012, Data Performance Peringkat Koperasi Tahun 2007-2011</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Kementrian Koperasi dan UKM, 2012, Perkembangan Data Usaha Mikro, Kecil, Menengah (UMKM) dan Usaha Besar (UB) Tahun 2010 – 2011, Jakarta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Klein, Katherine J. &amp; Sorra, Joann Speer, 1996, The Chellenge of innovation implementation, Academy of Management Review, Vol.21, no. 4, 105-1080.</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Kotler dan Amstrong, 2003, Dasar-Dasar Pemasaran, Edisi 9, alih bahasa oleh Drs. Jaka Wasana MSM.</w:t>
      </w:r>
      <w:proofErr w:type="gramEnd"/>
      <w:r w:rsidRPr="00B96B6D">
        <w:rPr>
          <w:rFonts w:ascii="Times New Roman" w:hAnsi="Times New Roman" w:cs="Times New Roman"/>
          <w:lang w:eastAsia="zh-HK"/>
        </w:rPr>
        <w:t xml:space="preserve"> Jakarta, PT Indeks Kelompok Gramedia.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Kotter and Heskett (1992). Corporate Culture and Performance. New York: The Free Press.</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Kreitner, Robert, Kinicki, Angelo.2007. Organizational Behavior. 7th ed. McGraw-Hill Inc.New York.</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Kusnadi. </w:t>
      </w:r>
      <w:proofErr w:type="gramStart"/>
      <w:r w:rsidRPr="00B96B6D">
        <w:rPr>
          <w:rFonts w:ascii="Times New Roman" w:hAnsi="Times New Roman" w:cs="Times New Roman"/>
          <w:lang w:eastAsia="zh-HK"/>
        </w:rPr>
        <w:t>(2005). Pendidikan Keaksaraan.</w:t>
      </w:r>
      <w:proofErr w:type="gramEnd"/>
      <w:r w:rsidRPr="00B96B6D">
        <w:rPr>
          <w:rFonts w:ascii="Times New Roman" w:hAnsi="Times New Roman" w:cs="Times New Roman"/>
          <w:lang w:eastAsia="zh-HK"/>
        </w:rPr>
        <w:t xml:space="preserve"> Folisofi, Strategi, Implementasi. Jakarta: Direktorat Pendidikan Masyarakat.</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Kusnendi.2005. Analisis Jalur; Konsep dan Aplikasi dengan Program SPSS &amp; LISREL 8, Badung: Jurusan Pendidikan Ekonomi</w:t>
      </w:r>
      <w:proofErr w:type="gramStart"/>
      <w:r w:rsidRPr="00B96B6D">
        <w:rPr>
          <w:rFonts w:ascii="Times New Roman" w:hAnsi="Times New Roman" w:cs="Times New Roman"/>
          <w:lang w:eastAsia="zh-HK"/>
        </w:rPr>
        <w:t>,UPI</w:t>
      </w:r>
      <w:proofErr w:type="gramEnd"/>
      <w:r w:rsidRPr="00B96B6D">
        <w:rPr>
          <w:rFonts w:ascii="Times New Roman" w:hAnsi="Times New Roman" w:cs="Times New Roman"/>
          <w:lang w:eastAsia="zh-HK"/>
        </w:rPr>
        <w:t>.</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Mathis dan Jackson.</w:t>
      </w:r>
      <w:proofErr w:type="gramEnd"/>
      <w:r w:rsidRPr="00B96B6D">
        <w:rPr>
          <w:rFonts w:ascii="Times New Roman" w:hAnsi="Times New Roman" w:cs="Times New Roman"/>
          <w:lang w:eastAsia="zh-HK"/>
        </w:rPr>
        <w:t xml:space="preserve"> 2006. Human Resource Management Manajemen Sumber Daya Manusia</w:t>
      </w:r>
      <w:proofErr w:type="gramStart"/>
      <w:r w:rsidRPr="00B96B6D">
        <w:rPr>
          <w:rFonts w:ascii="Times New Roman" w:hAnsi="Times New Roman" w:cs="Times New Roman"/>
          <w:lang w:eastAsia="zh-HK"/>
        </w:rPr>
        <w:t>,,</w:t>
      </w:r>
      <w:proofErr w:type="gramEnd"/>
      <w:r w:rsidRPr="00B96B6D">
        <w:rPr>
          <w:rFonts w:ascii="Times New Roman" w:hAnsi="Times New Roman" w:cs="Times New Roman"/>
          <w:lang w:eastAsia="zh-HK"/>
        </w:rPr>
        <w:t xml:space="preserve"> Alih bahasa : Diana Anggelica, Jakarta: Salemba Empat.</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Manoharan T.R., C.Muralidharan, dan S.G. Desmuhkh. 2009.Employee Performance Appraisal Using Data Envelopment Analysis: A Case Study Journal Research and Practice in Human Resource Management, Volume 17; Issue 1-June 2009).</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Mc Ashan, HM, (1981), Competency Based Education and Behavioral Objectives Education Technology, Publicaion INC Eagle Wood cip, Newjersey 07632</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Miftah Thoha, 2007, Perilaku Organisasi; Konsep Dasar dan Aplikasinya, Jakarta: Raja Grafindo Persada.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Miner, John B. 2005.</w:t>
      </w:r>
      <w:proofErr w:type="gramEnd"/>
      <w:r w:rsidRPr="00B96B6D">
        <w:rPr>
          <w:rFonts w:ascii="Times New Roman" w:hAnsi="Times New Roman" w:cs="Times New Roman"/>
          <w:lang w:eastAsia="zh-HK"/>
        </w:rPr>
        <w:t xml:space="preserve"> Organizational behavior I. Essential theories of motivation and leadership, M.E. Sharpe, Inc., 80 Business Park Drive, Armonk, New York 10504.</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Moeheriono. 2009. Pengkuran Kinerja Berbasis Kompetensi. Bogor: Ghalia Indonesia.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Mulyasa, E. 2003.</w:t>
      </w:r>
      <w:proofErr w:type="gramEnd"/>
      <w:r w:rsidRPr="00B96B6D">
        <w:rPr>
          <w:rFonts w:ascii="Times New Roman" w:hAnsi="Times New Roman" w:cs="Times New Roman"/>
          <w:lang w:eastAsia="zh-HK"/>
        </w:rPr>
        <w:t xml:space="preserve"> Manajemen Berbasis Kompetensi Dan Aplikasinya, Bandung: Rosdakarya.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Nazir. M. 2005. Metode Penelitian, Jakarta: Ghalia Indonesia.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Paul Hersey and Kenneth H. Blancahrd, 1992. Management and Organizational Behavior (Englewood Cliffs, NJ: Prentice-Hall).</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Peter A. Topping, .2002. Managerial Leadership; The McGraw-Hill Executive MBA Series, McGraw-Hill. New York Chicago San Francisco Lisbon London Madrid</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lastRenderedPageBreak/>
        <w:t xml:space="preserve">Purwanto, Djoko. 2006. Komunikasi Bisnis. Jakarta: Erlangga,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Quinn, Susan R., 1990, Supporting innovation in the work place, Supervision, February.</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Raharso. S. 2004. “Competance–Based Organization: Penyelenggaraan antara Kompetensi Individu dengan Core Competence Organisasi”. </w:t>
      </w:r>
      <w:proofErr w:type="gramStart"/>
      <w:r w:rsidRPr="00B96B6D">
        <w:rPr>
          <w:rFonts w:ascii="Times New Roman" w:hAnsi="Times New Roman" w:cs="Times New Roman"/>
          <w:lang w:eastAsia="zh-HK"/>
        </w:rPr>
        <w:t>Usahawan, No. 10 Th. XXXIII.pp.</w:t>
      </w:r>
      <w:proofErr w:type="gramEnd"/>
      <w:r w:rsidRPr="00B96B6D">
        <w:rPr>
          <w:rFonts w:ascii="Times New Roman" w:hAnsi="Times New Roman" w:cs="Times New Roman"/>
          <w:lang w:eastAsia="zh-HK"/>
        </w:rPr>
        <w:t xml:space="preserve"> 29 – 44</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Richard M. Steers 2002. </w:t>
      </w:r>
      <w:proofErr w:type="gramStart"/>
      <w:r w:rsidRPr="00B96B6D">
        <w:rPr>
          <w:rFonts w:ascii="Times New Roman" w:hAnsi="Times New Roman" w:cs="Times New Roman"/>
          <w:lang w:eastAsia="zh-HK"/>
        </w:rPr>
        <w:t>Employee Training and Development, International Edition.</w:t>
      </w:r>
      <w:proofErr w:type="gramEnd"/>
      <w:r w:rsidRPr="00B96B6D">
        <w:rPr>
          <w:rFonts w:ascii="Times New Roman" w:hAnsi="Times New Roman" w:cs="Times New Roman"/>
          <w:lang w:eastAsia="zh-HK"/>
        </w:rPr>
        <w:t xml:space="preserve"> McGraw – Hill, Inc</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Ritchie, M. 2000. Organizational Culture: An Examination of Its Effect on the Internalization Process and Member Performance. </w:t>
      </w:r>
      <w:proofErr w:type="gramStart"/>
      <w:r w:rsidRPr="00B96B6D">
        <w:rPr>
          <w:rFonts w:ascii="Times New Roman" w:hAnsi="Times New Roman" w:cs="Times New Roman"/>
          <w:lang w:eastAsia="zh-HK"/>
        </w:rPr>
        <w:t>Southern Business Review.</w:t>
      </w:r>
      <w:proofErr w:type="gramEnd"/>
      <w:r w:rsidRPr="00B96B6D">
        <w:rPr>
          <w:rFonts w:ascii="Times New Roman" w:hAnsi="Times New Roman" w:cs="Times New Roman"/>
          <w:lang w:eastAsia="zh-HK"/>
        </w:rPr>
        <w:t xml:space="preserve"> 1-13.</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Robbins, S P. (2003).</w:t>
      </w:r>
      <w:proofErr w:type="gramEnd"/>
      <w:r w:rsidRPr="00B96B6D">
        <w:rPr>
          <w:rFonts w:ascii="Times New Roman" w:hAnsi="Times New Roman" w:cs="Times New Roman"/>
          <w:lang w:eastAsia="zh-HK"/>
        </w:rPr>
        <w:t xml:space="preserve"> Perilaku organisasi.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PT. Indeks Kelompok GRAMEDIA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Robbins. S. P. &amp; Timothy A. Judge. 2008.  Organizational Behavior</w:t>
      </w:r>
      <w:proofErr w:type="gramStart"/>
      <w:r w:rsidRPr="00B96B6D">
        <w:rPr>
          <w:rFonts w:ascii="Times New Roman" w:hAnsi="Times New Roman" w:cs="Times New Roman"/>
          <w:lang w:eastAsia="zh-HK"/>
        </w:rPr>
        <w:t>,  New</w:t>
      </w:r>
      <w:proofErr w:type="gramEnd"/>
      <w:r w:rsidRPr="00B96B6D">
        <w:rPr>
          <w:rFonts w:ascii="Times New Roman" w:hAnsi="Times New Roman" w:cs="Times New Roman"/>
          <w:lang w:eastAsia="zh-HK"/>
        </w:rPr>
        <w:t xml:space="preserve"> Jersey: Pearson Prentice Hall.</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Robbins SP, dan Judge. 2007. Perilaku Organisasi, Jakarta: Salemba Empat </w:t>
      </w:r>
      <w:proofErr w:type="gramStart"/>
      <w:r w:rsidRPr="00B96B6D">
        <w:rPr>
          <w:rFonts w:ascii="Times New Roman" w:hAnsi="Times New Roman" w:cs="Times New Roman"/>
          <w:lang w:eastAsia="zh-HK"/>
        </w:rPr>
        <w:t>Hal  22</w:t>
      </w:r>
      <w:proofErr w:type="gramEnd"/>
      <w:r w:rsidRPr="00B96B6D">
        <w:rPr>
          <w:rFonts w:ascii="Times New Roman" w:hAnsi="Times New Roman" w:cs="Times New Roman"/>
          <w:lang w:eastAsia="zh-HK"/>
        </w:rPr>
        <w:t>.</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Robbins, S.P. dan Mary coulter.</w:t>
      </w:r>
      <w:proofErr w:type="gramEnd"/>
      <w:r w:rsidRPr="00B96B6D">
        <w:rPr>
          <w:rFonts w:ascii="Times New Roman" w:hAnsi="Times New Roman" w:cs="Times New Roman"/>
          <w:lang w:eastAsia="zh-HK"/>
        </w:rPr>
        <w:t xml:space="preserve"> 1996. Management, 8th Edition. By. Pearson Educational, NJ: Prentice Hall.</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Rogers. E.M.1983. Diffusion of Innovation, Free Press, New York</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Sarwono, Billy et.all.2008.</w:t>
      </w:r>
      <w:proofErr w:type="gramEnd"/>
      <w:r w:rsidRPr="00B96B6D">
        <w:rPr>
          <w:rFonts w:ascii="Times New Roman" w:hAnsi="Times New Roman" w:cs="Times New Roman"/>
          <w:lang w:eastAsia="zh-HK"/>
        </w:rPr>
        <w:t xml:space="preserve"> 75 Tahun M Alwi Dahlan; Manusia Komunikasi, Komunikasi Manusia, Jakarta: PT Kompas Media Nusantara.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Scott, S. G &amp; Bruce, R. A. 1994. Determinants of Innovative behavior: A Path Model Of Individual Innovation in the Workplace. Academy of Management Journal</w:t>
      </w:r>
      <w:proofErr w:type="gramStart"/>
      <w:r w:rsidRPr="00B96B6D">
        <w:rPr>
          <w:rFonts w:ascii="Times New Roman" w:hAnsi="Times New Roman" w:cs="Times New Roman"/>
          <w:lang w:eastAsia="zh-HK"/>
        </w:rPr>
        <w:t>..</w:t>
      </w:r>
      <w:proofErr w:type="gramEnd"/>
      <w:r w:rsidRPr="00B96B6D">
        <w:rPr>
          <w:rFonts w:ascii="Times New Roman" w:hAnsi="Times New Roman" w:cs="Times New Roman"/>
          <w:lang w:eastAsia="zh-HK"/>
        </w:rPr>
        <w:t xml:space="preserve"> 37 (3) 580-607. </w:t>
      </w:r>
      <w:proofErr w:type="gramStart"/>
      <w:r w:rsidRPr="00B96B6D">
        <w:rPr>
          <w:rFonts w:ascii="Times New Roman" w:hAnsi="Times New Roman" w:cs="Times New Roman"/>
          <w:lang w:eastAsia="zh-HK"/>
        </w:rPr>
        <w:t>Diakses melalui EBSCO Publisher 22 Maret 2005.</w:t>
      </w:r>
      <w:proofErr w:type="gramEnd"/>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Sondang P. Siagian. 2005. Fungsi-fungsi Manajerial; Edisi Revisi.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Bumi Aksara.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Sekaran, U. 1992. </w:t>
      </w:r>
      <w:proofErr w:type="gramStart"/>
      <w:r w:rsidRPr="00B96B6D">
        <w:rPr>
          <w:rFonts w:ascii="Times New Roman" w:hAnsi="Times New Roman" w:cs="Times New Roman"/>
          <w:lang w:eastAsia="zh-HK"/>
        </w:rPr>
        <w:t>Research Methods for Business 2 ed. John Willey &amp; Soivns Inc.</w:t>
      </w:r>
      <w:proofErr w:type="gramEnd"/>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Schein, E.H. 1990. Coming to a new awareness of organizational culture. </w:t>
      </w:r>
      <w:proofErr w:type="gramStart"/>
      <w:r w:rsidRPr="00B96B6D">
        <w:rPr>
          <w:rFonts w:ascii="Times New Roman" w:hAnsi="Times New Roman" w:cs="Times New Roman"/>
          <w:lang w:eastAsia="zh-HK"/>
        </w:rPr>
        <w:t>Sloan Management Review winter.</w:t>
      </w:r>
      <w:proofErr w:type="gramEnd"/>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__________1991. Organizational Culture and Leadership. </w:t>
      </w:r>
      <w:proofErr w:type="gramStart"/>
      <w:r w:rsidRPr="00B96B6D">
        <w:rPr>
          <w:rFonts w:ascii="Times New Roman" w:hAnsi="Times New Roman" w:cs="Times New Roman"/>
          <w:lang w:eastAsia="zh-HK"/>
        </w:rPr>
        <w:t>Jossey-Bass, San Fransisco.</w:t>
      </w:r>
      <w:proofErr w:type="gramEnd"/>
      <w:r w:rsidRPr="00B96B6D">
        <w:rPr>
          <w:rFonts w:ascii="Times New Roman" w:hAnsi="Times New Roman" w:cs="Times New Roman"/>
          <w:lang w:eastAsia="zh-HK"/>
        </w:rPr>
        <w:t xml:space="preserve">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Sopiah. 2008. Perilaku Organisasi, </w:t>
      </w:r>
      <w:proofErr w:type="gramStart"/>
      <w:r w:rsidRPr="00B96B6D">
        <w:rPr>
          <w:rFonts w:ascii="Times New Roman" w:hAnsi="Times New Roman" w:cs="Times New Roman"/>
          <w:lang w:eastAsia="zh-HK"/>
        </w:rPr>
        <w:t>Yogyakarta :</w:t>
      </w:r>
      <w:proofErr w:type="gramEnd"/>
      <w:r w:rsidRPr="00B96B6D">
        <w:rPr>
          <w:rFonts w:ascii="Times New Roman" w:hAnsi="Times New Roman" w:cs="Times New Roman"/>
          <w:lang w:eastAsia="zh-HK"/>
        </w:rPr>
        <w:t xml:space="preserve"> Andi</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Spencer, M. Kyle. 1993. Competence at Work Model Supervisor Performance. New York. Jhon Willey and Sons Inc.</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Sugiyono, 2005, Metode Penelitian Kualitatif, Bandung: Alfabeta.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Sumartono. </w:t>
      </w:r>
      <w:proofErr w:type="gramStart"/>
      <w:r w:rsidRPr="00B96B6D">
        <w:rPr>
          <w:rFonts w:ascii="Times New Roman" w:hAnsi="Times New Roman" w:cs="Times New Roman"/>
          <w:lang w:eastAsia="zh-HK"/>
        </w:rPr>
        <w:t>(2003). Kecerdasan Komunikasi (Rahasia Hidup Sukses).</w:t>
      </w:r>
      <w:proofErr w:type="gramEnd"/>
      <w:r w:rsidRPr="00B96B6D">
        <w:rPr>
          <w:rFonts w:ascii="Times New Roman" w:hAnsi="Times New Roman" w:cs="Times New Roman"/>
          <w:lang w:eastAsia="zh-HK"/>
        </w:rPr>
        <w:t xml:space="preserve"> Jakarta: PT Elex Media Komputindo.</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Suryana, Sumantri. </w:t>
      </w:r>
      <w:proofErr w:type="gramStart"/>
      <w:r w:rsidRPr="00B96B6D">
        <w:rPr>
          <w:rFonts w:ascii="Times New Roman" w:hAnsi="Times New Roman" w:cs="Times New Roman"/>
          <w:lang w:eastAsia="zh-HK"/>
        </w:rPr>
        <w:t>(2001). Perilaku Organisasi.</w:t>
      </w:r>
      <w:proofErr w:type="gramEnd"/>
      <w:r w:rsidRPr="00B96B6D">
        <w:rPr>
          <w:rFonts w:ascii="Times New Roman" w:hAnsi="Times New Roman" w:cs="Times New Roman"/>
          <w:lang w:eastAsia="zh-HK"/>
        </w:rPr>
        <w:t xml:space="preserve"> Bandung: Universitas Padjadjaran.</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Sutermeister.R.A. (1976).</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People and Productivity (Third Edition) Mc.Grow Hill Book Company.</w:t>
      </w:r>
      <w:proofErr w:type="gramEnd"/>
      <w:r w:rsidRPr="00B96B6D">
        <w:rPr>
          <w:rFonts w:ascii="Times New Roman" w:hAnsi="Times New Roman" w:cs="Times New Roman"/>
          <w:lang w:eastAsia="zh-HK"/>
        </w:rPr>
        <w:t xml:space="preserve"> New York. (</w:t>
      </w:r>
      <w:proofErr w:type="gramStart"/>
      <w:r w:rsidRPr="00B96B6D">
        <w:rPr>
          <w:rFonts w:ascii="Times New Roman" w:hAnsi="Times New Roman" w:cs="Times New Roman"/>
          <w:lang w:eastAsia="zh-HK"/>
        </w:rPr>
        <w:t>page:</w:t>
      </w:r>
      <w:proofErr w:type="gramEnd"/>
      <w:r w:rsidRPr="00B96B6D">
        <w:rPr>
          <w:rFonts w:ascii="Times New Roman" w:hAnsi="Times New Roman" w:cs="Times New Roman"/>
          <w:lang w:eastAsia="zh-HK"/>
        </w:rPr>
        <w:t xml:space="preserve">1)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Tangkilisan, Hessel Nogi.S.Drs.M.Si</w:t>
      </w:r>
      <w:proofErr w:type="gramStart"/>
      <w:r w:rsidRPr="00B96B6D">
        <w:rPr>
          <w:rFonts w:ascii="Times New Roman" w:hAnsi="Times New Roman" w:cs="Times New Roman"/>
          <w:lang w:eastAsia="zh-HK"/>
        </w:rPr>
        <w:t>.(</w:t>
      </w:r>
      <w:proofErr w:type="gramEnd"/>
      <w:r w:rsidRPr="00B96B6D">
        <w:rPr>
          <w:rFonts w:ascii="Times New Roman" w:hAnsi="Times New Roman" w:cs="Times New Roman"/>
          <w:lang w:eastAsia="zh-HK"/>
        </w:rPr>
        <w:t xml:space="preserve">2007). Manajemen Publik. Jakarta: PT.Grasindo. </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Undang-Undang Nomor 25 tahun 1992 tentang Koperasi.</w:t>
      </w:r>
      <w:proofErr w:type="gramEnd"/>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Usman, Husaini. </w:t>
      </w:r>
      <w:proofErr w:type="gramStart"/>
      <w:r w:rsidRPr="00B96B6D">
        <w:rPr>
          <w:rFonts w:ascii="Times New Roman" w:hAnsi="Times New Roman" w:cs="Times New Roman"/>
          <w:lang w:eastAsia="zh-HK"/>
        </w:rPr>
        <w:t>(2006). Manajemen-teori, praktik dan riset pendidikan.</w:t>
      </w:r>
      <w:proofErr w:type="gramEnd"/>
      <w:r w:rsidRPr="00B96B6D">
        <w:rPr>
          <w:rFonts w:ascii="Times New Roman" w:hAnsi="Times New Roman" w:cs="Times New Roman"/>
          <w:lang w:eastAsia="zh-HK"/>
        </w:rPr>
        <w:t xml:space="preserve"> Bumiaksara: Jakarta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Veithzal, Rivai. </w:t>
      </w:r>
      <w:proofErr w:type="gramStart"/>
      <w:r w:rsidRPr="00B96B6D">
        <w:rPr>
          <w:rFonts w:ascii="Times New Roman" w:hAnsi="Times New Roman" w:cs="Times New Roman"/>
          <w:lang w:eastAsia="zh-HK"/>
        </w:rPr>
        <w:t>(2005). Manajemen Sumber Daya Manusia.</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Raja Grafindo Persada.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Veithzal. Rivai. </w:t>
      </w:r>
      <w:proofErr w:type="gramStart"/>
      <w:r w:rsidRPr="00B96B6D">
        <w:rPr>
          <w:rFonts w:ascii="Times New Roman" w:hAnsi="Times New Roman" w:cs="Times New Roman"/>
          <w:lang w:eastAsia="zh-HK"/>
        </w:rPr>
        <w:t>&amp; Sagala, E.J. (2009).</w:t>
      </w:r>
      <w:proofErr w:type="gramEnd"/>
      <w:r w:rsidRPr="00B96B6D">
        <w:rPr>
          <w:rFonts w:ascii="Times New Roman" w:hAnsi="Times New Roman" w:cs="Times New Roman"/>
          <w:lang w:eastAsia="zh-HK"/>
        </w:rPr>
        <w:t xml:space="preserve"> </w:t>
      </w:r>
      <w:proofErr w:type="gramStart"/>
      <w:r w:rsidRPr="00B96B6D">
        <w:rPr>
          <w:rFonts w:ascii="Times New Roman" w:hAnsi="Times New Roman" w:cs="Times New Roman"/>
          <w:lang w:eastAsia="zh-HK"/>
        </w:rPr>
        <w:t>Manajemen Sumber Daya Manusia untukPerusahaan.</w:t>
      </w:r>
      <w:proofErr w:type="gramEnd"/>
      <w:r w:rsidRPr="00B96B6D">
        <w:rPr>
          <w:rFonts w:ascii="Times New Roman" w:hAnsi="Times New Roman" w:cs="Times New Roman"/>
          <w:lang w:eastAsia="zh-HK"/>
        </w:rPr>
        <w:t xml:space="preserve"> Jakarta: Rajagrafindo Persada.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lastRenderedPageBreak/>
        <w:t xml:space="preserve">Wayne, R. Pace Don F.Faules. 2001. Komunikasi Organisasi; Strategi Meningkatkan Kinerja Perusahaan. Alih </w:t>
      </w:r>
      <w:proofErr w:type="gramStart"/>
      <w:r w:rsidRPr="00B96B6D">
        <w:rPr>
          <w:rFonts w:ascii="Times New Roman" w:hAnsi="Times New Roman" w:cs="Times New Roman"/>
          <w:lang w:eastAsia="zh-HK"/>
        </w:rPr>
        <w:t>Bahasa :</w:t>
      </w:r>
      <w:proofErr w:type="gramEnd"/>
      <w:r w:rsidRPr="00B96B6D">
        <w:rPr>
          <w:rFonts w:ascii="Times New Roman" w:hAnsi="Times New Roman" w:cs="Times New Roman"/>
          <w:lang w:eastAsia="zh-HK"/>
        </w:rPr>
        <w:t xml:space="preserve"> Deddy Mulyana, Bandung: Rosdakarya.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Wibowo, 2010, Manajemen Kinerja.</w:t>
      </w:r>
      <w:proofErr w:type="gramEnd"/>
      <w:r w:rsidRPr="00B96B6D">
        <w:rPr>
          <w:rFonts w:ascii="Times New Roman" w:hAnsi="Times New Roman" w:cs="Times New Roman"/>
          <w:lang w:eastAsia="zh-HK"/>
        </w:rPr>
        <w:t xml:space="preserve"> Edisi Ketiga, Penerbit Rajawali Pers, Jakarta.</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r w:rsidRPr="00B96B6D">
        <w:rPr>
          <w:rFonts w:ascii="Times New Roman" w:hAnsi="Times New Roman" w:cs="Times New Roman"/>
          <w:lang w:eastAsia="zh-HK"/>
        </w:rPr>
        <w:t xml:space="preserve">Winardi. </w:t>
      </w:r>
      <w:proofErr w:type="gramStart"/>
      <w:r w:rsidRPr="00B96B6D">
        <w:rPr>
          <w:rFonts w:ascii="Times New Roman" w:hAnsi="Times New Roman" w:cs="Times New Roman"/>
          <w:lang w:eastAsia="zh-HK"/>
        </w:rPr>
        <w:t>(1990). Asas-Asas Manajemen.</w:t>
      </w:r>
      <w:proofErr w:type="gramEnd"/>
      <w:r w:rsidRPr="00B96B6D">
        <w:rPr>
          <w:rFonts w:ascii="Times New Roman" w:hAnsi="Times New Roman" w:cs="Times New Roman"/>
          <w:lang w:eastAsia="zh-HK"/>
        </w:rPr>
        <w:t xml:space="preserve"> Bandung: Penerbit Mandar Maju</w:t>
      </w:r>
    </w:p>
    <w:p w:rsidR="00B96B6D" w:rsidRPr="00B96B6D" w:rsidRDefault="00B96B6D" w:rsidP="00B96B6D">
      <w:pPr>
        <w:pStyle w:val="NormalWeb"/>
        <w:snapToGrid w:val="0"/>
        <w:spacing w:before="0" w:beforeAutospacing="0" w:after="0" w:afterAutospacing="0"/>
        <w:ind w:left="1134" w:hanging="1134"/>
        <w:jc w:val="both"/>
        <w:textAlignment w:val="top"/>
        <w:rPr>
          <w:rFonts w:ascii="Times New Roman" w:hAnsi="Times New Roman" w:cs="Times New Roman"/>
          <w:lang w:eastAsia="zh-HK"/>
        </w:rPr>
      </w:pPr>
      <w:proofErr w:type="gramStart"/>
      <w:r w:rsidRPr="00B96B6D">
        <w:rPr>
          <w:rFonts w:ascii="Times New Roman" w:hAnsi="Times New Roman" w:cs="Times New Roman"/>
          <w:lang w:eastAsia="zh-HK"/>
        </w:rPr>
        <w:t>Wungu, Jiwo dan Hartanto Brotoharsojo.</w:t>
      </w:r>
      <w:proofErr w:type="gramEnd"/>
      <w:r w:rsidRPr="00B96B6D">
        <w:rPr>
          <w:rFonts w:ascii="Times New Roman" w:hAnsi="Times New Roman" w:cs="Times New Roman"/>
          <w:lang w:eastAsia="zh-HK"/>
        </w:rPr>
        <w:t xml:space="preserve"> 2003. Tingkat Kinerja Perusahaan Anda Dengan Merit System. </w:t>
      </w:r>
      <w:proofErr w:type="gramStart"/>
      <w:r w:rsidRPr="00B96B6D">
        <w:rPr>
          <w:rFonts w:ascii="Times New Roman" w:hAnsi="Times New Roman" w:cs="Times New Roman"/>
          <w:lang w:eastAsia="zh-HK"/>
        </w:rPr>
        <w:t>Jakarta :</w:t>
      </w:r>
      <w:proofErr w:type="gramEnd"/>
      <w:r w:rsidRPr="00B96B6D">
        <w:rPr>
          <w:rFonts w:ascii="Times New Roman" w:hAnsi="Times New Roman" w:cs="Times New Roman"/>
          <w:lang w:eastAsia="zh-HK"/>
        </w:rPr>
        <w:t xml:space="preserve"> PT. Raja Grafindo Persada.</w:t>
      </w:r>
    </w:p>
    <w:p w:rsidR="00B96B6D" w:rsidRPr="009337A3" w:rsidRDefault="00B96B6D" w:rsidP="005F0F51">
      <w:pPr>
        <w:pStyle w:val="NormalWeb"/>
        <w:snapToGrid w:val="0"/>
        <w:spacing w:before="0" w:beforeAutospacing="0" w:after="0" w:afterAutospacing="0"/>
        <w:jc w:val="center"/>
        <w:textAlignment w:val="top"/>
        <w:rPr>
          <w:rFonts w:ascii="Times New Roman" w:hAnsi="Times New Roman" w:cs="Times New Roman"/>
          <w:b/>
          <w:bCs/>
          <w:lang w:eastAsia="zh-HK"/>
        </w:rPr>
      </w:pPr>
    </w:p>
    <w:sectPr w:rsidR="00B96B6D" w:rsidRPr="009337A3" w:rsidSect="00FC7706">
      <w:footerReference w:type="default" r:id="rId10"/>
      <w:pgSz w:w="11906" w:h="16838"/>
      <w:pgMar w:top="1440" w:right="1800" w:bottom="1440" w:left="180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C1EEF" w15:done="0"/>
  <w15:commentEx w15:paraId="31784517" w15:done="0"/>
  <w15:commentEx w15:paraId="4AE71A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B0" w:rsidRDefault="00EB2AB0" w:rsidP="008F6D69">
      <w:r>
        <w:separator/>
      </w:r>
    </w:p>
  </w:endnote>
  <w:endnote w:type="continuationSeparator" w:id="0">
    <w:p w:rsidR="00EB2AB0" w:rsidRDefault="00EB2AB0" w:rsidP="008F6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auto"/>
    <w:pitch w:val="variable"/>
    <w:sig w:usb0="00000003" w:usb1="00000000" w:usb2="00000000" w:usb3="00000000" w:csb0="00000001" w:csb1="00000000"/>
  </w:font>
  <w:font w:name="BGIEK E+ Caslon Open Face">
    <w:altName w:val="Caslon Open Face"/>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明朝">
    <w:altName w:val="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FB" w:rsidRDefault="00FC7706">
    <w:pPr>
      <w:pStyle w:val="Footer"/>
      <w:jc w:val="right"/>
    </w:pPr>
    <w:r>
      <w:fldChar w:fldCharType="begin"/>
    </w:r>
    <w:r w:rsidR="005D37FB">
      <w:instrText xml:space="preserve"> PAGE   \* MERGEFORMAT </w:instrText>
    </w:r>
    <w:r>
      <w:fldChar w:fldCharType="separate"/>
    </w:r>
    <w:r w:rsidR="00537D91">
      <w:rPr>
        <w:noProof/>
      </w:rPr>
      <w:t>1</w:t>
    </w:r>
    <w:r>
      <w:fldChar w:fldCharType="end"/>
    </w:r>
  </w:p>
  <w:p w:rsidR="005D37FB" w:rsidRDefault="005D37FB">
    <w:pPr>
      <w:pStyle w:val="Footer"/>
      <w:rPr>
        <w:lang w:eastAsia="zh-H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B0" w:rsidRDefault="00EB2AB0" w:rsidP="008F6D69">
      <w:r>
        <w:separator/>
      </w:r>
    </w:p>
  </w:footnote>
  <w:footnote w:type="continuationSeparator" w:id="0">
    <w:p w:rsidR="00EB2AB0" w:rsidRDefault="00EB2AB0" w:rsidP="008F6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ED4"/>
    <w:multiLevelType w:val="hybridMultilevel"/>
    <w:tmpl w:val="E7B47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537DE"/>
    <w:multiLevelType w:val="hybridMultilevel"/>
    <w:tmpl w:val="CAD4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37305"/>
    <w:multiLevelType w:val="hybridMultilevel"/>
    <w:tmpl w:val="CC067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DCB0F87"/>
    <w:multiLevelType w:val="hybridMultilevel"/>
    <w:tmpl w:val="E31683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6C511D"/>
    <w:multiLevelType w:val="hybridMultilevel"/>
    <w:tmpl w:val="23F6F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1512">
    <w15:presenceInfo w15:providerId="None" w15:userId="ED1512"/>
  </w15:person>
  <w15:person w15:author="SIBR Secretariat">
    <w15:presenceInfo w15:providerId="Windows Live" w15:userId="38b7c566f609d0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stylePaneFormatFilter w:val="3F01"/>
  <w:defaultTabStop w:val="47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DG2NLAwNDEyNLO0NDdU0lEKTi0uzszPAykwtKgFACB0hdctAAAA"/>
  </w:docVars>
  <w:rsids>
    <w:rsidRoot w:val="00EC20A2"/>
    <w:rsid w:val="00000C87"/>
    <w:rsid w:val="00002A17"/>
    <w:rsid w:val="00007528"/>
    <w:rsid w:val="00007880"/>
    <w:rsid w:val="00007B00"/>
    <w:rsid w:val="00014BD5"/>
    <w:rsid w:val="000153E8"/>
    <w:rsid w:val="00017791"/>
    <w:rsid w:val="000177F5"/>
    <w:rsid w:val="00017A9C"/>
    <w:rsid w:val="000204D5"/>
    <w:rsid w:val="00020EAF"/>
    <w:rsid w:val="00024AEA"/>
    <w:rsid w:val="000306A8"/>
    <w:rsid w:val="0003255E"/>
    <w:rsid w:val="0003266E"/>
    <w:rsid w:val="000361F8"/>
    <w:rsid w:val="000369D1"/>
    <w:rsid w:val="00036E88"/>
    <w:rsid w:val="0004041B"/>
    <w:rsid w:val="00040758"/>
    <w:rsid w:val="00042CAD"/>
    <w:rsid w:val="000433A0"/>
    <w:rsid w:val="00044BD6"/>
    <w:rsid w:val="00045023"/>
    <w:rsid w:val="0004505E"/>
    <w:rsid w:val="000521C3"/>
    <w:rsid w:val="0006686C"/>
    <w:rsid w:val="00066A44"/>
    <w:rsid w:val="00067574"/>
    <w:rsid w:val="0007086A"/>
    <w:rsid w:val="00071E01"/>
    <w:rsid w:val="000779B7"/>
    <w:rsid w:val="000807CB"/>
    <w:rsid w:val="00080CC1"/>
    <w:rsid w:val="00081199"/>
    <w:rsid w:val="0008166C"/>
    <w:rsid w:val="0008349D"/>
    <w:rsid w:val="000849F2"/>
    <w:rsid w:val="00087921"/>
    <w:rsid w:val="0009232D"/>
    <w:rsid w:val="0009663D"/>
    <w:rsid w:val="000A3E3D"/>
    <w:rsid w:val="000A437E"/>
    <w:rsid w:val="000B290F"/>
    <w:rsid w:val="000B345E"/>
    <w:rsid w:val="000B52F1"/>
    <w:rsid w:val="000B7CDC"/>
    <w:rsid w:val="000C0828"/>
    <w:rsid w:val="000C1043"/>
    <w:rsid w:val="000C200F"/>
    <w:rsid w:val="000C35AB"/>
    <w:rsid w:val="000C3C95"/>
    <w:rsid w:val="000C3F57"/>
    <w:rsid w:val="000C4D21"/>
    <w:rsid w:val="000C520E"/>
    <w:rsid w:val="000C7B39"/>
    <w:rsid w:val="000D3F1F"/>
    <w:rsid w:val="000D4C23"/>
    <w:rsid w:val="000D5458"/>
    <w:rsid w:val="000D7F52"/>
    <w:rsid w:val="000E4749"/>
    <w:rsid w:val="000E47A1"/>
    <w:rsid w:val="000E67F9"/>
    <w:rsid w:val="000F22D6"/>
    <w:rsid w:val="000F6A7A"/>
    <w:rsid w:val="000F7FBF"/>
    <w:rsid w:val="0010114C"/>
    <w:rsid w:val="00103F0E"/>
    <w:rsid w:val="001079E9"/>
    <w:rsid w:val="00110715"/>
    <w:rsid w:val="00111379"/>
    <w:rsid w:val="001129F7"/>
    <w:rsid w:val="00115DAE"/>
    <w:rsid w:val="00116834"/>
    <w:rsid w:val="0012579B"/>
    <w:rsid w:val="00125E60"/>
    <w:rsid w:val="00126A90"/>
    <w:rsid w:val="00126D53"/>
    <w:rsid w:val="00130455"/>
    <w:rsid w:val="00131DCB"/>
    <w:rsid w:val="001365E4"/>
    <w:rsid w:val="001416AF"/>
    <w:rsid w:val="00142514"/>
    <w:rsid w:val="00145228"/>
    <w:rsid w:val="00150359"/>
    <w:rsid w:val="00150A3F"/>
    <w:rsid w:val="001530C4"/>
    <w:rsid w:val="00161234"/>
    <w:rsid w:val="00164308"/>
    <w:rsid w:val="00165FD2"/>
    <w:rsid w:val="001666B3"/>
    <w:rsid w:val="0016748E"/>
    <w:rsid w:val="0017076C"/>
    <w:rsid w:val="00172A9D"/>
    <w:rsid w:val="00177BAF"/>
    <w:rsid w:val="00177DB4"/>
    <w:rsid w:val="001807E2"/>
    <w:rsid w:val="00180B42"/>
    <w:rsid w:val="00190867"/>
    <w:rsid w:val="00197A39"/>
    <w:rsid w:val="001A00AE"/>
    <w:rsid w:val="001A1352"/>
    <w:rsid w:val="001A5C17"/>
    <w:rsid w:val="001B119E"/>
    <w:rsid w:val="001B1FBE"/>
    <w:rsid w:val="001B323F"/>
    <w:rsid w:val="001B5FD4"/>
    <w:rsid w:val="001C129C"/>
    <w:rsid w:val="001C2FA4"/>
    <w:rsid w:val="001C4B2B"/>
    <w:rsid w:val="001C5896"/>
    <w:rsid w:val="001C594D"/>
    <w:rsid w:val="001C7EF9"/>
    <w:rsid w:val="001D2EA4"/>
    <w:rsid w:val="001D4EDC"/>
    <w:rsid w:val="001E033D"/>
    <w:rsid w:val="001E5AF6"/>
    <w:rsid w:val="001F0677"/>
    <w:rsid w:val="001F756E"/>
    <w:rsid w:val="00206617"/>
    <w:rsid w:val="00206CD3"/>
    <w:rsid w:val="0021522B"/>
    <w:rsid w:val="00215974"/>
    <w:rsid w:val="00215F16"/>
    <w:rsid w:val="00216A27"/>
    <w:rsid w:val="00222207"/>
    <w:rsid w:val="00222EE1"/>
    <w:rsid w:val="00232DDD"/>
    <w:rsid w:val="002360BE"/>
    <w:rsid w:val="002436CB"/>
    <w:rsid w:val="0025013B"/>
    <w:rsid w:val="0025121F"/>
    <w:rsid w:val="00251C9F"/>
    <w:rsid w:val="00252C89"/>
    <w:rsid w:val="00253322"/>
    <w:rsid w:val="00263C99"/>
    <w:rsid w:val="002649AF"/>
    <w:rsid w:val="0026535E"/>
    <w:rsid w:val="00265D8B"/>
    <w:rsid w:val="00271839"/>
    <w:rsid w:val="00273289"/>
    <w:rsid w:val="0027721A"/>
    <w:rsid w:val="0028269A"/>
    <w:rsid w:val="00284044"/>
    <w:rsid w:val="0028665E"/>
    <w:rsid w:val="00296798"/>
    <w:rsid w:val="002A34FA"/>
    <w:rsid w:val="002A35C2"/>
    <w:rsid w:val="002A54DC"/>
    <w:rsid w:val="002A7932"/>
    <w:rsid w:val="002B07E4"/>
    <w:rsid w:val="002B1EEC"/>
    <w:rsid w:val="002B2503"/>
    <w:rsid w:val="002B517E"/>
    <w:rsid w:val="002B53FD"/>
    <w:rsid w:val="002B59EF"/>
    <w:rsid w:val="002C0074"/>
    <w:rsid w:val="002C77F9"/>
    <w:rsid w:val="002D596E"/>
    <w:rsid w:val="002E16D5"/>
    <w:rsid w:val="002E1BB9"/>
    <w:rsid w:val="002E495E"/>
    <w:rsid w:val="002E5000"/>
    <w:rsid w:val="002E5590"/>
    <w:rsid w:val="002E5B55"/>
    <w:rsid w:val="002E6D02"/>
    <w:rsid w:val="002E7866"/>
    <w:rsid w:val="002F1EE5"/>
    <w:rsid w:val="002F2DAF"/>
    <w:rsid w:val="002F396B"/>
    <w:rsid w:val="00300AA5"/>
    <w:rsid w:val="00300C85"/>
    <w:rsid w:val="0030341C"/>
    <w:rsid w:val="00303697"/>
    <w:rsid w:val="0030643C"/>
    <w:rsid w:val="00307214"/>
    <w:rsid w:val="00310A50"/>
    <w:rsid w:val="00312691"/>
    <w:rsid w:val="00312AA5"/>
    <w:rsid w:val="003159F5"/>
    <w:rsid w:val="00317A8A"/>
    <w:rsid w:val="003235C6"/>
    <w:rsid w:val="00324BD3"/>
    <w:rsid w:val="00330736"/>
    <w:rsid w:val="003337BB"/>
    <w:rsid w:val="00335E44"/>
    <w:rsid w:val="00341DED"/>
    <w:rsid w:val="00343991"/>
    <w:rsid w:val="003449FC"/>
    <w:rsid w:val="00344A87"/>
    <w:rsid w:val="00346DEE"/>
    <w:rsid w:val="003479BD"/>
    <w:rsid w:val="00351C58"/>
    <w:rsid w:val="00351FA6"/>
    <w:rsid w:val="00355149"/>
    <w:rsid w:val="00355868"/>
    <w:rsid w:val="003569CF"/>
    <w:rsid w:val="00357081"/>
    <w:rsid w:val="003659DD"/>
    <w:rsid w:val="003734D6"/>
    <w:rsid w:val="003753CE"/>
    <w:rsid w:val="0038079A"/>
    <w:rsid w:val="00390CE1"/>
    <w:rsid w:val="00391A4C"/>
    <w:rsid w:val="003A181F"/>
    <w:rsid w:val="003A4E45"/>
    <w:rsid w:val="003A5659"/>
    <w:rsid w:val="003A7155"/>
    <w:rsid w:val="003A75A4"/>
    <w:rsid w:val="003B0134"/>
    <w:rsid w:val="003B2294"/>
    <w:rsid w:val="003B4BBD"/>
    <w:rsid w:val="003B4F20"/>
    <w:rsid w:val="003C09FA"/>
    <w:rsid w:val="003C0A47"/>
    <w:rsid w:val="003C2BDE"/>
    <w:rsid w:val="003C4A35"/>
    <w:rsid w:val="003C7642"/>
    <w:rsid w:val="003C76C5"/>
    <w:rsid w:val="003D403A"/>
    <w:rsid w:val="003D5752"/>
    <w:rsid w:val="003D74B9"/>
    <w:rsid w:val="003E4954"/>
    <w:rsid w:val="003E605F"/>
    <w:rsid w:val="003E725B"/>
    <w:rsid w:val="003E7A89"/>
    <w:rsid w:val="003F1B80"/>
    <w:rsid w:val="003F1C3C"/>
    <w:rsid w:val="003F3456"/>
    <w:rsid w:val="003F458E"/>
    <w:rsid w:val="003F4A3C"/>
    <w:rsid w:val="003F4DED"/>
    <w:rsid w:val="003F5EBA"/>
    <w:rsid w:val="0040120D"/>
    <w:rsid w:val="00402169"/>
    <w:rsid w:val="004058FD"/>
    <w:rsid w:val="0040598E"/>
    <w:rsid w:val="00405D0E"/>
    <w:rsid w:val="00407F95"/>
    <w:rsid w:val="0041461A"/>
    <w:rsid w:val="00414F76"/>
    <w:rsid w:val="00415C38"/>
    <w:rsid w:val="004224E8"/>
    <w:rsid w:val="00422D5D"/>
    <w:rsid w:val="004240BC"/>
    <w:rsid w:val="004253C8"/>
    <w:rsid w:val="0042651F"/>
    <w:rsid w:val="0043142E"/>
    <w:rsid w:val="0043482E"/>
    <w:rsid w:val="0044028D"/>
    <w:rsid w:val="004434BE"/>
    <w:rsid w:val="00444409"/>
    <w:rsid w:val="0044615E"/>
    <w:rsid w:val="00452C33"/>
    <w:rsid w:val="00456124"/>
    <w:rsid w:val="004565B1"/>
    <w:rsid w:val="0046305B"/>
    <w:rsid w:val="00463A60"/>
    <w:rsid w:val="00464660"/>
    <w:rsid w:val="004670E2"/>
    <w:rsid w:val="004802D1"/>
    <w:rsid w:val="00483400"/>
    <w:rsid w:val="00484E5D"/>
    <w:rsid w:val="0048667A"/>
    <w:rsid w:val="004868E2"/>
    <w:rsid w:val="00491D9A"/>
    <w:rsid w:val="0049205E"/>
    <w:rsid w:val="00497B7B"/>
    <w:rsid w:val="004A356D"/>
    <w:rsid w:val="004A42B0"/>
    <w:rsid w:val="004A42B2"/>
    <w:rsid w:val="004A7CD1"/>
    <w:rsid w:val="004B1AFC"/>
    <w:rsid w:val="004B256B"/>
    <w:rsid w:val="004C2B5C"/>
    <w:rsid w:val="004C3416"/>
    <w:rsid w:val="004C41FD"/>
    <w:rsid w:val="004C5898"/>
    <w:rsid w:val="004D2339"/>
    <w:rsid w:val="004D6194"/>
    <w:rsid w:val="004D76AC"/>
    <w:rsid w:val="004E0185"/>
    <w:rsid w:val="004E0E1B"/>
    <w:rsid w:val="004E3EF1"/>
    <w:rsid w:val="004E5F0F"/>
    <w:rsid w:val="004E6448"/>
    <w:rsid w:val="004F4B9C"/>
    <w:rsid w:val="00502467"/>
    <w:rsid w:val="00506385"/>
    <w:rsid w:val="00506556"/>
    <w:rsid w:val="00512A6E"/>
    <w:rsid w:val="005132C4"/>
    <w:rsid w:val="005149FD"/>
    <w:rsid w:val="0051561F"/>
    <w:rsid w:val="00516ACF"/>
    <w:rsid w:val="00523100"/>
    <w:rsid w:val="0052463E"/>
    <w:rsid w:val="00524C8F"/>
    <w:rsid w:val="00525D2A"/>
    <w:rsid w:val="00530F40"/>
    <w:rsid w:val="0053323F"/>
    <w:rsid w:val="00534E3A"/>
    <w:rsid w:val="00537D91"/>
    <w:rsid w:val="00544A75"/>
    <w:rsid w:val="00550751"/>
    <w:rsid w:val="0055507E"/>
    <w:rsid w:val="0055523F"/>
    <w:rsid w:val="00560D9C"/>
    <w:rsid w:val="00566913"/>
    <w:rsid w:val="005718D9"/>
    <w:rsid w:val="00575872"/>
    <w:rsid w:val="00583667"/>
    <w:rsid w:val="005850C9"/>
    <w:rsid w:val="00586430"/>
    <w:rsid w:val="005867D1"/>
    <w:rsid w:val="00587595"/>
    <w:rsid w:val="00587C7D"/>
    <w:rsid w:val="00590047"/>
    <w:rsid w:val="00591969"/>
    <w:rsid w:val="005A0BFC"/>
    <w:rsid w:val="005A3F73"/>
    <w:rsid w:val="005A54BE"/>
    <w:rsid w:val="005B125A"/>
    <w:rsid w:val="005B1AC0"/>
    <w:rsid w:val="005B5972"/>
    <w:rsid w:val="005B77B4"/>
    <w:rsid w:val="005B7B39"/>
    <w:rsid w:val="005C1A9A"/>
    <w:rsid w:val="005C2607"/>
    <w:rsid w:val="005C354A"/>
    <w:rsid w:val="005C5DDA"/>
    <w:rsid w:val="005C6C65"/>
    <w:rsid w:val="005D37FB"/>
    <w:rsid w:val="005D456D"/>
    <w:rsid w:val="005D4A39"/>
    <w:rsid w:val="005D5959"/>
    <w:rsid w:val="005E2A67"/>
    <w:rsid w:val="005E6051"/>
    <w:rsid w:val="005E6D75"/>
    <w:rsid w:val="005E74FD"/>
    <w:rsid w:val="005E7501"/>
    <w:rsid w:val="005F0F51"/>
    <w:rsid w:val="005F15BC"/>
    <w:rsid w:val="005F4083"/>
    <w:rsid w:val="005F5282"/>
    <w:rsid w:val="005F52BA"/>
    <w:rsid w:val="005F6CB3"/>
    <w:rsid w:val="00602433"/>
    <w:rsid w:val="00602749"/>
    <w:rsid w:val="00603786"/>
    <w:rsid w:val="00604AD3"/>
    <w:rsid w:val="00604E7E"/>
    <w:rsid w:val="00605ABD"/>
    <w:rsid w:val="00613365"/>
    <w:rsid w:val="00617120"/>
    <w:rsid w:val="00620782"/>
    <w:rsid w:val="00622EB1"/>
    <w:rsid w:val="006230FC"/>
    <w:rsid w:val="00623F51"/>
    <w:rsid w:val="006266B8"/>
    <w:rsid w:val="00626FE1"/>
    <w:rsid w:val="00627036"/>
    <w:rsid w:val="006271C9"/>
    <w:rsid w:val="006276DE"/>
    <w:rsid w:val="00630CDE"/>
    <w:rsid w:val="00631DC9"/>
    <w:rsid w:val="00634D97"/>
    <w:rsid w:val="006408FC"/>
    <w:rsid w:val="00641028"/>
    <w:rsid w:val="00644FFA"/>
    <w:rsid w:val="00652475"/>
    <w:rsid w:val="006527F3"/>
    <w:rsid w:val="0065350C"/>
    <w:rsid w:val="0065488C"/>
    <w:rsid w:val="00656ADE"/>
    <w:rsid w:val="006604AF"/>
    <w:rsid w:val="006631EC"/>
    <w:rsid w:val="00664BE7"/>
    <w:rsid w:val="00670326"/>
    <w:rsid w:val="00671647"/>
    <w:rsid w:val="00673180"/>
    <w:rsid w:val="00680C8D"/>
    <w:rsid w:val="006814E6"/>
    <w:rsid w:val="00691053"/>
    <w:rsid w:val="00691C0D"/>
    <w:rsid w:val="006924FC"/>
    <w:rsid w:val="00695980"/>
    <w:rsid w:val="006A493F"/>
    <w:rsid w:val="006A4A63"/>
    <w:rsid w:val="006A4F80"/>
    <w:rsid w:val="006A5458"/>
    <w:rsid w:val="006A6DFF"/>
    <w:rsid w:val="006A763B"/>
    <w:rsid w:val="006B1D7C"/>
    <w:rsid w:val="006B5875"/>
    <w:rsid w:val="006B69D9"/>
    <w:rsid w:val="006B76C8"/>
    <w:rsid w:val="006B777A"/>
    <w:rsid w:val="006C0888"/>
    <w:rsid w:val="006C1998"/>
    <w:rsid w:val="006C29AB"/>
    <w:rsid w:val="006C3969"/>
    <w:rsid w:val="006C3AA8"/>
    <w:rsid w:val="006C5018"/>
    <w:rsid w:val="006D077A"/>
    <w:rsid w:val="006D12FE"/>
    <w:rsid w:val="006D3457"/>
    <w:rsid w:val="006D3CAB"/>
    <w:rsid w:val="006D58D9"/>
    <w:rsid w:val="006D7B4C"/>
    <w:rsid w:val="006E3806"/>
    <w:rsid w:val="006E5FF4"/>
    <w:rsid w:val="006E63F4"/>
    <w:rsid w:val="006E7538"/>
    <w:rsid w:val="006F1AA4"/>
    <w:rsid w:val="006F2D7F"/>
    <w:rsid w:val="006F3959"/>
    <w:rsid w:val="0070016C"/>
    <w:rsid w:val="00700A7F"/>
    <w:rsid w:val="00707E94"/>
    <w:rsid w:val="007116CA"/>
    <w:rsid w:val="00712254"/>
    <w:rsid w:val="007155FF"/>
    <w:rsid w:val="00720436"/>
    <w:rsid w:val="007222B6"/>
    <w:rsid w:val="00722757"/>
    <w:rsid w:val="0072280B"/>
    <w:rsid w:val="0072444B"/>
    <w:rsid w:val="00725DF4"/>
    <w:rsid w:val="007263E4"/>
    <w:rsid w:val="00732414"/>
    <w:rsid w:val="00733E1F"/>
    <w:rsid w:val="00736C5E"/>
    <w:rsid w:val="0073720E"/>
    <w:rsid w:val="007403B2"/>
    <w:rsid w:val="00741F63"/>
    <w:rsid w:val="00742653"/>
    <w:rsid w:val="00743864"/>
    <w:rsid w:val="00746CCE"/>
    <w:rsid w:val="0074761F"/>
    <w:rsid w:val="00752E9E"/>
    <w:rsid w:val="0075326A"/>
    <w:rsid w:val="00761C61"/>
    <w:rsid w:val="0076273D"/>
    <w:rsid w:val="00767482"/>
    <w:rsid w:val="00770FE5"/>
    <w:rsid w:val="0077388A"/>
    <w:rsid w:val="00775C79"/>
    <w:rsid w:val="007767F4"/>
    <w:rsid w:val="007811AE"/>
    <w:rsid w:val="0078151B"/>
    <w:rsid w:val="0078178B"/>
    <w:rsid w:val="00792FD7"/>
    <w:rsid w:val="0079398F"/>
    <w:rsid w:val="00794CEF"/>
    <w:rsid w:val="00795592"/>
    <w:rsid w:val="007A5B47"/>
    <w:rsid w:val="007B377B"/>
    <w:rsid w:val="007B437C"/>
    <w:rsid w:val="007C2B33"/>
    <w:rsid w:val="007C4953"/>
    <w:rsid w:val="007C663B"/>
    <w:rsid w:val="007D0FC0"/>
    <w:rsid w:val="007D1107"/>
    <w:rsid w:val="007D1345"/>
    <w:rsid w:val="007D471E"/>
    <w:rsid w:val="007D6226"/>
    <w:rsid w:val="007D7CA0"/>
    <w:rsid w:val="007E1A04"/>
    <w:rsid w:val="007E3EFA"/>
    <w:rsid w:val="007E3F28"/>
    <w:rsid w:val="007E55C8"/>
    <w:rsid w:val="007F1531"/>
    <w:rsid w:val="007F2A91"/>
    <w:rsid w:val="007F52F0"/>
    <w:rsid w:val="007F5615"/>
    <w:rsid w:val="007F568C"/>
    <w:rsid w:val="00801F95"/>
    <w:rsid w:val="008073B0"/>
    <w:rsid w:val="00812D15"/>
    <w:rsid w:val="00820880"/>
    <w:rsid w:val="00824385"/>
    <w:rsid w:val="008263C8"/>
    <w:rsid w:val="008274E8"/>
    <w:rsid w:val="0083009D"/>
    <w:rsid w:val="008331B9"/>
    <w:rsid w:val="00833C6D"/>
    <w:rsid w:val="00834BD3"/>
    <w:rsid w:val="00835424"/>
    <w:rsid w:val="00841140"/>
    <w:rsid w:val="0084270B"/>
    <w:rsid w:val="00844465"/>
    <w:rsid w:val="00850F99"/>
    <w:rsid w:val="00853D4C"/>
    <w:rsid w:val="00855B87"/>
    <w:rsid w:val="00856A2D"/>
    <w:rsid w:val="008576E4"/>
    <w:rsid w:val="00863056"/>
    <w:rsid w:val="0086522C"/>
    <w:rsid w:val="008657A6"/>
    <w:rsid w:val="0087194B"/>
    <w:rsid w:val="00880444"/>
    <w:rsid w:val="008813BD"/>
    <w:rsid w:val="008828A2"/>
    <w:rsid w:val="00882A5D"/>
    <w:rsid w:val="00890725"/>
    <w:rsid w:val="00890A98"/>
    <w:rsid w:val="008920FF"/>
    <w:rsid w:val="00893DAC"/>
    <w:rsid w:val="00894A78"/>
    <w:rsid w:val="0089748F"/>
    <w:rsid w:val="008A12BA"/>
    <w:rsid w:val="008A2493"/>
    <w:rsid w:val="008B2EAF"/>
    <w:rsid w:val="008B57B9"/>
    <w:rsid w:val="008C089F"/>
    <w:rsid w:val="008C3C59"/>
    <w:rsid w:val="008C61EF"/>
    <w:rsid w:val="008C6D69"/>
    <w:rsid w:val="008C6E33"/>
    <w:rsid w:val="008D13D3"/>
    <w:rsid w:val="008D42D5"/>
    <w:rsid w:val="008D54F7"/>
    <w:rsid w:val="008D7771"/>
    <w:rsid w:val="008D78D6"/>
    <w:rsid w:val="008E1D9E"/>
    <w:rsid w:val="008E34D4"/>
    <w:rsid w:val="008E4A62"/>
    <w:rsid w:val="008E4DF8"/>
    <w:rsid w:val="008E61A8"/>
    <w:rsid w:val="008E6979"/>
    <w:rsid w:val="008E7A9E"/>
    <w:rsid w:val="008F07B5"/>
    <w:rsid w:val="008F44B6"/>
    <w:rsid w:val="008F4E9F"/>
    <w:rsid w:val="008F58F7"/>
    <w:rsid w:val="008F591A"/>
    <w:rsid w:val="008F6408"/>
    <w:rsid w:val="008F6D69"/>
    <w:rsid w:val="0090365D"/>
    <w:rsid w:val="009037A4"/>
    <w:rsid w:val="009065CA"/>
    <w:rsid w:val="00906F18"/>
    <w:rsid w:val="009078C3"/>
    <w:rsid w:val="00910E09"/>
    <w:rsid w:val="00911DD3"/>
    <w:rsid w:val="009141BF"/>
    <w:rsid w:val="0091601A"/>
    <w:rsid w:val="0091620E"/>
    <w:rsid w:val="009173E4"/>
    <w:rsid w:val="00924086"/>
    <w:rsid w:val="00926710"/>
    <w:rsid w:val="00932AC9"/>
    <w:rsid w:val="009337A3"/>
    <w:rsid w:val="00934E7B"/>
    <w:rsid w:val="00937960"/>
    <w:rsid w:val="00941659"/>
    <w:rsid w:val="009418ED"/>
    <w:rsid w:val="00942196"/>
    <w:rsid w:val="009426AE"/>
    <w:rsid w:val="00944808"/>
    <w:rsid w:val="009549E5"/>
    <w:rsid w:val="00956034"/>
    <w:rsid w:val="009575D0"/>
    <w:rsid w:val="009602BB"/>
    <w:rsid w:val="0096358F"/>
    <w:rsid w:val="009641F8"/>
    <w:rsid w:val="009654D2"/>
    <w:rsid w:val="00965525"/>
    <w:rsid w:val="00974651"/>
    <w:rsid w:val="009749D4"/>
    <w:rsid w:val="00976181"/>
    <w:rsid w:val="00976E7E"/>
    <w:rsid w:val="00980D21"/>
    <w:rsid w:val="00982405"/>
    <w:rsid w:val="0098313D"/>
    <w:rsid w:val="00984323"/>
    <w:rsid w:val="00985C1B"/>
    <w:rsid w:val="0098798A"/>
    <w:rsid w:val="00987B26"/>
    <w:rsid w:val="00990FDA"/>
    <w:rsid w:val="00993A61"/>
    <w:rsid w:val="00993CCD"/>
    <w:rsid w:val="009A39C2"/>
    <w:rsid w:val="009A437B"/>
    <w:rsid w:val="009A6300"/>
    <w:rsid w:val="009B0FA1"/>
    <w:rsid w:val="009B375A"/>
    <w:rsid w:val="009B3D84"/>
    <w:rsid w:val="009B772B"/>
    <w:rsid w:val="009C1479"/>
    <w:rsid w:val="009D067F"/>
    <w:rsid w:val="009D0A35"/>
    <w:rsid w:val="009D207E"/>
    <w:rsid w:val="009D56EA"/>
    <w:rsid w:val="009D5C42"/>
    <w:rsid w:val="009E4035"/>
    <w:rsid w:val="009E461B"/>
    <w:rsid w:val="009F1863"/>
    <w:rsid w:val="009F3823"/>
    <w:rsid w:val="009F5226"/>
    <w:rsid w:val="009F6122"/>
    <w:rsid w:val="009F6EE1"/>
    <w:rsid w:val="00A03288"/>
    <w:rsid w:val="00A03391"/>
    <w:rsid w:val="00A06005"/>
    <w:rsid w:val="00A06E08"/>
    <w:rsid w:val="00A11639"/>
    <w:rsid w:val="00A12740"/>
    <w:rsid w:val="00A13AD9"/>
    <w:rsid w:val="00A16398"/>
    <w:rsid w:val="00A2124D"/>
    <w:rsid w:val="00A239E2"/>
    <w:rsid w:val="00A23FF3"/>
    <w:rsid w:val="00A24E9E"/>
    <w:rsid w:val="00A25C20"/>
    <w:rsid w:val="00A26CF2"/>
    <w:rsid w:val="00A316ED"/>
    <w:rsid w:val="00A32392"/>
    <w:rsid w:val="00A34E18"/>
    <w:rsid w:val="00A373BC"/>
    <w:rsid w:val="00A415A1"/>
    <w:rsid w:val="00A42A5C"/>
    <w:rsid w:val="00A43FD0"/>
    <w:rsid w:val="00A46962"/>
    <w:rsid w:val="00A477E2"/>
    <w:rsid w:val="00A511DB"/>
    <w:rsid w:val="00A514E9"/>
    <w:rsid w:val="00A519BF"/>
    <w:rsid w:val="00A52C7E"/>
    <w:rsid w:val="00A53B33"/>
    <w:rsid w:val="00A55431"/>
    <w:rsid w:val="00A61759"/>
    <w:rsid w:val="00A70B0D"/>
    <w:rsid w:val="00A80368"/>
    <w:rsid w:val="00A831AB"/>
    <w:rsid w:val="00A84B69"/>
    <w:rsid w:val="00A86484"/>
    <w:rsid w:val="00A90224"/>
    <w:rsid w:val="00A91491"/>
    <w:rsid w:val="00A921C3"/>
    <w:rsid w:val="00A94B71"/>
    <w:rsid w:val="00A9694A"/>
    <w:rsid w:val="00AA0EA7"/>
    <w:rsid w:val="00AA1878"/>
    <w:rsid w:val="00AA30FF"/>
    <w:rsid w:val="00AA3735"/>
    <w:rsid w:val="00AA383A"/>
    <w:rsid w:val="00AA4F46"/>
    <w:rsid w:val="00AB16FD"/>
    <w:rsid w:val="00AB43DB"/>
    <w:rsid w:val="00AB52DD"/>
    <w:rsid w:val="00AC0F2F"/>
    <w:rsid w:val="00AC3321"/>
    <w:rsid w:val="00AC4C36"/>
    <w:rsid w:val="00AC658B"/>
    <w:rsid w:val="00AC7E1F"/>
    <w:rsid w:val="00AD0219"/>
    <w:rsid w:val="00AD70DA"/>
    <w:rsid w:val="00AE1071"/>
    <w:rsid w:val="00AE1BF0"/>
    <w:rsid w:val="00AE593E"/>
    <w:rsid w:val="00AF1679"/>
    <w:rsid w:val="00AF1B25"/>
    <w:rsid w:val="00AF3FCE"/>
    <w:rsid w:val="00AF46CE"/>
    <w:rsid w:val="00AF6240"/>
    <w:rsid w:val="00AF6312"/>
    <w:rsid w:val="00AF6DBA"/>
    <w:rsid w:val="00B017F2"/>
    <w:rsid w:val="00B03F39"/>
    <w:rsid w:val="00B06EA4"/>
    <w:rsid w:val="00B07C3B"/>
    <w:rsid w:val="00B10116"/>
    <w:rsid w:val="00B1297B"/>
    <w:rsid w:val="00B14799"/>
    <w:rsid w:val="00B16E86"/>
    <w:rsid w:val="00B218CF"/>
    <w:rsid w:val="00B22229"/>
    <w:rsid w:val="00B24700"/>
    <w:rsid w:val="00B2760B"/>
    <w:rsid w:val="00B27E15"/>
    <w:rsid w:val="00B31417"/>
    <w:rsid w:val="00B314D8"/>
    <w:rsid w:val="00B340A2"/>
    <w:rsid w:val="00B34104"/>
    <w:rsid w:val="00B348F1"/>
    <w:rsid w:val="00B3668C"/>
    <w:rsid w:val="00B41863"/>
    <w:rsid w:val="00B41AEC"/>
    <w:rsid w:val="00B41FBF"/>
    <w:rsid w:val="00B4549D"/>
    <w:rsid w:val="00B4741B"/>
    <w:rsid w:val="00B5116D"/>
    <w:rsid w:val="00B5126C"/>
    <w:rsid w:val="00B522EF"/>
    <w:rsid w:val="00B5750E"/>
    <w:rsid w:val="00B5760F"/>
    <w:rsid w:val="00B72832"/>
    <w:rsid w:val="00B7559C"/>
    <w:rsid w:val="00B81DD8"/>
    <w:rsid w:val="00B82C02"/>
    <w:rsid w:val="00B8307D"/>
    <w:rsid w:val="00B83458"/>
    <w:rsid w:val="00B87C14"/>
    <w:rsid w:val="00B91A1F"/>
    <w:rsid w:val="00B933DA"/>
    <w:rsid w:val="00B96B5D"/>
    <w:rsid w:val="00B96B6D"/>
    <w:rsid w:val="00B97914"/>
    <w:rsid w:val="00BA692E"/>
    <w:rsid w:val="00BA75BB"/>
    <w:rsid w:val="00BA79A0"/>
    <w:rsid w:val="00BB090C"/>
    <w:rsid w:val="00BB0E50"/>
    <w:rsid w:val="00BB39E5"/>
    <w:rsid w:val="00BB3E86"/>
    <w:rsid w:val="00BB3EEC"/>
    <w:rsid w:val="00BB4119"/>
    <w:rsid w:val="00BB45F3"/>
    <w:rsid w:val="00BB552E"/>
    <w:rsid w:val="00BB574A"/>
    <w:rsid w:val="00BB6378"/>
    <w:rsid w:val="00BB6833"/>
    <w:rsid w:val="00BB7DDD"/>
    <w:rsid w:val="00BC1D79"/>
    <w:rsid w:val="00BC254F"/>
    <w:rsid w:val="00BD18C8"/>
    <w:rsid w:val="00BD1E64"/>
    <w:rsid w:val="00BD2DD4"/>
    <w:rsid w:val="00BD4F65"/>
    <w:rsid w:val="00BE01F8"/>
    <w:rsid w:val="00BE2BA7"/>
    <w:rsid w:val="00BE4500"/>
    <w:rsid w:val="00BE4B13"/>
    <w:rsid w:val="00BE6769"/>
    <w:rsid w:val="00BF00B6"/>
    <w:rsid w:val="00BF0A19"/>
    <w:rsid w:val="00BF0FC0"/>
    <w:rsid w:val="00C02214"/>
    <w:rsid w:val="00C05173"/>
    <w:rsid w:val="00C0680F"/>
    <w:rsid w:val="00C21D55"/>
    <w:rsid w:val="00C24D65"/>
    <w:rsid w:val="00C31C2D"/>
    <w:rsid w:val="00C33016"/>
    <w:rsid w:val="00C3339D"/>
    <w:rsid w:val="00C34A2B"/>
    <w:rsid w:val="00C366E6"/>
    <w:rsid w:val="00C43904"/>
    <w:rsid w:val="00C44437"/>
    <w:rsid w:val="00C53F99"/>
    <w:rsid w:val="00C543F7"/>
    <w:rsid w:val="00C6395B"/>
    <w:rsid w:val="00C70612"/>
    <w:rsid w:val="00C70F7C"/>
    <w:rsid w:val="00C71F50"/>
    <w:rsid w:val="00C7739B"/>
    <w:rsid w:val="00C81F60"/>
    <w:rsid w:val="00C846D8"/>
    <w:rsid w:val="00C90767"/>
    <w:rsid w:val="00C921FF"/>
    <w:rsid w:val="00C95EDA"/>
    <w:rsid w:val="00C9696E"/>
    <w:rsid w:val="00C96A4E"/>
    <w:rsid w:val="00C96B5D"/>
    <w:rsid w:val="00CA0494"/>
    <w:rsid w:val="00CA0EF8"/>
    <w:rsid w:val="00CA3184"/>
    <w:rsid w:val="00CA3B0D"/>
    <w:rsid w:val="00CA447D"/>
    <w:rsid w:val="00CA503A"/>
    <w:rsid w:val="00CA60CB"/>
    <w:rsid w:val="00CB0540"/>
    <w:rsid w:val="00CB282B"/>
    <w:rsid w:val="00CC0CC3"/>
    <w:rsid w:val="00CC0D67"/>
    <w:rsid w:val="00CC1695"/>
    <w:rsid w:val="00CC2EDA"/>
    <w:rsid w:val="00CC32C0"/>
    <w:rsid w:val="00CC386B"/>
    <w:rsid w:val="00CC391C"/>
    <w:rsid w:val="00CC4575"/>
    <w:rsid w:val="00CC486C"/>
    <w:rsid w:val="00CC492D"/>
    <w:rsid w:val="00CC6F1B"/>
    <w:rsid w:val="00CC7CD3"/>
    <w:rsid w:val="00CD228B"/>
    <w:rsid w:val="00CD35DA"/>
    <w:rsid w:val="00CD4634"/>
    <w:rsid w:val="00CD63AB"/>
    <w:rsid w:val="00CD6B2B"/>
    <w:rsid w:val="00CD7E94"/>
    <w:rsid w:val="00CE04E2"/>
    <w:rsid w:val="00CE46EC"/>
    <w:rsid w:val="00CE6F68"/>
    <w:rsid w:val="00CF03BE"/>
    <w:rsid w:val="00CF5304"/>
    <w:rsid w:val="00CF5761"/>
    <w:rsid w:val="00CF5855"/>
    <w:rsid w:val="00CF5C2A"/>
    <w:rsid w:val="00CF71FC"/>
    <w:rsid w:val="00D01DB3"/>
    <w:rsid w:val="00D047A6"/>
    <w:rsid w:val="00D04F74"/>
    <w:rsid w:val="00D0521D"/>
    <w:rsid w:val="00D06537"/>
    <w:rsid w:val="00D06668"/>
    <w:rsid w:val="00D12BB7"/>
    <w:rsid w:val="00D131F8"/>
    <w:rsid w:val="00D1468B"/>
    <w:rsid w:val="00D226AC"/>
    <w:rsid w:val="00D25D27"/>
    <w:rsid w:val="00D26D34"/>
    <w:rsid w:val="00D31D5B"/>
    <w:rsid w:val="00D3232D"/>
    <w:rsid w:val="00D34B65"/>
    <w:rsid w:val="00D40DA1"/>
    <w:rsid w:val="00D41E4D"/>
    <w:rsid w:val="00D4484C"/>
    <w:rsid w:val="00D45B74"/>
    <w:rsid w:val="00D45D9F"/>
    <w:rsid w:val="00D508B1"/>
    <w:rsid w:val="00D51D39"/>
    <w:rsid w:val="00D52573"/>
    <w:rsid w:val="00D54D65"/>
    <w:rsid w:val="00D54E67"/>
    <w:rsid w:val="00D550C8"/>
    <w:rsid w:val="00D55E0F"/>
    <w:rsid w:val="00D56572"/>
    <w:rsid w:val="00D64B94"/>
    <w:rsid w:val="00D66C94"/>
    <w:rsid w:val="00D66DDD"/>
    <w:rsid w:val="00D66F63"/>
    <w:rsid w:val="00D679BE"/>
    <w:rsid w:val="00D7052A"/>
    <w:rsid w:val="00D70578"/>
    <w:rsid w:val="00D74B11"/>
    <w:rsid w:val="00D82B06"/>
    <w:rsid w:val="00D91AB3"/>
    <w:rsid w:val="00D9334B"/>
    <w:rsid w:val="00D94C4C"/>
    <w:rsid w:val="00D954E9"/>
    <w:rsid w:val="00DA4071"/>
    <w:rsid w:val="00DB075E"/>
    <w:rsid w:val="00DB2351"/>
    <w:rsid w:val="00DB565F"/>
    <w:rsid w:val="00DB6B29"/>
    <w:rsid w:val="00DB748C"/>
    <w:rsid w:val="00DB7E34"/>
    <w:rsid w:val="00DC1456"/>
    <w:rsid w:val="00DC1C10"/>
    <w:rsid w:val="00DC3500"/>
    <w:rsid w:val="00DC403A"/>
    <w:rsid w:val="00DC452E"/>
    <w:rsid w:val="00DC46EF"/>
    <w:rsid w:val="00DC4B12"/>
    <w:rsid w:val="00DC54F7"/>
    <w:rsid w:val="00DC583A"/>
    <w:rsid w:val="00DC60BA"/>
    <w:rsid w:val="00DC74BC"/>
    <w:rsid w:val="00DC792B"/>
    <w:rsid w:val="00DD5A31"/>
    <w:rsid w:val="00DE15A9"/>
    <w:rsid w:val="00DE6C3C"/>
    <w:rsid w:val="00DF310E"/>
    <w:rsid w:val="00E003BA"/>
    <w:rsid w:val="00E0637B"/>
    <w:rsid w:val="00E06EF7"/>
    <w:rsid w:val="00E07E7A"/>
    <w:rsid w:val="00E22DA2"/>
    <w:rsid w:val="00E24993"/>
    <w:rsid w:val="00E24AFA"/>
    <w:rsid w:val="00E30166"/>
    <w:rsid w:val="00E303DB"/>
    <w:rsid w:val="00E30F8C"/>
    <w:rsid w:val="00E32BF9"/>
    <w:rsid w:val="00E349CE"/>
    <w:rsid w:val="00E34EBA"/>
    <w:rsid w:val="00E36DEC"/>
    <w:rsid w:val="00E37DBF"/>
    <w:rsid w:val="00E42854"/>
    <w:rsid w:val="00E4312A"/>
    <w:rsid w:val="00E46621"/>
    <w:rsid w:val="00E47A86"/>
    <w:rsid w:val="00E50168"/>
    <w:rsid w:val="00E523C7"/>
    <w:rsid w:val="00E57F90"/>
    <w:rsid w:val="00E624B3"/>
    <w:rsid w:val="00E630C7"/>
    <w:rsid w:val="00E67AB8"/>
    <w:rsid w:val="00E72E10"/>
    <w:rsid w:val="00E74938"/>
    <w:rsid w:val="00E801A0"/>
    <w:rsid w:val="00E815B3"/>
    <w:rsid w:val="00E82F26"/>
    <w:rsid w:val="00E836A0"/>
    <w:rsid w:val="00E837FA"/>
    <w:rsid w:val="00E84B05"/>
    <w:rsid w:val="00E84E30"/>
    <w:rsid w:val="00E87E63"/>
    <w:rsid w:val="00E93DBD"/>
    <w:rsid w:val="00E978E2"/>
    <w:rsid w:val="00EA050F"/>
    <w:rsid w:val="00EA2735"/>
    <w:rsid w:val="00EA501F"/>
    <w:rsid w:val="00EA56F6"/>
    <w:rsid w:val="00EA5AAA"/>
    <w:rsid w:val="00EA6010"/>
    <w:rsid w:val="00EB17E0"/>
    <w:rsid w:val="00EB2AB0"/>
    <w:rsid w:val="00EB4AA3"/>
    <w:rsid w:val="00EB4E48"/>
    <w:rsid w:val="00EB6A6F"/>
    <w:rsid w:val="00EB6FA0"/>
    <w:rsid w:val="00EB7BD3"/>
    <w:rsid w:val="00EC1312"/>
    <w:rsid w:val="00EC14CF"/>
    <w:rsid w:val="00EC20A2"/>
    <w:rsid w:val="00EC2140"/>
    <w:rsid w:val="00EC5E07"/>
    <w:rsid w:val="00EC681B"/>
    <w:rsid w:val="00EC7584"/>
    <w:rsid w:val="00EC7B3C"/>
    <w:rsid w:val="00ED106A"/>
    <w:rsid w:val="00ED29D0"/>
    <w:rsid w:val="00ED3155"/>
    <w:rsid w:val="00EE461B"/>
    <w:rsid w:val="00EE4D68"/>
    <w:rsid w:val="00EE619F"/>
    <w:rsid w:val="00EE6D62"/>
    <w:rsid w:val="00EF01D5"/>
    <w:rsid w:val="00EF0401"/>
    <w:rsid w:val="00EF0E9E"/>
    <w:rsid w:val="00EF154D"/>
    <w:rsid w:val="00EF3BF6"/>
    <w:rsid w:val="00EF4B78"/>
    <w:rsid w:val="00EF555A"/>
    <w:rsid w:val="00EF6839"/>
    <w:rsid w:val="00F009E8"/>
    <w:rsid w:val="00F00BDA"/>
    <w:rsid w:val="00F010B1"/>
    <w:rsid w:val="00F0116E"/>
    <w:rsid w:val="00F05AC0"/>
    <w:rsid w:val="00F06077"/>
    <w:rsid w:val="00F10609"/>
    <w:rsid w:val="00F20D8A"/>
    <w:rsid w:val="00F24BCC"/>
    <w:rsid w:val="00F24DE7"/>
    <w:rsid w:val="00F250BA"/>
    <w:rsid w:val="00F25EBF"/>
    <w:rsid w:val="00F266B3"/>
    <w:rsid w:val="00F2680A"/>
    <w:rsid w:val="00F307C1"/>
    <w:rsid w:val="00F325A1"/>
    <w:rsid w:val="00F33E49"/>
    <w:rsid w:val="00F35C2E"/>
    <w:rsid w:val="00F3715A"/>
    <w:rsid w:val="00F3723E"/>
    <w:rsid w:val="00F50898"/>
    <w:rsid w:val="00F51DA5"/>
    <w:rsid w:val="00F60899"/>
    <w:rsid w:val="00F61478"/>
    <w:rsid w:val="00F65AD1"/>
    <w:rsid w:val="00F72EC7"/>
    <w:rsid w:val="00F80061"/>
    <w:rsid w:val="00F80764"/>
    <w:rsid w:val="00F86E1A"/>
    <w:rsid w:val="00F90335"/>
    <w:rsid w:val="00F922EF"/>
    <w:rsid w:val="00F933C8"/>
    <w:rsid w:val="00F9727C"/>
    <w:rsid w:val="00FA237E"/>
    <w:rsid w:val="00FA497E"/>
    <w:rsid w:val="00FB0AFF"/>
    <w:rsid w:val="00FB6443"/>
    <w:rsid w:val="00FC7706"/>
    <w:rsid w:val="00FD042D"/>
    <w:rsid w:val="00FD1709"/>
    <w:rsid w:val="00FD2C17"/>
    <w:rsid w:val="00FD4A64"/>
    <w:rsid w:val="00FD4F8D"/>
    <w:rsid w:val="00FE1205"/>
    <w:rsid w:val="00FE38EB"/>
    <w:rsid w:val="00FE45D5"/>
    <w:rsid w:val="00FE53FD"/>
    <w:rsid w:val="00FE5B5B"/>
    <w:rsid w:val="00FF3312"/>
    <w:rsid w:val="00FF33B8"/>
    <w:rsid w:val="00FF34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68"/>
    <w:pPr>
      <w:widowControl w:val="0"/>
    </w:pPr>
    <w:rPr>
      <w:kern w:val="2"/>
      <w:sz w:val="24"/>
      <w:szCs w:val="24"/>
      <w:lang w:eastAsia="zh-TW"/>
    </w:rPr>
  </w:style>
  <w:style w:type="paragraph" w:styleId="Heading1">
    <w:name w:val="heading 1"/>
    <w:basedOn w:val="Normal"/>
    <w:next w:val="Normal"/>
    <w:link w:val="Heading1Char"/>
    <w:qFormat/>
    <w:rsid w:val="0025013B"/>
    <w:pPr>
      <w:keepNext/>
      <w:widowControl/>
      <w:jc w:val="right"/>
      <w:outlineLvl w:val="0"/>
    </w:pPr>
    <w:rPr>
      <w:rFonts w:ascii="Arial" w:eastAsia="Times New Roman" w:hAnsi="Arial"/>
      <w:b/>
      <w:kern w:val="0"/>
      <w:sz w:val="28"/>
      <w:szCs w:val="20"/>
      <w:lang/>
    </w:rPr>
  </w:style>
  <w:style w:type="paragraph" w:styleId="Heading2">
    <w:name w:val="heading 2"/>
    <w:basedOn w:val="Normal"/>
    <w:next w:val="Normal"/>
    <w:link w:val="Heading2Char"/>
    <w:qFormat/>
    <w:rsid w:val="0025013B"/>
    <w:pPr>
      <w:keepNext/>
      <w:widowControl/>
      <w:ind w:firstLine="720"/>
      <w:jc w:val="right"/>
      <w:outlineLvl w:val="1"/>
    </w:pPr>
    <w:rPr>
      <w:rFonts w:ascii="Arial" w:eastAsia="Times New Roman" w:hAnsi="Arial"/>
      <w:b/>
      <w:kern w:val="0"/>
      <w:szCs w:val="20"/>
      <w:lang/>
    </w:rPr>
  </w:style>
  <w:style w:type="paragraph" w:styleId="Heading3">
    <w:name w:val="heading 3"/>
    <w:basedOn w:val="Normal"/>
    <w:link w:val="Heading3Char"/>
    <w:qFormat/>
    <w:rsid w:val="006D12FE"/>
    <w:pPr>
      <w:widowControl/>
      <w:spacing w:before="100" w:beforeAutospacing="1" w:after="100" w:afterAutospacing="1"/>
      <w:outlineLvl w:val="2"/>
    </w:pPr>
    <w:rPr>
      <w:rFonts w:eastAsia="Times New Roman"/>
      <w:b/>
      <w:bCs/>
      <w:kern w:val="0"/>
      <w:sz w:val="27"/>
      <w:szCs w:val="27"/>
      <w:lang w:eastAsia="en-US"/>
    </w:rPr>
  </w:style>
  <w:style w:type="paragraph" w:styleId="Heading4">
    <w:name w:val="heading 4"/>
    <w:basedOn w:val="Normal"/>
    <w:next w:val="Normal"/>
    <w:link w:val="Heading4Char"/>
    <w:qFormat/>
    <w:rsid w:val="0025013B"/>
    <w:pPr>
      <w:keepNext/>
      <w:widowControl/>
      <w:spacing w:line="480" w:lineRule="auto"/>
      <w:jc w:val="both"/>
      <w:outlineLvl w:val="3"/>
    </w:pPr>
    <w:rPr>
      <w:rFonts w:ascii="Times" w:eastAsia="Times" w:hAnsi="Times"/>
      <w:b/>
      <w:bCs/>
      <w:noProof/>
      <w:kern w:val="0"/>
      <w:szCs w:val="20"/>
      <w:lang/>
    </w:rPr>
  </w:style>
  <w:style w:type="paragraph" w:styleId="Heading9">
    <w:name w:val="heading 9"/>
    <w:basedOn w:val="Normal"/>
    <w:next w:val="Normal"/>
    <w:link w:val="Heading9Char"/>
    <w:qFormat/>
    <w:rsid w:val="0025013B"/>
    <w:pPr>
      <w:keepNext/>
      <w:widowControl/>
      <w:jc w:val="both"/>
      <w:outlineLvl w:val="8"/>
    </w:pPr>
    <w:rPr>
      <w:rFonts w:ascii="Book Antiqua" w:eastAsia="Times New Roman" w:hAnsi="Book Antiqua"/>
      <w:b/>
      <w:kern w:val="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706"/>
    <w:rPr>
      <w:rFonts w:ascii="Verdana" w:hAnsi="Verdana" w:hint="default"/>
      <w:color w:val="000033"/>
      <w:sz w:val="20"/>
      <w:szCs w:val="20"/>
      <w:u w:val="single"/>
    </w:rPr>
  </w:style>
  <w:style w:type="paragraph" w:styleId="NormalWeb">
    <w:name w:val="Normal (Web)"/>
    <w:basedOn w:val="Normal"/>
    <w:uiPriority w:val="99"/>
    <w:rsid w:val="00FC7706"/>
    <w:pPr>
      <w:widowControl/>
      <w:spacing w:before="100" w:beforeAutospacing="1" w:after="100" w:afterAutospacing="1"/>
    </w:pPr>
    <w:rPr>
      <w:rFonts w:ascii="Arial Unicode MS" w:eastAsia="Arial Unicode MS" w:hAnsi="Arial Unicode MS" w:cs="Arial Unicode MS"/>
      <w:kern w:val="0"/>
    </w:rPr>
  </w:style>
  <w:style w:type="character" w:styleId="FollowedHyperlink">
    <w:name w:val="FollowedHyperlink"/>
    <w:uiPriority w:val="99"/>
    <w:rsid w:val="00FC7706"/>
    <w:rPr>
      <w:color w:val="800080"/>
      <w:u w:val="single"/>
    </w:rPr>
  </w:style>
  <w:style w:type="paragraph" w:styleId="Footer">
    <w:name w:val="footer"/>
    <w:basedOn w:val="Normal"/>
    <w:link w:val="FooterChar"/>
    <w:uiPriority w:val="99"/>
    <w:rsid w:val="00FC7706"/>
    <w:pPr>
      <w:tabs>
        <w:tab w:val="center" w:pos="4153"/>
        <w:tab w:val="right" w:pos="8306"/>
      </w:tabs>
      <w:snapToGrid w:val="0"/>
    </w:pPr>
    <w:rPr>
      <w:sz w:val="20"/>
      <w:szCs w:val="20"/>
    </w:rPr>
  </w:style>
  <w:style w:type="character" w:styleId="Strong">
    <w:name w:val="Strong"/>
    <w:uiPriority w:val="22"/>
    <w:qFormat/>
    <w:rsid w:val="00FC7706"/>
    <w:rPr>
      <w:b/>
      <w:bCs/>
    </w:rPr>
  </w:style>
  <w:style w:type="paragraph" w:styleId="Header">
    <w:name w:val="header"/>
    <w:basedOn w:val="Normal"/>
    <w:link w:val="HeaderChar"/>
    <w:uiPriority w:val="99"/>
    <w:unhideWhenUsed/>
    <w:rsid w:val="008F6D69"/>
    <w:pPr>
      <w:tabs>
        <w:tab w:val="center" w:pos="4153"/>
        <w:tab w:val="right" w:pos="8306"/>
      </w:tabs>
      <w:snapToGrid w:val="0"/>
    </w:pPr>
    <w:rPr>
      <w:sz w:val="20"/>
      <w:szCs w:val="20"/>
    </w:rPr>
  </w:style>
  <w:style w:type="character" w:customStyle="1" w:styleId="HeaderChar">
    <w:name w:val="Header Char"/>
    <w:link w:val="Header"/>
    <w:uiPriority w:val="99"/>
    <w:rsid w:val="008F6D69"/>
    <w:rPr>
      <w:kern w:val="2"/>
    </w:rPr>
  </w:style>
  <w:style w:type="character" w:customStyle="1" w:styleId="FooterChar">
    <w:name w:val="Footer Char"/>
    <w:link w:val="Footer"/>
    <w:uiPriority w:val="99"/>
    <w:rsid w:val="00605ABD"/>
    <w:rPr>
      <w:kern w:val="2"/>
    </w:rPr>
  </w:style>
  <w:style w:type="paragraph" w:customStyle="1" w:styleId="ColorfulList-Accent11">
    <w:name w:val="Colorful List - Accent 11"/>
    <w:basedOn w:val="Normal"/>
    <w:uiPriority w:val="34"/>
    <w:qFormat/>
    <w:rsid w:val="00D04F74"/>
    <w:pPr>
      <w:ind w:left="720"/>
    </w:pPr>
  </w:style>
  <w:style w:type="character" w:customStyle="1" w:styleId="apple-converted-space">
    <w:name w:val="apple-converted-space"/>
    <w:rsid w:val="001B1FBE"/>
  </w:style>
  <w:style w:type="table" w:styleId="TableGrid">
    <w:name w:val="Table Grid"/>
    <w:basedOn w:val="TableNormal"/>
    <w:uiPriority w:val="39"/>
    <w:rsid w:val="00DC4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0"/>
    <w:rsid w:val="00626FE1"/>
    <w:rPr>
      <w:rFonts w:ascii="Cambria" w:eastAsia="MS Mincho" w:hAnsi="Cambria"/>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D550C8"/>
    <w:rPr>
      <w:rFonts w:ascii="Tahoma" w:hAnsi="Tahoma" w:cs="Tahoma"/>
      <w:sz w:val="16"/>
      <w:szCs w:val="16"/>
    </w:rPr>
  </w:style>
  <w:style w:type="character" w:customStyle="1" w:styleId="BalloonTextChar">
    <w:name w:val="Balloon Text Char"/>
    <w:basedOn w:val="DefaultParagraphFont"/>
    <w:link w:val="BalloonText"/>
    <w:uiPriority w:val="99"/>
    <w:rsid w:val="00D550C8"/>
    <w:rPr>
      <w:rFonts w:ascii="Tahoma" w:hAnsi="Tahoma" w:cs="Tahoma"/>
      <w:kern w:val="2"/>
      <w:sz w:val="16"/>
      <w:szCs w:val="16"/>
      <w:lang w:eastAsia="zh-TW"/>
    </w:rPr>
  </w:style>
  <w:style w:type="paragraph" w:styleId="ListParagraph">
    <w:name w:val="List Paragraph"/>
    <w:basedOn w:val="Normal"/>
    <w:uiPriority w:val="34"/>
    <w:qFormat/>
    <w:rsid w:val="00A80368"/>
    <w:pPr>
      <w:ind w:left="720"/>
      <w:contextualSpacing/>
    </w:pPr>
  </w:style>
  <w:style w:type="character" w:styleId="CommentReference">
    <w:name w:val="annotation reference"/>
    <w:basedOn w:val="DefaultParagraphFont"/>
    <w:uiPriority w:val="99"/>
    <w:semiHidden/>
    <w:unhideWhenUsed/>
    <w:rsid w:val="00E50168"/>
    <w:rPr>
      <w:sz w:val="16"/>
      <w:szCs w:val="16"/>
    </w:rPr>
  </w:style>
  <w:style w:type="paragraph" w:styleId="CommentText">
    <w:name w:val="annotation text"/>
    <w:basedOn w:val="Normal"/>
    <w:link w:val="CommentTextChar"/>
    <w:uiPriority w:val="99"/>
    <w:unhideWhenUsed/>
    <w:rsid w:val="00E50168"/>
    <w:rPr>
      <w:sz w:val="20"/>
      <w:szCs w:val="20"/>
    </w:rPr>
  </w:style>
  <w:style w:type="character" w:customStyle="1" w:styleId="CommentTextChar">
    <w:name w:val="Comment Text Char"/>
    <w:basedOn w:val="DefaultParagraphFont"/>
    <w:link w:val="CommentText"/>
    <w:uiPriority w:val="99"/>
    <w:rsid w:val="00E50168"/>
    <w:rPr>
      <w:kern w:val="2"/>
      <w:lang w:eastAsia="zh-TW"/>
    </w:rPr>
  </w:style>
  <w:style w:type="paragraph" w:styleId="CommentSubject">
    <w:name w:val="annotation subject"/>
    <w:basedOn w:val="CommentText"/>
    <w:next w:val="CommentText"/>
    <w:link w:val="CommentSubjectChar"/>
    <w:uiPriority w:val="99"/>
    <w:semiHidden/>
    <w:unhideWhenUsed/>
    <w:rsid w:val="00E50168"/>
    <w:rPr>
      <w:b/>
      <w:bCs/>
    </w:rPr>
  </w:style>
  <w:style w:type="character" w:customStyle="1" w:styleId="CommentSubjectChar">
    <w:name w:val="Comment Subject Char"/>
    <w:basedOn w:val="CommentTextChar"/>
    <w:link w:val="CommentSubject"/>
    <w:uiPriority w:val="99"/>
    <w:semiHidden/>
    <w:rsid w:val="00E50168"/>
    <w:rPr>
      <w:b/>
      <w:bCs/>
      <w:kern w:val="2"/>
      <w:lang w:eastAsia="zh-TW"/>
    </w:rPr>
  </w:style>
  <w:style w:type="paragraph" w:styleId="NoSpacing">
    <w:name w:val="No Spacing"/>
    <w:link w:val="NoSpacingChar"/>
    <w:qFormat/>
    <w:rsid w:val="004D2339"/>
    <w:rPr>
      <w:rFonts w:asciiTheme="minorHAnsi" w:eastAsiaTheme="minorHAnsi" w:hAnsiTheme="minorHAnsi" w:cstheme="minorBidi"/>
      <w:sz w:val="22"/>
      <w:szCs w:val="22"/>
    </w:rPr>
  </w:style>
  <w:style w:type="paragraph" w:styleId="Revision">
    <w:name w:val="Revision"/>
    <w:hidden/>
    <w:uiPriority w:val="99"/>
    <w:semiHidden/>
    <w:rsid w:val="007C4953"/>
    <w:rPr>
      <w:kern w:val="2"/>
      <w:sz w:val="24"/>
      <w:szCs w:val="24"/>
      <w:lang w:eastAsia="zh-TW"/>
    </w:rPr>
  </w:style>
  <w:style w:type="character" w:customStyle="1" w:styleId="Heading3Char">
    <w:name w:val="Heading 3 Char"/>
    <w:basedOn w:val="DefaultParagraphFont"/>
    <w:link w:val="Heading3"/>
    <w:rsid w:val="006D12FE"/>
    <w:rPr>
      <w:rFonts w:eastAsia="Times New Roman"/>
      <w:b/>
      <w:bCs/>
      <w:sz w:val="27"/>
      <w:szCs w:val="27"/>
    </w:rPr>
  </w:style>
  <w:style w:type="character" w:styleId="HTMLCite">
    <w:name w:val="HTML Cite"/>
    <w:uiPriority w:val="99"/>
    <w:unhideWhenUsed/>
    <w:rsid w:val="00AF6240"/>
    <w:rPr>
      <w:i/>
      <w:iCs/>
    </w:rPr>
  </w:style>
  <w:style w:type="character" w:customStyle="1" w:styleId="Heading1Char">
    <w:name w:val="Heading 1 Char"/>
    <w:basedOn w:val="DefaultParagraphFont"/>
    <w:link w:val="Heading1"/>
    <w:rsid w:val="0025013B"/>
    <w:rPr>
      <w:rFonts w:ascii="Arial" w:eastAsia="Times New Roman" w:hAnsi="Arial"/>
      <w:b/>
      <w:sz w:val="28"/>
      <w:lang/>
    </w:rPr>
  </w:style>
  <w:style w:type="character" w:customStyle="1" w:styleId="Heading2Char">
    <w:name w:val="Heading 2 Char"/>
    <w:basedOn w:val="DefaultParagraphFont"/>
    <w:link w:val="Heading2"/>
    <w:rsid w:val="0025013B"/>
    <w:rPr>
      <w:rFonts w:ascii="Arial" w:eastAsia="Times New Roman" w:hAnsi="Arial"/>
      <w:b/>
      <w:sz w:val="24"/>
      <w:lang/>
    </w:rPr>
  </w:style>
  <w:style w:type="character" w:customStyle="1" w:styleId="Heading4Char">
    <w:name w:val="Heading 4 Char"/>
    <w:basedOn w:val="DefaultParagraphFont"/>
    <w:link w:val="Heading4"/>
    <w:rsid w:val="0025013B"/>
    <w:rPr>
      <w:rFonts w:ascii="Times" w:eastAsia="Times" w:hAnsi="Times"/>
      <w:b/>
      <w:bCs/>
      <w:noProof/>
      <w:sz w:val="24"/>
      <w:lang/>
    </w:rPr>
  </w:style>
  <w:style w:type="character" w:customStyle="1" w:styleId="Heading9Char">
    <w:name w:val="Heading 9 Char"/>
    <w:basedOn w:val="DefaultParagraphFont"/>
    <w:link w:val="Heading9"/>
    <w:rsid w:val="0025013B"/>
    <w:rPr>
      <w:rFonts w:ascii="Book Antiqua" w:eastAsia="Times New Roman" w:hAnsi="Book Antiqua"/>
      <w:b/>
      <w:sz w:val="24"/>
      <w:lang w:val="nb-NO"/>
    </w:rPr>
  </w:style>
  <w:style w:type="paragraph" w:styleId="BodyText">
    <w:name w:val="Body Text"/>
    <w:basedOn w:val="Normal"/>
    <w:link w:val="BodyTextChar"/>
    <w:rsid w:val="0025013B"/>
    <w:pPr>
      <w:widowControl/>
      <w:jc w:val="center"/>
    </w:pPr>
    <w:rPr>
      <w:rFonts w:eastAsia="Times New Roman"/>
      <w:kern w:val="0"/>
      <w:sz w:val="18"/>
      <w:szCs w:val="18"/>
      <w:lang w:eastAsia="en-US"/>
    </w:rPr>
  </w:style>
  <w:style w:type="character" w:customStyle="1" w:styleId="BodyTextChar">
    <w:name w:val="Body Text Char"/>
    <w:basedOn w:val="DefaultParagraphFont"/>
    <w:link w:val="BodyText"/>
    <w:rsid w:val="0025013B"/>
    <w:rPr>
      <w:rFonts w:eastAsia="Times New Roman"/>
      <w:sz w:val="18"/>
      <w:szCs w:val="18"/>
    </w:rPr>
  </w:style>
  <w:style w:type="paragraph" w:customStyle="1" w:styleId="Pa3">
    <w:name w:val="Pa3"/>
    <w:basedOn w:val="Normal"/>
    <w:next w:val="Normal"/>
    <w:rsid w:val="0025013B"/>
    <w:pPr>
      <w:widowControl/>
      <w:autoSpaceDE w:val="0"/>
      <w:autoSpaceDN w:val="0"/>
      <w:adjustRightInd w:val="0"/>
      <w:spacing w:line="241" w:lineRule="atLeast"/>
    </w:pPr>
    <w:rPr>
      <w:rFonts w:ascii="Myriad Pro" w:eastAsia="Times New Roman" w:hAnsi="Myriad Pro"/>
      <w:kern w:val="0"/>
      <w:lang w:eastAsia="en-US"/>
    </w:rPr>
  </w:style>
  <w:style w:type="character" w:customStyle="1" w:styleId="A11">
    <w:name w:val="A11"/>
    <w:rsid w:val="0025013B"/>
    <w:rPr>
      <w:rFonts w:cs="Myriad Pro"/>
      <w:color w:val="000000"/>
      <w:sz w:val="22"/>
      <w:szCs w:val="22"/>
    </w:rPr>
  </w:style>
  <w:style w:type="character" w:styleId="PageNumber">
    <w:name w:val="page number"/>
    <w:basedOn w:val="DefaultParagraphFont"/>
    <w:rsid w:val="0025013B"/>
  </w:style>
  <w:style w:type="paragraph" w:styleId="HTMLPreformatted">
    <w:name w:val="HTML Preformatted"/>
    <w:basedOn w:val="Normal"/>
    <w:link w:val="HTMLPreformattedChar"/>
    <w:rsid w:val="00250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rsid w:val="0025013B"/>
    <w:rPr>
      <w:rFonts w:ascii="Courier New" w:eastAsia="Times New Roman" w:hAnsi="Courier New" w:cs="Courier New"/>
    </w:rPr>
  </w:style>
  <w:style w:type="character" w:styleId="Emphasis">
    <w:name w:val="Emphasis"/>
    <w:uiPriority w:val="20"/>
    <w:qFormat/>
    <w:rsid w:val="0025013B"/>
    <w:rPr>
      <w:i/>
      <w:iCs/>
    </w:rPr>
  </w:style>
  <w:style w:type="character" w:customStyle="1" w:styleId="addmd">
    <w:name w:val="addmd"/>
    <w:basedOn w:val="DefaultParagraphFont"/>
    <w:rsid w:val="0025013B"/>
  </w:style>
  <w:style w:type="character" w:customStyle="1" w:styleId="fullpost">
    <w:name w:val="fullpost"/>
    <w:basedOn w:val="DefaultParagraphFont"/>
    <w:rsid w:val="0025013B"/>
  </w:style>
  <w:style w:type="character" w:customStyle="1" w:styleId="apple-style-span">
    <w:name w:val="apple-style-span"/>
    <w:basedOn w:val="DefaultParagraphFont"/>
    <w:rsid w:val="0025013B"/>
  </w:style>
  <w:style w:type="numbering" w:customStyle="1" w:styleId="NoList1">
    <w:name w:val="No List1"/>
    <w:next w:val="NoList"/>
    <w:uiPriority w:val="99"/>
    <w:semiHidden/>
    <w:unhideWhenUsed/>
    <w:rsid w:val="0025013B"/>
  </w:style>
  <w:style w:type="paragraph" w:customStyle="1" w:styleId="Default">
    <w:name w:val="Default"/>
    <w:rsid w:val="0025013B"/>
    <w:pPr>
      <w:widowControl w:val="0"/>
      <w:autoSpaceDE w:val="0"/>
      <w:autoSpaceDN w:val="0"/>
      <w:adjustRightInd w:val="0"/>
    </w:pPr>
    <w:rPr>
      <w:rFonts w:ascii="Arial Black" w:eastAsia="Times New Roman" w:hAnsi="Arial Black" w:cs="Arial Black"/>
      <w:color w:val="000000"/>
      <w:sz w:val="24"/>
      <w:szCs w:val="24"/>
    </w:rPr>
  </w:style>
  <w:style w:type="paragraph" w:customStyle="1" w:styleId="CM91">
    <w:name w:val="CM91"/>
    <w:basedOn w:val="Default"/>
    <w:next w:val="Default"/>
    <w:uiPriority w:val="99"/>
    <w:rsid w:val="0025013B"/>
  </w:style>
  <w:style w:type="paragraph" w:customStyle="1" w:styleId="CM96">
    <w:name w:val="CM96"/>
    <w:basedOn w:val="Default"/>
    <w:next w:val="Default"/>
    <w:uiPriority w:val="99"/>
    <w:rsid w:val="0025013B"/>
  </w:style>
  <w:style w:type="paragraph" w:customStyle="1" w:styleId="CM8">
    <w:name w:val="CM8"/>
    <w:basedOn w:val="Default"/>
    <w:next w:val="Default"/>
    <w:uiPriority w:val="99"/>
    <w:rsid w:val="0025013B"/>
  </w:style>
  <w:style w:type="paragraph" w:customStyle="1" w:styleId="CM27">
    <w:name w:val="CM27"/>
    <w:basedOn w:val="Default"/>
    <w:next w:val="Default"/>
    <w:uiPriority w:val="99"/>
    <w:rsid w:val="0025013B"/>
  </w:style>
  <w:style w:type="paragraph" w:customStyle="1" w:styleId="CM28">
    <w:name w:val="CM28"/>
    <w:basedOn w:val="Default"/>
    <w:next w:val="Default"/>
    <w:uiPriority w:val="99"/>
    <w:rsid w:val="0025013B"/>
  </w:style>
  <w:style w:type="paragraph" w:customStyle="1" w:styleId="CM2">
    <w:name w:val="CM2"/>
    <w:basedOn w:val="Default"/>
    <w:next w:val="Default"/>
    <w:uiPriority w:val="99"/>
    <w:rsid w:val="0025013B"/>
  </w:style>
  <w:style w:type="paragraph" w:customStyle="1" w:styleId="CM4">
    <w:name w:val="CM4"/>
    <w:basedOn w:val="Default"/>
    <w:next w:val="Default"/>
    <w:uiPriority w:val="99"/>
    <w:rsid w:val="0025013B"/>
  </w:style>
  <w:style w:type="paragraph" w:customStyle="1" w:styleId="CM105">
    <w:name w:val="CM105"/>
    <w:basedOn w:val="Default"/>
    <w:next w:val="Default"/>
    <w:uiPriority w:val="99"/>
    <w:rsid w:val="0025013B"/>
  </w:style>
  <w:style w:type="paragraph" w:customStyle="1" w:styleId="CM42">
    <w:name w:val="CM42"/>
    <w:basedOn w:val="Default"/>
    <w:next w:val="Default"/>
    <w:uiPriority w:val="99"/>
    <w:rsid w:val="0025013B"/>
  </w:style>
  <w:style w:type="paragraph" w:customStyle="1" w:styleId="CM44">
    <w:name w:val="CM44"/>
    <w:basedOn w:val="Default"/>
    <w:next w:val="Default"/>
    <w:uiPriority w:val="99"/>
    <w:rsid w:val="0025013B"/>
  </w:style>
  <w:style w:type="paragraph" w:customStyle="1" w:styleId="CM43">
    <w:name w:val="CM43"/>
    <w:basedOn w:val="Default"/>
    <w:next w:val="Default"/>
    <w:uiPriority w:val="99"/>
    <w:rsid w:val="0025013B"/>
  </w:style>
  <w:style w:type="paragraph" w:customStyle="1" w:styleId="CM46">
    <w:name w:val="CM46"/>
    <w:basedOn w:val="Default"/>
    <w:next w:val="Default"/>
    <w:uiPriority w:val="99"/>
    <w:rsid w:val="0025013B"/>
  </w:style>
  <w:style w:type="paragraph" w:styleId="BodyTextIndent">
    <w:name w:val="Body Text Indent"/>
    <w:basedOn w:val="Normal"/>
    <w:link w:val="BodyTextIndentChar"/>
    <w:rsid w:val="0025013B"/>
    <w:pPr>
      <w:widowControl/>
      <w:spacing w:after="120"/>
      <w:ind w:left="360"/>
    </w:pPr>
    <w:rPr>
      <w:rFonts w:eastAsia="Times New Roman"/>
      <w:kern w:val="0"/>
      <w:lang/>
    </w:rPr>
  </w:style>
  <w:style w:type="character" w:customStyle="1" w:styleId="BodyTextIndentChar">
    <w:name w:val="Body Text Indent Char"/>
    <w:basedOn w:val="DefaultParagraphFont"/>
    <w:link w:val="BodyTextIndent"/>
    <w:rsid w:val="0025013B"/>
    <w:rPr>
      <w:rFonts w:eastAsia="Times New Roman"/>
      <w:sz w:val="24"/>
      <w:szCs w:val="24"/>
      <w:lang/>
    </w:rPr>
  </w:style>
  <w:style w:type="paragraph" w:styleId="BodyText3">
    <w:name w:val="Body Text 3"/>
    <w:basedOn w:val="Normal"/>
    <w:link w:val="BodyText3Char"/>
    <w:uiPriority w:val="99"/>
    <w:unhideWhenUsed/>
    <w:rsid w:val="0025013B"/>
    <w:pPr>
      <w:widowControl/>
      <w:spacing w:after="120" w:line="276" w:lineRule="auto"/>
    </w:pPr>
    <w:rPr>
      <w:rFonts w:ascii="Calibri" w:eastAsia="Calibri" w:hAnsi="Calibri"/>
      <w:kern w:val="0"/>
      <w:sz w:val="16"/>
      <w:szCs w:val="16"/>
      <w:lang/>
    </w:rPr>
  </w:style>
  <w:style w:type="character" w:customStyle="1" w:styleId="BodyText3Char">
    <w:name w:val="Body Text 3 Char"/>
    <w:basedOn w:val="DefaultParagraphFont"/>
    <w:link w:val="BodyText3"/>
    <w:uiPriority w:val="99"/>
    <w:rsid w:val="0025013B"/>
    <w:rPr>
      <w:rFonts w:ascii="Calibri" w:eastAsia="Calibri" w:hAnsi="Calibri"/>
      <w:sz w:val="16"/>
      <w:szCs w:val="16"/>
      <w:lang/>
    </w:rPr>
  </w:style>
  <w:style w:type="paragraph" w:styleId="BodyText2">
    <w:name w:val="Body Text 2"/>
    <w:basedOn w:val="Normal"/>
    <w:link w:val="BodyText2Char"/>
    <w:rsid w:val="0025013B"/>
    <w:pPr>
      <w:widowControl/>
      <w:spacing w:after="120" w:line="480" w:lineRule="auto"/>
    </w:pPr>
    <w:rPr>
      <w:rFonts w:eastAsia="Times New Roman"/>
      <w:kern w:val="0"/>
      <w:lang/>
    </w:rPr>
  </w:style>
  <w:style w:type="character" w:customStyle="1" w:styleId="BodyText2Char">
    <w:name w:val="Body Text 2 Char"/>
    <w:basedOn w:val="DefaultParagraphFont"/>
    <w:link w:val="BodyText2"/>
    <w:rsid w:val="0025013B"/>
    <w:rPr>
      <w:rFonts w:eastAsia="Times New Roman"/>
      <w:sz w:val="24"/>
      <w:szCs w:val="24"/>
      <w:lang/>
    </w:rPr>
  </w:style>
  <w:style w:type="paragraph" w:styleId="PlainText">
    <w:name w:val="Plain Text"/>
    <w:basedOn w:val="Normal"/>
    <w:link w:val="PlainTextChar"/>
    <w:rsid w:val="0025013B"/>
    <w:pPr>
      <w:widowControl/>
    </w:pPr>
    <w:rPr>
      <w:rFonts w:ascii="Courier New" w:eastAsia="Times New Roman" w:hAnsi="Courier New"/>
      <w:kern w:val="0"/>
      <w:sz w:val="20"/>
      <w:szCs w:val="20"/>
      <w:lang/>
    </w:rPr>
  </w:style>
  <w:style w:type="character" w:customStyle="1" w:styleId="PlainTextChar">
    <w:name w:val="Plain Text Char"/>
    <w:basedOn w:val="DefaultParagraphFont"/>
    <w:link w:val="PlainText"/>
    <w:rsid w:val="0025013B"/>
    <w:rPr>
      <w:rFonts w:ascii="Courier New" w:eastAsia="Times New Roman" w:hAnsi="Courier New"/>
      <w:lang/>
    </w:rPr>
  </w:style>
  <w:style w:type="paragraph" w:styleId="BodyTextIndent2">
    <w:name w:val="Body Text Indent 2"/>
    <w:basedOn w:val="Normal"/>
    <w:link w:val="BodyTextIndent2Char"/>
    <w:unhideWhenUsed/>
    <w:rsid w:val="0025013B"/>
    <w:pPr>
      <w:widowControl/>
      <w:spacing w:after="120" w:line="480" w:lineRule="auto"/>
      <w:ind w:left="360"/>
    </w:pPr>
    <w:rPr>
      <w:rFonts w:ascii="Calibri" w:eastAsia="Calibri" w:hAnsi="Calibri"/>
      <w:kern w:val="0"/>
      <w:sz w:val="22"/>
      <w:szCs w:val="22"/>
      <w:lang/>
    </w:rPr>
  </w:style>
  <w:style w:type="character" w:customStyle="1" w:styleId="BodyTextIndent2Char">
    <w:name w:val="Body Text Indent 2 Char"/>
    <w:basedOn w:val="DefaultParagraphFont"/>
    <w:link w:val="BodyTextIndent2"/>
    <w:rsid w:val="0025013B"/>
    <w:rPr>
      <w:rFonts w:ascii="Calibri" w:eastAsia="Calibri" w:hAnsi="Calibri"/>
      <w:sz w:val="22"/>
      <w:szCs w:val="22"/>
      <w:lang/>
    </w:rPr>
  </w:style>
  <w:style w:type="character" w:customStyle="1" w:styleId="hps">
    <w:name w:val="hps"/>
    <w:rsid w:val="0025013B"/>
  </w:style>
  <w:style w:type="paragraph" w:customStyle="1" w:styleId="CM1">
    <w:name w:val="CM1"/>
    <w:basedOn w:val="Normal"/>
    <w:next w:val="Normal"/>
    <w:uiPriority w:val="99"/>
    <w:rsid w:val="0025013B"/>
    <w:pPr>
      <w:widowControl/>
      <w:autoSpaceDE w:val="0"/>
      <w:autoSpaceDN w:val="0"/>
      <w:adjustRightInd w:val="0"/>
      <w:spacing w:line="800" w:lineRule="atLeast"/>
    </w:pPr>
    <w:rPr>
      <w:rFonts w:ascii="BGIEK E+ Caslon Open Face" w:eastAsia="Times New Roman" w:hAnsi="BGIEK E+ Caslon Open Face"/>
      <w:kern w:val="0"/>
      <w:lang w:eastAsia="en-US"/>
    </w:rPr>
  </w:style>
  <w:style w:type="character" w:customStyle="1" w:styleId="longtext">
    <w:name w:val="long_text"/>
    <w:rsid w:val="0025013B"/>
  </w:style>
  <w:style w:type="character" w:customStyle="1" w:styleId="rryh59dr">
    <w:name w:val="rryh59dr"/>
    <w:rsid w:val="0025013B"/>
  </w:style>
  <w:style w:type="paragraph" w:styleId="BodyTextIndent3">
    <w:name w:val="Body Text Indent 3"/>
    <w:basedOn w:val="Normal"/>
    <w:link w:val="BodyTextIndent3Char"/>
    <w:uiPriority w:val="99"/>
    <w:unhideWhenUsed/>
    <w:rsid w:val="0025013B"/>
    <w:pPr>
      <w:widowControl/>
      <w:spacing w:after="120" w:line="276" w:lineRule="auto"/>
      <w:ind w:left="283"/>
    </w:pPr>
    <w:rPr>
      <w:rFonts w:ascii="Trebuchet MS" w:eastAsia="Trebuchet MS" w:hAnsi="Trebuchet MS"/>
      <w:kern w:val="0"/>
      <w:sz w:val="16"/>
      <w:szCs w:val="16"/>
      <w:lang/>
    </w:rPr>
  </w:style>
  <w:style w:type="character" w:customStyle="1" w:styleId="BodyTextIndent3Char">
    <w:name w:val="Body Text Indent 3 Char"/>
    <w:basedOn w:val="DefaultParagraphFont"/>
    <w:link w:val="BodyTextIndent3"/>
    <w:uiPriority w:val="99"/>
    <w:rsid w:val="0025013B"/>
    <w:rPr>
      <w:rFonts w:ascii="Trebuchet MS" w:eastAsia="Trebuchet MS" w:hAnsi="Trebuchet MS"/>
      <w:sz w:val="16"/>
      <w:szCs w:val="16"/>
      <w:lang/>
    </w:rPr>
  </w:style>
  <w:style w:type="character" w:customStyle="1" w:styleId="MediumGrid2Char">
    <w:name w:val="Medium Grid 2 Char"/>
    <w:link w:val="MediumGrid2"/>
    <w:uiPriority w:val="1"/>
    <w:rsid w:val="0025013B"/>
    <w:rPr>
      <w:rFonts w:ascii="Calibri" w:hAnsi="Calibri"/>
      <w:sz w:val="22"/>
      <w:szCs w:val="22"/>
      <w:lang w:val="id-ID" w:eastAsia="id-ID" w:bidi="ar-SA"/>
    </w:rPr>
  </w:style>
  <w:style w:type="numbering" w:customStyle="1" w:styleId="NoList11">
    <w:name w:val="No List11"/>
    <w:next w:val="NoList"/>
    <w:uiPriority w:val="99"/>
    <w:semiHidden/>
    <w:unhideWhenUsed/>
    <w:rsid w:val="0025013B"/>
  </w:style>
  <w:style w:type="table" w:customStyle="1" w:styleId="TableGrid1">
    <w:name w:val="Table Grid1"/>
    <w:basedOn w:val="TableNormal"/>
    <w:next w:val="TableGrid"/>
    <w:rsid w:val="0025013B"/>
    <w:rPr>
      <w:rFonts w:ascii="Calibri" w:eastAsia="Times New Roman" w:hAnsi="Calibri"/>
      <w:sz w:val="22"/>
      <w:szCs w:val="22"/>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5013B"/>
  </w:style>
  <w:style w:type="paragraph" w:customStyle="1" w:styleId="Style3">
    <w:name w:val="Style3"/>
    <w:basedOn w:val="Heading2"/>
    <w:rsid w:val="0025013B"/>
    <w:pPr>
      <w:numPr>
        <w:ilvl w:val="1"/>
        <w:numId w:val="2"/>
      </w:numPr>
      <w:spacing w:line="360" w:lineRule="auto"/>
      <w:jc w:val="center"/>
    </w:pPr>
    <w:rPr>
      <w:rFonts w:ascii="Times New Roman" w:eastAsia="Times" w:hAnsi="Times New Roman"/>
      <w:color w:val="000000"/>
    </w:rPr>
  </w:style>
  <w:style w:type="paragraph" w:customStyle="1" w:styleId="Style1">
    <w:name w:val="Style1"/>
    <w:basedOn w:val="Heading2"/>
    <w:rsid w:val="0025013B"/>
    <w:pPr>
      <w:tabs>
        <w:tab w:val="num" w:pos="1440"/>
      </w:tabs>
      <w:spacing w:line="360" w:lineRule="auto"/>
      <w:ind w:left="1440" w:hanging="360"/>
      <w:jc w:val="center"/>
    </w:pPr>
    <w:rPr>
      <w:rFonts w:ascii="Times New Roman" w:eastAsia="Times" w:hAnsi="Times New Roman"/>
      <w:color w:val="000000"/>
    </w:rPr>
  </w:style>
  <w:style w:type="paragraph" w:styleId="Title">
    <w:name w:val="Title"/>
    <w:basedOn w:val="Normal"/>
    <w:link w:val="TitleChar"/>
    <w:qFormat/>
    <w:rsid w:val="0025013B"/>
    <w:pPr>
      <w:widowControl/>
      <w:spacing w:line="480" w:lineRule="auto"/>
      <w:jc w:val="center"/>
    </w:pPr>
    <w:rPr>
      <w:rFonts w:eastAsia="Times New Roman"/>
      <w:b/>
      <w:kern w:val="0"/>
      <w:sz w:val="28"/>
      <w:szCs w:val="20"/>
      <w:lang/>
    </w:rPr>
  </w:style>
  <w:style w:type="character" w:customStyle="1" w:styleId="TitleChar">
    <w:name w:val="Title Char"/>
    <w:basedOn w:val="DefaultParagraphFont"/>
    <w:link w:val="Title"/>
    <w:rsid w:val="0025013B"/>
    <w:rPr>
      <w:rFonts w:eastAsia="Times New Roman"/>
      <w:b/>
      <w:sz w:val="28"/>
      <w:lang/>
    </w:rPr>
  </w:style>
  <w:style w:type="paragraph" w:customStyle="1" w:styleId="Style2">
    <w:name w:val="Style2"/>
    <w:basedOn w:val="Heading2"/>
    <w:rsid w:val="0025013B"/>
    <w:pPr>
      <w:numPr>
        <w:ilvl w:val="1"/>
        <w:numId w:val="3"/>
      </w:numPr>
      <w:spacing w:line="360" w:lineRule="auto"/>
      <w:jc w:val="center"/>
    </w:pPr>
    <w:rPr>
      <w:rFonts w:ascii="Times New Roman" w:eastAsia="Times" w:hAnsi="Times New Roman"/>
      <w:color w:val="000000"/>
    </w:rPr>
  </w:style>
  <w:style w:type="paragraph" w:customStyle="1" w:styleId="Style4">
    <w:name w:val="Style4"/>
    <w:basedOn w:val="Heading2"/>
    <w:rsid w:val="0025013B"/>
    <w:pPr>
      <w:numPr>
        <w:ilvl w:val="1"/>
        <w:numId w:val="4"/>
      </w:numPr>
      <w:spacing w:line="360" w:lineRule="auto"/>
      <w:jc w:val="center"/>
    </w:pPr>
    <w:rPr>
      <w:rFonts w:ascii="Times New Roman" w:eastAsia="Times" w:hAnsi="Times New Roman"/>
      <w:color w:val="000000"/>
    </w:rPr>
  </w:style>
  <w:style w:type="paragraph" w:styleId="DocumentMap">
    <w:name w:val="Document Map"/>
    <w:basedOn w:val="Normal"/>
    <w:link w:val="DocumentMapChar"/>
    <w:uiPriority w:val="99"/>
    <w:unhideWhenUsed/>
    <w:rsid w:val="0025013B"/>
    <w:pPr>
      <w:widowControl/>
      <w:spacing w:line="480" w:lineRule="auto"/>
      <w:jc w:val="center"/>
    </w:pPr>
    <w:rPr>
      <w:rFonts w:ascii="Tahoma" w:eastAsia="Times New Roman" w:hAnsi="Tahoma"/>
      <w:kern w:val="0"/>
      <w:sz w:val="16"/>
      <w:szCs w:val="16"/>
      <w:lang/>
    </w:rPr>
  </w:style>
  <w:style w:type="character" w:customStyle="1" w:styleId="DocumentMapChar">
    <w:name w:val="Document Map Char"/>
    <w:basedOn w:val="DefaultParagraphFont"/>
    <w:link w:val="DocumentMap"/>
    <w:uiPriority w:val="99"/>
    <w:rsid w:val="0025013B"/>
    <w:rPr>
      <w:rFonts w:ascii="Tahoma" w:eastAsia="Times New Roman" w:hAnsi="Tahoma"/>
      <w:sz w:val="16"/>
      <w:szCs w:val="16"/>
      <w:lang/>
    </w:rPr>
  </w:style>
  <w:style w:type="character" w:customStyle="1" w:styleId="Bodytext0">
    <w:name w:val="Body text_"/>
    <w:link w:val="Bodytext1"/>
    <w:uiPriority w:val="99"/>
    <w:rsid w:val="0025013B"/>
    <w:rPr>
      <w:rFonts w:ascii="Arial" w:hAnsi="Arial" w:cs="Arial"/>
      <w:sz w:val="18"/>
      <w:szCs w:val="18"/>
      <w:shd w:val="clear" w:color="auto" w:fill="FFFFFF"/>
    </w:rPr>
  </w:style>
  <w:style w:type="character" w:customStyle="1" w:styleId="BodytextItalic">
    <w:name w:val="Body text + Italic"/>
    <w:uiPriority w:val="99"/>
    <w:rsid w:val="0025013B"/>
    <w:rPr>
      <w:rFonts w:ascii="Arial" w:hAnsi="Arial" w:cs="Arial"/>
      <w:i/>
      <w:iCs/>
      <w:sz w:val="18"/>
      <w:szCs w:val="18"/>
      <w:shd w:val="clear" w:color="auto" w:fill="FFFFFF"/>
    </w:rPr>
  </w:style>
  <w:style w:type="character" w:customStyle="1" w:styleId="BodyText10">
    <w:name w:val="Body Text1"/>
    <w:uiPriority w:val="99"/>
    <w:rsid w:val="0025013B"/>
    <w:rPr>
      <w:rFonts w:ascii="Arial" w:hAnsi="Arial" w:cs="Arial"/>
      <w:sz w:val="18"/>
      <w:szCs w:val="18"/>
      <w:shd w:val="clear" w:color="auto" w:fill="FFFFFF"/>
    </w:rPr>
  </w:style>
  <w:style w:type="character" w:customStyle="1" w:styleId="BodytextItalic1">
    <w:name w:val="Body text + Italic1"/>
    <w:uiPriority w:val="99"/>
    <w:rsid w:val="0025013B"/>
    <w:rPr>
      <w:rFonts w:ascii="Arial" w:hAnsi="Arial" w:cs="Arial"/>
      <w:i/>
      <w:iCs/>
      <w:sz w:val="18"/>
      <w:szCs w:val="18"/>
      <w:shd w:val="clear" w:color="auto" w:fill="FFFFFF"/>
    </w:rPr>
  </w:style>
  <w:style w:type="paragraph" w:customStyle="1" w:styleId="Bodytext1">
    <w:name w:val="Body text1"/>
    <w:basedOn w:val="Normal"/>
    <w:link w:val="Bodytext0"/>
    <w:uiPriority w:val="99"/>
    <w:rsid w:val="0025013B"/>
    <w:pPr>
      <w:shd w:val="clear" w:color="auto" w:fill="FFFFFF"/>
      <w:spacing w:after="240" w:line="144" w:lineRule="exact"/>
      <w:jc w:val="both"/>
    </w:pPr>
    <w:rPr>
      <w:rFonts w:ascii="Arial" w:hAnsi="Arial" w:cs="Arial"/>
      <w:kern w:val="0"/>
      <w:sz w:val="18"/>
      <w:szCs w:val="18"/>
      <w:lang w:eastAsia="en-US"/>
    </w:rPr>
  </w:style>
  <w:style w:type="character" w:customStyle="1" w:styleId="berschrift2">
    <w:name w:val="Überschrift #2_"/>
    <w:link w:val="berschrift20"/>
    <w:uiPriority w:val="99"/>
    <w:rsid w:val="0025013B"/>
    <w:rPr>
      <w:rFonts w:ascii="Arial" w:hAnsi="Arial" w:cs="Arial"/>
      <w:b/>
      <w:bCs/>
      <w:sz w:val="21"/>
      <w:szCs w:val="21"/>
      <w:shd w:val="clear" w:color="auto" w:fill="FFFFFF"/>
    </w:rPr>
  </w:style>
  <w:style w:type="character" w:customStyle="1" w:styleId="Flietext">
    <w:name w:val="Fließtext_"/>
    <w:link w:val="Flietext0"/>
    <w:uiPriority w:val="99"/>
    <w:rsid w:val="0025013B"/>
    <w:rPr>
      <w:rFonts w:ascii="Arial" w:hAnsi="Arial" w:cs="Arial"/>
      <w:sz w:val="17"/>
      <w:szCs w:val="17"/>
      <w:shd w:val="clear" w:color="auto" w:fill="FFFFFF"/>
    </w:rPr>
  </w:style>
  <w:style w:type="character" w:customStyle="1" w:styleId="FlietextKursiv">
    <w:name w:val="Fließtext + Kursiv"/>
    <w:uiPriority w:val="99"/>
    <w:rsid w:val="0025013B"/>
    <w:rPr>
      <w:rFonts w:ascii="Arial" w:hAnsi="Arial" w:cs="Arial"/>
      <w:i/>
      <w:iCs/>
      <w:sz w:val="17"/>
      <w:szCs w:val="17"/>
      <w:shd w:val="clear" w:color="auto" w:fill="FFFFFF"/>
    </w:rPr>
  </w:style>
  <w:style w:type="character" w:customStyle="1" w:styleId="Flietext2">
    <w:name w:val="Fließtext (2)_"/>
    <w:link w:val="Flietext20"/>
    <w:uiPriority w:val="99"/>
    <w:rsid w:val="0025013B"/>
    <w:rPr>
      <w:rFonts w:ascii="Arial" w:hAnsi="Arial" w:cs="Arial"/>
      <w:w w:val="150"/>
      <w:sz w:val="13"/>
      <w:szCs w:val="13"/>
      <w:shd w:val="clear" w:color="auto" w:fill="FFFFFF"/>
    </w:rPr>
  </w:style>
  <w:style w:type="character" w:customStyle="1" w:styleId="Flietext285pt">
    <w:name w:val="Fließtext (2) + 8.5 pt"/>
    <w:aliases w:val="Skalierung 100%"/>
    <w:uiPriority w:val="99"/>
    <w:rsid w:val="0025013B"/>
    <w:rPr>
      <w:rFonts w:ascii="Arial" w:hAnsi="Arial" w:cs="Arial"/>
      <w:w w:val="100"/>
      <w:sz w:val="17"/>
      <w:szCs w:val="17"/>
      <w:shd w:val="clear" w:color="auto" w:fill="FFFFFF"/>
    </w:rPr>
  </w:style>
  <w:style w:type="character" w:customStyle="1" w:styleId="Flietext28pt">
    <w:name w:val="Fließtext (2) + 8 pt"/>
    <w:aliases w:val="Skalierung 100%1"/>
    <w:uiPriority w:val="99"/>
    <w:rsid w:val="0025013B"/>
    <w:rPr>
      <w:rFonts w:ascii="Arial" w:hAnsi="Arial" w:cs="Arial"/>
      <w:w w:val="100"/>
      <w:sz w:val="16"/>
      <w:szCs w:val="16"/>
      <w:shd w:val="clear" w:color="auto" w:fill="FFFFFF"/>
    </w:rPr>
  </w:style>
  <w:style w:type="character" w:customStyle="1" w:styleId="Flietext25pt">
    <w:name w:val="Fließtext (2) + 5 pt"/>
    <w:aliases w:val="Abstand 0 pt,Skalierung 200%"/>
    <w:uiPriority w:val="99"/>
    <w:rsid w:val="0025013B"/>
    <w:rPr>
      <w:rFonts w:ascii="Arial" w:hAnsi="Arial" w:cs="Arial"/>
      <w:spacing w:val="-10"/>
      <w:w w:val="200"/>
      <w:sz w:val="10"/>
      <w:szCs w:val="10"/>
      <w:shd w:val="clear" w:color="auto" w:fill="FFFFFF"/>
    </w:rPr>
  </w:style>
  <w:style w:type="paragraph" w:customStyle="1" w:styleId="berschrift20">
    <w:name w:val="Überschrift #2"/>
    <w:basedOn w:val="Normal"/>
    <w:link w:val="berschrift2"/>
    <w:uiPriority w:val="99"/>
    <w:rsid w:val="0025013B"/>
    <w:pPr>
      <w:shd w:val="clear" w:color="auto" w:fill="FFFFFF"/>
      <w:spacing w:before="720" w:after="240" w:line="240" w:lineRule="atLeast"/>
      <w:jc w:val="both"/>
      <w:outlineLvl w:val="1"/>
    </w:pPr>
    <w:rPr>
      <w:rFonts w:ascii="Arial" w:hAnsi="Arial" w:cs="Arial"/>
      <w:b/>
      <w:bCs/>
      <w:kern w:val="0"/>
      <w:sz w:val="21"/>
      <w:szCs w:val="21"/>
      <w:lang w:eastAsia="en-US"/>
    </w:rPr>
  </w:style>
  <w:style w:type="paragraph" w:customStyle="1" w:styleId="Flietext0">
    <w:name w:val="Fließtext"/>
    <w:basedOn w:val="Normal"/>
    <w:link w:val="Flietext"/>
    <w:uiPriority w:val="99"/>
    <w:rsid w:val="0025013B"/>
    <w:pPr>
      <w:shd w:val="clear" w:color="auto" w:fill="FFFFFF"/>
      <w:spacing w:before="240" w:after="60" w:line="221" w:lineRule="exact"/>
      <w:jc w:val="both"/>
    </w:pPr>
    <w:rPr>
      <w:rFonts w:ascii="Arial" w:hAnsi="Arial" w:cs="Arial"/>
      <w:kern w:val="0"/>
      <w:sz w:val="17"/>
      <w:szCs w:val="17"/>
      <w:lang w:eastAsia="en-US"/>
    </w:rPr>
  </w:style>
  <w:style w:type="paragraph" w:customStyle="1" w:styleId="Flietext20">
    <w:name w:val="Fließtext (2)"/>
    <w:basedOn w:val="Normal"/>
    <w:link w:val="Flietext2"/>
    <w:uiPriority w:val="99"/>
    <w:rsid w:val="0025013B"/>
    <w:pPr>
      <w:shd w:val="clear" w:color="auto" w:fill="FFFFFF"/>
      <w:spacing w:line="240" w:lineRule="atLeast"/>
      <w:jc w:val="both"/>
    </w:pPr>
    <w:rPr>
      <w:rFonts w:ascii="Arial" w:hAnsi="Arial" w:cs="Arial"/>
      <w:w w:val="150"/>
      <w:kern w:val="0"/>
      <w:sz w:val="13"/>
      <w:szCs w:val="13"/>
      <w:lang w:eastAsia="en-US"/>
    </w:rPr>
  </w:style>
  <w:style w:type="character" w:customStyle="1" w:styleId="FootnoteTextChar">
    <w:name w:val="Footnote Text Char"/>
    <w:link w:val="FootnoteText"/>
    <w:locked/>
    <w:rsid w:val="0025013B"/>
    <w:rPr>
      <w:lang w:val="id-ID"/>
    </w:rPr>
  </w:style>
  <w:style w:type="paragraph" w:styleId="FootnoteText">
    <w:name w:val="footnote text"/>
    <w:basedOn w:val="Normal"/>
    <w:link w:val="FootnoteTextChar"/>
    <w:rsid w:val="0025013B"/>
    <w:pPr>
      <w:widowControl/>
    </w:pPr>
    <w:rPr>
      <w:kern w:val="0"/>
      <w:sz w:val="20"/>
      <w:szCs w:val="20"/>
      <w:lang w:val="id-ID" w:eastAsia="en-US"/>
    </w:rPr>
  </w:style>
  <w:style w:type="character" w:customStyle="1" w:styleId="FootnoteTextChar1">
    <w:name w:val="Footnote Text Char1"/>
    <w:basedOn w:val="DefaultParagraphFont"/>
    <w:semiHidden/>
    <w:rsid w:val="0025013B"/>
    <w:rPr>
      <w:kern w:val="2"/>
      <w:lang w:eastAsia="zh-TW"/>
    </w:rPr>
  </w:style>
  <w:style w:type="character" w:customStyle="1" w:styleId="skimlinks-unlinked">
    <w:name w:val="skimlinks-unlinked"/>
    <w:basedOn w:val="DefaultParagraphFont"/>
    <w:rsid w:val="0025013B"/>
  </w:style>
  <w:style w:type="paragraph" w:styleId="Caption">
    <w:name w:val="caption"/>
    <w:basedOn w:val="Normal"/>
    <w:next w:val="Normal"/>
    <w:qFormat/>
    <w:rsid w:val="0025013B"/>
    <w:pPr>
      <w:widowControl/>
    </w:pPr>
    <w:rPr>
      <w:rFonts w:eastAsia="Times New Roman"/>
      <w:b/>
      <w:bCs/>
      <w:kern w:val="0"/>
      <w:sz w:val="20"/>
      <w:szCs w:val="20"/>
      <w:lang w:eastAsia="en-US"/>
    </w:rPr>
  </w:style>
  <w:style w:type="paragraph" w:styleId="Subtitle">
    <w:name w:val="Subtitle"/>
    <w:basedOn w:val="Normal"/>
    <w:link w:val="SubtitleChar"/>
    <w:qFormat/>
    <w:rsid w:val="0025013B"/>
    <w:pPr>
      <w:widowControl/>
      <w:jc w:val="both"/>
    </w:pPr>
    <w:rPr>
      <w:rFonts w:ascii="Verdana" w:eastAsia="Times New Roman" w:hAnsi="Verdana"/>
      <w:b/>
      <w:bCs/>
      <w:kern w:val="0"/>
      <w:lang w:val="en-GB" w:eastAsia="en-US"/>
    </w:rPr>
  </w:style>
  <w:style w:type="character" w:customStyle="1" w:styleId="SubtitleChar">
    <w:name w:val="Subtitle Char"/>
    <w:basedOn w:val="DefaultParagraphFont"/>
    <w:link w:val="Subtitle"/>
    <w:rsid w:val="0025013B"/>
    <w:rPr>
      <w:rFonts w:ascii="Verdana" w:eastAsia="Times New Roman" w:hAnsi="Verdana"/>
      <w:b/>
      <w:bCs/>
      <w:sz w:val="24"/>
      <w:szCs w:val="24"/>
      <w:lang w:val="en-GB"/>
    </w:rPr>
  </w:style>
  <w:style w:type="paragraph" w:customStyle="1" w:styleId="TableContents">
    <w:name w:val="Table Contents"/>
    <w:basedOn w:val="Normal"/>
    <w:rsid w:val="0025013B"/>
    <w:pPr>
      <w:widowControl/>
      <w:suppressLineNumbers/>
      <w:suppressAutoHyphens/>
      <w:spacing w:after="100" w:line="276" w:lineRule="auto"/>
      <w:jc w:val="center"/>
    </w:pPr>
    <w:rPr>
      <w:rFonts w:ascii="Calibri" w:eastAsia="Calibri" w:hAnsi="Calibri" w:cs="Calibri"/>
      <w:kern w:val="0"/>
      <w:sz w:val="22"/>
      <w:szCs w:val="22"/>
      <w:lang w:eastAsia="ar-SA"/>
    </w:rPr>
  </w:style>
  <w:style w:type="paragraph" w:customStyle="1" w:styleId="xl66">
    <w:name w:val="xl66"/>
    <w:basedOn w:val="Normal"/>
    <w:rsid w:val="0025013B"/>
    <w:pPr>
      <w:widowControl/>
      <w:spacing w:before="100" w:beforeAutospacing="1" w:after="100" w:afterAutospacing="1"/>
      <w:jc w:val="center"/>
    </w:pPr>
    <w:rPr>
      <w:rFonts w:eastAsia="Times New Roman"/>
      <w:kern w:val="0"/>
      <w:lang w:eastAsia="en-US"/>
    </w:rPr>
  </w:style>
  <w:style w:type="paragraph" w:customStyle="1" w:styleId="xl67">
    <w:name w:val="xl67"/>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en-US"/>
    </w:rPr>
  </w:style>
  <w:style w:type="paragraph" w:customStyle="1" w:styleId="xl68">
    <w:name w:val="xl68"/>
    <w:basedOn w:val="Normal"/>
    <w:rsid w:val="0025013B"/>
    <w:pPr>
      <w:widowControl/>
      <w:spacing w:before="100" w:beforeAutospacing="1" w:after="100" w:afterAutospacing="1"/>
    </w:pPr>
    <w:rPr>
      <w:rFonts w:eastAsia="Times New Roman"/>
      <w:kern w:val="0"/>
      <w:lang w:eastAsia="en-US"/>
    </w:rPr>
  </w:style>
  <w:style w:type="paragraph" w:customStyle="1" w:styleId="xl69">
    <w:name w:val="xl69"/>
    <w:basedOn w:val="Normal"/>
    <w:rsid w:val="0025013B"/>
    <w:pPr>
      <w:widowControl/>
      <w:spacing w:before="100" w:beforeAutospacing="1" w:after="100" w:afterAutospacing="1"/>
    </w:pPr>
    <w:rPr>
      <w:rFonts w:eastAsia="Times New Roman"/>
      <w:kern w:val="0"/>
      <w:lang w:eastAsia="en-US"/>
    </w:rPr>
  </w:style>
  <w:style w:type="paragraph" w:customStyle="1" w:styleId="xl70">
    <w:name w:val="xl70"/>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eastAsia="en-US"/>
    </w:rPr>
  </w:style>
  <w:style w:type="paragraph" w:customStyle="1" w:styleId="xl71">
    <w:name w:val="xl71"/>
    <w:basedOn w:val="Normal"/>
    <w:rsid w:val="0025013B"/>
    <w:pPr>
      <w:widowControl/>
      <w:spacing w:before="100" w:beforeAutospacing="1" w:after="100" w:afterAutospacing="1"/>
      <w:jc w:val="center"/>
      <w:textAlignment w:val="center"/>
    </w:pPr>
    <w:rPr>
      <w:rFonts w:eastAsia="Times New Roman"/>
      <w:kern w:val="0"/>
      <w:lang w:eastAsia="en-US"/>
    </w:rPr>
  </w:style>
  <w:style w:type="paragraph" w:customStyle="1" w:styleId="xl72">
    <w:name w:val="xl72"/>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kern w:val="0"/>
      <w:lang w:eastAsia="en-US"/>
    </w:rPr>
  </w:style>
  <w:style w:type="paragraph" w:customStyle="1" w:styleId="xl73">
    <w:name w:val="xl73"/>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4">
    <w:name w:val="xl74"/>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5">
    <w:name w:val="xl75"/>
    <w:basedOn w:val="Normal"/>
    <w:rsid w:val="0025013B"/>
    <w:pPr>
      <w:widowControl/>
      <w:spacing w:before="100" w:beforeAutospacing="1" w:after="100" w:afterAutospacing="1"/>
      <w:jc w:val="center"/>
      <w:textAlignment w:val="center"/>
    </w:pPr>
    <w:rPr>
      <w:rFonts w:eastAsia="Times New Roman"/>
      <w:kern w:val="0"/>
      <w:lang w:eastAsia="en-US"/>
    </w:rPr>
  </w:style>
  <w:style w:type="paragraph" w:customStyle="1" w:styleId="xl76">
    <w:name w:val="xl76"/>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kern w:val="0"/>
      <w:lang w:eastAsia="en-US"/>
    </w:rPr>
  </w:style>
  <w:style w:type="paragraph" w:customStyle="1" w:styleId="xl77">
    <w:name w:val="xl77"/>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8">
    <w:name w:val="xl78"/>
    <w:basedOn w:val="Normal"/>
    <w:rsid w:val="0025013B"/>
    <w:pPr>
      <w:widowControl/>
      <w:spacing w:before="100" w:beforeAutospacing="1" w:after="100" w:afterAutospacing="1"/>
      <w:jc w:val="center"/>
    </w:pPr>
    <w:rPr>
      <w:rFonts w:eastAsia="Times New Roman"/>
      <w:kern w:val="0"/>
      <w:lang w:eastAsia="en-US"/>
    </w:rPr>
  </w:style>
  <w:style w:type="paragraph" w:customStyle="1" w:styleId="xl79">
    <w:name w:val="xl79"/>
    <w:basedOn w:val="Normal"/>
    <w:rsid w:val="0025013B"/>
    <w:pPr>
      <w:widowControl/>
      <w:spacing w:before="100" w:beforeAutospacing="1" w:after="100" w:afterAutospacing="1"/>
      <w:jc w:val="both"/>
    </w:pPr>
    <w:rPr>
      <w:rFonts w:eastAsia="Times New Roman"/>
      <w:kern w:val="0"/>
      <w:lang w:eastAsia="en-US"/>
    </w:rPr>
  </w:style>
  <w:style w:type="paragraph" w:customStyle="1" w:styleId="xl80">
    <w:name w:val="xl80"/>
    <w:basedOn w:val="Normal"/>
    <w:rsid w:val="0025013B"/>
    <w:pPr>
      <w:widowControl/>
      <w:spacing w:before="100" w:beforeAutospacing="1" w:after="100" w:afterAutospacing="1"/>
      <w:jc w:val="center"/>
    </w:pPr>
    <w:rPr>
      <w:rFonts w:eastAsia="Times New Roman"/>
      <w:b/>
      <w:bCs/>
      <w:kern w:val="0"/>
      <w:lang w:eastAsia="en-US"/>
    </w:rPr>
  </w:style>
  <w:style w:type="character" w:customStyle="1" w:styleId="ColorfulList-Accent1Char">
    <w:name w:val="Colorful List - Accent 1 Char"/>
    <w:link w:val="ColorfulList-Accent1"/>
    <w:uiPriority w:val="34"/>
    <w:locked/>
    <w:rsid w:val="0025013B"/>
    <w:rPr>
      <w:rFonts w:ascii="Calibri" w:eastAsia="Calibri" w:hAnsi="Calibri"/>
      <w:sz w:val="22"/>
      <w:szCs w:val="22"/>
    </w:rPr>
  </w:style>
  <w:style w:type="table" w:styleId="MediumGrid2">
    <w:name w:val="Medium Grid 2"/>
    <w:basedOn w:val="TableNormal"/>
    <w:link w:val="MediumGrid2Char"/>
    <w:uiPriority w:val="1"/>
    <w:unhideWhenUsed/>
    <w:rsid w:val="0025013B"/>
    <w:rPr>
      <w:rFonts w:ascii="Calibri" w:hAnsi="Calibri"/>
      <w:sz w:val="22"/>
      <w:szCs w:val="22"/>
      <w:lang w:val="id-ID" w:eastAsia="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unhideWhenUsed/>
    <w:rsid w:val="0025013B"/>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25013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link w:val="NoSpacing"/>
    <w:rsid w:val="0025013B"/>
    <w:rPr>
      <w:rFonts w:asciiTheme="minorHAnsi" w:eastAsiaTheme="minorHAnsi" w:hAnsiTheme="minorHAnsi" w:cstheme="minorBidi"/>
      <w:sz w:val="22"/>
      <w:szCs w:val="22"/>
    </w:rPr>
  </w:style>
  <w:style w:type="character" w:customStyle="1" w:styleId="a">
    <w:name w:val="a"/>
    <w:basedOn w:val="DefaultParagraphFont"/>
    <w:rsid w:val="0025013B"/>
  </w:style>
  <w:style w:type="table" w:styleId="LightList-Accent1">
    <w:name w:val="Light List Accent 1"/>
    <w:basedOn w:val="TableNormal"/>
    <w:uiPriority w:val="61"/>
    <w:rsid w:val="0025013B"/>
    <w:rPr>
      <w:rFonts w:eastAsiaTheme="minorHAnsi" w:cstheme="minorBidi"/>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5013B"/>
    <w:rPr>
      <w:rFonts w:eastAsiaTheme="minorHAnsi" w:cstheme="minorBidi"/>
      <w:sz w:val="24"/>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5013B"/>
    <w:rPr>
      <w:rFonts w:eastAsiaTheme="minorHAnsi" w:cstheme="minorBidi"/>
      <w:sz w:val="24"/>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5">
    <w:name w:val="Light Grid Accent 5"/>
    <w:basedOn w:val="TableNormal"/>
    <w:uiPriority w:val="62"/>
    <w:rsid w:val="0025013B"/>
    <w:rPr>
      <w:rFonts w:eastAsiaTheme="minorHAnsi" w:cstheme="minorBidi"/>
      <w:sz w:val="24"/>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ection">
    <w:name w:val="Section"/>
    <w:basedOn w:val="Normal"/>
    <w:rsid w:val="0025013B"/>
    <w:pPr>
      <w:widowControl/>
    </w:pPr>
    <w:rPr>
      <w:rFonts w:eastAsia="Times New Roman"/>
      <w:b/>
      <w:noProof/>
      <w:kern w:val="0"/>
      <w:sz w:val="36"/>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68"/>
    <w:pPr>
      <w:widowControl w:val="0"/>
    </w:pPr>
    <w:rPr>
      <w:kern w:val="2"/>
      <w:sz w:val="24"/>
      <w:szCs w:val="24"/>
      <w:lang w:eastAsia="zh-TW"/>
    </w:rPr>
  </w:style>
  <w:style w:type="paragraph" w:styleId="Heading1">
    <w:name w:val="heading 1"/>
    <w:basedOn w:val="Normal"/>
    <w:next w:val="Normal"/>
    <w:link w:val="Heading1Char"/>
    <w:qFormat/>
    <w:rsid w:val="0025013B"/>
    <w:pPr>
      <w:keepNext/>
      <w:widowControl/>
      <w:jc w:val="right"/>
      <w:outlineLvl w:val="0"/>
    </w:pPr>
    <w:rPr>
      <w:rFonts w:ascii="Arial" w:eastAsia="Times New Roman" w:hAnsi="Arial"/>
      <w:b/>
      <w:kern w:val="0"/>
      <w:sz w:val="28"/>
      <w:szCs w:val="20"/>
      <w:lang w:val="x-none" w:eastAsia="x-none"/>
    </w:rPr>
  </w:style>
  <w:style w:type="paragraph" w:styleId="Heading2">
    <w:name w:val="heading 2"/>
    <w:basedOn w:val="Normal"/>
    <w:next w:val="Normal"/>
    <w:link w:val="Heading2Char"/>
    <w:qFormat/>
    <w:rsid w:val="0025013B"/>
    <w:pPr>
      <w:keepNext/>
      <w:widowControl/>
      <w:ind w:firstLine="720"/>
      <w:jc w:val="right"/>
      <w:outlineLvl w:val="1"/>
    </w:pPr>
    <w:rPr>
      <w:rFonts w:ascii="Arial" w:eastAsia="Times New Roman" w:hAnsi="Arial"/>
      <w:b/>
      <w:kern w:val="0"/>
      <w:szCs w:val="20"/>
      <w:lang w:val="x-none" w:eastAsia="x-none"/>
    </w:rPr>
  </w:style>
  <w:style w:type="paragraph" w:styleId="Heading3">
    <w:name w:val="heading 3"/>
    <w:basedOn w:val="Normal"/>
    <w:link w:val="Heading3Char"/>
    <w:qFormat/>
    <w:rsid w:val="006D12FE"/>
    <w:pPr>
      <w:widowControl/>
      <w:spacing w:before="100" w:beforeAutospacing="1" w:after="100" w:afterAutospacing="1"/>
      <w:outlineLvl w:val="2"/>
    </w:pPr>
    <w:rPr>
      <w:rFonts w:eastAsia="Times New Roman"/>
      <w:b/>
      <w:bCs/>
      <w:kern w:val="0"/>
      <w:sz w:val="27"/>
      <w:szCs w:val="27"/>
      <w:lang w:eastAsia="en-US"/>
    </w:rPr>
  </w:style>
  <w:style w:type="paragraph" w:styleId="Heading4">
    <w:name w:val="heading 4"/>
    <w:basedOn w:val="Normal"/>
    <w:next w:val="Normal"/>
    <w:link w:val="Heading4Char"/>
    <w:qFormat/>
    <w:rsid w:val="0025013B"/>
    <w:pPr>
      <w:keepNext/>
      <w:widowControl/>
      <w:spacing w:line="480" w:lineRule="auto"/>
      <w:jc w:val="both"/>
      <w:outlineLvl w:val="3"/>
    </w:pPr>
    <w:rPr>
      <w:rFonts w:ascii="Times" w:eastAsia="Times" w:hAnsi="Times"/>
      <w:b/>
      <w:bCs/>
      <w:noProof/>
      <w:kern w:val="0"/>
      <w:szCs w:val="20"/>
      <w:lang w:val="x-none" w:eastAsia="x-none"/>
    </w:rPr>
  </w:style>
  <w:style w:type="paragraph" w:styleId="Heading9">
    <w:name w:val="heading 9"/>
    <w:basedOn w:val="Normal"/>
    <w:next w:val="Normal"/>
    <w:link w:val="Heading9Char"/>
    <w:qFormat/>
    <w:rsid w:val="0025013B"/>
    <w:pPr>
      <w:keepNext/>
      <w:widowControl/>
      <w:jc w:val="both"/>
      <w:outlineLvl w:val="8"/>
    </w:pPr>
    <w:rPr>
      <w:rFonts w:ascii="Book Antiqua" w:eastAsia="Times New Roman" w:hAnsi="Book Antiqua"/>
      <w:b/>
      <w:kern w:val="0"/>
      <w:szCs w:val="20"/>
      <w:lang w:val="nb-N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Verdana" w:hAnsi="Verdana" w:hint="default"/>
      <w:color w:val="000033"/>
      <w:sz w:val="20"/>
      <w:szCs w:val="20"/>
      <w:u w:val="singl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kern w:val="0"/>
    </w:rPr>
  </w:style>
  <w:style w:type="character" w:styleId="FollowedHyperlink">
    <w:name w:val="FollowedHyperlink"/>
    <w:uiPriority w:val="99"/>
    <w:rPr>
      <w:color w:val="800080"/>
      <w:u w:val="single"/>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styleId="Strong">
    <w:name w:val="Strong"/>
    <w:uiPriority w:val="22"/>
    <w:qFormat/>
    <w:rPr>
      <w:b/>
      <w:bCs/>
    </w:rPr>
  </w:style>
  <w:style w:type="paragraph" w:styleId="Header">
    <w:name w:val="header"/>
    <w:basedOn w:val="Normal"/>
    <w:link w:val="HeaderChar"/>
    <w:uiPriority w:val="99"/>
    <w:unhideWhenUsed/>
    <w:rsid w:val="008F6D69"/>
    <w:pPr>
      <w:tabs>
        <w:tab w:val="center" w:pos="4153"/>
        <w:tab w:val="right" w:pos="8306"/>
      </w:tabs>
      <w:snapToGrid w:val="0"/>
    </w:pPr>
    <w:rPr>
      <w:sz w:val="20"/>
      <w:szCs w:val="20"/>
    </w:rPr>
  </w:style>
  <w:style w:type="character" w:customStyle="1" w:styleId="HeaderChar">
    <w:name w:val="Header Char"/>
    <w:link w:val="Header"/>
    <w:uiPriority w:val="99"/>
    <w:rsid w:val="008F6D69"/>
    <w:rPr>
      <w:kern w:val="2"/>
    </w:rPr>
  </w:style>
  <w:style w:type="character" w:customStyle="1" w:styleId="FooterChar">
    <w:name w:val="Footer Char"/>
    <w:link w:val="Footer"/>
    <w:uiPriority w:val="99"/>
    <w:rsid w:val="00605ABD"/>
    <w:rPr>
      <w:kern w:val="2"/>
    </w:rPr>
  </w:style>
  <w:style w:type="paragraph" w:customStyle="1" w:styleId="ColorfulList-Accent11">
    <w:name w:val="Colorful List - Accent 11"/>
    <w:basedOn w:val="Normal"/>
    <w:uiPriority w:val="34"/>
    <w:qFormat/>
    <w:rsid w:val="00D04F74"/>
    <w:pPr>
      <w:ind w:left="720"/>
    </w:pPr>
  </w:style>
  <w:style w:type="character" w:customStyle="1" w:styleId="apple-converted-space">
    <w:name w:val="apple-converted-space"/>
    <w:rsid w:val="001B1FBE"/>
  </w:style>
  <w:style w:type="table" w:styleId="TableGrid">
    <w:name w:val="Table Grid"/>
    <w:basedOn w:val="TableNormal"/>
    <w:uiPriority w:val="39"/>
    <w:rsid w:val="00DC4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0"/>
    <w:rsid w:val="00626FE1"/>
    <w:rPr>
      <w:rFonts w:ascii="Cambria" w:eastAsia="MS Mincho" w:hAnsi="Cambria"/>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D550C8"/>
    <w:rPr>
      <w:rFonts w:ascii="Tahoma" w:hAnsi="Tahoma" w:cs="Tahoma"/>
      <w:sz w:val="16"/>
      <w:szCs w:val="16"/>
    </w:rPr>
  </w:style>
  <w:style w:type="character" w:customStyle="1" w:styleId="BalloonTextChar">
    <w:name w:val="Balloon Text Char"/>
    <w:basedOn w:val="DefaultParagraphFont"/>
    <w:link w:val="BalloonText"/>
    <w:uiPriority w:val="99"/>
    <w:rsid w:val="00D550C8"/>
    <w:rPr>
      <w:rFonts w:ascii="Tahoma" w:hAnsi="Tahoma" w:cs="Tahoma"/>
      <w:kern w:val="2"/>
      <w:sz w:val="16"/>
      <w:szCs w:val="16"/>
      <w:lang w:eastAsia="zh-TW"/>
    </w:rPr>
  </w:style>
  <w:style w:type="paragraph" w:styleId="ListParagraph">
    <w:name w:val="List Paragraph"/>
    <w:basedOn w:val="Normal"/>
    <w:uiPriority w:val="34"/>
    <w:qFormat/>
    <w:rsid w:val="00A80368"/>
    <w:pPr>
      <w:ind w:left="720"/>
      <w:contextualSpacing/>
    </w:pPr>
  </w:style>
  <w:style w:type="character" w:styleId="CommentReference">
    <w:name w:val="annotation reference"/>
    <w:basedOn w:val="DefaultParagraphFont"/>
    <w:uiPriority w:val="99"/>
    <w:semiHidden/>
    <w:unhideWhenUsed/>
    <w:rsid w:val="00E50168"/>
    <w:rPr>
      <w:sz w:val="16"/>
      <w:szCs w:val="16"/>
    </w:rPr>
  </w:style>
  <w:style w:type="paragraph" w:styleId="CommentText">
    <w:name w:val="annotation text"/>
    <w:basedOn w:val="Normal"/>
    <w:link w:val="CommentTextChar"/>
    <w:uiPriority w:val="99"/>
    <w:unhideWhenUsed/>
    <w:rsid w:val="00E50168"/>
    <w:rPr>
      <w:sz w:val="20"/>
      <w:szCs w:val="20"/>
    </w:rPr>
  </w:style>
  <w:style w:type="character" w:customStyle="1" w:styleId="CommentTextChar">
    <w:name w:val="Comment Text Char"/>
    <w:basedOn w:val="DefaultParagraphFont"/>
    <w:link w:val="CommentText"/>
    <w:uiPriority w:val="99"/>
    <w:rsid w:val="00E50168"/>
    <w:rPr>
      <w:kern w:val="2"/>
      <w:lang w:eastAsia="zh-TW"/>
    </w:rPr>
  </w:style>
  <w:style w:type="paragraph" w:styleId="CommentSubject">
    <w:name w:val="annotation subject"/>
    <w:basedOn w:val="CommentText"/>
    <w:next w:val="CommentText"/>
    <w:link w:val="CommentSubjectChar"/>
    <w:uiPriority w:val="99"/>
    <w:semiHidden/>
    <w:unhideWhenUsed/>
    <w:rsid w:val="00E50168"/>
    <w:rPr>
      <w:b/>
      <w:bCs/>
    </w:rPr>
  </w:style>
  <w:style w:type="character" w:customStyle="1" w:styleId="CommentSubjectChar">
    <w:name w:val="Comment Subject Char"/>
    <w:basedOn w:val="CommentTextChar"/>
    <w:link w:val="CommentSubject"/>
    <w:uiPriority w:val="99"/>
    <w:semiHidden/>
    <w:rsid w:val="00E50168"/>
    <w:rPr>
      <w:b/>
      <w:bCs/>
      <w:kern w:val="2"/>
      <w:lang w:eastAsia="zh-TW"/>
    </w:rPr>
  </w:style>
  <w:style w:type="paragraph" w:styleId="NoSpacing">
    <w:name w:val="No Spacing"/>
    <w:link w:val="NoSpacingChar"/>
    <w:qFormat/>
    <w:rsid w:val="004D2339"/>
    <w:rPr>
      <w:rFonts w:asciiTheme="minorHAnsi" w:eastAsiaTheme="minorHAnsi" w:hAnsiTheme="minorHAnsi" w:cstheme="minorBidi"/>
      <w:sz w:val="22"/>
      <w:szCs w:val="22"/>
    </w:rPr>
  </w:style>
  <w:style w:type="paragraph" w:styleId="Revision">
    <w:name w:val="Revision"/>
    <w:hidden/>
    <w:uiPriority w:val="99"/>
    <w:semiHidden/>
    <w:rsid w:val="007C4953"/>
    <w:rPr>
      <w:kern w:val="2"/>
      <w:sz w:val="24"/>
      <w:szCs w:val="24"/>
      <w:lang w:eastAsia="zh-TW"/>
    </w:rPr>
  </w:style>
  <w:style w:type="character" w:customStyle="1" w:styleId="Heading3Char">
    <w:name w:val="Heading 3 Char"/>
    <w:basedOn w:val="DefaultParagraphFont"/>
    <w:link w:val="Heading3"/>
    <w:rsid w:val="006D12FE"/>
    <w:rPr>
      <w:rFonts w:eastAsia="Times New Roman"/>
      <w:b/>
      <w:bCs/>
      <w:sz w:val="27"/>
      <w:szCs w:val="27"/>
    </w:rPr>
  </w:style>
  <w:style w:type="character" w:styleId="HTMLCite">
    <w:name w:val="HTML Cite"/>
    <w:uiPriority w:val="99"/>
    <w:unhideWhenUsed/>
    <w:rsid w:val="00AF6240"/>
    <w:rPr>
      <w:i/>
      <w:iCs/>
    </w:rPr>
  </w:style>
  <w:style w:type="character" w:customStyle="1" w:styleId="Heading1Char">
    <w:name w:val="Heading 1 Char"/>
    <w:basedOn w:val="DefaultParagraphFont"/>
    <w:link w:val="Heading1"/>
    <w:rsid w:val="0025013B"/>
    <w:rPr>
      <w:rFonts w:ascii="Arial" w:eastAsia="Times New Roman" w:hAnsi="Arial"/>
      <w:b/>
      <w:sz w:val="28"/>
      <w:lang w:val="x-none" w:eastAsia="x-none"/>
    </w:rPr>
  </w:style>
  <w:style w:type="character" w:customStyle="1" w:styleId="Heading2Char">
    <w:name w:val="Heading 2 Char"/>
    <w:basedOn w:val="DefaultParagraphFont"/>
    <w:link w:val="Heading2"/>
    <w:rsid w:val="0025013B"/>
    <w:rPr>
      <w:rFonts w:ascii="Arial" w:eastAsia="Times New Roman" w:hAnsi="Arial"/>
      <w:b/>
      <w:sz w:val="24"/>
      <w:lang w:val="x-none" w:eastAsia="x-none"/>
    </w:rPr>
  </w:style>
  <w:style w:type="character" w:customStyle="1" w:styleId="Heading4Char">
    <w:name w:val="Heading 4 Char"/>
    <w:basedOn w:val="DefaultParagraphFont"/>
    <w:link w:val="Heading4"/>
    <w:rsid w:val="0025013B"/>
    <w:rPr>
      <w:rFonts w:ascii="Times" w:eastAsia="Times" w:hAnsi="Times"/>
      <w:b/>
      <w:bCs/>
      <w:noProof/>
      <w:sz w:val="24"/>
      <w:lang w:val="x-none" w:eastAsia="x-none"/>
    </w:rPr>
  </w:style>
  <w:style w:type="character" w:customStyle="1" w:styleId="Heading9Char">
    <w:name w:val="Heading 9 Char"/>
    <w:basedOn w:val="DefaultParagraphFont"/>
    <w:link w:val="Heading9"/>
    <w:rsid w:val="0025013B"/>
    <w:rPr>
      <w:rFonts w:ascii="Book Antiqua" w:eastAsia="Times New Roman" w:hAnsi="Book Antiqua"/>
      <w:b/>
      <w:sz w:val="24"/>
      <w:lang w:val="nb-NO" w:eastAsia="x-none"/>
    </w:rPr>
  </w:style>
  <w:style w:type="paragraph" w:styleId="BodyText">
    <w:name w:val="Body Text"/>
    <w:basedOn w:val="Normal"/>
    <w:link w:val="BodyTextChar"/>
    <w:rsid w:val="0025013B"/>
    <w:pPr>
      <w:widowControl/>
      <w:jc w:val="center"/>
    </w:pPr>
    <w:rPr>
      <w:rFonts w:eastAsia="Times New Roman"/>
      <w:kern w:val="0"/>
      <w:sz w:val="18"/>
      <w:szCs w:val="18"/>
      <w:lang w:eastAsia="en-US"/>
    </w:rPr>
  </w:style>
  <w:style w:type="character" w:customStyle="1" w:styleId="BodyTextChar">
    <w:name w:val="Body Text Char"/>
    <w:basedOn w:val="DefaultParagraphFont"/>
    <w:link w:val="BodyText"/>
    <w:rsid w:val="0025013B"/>
    <w:rPr>
      <w:rFonts w:eastAsia="Times New Roman"/>
      <w:sz w:val="18"/>
      <w:szCs w:val="18"/>
    </w:rPr>
  </w:style>
  <w:style w:type="paragraph" w:customStyle="1" w:styleId="Pa3">
    <w:name w:val="Pa3"/>
    <w:basedOn w:val="Normal"/>
    <w:next w:val="Normal"/>
    <w:rsid w:val="0025013B"/>
    <w:pPr>
      <w:widowControl/>
      <w:autoSpaceDE w:val="0"/>
      <w:autoSpaceDN w:val="0"/>
      <w:adjustRightInd w:val="0"/>
      <w:spacing w:line="241" w:lineRule="atLeast"/>
    </w:pPr>
    <w:rPr>
      <w:rFonts w:ascii="Myriad Pro" w:eastAsia="Times New Roman" w:hAnsi="Myriad Pro"/>
      <w:kern w:val="0"/>
      <w:lang w:eastAsia="en-US"/>
    </w:rPr>
  </w:style>
  <w:style w:type="character" w:customStyle="1" w:styleId="A11">
    <w:name w:val="A11"/>
    <w:rsid w:val="0025013B"/>
    <w:rPr>
      <w:rFonts w:cs="Myriad Pro"/>
      <w:color w:val="000000"/>
      <w:sz w:val="22"/>
      <w:szCs w:val="22"/>
    </w:rPr>
  </w:style>
  <w:style w:type="character" w:styleId="PageNumber">
    <w:name w:val="page number"/>
    <w:basedOn w:val="DefaultParagraphFont"/>
    <w:rsid w:val="0025013B"/>
  </w:style>
  <w:style w:type="paragraph" w:styleId="HTMLPreformatted">
    <w:name w:val="HTML Preformatted"/>
    <w:basedOn w:val="Normal"/>
    <w:link w:val="HTMLPreformattedChar"/>
    <w:rsid w:val="00250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rsid w:val="0025013B"/>
    <w:rPr>
      <w:rFonts w:ascii="Courier New" w:eastAsia="Times New Roman" w:hAnsi="Courier New" w:cs="Courier New"/>
    </w:rPr>
  </w:style>
  <w:style w:type="character" w:styleId="Emphasis">
    <w:name w:val="Emphasis"/>
    <w:uiPriority w:val="20"/>
    <w:qFormat/>
    <w:rsid w:val="0025013B"/>
    <w:rPr>
      <w:i/>
      <w:iCs/>
    </w:rPr>
  </w:style>
  <w:style w:type="character" w:customStyle="1" w:styleId="addmd">
    <w:name w:val="addmd"/>
    <w:basedOn w:val="DefaultParagraphFont"/>
    <w:rsid w:val="0025013B"/>
  </w:style>
  <w:style w:type="character" w:customStyle="1" w:styleId="fullpost">
    <w:name w:val="fullpost"/>
    <w:basedOn w:val="DefaultParagraphFont"/>
    <w:rsid w:val="0025013B"/>
  </w:style>
  <w:style w:type="character" w:customStyle="1" w:styleId="apple-style-span">
    <w:name w:val="apple-style-span"/>
    <w:basedOn w:val="DefaultParagraphFont"/>
    <w:rsid w:val="0025013B"/>
  </w:style>
  <w:style w:type="numbering" w:customStyle="1" w:styleId="NoList1">
    <w:name w:val="No List1"/>
    <w:next w:val="NoList"/>
    <w:uiPriority w:val="99"/>
    <w:semiHidden/>
    <w:unhideWhenUsed/>
    <w:rsid w:val="0025013B"/>
  </w:style>
  <w:style w:type="paragraph" w:customStyle="1" w:styleId="Default">
    <w:name w:val="Default"/>
    <w:rsid w:val="0025013B"/>
    <w:pPr>
      <w:widowControl w:val="0"/>
      <w:autoSpaceDE w:val="0"/>
      <w:autoSpaceDN w:val="0"/>
      <w:adjustRightInd w:val="0"/>
    </w:pPr>
    <w:rPr>
      <w:rFonts w:ascii="Arial Black" w:eastAsia="Times New Roman" w:hAnsi="Arial Black" w:cs="Arial Black"/>
      <w:color w:val="000000"/>
      <w:sz w:val="24"/>
      <w:szCs w:val="24"/>
    </w:rPr>
  </w:style>
  <w:style w:type="paragraph" w:customStyle="1" w:styleId="CM91">
    <w:name w:val="CM91"/>
    <w:basedOn w:val="Default"/>
    <w:next w:val="Default"/>
    <w:uiPriority w:val="99"/>
    <w:rsid w:val="0025013B"/>
  </w:style>
  <w:style w:type="paragraph" w:customStyle="1" w:styleId="CM96">
    <w:name w:val="CM96"/>
    <w:basedOn w:val="Default"/>
    <w:next w:val="Default"/>
    <w:uiPriority w:val="99"/>
    <w:rsid w:val="0025013B"/>
  </w:style>
  <w:style w:type="paragraph" w:customStyle="1" w:styleId="CM8">
    <w:name w:val="CM8"/>
    <w:basedOn w:val="Default"/>
    <w:next w:val="Default"/>
    <w:uiPriority w:val="99"/>
    <w:rsid w:val="0025013B"/>
  </w:style>
  <w:style w:type="paragraph" w:customStyle="1" w:styleId="CM27">
    <w:name w:val="CM27"/>
    <w:basedOn w:val="Default"/>
    <w:next w:val="Default"/>
    <w:uiPriority w:val="99"/>
    <w:rsid w:val="0025013B"/>
  </w:style>
  <w:style w:type="paragraph" w:customStyle="1" w:styleId="CM28">
    <w:name w:val="CM28"/>
    <w:basedOn w:val="Default"/>
    <w:next w:val="Default"/>
    <w:uiPriority w:val="99"/>
    <w:rsid w:val="0025013B"/>
  </w:style>
  <w:style w:type="paragraph" w:customStyle="1" w:styleId="CM2">
    <w:name w:val="CM2"/>
    <w:basedOn w:val="Default"/>
    <w:next w:val="Default"/>
    <w:uiPriority w:val="99"/>
    <w:rsid w:val="0025013B"/>
  </w:style>
  <w:style w:type="paragraph" w:customStyle="1" w:styleId="CM4">
    <w:name w:val="CM4"/>
    <w:basedOn w:val="Default"/>
    <w:next w:val="Default"/>
    <w:uiPriority w:val="99"/>
    <w:rsid w:val="0025013B"/>
  </w:style>
  <w:style w:type="paragraph" w:customStyle="1" w:styleId="CM105">
    <w:name w:val="CM105"/>
    <w:basedOn w:val="Default"/>
    <w:next w:val="Default"/>
    <w:uiPriority w:val="99"/>
    <w:rsid w:val="0025013B"/>
  </w:style>
  <w:style w:type="paragraph" w:customStyle="1" w:styleId="CM42">
    <w:name w:val="CM42"/>
    <w:basedOn w:val="Default"/>
    <w:next w:val="Default"/>
    <w:uiPriority w:val="99"/>
    <w:rsid w:val="0025013B"/>
  </w:style>
  <w:style w:type="paragraph" w:customStyle="1" w:styleId="CM44">
    <w:name w:val="CM44"/>
    <w:basedOn w:val="Default"/>
    <w:next w:val="Default"/>
    <w:uiPriority w:val="99"/>
    <w:rsid w:val="0025013B"/>
  </w:style>
  <w:style w:type="paragraph" w:customStyle="1" w:styleId="CM43">
    <w:name w:val="CM43"/>
    <w:basedOn w:val="Default"/>
    <w:next w:val="Default"/>
    <w:uiPriority w:val="99"/>
    <w:rsid w:val="0025013B"/>
  </w:style>
  <w:style w:type="paragraph" w:customStyle="1" w:styleId="CM46">
    <w:name w:val="CM46"/>
    <w:basedOn w:val="Default"/>
    <w:next w:val="Default"/>
    <w:uiPriority w:val="99"/>
    <w:rsid w:val="0025013B"/>
  </w:style>
  <w:style w:type="paragraph" w:styleId="BodyTextIndent">
    <w:name w:val="Body Text Indent"/>
    <w:basedOn w:val="Normal"/>
    <w:link w:val="BodyTextIndentChar"/>
    <w:rsid w:val="0025013B"/>
    <w:pPr>
      <w:widowControl/>
      <w:spacing w:after="120"/>
      <w:ind w:left="360"/>
    </w:pPr>
    <w:rPr>
      <w:rFonts w:eastAsia="Times New Roman"/>
      <w:kern w:val="0"/>
      <w:lang w:val="x-none" w:eastAsia="x-none"/>
    </w:rPr>
  </w:style>
  <w:style w:type="character" w:customStyle="1" w:styleId="BodyTextIndentChar">
    <w:name w:val="Body Text Indent Char"/>
    <w:basedOn w:val="DefaultParagraphFont"/>
    <w:link w:val="BodyTextIndent"/>
    <w:rsid w:val="0025013B"/>
    <w:rPr>
      <w:rFonts w:eastAsia="Times New Roman"/>
      <w:sz w:val="24"/>
      <w:szCs w:val="24"/>
      <w:lang w:val="x-none" w:eastAsia="x-none"/>
    </w:rPr>
  </w:style>
  <w:style w:type="paragraph" w:styleId="BodyText3">
    <w:name w:val="Body Text 3"/>
    <w:basedOn w:val="Normal"/>
    <w:link w:val="BodyText3Char"/>
    <w:uiPriority w:val="99"/>
    <w:unhideWhenUsed/>
    <w:rsid w:val="0025013B"/>
    <w:pPr>
      <w:widowControl/>
      <w:spacing w:after="120" w:line="276" w:lineRule="auto"/>
    </w:pPr>
    <w:rPr>
      <w:rFonts w:ascii="Calibri" w:eastAsia="Calibri" w:hAnsi="Calibri"/>
      <w:kern w:val="0"/>
      <w:sz w:val="16"/>
      <w:szCs w:val="16"/>
      <w:lang w:val="x-none" w:eastAsia="x-none"/>
    </w:rPr>
  </w:style>
  <w:style w:type="character" w:customStyle="1" w:styleId="BodyText3Char">
    <w:name w:val="Body Text 3 Char"/>
    <w:basedOn w:val="DefaultParagraphFont"/>
    <w:link w:val="BodyText3"/>
    <w:uiPriority w:val="99"/>
    <w:rsid w:val="0025013B"/>
    <w:rPr>
      <w:rFonts w:ascii="Calibri" w:eastAsia="Calibri" w:hAnsi="Calibri"/>
      <w:sz w:val="16"/>
      <w:szCs w:val="16"/>
      <w:lang w:val="x-none" w:eastAsia="x-none"/>
    </w:rPr>
  </w:style>
  <w:style w:type="paragraph" w:styleId="BodyText2">
    <w:name w:val="Body Text 2"/>
    <w:basedOn w:val="Normal"/>
    <w:link w:val="BodyText2Char"/>
    <w:rsid w:val="0025013B"/>
    <w:pPr>
      <w:widowControl/>
      <w:spacing w:after="120" w:line="480" w:lineRule="auto"/>
    </w:pPr>
    <w:rPr>
      <w:rFonts w:eastAsia="Times New Roman"/>
      <w:kern w:val="0"/>
      <w:lang w:val="x-none" w:eastAsia="x-none"/>
    </w:rPr>
  </w:style>
  <w:style w:type="character" w:customStyle="1" w:styleId="BodyText2Char">
    <w:name w:val="Body Text 2 Char"/>
    <w:basedOn w:val="DefaultParagraphFont"/>
    <w:link w:val="BodyText2"/>
    <w:rsid w:val="0025013B"/>
    <w:rPr>
      <w:rFonts w:eastAsia="Times New Roman"/>
      <w:sz w:val="24"/>
      <w:szCs w:val="24"/>
      <w:lang w:val="x-none" w:eastAsia="x-none"/>
    </w:rPr>
  </w:style>
  <w:style w:type="paragraph" w:styleId="PlainText">
    <w:name w:val="Plain Text"/>
    <w:basedOn w:val="Normal"/>
    <w:link w:val="PlainTextChar"/>
    <w:rsid w:val="0025013B"/>
    <w:pPr>
      <w:widowControl/>
    </w:pPr>
    <w:rPr>
      <w:rFonts w:ascii="Courier New" w:eastAsia="Times New Roman" w:hAnsi="Courier New"/>
      <w:kern w:val="0"/>
      <w:sz w:val="20"/>
      <w:szCs w:val="20"/>
      <w:lang w:val="x-none" w:eastAsia="x-none"/>
    </w:rPr>
  </w:style>
  <w:style w:type="character" w:customStyle="1" w:styleId="PlainTextChar">
    <w:name w:val="Plain Text Char"/>
    <w:basedOn w:val="DefaultParagraphFont"/>
    <w:link w:val="PlainText"/>
    <w:rsid w:val="0025013B"/>
    <w:rPr>
      <w:rFonts w:ascii="Courier New" w:eastAsia="Times New Roman" w:hAnsi="Courier New"/>
      <w:lang w:val="x-none" w:eastAsia="x-none"/>
    </w:rPr>
  </w:style>
  <w:style w:type="paragraph" w:styleId="BodyTextIndent2">
    <w:name w:val="Body Text Indent 2"/>
    <w:basedOn w:val="Normal"/>
    <w:link w:val="BodyTextIndent2Char"/>
    <w:unhideWhenUsed/>
    <w:rsid w:val="0025013B"/>
    <w:pPr>
      <w:widowControl/>
      <w:spacing w:after="120" w:line="480" w:lineRule="auto"/>
      <w:ind w:left="360"/>
    </w:pPr>
    <w:rPr>
      <w:rFonts w:ascii="Calibri" w:eastAsia="Calibri" w:hAnsi="Calibri"/>
      <w:kern w:val="0"/>
      <w:sz w:val="22"/>
      <w:szCs w:val="22"/>
      <w:lang w:val="x-none" w:eastAsia="x-none"/>
    </w:rPr>
  </w:style>
  <w:style w:type="character" w:customStyle="1" w:styleId="BodyTextIndent2Char">
    <w:name w:val="Body Text Indent 2 Char"/>
    <w:basedOn w:val="DefaultParagraphFont"/>
    <w:link w:val="BodyTextIndent2"/>
    <w:rsid w:val="0025013B"/>
    <w:rPr>
      <w:rFonts w:ascii="Calibri" w:eastAsia="Calibri" w:hAnsi="Calibri"/>
      <w:sz w:val="22"/>
      <w:szCs w:val="22"/>
      <w:lang w:val="x-none" w:eastAsia="x-none"/>
    </w:rPr>
  </w:style>
  <w:style w:type="character" w:customStyle="1" w:styleId="hps">
    <w:name w:val="hps"/>
    <w:rsid w:val="0025013B"/>
  </w:style>
  <w:style w:type="paragraph" w:customStyle="1" w:styleId="CM1">
    <w:name w:val="CM1"/>
    <w:basedOn w:val="Normal"/>
    <w:next w:val="Normal"/>
    <w:uiPriority w:val="99"/>
    <w:rsid w:val="0025013B"/>
    <w:pPr>
      <w:widowControl/>
      <w:autoSpaceDE w:val="0"/>
      <w:autoSpaceDN w:val="0"/>
      <w:adjustRightInd w:val="0"/>
      <w:spacing w:line="800" w:lineRule="atLeast"/>
    </w:pPr>
    <w:rPr>
      <w:rFonts w:ascii="BGIEK E+ Caslon Open Face" w:eastAsia="Times New Roman" w:hAnsi="BGIEK E+ Caslon Open Face"/>
      <w:kern w:val="0"/>
      <w:lang w:eastAsia="en-US"/>
    </w:rPr>
  </w:style>
  <w:style w:type="character" w:customStyle="1" w:styleId="longtext">
    <w:name w:val="long_text"/>
    <w:rsid w:val="0025013B"/>
  </w:style>
  <w:style w:type="character" w:customStyle="1" w:styleId="rryh59dr">
    <w:name w:val="rryh59dr"/>
    <w:rsid w:val="0025013B"/>
  </w:style>
  <w:style w:type="paragraph" w:styleId="BodyTextIndent3">
    <w:name w:val="Body Text Indent 3"/>
    <w:basedOn w:val="Normal"/>
    <w:link w:val="BodyTextIndent3Char"/>
    <w:uiPriority w:val="99"/>
    <w:unhideWhenUsed/>
    <w:rsid w:val="0025013B"/>
    <w:pPr>
      <w:widowControl/>
      <w:spacing w:after="120" w:line="276" w:lineRule="auto"/>
      <w:ind w:left="283"/>
    </w:pPr>
    <w:rPr>
      <w:rFonts w:ascii="Trebuchet MS" w:eastAsia="Trebuchet MS" w:hAnsi="Trebuchet MS"/>
      <w:kern w:val="0"/>
      <w:sz w:val="16"/>
      <w:szCs w:val="16"/>
      <w:lang w:val="x-none" w:eastAsia="x-none"/>
    </w:rPr>
  </w:style>
  <w:style w:type="character" w:customStyle="1" w:styleId="BodyTextIndent3Char">
    <w:name w:val="Body Text Indent 3 Char"/>
    <w:basedOn w:val="DefaultParagraphFont"/>
    <w:link w:val="BodyTextIndent3"/>
    <w:uiPriority w:val="99"/>
    <w:rsid w:val="0025013B"/>
    <w:rPr>
      <w:rFonts w:ascii="Trebuchet MS" w:eastAsia="Trebuchet MS" w:hAnsi="Trebuchet MS"/>
      <w:sz w:val="16"/>
      <w:szCs w:val="16"/>
      <w:lang w:val="x-none" w:eastAsia="x-none"/>
    </w:rPr>
  </w:style>
  <w:style w:type="character" w:customStyle="1" w:styleId="MediumGrid2Char">
    <w:name w:val="Medium Grid 2 Char"/>
    <w:link w:val="MediumGrid2"/>
    <w:uiPriority w:val="1"/>
    <w:rsid w:val="0025013B"/>
    <w:rPr>
      <w:rFonts w:ascii="Calibri" w:hAnsi="Calibri"/>
      <w:sz w:val="22"/>
      <w:szCs w:val="22"/>
      <w:lang w:val="id-ID" w:eastAsia="id-ID" w:bidi="ar-SA"/>
    </w:rPr>
  </w:style>
  <w:style w:type="numbering" w:customStyle="1" w:styleId="NoList11">
    <w:name w:val="No List11"/>
    <w:next w:val="NoList"/>
    <w:uiPriority w:val="99"/>
    <w:semiHidden/>
    <w:unhideWhenUsed/>
    <w:rsid w:val="0025013B"/>
  </w:style>
  <w:style w:type="table" w:customStyle="1" w:styleId="TableGrid1">
    <w:name w:val="Table Grid1"/>
    <w:basedOn w:val="TableNormal"/>
    <w:next w:val="TableGrid"/>
    <w:rsid w:val="0025013B"/>
    <w:rPr>
      <w:rFonts w:ascii="Calibri" w:eastAsia="Times New Roman" w:hAnsi="Calibri"/>
      <w:sz w:val="22"/>
      <w:szCs w:val="22"/>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5013B"/>
  </w:style>
  <w:style w:type="paragraph" w:customStyle="1" w:styleId="Style3">
    <w:name w:val="Style3"/>
    <w:basedOn w:val="Heading2"/>
    <w:rsid w:val="0025013B"/>
    <w:pPr>
      <w:numPr>
        <w:ilvl w:val="1"/>
        <w:numId w:val="2"/>
      </w:numPr>
      <w:spacing w:line="360" w:lineRule="auto"/>
      <w:jc w:val="center"/>
    </w:pPr>
    <w:rPr>
      <w:rFonts w:ascii="Times New Roman" w:eastAsia="Times" w:hAnsi="Times New Roman"/>
      <w:color w:val="000000"/>
    </w:rPr>
  </w:style>
  <w:style w:type="paragraph" w:customStyle="1" w:styleId="Style1">
    <w:name w:val="Style1"/>
    <w:basedOn w:val="Heading2"/>
    <w:rsid w:val="0025013B"/>
    <w:pPr>
      <w:tabs>
        <w:tab w:val="num" w:pos="1440"/>
      </w:tabs>
      <w:spacing w:line="360" w:lineRule="auto"/>
      <w:ind w:left="1440" w:hanging="360"/>
      <w:jc w:val="center"/>
    </w:pPr>
    <w:rPr>
      <w:rFonts w:ascii="Times New Roman" w:eastAsia="Times" w:hAnsi="Times New Roman"/>
      <w:color w:val="000000"/>
    </w:rPr>
  </w:style>
  <w:style w:type="paragraph" w:styleId="Title">
    <w:name w:val="Title"/>
    <w:basedOn w:val="Normal"/>
    <w:link w:val="TitleChar"/>
    <w:qFormat/>
    <w:rsid w:val="0025013B"/>
    <w:pPr>
      <w:widowControl/>
      <w:spacing w:line="480" w:lineRule="auto"/>
      <w:jc w:val="center"/>
    </w:pPr>
    <w:rPr>
      <w:rFonts w:eastAsia="Times New Roman"/>
      <w:b/>
      <w:kern w:val="0"/>
      <w:sz w:val="28"/>
      <w:szCs w:val="20"/>
      <w:lang w:val="x-none" w:eastAsia="x-none"/>
    </w:rPr>
  </w:style>
  <w:style w:type="character" w:customStyle="1" w:styleId="TitleChar">
    <w:name w:val="Title Char"/>
    <w:basedOn w:val="DefaultParagraphFont"/>
    <w:link w:val="Title"/>
    <w:rsid w:val="0025013B"/>
    <w:rPr>
      <w:rFonts w:eastAsia="Times New Roman"/>
      <w:b/>
      <w:sz w:val="28"/>
      <w:lang w:val="x-none" w:eastAsia="x-none"/>
    </w:rPr>
  </w:style>
  <w:style w:type="paragraph" w:customStyle="1" w:styleId="Style2">
    <w:name w:val="Style2"/>
    <w:basedOn w:val="Heading2"/>
    <w:rsid w:val="0025013B"/>
    <w:pPr>
      <w:numPr>
        <w:ilvl w:val="1"/>
        <w:numId w:val="3"/>
      </w:numPr>
      <w:spacing w:line="360" w:lineRule="auto"/>
      <w:jc w:val="center"/>
    </w:pPr>
    <w:rPr>
      <w:rFonts w:ascii="Times New Roman" w:eastAsia="Times" w:hAnsi="Times New Roman"/>
      <w:color w:val="000000"/>
    </w:rPr>
  </w:style>
  <w:style w:type="paragraph" w:customStyle="1" w:styleId="Style4">
    <w:name w:val="Style4"/>
    <w:basedOn w:val="Heading2"/>
    <w:rsid w:val="0025013B"/>
    <w:pPr>
      <w:numPr>
        <w:ilvl w:val="1"/>
        <w:numId w:val="4"/>
      </w:numPr>
      <w:spacing w:line="360" w:lineRule="auto"/>
      <w:jc w:val="center"/>
    </w:pPr>
    <w:rPr>
      <w:rFonts w:ascii="Times New Roman" w:eastAsia="Times" w:hAnsi="Times New Roman"/>
      <w:color w:val="000000"/>
    </w:rPr>
  </w:style>
  <w:style w:type="paragraph" w:styleId="DocumentMap">
    <w:name w:val="Document Map"/>
    <w:basedOn w:val="Normal"/>
    <w:link w:val="DocumentMapChar"/>
    <w:uiPriority w:val="99"/>
    <w:unhideWhenUsed/>
    <w:rsid w:val="0025013B"/>
    <w:pPr>
      <w:widowControl/>
      <w:spacing w:line="480" w:lineRule="auto"/>
      <w:jc w:val="center"/>
    </w:pPr>
    <w:rPr>
      <w:rFonts w:ascii="Tahoma" w:eastAsia="Times New Roman" w:hAnsi="Tahoma"/>
      <w:kern w:val="0"/>
      <w:sz w:val="16"/>
      <w:szCs w:val="16"/>
      <w:lang w:val="x-none" w:eastAsia="x-none"/>
    </w:rPr>
  </w:style>
  <w:style w:type="character" w:customStyle="1" w:styleId="DocumentMapChar">
    <w:name w:val="Document Map Char"/>
    <w:basedOn w:val="DefaultParagraphFont"/>
    <w:link w:val="DocumentMap"/>
    <w:uiPriority w:val="99"/>
    <w:rsid w:val="0025013B"/>
    <w:rPr>
      <w:rFonts w:ascii="Tahoma" w:eastAsia="Times New Roman" w:hAnsi="Tahoma"/>
      <w:sz w:val="16"/>
      <w:szCs w:val="16"/>
      <w:lang w:val="x-none" w:eastAsia="x-none"/>
    </w:rPr>
  </w:style>
  <w:style w:type="character" w:customStyle="1" w:styleId="Bodytext0">
    <w:name w:val="Body text_"/>
    <w:link w:val="Bodytext1"/>
    <w:uiPriority w:val="99"/>
    <w:rsid w:val="0025013B"/>
    <w:rPr>
      <w:rFonts w:ascii="Arial" w:hAnsi="Arial" w:cs="Arial"/>
      <w:sz w:val="18"/>
      <w:szCs w:val="18"/>
      <w:shd w:val="clear" w:color="auto" w:fill="FFFFFF"/>
    </w:rPr>
  </w:style>
  <w:style w:type="character" w:customStyle="1" w:styleId="BodytextItalic">
    <w:name w:val="Body text + Italic"/>
    <w:uiPriority w:val="99"/>
    <w:rsid w:val="0025013B"/>
    <w:rPr>
      <w:rFonts w:ascii="Arial" w:hAnsi="Arial" w:cs="Arial"/>
      <w:i/>
      <w:iCs/>
      <w:sz w:val="18"/>
      <w:szCs w:val="18"/>
      <w:shd w:val="clear" w:color="auto" w:fill="FFFFFF"/>
    </w:rPr>
  </w:style>
  <w:style w:type="character" w:customStyle="1" w:styleId="BodyText10">
    <w:name w:val="Body Text1"/>
    <w:uiPriority w:val="99"/>
    <w:rsid w:val="0025013B"/>
    <w:rPr>
      <w:rFonts w:ascii="Arial" w:hAnsi="Arial" w:cs="Arial"/>
      <w:sz w:val="18"/>
      <w:szCs w:val="18"/>
      <w:shd w:val="clear" w:color="auto" w:fill="FFFFFF"/>
    </w:rPr>
  </w:style>
  <w:style w:type="character" w:customStyle="1" w:styleId="BodytextItalic1">
    <w:name w:val="Body text + Italic1"/>
    <w:uiPriority w:val="99"/>
    <w:rsid w:val="0025013B"/>
    <w:rPr>
      <w:rFonts w:ascii="Arial" w:hAnsi="Arial" w:cs="Arial"/>
      <w:i/>
      <w:iCs/>
      <w:sz w:val="18"/>
      <w:szCs w:val="18"/>
      <w:shd w:val="clear" w:color="auto" w:fill="FFFFFF"/>
    </w:rPr>
  </w:style>
  <w:style w:type="paragraph" w:customStyle="1" w:styleId="Bodytext1">
    <w:name w:val="Body text1"/>
    <w:basedOn w:val="Normal"/>
    <w:link w:val="Bodytext0"/>
    <w:uiPriority w:val="99"/>
    <w:rsid w:val="0025013B"/>
    <w:pPr>
      <w:shd w:val="clear" w:color="auto" w:fill="FFFFFF"/>
      <w:spacing w:after="240" w:line="144" w:lineRule="exact"/>
      <w:jc w:val="both"/>
    </w:pPr>
    <w:rPr>
      <w:rFonts w:ascii="Arial" w:hAnsi="Arial" w:cs="Arial"/>
      <w:kern w:val="0"/>
      <w:sz w:val="18"/>
      <w:szCs w:val="18"/>
      <w:lang w:eastAsia="en-US"/>
    </w:rPr>
  </w:style>
  <w:style w:type="character" w:customStyle="1" w:styleId="berschrift2">
    <w:name w:val="Überschrift #2_"/>
    <w:link w:val="berschrift20"/>
    <w:uiPriority w:val="99"/>
    <w:rsid w:val="0025013B"/>
    <w:rPr>
      <w:rFonts w:ascii="Arial" w:hAnsi="Arial" w:cs="Arial"/>
      <w:b/>
      <w:bCs/>
      <w:sz w:val="21"/>
      <w:szCs w:val="21"/>
      <w:shd w:val="clear" w:color="auto" w:fill="FFFFFF"/>
    </w:rPr>
  </w:style>
  <w:style w:type="character" w:customStyle="1" w:styleId="Flietext">
    <w:name w:val="Fließtext_"/>
    <w:link w:val="Flietext0"/>
    <w:uiPriority w:val="99"/>
    <w:rsid w:val="0025013B"/>
    <w:rPr>
      <w:rFonts w:ascii="Arial" w:hAnsi="Arial" w:cs="Arial"/>
      <w:sz w:val="17"/>
      <w:szCs w:val="17"/>
      <w:shd w:val="clear" w:color="auto" w:fill="FFFFFF"/>
    </w:rPr>
  </w:style>
  <w:style w:type="character" w:customStyle="1" w:styleId="FlietextKursiv">
    <w:name w:val="Fließtext + Kursiv"/>
    <w:uiPriority w:val="99"/>
    <w:rsid w:val="0025013B"/>
    <w:rPr>
      <w:rFonts w:ascii="Arial" w:hAnsi="Arial" w:cs="Arial"/>
      <w:i/>
      <w:iCs/>
      <w:sz w:val="17"/>
      <w:szCs w:val="17"/>
      <w:shd w:val="clear" w:color="auto" w:fill="FFFFFF"/>
    </w:rPr>
  </w:style>
  <w:style w:type="character" w:customStyle="1" w:styleId="Flietext2">
    <w:name w:val="Fließtext (2)_"/>
    <w:link w:val="Flietext20"/>
    <w:uiPriority w:val="99"/>
    <w:rsid w:val="0025013B"/>
    <w:rPr>
      <w:rFonts w:ascii="Arial" w:hAnsi="Arial" w:cs="Arial"/>
      <w:w w:val="150"/>
      <w:sz w:val="13"/>
      <w:szCs w:val="13"/>
      <w:shd w:val="clear" w:color="auto" w:fill="FFFFFF"/>
    </w:rPr>
  </w:style>
  <w:style w:type="character" w:customStyle="1" w:styleId="Flietext285pt">
    <w:name w:val="Fließtext (2) + 8.5 pt"/>
    <w:aliases w:val="Skalierung 100%"/>
    <w:uiPriority w:val="99"/>
    <w:rsid w:val="0025013B"/>
    <w:rPr>
      <w:rFonts w:ascii="Arial" w:hAnsi="Arial" w:cs="Arial"/>
      <w:w w:val="100"/>
      <w:sz w:val="17"/>
      <w:szCs w:val="17"/>
      <w:shd w:val="clear" w:color="auto" w:fill="FFFFFF"/>
    </w:rPr>
  </w:style>
  <w:style w:type="character" w:customStyle="1" w:styleId="Flietext28pt">
    <w:name w:val="Fließtext (2) + 8 pt"/>
    <w:aliases w:val="Skalierung 100%1"/>
    <w:uiPriority w:val="99"/>
    <w:rsid w:val="0025013B"/>
    <w:rPr>
      <w:rFonts w:ascii="Arial" w:hAnsi="Arial" w:cs="Arial"/>
      <w:w w:val="100"/>
      <w:sz w:val="16"/>
      <w:szCs w:val="16"/>
      <w:shd w:val="clear" w:color="auto" w:fill="FFFFFF"/>
    </w:rPr>
  </w:style>
  <w:style w:type="character" w:customStyle="1" w:styleId="Flietext25pt">
    <w:name w:val="Fließtext (2) + 5 pt"/>
    <w:aliases w:val="Abstand 0 pt,Skalierung 200%"/>
    <w:uiPriority w:val="99"/>
    <w:rsid w:val="0025013B"/>
    <w:rPr>
      <w:rFonts w:ascii="Arial" w:hAnsi="Arial" w:cs="Arial"/>
      <w:spacing w:val="-10"/>
      <w:w w:val="200"/>
      <w:sz w:val="10"/>
      <w:szCs w:val="10"/>
      <w:shd w:val="clear" w:color="auto" w:fill="FFFFFF"/>
    </w:rPr>
  </w:style>
  <w:style w:type="paragraph" w:customStyle="1" w:styleId="berschrift20">
    <w:name w:val="Überschrift #2"/>
    <w:basedOn w:val="Normal"/>
    <w:link w:val="berschrift2"/>
    <w:uiPriority w:val="99"/>
    <w:rsid w:val="0025013B"/>
    <w:pPr>
      <w:shd w:val="clear" w:color="auto" w:fill="FFFFFF"/>
      <w:spacing w:before="720" w:after="240" w:line="240" w:lineRule="atLeast"/>
      <w:jc w:val="both"/>
      <w:outlineLvl w:val="1"/>
    </w:pPr>
    <w:rPr>
      <w:rFonts w:ascii="Arial" w:hAnsi="Arial" w:cs="Arial"/>
      <w:b/>
      <w:bCs/>
      <w:kern w:val="0"/>
      <w:sz w:val="21"/>
      <w:szCs w:val="21"/>
      <w:lang w:eastAsia="en-US"/>
    </w:rPr>
  </w:style>
  <w:style w:type="paragraph" w:customStyle="1" w:styleId="Flietext0">
    <w:name w:val="Fließtext"/>
    <w:basedOn w:val="Normal"/>
    <w:link w:val="Flietext"/>
    <w:uiPriority w:val="99"/>
    <w:rsid w:val="0025013B"/>
    <w:pPr>
      <w:shd w:val="clear" w:color="auto" w:fill="FFFFFF"/>
      <w:spacing w:before="240" w:after="60" w:line="221" w:lineRule="exact"/>
      <w:jc w:val="both"/>
    </w:pPr>
    <w:rPr>
      <w:rFonts w:ascii="Arial" w:hAnsi="Arial" w:cs="Arial"/>
      <w:kern w:val="0"/>
      <w:sz w:val="17"/>
      <w:szCs w:val="17"/>
      <w:lang w:eastAsia="en-US"/>
    </w:rPr>
  </w:style>
  <w:style w:type="paragraph" w:customStyle="1" w:styleId="Flietext20">
    <w:name w:val="Fließtext (2)"/>
    <w:basedOn w:val="Normal"/>
    <w:link w:val="Flietext2"/>
    <w:uiPriority w:val="99"/>
    <w:rsid w:val="0025013B"/>
    <w:pPr>
      <w:shd w:val="clear" w:color="auto" w:fill="FFFFFF"/>
      <w:spacing w:line="240" w:lineRule="atLeast"/>
      <w:jc w:val="both"/>
    </w:pPr>
    <w:rPr>
      <w:rFonts w:ascii="Arial" w:hAnsi="Arial" w:cs="Arial"/>
      <w:w w:val="150"/>
      <w:kern w:val="0"/>
      <w:sz w:val="13"/>
      <w:szCs w:val="13"/>
      <w:lang w:eastAsia="en-US"/>
    </w:rPr>
  </w:style>
  <w:style w:type="character" w:customStyle="1" w:styleId="FootnoteTextChar">
    <w:name w:val="Footnote Text Char"/>
    <w:link w:val="FootnoteText"/>
    <w:locked/>
    <w:rsid w:val="0025013B"/>
    <w:rPr>
      <w:lang w:val="id-ID"/>
    </w:rPr>
  </w:style>
  <w:style w:type="paragraph" w:styleId="FootnoteText">
    <w:name w:val="footnote text"/>
    <w:basedOn w:val="Normal"/>
    <w:link w:val="FootnoteTextChar"/>
    <w:rsid w:val="0025013B"/>
    <w:pPr>
      <w:widowControl/>
    </w:pPr>
    <w:rPr>
      <w:kern w:val="0"/>
      <w:sz w:val="20"/>
      <w:szCs w:val="20"/>
      <w:lang w:val="id-ID" w:eastAsia="en-US"/>
    </w:rPr>
  </w:style>
  <w:style w:type="character" w:customStyle="1" w:styleId="FootnoteTextChar1">
    <w:name w:val="Footnote Text Char1"/>
    <w:basedOn w:val="DefaultParagraphFont"/>
    <w:semiHidden/>
    <w:rsid w:val="0025013B"/>
    <w:rPr>
      <w:kern w:val="2"/>
      <w:lang w:eastAsia="zh-TW"/>
    </w:rPr>
  </w:style>
  <w:style w:type="character" w:customStyle="1" w:styleId="skimlinks-unlinked">
    <w:name w:val="skimlinks-unlinked"/>
    <w:basedOn w:val="DefaultParagraphFont"/>
    <w:rsid w:val="0025013B"/>
  </w:style>
  <w:style w:type="paragraph" w:styleId="Caption">
    <w:name w:val="caption"/>
    <w:basedOn w:val="Normal"/>
    <w:next w:val="Normal"/>
    <w:qFormat/>
    <w:rsid w:val="0025013B"/>
    <w:pPr>
      <w:widowControl/>
    </w:pPr>
    <w:rPr>
      <w:rFonts w:eastAsia="Times New Roman"/>
      <w:b/>
      <w:bCs/>
      <w:kern w:val="0"/>
      <w:sz w:val="20"/>
      <w:szCs w:val="20"/>
      <w:lang w:eastAsia="en-US"/>
    </w:rPr>
  </w:style>
  <w:style w:type="paragraph" w:styleId="Subtitle">
    <w:name w:val="Subtitle"/>
    <w:basedOn w:val="Normal"/>
    <w:link w:val="SubtitleChar"/>
    <w:qFormat/>
    <w:rsid w:val="0025013B"/>
    <w:pPr>
      <w:widowControl/>
      <w:jc w:val="both"/>
    </w:pPr>
    <w:rPr>
      <w:rFonts w:ascii="Verdana" w:eastAsia="Times New Roman" w:hAnsi="Verdana"/>
      <w:b/>
      <w:bCs/>
      <w:kern w:val="0"/>
      <w:lang w:val="en-GB" w:eastAsia="en-US"/>
    </w:rPr>
  </w:style>
  <w:style w:type="character" w:customStyle="1" w:styleId="SubtitleChar">
    <w:name w:val="Subtitle Char"/>
    <w:basedOn w:val="DefaultParagraphFont"/>
    <w:link w:val="Subtitle"/>
    <w:rsid w:val="0025013B"/>
    <w:rPr>
      <w:rFonts w:ascii="Verdana" w:eastAsia="Times New Roman" w:hAnsi="Verdana"/>
      <w:b/>
      <w:bCs/>
      <w:sz w:val="24"/>
      <w:szCs w:val="24"/>
      <w:lang w:val="en-GB"/>
    </w:rPr>
  </w:style>
  <w:style w:type="paragraph" w:customStyle="1" w:styleId="TableContents">
    <w:name w:val="Table Contents"/>
    <w:basedOn w:val="Normal"/>
    <w:rsid w:val="0025013B"/>
    <w:pPr>
      <w:widowControl/>
      <w:suppressLineNumbers/>
      <w:suppressAutoHyphens/>
      <w:spacing w:after="100" w:line="276" w:lineRule="auto"/>
      <w:jc w:val="center"/>
    </w:pPr>
    <w:rPr>
      <w:rFonts w:ascii="Calibri" w:eastAsia="Calibri" w:hAnsi="Calibri" w:cs="Calibri"/>
      <w:kern w:val="0"/>
      <w:sz w:val="22"/>
      <w:szCs w:val="22"/>
      <w:lang w:eastAsia="ar-SA"/>
    </w:rPr>
  </w:style>
  <w:style w:type="paragraph" w:customStyle="1" w:styleId="xl66">
    <w:name w:val="xl66"/>
    <w:basedOn w:val="Normal"/>
    <w:rsid w:val="0025013B"/>
    <w:pPr>
      <w:widowControl/>
      <w:spacing w:before="100" w:beforeAutospacing="1" w:after="100" w:afterAutospacing="1"/>
      <w:jc w:val="center"/>
    </w:pPr>
    <w:rPr>
      <w:rFonts w:eastAsia="Times New Roman"/>
      <w:kern w:val="0"/>
      <w:lang w:eastAsia="en-US"/>
    </w:rPr>
  </w:style>
  <w:style w:type="paragraph" w:customStyle="1" w:styleId="xl67">
    <w:name w:val="xl67"/>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en-US"/>
    </w:rPr>
  </w:style>
  <w:style w:type="paragraph" w:customStyle="1" w:styleId="xl68">
    <w:name w:val="xl68"/>
    <w:basedOn w:val="Normal"/>
    <w:rsid w:val="0025013B"/>
    <w:pPr>
      <w:widowControl/>
      <w:spacing w:before="100" w:beforeAutospacing="1" w:after="100" w:afterAutospacing="1"/>
    </w:pPr>
    <w:rPr>
      <w:rFonts w:eastAsia="Times New Roman"/>
      <w:kern w:val="0"/>
      <w:lang w:eastAsia="en-US"/>
    </w:rPr>
  </w:style>
  <w:style w:type="paragraph" w:customStyle="1" w:styleId="xl69">
    <w:name w:val="xl69"/>
    <w:basedOn w:val="Normal"/>
    <w:rsid w:val="0025013B"/>
    <w:pPr>
      <w:widowControl/>
      <w:spacing w:before="100" w:beforeAutospacing="1" w:after="100" w:afterAutospacing="1"/>
    </w:pPr>
    <w:rPr>
      <w:rFonts w:eastAsia="Times New Roman"/>
      <w:kern w:val="0"/>
      <w:lang w:eastAsia="en-US"/>
    </w:rPr>
  </w:style>
  <w:style w:type="paragraph" w:customStyle="1" w:styleId="xl70">
    <w:name w:val="xl70"/>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eastAsia="en-US"/>
    </w:rPr>
  </w:style>
  <w:style w:type="paragraph" w:customStyle="1" w:styleId="xl71">
    <w:name w:val="xl71"/>
    <w:basedOn w:val="Normal"/>
    <w:rsid w:val="0025013B"/>
    <w:pPr>
      <w:widowControl/>
      <w:spacing w:before="100" w:beforeAutospacing="1" w:after="100" w:afterAutospacing="1"/>
      <w:jc w:val="center"/>
      <w:textAlignment w:val="center"/>
    </w:pPr>
    <w:rPr>
      <w:rFonts w:eastAsia="Times New Roman"/>
      <w:kern w:val="0"/>
      <w:lang w:eastAsia="en-US"/>
    </w:rPr>
  </w:style>
  <w:style w:type="paragraph" w:customStyle="1" w:styleId="xl72">
    <w:name w:val="xl72"/>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kern w:val="0"/>
      <w:lang w:eastAsia="en-US"/>
    </w:rPr>
  </w:style>
  <w:style w:type="paragraph" w:customStyle="1" w:styleId="xl73">
    <w:name w:val="xl73"/>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4">
    <w:name w:val="xl74"/>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5">
    <w:name w:val="xl75"/>
    <w:basedOn w:val="Normal"/>
    <w:rsid w:val="0025013B"/>
    <w:pPr>
      <w:widowControl/>
      <w:spacing w:before="100" w:beforeAutospacing="1" w:after="100" w:afterAutospacing="1"/>
      <w:jc w:val="center"/>
      <w:textAlignment w:val="center"/>
    </w:pPr>
    <w:rPr>
      <w:rFonts w:eastAsia="Times New Roman"/>
      <w:kern w:val="0"/>
      <w:lang w:eastAsia="en-US"/>
    </w:rPr>
  </w:style>
  <w:style w:type="paragraph" w:customStyle="1" w:styleId="xl76">
    <w:name w:val="xl76"/>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kern w:val="0"/>
      <w:lang w:eastAsia="en-US"/>
    </w:rPr>
  </w:style>
  <w:style w:type="paragraph" w:customStyle="1" w:styleId="xl77">
    <w:name w:val="xl77"/>
    <w:basedOn w:val="Normal"/>
    <w:rsid w:val="002501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en-US"/>
    </w:rPr>
  </w:style>
  <w:style w:type="paragraph" w:customStyle="1" w:styleId="xl78">
    <w:name w:val="xl78"/>
    <w:basedOn w:val="Normal"/>
    <w:rsid w:val="0025013B"/>
    <w:pPr>
      <w:widowControl/>
      <w:spacing w:before="100" w:beforeAutospacing="1" w:after="100" w:afterAutospacing="1"/>
      <w:jc w:val="center"/>
    </w:pPr>
    <w:rPr>
      <w:rFonts w:eastAsia="Times New Roman"/>
      <w:kern w:val="0"/>
      <w:lang w:eastAsia="en-US"/>
    </w:rPr>
  </w:style>
  <w:style w:type="paragraph" w:customStyle="1" w:styleId="xl79">
    <w:name w:val="xl79"/>
    <w:basedOn w:val="Normal"/>
    <w:rsid w:val="0025013B"/>
    <w:pPr>
      <w:widowControl/>
      <w:spacing w:before="100" w:beforeAutospacing="1" w:after="100" w:afterAutospacing="1"/>
      <w:jc w:val="both"/>
    </w:pPr>
    <w:rPr>
      <w:rFonts w:eastAsia="Times New Roman"/>
      <w:kern w:val="0"/>
      <w:lang w:eastAsia="en-US"/>
    </w:rPr>
  </w:style>
  <w:style w:type="paragraph" w:customStyle="1" w:styleId="xl80">
    <w:name w:val="xl80"/>
    <w:basedOn w:val="Normal"/>
    <w:rsid w:val="0025013B"/>
    <w:pPr>
      <w:widowControl/>
      <w:spacing w:before="100" w:beforeAutospacing="1" w:after="100" w:afterAutospacing="1"/>
      <w:jc w:val="center"/>
    </w:pPr>
    <w:rPr>
      <w:rFonts w:eastAsia="Times New Roman"/>
      <w:b/>
      <w:bCs/>
      <w:kern w:val="0"/>
      <w:lang w:eastAsia="en-US"/>
    </w:rPr>
  </w:style>
  <w:style w:type="character" w:customStyle="1" w:styleId="ColorfulList-Accent1Char">
    <w:name w:val="Colorful List - Accent 1 Char"/>
    <w:link w:val="ColorfulList-Accent1"/>
    <w:uiPriority w:val="34"/>
    <w:locked/>
    <w:rsid w:val="0025013B"/>
    <w:rPr>
      <w:rFonts w:ascii="Calibri" w:eastAsia="Calibri" w:hAnsi="Calibri"/>
      <w:sz w:val="22"/>
      <w:szCs w:val="22"/>
    </w:rPr>
  </w:style>
  <w:style w:type="table" w:styleId="MediumGrid2">
    <w:name w:val="Medium Grid 2"/>
    <w:basedOn w:val="TableNormal"/>
    <w:link w:val="MediumGrid2Char"/>
    <w:uiPriority w:val="1"/>
    <w:unhideWhenUsed/>
    <w:rsid w:val="0025013B"/>
    <w:rPr>
      <w:rFonts w:ascii="Calibri" w:hAnsi="Calibri"/>
      <w:sz w:val="22"/>
      <w:szCs w:val="22"/>
      <w:lang w:val="id-ID" w:eastAsia="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unhideWhenUsed/>
    <w:rsid w:val="0025013B"/>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25013B"/>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link w:val="NoSpacing"/>
    <w:rsid w:val="0025013B"/>
    <w:rPr>
      <w:rFonts w:asciiTheme="minorHAnsi" w:eastAsiaTheme="minorHAnsi" w:hAnsiTheme="minorHAnsi" w:cstheme="minorBidi"/>
      <w:sz w:val="22"/>
      <w:szCs w:val="22"/>
    </w:rPr>
  </w:style>
  <w:style w:type="character" w:customStyle="1" w:styleId="a">
    <w:name w:val="a"/>
    <w:basedOn w:val="DefaultParagraphFont"/>
    <w:rsid w:val="0025013B"/>
  </w:style>
  <w:style w:type="table" w:styleId="LightList-Accent1">
    <w:name w:val="Light List Accent 1"/>
    <w:basedOn w:val="TableNormal"/>
    <w:uiPriority w:val="61"/>
    <w:rsid w:val="0025013B"/>
    <w:rPr>
      <w:rFonts w:eastAsiaTheme="minorHAnsi" w:cstheme="minorBidi"/>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25013B"/>
    <w:rPr>
      <w:rFonts w:eastAsiaTheme="minorHAnsi" w:cstheme="minorBidi"/>
      <w:sz w:val="24"/>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5013B"/>
    <w:rPr>
      <w:rFonts w:eastAsiaTheme="minorHAnsi" w:cstheme="minorBidi"/>
      <w:sz w:val="24"/>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5">
    <w:name w:val="Light Grid Accent 5"/>
    <w:basedOn w:val="TableNormal"/>
    <w:uiPriority w:val="62"/>
    <w:rsid w:val="0025013B"/>
    <w:rPr>
      <w:rFonts w:eastAsiaTheme="minorHAnsi" w:cstheme="minorBidi"/>
      <w:sz w:val="24"/>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ection">
    <w:name w:val="Section"/>
    <w:basedOn w:val="Normal"/>
    <w:rsid w:val="0025013B"/>
    <w:pPr>
      <w:widowControl/>
    </w:pPr>
    <w:rPr>
      <w:rFonts w:eastAsia="Times New Roman"/>
      <w:b/>
      <w:noProof/>
      <w:kern w:val="0"/>
      <w:sz w:val="36"/>
      <w:szCs w:val="20"/>
      <w:lang w:eastAsia="en-US"/>
    </w:rPr>
  </w:style>
</w:styles>
</file>

<file path=word/webSettings.xml><?xml version="1.0" encoding="utf-8"?>
<w:webSettings xmlns:r="http://schemas.openxmlformats.org/officeDocument/2006/relationships" xmlns:w="http://schemas.openxmlformats.org/wordprocessingml/2006/main">
  <w:divs>
    <w:div w:id="749810460">
      <w:bodyDiv w:val="1"/>
      <w:marLeft w:val="0"/>
      <w:marRight w:val="0"/>
      <w:marTop w:val="0"/>
      <w:marBottom w:val="0"/>
      <w:divBdr>
        <w:top w:val="none" w:sz="0" w:space="0" w:color="auto"/>
        <w:left w:val="none" w:sz="0" w:space="0" w:color="auto"/>
        <w:bottom w:val="none" w:sz="0" w:space="0" w:color="auto"/>
        <w:right w:val="none" w:sz="0" w:space="0" w:color="auto"/>
      </w:divBdr>
    </w:div>
    <w:div w:id="871385287">
      <w:bodyDiv w:val="1"/>
      <w:marLeft w:val="0"/>
      <w:marRight w:val="0"/>
      <w:marTop w:val="0"/>
      <w:marBottom w:val="0"/>
      <w:divBdr>
        <w:top w:val="none" w:sz="0" w:space="0" w:color="auto"/>
        <w:left w:val="none" w:sz="0" w:space="0" w:color="auto"/>
        <w:bottom w:val="none" w:sz="0" w:space="0" w:color="auto"/>
        <w:right w:val="none" w:sz="0" w:space="0" w:color="auto"/>
      </w:divBdr>
      <w:divsChild>
        <w:div w:id="613824200">
          <w:marLeft w:val="0"/>
          <w:marRight w:val="0"/>
          <w:marTop w:val="0"/>
          <w:marBottom w:val="0"/>
          <w:divBdr>
            <w:top w:val="none" w:sz="0" w:space="0" w:color="auto"/>
            <w:left w:val="none" w:sz="0" w:space="0" w:color="auto"/>
            <w:bottom w:val="none" w:sz="0" w:space="0" w:color="auto"/>
            <w:right w:val="none" w:sz="0" w:space="0" w:color="auto"/>
          </w:divBdr>
        </w:div>
      </w:divsChild>
    </w:div>
    <w:div w:id="1196456551">
      <w:bodyDiv w:val="1"/>
      <w:marLeft w:val="0"/>
      <w:marRight w:val="0"/>
      <w:marTop w:val="0"/>
      <w:marBottom w:val="0"/>
      <w:divBdr>
        <w:top w:val="none" w:sz="0" w:space="0" w:color="auto"/>
        <w:left w:val="none" w:sz="0" w:space="0" w:color="auto"/>
        <w:bottom w:val="none" w:sz="0" w:space="0" w:color="auto"/>
        <w:right w:val="none" w:sz="0" w:space="0" w:color="auto"/>
      </w:divBdr>
    </w:div>
    <w:div w:id="1934894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D7C3-5691-44B4-A5EE-AD695D11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9823</Words>
  <Characters>55994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FINAL SUBMISSION FORMAT INSTRUCTIONS FOR PROCEEDINGS OF BUSINESS AND INFORMATION: PLEASE READ CAREFULLY</vt:lpstr>
    </vt:vector>
  </TitlesOfParts>
  <Company>Company</Company>
  <LinksUpToDate>false</LinksUpToDate>
  <CharactersWithSpaces>65686</CharactersWithSpaces>
  <SharedDoc>false</SharedDoc>
  <HLinks>
    <vt:vector size="24" baseType="variant">
      <vt:variant>
        <vt:i4>2687100</vt:i4>
      </vt:variant>
      <vt:variant>
        <vt:i4>12</vt:i4>
      </vt:variant>
      <vt:variant>
        <vt:i4>0</vt:i4>
      </vt:variant>
      <vt:variant>
        <vt:i4>5</vt:i4>
      </vt:variant>
      <vt:variant>
        <vt:lpwstr>http://www.sciencedirect.com/science/article/pii/S0014292115000367</vt:lpwstr>
      </vt:variant>
      <vt:variant>
        <vt:lpwstr/>
      </vt:variant>
      <vt:variant>
        <vt:i4>7012360</vt:i4>
      </vt:variant>
      <vt:variant>
        <vt:i4>6</vt:i4>
      </vt:variant>
      <vt:variant>
        <vt:i4>0</vt:i4>
      </vt:variant>
      <vt:variant>
        <vt:i4>5</vt:i4>
      </vt:variant>
      <vt:variant>
        <vt:lpwstr>mailto:inaratnamiasih@unpas.ac.id</vt:lpwstr>
      </vt:variant>
      <vt:variant>
        <vt:lpwstr/>
      </vt:variant>
      <vt:variant>
        <vt:i4>7012357</vt:i4>
      </vt:variant>
      <vt:variant>
        <vt:i4>3</vt:i4>
      </vt:variant>
      <vt:variant>
        <vt:i4>0</vt:i4>
      </vt:variant>
      <vt:variant>
        <vt:i4>5</vt:i4>
      </vt:variant>
      <vt:variant>
        <vt:lpwstr>mailto:juanim@unpas.ac.id</vt:lpwstr>
      </vt:variant>
      <vt:variant>
        <vt:lpwstr/>
      </vt:variant>
      <vt:variant>
        <vt:i4>1245302</vt:i4>
      </vt:variant>
      <vt:variant>
        <vt:i4>0</vt:i4>
      </vt:variant>
      <vt:variant>
        <vt:i4>0</vt:i4>
      </vt:variant>
      <vt:variant>
        <vt:i4>5</vt:i4>
      </vt:variant>
      <vt:variant>
        <vt:lpwstr>mailto:horasdjulius@unpas.ac.id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 FORMAT INSTRUCTIONS FOR PROCEEDINGS OF BUSINESS AND INFORMATION: PLEASE READ CAREFULLY</dc:title>
  <dc:creator>User</dc:creator>
  <cp:lastModifiedBy>Administrator</cp:lastModifiedBy>
  <cp:revision>2</cp:revision>
  <dcterms:created xsi:type="dcterms:W3CDTF">2017-01-03T02:44:00Z</dcterms:created>
  <dcterms:modified xsi:type="dcterms:W3CDTF">2017-01-03T02:44:00Z</dcterms:modified>
</cp:coreProperties>
</file>