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A5A" w:rsidRDefault="000916F9" w:rsidP="00DB54AF">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IMPLEMENTASI </w:t>
      </w:r>
      <w:r w:rsidR="00DB54AF" w:rsidRPr="00DB54AF">
        <w:rPr>
          <w:rFonts w:ascii="Times New Roman" w:hAnsi="Times New Roman" w:cs="Times New Roman"/>
          <w:b/>
          <w:sz w:val="28"/>
          <w:szCs w:val="28"/>
        </w:rPr>
        <w:t>PBL</w:t>
      </w:r>
      <w:r>
        <w:rPr>
          <w:rFonts w:ascii="Times New Roman" w:hAnsi="Times New Roman" w:cs="Times New Roman"/>
          <w:b/>
          <w:sz w:val="28"/>
          <w:szCs w:val="28"/>
        </w:rPr>
        <w:t xml:space="preserve"> </w:t>
      </w:r>
      <w:r w:rsidR="00DB54AF" w:rsidRPr="00DB54AF">
        <w:rPr>
          <w:rFonts w:ascii="Times New Roman" w:hAnsi="Times New Roman" w:cs="Times New Roman"/>
          <w:b/>
          <w:sz w:val="28"/>
          <w:szCs w:val="28"/>
        </w:rPr>
        <w:t xml:space="preserve"> UNTUK MENINGKATKAN KEMAMPUAN PEMECAHAN MASALAH</w:t>
      </w:r>
      <w:r>
        <w:rPr>
          <w:rFonts w:ascii="Times New Roman" w:hAnsi="Times New Roman" w:cs="Times New Roman"/>
          <w:b/>
          <w:sz w:val="28"/>
          <w:szCs w:val="28"/>
        </w:rPr>
        <w:t xml:space="preserve"> MATEMATIS</w:t>
      </w:r>
      <w:r w:rsidR="00DB54AF" w:rsidRPr="00DB54AF">
        <w:rPr>
          <w:rFonts w:ascii="Times New Roman" w:hAnsi="Times New Roman" w:cs="Times New Roman"/>
          <w:b/>
          <w:sz w:val="28"/>
          <w:szCs w:val="28"/>
        </w:rPr>
        <w:t xml:space="preserve"> DITINJAU DARI GAYA BELAJAR</w:t>
      </w:r>
    </w:p>
    <w:p w:rsidR="000916F9" w:rsidRDefault="000916F9" w:rsidP="00DB54AF">
      <w:pPr>
        <w:jc w:val="center"/>
        <w:rPr>
          <w:rFonts w:ascii="Times New Roman" w:hAnsi="Times New Roman" w:cs="Times New Roman"/>
          <w:b/>
          <w:sz w:val="28"/>
          <w:szCs w:val="28"/>
        </w:rPr>
      </w:pPr>
    </w:p>
    <w:p w:rsidR="000916F9" w:rsidRPr="00C95786" w:rsidRDefault="000916F9" w:rsidP="000916F9">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Aman D. Sitanggang</w:t>
      </w:r>
      <w:r w:rsidRPr="00C95786">
        <w:rPr>
          <w:rFonts w:ascii="Times New Roman" w:hAnsi="Times New Roman" w:cs="Times New Roman"/>
          <w:bCs/>
          <w:iCs/>
          <w:sz w:val="24"/>
          <w:szCs w:val="24"/>
        </w:rPr>
        <w:t xml:space="preserve"> (1480600</w:t>
      </w:r>
      <w:r>
        <w:rPr>
          <w:rFonts w:ascii="Times New Roman" w:hAnsi="Times New Roman" w:cs="Times New Roman"/>
          <w:bCs/>
          <w:iCs/>
          <w:sz w:val="24"/>
          <w:szCs w:val="24"/>
        </w:rPr>
        <w:t>15</w:t>
      </w:r>
      <w:r w:rsidRPr="00C95786">
        <w:rPr>
          <w:rFonts w:ascii="Times New Roman" w:hAnsi="Times New Roman" w:cs="Times New Roman"/>
          <w:bCs/>
          <w:iCs/>
          <w:sz w:val="24"/>
          <w:szCs w:val="24"/>
        </w:rPr>
        <w:t xml:space="preserve">) Program Magister Pendidikan Matematika, Fakultas Pascasarjana, Universitas </w:t>
      </w:r>
      <w:r>
        <w:rPr>
          <w:rFonts w:ascii="Times New Roman" w:hAnsi="Times New Roman" w:cs="Times New Roman"/>
          <w:bCs/>
          <w:iCs/>
          <w:sz w:val="24"/>
          <w:szCs w:val="24"/>
        </w:rPr>
        <w:t>Pasundan (UNPAS)</w:t>
      </w:r>
      <w:r w:rsidRPr="00C95786">
        <w:rPr>
          <w:rFonts w:ascii="Times New Roman" w:hAnsi="Times New Roman" w:cs="Times New Roman"/>
          <w:bCs/>
          <w:iCs/>
          <w:sz w:val="24"/>
          <w:szCs w:val="24"/>
        </w:rPr>
        <w:t>, Jl. Sumatera No. 41 Bandung</w:t>
      </w:r>
      <w:r>
        <w:rPr>
          <w:rFonts w:ascii="Times New Roman" w:hAnsi="Times New Roman" w:cs="Times New Roman"/>
          <w:bCs/>
          <w:iCs/>
          <w:sz w:val="24"/>
          <w:szCs w:val="24"/>
        </w:rPr>
        <w:t>.</w:t>
      </w:r>
    </w:p>
    <w:p w:rsidR="000916F9" w:rsidRPr="00C95786" w:rsidRDefault="000916F9" w:rsidP="000916F9">
      <w:pPr>
        <w:spacing w:after="0" w:line="240" w:lineRule="auto"/>
        <w:jc w:val="center"/>
        <w:rPr>
          <w:rFonts w:ascii="Times New Roman" w:hAnsi="Times New Roman" w:cs="Times New Roman"/>
          <w:bCs/>
          <w:iCs/>
          <w:sz w:val="24"/>
          <w:szCs w:val="24"/>
        </w:rPr>
      </w:pPr>
    </w:p>
    <w:p w:rsidR="000916F9" w:rsidRDefault="00CA7DC2" w:rsidP="000916F9">
      <w:pPr>
        <w:spacing w:after="0" w:line="240" w:lineRule="auto"/>
        <w:jc w:val="center"/>
        <w:rPr>
          <w:rFonts w:ascii="Times New Roman" w:hAnsi="Times New Roman" w:cs="Times New Roman"/>
          <w:bCs/>
          <w:iCs/>
          <w:sz w:val="24"/>
          <w:szCs w:val="24"/>
        </w:rPr>
      </w:pPr>
      <w:hyperlink r:id="rId7" w:history="1">
        <w:r w:rsidR="000916F9" w:rsidRPr="00D86DB5">
          <w:rPr>
            <w:rStyle w:val="Hyperlink"/>
            <w:rFonts w:ascii="Times New Roman" w:hAnsi="Times New Roman" w:cs="Times New Roman"/>
            <w:bCs/>
            <w:iCs/>
            <w:sz w:val="24"/>
            <w:szCs w:val="24"/>
          </w:rPr>
          <w:t>damnstg@gmail.com</w:t>
        </w:r>
      </w:hyperlink>
    </w:p>
    <w:p w:rsidR="000916F9" w:rsidRPr="00C95786" w:rsidRDefault="000916F9" w:rsidP="000916F9">
      <w:pPr>
        <w:spacing w:after="0" w:line="240" w:lineRule="auto"/>
        <w:jc w:val="center"/>
        <w:rPr>
          <w:rFonts w:ascii="Times New Roman" w:hAnsi="Times New Roman" w:cs="Times New Roman"/>
          <w:bCs/>
          <w:iCs/>
          <w:sz w:val="24"/>
          <w:szCs w:val="24"/>
        </w:rPr>
      </w:pPr>
    </w:p>
    <w:p w:rsidR="000916F9" w:rsidRPr="00E25254" w:rsidRDefault="000916F9" w:rsidP="000916F9">
      <w:pPr>
        <w:spacing w:after="0" w:line="240" w:lineRule="auto"/>
        <w:jc w:val="center"/>
        <w:rPr>
          <w:rFonts w:ascii="Times New Roman" w:hAnsi="Times New Roman" w:cs="Times New Roman"/>
          <w:b/>
          <w:sz w:val="24"/>
          <w:szCs w:val="24"/>
        </w:rPr>
      </w:pPr>
      <w:r w:rsidRPr="00E25254">
        <w:rPr>
          <w:rFonts w:ascii="Times New Roman" w:hAnsi="Times New Roman" w:cs="Times New Roman"/>
          <w:b/>
          <w:sz w:val="24"/>
          <w:szCs w:val="24"/>
        </w:rPr>
        <w:t>Abstrak</w:t>
      </w:r>
    </w:p>
    <w:p w:rsidR="000916F9" w:rsidRDefault="000916F9" w:rsidP="00DB54AF">
      <w:pPr>
        <w:jc w:val="center"/>
        <w:rPr>
          <w:rFonts w:ascii="Times New Roman" w:hAnsi="Times New Roman" w:cs="Times New Roman"/>
          <w:b/>
          <w:sz w:val="28"/>
          <w:szCs w:val="28"/>
        </w:rPr>
      </w:pPr>
    </w:p>
    <w:p w:rsidR="000916F9" w:rsidRPr="00E11AC6" w:rsidRDefault="0058707E" w:rsidP="000916F9">
      <w:pPr>
        <w:tabs>
          <w:tab w:val="left" w:pos="0"/>
        </w:tabs>
        <w:spacing w:after="0" w:line="240" w:lineRule="auto"/>
        <w:jc w:val="both"/>
        <w:rPr>
          <w:rFonts w:ascii="Times New Roman" w:hAnsi="Times New Roman"/>
          <w:sz w:val="24"/>
          <w:szCs w:val="24"/>
        </w:rPr>
      </w:pPr>
      <w:r>
        <w:rPr>
          <w:rFonts w:ascii="Times New Roman" w:hAnsi="Times New Roman"/>
          <w:sz w:val="24"/>
          <w:szCs w:val="24"/>
        </w:rPr>
        <w:t>Tujuan dari penelitian ini adalah untuk mengetahui</w:t>
      </w:r>
      <w:r w:rsidR="00930BE8">
        <w:rPr>
          <w:rFonts w:ascii="Times New Roman" w:hAnsi="Times New Roman"/>
          <w:sz w:val="24"/>
          <w:szCs w:val="24"/>
        </w:rPr>
        <w:t xml:space="preserve"> apakah k</w:t>
      </w:r>
      <w:r w:rsidR="000916F9">
        <w:rPr>
          <w:rFonts w:ascii="Times New Roman" w:hAnsi="Times New Roman"/>
          <w:sz w:val="24"/>
          <w:szCs w:val="24"/>
        </w:rPr>
        <w:t>emampuan pemecahan masalah matematis siswa</w:t>
      </w:r>
      <w:r>
        <w:rPr>
          <w:rFonts w:ascii="Times New Roman" w:hAnsi="Times New Roman"/>
          <w:sz w:val="24"/>
          <w:szCs w:val="24"/>
        </w:rPr>
        <w:t xml:space="preserve"> yang menerima pembelajaran metode PBL dengan strategi konflik kognitif </w:t>
      </w:r>
      <w:r w:rsidR="000916F9">
        <w:rPr>
          <w:rFonts w:ascii="Times New Roman" w:hAnsi="Times New Roman"/>
          <w:sz w:val="24"/>
          <w:szCs w:val="24"/>
        </w:rPr>
        <w:t xml:space="preserve"> </w:t>
      </w:r>
      <w:r>
        <w:rPr>
          <w:rFonts w:ascii="Times New Roman" w:hAnsi="Times New Roman"/>
          <w:sz w:val="24"/>
          <w:szCs w:val="24"/>
        </w:rPr>
        <w:t>lebih baik atau tidak</w:t>
      </w:r>
      <w:r w:rsidR="00930BE8">
        <w:rPr>
          <w:rFonts w:ascii="Times New Roman" w:hAnsi="Times New Roman"/>
          <w:sz w:val="24"/>
          <w:szCs w:val="24"/>
        </w:rPr>
        <w:t xml:space="preserve"> ditinjau dari gaya belajar siswa </w:t>
      </w:r>
      <w:r>
        <w:rPr>
          <w:rFonts w:ascii="Times New Roman" w:hAnsi="Times New Roman"/>
          <w:sz w:val="24"/>
          <w:szCs w:val="24"/>
        </w:rPr>
        <w:t>. Oleh kaerena itu, penelitian ini berjudul</w:t>
      </w:r>
      <w:r w:rsidR="000916F9">
        <w:rPr>
          <w:rFonts w:ascii="Times New Roman" w:hAnsi="Times New Roman"/>
          <w:sz w:val="24"/>
          <w:szCs w:val="24"/>
        </w:rPr>
        <w:t>“Implementasi PBL untuk Meningkatkan Kemampuan Pemecahan Masalah Matematis Ditinjau dari Gaya Belajar”. Gaya belajar siswa berbeda-beda sehingga diperlukan perlakuan</w:t>
      </w:r>
      <w:r w:rsidR="0058770C">
        <w:rPr>
          <w:rFonts w:ascii="Times New Roman" w:hAnsi="Times New Roman"/>
          <w:sz w:val="24"/>
          <w:szCs w:val="24"/>
        </w:rPr>
        <w:t xml:space="preserve"> </w:t>
      </w:r>
      <w:r w:rsidR="000916F9">
        <w:rPr>
          <w:rFonts w:ascii="Times New Roman" w:hAnsi="Times New Roman"/>
          <w:sz w:val="24"/>
          <w:szCs w:val="24"/>
        </w:rPr>
        <w:t xml:space="preserve">yang berbeda dalam </w:t>
      </w:r>
      <w:r w:rsidR="0058770C">
        <w:rPr>
          <w:rFonts w:ascii="Times New Roman" w:hAnsi="Times New Roman"/>
          <w:sz w:val="24"/>
          <w:szCs w:val="24"/>
        </w:rPr>
        <w:t xml:space="preserve">setiap </w:t>
      </w:r>
      <w:r w:rsidR="000916F9">
        <w:rPr>
          <w:rFonts w:ascii="Times New Roman" w:hAnsi="Times New Roman"/>
          <w:sz w:val="24"/>
          <w:szCs w:val="24"/>
        </w:rPr>
        <w:t xml:space="preserve">pembelajaran. Penelitian ini menggunakan metode campuran </w:t>
      </w:r>
      <w:r w:rsidR="000916F9" w:rsidRPr="005F3697">
        <w:rPr>
          <w:rFonts w:ascii="Times New Roman"/>
          <w:i/>
          <w:sz w:val="24"/>
          <w:szCs w:val="24"/>
        </w:rPr>
        <w:t xml:space="preserve">Concurrent </w:t>
      </w:r>
      <w:r w:rsidR="000916F9">
        <w:rPr>
          <w:rFonts w:ascii="Times New Roman"/>
          <w:i/>
          <w:sz w:val="24"/>
          <w:szCs w:val="24"/>
        </w:rPr>
        <w:t>Triangulation</w:t>
      </w:r>
      <w:r w:rsidR="000916F9">
        <w:rPr>
          <w:rFonts w:ascii="Times New Roman"/>
          <w:sz w:val="24"/>
          <w:szCs w:val="24"/>
        </w:rPr>
        <w:t>. Populasi yang digunakan</w:t>
      </w:r>
      <w:r w:rsidR="0058770C">
        <w:rPr>
          <w:rFonts w:ascii="Times New Roman"/>
          <w:sz w:val="24"/>
          <w:szCs w:val="24"/>
        </w:rPr>
        <w:t xml:space="preserve"> seluruh </w:t>
      </w:r>
      <w:r w:rsidR="000916F9">
        <w:rPr>
          <w:rFonts w:ascii="Times New Roman"/>
          <w:sz w:val="24"/>
          <w:szCs w:val="24"/>
        </w:rPr>
        <w:t>kelas VIII dengan sampel</w:t>
      </w:r>
      <w:r w:rsidR="004F41F5">
        <w:rPr>
          <w:rFonts w:ascii="Times New Roman"/>
          <w:sz w:val="24"/>
          <w:szCs w:val="24"/>
        </w:rPr>
        <w:t xml:space="preserve"> dipilih secara acak sehingga terpilih </w:t>
      </w:r>
      <w:r w:rsidR="000916F9">
        <w:rPr>
          <w:rFonts w:ascii="Times New Roman"/>
          <w:sz w:val="24"/>
          <w:szCs w:val="24"/>
        </w:rPr>
        <w:t xml:space="preserve"> kelas VIIIA</w:t>
      </w:r>
      <w:r w:rsidR="004F41F5">
        <w:rPr>
          <w:rFonts w:ascii="Times New Roman"/>
          <w:sz w:val="24"/>
          <w:szCs w:val="24"/>
        </w:rPr>
        <w:t xml:space="preserve"> sebagai kelas eksperimen</w:t>
      </w:r>
      <w:r w:rsidR="000916F9">
        <w:rPr>
          <w:rFonts w:ascii="Times New Roman"/>
          <w:sz w:val="24"/>
          <w:szCs w:val="24"/>
        </w:rPr>
        <w:t xml:space="preserve"> dan VIIIE</w:t>
      </w:r>
      <w:r w:rsidR="004F41F5">
        <w:rPr>
          <w:rFonts w:ascii="Times New Roman"/>
          <w:sz w:val="24"/>
          <w:szCs w:val="24"/>
        </w:rPr>
        <w:t xml:space="preserve"> sebagai kelas kontrol</w:t>
      </w:r>
      <w:r w:rsidR="000916F9">
        <w:rPr>
          <w:rFonts w:ascii="Times New Roman"/>
          <w:sz w:val="24"/>
          <w:szCs w:val="24"/>
        </w:rPr>
        <w:t>. Instrumen yang digunakan a</w:t>
      </w:r>
      <w:r w:rsidR="0058770C">
        <w:rPr>
          <w:rFonts w:ascii="Times New Roman"/>
          <w:sz w:val="24"/>
          <w:szCs w:val="24"/>
        </w:rPr>
        <w:t xml:space="preserve">dalah instrumen tes berupa </w:t>
      </w:r>
      <w:r w:rsidR="0058770C" w:rsidRPr="0058770C">
        <w:rPr>
          <w:rFonts w:ascii="Times New Roman"/>
          <w:i/>
          <w:sz w:val="24"/>
          <w:szCs w:val="24"/>
        </w:rPr>
        <w:t>pretest</w:t>
      </w:r>
      <w:r w:rsidR="0058770C">
        <w:rPr>
          <w:rFonts w:ascii="Times New Roman"/>
          <w:sz w:val="24"/>
          <w:szCs w:val="24"/>
        </w:rPr>
        <w:t xml:space="preserve"> dan </w:t>
      </w:r>
      <w:r w:rsidR="0058770C" w:rsidRPr="0058770C">
        <w:rPr>
          <w:rFonts w:ascii="Times New Roman"/>
          <w:i/>
          <w:sz w:val="24"/>
          <w:szCs w:val="24"/>
        </w:rPr>
        <w:t>posttest</w:t>
      </w:r>
      <w:r w:rsidR="0058770C">
        <w:rPr>
          <w:rFonts w:ascii="Times New Roman"/>
          <w:sz w:val="24"/>
          <w:szCs w:val="24"/>
        </w:rPr>
        <w:t xml:space="preserve"> dan non tes berupa angket, lembar observasi, dan wawancara.</w:t>
      </w:r>
      <w:r w:rsidR="000916F9">
        <w:rPr>
          <w:rFonts w:ascii="Times New Roman"/>
          <w:sz w:val="24"/>
          <w:szCs w:val="24"/>
        </w:rPr>
        <w:t xml:space="preserve"> Penelitian ini menghasilkan beberapa kesimpulan di antaranya; 1) kemampuan pemecahan masalah matematis siswa yang mendapat pembelajaran metode </w:t>
      </w:r>
      <w:r w:rsidR="000916F9" w:rsidRPr="00E11AC6">
        <w:rPr>
          <w:rFonts w:ascii="Times New Roman"/>
          <w:i/>
          <w:sz w:val="24"/>
          <w:szCs w:val="24"/>
        </w:rPr>
        <w:t>PBL</w:t>
      </w:r>
      <w:r w:rsidR="000916F9">
        <w:rPr>
          <w:rFonts w:ascii="Times New Roman"/>
          <w:sz w:val="24"/>
          <w:szCs w:val="24"/>
        </w:rPr>
        <w:t xml:space="preserve"> lebih baik dari siswa yang mendapat pembelajaran konvensional; 2) kemampuan pemecahan masalah matematis siswa dengan gaya belajar audio lebih baik daripada siswa dengan gaya belajar visual dan kinestetis</w:t>
      </w:r>
      <w:r w:rsidR="0058770C">
        <w:rPr>
          <w:rFonts w:ascii="Times New Roman"/>
          <w:sz w:val="24"/>
          <w:szCs w:val="24"/>
        </w:rPr>
        <w:t>.</w:t>
      </w:r>
      <w:r w:rsidR="000916F9">
        <w:rPr>
          <w:rFonts w:ascii="Times New Roman"/>
          <w:sz w:val="24"/>
          <w:szCs w:val="24"/>
        </w:rPr>
        <w:t xml:space="preserve"> </w:t>
      </w:r>
    </w:p>
    <w:p w:rsidR="000916F9" w:rsidRPr="00E25254" w:rsidRDefault="000916F9" w:rsidP="000916F9">
      <w:pPr>
        <w:spacing w:after="0" w:line="240" w:lineRule="auto"/>
        <w:jc w:val="both"/>
        <w:rPr>
          <w:rFonts w:ascii="Times New Roman" w:hAnsi="Times New Roman"/>
          <w:sz w:val="24"/>
          <w:szCs w:val="24"/>
        </w:rPr>
      </w:pPr>
    </w:p>
    <w:p w:rsidR="000916F9" w:rsidRDefault="000916F9" w:rsidP="000916F9">
      <w:pPr>
        <w:spacing w:after="0" w:line="240" w:lineRule="auto"/>
        <w:ind w:left="1418" w:hanging="1418"/>
        <w:jc w:val="both"/>
        <w:rPr>
          <w:rFonts w:ascii="Times New Roman" w:hAnsi="Times New Roman"/>
          <w:sz w:val="24"/>
          <w:szCs w:val="24"/>
        </w:rPr>
      </w:pPr>
      <w:r w:rsidRPr="00E25254">
        <w:rPr>
          <w:rFonts w:ascii="Times New Roman" w:hAnsi="Times New Roman"/>
          <w:sz w:val="24"/>
          <w:szCs w:val="24"/>
        </w:rPr>
        <w:t xml:space="preserve">Kata kunci : </w:t>
      </w:r>
      <w:r w:rsidRPr="00E25254">
        <w:rPr>
          <w:rFonts w:ascii="Times New Roman" w:hAnsi="Times New Roman"/>
          <w:sz w:val="24"/>
          <w:szCs w:val="24"/>
        </w:rPr>
        <w:tab/>
      </w:r>
      <w:r w:rsidR="0058770C">
        <w:rPr>
          <w:rFonts w:ascii="Times New Roman" w:hAnsi="Times New Roman"/>
          <w:sz w:val="24"/>
          <w:szCs w:val="24"/>
        </w:rPr>
        <w:t>PBL</w:t>
      </w:r>
      <w:r>
        <w:rPr>
          <w:rFonts w:ascii="Times New Roman" w:hAnsi="Times New Roman"/>
          <w:sz w:val="24"/>
          <w:szCs w:val="24"/>
        </w:rPr>
        <w:t>, Gaya Belajar</w:t>
      </w:r>
      <w:r w:rsidR="00D7233B">
        <w:rPr>
          <w:rFonts w:ascii="Times New Roman" w:hAnsi="Times New Roman"/>
          <w:sz w:val="24"/>
          <w:szCs w:val="24"/>
        </w:rPr>
        <w:t>, dan pemecahan masalah matematis</w:t>
      </w:r>
    </w:p>
    <w:p w:rsidR="00D7233B" w:rsidRDefault="00D7233B" w:rsidP="000916F9">
      <w:pPr>
        <w:spacing w:after="0" w:line="240" w:lineRule="auto"/>
        <w:ind w:left="1418" w:hanging="1418"/>
        <w:jc w:val="both"/>
        <w:rPr>
          <w:rFonts w:ascii="Times New Roman" w:hAnsi="Times New Roman"/>
          <w:sz w:val="24"/>
          <w:szCs w:val="24"/>
        </w:rPr>
      </w:pPr>
    </w:p>
    <w:p w:rsidR="00D7233B" w:rsidRDefault="00D7233B" w:rsidP="000916F9">
      <w:pPr>
        <w:spacing w:after="0" w:line="240" w:lineRule="auto"/>
        <w:ind w:left="1418" w:hanging="1418"/>
        <w:jc w:val="both"/>
        <w:rPr>
          <w:rFonts w:ascii="Times New Roman" w:hAnsi="Times New Roman"/>
          <w:sz w:val="24"/>
          <w:szCs w:val="24"/>
        </w:rPr>
      </w:pPr>
    </w:p>
    <w:p w:rsidR="00D7233B" w:rsidRDefault="00D7233B" w:rsidP="000916F9">
      <w:pPr>
        <w:spacing w:after="0" w:line="240" w:lineRule="auto"/>
        <w:ind w:left="1418" w:hanging="1418"/>
        <w:jc w:val="both"/>
        <w:rPr>
          <w:rFonts w:ascii="Times New Roman" w:hAnsi="Times New Roman"/>
          <w:sz w:val="24"/>
          <w:szCs w:val="24"/>
        </w:rPr>
      </w:pPr>
    </w:p>
    <w:p w:rsidR="00D7233B" w:rsidRDefault="00D7233B" w:rsidP="000916F9">
      <w:pPr>
        <w:spacing w:after="0" w:line="240" w:lineRule="auto"/>
        <w:ind w:left="1418" w:hanging="1418"/>
        <w:jc w:val="both"/>
        <w:rPr>
          <w:rFonts w:ascii="Times New Roman" w:hAnsi="Times New Roman"/>
          <w:sz w:val="24"/>
          <w:szCs w:val="24"/>
        </w:rPr>
      </w:pPr>
    </w:p>
    <w:p w:rsidR="00D7233B" w:rsidRDefault="00D7233B" w:rsidP="000916F9">
      <w:pPr>
        <w:spacing w:after="0" w:line="240" w:lineRule="auto"/>
        <w:ind w:left="1418" w:hanging="1418"/>
        <w:jc w:val="both"/>
        <w:rPr>
          <w:rFonts w:ascii="Times New Roman" w:hAnsi="Times New Roman"/>
          <w:sz w:val="24"/>
          <w:szCs w:val="24"/>
        </w:rPr>
      </w:pPr>
    </w:p>
    <w:p w:rsidR="00D7233B" w:rsidRDefault="00D7233B" w:rsidP="000916F9">
      <w:pPr>
        <w:spacing w:after="0" w:line="240" w:lineRule="auto"/>
        <w:ind w:left="1418" w:hanging="1418"/>
        <w:jc w:val="both"/>
        <w:rPr>
          <w:rFonts w:ascii="Times New Roman" w:hAnsi="Times New Roman"/>
          <w:sz w:val="24"/>
          <w:szCs w:val="24"/>
        </w:rPr>
      </w:pPr>
    </w:p>
    <w:p w:rsidR="00D7233B" w:rsidRDefault="00D7233B" w:rsidP="000916F9">
      <w:pPr>
        <w:spacing w:after="0" w:line="240" w:lineRule="auto"/>
        <w:ind w:left="1418" w:hanging="1418"/>
        <w:jc w:val="both"/>
        <w:rPr>
          <w:rFonts w:ascii="Times New Roman" w:hAnsi="Times New Roman"/>
          <w:sz w:val="24"/>
          <w:szCs w:val="24"/>
        </w:rPr>
      </w:pPr>
    </w:p>
    <w:p w:rsidR="00D7233B" w:rsidRDefault="00D7233B" w:rsidP="000916F9">
      <w:pPr>
        <w:spacing w:after="0" w:line="240" w:lineRule="auto"/>
        <w:ind w:left="1418" w:hanging="1418"/>
        <w:jc w:val="both"/>
        <w:rPr>
          <w:rFonts w:ascii="Times New Roman" w:hAnsi="Times New Roman"/>
          <w:sz w:val="24"/>
          <w:szCs w:val="24"/>
        </w:rPr>
      </w:pPr>
    </w:p>
    <w:p w:rsidR="00D7233B" w:rsidRDefault="00D7233B" w:rsidP="000916F9">
      <w:pPr>
        <w:spacing w:after="0" w:line="240" w:lineRule="auto"/>
        <w:ind w:left="1418" w:hanging="1418"/>
        <w:jc w:val="both"/>
        <w:rPr>
          <w:rFonts w:ascii="Times New Roman" w:hAnsi="Times New Roman"/>
          <w:sz w:val="24"/>
          <w:szCs w:val="24"/>
        </w:rPr>
      </w:pPr>
    </w:p>
    <w:p w:rsidR="00D7233B" w:rsidRDefault="00D7233B" w:rsidP="000916F9">
      <w:pPr>
        <w:spacing w:after="0" w:line="240" w:lineRule="auto"/>
        <w:ind w:left="1418" w:hanging="1418"/>
        <w:jc w:val="both"/>
        <w:rPr>
          <w:rFonts w:ascii="Times New Roman" w:hAnsi="Times New Roman"/>
          <w:sz w:val="24"/>
          <w:szCs w:val="24"/>
        </w:rPr>
      </w:pPr>
    </w:p>
    <w:p w:rsidR="00D7233B" w:rsidRDefault="00D7233B" w:rsidP="000916F9">
      <w:pPr>
        <w:spacing w:after="0" w:line="240" w:lineRule="auto"/>
        <w:ind w:left="1418" w:hanging="1418"/>
        <w:jc w:val="both"/>
        <w:rPr>
          <w:rFonts w:ascii="Times New Roman" w:hAnsi="Times New Roman"/>
          <w:sz w:val="24"/>
          <w:szCs w:val="24"/>
        </w:rPr>
      </w:pPr>
    </w:p>
    <w:p w:rsidR="00D7233B" w:rsidRDefault="00D7233B" w:rsidP="000916F9">
      <w:pPr>
        <w:spacing w:after="0" w:line="240" w:lineRule="auto"/>
        <w:ind w:left="1418" w:hanging="1418"/>
        <w:jc w:val="both"/>
        <w:rPr>
          <w:rFonts w:ascii="Times New Roman" w:hAnsi="Times New Roman"/>
          <w:sz w:val="24"/>
          <w:szCs w:val="24"/>
        </w:rPr>
      </w:pPr>
    </w:p>
    <w:p w:rsidR="00D7233B" w:rsidRDefault="00D7233B" w:rsidP="000916F9">
      <w:pPr>
        <w:spacing w:after="0" w:line="240" w:lineRule="auto"/>
        <w:ind w:left="1418" w:hanging="1418"/>
        <w:jc w:val="both"/>
        <w:rPr>
          <w:rFonts w:ascii="Times New Roman" w:hAnsi="Times New Roman"/>
          <w:sz w:val="24"/>
          <w:szCs w:val="24"/>
        </w:rPr>
      </w:pPr>
    </w:p>
    <w:p w:rsidR="00D7233B" w:rsidRPr="004F41F5" w:rsidRDefault="004F41F5" w:rsidP="00185FE2">
      <w:pPr>
        <w:spacing w:after="0" w:line="240" w:lineRule="auto"/>
        <w:ind w:left="1418" w:hanging="1418"/>
        <w:jc w:val="center"/>
        <w:rPr>
          <w:rFonts w:ascii="Times New Roman" w:hAnsi="Times New Roman" w:cs="Times New Roman"/>
          <w:sz w:val="24"/>
          <w:szCs w:val="24"/>
        </w:rPr>
      </w:pPr>
      <w:r w:rsidRPr="004F41F5">
        <w:rPr>
          <w:rFonts w:ascii="Times New Roman" w:hAnsi="Times New Roman" w:cs="Times New Roman"/>
          <w:sz w:val="24"/>
          <w:szCs w:val="24"/>
        </w:rPr>
        <w:lastRenderedPageBreak/>
        <w:t xml:space="preserve">Abstract </w:t>
      </w:r>
    </w:p>
    <w:p w:rsidR="00D7233B" w:rsidRPr="004F41F5" w:rsidRDefault="00D7233B" w:rsidP="000916F9">
      <w:pPr>
        <w:spacing w:after="0" w:line="240" w:lineRule="auto"/>
        <w:ind w:left="1418" w:hanging="1418"/>
        <w:jc w:val="both"/>
        <w:rPr>
          <w:rFonts w:ascii="Times New Roman" w:hAnsi="Times New Roman" w:cs="Times New Roman"/>
          <w:sz w:val="24"/>
          <w:szCs w:val="24"/>
        </w:rPr>
      </w:pPr>
    </w:p>
    <w:p w:rsidR="00D7233B" w:rsidRPr="004F41F5" w:rsidRDefault="00D7233B" w:rsidP="000916F9">
      <w:pPr>
        <w:spacing w:after="0" w:line="240" w:lineRule="auto"/>
        <w:ind w:left="1418" w:hanging="1418"/>
        <w:jc w:val="both"/>
        <w:rPr>
          <w:rFonts w:ascii="Times New Roman" w:hAnsi="Times New Roman" w:cs="Times New Roman"/>
          <w:sz w:val="24"/>
          <w:szCs w:val="24"/>
        </w:rPr>
      </w:pPr>
    </w:p>
    <w:p w:rsidR="00D7233B" w:rsidRPr="004F41F5" w:rsidRDefault="00D7233B" w:rsidP="001D1552">
      <w:pPr>
        <w:spacing w:after="0" w:line="240" w:lineRule="auto"/>
        <w:ind w:left="1418" w:hanging="1418"/>
        <w:jc w:val="both"/>
        <w:rPr>
          <w:rFonts w:ascii="Times New Roman" w:hAnsi="Times New Roman" w:cs="Times New Roman"/>
          <w:sz w:val="24"/>
          <w:szCs w:val="24"/>
        </w:rPr>
      </w:pPr>
    </w:p>
    <w:p w:rsidR="00C510AA" w:rsidRDefault="00C510AA" w:rsidP="001D1552">
      <w:pPr>
        <w:spacing w:after="0" w:line="240" w:lineRule="auto"/>
        <w:jc w:val="both"/>
        <w:rPr>
          <w:rFonts w:ascii="Times New Roman" w:hAnsi="Times New Roman" w:cs="Times New Roman"/>
          <w:sz w:val="24"/>
          <w:szCs w:val="24"/>
          <w:lang/>
        </w:rPr>
      </w:pPr>
    </w:p>
    <w:p w:rsidR="00C510AA" w:rsidRDefault="00C510AA" w:rsidP="001D1552">
      <w:pPr>
        <w:spacing w:after="0" w:line="240" w:lineRule="auto"/>
        <w:jc w:val="both"/>
        <w:rPr>
          <w:rFonts w:ascii="Times New Roman" w:hAnsi="Times New Roman" w:cs="Times New Roman"/>
          <w:sz w:val="24"/>
          <w:szCs w:val="24"/>
          <w:lang/>
        </w:rPr>
      </w:pPr>
    </w:p>
    <w:p w:rsidR="00C510AA" w:rsidRDefault="00C510AA" w:rsidP="001D1552">
      <w:pPr>
        <w:spacing w:after="0" w:line="240" w:lineRule="auto"/>
        <w:jc w:val="both"/>
        <w:rPr>
          <w:rFonts w:ascii="Times New Roman" w:hAnsi="Times New Roman" w:cs="Times New Roman"/>
          <w:sz w:val="24"/>
          <w:szCs w:val="24"/>
          <w:lang/>
        </w:rPr>
      </w:pPr>
    </w:p>
    <w:p w:rsidR="00C510AA" w:rsidRDefault="00C510AA" w:rsidP="001D1552">
      <w:pPr>
        <w:spacing w:after="0" w:line="240" w:lineRule="auto"/>
        <w:jc w:val="both"/>
        <w:rPr>
          <w:rFonts w:ascii="Times New Roman" w:hAnsi="Times New Roman" w:cs="Times New Roman"/>
          <w:sz w:val="24"/>
          <w:szCs w:val="24"/>
          <w:lang/>
        </w:rPr>
      </w:pPr>
    </w:p>
    <w:p w:rsidR="00C510AA" w:rsidRPr="004F41F5" w:rsidRDefault="00C510AA" w:rsidP="00C510AA">
      <w:pPr>
        <w:spacing w:after="0" w:line="240" w:lineRule="auto"/>
        <w:ind w:left="1418" w:hanging="1418"/>
        <w:jc w:val="both"/>
        <w:rPr>
          <w:rFonts w:ascii="Times New Roman" w:hAnsi="Times New Roman" w:cs="Times New Roman"/>
          <w:sz w:val="24"/>
          <w:szCs w:val="24"/>
        </w:rPr>
      </w:pPr>
    </w:p>
    <w:p w:rsidR="00D7233B" w:rsidRPr="004F41F5" w:rsidRDefault="00C510AA" w:rsidP="00C510AA">
      <w:pPr>
        <w:spacing w:after="0" w:line="240" w:lineRule="auto"/>
        <w:jc w:val="both"/>
        <w:rPr>
          <w:rFonts w:ascii="Times New Roman" w:hAnsi="Times New Roman" w:cs="Times New Roman"/>
          <w:sz w:val="24"/>
          <w:szCs w:val="24"/>
        </w:rPr>
      </w:pPr>
      <w:r w:rsidRPr="00C510AA">
        <w:rPr>
          <w:rFonts w:ascii="Times New Roman" w:hAnsi="Times New Roman" w:cs="Times New Roman"/>
          <w:sz w:val="24"/>
          <w:szCs w:val="24"/>
          <w:lang/>
        </w:rPr>
        <w:t xml:space="preserve">The purpose of this study </w:t>
      </w:r>
      <w:r>
        <w:rPr>
          <w:rFonts w:ascii="Times New Roman" w:hAnsi="Times New Roman" w:cs="Times New Roman"/>
          <w:sz w:val="24"/>
          <w:szCs w:val="24"/>
        </w:rPr>
        <w:t>is</w:t>
      </w:r>
      <w:r w:rsidRPr="00C510AA">
        <w:rPr>
          <w:rFonts w:ascii="Times New Roman" w:hAnsi="Times New Roman" w:cs="Times New Roman"/>
          <w:sz w:val="24"/>
          <w:szCs w:val="24"/>
          <w:lang/>
        </w:rPr>
        <w:t xml:space="preserve"> to determine whether the mathematical problem solving ability of students receiving PBL learning method </w:t>
      </w:r>
      <w:proofErr w:type="gramStart"/>
      <w:r w:rsidRPr="00C510AA">
        <w:rPr>
          <w:rFonts w:ascii="Times New Roman" w:hAnsi="Times New Roman" w:cs="Times New Roman"/>
          <w:sz w:val="24"/>
          <w:szCs w:val="24"/>
          <w:lang/>
        </w:rPr>
        <w:t>with  cognitive</w:t>
      </w:r>
      <w:proofErr w:type="gramEnd"/>
      <w:r w:rsidRPr="00C510AA">
        <w:rPr>
          <w:rFonts w:ascii="Times New Roman" w:hAnsi="Times New Roman" w:cs="Times New Roman"/>
          <w:sz w:val="24"/>
          <w:szCs w:val="24"/>
          <w:lang/>
        </w:rPr>
        <w:t xml:space="preserve"> conflict strategy better or not in terms of students' learning styles. Therefore, this study entitled "The Implementation of PBL to Improve the Mathematical Problem Solving</w:t>
      </w:r>
      <w:r>
        <w:rPr>
          <w:rFonts w:ascii="Times New Roman" w:hAnsi="Times New Roman" w:cs="Times New Roman"/>
          <w:sz w:val="24"/>
          <w:szCs w:val="24"/>
        </w:rPr>
        <w:t xml:space="preserve"> Ability Judging from</w:t>
      </w:r>
      <w:r w:rsidRPr="00C510AA">
        <w:rPr>
          <w:rFonts w:ascii="Times New Roman" w:hAnsi="Times New Roman" w:cs="Times New Roman"/>
          <w:sz w:val="24"/>
          <w:szCs w:val="24"/>
          <w:lang/>
        </w:rPr>
        <w:t xml:space="preserve"> Learning Styles". Students' learning styles is vary so it</w:t>
      </w:r>
      <w:r>
        <w:rPr>
          <w:rFonts w:ascii="Times New Roman" w:hAnsi="Times New Roman" w:cs="Times New Roman"/>
          <w:sz w:val="24"/>
          <w:szCs w:val="24"/>
        </w:rPr>
        <w:t xml:space="preserve"> needs</w:t>
      </w:r>
      <w:r w:rsidRPr="00C510AA">
        <w:rPr>
          <w:rFonts w:ascii="Times New Roman" w:hAnsi="Times New Roman" w:cs="Times New Roman"/>
          <w:sz w:val="24"/>
          <w:szCs w:val="24"/>
          <w:lang/>
        </w:rPr>
        <w:t xml:space="preserve"> a different treatment in each </w:t>
      </w:r>
      <w:r>
        <w:rPr>
          <w:rFonts w:ascii="Times New Roman" w:hAnsi="Times New Roman" w:cs="Times New Roman"/>
          <w:sz w:val="24"/>
          <w:szCs w:val="24"/>
        </w:rPr>
        <w:t>learning process</w:t>
      </w:r>
      <w:r>
        <w:rPr>
          <w:rFonts w:ascii="Times New Roman" w:hAnsi="Times New Roman" w:cs="Times New Roman"/>
          <w:sz w:val="24"/>
          <w:szCs w:val="24"/>
          <w:lang/>
        </w:rPr>
        <w:t>. This study uses</w:t>
      </w:r>
      <w:r w:rsidRPr="00C510AA">
        <w:rPr>
          <w:rFonts w:ascii="Times New Roman" w:hAnsi="Times New Roman" w:cs="Times New Roman"/>
          <w:sz w:val="24"/>
          <w:szCs w:val="24"/>
          <w:lang/>
        </w:rPr>
        <w:t xml:space="preserve"> mixed methods Concurrent Triangulation</w:t>
      </w:r>
      <w:r w:rsidR="00185FE2" w:rsidRPr="004F41F5">
        <w:rPr>
          <w:rFonts w:ascii="Times New Roman" w:hAnsi="Times New Roman" w:cs="Times New Roman"/>
          <w:sz w:val="24"/>
          <w:szCs w:val="24"/>
          <w:lang/>
        </w:rPr>
        <w:t xml:space="preserve">. </w:t>
      </w:r>
      <w:r w:rsidR="004F41F5" w:rsidRPr="004F41F5">
        <w:rPr>
          <w:rStyle w:val="normalchar"/>
          <w:rFonts w:ascii="Times New Roman" w:hAnsi="Times New Roman" w:cs="Times New Roman"/>
          <w:color w:val="000000"/>
          <w:sz w:val="24"/>
          <w:szCs w:val="24"/>
        </w:rPr>
        <w:t xml:space="preserve">The population in this study are all students of </w:t>
      </w:r>
      <w:r w:rsidR="004F41F5">
        <w:rPr>
          <w:rStyle w:val="normalchar"/>
          <w:rFonts w:ascii="Times New Roman" w:hAnsi="Times New Roman" w:cs="Times New Roman"/>
          <w:color w:val="000000"/>
          <w:sz w:val="24"/>
          <w:szCs w:val="24"/>
        </w:rPr>
        <w:t xml:space="preserve">grade VII </w:t>
      </w:r>
      <w:r w:rsidR="004F41F5" w:rsidRPr="004F41F5">
        <w:rPr>
          <w:rStyle w:val="normalchar"/>
          <w:rFonts w:ascii="Times New Roman" w:hAnsi="Times New Roman" w:cs="Times New Roman"/>
          <w:color w:val="000000"/>
          <w:sz w:val="24"/>
          <w:szCs w:val="24"/>
        </w:rPr>
        <w:t xml:space="preserve">and Sample randomly selected two classes, they are class VIII </w:t>
      </w:r>
      <w:r w:rsidR="004F41F5">
        <w:rPr>
          <w:rStyle w:val="normalchar"/>
          <w:rFonts w:ascii="Times New Roman" w:hAnsi="Times New Roman" w:cs="Times New Roman"/>
          <w:color w:val="000000"/>
          <w:sz w:val="24"/>
          <w:szCs w:val="24"/>
        </w:rPr>
        <w:t>A</w:t>
      </w:r>
      <w:r w:rsidR="004F41F5" w:rsidRPr="004F41F5">
        <w:rPr>
          <w:rStyle w:val="normalchar"/>
          <w:rFonts w:ascii="Times New Roman" w:hAnsi="Times New Roman" w:cs="Times New Roman"/>
          <w:color w:val="000000"/>
          <w:sz w:val="24"/>
          <w:szCs w:val="24"/>
        </w:rPr>
        <w:t xml:space="preserve"> as the experimental class, and class VIII </w:t>
      </w:r>
      <w:r w:rsidR="004F41F5">
        <w:rPr>
          <w:rStyle w:val="normalchar"/>
          <w:rFonts w:ascii="Times New Roman" w:hAnsi="Times New Roman" w:cs="Times New Roman"/>
          <w:color w:val="000000"/>
          <w:sz w:val="24"/>
          <w:szCs w:val="24"/>
        </w:rPr>
        <w:t>E</w:t>
      </w:r>
      <w:r w:rsidR="004F41F5" w:rsidRPr="004F41F5">
        <w:rPr>
          <w:rStyle w:val="normalchar"/>
          <w:rFonts w:ascii="Times New Roman" w:hAnsi="Times New Roman" w:cs="Times New Roman"/>
          <w:color w:val="000000"/>
          <w:sz w:val="24"/>
          <w:szCs w:val="24"/>
        </w:rPr>
        <w:t xml:space="preserve"> as the control class</w:t>
      </w:r>
      <w:r w:rsidR="00185FE2" w:rsidRPr="004F41F5">
        <w:rPr>
          <w:rFonts w:ascii="Times New Roman" w:hAnsi="Times New Roman" w:cs="Times New Roman"/>
          <w:sz w:val="24"/>
          <w:szCs w:val="24"/>
          <w:lang/>
        </w:rPr>
        <w:t xml:space="preserve">. The instrument </w:t>
      </w:r>
      <w:r w:rsidR="008E308E">
        <w:rPr>
          <w:rFonts w:ascii="Times New Roman" w:hAnsi="Times New Roman" w:cs="Times New Roman"/>
          <w:sz w:val="24"/>
          <w:szCs w:val="24"/>
        </w:rPr>
        <w:t>are</w:t>
      </w:r>
      <w:r w:rsidR="00185FE2" w:rsidRPr="004F41F5">
        <w:rPr>
          <w:rFonts w:ascii="Times New Roman" w:hAnsi="Times New Roman" w:cs="Times New Roman"/>
          <w:sz w:val="24"/>
          <w:szCs w:val="24"/>
          <w:lang/>
        </w:rPr>
        <w:t xml:space="preserve"> the test instrument in the form </w:t>
      </w:r>
      <w:r w:rsidR="008E308E">
        <w:rPr>
          <w:rFonts w:ascii="Times New Roman" w:hAnsi="Times New Roman" w:cs="Times New Roman"/>
          <w:sz w:val="24"/>
          <w:szCs w:val="24"/>
          <w:lang/>
        </w:rPr>
        <w:t xml:space="preserve">of pretest and posttest and non </w:t>
      </w:r>
      <w:r w:rsidR="00185FE2" w:rsidRPr="004F41F5">
        <w:rPr>
          <w:rFonts w:ascii="Times New Roman" w:hAnsi="Times New Roman" w:cs="Times New Roman"/>
          <w:sz w:val="24"/>
          <w:szCs w:val="24"/>
          <w:lang/>
        </w:rPr>
        <w:t xml:space="preserve">test </w:t>
      </w:r>
      <w:r w:rsidR="004F41F5">
        <w:rPr>
          <w:rFonts w:ascii="Times New Roman" w:hAnsi="Times New Roman" w:cs="Times New Roman"/>
          <w:sz w:val="24"/>
          <w:szCs w:val="24"/>
        </w:rPr>
        <w:t xml:space="preserve">is </w:t>
      </w:r>
      <w:r w:rsidR="00185FE2" w:rsidRPr="004F41F5">
        <w:rPr>
          <w:rFonts w:ascii="Times New Roman" w:hAnsi="Times New Roman" w:cs="Times New Roman"/>
          <w:sz w:val="24"/>
          <w:szCs w:val="24"/>
          <w:lang/>
        </w:rPr>
        <w:t>questionnaire, observation sheets, and interviews. T</w:t>
      </w:r>
      <w:r w:rsidR="00EF2EBA">
        <w:rPr>
          <w:rFonts w:ascii="Times New Roman" w:hAnsi="Times New Roman" w:cs="Times New Roman"/>
          <w:sz w:val="24"/>
          <w:szCs w:val="24"/>
        </w:rPr>
        <w:t>h</w:t>
      </w:r>
      <w:r w:rsidR="004F41F5">
        <w:rPr>
          <w:rFonts w:ascii="Times New Roman" w:hAnsi="Times New Roman" w:cs="Times New Roman"/>
          <w:sz w:val="24"/>
          <w:szCs w:val="24"/>
        </w:rPr>
        <w:t>e result</w:t>
      </w:r>
      <w:r w:rsidR="00783117">
        <w:rPr>
          <w:rFonts w:ascii="Times New Roman" w:hAnsi="Times New Roman" w:cs="Times New Roman"/>
          <w:sz w:val="24"/>
          <w:szCs w:val="24"/>
        </w:rPr>
        <w:t>s</w:t>
      </w:r>
      <w:r w:rsidR="004F41F5">
        <w:rPr>
          <w:rFonts w:ascii="Times New Roman" w:hAnsi="Times New Roman" w:cs="Times New Roman"/>
          <w:sz w:val="24"/>
          <w:szCs w:val="24"/>
        </w:rPr>
        <w:t xml:space="preserve"> of this</w:t>
      </w:r>
      <w:r w:rsidR="00185FE2" w:rsidRPr="004F41F5">
        <w:rPr>
          <w:rFonts w:ascii="Times New Roman" w:hAnsi="Times New Roman" w:cs="Times New Roman"/>
          <w:sz w:val="24"/>
          <w:szCs w:val="24"/>
          <w:lang/>
        </w:rPr>
        <w:t xml:space="preserve"> research </w:t>
      </w:r>
      <w:r w:rsidR="004F41F5">
        <w:rPr>
          <w:rFonts w:ascii="Times New Roman" w:hAnsi="Times New Roman" w:cs="Times New Roman"/>
          <w:sz w:val="24"/>
          <w:szCs w:val="24"/>
        </w:rPr>
        <w:t>are</w:t>
      </w:r>
      <w:r>
        <w:rPr>
          <w:rFonts w:ascii="Times New Roman" w:hAnsi="Times New Roman" w:cs="Times New Roman"/>
          <w:sz w:val="24"/>
          <w:szCs w:val="24"/>
          <w:lang/>
        </w:rPr>
        <w:t>; 1) t</w:t>
      </w:r>
      <w:r w:rsidR="00185FE2" w:rsidRPr="004F41F5">
        <w:rPr>
          <w:rFonts w:ascii="Times New Roman" w:hAnsi="Times New Roman" w:cs="Times New Roman"/>
          <w:sz w:val="24"/>
          <w:szCs w:val="24"/>
          <w:lang/>
        </w:rPr>
        <w:t>he mathematical problem solving ability of students receiving PBL learning method better than s</w:t>
      </w:r>
      <w:r>
        <w:rPr>
          <w:rFonts w:ascii="Times New Roman" w:hAnsi="Times New Roman" w:cs="Times New Roman"/>
          <w:sz w:val="24"/>
          <w:szCs w:val="24"/>
          <w:lang/>
        </w:rPr>
        <w:t xml:space="preserve">tudents who receive </w:t>
      </w:r>
      <w:r w:rsidR="00185FE2" w:rsidRPr="004F41F5">
        <w:rPr>
          <w:rFonts w:ascii="Times New Roman" w:hAnsi="Times New Roman" w:cs="Times New Roman"/>
          <w:sz w:val="24"/>
          <w:szCs w:val="24"/>
          <w:lang/>
        </w:rPr>
        <w:t>conventional teaching; 2) mathematical problem solving ability of students with learning style audio bette</w:t>
      </w:r>
      <w:r w:rsidR="001D1552">
        <w:rPr>
          <w:rFonts w:ascii="Times New Roman" w:hAnsi="Times New Roman" w:cs="Times New Roman"/>
          <w:sz w:val="24"/>
          <w:szCs w:val="24"/>
          <w:lang/>
        </w:rPr>
        <w:t>r than students with visual and</w:t>
      </w:r>
      <w:r w:rsidR="001D1552">
        <w:rPr>
          <w:rFonts w:ascii="Times New Roman" w:hAnsi="Times New Roman" w:cs="Times New Roman"/>
          <w:sz w:val="24"/>
          <w:szCs w:val="24"/>
        </w:rPr>
        <w:t xml:space="preserve"> kinaesthetic </w:t>
      </w:r>
      <w:r w:rsidR="00185FE2" w:rsidRPr="004F41F5">
        <w:rPr>
          <w:rFonts w:ascii="Times New Roman" w:hAnsi="Times New Roman" w:cs="Times New Roman"/>
          <w:sz w:val="24"/>
          <w:szCs w:val="24"/>
          <w:lang/>
        </w:rPr>
        <w:t>learning</w:t>
      </w:r>
      <w:r w:rsidR="001D1552">
        <w:rPr>
          <w:rFonts w:ascii="Times New Roman" w:hAnsi="Times New Roman" w:cs="Times New Roman"/>
          <w:sz w:val="24"/>
          <w:szCs w:val="24"/>
        </w:rPr>
        <w:t xml:space="preserve"> </w:t>
      </w:r>
      <w:r w:rsidR="00185FE2" w:rsidRPr="004F41F5">
        <w:rPr>
          <w:rFonts w:ascii="Times New Roman" w:hAnsi="Times New Roman" w:cs="Times New Roman"/>
          <w:sz w:val="24"/>
          <w:szCs w:val="24"/>
          <w:lang/>
        </w:rPr>
        <w:t>styles</w:t>
      </w:r>
      <w:r w:rsidR="001D1552">
        <w:rPr>
          <w:rFonts w:ascii="Times New Roman" w:hAnsi="Times New Roman" w:cs="Times New Roman"/>
          <w:sz w:val="24"/>
          <w:szCs w:val="24"/>
        </w:rPr>
        <w:t xml:space="preserve">.                                                                    </w:t>
      </w:r>
      <w:r w:rsidR="00EF2EBA">
        <w:rPr>
          <w:rFonts w:ascii="Times New Roman" w:hAnsi="Times New Roman" w:cs="Times New Roman"/>
          <w:sz w:val="24"/>
          <w:szCs w:val="24"/>
        </w:rPr>
        <w:t xml:space="preserve">                   </w:t>
      </w:r>
      <w:r w:rsidR="001D1552">
        <w:rPr>
          <w:rFonts w:ascii="Times New Roman" w:hAnsi="Times New Roman" w:cs="Times New Roman"/>
          <w:sz w:val="24"/>
          <w:szCs w:val="24"/>
        </w:rPr>
        <w:t xml:space="preserve">                                                                        </w:t>
      </w:r>
      <w:r w:rsidR="00185FE2" w:rsidRPr="004F41F5">
        <w:rPr>
          <w:rFonts w:ascii="Times New Roman" w:hAnsi="Times New Roman" w:cs="Times New Roman"/>
          <w:sz w:val="24"/>
          <w:szCs w:val="24"/>
          <w:lang/>
        </w:rPr>
        <w:br/>
      </w:r>
      <w:r w:rsidR="00185FE2" w:rsidRPr="004F41F5">
        <w:rPr>
          <w:rFonts w:ascii="Times New Roman" w:hAnsi="Times New Roman" w:cs="Times New Roman"/>
          <w:sz w:val="24"/>
          <w:szCs w:val="24"/>
          <w:lang/>
        </w:rPr>
        <w:br/>
        <w:t>Keywords: PBL, Learning Styles and Mathematical Problem Solving</w:t>
      </w:r>
    </w:p>
    <w:p w:rsidR="00D7233B" w:rsidRPr="004F41F5" w:rsidRDefault="00D7233B" w:rsidP="000916F9">
      <w:pPr>
        <w:spacing w:after="0" w:line="240" w:lineRule="auto"/>
        <w:ind w:left="1418" w:hanging="1418"/>
        <w:jc w:val="both"/>
        <w:rPr>
          <w:rFonts w:ascii="Times New Roman" w:hAnsi="Times New Roman" w:cs="Times New Roman"/>
          <w:sz w:val="24"/>
          <w:szCs w:val="24"/>
        </w:rPr>
      </w:pPr>
    </w:p>
    <w:p w:rsidR="00D7233B" w:rsidRDefault="00D7233B" w:rsidP="000916F9">
      <w:pPr>
        <w:spacing w:after="0" w:line="240" w:lineRule="auto"/>
        <w:ind w:left="1418" w:hanging="1418"/>
        <w:jc w:val="both"/>
        <w:rPr>
          <w:rFonts w:ascii="Times New Roman" w:hAnsi="Times New Roman"/>
          <w:sz w:val="24"/>
          <w:szCs w:val="24"/>
        </w:rPr>
      </w:pPr>
    </w:p>
    <w:p w:rsidR="00D7233B" w:rsidRDefault="00D7233B" w:rsidP="000916F9">
      <w:pPr>
        <w:spacing w:after="0" w:line="240" w:lineRule="auto"/>
        <w:ind w:left="1418" w:hanging="1418"/>
        <w:jc w:val="both"/>
        <w:rPr>
          <w:rFonts w:ascii="Times New Roman" w:hAnsi="Times New Roman"/>
          <w:sz w:val="24"/>
          <w:szCs w:val="24"/>
        </w:rPr>
      </w:pPr>
    </w:p>
    <w:p w:rsidR="00D7233B" w:rsidRDefault="00D7233B" w:rsidP="000916F9">
      <w:pPr>
        <w:spacing w:after="0" w:line="240" w:lineRule="auto"/>
        <w:ind w:left="1418" w:hanging="1418"/>
        <w:jc w:val="both"/>
        <w:rPr>
          <w:rFonts w:ascii="Times New Roman" w:hAnsi="Times New Roman"/>
          <w:sz w:val="24"/>
          <w:szCs w:val="24"/>
        </w:rPr>
      </w:pPr>
    </w:p>
    <w:p w:rsidR="00D7233B" w:rsidRDefault="00D7233B" w:rsidP="000916F9">
      <w:pPr>
        <w:spacing w:after="0" w:line="240" w:lineRule="auto"/>
        <w:ind w:left="1418" w:hanging="1418"/>
        <w:jc w:val="both"/>
        <w:rPr>
          <w:rFonts w:ascii="Times New Roman" w:hAnsi="Times New Roman"/>
          <w:sz w:val="24"/>
          <w:szCs w:val="24"/>
        </w:rPr>
      </w:pPr>
    </w:p>
    <w:p w:rsidR="00D7233B" w:rsidRPr="00E25254" w:rsidRDefault="00D7233B" w:rsidP="000916F9">
      <w:pPr>
        <w:spacing w:after="0" w:line="240" w:lineRule="auto"/>
        <w:ind w:left="1418" w:hanging="1418"/>
        <w:jc w:val="both"/>
        <w:rPr>
          <w:rFonts w:ascii="Times New Roman" w:hAnsi="Times New Roman"/>
          <w:sz w:val="24"/>
          <w:szCs w:val="24"/>
        </w:rPr>
      </w:pPr>
    </w:p>
    <w:p w:rsidR="00B71D2E" w:rsidRDefault="00B71D2E" w:rsidP="0058770C">
      <w:pPr>
        <w:tabs>
          <w:tab w:val="left" w:pos="4605"/>
        </w:tabs>
        <w:rPr>
          <w:rFonts w:ascii="Times New Roman" w:hAnsi="Times New Roman" w:cs="Times New Roman"/>
          <w:b/>
          <w:sz w:val="28"/>
          <w:szCs w:val="28"/>
        </w:rPr>
      </w:pPr>
    </w:p>
    <w:p w:rsidR="00B71D2E" w:rsidRDefault="00B71D2E" w:rsidP="0058770C">
      <w:pPr>
        <w:tabs>
          <w:tab w:val="left" w:pos="4605"/>
        </w:tabs>
        <w:rPr>
          <w:rFonts w:ascii="Times New Roman" w:hAnsi="Times New Roman" w:cs="Times New Roman"/>
          <w:b/>
          <w:sz w:val="28"/>
          <w:szCs w:val="28"/>
        </w:rPr>
      </w:pPr>
    </w:p>
    <w:p w:rsidR="00B71D2E" w:rsidRDefault="00B71D2E" w:rsidP="0058770C">
      <w:pPr>
        <w:tabs>
          <w:tab w:val="left" w:pos="4605"/>
        </w:tabs>
        <w:rPr>
          <w:rFonts w:ascii="Times New Roman" w:hAnsi="Times New Roman" w:cs="Times New Roman"/>
          <w:b/>
          <w:sz w:val="28"/>
          <w:szCs w:val="28"/>
        </w:rPr>
      </w:pPr>
    </w:p>
    <w:p w:rsidR="00B71D2E" w:rsidRDefault="00B71D2E" w:rsidP="0058770C">
      <w:pPr>
        <w:tabs>
          <w:tab w:val="left" w:pos="4605"/>
        </w:tabs>
        <w:rPr>
          <w:rFonts w:ascii="Times New Roman" w:hAnsi="Times New Roman" w:cs="Times New Roman"/>
          <w:b/>
          <w:sz w:val="28"/>
          <w:szCs w:val="28"/>
        </w:rPr>
      </w:pPr>
    </w:p>
    <w:p w:rsidR="00B71D2E" w:rsidRDefault="00B71D2E" w:rsidP="0058770C">
      <w:pPr>
        <w:tabs>
          <w:tab w:val="left" w:pos="4605"/>
        </w:tabs>
        <w:rPr>
          <w:rFonts w:ascii="Times New Roman" w:hAnsi="Times New Roman" w:cs="Times New Roman"/>
          <w:b/>
          <w:sz w:val="28"/>
          <w:szCs w:val="28"/>
        </w:rPr>
      </w:pPr>
    </w:p>
    <w:p w:rsidR="00B71D2E" w:rsidRDefault="00B71D2E" w:rsidP="0058770C">
      <w:pPr>
        <w:tabs>
          <w:tab w:val="left" w:pos="4605"/>
        </w:tabs>
        <w:rPr>
          <w:rFonts w:ascii="Times New Roman" w:hAnsi="Times New Roman" w:cs="Times New Roman"/>
          <w:b/>
          <w:sz w:val="28"/>
          <w:szCs w:val="28"/>
        </w:rPr>
      </w:pPr>
    </w:p>
    <w:p w:rsidR="00B71D2E" w:rsidRDefault="00B71D2E" w:rsidP="0058770C">
      <w:pPr>
        <w:tabs>
          <w:tab w:val="left" w:pos="4605"/>
        </w:tabs>
        <w:rPr>
          <w:rFonts w:ascii="Times New Roman" w:hAnsi="Times New Roman" w:cs="Times New Roman"/>
          <w:b/>
          <w:sz w:val="28"/>
          <w:szCs w:val="28"/>
        </w:rPr>
      </w:pPr>
    </w:p>
    <w:p w:rsidR="00B71D2E" w:rsidRDefault="00B71D2E" w:rsidP="0058770C">
      <w:pPr>
        <w:tabs>
          <w:tab w:val="left" w:pos="4605"/>
        </w:tabs>
        <w:rPr>
          <w:rFonts w:ascii="Times New Roman" w:hAnsi="Times New Roman" w:cs="Times New Roman"/>
          <w:b/>
          <w:sz w:val="28"/>
          <w:szCs w:val="28"/>
        </w:rPr>
      </w:pPr>
    </w:p>
    <w:p w:rsidR="00B71D2E" w:rsidRPr="00370C96" w:rsidRDefault="00B71D2E" w:rsidP="0058770C">
      <w:pPr>
        <w:tabs>
          <w:tab w:val="left" w:pos="4605"/>
        </w:tabs>
        <w:rPr>
          <w:rFonts w:ascii="Times New Roman" w:hAnsi="Times New Roman" w:cs="Times New Roman"/>
          <w:b/>
          <w:sz w:val="24"/>
          <w:szCs w:val="24"/>
        </w:rPr>
      </w:pPr>
      <w:r w:rsidRPr="00370C96">
        <w:rPr>
          <w:rFonts w:ascii="Times New Roman" w:hAnsi="Times New Roman" w:cs="Times New Roman"/>
          <w:b/>
          <w:sz w:val="24"/>
          <w:szCs w:val="24"/>
        </w:rPr>
        <w:lastRenderedPageBreak/>
        <w:t>Pendahuluan</w:t>
      </w:r>
    </w:p>
    <w:p w:rsidR="00B71D2E" w:rsidRPr="00B20E46" w:rsidRDefault="00B71D2E" w:rsidP="00B71D2E">
      <w:pPr>
        <w:pStyle w:val="ListParagraph"/>
        <w:spacing w:line="480" w:lineRule="auto"/>
        <w:ind w:left="0" w:firstLine="709"/>
        <w:rPr>
          <w:rFonts w:ascii="Times New Roman"/>
          <w:sz w:val="24"/>
          <w:szCs w:val="24"/>
        </w:rPr>
      </w:pPr>
      <w:proofErr w:type="spellStart"/>
      <w:r w:rsidRPr="00B20E46">
        <w:rPr>
          <w:rStyle w:val="CharAttribute6"/>
          <w:rFonts w:ascii="Times New Roman"/>
          <w:szCs w:val="24"/>
        </w:rPr>
        <w:t>Pendidikan</w:t>
      </w:r>
      <w:proofErr w:type="spellEnd"/>
      <w:r w:rsidRPr="00B20E46">
        <w:rPr>
          <w:rStyle w:val="CharAttribute6"/>
          <w:rFonts w:ascii="Times New Roman"/>
          <w:szCs w:val="24"/>
        </w:rPr>
        <w:t xml:space="preserve"> </w:t>
      </w:r>
      <w:proofErr w:type="spellStart"/>
      <w:r w:rsidRPr="00B20E46">
        <w:rPr>
          <w:rStyle w:val="CharAttribute6"/>
          <w:rFonts w:ascii="Times New Roman"/>
          <w:szCs w:val="24"/>
        </w:rPr>
        <w:t>bertujuan</w:t>
      </w:r>
      <w:proofErr w:type="spellEnd"/>
      <w:r w:rsidRPr="00B20E46">
        <w:rPr>
          <w:rStyle w:val="CharAttribute6"/>
          <w:rFonts w:ascii="Times New Roman"/>
          <w:szCs w:val="24"/>
        </w:rPr>
        <w:t xml:space="preserve"> </w:t>
      </w:r>
      <w:proofErr w:type="spellStart"/>
      <w:r w:rsidRPr="00B20E46">
        <w:rPr>
          <w:rStyle w:val="CharAttribute6"/>
          <w:rFonts w:ascii="Times New Roman"/>
          <w:szCs w:val="24"/>
        </w:rPr>
        <w:t>untuk</w:t>
      </w:r>
      <w:proofErr w:type="spellEnd"/>
      <w:r w:rsidRPr="00B20E46">
        <w:rPr>
          <w:rStyle w:val="CharAttribute6"/>
          <w:rFonts w:ascii="Times New Roman"/>
          <w:szCs w:val="24"/>
        </w:rPr>
        <w:t xml:space="preserve"> </w:t>
      </w:r>
      <w:proofErr w:type="spellStart"/>
      <w:r w:rsidRPr="00B20E46">
        <w:rPr>
          <w:rStyle w:val="CharAttribute6"/>
          <w:rFonts w:ascii="Times New Roman"/>
          <w:szCs w:val="24"/>
        </w:rPr>
        <w:t>berkembangnya</w:t>
      </w:r>
      <w:proofErr w:type="spellEnd"/>
      <w:r w:rsidRPr="00B20E46">
        <w:rPr>
          <w:rStyle w:val="CharAttribute6"/>
          <w:rFonts w:ascii="Times New Roman"/>
          <w:szCs w:val="24"/>
        </w:rPr>
        <w:t xml:space="preserve"> </w:t>
      </w:r>
      <w:proofErr w:type="spellStart"/>
      <w:r w:rsidRPr="00B20E46">
        <w:rPr>
          <w:rStyle w:val="CharAttribute6"/>
          <w:rFonts w:ascii="Times New Roman"/>
          <w:szCs w:val="24"/>
        </w:rPr>
        <w:t>potensi</w:t>
      </w:r>
      <w:proofErr w:type="spellEnd"/>
      <w:r w:rsidRPr="00B20E46">
        <w:rPr>
          <w:rStyle w:val="CharAttribute6"/>
          <w:rFonts w:ascii="Times New Roman"/>
          <w:szCs w:val="24"/>
        </w:rPr>
        <w:t xml:space="preserve"> </w:t>
      </w:r>
      <w:proofErr w:type="spellStart"/>
      <w:r w:rsidRPr="00B20E46">
        <w:rPr>
          <w:rStyle w:val="CharAttribute6"/>
          <w:rFonts w:ascii="Times New Roman"/>
          <w:szCs w:val="24"/>
        </w:rPr>
        <w:t>siswa</w:t>
      </w:r>
      <w:proofErr w:type="spellEnd"/>
      <w:r w:rsidRPr="00B20E46">
        <w:rPr>
          <w:rStyle w:val="CharAttribute6"/>
          <w:rFonts w:ascii="Times New Roman"/>
          <w:szCs w:val="24"/>
        </w:rPr>
        <w:t xml:space="preserve"> agar </w:t>
      </w:r>
      <w:proofErr w:type="spellStart"/>
      <w:r w:rsidRPr="00B20E46">
        <w:rPr>
          <w:rStyle w:val="CharAttribute6"/>
          <w:rFonts w:ascii="Times New Roman"/>
          <w:szCs w:val="24"/>
        </w:rPr>
        <w:t>menjadi</w:t>
      </w:r>
      <w:proofErr w:type="spellEnd"/>
      <w:r w:rsidRPr="00B20E46">
        <w:rPr>
          <w:rStyle w:val="CharAttribute6"/>
          <w:rFonts w:ascii="Times New Roman"/>
          <w:szCs w:val="24"/>
        </w:rPr>
        <w:t xml:space="preserve"> </w:t>
      </w:r>
      <w:proofErr w:type="spellStart"/>
      <w:r w:rsidRPr="00B20E46">
        <w:rPr>
          <w:rStyle w:val="CharAttribute6"/>
          <w:rFonts w:ascii="Times New Roman"/>
          <w:szCs w:val="24"/>
        </w:rPr>
        <w:t>manusia</w:t>
      </w:r>
      <w:proofErr w:type="spellEnd"/>
      <w:r w:rsidRPr="00B20E46">
        <w:rPr>
          <w:rStyle w:val="CharAttribute6"/>
          <w:rFonts w:ascii="Times New Roman"/>
          <w:szCs w:val="24"/>
        </w:rPr>
        <w:t xml:space="preserve"> yang </w:t>
      </w:r>
      <w:proofErr w:type="spellStart"/>
      <w:r w:rsidRPr="00B20E46">
        <w:rPr>
          <w:rStyle w:val="CharAttribute6"/>
          <w:rFonts w:ascii="Times New Roman"/>
          <w:szCs w:val="24"/>
        </w:rPr>
        <w:t>beriman</w:t>
      </w:r>
      <w:proofErr w:type="spellEnd"/>
      <w:r w:rsidRPr="00B20E46">
        <w:rPr>
          <w:rStyle w:val="CharAttribute6"/>
          <w:rFonts w:ascii="Times New Roman"/>
          <w:szCs w:val="24"/>
        </w:rPr>
        <w:t xml:space="preserve"> </w:t>
      </w:r>
      <w:proofErr w:type="spellStart"/>
      <w:r w:rsidRPr="00B20E46">
        <w:rPr>
          <w:rStyle w:val="CharAttribute6"/>
          <w:rFonts w:ascii="Times New Roman"/>
          <w:szCs w:val="24"/>
        </w:rPr>
        <w:t>dan</w:t>
      </w:r>
      <w:proofErr w:type="spellEnd"/>
      <w:r w:rsidRPr="00B20E46">
        <w:rPr>
          <w:rStyle w:val="CharAttribute6"/>
          <w:rFonts w:ascii="Times New Roman"/>
          <w:szCs w:val="24"/>
        </w:rPr>
        <w:t xml:space="preserve"> </w:t>
      </w:r>
      <w:proofErr w:type="spellStart"/>
      <w:r w:rsidRPr="00B20E46">
        <w:rPr>
          <w:rStyle w:val="CharAttribute6"/>
          <w:rFonts w:ascii="Times New Roman"/>
          <w:szCs w:val="24"/>
        </w:rPr>
        <w:t>bertakwa</w:t>
      </w:r>
      <w:proofErr w:type="spellEnd"/>
      <w:r w:rsidRPr="00B20E46">
        <w:rPr>
          <w:rStyle w:val="CharAttribute6"/>
          <w:rFonts w:ascii="Times New Roman"/>
          <w:szCs w:val="24"/>
        </w:rPr>
        <w:t xml:space="preserve"> </w:t>
      </w:r>
      <w:proofErr w:type="spellStart"/>
      <w:r w:rsidRPr="00B20E46">
        <w:rPr>
          <w:rStyle w:val="CharAttribute6"/>
          <w:rFonts w:ascii="Times New Roman"/>
          <w:szCs w:val="24"/>
        </w:rPr>
        <w:t>kepada</w:t>
      </w:r>
      <w:proofErr w:type="spellEnd"/>
      <w:r w:rsidRPr="00B20E46">
        <w:rPr>
          <w:rStyle w:val="CharAttribute6"/>
          <w:rFonts w:ascii="Times New Roman"/>
          <w:szCs w:val="24"/>
        </w:rPr>
        <w:t xml:space="preserve"> </w:t>
      </w:r>
      <w:proofErr w:type="spellStart"/>
      <w:r w:rsidRPr="00B20E46">
        <w:rPr>
          <w:rStyle w:val="CharAttribute6"/>
          <w:rFonts w:ascii="Times New Roman"/>
          <w:szCs w:val="24"/>
        </w:rPr>
        <w:t>Tuhan</w:t>
      </w:r>
      <w:proofErr w:type="spellEnd"/>
      <w:r w:rsidRPr="00B20E46">
        <w:rPr>
          <w:rStyle w:val="CharAttribute6"/>
          <w:rFonts w:ascii="Times New Roman"/>
          <w:szCs w:val="24"/>
        </w:rPr>
        <w:t xml:space="preserve"> Yang </w:t>
      </w:r>
      <w:proofErr w:type="spellStart"/>
      <w:r w:rsidRPr="00B20E46">
        <w:rPr>
          <w:rStyle w:val="CharAttribute6"/>
          <w:rFonts w:ascii="Times New Roman"/>
          <w:szCs w:val="24"/>
        </w:rPr>
        <w:t>Maha</w:t>
      </w:r>
      <w:proofErr w:type="spellEnd"/>
      <w:r w:rsidRPr="00B20E46">
        <w:rPr>
          <w:rStyle w:val="CharAttribute6"/>
          <w:rFonts w:ascii="Times New Roman"/>
          <w:szCs w:val="24"/>
        </w:rPr>
        <w:t xml:space="preserve"> </w:t>
      </w:r>
      <w:proofErr w:type="spellStart"/>
      <w:r w:rsidRPr="00B20E46">
        <w:rPr>
          <w:rStyle w:val="CharAttribute6"/>
          <w:rFonts w:ascii="Times New Roman"/>
          <w:szCs w:val="24"/>
        </w:rPr>
        <w:t>Esa</w:t>
      </w:r>
      <w:proofErr w:type="spellEnd"/>
      <w:r w:rsidRPr="00B20E46">
        <w:rPr>
          <w:rStyle w:val="CharAttribute6"/>
          <w:rFonts w:ascii="Times New Roman"/>
          <w:szCs w:val="24"/>
        </w:rPr>
        <w:t xml:space="preserve">, </w:t>
      </w:r>
      <w:proofErr w:type="spellStart"/>
      <w:r w:rsidRPr="00B20E46">
        <w:rPr>
          <w:rStyle w:val="CharAttribute6"/>
          <w:rFonts w:ascii="Times New Roman"/>
          <w:szCs w:val="24"/>
        </w:rPr>
        <w:t>berahklak</w:t>
      </w:r>
      <w:proofErr w:type="spellEnd"/>
      <w:r w:rsidRPr="00B20E46">
        <w:rPr>
          <w:rStyle w:val="CharAttribute6"/>
          <w:rFonts w:ascii="Times New Roman"/>
          <w:szCs w:val="24"/>
        </w:rPr>
        <w:t xml:space="preserve"> </w:t>
      </w:r>
      <w:proofErr w:type="spellStart"/>
      <w:r w:rsidRPr="00B20E46">
        <w:rPr>
          <w:rStyle w:val="CharAttribute6"/>
          <w:rFonts w:ascii="Times New Roman"/>
          <w:szCs w:val="24"/>
        </w:rPr>
        <w:t>mulia</w:t>
      </w:r>
      <w:proofErr w:type="spellEnd"/>
      <w:r w:rsidRPr="00B20E46">
        <w:rPr>
          <w:rStyle w:val="CharAttribute6"/>
          <w:rFonts w:ascii="Times New Roman"/>
          <w:szCs w:val="24"/>
        </w:rPr>
        <w:t xml:space="preserve">, </w:t>
      </w:r>
      <w:proofErr w:type="spellStart"/>
      <w:r w:rsidRPr="00B20E46">
        <w:rPr>
          <w:rStyle w:val="CharAttribute6"/>
          <w:rFonts w:ascii="Times New Roman"/>
          <w:szCs w:val="24"/>
        </w:rPr>
        <w:t>sehat</w:t>
      </w:r>
      <w:proofErr w:type="spellEnd"/>
      <w:r w:rsidRPr="00B20E46">
        <w:rPr>
          <w:rStyle w:val="CharAttribute6"/>
          <w:rFonts w:ascii="Times New Roman"/>
          <w:szCs w:val="24"/>
        </w:rPr>
        <w:t xml:space="preserve">, </w:t>
      </w:r>
      <w:proofErr w:type="spellStart"/>
      <w:r w:rsidRPr="00B20E46">
        <w:rPr>
          <w:rStyle w:val="CharAttribute6"/>
          <w:rFonts w:ascii="Times New Roman"/>
          <w:szCs w:val="24"/>
        </w:rPr>
        <w:t>berilmu</w:t>
      </w:r>
      <w:proofErr w:type="spellEnd"/>
      <w:r w:rsidRPr="00B20E46">
        <w:rPr>
          <w:rStyle w:val="CharAttribute6"/>
          <w:rFonts w:ascii="Times New Roman"/>
          <w:szCs w:val="24"/>
        </w:rPr>
        <w:t xml:space="preserve">, </w:t>
      </w:r>
      <w:proofErr w:type="spellStart"/>
      <w:r w:rsidRPr="00B20E46">
        <w:rPr>
          <w:rStyle w:val="CharAttribute6"/>
          <w:rFonts w:ascii="Times New Roman"/>
          <w:szCs w:val="24"/>
        </w:rPr>
        <w:t>cakap</w:t>
      </w:r>
      <w:proofErr w:type="spellEnd"/>
      <w:r w:rsidRPr="00B20E46">
        <w:rPr>
          <w:rStyle w:val="CharAttribute6"/>
          <w:rFonts w:ascii="Times New Roman"/>
          <w:szCs w:val="24"/>
        </w:rPr>
        <w:t xml:space="preserve">, </w:t>
      </w:r>
      <w:proofErr w:type="spellStart"/>
      <w:r w:rsidRPr="00B20E46">
        <w:rPr>
          <w:rStyle w:val="CharAttribute6"/>
          <w:rFonts w:ascii="Times New Roman"/>
          <w:szCs w:val="24"/>
        </w:rPr>
        <w:t>kreatif</w:t>
      </w:r>
      <w:proofErr w:type="spellEnd"/>
      <w:r w:rsidRPr="00B20E46">
        <w:rPr>
          <w:rStyle w:val="CharAttribute6"/>
          <w:rFonts w:ascii="Times New Roman"/>
          <w:szCs w:val="24"/>
        </w:rPr>
        <w:t xml:space="preserve">, </w:t>
      </w:r>
      <w:proofErr w:type="spellStart"/>
      <w:r w:rsidRPr="00B20E46">
        <w:rPr>
          <w:rStyle w:val="CharAttribute6"/>
          <w:rFonts w:ascii="Times New Roman"/>
          <w:szCs w:val="24"/>
        </w:rPr>
        <w:t>mandiri</w:t>
      </w:r>
      <w:proofErr w:type="spellEnd"/>
      <w:r w:rsidRPr="00B20E46">
        <w:rPr>
          <w:rStyle w:val="CharAttribute6"/>
          <w:rFonts w:ascii="Times New Roman"/>
          <w:szCs w:val="24"/>
        </w:rPr>
        <w:t xml:space="preserve"> </w:t>
      </w:r>
      <w:proofErr w:type="spellStart"/>
      <w:r w:rsidRPr="00B20E46">
        <w:rPr>
          <w:rStyle w:val="CharAttribute6"/>
          <w:rFonts w:ascii="Times New Roman"/>
          <w:szCs w:val="24"/>
        </w:rPr>
        <w:t>dan</w:t>
      </w:r>
      <w:proofErr w:type="spellEnd"/>
      <w:r w:rsidRPr="00B20E46">
        <w:rPr>
          <w:rStyle w:val="CharAttribute6"/>
          <w:rFonts w:ascii="Times New Roman"/>
          <w:szCs w:val="24"/>
        </w:rPr>
        <w:t xml:space="preserve"> </w:t>
      </w:r>
      <w:proofErr w:type="spellStart"/>
      <w:r w:rsidRPr="00B20E46">
        <w:rPr>
          <w:rStyle w:val="CharAttribute6"/>
          <w:rFonts w:ascii="Times New Roman"/>
          <w:szCs w:val="24"/>
        </w:rPr>
        <w:t>menjadi</w:t>
      </w:r>
      <w:proofErr w:type="spellEnd"/>
      <w:r w:rsidRPr="00B20E46">
        <w:rPr>
          <w:rStyle w:val="CharAttribute6"/>
          <w:rFonts w:ascii="Times New Roman"/>
          <w:szCs w:val="24"/>
        </w:rPr>
        <w:t xml:space="preserve"> </w:t>
      </w:r>
      <w:proofErr w:type="spellStart"/>
      <w:r w:rsidRPr="00B20E46">
        <w:rPr>
          <w:rStyle w:val="CharAttribute6"/>
          <w:rFonts w:ascii="Times New Roman"/>
          <w:szCs w:val="24"/>
        </w:rPr>
        <w:t>warga</w:t>
      </w:r>
      <w:proofErr w:type="spellEnd"/>
      <w:r w:rsidRPr="00B20E46">
        <w:rPr>
          <w:rStyle w:val="CharAttribute6"/>
          <w:rFonts w:ascii="Times New Roman"/>
          <w:szCs w:val="24"/>
        </w:rPr>
        <w:t xml:space="preserve"> </w:t>
      </w:r>
      <w:proofErr w:type="spellStart"/>
      <w:r w:rsidRPr="00B20E46">
        <w:rPr>
          <w:rStyle w:val="CharAttribute6"/>
          <w:rFonts w:ascii="Times New Roman"/>
          <w:szCs w:val="24"/>
        </w:rPr>
        <w:t>negara</w:t>
      </w:r>
      <w:proofErr w:type="spellEnd"/>
      <w:r w:rsidRPr="00B20E46">
        <w:rPr>
          <w:rStyle w:val="CharAttribute6"/>
          <w:rFonts w:ascii="Times New Roman"/>
          <w:szCs w:val="24"/>
        </w:rPr>
        <w:t xml:space="preserve"> yang </w:t>
      </w:r>
      <w:proofErr w:type="spellStart"/>
      <w:r w:rsidRPr="00B20E46">
        <w:rPr>
          <w:rStyle w:val="CharAttribute6"/>
          <w:rFonts w:ascii="Times New Roman"/>
          <w:szCs w:val="24"/>
        </w:rPr>
        <w:t>demokratis</w:t>
      </w:r>
      <w:proofErr w:type="spellEnd"/>
      <w:r w:rsidRPr="00B20E46">
        <w:rPr>
          <w:rStyle w:val="CharAttribute6"/>
          <w:rFonts w:ascii="Times New Roman"/>
          <w:szCs w:val="24"/>
        </w:rPr>
        <w:t xml:space="preserve"> </w:t>
      </w:r>
      <w:proofErr w:type="spellStart"/>
      <w:r w:rsidRPr="00B20E46">
        <w:rPr>
          <w:rStyle w:val="CharAttribute6"/>
          <w:rFonts w:ascii="Times New Roman"/>
          <w:szCs w:val="24"/>
        </w:rPr>
        <w:t>dan</w:t>
      </w:r>
      <w:proofErr w:type="spellEnd"/>
      <w:r w:rsidRPr="00B20E46">
        <w:rPr>
          <w:rStyle w:val="CharAttribute6"/>
          <w:rFonts w:ascii="Times New Roman"/>
          <w:szCs w:val="24"/>
        </w:rPr>
        <w:t xml:space="preserve"> </w:t>
      </w:r>
      <w:proofErr w:type="spellStart"/>
      <w:r w:rsidRPr="00B20E46">
        <w:rPr>
          <w:rStyle w:val="CharAttribute6"/>
          <w:rFonts w:ascii="Times New Roman"/>
          <w:szCs w:val="24"/>
        </w:rPr>
        <w:t>bertanggung</w:t>
      </w:r>
      <w:proofErr w:type="spellEnd"/>
      <w:r w:rsidRPr="00B20E46">
        <w:rPr>
          <w:rStyle w:val="CharAttribute6"/>
          <w:rFonts w:ascii="Times New Roman"/>
          <w:szCs w:val="24"/>
        </w:rPr>
        <w:t xml:space="preserve"> </w:t>
      </w:r>
      <w:proofErr w:type="spellStart"/>
      <w:r w:rsidRPr="00B20E46">
        <w:rPr>
          <w:rStyle w:val="CharAttribute6"/>
          <w:rFonts w:ascii="Times New Roman"/>
          <w:szCs w:val="24"/>
        </w:rPr>
        <w:t>jawab</w:t>
      </w:r>
      <w:proofErr w:type="spellEnd"/>
      <w:r w:rsidRPr="00B20E46">
        <w:rPr>
          <w:rStyle w:val="CharAttribute6"/>
          <w:rFonts w:ascii="Times New Roman"/>
          <w:szCs w:val="24"/>
        </w:rPr>
        <w:t xml:space="preserve">. Hal </w:t>
      </w:r>
      <w:proofErr w:type="spellStart"/>
      <w:r w:rsidRPr="00B20E46">
        <w:rPr>
          <w:rStyle w:val="CharAttribute6"/>
          <w:rFonts w:ascii="Times New Roman"/>
          <w:szCs w:val="24"/>
        </w:rPr>
        <w:t>ini</w:t>
      </w:r>
      <w:proofErr w:type="spellEnd"/>
      <w:r w:rsidRPr="00B20E46">
        <w:rPr>
          <w:rStyle w:val="CharAttribute6"/>
          <w:rFonts w:ascii="Times New Roman"/>
          <w:szCs w:val="24"/>
        </w:rPr>
        <w:t xml:space="preserve"> </w:t>
      </w:r>
      <w:proofErr w:type="spellStart"/>
      <w:r w:rsidRPr="00B20E46">
        <w:rPr>
          <w:rStyle w:val="CharAttribute6"/>
          <w:rFonts w:ascii="Times New Roman"/>
          <w:szCs w:val="24"/>
        </w:rPr>
        <w:t>tertuang</w:t>
      </w:r>
      <w:proofErr w:type="spellEnd"/>
      <w:r w:rsidRPr="00B20E46">
        <w:rPr>
          <w:rStyle w:val="CharAttribute6"/>
          <w:rFonts w:ascii="Times New Roman"/>
          <w:szCs w:val="24"/>
        </w:rPr>
        <w:t xml:space="preserve"> </w:t>
      </w:r>
      <w:proofErr w:type="spellStart"/>
      <w:r w:rsidRPr="00B20E46">
        <w:rPr>
          <w:rStyle w:val="CharAttribute6"/>
          <w:rFonts w:ascii="Times New Roman"/>
          <w:szCs w:val="24"/>
        </w:rPr>
        <w:t>pada</w:t>
      </w:r>
      <w:proofErr w:type="spellEnd"/>
      <w:r w:rsidRPr="00B20E46">
        <w:rPr>
          <w:rStyle w:val="CharAttribute6"/>
          <w:rFonts w:ascii="Times New Roman"/>
          <w:szCs w:val="24"/>
        </w:rPr>
        <w:t xml:space="preserve"> </w:t>
      </w:r>
      <w:proofErr w:type="spellStart"/>
      <w:r w:rsidRPr="00B20E46">
        <w:rPr>
          <w:rStyle w:val="CharAttribute6"/>
          <w:rFonts w:ascii="Times New Roman"/>
          <w:szCs w:val="24"/>
        </w:rPr>
        <w:t>Undang-undang</w:t>
      </w:r>
      <w:proofErr w:type="spellEnd"/>
      <w:r w:rsidRPr="00B20E46">
        <w:rPr>
          <w:rStyle w:val="CharAttribute6"/>
          <w:rFonts w:ascii="Times New Roman"/>
          <w:szCs w:val="24"/>
        </w:rPr>
        <w:t xml:space="preserve"> </w:t>
      </w:r>
      <w:proofErr w:type="spellStart"/>
      <w:r w:rsidRPr="00B20E46">
        <w:rPr>
          <w:rStyle w:val="CharAttribute6"/>
          <w:rFonts w:ascii="Times New Roman"/>
          <w:szCs w:val="24"/>
        </w:rPr>
        <w:t>Republik</w:t>
      </w:r>
      <w:proofErr w:type="spellEnd"/>
      <w:r w:rsidRPr="00B20E46">
        <w:rPr>
          <w:rStyle w:val="CharAttribute6"/>
          <w:rFonts w:ascii="Times New Roman"/>
          <w:szCs w:val="24"/>
        </w:rPr>
        <w:t xml:space="preserve"> Indonesia </w:t>
      </w:r>
      <w:proofErr w:type="spellStart"/>
      <w:r w:rsidRPr="00B20E46">
        <w:rPr>
          <w:rStyle w:val="CharAttribute6"/>
          <w:rFonts w:ascii="Times New Roman"/>
          <w:szCs w:val="24"/>
        </w:rPr>
        <w:t>Nomor</w:t>
      </w:r>
      <w:proofErr w:type="spellEnd"/>
      <w:r w:rsidRPr="00B20E46">
        <w:rPr>
          <w:rStyle w:val="CharAttribute6"/>
          <w:rFonts w:ascii="Times New Roman"/>
          <w:szCs w:val="24"/>
        </w:rPr>
        <w:t xml:space="preserve"> 20 </w:t>
      </w:r>
      <w:proofErr w:type="spellStart"/>
      <w:r w:rsidRPr="00B20E46">
        <w:rPr>
          <w:rStyle w:val="CharAttribute6"/>
          <w:rFonts w:ascii="Times New Roman"/>
          <w:szCs w:val="24"/>
        </w:rPr>
        <w:t>Tahun</w:t>
      </w:r>
      <w:proofErr w:type="spellEnd"/>
      <w:r w:rsidRPr="00B20E46">
        <w:rPr>
          <w:rStyle w:val="CharAttribute6"/>
          <w:rFonts w:ascii="Times New Roman"/>
          <w:szCs w:val="24"/>
        </w:rPr>
        <w:t xml:space="preserve"> 2003 </w:t>
      </w:r>
      <w:proofErr w:type="spellStart"/>
      <w:r w:rsidRPr="00B20E46">
        <w:rPr>
          <w:rStyle w:val="CharAttribute6"/>
          <w:rFonts w:ascii="Times New Roman"/>
          <w:szCs w:val="24"/>
        </w:rPr>
        <w:t>tentang</w:t>
      </w:r>
      <w:proofErr w:type="spellEnd"/>
      <w:r w:rsidRPr="00B20E46">
        <w:rPr>
          <w:rStyle w:val="CharAttribute6"/>
          <w:rFonts w:ascii="Times New Roman"/>
          <w:szCs w:val="24"/>
        </w:rPr>
        <w:t xml:space="preserve"> </w:t>
      </w:r>
      <w:proofErr w:type="spellStart"/>
      <w:r w:rsidRPr="00B20E46">
        <w:rPr>
          <w:rStyle w:val="CharAttribute6"/>
          <w:rFonts w:ascii="Times New Roman"/>
          <w:szCs w:val="24"/>
        </w:rPr>
        <w:t>Sistem</w:t>
      </w:r>
      <w:proofErr w:type="spellEnd"/>
      <w:r w:rsidRPr="00B20E46">
        <w:rPr>
          <w:rStyle w:val="CharAttribute6"/>
          <w:rFonts w:ascii="Times New Roman"/>
          <w:szCs w:val="24"/>
        </w:rPr>
        <w:t xml:space="preserve"> </w:t>
      </w:r>
      <w:proofErr w:type="spellStart"/>
      <w:r w:rsidRPr="00B20E46">
        <w:rPr>
          <w:rStyle w:val="CharAttribute6"/>
          <w:rFonts w:ascii="Times New Roman"/>
          <w:szCs w:val="24"/>
        </w:rPr>
        <w:t>Pendidikan</w:t>
      </w:r>
      <w:proofErr w:type="spellEnd"/>
      <w:r w:rsidRPr="00B20E46">
        <w:rPr>
          <w:rStyle w:val="CharAttribute6"/>
          <w:rFonts w:ascii="Times New Roman"/>
          <w:szCs w:val="24"/>
        </w:rPr>
        <w:t xml:space="preserve"> </w:t>
      </w:r>
      <w:proofErr w:type="spellStart"/>
      <w:r w:rsidRPr="00B20E46">
        <w:rPr>
          <w:rStyle w:val="CharAttribute6"/>
          <w:rFonts w:ascii="Times New Roman"/>
          <w:szCs w:val="24"/>
        </w:rPr>
        <w:t>Nasional</w:t>
      </w:r>
      <w:proofErr w:type="spellEnd"/>
      <w:r w:rsidRPr="00B20E46">
        <w:rPr>
          <w:rStyle w:val="CharAttribute6"/>
          <w:rFonts w:ascii="Times New Roman"/>
          <w:szCs w:val="24"/>
        </w:rPr>
        <w:t xml:space="preserve">, </w:t>
      </w:r>
      <w:proofErr w:type="spellStart"/>
      <w:r w:rsidRPr="00B20E46">
        <w:rPr>
          <w:rStyle w:val="CharAttribute6"/>
          <w:rFonts w:ascii="Times New Roman"/>
          <w:szCs w:val="24"/>
        </w:rPr>
        <w:t>Bab</w:t>
      </w:r>
      <w:proofErr w:type="spellEnd"/>
      <w:r w:rsidRPr="00B20E46">
        <w:rPr>
          <w:rStyle w:val="CharAttribute6"/>
          <w:rFonts w:ascii="Times New Roman"/>
          <w:szCs w:val="24"/>
        </w:rPr>
        <w:t xml:space="preserve"> II </w:t>
      </w:r>
      <w:proofErr w:type="spellStart"/>
      <w:r w:rsidRPr="00B20E46">
        <w:rPr>
          <w:rStyle w:val="CharAttribute6"/>
          <w:rFonts w:ascii="Times New Roman"/>
          <w:szCs w:val="24"/>
        </w:rPr>
        <w:t>pasal</w:t>
      </w:r>
      <w:proofErr w:type="spellEnd"/>
      <w:r w:rsidRPr="00B20E46">
        <w:rPr>
          <w:rStyle w:val="CharAttribute6"/>
          <w:rFonts w:ascii="Times New Roman"/>
          <w:szCs w:val="24"/>
        </w:rPr>
        <w:t xml:space="preserve"> 3. </w:t>
      </w:r>
      <w:proofErr w:type="spellStart"/>
      <w:r w:rsidRPr="00B20E46">
        <w:rPr>
          <w:rStyle w:val="CharAttribute6"/>
          <w:rFonts w:ascii="Times New Roman"/>
          <w:szCs w:val="24"/>
        </w:rPr>
        <w:t>Dalam</w:t>
      </w:r>
      <w:proofErr w:type="spellEnd"/>
      <w:r w:rsidRPr="00B20E46">
        <w:rPr>
          <w:rStyle w:val="CharAttribute6"/>
          <w:rFonts w:ascii="Times New Roman"/>
          <w:szCs w:val="24"/>
        </w:rPr>
        <w:t xml:space="preserve"> </w:t>
      </w:r>
      <w:proofErr w:type="spellStart"/>
      <w:r w:rsidRPr="00B20E46">
        <w:rPr>
          <w:rStyle w:val="CharAttribute6"/>
          <w:rFonts w:ascii="Times New Roman"/>
          <w:szCs w:val="24"/>
        </w:rPr>
        <w:t>pasal</w:t>
      </w:r>
      <w:proofErr w:type="spellEnd"/>
      <w:r w:rsidRPr="00B20E46">
        <w:rPr>
          <w:rStyle w:val="CharAttribute6"/>
          <w:rFonts w:ascii="Times New Roman"/>
          <w:szCs w:val="24"/>
        </w:rPr>
        <w:t xml:space="preserve"> </w:t>
      </w:r>
      <w:proofErr w:type="spellStart"/>
      <w:r w:rsidRPr="00B20E46">
        <w:rPr>
          <w:rStyle w:val="CharAttribute6"/>
          <w:rFonts w:ascii="Times New Roman"/>
          <w:szCs w:val="24"/>
        </w:rPr>
        <w:t>tersebut</w:t>
      </w:r>
      <w:proofErr w:type="spellEnd"/>
      <w:r w:rsidRPr="00B20E46">
        <w:rPr>
          <w:rStyle w:val="CharAttribute6"/>
          <w:rFonts w:ascii="Times New Roman"/>
          <w:szCs w:val="24"/>
        </w:rPr>
        <w:t xml:space="preserve"> </w:t>
      </w:r>
      <w:proofErr w:type="spellStart"/>
      <w:r w:rsidRPr="00B20E46">
        <w:rPr>
          <w:rStyle w:val="CharAttribute6"/>
          <w:rFonts w:ascii="Times New Roman"/>
          <w:szCs w:val="24"/>
        </w:rPr>
        <w:t>jelas</w:t>
      </w:r>
      <w:proofErr w:type="spellEnd"/>
      <w:r w:rsidRPr="00B20E46">
        <w:rPr>
          <w:rStyle w:val="CharAttribute6"/>
          <w:rFonts w:ascii="Times New Roman"/>
          <w:szCs w:val="24"/>
        </w:rPr>
        <w:t xml:space="preserve"> </w:t>
      </w:r>
      <w:proofErr w:type="spellStart"/>
      <w:r w:rsidRPr="00B20E46">
        <w:rPr>
          <w:rStyle w:val="CharAttribute6"/>
          <w:rFonts w:ascii="Times New Roman"/>
          <w:szCs w:val="24"/>
        </w:rPr>
        <w:t>disebutkan</w:t>
      </w:r>
      <w:proofErr w:type="spellEnd"/>
      <w:r w:rsidRPr="00B20E46">
        <w:rPr>
          <w:rStyle w:val="CharAttribute6"/>
          <w:rFonts w:ascii="Times New Roman"/>
          <w:szCs w:val="24"/>
        </w:rPr>
        <w:t xml:space="preserve">, </w:t>
      </w:r>
      <w:proofErr w:type="spellStart"/>
      <w:r w:rsidRPr="00B20E46">
        <w:rPr>
          <w:rStyle w:val="CharAttribute6"/>
          <w:rFonts w:ascii="Times New Roman"/>
          <w:szCs w:val="24"/>
        </w:rPr>
        <w:t>bahwa</w:t>
      </w:r>
      <w:proofErr w:type="spellEnd"/>
      <w:r w:rsidRPr="00B20E46">
        <w:rPr>
          <w:rStyle w:val="CharAttribute6"/>
          <w:rFonts w:ascii="Times New Roman"/>
          <w:szCs w:val="24"/>
        </w:rPr>
        <w:t xml:space="preserve"> </w:t>
      </w:r>
      <w:proofErr w:type="spellStart"/>
      <w:r w:rsidRPr="00B20E46">
        <w:rPr>
          <w:rStyle w:val="CharAttribute6"/>
          <w:rFonts w:ascii="Times New Roman"/>
          <w:szCs w:val="24"/>
        </w:rPr>
        <w:t>tujuan</w:t>
      </w:r>
      <w:proofErr w:type="spellEnd"/>
      <w:r w:rsidRPr="00B20E46">
        <w:rPr>
          <w:rStyle w:val="CharAttribute6"/>
          <w:rFonts w:ascii="Times New Roman"/>
          <w:szCs w:val="24"/>
        </w:rPr>
        <w:t xml:space="preserve"> </w:t>
      </w:r>
      <w:proofErr w:type="spellStart"/>
      <w:proofErr w:type="gramStart"/>
      <w:r w:rsidRPr="00B20E46">
        <w:rPr>
          <w:rStyle w:val="CharAttribute6"/>
          <w:rFonts w:ascii="Times New Roman"/>
          <w:szCs w:val="24"/>
        </w:rPr>
        <w:t>pendidikan</w:t>
      </w:r>
      <w:proofErr w:type="spellEnd"/>
      <w:r w:rsidRPr="00B20E46">
        <w:rPr>
          <w:rStyle w:val="CharAttribute6"/>
          <w:rFonts w:ascii="Times New Roman"/>
          <w:szCs w:val="24"/>
        </w:rPr>
        <w:t xml:space="preserve">  </w:t>
      </w:r>
      <w:proofErr w:type="spellStart"/>
      <w:r w:rsidRPr="00B20E46">
        <w:rPr>
          <w:rStyle w:val="CharAttribute6"/>
          <w:rFonts w:ascii="Times New Roman"/>
          <w:szCs w:val="24"/>
        </w:rPr>
        <w:t>adalah</w:t>
      </w:r>
      <w:proofErr w:type="spellEnd"/>
      <w:proofErr w:type="gramEnd"/>
      <w:r w:rsidRPr="00B20E46">
        <w:rPr>
          <w:rStyle w:val="CharAttribute6"/>
          <w:rFonts w:ascii="Times New Roman"/>
          <w:szCs w:val="24"/>
        </w:rPr>
        <w:t xml:space="preserve"> </w:t>
      </w:r>
      <w:proofErr w:type="spellStart"/>
      <w:r w:rsidRPr="00B20E46">
        <w:rPr>
          <w:rStyle w:val="CharAttribute6"/>
          <w:rFonts w:ascii="Times New Roman"/>
          <w:szCs w:val="24"/>
        </w:rPr>
        <w:t>menciptakan</w:t>
      </w:r>
      <w:proofErr w:type="spellEnd"/>
      <w:r w:rsidRPr="00B20E46">
        <w:rPr>
          <w:rStyle w:val="CharAttribute6"/>
          <w:rFonts w:ascii="Times New Roman"/>
          <w:szCs w:val="24"/>
        </w:rPr>
        <w:t xml:space="preserve"> </w:t>
      </w:r>
      <w:proofErr w:type="spellStart"/>
      <w:r w:rsidRPr="00B20E46">
        <w:rPr>
          <w:rStyle w:val="CharAttribute6"/>
          <w:rFonts w:ascii="Times New Roman"/>
          <w:szCs w:val="24"/>
        </w:rPr>
        <w:t>siswa</w:t>
      </w:r>
      <w:proofErr w:type="spellEnd"/>
      <w:r w:rsidRPr="00B20E46">
        <w:rPr>
          <w:rStyle w:val="CharAttribute6"/>
          <w:rFonts w:ascii="Times New Roman"/>
          <w:szCs w:val="24"/>
        </w:rPr>
        <w:t xml:space="preserve"> yang </w:t>
      </w:r>
      <w:proofErr w:type="spellStart"/>
      <w:r w:rsidRPr="00B20E46">
        <w:rPr>
          <w:rStyle w:val="CharAttribute6"/>
          <w:rFonts w:ascii="Times New Roman"/>
          <w:szCs w:val="24"/>
        </w:rPr>
        <w:t>cakap</w:t>
      </w:r>
      <w:proofErr w:type="spellEnd"/>
      <w:r w:rsidRPr="00B20E46">
        <w:rPr>
          <w:rStyle w:val="CharAttribute6"/>
          <w:rFonts w:ascii="Times New Roman"/>
          <w:szCs w:val="24"/>
        </w:rPr>
        <w:t xml:space="preserve"> </w:t>
      </w:r>
      <w:proofErr w:type="spellStart"/>
      <w:r w:rsidRPr="00B20E46">
        <w:rPr>
          <w:rStyle w:val="CharAttribute6"/>
          <w:rFonts w:ascii="Times New Roman"/>
          <w:szCs w:val="24"/>
        </w:rPr>
        <w:t>dan</w:t>
      </w:r>
      <w:proofErr w:type="spellEnd"/>
      <w:r w:rsidRPr="00B20E46">
        <w:rPr>
          <w:rStyle w:val="CharAttribute6"/>
          <w:rFonts w:ascii="Times New Roman"/>
          <w:szCs w:val="24"/>
        </w:rPr>
        <w:t xml:space="preserve"> </w:t>
      </w:r>
      <w:proofErr w:type="spellStart"/>
      <w:r w:rsidRPr="00B20E46">
        <w:rPr>
          <w:rStyle w:val="CharAttribute6"/>
          <w:rFonts w:ascii="Times New Roman"/>
          <w:szCs w:val="24"/>
        </w:rPr>
        <w:t>mandiri</w:t>
      </w:r>
      <w:proofErr w:type="spellEnd"/>
      <w:r w:rsidRPr="00B20E46">
        <w:rPr>
          <w:rStyle w:val="CharAttribute6"/>
          <w:rFonts w:ascii="Times New Roman"/>
          <w:szCs w:val="24"/>
        </w:rPr>
        <w:t xml:space="preserve">. </w:t>
      </w:r>
      <w:proofErr w:type="spellStart"/>
      <w:r w:rsidRPr="00B20E46">
        <w:rPr>
          <w:rStyle w:val="CharAttribute6"/>
          <w:rFonts w:ascii="Times New Roman"/>
          <w:szCs w:val="24"/>
        </w:rPr>
        <w:t>Kata</w:t>
      </w:r>
      <w:proofErr w:type="spellEnd"/>
      <w:r w:rsidRPr="00B20E46">
        <w:rPr>
          <w:rStyle w:val="CharAttribute6"/>
          <w:rFonts w:ascii="Times New Roman"/>
          <w:szCs w:val="24"/>
        </w:rPr>
        <w:t xml:space="preserve"> </w:t>
      </w:r>
      <w:proofErr w:type="gramStart"/>
      <w:r w:rsidRPr="00B20E46">
        <w:rPr>
          <w:rStyle w:val="CharAttribute3"/>
          <w:rFonts w:eastAsia="Batang"/>
          <w:szCs w:val="24"/>
        </w:rPr>
        <w:t>'</w:t>
      </w:r>
      <w:proofErr w:type="spellStart"/>
      <w:r w:rsidRPr="00B20E46">
        <w:rPr>
          <w:rStyle w:val="CharAttribute8"/>
          <w:rFonts w:eastAsia="Batang"/>
          <w:szCs w:val="24"/>
        </w:rPr>
        <w:t>cakap</w:t>
      </w:r>
      <w:proofErr w:type="spellEnd"/>
      <w:r w:rsidRPr="00B20E46">
        <w:rPr>
          <w:rStyle w:val="CharAttribute8"/>
          <w:rFonts w:eastAsia="Batang"/>
          <w:szCs w:val="24"/>
        </w:rPr>
        <w:t xml:space="preserve">'  </w:t>
      </w:r>
      <w:proofErr w:type="spellStart"/>
      <w:r w:rsidRPr="00B20E46">
        <w:rPr>
          <w:rStyle w:val="CharAttribute3"/>
          <w:rFonts w:eastAsia="Batang"/>
          <w:szCs w:val="24"/>
        </w:rPr>
        <w:t>dalam</w:t>
      </w:r>
      <w:proofErr w:type="spellEnd"/>
      <w:proofErr w:type="gramEnd"/>
      <w:r w:rsidRPr="00B20E46">
        <w:rPr>
          <w:rStyle w:val="CharAttribute3"/>
          <w:rFonts w:eastAsia="Batang"/>
          <w:szCs w:val="24"/>
        </w:rPr>
        <w:t xml:space="preserve"> </w:t>
      </w:r>
      <w:proofErr w:type="spellStart"/>
      <w:r w:rsidRPr="00B20E46">
        <w:rPr>
          <w:rStyle w:val="CharAttribute3"/>
          <w:rFonts w:eastAsia="Batang"/>
          <w:szCs w:val="24"/>
        </w:rPr>
        <w:t>Kamus</w:t>
      </w:r>
      <w:proofErr w:type="spellEnd"/>
      <w:r w:rsidRPr="00B20E46">
        <w:rPr>
          <w:rStyle w:val="CharAttribute3"/>
          <w:rFonts w:eastAsia="Batang"/>
          <w:szCs w:val="24"/>
        </w:rPr>
        <w:t xml:space="preserve"> </w:t>
      </w:r>
      <w:proofErr w:type="spellStart"/>
      <w:r w:rsidRPr="00B20E46">
        <w:rPr>
          <w:rStyle w:val="CharAttribute3"/>
          <w:rFonts w:eastAsia="Batang"/>
          <w:szCs w:val="24"/>
        </w:rPr>
        <w:t>Besar</w:t>
      </w:r>
      <w:proofErr w:type="spellEnd"/>
      <w:r w:rsidRPr="00B20E46">
        <w:rPr>
          <w:rStyle w:val="CharAttribute3"/>
          <w:rFonts w:eastAsia="Batang"/>
          <w:szCs w:val="24"/>
        </w:rPr>
        <w:t xml:space="preserve"> </w:t>
      </w:r>
      <w:proofErr w:type="spellStart"/>
      <w:r w:rsidRPr="00B20E46">
        <w:rPr>
          <w:rStyle w:val="CharAttribute3"/>
          <w:rFonts w:eastAsia="Batang"/>
          <w:szCs w:val="24"/>
        </w:rPr>
        <w:t>Bahasa</w:t>
      </w:r>
      <w:proofErr w:type="spellEnd"/>
      <w:r w:rsidRPr="00B20E46">
        <w:rPr>
          <w:rStyle w:val="CharAttribute3"/>
          <w:rFonts w:eastAsia="Batang"/>
          <w:szCs w:val="24"/>
        </w:rPr>
        <w:t xml:space="preserve"> Indonesia</w:t>
      </w:r>
      <w:r>
        <w:rPr>
          <w:rStyle w:val="CharAttribute3"/>
          <w:rFonts w:eastAsia="Batang"/>
          <w:szCs w:val="24"/>
          <w:lang w:val="id-ID"/>
        </w:rPr>
        <w:t xml:space="preserve"> (2008:252) </w:t>
      </w:r>
      <w:proofErr w:type="spellStart"/>
      <w:r w:rsidRPr="00B20E46">
        <w:rPr>
          <w:rStyle w:val="CharAttribute3"/>
          <w:rFonts w:eastAsia="Batang"/>
          <w:szCs w:val="24"/>
        </w:rPr>
        <w:t>berarti</w:t>
      </w:r>
      <w:proofErr w:type="spellEnd"/>
      <w:r w:rsidRPr="00B20E46">
        <w:rPr>
          <w:rStyle w:val="CharAttribute3"/>
          <w:rFonts w:eastAsia="Batang"/>
          <w:szCs w:val="24"/>
        </w:rPr>
        <w:t xml:space="preserve"> </w:t>
      </w:r>
      <w:proofErr w:type="spellStart"/>
      <w:r w:rsidRPr="00B20E46">
        <w:rPr>
          <w:rStyle w:val="CharAttribute3"/>
          <w:rFonts w:eastAsia="Batang"/>
          <w:szCs w:val="24"/>
        </w:rPr>
        <w:t>mempunyai</w:t>
      </w:r>
      <w:proofErr w:type="spellEnd"/>
      <w:r w:rsidRPr="00B20E46">
        <w:rPr>
          <w:rStyle w:val="CharAttribute3"/>
          <w:rFonts w:eastAsia="Batang"/>
          <w:szCs w:val="24"/>
        </w:rPr>
        <w:t xml:space="preserve"> </w:t>
      </w:r>
      <w:proofErr w:type="spellStart"/>
      <w:r w:rsidRPr="00B20E46">
        <w:rPr>
          <w:rStyle w:val="CharAttribute3"/>
          <w:rFonts w:eastAsia="Batang"/>
          <w:szCs w:val="24"/>
        </w:rPr>
        <w:t>kemampuan</w:t>
      </w:r>
      <w:proofErr w:type="spellEnd"/>
      <w:r w:rsidRPr="00B20E46">
        <w:rPr>
          <w:rStyle w:val="CharAttribute3"/>
          <w:rFonts w:eastAsia="Batang"/>
          <w:szCs w:val="24"/>
        </w:rPr>
        <w:t xml:space="preserve"> </w:t>
      </w:r>
      <w:proofErr w:type="spellStart"/>
      <w:r w:rsidRPr="00B20E46">
        <w:rPr>
          <w:rStyle w:val="CharAttribute3"/>
          <w:rFonts w:eastAsia="Batang"/>
          <w:szCs w:val="24"/>
        </w:rPr>
        <w:t>dan</w:t>
      </w:r>
      <w:proofErr w:type="spellEnd"/>
      <w:r w:rsidRPr="00B20E46">
        <w:rPr>
          <w:rStyle w:val="CharAttribute3"/>
          <w:rFonts w:eastAsia="Batang"/>
          <w:szCs w:val="24"/>
        </w:rPr>
        <w:t xml:space="preserve"> </w:t>
      </w:r>
      <w:proofErr w:type="spellStart"/>
      <w:r w:rsidRPr="00B20E46">
        <w:rPr>
          <w:rStyle w:val="CharAttribute3"/>
          <w:rFonts w:eastAsia="Batang"/>
          <w:szCs w:val="24"/>
        </w:rPr>
        <w:t>kepandaian</w:t>
      </w:r>
      <w:proofErr w:type="spellEnd"/>
      <w:r w:rsidRPr="00B20E46">
        <w:rPr>
          <w:rStyle w:val="CharAttribute3"/>
          <w:rFonts w:eastAsia="Batang"/>
          <w:szCs w:val="24"/>
        </w:rPr>
        <w:t xml:space="preserve"> </w:t>
      </w:r>
      <w:proofErr w:type="spellStart"/>
      <w:r w:rsidRPr="00B20E46">
        <w:rPr>
          <w:rStyle w:val="CharAttribute3"/>
          <w:rFonts w:eastAsia="Batang"/>
          <w:szCs w:val="24"/>
        </w:rPr>
        <w:t>untuk</w:t>
      </w:r>
      <w:proofErr w:type="spellEnd"/>
      <w:r w:rsidRPr="00B20E46">
        <w:rPr>
          <w:rStyle w:val="CharAttribute3"/>
          <w:rFonts w:eastAsia="Batang"/>
          <w:szCs w:val="24"/>
        </w:rPr>
        <w:t xml:space="preserve"> </w:t>
      </w:r>
      <w:proofErr w:type="spellStart"/>
      <w:r w:rsidRPr="00B20E46">
        <w:rPr>
          <w:rStyle w:val="CharAttribute3"/>
          <w:rFonts w:eastAsia="Batang"/>
          <w:szCs w:val="24"/>
        </w:rPr>
        <w:t>mengerjakan</w:t>
      </w:r>
      <w:proofErr w:type="spellEnd"/>
      <w:r w:rsidRPr="00B20E46">
        <w:rPr>
          <w:rStyle w:val="CharAttribute3"/>
          <w:rFonts w:eastAsia="Batang"/>
          <w:szCs w:val="24"/>
        </w:rPr>
        <w:t xml:space="preserve"> </w:t>
      </w:r>
      <w:proofErr w:type="spellStart"/>
      <w:r w:rsidRPr="00B20E46">
        <w:rPr>
          <w:rStyle w:val="CharAttribute3"/>
          <w:rFonts w:eastAsia="Batang"/>
          <w:szCs w:val="24"/>
        </w:rPr>
        <w:t>sesuatu</w:t>
      </w:r>
      <w:proofErr w:type="spellEnd"/>
      <w:r>
        <w:rPr>
          <w:rStyle w:val="CharAttribute3"/>
          <w:rFonts w:eastAsia="Batang"/>
          <w:szCs w:val="24"/>
          <w:lang w:val="id-ID"/>
        </w:rPr>
        <w:t xml:space="preserve">. </w:t>
      </w:r>
      <w:r w:rsidRPr="00B20E46">
        <w:rPr>
          <w:rFonts w:ascii="Times New Roman"/>
          <w:sz w:val="24"/>
          <w:szCs w:val="24"/>
        </w:rPr>
        <w:t xml:space="preserve"> </w:t>
      </w:r>
      <w:proofErr w:type="spellStart"/>
      <w:r w:rsidRPr="00B20E46">
        <w:rPr>
          <w:rFonts w:ascii="Times New Roman"/>
          <w:sz w:val="24"/>
          <w:szCs w:val="24"/>
        </w:rPr>
        <w:t>Matematika</w:t>
      </w:r>
      <w:proofErr w:type="spellEnd"/>
      <w:r w:rsidRPr="00B20E46">
        <w:rPr>
          <w:rFonts w:ascii="Times New Roman"/>
          <w:sz w:val="24"/>
          <w:szCs w:val="24"/>
        </w:rPr>
        <w:t xml:space="preserve"> </w:t>
      </w:r>
      <w:proofErr w:type="spellStart"/>
      <w:r w:rsidRPr="00B20E46">
        <w:rPr>
          <w:rFonts w:ascii="Times New Roman"/>
          <w:sz w:val="24"/>
          <w:szCs w:val="24"/>
        </w:rPr>
        <w:t>merupakan</w:t>
      </w:r>
      <w:proofErr w:type="spellEnd"/>
      <w:r w:rsidRPr="00B20E46">
        <w:rPr>
          <w:rFonts w:ascii="Times New Roman"/>
          <w:sz w:val="24"/>
          <w:szCs w:val="24"/>
        </w:rPr>
        <w:t xml:space="preserve"> </w:t>
      </w:r>
      <w:proofErr w:type="spellStart"/>
      <w:r w:rsidRPr="00B20E46">
        <w:rPr>
          <w:rFonts w:ascii="Times New Roman"/>
          <w:sz w:val="24"/>
          <w:szCs w:val="24"/>
        </w:rPr>
        <w:t>salah</w:t>
      </w:r>
      <w:proofErr w:type="spellEnd"/>
      <w:r w:rsidRPr="00B20E46">
        <w:rPr>
          <w:rFonts w:ascii="Times New Roman"/>
          <w:sz w:val="24"/>
          <w:szCs w:val="24"/>
        </w:rPr>
        <w:t xml:space="preserve"> </w:t>
      </w:r>
      <w:proofErr w:type="spellStart"/>
      <w:r w:rsidRPr="00B20E46">
        <w:rPr>
          <w:rFonts w:ascii="Times New Roman"/>
          <w:sz w:val="24"/>
          <w:szCs w:val="24"/>
        </w:rPr>
        <w:t>satu</w:t>
      </w:r>
      <w:proofErr w:type="spellEnd"/>
      <w:r w:rsidRPr="00B20E46">
        <w:rPr>
          <w:rFonts w:ascii="Times New Roman"/>
          <w:sz w:val="24"/>
          <w:szCs w:val="24"/>
        </w:rPr>
        <w:t xml:space="preserve"> </w:t>
      </w:r>
      <w:proofErr w:type="spellStart"/>
      <w:r w:rsidRPr="00B20E46">
        <w:rPr>
          <w:rFonts w:ascii="Times New Roman"/>
          <w:sz w:val="24"/>
          <w:szCs w:val="24"/>
        </w:rPr>
        <w:t>mata</w:t>
      </w:r>
      <w:proofErr w:type="spellEnd"/>
      <w:r w:rsidRPr="00B20E46">
        <w:rPr>
          <w:rFonts w:ascii="Times New Roman"/>
          <w:sz w:val="24"/>
          <w:szCs w:val="24"/>
        </w:rPr>
        <w:t xml:space="preserve"> </w:t>
      </w:r>
      <w:proofErr w:type="spellStart"/>
      <w:r w:rsidRPr="00B20E46">
        <w:rPr>
          <w:rFonts w:ascii="Times New Roman"/>
          <w:sz w:val="24"/>
          <w:szCs w:val="24"/>
        </w:rPr>
        <w:t>pelajaran</w:t>
      </w:r>
      <w:proofErr w:type="spellEnd"/>
      <w:r w:rsidRPr="00B20E46">
        <w:rPr>
          <w:rFonts w:ascii="Times New Roman"/>
          <w:sz w:val="24"/>
          <w:szCs w:val="24"/>
        </w:rPr>
        <w:t xml:space="preserve"> yang </w:t>
      </w:r>
      <w:proofErr w:type="spellStart"/>
      <w:r w:rsidRPr="00B20E46">
        <w:rPr>
          <w:rFonts w:ascii="Times New Roman"/>
          <w:sz w:val="24"/>
          <w:szCs w:val="24"/>
        </w:rPr>
        <w:t>diharapkan</w:t>
      </w:r>
      <w:proofErr w:type="spellEnd"/>
      <w:r w:rsidRPr="00B20E46">
        <w:rPr>
          <w:rFonts w:ascii="Times New Roman"/>
          <w:sz w:val="24"/>
          <w:szCs w:val="24"/>
        </w:rPr>
        <w:t xml:space="preserve"> </w:t>
      </w:r>
      <w:proofErr w:type="spellStart"/>
      <w:r w:rsidRPr="00B20E46">
        <w:rPr>
          <w:rFonts w:ascii="Times New Roman"/>
          <w:sz w:val="24"/>
          <w:szCs w:val="24"/>
        </w:rPr>
        <w:t>mampu</w:t>
      </w:r>
      <w:proofErr w:type="spellEnd"/>
      <w:r w:rsidRPr="00B20E46">
        <w:rPr>
          <w:rFonts w:ascii="Times New Roman"/>
          <w:sz w:val="24"/>
          <w:szCs w:val="24"/>
        </w:rPr>
        <w:t xml:space="preserve"> </w:t>
      </w:r>
      <w:proofErr w:type="spellStart"/>
      <w:r w:rsidRPr="00B20E46">
        <w:rPr>
          <w:rFonts w:ascii="Times New Roman"/>
          <w:sz w:val="24"/>
          <w:szCs w:val="24"/>
        </w:rPr>
        <w:t>memecahkan</w:t>
      </w:r>
      <w:proofErr w:type="spellEnd"/>
      <w:r w:rsidRPr="00B20E46">
        <w:rPr>
          <w:rFonts w:ascii="Times New Roman"/>
          <w:sz w:val="24"/>
          <w:szCs w:val="24"/>
        </w:rPr>
        <w:t xml:space="preserve"> </w:t>
      </w:r>
      <w:proofErr w:type="spellStart"/>
      <w:r w:rsidRPr="00B20E46">
        <w:rPr>
          <w:rFonts w:ascii="Times New Roman"/>
          <w:sz w:val="24"/>
          <w:szCs w:val="24"/>
        </w:rPr>
        <w:t>masalah</w:t>
      </w:r>
      <w:proofErr w:type="spellEnd"/>
      <w:r w:rsidRPr="00B20E46">
        <w:rPr>
          <w:rFonts w:ascii="Times New Roman"/>
          <w:sz w:val="24"/>
          <w:szCs w:val="24"/>
        </w:rPr>
        <w:t xml:space="preserve"> yang </w:t>
      </w:r>
      <w:proofErr w:type="spellStart"/>
      <w:r>
        <w:rPr>
          <w:rFonts w:ascii="Times New Roman"/>
          <w:sz w:val="24"/>
          <w:szCs w:val="24"/>
        </w:rPr>
        <w:t>dihadapi</w:t>
      </w:r>
      <w:proofErr w:type="spellEnd"/>
      <w:r>
        <w:rPr>
          <w:rFonts w:ascii="Times New Roman"/>
          <w:sz w:val="24"/>
          <w:szCs w:val="24"/>
        </w:rPr>
        <w:t xml:space="preserve"> </w:t>
      </w:r>
      <w:proofErr w:type="spellStart"/>
      <w:r>
        <w:rPr>
          <w:rFonts w:ascii="Times New Roman"/>
          <w:sz w:val="24"/>
          <w:szCs w:val="24"/>
        </w:rPr>
        <w:t>siswa</w:t>
      </w:r>
      <w:proofErr w:type="spellEnd"/>
      <w:r w:rsidRPr="00B20E46">
        <w:rPr>
          <w:rFonts w:ascii="Times New Roman"/>
          <w:sz w:val="24"/>
          <w:szCs w:val="24"/>
        </w:rPr>
        <w:t xml:space="preserve">. </w:t>
      </w:r>
      <w:proofErr w:type="spellStart"/>
      <w:r w:rsidRPr="00B20E46">
        <w:rPr>
          <w:rFonts w:ascii="Times New Roman"/>
          <w:sz w:val="24"/>
          <w:szCs w:val="24"/>
        </w:rPr>
        <w:t>Tujua</w:t>
      </w:r>
      <w:r>
        <w:rPr>
          <w:rFonts w:ascii="Times New Roman"/>
          <w:sz w:val="24"/>
          <w:szCs w:val="24"/>
        </w:rPr>
        <w:t>n</w:t>
      </w:r>
      <w:proofErr w:type="spellEnd"/>
      <w:r>
        <w:rPr>
          <w:rFonts w:ascii="Times New Roman"/>
          <w:sz w:val="24"/>
          <w:szCs w:val="24"/>
        </w:rPr>
        <w:t xml:space="preserve"> </w:t>
      </w:r>
      <w:proofErr w:type="spellStart"/>
      <w:r>
        <w:rPr>
          <w:rFonts w:ascii="Times New Roman"/>
          <w:sz w:val="24"/>
          <w:szCs w:val="24"/>
        </w:rPr>
        <w:t>pendidikan</w:t>
      </w:r>
      <w:proofErr w:type="spellEnd"/>
      <w:r>
        <w:rPr>
          <w:rFonts w:ascii="Times New Roman"/>
          <w:sz w:val="24"/>
          <w:szCs w:val="24"/>
        </w:rPr>
        <w:t xml:space="preserve"> </w:t>
      </w:r>
      <w:proofErr w:type="spellStart"/>
      <w:r>
        <w:rPr>
          <w:rFonts w:ascii="Times New Roman"/>
          <w:sz w:val="24"/>
          <w:szCs w:val="24"/>
        </w:rPr>
        <w:t>matematika</w:t>
      </w:r>
      <w:proofErr w:type="spellEnd"/>
      <w:r>
        <w:rPr>
          <w:rFonts w:ascii="Times New Roman"/>
          <w:sz w:val="24"/>
          <w:szCs w:val="24"/>
        </w:rPr>
        <w:t xml:space="preserve"> </w:t>
      </w:r>
      <w:proofErr w:type="spellStart"/>
      <w:r>
        <w:rPr>
          <w:rFonts w:ascii="Times New Roman"/>
          <w:sz w:val="24"/>
          <w:szCs w:val="24"/>
        </w:rPr>
        <w:t>sebagai</w:t>
      </w:r>
      <w:r w:rsidRPr="00B20E46">
        <w:rPr>
          <w:rFonts w:ascii="Times New Roman"/>
          <w:sz w:val="24"/>
          <w:szCs w:val="24"/>
        </w:rPr>
        <w:t>mana</w:t>
      </w:r>
      <w:proofErr w:type="spellEnd"/>
      <w:r w:rsidRPr="00B20E46">
        <w:rPr>
          <w:rFonts w:ascii="Times New Roman"/>
          <w:sz w:val="24"/>
          <w:szCs w:val="24"/>
        </w:rPr>
        <w:t xml:space="preserve"> </w:t>
      </w:r>
      <w:proofErr w:type="spellStart"/>
      <w:r w:rsidRPr="00B20E46">
        <w:rPr>
          <w:rFonts w:ascii="Times New Roman"/>
          <w:sz w:val="24"/>
          <w:szCs w:val="24"/>
        </w:rPr>
        <w:t>tercantum</w:t>
      </w:r>
      <w:proofErr w:type="spellEnd"/>
      <w:r w:rsidRPr="00B20E46">
        <w:rPr>
          <w:rFonts w:ascii="Times New Roman"/>
          <w:sz w:val="24"/>
          <w:szCs w:val="24"/>
        </w:rPr>
        <w:t xml:space="preserve"> </w:t>
      </w:r>
      <w:proofErr w:type="spellStart"/>
      <w:r w:rsidRPr="00B20E46">
        <w:rPr>
          <w:rFonts w:ascii="Times New Roman"/>
          <w:sz w:val="24"/>
          <w:szCs w:val="24"/>
        </w:rPr>
        <w:t>dalam</w:t>
      </w:r>
      <w:proofErr w:type="spellEnd"/>
      <w:r w:rsidRPr="00B20E46">
        <w:rPr>
          <w:rFonts w:ascii="Times New Roman"/>
          <w:sz w:val="24"/>
          <w:szCs w:val="24"/>
        </w:rPr>
        <w:t xml:space="preserve"> </w:t>
      </w:r>
      <w:proofErr w:type="spellStart"/>
      <w:r w:rsidRPr="00B20E46">
        <w:rPr>
          <w:rFonts w:ascii="Times New Roman"/>
          <w:sz w:val="24"/>
          <w:szCs w:val="24"/>
        </w:rPr>
        <w:t>Peraturan</w:t>
      </w:r>
      <w:proofErr w:type="spellEnd"/>
      <w:r w:rsidRPr="00B20E46">
        <w:rPr>
          <w:rFonts w:ascii="Times New Roman"/>
          <w:sz w:val="24"/>
          <w:szCs w:val="24"/>
        </w:rPr>
        <w:t xml:space="preserve"> </w:t>
      </w:r>
      <w:proofErr w:type="spellStart"/>
      <w:r w:rsidRPr="00B20E46">
        <w:rPr>
          <w:rFonts w:ascii="Times New Roman"/>
          <w:sz w:val="24"/>
          <w:szCs w:val="24"/>
        </w:rPr>
        <w:t>Menteri</w:t>
      </w:r>
      <w:proofErr w:type="spellEnd"/>
      <w:r w:rsidRPr="00B20E46">
        <w:rPr>
          <w:rFonts w:ascii="Times New Roman"/>
          <w:sz w:val="24"/>
          <w:szCs w:val="24"/>
        </w:rPr>
        <w:t xml:space="preserve"> </w:t>
      </w:r>
      <w:proofErr w:type="spellStart"/>
      <w:r w:rsidRPr="00B20E46">
        <w:rPr>
          <w:rFonts w:ascii="Times New Roman"/>
          <w:sz w:val="24"/>
          <w:szCs w:val="24"/>
        </w:rPr>
        <w:t>Pendidikan</w:t>
      </w:r>
      <w:proofErr w:type="spellEnd"/>
      <w:r w:rsidRPr="00B20E46">
        <w:rPr>
          <w:rFonts w:ascii="Times New Roman"/>
          <w:sz w:val="24"/>
          <w:szCs w:val="24"/>
        </w:rPr>
        <w:t xml:space="preserve"> </w:t>
      </w:r>
      <w:proofErr w:type="spellStart"/>
      <w:r w:rsidRPr="00B20E46">
        <w:rPr>
          <w:rFonts w:ascii="Times New Roman"/>
          <w:sz w:val="24"/>
          <w:szCs w:val="24"/>
        </w:rPr>
        <w:t>Nasional</w:t>
      </w:r>
      <w:proofErr w:type="spellEnd"/>
      <w:r w:rsidRPr="00B20E46">
        <w:rPr>
          <w:rFonts w:ascii="Times New Roman"/>
          <w:sz w:val="24"/>
          <w:szCs w:val="24"/>
        </w:rPr>
        <w:t xml:space="preserve"> </w:t>
      </w:r>
      <w:proofErr w:type="spellStart"/>
      <w:r w:rsidRPr="00B20E46">
        <w:rPr>
          <w:rFonts w:ascii="Times New Roman"/>
          <w:sz w:val="24"/>
          <w:szCs w:val="24"/>
        </w:rPr>
        <w:t>Nomor</w:t>
      </w:r>
      <w:proofErr w:type="spellEnd"/>
      <w:r w:rsidRPr="00B20E46">
        <w:rPr>
          <w:rFonts w:ascii="Times New Roman"/>
          <w:sz w:val="24"/>
          <w:szCs w:val="24"/>
        </w:rPr>
        <w:t xml:space="preserve"> 22 </w:t>
      </w:r>
      <w:proofErr w:type="spellStart"/>
      <w:r w:rsidRPr="00B20E46">
        <w:rPr>
          <w:rFonts w:ascii="Times New Roman"/>
          <w:sz w:val="24"/>
          <w:szCs w:val="24"/>
        </w:rPr>
        <w:t>Tahun</w:t>
      </w:r>
      <w:proofErr w:type="spellEnd"/>
      <w:r w:rsidRPr="00B20E46">
        <w:rPr>
          <w:rFonts w:ascii="Times New Roman"/>
          <w:sz w:val="24"/>
          <w:szCs w:val="24"/>
        </w:rPr>
        <w:t xml:space="preserve"> 2006 </w:t>
      </w:r>
      <w:proofErr w:type="spellStart"/>
      <w:r w:rsidRPr="00B20E46">
        <w:rPr>
          <w:rFonts w:ascii="Times New Roman"/>
          <w:sz w:val="24"/>
          <w:szCs w:val="24"/>
        </w:rPr>
        <w:t>berbunyi</w:t>
      </w:r>
      <w:proofErr w:type="spellEnd"/>
      <w:r w:rsidRPr="00B20E46">
        <w:rPr>
          <w:rFonts w:ascii="Times New Roman"/>
          <w:sz w:val="24"/>
          <w:szCs w:val="24"/>
        </w:rPr>
        <w:t xml:space="preserve"> "</w:t>
      </w:r>
      <w:proofErr w:type="spellStart"/>
      <w:r w:rsidRPr="00B20E46">
        <w:rPr>
          <w:rFonts w:ascii="Times New Roman"/>
          <w:sz w:val="24"/>
          <w:szCs w:val="24"/>
        </w:rPr>
        <w:t>memecahkan</w:t>
      </w:r>
      <w:proofErr w:type="spellEnd"/>
      <w:r w:rsidRPr="00B20E46">
        <w:rPr>
          <w:rFonts w:ascii="Times New Roman"/>
          <w:sz w:val="24"/>
          <w:szCs w:val="24"/>
        </w:rPr>
        <w:t xml:space="preserve"> </w:t>
      </w:r>
      <w:proofErr w:type="spellStart"/>
      <w:r w:rsidRPr="00B20E46">
        <w:rPr>
          <w:rFonts w:ascii="Times New Roman"/>
          <w:sz w:val="24"/>
          <w:szCs w:val="24"/>
        </w:rPr>
        <w:t>masalah</w:t>
      </w:r>
      <w:proofErr w:type="spellEnd"/>
      <w:r w:rsidRPr="00B20E46">
        <w:rPr>
          <w:rFonts w:ascii="Times New Roman"/>
          <w:sz w:val="24"/>
          <w:szCs w:val="24"/>
        </w:rPr>
        <w:t xml:space="preserve"> </w:t>
      </w:r>
      <w:proofErr w:type="spellStart"/>
      <w:r w:rsidRPr="00B20E46">
        <w:rPr>
          <w:rFonts w:ascii="Times New Roman"/>
          <w:sz w:val="24"/>
          <w:szCs w:val="24"/>
        </w:rPr>
        <w:t>meliputi</w:t>
      </w:r>
      <w:proofErr w:type="spellEnd"/>
      <w:r w:rsidRPr="00B20E46">
        <w:rPr>
          <w:rFonts w:ascii="Times New Roman"/>
          <w:sz w:val="24"/>
          <w:szCs w:val="24"/>
        </w:rPr>
        <w:t xml:space="preserve"> </w:t>
      </w:r>
      <w:proofErr w:type="spellStart"/>
      <w:r w:rsidRPr="00B20E46">
        <w:rPr>
          <w:rFonts w:ascii="Times New Roman"/>
          <w:sz w:val="24"/>
          <w:szCs w:val="24"/>
        </w:rPr>
        <w:t>kemampuan</w:t>
      </w:r>
      <w:proofErr w:type="spellEnd"/>
      <w:r w:rsidRPr="00B20E46">
        <w:rPr>
          <w:rFonts w:ascii="Times New Roman"/>
          <w:sz w:val="24"/>
          <w:szCs w:val="24"/>
        </w:rPr>
        <w:t xml:space="preserve"> </w:t>
      </w:r>
      <w:proofErr w:type="spellStart"/>
      <w:r w:rsidRPr="00B20E46">
        <w:rPr>
          <w:rFonts w:ascii="Times New Roman"/>
          <w:sz w:val="24"/>
          <w:szCs w:val="24"/>
        </w:rPr>
        <w:t>memahami</w:t>
      </w:r>
      <w:proofErr w:type="spellEnd"/>
      <w:r w:rsidRPr="00B20E46">
        <w:rPr>
          <w:rFonts w:ascii="Times New Roman"/>
          <w:sz w:val="24"/>
          <w:szCs w:val="24"/>
        </w:rPr>
        <w:t xml:space="preserve"> </w:t>
      </w:r>
      <w:proofErr w:type="spellStart"/>
      <w:r w:rsidRPr="00B20E46">
        <w:rPr>
          <w:rFonts w:ascii="Times New Roman"/>
          <w:sz w:val="24"/>
          <w:szCs w:val="24"/>
        </w:rPr>
        <w:t>masalah</w:t>
      </w:r>
      <w:proofErr w:type="spellEnd"/>
      <w:r w:rsidRPr="00B20E46">
        <w:rPr>
          <w:rFonts w:ascii="Times New Roman"/>
          <w:sz w:val="24"/>
          <w:szCs w:val="24"/>
        </w:rPr>
        <w:t xml:space="preserve">, </w:t>
      </w:r>
      <w:proofErr w:type="spellStart"/>
      <w:r w:rsidRPr="00B20E46">
        <w:rPr>
          <w:rFonts w:ascii="Times New Roman"/>
          <w:sz w:val="24"/>
          <w:szCs w:val="24"/>
        </w:rPr>
        <w:t>merancang</w:t>
      </w:r>
      <w:proofErr w:type="spellEnd"/>
      <w:r w:rsidRPr="00B20E46">
        <w:rPr>
          <w:rFonts w:ascii="Times New Roman"/>
          <w:sz w:val="24"/>
          <w:szCs w:val="24"/>
        </w:rPr>
        <w:t xml:space="preserve"> model </w:t>
      </w:r>
      <w:proofErr w:type="spellStart"/>
      <w:r w:rsidRPr="00B20E46">
        <w:rPr>
          <w:rFonts w:ascii="Times New Roman"/>
          <w:sz w:val="24"/>
          <w:szCs w:val="24"/>
        </w:rPr>
        <w:t>matematika</w:t>
      </w:r>
      <w:proofErr w:type="spellEnd"/>
      <w:r w:rsidRPr="00B20E46">
        <w:rPr>
          <w:rFonts w:ascii="Times New Roman"/>
          <w:sz w:val="24"/>
          <w:szCs w:val="24"/>
        </w:rPr>
        <w:t xml:space="preserve">, </w:t>
      </w:r>
      <w:proofErr w:type="spellStart"/>
      <w:r w:rsidRPr="00B20E46">
        <w:rPr>
          <w:rFonts w:ascii="Times New Roman"/>
          <w:sz w:val="24"/>
          <w:szCs w:val="24"/>
        </w:rPr>
        <w:t>menyelesaikan</w:t>
      </w:r>
      <w:proofErr w:type="spellEnd"/>
      <w:r w:rsidRPr="00B20E46">
        <w:rPr>
          <w:rFonts w:ascii="Times New Roman"/>
          <w:sz w:val="24"/>
          <w:szCs w:val="24"/>
        </w:rPr>
        <w:t xml:space="preserve"> model </w:t>
      </w:r>
      <w:proofErr w:type="spellStart"/>
      <w:r w:rsidRPr="00B20E46">
        <w:rPr>
          <w:rFonts w:ascii="Times New Roman"/>
          <w:sz w:val="24"/>
          <w:szCs w:val="24"/>
        </w:rPr>
        <w:t>dan</w:t>
      </w:r>
      <w:proofErr w:type="spellEnd"/>
      <w:r w:rsidRPr="00B20E46">
        <w:rPr>
          <w:rFonts w:ascii="Times New Roman"/>
          <w:sz w:val="24"/>
          <w:szCs w:val="24"/>
        </w:rPr>
        <w:t xml:space="preserve"> </w:t>
      </w:r>
      <w:proofErr w:type="spellStart"/>
      <w:r w:rsidRPr="00B20E46">
        <w:rPr>
          <w:rFonts w:ascii="Times New Roman"/>
          <w:sz w:val="24"/>
          <w:szCs w:val="24"/>
        </w:rPr>
        <w:t>menafsirkan</w:t>
      </w:r>
      <w:proofErr w:type="spellEnd"/>
      <w:r w:rsidRPr="00B20E46">
        <w:rPr>
          <w:rFonts w:ascii="Times New Roman"/>
          <w:sz w:val="24"/>
          <w:szCs w:val="24"/>
        </w:rPr>
        <w:t xml:space="preserve"> </w:t>
      </w:r>
      <w:proofErr w:type="spellStart"/>
      <w:r w:rsidRPr="00B20E46">
        <w:rPr>
          <w:rFonts w:ascii="Times New Roman"/>
          <w:sz w:val="24"/>
          <w:szCs w:val="24"/>
        </w:rPr>
        <w:t>solusi</w:t>
      </w:r>
      <w:proofErr w:type="spellEnd"/>
      <w:r w:rsidRPr="00B20E46">
        <w:rPr>
          <w:rFonts w:ascii="Times New Roman"/>
          <w:sz w:val="24"/>
          <w:szCs w:val="24"/>
        </w:rPr>
        <w:t xml:space="preserve"> yang </w:t>
      </w:r>
      <w:proofErr w:type="spellStart"/>
      <w:r w:rsidRPr="00B20E46">
        <w:rPr>
          <w:rFonts w:ascii="Times New Roman"/>
          <w:sz w:val="24"/>
          <w:szCs w:val="24"/>
        </w:rPr>
        <w:t>diperoleh</w:t>
      </w:r>
      <w:proofErr w:type="spellEnd"/>
      <w:r w:rsidRPr="00B20E46">
        <w:rPr>
          <w:rFonts w:ascii="Times New Roman"/>
          <w:sz w:val="24"/>
          <w:szCs w:val="24"/>
        </w:rPr>
        <w:t>".</w:t>
      </w:r>
    </w:p>
    <w:p w:rsidR="00B71D2E" w:rsidRPr="00B20E46" w:rsidRDefault="00B71D2E" w:rsidP="00B71D2E">
      <w:pPr>
        <w:spacing w:after="0" w:line="480" w:lineRule="auto"/>
        <w:ind w:firstLine="720"/>
        <w:jc w:val="both"/>
        <w:rPr>
          <w:rFonts w:ascii="Times New Roman" w:hAnsi="Times New Roman" w:cs="Times New Roman"/>
          <w:sz w:val="24"/>
          <w:szCs w:val="24"/>
        </w:rPr>
      </w:pPr>
      <w:r w:rsidRPr="00B20E46">
        <w:rPr>
          <w:rFonts w:ascii="Times New Roman" w:hAnsi="Times New Roman" w:cs="Times New Roman"/>
          <w:sz w:val="24"/>
          <w:szCs w:val="24"/>
        </w:rPr>
        <w:t xml:space="preserve">Seberapa pentingkah pemecahan masalah ini dimiliki oleh </w:t>
      </w:r>
      <w:r>
        <w:rPr>
          <w:rFonts w:ascii="Times New Roman" w:hAnsi="Times New Roman" w:cs="Times New Roman"/>
          <w:sz w:val="24"/>
          <w:szCs w:val="24"/>
        </w:rPr>
        <w:t>siswa</w:t>
      </w:r>
      <w:r w:rsidRPr="00B20E46">
        <w:rPr>
          <w:rFonts w:ascii="Times New Roman" w:hAnsi="Times New Roman" w:cs="Times New Roman"/>
          <w:sz w:val="24"/>
          <w:szCs w:val="24"/>
        </w:rPr>
        <w:t>? Mungkin pertanyaan ini bisa terjawab jika kita bisa melihat langsung apa yang dialami dan dilakukan siswa ketika dalam pembelajaran matematika. Pentingnya pemecahan masalah juga ditegaskan oleh Taplin (Rahmawati, 2015),</w:t>
      </w:r>
    </w:p>
    <w:p w:rsidR="00B71D2E" w:rsidRDefault="00B71D2E" w:rsidP="00B71D2E">
      <w:pPr>
        <w:spacing w:line="240" w:lineRule="auto"/>
        <w:ind w:left="720"/>
        <w:jc w:val="both"/>
        <w:rPr>
          <w:rFonts w:ascii="Times New Roman" w:hAnsi="Times New Roman" w:cs="Times New Roman"/>
          <w:sz w:val="24"/>
          <w:szCs w:val="24"/>
        </w:rPr>
      </w:pPr>
      <w:r w:rsidRPr="00B20E46">
        <w:rPr>
          <w:rFonts w:ascii="Times New Roman" w:hAnsi="Times New Roman" w:cs="Times New Roman"/>
          <w:sz w:val="24"/>
          <w:szCs w:val="24"/>
        </w:rPr>
        <w:t>... Pentingnya pemecahan masalah dapat ditinjau dari tiga nilai yaitu: (1) secara fungsional, pemecahan masalah penting karena melalui pemecahan masalah maka nilai matematika sebagai disiplin ilmu yang esensial dapat dikembangkan; (2) secara logical, pemecahan masalah membantu siswa meningkatkan kemampuan penalaran logis; (3) secara aestetik, pemecahan masalah melibatkan emosi atau afeksi siswa selama proses pemecahan masalah.</w:t>
      </w:r>
    </w:p>
    <w:p w:rsidR="00B71D2E" w:rsidRPr="0073492A" w:rsidRDefault="00B71D2E" w:rsidP="00B71D2E">
      <w:pPr>
        <w:spacing w:line="240" w:lineRule="auto"/>
        <w:ind w:left="720"/>
        <w:jc w:val="both"/>
        <w:rPr>
          <w:rStyle w:val="CharAttribute3"/>
          <w:rFonts w:eastAsiaTheme="minorHAnsi" w:hAnsi="Times New Roman" w:cs="Times New Roman"/>
          <w:szCs w:val="24"/>
        </w:rPr>
      </w:pPr>
    </w:p>
    <w:p w:rsidR="00B71D2E" w:rsidRPr="00B20E46" w:rsidRDefault="00B71D2E" w:rsidP="00B71D2E">
      <w:pPr>
        <w:spacing w:after="0" w:line="480" w:lineRule="auto"/>
        <w:jc w:val="both"/>
        <w:rPr>
          <w:rFonts w:ascii="Times New Roman" w:hAnsi="Times New Roman" w:cs="Times New Roman"/>
          <w:sz w:val="24"/>
          <w:szCs w:val="24"/>
        </w:rPr>
      </w:pPr>
      <w:r w:rsidRPr="00B20E46">
        <w:rPr>
          <w:rFonts w:ascii="Times New Roman" w:hAnsi="Times New Roman" w:cs="Times New Roman"/>
          <w:b/>
          <w:sz w:val="24"/>
          <w:szCs w:val="24"/>
        </w:rPr>
        <w:lastRenderedPageBreak/>
        <w:tab/>
      </w:r>
      <w:r w:rsidRPr="00B20E46">
        <w:rPr>
          <w:rFonts w:ascii="Times New Roman" w:hAnsi="Times New Roman" w:cs="Times New Roman"/>
          <w:sz w:val="24"/>
          <w:szCs w:val="24"/>
        </w:rPr>
        <w:t>SMP Santa Angela Bandung tergolong sekolah yang memiliki akreditasi yang sangat baik</w:t>
      </w:r>
      <w:r w:rsidR="00104532">
        <w:rPr>
          <w:rFonts w:ascii="Times New Roman" w:hAnsi="Times New Roman" w:cs="Times New Roman"/>
          <w:sz w:val="24"/>
          <w:szCs w:val="24"/>
        </w:rPr>
        <w:t xml:space="preserve"> dengan nilai 99</w:t>
      </w:r>
      <w:r w:rsidRPr="00B20E46">
        <w:rPr>
          <w:rFonts w:ascii="Times New Roman" w:hAnsi="Times New Roman" w:cs="Times New Roman"/>
          <w:sz w:val="24"/>
          <w:szCs w:val="24"/>
        </w:rPr>
        <w:t xml:space="preserve"> di kota Bandung. Hal tersebut membuktikan bahwa standar yang</w:t>
      </w:r>
      <w:r w:rsidR="00104532">
        <w:rPr>
          <w:rFonts w:ascii="Times New Roman" w:hAnsi="Times New Roman" w:cs="Times New Roman"/>
          <w:sz w:val="24"/>
          <w:szCs w:val="24"/>
        </w:rPr>
        <w:t xml:space="preserve"> ditetapkan </w:t>
      </w:r>
      <w:r w:rsidRPr="00B20E46">
        <w:rPr>
          <w:rFonts w:ascii="Times New Roman" w:hAnsi="Times New Roman" w:cs="Times New Roman"/>
          <w:sz w:val="24"/>
          <w:szCs w:val="24"/>
        </w:rPr>
        <w:t>di SMP ini sangatlah tinggi. Ting</w:t>
      </w:r>
      <w:r>
        <w:rPr>
          <w:rFonts w:ascii="Times New Roman" w:hAnsi="Times New Roman" w:cs="Times New Roman"/>
          <w:sz w:val="24"/>
          <w:szCs w:val="24"/>
        </w:rPr>
        <w:t>ginya angka akreditasi ini mema</w:t>
      </w:r>
      <w:r w:rsidRPr="00B20E46">
        <w:rPr>
          <w:rFonts w:ascii="Times New Roman" w:hAnsi="Times New Roman" w:cs="Times New Roman"/>
          <w:sz w:val="24"/>
          <w:szCs w:val="24"/>
        </w:rPr>
        <w:t xml:space="preserve">ng terbukti dari </w:t>
      </w:r>
      <w:r w:rsidRPr="00B20E46">
        <w:rPr>
          <w:rFonts w:ascii="Times New Roman" w:hAnsi="Times New Roman" w:cs="Times New Roman"/>
          <w:i/>
          <w:sz w:val="24"/>
          <w:szCs w:val="24"/>
        </w:rPr>
        <w:t>output</w:t>
      </w:r>
      <w:r w:rsidRPr="00B20E46">
        <w:rPr>
          <w:rFonts w:ascii="Times New Roman" w:hAnsi="Times New Roman" w:cs="Times New Roman"/>
          <w:sz w:val="24"/>
          <w:szCs w:val="24"/>
        </w:rPr>
        <w:t xml:space="preserve"> yang dihasilkan setiap tahunnya, dari sejak berdiri sampai dengan sekarang lulus 100% dengan nilai rata – rata UN yang baik, dan tahun pelajaran 2014/2015 menjadi sekolah dengan rata – rata tertinggi ke-10 se- Jawa Barat. </w:t>
      </w:r>
    </w:p>
    <w:p w:rsidR="00B71D2E" w:rsidRDefault="00B71D2E" w:rsidP="00B71D2E">
      <w:pPr>
        <w:spacing w:after="0" w:line="480" w:lineRule="auto"/>
        <w:jc w:val="both"/>
        <w:rPr>
          <w:rFonts w:ascii="Times New Roman" w:hAnsi="Times New Roman" w:cs="Times New Roman"/>
          <w:sz w:val="24"/>
          <w:szCs w:val="24"/>
        </w:rPr>
      </w:pPr>
      <w:r w:rsidRPr="00B20E46">
        <w:rPr>
          <w:rFonts w:ascii="Times New Roman" w:hAnsi="Times New Roman" w:cs="Times New Roman"/>
          <w:sz w:val="24"/>
          <w:szCs w:val="24"/>
        </w:rPr>
        <w:tab/>
        <w:t xml:space="preserve">Dari tahun ke tahun siswa yang diterima di SMP Santa Angela memiliki kemampuan kognitif yang sangat baik, namun hal tersebut tidak menjamin bahwa dengan kognitif yang tinggi siswa juga memiliki kemampuan pemecahan masalah yang baik pula. Berdasarkan observasi dan </w:t>
      </w:r>
      <w:r w:rsidRPr="00B20E46">
        <w:rPr>
          <w:rFonts w:ascii="Times New Roman" w:hAnsi="Times New Roman" w:cs="Times New Roman"/>
          <w:i/>
          <w:sz w:val="24"/>
          <w:szCs w:val="24"/>
        </w:rPr>
        <w:t>interview</w:t>
      </w:r>
      <w:r w:rsidRPr="00B20E46">
        <w:rPr>
          <w:rFonts w:ascii="Times New Roman" w:hAnsi="Times New Roman" w:cs="Times New Roman"/>
          <w:sz w:val="24"/>
          <w:szCs w:val="24"/>
        </w:rPr>
        <w:t xml:space="preserve">, siswa mengalami kesulitan menyelesaikan soal yang sifatnya kontekstual atau soal cerita. Mereka cenderung malas menyelesaikan  masalah kontekstual yang barangkali dihadapi dalam kehidupan sehari-hari. Beberapa hasil observasi dan </w:t>
      </w:r>
      <w:r w:rsidRPr="00B20E46">
        <w:rPr>
          <w:rFonts w:ascii="Times New Roman" w:hAnsi="Times New Roman" w:cs="Times New Roman"/>
          <w:i/>
          <w:sz w:val="24"/>
          <w:szCs w:val="24"/>
        </w:rPr>
        <w:t xml:space="preserve">interview </w:t>
      </w:r>
      <w:r w:rsidRPr="00B20E46">
        <w:rPr>
          <w:rFonts w:ascii="Times New Roman" w:hAnsi="Times New Roman" w:cs="Times New Roman"/>
          <w:sz w:val="24"/>
          <w:szCs w:val="24"/>
        </w:rPr>
        <w:t xml:space="preserve">di antaranya: siswa lebih menyenangi soal yang bentuknya angka, siswa malas membaca soalnya, siswa kebingungan untuk memulai menjawab pertanyaan, untuk menuliskan identitas soal saja mereka kesulitan (misalnya diketahui atau ditanya). </w:t>
      </w:r>
    </w:p>
    <w:p w:rsidR="00B71D2E" w:rsidRPr="00B20E46" w:rsidRDefault="00B71D2E" w:rsidP="00104532">
      <w:pPr>
        <w:spacing w:after="0" w:line="480" w:lineRule="auto"/>
        <w:ind w:firstLine="720"/>
        <w:jc w:val="both"/>
        <w:rPr>
          <w:rFonts w:ascii="Times New Roman" w:hAnsi="Times New Roman" w:cs="Times New Roman"/>
          <w:sz w:val="24"/>
          <w:szCs w:val="24"/>
        </w:rPr>
      </w:pPr>
      <w:r w:rsidRPr="007E4FEF">
        <w:rPr>
          <w:rFonts w:ascii="Times New Roman" w:hAnsi="Times New Roman"/>
          <w:sz w:val="24"/>
          <w:szCs w:val="24"/>
        </w:rPr>
        <w:t>Selanju</w:t>
      </w:r>
      <w:r>
        <w:rPr>
          <w:rFonts w:ascii="Times New Roman" w:hAnsi="Times New Roman"/>
          <w:sz w:val="24"/>
          <w:szCs w:val="24"/>
        </w:rPr>
        <w:t>tnya, Ruseffendi (Gordah, 2009:</w:t>
      </w:r>
      <w:r w:rsidRPr="007E4FEF">
        <w:rPr>
          <w:rFonts w:ascii="Times New Roman" w:hAnsi="Times New Roman"/>
          <w:sz w:val="24"/>
          <w:szCs w:val="24"/>
        </w:rPr>
        <w:t xml:space="preserve">4) mengemukakan bahwa “Sebaiknya dalam pembelajaran digunakan pendekatan yang menggunakan metode pemecahan masalah”. Berbagai penelitian khususnya penelitian pendidikan matematika berkontribusi positif dalam memberikan alternatif solusi masalah masalah pembelajaran. Model pembelajaran </w:t>
      </w:r>
      <w:r w:rsidRPr="007E4FEF">
        <w:rPr>
          <w:rFonts w:ascii="Times New Roman" w:hAnsi="Times New Roman"/>
          <w:i/>
          <w:sz w:val="24"/>
          <w:szCs w:val="24"/>
        </w:rPr>
        <w:t>Problem-Based Learning (</w:t>
      </w:r>
      <w:r w:rsidRPr="003E000E">
        <w:rPr>
          <w:rFonts w:ascii="Times New Roman" w:hAnsi="Times New Roman"/>
          <w:i/>
          <w:sz w:val="24"/>
          <w:szCs w:val="24"/>
        </w:rPr>
        <w:t>PBL</w:t>
      </w:r>
      <w:r w:rsidRPr="007E4FEF">
        <w:rPr>
          <w:rFonts w:ascii="Times New Roman" w:hAnsi="Times New Roman"/>
          <w:i/>
          <w:sz w:val="24"/>
          <w:szCs w:val="24"/>
        </w:rPr>
        <w:t xml:space="preserve">) </w:t>
      </w:r>
      <w:r w:rsidRPr="007E4FEF">
        <w:rPr>
          <w:rFonts w:ascii="Times New Roman" w:hAnsi="Times New Roman"/>
          <w:sz w:val="24"/>
          <w:szCs w:val="24"/>
        </w:rPr>
        <w:t xml:space="preserve">merupakan salah satu solusi dalam memecahan beberapa masalah </w:t>
      </w:r>
      <w:r w:rsidRPr="007E4FEF">
        <w:rPr>
          <w:rFonts w:ascii="Times New Roman" w:hAnsi="Times New Roman"/>
          <w:sz w:val="24"/>
          <w:szCs w:val="24"/>
        </w:rPr>
        <w:lastRenderedPageBreak/>
        <w:t xml:space="preserve">pembelajaran. John Savery (Sindelar, 2010:4) menyatakan </w:t>
      </w:r>
      <w:r w:rsidRPr="007E4FEF">
        <w:rPr>
          <w:rFonts w:ascii="Times New Roman" w:hAnsi="Times New Roman"/>
          <w:i/>
          <w:sz w:val="24"/>
          <w:szCs w:val="24"/>
        </w:rPr>
        <w:t>“</w:t>
      </w:r>
      <w:r w:rsidRPr="003E000E">
        <w:rPr>
          <w:rFonts w:ascii="Times New Roman" w:hAnsi="Times New Roman"/>
          <w:i/>
          <w:sz w:val="24"/>
          <w:szCs w:val="24"/>
        </w:rPr>
        <w:t>PBL</w:t>
      </w:r>
      <w:r w:rsidRPr="007E4FEF">
        <w:rPr>
          <w:rFonts w:ascii="Times New Roman" w:hAnsi="Times New Roman"/>
          <w:i/>
          <w:sz w:val="24"/>
          <w:szCs w:val="24"/>
        </w:rPr>
        <w:t xml:space="preserve"> is an in</w:t>
      </w:r>
      <w:r>
        <w:rPr>
          <w:rFonts w:ascii="Times New Roman" w:hAnsi="Times New Roman"/>
          <w:i/>
          <w:sz w:val="24"/>
          <w:szCs w:val="24"/>
        </w:rPr>
        <w:t>s</w:t>
      </w:r>
      <w:r w:rsidRPr="007E4FEF">
        <w:rPr>
          <w:rFonts w:ascii="Times New Roman" w:hAnsi="Times New Roman"/>
          <w:i/>
          <w:sz w:val="24"/>
          <w:szCs w:val="24"/>
        </w:rPr>
        <w:t>truction (and curricular) learner</w:t>
      </w:r>
      <w:r>
        <w:rPr>
          <w:rFonts w:ascii="Times New Roman" w:hAnsi="Times New Roman"/>
          <w:i/>
          <w:sz w:val="24"/>
          <w:szCs w:val="24"/>
        </w:rPr>
        <w:t xml:space="preserve"> </w:t>
      </w:r>
      <w:r w:rsidRPr="007E4FEF">
        <w:rPr>
          <w:rFonts w:ascii="Times New Roman" w:hAnsi="Times New Roman"/>
          <w:i/>
          <w:sz w:val="24"/>
          <w:szCs w:val="24"/>
        </w:rPr>
        <w:t>centered approach that empowers lea</w:t>
      </w:r>
      <w:r>
        <w:rPr>
          <w:rFonts w:ascii="Times New Roman" w:hAnsi="Times New Roman"/>
          <w:i/>
          <w:sz w:val="24"/>
          <w:szCs w:val="24"/>
        </w:rPr>
        <w:t>r</w:t>
      </w:r>
      <w:r w:rsidRPr="007E4FEF">
        <w:rPr>
          <w:rFonts w:ascii="Times New Roman" w:hAnsi="Times New Roman"/>
          <w:i/>
          <w:sz w:val="24"/>
          <w:szCs w:val="24"/>
        </w:rPr>
        <w:t>ners to conduct research, integrate theory and practice, and apply knowledge and to develop</w:t>
      </w:r>
      <w:r>
        <w:rPr>
          <w:rFonts w:ascii="Times New Roman" w:hAnsi="Times New Roman"/>
          <w:i/>
          <w:sz w:val="24"/>
          <w:szCs w:val="24"/>
        </w:rPr>
        <w:t>e a</w:t>
      </w:r>
      <w:r w:rsidRPr="007E4FEF">
        <w:rPr>
          <w:rFonts w:ascii="Times New Roman" w:hAnsi="Times New Roman"/>
          <w:i/>
          <w:sz w:val="24"/>
          <w:szCs w:val="24"/>
        </w:rPr>
        <w:t>viable solution to a defined problem</w:t>
      </w:r>
      <w:r w:rsidRPr="007E4FEF">
        <w:rPr>
          <w:rFonts w:ascii="Times New Roman" w:hAnsi="Times New Roman"/>
          <w:sz w:val="24"/>
          <w:szCs w:val="24"/>
        </w:rPr>
        <w:t xml:space="preserve">”. Sehingga inti </w:t>
      </w:r>
      <w:r w:rsidRPr="003E000E">
        <w:rPr>
          <w:rFonts w:ascii="Times New Roman" w:hAnsi="Times New Roman"/>
          <w:i/>
          <w:sz w:val="24"/>
          <w:szCs w:val="24"/>
        </w:rPr>
        <w:t>PBL</w:t>
      </w:r>
      <w:r w:rsidRPr="007E4FEF">
        <w:rPr>
          <w:rFonts w:ascii="Times New Roman" w:hAnsi="Times New Roman"/>
          <w:sz w:val="24"/>
          <w:szCs w:val="24"/>
        </w:rPr>
        <w:t xml:space="preserve"> adalah intruksi yang memperkuat </w:t>
      </w:r>
      <w:r>
        <w:rPr>
          <w:rFonts w:ascii="Times New Roman" w:hAnsi="Times New Roman"/>
          <w:sz w:val="24"/>
          <w:szCs w:val="24"/>
        </w:rPr>
        <w:t>siswa</w:t>
      </w:r>
      <w:r w:rsidRPr="007E4FEF">
        <w:rPr>
          <w:rFonts w:ascii="Times New Roman" w:hAnsi="Times New Roman"/>
          <w:sz w:val="24"/>
          <w:szCs w:val="24"/>
        </w:rPr>
        <w:t xml:space="preserve"> untuk melakukan penelitian, menyatukan teori dan praktek, dan menerapkan pengetahuan dan keterampilan untuk mengembangkan solusi yang aktif pada masalah yang ditentukan. Selanjutnya, Sudarma</w:t>
      </w:r>
      <w:r>
        <w:rPr>
          <w:rFonts w:ascii="Times New Roman" w:hAnsi="Times New Roman"/>
          <w:sz w:val="24"/>
          <w:szCs w:val="24"/>
        </w:rPr>
        <w:t xml:space="preserve">n (2007:2), menyatakan </w:t>
      </w:r>
      <w:r w:rsidRPr="007F109D">
        <w:rPr>
          <w:rFonts w:ascii="Times New Roman" w:hAnsi="Times New Roman"/>
          <w:i/>
          <w:sz w:val="24"/>
          <w:szCs w:val="24"/>
        </w:rPr>
        <w:t>Prob</w:t>
      </w:r>
      <w:r>
        <w:rPr>
          <w:rFonts w:ascii="Times New Roman" w:hAnsi="Times New Roman"/>
          <w:i/>
          <w:sz w:val="24"/>
          <w:szCs w:val="24"/>
        </w:rPr>
        <w:t>l</w:t>
      </w:r>
      <w:r w:rsidRPr="007F109D">
        <w:rPr>
          <w:rFonts w:ascii="Times New Roman" w:hAnsi="Times New Roman"/>
          <w:i/>
          <w:sz w:val="24"/>
          <w:szCs w:val="24"/>
        </w:rPr>
        <w:t>em Based Learning</w:t>
      </w:r>
      <w:r w:rsidRPr="007E4FEF">
        <w:rPr>
          <w:rFonts w:ascii="Times New Roman" w:hAnsi="Times New Roman"/>
          <w:sz w:val="24"/>
          <w:szCs w:val="24"/>
        </w:rPr>
        <w:t xml:space="preserve"> atau pembelajaran berbasis masalah adalah suatu pendekatan pembelajaran yang menggunakan masalah dunia nyata sebagai suatu konteks bagi </w:t>
      </w:r>
      <w:r>
        <w:rPr>
          <w:rFonts w:ascii="Times New Roman" w:hAnsi="Times New Roman"/>
          <w:sz w:val="24"/>
          <w:szCs w:val="24"/>
        </w:rPr>
        <w:t>siswa</w:t>
      </w:r>
      <w:r w:rsidRPr="007E4FEF">
        <w:rPr>
          <w:rFonts w:ascii="Times New Roman" w:hAnsi="Times New Roman"/>
          <w:sz w:val="24"/>
          <w:szCs w:val="24"/>
        </w:rPr>
        <w:t xml:space="preserve"> </w:t>
      </w:r>
      <w:r w:rsidR="00104532">
        <w:rPr>
          <w:rFonts w:ascii="Times New Roman" w:hAnsi="Times New Roman"/>
          <w:sz w:val="24"/>
          <w:szCs w:val="24"/>
        </w:rPr>
        <w:t>untuk</w:t>
      </w:r>
      <w:r w:rsidRPr="007E4FEF">
        <w:rPr>
          <w:rFonts w:ascii="Times New Roman" w:hAnsi="Times New Roman"/>
          <w:sz w:val="24"/>
          <w:szCs w:val="24"/>
        </w:rPr>
        <w:t xml:space="preserve"> belajar tentang cara berpikir kritis dan keterampilan pemecahan masalah, serta untuk memperoleh pengetahuan dan konsep esensial dari materi kuliah atau materi pelajaran. </w:t>
      </w:r>
    </w:p>
    <w:p w:rsidR="00B71D2E" w:rsidRPr="00B20E46" w:rsidRDefault="00B71D2E" w:rsidP="00B71D2E">
      <w:pPr>
        <w:spacing w:after="0" w:line="480" w:lineRule="auto"/>
        <w:jc w:val="both"/>
        <w:rPr>
          <w:rFonts w:ascii="Times New Roman" w:hAnsi="Times New Roman" w:cs="Times New Roman"/>
          <w:sz w:val="24"/>
          <w:szCs w:val="24"/>
        </w:rPr>
      </w:pPr>
      <w:r w:rsidRPr="00B20E46">
        <w:rPr>
          <w:rFonts w:ascii="Times New Roman" w:hAnsi="Times New Roman" w:cs="Times New Roman"/>
          <w:sz w:val="24"/>
          <w:szCs w:val="24"/>
        </w:rPr>
        <w:tab/>
        <w:t xml:space="preserve">Dari fakta yang disebutkan di atas diduga kemampuan pemecahan masalah ada hubungannya dengan gaya belajar siswa. Gaya belajar menurut DePorter dan Hernachi (Hakin, 2012:143) merupakan kombinasi bagaimana ia menyerap dan mengatur serta mengolah informasi. Setiap siswa memiliki kemampuan menyerap, mengatur, dan mengolah informasi yang berbeda – beda, tergantung pada kekuatan indera yang dimiliki. Siswa yang memiliki kekuatan pada indera pendengar, ia bisa digolongkan memiliki gaya belajar audio. Siswa yang cenderung memiliki kekuatan pada indera penglihatan, ia bisa digolongkan memiliki gaya belajar visual, sedangkan siswa yang cenderung memiliki kekuatan pada gerak dan mimik tubuh digolongkan memiliki gaya belajar kinestetis. Sangatlah penting bagi seorang guru untuk mengetahui gaya belajar setiap </w:t>
      </w:r>
      <w:r w:rsidRPr="00B20E46">
        <w:rPr>
          <w:rFonts w:ascii="Times New Roman" w:hAnsi="Times New Roman" w:cs="Times New Roman"/>
          <w:sz w:val="24"/>
          <w:szCs w:val="24"/>
        </w:rPr>
        <w:lastRenderedPageBreak/>
        <w:t>siswanya, agar guru mampu memilih teknik</w:t>
      </w:r>
      <w:r w:rsidR="00104532">
        <w:rPr>
          <w:rFonts w:ascii="Times New Roman" w:hAnsi="Times New Roman" w:cs="Times New Roman"/>
          <w:sz w:val="24"/>
          <w:szCs w:val="24"/>
        </w:rPr>
        <w:t>/strate</w:t>
      </w:r>
      <w:r w:rsidR="00F5360F">
        <w:rPr>
          <w:rFonts w:ascii="Times New Roman" w:hAnsi="Times New Roman" w:cs="Times New Roman"/>
          <w:sz w:val="24"/>
          <w:szCs w:val="24"/>
        </w:rPr>
        <w:t>g</w:t>
      </w:r>
      <w:r w:rsidR="00104532">
        <w:rPr>
          <w:rFonts w:ascii="Times New Roman" w:hAnsi="Times New Roman" w:cs="Times New Roman"/>
          <w:sz w:val="24"/>
          <w:szCs w:val="24"/>
        </w:rPr>
        <w:t>i</w:t>
      </w:r>
      <w:r w:rsidRPr="00B20E46">
        <w:rPr>
          <w:rFonts w:ascii="Times New Roman" w:hAnsi="Times New Roman" w:cs="Times New Roman"/>
          <w:sz w:val="24"/>
          <w:szCs w:val="24"/>
        </w:rPr>
        <w:t xml:space="preserve"> pembelajaran apa yang akan digunakan sebelum mengajar. </w:t>
      </w:r>
      <w:r w:rsidR="00104532">
        <w:rPr>
          <w:rFonts w:ascii="Times New Roman" w:hAnsi="Times New Roman" w:cs="Times New Roman"/>
          <w:sz w:val="24"/>
          <w:szCs w:val="24"/>
        </w:rPr>
        <w:t xml:space="preserve">Terkadang kalau ada siswa yang tidak bisa diam di kelas guru cenderung untuk menegur atau memaharinya. Hal ini tidak perlu terjadi jika seorang guru mengetahui bahwa siswa tersebut memiliki gaya belajar kinestetis. </w:t>
      </w:r>
      <w:r w:rsidRPr="00B20E46">
        <w:rPr>
          <w:rFonts w:ascii="Times New Roman" w:hAnsi="Times New Roman" w:cs="Times New Roman"/>
          <w:sz w:val="24"/>
          <w:szCs w:val="24"/>
        </w:rPr>
        <w:t>Hal inilah yang belum diperhatikan guru di SMP Santa Angela.</w:t>
      </w:r>
      <w:r w:rsidRPr="00B20E46">
        <w:rPr>
          <w:rFonts w:ascii="Times New Roman" w:hAnsi="Times New Roman" w:cs="Times New Roman"/>
          <w:sz w:val="24"/>
          <w:szCs w:val="24"/>
        </w:rPr>
        <w:tab/>
        <w:t xml:space="preserve">Untuk mengatasi kelemahan siswa dalam pemecahan masalah dan meningkatkan kemandirian siswa, barangkali strategi konflik kognitif tepat untuk dilakukan, atau menjadi salah satu alternatif untuk mengatasi masalah ini. Strategi konflik kognitif menurut Saefulloh (2015) dapat memperkaya konsep siswa akan suatu materi pelajaran dan juga dapat meningkatkan level kognitif siswa, lebih lanjut ia mengatakan bahwa strategi konflik kognitif dirancang untuk menjelaskan konflik kognitif yang terjadi pada siswa saat dihadapkan pada situasi yang anomali/ bertentangan dengan konsep awal yang dimilikinya. Menghadapkan siswa dengan permasalahan yang mampu membangkitkan konflik dalam kognitifnya akan </w:t>
      </w:r>
      <w:r>
        <w:rPr>
          <w:rFonts w:ascii="Times New Roman" w:hAnsi="Times New Roman" w:cs="Times New Roman"/>
          <w:sz w:val="24"/>
          <w:szCs w:val="24"/>
        </w:rPr>
        <w:t>diharapkakan dapata membangkitkan</w:t>
      </w:r>
      <w:r w:rsidRPr="00B20E46">
        <w:rPr>
          <w:rFonts w:ascii="Times New Roman" w:hAnsi="Times New Roman" w:cs="Times New Roman"/>
          <w:sz w:val="24"/>
          <w:szCs w:val="24"/>
        </w:rPr>
        <w:t xml:space="preserve"> pemahaman konsep matematika yang semakin baik, de</w:t>
      </w:r>
      <w:r>
        <w:rPr>
          <w:rFonts w:ascii="Times New Roman" w:hAnsi="Times New Roman" w:cs="Times New Roman"/>
          <w:sz w:val="24"/>
          <w:szCs w:val="24"/>
        </w:rPr>
        <w:t>ngan pemahaman konsep yang baik tumbuh</w:t>
      </w:r>
      <w:r w:rsidRPr="00B20E46">
        <w:rPr>
          <w:rFonts w:ascii="Times New Roman" w:hAnsi="Times New Roman" w:cs="Times New Roman"/>
          <w:sz w:val="24"/>
          <w:szCs w:val="24"/>
        </w:rPr>
        <w:t xml:space="preserve"> kemampuan pemecahan masalah matematika dan kemandirian</w:t>
      </w:r>
      <w:r>
        <w:rPr>
          <w:rFonts w:ascii="Times New Roman" w:hAnsi="Times New Roman" w:cs="Times New Roman"/>
          <w:sz w:val="24"/>
          <w:szCs w:val="24"/>
        </w:rPr>
        <w:t xml:space="preserve"> siswa yang semakin baik</w:t>
      </w:r>
      <w:r w:rsidRPr="00B20E46">
        <w:rPr>
          <w:rFonts w:ascii="Times New Roman" w:hAnsi="Times New Roman" w:cs="Times New Roman"/>
          <w:sz w:val="24"/>
          <w:szCs w:val="24"/>
        </w:rPr>
        <w:t>.</w:t>
      </w:r>
    </w:p>
    <w:p w:rsidR="00B71D2E" w:rsidRDefault="00B71D2E" w:rsidP="00F5360F">
      <w:pPr>
        <w:spacing w:after="0" w:line="480" w:lineRule="auto"/>
        <w:jc w:val="both"/>
        <w:rPr>
          <w:rFonts w:ascii="Times New Roman" w:hAnsi="Times New Roman" w:cs="Times New Roman"/>
          <w:sz w:val="24"/>
          <w:szCs w:val="24"/>
        </w:rPr>
      </w:pPr>
      <w:r w:rsidRPr="00B20E46">
        <w:rPr>
          <w:rFonts w:ascii="Times New Roman" w:hAnsi="Times New Roman" w:cs="Times New Roman"/>
          <w:sz w:val="24"/>
          <w:szCs w:val="24"/>
        </w:rPr>
        <w:tab/>
        <w:t xml:space="preserve">Berdasarkan fenomena dan ulasan di atas, peneliti merasa perlu untuk melakukan studi atau penelitian tentang kemampuan pemecahan </w:t>
      </w:r>
      <w:r w:rsidR="00370C96">
        <w:rPr>
          <w:rFonts w:ascii="Times New Roman" w:hAnsi="Times New Roman" w:cs="Times New Roman"/>
          <w:sz w:val="24"/>
          <w:szCs w:val="24"/>
        </w:rPr>
        <w:t>masalah matematis berdasarkan</w:t>
      </w:r>
      <w:r>
        <w:rPr>
          <w:rFonts w:ascii="Times New Roman" w:hAnsi="Times New Roman" w:cs="Times New Roman"/>
          <w:sz w:val="24"/>
          <w:szCs w:val="24"/>
        </w:rPr>
        <w:t xml:space="preserve"> gaya belajar siswa</w:t>
      </w:r>
      <w:r w:rsidRPr="00B20E46">
        <w:rPr>
          <w:rFonts w:ascii="Times New Roman" w:hAnsi="Times New Roman" w:cs="Times New Roman"/>
          <w:sz w:val="24"/>
          <w:szCs w:val="24"/>
        </w:rPr>
        <w:t xml:space="preserve">. </w:t>
      </w:r>
      <w:r w:rsidR="00370C96">
        <w:rPr>
          <w:rFonts w:ascii="Times New Roman" w:hAnsi="Times New Roman" w:cs="Times New Roman"/>
          <w:sz w:val="24"/>
          <w:szCs w:val="24"/>
        </w:rPr>
        <w:t xml:space="preserve">Tujuan penelitian ini antara lain: 1) untuk mengetahui apakah kemampuan pemecahan masalah matematis siswa yang menerima pembelajaran metode PBL dengan strategi konflik kognitif lebih baik dibanding dengan siswa yang menerima pembelajaran konvensional; 2) untuk </w:t>
      </w:r>
      <w:r w:rsidR="00370C96">
        <w:rPr>
          <w:rFonts w:ascii="Times New Roman" w:hAnsi="Times New Roman" w:cs="Times New Roman"/>
          <w:sz w:val="24"/>
          <w:szCs w:val="24"/>
        </w:rPr>
        <w:lastRenderedPageBreak/>
        <w:t xml:space="preserve">mengetahui kemampuan pemecahan belajar siswa dengan gaya belajar yang manakah yang lebih baik. </w:t>
      </w:r>
    </w:p>
    <w:p w:rsidR="00F5360F" w:rsidRDefault="00F5360F" w:rsidP="00F5360F">
      <w:pPr>
        <w:spacing w:after="0" w:line="480" w:lineRule="auto"/>
        <w:jc w:val="both"/>
        <w:rPr>
          <w:rFonts w:ascii="Times New Roman" w:hAnsi="Times New Roman" w:cs="Times New Roman"/>
          <w:sz w:val="24"/>
          <w:szCs w:val="24"/>
        </w:rPr>
      </w:pPr>
    </w:p>
    <w:p w:rsidR="00370C96" w:rsidRPr="00370C96" w:rsidRDefault="00370C96" w:rsidP="00F5360F">
      <w:pPr>
        <w:tabs>
          <w:tab w:val="left" w:pos="4605"/>
        </w:tabs>
        <w:spacing w:line="480" w:lineRule="auto"/>
        <w:jc w:val="both"/>
        <w:rPr>
          <w:rFonts w:ascii="Times New Roman" w:hAnsi="Times New Roman" w:cs="Times New Roman"/>
          <w:b/>
          <w:sz w:val="24"/>
          <w:szCs w:val="24"/>
        </w:rPr>
      </w:pPr>
      <w:r w:rsidRPr="00370C96">
        <w:rPr>
          <w:rFonts w:ascii="Times New Roman" w:hAnsi="Times New Roman" w:cs="Times New Roman"/>
          <w:b/>
          <w:sz w:val="24"/>
          <w:szCs w:val="24"/>
        </w:rPr>
        <w:t>Metode Penelitian</w:t>
      </w:r>
    </w:p>
    <w:p w:rsidR="00370C96" w:rsidRDefault="00F5360F" w:rsidP="00F5360F">
      <w:pPr>
        <w:spacing w:line="480" w:lineRule="auto"/>
        <w:jc w:val="both"/>
        <w:rPr>
          <w:rFonts w:ascii="Times New Roman"/>
          <w:sz w:val="24"/>
          <w:szCs w:val="24"/>
        </w:rPr>
      </w:pPr>
      <w:r>
        <w:rPr>
          <w:rFonts w:ascii="Times New Roman"/>
          <w:sz w:val="24"/>
          <w:szCs w:val="24"/>
        </w:rPr>
        <w:tab/>
      </w:r>
      <w:r w:rsidR="00370C96">
        <w:rPr>
          <w:rFonts w:ascii="Times New Roman"/>
          <w:sz w:val="24"/>
          <w:szCs w:val="24"/>
        </w:rPr>
        <w:t xml:space="preserve">Metode penelitian yang digunakan adalah metode campuran </w:t>
      </w:r>
      <w:r w:rsidR="00370C96" w:rsidRPr="005F3697">
        <w:rPr>
          <w:rFonts w:ascii="Times New Roman"/>
          <w:i/>
          <w:sz w:val="24"/>
          <w:szCs w:val="24"/>
        </w:rPr>
        <w:t>(mixed method)</w:t>
      </w:r>
      <w:r w:rsidR="00370C96">
        <w:rPr>
          <w:rFonts w:ascii="Times New Roman"/>
          <w:sz w:val="24"/>
          <w:szCs w:val="24"/>
        </w:rPr>
        <w:t xml:space="preserve"> model </w:t>
      </w:r>
      <w:r w:rsidR="00370C96" w:rsidRPr="005F3697">
        <w:rPr>
          <w:rFonts w:ascii="Times New Roman"/>
          <w:i/>
          <w:sz w:val="24"/>
          <w:szCs w:val="24"/>
        </w:rPr>
        <w:t xml:space="preserve">Concurrent </w:t>
      </w:r>
      <w:r w:rsidR="00370C96">
        <w:rPr>
          <w:rFonts w:ascii="Times New Roman"/>
          <w:i/>
          <w:sz w:val="24"/>
          <w:szCs w:val="24"/>
        </w:rPr>
        <w:t>Triangulation</w:t>
      </w:r>
      <w:r w:rsidR="00370C96">
        <w:rPr>
          <w:rFonts w:ascii="Times New Roman"/>
          <w:sz w:val="24"/>
          <w:szCs w:val="24"/>
        </w:rPr>
        <w:t>. Metode ini menempatkan pendekatan kualitatif dan kuantitatif dalam kegiatan yang dijalankan bersamaan atau simultan.</w:t>
      </w:r>
      <w:r>
        <w:rPr>
          <w:rFonts w:ascii="Times New Roman"/>
          <w:sz w:val="24"/>
          <w:szCs w:val="24"/>
        </w:rPr>
        <w:t xml:space="preserve"> </w:t>
      </w:r>
      <w:r w:rsidRPr="00A17C2A">
        <w:rPr>
          <w:rFonts w:ascii="Times New Roman"/>
          <w:sz w:val="24"/>
          <w:szCs w:val="24"/>
        </w:rPr>
        <w:t xml:space="preserve">Sementara itu desain penelitian yang akan digunakan adalah </w:t>
      </w:r>
      <w:r>
        <w:rPr>
          <w:rFonts w:ascii="Times New Roman"/>
          <w:i/>
          <w:sz w:val="24"/>
          <w:szCs w:val="24"/>
        </w:rPr>
        <w:t xml:space="preserve">Quasi Experiment </w:t>
      </w:r>
      <w:r>
        <w:rPr>
          <w:rFonts w:ascii="Times New Roman"/>
          <w:sz w:val="24"/>
          <w:szCs w:val="24"/>
        </w:rPr>
        <w:t xml:space="preserve">atau eksperimen semu. Populasi dalam penelitian ini adalah seluruh siswa kelas VIII SMP Santa Angela Bandung, kota Bandung. Selanjutnya, dari populasi tersebut ditentukan sample penelitian dengan teknik pengambilan sampel </w:t>
      </w:r>
      <w:r w:rsidRPr="005A15AA">
        <w:rPr>
          <w:rFonts w:ascii="Times New Roman"/>
          <w:sz w:val="24"/>
          <w:szCs w:val="24"/>
        </w:rPr>
        <w:t xml:space="preserve"> </w:t>
      </w:r>
      <w:r w:rsidRPr="00316861">
        <w:rPr>
          <w:rFonts w:ascii="Times New Roman"/>
          <w:i/>
          <w:sz w:val="24"/>
          <w:szCs w:val="24"/>
        </w:rPr>
        <w:t>Simple random</w:t>
      </w:r>
      <w:r w:rsidRPr="005A15AA">
        <w:rPr>
          <w:rFonts w:ascii="Times New Roman"/>
          <w:sz w:val="24"/>
          <w:szCs w:val="24"/>
        </w:rPr>
        <w:t xml:space="preserve"> </w:t>
      </w:r>
      <w:r w:rsidRPr="005A15AA">
        <w:rPr>
          <w:rFonts w:ascii="Times New Roman"/>
          <w:i/>
          <w:sz w:val="24"/>
          <w:szCs w:val="24"/>
        </w:rPr>
        <w:t>sampling</w:t>
      </w:r>
      <w:r>
        <w:rPr>
          <w:rFonts w:ascii="Times New Roman"/>
          <w:sz w:val="24"/>
          <w:szCs w:val="24"/>
        </w:rPr>
        <w:t xml:space="preserve"> sehingga terpilih kelas VIIIA sebagai kelas eksperimen dan kelas VIIIE sebagai kelas kontrol. </w:t>
      </w:r>
    </w:p>
    <w:p w:rsidR="00F5360F" w:rsidRDefault="00F5360F" w:rsidP="00F5360F">
      <w:pPr>
        <w:spacing w:after="0" w:line="480" w:lineRule="auto"/>
        <w:ind w:firstLine="720"/>
        <w:jc w:val="both"/>
        <w:rPr>
          <w:rFonts w:ascii="Times New Roman"/>
          <w:sz w:val="24"/>
          <w:szCs w:val="24"/>
        </w:rPr>
      </w:pPr>
      <w:r>
        <w:rPr>
          <w:rFonts w:ascii="Times New Roman"/>
          <w:sz w:val="24"/>
          <w:szCs w:val="24"/>
        </w:rPr>
        <w:t xml:space="preserve">Instrumen yang digunakan dalam penelitian ini adalah tes dan non tes. Untuk tes digunakan soal uraian sebanyak 6 butir soal dan untuk non tes digunakan angket, lembar observasi, lembar pedoman wawancara, kamera untuk merekam wawancara. Untuk mengukur kemampuan pemecahan masalah siswa dilakukan tes, yaitu </w:t>
      </w:r>
      <w:r>
        <w:rPr>
          <w:rFonts w:ascii="Times New Roman"/>
          <w:i/>
          <w:sz w:val="24"/>
          <w:szCs w:val="24"/>
        </w:rPr>
        <w:t xml:space="preserve">pretest </w:t>
      </w:r>
      <w:r>
        <w:rPr>
          <w:rFonts w:ascii="Times New Roman"/>
          <w:sz w:val="24"/>
          <w:szCs w:val="24"/>
        </w:rPr>
        <w:t xml:space="preserve">dan </w:t>
      </w:r>
      <w:r>
        <w:rPr>
          <w:rFonts w:ascii="Times New Roman"/>
          <w:i/>
          <w:sz w:val="24"/>
          <w:szCs w:val="24"/>
        </w:rPr>
        <w:t>posttest</w:t>
      </w:r>
      <w:r>
        <w:rPr>
          <w:rFonts w:ascii="Times New Roman"/>
          <w:sz w:val="24"/>
          <w:szCs w:val="24"/>
        </w:rPr>
        <w:t>. Sebelum soal tes digunakan terlebih dahulu dilakukan pengujian yaitu uji validitas, reliabilitas, daya pembeda, dan indeks kesukaran hal ini dilakukan agar soal tes tersebut memang layak digunakan sebagai alat untuk mengukur variabel yang akan diukur.</w:t>
      </w:r>
    </w:p>
    <w:p w:rsidR="00F5360F" w:rsidRDefault="00F5360F" w:rsidP="00F5360F">
      <w:pPr>
        <w:spacing w:after="0" w:line="480" w:lineRule="auto"/>
        <w:ind w:firstLine="720"/>
        <w:jc w:val="both"/>
        <w:rPr>
          <w:rFonts w:ascii="Times New Roman"/>
          <w:sz w:val="24"/>
          <w:szCs w:val="24"/>
        </w:rPr>
      </w:pPr>
    </w:p>
    <w:p w:rsidR="00F5360F" w:rsidRDefault="00F5360F" w:rsidP="00F5360F">
      <w:pPr>
        <w:spacing w:after="0" w:line="480" w:lineRule="auto"/>
        <w:ind w:firstLine="720"/>
        <w:jc w:val="both"/>
        <w:rPr>
          <w:rFonts w:ascii="Times New Roman"/>
          <w:sz w:val="24"/>
          <w:szCs w:val="24"/>
        </w:rPr>
      </w:pPr>
    </w:p>
    <w:p w:rsidR="00F5360F" w:rsidRDefault="00F5360F" w:rsidP="00F5360F">
      <w:pPr>
        <w:spacing w:after="0" w:line="480" w:lineRule="auto"/>
        <w:jc w:val="both"/>
        <w:rPr>
          <w:rFonts w:ascii="Times New Roman"/>
          <w:b/>
          <w:sz w:val="24"/>
          <w:szCs w:val="24"/>
        </w:rPr>
      </w:pPr>
      <w:r w:rsidRPr="00F5360F">
        <w:rPr>
          <w:rFonts w:ascii="Times New Roman"/>
          <w:b/>
          <w:sz w:val="24"/>
          <w:szCs w:val="24"/>
        </w:rPr>
        <w:lastRenderedPageBreak/>
        <w:t xml:space="preserve">Hasil Penelitian dan Pembahasan </w:t>
      </w:r>
    </w:p>
    <w:p w:rsidR="00F5360F" w:rsidRDefault="00F5360F" w:rsidP="00F5360F">
      <w:pPr>
        <w:spacing w:after="0" w:line="480" w:lineRule="auto"/>
        <w:jc w:val="both"/>
        <w:rPr>
          <w:rFonts w:ascii="Times New Roman"/>
          <w:sz w:val="24"/>
          <w:szCs w:val="24"/>
        </w:rPr>
      </w:pPr>
      <w:r>
        <w:rPr>
          <w:rFonts w:ascii="Times New Roman"/>
          <w:b/>
          <w:sz w:val="24"/>
          <w:szCs w:val="24"/>
        </w:rPr>
        <w:tab/>
      </w:r>
      <w:r w:rsidR="00BB6964">
        <w:rPr>
          <w:rFonts w:ascii="Times New Roman"/>
          <w:sz w:val="24"/>
          <w:szCs w:val="24"/>
        </w:rPr>
        <w:t xml:space="preserve">Hasil penelitian yang diperoleh </w:t>
      </w:r>
      <w:r w:rsidR="00406616">
        <w:rPr>
          <w:rFonts w:ascii="Times New Roman"/>
          <w:sz w:val="24"/>
          <w:szCs w:val="24"/>
        </w:rPr>
        <w:t xml:space="preserve">diawali dari pengelompokkan siswa berdasarkan gaya belajar, kemudian dilakukan analisis statistik terhadap </w:t>
      </w:r>
      <w:r w:rsidR="00406616" w:rsidRPr="00406616">
        <w:rPr>
          <w:rFonts w:ascii="Times New Roman"/>
          <w:i/>
          <w:sz w:val="24"/>
          <w:szCs w:val="24"/>
        </w:rPr>
        <w:t>Pretest</w:t>
      </w:r>
      <w:r w:rsidR="00406616">
        <w:rPr>
          <w:rFonts w:ascii="Times New Roman"/>
          <w:sz w:val="24"/>
          <w:szCs w:val="24"/>
        </w:rPr>
        <w:t xml:space="preserve"> dan </w:t>
      </w:r>
      <w:r w:rsidR="00406616" w:rsidRPr="00406616">
        <w:rPr>
          <w:rFonts w:ascii="Times New Roman"/>
          <w:i/>
          <w:sz w:val="24"/>
          <w:szCs w:val="24"/>
        </w:rPr>
        <w:t>Posttest</w:t>
      </w:r>
      <w:r w:rsidR="00406616">
        <w:rPr>
          <w:rFonts w:ascii="Times New Roman"/>
          <w:sz w:val="24"/>
          <w:szCs w:val="24"/>
        </w:rPr>
        <w:t>.</w:t>
      </w:r>
    </w:p>
    <w:p w:rsidR="00406616" w:rsidRPr="00406616" w:rsidRDefault="00406616" w:rsidP="005D5A73">
      <w:pPr>
        <w:pStyle w:val="ListParagraph"/>
        <w:numPr>
          <w:ilvl w:val="0"/>
          <w:numId w:val="1"/>
        </w:numPr>
        <w:spacing w:line="480" w:lineRule="auto"/>
        <w:ind w:left="426" w:hanging="426"/>
        <w:rPr>
          <w:rFonts w:ascii="Times New Roman"/>
          <w:sz w:val="24"/>
          <w:szCs w:val="24"/>
        </w:rPr>
      </w:pPr>
      <w:r>
        <w:rPr>
          <w:rFonts w:ascii="Times New Roman"/>
          <w:sz w:val="24"/>
          <w:szCs w:val="24"/>
          <w:lang w:val="id-ID"/>
        </w:rPr>
        <w:t xml:space="preserve">Pengelompokan siswa </w:t>
      </w:r>
    </w:p>
    <w:p w:rsidR="00406616" w:rsidRDefault="00406616" w:rsidP="005D5A73">
      <w:pPr>
        <w:pStyle w:val="ListParagraph"/>
        <w:spacing w:line="480" w:lineRule="auto"/>
        <w:ind w:left="0" w:firstLine="720"/>
        <w:rPr>
          <w:rFonts w:ascii="Times New Roman"/>
          <w:sz w:val="24"/>
          <w:szCs w:val="24"/>
          <w:lang w:val="id-ID"/>
        </w:rPr>
      </w:pPr>
      <w:r>
        <w:rPr>
          <w:rFonts w:ascii="Times New Roman"/>
          <w:sz w:val="24"/>
          <w:szCs w:val="24"/>
          <w:lang w:val="id-ID"/>
        </w:rPr>
        <w:t>Setelah diberikan angket gaya belajar siswa, siswa terbagi ke dalam 3 kelompok gaya belajar yaitu gaya belajar audio, visual, dan kineste</w:t>
      </w:r>
      <w:r w:rsidR="00C2019A">
        <w:rPr>
          <w:rFonts w:ascii="Times New Roman"/>
          <w:sz w:val="24"/>
          <w:szCs w:val="24"/>
          <w:lang w:val="id-ID"/>
        </w:rPr>
        <w:t>tis. Kriteria pengelompokkan siswa seperti berikut ini.</w:t>
      </w:r>
    </w:p>
    <w:p w:rsidR="00406616" w:rsidRPr="00C1082D" w:rsidRDefault="00406616" w:rsidP="00406616">
      <w:pPr>
        <w:tabs>
          <w:tab w:val="left" w:pos="1755"/>
          <w:tab w:val="center" w:pos="3969"/>
        </w:tabs>
        <w:spacing w:after="0"/>
        <w:jc w:val="center"/>
        <w:rPr>
          <w:rFonts w:ascii="Times New Roman" w:hAnsi="Times New Roman" w:cs="Times New Roman"/>
          <w:sz w:val="24"/>
          <w:szCs w:val="24"/>
        </w:rPr>
      </w:pPr>
      <w:r>
        <w:rPr>
          <w:rFonts w:ascii="Times New Roman" w:hAnsi="Times New Roman" w:cs="Times New Roman"/>
          <w:sz w:val="24"/>
          <w:szCs w:val="24"/>
        </w:rPr>
        <w:t xml:space="preserve">Tabel </w:t>
      </w:r>
      <w:r w:rsidRPr="00C1082D">
        <w:rPr>
          <w:rFonts w:ascii="Times New Roman" w:hAnsi="Times New Roman" w:cs="Times New Roman"/>
          <w:sz w:val="24"/>
          <w:szCs w:val="24"/>
        </w:rPr>
        <w:t>1</w:t>
      </w:r>
    </w:p>
    <w:p w:rsidR="00406616" w:rsidRPr="00C1082D" w:rsidRDefault="00406616" w:rsidP="00406616">
      <w:pPr>
        <w:tabs>
          <w:tab w:val="left" w:pos="7655"/>
        </w:tabs>
        <w:spacing w:after="0" w:line="480" w:lineRule="auto"/>
        <w:jc w:val="center"/>
        <w:rPr>
          <w:rFonts w:ascii="Times New Roman" w:hAnsi="Times New Roman" w:cs="Times New Roman"/>
          <w:sz w:val="24"/>
          <w:szCs w:val="24"/>
        </w:rPr>
      </w:pPr>
      <w:r w:rsidRPr="00C1082D">
        <w:rPr>
          <w:rFonts w:ascii="Times New Roman" w:hAnsi="Times New Roman" w:cs="Times New Roman"/>
          <w:sz w:val="24"/>
          <w:szCs w:val="24"/>
        </w:rPr>
        <w:t>Kriteria Pengelompokkan Siswa Berdasarkan Gaya Belajar</w:t>
      </w:r>
    </w:p>
    <w:tbl>
      <w:tblPr>
        <w:tblStyle w:val="TableGrid"/>
        <w:tblW w:w="6203" w:type="dxa"/>
        <w:jc w:val="center"/>
        <w:tblLook w:val="04A0"/>
      </w:tblPr>
      <w:tblGrid>
        <w:gridCol w:w="3708"/>
        <w:gridCol w:w="2495"/>
      </w:tblGrid>
      <w:tr w:rsidR="00406616" w:rsidRPr="00C1082D" w:rsidTr="00F868D0">
        <w:trPr>
          <w:jc w:val="center"/>
        </w:trPr>
        <w:tc>
          <w:tcPr>
            <w:tcW w:w="3708" w:type="dxa"/>
          </w:tcPr>
          <w:p w:rsidR="00406616" w:rsidRPr="00C1082D" w:rsidRDefault="00406616" w:rsidP="00F868D0">
            <w:pPr>
              <w:pStyle w:val="ListParagraph"/>
              <w:tabs>
                <w:tab w:val="left" w:pos="7655"/>
              </w:tabs>
              <w:spacing w:line="360" w:lineRule="auto"/>
              <w:ind w:left="0"/>
              <w:jc w:val="center"/>
              <w:rPr>
                <w:rFonts w:ascii="Times New Roman"/>
                <w:sz w:val="24"/>
                <w:szCs w:val="24"/>
                <w:lang w:val="id-ID"/>
              </w:rPr>
            </w:pPr>
            <w:proofErr w:type="spellStart"/>
            <w:r w:rsidRPr="00C1082D">
              <w:rPr>
                <w:rFonts w:ascii="Times New Roman"/>
                <w:sz w:val="24"/>
                <w:szCs w:val="24"/>
              </w:rPr>
              <w:t>Jumlah</w:t>
            </w:r>
            <w:proofErr w:type="spellEnd"/>
            <w:r w:rsidRPr="00C1082D">
              <w:rPr>
                <w:rFonts w:ascii="Times New Roman"/>
                <w:sz w:val="24"/>
                <w:szCs w:val="24"/>
              </w:rPr>
              <w:t xml:space="preserve"> </w:t>
            </w:r>
            <w:r w:rsidRPr="00C1082D">
              <w:rPr>
                <w:rFonts w:ascii="Times New Roman"/>
                <w:sz w:val="24"/>
                <w:szCs w:val="24"/>
                <w:lang w:val="id-ID"/>
              </w:rPr>
              <w:t>skor angket</w:t>
            </w:r>
          </w:p>
        </w:tc>
        <w:tc>
          <w:tcPr>
            <w:tcW w:w="2495" w:type="dxa"/>
          </w:tcPr>
          <w:p w:rsidR="00406616" w:rsidRPr="00C1082D" w:rsidRDefault="00406616" w:rsidP="00F868D0">
            <w:pPr>
              <w:pStyle w:val="ListParagraph"/>
              <w:tabs>
                <w:tab w:val="left" w:pos="7655"/>
              </w:tabs>
              <w:spacing w:line="360" w:lineRule="auto"/>
              <w:ind w:left="0"/>
              <w:jc w:val="center"/>
              <w:rPr>
                <w:rFonts w:ascii="Times New Roman"/>
                <w:sz w:val="24"/>
                <w:szCs w:val="24"/>
              </w:rPr>
            </w:pPr>
            <w:proofErr w:type="spellStart"/>
            <w:r w:rsidRPr="00C1082D">
              <w:rPr>
                <w:rFonts w:ascii="Times New Roman"/>
                <w:sz w:val="24"/>
                <w:szCs w:val="24"/>
              </w:rPr>
              <w:t>Kelompok</w:t>
            </w:r>
            <w:proofErr w:type="spellEnd"/>
          </w:p>
        </w:tc>
      </w:tr>
      <w:tr w:rsidR="00406616" w:rsidRPr="00C1082D" w:rsidTr="00F868D0">
        <w:trPr>
          <w:jc w:val="center"/>
        </w:trPr>
        <w:tc>
          <w:tcPr>
            <w:tcW w:w="3708" w:type="dxa"/>
          </w:tcPr>
          <w:p w:rsidR="00406616" w:rsidRPr="00C1082D" w:rsidRDefault="00406616" w:rsidP="00F868D0">
            <w:pPr>
              <w:pStyle w:val="ListParagraph"/>
              <w:tabs>
                <w:tab w:val="left" w:pos="7655"/>
              </w:tabs>
              <w:spacing w:line="360" w:lineRule="auto"/>
              <w:ind w:left="0"/>
              <w:jc w:val="center"/>
              <w:rPr>
                <w:rFonts w:ascii="Times New Roman"/>
                <w:sz w:val="24"/>
                <w:szCs w:val="24"/>
                <w:lang w:val="id-ID"/>
              </w:rPr>
            </w:pPr>
            <w:r w:rsidRPr="00C1082D">
              <w:rPr>
                <w:rFonts w:ascii="Times New Roman"/>
                <w:sz w:val="24"/>
                <w:szCs w:val="24"/>
                <w:lang w:val="id-ID"/>
              </w:rPr>
              <w:t xml:space="preserve">34 – 40 </w:t>
            </w:r>
          </w:p>
        </w:tc>
        <w:tc>
          <w:tcPr>
            <w:tcW w:w="2495" w:type="dxa"/>
          </w:tcPr>
          <w:p w:rsidR="00406616" w:rsidRPr="00C1082D" w:rsidRDefault="00406616" w:rsidP="00F868D0">
            <w:pPr>
              <w:pStyle w:val="ListParagraph"/>
              <w:tabs>
                <w:tab w:val="left" w:pos="7655"/>
              </w:tabs>
              <w:spacing w:line="360" w:lineRule="auto"/>
              <w:ind w:left="0"/>
              <w:jc w:val="center"/>
              <w:rPr>
                <w:rFonts w:ascii="Times New Roman"/>
                <w:sz w:val="24"/>
                <w:szCs w:val="24"/>
                <w:lang w:val="id-ID"/>
              </w:rPr>
            </w:pPr>
            <w:r w:rsidRPr="00C1082D">
              <w:rPr>
                <w:rFonts w:ascii="Times New Roman"/>
                <w:sz w:val="24"/>
                <w:szCs w:val="24"/>
              </w:rPr>
              <w:t xml:space="preserve">Gaya </w:t>
            </w:r>
            <w:r w:rsidRPr="00C1082D">
              <w:rPr>
                <w:rFonts w:ascii="Times New Roman"/>
                <w:sz w:val="24"/>
                <w:szCs w:val="24"/>
                <w:lang w:val="id-ID"/>
              </w:rPr>
              <w:t>belajar mayor</w:t>
            </w:r>
          </w:p>
        </w:tc>
      </w:tr>
      <w:tr w:rsidR="00406616" w:rsidRPr="00C1082D" w:rsidTr="00F868D0">
        <w:trPr>
          <w:jc w:val="center"/>
        </w:trPr>
        <w:tc>
          <w:tcPr>
            <w:tcW w:w="3708" w:type="dxa"/>
          </w:tcPr>
          <w:p w:rsidR="00406616" w:rsidRPr="00C1082D" w:rsidRDefault="00406616" w:rsidP="00F868D0">
            <w:pPr>
              <w:pStyle w:val="ListParagraph"/>
              <w:tabs>
                <w:tab w:val="left" w:pos="7655"/>
              </w:tabs>
              <w:spacing w:line="360" w:lineRule="auto"/>
              <w:ind w:left="0"/>
              <w:jc w:val="center"/>
              <w:rPr>
                <w:rFonts w:ascii="Times New Roman"/>
                <w:sz w:val="24"/>
                <w:szCs w:val="24"/>
                <w:lang w:val="id-ID"/>
              </w:rPr>
            </w:pPr>
            <w:r w:rsidRPr="00C1082D">
              <w:rPr>
                <w:rFonts w:ascii="Times New Roman"/>
                <w:sz w:val="24"/>
                <w:szCs w:val="24"/>
                <w:lang w:val="id-ID"/>
              </w:rPr>
              <w:t xml:space="preserve">20 – 32 </w:t>
            </w:r>
          </w:p>
        </w:tc>
        <w:tc>
          <w:tcPr>
            <w:tcW w:w="2495" w:type="dxa"/>
          </w:tcPr>
          <w:p w:rsidR="00406616" w:rsidRPr="00C1082D" w:rsidRDefault="00406616" w:rsidP="00F868D0">
            <w:pPr>
              <w:pStyle w:val="ListParagraph"/>
              <w:tabs>
                <w:tab w:val="left" w:pos="7655"/>
              </w:tabs>
              <w:spacing w:line="360" w:lineRule="auto"/>
              <w:ind w:left="0"/>
              <w:jc w:val="center"/>
              <w:rPr>
                <w:rFonts w:ascii="Times New Roman"/>
                <w:sz w:val="24"/>
                <w:szCs w:val="24"/>
                <w:lang w:val="id-ID"/>
              </w:rPr>
            </w:pPr>
            <w:r w:rsidRPr="00C1082D">
              <w:rPr>
                <w:rFonts w:ascii="Times New Roman"/>
                <w:sz w:val="24"/>
                <w:szCs w:val="24"/>
              </w:rPr>
              <w:t xml:space="preserve">Gaya </w:t>
            </w:r>
            <w:r w:rsidRPr="00C1082D">
              <w:rPr>
                <w:rFonts w:ascii="Times New Roman"/>
                <w:sz w:val="24"/>
                <w:szCs w:val="24"/>
                <w:lang w:val="id-ID"/>
              </w:rPr>
              <w:t>belajar minor</w:t>
            </w:r>
          </w:p>
        </w:tc>
      </w:tr>
      <w:tr w:rsidR="00406616" w:rsidRPr="00C1082D" w:rsidTr="00F868D0">
        <w:trPr>
          <w:jc w:val="center"/>
        </w:trPr>
        <w:tc>
          <w:tcPr>
            <w:tcW w:w="3708" w:type="dxa"/>
          </w:tcPr>
          <w:p w:rsidR="00406616" w:rsidRPr="00C1082D" w:rsidRDefault="00406616" w:rsidP="00F868D0">
            <w:pPr>
              <w:pStyle w:val="ListParagraph"/>
              <w:tabs>
                <w:tab w:val="left" w:pos="7655"/>
              </w:tabs>
              <w:spacing w:line="360" w:lineRule="auto"/>
              <w:ind w:left="0"/>
              <w:jc w:val="center"/>
              <w:rPr>
                <w:rFonts w:ascii="Times New Roman"/>
                <w:sz w:val="24"/>
                <w:szCs w:val="24"/>
                <w:lang w:val="id-ID"/>
              </w:rPr>
            </w:pPr>
            <w:r w:rsidRPr="00C1082D">
              <w:rPr>
                <w:rFonts w:ascii="Times New Roman"/>
                <w:sz w:val="24"/>
                <w:szCs w:val="24"/>
                <w:lang w:val="id-ID"/>
              </w:rPr>
              <w:t xml:space="preserve">10 – 18 </w:t>
            </w:r>
          </w:p>
        </w:tc>
        <w:tc>
          <w:tcPr>
            <w:tcW w:w="2495" w:type="dxa"/>
          </w:tcPr>
          <w:p w:rsidR="00406616" w:rsidRPr="00C1082D" w:rsidRDefault="00406616" w:rsidP="00F868D0">
            <w:pPr>
              <w:pStyle w:val="ListParagraph"/>
              <w:tabs>
                <w:tab w:val="left" w:pos="7655"/>
              </w:tabs>
              <w:spacing w:line="360" w:lineRule="auto"/>
              <w:ind w:left="0"/>
              <w:jc w:val="center"/>
              <w:rPr>
                <w:rFonts w:ascii="Times New Roman"/>
                <w:sz w:val="24"/>
                <w:szCs w:val="24"/>
              </w:rPr>
            </w:pPr>
            <w:proofErr w:type="spellStart"/>
            <w:r w:rsidRPr="00C1082D">
              <w:rPr>
                <w:rFonts w:ascii="Times New Roman"/>
                <w:sz w:val="24"/>
                <w:szCs w:val="24"/>
              </w:rPr>
              <w:t>ditolak</w:t>
            </w:r>
            <w:proofErr w:type="spellEnd"/>
          </w:p>
        </w:tc>
      </w:tr>
    </w:tbl>
    <w:p w:rsidR="00406616" w:rsidRPr="00C1082D" w:rsidRDefault="00406616" w:rsidP="00406616">
      <w:pPr>
        <w:pStyle w:val="ListParagraph"/>
        <w:spacing w:line="480" w:lineRule="auto"/>
        <w:ind w:left="284" w:firstLine="850"/>
        <w:rPr>
          <w:rFonts w:ascii="Times New Roman" w:eastAsia="Times New Roman"/>
          <w:color w:val="000000"/>
          <w:sz w:val="24"/>
          <w:szCs w:val="24"/>
        </w:rPr>
      </w:pPr>
    </w:p>
    <w:p w:rsidR="00406616" w:rsidRDefault="00406616" w:rsidP="005D5A73">
      <w:pPr>
        <w:pStyle w:val="ListParagraph"/>
        <w:spacing w:line="480" w:lineRule="auto"/>
        <w:ind w:left="0" w:firstLine="850"/>
        <w:rPr>
          <w:rFonts w:ascii="Times New Roman" w:eastAsia="Times New Roman"/>
          <w:color w:val="000000"/>
          <w:sz w:val="24"/>
          <w:szCs w:val="24"/>
          <w:lang w:val="id-ID"/>
        </w:rPr>
      </w:pPr>
      <w:r>
        <w:rPr>
          <w:rFonts w:ascii="Times New Roman" w:eastAsia="Times New Roman"/>
          <w:color w:val="000000"/>
          <w:sz w:val="24"/>
          <w:szCs w:val="24"/>
          <w:lang w:val="id-ID"/>
        </w:rPr>
        <w:t xml:space="preserve">Gaya belajar mayor adalah gaya belajar yang paling dominan yang dimiliki siswa, artinya gaya belajar tersebut merupakan gaya yang paling nyaman baginya untuk belajar, sedangkan gaya belajar minor adalah adalah gaya belajar yang dimiliki siswa tetapi tidak dominan artinya gaya belajar ini bisa menjadi alternatif baginya ketika ia tidak menemukan keadaan nyamannya, dengan kata lain gaya belajar pilihan kedua. </w:t>
      </w:r>
      <w:r w:rsidR="00C2019A">
        <w:rPr>
          <w:rFonts w:ascii="Times New Roman" w:eastAsia="Times New Roman"/>
          <w:color w:val="000000"/>
          <w:sz w:val="24"/>
          <w:szCs w:val="24"/>
          <w:lang w:val="id-ID"/>
        </w:rPr>
        <w:t>Berdasarkan kriteria tersebut siswa pada kelas eksperimen dan kelas kontrol terbagi ke dalam tiga gaya belajar seperti berikut ini.</w:t>
      </w:r>
    </w:p>
    <w:p w:rsidR="00C2019A" w:rsidRDefault="00C2019A" w:rsidP="00406616">
      <w:pPr>
        <w:pStyle w:val="ListParagraph"/>
        <w:spacing w:line="480" w:lineRule="auto"/>
        <w:ind w:left="284" w:firstLine="850"/>
        <w:rPr>
          <w:rFonts w:ascii="Times New Roman" w:eastAsia="Times New Roman"/>
          <w:color w:val="000000"/>
          <w:sz w:val="24"/>
          <w:szCs w:val="24"/>
          <w:lang w:val="id-ID"/>
        </w:rPr>
      </w:pPr>
    </w:p>
    <w:p w:rsidR="00C2019A" w:rsidRDefault="00C2019A" w:rsidP="00406616">
      <w:pPr>
        <w:pStyle w:val="ListParagraph"/>
        <w:spacing w:line="480" w:lineRule="auto"/>
        <w:ind w:left="284" w:firstLine="850"/>
        <w:rPr>
          <w:rFonts w:ascii="Times New Roman" w:eastAsia="Times New Roman"/>
          <w:color w:val="000000"/>
          <w:sz w:val="24"/>
          <w:szCs w:val="24"/>
          <w:lang w:val="id-ID"/>
        </w:rPr>
      </w:pPr>
    </w:p>
    <w:p w:rsidR="005D5A73" w:rsidRDefault="005D5A73" w:rsidP="00406616">
      <w:pPr>
        <w:pStyle w:val="ListParagraph"/>
        <w:spacing w:line="480" w:lineRule="auto"/>
        <w:ind w:left="284" w:firstLine="850"/>
        <w:rPr>
          <w:rFonts w:ascii="Times New Roman" w:eastAsia="Times New Roman"/>
          <w:color w:val="000000"/>
          <w:sz w:val="24"/>
          <w:szCs w:val="24"/>
          <w:lang w:val="id-ID"/>
        </w:rPr>
      </w:pPr>
    </w:p>
    <w:p w:rsidR="00C2019A" w:rsidRPr="00C1082D" w:rsidRDefault="00C2019A" w:rsidP="00C2019A">
      <w:pPr>
        <w:spacing w:after="0"/>
        <w:jc w:val="center"/>
        <w:rPr>
          <w:rFonts w:ascii="Times New Roman" w:hAnsi="Times New Roman" w:cs="Times New Roman"/>
          <w:sz w:val="24"/>
          <w:szCs w:val="24"/>
        </w:rPr>
      </w:pPr>
      <w:r>
        <w:rPr>
          <w:rFonts w:ascii="Times New Roman" w:hAnsi="Times New Roman" w:cs="Times New Roman"/>
          <w:sz w:val="24"/>
          <w:szCs w:val="24"/>
        </w:rPr>
        <w:t xml:space="preserve">Tabel </w:t>
      </w:r>
      <w:r w:rsidRPr="00C1082D">
        <w:rPr>
          <w:rFonts w:ascii="Times New Roman" w:hAnsi="Times New Roman" w:cs="Times New Roman"/>
          <w:sz w:val="24"/>
          <w:szCs w:val="24"/>
        </w:rPr>
        <w:t>2</w:t>
      </w:r>
    </w:p>
    <w:p w:rsidR="00C2019A" w:rsidRPr="00C1082D" w:rsidRDefault="00C2019A" w:rsidP="00C2019A">
      <w:pPr>
        <w:pStyle w:val="ListParagraph"/>
        <w:spacing w:line="480" w:lineRule="auto"/>
        <w:ind w:left="284" w:hanging="284"/>
        <w:jc w:val="center"/>
        <w:rPr>
          <w:rFonts w:ascii="Times New Roman"/>
          <w:sz w:val="24"/>
          <w:szCs w:val="24"/>
        </w:rPr>
      </w:pPr>
      <w:proofErr w:type="spellStart"/>
      <w:r w:rsidRPr="00C1082D">
        <w:rPr>
          <w:rFonts w:ascii="Times New Roman"/>
          <w:sz w:val="24"/>
          <w:szCs w:val="24"/>
        </w:rPr>
        <w:t>Pengelompokan</w:t>
      </w:r>
      <w:proofErr w:type="spellEnd"/>
      <w:r w:rsidRPr="00C1082D">
        <w:rPr>
          <w:rFonts w:ascii="Times New Roman"/>
          <w:sz w:val="24"/>
          <w:szCs w:val="24"/>
        </w:rPr>
        <w:t xml:space="preserve"> </w:t>
      </w:r>
      <w:proofErr w:type="spellStart"/>
      <w:r w:rsidRPr="00C1082D">
        <w:rPr>
          <w:rFonts w:ascii="Times New Roman"/>
          <w:sz w:val="24"/>
          <w:szCs w:val="24"/>
        </w:rPr>
        <w:t>Siswa</w:t>
      </w:r>
      <w:proofErr w:type="spellEnd"/>
      <w:r w:rsidRPr="00C1082D">
        <w:rPr>
          <w:rFonts w:ascii="Times New Roman"/>
          <w:sz w:val="24"/>
          <w:szCs w:val="24"/>
        </w:rPr>
        <w:t xml:space="preserve"> </w:t>
      </w:r>
      <w:proofErr w:type="spellStart"/>
      <w:r w:rsidRPr="00C1082D">
        <w:rPr>
          <w:rFonts w:ascii="Times New Roman"/>
          <w:sz w:val="24"/>
          <w:szCs w:val="24"/>
        </w:rPr>
        <w:t>Berdasarkan</w:t>
      </w:r>
      <w:proofErr w:type="spellEnd"/>
      <w:r w:rsidRPr="00C1082D">
        <w:rPr>
          <w:rFonts w:ascii="Times New Roman"/>
          <w:sz w:val="24"/>
          <w:szCs w:val="24"/>
        </w:rPr>
        <w:t xml:space="preserve"> Gaya </w:t>
      </w:r>
      <w:proofErr w:type="spellStart"/>
      <w:r w:rsidRPr="00C1082D">
        <w:rPr>
          <w:rFonts w:ascii="Times New Roman"/>
          <w:sz w:val="24"/>
          <w:szCs w:val="24"/>
        </w:rPr>
        <w:t>Belajar</w:t>
      </w:r>
      <w:proofErr w:type="spellEnd"/>
    </w:p>
    <w:tbl>
      <w:tblPr>
        <w:tblStyle w:val="TableGrid"/>
        <w:tblW w:w="0" w:type="auto"/>
        <w:jc w:val="center"/>
        <w:tblLook w:val="04A0"/>
      </w:tblPr>
      <w:tblGrid>
        <w:gridCol w:w="2235"/>
        <w:gridCol w:w="2018"/>
        <w:gridCol w:w="1984"/>
      </w:tblGrid>
      <w:tr w:rsidR="00C2019A" w:rsidRPr="00C1082D" w:rsidTr="00F868D0">
        <w:trPr>
          <w:jc w:val="center"/>
        </w:trPr>
        <w:tc>
          <w:tcPr>
            <w:tcW w:w="2235" w:type="dxa"/>
            <w:vAlign w:val="center"/>
          </w:tcPr>
          <w:p w:rsidR="00C2019A" w:rsidRPr="00C1082D" w:rsidRDefault="00C2019A" w:rsidP="00F868D0">
            <w:pPr>
              <w:pStyle w:val="NoSpacing"/>
              <w:spacing w:line="276" w:lineRule="auto"/>
              <w:jc w:val="center"/>
            </w:pPr>
            <w:proofErr w:type="spellStart"/>
            <w:r w:rsidRPr="00C1082D">
              <w:t>Kategori</w:t>
            </w:r>
            <w:proofErr w:type="spellEnd"/>
            <w:r w:rsidRPr="00C1082D">
              <w:t xml:space="preserve"> </w:t>
            </w:r>
            <w:proofErr w:type="spellStart"/>
            <w:r w:rsidRPr="00C1082D">
              <w:t>Kelompok</w:t>
            </w:r>
            <w:proofErr w:type="spellEnd"/>
          </w:p>
        </w:tc>
        <w:tc>
          <w:tcPr>
            <w:tcW w:w="2018" w:type="dxa"/>
            <w:vAlign w:val="center"/>
          </w:tcPr>
          <w:p w:rsidR="00C2019A" w:rsidRPr="00C1082D" w:rsidRDefault="00C2019A" w:rsidP="00F868D0">
            <w:pPr>
              <w:pStyle w:val="NoSpacing"/>
              <w:spacing w:line="276" w:lineRule="auto"/>
              <w:jc w:val="center"/>
            </w:pPr>
            <w:proofErr w:type="spellStart"/>
            <w:r w:rsidRPr="00C1082D">
              <w:t>Eksperimen</w:t>
            </w:r>
            <w:proofErr w:type="spellEnd"/>
          </w:p>
        </w:tc>
        <w:tc>
          <w:tcPr>
            <w:tcW w:w="1984" w:type="dxa"/>
            <w:vAlign w:val="center"/>
          </w:tcPr>
          <w:p w:rsidR="00C2019A" w:rsidRPr="00C1082D" w:rsidRDefault="00C2019A" w:rsidP="00F868D0">
            <w:pPr>
              <w:pStyle w:val="NoSpacing"/>
              <w:spacing w:line="276" w:lineRule="auto"/>
              <w:jc w:val="center"/>
            </w:pPr>
            <w:proofErr w:type="spellStart"/>
            <w:r w:rsidRPr="00C1082D">
              <w:t>Kontrol</w:t>
            </w:r>
            <w:proofErr w:type="spellEnd"/>
          </w:p>
        </w:tc>
      </w:tr>
      <w:tr w:rsidR="00C2019A" w:rsidRPr="00C1082D" w:rsidTr="00F868D0">
        <w:trPr>
          <w:jc w:val="center"/>
        </w:trPr>
        <w:tc>
          <w:tcPr>
            <w:tcW w:w="2235" w:type="dxa"/>
            <w:vAlign w:val="center"/>
          </w:tcPr>
          <w:p w:rsidR="00C2019A" w:rsidRPr="00C1082D" w:rsidRDefault="00C2019A" w:rsidP="00F868D0">
            <w:pPr>
              <w:pStyle w:val="NoSpacing"/>
              <w:spacing w:line="276" w:lineRule="auto"/>
              <w:jc w:val="center"/>
              <w:rPr>
                <w:color w:val="000000"/>
                <w:lang w:val="id-ID"/>
              </w:rPr>
            </w:pPr>
            <w:r w:rsidRPr="00C1082D">
              <w:rPr>
                <w:color w:val="000000"/>
              </w:rPr>
              <w:t xml:space="preserve">Audio </w:t>
            </w:r>
          </w:p>
        </w:tc>
        <w:tc>
          <w:tcPr>
            <w:tcW w:w="2018" w:type="dxa"/>
            <w:vAlign w:val="center"/>
          </w:tcPr>
          <w:p w:rsidR="00C2019A" w:rsidRPr="00C1082D" w:rsidRDefault="00C2019A" w:rsidP="00F868D0">
            <w:pPr>
              <w:pStyle w:val="NoSpacing"/>
              <w:spacing w:line="276" w:lineRule="auto"/>
              <w:jc w:val="center"/>
              <w:rPr>
                <w:color w:val="000000"/>
                <w:lang w:val="id-ID"/>
              </w:rPr>
            </w:pPr>
            <w:r w:rsidRPr="00C1082D">
              <w:rPr>
                <w:color w:val="000000"/>
                <w:lang w:val="id-ID"/>
              </w:rPr>
              <w:t>7</w:t>
            </w:r>
          </w:p>
        </w:tc>
        <w:tc>
          <w:tcPr>
            <w:tcW w:w="1984" w:type="dxa"/>
            <w:vAlign w:val="center"/>
          </w:tcPr>
          <w:p w:rsidR="00C2019A" w:rsidRPr="00C1082D" w:rsidRDefault="00C2019A" w:rsidP="00F868D0">
            <w:pPr>
              <w:pStyle w:val="NoSpacing"/>
              <w:spacing w:line="276" w:lineRule="auto"/>
              <w:jc w:val="center"/>
              <w:rPr>
                <w:color w:val="000000"/>
                <w:lang w:val="id-ID"/>
              </w:rPr>
            </w:pPr>
            <w:r w:rsidRPr="00C1082D">
              <w:rPr>
                <w:color w:val="000000"/>
                <w:lang w:val="id-ID"/>
              </w:rPr>
              <w:t>5</w:t>
            </w:r>
          </w:p>
        </w:tc>
      </w:tr>
      <w:tr w:rsidR="00C2019A" w:rsidRPr="00C1082D" w:rsidTr="00F868D0">
        <w:trPr>
          <w:jc w:val="center"/>
        </w:trPr>
        <w:tc>
          <w:tcPr>
            <w:tcW w:w="2235" w:type="dxa"/>
            <w:vAlign w:val="center"/>
          </w:tcPr>
          <w:p w:rsidR="00C2019A" w:rsidRPr="00C1082D" w:rsidRDefault="00C2019A" w:rsidP="00F868D0">
            <w:pPr>
              <w:pStyle w:val="NoSpacing"/>
              <w:spacing w:line="276" w:lineRule="auto"/>
              <w:jc w:val="center"/>
              <w:rPr>
                <w:color w:val="000000"/>
                <w:lang w:val="id-ID"/>
              </w:rPr>
            </w:pPr>
            <w:r w:rsidRPr="00C1082D">
              <w:rPr>
                <w:color w:val="000000"/>
              </w:rPr>
              <w:t xml:space="preserve">Visual </w:t>
            </w:r>
          </w:p>
        </w:tc>
        <w:tc>
          <w:tcPr>
            <w:tcW w:w="2018" w:type="dxa"/>
            <w:vAlign w:val="center"/>
          </w:tcPr>
          <w:p w:rsidR="00C2019A" w:rsidRPr="00C1082D" w:rsidRDefault="00C2019A" w:rsidP="00F868D0">
            <w:pPr>
              <w:pStyle w:val="NoSpacing"/>
              <w:spacing w:line="276" w:lineRule="auto"/>
              <w:jc w:val="center"/>
              <w:rPr>
                <w:color w:val="000000"/>
                <w:lang w:val="id-ID"/>
              </w:rPr>
            </w:pPr>
            <w:r w:rsidRPr="00C1082D">
              <w:rPr>
                <w:color w:val="000000"/>
                <w:lang w:val="id-ID"/>
              </w:rPr>
              <w:t>15</w:t>
            </w:r>
          </w:p>
        </w:tc>
        <w:tc>
          <w:tcPr>
            <w:tcW w:w="1984" w:type="dxa"/>
            <w:vAlign w:val="center"/>
          </w:tcPr>
          <w:p w:rsidR="00C2019A" w:rsidRPr="00C1082D" w:rsidRDefault="00C2019A" w:rsidP="00F868D0">
            <w:pPr>
              <w:pStyle w:val="NoSpacing"/>
              <w:spacing w:line="276" w:lineRule="auto"/>
              <w:jc w:val="center"/>
              <w:rPr>
                <w:color w:val="000000"/>
              </w:rPr>
            </w:pPr>
            <w:r w:rsidRPr="00C1082D">
              <w:rPr>
                <w:color w:val="000000"/>
              </w:rPr>
              <w:t>12</w:t>
            </w:r>
          </w:p>
        </w:tc>
      </w:tr>
      <w:tr w:rsidR="00C2019A" w:rsidRPr="00C1082D" w:rsidTr="00F868D0">
        <w:trPr>
          <w:trHeight w:val="148"/>
          <w:jc w:val="center"/>
        </w:trPr>
        <w:tc>
          <w:tcPr>
            <w:tcW w:w="2235" w:type="dxa"/>
            <w:vAlign w:val="center"/>
          </w:tcPr>
          <w:p w:rsidR="00C2019A" w:rsidRPr="00C1082D" w:rsidRDefault="00C2019A" w:rsidP="00F868D0">
            <w:pPr>
              <w:pStyle w:val="NoSpacing"/>
              <w:spacing w:line="276" w:lineRule="auto"/>
              <w:jc w:val="center"/>
              <w:rPr>
                <w:color w:val="000000"/>
                <w:lang w:val="id-ID"/>
              </w:rPr>
            </w:pPr>
            <w:proofErr w:type="spellStart"/>
            <w:r w:rsidRPr="00C1082D">
              <w:rPr>
                <w:color w:val="000000"/>
              </w:rPr>
              <w:t>Kinestetis</w:t>
            </w:r>
            <w:proofErr w:type="spellEnd"/>
            <w:r w:rsidRPr="00C1082D">
              <w:rPr>
                <w:color w:val="000000"/>
              </w:rPr>
              <w:t xml:space="preserve"> </w:t>
            </w:r>
          </w:p>
        </w:tc>
        <w:tc>
          <w:tcPr>
            <w:tcW w:w="2018" w:type="dxa"/>
            <w:vAlign w:val="center"/>
          </w:tcPr>
          <w:p w:rsidR="00C2019A" w:rsidRPr="00C1082D" w:rsidRDefault="00C2019A" w:rsidP="00F868D0">
            <w:pPr>
              <w:pStyle w:val="NoSpacing"/>
              <w:spacing w:line="276" w:lineRule="auto"/>
              <w:jc w:val="center"/>
              <w:rPr>
                <w:color w:val="000000"/>
                <w:lang w:val="id-ID"/>
              </w:rPr>
            </w:pPr>
            <w:r w:rsidRPr="00C1082D">
              <w:rPr>
                <w:color w:val="000000"/>
                <w:lang w:val="id-ID"/>
              </w:rPr>
              <w:t>6</w:t>
            </w:r>
          </w:p>
        </w:tc>
        <w:tc>
          <w:tcPr>
            <w:tcW w:w="1984" w:type="dxa"/>
            <w:vAlign w:val="center"/>
          </w:tcPr>
          <w:p w:rsidR="00C2019A" w:rsidRPr="00C1082D" w:rsidRDefault="00C2019A" w:rsidP="00F868D0">
            <w:pPr>
              <w:pStyle w:val="NoSpacing"/>
              <w:spacing w:line="276" w:lineRule="auto"/>
              <w:jc w:val="center"/>
              <w:rPr>
                <w:color w:val="000000"/>
                <w:lang w:val="id-ID"/>
              </w:rPr>
            </w:pPr>
            <w:r w:rsidRPr="00C1082D">
              <w:rPr>
                <w:color w:val="000000"/>
                <w:lang w:val="id-ID"/>
              </w:rPr>
              <w:t>6</w:t>
            </w:r>
          </w:p>
        </w:tc>
      </w:tr>
    </w:tbl>
    <w:p w:rsidR="00C2019A" w:rsidRPr="00C1082D" w:rsidRDefault="00C2019A" w:rsidP="00C2019A">
      <w:pPr>
        <w:pStyle w:val="ListParagraph"/>
        <w:spacing w:line="360" w:lineRule="auto"/>
        <w:ind w:left="284" w:firstLine="850"/>
        <w:rPr>
          <w:rFonts w:ascii="Times New Roman"/>
          <w:i/>
          <w:sz w:val="24"/>
          <w:szCs w:val="24"/>
        </w:rPr>
      </w:pPr>
    </w:p>
    <w:p w:rsidR="00FB6D79" w:rsidRPr="00C1082D" w:rsidRDefault="00FB6D79" w:rsidP="005D5A73">
      <w:pPr>
        <w:pStyle w:val="ListParagraph"/>
        <w:widowControl/>
        <w:numPr>
          <w:ilvl w:val="0"/>
          <w:numId w:val="1"/>
        </w:numPr>
        <w:wordWrap/>
        <w:autoSpaceDE/>
        <w:autoSpaceDN/>
        <w:spacing w:line="480" w:lineRule="auto"/>
        <w:ind w:left="426" w:hanging="426"/>
        <w:contextualSpacing/>
        <w:rPr>
          <w:rFonts w:ascii="Times New Roman" w:eastAsia="Times New Roman"/>
          <w:color w:val="000000"/>
          <w:sz w:val="24"/>
          <w:szCs w:val="24"/>
        </w:rPr>
      </w:pPr>
      <w:proofErr w:type="spellStart"/>
      <w:r w:rsidRPr="00C1082D">
        <w:rPr>
          <w:rFonts w:ascii="Times New Roman" w:eastAsia="Times New Roman"/>
          <w:color w:val="000000"/>
          <w:sz w:val="24"/>
          <w:szCs w:val="24"/>
        </w:rPr>
        <w:t>Analisis</w:t>
      </w:r>
      <w:proofErr w:type="spellEnd"/>
      <w:r w:rsidRPr="00C1082D">
        <w:rPr>
          <w:rFonts w:ascii="Times New Roman" w:eastAsia="Times New Roman"/>
          <w:color w:val="000000"/>
          <w:sz w:val="24"/>
          <w:szCs w:val="24"/>
        </w:rPr>
        <w:t xml:space="preserve"> </w:t>
      </w:r>
      <w:proofErr w:type="spellStart"/>
      <w:r w:rsidRPr="00C1082D">
        <w:rPr>
          <w:rFonts w:ascii="Times New Roman" w:eastAsia="Times New Roman"/>
          <w:color w:val="000000"/>
          <w:sz w:val="24"/>
          <w:szCs w:val="24"/>
        </w:rPr>
        <w:t>Skor</w:t>
      </w:r>
      <w:proofErr w:type="spellEnd"/>
      <w:r w:rsidRPr="00C1082D">
        <w:rPr>
          <w:rFonts w:ascii="Times New Roman" w:eastAsia="Times New Roman"/>
          <w:color w:val="000000"/>
          <w:sz w:val="24"/>
          <w:szCs w:val="24"/>
        </w:rPr>
        <w:t xml:space="preserve"> </w:t>
      </w:r>
      <w:r w:rsidRPr="00C1082D">
        <w:rPr>
          <w:rFonts w:ascii="Times New Roman" w:eastAsia="Times New Roman"/>
          <w:i/>
          <w:color w:val="000000"/>
          <w:sz w:val="24"/>
          <w:szCs w:val="24"/>
        </w:rPr>
        <w:t>Pretest</w:t>
      </w:r>
      <w:r w:rsidRPr="00C1082D">
        <w:rPr>
          <w:rFonts w:ascii="Times New Roman" w:eastAsia="Times New Roman"/>
          <w:color w:val="000000"/>
          <w:sz w:val="24"/>
          <w:szCs w:val="24"/>
        </w:rPr>
        <w:t xml:space="preserve"> </w:t>
      </w:r>
      <w:proofErr w:type="spellStart"/>
      <w:r w:rsidRPr="00C1082D">
        <w:rPr>
          <w:rFonts w:ascii="Times New Roman" w:eastAsia="Times New Roman"/>
          <w:color w:val="000000"/>
          <w:sz w:val="24"/>
          <w:szCs w:val="24"/>
        </w:rPr>
        <w:t>Pemecahan</w:t>
      </w:r>
      <w:proofErr w:type="spellEnd"/>
      <w:r w:rsidRPr="00C1082D">
        <w:rPr>
          <w:rFonts w:ascii="Times New Roman" w:eastAsia="Times New Roman"/>
          <w:color w:val="000000"/>
          <w:sz w:val="24"/>
          <w:szCs w:val="24"/>
        </w:rPr>
        <w:t xml:space="preserve"> </w:t>
      </w:r>
      <w:proofErr w:type="spellStart"/>
      <w:r w:rsidRPr="00C1082D">
        <w:rPr>
          <w:rFonts w:ascii="Times New Roman" w:eastAsia="Times New Roman"/>
          <w:color w:val="000000"/>
          <w:sz w:val="24"/>
          <w:szCs w:val="24"/>
        </w:rPr>
        <w:t>Masalah</w:t>
      </w:r>
      <w:proofErr w:type="spellEnd"/>
      <w:r w:rsidRPr="00C1082D">
        <w:rPr>
          <w:rFonts w:ascii="Times New Roman" w:eastAsia="Times New Roman"/>
          <w:color w:val="000000"/>
          <w:sz w:val="24"/>
          <w:szCs w:val="24"/>
        </w:rPr>
        <w:t xml:space="preserve"> </w:t>
      </w:r>
      <w:proofErr w:type="spellStart"/>
      <w:r w:rsidRPr="00C1082D">
        <w:rPr>
          <w:rFonts w:ascii="Times New Roman" w:eastAsia="Times New Roman"/>
          <w:color w:val="000000"/>
          <w:sz w:val="24"/>
          <w:szCs w:val="24"/>
        </w:rPr>
        <w:t>Matematis</w:t>
      </w:r>
      <w:proofErr w:type="spellEnd"/>
    </w:p>
    <w:p w:rsidR="00FB6D79" w:rsidRPr="00C1082D" w:rsidRDefault="00FB6D79" w:rsidP="005D5A73">
      <w:pPr>
        <w:spacing w:after="0" w:line="480" w:lineRule="auto"/>
        <w:ind w:firstLine="850"/>
        <w:jc w:val="both"/>
        <w:rPr>
          <w:rFonts w:ascii="Times New Roman" w:eastAsia="Times New Roman"/>
          <w:color w:val="000000"/>
          <w:sz w:val="24"/>
          <w:szCs w:val="24"/>
        </w:rPr>
      </w:pPr>
      <w:r w:rsidRPr="00C1082D">
        <w:rPr>
          <w:rFonts w:ascii="Times New Roman" w:eastAsia="Times New Roman" w:hAnsi="Times New Roman" w:cs="Times New Roman"/>
          <w:color w:val="000000"/>
          <w:sz w:val="24"/>
          <w:szCs w:val="24"/>
        </w:rPr>
        <w:t xml:space="preserve">Analisis skor </w:t>
      </w:r>
      <w:r w:rsidRPr="00C1082D">
        <w:rPr>
          <w:rFonts w:ascii="Times New Roman" w:eastAsia="Times New Roman" w:hAnsi="Times New Roman" w:cs="Times New Roman"/>
          <w:i/>
          <w:color w:val="000000"/>
          <w:sz w:val="24"/>
          <w:szCs w:val="24"/>
        </w:rPr>
        <w:t>pretest</w:t>
      </w:r>
      <w:r w:rsidRPr="00C1082D">
        <w:rPr>
          <w:rFonts w:ascii="Times New Roman" w:eastAsia="Times New Roman" w:hAnsi="Times New Roman" w:cs="Times New Roman"/>
          <w:color w:val="000000"/>
          <w:sz w:val="24"/>
          <w:szCs w:val="24"/>
        </w:rPr>
        <w:t xml:space="preserve"> menggunakan uji kesamaan dua rata-rata. Tujuannya adalah untuk memperlihatkan bahwa kemampuan awal pemecahan masalah matematis siswa yang mendapat pembelajaran metode </w:t>
      </w:r>
      <w:r w:rsidRPr="00C1082D">
        <w:rPr>
          <w:rFonts w:ascii="Times New Roman" w:eastAsia="Times New Roman" w:hAnsi="Times New Roman" w:cs="Times New Roman"/>
          <w:i/>
          <w:color w:val="000000"/>
          <w:sz w:val="24"/>
          <w:szCs w:val="24"/>
        </w:rPr>
        <w:t>PBL</w:t>
      </w:r>
      <w:r w:rsidRPr="00C1082D">
        <w:rPr>
          <w:rFonts w:ascii="Times New Roman" w:eastAsia="Times New Roman" w:hAnsi="Times New Roman" w:cs="Times New Roman"/>
          <w:color w:val="000000"/>
          <w:sz w:val="24"/>
          <w:szCs w:val="24"/>
        </w:rPr>
        <w:t xml:space="preserve"> dengan strategi konflik kognitif dan konvensional tidak berbeda secara signifikan. Sebelum dilakukan uji kesamaan dua  </w:t>
      </w:r>
      <w:r>
        <w:rPr>
          <w:rFonts w:ascii="Times New Roman" w:eastAsia="Times New Roman" w:hAnsi="Times New Roman" w:cs="Times New Roman"/>
          <w:color w:val="000000"/>
          <w:sz w:val="24"/>
          <w:szCs w:val="24"/>
        </w:rPr>
        <w:t>rata-rata</w:t>
      </w:r>
      <w:r w:rsidRPr="00C1082D">
        <w:rPr>
          <w:rFonts w:ascii="Times New Roman" w:eastAsia="Times New Roman" w:hAnsi="Times New Roman" w:cs="Times New Roman"/>
          <w:color w:val="000000"/>
          <w:sz w:val="24"/>
          <w:szCs w:val="24"/>
        </w:rPr>
        <w:t xml:space="preserve">,  dilakukan  uji  normalitas pada data </w:t>
      </w:r>
      <w:r w:rsidRPr="00C1082D">
        <w:rPr>
          <w:rFonts w:ascii="Times New Roman" w:eastAsia="Times New Roman" w:hAnsi="Times New Roman" w:cs="Times New Roman"/>
          <w:i/>
          <w:color w:val="000000"/>
          <w:sz w:val="24"/>
          <w:szCs w:val="24"/>
        </w:rPr>
        <w:t>pretest</w:t>
      </w:r>
      <w:r w:rsidR="00915C5A">
        <w:rPr>
          <w:rFonts w:ascii="Times New Roman" w:eastAsia="Times New Roman" w:hAnsi="Times New Roman" w:cs="Times New Roman"/>
          <w:color w:val="000000"/>
          <w:sz w:val="24"/>
          <w:szCs w:val="24"/>
        </w:rPr>
        <w:t xml:space="preserve"> </w:t>
      </w:r>
      <w:r w:rsidRPr="00C1082D">
        <w:rPr>
          <w:rFonts w:ascii="Times New Roman" w:eastAsia="Times New Roman" w:hAnsi="Times New Roman" w:cs="Times New Roman"/>
          <w:color w:val="000000"/>
          <w:sz w:val="24"/>
          <w:szCs w:val="24"/>
        </w:rPr>
        <w:t xml:space="preserve">untuk mengetahui apakah data berasal dari populasi yang berdistribusi normal atau tidak. </w:t>
      </w:r>
      <w:r w:rsidR="00915C5A">
        <w:rPr>
          <w:rFonts w:ascii="Times New Roman" w:eastAsia="Times New Roman" w:hAnsi="Times New Roman" w:cs="Times New Roman"/>
          <w:color w:val="000000"/>
          <w:sz w:val="24"/>
          <w:szCs w:val="24"/>
        </w:rPr>
        <w:t xml:space="preserve"> </w:t>
      </w:r>
      <w:r w:rsidRPr="00C1082D">
        <w:rPr>
          <w:rFonts w:ascii="Times New Roman" w:eastAsia="Times New Roman"/>
          <w:color w:val="000000"/>
          <w:sz w:val="24"/>
          <w:szCs w:val="24"/>
        </w:rPr>
        <w:t xml:space="preserve">Setelah diketahui bahwa semua data skor </w:t>
      </w:r>
      <w:r w:rsidRPr="00C1082D">
        <w:rPr>
          <w:rFonts w:ascii="Times New Roman" w:eastAsia="Times New Roman"/>
          <w:i/>
          <w:color w:val="000000"/>
          <w:sz w:val="24"/>
          <w:szCs w:val="24"/>
        </w:rPr>
        <w:t>pretest</w:t>
      </w:r>
      <w:r w:rsidRPr="00C1082D">
        <w:rPr>
          <w:rFonts w:ascii="Times New Roman" w:eastAsia="Times New Roman"/>
          <w:color w:val="000000"/>
          <w:sz w:val="24"/>
          <w:szCs w:val="24"/>
        </w:rPr>
        <w:t xml:space="preserve"> kemampuan pemecahan masalah berdistribusi normal dan bervariansi homogen maka  pengujian akan dilanjutkan dengan melakukan uji kesamaan dua rata-rata </w:t>
      </w:r>
      <w:r w:rsidRPr="00C1082D">
        <w:rPr>
          <w:rFonts w:ascii="Times New Roman" w:eastAsia="Times New Roman"/>
          <w:i/>
          <w:color w:val="000000"/>
          <w:sz w:val="24"/>
          <w:szCs w:val="24"/>
        </w:rPr>
        <w:t>pretest</w:t>
      </w:r>
      <w:r w:rsidRPr="00C1082D">
        <w:rPr>
          <w:rFonts w:ascii="Times New Roman" w:eastAsia="Times New Roman"/>
          <w:color w:val="000000"/>
          <w:sz w:val="24"/>
          <w:szCs w:val="24"/>
        </w:rPr>
        <w:t xml:space="preserve"> menggunakan uji t </w:t>
      </w:r>
      <w:r w:rsidRPr="00C1082D">
        <w:rPr>
          <w:rFonts w:ascii="Times New Roman"/>
          <w:i/>
          <w:iCs/>
          <w:sz w:val="24"/>
          <w:szCs w:val="24"/>
          <w:lang w:val="sv-SE"/>
        </w:rPr>
        <w:t>.</w:t>
      </w:r>
      <w:r w:rsidR="00915C5A">
        <w:rPr>
          <w:rFonts w:ascii="Times New Roman"/>
          <w:i/>
          <w:iCs/>
          <w:sz w:val="24"/>
          <w:szCs w:val="24"/>
        </w:rPr>
        <w:t xml:space="preserve"> </w:t>
      </w:r>
      <w:r w:rsidRPr="00C1082D">
        <w:rPr>
          <w:rFonts w:ascii="Times New Roman" w:eastAsia="Times New Roman"/>
          <w:color w:val="000000"/>
          <w:sz w:val="24"/>
          <w:szCs w:val="24"/>
        </w:rPr>
        <w:t xml:space="preserve">Berikut hasil uji kesamaan rata-rata skor </w:t>
      </w:r>
      <w:r w:rsidRPr="00C1082D">
        <w:rPr>
          <w:rFonts w:ascii="Times New Roman" w:eastAsia="Times New Roman"/>
          <w:i/>
          <w:color w:val="000000"/>
          <w:sz w:val="24"/>
          <w:szCs w:val="24"/>
        </w:rPr>
        <w:t>pretest</w:t>
      </w:r>
      <w:r w:rsidRPr="00C1082D">
        <w:rPr>
          <w:rFonts w:ascii="Times New Roman" w:eastAsia="Times New Roman"/>
          <w:color w:val="000000"/>
          <w:sz w:val="24"/>
          <w:szCs w:val="24"/>
        </w:rPr>
        <w:t xml:space="preserve"> pada taraf signifikansi </w:t>
      </w:r>
      <w:r w:rsidRPr="00C1082D">
        <w:rPr>
          <w:rFonts w:ascii="Times New Roman" w:eastAsia="Times New Roman"/>
          <w:color w:val="000000"/>
          <w:sz w:val="24"/>
          <w:szCs w:val="24"/>
        </w:rPr>
        <w:t>α</w:t>
      </w:r>
      <w:r w:rsidRPr="00C1082D">
        <w:rPr>
          <w:rFonts w:ascii="Times New Roman" w:eastAsia="Times New Roman"/>
          <w:color w:val="000000"/>
          <w:sz w:val="24"/>
          <w:szCs w:val="24"/>
        </w:rPr>
        <w:t xml:space="preserve"> = 0,05</w:t>
      </w:r>
    </w:p>
    <w:p w:rsidR="00FB6D79" w:rsidRPr="00915C5A" w:rsidRDefault="00A531B9" w:rsidP="00FB6D79">
      <w:pPr>
        <w:pStyle w:val="ListParagraph"/>
        <w:ind w:left="1069"/>
        <w:jc w:val="center"/>
        <w:rPr>
          <w:rFonts w:ascii="Times New Roman" w:eastAsia="Times New Roman"/>
          <w:color w:val="000000"/>
          <w:sz w:val="24"/>
          <w:szCs w:val="24"/>
          <w:lang w:val="id-ID"/>
        </w:rPr>
      </w:pPr>
      <w:proofErr w:type="spellStart"/>
      <w:r>
        <w:rPr>
          <w:rFonts w:ascii="Times New Roman" w:eastAsia="Times New Roman"/>
          <w:color w:val="000000"/>
          <w:sz w:val="24"/>
          <w:szCs w:val="24"/>
        </w:rPr>
        <w:t>Tabel</w:t>
      </w:r>
      <w:proofErr w:type="spellEnd"/>
      <w:r>
        <w:rPr>
          <w:rFonts w:ascii="Times New Roman" w:eastAsia="Times New Roman"/>
          <w:color w:val="000000"/>
          <w:sz w:val="24"/>
          <w:szCs w:val="24"/>
        </w:rPr>
        <w:t xml:space="preserve"> </w:t>
      </w:r>
      <w:r w:rsidR="00915C5A">
        <w:rPr>
          <w:rFonts w:ascii="Times New Roman" w:eastAsia="Times New Roman"/>
          <w:color w:val="000000"/>
          <w:sz w:val="24"/>
          <w:szCs w:val="24"/>
          <w:lang w:val="id-ID"/>
        </w:rPr>
        <w:t>3</w:t>
      </w:r>
    </w:p>
    <w:p w:rsidR="00FB6D79" w:rsidRPr="00C1082D" w:rsidRDefault="00FB6D79" w:rsidP="00FB6D79">
      <w:pPr>
        <w:pStyle w:val="ListParagraph"/>
        <w:ind w:left="1069"/>
        <w:jc w:val="center"/>
        <w:rPr>
          <w:rFonts w:ascii="Times New Roman" w:eastAsia="Times New Roman"/>
          <w:color w:val="000000"/>
          <w:sz w:val="24"/>
          <w:szCs w:val="24"/>
        </w:rPr>
      </w:pPr>
      <w:proofErr w:type="spellStart"/>
      <w:r w:rsidRPr="00C1082D">
        <w:rPr>
          <w:rFonts w:ascii="Times New Roman" w:eastAsia="Times New Roman"/>
          <w:color w:val="000000"/>
          <w:sz w:val="24"/>
          <w:szCs w:val="24"/>
        </w:rPr>
        <w:t>Hasil</w:t>
      </w:r>
      <w:proofErr w:type="spellEnd"/>
      <w:r w:rsidRPr="00C1082D">
        <w:rPr>
          <w:rFonts w:ascii="Times New Roman" w:eastAsia="Times New Roman"/>
          <w:color w:val="000000"/>
          <w:sz w:val="24"/>
          <w:szCs w:val="24"/>
        </w:rPr>
        <w:t xml:space="preserve"> </w:t>
      </w:r>
      <w:proofErr w:type="spellStart"/>
      <w:r w:rsidRPr="00C1082D">
        <w:rPr>
          <w:rFonts w:ascii="Times New Roman" w:eastAsia="Times New Roman"/>
          <w:color w:val="000000"/>
          <w:sz w:val="24"/>
          <w:szCs w:val="24"/>
        </w:rPr>
        <w:t>Uji</w:t>
      </w:r>
      <w:proofErr w:type="spellEnd"/>
      <w:r w:rsidRPr="00C1082D">
        <w:rPr>
          <w:rFonts w:ascii="Times New Roman" w:eastAsia="Times New Roman"/>
          <w:color w:val="000000"/>
          <w:sz w:val="24"/>
          <w:szCs w:val="24"/>
        </w:rPr>
        <w:t xml:space="preserve"> </w:t>
      </w:r>
      <w:r w:rsidRPr="00C1082D">
        <w:rPr>
          <w:rFonts w:ascii="Times New Roman" w:eastAsia="Times New Roman"/>
          <w:color w:val="000000"/>
          <w:sz w:val="24"/>
          <w:szCs w:val="24"/>
          <w:lang w:val="id-ID"/>
        </w:rPr>
        <w:t>t</w:t>
      </w:r>
      <w:r w:rsidRPr="00C1082D">
        <w:rPr>
          <w:rFonts w:ascii="Times New Roman" w:eastAsia="Times New Roman"/>
          <w:color w:val="000000"/>
          <w:sz w:val="24"/>
          <w:szCs w:val="24"/>
        </w:rPr>
        <w:t xml:space="preserve"> </w:t>
      </w:r>
      <w:proofErr w:type="spellStart"/>
      <w:r w:rsidRPr="00C1082D">
        <w:rPr>
          <w:rFonts w:ascii="Times New Roman" w:eastAsia="Times New Roman"/>
          <w:color w:val="000000"/>
          <w:sz w:val="24"/>
          <w:szCs w:val="24"/>
        </w:rPr>
        <w:t>Skor</w:t>
      </w:r>
      <w:proofErr w:type="spellEnd"/>
      <w:r w:rsidRPr="00C1082D">
        <w:rPr>
          <w:rFonts w:ascii="Times New Roman" w:eastAsia="Times New Roman"/>
          <w:color w:val="000000"/>
          <w:sz w:val="24"/>
          <w:szCs w:val="24"/>
        </w:rPr>
        <w:t xml:space="preserve"> </w:t>
      </w:r>
      <w:r w:rsidRPr="00C1082D">
        <w:rPr>
          <w:rFonts w:ascii="Times New Roman" w:eastAsia="Times New Roman"/>
          <w:i/>
          <w:color w:val="000000"/>
          <w:sz w:val="24"/>
          <w:szCs w:val="24"/>
        </w:rPr>
        <w:t>Pretest</w:t>
      </w:r>
      <w:r w:rsidRPr="00C1082D">
        <w:rPr>
          <w:rFonts w:ascii="Times New Roman" w:eastAsia="Times New Roman"/>
          <w:color w:val="000000"/>
          <w:sz w:val="24"/>
          <w:szCs w:val="24"/>
        </w:rPr>
        <w:t xml:space="preserve"> </w:t>
      </w:r>
      <w:proofErr w:type="spellStart"/>
      <w:r w:rsidRPr="00C1082D">
        <w:rPr>
          <w:rFonts w:ascii="Times New Roman" w:eastAsia="Times New Roman"/>
          <w:color w:val="000000"/>
          <w:sz w:val="24"/>
          <w:szCs w:val="24"/>
        </w:rPr>
        <w:t>Kemampuan</w:t>
      </w:r>
      <w:proofErr w:type="spellEnd"/>
      <w:r w:rsidRPr="00C1082D">
        <w:rPr>
          <w:rFonts w:ascii="Times New Roman" w:eastAsia="Times New Roman"/>
          <w:color w:val="000000"/>
          <w:sz w:val="24"/>
          <w:szCs w:val="24"/>
        </w:rPr>
        <w:t xml:space="preserve"> </w:t>
      </w:r>
      <w:proofErr w:type="spellStart"/>
      <w:r w:rsidRPr="00C1082D">
        <w:rPr>
          <w:rFonts w:ascii="Times New Roman" w:eastAsia="Times New Roman"/>
          <w:color w:val="000000"/>
          <w:sz w:val="24"/>
          <w:szCs w:val="24"/>
        </w:rPr>
        <w:t>Pemecahan</w:t>
      </w:r>
      <w:proofErr w:type="spellEnd"/>
      <w:r w:rsidRPr="00C1082D">
        <w:rPr>
          <w:rFonts w:ascii="Times New Roman" w:eastAsia="Times New Roman"/>
          <w:color w:val="000000"/>
          <w:sz w:val="24"/>
          <w:szCs w:val="24"/>
        </w:rPr>
        <w:t xml:space="preserve"> </w:t>
      </w:r>
      <w:proofErr w:type="spellStart"/>
      <w:r w:rsidRPr="00C1082D">
        <w:rPr>
          <w:rFonts w:ascii="Times New Roman" w:eastAsia="Times New Roman"/>
          <w:color w:val="000000"/>
          <w:sz w:val="24"/>
          <w:szCs w:val="24"/>
        </w:rPr>
        <w:t>Masalah</w:t>
      </w:r>
      <w:proofErr w:type="spellEnd"/>
      <w:r w:rsidRPr="00C1082D">
        <w:rPr>
          <w:rFonts w:ascii="Times New Roman" w:eastAsia="Times New Roman"/>
          <w:color w:val="000000"/>
          <w:sz w:val="24"/>
          <w:szCs w:val="24"/>
        </w:rPr>
        <w:t xml:space="preserve"> </w:t>
      </w:r>
      <w:proofErr w:type="spellStart"/>
      <w:r w:rsidRPr="00C1082D">
        <w:rPr>
          <w:rFonts w:ascii="Times New Roman" w:eastAsia="Times New Roman"/>
          <w:color w:val="000000"/>
          <w:sz w:val="24"/>
          <w:szCs w:val="24"/>
        </w:rPr>
        <w:t>Matematis</w:t>
      </w:r>
      <w:proofErr w:type="spellEnd"/>
    </w:p>
    <w:tbl>
      <w:tblPr>
        <w:tblpPr w:leftFromText="180" w:rightFromText="180" w:vertAnchor="text" w:horzAnchor="page" w:tblpX="2655" w:tblpY="67"/>
        <w:tblW w:w="85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236"/>
        <w:gridCol w:w="2596"/>
        <w:gridCol w:w="1050"/>
        <w:gridCol w:w="992"/>
        <w:gridCol w:w="689"/>
        <w:gridCol w:w="708"/>
        <w:gridCol w:w="1276"/>
      </w:tblGrid>
      <w:tr w:rsidR="00FB6D79" w:rsidRPr="00C1082D" w:rsidTr="00F868D0">
        <w:trPr>
          <w:cantSplit/>
        </w:trPr>
        <w:tc>
          <w:tcPr>
            <w:tcW w:w="3832" w:type="dxa"/>
            <w:gridSpan w:val="2"/>
            <w:vMerge w:val="restart"/>
            <w:tcBorders>
              <w:top w:val="single" w:sz="16" w:space="0" w:color="000000"/>
              <w:left w:val="single" w:sz="16" w:space="0" w:color="000000"/>
              <w:right w:val="single" w:sz="16" w:space="0" w:color="000000"/>
            </w:tcBorders>
            <w:shd w:val="clear" w:color="auto" w:fill="FFFFFF"/>
            <w:vAlign w:val="center"/>
          </w:tcPr>
          <w:p w:rsidR="00FB6D79" w:rsidRPr="00C1082D" w:rsidRDefault="00FB6D79" w:rsidP="00F868D0">
            <w:pPr>
              <w:autoSpaceDE w:val="0"/>
              <w:autoSpaceDN w:val="0"/>
              <w:adjustRightInd w:val="0"/>
              <w:spacing w:after="0" w:line="320" w:lineRule="atLeast"/>
              <w:ind w:left="60" w:right="60"/>
              <w:rPr>
                <w:rFonts w:ascii="Arial" w:hAnsi="Arial" w:cs="Arial"/>
                <w:color w:val="000000"/>
                <w:sz w:val="18"/>
                <w:szCs w:val="18"/>
              </w:rPr>
            </w:pPr>
          </w:p>
        </w:tc>
        <w:tc>
          <w:tcPr>
            <w:tcW w:w="2042" w:type="dxa"/>
            <w:gridSpan w:val="2"/>
            <w:tcBorders>
              <w:top w:val="single" w:sz="16" w:space="0" w:color="000000"/>
              <w:left w:val="single" w:sz="16" w:space="0" w:color="000000"/>
              <w:bottom w:val="single" w:sz="4" w:space="0" w:color="auto"/>
            </w:tcBorders>
            <w:shd w:val="clear" w:color="auto" w:fill="FFFFFF"/>
          </w:tcPr>
          <w:p w:rsidR="00FB6D79" w:rsidRPr="00C1082D" w:rsidRDefault="00FB6D79" w:rsidP="00F868D0">
            <w:pPr>
              <w:autoSpaceDE w:val="0"/>
              <w:autoSpaceDN w:val="0"/>
              <w:adjustRightInd w:val="0"/>
              <w:spacing w:after="0" w:line="320" w:lineRule="atLeast"/>
              <w:ind w:left="60" w:right="60"/>
              <w:jc w:val="center"/>
              <w:rPr>
                <w:rFonts w:ascii="Arial" w:hAnsi="Arial" w:cs="Arial"/>
                <w:color w:val="000000"/>
                <w:sz w:val="18"/>
                <w:szCs w:val="18"/>
              </w:rPr>
            </w:pPr>
            <w:r w:rsidRPr="00C1082D">
              <w:rPr>
                <w:rFonts w:ascii="Arial" w:hAnsi="Arial" w:cs="Arial"/>
                <w:color w:val="000000"/>
                <w:sz w:val="18"/>
                <w:szCs w:val="18"/>
              </w:rPr>
              <w:t>Levene's Test for Equality of Variances</w:t>
            </w:r>
          </w:p>
        </w:tc>
        <w:tc>
          <w:tcPr>
            <w:tcW w:w="2673" w:type="dxa"/>
            <w:gridSpan w:val="3"/>
            <w:tcBorders>
              <w:top w:val="single" w:sz="16" w:space="0" w:color="000000"/>
              <w:bottom w:val="single" w:sz="4" w:space="0" w:color="auto"/>
            </w:tcBorders>
            <w:shd w:val="clear" w:color="auto" w:fill="FFFFFF"/>
          </w:tcPr>
          <w:p w:rsidR="00FB6D79" w:rsidRPr="00C1082D" w:rsidRDefault="00FB6D79" w:rsidP="00F868D0">
            <w:pPr>
              <w:autoSpaceDE w:val="0"/>
              <w:autoSpaceDN w:val="0"/>
              <w:adjustRightInd w:val="0"/>
              <w:spacing w:after="0" w:line="320" w:lineRule="atLeast"/>
              <w:ind w:left="60" w:right="60"/>
              <w:jc w:val="center"/>
              <w:rPr>
                <w:rFonts w:ascii="Arial" w:hAnsi="Arial" w:cs="Arial"/>
                <w:color w:val="000000"/>
                <w:sz w:val="18"/>
                <w:szCs w:val="18"/>
              </w:rPr>
            </w:pPr>
            <w:r w:rsidRPr="00C1082D">
              <w:rPr>
                <w:rFonts w:ascii="Arial" w:hAnsi="Arial" w:cs="Arial"/>
                <w:color w:val="000000"/>
                <w:sz w:val="18"/>
                <w:szCs w:val="18"/>
              </w:rPr>
              <w:t>t-test for Equality of Means</w:t>
            </w:r>
          </w:p>
        </w:tc>
      </w:tr>
      <w:tr w:rsidR="00FB6D79" w:rsidRPr="00C1082D" w:rsidTr="00F868D0">
        <w:trPr>
          <w:cantSplit/>
        </w:trPr>
        <w:tc>
          <w:tcPr>
            <w:tcW w:w="3832" w:type="dxa"/>
            <w:gridSpan w:val="2"/>
            <w:vMerge/>
            <w:tcBorders>
              <w:left w:val="single" w:sz="16" w:space="0" w:color="000000"/>
              <w:bottom w:val="single" w:sz="16" w:space="0" w:color="000000"/>
              <w:right w:val="single" w:sz="16" w:space="0" w:color="000000"/>
            </w:tcBorders>
            <w:shd w:val="clear" w:color="auto" w:fill="FFFFFF"/>
            <w:vAlign w:val="center"/>
          </w:tcPr>
          <w:p w:rsidR="00FB6D79" w:rsidRPr="00C1082D" w:rsidRDefault="00FB6D79" w:rsidP="00F868D0">
            <w:pPr>
              <w:autoSpaceDE w:val="0"/>
              <w:autoSpaceDN w:val="0"/>
              <w:adjustRightInd w:val="0"/>
              <w:spacing w:after="0" w:line="320" w:lineRule="atLeast"/>
              <w:ind w:left="60" w:right="60"/>
              <w:rPr>
                <w:rFonts w:ascii="Arial" w:hAnsi="Arial" w:cs="Arial"/>
                <w:color w:val="000000"/>
                <w:sz w:val="18"/>
                <w:szCs w:val="18"/>
              </w:rPr>
            </w:pPr>
          </w:p>
        </w:tc>
        <w:tc>
          <w:tcPr>
            <w:tcW w:w="1050" w:type="dxa"/>
            <w:tcBorders>
              <w:top w:val="single" w:sz="16" w:space="0" w:color="000000"/>
              <w:left w:val="single" w:sz="16" w:space="0" w:color="000000"/>
              <w:bottom w:val="single" w:sz="4" w:space="0" w:color="auto"/>
            </w:tcBorders>
            <w:shd w:val="clear" w:color="auto" w:fill="FFFFFF"/>
          </w:tcPr>
          <w:p w:rsidR="00FB6D79" w:rsidRPr="00C1082D" w:rsidRDefault="00FB6D79" w:rsidP="00F868D0">
            <w:pPr>
              <w:autoSpaceDE w:val="0"/>
              <w:autoSpaceDN w:val="0"/>
              <w:adjustRightInd w:val="0"/>
              <w:spacing w:after="0" w:line="320" w:lineRule="atLeast"/>
              <w:ind w:left="60" w:right="60"/>
              <w:jc w:val="center"/>
              <w:rPr>
                <w:rFonts w:ascii="Arial" w:hAnsi="Arial" w:cs="Arial"/>
                <w:color w:val="000000"/>
                <w:sz w:val="18"/>
                <w:szCs w:val="18"/>
              </w:rPr>
            </w:pPr>
            <w:r w:rsidRPr="00C1082D">
              <w:rPr>
                <w:rFonts w:ascii="Arial" w:hAnsi="Arial" w:cs="Arial"/>
                <w:color w:val="000000"/>
                <w:sz w:val="18"/>
                <w:szCs w:val="18"/>
              </w:rPr>
              <w:t>F</w:t>
            </w:r>
          </w:p>
        </w:tc>
        <w:tc>
          <w:tcPr>
            <w:tcW w:w="992" w:type="dxa"/>
            <w:tcBorders>
              <w:top w:val="single" w:sz="16" w:space="0" w:color="000000"/>
              <w:bottom w:val="single" w:sz="4" w:space="0" w:color="auto"/>
            </w:tcBorders>
            <w:shd w:val="clear" w:color="auto" w:fill="FFFFFF"/>
          </w:tcPr>
          <w:p w:rsidR="00FB6D79" w:rsidRPr="00C1082D" w:rsidRDefault="00FB6D79" w:rsidP="00F868D0">
            <w:pPr>
              <w:autoSpaceDE w:val="0"/>
              <w:autoSpaceDN w:val="0"/>
              <w:adjustRightInd w:val="0"/>
              <w:spacing w:after="0" w:line="320" w:lineRule="atLeast"/>
              <w:ind w:left="60" w:right="60"/>
              <w:jc w:val="center"/>
              <w:rPr>
                <w:rFonts w:ascii="Arial" w:hAnsi="Arial" w:cs="Arial"/>
                <w:color w:val="000000"/>
                <w:sz w:val="18"/>
                <w:szCs w:val="18"/>
              </w:rPr>
            </w:pPr>
            <w:r w:rsidRPr="00C1082D">
              <w:rPr>
                <w:rFonts w:ascii="Arial" w:hAnsi="Arial" w:cs="Arial"/>
                <w:color w:val="000000"/>
                <w:sz w:val="18"/>
                <w:szCs w:val="18"/>
              </w:rPr>
              <w:t>Sig.</w:t>
            </w:r>
          </w:p>
        </w:tc>
        <w:tc>
          <w:tcPr>
            <w:tcW w:w="689" w:type="dxa"/>
            <w:tcBorders>
              <w:top w:val="single" w:sz="16" w:space="0" w:color="000000"/>
              <w:bottom w:val="single" w:sz="4" w:space="0" w:color="auto"/>
            </w:tcBorders>
            <w:shd w:val="clear" w:color="auto" w:fill="FFFFFF"/>
          </w:tcPr>
          <w:p w:rsidR="00FB6D79" w:rsidRPr="00C1082D" w:rsidRDefault="00FB6D79" w:rsidP="00F868D0">
            <w:pPr>
              <w:autoSpaceDE w:val="0"/>
              <w:autoSpaceDN w:val="0"/>
              <w:adjustRightInd w:val="0"/>
              <w:spacing w:after="0" w:line="320" w:lineRule="atLeast"/>
              <w:ind w:left="60" w:right="60"/>
              <w:jc w:val="center"/>
              <w:rPr>
                <w:rFonts w:ascii="Arial" w:hAnsi="Arial" w:cs="Arial"/>
                <w:color w:val="000000"/>
                <w:sz w:val="18"/>
                <w:szCs w:val="18"/>
              </w:rPr>
            </w:pPr>
            <w:r w:rsidRPr="00C1082D">
              <w:rPr>
                <w:rFonts w:ascii="Arial" w:hAnsi="Arial" w:cs="Arial"/>
                <w:color w:val="000000"/>
                <w:sz w:val="18"/>
                <w:szCs w:val="18"/>
              </w:rPr>
              <w:t>t</w:t>
            </w:r>
          </w:p>
        </w:tc>
        <w:tc>
          <w:tcPr>
            <w:tcW w:w="708" w:type="dxa"/>
            <w:tcBorders>
              <w:top w:val="single" w:sz="16" w:space="0" w:color="000000"/>
              <w:bottom w:val="single" w:sz="4" w:space="0" w:color="auto"/>
            </w:tcBorders>
            <w:shd w:val="clear" w:color="auto" w:fill="FFFFFF"/>
          </w:tcPr>
          <w:p w:rsidR="00FB6D79" w:rsidRPr="00C1082D" w:rsidRDefault="00FB6D79" w:rsidP="00F868D0">
            <w:pPr>
              <w:autoSpaceDE w:val="0"/>
              <w:autoSpaceDN w:val="0"/>
              <w:adjustRightInd w:val="0"/>
              <w:spacing w:after="0" w:line="320" w:lineRule="atLeast"/>
              <w:ind w:left="60" w:right="60"/>
              <w:jc w:val="center"/>
              <w:rPr>
                <w:rFonts w:ascii="Arial" w:hAnsi="Arial" w:cs="Arial"/>
                <w:color w:val="000000"/>
                <w:sz w:val="18"/>
                <w:szCs w:val="18"/>
              </w:rPr>
            </w:pPr>
            <w:r w:rsidRPr="00C1082D">
              <w:rPr>
                <w:rFonts w:ascii="Arial" w:hAnsi="Arial" w:cs="Arial"/>
                <w:color w:val="000000"/>
                <w:sz w:val="18"/>
                <w:szCs w:val="18"/>
              </w:rPr>
              <w:t>df</w:t>
            </w:r>
          </w:p>
        </w:tc>
        <w:tc>
          <w:tcPr>
            <w:tcW w:w="1276" w:type="dxa"/>
            <w:tcBorders>
              <w:top w:val="single" w:sz="16" w:space="0" w:color="000000"/>
              <w:bottom w:val="single" w:sz="4" w:space="0" w:color="auto"/>
            </w:tcBorders>
            <w:shd w:val="clear" w:color="auto" w:fill="FFFFFF"/>
          </w:tcPr>
          <w:p w:rsidR="00FB6D79" w:rsidRPr="00C1082D" w:rsidRDefault="00FB6D79" w:rsidP="00F868D0">
            <w:pPr>
              <w:autoSpaceDE w:val="0"/>
              <w:autoSpaceDN w:val="0"/>
              <w:adjustRightInd w:val="0"/>
              <w:spacing w:after="0" w:line="320" w:lineRule="atLeast"/>
              <w:ind w:left="60" w:right="60"/>
              <w:jc w:val="center"/>
              <w:rPr>
                <w:rFonts w:ascii="Arial" w:hAnsi="Arial" w:cs="Arial"/>
                <w:color w:val="000000"/>
                <w:sz w:val="18"/>
                <w:szCs w:val="18"/>
              </w:rPr>
            </w:pPr>
            <w:r w:rsidRPr="00C1082D">
              <w:rPr>
                <w:rFonts w:ascii="Arial" w:hAnsi="Arial" w:cs="Arial"/>
                <w:color w:val="000000"/>
                <w:sz w:val="18"/>
                <w:szCs w:val="18"/>
              </w:rPr>
              <w:t>Sig. (2-tailed)</w:t>
            </w:r>
          </w:p>
        </w:tc>
      </w:tr>
      <w:tr w:rsidR="00FB6D79" w:rsidRPr="00C1082D" w:rsidTr="00F868D0">
        <w:trPr>
          <w:cantSplit/>
        </w:trPr>
        <w:tc>
          <w:tcPr>
            <w:tcW w:w="1236" w:type="dxa"/>
            <w:vMerge w:val="restart"/>
            <w:tcBorders>
              <w:top w:val="single" w:sz="16" w:space="0" w:color="000000"/>
              <w:left w:val="single" w:sz="16" w:space="0" w:color="000000"/>
              <w:bottom w:val="single" w:sz="16" w:space="0" w:color="000000"/>
              <w:right w:val="single" w:sz="4" w:space="0" w:color="auto"/>
            </w:tcBorders>
            <w:shd w:val="clear" w:color="auto" w:fill="FFFFFF"/>
            <w:vAlign w:val="center"/>
          </w:tcPr>
          <w:p w:rsidR="00FB6D79" w:rsidRPr="00C1082D" w:rsidRDefault="00FB6D79" w:rsidP="00F868D0">
            <w:pPr>
              <w:autoSpaceDE w:val="0"/>
              <w:autoSpaceDN w:val="0"/>
              <w:adjustRightInd w:val="0"/>
              <w:spacing w:after="0" w:line="320" w:lineRule="atLeast"/>
              <w:ind w:left="60" w:right="60"/>
              <w:jc w:val="center"/>
              <w:rPr>
                <w:rFonts w:ascii="Arial" w:hAnsi="Arial" w:cs="Arial"/>
                <w:color w:val="000000"/>
                <w:sz w:val="18"/>
                <w:szCs w:val="18"/>
              </w:rPr>
            </w:pPr>
            <w:r w:rsidRPr="00C1082D">
              <w:rPr>
                <w:rFonts w:ascii="Arial" w:hAnsi="Arial" w:cs="Arial"/>
                <w:color w:val="000000"/>
                <w:sz w:val="18"/>
                <w:szCs w:val="18"/>
              </w:rPr>
              <w:t>Kemampuan Awal</w:t>
            </w:r>
          </w:p>
        </w:tc>
        <w:tc>
          <w:tcPr>
            <w:tcW w:w="2596" w:type="dxa"/>
            <w:tcBorders>
              <w:top w:val="single" w:sz="16" w:space="0" w:color="000000"/>
              <w:left w:val="single" w:sz="4" w:space="0" w:color="auto"/>
              <w:bottom w:val="single" w:sz="4" w:space="0" w:color="auto"/>
              <w:right w:val="single" w:sz="16" w:space="0" w:color="000000"/>
            </w:tcBorders>
            <w:shd w:val="clear" w:color="auto" w:fill="FFFFFF"/>
            <w:vAlign w:val="center"/>
          </w:tcPr>
          <w:p w:rsidR="00FB6D79" w:rsidRPr="00C1082D" w:rsidRDefault="00FB6D79" w:rsidP="00F868D0">
            <w:pPr>
              <w:autoSpaceDE w:val="0"/>
              <w:autoSpaceDN w:val="0"/>
              <w:adjustRightInd w:val="0"/>
              <w:spacing w:after="0" w:line="320" w:lineRule="atLeast"/>
              <w:ind w:left="60" w:right="60"/>
              <w:rPr>
                <w:rFonts w:ascii="Arial" w:hAnsi="Arial" w:cs="Arial"/>
                <w:color w:val="000000"/>
                <w:sz w:val="18"/>
                <w:szCs w:val="18"/>
              </w:rPr>
            </w:pPr>
            <w:r w:rsidRPr="00C1082D">
              <w:rPr>
                <w:rFonts w:ascii="Arial" w:hAnsi="Arial" w:cs="Arial"/>
                <w:color w:val="000000"/>
                <w:sz w:val="18"/>
                <w:szCs w:val="18"/>
              </w:rPr>
              <w:t>Equal variances assumed</w:t>
            </w:r>
          </w:p>
        </w:tc>
        <w:tc>
          <w:tcPr>
            <w:tcW w:w="1050" w:type="dxa"/>
            <w:tcBorders>
              <w:top w:val="single" w:sz="16" w:space="0" w:color="000000"/>
              <w:left w:val="single" w:sz="16" w:space="0" w:color="000000"/>
              <w:bottom w:val="single" w:sz="4" w:space="0" w:color="auto"/>
            </w:tcBorders>
            <w:shd w:val="clear" w:color="auto" w:fill="FFFFFF"/>
          </w:tcPr>
          <w:p w:rsidR="00FB6D79" w:rsidRPr="00C1082D" w:rsidRDefault="00FB6D79" w:rsidP="00F868D0">
            <w:pPr>
              <w:autoSpaceDE w:val="0"/>
              <w:autoSpaceDN w:val="0"/>
              <w:adjustRightInd w:val="0"/>
              <w:spacing w:after="0" w:line="320" w:lineRule="atLeast"/>
              <w:ind w:left="60" w:right="60"/>
              <w:jc w:val="right"/>
              <w:rPr>
                <w:rFonts w:ascii="Arial" w:hAnsi="Arial" w:cs="Arial"/>
                <w:color w:val="000000"/>
                <w:sz w:val="18"/>
                <w:szCs w:val="18"/>
              </w:rPr>
            </w:pPr>
            <w:r w:rsidRPr="00C1082D">
              <w:rPr>
                <w:rFonts w:ascii="Arial" w:hAnsi="Arial" w:cs="Arial"/>
                <w:color w:val="000000"/>
                <w:sz w:val="18"/>
                <w:szCs w:val="18"/>
              </w:rPr>
              <w:t>1,023</w:t>
            </w:r>
          </w:p>
        </w:tc>
        <w:tc>
          <w:tcPr>
            <w:tcW w:w="992" w:type="dxa"/>
            <w:tcBorders>
              <w:top w:val="single" w:sz="16" w:space="0" w:color="000000"/>
              <w:bottom w:val="single" w:sz="4" w:space="0" w:color="auto"/>
            </w:tcBorders>
            <w:shd w:val="clear" w:color="auto" w:fill="FFFFFF"/>
          </w:tcPr>
          <w:p w:rsidR="00FB6D79" w:rsidRPr="00C1082D" w:rsidRDefault="00FB6D79" w:rsidP="00F868D0">
            <w:pPr>
              <w:autoSpaceDE w:val="0"/>
              <w:autoSpaceDN w:val="0"/>
              <w:adjustRightInd w:val="0"/>
              <w:spacing w:after="0" w:line="320" w:lineRule="atLeast"/>
              <w:ind w:left="60" w:right="60"/>
              <w:jc w:val="right"/>
              <w:rPr>
                <w:rFonts w:ascii="Arial" w:hAnsi="Arial" w:cs="Arial"/>
                <w:color w:val="000000"/>
                <w:sz w:val="18"/>
                <w:szCs w:val="18"/>
              </w:rPr>
            </w:pPr>
            <w:r w:rsidRPr="00C1082D">
              <w:rPr>
                <w:rFonts w:ascii="Arial" w:hAnsi="Arial" w:cs="Arial"/>
                <w:color w:val="000000"/>
                <w:sz w:val="18"/>
                <w:szCs w:val="18"/>
              </w:rPr>
              <w:t>,317</w:t>
            </w:r>
          </w:p>
        </w:tc>
        <w:tc>
          <w:tcPr>
            <w:tcW w:w="689" w:type="dxa"/>
            <w:tcBorders>
              <w:top w:val="single" w:sz="16" w:space="0" w:color="000000"/>
              <w:bottom w:val="single" w:sz="4" w:space="0" w:color="auto"/>
            </w:tcBorders>
            <w:shd w:val="clear" w:color="auto" w:fill="FFFFFF"/>
          </w:tcPr>
          <w:p w:rsidR="00FB6D79" w:rsidRPr="00C1082D" w:rsidRDefault="00FB6D79" w:rsidP="00F868D0">
            <w:pPr>
              <w:autoSpaceDE w:val="0"/>
              <w:autoSpaceDN w:val="0"/>
              <w:adjustRightInd w:val="0"/>
              <w:spacing w:after="0" w:line="320" w:lineRule="atLeast"/>
              <w:ind w:left="60" w:right="60"/>
              <w:jc w:val="right"/>
              <w:rPr>
                <w:rFonts w:ascii="Arial" w:hAnsi="Arial" w:cs="Arial"/>
                <w:color w:val="000000"/>
                <w:sz w:val="18"/>
                <w:szCs w:val="18"/>
              </w:rPr>
            </w:pPr>
            <w:r w:rsidRPr="00C1082D">
              <w:rPr>
                <w:rFonts w:ascii="Arial" w:hAnsi="Arial" w:cs="Arial"/>
                <w:color w:val="000000"/>
                <w:sz w:val="18"/>
                <w:szCs w:val="18"/>
              </w:rPr>
              <w:t>-1,591</w:t>
            </w:r>
          </w:p>
        </w:tc>
        <w:tc>
          <w:tcPr>
            <w:tcW w:w="708" w:type="dxa"/>
            <w:tcBorders>
              <w:top w:val="single" w:sz="16" w:space="0" w:color="000000"/>
              <w:bottom w:val="single" w:sz="4" w:space="0" w:color="auto"/>
            </w:tcBorders>
            <w:shd w:val="clear" w:color="auto" w:fill="FFFFFF"/>
          </w:tcPr>
          <w:p w:rsidR="00FB6D79" w:rsidRPr="00C1082D" w:rsidRDefault="00FB6D79" w:rsidP="00F868D0">
            <w:pPr>
              <w:autoSpaceDE w:val="0"/>
              <w:autoSpaceDN w:val="0"/>
              <w:adjustRightInd w:val="0"/>
              <w:spacing w:after="0" w:line="320" w:lineRule="atLeast"/>
              <w:ind w:left="60" w:right="60"/>
              <w:jc w:val="right"/>
              <w:rPr>
                <w:rFonts w:ascii="Arial" w:hAnsi="Arial" w:cs="Arial"/>
                <w:color w:val="000000"/>
                <w:sz w:val="18"/>
                <w:szCs w:val="18"/>
              </w:rPr>
            </w:pPr>
            <w:r w:rsidRPr="00C1082D">
              <w:rPr>
                <w:rFonts w:ascii="Arial" w:hAnsi="Arial" w:cs="Arial"/>
                <w:color w:val="000000"/>
                <w:sz w:val="18"/>
                <w:szCs w:val="18"/>
              </w:rPr>
              <w:t>49</w:t>
            </w:r>
          </w:p>
        </w:tc>
        <w:tc>
          <w:tcPr>
            <w:tcW w:w="1276" w:type="dxa"/>
            <w:tcBorders>
              <w:top w:val="single" w:sz="16" w:space="0" w:color="000000"/>
              <w:bottom w:val="single" w:sz="4" w:space="0" w:color="auto"/>
            </w:tcBorders>
            <w:shd w:val="clear" w:color="auto" w:fill="FFFFFF"/>
          </w:tcPr>
          <w:p w:rsidR="00FB6D79" w:rsidRPr="00C1082D" w:rsidRDefault="00FB6D79" w:rsidP="00F868D0">
            <w:pPr>
              <w:autoSpaceDE w:val="0"/>
              <w:autoSpaceDN w:val="0"/>
              <w:adjustRightInd w:val="0"/>
              <w:spacing w:after="0" w:line="320" w:lineRule="atLeast"/>
              <w:ind w:left="60" w:right="60"/>
              <w:jc w:val="right"/>
              <w:rPr>
                <w:rFonts w:ascii="Arial" w:hAnsi="Arial" w:cs="Arial"/>
                <w:color w:val="000000"/>
                <w:sz w:val="18"/>
                <w:szCs w:val="18"/>
              </w:rPr>
            </w:pPr>
            <w:r w:rsidRPr="00C1082D">
              <w:rPr>
                <w:rFonts w:ascii="Arial" w:hAnsi="Arial" w:cs="Arial"/>
                <w:color w:val="000000"/>
                <w:sz w:val="18"/>
                <w:szCs w:val="18"/>
              </w:rPr>
              <w:t>,118</w:t>
            </w:r>
          </w:p>
        </w:tc>
      </w:tr>
      <w:tr w:rsidR="00FB6D79" w:rsidRPr="00C1082D" w:rsidTr="00F868D0">
        <w:trPr>
          <w:cantSplit/>
        </w:trPr>
        <w:tc>
          <w:tcPr>
            <w:tcW w:w="1236" w:type="dxa"/>
            <w:vMerge/>
            <w:tcBorders>
              <w:top w:val="single" w:sz="16" w:space="0" w:color="000000"/>
              <w:left w:val="single" w:sz="16" w:space="0" w:color="000000"/>
              <w:bottom w:val="single" w:sz="16" w:space="0" w:color="000000"/>
              <w:right w:val="single" w:sz="4" w:space="0" w:color="auto"/>
            </w:tcBorders>
            <w:shd w:val="clear" w:color="auto" w:fill="FFFFFF"/>
            <w:vAlign w:val="center"/>
          </w:tcPr>
          <w:p w:rsidR="00FB6D79" w:rsidRPr="00C1082D" w:rsidRDefault="00FB6D79" w:rsidP="00F868D0">
            <w:pPr>
              <w:autoSpaceDE w:val="0"/>
              <w:autoSpaceDN w:val="0"/>
              <w:adjustRightInd w:val="0"/>
              <w:spacing w:after="0" w:line="240" w:lineRule="auto"/>
              <w:rPr>
                <w:rFonts w:ascii="Arial" w:hAnsi="Arial" w:cs="Arial"/>
                <w:color w:val="000000"/>
                <w:sz w:val="18"/>
                <w:szCs w:val="18"/>
              </w:rPr>
            </w:pPr>
          </w:p>
        </w:tc>
        <w:tc>
          <w:tcPr>
            <w:tcW w:w="2596" w:type="dxa"/>
            <w:tcBorders>
              <w:top w:val="single" w:sz="4" w:space="0" w:color="auto"/>
              <w:left w:val="single" w:sz="4" w:space="0" w:color="auto"/>
              <w:bottom w:val="single" w:sz="16" w:space="0" w:color="000000"/>
              <w:right w:val="single" w:sz="16" w:space="0" w:color="000000"/>
            </w:tcBorders>
            <w:shd w:val="clear" w:color="auto" w:fill="FFFFFF"/>
            <w:vAlign w:val="center"/>
          </w:tcPr>
          <w:p w:rsidR="00FB6D79" w:rsidRPr="00C1082D" w:rsidRDefault="00FB6D79" w:rsidP="00F868D0">
            <w:pPr>
              <w:autoSpaceDE w:val="0"/>
              <w:autoSpaceDN w:val="0"/>
              <w:adjustRightInd w:val="0"/>
              <w:spacing w:after="0" w:line="320" w:lineRule="atLeast"/>
              <w:ind w:left="60" w:right="60"/>
              <w:rPr>
                <w:rFonts w:ascii="Arial" w:hAnsi="Arial" w:cs="Arial"/>
                <w:color w:val="000000"/>
                <w:sz w:val="18"/>
                <w:szCs w:val="18"/>
              </w:rPr>
            </w:pPr>
            <w:r w:rsidRPr="00C1082D">
              <w:rPr>
                <w:rFonts w:ascii="Arial" w:hAnsi="Arial" w:cs="Arial"/>
                <w:color w:val="000000"/>
                <w:sz w:val="18"/>
                <w:szCs w:val="18"/>
              </w:rPr>
              <w:t>Equal variances not assumed</w:t>
            </w:r>
          </w:p>
        </w:tc>
        <w:tc>
          <w:tcPr>
            <w:tcW w:w="1050" w:type="dxa"/>
            <w:tcBorders>
              <w:top w:val="single" w:sz="4" w:space="0" w:color="auto"/>
              <w:left w:val="single" w:sz="16" w:space="0" w:color="000000"/>
              <w:bottom w:val="single" w:sz="16" w:space="0" w:color="000000"/>
            </w:tcBorders>
            <w:shd w:val="clear" w:color="auto" w:fill="FFFFFF"/>
          </w:tcPr>
          <w:p w:rsidR="00FB6D79" w:rsidRPr="00C1082D" w:rsidRDefault="00FB6D79" w:rsidP="00F868D0">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bottom w:val="single" w:sz="16" w:space="0" w:color="000000"/>
            </w:tcBorders>
            <w:shd w:val="clear" w:color="auto" w:fill="FFFFFF"/>
          </w:tcPr>
          <w:p w:rsidR="00FB6D79" w:rsidRPr="00C1082D" w:rsidRDefault="00FB6D79" w:rsidP="00F868D0">
            <w:pPr>
              <w:autoSpaceDE w:val="0"/>
              <w:autoSpaceDN w:val="0"/>
              <w:adjustRightInd w:val="0"/>
              <w:spacing w:after="0" w:line="240" w:lineRule="auto"/>
              <w:rPr>
                <w:rFonts w:ascii="Times New Roman" w:hAnsi="Times New Roman" w:cs="Times New Roman"/>
                <w:sz w:val="24"/>
                <w:szCs w:val="24"/>
              </w:rPr>
            </w:pPr>
          </w:p>
        </w:tc>
        <w:tc>
          <w:tcPr>
            <w:tcW w:w="689" w:type="dxa"/>
            <w:tcBorders>
              <w:top w:val="single" w:sz="4" w:space="0" w:color="auto"/>
              <w:bottom w:val="single" w:sz="16" w:space="0" w:color="000000"/>
            </w:tcBorders>
            <w:shd w:val="clear" w:color="auto" w:fill="FFFFFF"/>
          </w:tcPr>
          <w:p w:rsidR="00FB6D79" w:rsidRPr="00C1082D" w:rsidRDefault="00FB6D79" w:rsidP="00F868D0">
            <w:pPr>
              <w:autoSpaceDE w:val="0"/>
              <w:autoSpaceDN w:val="0"/>
              <w:adjustRightInd w:val="0"/>
              <w:spacing w:after="0" w:line="320" w:lineRule="atLeast"/>
              <w:ind w:left="60" w:right="60"/>
              <w:jc w:val="right"/>
              <w:rPr>
                <w:rFonts w:ascii="Arial" w:hAnsi="Arial" w:cs="Arial"/>
                <w:color w:val="000000"/>
                <w:sz w:val="18"/>
                <w:szCs w:val="18"/>
              </w:rPr>
            </w:pPr>
            <w:r w:rsidRPr="00C1082D">
              <w:rPr>
                <w:rFonts w:ascii="Arial" w:hAnsi="Arial" w:cs="Arial"/>
                <w:color w:val="000000"/>
                <w:sz w:val="18"/>
                <w:szCs w:val="18"/>
              </w:rPr>
              <w:t>-1582,</w:t>
            </w:r>
          </w:p>
        </w:tc>
        <w:tc>
          <w:tcPr>
            <w:tcW w:w="708" w:type="dxa"/>
            <w:tcBorders>
              <w:top w:val="single" w:sz="4" w:space="0" w:color="auto"/>
              <w:bottom w:val="single" w:sz="16" w:space="0" w:color="000000"/>
            </w:tcBorders>
            <w:shd w:val="clear" w:color="auto" w:fill="FFFFFF"/>
          </w:tcPr>
          <w:p w:rsidR="00FB6D79" w:rsidRPr="00C1082D" w:rsidRDefault="00FB6D79" w:rsidP="00F868D0">
            <w:pPr>
              <w:autoSpaceDE w:val="0"/>
              <w:autoSpaceDN w:val="0"/>
              <w:adjustRightInd w:val="0"/>
              <w:spacing w:after="0" w:line="320" w:lineRule="atLeast"/>
              <w:ind w:left="60" w:right="60"/>
              <w:jc w:val="right"/>
              <w:rPr>
                <w:rFonts w:ascii="Arial" w:hAnsi="Arial" w:cs="Arial"/>
                <w:color w:val="000000"/>
                <w:sz w:val="18"/>
                <w:szCs w:val="18"/>
              </w:rPr>
            </w:pPr>
            <w:r w:rsidRPr="00C1082D">
              <w:rPr>
                <w:rFonts w:ascii="Arial" w:hAnsi="Arial" w:cs="Arial"/>
                <w:color w:val="000000"/>
                <w:sz w:val="18"/>
                <w:szCs w:val="18"/>
              </w:rPr>
              <w:t>45,946</w:t>
            </w:r>
          </w:p>
        </w:tc>
        <w:tc>
          <w:tcPr>
            <w:tcW w:w="1276" w:type="dxa"/>
            <w:tcBorders>
              <w:top w:val="single" w:sz="4" w:space="0" w:color="auto"/>
              <w:bottom w:val="single" w:sz="16" w:space="0" w:color="000000"/>
            </w:tcBorders>
            <w:shd w:val="clear" w:color="auto" w:fill="FFFFFF"/>
          </w:tcPr>
          <w:p w:rsidR="00FB6D79" w:rsidRPr="00C1082D" w:rsidRDefault="00FB6D79" w:rsidP="00F868D0">
            <w:pPr>
              <w:autoSpaceDE w:val="0"/>
              <w:autoSpaceDN w:val="0"/>
              <w:adjustRightInd w:val="0"/>
              <w:spacing w:after="0" w:line="320" w:lineRule="atLeast"/>
              <w:ind w:left="60" w:right="60"/>
              <w:jc w:val="right"/>
              <w:rPr>
                <w:rFonts w:ascii="Arial" w:hAnsi="Arial" w:cs="Arial"/>
                <w:color w:val="000000"/>
                <w:sz w:val="18"/>
                <w:szCs w:val="18"/>
              </w:rPr>
            </w:pPr>
            <w:r w:rsidRPr="00C1082D">
              <w:rPr>
                <w:rFonts w:ascii="Arial" w:hAnsi="Arial" w:cs="Arial"/>
                <w:color w:val="000000"/>
                <w:sz w:val="18"/>
                <w:szCs w:val="18"/>
              </w:rPr>
              <w:t>,121</w:t>
            </w:r>
          </w:p>
        </w:tc>
      </w:tr>
    </w:tbl>
    <w:p w:rsidR="00FB6D79" w:rsidRPr="00C1082D" w:rsidRDefault="00FB6D79" w:rsidP="00FB6D79">
      <w:pPr>
        <w:autoSpaceDE w:val="0"/>
        <w:autoSpaceDN w:val="0"/>
        <w:adjustRightInd w:val="0"/>
        <w:spacing w:after="0" w:line="240" w:lineRule="auto"/>
        <w:rPr>
          <w:rFonts w:ascii="Times New Roman" w:hAnsi="Times New Roman" w:cs="Times New Roman"/>
          <w:sz w:val="24"/>
          <w:szCs w:val="24"/>
        </w:rPr>
      </w:pPr>
      <w:r w:rsidRPr="00C1082D">
        <w:rPr>
          <w:rFonts w:ascii="Times New Roman" w:hAnsi="Times New Roman" w:cs="Times New Roman"/>
          <w:sz w:val="24"/>
          <w:szCs w:val="24"/>
        </w:rPr>
        <w:t xml:space="preserve">       </w:t>
      </w:r>
    </w:p>
    <w:p w:rsidR="00FB6D79" w:rsidRPr="00C1082D" w:rsidRDefault="00FB6D79" w:rsidP="00FB6D79">
      <w:pPr>
        <w:autoSpaceDE w:val="0"/>
        <w:autoSpaceDN w:val="0"/>
        <w:adjustRightInd w:val="0"/>
        <w:spacing w:after="0" w:line="240" w:lineRule="auto"/>
        <w:rPr>
          <w:rFonts w:ascii="Times New Roman" w:hAnsi="Times New Roman" w:cs="Times New Roman"/>
          <w:sz w:val="24"/>
          <w:szCs w:val="24"/>
        </w:rPr>
      </w:pPr>
    </w:p>
    <w:p w:rsidR="00A531B9" w:rsidRDefault="00A531B9" w:rsidP="005D5A73">
      <w:pPr>
        <w:autoSpaceDE w:val="0"/>
        <w:autoSpaceDN w:val="0"/>
        <w:adjustRightInd w:val="0"/>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Dari tabel </w:t>
      </w:r>
      <w:r w:rsidR="00915C5A">
        <w:rPr>
          <w:rFonts w:ascii="Times New Roman" w:hAnsi="Times New Roman" w:cs="Times New Roman"/>
          <w:sz w:val="24"/>
          <w:szCs w:val="24"/>
        </w:rPr>
        <w:t>3</w:t>
      </w:r>
      <w:r w:rsidR="00FB6D79" w:rsidRPr="00C1082D">
        <w:rPr>
          <w:rFonts w:ascii="Times New Roman" w:hAnsi="Times New Roman" w:cs="Times New Roman"/>
          <w:sz w:val="24"/>
          <w:szCs w:val="24"/>
        </w:rPr>
        <w:t xml:space="preserve"> diperoleh nilai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00FB6D79" w:rsidRPr="00C1082D">
        <w:rPr>
          <w:rFonts w:ascii="Times New Roman" w:hAnsi="Times New Roman" w:cs="Times New Roman"/>
          <w:i/>
          <w:sz w:val="24"/>
          <w:szCs w:val="24"/>
        </w:rPr>
        <w:t>Sig</w:t>
      </w:r>
      <w:r w:rsidR="00FB6D79" w:rsidRPr="00C1082D">
        <w:rPr>
          <w:rFonts w:ascii="Times New Roman" w:hAnsi="Times New Roman" w:cs="Times New Roman"/>
          <w:sz w:val="24"/>
          <w:szCs w:val="24"/>
        </w:rPr>
        <w:t>. (2-</w:t>
      </w:r>
      <w:r w:rsidR="00FB6D79" w:rsidRPr="00C1082D">
        <w:rPr>
          <w:rFonts w:ascii="Times New Roman" w:hAnsi="Times New Roman" w:cs="Times New Roman"/>
          <w:i/>
          <w:sz w:val="24"/>
          <w:szCs w:val="24"/>
        </w:rPr>
        <w:t>tailed</w:t>
      </w:r>
      <w:r w:rsidR="00FB6D79" w:rsidRPr="00C1082D">
        <w:rPr>
          <w:rFonts w:ascii="Times New Roman" w:hAnsi="Times New Roman" w:cs="Times New Roman"/>
          <w:sz w:val="24"/>
          <w:szCs w:val="24"/>
        </w:rPr>
        <w:t>) = 0,06 &gt; α=0,05 artinya bahwa Ho diterima yaitu tidak terdapat perbedaan rata-rata kemampuan awal (</w:t>
      </w:r>
      <w:r w:rsidR="00FB6D79" w:rsidRPr="00C1082D">
        <w:rPr>
          <w:rFonts w:ascii="Times New Roman" w:hAnsi="Times New Roman" w:cs="Times New Roman"/>
          <w:i/>
          <w:sz w:val="24"/>
          <w:szCs w:val="24"/>
        </w:rPr>
        <w:t>pretest</w:t>
      </w:r>
      <w:r w:rsidR="00FB6D79" w:rsidRPr="00C1082D">
        <w:rPr>
          <w:rFonts w:ascii="Times New Roman" w:hAnsi="Times New Roman" w:cs="Times New Roman"/>
          <w:sz w:val="24"/>
          <w:szCs w:val="24"/>
        </w:rPr>
        <w:t xml:space="preserve">) kelas eksperimen dengan kelas kontrol. Artinya dapat disimpulkan bahwa kemampuan awal pemecahan masalah matematis siswa yang mendapat pembelajaran metode </w:t>
      </w:r>
      <w:r w:rsidR="00FB6D79" w:rsidRPr="00C1082D">
        <w:rPr>
          <w:rFonts w:ascii="Times New Roman" w:hAnsi="Times New Roman" w:cs="Times New Roman"/>
          <w:i/>
          <w:sz w:val="24"/>
          <w:szCs w:val="24"/>
        </w:rPr>
        <w:t>PBL</w:t>
      </w:r>
      <w:r w:rsidR="00FB6D79" w:rsidRPr="00C1082D">
        <w:rPr>
          <w:rFonts w:ascii="Times New Roman" w:hAnsi="Times New Roman" w:cs="Times New Roman"/>
          <w:sz w:val="24"/>
          <w:szCs w:val="24"/>
        </w:rPr>
        <w:t xml:space="preserve"> dengan strategi konflik kognitif dan siswa yang mendapat pembelajaran konvensional sama. </w:t>
      </w:r>
    </w:p>
    <w:p w:rsidR="00FB6D79" w:rsidRPr="00A531B9" w:rsidRDefault="00FB6D79" w:rsidP="005D5A73">
      <w:pPr>
        <w:pStyle w:val="ListParagraph"/>
        <w:numPr>
          <w:ilvl w:val="0"/>
          <w:numId w:val="1"/>
        </w:numPr>
        <w:adjustRightInd w:val="0"/>
        <w:spacing w:line="480" w:lineRule="auto"/>
        <w:ind w:left="426" w:hanging="426"/>
        <w:rPr>
          <w:rFonts w:ascii="Times New Roman" w:eastAsiaTheme="minorHAnsi"/>
          <w:sz w:val="24"/>
          <w:szCs w:val="24"/>
        </w:rPr>
      </w:pPr>
      <w:proofErr w:type="spellStart"/>
      <w:r w:rsidRPr="00A531B9">
        <w:rPr>
          <w:rFonts w:ascii="Times New Roman" w:eastAsia="Times New Roman"/>
          <w:color w:val="000000"/>
          <w:sz w:val="24"/>
          <w:szCs w:val="24"/>
        </w:rPr>
        <w:t>Analisis</w:t>
      </w:r>
      <w:proofErr w:type="spellEnd"/>
      <w:r w:rsidRPr="00A531B9">
        <w:rPr>
          <w:rFonts w:ascii="Times New Roman" w:eastAsia="Times New Roman"/>
          <w:color w:val="000000"/>
          <w:sz w:val="24"/>
          <w:szCs w:val="24"/>
        </w:rPr>
        <w:t xml:space="preserve"> </w:t>
      </w:r>
      <w:proofErr w:type="spellStart"/>
      <w:r w:rsidRPr="00A531B9">
        <w:rPr>
          <w:rFonts w:ascii="Times New Roman" w:eastAsia="Times New Roman"/>
          <w:color w:val="000000"/>
          <w:sz w:val="24"/>
          <w:szCs w:val="24"/>
        </w:rPr>
        <w:t>Skor</w:t>
      </w:r>
      <w:proofErr w:type="spellEnd"/>
      <w:r w:rsidRPr="00A531B9">
        <w:rPr>
          <w:rFonts w:ascii="Times New Roman" w:eastAsia="Times New Roman"/>
          <w:color w:val="000000"/>
          <w:sz w:val="24"/>
          <w:szCs w:val="24"/>
        </w:rPr>
        <w:t xml:space="preserve"> </w:t>
      </w:r>
      <w:r w:rsidRPr="00A531B9">
        <w:rPr>
          <w:rFonts w:ascii="Times New Roman" w:eastAsia="Times New Roman"/>
          <w:i/>
          <w:color w:val="000000"/>
          <w:sz w:val="24"/>
          <w:szCs w:val="24"/>
          <w:lang w:val="id-ID"/>
        </w:rPr>
        <w:t>Posttest</w:t>
      </w:r>
      <w:r w:rsidRPr="00A531B9">
        <w:rPr>
          <w:rFonts w:ascii="Times New Roman" w:eastAsia="Times New Roman"/>
          <w:color w:val="000000"/>
          <w:sz w:val="24"/>
          <w:szCs w:val="24"/>
        </w:rPr>
        <w:t xml:space="preserve"> </w:t>
      </w:r>
      <w:proofErr w:type="spellStart"/>
      <w:r w:rsidRPr="00A531B9">
        <w:rPr>
          <w:rFonts w:ascii="Times New Roman" w:eastAsia="Times New Roman"/>
          <w:color w:val="000000"/>
          <w:sz w:val="24"/>
          <w:szCs w:val="24"/>
        </w:rPr>
        <w:t>Pemecahan</w:t>
      </w:r>
      <w:proofErr w:type="spellEnd"/>
      <w:r w:rsidRPr="00A531B9">
        <w:rPr>
          <w:rFonts w:ascii="Times New Roman" w:eastAsia="Times New Roman"/>
          <w:color w:val="000000"/>
          <w:sz w:val="24"/>
          <w:szCs w:val="24"/>
        </w:rPr>
        <w:t xml:space="preserve"> </w:t>
      </w:r>
      <w:proofErr w:type="spellStart"/>
      <w:r w:rsidRPr="00A531B9">
        <w:rPr>
          <w:rFonts w:ascii="Times New Roman" w:eastAsia="Times New Roman"/>
          <w:color w:val="000000"/>
          <w:sz w:val="24"/>
          <w:szCs w:val="24"/>
        </w:rPr>
        <w:t>Masalah</w:t>
      </w:r>
      <w:proofErr w:type="spellEnd"/>
      <w:r w:rsidRPr="00A531B9">
        <w:rPr>
          <w:rFonts w:ascii="Times New Roman" w:eastAsia="Times New Roman"/>
          <w:color w:val="000000"/>
          <w:sz w:val="24"/>
          <w:szCs w:val="24"/>
        </w:rPr>
        <w:t xml:space="preserve"> </w:t>
      </w:r>
      <w:proofErr w:type="spellStart"/>
      <w:r w:rsidRPr="00A531B9">
        <w:rPr>
          <w:rFonts w:ascii="Times New Roman" w:eastAsia="Times New Roman"/>
          <w:color w:val="000000"/>
          <w:sz w:val="24"/>
          <w:szCs w:val="24"/>
        </w:rPr>
        <w:t>Matematis</w:t>
      </w:r>
      <w:proofErr w:type="spellEnd"/>
    </w:p>
    <w:p w:rsidR="00FB6D79" w:rsidRPr="00C1082D" w:rsidRDefault="00FB6D79" w:rsidP="005D5A73">
      <w:pPr>
        <w:spacing w:after="0" w:line="480" w:lineRule="auto"/>
        <w:ind w:firstLine="850"/>
        <w:jc w:val="both"/>
        <w:rPr>
          <w:rFonts w:ascii="Times New Roman" w:eastAsia="Times New Roman"/>
          <w:color w:val="000000"/>
          <w:sz w:val="24"/>
          <w:szCs w:val="24"/>
        </w:rPr>
      </w:pPr>
      <w:r w:rsidRPr="00C1082D">
        <w:rPr>
          <w:rFonts w:ascii="Times New Roman" w:eastAsia="Times New Roman" w:hAnsi="Times New Roman" w:cs="Times New Roman"/>
          <w:color w:val="000000"/>
          <w:sz w:val="24"/>
          <w:szCs w:val="24"/>
        </w:rPr>
        <w:t xml:space="preserve">Analisis skor </w:t>
      </w:r>
      <w:r w:rsidRPr="00C1082D">
        <w:rPr>
          <w:rFonts w:ascii="Times New Roman" w:eastAsia="Times New Roman"/>
          <w:i/>
          <w:color w:val="000000"/>
          <w:sz w:val="24"/>
          <w:szCs w:val="24"/>
        </w:rPr>
        <w:t>posttest</w:t>
      </w:r>
      <w:r w:rsidRPr="00C1082D">
        <w:rPr>
          <w:rFonts w:ascii="Times New Roman" w:eastAsia="Times New Roman" w:hAnsi="Times New Roman" w:cs="Times New Roman"/>
          <w:i/>
          <w:color w:val="000000"/>
          <w:sz w:val="24"/>
          <w:szCs w:val="24"/>
        </w:rPr>
        <w:t xml:space="preserve"> </w:t>
      </w:r>
      <w:r w:rsidRPr="00C1082D">
        <w:rPr>
          <w:rFonts w:ascii="Times New Roman" w:eastAsia="Times New Roman" w:hAnsi="Times New Roman" w:cs="Times New Roman"/>
          <w:color w:val="000000"/>
          <w:sz w:val="24"/>
          <w:szCs w:val="24"/>
        </w:rPr>
        <w:t xml:space="preserve">menggunakan uji kesamaan dua rata-rata. Tujuannya adalah untuk memperlihatkan bahwa kemampuan akhir pemecahan masalah matematis siswa yang mendapat pembelajaran metode </w:t>
      </w:r>
      <w:r w:rsidRPr="00C1082D">
        <w:rPr>
          <w:rFonts w:ascii="Times New Roman" w:eastAsia="Times New Roman" w:hAnsi="Times New Roman" w:cs="Times New Roman"/>
          <w:i/>
          <w:color w:val="000000"/>
          <w:sz w:val="24"/>
          <w:szCs w:val="24"/>
        </w:rPr>
        <w:t>PBL</w:t>
      </w:r>
      <w:r w:rsidRPr="00C1082D">
        <w:rPr>
          <w:rFonts w:ascii="Times New Roman" w:eastAsia="Times New Roman" w:hAnsi="Times New Roman" w:cs="Times New Roman"/>
          <w:color w:val="000000"/>
          <w:sz w:val="24"/>
          <w:szCs w:val="24"/>
        </w:rPr>
        <w:t xml:space="preserve"> dengan strategi konflik kognitif dan konvensional memiliki perbedaan yang signifikan. Sebelum dilakukan uji kesamaan dua  </w:t>
      </w:r>
      <w:r>
        <w:rPr>
          <w:rFonts w:ascii="Times New Roman" w:eastAsia="Times New Roman" w:hAnsi="Times New Roman" w:cs="Times New Roman"/>
          <w:color w:val="000000"/>
          <w:sz w:val="24"/>
          <w:szCs w:val="24"/>
        </w:rPr>
        <w:t>rata-rata</w:t>
      </w:r>
      <w:r w:rsidRPr="00C1082D">
        <w:rPr>
          <w:rFonts w:ascii="Times New Roman" w:eastAsia="Times New Roman" w:hAnsi="Times New Roman" w:cs="Times New Roman"/>
          <w:color w:val="000000"/>
          <w:sz w:val="24"/>
          <w:szCs w:val="24"/>
        </w:rPr>
        <w:t xml:space="preserve">,  dilakukan  uji  normalitas pada data </w:t>
      </w:r>
      <w:r w:rsidRPr="00C1082D">
        <w:rPr>
          <w:rFonts w:ascii="Times New Roman" w:eastAsia="Times New Roman" w:hAnsi="Times New Roman" w:cs="Times New Roman"/>
          <w:i/>
          <w:color w:val="000000"/>
          <w:sz w:val="24"/>
          <w:szCs w:val="24"/>
        </w:rPr>
        <w:t>posttest</w:t>
      </w:r>
      <w:r w:rsidRPr="00C1082D">
        <w:rPr>
          <w:rFonts w:ascii="Times New Roman" w:eastAsia="Times New Roman" w:hAnsi="Times New Roman" w:cs="Times New Roman"/>
          <w:color w:val="000000"/>
          <w:sz w:val="24"/>
          <w:szCs w:val="24"/>
        </w:rPr>
        <w:t xml:space="preserve"> untuk mengetahui apakah data berasal dari populasi yang berdistribusi normal atau tidak. </w:t>
      </w:r>
      <w:r w:rsidRPr="00915C5A">
        <w:rPr>
          <w:rFonts w:ascii="Times New Roman" w:eastAsia="Times New Roman"/>
          <w:color w:val="000000"/>
          <w:sz w:val="24"/>
          <w:szCs w:val="24"/>
        </w:rPr>
        <w:t xml:space="preserve">Setelah diketahui bahwa semua data skor </w:t>
      </w:r>
      <w:r w:rsidRPr="00915C5A">
        <w:rPr>
          <w:rFonts w:ascii="Times New Roman" w:eastAsia="Times New Roman"/>
          <w:i/>
          <w:color w:val="000000"/>
          <w:sz w:val="24"/>
          <w:szCs w:val="24"/>
        </w:rPr>
        <w:t>posttest</w:t>
      </w:r>
      <w:r w:rsidRPr="00915C5A">
        <w:rPr>
          <w:rFonts w:ascii="Times New Roman" w:eastAsia="Times New Roman"/>
          <w:color w:val="000000"/>
          <w:sz w:val="24"/>
          <w:szCs w:val="24"/>
        </w:rPr>
        <w:t xml:space="preserve"> kemampuan pemecahan masalah berdistribusi normal dan bervariansi homogen maka  pengujian akan dilanjutkan dengan melakukan uji kesamaan dua rata-rata </w:t>
      </w:r>
      <w:r w:rsidRPr="00915C5A">
        <w:rPr>
          <w:rFonts w:ascii="Times New Roman" w:eastAsia="Times New Roman"/>
          <w:i/>
          <w:color w:val="000000"/>
          <w:sz w:val="24"/>
          <w:szCs w:val="24"/>
        </w:rPr>
        <w:t>posttest</w:t>
      </w:r>
      <w:r w:rsidRPr="00915C5A">
        <w:rPr>
          <w:rFonts w:ascii="Times New Roman" w:eastAsia="Times New Roman"/>
          <w:color w:val="000000"/>
          <w:sz w:val="24"/>
          <w:szCs w:val="24"/>
        </w:rPr>
        <w:t xml:space="preserve"> menggunakan uji t </w:t>
      </w:r>
      <w:r w:rsidRPr="00915C5A">
        <w:rPr>
          <w:rFonts w:ascii="Times New Roman"/>
          <w:i/>
          <w:iCs/>
          <w:sz w:val="24"/>
          <w:szCs w:val="24"/>
          <w:lang w:val="sv-SE"/>
        </w:rPr>
        <w:t xml:space="preserve">. </w:t>
      </w:r>
      <w:r w:rsidRPr="00C1082D">
        <w:rPr>
          <w:rFonts w:ascii="Times New Roman" w:eastAsia="Times New Roman"/>
          <w:color w:val="000000"/>
          <w:sz w:val="24"/>
          <w:szCs w:val="24"/>
        </w:rPr>
        <w:t xml:space="preserve">Berikut hasil uji kesamaan rata-rata skor </w:t>
      </w:r>
      <w:r w:rsidRPr="00C1082D">
        <w:rPr>
          <w:rFonts w:ascii="Times New Roman" w:eastAsia="Times New Roman"/>
          <w:i/>
          <w:color w:val="000000"/>
          <w:sz w:val="24"/>
          <w:szCs w:val="24"/>
        </w:rPr>
        <w:t>posttest</w:t>
      </w:r>
      <w:r w:rsidRPr="00C1082D">
        <w:rPr>
          <w:rFonts w:ascii="Times New Roman" w:eastAsia="Times New Roman"/>
          <w:color w:val="000000"/>
          <w:sz w:val="24"/>
          <w:szCs w:val="24"/>
        </w:rPr>
        <w:t xml:space="preserve"> pada taraf signifikansi </w:t>
      </w:r>
      <w:r w:rsidRPr="00C1082D">
        <w:rPr>
          <w:rFonts w:ascii="Times New Roman" w:eastAsia="Times New Roman"/>
          <w:color w:val="000000"/>
          <w:sz w:val="24"/>
          <w:szCs w:val="24"/>
        </w:rPr>
        <w:t>α</w:t>
      </w:r>
      <w:r w:rsidRPr="00C1082D">
        <w:rPr>
          <w:rFonts w:ascii="Times New Roman" w:eastAsia="Times New Roman"/>
          <w:color w:val="000000"/>
          <w:sz w:val="24"/>
          <w:szCs w:val="24"/>
        </w:rPr>
        <w:t xml:space="preserve"> = 0,05</w:t>
      </w:r>
    </w:p>
    <w:p w:rsidR="00FB6D79" w:rsidRPr="00915C5A" w:rsidRDefault="001F4F32" w:rsidP="00FB6D79">
      <w:pPr>
        <w:pStyle w:val="ListParagraph"/>
        <w:ind w:left="1069"/>
        <w:jc w:val="center"/>
        <w:rPr>
          <w:rFonts w:ascii="Times New Roman" w:eastAsia="Times New Roman"/>
          <w:color w:val="000000"/>
          <w:sz w:val="24"/>
          <w:szCs w:val="24"/>
          <w:lang w:val="id-ID"/>
        </w:rPr>
      </w:pPr>
      <w:proofErr w:type="spellStart"/>
      <w:r>
        <w:rPr>
          <w:rFonts w:ascii="Times New Roman" w:eastAsia="Times New Roman"/>
          <w:color w:val="000000"/>
          <w:sz w:val="24"/>
          <w:szCs w:val="24"/>
        </w:rPr>
        <w:t>Tabel</w:t>
      </w:r>
      <w:proofErr w:type="spellEnd"/>
      <w:r>
        <w:rPr>
          <w:rFonts w:ascii="Times New Roman" w:eastAsia="Times New Roman"/>
          <w:color w:val="000000"/>
          <w:sz w:val="24"/>
          <w:szCs w:val="24"/>
        </w:rPr>
        <w:t xml:space="preserve"> </w:t>
      </w:r>
      <w:r w:rsidR="00915C5A">
        <w:rPr>
          <w:rFonts w:ascii="Times New Roman" w:eastAsia="Times New Roman"/>
          <w:color w:val="000000"/>
          <w:sz w:val="24"/>
          <w:szCs w:val="24"/>
          <w:lang w:val="id-ID"/>
        </w:rPr>
        <w:t>4</w:t>
      </w:r>
    </w:p>
    <w:p w:rsidR="00FB6D79" w:rsidRPr="00C1082D" w:rsidRDefault="00FB6D79" w:rsidP="00FB6D79">
      <w:pPr>
        <w:pStyle w:val="ListParagraph"/>
        <w:ind w:left="1069"/>
        <w:jc w:val="center"/>
        <w:rPr>
          <w:rFonts w:ascii="Times New Roman" w:eastAsia="Times New Roman"/>
          <w:color w:val="000000"/>
          <w:sz w:val="24"/>
          <w:szCs w:val="24"/>
        </w:rPr>
      </w:pPr>
      <w:proofErr w:type="spellStart"/>
      <w:r w:rsidRPr="00C1082D">
        <w:rPr>
          <w:rFonts w:ascii="Times New Roman" w:eastAsia="Times New Roman"/>
          <w:color w:val="000000"/>
          <w:sz w:val="24"/>
          <w:szCs w:val="24"/>
        </w:rPr>
        <w:t>Hasil</w:t>
      </w:r>
      <w:proofErr w:type="spellEnd"/>
      <w:r w:rsidRPr="00C1082D">
        <w:rPr>
          <w:rFonts w:ascii="Times New Roman" w:eastAsia="Times New Roman"/>
          <w:color w:val="000000"/>
          <w:sz w:val="24"/>
          <w:szCs w:val="24"/>
        </w:rPr>
        <w:t xml:space="preserve"> </w:t>
      </w:r>
      <w:proofErr w:type="spellStart"/>
      <w:r w:rsidRPr="00C1082D">
        <w:rPr>
          <w:rFonts w:ascii="Times New Roman" w:eastAsia="Times New Roman"/>
          <w:color w:val="000000"/>
          <w:sz w:val="24"/>
          <w:szCs w:val="24"/>
        </w:rPr>
        <w:t>Uji</w:t>
      </w:r>
      <w:proofErr w:type="spellEnd"/>
      <w:r w:rsidRPr="00C1082D">
        <w:rPr>
          <w:rFonts w:ascii="Times New Roman" w:eastAsia="Times New Roman"/>
          <w:color w:val="000000"/>
          <w:sz w:val="24"/>
          <w:szCs w:val="24"/>
        </w:rPr>
        <w:t xml:space="preserve"> </w:t>
      </w:r>
      <w:r w:rsidRPr="00C1082D">
        <w:rPr>
          <w:rFonts w:ascii="Times New Roman" w:eastAsia="Times New Roman"/>
          <w:color w:val="000000"/>
          <w:sz w:val="24"/>
          <w:szCs w:val="24"/>
          <w:lang w:val="id-ID"/>
        </w:rPr>
        <w:t>t</w:t>
      </w:r>
      <w:r w:rsidRPr="00C1082D">
        <w:rPr>
          <w:rFonts w:ascii="Times New Roman" w:eastAsia="Times New Roman"/>
          <w:color w:val="000000"/>
          <w:sz w:val="24"/>
          <w:szCs w:val="24"/>
        </w:rPr>
        <w:t xml:space="preserve"> </w:t>
      </w:r>
      <w:proofErr w:type="spellStart"/>
      <w:r w:rsidRPr="00C1082D">
        <w:rPr>
          <w:rFonts w:ascii="Times New Roman" w:eastAsia="Times New Roman"/>
          <w:color w:val="000000"/>
          <w:sz w:val="24"/>
          <w:szCs w:val="24"/>
        </w:rPr>
        <w:t>Skor</w:t>
      </w:r>
      <w:proofErr w:type="spellEnd"/>
      <w:r w:rsidRPr="00C1082D">
        <w:rPr>
          <w:rFonts w:ascii="Times New Roman" w:eastAsia="Times New Roman"/>
          <w:color w:val="000000"/>
          <w:sz w:val="24"/>
          <w:szCs w:val="24"/>
        </w:rPr>
        <w:t xml:space="preserve"> </w:t>
      </w:r>
      <w:r w:rsidRPr="00C1082D">
        <w:rPr>
          <w:rFonts w:ascii="Times New Roman" w:eastAsia="Times New Roman"/>
          <w:i/>
          <w:color w:val="000000"/>
          <w:sz w:val="24"/>
          <w:szCs w:val="24"/>
        </w:rPr>
        <w:t>Posttest</w:t>
      </w:r>
      <w:r w:rsidRPr="00C1082D">
        <w:rPr>
          <w:rFonts w:ascii="Times New Roman" w:eastAsia="Times New Roman"/>
          <w:color w:val="000000"/>
          <w:sz w:val="24"/>
          <w:szCs w:val="24"/>
        </w:rPr>
        <w:t xml:space="preserve"> </w:t>
      </w:r>
      <w:proofErr w:type="spellStart"/>
      <w:r w:rsidRPr="00C1082D">
        <w:rPr>
          <w:rFonts w:ascii="Times New Roman" w:eastAsia="Times New Roman"/>
          <w:color w:val="000000"/>
          <w:sz w:val="24"/>
          <w:szCs w:val="24"/>
        </w:rPr>
        <w:t>Kemampuan</w:t>
      </w:r>
      <w:proofErr w:type="spellEnd"/>
      <w:r w:rsidRPr="00C1082D">
        <w:rPr>
          <w:rFonts w:ascii="Times New Roman" w:eastAsia="Times New Roman"/>
          <w:color w:val="000000"/>
          <w:sz w:val="24"/>
          <w:szCs w:val="24"/>
        </w:rPr>
        <w:t xml:space="preserve"> </w:t>
      </w:r>
      <w:proofErr w:type="spellStart"/>
      <w:r w:rsidRPr="00C1082D">
        <w:rPr>
          <w:rFonts w:ascii="Times New Roman" w:eastAsia="Times New Roman"/>
          <w:color w:val="000000"/>
          <w:sz w:val="24"/>
          <w:szCs w:val="24"/>
        </w:rPr>
        <w:t>Pemecahan</w:t>
      </w:r>
      <w:proofErr w:type="spellEnd"/>
      <w:r w:rsidRPr="00C1082D">
        <w:rPr>
          <w:rFonts w:ascii="Times New Roman" w:eastAsia="Times New Roman"/>
          <w:color w:val="000000"/>
          <w:sz w:val="24"/>
          <w:szCs w:val="24"/>
        </w:rPr>
        <w:t xml:space="preserve"> </w:t>
      </w:r>
      <w:proofErr w:type="spellStart"/>
      <w:r w:rsidRPr="00C1082D">
        <w:rPr>
          <w:rFonts w:ascii="Times New Roman" w:eastAsia="Times New Roman"/>
          <w:color w:val="000000"/>
          <w:sz w:val="24"/>
          <w:szCs w:val="24"/>
        </w:rPr>
        <w:t>Masalah</w:t>
      </w:r>
      <w:proofErr w:type="spellEnd"/>
      <w:r w:rsidRPr="00C1082D">
        <w:rPr>
          <w:rFonts w:ascii="Times New Roman" w:eastAsia="Times New Roman"/>
          <w:color w:val="000000"/>
          <w:sz w:val="24"/>
          <w:szCs w:val="24"/>
        </w:rPr>
        <w:t xml:space="preserve"> </w:t>
      </w:r>
      <w:proofErr w:type="spellStart"/>
      <w:r w:rsidRPr="00C1082D">
        <w:rPr>
          <w:rFonts w:ascii="Times New Roman" w:eastAsia="Times New Roman"/>
          <w:color w:val="000000"/>
          <w:sz w:val="24"/>
          <w:szCs w:val="24"/>
        </w:rPr>
        <w:t>Matematis</w:t>
      </w:r>
      <w:proofErr w:type="spellEnd"/>
    </w:p>
    <w:tbl>
      <w:tblPr>
        <w:tblpPr w:leftFromText="180" w:rightFromText="180" w:vertAnchor="text" w:horzAnchor="page" w:tblpX="2351" w:tblpY="67"/>
        <w:tblW w:w="83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236"/>
        <w:gridCol w:w="2596"/>
        <w:gridCol w:w="968"/>
        <w:gridCol w:w="910"/>
        <w:gridCol w:w="689"/>
        <w:gridCol w:w="708"/>
        <w:gridCol w:w="1237"/>
      </w:tblGrid>
      <w:tr w:rsidR="00FB6D79" w:rsidRPr="00C1082D" w:rsidTr="005D5A73">
        <w:trPr>
          <w:cantSplit/>
        </w:trPr>
        <w:tc>
          <w:tcPr>
            <w:tcW w:w="3832" w:type="dxa"/>
            <w:gridSpan w:val="2"/>
            <w:vMerge w:val="restart"/>
            <w:tcBorders>
              <w:top w:val="single" w:sz="16" w:space="0" w:color="000000"/>
              <w:left w:val="single" w:sz="16" w:space="0" w:color="000000"/>
              <w:right w:val="single" w:sz="16" w:space="0" w:color="000000"/>
            </w:tcBorders>
            <w:shd w:val="clear" w:color="auto" w:fill="FFFFFF"/>
            <w:vAlign w:val="center"/>
          </w:tcPr>
          <w:p w:rsidR="00FB6D79" w:rsidRPr="00C1082D" w:rsidRDefault="00FB6D79" w:rsidP="005D5A73">
            <w:pPr>
              <w:autoSpaceDE w:val="0"/>
              <w:autoSpaceDN w:val="0"/>
              <w:adjustRightInd w:val="0"/>
              <w:spacing w:after="0" w:line="320" w:lineRule="atLeast"/>
              <w:ind w:left="60" w:right="60"/>
              <w:rPr>
                <w:rFonts w:ascii="Arial" w:hAnsi="Arial" w:cs="Arial"/>
                <w:color w:val="000000"/>
                <w:sz w:val="18"/>
                <w:szCs w:val="18"/>
              </w:rPr>
            </w:pPr>
          </w:p>
        </w:tc>
        <w:tc>
          <w:tcPr>
            <w:tcW w:w="1878" w:type="dxa"/>
            <w:gridSpan w:val="2"/>
            <w:tcBorders>
              <w:top w:val="single" w:sz="16" w:space="0" w:color="000000"/>
              <w:left w:val="single" w:sz="16" w:space="0" w:color="000000"/>
              <w:bottom w:val="single" w:sz="4" w:space="0" w:color="auto"/>
            </w:tcBorders>
            <w:shd w:val="clear" w:color="auto" w:fill="FFFFFF"/>
          </w:tcPr>
          <w:p w:rsidR="00FB6D79" w:rsidRPr="00C1082D" w:rsidRDefault="00FB6D79" w:rsidP="005D5A73">
            <w:pPr>
              <w:autoSpaceDE w:val="0"/>
              <w:autoSpaceDN w:val="0"/>
              <w:adjustRightInd w:val="0"/>
              <w:spacing w:after="0" w:line="320" w:lineRule="atLeast"/>
              <w:ind w:left="60" w:right="60"/>
              <w:jc w:val="center"/>
              <w:rPr>
                <w:rFonts w:ascii="Arial" w:hAnsi="Arial" w:cs="Arial"/>
                <w:color w:val="000000"/>
                <w:sz w:val="18"/>
                <w:szCs w:val="18"/>
              </w:rPr>
            </w:pPr>
            <w:r w:rsidRPr="00C1082D">
              <w:rPr>
                <w:rFonts w:ascii="Arial" w:hAnsi="Arial" w:cs="Arial"/>
                <w:color w:val="000000"/>
                <w:sz w:val="18"/>
                <w:szCs w:val="18"/>
              </w:rPr>
              <w:t>Levene's Test for Equality of Variances</w:t>
            </w:r>
          </w:p>
        </w:tc>
        <w:tc>
          <w:tcPr>
            <w:tcW w:w="2634" w:type="dxa"/>
            <w:gridSpan w:val="3"/>
            <w:tcBorders>
              <w:top w:val="single" w:sz="16" w:space="0" w:color="000000"/>
              <w:bottom w:val="single" w:sz="4" w:space="0" w:color="auto"/>
            </w:tcBorders>
            <w:shd w:val="clear" w:color="auto" w:fill="FFFFFF"/>
          </w:tcPr>
          <w:p w:rsidR="00FB6D79" w:rsidRPr="00C1082D" w:rsidRDefault="00FB6D79" w:rsidP="005D5A73">
            <w:pPr>
              <w:autoSpaceDE w:val="0"/>
              <w:autoSpaceDN w:val="0"/>
              <w:adjustRightInd w:val="0"/>
              <w:spacing w:after="0" w:line="320" w:lineRule="atLeast"/>
              <w:ind w:left="60" w:right="60"/>
              <w:jc w:val="center"/>
              <w:rPr>
                <w:rFonts w:ascii="Arial" w:hAnsi="Arial" w:cs="Arial"/>
                <w:color w:val="000000"/>
                <w:sz w:val="18"/>
                <w:szCs w:val="18"/>
              </w:rPr>
            </w:pPr>
            <w:r w:rsidRPr="00C1082D">
              <w:rPr>
                <w:rFonts w:ascii="Arial" w:hAnsi="Arial" w:cs="Arial"/>
                <w:color w:val="000000"/>
                <w:sz w:val="18"/>
                <w:szCs w:val="18"/>
              </w:rPr>
              <w:t>t-test for Equality of Means</w:t>
            </w:r>
          </w:p>
        </w:tc>
      </w:tr>
      <w:tr w:rsidR="00FB6D79" w:rsidRPr="00C1082D" w:rsidTr="005D5A73">
        <w:trPr>
          <w:cantSplit/>
        </w:trPr>
        <w:tc>
          <w:tcPr>
            <w:tcW w:w="3832" w:type="dxa"/>
            <w:gridSpan w:val="2"/>
            <w:vMerge/>
            <w:tcBorders>
              <w:left w:val="single" w:sz="16" w:space="0" w:color="000000"/>
              <w:bottom w:val="single" w:sz="16" w:space="0" w:color="000000"/>
              <w:right w:val="single" w:sz="16" w:space="0" w:color="000000"/>
            </w:tcBorders>
            <w:shd w:val="clear" w:color="auto" w:fill="FFFFFF"/>
            <w:vAlign w:val="center"/>
          </w:tcPr>
          <w:p w:rsidR="00FB6D79" w:rsidRPr="00C1082D" w:rsidRDefault="00FB6D79" w:rsidP="005D5A73">
            <w:pPr>
              <w:autoSpaceDE w:val="0"/>
              <w:autoSpaceDN w:val="0"/>
              <w:adjustRightInd w:val="0"/>
              <w:spacing w:after="0" w:line="320" w:lineRule="atLeast"/>
              <w:ind w:left="60" w:right="60"/>
              <w:rPr>
                <w:rFonts w:ascii="Arial" w:hAnsi="Arial" w:cs="Arial"/>
                <w:color w:val="000000"/>
                <w:sz w:val="18"/>
                <w:szCs w:val="18"/>
              </w:rPr>
            </w:pPr>
          </w:p>
        </w:tc>
        <w:tc>
          <w:tcPr>
            <w:tcW w:w="968" w:type="dxa"/>
            <w:tcBorders>
              <w:top w:val="single" w:sz="16" w:space="0" w:color="000000"/>
              <w:left w:val="single" w:sz="16" w:space="0" w:color="000000"/>
              <w:bottom w:val="single" w:sz="4" w:space="0" w:color="auto"/>
            </w:tcBorders>
            <w:shd w:val="clear" w:color="auto" w:fill="FFFFFF"/>
          </w:tcPr>
          <w:p w:rsidR="00FB6D79" w:rsidRPr="00C1082D" w:rsidRDefault="00FB6D79" w:rsidP="005D5A73">
            <w:pPr>
              <w:autoSpaceDE w:val="0"/>
              <w:autoSpaceDN w:val="0"/>
              <w:adjustRightInd w:val="0"/>
              <w:spacing w:after="0" w:line="320" w:lineRule="atLeast"/>
              <w:ind w:left="60" w:right="60"/>
              <w:jc w:val="center"/>
              <w:rPr>
                <w:rFonts w:ascii="Arial" w:hAnsi="Arial" w:cs="Arial"/>
                <w:color w:val="000000"/>
                <w:sz w:val="18"/>
                <w:szCs w:val="18"/>
              </w:rPr>
            </w:pPr>
            <w:r w:rsidRPr="00C1082D">
              <w:rPr>
                <w:rFonts w:ascii="Arial" w:hAnsi="Arial" w:cs="Arial"/>
                <w:color w:val="000000"/>
                <w:sz w:val="18"/>
                <w:szCs w:val="18"/>
              </w:rPr>
              <w:t>F</w:t>
            </w:r>
          </w:p>
        </w:tc>
        <w:tc>
          <w:tcPr>
            <w:tcW w:w="910" w:type="dxa"/>
            <w:tcBorders>
              <w:top w:val="single" w:sz="16" w:space="0" w:color="000000"/>
              <w:bottom w:val="single" w:sz="4" w:space="0" w:color="auto"/>
            </w:tcBorders>
            <w:shd w:val="clear" w:color="auto" w:fill="FFFFFF"/>
          </w:tcPr>
          <w:p w:rsidR="00FB6D79" w:rsidRPr="00C1082D" w:rsidRDefault="00FB6D79" w:rsidP="005D5A73">
            <w:pPr>
              <w:autoSpaceDE w:val="0"/>
              <w:autoSpaceDN w:val="0"/>
              <w:adjustRightInd w:val="0"/>
              <w:spacing w:after="0" w:line="320" w:lineRule="atLeast"/>
              <w:ind w:left="60" w:right="60"/>
              <w:jc w:val="center"/>
              <w:rPr>
                <w:rFonts w:ascii="Arial" w:hAnsi="Arial" w:cs="Arial"/>
                <w:color w:val="000000"/>
                <w:sz w:val="18"/>
                <w:szCs w:val="18"/>
              </w:rPr>
            </w:pPr>
            <w:r w:rsidRPr="00C1082D">
              <w:rPr>
                <w:rFonts w:ascii="Arial" w:hAnsi="Arial" w:cs="Arial"/>
                <w:color w:val="000000"/>
                <w:sz w:val="18"/>
                <w:szCs w:val="18"/>
              </w:rPr>
              <w:t>Sig.</w:t>
            </w:r>
          </w:p>
        </w:tc>
        <w:tc>
          <w:tcPr>
            <w:tcW w:w="689" w:type="dxa"/>
            <w:tcBorders>
              <w:top w:val="single" w:sz="16" w:space="0" w:color="000000"/>
              <w:bottom w:val="single" w:sz="4" w:space="0" w:color="auto"/>
            </w:tcBorders>
            <w:shd w:val="clear" w:color="auto" w:fill="FFFFFF"/>
          </w:tcPr>
          <w:p w:rsidR="00FB6D79" w:rsidRPr="00C1082D" w:rsidRDefault="00FB6D79" w:rsidP="005D5A73">
            <w:pPr>
              <w:autoSpaceDE w:val="0"/>
              <w:autoSpaceDN w:val="0"/>
              <w:adjustRightInd w:val="0"/>
              <w:spacing w:after="0" w:line="320" w:lineRule="atLeast"/>
              <w:ind w:left="60" w:right="60"/>
              <w:jc w:val="center"/>
              <w:rPr>
                <w:rFonts w:ascii="Arial" w:hAnsi="Arial" w:cs="Arial"/>
                <w:color w:val="000000"/>
                <w:sz w:val="18"/>
                <w:szCs w:val="18"/>
              </w:rPr>
            </w:pPr>
            <w:r w:rsidRPr="00C1082D">
              <w:rPr>
                <w:rFonts w:ascii="Arial" w:hAnsi="Arial" w:cs="Arial"/>
                <w:color w:val="000000"/>
                <w:sz w:val="18"/>
                <w:szCs w:val="18"/>
              </w:rPr>
              <w:t>t</w:t>
            </w:r>
          </w:p>
        </w:tc>
        <w:tc>
          <w:tcPr>
            <w:tcW w:w="708" w:type="dxa"/>
            <w:tcBorders>
              <w:top w:val="single" w:sz="16" w:space="0" w:color="000000"/>
              <w:bottom w:val="single" w:sz="4" w:space="0" w:color="auto"/>
            </w:tcBorders>
            <w:shd w:val="clear" w:color="auto" w:fill="FFFFFF"/>
          </w:tcPr>
          <w:p w:rsidR="00FB6D79" w:rsidRPr="00C1082D" w:rsidRDefault="00FB6D79" w:rsidP="005D5A73">
            <w:pPr>
              <w:autoSpaceDE w:val="0"/>
              <w:autoSpaceDN w:val="0"/>
              <w:adjustRightInd w:val="0"/>
              <w:spacing w:after="0" w:line="320" w:lineRule="atLeast"/>
              <w:ind w:left="60" w:right="60"/>
              <w:jc w:val="center"/>
              <w:rPr>
                <w:rFonts w:ascii="Arial" w:hAnsi="Arial" w:cs="Arial"/>
                <w:color w:val="000000"/>
                <w:sz w:val="18"/>
                <w:szCs w:val="18"/>
              </w:rPr>
            </w:pPr>
            <w:r w:rsidRPr="00C1082D">
              <w:rPr>
                <w:rFonts w:ascii="Arial" w:hAnsi="Arial" w:cs="Arial"/>
                <w:color w:val="000000"/>
                <w:sz w:val="18"/>
                <w:szCs w:val="18"/>
              </w:rPr>
              <w:t>df</w:t>
            </w:r>
          </w:p>
        </w:tc>
        <w:tc>
          <w:tcPr>
            <w:tcW w:w="1237" w:type="dxa"/>
            <w:tcBorders>
              <w:top w:val="single" w:sz="16" w:space="0" w:color="000000"/>
              <w:bottom w:val="single" w:sz="4" w:space="0" w:color="auto"/>
            </w:tcBorders>
            <w:shd w:val="clear" w:color="auto" w:fill="FFFFFF"/>
          </w:tcPr>
          <w:p w:rsidR="00FB6D79" w:rsidRPr="00C1082D" w:rsidRDefault="00FB6D79" w:rsidP="005D5A73">
            <w:pPr>
              <w:autoSpaceDE w:val="0"/>
              <w:autoSpaceDN w:val="0"/>
              <w:adjustRightInd w:val="0"/>
              <w:spacing w:after="0" w:line="320" w:lineRule="atLeast"/>
              <w:ind w:left="60" w:right="60"/>
              <w:jc w:val="center"/>
              <w:rPr>
                <w:rFonts w:ascii="Arial" w:hAnsi="Arial" w:cs="Arial"/>
                <w:color w:val="000000"/>
                <w:sz w:val="18"/>
                <w:szCs w:val="18"/>
              </w:rPr>
            </w:pPr>
            <w:r w:rsidRPr="00C1082D">
              <w:rPr>
                <w:rFonts w:ascii="Arial" w:hAnsi="Arial" w:cs="Arial"/>
                <w:color w:val="000000"/>
                <w:sz w:val="18"/>
                <w:szCs w:val="18"/>
              </w:rPr>
              <w:t>Sig. (2-tailed)</w:t>
            </w:r>
          </w:p>
        </w:tc>
      </w:tr>
      <w:tr w:rsidR="00FB6D79" w:rsidRPr="00C1082D" w:rsidTr="005D5A73">
        <w:trPr>
          <w:cantSplit/>
        </w:trPr>
        <w:tc>
          <w:tcPr>
            <w:tcW w:w="1236" w:type="dxa"/>
            <w:vMerge w:val="restart"/>
            <w:tcBorders>
              <w:top w:val="single" w:sz="16" w:space="0" w:color="000000"/>
              <w:left w:val="single" w:sz="16" w:space="0" w:color="000000"/>
              <w:bottom w:val="single" w:sz="16" w:space="0" w:color="000000"/>
              <w:right w:val="single" w:sz="4" w:space="0" w:color="auto"/>
            </w:tcBorders>
            <w:shd w:val="clear" w:color="auto" w:fill="FFFFFF"/>
            <w:vAlign w:val="center"/>
          </w:tcPr>
          <w:p w:rsidR="00FB6D79" w:rsidRPr="00C1082D" w:rsidRDefault="00FB6D79" w:rsidP="005D5A73">
            <w:pPr>
              <w:autoSpaceDE w:val="0"/>
              <w:autoSpaceDN w:val="0"/>
              <w:adjustRightInd w:val="0"/>
              <w:spacing w:after="0" w:line="320" w:lineRule="atLeast"/>
              <w:ind w:left="60" w:right="60"/>
              <w:jc w:val="center"/>
              <w:rPr>
                <w:rFonts w:ascii="Arial" w:hAnsi="Arial" w:cs="Arial"/>
                <w:color w:val="000000"/>
                <w:sz w:val="18"/>
                <w:szCs w:val="18"/>
              </w:rPr>
            </w:pPr>
            <w:r w:rsidRPr="00C1082D">
              <w:rPr>
                <w:rFonts w:ascii="Arial" w:hAnsi="Arial" w:cs="Arial"/>
                <w:color w:val="000000"/>
                <w:sz w:val="18"/>
                <w:szCs w:val="18"/>
              </w:rPr>
              <w:t>Kemampuan Akhir</w:t>
            </w:r>
          </w:p>
        </w:tc>
        <w:tc>
          <w:tcPr>
            <w:tcW w:w="2596" w:type="dxa"/>
            <w:tcBorders>
              <w:top w:val="single" w:sz="16" w:space="0" w:color="000000"/>
              <w:left w:val="single" w:sz="4" w:space="0" w:color="auto"/>
              <w:bottom w:val="single" w:sz="4" w:space="0" w:color="auto"/>
              <w:right w:val="single" w:sz="16" w:space="0" w:color="000000"/>
            </w:tcBorders>
            <w:shd w:val="clear" w:color="auto" w:fill="FFFFFF"/>
            <w:vAlign w:val="center"/>
          </w:tcPr>
          <w:p w:rsidR="00FB6D79" w:rsidRPr="00C1082D" w:rsidRDefault="00FB6D79" w:rsidP="005D5A73">
            <w:pPr>
              <w:autoSpaceDE w:val="0"/>
              <w:autoSpaceDN w:val="0"/>
              <w:adjustRightInd w:val="0"/>
              <w:spacing w:after="0" w:line="320" w:lineRule="atLeast"/>
              <w:ind w:left="60" w:right="60"/>
              <w:rPr>
                <w:rFonts w:ascii="Arial" w:hAnsi="Arial" w:cs="Arial"/>
                <w:color w:val="000000"/>
                <w:sz w:val="18"/>
                <w:szCs w:val="18"/>
              </w:rPr>
            </w:pPr>
            <w:r w:rsidRPr="00C1082D">
              <w:rPr>
                <w:rFonts w:ascii="Arial" w:hAnsi="Arial" w:cs="Arial"/>
                <w:color w:val="000000"/>
                <w:sz w:val="18"/>
                <w:szCs w:val="18"/>
              </w:rPr>
              <w:t>Equal variances assumed</w:t>
            </w:r>
          </w:p>
        </w:tc>
        <w:tc>
          <w:tcPr>
            <w:tcW w:w="968" w:type="dxa"/>
            <w:tcBorders>
              <w:top w:val="single" w:sz="16" w:space="0" w:color="000000"/>
              <w:left w:val="single" w:sz="16" w:space="0" w:color="000000"/>
              <w:bottom w:val="single" w:sz="4" w:space="0" w:color="auto"/>
            </w:tcBorders>
            <w:shd w:val="clear" w:color="auto" w:fill="FFFFFF"/>
          </w:tcPr>
          <w:p w:rsidR="00FB6D79" w:rsidRPr="00C1082D" w:rsidRDefault="00FB6D79" w:rsidP="005D5A73">
            <w:pPr>
              <w:autoSpaceDE w:val="0"/>
              <w:autoSpaceDN w:val="0"/>
              <w:adjustRightInd w:val="0"/>
              <w:spacing w:after="0" w:line="320" w:lineRule="atLeast"/>
              <w:ind w:left="60" w:right="60"/>
              <w:jc w:val="right"/>
              <w:rPr>
                <w:rFonts w:ascii="Arial" w:hAnsi="Arial" w:cs="Arial"/>
                <w:color w:val="000000"/>
                <w:sz w:val="18"/>
                <w:szCs w:val="18"/>
              </w:rPr>
            </w:pPr>
            <w:r w:rsidRPr="00C1082D">
              <w:rPr>
                <w:rFonts w:ascii="Arial" w:hAnsi="Arial" w:cs="Arial"/>
                <w:color w:val="000000"/>
                <w:sz w:val="18"/>
                <w:szCs w:val="18"/>
              </w:rPr>
              <w:t>2,480</w:t>
            </w:r>
          </w:p>
        </w:tc>
        <w:tc>
          <w:tcPr>
            <w:tcW w:w="910" w:type="dxa"/>
            <w:tcBorders>
              <w:top w:val="single" w:sz="16" w:space="0" w:color="000000"/>
              <w:bottom w:val="single" w:sz="4" w:space="0" w:color="auto"/>
            </w:tcBorders>
            <w:shd w:val="clear" w:color="auto" w:fill="FFFFFF"/>
          </w:tcPr>
          <w:p w:rsidR="00FB6D79" w:rsidRPr="00C1082D" w:rsidRDefault="00FB6D79" w:rsidP="005D5A73">
            <w:pPr>
              <w:autoSpaceDE w:val="0"/>
              <w:autoSpaceDN w:val="0"/>
              <w:adjustRightInd w:val="0"/>
              <w:spacing w:after="0" w:line="320" w:lineRule="atLeast"/>
              <w:ind w:left="60" w:right="60"/>
              <w:jc w:val="right"/>
              <w:rPr>
                <w:rFonts w:ascii="Arial" w:hAnsi="Arial" w:cs="Arial"/>
                <w:color w:val="000000"/>
                <w:sz w:val="18"/>
                <w:szCs w:val="18"/>
              </w:rPr>
            </w:pPr>
            <w:r w:rsidRPr="00C1082D">
              <w:rPr>
                <w:rFonts w:ascii="Arial" w:hAnsi="Arial" w:cs="Arial"/>
                <w:color w:val="000000"/>
                <w:sz w:val="18"/>
                <w:szCs w:val="18"/>
              </w:rPr>
              <w:t>,122</w:t>
            </w:r>
          </w:p>
        </w:tc>
        <w:tc>
          <w:tcPr>
            <w:tcW w:w="689" w:type="dxa"/>
            <w:tcBorders>
              <w:top w:val="single" w:sz="16" w:space="0" w:color="000000"/>
              <w:bottom w:val="single" w:sz="4" w:space="0" w:color="auto"/>
            </w:tcBorders>
            <w:shd w:val="clear" w:color="auto" w:fill="FFFFFF"/>
          </w:tcPr>
          <w:p w:rsidR="00FB6D79" w:rsidRPr="00C1082D" w:rsidRDefault="00FB6D79" w:rsidP="005D5A73">
            <w:pPr>
              <w:autoSpaceDE w:val="0"/>
              <w:autoSpaceDN w:val="0"/>
              <w:adjustRightInd w:val="0"/>
              <w:spacing w:after="0" w:line="320" w:lineRule="atLeast"/>
              <w:ind w:left="60" w:right="60"/>
              <w:jc w:val="right"/>
              <w:rPr>
                <w:rFonts w:ascii="Arial" w:hAnsi="Arial" w:cs="Arial"/>
                <w:color w:val="000000"/>
                <w:sz w:val="18"/>
                <w:szCs w:val="18"/>
              </w:rPr>
            </w:pPr>
            <w:r w:rsidRPr="00C1082D">
              <w:rPr>
                <w:rFonts w:ascii="Arial" w:hAnsi="Arial" w:cs="Arial"/>
                <w:color w:val="000000"/>
                <w:sz w:val="18"/>
                <w:szCs w:val="18"/>
              </w:rPr>
              <w:t>-3,874</w:t>
            </w:r>
          </w:p>
        </w:tc>
        <w:tc>
          <w:tcPr>
            <w:tcW w:w="708" w:type="dxa"/>
            <w:tcBorders>
              <w:top w:val="single" w:sz="16" w:space="0" w:color="000000"/>
              <w:bottom w:val="single" w:sz="4" w:space="0" w:color="auto"/>
            </w:tcBorders>
            <w:shd w:val="clear" w:color="auto" w:fill="FFFFFF"/>
          </w:tcPr>
          <w:p w:rsidR="00FB6D79" w:rsidRPr="00C1082D" w:rsidRDefault="00FB6D79" w:rsidP="005D5A73">
            <w:pPr>
              <w:autoSpaceDE w:val="0"/>
              <w:autoSpaceDN w:val="0"/>
              <w:adjustRightInd w:val="0"/>
              <w:spacing w:after="0" w:line="320" w:lineRule="atLeast"/>
              <w:ind w:left="60" w:right="60"/>
              <w:jc w:val="right"/>
              <w:rPr>
                <w:rFonts w:ascii="Arial" w:hAnsi="Arial" w:cs="Arial"/>
                <w:color w:val="000000"/>
                <w:sz w:val="18"/>
                <w:szCs w:val="18"/>
              </w:rPr>
            </w:pPr>
            <w:r w:rsidRPr="00C1082D">
              <w:rPr>
                <w:rFonts w:ascii="Arial" w:hAnsi="Arial" w:cs="Arial"/>
                <w:color w:val="000000"/>
                <w:sz w:val="18"/>
                <w:szCs w:val="18"/>
              </w:rPr>
              <w:t>49</w:t>
            </w:r>
          </w:p>
        </w:tc>
        <w:tc>
          <w:tcPr>
            <w:tcW w:w="1237" w:type="dxa"/>
            <w:tcBorders>
              <w:top w:val="single" w:sz="16" w:space="0" w:color="000000"/>
              <w:bottom w:val="single" w:sz="4" w:space="0" w:color="auto"/>
            </w:tcBorders>
            <w:shd w:val="clear" w:color="auto" w:fill="FFFFFF"/>
          </w:tcPr>
          <w:p w:rsidR="00FB6D79" w:rsidRPr="00C1082D" w:rsidRDefault="00FB6D79" w:rsidP="005D5A73">
            <w:pPr>
              <w:autoSpaceDE w:val="0"/>
              <w:autoSpaceDN w:val="0"/>
              <w:adjustRightInd w:val="0"/>
              <w:spacing w:after="0" w:line="320" w:lineRule="atLeast"/>
              <w:ind w:left="60" w:right="60"/>
              <w:jc w:val="right"/>
              <w:rPr>
                <w:rFonts w:ascii="Arial" w:hAnsi="Arial" w:cs="Arial"/>
                <w:color w:val="000000"/>
                <w:sz w:val="18"/>
                <w:szCs w:val="18"/>
              </w:rPr>
            </w:pPr>
            <w:r w:rsidRPr="00C1082D">
              <w:rPr>
                <w:rFonts w:ascii="Arial" w:hAnsi="Arial" w:cs="Arial"/>
                <w:color w:val="000000"/>
                <w:sz w:val="18"/>
                <w:szCs w:val="18"/>
              </w:rPr>
              <w:t>,000</w:t>
            </w:r>
          </w:p>
        </w:tc>
      </w:tr>
      <w:tr w:rsidR="00FB6D79" w:rsidRPr="00C1082D" w:rsidTr="005D5A73">
        <w:trPr>
          <w:cantSplit/>
        </w:trPr>
        <w:tc>
          <w:tcPr>
            <w:tcW w:w="1236" w:type="dxa"/>
            <w:vMerge/>
            <w:tcBorders>
              <w:top w:val="single" w:sz="16" w:space="0" w:color="000000"/>
              <w:left w:val="single" w:sz="16" w:space="0" w:color="000000"/>
              <w:bottom w:val="single" w:sz="16" w:space="0" w:color="000000"/>
              <w:right w:val="single" w:sz="4" w:space="0" w:color="auto"/>
            </w:tcBorders>
            <w:shd w:val="clear" w:color="auto" w:fill="FFFFFF"/>
            <w:vAlign w:val="center"/>
          </w:tcPr>
          <w:p w:rsidR="00FB6D79" w:rsidRPr="00C1082D" w:rsidRDefault="00FB6D79" w:rsidP="005D5A73">
            <w:pPr>
              <w:autoSpaceDE w:val="0"/>
              <w:autoSpaceDN w:val="0"/>
              <w:adjustRightInd w:val="0"/>
              <w:spacing w:after="0" w:line="240" w:lineRule="auto"/>
              <w:rPr>
                <w:rFonts w:ascii="Arial" w:hAnsi="Arial" w:cs="Arial"/>
                <w:color w:val="000000"/>
                <w:sz w:val="18"/>
                <w:szCs w:val="18"/>
              </w:rPr>
            </w:pPr>
          </w:p>
        </w:tc>
        <w:tc>
          <w:tcPr>
            <w:tcW w:w="2596" w:type="dxa"/>
            <w:tcBorders>
              <w:top w:val="single" w:sz="4" w:space="0" w:color="auto"/>
              <w:left w:val="single" w:sz="4" w:space="0" w:color="auto"/>
              <w:bottom w:val="single" w:sz="16" w:space="0" w:color="000000"/>
              <w:right w:val="single" w:sz="16" w:space="0" w:color="000000"/>
            </w:tcBorders>
            <w:shd w:val="clear" w:color="auto" w:fill="FFFFFF"/>
            <w:vAlign w:val="center"/>
          </w:tcPr>
          <w:p w:rsidR="00FB6D79" w:rsidRPr="00C1082D" w:rsidRDefault="00FB6D79" w:rsidP="005D5A73">
            <w:pPr>
              <w:autoSpaceDE w:val="0"/>
              <w:autoSpaceDN w:val="0"/>
              <w:adjustRightInd w:val="0"/>
              <w:spacing w:after="0" w:line="320" w:lineRule="atLeast"/>
              <w:ind w:left="60" w:right="60"/>
              <w:rPr>
                <w:rFonts w:ascii="Arial" w:hAnsi="Arial" w:cs="Arial"/>
                <w:color w:val="000000"/>
                <w:sz w:val="18"/>
                <w:szCs w:val="18"/>
              </w:rPr>
            </w:pPr>
            <w:r w:rsidRPr="00C1082D">
              <w:rPr>
                <w:rFonts w:ascii="Arial" w:hAnsi="Arial" w:cs="Arial"/>
                <w:color w:val="000000"/>
                <w:sz w:val="18"/>
                <w:szCs w:val="18"/>
              </w:rPr>
              <w:t>Equal variances not assumed</w:t>
            </w:r>
          </w:p>
        </w:tc>
        <w:tc>
          <w:tcPr>
            <w:tcW w:w="968" w:type="dxa"/>
            <w:tcBorders>
              <w:top w:val="single" w:sz="4" w:space="0" w:color="auto"/>
              <w:left w:val="single" w:sz="16" w:space="0" w:color="000000"/>
              <w:bottom w:val="single" w:sz="16" w:space="0" w:color="000000"/>
            </w:tcBorders>
            <w:shd w:val="clear" w:color="auto" w:fill="FFFFFF"/>
          </w:tcPr>
          <w:p w:rsidR="00FB6D79" w:rsidRPr="00C1082D" w:rsidRDefault="00FB6D79" w:rsidP="005D5A73">
            <w:pPr>
              <w:autoSpaceDE w:val="0"/>
              <w:autoSpaceDN w:val="0"/>
              <w:adjustRightInd w:val="0"/>
              <w:spacing w:after="0" w:line="240" w:lineRule="auto"/>
              <w:rPr>
                <w:rFonts w:ascii="Times New Roman" w:hAnsi="Times New Roman" w:cs="Times New Roman"/>
                <w:sz w:val="24"/>
                <w:szCs w:val="24"/>
              </w:rPr>
            </w:pPr>
          </w:p>
        </w:tc>
        <w:tc>
          <w:tcPr>
            <w:tcW w:w="910" w:type="dxa"/>
            <w:tcBorders>
              <w:top w:val="single" w:sz="4" w:space="0" w:color="auto"/>
              <w:bottom w:val="single" w:sz="16" w:space="0" w:color="000000"/>
            </w:tcBorders>
            <w:shd w:val="clear" w:color="auto" w:fill="FFFFFF"/>
          </w:tcPr>
          <w:p w:rsidR="00FB6D79" w:rsidRPr="00C1082D" w:rsidRDefault="00FB6D79" w:rsidP="005D5A73">
            <w:pPr>
              <w:autoSpaceDE w:val="0"/>
              <w:autoSpaceDN w:val="0"/>
              <w:adjustRightInd w:val="0"/>
              <w:spacing w:after="0" w:line="240" w:lineRule="auto"/>
              <w:rPr>
                <w:rFonts w:ascii="Times New Roman" w:hAnsi="Times New Roman" w:cs="Times New Roman"/>
                <w:sz w:val="24"/>
                <w:szCs w:val="24"/>
              </w:rPr>
            </w:pPr>
          </w:p>
        </w:tc>
        <w:tc>
          <w:tcPr>
            <w:tcW w:w="689" w:type="dxa"/>
            <w:tcBorders>
              <w:top w:val="single" w:sz="4" w:space="0" w:color="auto"/>
              <w:bottom w:val="single" w:sz="16" w:space="0" w:color="000000"/>
            </w:tcBorders>
            <w:shd w:val="clear" w:color="auto" w:fill="FFFFFF"/>
          </w:tcPr>
          <w:p w:rsidR="00FB6D79" w:rsidRPr="00C1082D" w:rsidRDefault="00FB6D79" w:rsidP="005D5A73">
            <w:pPr>
              <w:autoSpaceDE w:val="0"/>
              <w:autoSpaceDN w:val="0"/>
              <w:adjustRightInd w:val="0"/>
              <w:spacing w:after="0" w:line="320" w:lineRule="atLeast"/>
              <w:ind w:left="60" w:right="60"/>
              <w:jc w:val="right"/>
              <w:rPr>
                <w:rFonts w:ascii="Arial" w:hAnsi="Arial" w:cs="Arial"/>
                <w:color w:val="000000"/>
                <w:sz w:val="18"/>
                <w:szCs w:val="18"/>
              </w:rPr>
            </w:pPr>
            <w:r w:rsidRPr="00C1082D">
              <w:rPr>
                <w:rFonts w:ascii="Arial" w:hAnsi="Arial" w:cs="Arial"/>
                <w:color w:val="000000"/>
                <w:sz w:val="18"/>
                <w:szCs w:val="18"/>
              </w:rPr>
              <w:t>-3,749</w:t>
            </w:r>
          </w:p>
        </w:tc>
        <w:tc>
          <w:tcPr>
            <w:tcW w:w="708" w:type="dxa"/>
            <w:tcBorders>
              <w:top w:val="single" w:sz="4" w:space="0" w:color="auto"/>
              <w:bottom w:val="single" w:sz="16" w:space="0" w:color="000000"/>
            </w:tcBorders>
            <w:shd w:val="clear" w:color="auto" w:fill="FFFFFF"/>
          </w:tcPr>
          <w:p w:rsidR="00FB6D79" w:rsidRPr="00C1082D" w:rsidRDefault="00FB6D79" w:rsidP="005D5A73">
            <w:pPr>
              <w:autoSpaceDE w:val="0"/>
              <w:autoSpaceDN w:val="0"/>
              <w:adjustRightInd w:val="0"/>
              <w:spacing w:after="0" w:line="320" w:lineRule="atLeast"/>
              <w:ind w:left="60" w:right="60"/>
              <w:jc w:val="right"/>
              <w:rPr>
                <w:rFonts w:ascii="Arial" w:hAnsi="Arial" w:cs="Arial"/>
                <w:color w:val="000000"/>
                <w:sz w:val="18"/>
                <w:szCs w:val="18"/>
              </w:rPr>
            </w:pPr>
            <w:r w:rsidRPr="00C1082D">
              <w:rPr>
                <w:rFonts w:ascii="Arial" w:hAnsi="Arial" w:cs="Arial"/>
                <w:color w:val="000000"/>
                <w:sz w:val="18"/>
                <w:szCs w:val="18"/>
              </w:rPr>
              <w:t>38,635</w:t>
            </w:r>
          </w:p>
        </w:tc>
        <w:tc>
          <w:tcPr>
            <w:tcW w:w="1237" w:type="dxa"/>
            <w:tcBorders>
              <w:top w:val="single" w:sz="4" w:space="0" w:color="auto"/>
              <w:bottom w:val="single" w:sz="16" w:space="0" w:color="000000"/>
            </w:tcBorders>
            <w:shd w:val="clear" w:color="auto" w:fill="FFFFFF"/>
          </w:tcPr>
          <w:p w:rsidR="00FB6D79" w:rsidRPr="00C1082D" w:rsidRDefault="00FB6D79" w:rsidP="005D5A73">
            <w:pPr>
              <w:autoSpaceDE w:val="0"/>
              <w:autoSpaceDN w:val="0"/>
              <w:adjustRightInd w:val="0"/>
              <w:spacing w:after="0" w:line="320" w:lineRule="atLeast"/>
              <w:ind w:left="60" w:right="60"/>
              <w:jc w:val="right"/>
              <w:rPr>
                <w:rFonts w:ascii="Arial" w:hAnsi="Arial" w:cs="Arial"/>
                <w:color w:val="000000"/>
                <w:sz w:val="18"/>
                <w:szCs w:val="18"/>
              </w:rPr>
            </w:pPr>
            <w:r w:rsidRPr="00C1082D">
              <w:rPr>
                <w:rFonts w:ascii="Arial" w:hAnsi="Arial" w:cs="Arial"/>
                <w:color w:val="000000"/>
                <w:sz w:val="18"/>
                <w:szCs w:val="18"/>
              </w:rPr>
              <w:t>,001</w:t>
            </w:r>
          </w:p>
        </w:tc>
      </w:tr>
    </w:tbl>
    <w:p w:rsidR="00915C5A" w:rsidRDefault="00FB6D79" w:rsidP="005D5A73">
      <w:pPr>
        <w:autoSpaceDE w:val="0"/>
        <w:autoSpaceDN w:val="0"/>
        <w:adjustRightInd w:val="0"/>
        <w:spacing w:after="0" w:line="480" w:lineRule="auto"/>
        <w:ind w:firstLine="708"/>
        <w:jc w:val="both"/>
        <w:rPr>
          <w:rFonts w:ascii="Times New Roman" w:hAnsi="Times New Roman" w:cs="Times New Roman"/>
          <w:sz w:val="24"/>
          <w:szCs w:val="24"/>
        </w:rPr>
      </w:pPr>
      <w:r w:rsidRPr="00C1082D">
        <w:rPr>
          <w:rFonts w:ascii="Times New Roman" w:hAnsi="Times New Roman" w:cs="Times New Roman"/>
          <w:sz w:val="24"/>
          <w:szCs w:val="24"/>
        </w:rPr>
        <w:lastRenderedPageBreak/>
        <w:t xml:space="preserve">Dari tabel </w:t>
      </w:r>
      <w:r w:rsidR="005D5A73">
        <w:rPr>
          <w:rFonts w:ascii="Times New Roman" w:hAnsi="Times New Roman" w:cs="Times New Roman"/>
          <w:sz w:val="24"/>
          <w:szCs w:val="24"/>
        </w:rPr>
        <w:t>4</w:t>
      </w:r>
      <w:r w:rsidRPr="00C1082D">
        <w:rPr>
          <w:rFonts w:ascii="Times New Roman" w:hAnsi="Times New Roman" w:cs="Times New Roman"/>
          <w:sz w:val="24"/>
          <w:szCs w:val="24"/>
        </w:rPr>
        <w:t xml:space="preserve"> diperoleh nilai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C1082D">
        <w:rPr>
          <w:rFonts w:ascii="Times New Roman" w:hAnsi="Times New Roman" w:cs="Times New Roman"/>
          <w:i/>
          <w:sz w:val="24"/>
          <w:szCs w:val="24"/>
        </w:rPr>
        <w:t>Sig</w:t>
      </w:r>
      <w:r w:rsidRPr="00C1082D">
        <w:rPr>
          <w:rFonts w:ascii="Times New Roman" w:hAnsi="Times New Roman" w:cs="Times New Roman"/>
          <w:sz w:val="24"/>
          <w:szCs w:val="24"/>
        </w:rPr>
        <w:t>. (2-</w:t>
      </w:r>
      <w:r w:rsidRPr="00C1082D">
        <w:rPr>
          <w:rFonts w:ascii="Times New Roman" w:hAnsi="Times New Roman" w:cs="Times New Roman"/>
          <w:i/>
          <w:sz w:val="24"/>
          <w:szCs w:val="24"/>
        </w:rPr>
        <w:t>tailed</w:t>
      </w:r>
      <w:r w:rsidRPr="00C1082D">
        <w:rPr>
          <w:rFonts w:ascii="Times New Roman" w:hAnsi="Times New Roman" w:cs="Times New Roman"/>
          <w:sz w:val="24"/>
          <w:szCs w:val="24"/>
        </w:rPr>
        <w:t>) = 0,000&lt; α=0,05 artinya bahwa Ho ditolak yang artinya bahwa terdapat perbedaan rata-rata kemampuan akhir (</w:t>
      </w:r>
      <w:r w:rsidRPr="00C1082D">
        <w:rPr>
          <w:rFonts w:ascii="Times New Roman" w:hAnsi="Times New Roman" w:cs="Times New Roman"/>
          <w:i/>
          <w:sz w:val="24"/>
          <w:szCs w:val="24"/>
        </w:rPr>
        <w:t>posttest</w:t>
      </w:r>
      <w:r w:rsidRPr="00C1082D">
        <w:rPr>
          <w:rFonts w:ascii="Times New Roman" w:hAnsi="Times New Roman" w:cs="Times New Roman"/>
          <w:sz w:val="24"/>
          <w:szCs w:val="24"/>
        </w:rPr>
        <w:t>) kelas eksperimen dengan kelas kontrol atau kemampuan akhir (</w:t>
      </w:r>
      <w:r w:rsidRPr="00C1082D">
        <w:rPr>
          <w:rFonts w:ascii="Times New Roman" w:hAnsi="Times New Roman" w:cs="Times New Roman"/>
          <w:i/>
          <w:sz w:val="24"/>
          <w:szCs w:val="24"/>
        </w:rPr>
        <w:t>posttest</w:t>
      </w:r>
      <w:r w:rsidRPr="00C1082D">
        <w:rPr>
          <w:rFonts w:ascii="Times New Roman" w:hAnsi="Times New Roman" w:cs="Times New Roman"/>
          <w:sz w:val="24"/>
          <w:szCs w:val="24"/>
        </w:rPr>
        <w:t xml:space="preserve">) pemecahan masalah matematis siswa yang mendapat pembelajaran metode </w:t>
      </w:r>
      <w:r w:rsidRPr="00C1082D">
        <w:rPr>
          <w:rFonts w:ascii="Times New Roman" w:hAnsi="Times New Roman" w:cs="Times New Roman"/>
          <w:i/>
          <w:sz w:val="24"/>
          <w:szCs w:val="24"/>
        </w:rPr>
        <w:t>PBL</w:t>
      </w:r>
      <w:r w:rsidRPr="00C1082D">
        <w:rPr>
          <w:rFonts w:ascii="Times New Roman" w:hAnsi="Times New Roman" w:cs="Times New Roman"/>
          <w:sz w:val="24"/>
          <w:szCs w:val="24"/>
        </w:rPr>
        <w:t xml:space="preserve"> d</w:t>
      </w:r>
      <w:r>
        <w:rPr>
          <w:rFonts w:ascii="Times New Roman" w:hAnsi="Times New Roman" w:cs="Times New Roman"/>
          <w:sz w:val="24"/>
          <w:szCs w:val="24"/>
        </w:rPr>
        <w:t xml:space="preserve">engan strategi konflik kognitif </w:t>
      </w:r>
      <w:r w:rsidRPr="00C1082D">
        <w:rPr>
          <w:rFonts w:ascii="Times New Roman" w:hAnsi="Times New Roman" w:cs="Times New Roman"/>
          <w:sz w:val="24"/>
          <w:szCs w:val="24"/>
        </w:rPr>
        <w:t>memiliki rata-rata y</w:t>
      </w:r>
      <w:r>
        <w:rPr>
          <w:rFonts w:ascii="Times New Roman" w:hAnsi="Times New Roman" w:cs="Times New Roman"/>
          <w:sz w:val="24"/>
          <w:szCs w:val="24"/>
        </w:rPr>
        <w:t xml:space="preserve">ang berbeda dengan rata – rata </w:t>
      </w:r>
      <w:r w:rsidRPr="00C1082D">
        <w:rPr>
          <w:rFonts w:ascii="Times New Roman" w:hAnsi="Times New Roman" w:cs="Times New Roman"/>
          <w:i/>
          <w:sz w:val="24"/>
          <w:szCs w:val="24"/>
        </w:rPr>
        <w:t>posttest</w:t>
      </w:r>
      <w:r>
        <w:rPr>
          <w:rFonts w:ascii="Times New Roman" w:hAnsi="Times New Roman" w:cs="Times New Roman"/>
          <w:sz w:val="24"/>
          <w:szCs w:val="24"/>
        </w:rPr>
        <w:t xml:space="preserve"> </w:t>
      </w:r>
      <w:r w:rsidRPr="00C1082D">
        <w:rPr>
          <w:rFonts w:ascii="Times New Roman" w:hAnsi="Times New Roman" w:cs="Times New Roman"/>
          <w:sz w:val="24"/>
          <w:szCs w:val="24"/>
        </w:rPr>
        <w:t>siswa yang mendapat pembelajaran konvensional.</w:t>
      </w:r>
    </w:p>
    <w:p w:rsidR="00FB6D79" w:rsidRDefault="00FB6D79" w:rsidP="005D5A73">
      <w:pPr>
        <w:autoSpaceDE w:val="0"/>
        <w:autoSpaceDN w:val="0"/>
        <w:adjustRightInd w:val="0"/>
        <w:spacing w:after="0" w:line="480" w:lineRule="auto"/>
        <w:ind w:firstLine="708"/>
        <w:jc w:val="both"/>
        <w:rPr>
          <w:rFonts w:ascii="Times New Roman"/>
          <w:sz w:val="24"/>
          <w:szCs w:val="24"/>
        </w:rPr>
      </w:pPr>
      <w:r w:rsidRPr="00915C5A">
        <w:rPr>
          <w:rFonts w:ascii="Times New Roman"/>
          <w:sz w:val="24"/>
          <w:szCs w:val="24"/>
        </w:rPr>
        <w:t xml:space="preserve">Setelah diketahui bahwa skor </w:t>
      </w:r>
      <w:r w:rsidRPr="00915C5A">
        <w:rPr>
          <w:rFonts w:ascii="Times New Roman"/>
          <w:i/>
          <w:sz w:val="24"/>
          <w:szCs w:val="24"/>
        </w:rPr>
        <w:t>posttest</w:t>
      </w:r>
      <w:r w:rsidRPr="00915C5A">
        <w:rPr>
          <w:rFonts w:ascii="Times New Roman"/>
          <w:sz w:val="24"/>
          <w:szCs w:val="24"/>
        </w:rPr>
        <w:t xml:space="preserve"> berdistribusi normal dan bervariansi homogen, pengujian akan dilajutkan dengan melakukan uji ANOVA dua jalur untuk mengetahui kelas mana yang memiliki rata-rata yang lebih baik berdasarkan gaya belajar. </w:t>
      </w:r>
      <w:r w:rsidRPr="00C1082D">
        <w:rPr>
          <w:rFonts w:ascii="Times New Roman"/>
          <w:sz w:val="24"/>
          <w:szCs w:val="24"/>
        </w:rPr>
        <w:t>Hasil uji statistiknya dirangkum pada tabel di bawah ini.</w:t>
      </w:r>
    </w:p>
    <w:p w:rsidR="00FB6D79" w:rsidRPr="00915C5A" w:rsidRDefault="001F4F32" w:rsidP="00FB6D79">
      <w:pPr>
        <w:pStyle w:val="ListParagraph"/>
        <w:ind w:left="1069"/>
        <w:jc w:val="center"/>
        <w:rPr>
          <w:rFonts w:ascii="Times New Roman" w:eastAsia="Times New Roman"/>
          <w:color w:val="000000"/>
          <w:sz w:val="24"/>
          <w:szCs w:val="24"/>
          <w:lang w:val="id-ID"/>
        </w:rPr>
      </w:pPr>
      <w:proofErr w:type="spellStart"/>
      <w:r>
        <w:rPr>
          <w:rFonts w:ascii="Times New Roman" w:eastAsia="Times New Roman"/>
          <w:color w:val="000000"/>
          <w:sz w:val="24"/>
          <w:szCs w:val="24"/>
        </w:rPr>
        <w:t>Tabel</w:t>
      </w:r>
      <w:proofErr w:type="spellEnd"/>
      <w:r>
        <w:rPr>
          <w:rFonts w:ascii="Times New Roman" w:eastAsia="Times New Roman"/>
          <w:color w:val="000000"/>
          <w:sz w:val="24"/>
          <w:szCs w:val="24"/>
        </w:rPr>
        <w:t xml:space="preserve"> </w:t>
      </w:r>
      <w:r w:rsidR="00915C5A">
        <w:rPr>
          <w:rFonts w:ascii="Times New Roman" w:eastAsia="Times New Roman"/>
          <w:color w:val="000000"/>
          <w:sz w:val="24"/>
          <w:szCs w:val="24"/>
          <w:lang w:val="id-ID"/>
        </w:rPr>
        <w:t>5</w:t>
      </w:r>
    </w:p>
    <w:p w:rsidR="00FB6D79" w:rsidRPr="00C1082D" w:rsidRDefault="00FB6D79" w:rsidP="00FB6D79">
      <w:pPr>
        <w:pStyle w:val="ListParagraph"/>
        <w:ind w:left="1069"/>
        <w:jc w:val="center"/>
        <w:rPr>
          <w:rFonts w:ascii="Times New Roman" w:eastAsia="Times New Roman"/>
          <w:color w:val="000000"/>
          <w:sz w:val="24"/>
          <w:szCs w:val="24"/>
          <w:lang w:val="id-ID"/>
        </w:rPr>
      </w:pPr>
      <w:proofErr w:type="spellStart"/>
      <w:r w:rsidRPr="00C1082D">
        <w:rPr>
          <w:rFonts w:ascii="Times New Roman" w:eastAsia="Times New Roman"/>
          <w:color w:val="000000"/>
          <w:sz w:val="24"/>
          <w:szCs w:val="24"/>
        </w:rPr>
        <w:t>Hasil</w:t>
      </w:r>
      <w:proofErr w:type="spellEnd"/>
      <w:r w:rsidRPr="00C1082D">
        <w:rPr>
          <w:rFonts w:ascii="Times New Roman" w:eastAsia="Times New Roman"/>
          <w:color w:val="000000"/>
          <w:sz w:val="24"/>
          <w:szCs w:val="24"/>
        </w:rPr>
        <w:t xml:space="preserve"> </w:t>
      </w:r>
      <w:proofErr w:type="spellStart"/>
      <w:r w:rsidRPr="00C1082D">
        <w:rPr>
          <w:rFonts w:ascii="Times New Roman" w:eastAsia="Times New Roman"/>
          <w:color w:val="000000"/>
          <w:sz w:val="24"/>
          <w:szCs w:val="24"/>
        </w:rPr>
        <w:t>Uji</w:t>
      </w:r>
      <w:proofErr w:type="spellEnd"/>
      <w:r w:rsidRPr="00C1082D">
        <w:rPr>
          <w:rFonts w:ascii="Times New Roman" w:eastAsia="Times New Roman"/>
          <w:color w:val="000000"/>
          <w:sz w:val="24"/>
          <w:szCs w:val="24"/>
        </w:rPr>
        <w:t xml:space="preserve"> </w:t>
      </w:r>
      <w:r w:rsidRPr="00C1082D">
        <w:rPr>
          <w:rFonts w:ascii="Times New Roman" w:eastAsia="Times New Roman"/>
          <w:color w:val="000000"/>
          <w:sz w:val="24"/>
          <w:szCs w:val="24"/>
          <w:lang w:val="id-ID"/>
        </w:rPr>
        <w:t>kesamaan rata-rata</w:t>
      </w:r>
      <w:r w:rsidRPr="00C1082D">
        <w:rPr>
          <w:rFonts w:ascii="Times New Roman" w:eastAsia="Times New Roman"/>
          <w:color w:val="000000"/>
          <w:sz w:val="24"/>
          <w:szCs w:val="24"/>
        </w:rPr>
        <w:t xml:space="preserve"> </w:t>
      </w:r>
      <w:r w:rsidRPr="00C1082D">
        <w:rPr>
          <w:rFonts w:ascii="Times New Roman" w:eastAsia="Times New Roman"/>
          <w:i/>
          <w:color w:val="000000"/>
          <w:sz w:val="24"/>
          <w:szCs w:val="24"/>
        </w:rPr>
        <w:t>Posttest</w:t>
      </w:r>
      <w:r w:rsidRPr="00C1082D">
        <w:rPr>
          <w:rFonts w:ascii="Times New Roman" w:eastAsia="Times New Roman"/>
          <w:color w:val="000000"/>
          <w:sz w:val="24"/>
          <w:szCs w:val="24"/>
        </w:rPr>
        <w:t xml:space="preserve"> </w:t>
      </w:r>
      <w:proofErr w:type="spellStart"/>
      <w:r w:rsidRPr="00C1082D">
        <w:rPr>
          <w:rFonts w:ascii="Times New Roman" w:eastAsia="Times New Roman"/>
          <w:color w:val="000000"/>
          <w:sz w:val="24"/>
          <w:szCs w:val="24"/>
        </w:rPr>
        <w:t>Kemampuan</w:t>
      </w:r>
      <w:proofErr w:type="spellEnd"/>
      <w:r w:rsidRPr="00C1082D">
        <w:rPr>
          <w:rFonts w:ascii="Times New Roman" w:eastAsia="Times New Roman"/>
          <w:color w:val="000000"/>
          <w:sz w:val="24"/>
          <w:szCs w:val="24"/>
        </w:rPr>
        <w:t xml:space="preserve"> </w:t>
      </w:r>
      <w:proofErr w:type="spellStart"/>
      <w:r w:rsidRPr="00C1082D">
        <w:rPr>
          <w:rFonts w:ascii="Times New Roman" w:eastAsia="Times New Roman"/>
          <w:color w:val="000000"/>
          <w:sz w:val="24"/>
          <w:szCs w:val="24"/>
        </w:rPr>
        <w:t>Pemecahan</w:t>
      </w:r>
      <w:proofErr w:type="spellEnd"/>
      <w:r w:rsidRPr="00C1082D">
        <w:rPr>
          <w:rFonts w:ascii="Times New Roman" w:eastAsia="Times New Roman"/>
          <w:color w:val="000000"/>
          <w:sz w:val="24"/>
          <w:szCs w:val="24"/>
        </w:rPr>
        <w:t xml:space="preserve"> </w:t>
      </w:r>
      <w:proofErr w:type="spellStart"/>
      <w:r w:rsidRPr="00C1082D">
        <w:rPr>
          <w:rFonts w:ascii="Times New Roman" w:eastAsia="Times New Roman"/>
          <w:color w:val="000000"/>
          <w:sz w:val="24"/>
          <w:szCs w:val="24"/>
        </w:rPr>
        <w:t>Masalah</w:t>
      </w:r>
      <w:proofErr w:type="spellEnd"/>
      <w:r w:rsidRPr="00C1082D">
        <w:rPr>
          <w:rFonts w:ascii="Times New Roman" w:eastAsia="Times New Roman"/>
          <w:color w:val="000000"/>
          <w:sz w:val="24"/>
          <w:szCs w:val="24"/>
        </w:rPr>
        <w:t xml:space="preserve"> </w:t>
      </w:r>
      <w:proofErr w:type="spellStart"/>
      <w:r w:rsidRPr="00C1082D">
        <w:rPr>
          <w:rFonts w:ascii="Times New Roman" w:eastAsia="Times New Roman"/>
          <w:color w:val="000000"/>
          <w:sz w:val="24"/>
          <w:szCs w:val="24"/>
        </w:rPr>
        <w:t>Matematis</w:t>
      </w:r>
      <w:proofErr w:type="spellEnd"/>
      <w:r w:rsidRPr="00C1082D">
        <w:rPr>
          <w:rFonts w:ascii="Times New Roman" w:eastAsia="Times New Roman"/>
          <w:color w:val="000000"/>
          <w:sz w:val="24"/>
          <w:szCs w:val="24"/>
          <w:lang w:val="id-ID"/>
        </w:rPr>
        <w:t xml:space="preserve"> Berdasarkan Gaya Belajar </w:t>
      </w:r>
    </w:p>
    <w:tbl>
      <w:tblPr>
        <w:tblW w:w="7082"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064"/>
        <w:gridCol w:w="1468"/>
        <w:gridCol w:w="720"/>
        <w:gridCol w:w="1392"/>
        <w:gridCol w:w="870"/>
        <w:gridCol w:w="568"/>
      </w:tblGrid>
      <w:tr w:rsidR="00FB6D79" w:rsidRPr="00C1082D" w:rsidTr="00F868D0">
        <w:trPr>
          <w:cantSplit/>
        </w:trPr>
        <w:tc>
          <w:tcPr>
            <w:tcW w:w="7082" w:type="dxa"/>
            <w:gridSpan w:val="6"/>
            <w:tcBorders>
              <w:top w:val="nil"/>
              <w:left w:val="nil"/>
              <w:bottom w:val="nil"/>
              <w:right w:val="nil"/>
            </w:tcBorders>
            <w:shd w:val="clear" w:color="auto" w:fill="FFFFFF"/>
          </w:tcPr>
          <w:p w:rsidR="00FB6D79" w:rsidRPr="00C1082D" w:rsidRDefault="00FB6D79" w:rsidP="00F868D0">
            <w:pPr>
              <w:autoSpaceDE w:val="0"/>
              <w:autoSpaceDN w:val="0"/>
              <w:adjustRightInd w:val="0"/>
              <w:spacing w:after="0" w:line="320" w:lineRule="atLeast"/>
              <w:ind w:left="60" w:right="60"/>
              <w:jc w:val="center"/>
              <w:rPr>
                <w:rFonts w:ascii="Arial" w:hAnsi="Arial" w:cs="Arial"/>
                <w:color w:val="000000"/>
                <w:sz w:val="18"/>
                <w:szCs w:val="18"/>
              </w:rPr>
            </w:pPr>
            <w:r w:rsidRPr="00C1082D">
              <w:rPr>
                <w:rFonts w:ascii="Arial" w:hAnsi="Arial" w:cs="Arial"/>
                <w:bCs/>
                <w:color w:val="000000"/>
                <w:sz w:val="18"/>
                <w:szCs w:val="18"/>
              </w:rPr>
              <w:t>Tests of Between-Subjects Effects</w:t>
            </w:r>
          </w:p>
        </w:tc>
      </w:tr>
      <w:tr w:rsidR="00FB6D79" w:rsidRPr="00C1082D" w:rsidTr="00F868D0">
        <w:trPr>
          <w:cantSplit/>
        </w:trPr>
        <w:tc>
          <w:tcPr>
            <w:tcW w:w="7082" w:type="dxa"/>
            <w:gridSpan w:val="6"/>
            <w:tcBorders>
              <w:top w:val="nil"/>
              <w:left w:val="nil"/>
              <w:bottom w:val="nil"/>
              <w:right w:val="nil"/>
            </w:tcBorders>
            <w:shd w:val="clear" w:color="auto" w:fill="FFFFFF"/>
            <w:vAlign w:val="bottom"/>
          </w:tcPr>
          <w:p w:rsidR="00FB6D79" w:rsidRPr="00C1082D" w:rsidRDefault="00FB6D79" w:rsidP="00F868D0">
            <w:pPr>
              <w:autoSpaceDE w:val="0"/>
              <w:autoSpaceDN w:val="0"/>
              <w:adjustRightInd w:val="0"/>
              <w:spacing w:after="0" w:line="320" w:lineRule="atLeast"/>
              <w:rPr>
                <w:rFonts w:ascii="Times New Roman" w:hAnsi="Times New Roman" w:cs="Times New Roman"/>
                <w:sz w:val="24"/>
                <w:szCs w:val="24"/>
              </w:rPr>
            </w:pPr>
            <w:r w:rsidRPr="00C1082D">
              <w:rPr>
                <w:rFonts w:ascii="Arial" w:hAnsi="Arial" w:cs="Arial"/>
                <w:color w:val="000000"/>
                <w:sz w:val="18"/>
                <w:szCs w:val="18"/>
                <w:highlight w:val="white"/>
              </w:rPr>
              <w:t xml:space="preserve">Dependent Variable:   Kemampuan akhir </w:t>
            </w:r>
            <w:r w:rsidRPr="00C1082D">
              <w:rPr>
                <w:rFonts w:ascii="Arial" w:hAnsi="Arial" w:cs="Arial"/>
                <w:i/>
                <w:color w:val="000000"/>
                <w:sz w:val="18"/>
                <w:szCs w:val="18"/>
                <w:highlight w:val="white"/>
              </w:rPr>
              <w:t>(posttest)</w:t>
            </w:r>
            <w:r w:rsidRPr="00C1082D">
              <w:rPr>
                <w:rFonts w:ascii="Arial" w:hAnsi="Arial" w:cs="Arial"/>
                <w:color w:val="000000"/>
                <w:sz w:val="18"/>
                <w:szCs w:val="18"/>
                <w:highlight w:val="white"/>
              </w:rPr>
              <w:t xml:space="preserve"> </w:t>
            </w:r>
          </w:p>
        </w:tc>
      </w:tr>
      <w:tr w:rsidR="00FB6D79" w:rsidRPr="00C1082D" w:rsidTr="00F868D0">
        <w:trPr>
          <w:cantSplit/>
        </w:trPr>
        <w:tc>
          <w:tcPr>
            <w:tcW w:w="2064" w:type="dxa"/>
            <w:tcBorders>
              <w:top w:val="single" w:sz="16" w:space="0" w:color="000000"/>
              <w:left w:val="single" w:sz="16" w:space="0" w:color="000000"/>
              <w:bottom w:val="single" w:sz="16" w:space="0" w:color="000000"/>
              <w:right w:val="single" w:sz="16" w:space="0" w:color="000000"/>
            </w:tcBorders>
            <w:shd w:val="clear" w:color="auto" w:fill="FFFFFF"/>
          </w:tcPr>
          <w:p w:rsidR="00FB6D79" w:rsidRPr="00C1082D" w:rsidRDefault="00FB6D79" w:rsidP="00F868D0">
            <w:pPr>
              <w:autoSpaceDE w:val="0"/>
              <w:autoSpaceDN w:val="0"/>
              <w:adjustRightInd w:val="0"/>
              <w:spacing w:after="0" w:line="320" w:lineRule="atLeast"/>
              <w:ind w:left="60" w:right="60"/>
              <w:rPr>
                <w:rFonts w:ascii="Arial" w:hAnsi="Arial" w:cs="Arial"/>
                <w:color w:val="000000"/>
                <w:sz w:val="18"/>
                <w:szCs w:val="18"/>
              </w:rPr>
            </w:pPr>
            <w:r w:rsidRPr="00C1082D">
              <w:rPr>
                <w:rFonts w:ascii="Arial" w:hAnsi="Arial" w:cs="Arial"/>
                <w:color w:val="000000"/>
                <w:sz w:val="18"/>
                <w:szCs w:val="18"/>
              </w:rPr>
              <w:t>Source</w:t>
            </w:r>
          </w:p>
        </w:tc>
        <w:tc>
          <w:tcPr>
            <w:tcW w:w="1468" w:type="dxa"/>
            <w:tcBorders>
              <w:top w:val="single" w:sz="16" w:space="0" w:color="000000"/>
              <w:left w:val="single" w:sz="16" w:space="0" w:color="000000"/>
              <w:bottom w:val="single" w:sz="16" w:space="0" w:color="000000"/>
            </w:tcBorders>
            <w:shd w:val="clear" w:color="auto" w:fill="FFFFFF"/>
          </w:tcPr>
          <w:p w:rsidR="00FB6D79" w:rsidRPr="00C1082D" w:rsidRDefault="00FB6D79" w:rsidP="00F868D0">
            <w:pPr>
              <w:autoSpaceDE w:val="0"/>
              <w:autoSpaceDN w:val="0"/>
              <w:adjustRightInd w:val="0"/>
              <w:spacing w:after="0" w:line="320" w:lineRule="atLeast"/>
              <w:ind w:left="60" w:right="60"/>
              <w:jc w:val="center"/>
              <w:rPr>
                <w:rFonts w:ascii="Arial" w:hAnsi="Arial" w:cs="Arial"/>
                <w:color w:val="000000"/>
                <w:sz w:val="18"/>
                <w:szCs w:val="18"/>
              </w:rPr>
            </w:pPr>
            <w:r w:rsidRPr="00C1082D">
              <w:rPr>
                <w:rFonts w:ascii="Arial" w:hAnsi="Arial" w:cs="Arial"/>
                <w:color w:val="000000"/>
                <w:sz w:val="18"/>
                <w:szCs w:val="18"/>
              </w:rPr>
              <w:t>Type III Sum of Squares</w:t>
            </w:r>
          </w:p>
        </w:tc>
        <w:tc>
          <w:tcPr>
            <w:tcW w:w="720" w:type="dxa"/>
            <w:tcBorders>
              <w:top w:val="single" w:sz="16" w:space="0" w:color="000000"/>
              <w:bottom w:val="single" w:sz="16" w:space="0" w:color="000000"/>
            </w:tcBorders>
            <w:shd w:val="clear" w:color="auto" w:fill="FFFFFF"/>
          </w:tcPr>
          <w:p w:rsidR="00FB6D79" w:rsidRPr="00C1082D" w:rsidRDefault="00FB6D79" w:rsidP="00F868D0">
            <w:pPr>
              <w:autoSpaceDE w:val="0"/>
              <w:autoSpaceDN w:val="0"/>
              <w:adjustRightInd w:val="0"/>
              <w:spacing w:after="0" w:line="320" w:lineRule="atLeast"/>
              <w:ind w:left="60" w:right="60"/>
              <w:jc w:val="center"/>
              <w:rPr>
                <w:rFonts w:ascii="Arial" w:hAnsi="Arial" w:cs="Arial"/>
                <w:color w:val="000000"/>
                <w:sz w:val="18"/>
                <w:szCs w:val="18"/>
              </w:rPr>
            </w:pPr>
            <w:r w:rsidRPr="00C1082D">
              <w:rPr>
                <w:rFonts w:ascii="Arial" w:hAnsi="Arial" w:cs="Arial"/>
                <w:color w:val="000000"/>
                <w:sz w:val="18"/>
                <w:szCs w:val="18"/>
              </w:rPr>
              <w:t>df</w:t>
            </w:r>
          </w:p>
        </w:tc>
        <w:tc>
          <w:tcPr>
            <w:tcW w:w="1392" w:type="dxa"/>
            <w:tcBorders>
              <w:top w:val="single" w:sz="16" w:space="0" w:color="000000"/>
              <w:bottom w:val="single" w:sz="16" w:space="0" w:color="000000"/>
            </w:tcBorders>
            <w:shd w:val="clear" w:color="auto" w:fill="FFFFFF"/>
          </w:tcPr>
          <w:p w:rsidR="00FB6D79" w:rsidRPr="00C1082D" w:rsidRDefault="00FB6D79" w:rsidP="00F868D0">
            <w:pPr>
              <w:autoSpaceDE w:val="0"/>
              <w:autoSpaceDN w:val="0"/>
              <w:adjustRightInd w:val="0"/>
              <w:spacing w:after="0" w:line="320" w:lineRule="atLeast"/>
              <w:ind w:left="60" w:right="60"/>
              <w:jc w:val="center"/>
              <w:rPr>
                <w:rFonts w:ascii="Arial" w:hAnsi="Arial" w:cs="Arial"/>
                <w:color w:val="000000"/>
                <w:sz w:val="18"/>
                <w:szCs w:val="18"/>
              </w:rPr>
            </w:pPr>
            <w:r w:rsidRPr="00C1082D">
              <w:rPr>
                <w:rFonts w:ascii="Arial" w:hAnsi="Arial" w:cs="Arial"/>
                <w:color w:val="000000"/>
                <w:sz w:val="18"/>
                <w:szCs w:val="18"/>
              </w:rPr>
              <w:t>Mean Square</w:t>
            </w:r>
          </w:p>
        </w:tc>
        <w:tc>
          <w:tcPr>
            <w:tcW w:w="870" w:type="dxa"/>
            <w:tcBorders>
              <w:top w:val="single" w:sz="16" w:space="0" w:color="000000"/>
              <w:bottom w:val="single" w:sz="16" w:space="0" w:color="000000"/>
            </w:tcBorders>
            <w:shd w:val="clear" w:color="auto" w:fill="FFFFFF"/>
          </w:tcPr>
          <w:p w:rsidR="00FB6D79" w:rsidRPr="00C1082D" w:rsidRDefault="00FB6D79" w:rsidP="00F868D0">
            <w:pPr>
              <w:autoSpaceDE w:val="0"/>
              <w:autoSpaceDN w:val="0"/>
              <w:adjustRightInd w:val="0"/>
              <w:spacing w:after="0" w:line="320" w:lineRule="atLeast"/>
              <w:ind w:left="60" w:right="60"/>
              <w:jc w:val="center"/>
              <w:rPr>
                <w:rFonts w:ascii="Arial" w:hAnsi="Arial" w:cs="Arial"/>
                <w:color w:val="000000"/>
                <w:sz w:val="18"/>
                <w:szCs w:val="18"/>
              </w:rPr>
            </w:pPr>
            <w:r w:rsidRPr="00C1082D">
              <w:rPr>
                <w:rFonts w:ascii="Arial" w:hAnsi="Arial" w:cs="Arial"/>
                <w:color w:val="000000"/>
                <w:sz w:val="18"/>
                <w:szCs w:val="18"/>
              </w:rPr>
              <w:t>F</w:t>
            </w:r>
          </w:p>
        </w:tc>
        <w:tc>
          <w:tcPr>
            <w:tcW w:w="568" w:type="dxa"/>
            <w:tcBorders>
              <w:top w:val="single" w:sz="16" w:space="0" w:color="000000"/>
              <w:bottom w:val="single" w:sz="16" w:space="0" w:color="000000"/>
              <w:right w:val="single" w:sz="16" w:space="0" w:color="000000"/>
            </w:tcBorders>
            <w:shd w:val="clear" w:color="auto" w:fill="FFFFFF"/>
          </w:tcPr>
          <w:p w:rsidR="00FB6D79" w:rsidRPr="00C1082D" w:rsidRDefault="00FB6D79" w:rsidP="00F868D0">
            <w:pPr>
              <w:autoSpaceDE w:val="0"/>
              <w:autoSpaceDN w:val="0"/>
              <w:adjustRightInd w:val="0"/>
              <w:spacing w:after="0" w:line="320" w:lineRule="atLeast"/>
              <w:ind w:left="60" w:right="60"/>
              <w:jc w:val="center"/>
              <w:rPr>
                <w:rFonts w:ascii="Arial" w:hAnsi="Arial" w:cs="Arial"/>
                <w:color w:val="000000"/>
                <w:sz w:val="18"/>
                <w:szCs w:val="18"/>
              </w:rPr>
            </w:pPr>
            <w:r w:rsidRPr="00C1082D">
              <w:rPr>
                <w:rFonts w:ascii="Arial" w:hAnsi="Arial" w:cs="Arial"/>
                <w:color w:val="000000"/>
                <w:sz w:val="18"/>
                <w:szCs w:val="18"/>
              </w:rPr>
              <w:t>Sig.</w:t>
            </w:r>
          </w:p>
        </w:tc>
      </w:tr>
      <w:tr w:rsidR="00FB6D79" w:rsidRPr="00C1082D" w:rsidTr="00F868D0">
        <w:trPr>
          <w:cantSplit/>
        </w:trPr>
        <w:tc>
          <w:tcPr>
            <w:tcW w:w="2064" w:type="dxa"/>
            <w:tcBorders>
              <w:top w:val="single" w:sz="16" w:space="0" w:color="000000"/>
              <w:left w:val="single" w:sz="16" w:space="0" w:color="000000"/>
              <w:bottom w:val="nil"/>
              <w:right w:val="single" w:sz="16" w:space="0" w:color="000000"/>
            </w:tcBorders>
            <w:shd w:val="clear" w:color="auto" w:fill="FFFFFF"/>
            <w:vAlign w:val="center"/>
          </w:tcPr>
          <w:p w:rsidR="00FB6D79" w:rsidRPr="00C1082D" w:rsidRDefault="00FB6D79" w:rsidP="00F868D0">
            <w:pPr>
              <w:autoSpaceDE w:val="0"/>
              <w:autoSpaceDN w:val="0"/>
              <w:adjustRightInd w:val="0"/>
              <w:spacing w:after="0" w:line="320" w:lineRule="atLeast"/>
              <w:ind w:left="60" w:right="60"/>
              <w:rPr>
                <w:rFonts w:ascii="Arial" w:hAnsi="Arial" w:cs="Arial"/>
                <w:color w:val="000000"/>
                <w:sz w:val="18"/>
                <w:szCs w:val="18"/>
              </w:rPr>
            </w:pPr>
            <w:r w:rsidRPr="00C1082D">
              <w:rPr>
                <w:rFonts w:ascii="Arial" w:hAnsi="Arial" w:cs="Arial"/>
                <w:color w:val="000000"/>
                <w:sz w:val="18"/>
                <w:szCs w:val="18"/>
              </w:rPr>
              <w:t>Corrected Model</w:t>
            </w:r>
          </w:p>
        </w:tc>
        <w:tc>
          <w:tcPr>
            <w:tcW w:w="1468" w:type="dxa"/>
            <w:tcBorders>
              <w:top w:val="single" w:sz="16" w:space="0" w:color="000000"/>
              <w:left w:val="single" w:sz="16" w:space="0" w:color="000000"/>
              <w:bottom w:val="nil"/>
            </w:tcBorders>
            <w:shd w:val="clear" w:color="auto" w:fill="FFFFFF"/>
          </w:tcPr>
          <w:p w:rsidR="00FB6D79" w:rsidRPr="00C1082D" w:rsidRDefault="00FB6D79" w:rsidP="00F868D0">
            <w:pPr>
              <w:autoSpaceDE w:val="0"/>
              <w:autoSpaceDN w:val="0"/>
              <w:adjustRightInd w:val="0"/>
              <w:spacing w:after="0" w:line="320" w:lineRule="atLeast"/>
              <w:ind w:left="60" w:right="60"/>
              <w:jc w:val="right"/>
              <w:rPr>
                <w:rFonts w:ascii="Arial" w:hAnsi="Arial" w:cs="Arial"/>
                <w:color w:val="000000"/>
                <w:sz w:val="18"/>
                <w:szCs w:val="18"/>
              </w:rPr>
            </w:pPr>
            <w:r w:rsidRPr="00C1082D">
              <w:rPr>
                <w:rFonts w:ascii="Arial" w:hAnsi="Arial" w:cs="Arial"/>
                <w:color w:val="000000"/>
                <w:sz w:val="18"/>
                <w:szCs w:val="18"/>
              </w:rPr>
              <w:t>7053,667</w:t>
            </w:r>
            <w:r w:rsidRPr="00C1082D">
              <w:rPr>
                <w:rFonts w:ascii="Arial" w:hAnsi="Arial" w:cs="Arial"/>
                <w:color w:val="000000"/>
                <w:sz w:val="18"/>
                <w:szCs w:val="18"/>
                <w:vertAlign w:val="superscript"/>
              </w:rPr>
              <w:t>a</w:t>
            </w:r>
          </w:p>
        </w:tc>
        <w:tc>
          <w:tcPr>
            <w:tcW w:w="720" w:type="dxa"/>
            <w:tcBorders>
              <w:top w:val="single" w:sz="16" w:space="0" w:color="000000"/>
              <w:bottom w:val="nil"/>
            </w:tcBorders>
            <w:shd w:val="clear" w:color="auto" w:fill="FFFFFF"/>
          </w:tcPr>
          <w:p w:rsidR="00FB6D79" w:rsidRPr="00C1082D" w:rsidRDefault="00FB6D79" w:rsidP="00F868D0">
            <w:pPr>
              <w:autoSpaceDE w:val="0"/>
              <w:autoSpaceDN w:val="0"/>
              <w:adjustRightInd w:val="0"/>
              <w:spacing w:after="0" w:line="320" w:lineRule="atLeast"/>
              <w:ind w:left="60" w:right="60"/>
              <w:jc w:val="right"/>
              <w:rPr>
                <w:rFonts w:ascii="Arial" w:hAnsi="Arial" w:cs="Arial"/>
                <w:color w:val="000000"/>
                <w:sz w:val="18"/>
                <w:szCs w:val="18"/>
              </w:rPr>
            </w:pPr>
            <w:r w:rsidRPr="00C1082D">
              <w:rPr>
                <w:rFonts w:ascii="Arial" w:hAnsi="Arial" w:cs="Arial"/>
                <w:color w:val="000000"/>
                <w:sz w:val="18"/>
                <w:szCs w:val="18"/>
              </w:rPr>
              <w:t>5</w:t>
            </w:r>
          </w:p>
        </w:tc>
        <w:tc>
          <w:tcPr>
            <w:tcW w:w="1392" w:type="dxa"/>
            <w:tcBorders>
              <w:top w:val="single" w:sz="16" w:space="0" w:color="000000"/>
              <w:bottom w:val="nil"/>
            </w:tcBorders>
            <w:shd w:val="clear" w:color="auto" w:fill="FFFFFF"/>
          </w:tcPr>
          <w:p w:rsidR="00FB6D79" w:rsidRPr="00C1082D" w:rsidRDefault="00FB6D79" w:rsidP="00F868D0">
            <w:pPr>
              <w:autoSpaceDE w:val="0"/>
              <w:autoSpaceDN w:val="0"/>
              <w:adjustRightInd w:val="0"/>
              <w:spacing w:after="0" w:line="320" w:lineRule="atLeast"/>
              <w:ind w:left="60" w:right="60"/>
              <w:jc w:val="right"/>
              <w:rPr>
                <w:rFonts w:ascii="Arial" w:hAnsi="Arial" w:cs="Arial"/>
                <w:color w:val="000000"/>
                <w:sz w:val="18"/>
                <w:szCs w:val="18"/>
              </w:rPr>
            </w:pPr>
            <w:r w:rsidRPr="00C1082D">
              <w:rPr>
                <w:rFonts w:ascii="Arial" w:hAnsi="Arial" w:cs="Arial"/>
                <w:color w:val="000000"/>
                <w:sz w:val="18"/>
                <w:szCs w:val="18"/>
              </w:rPr>
              <w:t>1410,733</w:t>
            </w:r>
          </w:p>
        </w:tc>
        <w:tc>
          <w:tcPr>
            <w:tcW w:w="870" w:type="dxa"/>
            <w:tcBorders>
              <w:top w:val="single" w:sz="16" w:space="0" w:color="000000"/>
              <w:bottom w:val="nil"/>
            </w:tcBorders>
            <w:shd w:val="clear" w:color="auto" w:fill="FFFFFF"/>
          </w:tcPr>
          <w:p w:rsidR="00FB6D79" w:rsidRPr="00C1082D" w:rsidRDefault="00FB6D79" w:rsidP="00F868D0">
            <w:pPr>
              <w:autoSpaceDE w:val="0"/>
              <w:autoSpaceDN w:val="0"/>
              <w:adjustRightInd w:val="0"/>
              <w:spacing w:after="0" w:line="320" w:lineRule="atLeast"/>
              <w:ind w:left="60" w:right="60"/>
              <w:jc w:val="right"/>
              <w:rPr>
                <w:rFonts w:ascii="Arial" w:hAnsi="Arial" w:cs="Arial"/>
                <w:color w:val="000000"/>
                <w:sz w:val="18"/>
                <w:szCs w:val="18"/>
              </w:rPr>
            </w:pPr>
            <w:r w:rsidRPr="00C1082D">
              <w:rPr>
                <w:rFonts w:ascii="Arial" w:hAnsi="Arial" w:cs="Arial"/>
                <w:color w:val="000000"/>
                <w:sz w:val="18"/>
                <w:szCs w:val="18"/>
              </w:rPr>
              <w:t>7,012</w:t>
            </w:r>
          </w:p>
        </w:tc>
        <w:tc>
          <w:tcPr>
            <w:tcW w:w="568" w:type="dxa"/>
            <w:tcBorders>
              <w:top w:val="single" w:sz="16" w:space="0" w:color="000000"/>
              <w:bottom w:val="nil"/>
              <w:right w:val="single" w:sz="16" w:space="0" w:color="000000"/>
            </w:tcBorders>
            <w:shd w:val="clear" w:color="auto" w:fill="FFFFFF"/>
          </w:tcPr>
          <w:p w:rsidR="00FB6D79" w:rsidRPr="00C1082D" w:rsidRDefault="00FB6D79" w:rsidP="00F868D0">
            <w:pPr>
              <w:autoSpaceDE w:val="0"/>
              <w:autoSpaceDN w:val="0"/>
              <w:adjustRightInd w:val="0"/>
              <w:spacing w:after="0" w:line="320" w:lineRule="atLeast"/>
              <w:ind w:left="60" w:right="60"/>
              <w:jc w:val="right"/>
              <w:rPr>
                <w:rFonts w:ascii="Arial" w:hAnsi="Arial" w:cs="Arial"/>
                <w:color w:val="000000"/>
                <w:sz w:val="18"/>
                <w:szCs w:val="18"/>
              </w:rPr>
            </w:pPr>
            <w:r w:rsidRPr="00C1082D">
              <w:rPr>
                <w:rFonts w:ascii="Arial" w:hAnsi="Arial" w:cs="Arial"/>
                <w:color w:val="000000"/>
                <w:sz w:val="18"/>
                <w:szCs w:val="18"/>
              </w:rPr>
              <w:t>,000</w:t>
            </w:r>
          </w:p>
        </w:tc>
      </w:tr>
      <w:tr w:rsidR="00FB6D79" w:rsidRPr="00C1082D" w:rsidTr="00F868D0">
        <w:trPr>
          <w:cantSplit/>
        </w:trPr>
        <w:tc>
          <w:tcPr>
            <w:tcW w:w="2064" w:type="dxa"/>
            <w:tcBorders>
              <w:top w:val="nil"/>
              <w:left w:val="single" w:sz="16" w:space="0" w:color="000000"/>
              <w:bottom w:val="nil"/>
              <w:right w:val="single" w:sz="16" w:space="0" w:color="000000"/>
            </w:tcBorders>
            <w:shd w:val="clear" w:color="auto" w:fill="FFFFFF"/>
            <w:vAlign w:val="center"/>
          </w:tcPr>
          <w:p w:rsidR="00FB6D79" w:rsidRPr="00C1082D" w:rsidRDefault="00FB6D79" w:rsidP="00F868D0">
            <w:pPr>
              <w:autoSpaceDE w:val="0"/>
              <w:autoSpaceDN w:val="0"/>
              <w:adjustRightInd w:val="0"/>
              <w:spacing w:after="0" w:line="320" w:lineRule="atLeast"/>
              <w:ind w:left="60" w:right="60"/>
              <w:rPr>
                <w:rFonts w:ascii="Arial" w:hAnsi="Arial" w:cs="Arial"/>
                <w:color w:val="000000"/>
                <w:sz w:val="18"/>
                <w:szCs w:val="18"/>
              </w:rPr>
            </w:pPr>
            <w:r w:rsidRPr="00C1082D">
              <w:rPr>
                <w:rFonts w:ascii="Arial" w:hAnsi="Arial" w:cs="Arial"/>
                <w:color w:val="000000"/>
                <w:sz w:val="18"/>
                <w:szCs w:val="18"/>
              </w:rPr>
              <w:t>Intercept</w:t>
            </w:r>
          </w:p>
        </w:tc>
        <w:tc>
          <w:tcPr>
            <w:tcW w:w="1468" w:type="dxa"/>
            <w:tcBorders>
              <w:top w:val="nil"/>
              <w:left w:val="single" w:sz="16" w:space="0" w:color="000000"/>
              <w:bottom w:val="nil"/>
            </w:tcBorders>
            <w:shd w:val="clear" w:color="auto" w:fill="FFFFFF"/>
          </w:tcPr>
          <w:p w:rsidR="00FB6D79" w:rsidRPr="00C1082D" w:rsidRDefault="00FB6D79" w:rsidP="00F868D0">
            <w:pPr>
              <w:autoSpaceDE w:val="0"/>
              <w:autoSpaceDN w:val="0"/>
              <w:adjustRightInd w:val="0"/>
              <w:spacing w:after="0" w:line="320" w:lineRule="atLeast"/>
              <w:ind w:left="60" w:right="60"/>
              <w:jc w:val="right"/>
              <w:rPr>
                <w:rFonts w:ascii="Arial" w:hAnsi="Arial" w:cs="Arial"/>
                <w:color w:val="000000"/>
                <w:sz w:val="18"/>
                <w:szCs w:val="18"/>
              </w:rPr>
            </w:pPr>
            <w:r w:rsidRPr="00C1082D">
              <w:rPr>
                <w:rFonts w:ascii="Arial" w:hAnsi="Arial" w:cs="Arial"/>
                <w:color w:val="000000"/>
                <w:sz w:val="18"/>
                <w:szCs w:val="18"/>
              </w:rPr>
              <w:t>120657,448</w:t>
            </w:r>
          </w:p>
        </w:tc>
        <w:tc>
          <w:tcPr>
            <w:tcW w:w="720" w:type="dxa"/>
            <w:tcBorders>
              <w:top w:val="nil"/>
              <w:bottom w:val="nil"/>
            </w:tcBorders>
            <w:shd w:val="clear" w:color="auto" w:fill="FFFFFF"/>
          </w:tcPr>
          <w:p w:rsidR="00FB6D79" w:rsidRPr="00C1082D" w:rsidRDefault="00FB6D79" w:rsidP="00F868D0">
            <w:pPr>
              <w:autoSpaceDE w:val="0"/>
              <w:autoSpaceDN w:val="0"/>
              <w:adjustRightInd w:val="0"/>
              <w:spacing w:after="0" w:line="320" w:lineRule="atLeast"/>
              <w:ind w:left="60" w:right="60"/>
              <w:jc w:val="right"/>
              <w:rPr>
                <w:rFonts w:ascii="Arial" w:hAnsi="Arial" w:cs="Arial"/>
                <w:color w:val="000000"/>
                <w:sz w:val="18"/>
                <w:szCs w:val="18"/>
              </w:rPr>
            </w:pPr>
            <w:r w:rsidRPr="00C1082D">
              <w:rPr>
                <w:rFonts w:ascii="Arial" w:hAnsi="Arial" w:cs="Arial"/>
                <w:color w:val="000000"/>
                <w:sz w:val="18"/>
                <w:szCs w:val="18"/>
              </w:rPr>
              <w:t>1</w:t>
            </w:r>
          </w:p>
        </w:tc>
        <w:tc>
          <w:tcPr>
            <w:tcW w:w="1392" w:type="dxa"/>
            <w:tcBorders>
              <w:top w:val="nil"/>
              <w:bottom w:val="nil"/>
            </w:tcBorders>
            <w:shd w:val="clear" w:color="auto" w:fill="FFFFFF"/>
          </w:tcPr>
          <w:p w:rsidR="00FB6D79" w:rsidRPr="00C1082D" w:rsidRDefault="00FB6D79" w:rsidP="00F868D0">
            <w:pPr>
              <w:autoSpaceDE w:val="0"/>
              <w:autoSpaceDN w:val="0"/>
              <w:adjustRightInd w:val="0"/>
              <w:spacing w:after="0" w:line="320" w:lineRule="atLeast"/>
              <w:ind w:left="60" w:right="60"/>
              <w:jc w:val="right"/>
              <w:rPr>
                <w:rFonts w:ascii="Arial" w:hAnsi="Arial" w:cs="Arial"/>
                <w:color w:val="000000"/>
                <w:sz w:val="18"/>
                <w:szCs w:val="18"/>
              </w:rPr>
            </w:pPr>
            <w:r w:rsidRPr="00C1082D">
              <w:rPr>
                <w:rFonts w:ascii="Arial" w:hAnsi="Arial" w:cs="Arial"/>
                <w:color w:val="000000"/>
                <w:sz w:val="18"/>
                <w:szCs w:val="18"/>
              </w:rPr>
              <w:t>120657,448</w:t>
            </w:r>
          </w:p>
        </w:tc>
        <w:tc>
          <w:tcPr>
            <w:tcW w:w="870" w:type="dxa"/>
            <w:tcBorders>
              <w:top w:val="nil"/>
              <w:bottom w:val="nil"/>
            </w:tcBorders>
            <w:shd w:val="clear" w:color="auto" w:fill="FFFFFF"/>
          </w:tcPr>
          <w:p w:rsidR="00FB6D79" w:rsidRPr="00C1082D" w:rsidRDefault="00FB6D79" w:rsidP="00F868D0">
            <w:pPr>
              <w:autoSpaceDE w:val="0"/>
              <w:autoSpaceDN w:val="0"/>
              <w:adjustRightInd w:val="0"/>
              <w:spacing w:after="0" w:line="320" w:lineRule="atLeast"/>
              <w:ind w:left="60" w:right="60"/>
              <w:jc w:val="right"/>
              <w:rPr>
                <w:rFonts w:ascii="Arial" w:hAnsi="Arial" w:cs="Arial"/>
                <w:color w:val="000000"/>
                <w:sz w:val="18"/>
                <w:szCs w:val="18"/>
              </w:rPr>
            </w:pPr>
            <w:r w:rsidRPr="00C1082D">
              <w:rPr>
                <w:rFonts w:ascii="Arial" w:hAnsi="Arial" w:cs="Arial"/>
                <w:color w:val="000000"/>
                <w:sz w:val="18"/>
                <w:szCs w:val="18"/>
              </w:rPr>
              <w:t>599,750</w:t>
            </w:r>
          </w:p>
        </w:tc>
        <w:tc>
          <w:tcPr>
            <w:tcW w:w="568" w:type="dxa"/>
            <w:tcBorders>
              <w:top w:val="nil"/>
              <w:bottom w:val="nil"/>
              <w:right w:val="single" w:sz="16" w:space="0" w:color="000000"/>
            </w:tcBorders>
            <w:shd w:val="clear" w:color="auto" w:fill="FFFFFF"/>
          </w:tcPr>
          <w:p w:rsidR="00FB6D79" w:rsidRPr="00C1082D" w:rsidRDefault="00FB6D79" w:rsidP="00F868D0">
            <w:pPr>
              <w:autoSpaceDE w:val="0"/>
              <w:autoSpaceDN w:val="0"/>
              <w:adjustRightInd w:val="0"/>
              <w:spacing w:after="0" w:line="320" w:lineRule="atLeast"/>
              <w:ind w:left="60" w:right="60"/>
              <w:jc w:val="right"/>
              <w:rPr>
                <w:rFonts w:ascii="Arial" w:hAnsi="Arial" w:cs="Arial"/>
                <w:color w:val="000000"/>
                <w:sz w:val="18"/>
                <w:szCs w:val="18"/>
              </w:rPr>
            </w:pPr>
            <w:r w:rsidRPr="00C1082D">
              <w:rPr>
                <w:rFonts w:ascii="Arial" w:hAnsi="Arial" w:cs="Arial"/>
                <w:color w:val="000000"/>
                <w:sz w:val="18"/>
                <w:szCs w:val="18"/>
              </w:rPr>
              <w:t>,000</w:t>
            </w:r>
          </w:p>
        </w:tc>
      </w:tr>
      <w:tr w:rsidR="00FB6D79" w:rsidRPr="00C1082D" w:rsidTr="00F868D0">
        <w:trPr>
          <w:cantSplit/>
        </w:trPr>
        <w:tc>
          <w:tcPr>
            <w:tcW w:w="2064" w:type="dxa"/>
            <w:tcBorders>
              <w:top w:val="nil"/>
              <w:left w:val="single" w:sz="16" w:space="0" w:color="000000"/>
              <w:bottom w:val="nil"/>
              <w:right w:val="single" w:sz="16" w:space="0" w:color="000000"/>
            </w:tcBorders>
            <w:shd w:val="clear" w:color="auto" w:fill="FFFFFF"/>
            <w:vAlign w:val="center"/>
          </w:tcPr>
          <w:p w:rsidR="00FB6D79" w:rsidRPr="00C1082D" w:rsidRDefault="00FB6D79" w:rsidP="00F868D0">
            <w:pPr>
              <w:autoSpaceDE w:val="0"/>
              <w:autoSpaceDN w:val="0"/>
              <w:adjustRightInd w:val="0"/>
              <w:spacing w:after="0" w:line="320" w:lineRule="atLeast"/>
              <w:ind w:left="60" w:right="60"/>
              <w:rPr>
                <w:rFonts w:ascii="Arial" w:hAnsi="Arial" w:cs="Arial"/>
                <w:color w:val="000000"/>
                <w:sz w:val="18"/>
                <w:szCs w:val="18"/>
              </w:rPr>
            </w:pPr>
            <w:r w:rsidRPr="00C1082D">
              <w:rPr>
                <w:rFonts w:ascii="Arial" w:hAnsi="Arial" w:cs="Arial"/>
                <w:color w:val="000000"/>
                <w:sz w:val="18"/>
                <w:szCs w:val="18"/>
              </w:rPr>
              <w:t>Kelas</w:t>
            </w:r>
          </w:p>
        </w:tc>
        <w:tc>
          <w:tcPr>
            <w:tcW w:w="1468" w:type="dxa"/>
            <w:tcBorders>
              <w:top w:val="nil"/>
              <w:left w:val="single" w:sz="16" w:space="0" w:color="000000"/>
              <w:bottom w:val="nil"/>
            </w:tcBorders>
            <w:shd w:val="clear" w:color="auto" w:fill="FFFFFF"/>
          </w:tcPr>
          <w:p w:rsidR="00FB6D79" w:rsidRPr="00C1082D" w:rsidRDefault="00FB6D79" w:rsidP="00F868D0">
            <w:pPr>
              <w:autoSpaceDE w:val="0"/>
              <w:autoSpaceDN w:val="0"/>
              <w:adjustRightInd w:val="0"/>
              <w:spacing w:after="0" w:line="320" w:lineRule="atLeast"/>
              <w:ind w:left="60" w:right="60"/>
              <w:jc w:val="right"/>
              <w:rPr>
                <w:rFonts w:ascii="Arial" w:hAnsi="Arial" w:cs="Arial"/>
                <w:color w:val="000000"/>
                <w:sz w:val="18"/>
                <w:szCs w:val="18"/>
              </w:rPr>
            </w:pPr>
            <w:r w:rsidRPr="00C1082D">
              <w:rPr>
                <w:rFonts w:ascii="Arial" w:hAnsi="Arial" w:cs="Arial"/>
                <w:color w:val="000000"/>
                <w:sz w:val="18"/>
                <w:szCs w:val="18"/>
              </w:rPr>
              <w:t>2084,329</w:t>
            </w:r>
          </w:p>
        </w:tc>
        <w:tc>
          <w:tcPr>
            <w:tcW w:w="720" w:type="dxa"/>
            <w:tcBorders>
              <w:top w:val="nil"/>
              <w:bottom w:val="nil"/>
            </w:tcBorders>
            <w:shd w:val="clear" w:color="auto" w:fill="FFFFFF"/>
          </w:tcPr>
          <w:p w:rsidR="00FB6D79" w:rsidRPr="00C1082D" w:rsidRDefault="00FB6D79" w:rsidP="00F868D0">
            <w:pPr>
              <w:autoSpaceDE w:val="0"/>
              <w:autoSpaceDN w:val="0"/>
              <w:adjustRightInd w:val="0"/>
              <w:spacing w:after="0" w:line="320" w:lineRule="atLeast"/>
              <w:ind w:left="60" w:right="60"/>
              <w:jc w:val="right"/>
              <w:rPr>
                <w:rFonts w:ascii="Arial" w:hAnsi="Arial" w:cs="Arial"/>
                <w:color w:val="000000"/>
                <w:sz w:val="18"/>
                <w:szCs w:val="18"/>
              </w:rPr>
            </w:pPr>
            <w:r w:rsidRPr="00C1082D">
              <w:rPr>
                <w:rFonts w:ascii="Arial" w:hAnsi="Arial" w:cs="Arial"/>
                <w:color w:val="000000"/>
                <w:sz w:val="18"/>
                <w:szCs w:val="18"/>
              </w:rPr>
              <w:t>1</w:t>
            </w:r>
          </w:p>
        </w:tc>
        <w:tc>
          <w:tcPr>
            <w:tcW w:w="1392" w:type="dxa"/>
            <w:tcBorders>
              <w:top w:val="nil"/>
              <w:bottom w:val="nil"/>
            </w:tcBorders>
            <w:shd w:val="clear" w:color="auto" w:fill="FFFFFF"/>
          </w:tcPr>
          <w:p w:rsidR="00FB6D79" w:rsidRPr="00C1082D" w:rsidRDefault="00FB6D79" w:rsidP="00F868D0">
            <w:pPr>
              <w:autoSpaceDE w:val="0"/>
              <w:autoSpaceDN w:val="0"/>
              <w:adjustRightInd w:val="0"/>
              <w:spacing w:after="0" w:line="320" w:lineRule="atLeast"/>
              <w:ind w:left="60" w:right="60"/>
              <w:jc w:val="right"/>
              <w:rPr>
                <w:rFonts w:ascii="Arial" w:hAnsi="Arial" w:cs="Arial"/>
                <w:color w:val="000000"/>
                <w:sz w:val="18"/>
                <w:szCs w:val="18"/>
              </w:rPr>
            </w:pPr>
            <w:r w:rsidRPr="00C1082D">
              <w:rPr>
                <w:rFonts w:ascii="Arial" w:hAnsi="Arial" w:cs="Arial"/>
                <w:color w:val="000000"/>
                <w:sz w:val="18"/>
                <w:szCs w:val="18"/>
              </w:rPr>
              <w:t>2084,329</w:t>
            </w:r>
          </w:p>
        </w:tc>
        <w:tc>
          <w:tcPr>
            <w:tcW w:w="870" w:type="dxa"/>
            <w:tcBorders>
              <w:top w:val="nil"/>
              <w:bottom w:val="nil"/>
            </w:tcBorders>
            <w:shd w:val="clear" w:color="auto" w:fill="FFFFFF"/>
          </w:tcPr>
          <w:p w:rsidR="00FB6D79" w:rsidRPr="00C1082D" w:rsidRDefault="00FB6D79" w:rsidP="00F868D0">
            <w:pPr>
              <w:autoSpaceDE w:val="0"/>
              <w:autoSpaceDN w:val="0"/>
              <w:adjustRightInd w:val="0"/>
              <w:spacing w:after="0" w:line="320" w:lineRule="atLeast"/>
              <w:ind w:left="60" w:right="60"/>
              <w:jc w:val="right"/>
              <w:rPr>
                <w:rFonts w:ascii="Arial" w:hAnsi="Arial" w:cs="Arial"/>
                <w:color w:val="000000"/>
                <w:sz w:val="18"/>
                <w:szCs w:val="18"/>
              </w:rPr>
            </w:pPr>
            <w:r w:rsidRPr="00C1082D">
              <w:rPr>
                <w:rFonts w:ascii="Arial" w:hAnsi="Arial" w:cs="Arial"/>
                <w:color w:val="000000"/>
                <w:sz w:val="18"/>
                <w:szCs w:val="18"/>
              </w:rPr>
              <w:t>10,361</w:t>
            </w:r>
          </w:p>
        </w:tc>
        <w:tc>
          <w:tcPr>
            <w:tcW w:w="568" w:type="dxa"/>
            <w:tcBorders>
              <w:top w:val="nil"/>
              <w:bottom w:val="nil"/>
              <w:right w:val="single" w:sz="16" w:space="0" w:color="000000"/>
            </w:tcBorders>
            <w:shd w:val="clear" w:color="auto" w:fill="FFFFFF"/>
          </w:tcPr>
          <w:p w:rsidR="00FB6D79" w:rsidRPr="00C1082D" w:rsidRDefault="00FB6D79" w:rsidP="00F868D0">
            <w:pPr>
              <w:autoSpaceDE w:val="0"/>
              <w:autoSpaceDN w:val="0"/>
              <w:adjustRightInd w:val="0"/>
              <w:spacing w:after="0" w:line="320" w:lineRule="atLeast"/>
              <w:ind w:left="60" w:right="60"/>
              <w:jc w:val="right"/>
              <w:rPr>
                <w:rFonts w:ascii="Arial" w:hAnsi="Arial" w:cs="Arial"/>
                <w:color w:val="000000"/>
                <w:sz w:val="18"/>
                <w:szCs w:val="18"/>
              </w:rPr>
            </w:pPr>
            <w:r w:rsidRPr="00C1082D">
              <w:rPr>
                <w:rFonts w:ascii="Arial" w:hAnsi="Arial" w:cs="Arial"/>
                <w:color w:val="000000"/>
                <w:sz w:val="18"/>
                <w:szCs w:val="18"/>
              </w:rPr>
              <w:t>,002</w:t>
            </w:r>
          </w:p>
        </w:tc>
      </w:tr>
      <w:tr w:rsidR="00FB6D79" w:rsidRPr="00C1082D" w:rsidTr="00F868D0">
        <w:trPr>
          <w:cantSplit/>
        </w:trPr>
        <w:tc>
          <w:tcPr>
            <w:tcW w:w="2064" w:type="dxa"/>
            <w:tcBorders>
              <w:top w:val="nil"/>
              <w:left w:val="single" w:sz="16" w:space="0" w:color="000000"/>
              <w:bottom w:val="nil"/>
              <w:right w:val="single" w:sz="16" w:space="0" w:color="000000"/>
            </w:tcBorders>
            <w:shd w:val="clear" w:color="auto" w:fill="FFFFFF"/>
            <w:vAlign w:val="center"/>
          </w:tcPr>
          <w:p w:rsidR="00FB6D79" w:rsidRPr="00C1082D" w:rsidRDefault="00FB6D79" w:rsidP="00F868D0">
            <w:pPr>
              <w:autoSpaceDE w:val="0"/>
              <w:autoSpaceDN w:val="0"/>
              <w:adjustRightInd w:val="0"/>
              <w:spacing w:after="0" w:line="320" w:lineRule="atLeast"/>
              <w:ind w:left="60" w:right="60"/>
              <w:rPr>
                <w:rFonts w:ascii="Arial" w:hAnsi="Arial" w:cs="Arial"/>
                <w:color w:val="000000"/>
                <w:sz w:val="18"/>
                <w:szCs w:val="18"/>
              </w:rPr>
            </w:pPr>
            <w:r w:rsidRPr="00C1082D">
              <w:rPr>
                <w:rFonts w:ascii="Arial" w:hAnsi="Arial" w:cs="Arial"/>
                <w:color w:val="000000"/>
                <w:sz w:val="18"/>
                <w:szCs w:val="18"/>
              </w:rPr>
              <w:t>Gaya_Belajar</w:t>
            </w:r>
          </w:p>
        </w:tc>
        <w:tc>
          <w:tcPr>
            <w:tcW w:w="1468" w:type="dxa"/>
            <w:tcBorders>
              <w:top w:val="nil"/>
              <w:left w:val="single" w:sz="16" w:space="0" w:color="000000"/>
              <w:bottom w:val="nil"/>
            </w:tcBorders>
            <w:shd w:val="clear" w:color="auto" w:fill="FFFFFF"/>
          </w:tcPr>
          <w:p w:rsidR="00FB6D79" w:rsidRPr="00C1082D" w:rsidRDefault="00FB6D79" w:rsidP="00F868D0">
            <w:pPr>
              <w:autoSpaceDE w:val="0"/>
              <w:autoSpaceDN w:val="0"/>
              <w:adjustRightInd w:val="0"/>
              <w:spacing w:after="0" w:line="320" w:lineRule="atLeast"/>
              <w:ind w:left="60" w:right="60"/>
              <w:jc w:val="right"/>
              <w:rPr>
                <w:rFonts w:ascii="Arial" w:hAnsi="Arial" w:cs="Arial"/>
                <w:color w:val="000000"/>
                <w:sz w:val="18"/>
                <w:szCs w:val="18"/>
              </w:rPr>
            </w:pPr>
            <w:r w:rsidRPr="00C1082D">
              <w:rPr>
                <w:rFonts w:ascii="Arial" w:hAnsi="Arial" w:cs="Arial"/>
                <w:color w:val="000000"/>
                <w:sz w:val="18"/>
                <w:szCs w:val="18"/>
              </w:rPr>
              <w:t>2248,206</w:t>
            </w:r>
          </w:p>
        </w:tc>
        <w:tc>
          <w:tcPr>
            <w:tcW w:w="720" w:type="dxa"/>
            <w:tcBorders>
              <w:top w:val="nil"/>
              <w:bottom w:val="nil"/>
            </w:tcBorders>
            <w:shd w:val="clear" w:color="auto" w:fill="FFFFFF"/>
          </w:tcPr>
          <w:p w:rsidR="00FB6D79" w:rsidRPr="00C1082D" w:rsidRDefault="00FB6D79" w:rsidP="00F868D0">
            <w:pPr>
              <w:autoSpaceDE w:val="0"/>
              <w:autoSpaceDN w:val="0"/>
              <w:adjustRightInd w:val="0"/>
              <w:spacing w:after="0" w:line="320" w:lineRule="atLeast"/>
              <w:ind w:left="60" w:right="60"/>
              <w:jc w:val="right"/>
              <w:rPr>
                <w:rFonts w:ascii="Arial" w:hAnsi="Arial" w:cs="Arial"/>
                <w:color w:val="000000"/>
                <w:sz w:val="18"/>
                <w:szCs w:val="18"/>
              </w:rPr>
            </w:pPr>
            <w:r w:rsidRPr="00C1082D">
              <w:rPr>
                <w:rFonts w:ascii="Arial" w:hAnsi="Arial" w:cs="Arial"/>
                <w:color w:val="000000"/>
                <w:sz w:val="18"/>
                <w:szCs w:val="18"/>
              </w:rPr>
              <w:t>2</w:t>
            </w:r>
          </w:p>
        </w:tc>
        <w:tc>
          <w:tcPr>
            <w:tcW w:w="1392" w:type="dxa"/>
            <w:tcBorders>
              <w:top w:val="nil"/>
              <w:bottom w:val="nil"/>
            </w:tcBorders>
            <w:shd w:val="clear" w:color="auto" w:fill="FFFFFF"/>
          </w:tcPr>
          <w:p w:rsidR="00FB6D79" w:rsidRPr="00C1082D" w:rsidRDefault="00FB6D79" w:rsidP="00F868D0">
            <w:pPr>
              <w:autoSpaceDE w:val="0"/>
              <w:autoSpaceDN w:val="0"/>
              <w:adjustRightInd w:val="0"/>
              <w:spacing w:after="0" w:line="320" w:lineRule="atLeast"/>
              <w:ind w:left="60" w:right="60"/>
              <w:jc w:val="right"/>
              <w:rPr>
                <w:rFonts w:ascii="Arial" w:hAnsi="Arial" w:cs="Arial"/>
                <w:color w:val="000000"/>
                <w:sz w:val="18"/>
                <w:szCs w:val="18"/>
              </w:rPr>
            </w:pPr>
            <w:r w:rsidRPr="00C1082D">
              <w:rPr>
                <w:rFonts w:ascii="Arial" w:hAnsi="Arial" w:cs="Arial"/>
                <w:color w:val="000000"/>
                <w:sz w:val="18"/>
                <w:szCs w:val="18"/>
              </w:rPr>
              <w:t>1124,103</w:t>
            </w:r>
          </w:p>
        </w:tc>
        <w:tc>
          <w:tcPr>
            <w:tcW w:w="870" w:type="dxa"/>
            <w:tcBorders>
              <w:top w:val="nil"/>
              <w:bottom w:val="nil"/>
            </w:tcBorders>
            <w:shd w:val="clear" w:color="auto" w:fill="FFFFFF"/>
          </w:tcPr>
          <w:p w:rsidR="00FB6D79" w:rsidRPr="00C1082D" w:rsidRDefault="00FB6D79" w:rsidP="00F868D0">
            <w:pPr>
              <w:autoSpaceDE w:val="0"/>
              <w:autoSpaceDN w:val="0"/>
              <w:adjustRightInd w:val="0"/>
              <w:spacing w:after="0" w:line="320" w:lineRule="atLeast"/>
              <w:ind w:left="60" w:right="60"/>
              <w:jc w:val="right"/>
              <w:rPr>
                <w:rFonts w:ascii="Arial" w:hAnsi="Arial" w:cs="Arial"/>
                <w:color w:val="000000"/>
                <w:sz w:val="18"/>
                <w:szCs w:val="18"/>
              </w:rPr>
            </w:pPr>
            <w:r w:rsidRPr="00C1082D">
              <w:rPr>
                <w:rFonts w:ascii="Arial" w:hAnsi="Arial" w:cs="Arial"/>
                <w:color w:val="000000"/>
                <w:sz w:val="18"/>
                <w:szCs w:val="18"/>
              </w:rPr>
              <w:t>5,588</w:t>
            </w:r>
          </w:p>
        </w:tc>
        <w:tc>
          <w:tcPr>
            <w:tcW w:w="568" w:type="dxa"/>
            <w:tcBorders>
              <w:top w:val="nil"/>
              <w:bottom w:val="nil"/>
              <w:right w:val="single" w:sz="16" w:space="0" w:color="000000"/>
            </w:tcBorders>
            <w:shd w:val="clear" w:color="auto" w:fill="FFFFFF"/>
          </w:tcPr>
          <w:p w:rsidR="00FB6D79" w:rsidRPr="00C1082D" w:rsidRDefault="00FB6D79" w:rsidP="00F868D0">
            <w:pPr>
              <w:autoSpaceDE w:val="0"/>
              <w:autoSpaceDN w:val="0"/>
              <w:adjustRightInd w:val="0"/>
              <w:spacing w:after="0" w:line="320" w:lineRule="atLeast"/>
              <w:ind w:left="60" w:right="60"/>
              <w:jc w:val="right"/>
              <w:rPr>
                <w:rFonts w:ascii="Arial" w:hAnsi="Arial" w:cs="Arial"/>
                <w:color w:val="000000"/>
                <w:sz w:val="18"/>
                <w:szCs w:val="18"/>
              </w:rPr>
            </w:pPr>
            <w:r w:rsidRPr="00C1082D">
              <w:rPr>
                <w:rFonts w:ascii="Arial" w:hAnsi="Arial" w:cs="Arial"/>
                <w:color w:val="000000"/>
                <w:sz w:val="18"/>
                <w:szCs w:val="18"/>
              </w:rPr>
              <w:t>,007</w:t>
            </w:r>
          </w:p>
        </w:tc>
      </w:tr>
      <w:tr w:rsidR="00FB6D79" w:rsidRPr="00C1082D" w:rsidTr="00F868D0">
        <w:trPr>
          <w:cantSplit/>
        </w:trPr>
        <w:tc>
          <w:tcPr>
            <w:tcW w:w="2064" w:type="dxa"/>
            <w:tcBorders>
              <w:top w:val="nil"/>
              <w:left w:val="single" w:sz="16" w:space="0" w:color="000000"/>
              <w:bottom w:val="nil"/>
              <w:right w:val="single" w:sz="16" w:space="0" w:color="000000"/>
            </w:tcBorders>
            <w:shd w:val="clear" w:color="auto" w:fill="FFFFFF"/>
            <w:vAlign w:val="center"/>
          </w:tcPr>
          <w:p w:rsidR="00FB6D79" w:rsidRPr="00C1082D" w:rsidRDefault="00FB6D79" w:rsidP="00F868D0">
            <w:pPr>
              <w:autoSpaceDE w:val="0"/>
              <w:autoSpaceDN w:val="0"/>
              <w:adjustRightInd w:val="0"/>
              <w:spacing w:after="0" w:line="320" w:lineRule="atLeast"/>
              <w:ind w:left="60" w:right="60"/>
              <w:rPr>
                <w:rFonts w:ascii="Arial" w:hAnsi="Arial" w:cs="Arial"/>
                <w:color w:val="000000"/>
                <w:sz w:val="18"/>
                <w:szCs w:val="18"/>
              </w:rPr>
            </w:pPr>
            <w:r w:rsidRPr="00C1082D">
              <w:rPr>
                <w:rFonts w:ascii="Arial" w:hAnsi="Arial" w:cs="Arial"/>
                <w:color w:val="000000"/>
                <w:sz w:val="18"/>
                <w:szCs w:val="18"/>
              </w:rPr>
              <w:t>Kelas * Gaya_Belajar</w:t>
            </w:r>
          </w:p>
        </w:tc>
        <w:tc>
          <w:tcPr>
            <w:tcW w:w="1468" w:type="dxa"/>
            <w:tcBorders>
              <w:top w:val="nil"/>
              <w:left w:val="single" w:sz="16" w:space="0" w:color="000000"/>
              <w:bottom w:val="nil"/>
            </w:tcBorders>
            <w:shd w:val="clear" w:color="auto" w:fill="FFFFFF"/>
          </w:tcPr>
          <w:p w:rsidR="00FB6D79" w:rsidRPr="00C1082D" w:rsidRDefault="00FB6D79" w:rsidP="00F868D0">
            <w:pPr>
              <w:autoSpaceDE w:val="0"/>
              <w:autoSpaceDN w:val="0"/>
              <w:adjustRightInd w:val="0"/>
              <w:spacing w:after="0" w:line="320" w:lineRule="atLeast"/>
              <w:ind w:left="60" w:right="60"/>
              <w:jc w:val="right"/>
              <w:rPr>
                <w:rFonts w:ascii="Arial" w:hAnsi="Arial" w:cs="Arial"/>
                <w:color w:val="000000"/>
                <w:sz w:val="18"/>
                <w:szCs w:val="18"/>
              </w:rPr>
            </w:pPr>
            <w:r w:rsidRPr="00C1082D">
              <w:rPr>
                <w:rFonts w:ascii="Arial" w:hAnsi="Arial" w:cs="Arial"/>
                <w:color w:val="000000"/>
                <w:sz w:val="18"/>
                <w:szCs w:val="18"/>
              </w:rPr>
              <w:t>1392,164</w:t>
            </w:r>
          </w:p>
        </w:tc>
        <w:tc>
          <w:tcPr>
            <w:tcW w:w="720" w:type="dxa"/>
            <w:tcBorders>
              <w:top w:val="nil"/>
              <w:bottom w:val="nil"/>
            </w:tcBorders>
            <w:shd w:val="clear" w:color="auto" w:fill="FFFFFF"/>
          </w:tcPr>
          <w:p w:rsidR="00FB6D79" w:rsidRPr="00C1082D" w:rsidRDefault="00FB6D79" w:rsidP="00F868D0">
            <w:pPr>
              <w:autoSpaceDE w:val="0"/>
              <w:autoSpaceDN w:val="0"/>
              <w:adjustRightInd w:val="0"/>
              <w:spacing w:after="0" w:line="320" w:lineRule="atLeast"/>
              <w:ind w:left="60" w:right="60"/>
              <w:jc w:val="right"/>
              <w:rPr>
                <w:rFonts w:ascii="Arial" w:hAnsi="Arial" w:cs="Arial"/>
                <w:color w:val="000000"/>
                <w:sz w:val="18"/>
                <w:szCs w:val="18"/>
              </w:rPr>
            </w:pPr>
            <w:r w:rsidRPr="00C1082D">
              <w:rPr>
                <w:rFonts w:ascii="Arial" w:hAnsi="Arial" w:cs="Arial"/>
                <w:color w:val="000000"/>
                <w:sz w:val="18"/>
                <w:szCs w:val="18"/>
              </w:rPr>
              <w:t>2</w:t>
            </w:r>
          </w:p>
        </w:tc>
        <w:tc>
          <w:tcPr>
            <w:tcW w:w="1392" w:type="dxa"/>
            <w:tcBorders>
              <w:top w:val="nil"/>
              <w:bottom w:val="nil"/>
            </w:tcBorders>
            <w:shd w:val="clear" w:color="auto" w:fill="FFFFFF"/>
          </w:tcPr>
          <w:p w:rsidR="00FB6D79" w:rsidRPr="00C1082D" w:rsidRDefault="00FB6D79" w:rsidP="00F868D0">
            <w:pPr>
              <w:autoSpaceDE w:val="0"/>
              <w:autoSpaceDN w:val="0"/>
              <w:adjustRightInd w:val="0"/>
              <w:spacing w:after="0" w:line="320" w:lineRule="atLeast"/>
              <w:ind w:left="60" w:right="60"/>
              <w:jc w:val="right"/>
              <w:rPr>
                <w:rFonts w:ascii="Arial" w:hAnsi="Arial" w:cs="Arial"/>
                <w:color w:val="000000"/>
                <w:sz w:val="18"/>
                <w:szCs w:val="18"/>
              </w:rPr>
            </w:pPr>
            <w:r w:rsidRPr="00C1082D">
              <w:rPr>
                <w:rFonts w:ascii="Arial" w:hAnsi="Arial" w:cs="Arial"/>
                <w:color w:val="000000"/>
                <w:sz w:val="18"/>
                <w:szCs w:val="18"/>
              </w:rPr>
              <w:t>696,082</w:t>
            </w:r>
          </w:p>
        </w:tc>
        <w:tc>
          <w:tcPr>
            <w:tcW w:w="870" w:type="dxa"/>
            <w:tcBorders>
              <w:top w:val="nil"/>
              <w:bottom w:val="nil"/>
            </w:tcBorders>
            <w:shd w:val="clear" w:color="auto" w:fill="FFFFFF"/>
          </w:tcPr>
          <w:p w:rsidR="00FB6D79" w:rsidRPr="00C1082D" w:rsidRDefault="00FB6D79" w:rsidP="00F868D0">
            <w:pPr>
              <w:autoSpaceDE w:val="0"/>
              <w:autoSpaceDN w:val="0"/>
              <w:adjustRightInd w:val="0"/>
              <w:spacing w:after="0" w:line="320" w:lineRule="atLeast"/>
              <w:ind w:left="60" w:right="60"/>
              <w:jc w:val="right"/>
              <w:rPr>
                <w:rFonts w:ascii="Arial" w:hAnsi="Arial" w:cs="Arial"/>
                <w:color w:val="000000"/>
                <w:sz w:val="18"/>
                <w:szCs w:val="18"/>
              </w:rPr>
            </w:pPr>
            <w:r w:rsidRPr="00C1082D">
              <w:rPr>
                <w:rFonts w:ascii="Arial" w:hAnsi="Arial" w:cs="Arial"/>
                <w:color w:val="000000"/>
                <w:sz w:val="18"/>
                <w:szCs w:val="18"/>
              </w:rPr>
              <w:t>3,460</w:t>
            </w:r>
          </w:p>
        </w:tc>
        <w:tc>
          <w:tcPr>
            <w:tcW w:w="568" w:type="dxa"/>
            <w:tcBorders>
              <w:top w:val="nil"/>
              <w:bottom w:val="nil"/>
              <w:right w:val="single" w:sz="16" w:space="0" w:color="000000"/>
            </w:tcBorders>
            <w:shd w:val="clear" w:color="auto" w:fill="FFFFFF"/>
          </w:tcPr>
          <w:p w:rsidR="00FB6D79" w:rsidRPr="00C1082D" w:rsidRDefault="00FB6D79" w:rsidP="00F868D0">
            <w:pPr>
              <w:autoSpaceDE w:val="0"/>
              <w:autoSpaceDN w:val="0"/>
              <w:adjustRightInd w:val="0"/>
              <w:spacing w:after="0" w:line="320" w:lineRule="atLeast"/>
              <w:ind w:left="60" w:right="60"/>
              <w:jc w:val="right"/>
              <w:rPr>
                <w:rFonts w:ascii="Arial" w:hAnsi="Arial" w:cs="Arial"/>
                <w:color w:val="000000"/>
                <w:sz w:val="18"/>
                <w:szCs w:val="18"/>
              </w:rPr>
            </w:pPr>
            <w:r w:rsidRPr="00C1082D">
              <w:rPr>
                <w:rFonts w:ascii="Arial" w:hAnsi="Arial" w:cs="Arial"/>
                <w:color w:val="000000"/>
                <w:sz w:val="18"/>
                <w:szCs w:val="18"/>
              </w:rPr>
              <w:t>,040</w:t>
            </w:r>
          </w:p>
        </w:tc>
      </w:tr>
      <w:tr w:rsidR="00FB6D79" w:rsidRPr="00C1082D" w:rsidTr="00F868D0">
        <w:trPr>
          <w:cantSplit/>
        </w:trPr>
        <w:tc>
          <w:tcPr>
            <w:tcW w:w="2064" w:type="dxa"/>
            <w:tcBorders>
              <w:top w:val="nil"/>
              <w:left w:val="single" w:sz="16" w:space="0" w:color="000000"/>
              <w:bottom w:val="nil"/>
              <w:right w:val="single" w:sz="16" w:space="0" w:color="000000"/>
            </w:tcBorders>
            <w:shd w:val="clear" w:color="auto" w:fill="FFFFFF"/>
            <w:vAlign w:val="center"/>
          </w:tcPr>
          <w:p w:rsidR="00FB6D79" w:rsidRPr="00C1082D" w:rsidRDefault="00FB6D79" w:rsidP="00F868D0">
            <w:pPr>
              <w:autoSpaceDE w:val="0"/>
              <w:autoSpaceDN w:val="0"/>
              <w:adjustRightInd w:val="0"/>
              <w:spacing w:after="0" w:line="320" w:lineRule="atLeast"/>
              <w:ind w:left="60" w:right="60"/>
              <w:rPr>
                <w:rFonts w:ascii="Arial" w:hAnsi="Arial" w:cs="Arial"/>
                <w:color w:val="000000"/>
                <w:sz w:val="18"/>
                <w:szCs w:val="18"/>
              </w:rPr>
            </w:pPr>
            <w:r w:rsidRPr="00C1082D">
              <w:rPr>
                <w:rFonts w:ascii="Arial" w:hAnsi="Arial" w:cs="Arial"/>
                <w:color w:val="000000"/>
                <w:sz w:val="18"/>
                <w:szCs w:val="18"/>
              </w:rPr>
              <w:t>Error</w:t>
            </w:r>
          </w:p>
        </w:tc>
        <w:tc>
          <w:tcPr>
            <w:tcW w:w="1468" w:type="dxa"/>
            <w:tcBorders>
              <w:top w:val="nil"/>
              <w:left w:val="single" w:sz="16" w:space="0" w:color="000000"/>
              <w:bottom w:val="nil"/>
            </w:tcBorders>
            <w:shd w:val="clear" w:color="auto" w:fill="FFFFFF"/>
          </w:tcPr>
          <w:p w:rsidR="00FB6D79" w:rsidRPr="00C1082D" w:rsidRDefault="00FB6D79" w:rsidP="00F868D0">
            <w:pPr>
              <w:autoSpaceDE w:val="0"/>
              <w:autoSpaceDN w:val="0"/>
              <w:adjustRightInd w:val="0"/>
              <w:spacing w:after="0" w:line="320" w:lineRule="atLeast"/>
              <w:ind w:left="60" w:right="60"/>
              <w:jc w:val="right"/>
              <w:rPr>
                <w:rFonts w:ascii="Arial" w:hAnsi="Arial" w:cs="Arial"/>
                <w:color w:val="000000"/>
                <w:sz w:val="18"/>
                <w:szCs w:val="18"/>
              </w:rPr>
            </w:pPr>
            <w:r w:rsidRPr="00C1082D">
              <w:rPr>
                <w:rFonts w:ascii="Arial" w:hAnsi="Arial" w:cs="Arial"/>
                <w:color w:val="000000"/>
                <w:sz w:val="18"/>
                <w:szCs w:val="18"/>
              </w:rPr>
              <w:t>9053,079</w:t>
            </w:r>
          </w:p>
        </w:tc>
        <w:tc>
          <w:tcPr>
            <w:tcW w:w="720" w:type="dxa"/>
            <w:tcBorders>
              <w:top w:val="nil"/>
              <w:bottom w:val="nil"/>
            </w:tcBorders>
            <w:shd w:val="clear" w:color="auto" w:fill="FFFFFF"/>
          </w:tcPr>
          <w:p w:rsidR="00FB6D79" w:rsidRPr="00C1082D" w:rsidRDefault="00FB6D79" w:rsidP="00F868D0">
            <w:pPr>
              <w:autoSpaceDE w:val="0"/>
              <w:autoSpaceDN w:val="0"/>
              <w:adjustRightInd w:val="0"/>
              <w:spacing w:after="0" w:line="320" w:lineRule="atLeast"/>
              <w:ind w:left="60" w:right="60"/>
              <w:jc w:val="right"/>
              <w:rPr>
                <w:rFonts w:ascii="Arial" w:hAnsi="Arial" w:cs="Arial"/>
                <w:color w:val="000000"/>
                <w:sz w:val="18"/>
                <w:szCs w:val="18"/>
              </w:rPr>
            </w:pPr>
            <w:r w:rsidRPr="00C1082D">
              <w:rPr>
                <w:rFonts w:ascii="Arial" w:hAnsi="Arial" w:cs="Arial"/>
                <w:color w:val="000000"/>
                <w:sz w:val="18"/>
                <w:szCs w:val="18"/>
              </w:rPr>
              <w:t>45</w:t>
            </w:r>
          </w:p>
        </w:tc>
        <w:tc>
          <w:tcPr>
            <w:tcW w:w="1392" w:type="dxa"/>
            <w:tcBorders>
              <w:top w:val="nil"/>
              <w:bottom w:val="nil"/>
            </w:tcBorders>
            <w:shd w:val="clear" w:color="auto" w:fill="FFFFFF"/>
          </w:tcPr>
          <w:p w:rsidR="00FB6D79" w:rsidRPr="00C1082D" w:rsidRDefault="00FB6D79" w:rsidP="00F868D0">
            <w:pPr>
              <w:autoSpaceDE w:val="0"/>
              <w:autoSpaceDN w:val="0"/>
              <w:adjustRightInd w:val="0"/>
              <w:spacing w:after="0" w:line="320" w:lineRule="atLeast"/>
              <w:ind w:left="60" w:right="60"/>
              <w:jc w:val="right"/>
              <w:rPr>
                <w:rFonts w:ascii="Arial" w:hAnsi="Arial" w:cs="Arial"/>
                <w:color w:val="000000"/>
                <w:sz w:val="18"/>
                <w:szCs w:val="18"/>
              </w:rPr>
            </w:pPr>
            <w:r w:rsidRPr="00C1082D">
              <w:rPr>
                <w:rFonts w:ascii="Arial" w:hAnsi="Arial" w:cs="Arial"/>
                <w:color w:val="000000"/>
                <w:sz w:val="18"/>
                <w:szCs w:val="18"/>
              </w:rPr>
              <w:t>201,180</w:t>
            </w:r>
          </w:p>
        </w:tc>
        <w:tc>
          <w:tcPr>
            <w:tcW w:w="870" w:type="dxa"/>
            <w:tcBorders>
              <w:top w:val="nil"/>
              <w:bottom w:val="nil"/>
            </w:tcBorders>
            <w:shd w:val="clear" w:color="auto" w:fill="FFFFFF"/>
          </w:tcPr>
          <w:p w:rsidR="00FB6D79" w:rsidRPr="00C1082D" w:rsidRDefault="00FB6D79" w:rsidP="00F868D0">
            <w:pPr>
              <w:autoSpaceDE w:val="0"/>
              <w:autoSpaceDN w:val="0"/>
              <w:adjustRightInd w:val="0"/>
              <w:spacing w:after="0" w:line="240" w:lineRule="auto"/>
              <w:rPr>
                <w:rFonts w:ascii="Times New Roman" w:hAnsi="Times New Roman" w:cs="Times New Roman"/>
                <w:sz w:val="24"/>
                <w:szCs w:val="24"/>
              </w:rPr>
            </w:pPr>
          </w:p>
        </w:tc>
        <w:tc>
          <w:tcPr>
            <w:tcW w:w="568" w:type="dxa"/>
            <w:tcBorders>
              <w:top w:val="nil"/>
              <w:bottom w:val="nil"/>
              <w:right w:val="single" w:sz="16" w:space="0" w:color="000000"/>
            </w:tcBorders>
            <w:shd w:val="clear" w:color="auto" w:fill="FFFFFF"/>
          </w:tcPr>
          <w:p w:rsidR="00FB6D79" w:rsidRPr="00C1082D" w:rsidRDefault="00FB6D79" w:rsidP="00F868D0">
            <w:pPr>
              <w:autoSpaceDE w:val="0"/>
              <w:autoSpaceDN w:val="0"/>
              <w:adjustRightInd w:val="0"/>
              <w:spacing w:after="0" w:line="240" w:lineRule="auto"/>
              <w:rPr>
                <w:rFonts w:ascii="Times New Roman" w:hAnsi="Times New Roman" w:cs="Times New Roman"/>
                <w:sz w:val="24"/>
                <w:szCs w:val="24"/>
              </w:rPr>
            </w:pPr>
          </w:p>
        </w:tc>
      </w:tr>
      <w:tr w:rsidR="00FB6D79" w:rsidRPr="00C1082D" w:rsidTr="00F868D0">
        <w:trPr>
          <w:cantSplit/>
        </w:trPr>
        <w:tc>
          <w:tcPr>
            <w:tcW w:w="2064" w:type="dxa"/>
            <w:tcBorders>
              <w:top w:val="nil"/>
              <w:left w:val="single" w:sz="16" w:space="0" w:color="000000"/>
              <w:bottom w:val="nil"/>
              <w:right w:val="single" w:sz="16" w:space="0" w:color="000000"/>
            </w:tcBorders>
            <w:shd w:val="clear" w:color="auto" w:fill="FFFFFF"/>
            <w:vAlign w:val="center"/>
          </w:tcPr>
          <w:p w:rsidR="00FB6D79" w:rsidRPr="00C1082D" w:rsidRDefault="00FB6D79" w:rsidP="00F868D0">
            <w:pPr>
              <w:autoSpaceDE w:val="0"/>
              <w:autoSpaceDN w:val="0"/>
              <w:adjustRightInd w:val="0"/>
              <w:spacing w:after="0" w:line="320" w:lineRule="atLeast"/>
              <w:ind w:left="60" w:right="60"/>
              <w:rPr>
                <w:rFonts w:ascii="Arial" w:hAnsi="Arial" w:cs="Arial"/>
                <w:color w:val="000000"/>
                <w:sz w:val="18"/>
                <w:szCs w:val="18"/>
              </w:rPr>
            </w:pPr>
            <w:r w:rsidRPr="00C1082D">
              <w:rPr>
                <w:rFonts w:ascii="Arial" w:hAnsi="Arial" w:cs="Arial"/>
                <w:color w:val="000000"/>
                <w:sz w:val="18"/>
                <w:szCs w:val="18"/>
              </w:rPr>
              <w:t>Total</w:t>
            </w:r>
          </w:p>
        </w:tc>
        <w:tc>
          <w:tcPr>
            <w:tcW w:w="1468" w:type="dxa"/>
            <w:tcBorders>
              <w:top w:val="nil"/>
              <w:left w:val="single" w:sz="16" w:space="0" w:color="000000"/>
              <w:bottom w:val="nil"/>
            </w:tcBorders>
            <w:shd w:val="clear" w:color="auto" w:fill="FFFFFF"/>
          </w:tcPr>
          <w:p w:rsidR="00FB6D79" w:rsidRPr="00C1082D" w:rsidRDefault="00FB6D79" w:rsidP="00F868D0">
            <w:pPr>
              <w:autoSpaceDE w:val="0"/>
              <w:autoSpaceDN w:val="0"/>
              <w:adjustRightInd w:val="0"/>
              <w:spacing w:after="0" w:line="320" w:lineRule="atLeast"/>
              <w:ind w:left="60" w:right="60"/>
              <w:jc w:val="right"/>
              <w:rPr>
                <w:rFonts w:ascii="Arial" w:hAnsi="Arial" w:cs="Arial"/>
                <w:color w:val="000000"/>
                <w:sz w:val="18"/>
                <w:szCs w:val="18"/>
              </w:rPr>
            </w:pPr>
            <w:r w:rsidRPr="00C1082D">
              <w:rPr>
                <w:rFonts w:ascii="Arial" w:hAnsi="Arial" w:cs="Arial"/>
                <w:color w:val="000000"/>
                <w:sz w:val="18"/>
                <w:szCs w:val="18"/>
              </w:rPr>
              <w:t>158519,000</w:t>
            </w:r>
          </w:p>
        </w:tc>
        <w:tc>
          <w:tcPr>
            <w:tcW w:w="720" w:type="dxa"/>
            <w:tcBorders>
              <w:top w:val="nil"/>
              <w:bottom w:val="nil"/>
            </w:tcBorders>
            <w:shd w:val="clear" w:color="auto" w:fill="FFFFFF"/>
          </w:tcPr>
          <w:p w:rsidR="00FB6D79" w:rsidRPr="00C1082D" w:rsidRDefault="00FB6D79" w:rsidP="00F868D0">
            <w:pPr>
              <w:autoSpaceDE w:val="0"/>
              <w:autoSpaceDN w:val="0"/>
              <w:adjustRightInd w:val="0"/>
              <w:spacing w:after="0" w:line="320" w:lineRule="atLeast"/>
              <w:ind w:left="60" w:right="60"/>
              <w:jc w:val="right"/>
              <w:rPr>
                <w:rFonts w:ascii="Arial" w:hAnsi="Arial" w:cs="Arial"/>
                <w:color w:val="000000"/>
                <w:sz w:val="18"/>
                <w:szCs w:val="18"/>
              </w:rPr>
            </w:pPr>
            <w:r w:rsidRPr="00C1082D">
              <w:rPr>
                <w:rFonts w:ascii="Arial" w:hAnsi="Arial" w:cs="Arial"/>
                <w:color w:val="000000"/>
                <w:sz w:val="18"/>
                <w:szCs w:val="18"/>
              </w:rPr>
              <w:t>51</w:t>
            </w:r>
          </w:p>
        </w:tc>
        <w:tc>
          <w:tcPr>
            <w:tcW w:w="1392" w:type="dxa"/>
            <w:tcBorders>
              <w:top w:val="nil"/>
              <w:bottom w:val="nil"/>
            </w:tcBorders>
            <w:shd w:val="clear" w:color="auto" w:fill="FFFFFF"/>
          </w:tcPr>
          <w:p w:rsidR="00FB6D79" w:rsidRPr="00C1082D" w:rsidRDefault="00FB6D79" w:rsidP="00F868D0">
            <w:pPr>
              <w:autoSpaceDE w:val="0"/>
              <w:autoSpaceDN w:val="0"/>
              <w:adjustRightInd w:val="0"/>
              <w:spacing w:after="0" w:line="240" w:lineRule="auto"/>
              <w:rPr>
                <w:rFonts w:ascii="Times New Roman" w:hAnsi="Times New Roman" w:cs="Times New Roman"/>
                <w:sz w:val="24"/>
                <w:szCs w:val="24"/>
              </w:rPr>
            </w:pPr>
          </w:p>
        </w:tc>
        <w:tc>
          <w:tcPr>
            <w:tcW w:w="870" w:type="dxa"/>
            <w:tcBorders>
              <w:top w:val="nil"/>
              <w:bottom w:val="nil"/>
            </w:tcBorders>
            <w:shd w:val="clear" w:color="auto" w:fill="FFFFFF"/>
          </w:tcPr>
          <w:p w:rsidR="00FB6D79" w:rsidRPr="00C1082D" w:rsidRDefault="00FB6D79" w:rsidP="00F868D0">
            <w:pPr>
              <w:autoSpaceDE w:val="0"/>
              <w:autoSpaceDN w:val="0"/>
              <w:adjustRightInd w:val="0"/>
              <w:spacing w:after="0" w:line="240" w:lineRule="auto"/>
              <w:rPr>
                <w:rFonts w:ascii="Times New Roman" w:hAnsi="Times New Roman" w:cs="Times New Roman"/>
                <w:sz w:val="24"/>
                <w:szCs w:val="24"/>
              </w:rPr>
            </w:pPr>
          </w:p>
        </w:tc>
        <w:tc>
          <w:tcPr>
            <w:tcW w:w="568" w:type="dxa"/>
            <w:tcBorders>
              <w:top w:val="nil"/>
              <w:bottom w:val="nil"/>
              <w:right w:val="single" w:sz="16" w:space="0" w:color="000000"/>
            </w:tcBorders>
            <w:shd w:val="clear" w:color="auto" w:fill="FFFFFF"/>
          </w:tcPr>
          <w:p w:rsidR="00FB6D79" w:rsidRPr="00C1082D" w:rsidRDefault="00FB6D79" w:rsidP="00F868D0">
            <w:pPr>
              <w:autoSpaceDE w:val="0"/>
              <w:autoSpaceDN w:val="0"/>
              <w:adjustRightInd w:val="0"/>
              <w:spacing w:after="0" w:line="240" w:lineRule="auto"/>
              <w:rPr>
                <w:rFonts w:ascii="Times New Roman" w:hAnsi="Times New Roman" w:cs="Times New Roman"/>
                <w:sz w:val="24"/>
                <w:szCs w:val="24"/>
              </w:rPr>
            </w:pPr>
          </w:p>
        </w:tc>
      </w:tr>
      <w:tr w:rsidR="00FB6D79" w:rsidRPr="00C1082D" w:rsidTr="00F868D0">
        <w:trPr>
          <w:cantSplit/>
        </w:trPr>
        <w:tc>
          <w:tcPr>
            <w:tcW w:w="2064" w:type="dxa"/>
            <w:tcBorders>
              <w:top w:val="nil"/>
              <w:left w:val="single" w:sz="16" w:space="0" w:color="000000"/>
              <w:bottom w:val="single" w:sz="16" w:space="0" w:color="000000"/>
              <w:right w:val="single" w:sz="16" w:space="0" w:color="000000"/>
            </w:tcBorders>
            <w:shd w:val="clear" w:color="auto" w:fill="FFFFFF"/>
            <w:vAlign w:val="center"/>
          </w:tcPr>
          <w:p w:rsidR="00FB6D79" w:rsidRPr="00C1082D" w:rsidRDefault="00FB6D79" w:rsidP="00F868D0">
            <w:pPr>
              <w:autoSpaceDE w:val="0"/>
              <w:autoSpaceDN w:val="0"/>
              <w:adjustRightInd w:val="0"/>
              <w:spacing w:after="0" w:line="320" w:lineRule="atLeast"/>
              <w:ind w:left="60" w:right="60"/>
              <w:rPr>
                <w:rFonts w:ascii="Arial" w:hAnsi="Arial" w:cs="Arial"/>
                <w:color w:val="000000"/>
                <w:sz w:val="18"/>
                <w:szCs w:val="18"/>
              </w:rPr>
            </w:pPr>
            <w:r w:rsidRPr="00C1082D">
              <w:rPr>
                <w:rFonts w:ascii="Arial" w:hAnsi="Arial" w:cs="Arial"/>
                <w:color w:val="000000"/>
                <w:sz w:val="18"/>
                <w:szCs w:val="18"/>
              </w:rPr>
              <w:t>Corrected Total</w:t>
            </w:r>
          </w:p>
        </w:tc>
        <w:tc>
          <w:tcPr>
            <w:tcW w:w="1468" w:type="dxa"/>
            <w:tcBorders>
              <w:top w:val="nil"/>
              <w:left w:val="single" w:sz="16" w:space="0" w:color="000000"/>
              <w:bottom w:val="single" w:sz="16" w:space="0" w:color="000000"/>
            </w:tcBorders>
            <w:shd w:val="clear" w:color="auto" w:fill="FFFFFF"/>
          </w:tcPr>
          <w:p w:rsidR="00FB6D79" w:rsidRPr="00C1082D" w:rsidRDefault="00FB6D79" w:rsidP="00F868D0">
            <w:pPr>
              <w:autoSpaceDE w:val="0"/>
              <w:autoSpaceDN w:val="0"/>
              <w:adjustRightInd w:val="0"/>
              <w:spacing w:after="0" w:line="320" w:lineRule="atLeast"/>
              <w:ind w:left="60" w:right="60"/>
              <w:jc w:val="right"/>
              <w:rPr>
                <w:rFonts w:ascii="Arial" w:hAnsi="Arial" w:cs="Arial"/>
                <w:color w:val="000000"/>
                <w:sz w:val="18"/>
                <w:szCs w:val="18"/>
              </w:rPr>
            </w:pPr>
            <w:r w:rsidRPr="00C1082D">
              <w:rPr>
                <w:rFonts w:ascii="Arial" w:hAnsi="Arial" w:cs="Arial"/>
                <w:color w:val="000000"/>
                <w:sz w:val="18"/>
                <w:szCs w:val="18"/>
              </w:rPr>
              <w:t>16106,745</w:t>
            </w:r>
          </w:p>
        </w:tc>
        <w:tc>
          <w:tcPr>
            <w:tcW w:w="720" w:type="dxa"/>
            <w:tcBorders>
              <w:top w:val="nil"/>
              <w:bottom w:val="single" w:sz="16" w:space="0" w:color="000000"/>
            </w:tcBorders>
            <w:shd w:val="clear" w:color="auto" w:fill="FFFFFF"/>
          </w:tcPr>
          <w:p w:rsidR="00FB6D79" w:rsidRPr="00C1082D" w:rsidRDefault="00FB6D79" w:rsidP="00F868D0">
            <w:pPr>
              <w:autoSpaceDE w:val="0"/>
              <w:autoSpaceDN w:val="0"/>
              <w:adjustRightInd w:val="0"/>
              <w:spacing w:after="0" w:line="320" w:lineRule="atLeast"/>
              <w:ind w:left="60" w:right="60"/>
              <w:jc w:val="right"/>
              <w:rPr>
                <w:rFonts w:ascii="Arial" w:hAnsi="Arial" w:cs="Arial"/>
                <w:color w:val="000000"/>
                <w:sz w:val="18"/>
                <w:szCs w:val="18"/>
              </w:rPr>
            </w:pPr>
            <w:r w:rsidRPr="00C1082D">
              <w:rPr>
                <w:rFonts w:ascii="Arial" w:hAnsi="Arial" w:cs="Arial"/>
                <w:color w:val="000000"/>
                <w:sz w:val="18"/>
                <w:szCs w:val="18"/>
              </w:rPr>
              <w:t>50</w:t>
            </w:r>
          </w:p>
        </w:tc>
        <w:tc>
          <w:tcPr>
            <w:tcW w:w="1392" w:type="dxa"/>
            <w:tcBorders>
              <w:top w:val="nil"/>
              <w:bottom w:val="single" w:sz="16" w:space="0" w:color="000000"/>
            </w:tcBorders>
            <w:shd w:val="clear" w:color="auto" w:fill="FFFFFF"/>
          </w:tcPr>
          <w:p w:rsidR="00FB6D79" w:rsidRPr="00C1082D" w:rsidRDefault="00FB6D79" w:rsidP="00F868D0">
            <w:pPr>
              <w:autoSpaceDE w:val="0"/>
              <w:autoSpaceDN w:val="0"/>
              <w:adjustRightInd w:val="0"/>
              <w:spacing w:after="0" w:line="240" w:lineRule="auto"/>
              <w:rPr>
                <w:rFonts w:ascii="Times New Roman" w:hAnsi="Times New Roman" w:cs="Times New Roman"/>
                <w:sz w:val="24"/>
                <w:szCs w:val="24"/>
              </w:rPr>
            </w:pPr>
          </w:p>
        </w:tc>
        <w:tc>
          <w:tcPr>
            <w:tcW w:w="870" w:type="dxa"/>
            <w:tcBorders>
              <w:top w:val="nil"/>
              <w:bottom w:val="single" w:sz="16" w:space="0" w:color="000000"/>
            </w:tcBorders>
            <w:shd w:val="clear" w:color="auto" w:fill="FFFFFF"/>
          </w:tcPr>
          <w:p w:rsidR="00FB6D79" w:rsidRPr="00C1082D" w:rsidRDefault="00FB6D79" w:rsidP="00F868D0">
            <w:pPr>
              <w:autoSpaceDE w:val="0"/>
              <w:autoSpaceDN w:val="0"/>
              <w:adjustRightInd w:val="0"/>
              <w:spacing w:after="0" w:line="240" w:lineRule="auto"/>
              <w:rPr>
                <w:rFonts w:ascii="Times New Roman" w:hAnsi="Times New Roman" w:cs="Times New Roman"/>
                <w:sz w:val="24"/>
                <w:szCs w:val="24"/>
              </w:rPr>
            </w:pPr>
          </w:p>
        </w:tc>
        <w:tc>
          <w:tcPr>
            <w:tcW w:w="568" w:type="dxa"/>
            <w:tcBorders>
              <w:top w:val="nil"/>
              <w:bottom w:val="single" w:sz="16" w:space="0" w:color="000000"/>
              <w:right w:val="single" w:sz="16" w:space="0" w:color="000000"/>
            </w:tcBorders>
            <w:shd w:val="clear" w:color="auto" w:fill="FFFFFF"/>
          </w:tcPr>
          <w:p w:rsidR="00FB6D79" w:rsidRPr="00C1082D" w:rsidRDefault="00FB6D79" w:rsidP="00F868D0">
            <w:pPr>
              <w:autoSpaceDE w:val="0"/>
              <w:autoSpaceDN w:val="0"/>
              <w:adjustRightInd w:val="0"/>
              <w:spacing w:after="0" w:line="240" w:lineRule="auto"/>
              <w:rPr>
                <w:rFonts w:ascii="Times New Roman" w:hAnsi="Times New Roman" w:cs="Times New Roman"/>
                <w:sz w:val="24"/>
                <w:szCs w:val="24"/>
              </w:rPr>
            </w:pPr>
          </w:p>
        </w:tc>
      </w:tr>
      <w:tr w:rsidR="00FB6D79" w:rsidRPr="00C1082D" w:rsidTr="00F868D0">
        <w:trPr>
          <w:cantSplit/>
        </w:trPr>
        <w:tc>
          <w:tcPr>
            <w:tcW w:w="7082" w:type="dxa"/>
            <w:gridSpan w:val="6"/>
            <w:tcBorders>
              <w:top w:val="nil"/>
              <w:left w:val="nil"/>
              <w:bottom w:val="nil"/>
              <w:right w:val="nil"/>
            </w:tcBorders>
            <w:shd w:val="clear" w:color="auto" w:fill="FFFFFF"/>
          </w:tcPr>
          <w:p w:rsidR="00FB6D79" w:rsidRPr="00C1082D" w:rsidRDefault="00FB6D79" w:rsidP="00F868D0">
            <w:pPr>
              <w:autoSpaceDE w:val="0"/>
              <w:autoSpaceDN w:val="0"/>
              <w:adjustRightInd w:val="0"/>
              <w:spacing w:after="0" w:line="240" w:lineRule="auto"/>
              <w:rPr>
                <w:rFonts w:ascii="Times New Roman" w:hAnsi="Times New Roman" w:cs="Times New Roman"/>
                <w:i/>
                <w:sz w:val="24"/>
                <w:szCs w:val="24"/>
              </w:rPr>
            </w:pPr>
          </w:p>
        </w:tc>
      </w:tr>
    </w:tbl>
    <w:p w:rsidR="00FB6D79" w:rsidRPr="00C1082D" w:rsidRDefault="001F4F32" w:rsidP="005D5A73">
      <w:pPr>
        <w:autoSpaceDE w:val="0"/>
        <w:autoSpaceDN w:val="0"/>
        <w:adjustRightInd w:val="0"/>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Dari tabel </w:t>
      </w:r>
      <w:r w:rsidR="00915C5A">
        <w:rPr>
          <w:rFonts w:ascii="Times New Roman" w:hAnsi="Times New Roman" w:cs="Times New Roman"/>
          <w:sz w:val="24"/>
          <w:szCs w:val="24"/>
        </w:rPr>
        <w:t>5</w:t>
      </w:r>
      <w:r w:rsidR="00FB6D79" w:rsidRPr="00C1082D">
        <w:rPr>
          <w:rFonts w:ascii="Times New Roman" w:hAnsi="Times New Roman" w:cs="Times New Roman"/>
          <w:sz w:val="24"/>
          <w:szCs w:val="24"/>
        </w:rPr>
        <w:t xml:space="preserve"> dapat diketahui bahwa untuk taraf signifikansi 0,05 diketahui terdapat perbedaan yang signifikan rata-rata </w:t>
      </w:r>
      <w:r w:rsidR="00FB6D79" w:rsidRPr="00C1082D">
        <w:rPr>
          <w:rFonts w:ascii="Times New Roman" w:hAnsi="Times New Roman" w:cs="Times New Roman"/>
          <w:i/>
          <w:sz w:val="24"/>
          <w:szCs w:val="24"/>
        </w:rPr>
        <w:t xml:space="preserve">posttest </w:t>
      </w:r>
      <w:r w:rsidR="00FB6D79" w:rsidRPr="00C1082D">
        <w:rPr>
          <w:rFonts w:ascii="Times New Roman" w:hAnsi="Times New Roman" w:cs="Times New Roman"/>
          <w:sz w:val="24"/>
          <w:szCs w:val="24"/>
        </w:rPr>
        <w:t xml:space="preserve">kemampuan pemecahan masalah matematis siswa kelas eskperimen dan kelas kontrol berdasarkan gaya belajar siswa. Pada tabel juga diperoleh nilai sig = 0,007 &lt; α = 0,05. Itu artinya </w:t>
      </w:r>
      <w:r w:rsidR="00FB6D79" w:rsidRPr="00C1082D">
        <w:rPr>
          <w:rFonts w:ascii="Times New Roman" w:hAnsi="Times New Roman" w:cs="Times New Roman"/>
          <w:sz w:val="24"/>
          <w:szCs w:val="24"/>
        </w:rPr>
        <w:lastRenderedPageBreak/>
        <w:t>Ho ditolak. Dengan kata lain, terdapat perbedaan yang signifikan antara kemampuan akhir (</w:t>
      </w:r>
      <w:r w:rsidR="00FB6D79" w:rsidRPr="00C1082D">
        <w:rPr>
          <w:rFonts w:ascii="Times New Roman" w:hAnsi="Times New Roman" w:cs="Times New Roman"/>
          <w:i/>
          <w:sz w:val="24"/>
          <w:szCs w:val="24"/>
        </w:rPr>
        <w:t xml:space="preserve">posttest) </w:t>
      </w:r>
      <w:r w:rsidR="00FB6D79" w:rsidRPr="00C1082D">
        <w:rPr>
          <w:rFonts w:ascii="Times New Roman" w:hAnsi="Times New Roman" w:cs="Times New Roman"/>
          <w:sz w:val="24"/>
          <w:szCs w:val="24"/>
        </w:rPr>
        <w:t xml:space="preserve">pemecahan masalah matematis siswa kelas ekperimen dan kelas kontrol berdasarkan gaya belajar siswa (audio, visual, dan kinestetis). Sehingga dapat disimpulkan bahwa kemampuan pemecahan masalah matematis siswa yang mendapat pembelajaran metode </w:t>
      </w:r>
      <w:r w:rsidR="00FB6D79" w:rsidRPr="00C1082D">
        <w:rPr>
          <w:rFonts w:ascii="Times New Roman" w:hAnsi="Times New Roman" w:cs="Times New Roman"/>
          <w:i/>
          <w:sz w:val="24"/>
          <w:szCs w:val="24"/>
        </w:rPr>
        <w:t>PBL</w:t>
      </w:r>
      <w:r w:rsidR="00FB6D79" w:rsidRPr="00C1082D">
        <w:rPr>
          <w:rFonts w:ascii="Times New Roman" w:hAnsi="Times New Roman" w:cs="Times New Roman"/>
          <w:sz w:val="24"/>
          <w:szCs w:val="24"/>
        </w:rPr>
        <w:t xml:space="preserve"> dengan strategi konflik kognitif</w:t>
      </w:r>
      <w:r w:rsidR="00FB6D79">
        <w:rPr>
          <w:rFonts w:ascii="Times New Roman" w:hAnsi="Times New Roman" w:cs="Times New Roman"/>
          <w:sz w:val="24"/>
          <w:szCs w:val="24"/>
        </w:rPr>
        <w:t xml:space="preserve"> </w:t>
      </w:r>
      <w:r w:rsidR="00FB6D79" w:rsidRPr="00C1082D">
        <w:rPr>
          <w:rFonts w:ascii="Times New Roman" w:hAnsi="Times New Roman" w:cs="Times New Roman"/>
          <w:sz w:val="24"/>
          <w:szCs w:val="24"/>
        </w:rPr>
        <w:t>lebih baik daripada siswa yang mendapat pembelajaran konvensional.</w:t>
      </w:r>
    </w:p>
    <w:p w:rsidR="00FB6D79" w:rsidRPr="00C1082D" w:rsidRDefault="00FB6D79" w:rsidP="005D5A73">
      <w:pPr>
        <w:pStyle w:val="ListParagraph"/>
        <w:spacing w:line="480" w:lineRule="auto"/>
        <w:ind w:left="0" w:firstLine="709"/>
        <w:rPr>
          <w:rFonts w:ascii="Times New Roman" w:eastAsia="Times New Roman"/>
          <w:color w:val="000000"/>
          <w:sz w:val="24"/>
          <w:szCs w:val="24"/>
          <w:lang w:val="id-ID"/>
        </w:rPr>
      </w:pPr>
      <w:r w:rsidRPr="00C1082D">
        <w:rPr>
          <w:rFonts w:ascii="Times New Roman" w:eastAsia="Times New Roman"/>
          <w:color w:val="000000"/>
          <w:sz w:val="24"/>
          <w:szCs w:val="24"/>
          <w:lang w:val="id-ID"/>
        </w:rPr>
        <w:t xml:space="preserve">Selanjutnya untuk mengetahui kelompok mana yang berbeda secara signifikan terhadap kemampuan pemecahan masalah matematis dilakukan uji lanjut ANOVA dua jalur berupa uji </w:t>
      </w:r>
      <w:r w:rsidRPr="00C1082D">
        <w:rPr>
          <w:rFonts w:ascii="Times New Roman" w:eastAsia="Times New Roman"/>
          <w:i/>
          <w:color w:val="000000"/>
          <w:sz w:val="24"/>
          <w:szCs w:val="24"/>
          <w:lang w:val="id-ID"/>
        </w:rPr>
        <w:t>Scheffe</w:t>
      </w:r>
      <w:r w:rsidRPr="00C1082D">
        <w:rPr>
          <w:rFonts w:ascii="Times New Roman" w:eastAsia="Times New Roman"/>
          <w:color w:val="000000"/>
          <w:sz w:val="24"/>
          <w:szCs w:val="24"/>
          <w:lang w:val="id-ID"/>
        </w:rPr>
        <w:t xml:space="preserve">. </w:t>
      </w:r>
    </w:p>
    <w:p w:rsidR="00FB6D79" w:rsidRPr="00C1082D" w:rsidRDefault="00FB6D79" w:rsidP="005D5A73">
      <w:pPr>
        <w:pStyle w:val="ListParagraph"/>
        <w:spacing w:line="480" w:lineRule="auto"/>
        <w:ind w:left="0" w:firstLine="709"/>
        <w:rPr>
          <w:rFonts w:ascii="Times New Roman" w:eastAsia="Times New Roman"/>
          <w:color w:val="000000"/>
          <w:sz w:val="24"/>
          <w:szCs w:val="24"/>
          <w:lang w:val="id-ID"/>
        </w:rPr>
      </w:pPr>
      <w:r w:rsidRPr="00C1082D">
        <w:rPr>
          <w:rFonts w:ascii="Times New Roman" w:eastAsia="Times New Roman"/>
          <w:color w:val="000000"/>
          <w:sz w:val="24"/>
          <w:szCs w:val="24"/>
          <w:lang w:val="id-ID"/>
        </w:rPr>
        <w:t xml:space="preserve">Pada tabel berikut disajikan rangkuman hasil uji </w:t>
      </w:r>
      <w:r w:rsidRPr="00C1082D">
        <w:rPr>
          <w:rFonts w:ascii="Times New Roman" w:eastAsia="Times New Roman"/>
          <w:i/>
          <w:color w:val="000000"/>
          <w:sz w:val="24"/>
          <w:szCs w:val="24"/>
          <w:lang w:val="id-ID"/>
        </w:rPr>
        <w:t xml:space="preserve">Scheffe </w:t>
      </w:r>
      <w:r w:rsidRPr="00C1082D">
        <w:rPr>
          <w:rFonts w:ascii="Times New Roman" w:eastAsia="Times New Roman"/>
          <w:color w:val="000000"/>
          <w:sz w:val="24"/>
          <w:szCs w:val="24"/>
          <w:lang w:val="id-ID"/>
        </w:rPr>
        <w:t>kemampuan akhir pemecahan masalah matematis berdasarkan gaya belajar.</w:t>
      </w:r>
    </w:p>
    <w:p w:rsidR="00FB6D79" w:rsidRPr="00C1082D" w:rsidRDefault="00915C5A" w:rsidP="00FB6D79">
      <w:pPr>
        <w:pStyle w:val="ListParagraph"/>
        <w:ind w:left="1440"/>
        <w:jc w:val="center"/>
        <w:rPr>
          <w:rFonts w:ascii="Times New Roman" w:eastAsia="Times New Roman"/>
          <w:color w:val="000000"/>
          <w:sz w:val="24"/>
          <w:szCs w:val="24"/>
          <w:lang w:val="id-ID"/>
        </w:rPr>
      </w:pPr>
      <w:proofErr w:type="spellStart"/>
      <w:r>
        <w:rPr>
          <w:rFonts w:ascii="Times New Roman" w:eastAsia="Times New Roman"/>
          <w:color w:val="000000"/>
          <w:sz w:val="24"/>
          <w:szCs w:val="24"/>
        </w:rPr>
        <w:t>Tabel</w:t>
      </w:r>
      <w:proofErr w:type="spellEnd"/>
      <w:r>
        <w:rPr>
          <w:rFonts w:ascii="Times New Roman" w:eastAsia="Times New Roman"/>
          <w:color w:val="000000"/>
          <w:sz w:val="24"/>
          <w:szCs w:val="24"/>
        </w:rPr>
        <w:t xml:space="preserve"> 6</w:t>
      </w:r>
    </w:p>
    <w:p w:rsidR="00FB6D79" w:rsidRPr="00C1082D" w:rsidRDefault="00FB6D79" w:rsidP="00FB6D79">
      <w:pPr>
        <w:pStyle w:val="ListParagraph"/>
        <w:ind w:left="1134" w:firstLine="284"/>
        <w:jc w:val="center"/>
        <w:rPr>
          <w:rFonts w:ascii="Times New Roman" w:eastAsia="Times New Roman"/>
          <w:color w:val="000000"/>
          <w:sz w:val="24"/>
          <w:szCs w:val="24"/>
          <w:lang w:val="id-ID"/>
        </w:rPr>
      </w:pPr>
      <w:proofErr w:type="spellStart"/>
      <w:r w:rsidRPr="00C1082D">
        <w:rPr>
          <w:rFonts w:ascii="Times New Roman" w:eastAsia="Times New Roman"/>
          <w:color w:val="000000"/>
          <w:sz w:val="24"/>
          <w:szCs w:val="24"/>
        </w:rPr>
        <w:t>Hasil</w:t>
      </w:r>
      <w:proofErr w:type="spellEnd"/>
      <w:r w:rsidRPr="00C1082D">
        <w:rPr>
          <w:rFonts w:ascii="Times New Roman" w:eastAsia="Times New Roman"/>
          <w:color w:val="000000"/>
          <w:sz w:val="24"/>
          <w:szCs w:val="24"/>
        </w:rPr>
        <w:t xml:space="preserve"> </w:t>
      </w:r>
      <w:proofErr w:type="spellStart"/>
      <w:r w:rsidRPr="00C1082D">
        <w:rPr>
          <w:rFonts w:ascii="Times New Roman" w:eastAsia="Times New Roman"/>
          <w:color w:val="000000"/>
          <w:sz w:val="24"/>
          <w:szCs w:val="24"/>
        </w:rPr>
        <w:t>Uji</w:t>
      </w:r>
      <w:proofErr w:type="spellEnd"/>
      <w:r w:rsidRPr="00C1082D">
        <w:rPr>
          <w:rFonts w:ascii="Times New Roman" w:eastAsia="Times New Roman"/>
          <w:color w:val="000000"/>
          <w:sz w:val="24"/>
          <w:szCs w:val="24"/>
        </w:rPr>
        <w:t xml:space="preserve"> </w:t>
      </w:r>
      <w:proofErr w:type="spellStart"/>
      <w:r w:rsidRPr="00C1082D">
        <w:rPr>
          <w:rFonts w:ascii="Times New Roman"/>
          <w:i/>
          <w:color w:val="000000"/>
          <w:sz w:val="24"/>
          <w:szCs w:val="24"/>
          <w:highlight w:val="white"/>
        </w:rPr>
        <w:t>Scheffe</w:t>
      </w:r>
      <w:proofErr w:type="spellEnd"/>
      <w:r w:rsidRPr="00C1082D">
        <w:rPr>
          <w:rFonts w:ascii="Times New Roman" w:eastAsia="Times New Roman"/>
          <w:color w:val="000000"/>
          <w:sz w:val="24"/>
          <w:szCs w:val="24"/>
        </w:rPr>
        <w:t xml:space="preserve"> </w:t>
      </w:r>
      <w:r w:rsidRPr="00C1082D">
        <w:rPr>
          <w:rFonts w:ascii="Times New Roman" w:eastAsia="Times New Roman"/>
          <w:i/>
          <w:color w:val="000000"/>
          <w:sz w:val="24"/>
          <w:szCs w:val="24"/>
          <w:lang w:val="id-ID"/>
        </w:rPr>
        <w:t>Posttest</w:t>
      </w:r>
      <w:r w:rsidRPr="00C1082D">
        <w:rPr>
          <w:rFonts w:ascii="Times New Roman" w:eastAsia="Times New Roman"/>
          <w:color w:val="000000"/>
          <w:sz w:val="24"/>
          <w:szCs w:val="24"/>
          <w:lang w:val="id-ID"/>
        </w:rPr>
        <w:t xml:space="preserve"> Kemampuan Pemecahan Masalah Matematis Berdasarkan Gaya Belajar</w:t>
      </w:r>
    </w:p>
    <w:tbl>
      <w:tblPr>
        <w:tblW w:w="7938" w:type="dxa"/>
        <w:tblInd w:w="4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92"/>
        <w:gridCol w:w="992"/>
        <w:gridCol w:w="1418"/>
        <w:gridCol w:w="1059"/>
        <w:gridCol w:w="784"/>
        <w:gridCol w:w="1397"/>
        <w:gridCol w:w="1296"/>
      </w:tblGrid>
      <w:tr w:rsidR="00FB6D79" w:rsidRPr="00C1082D" w:rsidTr="00F868D0">
        <w:trPr>
          <w:cantSplit/>
        </w:trPr>
        <w:tc>
          <w:tcPr>
            <w:tcW w:w="7938" w:type="dxa"/>
            <w:gridSpan w:val="7"/>
            <w:tcBorders>
              <w:top w:val="single" w:sz="4" w:space="0" w:color="auto"/>
              <w:left w:val="single" w:sz="4" w:space="0" w:color="auto"/>
              <w:bottom w:val="single" w:sz="4" w:space="0" w:color="auto"/>
              <w:right w:val="single" w:sz="4" w:space="0" w:color="auto"/>
            </w:tcBorders>
            <w:shd w:val="clear" w:color="auto" w:fill="FFFFFF"/>
          </w:tcPr>
          <w:p w:rsidR="00FB6D79" w:rsidRPr="00C1082D" w:rsidRDefault="00FB6D79" w:rsidP="00F868D0">
            <w:pPr>
              <w:autoSpaceDE w:val="0"/>
              <w:autoSpaceDN w:val="0"/>
              <w:adjustRightInd w:val="0"/>
              <w:spacing w:after="0" w:line="320" w:lineRule="atLeast"/>
              <w:ind w:left="60" w:right="60"/>
              <w:jc w:val="center"/>
              <w:rPr>
                <w:rFonts w:ascii="Arial" w:hAnsi="Arial" w:cs="Arial"/>
                <w:color w:val="000000"/>
                <w:sz w:val="18"/>
                <w:szCs w:val="18"/>
              </w:rPr>
            </w:pPr>
            <w:r w:rsidRPr="00C1082D">
              <w:rPr>
                <w:rFonts w:ascii="Arial" w:hAnsi="Arial" w:cs="Arial"/>
                <w:bCs/>
                <w:color w:val="000000"/>
                <w:sz w:val="18"/>
                <w:szCs w:val="18"/>
              </w:rPr>
              <w:t>Multiple Comparisons</w:t>
            </w:r>
          </w:p>
        </w:tc>
      </w:tr>
      <w:tr w:rsidR="00FB6D79" w:rsidRPr="00C1082D" w:rsidTr="00F868D0">
        <w:trPr>
          <w:cantSplit/>
        </w:trPr>
        <w:tc>
          <w:tcPr>
            <w:tcW w:w="7938"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rsidR="00FB6D79" w:rsidRPr="00C1082D" w:rsidRDefault="00FB6D79" w:rsidP="00F868D0">
            <w:pPr>
              <w:autoSpaceDE w:val="0"/>
              <w:autoSpaceDN w:val="0"/>
              <w:adjustRightInd w:val="0"/>
              <w:spacing w:after="0" w:line="320" w:lineRule="atLeast"/>
              <w:rPr>
                <w:rFonts w:ascii="Times New Roman" w:hAnsi="Times New Roman" w:cs="Times New Roman"/>
                <w:sz w:val="24"/>
                <w:szCs w:val="24"/>
              </w:rPr>
            </w:pPr>
            <w:r w:rsidRPr="00C1082D">
              <w:rPr>
                <w:rFonts w:ascii="Arial" w:hAnsi="Arial" w:cs="Arial"/>
                <w:color w:val="000000"/>
                <w:sz w:val="18"/>
                <w:szCs w:val="18"/>
                <w:highlight w:val="white"/>
              </w:rPr>
              <w:t xml:space="preserve">Dependent Variable: Kemampuan Akhir </w:t>
            </w:r>
            <w:r w:rsidRPr="00C1082D">
              <w:rPr>
                <w:rFonts w:ascii="Arial" w:hAnsi="Arial" w:cs="Arial"/>
                <w:i/>
                <w:color w:val="000000"/>
                <w:sz w:val="18"/>
                <w:szCs w:val="18"/>
                <w:highlight w:val="white"/>
              </w:rPr>
              <w:t>(Posttest)</w:t>
            </w:r>
            <w:r w:rsidRPr="00C1082D">
              <w:rPr>
                <w:rFonts w:ascii="Arial" w:hAnsi="Arial" w:cs="Arial"/>
                <w:color w:val="000000"/>
                <w:sz w:val="18"/>
                <w:szCs w:val="18"/>
                <w:highlight w:val="white"/>
              </w:rPr>
              <w:t xml:space="preserve">  </w:t>
            </w:r>
          </w:p>
        </w:tc>
      </w:tr>
      <w:tr w:rsidR="00FB6D79" w:rsidRPr="00C1082D" w:rsidTr="00F868D0">
        <w:trPr>
          <w:cantSplit/>
        </w:trPr>
        <w:tc>
          <w:tcPr>
            <w:tcW w:w="7938" w:type="dxa"/>
            <w:gridSpan w:val="7"/>
            <w:tcBorders>
              <w:top w:val="single" w:sz="4" w:space="0" w:color="auto"/>
              <w:left w:val="single" w:sz="4" w:space="0" w:color="auto"/>
              <w:bottom w:val="nil"/>
              <w:right w:val="single" w:sz="4" w:space="0" w:color="auto"/>
            </w:tcBorders>
            <w:shd w:val="clear" w:color="auto" w:fill="FFFFFF"/>
            <w:vAlign w:val="bottom"/>
          </w:tcPr>
          <w:p w:rsidR="00FB6D79" w:rsidRPr="00C1082D" w:rsidRDefault="00FB6D79" w:rsidP="00F868D0">
            <w:pPr>
              <w:autoSpaceDE w:val="0"/>
              <w:autoSpaceDN w:val="0"/>
              <w:adjustRightInd w:val="0"/>
              <w:spacing w:after="0" w:line="320" w:lineRule="atLeast"/>
              <w:rPr>
                <w:rFonts w:ascii="Times New Roman" w:hAnsi="Times New Roman" w:cs="Times New Roman"/>
                <w:sz w:val="24"/>
                <w:szCs w:val="24"/>
              </w:rPr>
            </w:pPr>
            <w:r w:rsidRPr="00C1082D">
              <w:rPr>
                <w:rFonts w:ascii="Arial" w:hAnsi="Arial" w:cs="Arial"/>
                <w:color w:val="000000"/>
                <w:sz w:val="18"/>
                <w:szCs w:val="18"/>
                <w:highlight w:val="white"/>
              </w:rPr>
              <w:t xml:space="preserve">Scheffe  </w:t>
            </w:r>
          </w:p>
        </w:tc>
      </w:tr>
      <w:tr w:rsidR="00FB6D79" w:rsidRPr="00C1082D" w:rsidTr="00F868D0">
        <w:trPr>
          <w:cantSplit/>
        </w:trPr>
        <w:tc>
          <w:tcPr>
            <w:tcW w:w="992" w:type="dxa"/>
            <w:vMerge w:val="restart"/>
            <w:tcBorders>
              <w:top w:val="single" w:sz="16" w:space="0" w:color="000000"/>
              <w:left w:val="single" w:sz="16" w:space="0" w:color="000000"/>
              <w:bottom w:val="nil"/>
              <w:right w:val="single" w:sz="4" w:space="0" w:color="auto"/>
            </w:tcBorders>
            <w:shd w:val="clear" w:color="auto" w:fill="FFFFFF"/>
          </w:tcPr>
          <w:p w:rsidR="00FB6D79" w:rsidRPr="00C1082D" w:rsidRDefault="00FB6D79" w:rsidP="00F868D0">
            <w:pPr>
              <w:autoSpaceDE w:val="0"/>
              <w:autoSpaceDN w:val="0"/>
              <w:adjustRightInd w:val="0"/>
              <w:spacing w:after="0" w:line="320" w:lineRule="atLeast"/>
              <w:ind w:left="60" w:right="60"/>
              <w:rPr>
                <w:rFonts w:ascii="Arial" w:hAnsi="Arial" w:cs="Arial"/>
                <w:color w:val="000000"/>
                <w:sz w:val="18"/>
                <w:szCs w:val="18"/>
              </w:rPr>
            </w:pPr>
            <w:r w:rsidRPr="00C1082D">
              <w:rPr>
                <w:rFonts w:ascii="Arial" w:hAnsi="Arial" w:cs="Arial"/>
                <w:color w:val="000000"/>
                <w:sz w:val="18"/>
                <w:szCs w:val="18"/>
              </w:rPr>
              <w:t>(I) Gaya Belajar</w:t>
            </w:r>
          </w:p>
        </w:tc>
        <w:tc>
          <w:tcPr>
            <w:tcW w:w="992" w:type="dxa"/>
            <w:vMerge w:val="restart"/>
            <w:tcBorders>
              <w:top w:val="single" w:sz="16" w:space="0" w:color="000000"/>
              <w:left w:val="single" w:sz="4" w:space="0" w:color="auto"/>
              <w:bottom w:val="nil"/>
              <w:right w:val="single" w:sz="16" w:space="0" w:color="000000"/>
            </w:tcBorders>
            <w:shd w:val="clear" w:color="auto" w:fill="FFFFFF"/>
          </w:tcPr>
          <w:p w:rsidR="00FB6D79" w:rsidRPr="00C1082D" w:rsidRDefault="00FB6D79" w:rsidP="00F868D0">
            <w:pPr>
              <w:autoSpaceDE w:val="0"/>
              <w:autoSpaceDN w:val="0"/>
              <w:adjustRightInd w:val="0"/>
              <w:spacing w:after="0" w:line="320" w:lineRule="atLeast"/>
              <w:ind w:left="60" w:right="60"/>
              <w:rPr>
                <w:rFonts w:ascii="Arial" w:hAnsi="Arial" w:cs="Arial"/>
                <w:color w:val="000000"/>
                <w:sz w:val="18"/>
                <w:szCs w:val="18"/>
              </w:rPr>
            </w:pPr>
            <w:r w:rsidRPr="00C1082D">
              <w:rPr>
                <w:rFonts w:ascii="Arial" w:hAnsi="Arial" w:cs="Arial"/>
                <w:color w:val="000000"/>
                <w:sz w:val="18"/>
                <w:szCs w:val="18"/>
              </w:rPr>
              <w:t>(J) Gaya Belajar</w:t>
            </w:r>
          </w:p>
        </w:tc>
        <w:tc>
          <w:tcPr>
            <w:tcW w:w="1418" w:type="dxa"/>
            <w:vMerge w:val="restart"/>
            <w:tcBorders>
              <w:top w:val="single" w:sz="16" w:space="0" w:color="000000"/>
              <w:left w:val="single" w:sz="16" w:space="0" w:color="000000"/>
            </w:tcBorders>
            <w:shd w:val="clear" w:color="auto" w:fill="FFFFFF"/>
          </w:tcPr>
          <w:p w:rsidR="00FB6D79" w:rsidRPr="00C1082D" w:rsidRDefault="00FB6D79" w:rsidP="00F868D0">
            <w:pPr>
              <w:autoSpaceDE w:val="0"/>
              <w:autoSpaceDN w:val="0"/>
              <w:adjustRightInd w:val="0"/>
              <w:spacing w:after="0" w:line="320" w:lineRule="atLeast"/>
              <w:ind w:left="60" w:right="60"/>
              <w:jc w:val="center"/>
              <w:rPr>
                <w:rFonts w:ascii="Arial" w:hAnsi="Arial" w:cs="Arial"/>
                <w:color w:val="000000"/>
                <w:sz w:val="18"/>
                <w:szCs w:val="18"/>
              </w:rPr>
            </w:pPr>
            <w:r w:rsidRPr="00C1082D">
              <w:rPr>
                <w:rFonts w:ascii="Arial" w:hAnsi="Arial" w:cs="Arial"/>
                <w:color w:val="000000"/>
                <w:sz w:val="18"/>
                <w:szCs w:val="18"/>
              </w:rPr>
              <w:t>Mean Difference (I-J)</w:t>
            </w:r>
          </w:p>
        </w:tc>
        <w:tc>
          <w:tcPr>
            <w:tcW w:w="1059" w:type="dxa"/>
            <w:vMerge w:val="restart"/>
            <w:tcBorders>
              <w:top w:val="single" w:sz="16" w:space="0" w:color="000000"/>
            </w:tcBorders>
            <w:shd w:val="clear" w:color="auto" w:fill="FFFFFF"/>
          </w:tcPr>
          <w:p w:rsidR="00FB6D79" w:rsidRPr="00C1082D" w:rsidRDefault="00FB6D79" w:rsidP="00F868D0">
            <w:pPr>
              <w:autoSpaceDE w:val="0"/>
              <w:autoSpaceDN w:val="0"/>
              <w:adjustRightInd w:val="0"/>
              <w:spacing w:after="0" w:line="320" w:lineRule="atLeast"/>
              <w:ind w:left="60" w:right="60"/>
              <w:jc w:val="center"/>
              <w:rPr>
                <w:rFonts w:ascii="Arial" w:hAnsi="Arial" w:cs="Arial"/>
                <w:color w:val="000000"/>
                <w:sz w:val="18"/>
                <w:szCs w:val="18"/>
              </w:rPr>
            </w:pPr>
            <w:r w:rsidRPr="00C1082D">
              <w:rPr>
                <w:rFonts w:ascii="Arial" w:hAnsi="Arial" w:cs="Arial"/>
                <w:color w:val="000000"/>
                <w:sz w:val="18"/>
                <w:szCs w:val="18"/>
              </w:rPr>
              <w:t>Std. Error</w:t>
            </w:r>
          </w:p>
        </w:tc>
        <w:tc>
          <w:tcPr>
            <w:tcW w:w="784" w:type="dxa"/>
            <w:vMerge w:val="restart"/>
            <w:tcBorders>
              <w:top w:val="single" w:sz="16" w:space="0" w:color="000000"/>
            </w:tcBorders>
            <w:shd w:val="clear" w:color="auto" w:fill="FFFFFF"/>
          </w:tcPr>
          <w:p w:rsidR="00FB6D79" w:rsidRPr="00C1082D" w:rsidRDefault="00FB6D79" w:rsidP="00F868D0">
            <w:pPr>
              <w:autoSpaceDE w:val="0"/>
              <w:autoSpaceDN w:val="0"/>
              <w:adjustRightInd w:val="0"/>
              <w:spacing w:after="0" w:line="320" w:lineRule="atLeast"/>
              <w:ind w:left="60" w:right="60"/>
              <w:jc w:val="center"/>
              <w:rPr>
                <w:rFonts w:ascii="Arial" w:hAnsi="Arial" w:cs="Arial"/>
                <w:color w:val="000000"/>
                <w:sz w:val="18"/>
                <w:szCs w:val="18"/>
              </w:rPr>
            </w:pPr>
            <w:r w:rsidRPr="00C1082D">
              <w:rPr>
                <w:rFonts w:ascii="Arial" w:hAnsi="Arial" w:cs="Arial"/>
                <w:color w:val="000000"/>
                <w:sz w:val="18"/>
                <w:szCs w:val="18"/>
              </w:rPr>
              <w:t>Sig.</w:t>
            </w:r>
          </w:p>
        </w:tc>
        <w:tc>
          <w:tcPr>
            <w:tcW w:w="2693" w:type="dxa"/>
            <w:gridSpan w:val="2"/>
            <w:tcBorders>
              <w:top w:val="single" w:sz="16" w:space="0" w:color="000000"/>
              <w:right w:val="single" w:sz="4" w:space="0" w:color="auto"/>
            </w:tcBorders>
            <w:shd w:val="clear" w:color="auto" w:fill="FFFFFF"/>
          </w:tcPr>
          <w:p w:rsidR="00FB6D79" w:rsidRPr="00C1082D" w:rsidRDefault="00FB6D79" w:rsidP="00F868D0">
            <w:pPr>
              <w:autoSpaceDE w:val="0"/>
              <w:autoSpaceDN w:val="0"/>
              <w:adjustRightInd w:val="0"/>
              <w:spacing w:after="0" w:line="320" w:lineRule="atLeast"/>
              <w:ind w:left="60" w:right="60"/>
              <w:jc w:val="center"/>
              <w:rPr>
                <w:rFonts w:ascii="Arial" w:hAnsi="Arial" w:cs="Arial"/>
                <w:color w:val="000000"/>
                <w:sz w:val="18"/>
                <w:szCs w:val="18"/>
              </w:rPr>
            </w:pPr>
            <w:r w:rsidRPr="00C1082D">
              <w:rPr>
                <w:rFonts w:ascii="Arial" w:hAnsi="Arial" w:cs="Arial"/>
                <w:color w:val="000000"/>
                <w:sz w:val="18"/>
                <w:szCs w:val="18"/>
              </w:rPr>
              <w:t>95% Confidence Interval</w:t>
            </w:r>
          </w:p>
        </w:tc>
      </w:tr>
      <w:tr w:rsidR="00FB6D79" w:rsidRPr="00C1082D" w:rsidTr="00F868D0">
        <w:trPr>
          <w:cantSplit/>
        </w:trPr>
        <w:tc>
          <w:tcPr>
            <w:tcW w:w="992" w:type="dxa"/>
            <w:vMerge/>
            <w:tcBorders>
              <w:top w:val="single" w:sz="16" w:space="0" w:color="000000"/>
              <w:left w:val="single" w:sz="16" w:space="0" w:color="000000"/>
              <w:bottom w:val="nil"/>
              <w:right w:val="single" w:sz="4" w:space="0" w:color="auto"/>
            </w:tcBorders>
            <w:shd w:val="clear" w:color="auto" w:fill="FFFFFF"/>
          </w:tcPr>
          <w:p w:rsidR="00FB6D79" w:rsidRPr="00C1082D" w:rsidRDefault="00FB6D79" w:rsidP="00F868D0">
            <w:pPr>
              <w:autoSpaceDE w:val="0"/>
              <w:autoSpaceDN w:val="0"/>
              <w:adjustRightInd w:val="0"/>
              <w:spacing w:after="0" w:line="240" w:lineRule="auto"/>
              <w:rPr>
                <w:rFonts w:ascii="Arial" w:hAnsi="Arial" w:cs="Arial"/>
                <w:color w:val="000000"/>
                <w:sz w:val="18"/>
                <w:szCs w:val="18"/>
              </w:rPr>
            </w:pPr>
          </w:p>
        </w:tc>
        <w:tc>
          <w:tcPr>
            <w:tcW w:w="992" w:type="dxa"/>
            <w:vMerge/>
            <w:tcBorders>
              <w:top w:val="single" w:sz="16" w:space="0" w:color="000000"/>
              <w:left w:val="single" w:sz="4" w:space="0" w:color="auto"/>
              <w:bottom w:val="nil"/>
              <w:right w:val="single" w:sz="16" w:space="0" w:color="000000"/>
            </w:tcBorders>
            <w:shd w:val="clear" w:color="auto" w:fill="FFFFFF"/>
          </w:tcPr>
          <w:p w:rsidR="00FB6D79" w:rsidRPr="00C1082D" w:rsidRDefault="00FB6D79" w:rsidP="00F868D0">
            <w:pPr>
              <w:autoSpaceDE w:val="0"/>
              <w:autoSpaceDN w:val="0"/>
              <w:adjustRightInd w:val="0"/>
              <w:spacing w:after="0" w:line="240" w:lineRule="auto"/>
              <w:rPr>
                <w:rFonts w:ascii="Arial" w:hAnsi="Arial" w:cs="Arial"/>
                <w:color w:val="000000"/>
                <w:sz w:val="18"/>
                <w:szCs w:val="18"/>
              </w:rPr>
            </w:pPr>
          </w:p>
        </w:tc>
        <w:tc>
          <w:tcPr>
            <w:tcW w:w="1418" w:type="dxa"/>
            <w:vMerge/>
            <w:tcBorders>
              <w:top w:val="single" w:sz="16" w:space="0" w:color="000000"/>
              <w:left w:val="single" w:sz="16" w:space="0" w:color="000000"/>
            </w:tcBorders>
            <w:shd w:val="clear" w:color="auto" w:fill="FFFFFF"/>
          </w:tcPr>
          <w:p w:rsidR="00FB6D79" w:rsidRPr="00C1082D" w:rsidRDefault="00FB6D79" w:rsidP="00F868D0">
            <w:pPr>
              <w:autoSpaceDE w:val="0"/>
              <w:autoSpaceDN w:val="0"/>
              <w:adjustRightInd w:val="0"/>
              <w:spacing w:after="0" w:line="240" w:lineRule="auto"/>
              <w:rPr>
                <w:rFonts w:ascii="Arial" w:hAnsi="Arial" w:cs="Arial"/>
                <w:color w:val="000000"/>
                <w:sz w:val="18"/>
                <w:szCs w:val="18"/>
              </w:rPr>
            </w:pPr>
          </w:p>
        </w:tc>
        <w:tc>
          <w:tcPr>
            <w:tcW w:w="1059" w:type="dxa"/>
            <w:vMerge/>
            <w:tcBorders>
              <w:top w:val="single" w:sz="16" w:space="0" w:color="000000"/>
            </w:tcBorders>
            <w:shd w:val="clear" w:color="auto" w:fill="FFFFFF"/>
          </w:tcPr>
          <w:p w:rsidR="00FB6D79" w:rsidRPr="00C1082D" w:rsidRDefault="00FB6D79" w:rsidP="00F868D0">
            <w:pPr>
              <w:autoSpaceDE w:val="0"/>
              <w:autoSpaceDN w:val="0"/>
              <w:adjustRightInd w:val="0"/>
              <w:spacing w:after="0" w:line="240" w:lineRule="auto"/>
              <w:rPr>
                <w:rFonts w:ascii="Arial" w:hAnsi="Arial" w:cs="Arial"/>
                <w:color w:val="000000"/>
                <w:sz w:val="18"/>
                <w:szCs w:val="18"/>
              </w:rPr>
            </w:pPr>
          </w:p>
        </w:tc>
        <w:tc>
          <w:tcPr>
            <w:tcW w:w="784" w:type="dxa"/>
            <w:vMerge/>
            <w:tcBorders>
              <w:top w:val="single" w:sz="16" w:space="0" w:color="000000"/>
            </w:tcBorders>
            <w:shd w:val="clear" w:color="auto" w:fill="FFFFFF"/>
          </w:tcPr>
          <w:p w:rsidR="00FB6D79" w:rsidRPr="00C1082D" w:rsidRDefault="00FB6D79" w:rsidP="00F868D0">
            <w:pPr>
              <w:autoSpaceDE w:val="0"/>
              <w:autoSpaceDN w:val="0"/>
              <w:adjustRightInd w:val="0"/>
              <w:spacing w:after="0" w:line="240" w:lineRule="auto"/>
              <w:rPr>
                <w:rFonts w:ascii="Arial" w:hAnsi="Arial" w:cs="Arial"/>
                <w:color w:val="000000"/>
                <w:sz w:val="18"/>
                <w:szCs w:val="18"/>
              </w:rPr>
            </w:pPr>
          </w:p>
        </w:tc>
        <w:tc>
          <w:tcPr>
            <w:tcW w:w="1397" w:type="dxa"/>
            <w:tcBorders>
              <w:bottom w:val="single" w:sz="16" w:space="0" w:color="000000"/>
            </w:tcBorders>
            <w:shd w:val="clear" w:color="auto" w:fill="FFFFFF"/>
          </w:tcPr>
          <w:p w:rsidR="00FB6D79" w:rsidRPr="00C1082D" w:rsidRDefault="00FB6D79" w:rsidP="00F868D0">
            <w:pPr>
              <w:autoSpaceDE w:val="0"/>
              <w:autoSpaceDN w:val="0"/>
              <w:adjustRightInd w:val="0"/>
              <w:spacing w:after="0" w:line="320" w:lineRule="atLeast"/>
              <w:ind w:left="60" w:right="60"/>
              <w:jc w:val="center"/>
              <w:rPr>
                <w:rFonts w:ascii="Arial" w:hAnsi="Arial" w:cs="Arial"/>
                <w:color w:val="000000"/>
                <w:sz w:val="18"/>
                <w:szCs w:val="18"/>
              </w:rPr>
            </w:pPr>
            <w:r w:rsidRPr="00C1082D">
              <w:rPr>
                <w:rFonts w:ascii="Arial" w:hAnsi="Arial" w:cs="Arial"/>
                <w:color w:val="000000"/>
                <w:sz w:val="18"/>
                <w:szCs w:val="18"/>
              </w:rPr>
              <w:t>Lower Bound</w:t>
            </w:r>
          </w:p>
        </w:tc>
        <w:tc>
          <w:tcPr>
            <w:tcW w:w="1296" w:type="dxa"/>
            <w:tcBorders>
              <w:bottom w:val="single" w:sz="16" w:space="0" w:color="000000"/>
              <w:right w:val="single" w:sz="16" w:space="0" w:color="000000"/>
            </w:tcBorders>
            <w:shd w:val="clear" w:color="auto" w:fill="FFFFFF"/>
          </w:tcPr>
          <w:p w:rsidR="00FB6D79" w:rsidRPr="00C1082D" w:rsidRDefault="00FB6D79" w:rsidP="00F868D0">
            <w:pPr>
              <w:autoSpaceDE w:val="0"/>
              <w:autoSpaceDN w:val="0"/>
              <w:adjustRightInd w:val="0"/>
              <w:spacing w:after="0" w:line="320" w:lineRule="atLeast"/>
              <w:ind w:left="60" w:right="60"/>
              <w:jc w:val="center"/>
              <w:rPr>
                <w:rFonts w:ascii="Arial" w:hAnsi="Arial" w:cs="Arial"/>
                <w:color w:val="000000"/>
                <w:sz w:val="18"/>
                <w:szCs w:val="18"/>
              </w:rPr>
            </w:pPr>
            <w:r w:rsidRPr="00C1082D">
              <w:rPr>
                <w:rFonts w:ascii="Arial" w:hAnsi="Arial" w:cs="Arial"/>
                <w:color w:val="000000"/>
                <w:sz w:val="18"/>
                <w:szCs w:val="18"/>
              </w:rPr>
              <w:t>Upper Bound</w:t>
            </w:r>
          </w:p>
        </w:tc>
      </w:tr>
      <w:tr w:rsidR="00FB6D79" w:rsidRPr="00C1082D" w:rsidTr="00F868D0">
        <w:trPr>
          <w:cantSplit/>
        </w:trPr>
        <w:tc>
          <w:tcPr>
            <w:tcW w:w="992" w:type="dxa"/>
            <w:vMerge w:val="restart"/>
            <w:tcBorders>
              <w:top w:val="single" w:sz="16" w:space="0" w:color="000000"/>
              <w:left w:val="single" w:sz="16" w:space="0" w:color="000000"/>
              <w:bottom w:val="nil"/>
              <w:right w:val="single" w:sz="4" w:space="0" w:color="auto"/>
            </w:tcBorders>
            <w:shd w:val="clear" w:color="auto" w:fill="FFFFFF"/>
            <w:vAlign w:val="center"/>
          </w:tcPr>
          <w:p w:rsidR="00FB6D79" w:rsidRPr="00C1082D" w:rsidRDefault="00FB6D79" w:rsidP="00F868D0">
            <w:pPr>
              <w:autoSpaceDE w:val="0"/>
              <w:autoSpaceDN w:val="0"/>
              <w:adjustRightInd w:val="0"/>
              <w:spacing w:after="0" w:line="320" w:lineRule="atLeast"/>
              <w:ind w:left="60" w:right="60"/>
              <w:rPr>
                <w:rFonts w:ascii="Arial" w:hAnsi="Arial" w:cs="Arial"/>
                <w:color w:val="000000"/>
                <w:sz w:val="18"/>
                <w:szCs w:val="18"/>
              </w:rPr>
            </w:pPr>
            <w:r w:rsidRPr="00C1082D">
              <w:rPr>
                <w:rFonts w:ascii="Arial" w:hAnsi="Arial" w:cs="Arial"/>
                <w:color w:val="000000"/>
                <w:sz w:val="18"/>
                <w:szCs w:val="18"/>
              </w:rPr>
              <w:t>Audio</w:t>
            </w:r>
          </w:p>
        </w:tc>
        <w:tc>
          <w:tcPr>
            <w:tcW w:w="992" w:type="dxa"/>
            <w:tcBorders>
              <w:top w:val="single" w:sz="16" w:space="0" w:color="000000"/>
              <w:left w:val="single" w:sz="4" w:space="0" w:color="auto"/>
              <w:bottom w:val="single" w:sz="4" w:space="0" w:color="auto"/>
              <w:right w:val="single" w:sz="16" w:space="0" w:color="000000"/>
            </w:tcBorders>
            <w:shd w:val="clear" w:color="auto" w:fill="FFFFFF"/>
            <w:vAlign w:val="center"/>
          </w:tcPr>
          <w:p w:rsidR="00FB6D79" w:rsidRPr="00C1082D" w:rsidRDefault="00FB6D79" w:rsidP="00F868D0">
            <w:pPr>
              <w:autoSpaceDE w:val="0"/>
              <w:autoSpaceDN w:val="0"/>
              <w:adjustRightInd w:val="0"/>
              <w:spacing w:after="0" w:line="320" w:lineRule="atLeast"/>
              <w:ind w:left="60" w:right="60"/>
              <w:rPr>
                <w:rFonts w:ascii="Arial" w:hAnsi="Arial" w:cs="Arial"/>
                <w:color w:val="000000"/>
                <w:sz w:val="18"/>
                <w:szCs w:val="18"/>
              </w:rPr>
            </w:pPr>
            <w:r w:rsidRPr="00C1082D">
              <w:rPr>
                <w:rFonts w:ascii="Arial" w:hAnsi="Arial" w:cs="Arial"/>
                <w:color w:val="000000"/>
                <w:sz w:val="18"/>
                <w:szCs w:val="18"/>
              </w:rPr>
              <w:t>Visual</w:t>
            </w:r>
          </w:p>
        </w:tc>
        <w:tc>
          <w:tcPr>
            <w:tcW w:w="1418" w:type="dxa"/>
            <w:tcBorders>
              <w:top w:val="single" w:sz="16" w:space="0" w:color="000000"/>
              <w:left w:val="single" w:sz="16" w:space="0" w:color="000000"/>
              <w:bottom w:val="single" w:sz="4" w:space="0" w:color="auto"/>
            </w:tcBorders>
            <w:shd w:val="clear" w:color="auto" w:fill="FFFFFF"/>
          </w:tcPr>
          <w:p w:rsidR="00FB6D79" w:rsidRPr="00C1082D" w:rsidRDefault="00FB6D79" w:rsidP="00F868D0">
            <w:pPr>
              <w:autoSpaceDE w:val="0"/>
              <w:autoSpaceDN w:val="0"/>
              <w:adjustRightInd w:val="0"/>
              <w:spacing w:after="0" w:line="320" w:lineRule="atLeast"/>
              <w:ind w:left="60" w:right="60"/>
              <w:jc w:val="right"/>
              <w:rPr>
                <w:rFonts w:ascii="Arial" w:hAnsi="Arial" w:cs="Arial"/>
                <w:color w:val="000000"/>
                <w:sz w:val="18"/>
                <w:szCs w:val="18"/>
              </w:rPr>
            </w:pPr>
            <w:r w:rsidRPr="00C1082D">
              <w:rPr>
                <w:rFonts w:ascii="Arial" w:hAnsi="Arial" w:cs="Arial"/>
                <w:color w:val="000000"/>
                <w:sz w:val="18"/>
                <w:szCs w:val="18"/>
              </w:rPr>
              <w:t>10,2315</w:t>
            </w:r>
          </w:p>
        </w:tc>
        <w:tc>
          <w:tcPr>
            <w:tcW w:w="1059" w:type="dxa"/>
            <w:tcBorders>
              <w:top w:val="single" w:sz="16" w:space="0" w:color="000000"/>
              <w:bottom w:val="single" w:sz="4" w:space="0" w:color="auto"/>
            </w:tcBorders>
            <w:shd w:val="clear" w:color="auto" w:fill="FFFFFF"/>
          </w:tcPr>
          <w:p w:rsidR="00FB6D79" w:rsidRPr="00C1082D" w:rsidRDefault="00FB6D79" w:rsidP="00F868D0">
            <w:pPr>
              <w:autoSpaceDE w:val="0"/>
              <w:autoSpaceDN w:val="0"/>
              <w:adjustRightInd w:val="0"/>
              <w:spacing w:after="0" w:line="320" w:lineRule="atLeast"/>
              <w:ind w:left="60" w:right="60"/>
              <w:jc w:val="right"/>
              <w:rPr>
                <w:rFonts w:ascii="Arial" w:hAnsi="Arial" w:cs="Arial"/>
                <w:color w:val="000000"/>
                <w:sz w:val="18"/>
                <w:szCs w:val="18"/>
              </w:rPr>
            </w:pPr>
            <w:r w:rsidRPr="00C1082D">
              <w:rPr>
                <w:rFonts w:ascii="Arial" w:hAnsi="Arial" w:cs="Arial"/>
                <w:color w:val="000000"/>
                <w:sz w:val="18"/>
                <w:szCs w:val="18"/>
              </w:rPr>
              <w:t>4,92098</w:t>
            </w:r>
          </w:p>
        </w:tc>
        <w:tc>
          <w:tcPr>
            <w:tcW w:w="784" w:type="dxa"/>
            <w:tcBorders>
              <w:top w:val="single" w:sz="16" w:space="0" w:color="000000"/>
              <w:bottom w:val="single" w:sz="4" w:space="0" w:color="auto"/>
            </w:tcBorders>
            <w:shd w:val="clear" w:color="auto" w:fill="FFFFFF"/>
          </w:tcPr>
          <w:p w:rsidR="00FB6D79" w:rsidRPr="00C1082D" w:rsidRDefault="00FB6D79" w:rsidP="00F868D0">
            <w:pPr>
              <w:autoSpaceDE w:val="0"/>
              <w:autoSpaceDN w:val="0"/>
              <w:adjustRightInd w:val="0"/>
              <w:spacing w:after="0" w:line="320" w:lineRule="atLeast"/>
              <w:ind w:left="60" w:right="60"/>
              <w:jc w:val="right"/>
              <w:rPr>
                <w:rFonts w:ascii="Arial" w:hAnsi="Arial" w:cs="Arial"/>
                <w:color w:val="000000"/>
                <w:sz w:val="18"/>
                <w:szCs w:val="18"/>
              </w:rPr>
            </w:pPr>
            <w:r w:rsidRPr="00C1082D">
              <w:rPr>
                <w:rFonts w:ascii="Arial" w:hAnsi="Arial" w:cs="Arial"/>
                <w:color w:val="000000"/>
                <w:sz w:val="18"/>
                <w:szCs w:val="18"/>
              </w:rPr>
              <w:t>,127</w:t>
            </w:r>
          </w:p>
        </w:tc>
        <w:tc>
          <w:tcPr>
            <w:tcW w:w="1397" w:type="dxa"/>
            <w:tcBorders>
              <w:top w:val="single" w:sz="16" w:space="0" w:color="000000"/>
              <w:bottom w:val="single" w:sz="4" w:space="0" w:color="auto"/>
            </w:tcBorders>
            <w:shd w:val="clear" w:color="auto" w:fill="FFFFFF"/>
          </w:tcPr>
          <w:p w:rsidR="00FB6D79" w:rsidRPr="00C1082D" w:rsidRDefault="00FB6D79" w:rsidP="00F868D0">
            <w:pPr>
              <w:autoSpaceDE w:val="0"/>
              <w:autoSpaceDN w:val="0"/>
              <w:adjustRightInd w:val="0"/>
              <w:spacing w:after="0" w:line="320" w:lineRule="atLeast"/>
              <w:ind w:left="60" w:right="60"/>
              <w:jc w:val="right"/>
              <w:rPr>
                <w:rFonts w:ascii="Arial" w:hAnsi="Arial" w:cs="Arial"/>
                <w:color w:val="000000"/>
                <w:sz w:val="18"/>
                <w:szCs w:val="18"/>
              </w:rPr>
            </w:pPr>
            <w:r w:rsidRPr="00C1082D">
              <w:rPr>
                <w:rFonts w:ascii="Arial" w:hAnsi="Arial" w:cs="Arial"/>
                <w:color w:val="000000"/>
                <w:sz w:val="18"/>
                <w:szCs w:val="18"/>
              </w:rPr>
              <w:t>-2,2261</w:t>
            </w:r>
          </w:p>
        </w:tc>
        <w:tc>
          <w:tcPr>
            <w:tcW w:w="1296" w:type="dxa"/>
            <w:tcBorders>
              <w:top w:val="single" w:sz="16" w:space="0" w:color="000000"/>
              <w:bottom w:val="single" w:sz="4" w:space="0" w:color="auto"/>
              <w:right w:val="single" w:sz="16" w:space="0" w:color="000000"/>
            </w:tcBorders>
            <w:shd w:val="clear" w:color="auto" w:fill="FFFFFF"/>
          </w:tcPr>
          <w:p w:rsidR="00FB6D79" w:rsidRPr="00C1082D" w:rsidRDefault="00FB6D79" w:rsidP="00F868D0">
            <w:pPr>
              <w:autoSpaceDE w:val="0"/>
              <w:autoSpaceDN w:val="0"/>
              <w:adjustRightInd w:val="0"/>
              <w:spacing w:after="0" w:line="320" w:lineRule="atLeast"/>
              <w:ind w:left="60" w:right="60"/>
              <w:jc w:val="right"/>
              <w:rPr>
                <w:rFonts w:ascii="Arial" w:hAnsi="Arial" w:cs="Arial"/>
                <w:color w:val="000000"/>
                <w:sz w:val="18"/>
                <w:szCs w:val="18"/>
              </w:rPr>
            </w:pPr>
            <w:r w:rsidRPr="00C1082D">
              <w:rPr>
                <w:rFonts w:ascii="Arial" w:hAnsi="Arial" w:cs="Arial"/>
                <w:color w:val="000000"/>
                <w:sz w:val="18"/>
                <w:szCs w:val="18"/>
              </w:rPr>
              <w:t>22,6891</w:t>
            </w:r>
          </w:p>
        </w:tc>
      </w:tr>
      <w:tr w:rsidR="00FB6D79" w:rsidRPr="00C1082D" w:rsidTr="00F868D0">
        <w:trPr>
          <w:cantSplit/>
        </w:trPr>
        <w:tc>
          <w:tcPr>
            <w:tcW w:w="992" w:type="dxa"/>
            <w:vMerge/>
            <w:tcBorders>
              <w:top w:val="single" w:sz="16" w:space="0" w:color="000000"/>
              <w:left w:val="single" w:sz="16" w:space="0" w:color="000000"/>
              <w:bottom w:val="single" w:sz="4" w:space="0" w:color="auto"/>
              <w:right w:val="single" w:sz="4" w:space="0" w:color="auto"/>
            </w:tcBorders>
            <w:shd w:val="clear" w:color="auto" w:fill="FFFFFF"/>
            <w:vAlign w:val="center"/>
          </w:tcPr>
          <w:p w:rsidR="00FB6D79" w:rsidRPr="00C1082D" w:rsidRDefault="00FB6D79" w:rsidP="00F868D0">
            <w:pPr>
              <w:autoSpaceDE w:val="0"/>
              <w:autoSpaceDN w:val="0"/>
              <w:adjustRightInd w:val="0"/>
              <w:spacing w:after="0" w:line="240" w:lineRule="auto"/>
              <w:rPr>
                <w:rFonts w:ascii="Arial" w:hAnsi="Arial" w:cs="Arial"/>
                <w:color w:val="000000"/>
                <w:sz w:val="18"/>
                <w:szCs w:val="18"/>
              </w:rPr>
            </w:pPr>
          </w:p>
        </w:tc>
        <w:tc>
          <w:tcPr>
            <w:tcW w:w="992" w:type="dxa"/>
            <w:tcBorders>
              <w:top w:val="single" w:sz="4" w:space="0" w:color="auto"/>
              <w:left w:val="single" w:sz="4" w:space="0" w:color="auto"/>
              <w:bottom w:val="single" w:sz="4" w:space="0" w:color="auto"/>
              <w:right w:val="single" w:sz="16" w:space="0" w:color="000000"/>
            </w:tcBorders>
            <w:shd w:val="clear" w:color="auto" w:fill="FFFFFF"/>
            <w:vAlign w:val="center"/>
          </w:tcPr>
          <w:p w:rsidR="00FB6D79" w:rsidRPr="00C1082D" w:rsidRDefault="00FB6D79" w:rsidP="00F868D0">
            <w:pPr>
              <w:autoSpaceDE w:val="0"/>
              <w:autoSpaceDN w:val="0"/>
              <w:adjustRightInd w:val="0"/>
              <w:spacing w:after="0" w:line="320" w:lineRule="atLeast"/>
              <w:ind w:left="60" w:right="60"/>
              <w:rPr>
                <w:rFonts w:ascii="Arial" w:hAnsi="Arial" w:cs="Arial"/>
                <w:color w:val="000000"/>
                <w:sz w:val="18"/>
                <w:szCs w:val="18"/>
              </w:rPr>
            </w:pPr>
            <w:r w:rsidRPr="00C1082D">
              <w:rPr>
                <w:rFonts w:ascii="Arial" w:hAnsi="Arial" w:cs="Arial"/>
                <w:color w:val="000000"/>
                <w:sz w:val="18"/>
                <w:szCs w:val="18"/>
              </w:rPr>
              <w:t>Kinestetis</w:t>
            </w:r>
          </w:p>
        </w:tc>
        <w:tc>
          <w:tcPr>
            <w:tcW w:w="1418" w:type="dxa"/>
            <w:tcBorders>
              <w:top w:val="single" w:sz="4" w:space="0" w:color="auto"/>
              <w:left w:val="single" w:sz="16" w:space="0" w:color="000000"/>
              <w:bottom w:val="single" w:sz="4" w:space="0" w:color="auto"/>
            </w:tcBorders>
            <w:shd w:val="clear" w:color="auto" w:fill="FFFFFF"/>
          </w:tcPr>
          <w:p w:rsidR="00FB6D79" w:rsidRPr="00C1082D" w:rsidRDefault="00FB6D79" w:rsidP="00F868D0">
            <w:pPr>
              <w:autoSpaceDE w:val="0"/>
              <w:autoSpaceDN w:val="0"/>
              <w:adjustRightInd w:val="0"/>
              <w:spacing w:after="0" w:line="320" w:lineRule="atLeast"/>
              <w:ind w:left="60" w:right="60"/>
              <w:jc w:val="right"/>
              <w:rPr>
                <w:rFonts w:ascii="Arial" w:hAnsi="Arial" w:cs="Arial"/>
                <w:color w:val="000000"/>
                <w:sz w:val="18"/>
                <w:szCs w:val="18"/>
              </w:rPr>
            </w:pPr>
            <w:r w:rsidRPr="00C1082D">
              <w:rPr>
                <w:rFonts w:ascii="Arial" w:hAnsi="Arial" w:cs="Arial"/>
                <w:color w:val="000000"/>
                <w:sz w:val="18"/>
                <w:szCs w:val="18"/>
              </w:rPr>
              <w:t>19,0833</w:t>
            </w:r>
            <w:r w:rsidRPr="00C1082D">
              <w:rPr>
                <w:rFonts w:ascii="Arial" w:hAnsi="Arial" w:cs="Arial"/>
                <w:color w:val="000000"/>
                <w:sz w:val="18"/>
                <w:szCs w:val="18"/>
                <w:vertAlign w:val="superscript"/>
              </w:rPr>
              <w:t>*</w:t>
            </w:r>
          </w:p>
        </w:tc>
        <w:tc>
          <w:tcPr>
            <w:tcW w:w="1059" w:type="dxa"/>
            <w:tcBorders>
              <w:top w:val="single" w:sz="4" w:space="0" w:color="auto"/>
              <w:bottom w:val="single" w:sz="4" w:space="0" w:color="auto"/>
            </w:tcBorders>
            <w:shd w:val="clear" w:color="auto" w:fill="FFFFFF"/>
          </w:tcPr>
          <w:p w:rsidR="00FB6D79" w:rsidRPr="00C1082D" w:rsidRDefault="00FB6D79" w:rsidP="00F868D0">
            <w:pPr>
              <w:autoSpaceDE w:val="0"/>
              <w:autoSpaceDN w:val="0"/>
              <w:adjustRightInd w:val="0"/>
              <w:spacing w:after="0" w:line="320" w:lineRule="atLeast"/>
              <w:ind w:left="60" w:right="60"/>
              <w:jc w:val="right"/>
              <w:rPr>
                <w:rFonts w:ascii="Arial" w:hAnsi="Arial" w:cs="Arial"/>
                <w:color w:val="000000"/>
                <w:sz w:val="18"/>
                <w:szCs w:val="18"/>
              </w:rPr>
            </w:pPr>
            <w:r w:rsidRPr="00C1082D">
              <w:rPr>
                <w:rFonts w:ascii="Arial" w:hAnsi="Arial" w:cs="Arial"/>
                <w:color w:val="000000"/>
                <w:sz w:val="18"/>
                <w:szCs w:val="18"/>
              </w:rPr>
              <w:t>5,79050</w:t>
            </w:r>
          </w:p>
        </w:tc>
        <w:tc>
          <w:tcPr>
            <w:tcW w:w="784" w:type="dxa"/>
            <w:tcBorders>
              <w:top w:val="single" w:sz="4" w:space="0" w:color="auto"/>
              <w:bottom w:val="single" w:sz="4" w:space="0" w:color="auto"/>
            </w:tcBorders>
            <w:shd w:val="clear" w:color="auto" w:fill="FFFFFF"/>
          </w:tcPr>
          <w:p w:rsidR="00FB6D79" w:rsidRPr="00C1082D" w:rsidRDefault="00FB6D79" w:rsidP="00F868D0">
            <w:pPr>
              <w:autoSpaceDE w:val="0"/>
              <w:autoSpaceDN w:val="0"/>
              <w:adjustRightInd w:val="0"/>
              <w:spacing w:after="0" w:line="320" w:lineRule="atLeast"/>
              <w:ind w:left="60" w:right="60"/>
              <w:jc w:val="right"/>
              <w:rPr>
                <w:rFonts w:ascii="Arial" w:hAnsi="Arial" w:cs="Arial"/>
                <w:color w:val="000000"/>
                <w:sz w:val="18"/>
                <w:szCs w:val="18"/>
              </w:rPr>
            </w:pPr>
            <w:r w:rsidRPr="00C1082D">
              <w:rPr>
                <w:rFonts w:ascii="Arial" w:hAnsi="Arial" w:cs="Arial"/>
                <w:color w:val="000000"/>
                <w:sz w:val="18"/>
                <w:szCs w:val="18"/>
              </w:rPr>
              <w:t>,008</w:t>
            </w:r>
          </w:p>
        </w:tc>
        <w:tc>
          <w:tcPr>
            <w:tcW w:w="1397" w:type="dxa"/>
            <w:tcBorders>
              <w:top w:val="single" w:sz="4" w:space="0" w:color="auto"/>
              <w:bottom w:val="single" w:sz="4" w:space="0" w:color="auto"/>
            </w:tcBorders>
            <w:shd w:val="clear" w:color="auto" w:fill="FFFFFF"/>
          </w:tcPr>
          <w:p w:rsidR="00FB6D79" w:rsidRPr="00C1082D" w:rsidRDefault="00FB6D79" w:rsidP="00F868D0">
            <w:pPr>
              <w:autoSpaceDE w:val="0"/>
              <w:autoSpaceDN w:val="0"/>
              <w:adjustRightInd w:val="0"/>
              <w:spacing w:after="0" w:line="320" w:lineRule="atLeast"/>
              <w:ind w:left="60" w:right="60"/>
              <w:jc w:val="right"/>
              <w:rPr>
                <w:rFonts w:ascii="Arial" w:hAnsi="Arial" w:cs="Arial"/>
                <w:color w:val="000000"/>
                <w:sz w:val="18"/>
                <w:szCs w:val="18"/>
              </w:rPr>
            </w:pPr>
            <w:r w:rsidRPr="00C1082D">
              <w:rPr>
                <w:rFonts w:ascii="Arial" w:hAnsi="Arial" w:cs="Arial"/>
                <w:color w:val="000000"/>
                <w:sz w:val="18"/>
                <w:szCs w:val="18"/>
              </w:rPr>
              <w:t>4,4245</w:t>
            </w:r>
          </w:p>
        </w:tc>
        <w:tc>
          <w:tcPr>
            <w:tcW w:w="1296" w:type="dxa"/>
            <w:tcBorders>
              <w:top w:val="single" w:sz="4" w:space="0" w:color="auto"/>
              <w:bottom w:val="single" w:sz="4" w:space="0" w:color="auto"/>
              <w:right w:val="single" w:sz="16" w:space="0" w:color="000000"/>
            </w:tcBorders>
            <w:shd w:val="clear" w:color="auto" w:fill="FFFFFF"/>
          </w:tcPr>
          <w:p w:rsidR="00FB6D79" w:rsidRPr="00C1082D" w:rsidRDefault="00FB6D79" w:rsidP="00F868D0">
            <w:pPr>
              <w:autoSpaceDE w:val="0"/>
              <w:autoSpaceDN w:val="0"/>
              <w:adjustRightInd w:val="0"/>
              <w:spacing w:after="0" w:line="320" w:lineRule="atLeast"/>
              <w:ind w:left="60" w:right="60"/>
              <w:jc w:val="right"/>
              <w:rPr>
                <w:rFonts w:ascii="Arial" w:hAnsi="Arial" w:cs="Arial"/>
                <w:color w:val="000000"/>
                <w:sz w:val="18"/>
                <w:szCs w:val="18"/>
              </w:rPr>
            </w:pPr>
            <w:r w:rsidRPr="00C1082D">
              <w:rPr>
                <w:rFonts w:ascii="Arial" w:hAnsi="Arial" w:cs="Arial"/>
                <w:color w:val="000000"/>
                <w:sz w:val="18"/>
                <w:szCs w:val="18"/>
              </w:rPr>
              <w:t>33,7422</w:t>
            </w:r>
          </w:p>
        </w:tc>
      </w:tr>
      <w:tr w:rsidR="00FB6D79" w:rsidRPr="00C1082D" w:rsidTr="00F868D0">
        <w:trPr>
          <w:cantSplit/>
        </w:trPr>
        <w:tc>
          <w:tcPr>
            <w:tcW w:w="992" w:type="dxa"/>
            <w:vMerge w:val="restart"/>
            <w:tcBorders>
              <w:top w:val="single" w:sz="4" w:space="0" w:color="auto"/>
              <w:left w:val="single" w:sz="16" w:space="0" w:color="000000"/>
              <w:bottom w:val="nil"/>
              <w:right w:val="single" w:sz="4" w:space="0" w:color="auto"/>
            </w:tcBorders>
            <w:shd w:val="clear" w:color="auto" w:fill="FFFFFF"/>
            <w:vAlign w:val="center"/>
          </w:tcPr>
          <w:p w:rsidR="00FB6D79" w:rsidRPr="00C1082D" w:rsidRDefault="00FB6D79" w:rsidP="00F868D0">
            <w:pPr>
              <w:autoSpaceDE w:val="0"/>
              <w:autoSpaceDN w:val="0"/>
              <w:adjustRightInd w:val="0"/>
              <w:spacing w:after="0" w:line="320" w:lineRule="atLeast"/>
              <w:ind w:left="60" w:right="60"/>
              <w:rPr>
                <w:rFonts w:ascii="Arial" w:hAnsi="Arial" w:cs="Arial"/>
                <w:color w:val="000000"/>
                <w:sz w:val="18"/>
                <w:szCs w:val="18"/>
              </w:rPr>
            </w:pPr>
            <w:r w:rsidRPr="00C1082D">
              <w:rPr>
                <w:rFonts w:ascii="Arial" w:hAnsi="Arial" w:cs="Arial"/>
                <w:color w:val="000000"/>
                <w:sz w:val="18"/>
                <w:szCs w:val="18"/>
              </w:rPr>
              <w:t>Visual</w:t>
            </w:r>
          </w:p>
        </w:tc>
        <w:tc>
          <w:tcPr>
            <w:tcW w:w="992" w:type="dxa"/>
            <w:tcBorders>
              <w:top w:val="single" w:sz="4" w:space="0" w:color="auto"/>
              <w:left w:val="single" w:sz="4" w:space="0" w:color="auto"/>
              <w:bottom w:val="single" w:sz="4" w:space="0" w:color="auto"/>
              <w:right w:val="single" w:sz="16" w:space="0" w:color="000000"/>
            </w:tcBorders>
            <w:shd w:val="clear" w:color="auto" w:fill="FFFFFF"/>
            <w:vAlign w:val="center"/>
          </w:tcPr>
          <w:p w:rsidR="00FB6D79" w:rsidRPr="00C1082D" w:rsidRDefault="00FB6D79" w:rsidP="00F868D0">
            <w:pPr>
              <w:autoSpaceDE w:val="0"/>
              <w:autoSpaceDN w:val="0"/>
              <w:adjustRightInd w:val="0"/>
              <w:spacing w:after="0" w:line="320" w:lineRule="atLeast"/>
              <w:ind w:left="60" w:right="60"/>
              <w:rPr>
                <w:rFonts w:ascii="Arial" w:hAnsi="Arial" w:cs="Arial"/>
                <w:color w:val="000000"/>
                <w:sz w:val="18"/>
                <w:szCs w:val="18"/>
              </w:rPr>
            </w:pPr>
            <w:r w:rsidRPr="00C1082D">
              <w:rPr>
                <w:rFonts w:ascii="Arial" w:hAnsi="Arial" w:cs="Arial"/>
                <w:color w:val="000000"/>
                <w:sz w:val="18"/>
                <w:szCs w:val="18"/>
              </w:rPr>
              <w:t>Audio</w:t>
            </w:r>
          </w:p>
        </w:tc>
        <w:tc>
          <w:tcPr>
            <w:tcW w:w="1418" w:type="dxa"/>
            <w:tcBorders>
              <w:top w:val="single" w:sz="4" w:space="0" w:color="auto"/>
              <w:left w:val="single" w:sz="16" w:space="0" w:color="000000"/>
              <w:bottom w:val="single" w:sz="4" w:space="0" w:color="auto"/>
            </w:tcBorders>
            <w:shd w:val="clear" w:color="auto" w:fill="FFFFFF"/>
          </w:tcPr>
          <w:p w:rsidR="00FB6D79" w:rsidRPr="00C1082D" w:rsidRDefault="00FB6D79" w:rsidP="00F868D0">
            <w:pPr>
              <w:autoSpaceDE w:val="0"/>
              <w:autoSpaceDN w:val="0"/>
              <w:adjustRightInd w:val="0"/>
              <w:spacing w:after="0" w:line="320" w:lineRule="atLeast"/>
              <w:ind w:left="60" w:right="60"/>
              <w:jc w:val="right"/>
              <w:rPr>
                <w:rFonts w:ascii="Arial" w:hAnsi="Arial" w:cs="Arial"/>
                <w:color w:val="000000"/>
                <w:sz w:val="18"/>
                <w:szCs w:val="18"/>
              </w:rPr>
            </w:pPr>
            <w:r w:rsidRPr="00C1082D">
              <w:rPr>
                <w:rFonts w:ascii="Arial" w:hAnsi="Arial" w:cs="Arial"/>
                <w:color w:val="000000"/>
                <w:sz w:val="18"/>
                <w:szCs w:val="18"/>
              </w:rPr>
              <w:t>-10,2315</w:t>
            </w:r>
          </w:p>
        </w:tc>
        <w:tc>
          <w:tcPr>
            <w:tcW w:w="1059" w:type="dxa"/>
            <w:tcBorders>
              <w:top w:val="single" w:sz="4" w:space="0" w:color="auto"/>
              <w:bottom w:val="single" w:sz="4" w:space="0" w:color="auto"/>
            </w:tcBorders>
            <w:shd w:val="clear" w:color="auto" w:fill="FFFFFF"/>
          </w:tcPr>
          <w:p w:rsidR="00FB6D79" w:rsidRPr="00C1082D" w:rsidRDefault="00FB6D79" w:rsidP="00F868D0">
            <w:pPr>
              <w:autoSpaceDE w:val="0"/>
              <w:autoSpaceDN w:val="0"/>
              <w:adjustRightInd w:val="0"/>
              <w:spacing w:after="0" w:line="320" w:lineRule="atLeast"/>
              <w:ind w:left="60" w:right="60"/>
              <w:jc w:val="right"/>
              <w:rPr>
                <w:rFonts w:ascii="Arial" w:hAnsi="Arial" w:cs="Arial"/>
                <w:color w:val="000000"/>
                <w:sz w:val="18"/>
                <w:szCs w:val="18"/>
              </w:rPr>
            </w:pPr>
            <w:r w:rsidRPr="00C1082D">
              <w:rPr>
                <w:rFonts w:ascii="Arial" w:hAnsi="Arial" w:cs="Arial"/>
                <w:color w:val="000000"/>
                <w:sz w:val="18"/>
                <w:szCs w:val="18"/>
              </w:rPr>
              <w:t>4,92098</w:t>
            </w:r>
          </w:p>
        </w:tc>
        <w:tc>
          <w:tcPr>
            <w:tcW w:w="784" w:type="dxa"/>
            <w:tcBorders>
              <w:top w:val="single" w:sz="4" w:space="0" w:color="auto"/>
              <w:bottom w:val="single" w:sz="4" w:space="0" w:color="auto"/>
            </w:tcBorders>
            <w:shd w:val="clear" w:color="auto" w:fill="FFFFFF"/>
          </w:tcPr>
          <w:p w:rsidR="00FB6D79" w:rsidRPr="00C1082D" w:rsidRDefault="00FB6D79" w:rsidP="00F868D0">
            <w:pPr>
              <w:autoSpaceDE w:val="0"/>
              <w:autoSpaceDN w:val="0"/>
              <w:adjustRightInd w:val="0"/>
              <w:spacing w:after="0" w:line="320" w:lineRule="atLeast"/>
              <w:ind w:left="60" w:right="60"/>
              <w:jc w:val="right"/>
              <w:rPr>
                <w:rFonts w:ascii="Arial" w:hAnsi="Arial" w:cs="Arial"/>
                <w:color w:val="000000"/>
                <w:sz w:val="18"/>
                <w:szCs w:val="18"/>
              </w:rPr>
            </w:pPr>
            <w:r w:rsidRPr="00C1082D">
              <w:rPr>
                <w:rFonts w:ascii="Arial" w:hAnsi="Arial" w:cs="Arial"/>
                <w:color w:val="000000"/>
                <w:sz w:val="18"/>
                <w:szCs w:val="18"/>
              </w:rPr>
              <w:t>,127</w:t>
            </w:r>
          </w:p>
        </w:tc>
        <w:tc>
          <w:tcPr>
            <w:tcW w:w="1397" w:type="dxa"/>
            <w:tcBorders>
              <w:top w:val="single" w:sz="4" w:space="0" w:color="auto"/>
              <w:bottom w:val="single" w:sz="4" w:space="0" w:color="auto"/>
            </w:tcBorders>
            <w:shd w:val="clear" w:color="auto" w:fill="FFFFFF"/>
          </w:tcPr>
          <w:p w:rsidR="00FB6D79" w:rsidRPr="00C1082D" w:rsidRDefault="00FB6D79" w:rsidP="00F868D0">
            <w:pPr>
              <w:autoSpaceDE w:val="0"/>
              <w:autoSpaceDN w:val="0"/>
              <w:adjustRightInd w:val="0"/>
              <w:spacing w:after="0" w:line="320" w:lineRule="atLeast"/>
              <w:ind w:left="60" w:right="60"/>
              <w:jc w:val="right"/>
              <w:rPr>
                <w:rFonts w:ascii="Arial" w:hAnsi="Arial" w:cs="Arial"/>
                <w:color w:val="000000"/>
                <w:sz w:val="18"/>
                <w:szCs w:val="18"/>
              </w:rPr>
            </w:pPr>
            <w:r w:rsidRPr="00C1082D">
              <w:rPr>
                <w:rFonts w:ascii="Arial" w:hAnsi="Arial" w:cs="Arial"/>
                <w:color w:val="000000"/>
                <w:sz w:val="18"/>
                <w:szCs w:val="18"/>
              </w:rPr>
              <w:t>-22,6891</w:t>
            </w:r>
          </w:p>
        </w:tc>
        <w:tc>
          <w:tcPr>
            <w:tcW w:w="1296" w:type="dxa"/>
            <w:tcBorders>
              <w:top w:val="single" w:sz="4" w:space="0" w:color="auto"/>
              <w:bottom w:val="single" w:sz="4" w:space="0" w:color="auto"/>
              <w:right w:val="single" w:sz="16" w:space="0" w:color="000000"/>
            </w:tcBorders>
            <w:shd w:val="clear" w:color="auto" w:fill="FFFFFF"/>
          </w:tcPr>
          <w:p w:rsidR="00FB6D79" w:rsidRPr="00C1082D" w:rsidRDefault="00FB6D79" w:rsidP="00F868D0">
            <w:pPr>
              <w:autoSpaceDE w:val="0"/>
              <w:autoSpaceDN w:val="0"/>
              <w:adjustRightInd w:val="0"/>
              <w:spacing w:after="0" w:line="320" w:lineRule="atLeast"/>
              <w:ind w:left="60" w:right="60"/>
              <w:jc w:val="right"/>
              <w:rPr>
                <w:rFonts w:ascii="Arial" w:hAnsi="Arial" w:cs="Arial"/>
                <w:color w:val="000000"/>
                <w:sz w:val="18"/>
                <w:szCs w:val="18"/>
              </w:rPr>
            </w:pPr>
            <w:r w:rsidRPr="00C1082D">
              <w:rPr>
                <w:rFonts w:ascii="Arial" w:hAnsi="Arial" w:cs="Arial"/>
                <w:color w:val="000000"/>
                <w:sz w:val="18"/>
                <w:szCs w:val="18"/>
              </w:rPr>
              <w:t>2,2261</w:t>
            </w:r>
          </w:p>
        </w:tc>
      </w:tr>
      <w:tr w:rsidR="00FB6D79" w:rsidRPr="00C1082D" w:rsidTr="00F868D0">
        <w:trPr>
          <w:cantSplit/>
        </w:trPr>
        <w:tc>
          <w:tcPr>
            <w:tcW w:w="992" w:type="dxa"/>
            <w:vMerge/>
            <w:tcBorders>
              <w:top w:val="nil"/>
              <w:left w:val="single" w:sz="16" w:space="0" w:color="000000"/>
              <w:bottom w:val="single" w:sz="4" w:space="0" w:color="auto"/>
              <w:right w:val="single" w:sz="4" w:space="0" w:color="auto"/>
            </w:tcBorders>
            <w:shd w:val="clear" w:color="auto" w:fill="FFFFFF"/>
            <w:vAlign w:val="center"/>
          </w:tcPr>
          <w:p w:rsidR="00FB6D79" w:rsidRPr="00C1082D" w:rsidRDefault="00FB6D79" w:rsidP="00F868D0">
            <w:pPr>
              <w:autoSpaceDE w:val="0"/>
              <w:autoSpaceDN w:val="0"/>
              <w:adjustRightInd w:val="0"/>
              <w:spacing w:after="0" w:line="240" w:lineRule="auto"/>
              <w:rPr>
                <w:rFonts w:ascii="Arial" w:hAnsi="Arial" w:cs="Arial"/>
                <w:color w:val="000000"/>
                <w:sz w:val="18"/>
                <w:szCs w:val="18"/>
              </w:rPr>
            </w:pPr>
          </w:p>
        </w:tc>
        <w:tc>
          <w:tcPr>
            <w:tcW w:w="992" w:type="dxa"/>
            <w:tcBorders>
              <w:top w:val="single" w:sz="4" w:space="0" w:color="auto"/>
              <w:left w:val="single" w:sz="4" w:space="0" w:color="auto"/>
              <w:bottom w:val="single" w:sz="4" w:space="0" w:color="auto"/>
              <w:right w:val="single" w:sz="16" w:space="0" w:color="000000"/>
            </w:tcBorders>
            <w:shd w:val="clear" w:color="auto" w:fill="FFFFFF"/>
            <w:vAlign w:val="center"/>
          </w:tcPr>
          <w:p w:rsidR="00FB6D79" w:rsidRPr="00C1082D" w:rsidRDefault="00FB6D79" w:rsidP="00F868D0">
            <w:pPr>
              <w:autoSpaceDE w:val="0"/>
              <w:autoSpaceDN w:val="0"/>
              <w:adjustRightInd w:val="0"/>
              <w:spacing w:after="0" w:line="320" w:lineRule="atLeast"/>
              <w:ind w:left="60" w:right="60"/>
              <w:rPr>
                <w:rFonts w:ascii="Arial" w:hAnsi="Arial" w:cs="Arial"/>
                <w:color w:val="000000"/>
                <w:sz w:val="18"/>
                <w:szCs w:val="18"/>
              </w:rPr>
            </w:pPr>
            <w:r w:rsidRPr="00C1082D">
              <w:rPr>
                <w:rFonts w:ascii="Arial" w:hAnsi="Arial" w:cs="Arial"/>
                <w:color w:val="000000"/>
                <w:sz w:val="18"/>
                <w:szCs w:val="18"/>
              </w:rPr>
              <w:t>Kinestetis</w:t>
            </w:r>
          </w:p>
        </w:tc>
        <w:tc>
          <w:tcPr>
            <w:tcW w:w="1418" w:type="dxa"/>
            <w:tcBorders>
              <w:top w:val="single" w:sz="4" w:space="0" w:color="auto"/>
              <w:left w:val="single" w:sz="16" w:space="0" w:color="000000"/>
              <w:bottom w:val="single" w:sz="4" w:space="0" w:color="auto"/>
            </w:tcBorders>
            <w:shd w:val="clear" w:color="auto" w:fill="FFFFFF"/>
          </w:tcPr>
          <w:p w:rsidR="00FB6D79" w:rsidRPr="00C1082D" w:rsidRDefault="00FB6D79" w:rsidP="00F868D0">
            <w:pPr>
              <w:autoSpaceDE w:val="0"/>
              <w:autoSpaceDN w:val="0"/>
              <w:adjustRightInd w:val="0"/>
              <w:spacing w:after="0" w:line="320" w:lineRule="atLeast"/>
              <w:ind w:left="60" w:right="60"/>
              <w:jc w:val="right"/>
              <w:rPr>
                <w:rFonts w:ascii="Arial" w:hAnsi="Arial" w:cs="Arial"/>
                <w:color w:val="000000"/>
                <w:sz w:val="18"/>
                <w:szCs w:val="18"/>
              </w:rPr>
            </w:pPr>
            <w:r w:rsidRPr="00C1082D">
              <w:rPr>
                <w:rFonts w:ascii="Arial" w:hAnsi="Arial" w:cs="Arial"/>
                <w:color w:val="000000"/>
                <w:sz w:val="18"/>
                <w:szCs w:val="18"/>
              </w:rPr>
              <w:t>8,8519</w:t>
            </w:r>
          </w:p>
        </w:tc>
        <w:tc>
          <w:tcPr>
            <w:tcW w:w="1059" w:type="dxa"/>
            <w:tcBorders>
              <w:top w:val="single" w:sz="4" w:space="0" w:color="auto"/>
              <w:bottom w:val="single" w:sz="4" w:space="0" w:color="auto"/>
            </w:tcBorders>
            <w:shd w:val="clear" w:color="auto" w:fill="FFFFFF"/>
          </w:tcPr>
          <w:p w:rsidR="00FB6D79" w:rsidRPr="00C1082D" w:rsidRDefault="00FB6D79" w:rsidP="00F868D0">
            <w:pPr>
              <w:autoSpaceDE w:val="0"/>
              <w:autoSpaceDN w:val="0"/>
              <w:adjustRightInd w:val="0"/>
              <w:spacing w:after="0" w:line="320" w:lineRule="atLeast"/>
              <w:ind w:left="60" w:right="60"/>
              <w:jc w:val="right"/>
              <w:rPr>
                <w:rFonts w:ascii="Arial" w:hAnsi="Arial" w:cs="Arial"/>
                <w:color w:val="000000"/>
                <w:sz w:val="18"/>
                <w:szCs w:val="18"/>
              </w:rPr>
            </w:pPr>
            <w:r w:rsidRPr="00C1082D">
              <w:rPr>
                <w:rFonts w:ascii="Arial" w:hAnsi="Arial" w:cs="Arial"/>
                <w:color w:val="000000"/>
                <w:sz w:val="18"/>
                <w:szCs w:val="18"/>
              </w:rPr>
              <w:t>4,92098</w:t>
            </w:r>
          </w:p>
        </w:tc>
        <w:tc>
          <w:tcPr>
            <w:tcW w:w="784" w:type="dxa"/>
            <w:tcBorders>
              <w:top w:val="single" w:sz="4" w:space="0" w:color="auto"/>
              <w:bottom w:val="single" w:sz="4" w:space="0" w:color="auto"/>
            </w:tcBorders>
            <w:shd w:val="clear" w:color="auto" w:fill="FFFFFF"/>
          </w:tcPr>
          <w:p w:rsidR="00FB6D79" w:rsidRPr="00C1082D" w:rsidRDefault="00FB6D79" w:rsidP="00F868D0">
            <w:pPr>
              <w:autoSpaceDE w:val="0"/>
              <w:autoSpaceDN w:val="0"/>
              <w:adjustRightInd w:val="0"/>
              <w:spacing w:after="0" w:line="320" w:lineRule="atLeast"/>
              <w:ind w:left="60" w:right="60"/>
              <w:jc w:val="right"/>
              <w:rPr>
                <w:rFonts w:ascii="Arial" w:hAnsi="Arial" w:cs="Arial"/>
                <w:color w:val="000000"/>
                <w:sz w:val="18"/>
                <w:szCs w:val="18"/>
              </w:rPr>
            </w:pPr>
            <w:r w:rsidRPr="00C1082D">
              <w:rPr>
                <w:rFonts w:ascii="Arial" w:hAnsi="Arial" w:cs="Arial"/>
                <w:color w:val="000000"/>
                <w:sz w:val="18"/>
                <w:szCs w:val="18"/>
              </w:rPr>
              <w:t>,210</w:t>
            </w:r>
          </w:p>
        </w:tc>
        <w:tc>
          <w:tcPr>
            <w:tcW w:w="1397" w:type="dxa"/>
            <w:tcBorders>
              <w:top w:val="single" w:sz="4" w:space="0" w:color="auto"/>
              <w:bottom w:val="single" w:sz="4" w:space="0" w:color="auto"/>
            </w:tcBorders>
            <w:shd w:val="clear" w:color="auto" w:fill="FFFFFF"/>
          </w:tcPr>
          <w:p w:rsidR="00FB6D79" w:rsidRPr="00C1082D" w:rsidRDefault="00FB6D79" w:rsidP="00F868D0">
            <w:pPr>
              <w:autoSpaceDE w:val="0"/>
              <w:autoSpaceDN w:val="0"/>
              <w:adjustRightInd w:val="0"/>
              <w:spacing w:after="0" w:line="320" w:lineRule="atLeast"/>
              <w:ind w:left="60" w:right="60"/>
              <w:jc w:val="right"/>
              <w:rPr>
                <w:rFonts w:ascii="Arial" w:hAnsi="Arial" w:cs="Arial"/>
                <w:color w:val="000000"/>
                <w:sz w:val="18"/>
                <w:szCs w:val="18"/>
              </w:rPr>
            </w:pPr>
            <w:r w:rsidRPr="00C1082D">
              <w:rPr>
                <w:rFonts w:ascii="Arial" w:hAnsi="Arial" w:cs="Arial"/>
                <w:color w:val="000000"/>
                <w:sz w:val="18"/>
                <w:szCs w:val="18"/>
              </w:rPr>
              <w:t>-3,6057</w:t>
            </w:r>
          </w:p>
        </w:tc>
        <w:tc>
          <w:tcPr>
            <w:tcW w:w="1296" w:type="dxa"/>
            <w:tcBorders>
              <w:top w:val="single" w:sz="4" w:space="0" w:color="auto"/>
              <w:bottom w:val="single" w:sz="4" w:space="0" w:color="auto"/>
              <w:right w:val="single" w:sz="16" w:space="0" w:color="000000"/>
            </w:tcBorders>
            <w:shd w:val="clear" w:color="auto" w:fill="FFFFFF"/>
          </w:tcPr>
          <w:p w:rsidR="00FB6D79" w:rsidRPr="00C1082D" w:rsidRDefault="00FB6D79" w:rsidP="00F868D0">
            <w:pPr>
              <w:autoSpaceDE w:val="0"/>
              <w:autoSpaceDN w:val="0"/>
              <w:adjustRightInd w:val="0"/>
              <w:spacing w:after="0" w:line="320" w:lineRule="atLeast"/>
              <w:ind w:left="60" w:right="60"/>
              <w:jc w:val="right"/>
              <w:rPr>
                <w:rFonts w:ascii="Arial" w:hAnsi="Arial" w:cs="Arial"/>
                <w:color w:val="000000"/>
                <w:sz w:val="18"/>
                <w:szCs w:val="18"/>
              </w:rPr>
            </w:pPr>
            <w:r w:rsidRPr="00C1082D">
              <w:rPr>
                <w:rFonts w:ascii="Arial" w:hAnsi="Arial" w:cs="Arial"/>
                <w:color w:val="000000"/>
                <w:sz w:val="18"/>
                <w:szCs w:val="18"/>
              </w:rPr>
              <w:t>21,3095</w:t>
            </w:r>
          </w:p>
        </w:tc>
      </w:tr>
      <w:tr w:rsidR="00FB6D79" w:rsidRPr="00C1082D" w:rsidTr="00F868D0">
        <w:trPr>
          <w:cantSplit/>
        </w:trPr>
        <w:tc>
          <w:tcPr>
            <w:tcW w:w="992" w:type="dxa"/>
            <w:vMerge w:val="restart"/>
            <w:tcBorders>
              <w:top w:val="single" w:sz="4" w:space="0" w:color="auto"/>
              <w:left w:val="single" w:sz="16" w:space="0" w:color="000000"/>
              <w:bottom w:val="single" w:sz="16" w:space="0" w:color="000000"/>
              <w:right w:val="single" w:sz="4" w:space="0" w:color="auto"/>
            </w:tcBorders>
            <w:shd w:val="clear" w:color="auto" w:fill="FFFFFF"/>
            <w:vAlign w:val="center"/>
          </w:tcPr>
          <w:p w:rsidR="00FB6D79" w:rsidRPr="00C1082D" w:rsidRDefault="00FB6D79" w:rsidP="00F868D0">
            <w:pPr>
              <w:autoSpaceDE w:val="0"/>
              <w:autoSpaceDN w:val="0"/>
              <w:adjustRightInd w:val="0"/>
              <w:spacing w:after="0" w:line="320" w:lineRule="atLeast"/>
              <w:ind w:left="60" w:right="60"/>
              <w:rPr>
                <w:rFonts w:ascii="Arial" w:hAnsi="Arial" w:cs="Arial"/>
                <w:color w:val="000000"/>
                <w:sz w:val="18"/>
                <w:szCs w:val="18"/>
              </w:rPr>
            </w:pPr>
            <w:r w:rsidRPr="00C1082D">
              <w:rPr>
                <w:rFonts w:ascii="Arial" w:hAnsi="Arial" w:cs="Arial"/>
                <w:color w:val="000000"/>
                <w:sz w:val="18"/>
                <w:szCs w:val="18"/>
              </w:rPr>
              <w:t>Kinestetis</w:t>
            </w:r>
          </w:p>
        </w:tc>
        <w:tc>
          <w:tcPr>
            <w:tcW w:w="992" w:type="dxa"/>
            <w:tcBorders>
              <w:top w:val="single" w:sz="4" w:space="0" w:color="auto"/>
              <w:left w:val="single" w:sz="4" w:space="0" w:color="auto"/>
              <w:bottom w:val="single" w:sz="4" w:space="0" w:color="auto"/>
              <w:right w:val="single" w:sz="16" w:space="0" w:color="000000"/>
            </w:tcBorders>
            <w:shd w:val="clear" w:color="auto" w:fill="FFFFFF"/>
            <w:vAlign w:val="center"/>
          </w:tcPr>
          <w:p w:rsidR="00FB6D79" w:rsidRPr="00C1082D" w:rsidRDefault="00FB6D79" w:rsidP="00F868D0">
            <w:pPr>
              <w:autoSpaceDE w:val="0"/>
              <w:autoSpaceDN w:val="0"/>
              <w:adjustRightInd w:val="0"/>
              <w:spacing w:after="0" w:line="320" w:lineRule="atLeast"/>
              <w:ind w:left="60" w:right="60"/>
              <w:rPr>
                <w:rFonts w:ascii="Arial" w:hAnsi="Arial" w:cs="Arial"/>
                <w:color w:val="000000"/>
                <w:sz w:val="18"/>
                <w:szCs w:val="18"/>
              </w:rPr>
            </w:pPr>
            <w:r w:rsidRPr="00C1082D">
              <w:rPr>
                <w:rFonts w:ascii="Arial" w:hAnsi="Arial" w:cs="Arial"/>
                <w:color w:val="000000"/>
                <w:sz w:val="18"/>
                <w:szCs w:val="18"/>
              </w:rPr>
              <w:t>Audio</w:t>
            </w:r>
          </w:p>
        </w:tc>
        <w:tc>
          <w:tcPr>
            <w:tcW w:w="1418" w:type="dxa"/>
            <w:tcBorders>
              <w:top w:val="single" w:sz="4" w:space="0" w:color="auto"/>
              <w:left w:val="single" w:sz="16" w:space="0" w:color="000000"/>
              <w:bottom w:val="single" w:sz="4" w:space="0" w:color="auto"/>
            </w:tcBorders>
            <w:shd w:val="clear" w:color="auto" w:fill="FFFFFF"/>
          </w:tcPr>
          <w:p w:rsidR="00FB6D79" w:rsidRPr="00C1082D" w:rsidRDefault="00FB6D79" w:rsidP="00F868D0">
            <w:pPr>
              <w:autoSpaceDE w:val="0"/>
              <w:autoSpaceDN w:val="0"/>
              <w:adjustRightInd w:val="0"/>
              <w:spacing w:after="0" w:line="320" w:lineRule="atLeast"/>
              <w:ind w:left="60" w:right="60"/>
              <w:jc w:val="right"/>
              <w:rPr>
                <w:rFonts w:ascii="Arial" w:hAnsi="Arial" w:cs="Arial"/>
                <w:color w:val="000000"/>
                <w:sz w:val="18"/>
                <w:szCs w:val="18"/>
              </w:rPr>
            </w:pPr>
            <w:r w:rsidRPr="00C1082D">
              <w:rPr>
                <w:rFonts w:ascii="Arial" w:hAnsi="Arial" w:cs="Arial"/>
                <w:color w:val="000000"/>
                <w:sz w:val="18"/>
                <w:szCs w:val="18"/>
              </w:rPr>
              <w:t>-19,0833</w:t>
            </w:r>
            <w:r w:rsidRPr="00C1082D">
              <w:rPr>
                <w:rFonts w:ascii="Arial" w:hAnsi="Arial" w:cs="Arial"/>
                <w:color w:val="000000"/>
                <w:sz w:val="18"/>
                <w:szCs w:val="18"/>
                <w:vertAlign w:val="superscript"/>
              </w:rPr>
              <w:t>*</w:t>
            </w:r>
          </w:p>
        </w:tc>
        <w:tc>
          <w:tcPr>
            <w:tcW w:w="1059" w:type="dxa"/>
            <w:tcBorders>
              <w:top w:val="single" w:sz="4" w:space="0" w:color="auto"/>
              <w:bottom w:val="single" w:sz="4" w:space="0" w:color="auto"/>
            </w:tcBorders>
            <w:shd w:val="clear" w:color="auto" w:fill="FFFFFF"/>
          </w:tcPr>
          <w:p w:rsidR="00FB6D79" w:rsidRPr="00C1082D" w:rsidRDefault="00FB6D79" w:rsidP="00F868D0">
            <w:pPr>
              <w:autoSpaceDE w:val="0"/>
              <w:autoSpaceDN w:val="0"/>
              <w:adjustRightInd w:val="0"/>
              <w:spacing w:after="0" w:line="320" w:lineRule="atLeast"/>
              <w:ind w:left="60" w:right="60"/>
              <w:jc w:val="right"/>
              <w:rPr>
                <w:rFonts w:ascii="Arial" w:hAnsi="Arial" w:cs="Arial"/>
                <w:color w:val="000000"/>
                <w:sz w:val="18"/>
                <w:szCs w:val="18"/>
              </w:rPr>
            </w:pPr>
            <w:r w:rsidRPr="00C1082D">
              <w:rPr>
                <w:rFonts w:ascii="Arial" w:hAnsi="Arial" w:cs="Arial"/>
                <w:color w:val="000000"/>
                <w:sz w:val="18"/>
                <w:szCs w:val="18"/>
              </w:rPr>
              <w:t>5,79050</w:t>
            </w:r>
          </w:p>
        </w:tc>
        <w:tc>
          <w:tcPr>
            <w:tcW w:w="784" w:type="dxa"/>
            <w:tcBorders>
              <w:top w:val="single" w:sz="4" w:space="0" w:color="auto"/>
              <w:bottom w:val="single" w:sz="4" w:space="0" w:color="auto"/>
            </w:tcBorders>
            <w:shd w:val="clear" w:color="auto" w:fill="FFFFFF"/>
          </w:tcPr>
          <w:p w:rsidR="00FB6D79" w:rsidRPr="00C1082D" w:rsidRDefault="00FB6D79" w:rsidP="00F868D0">
            <w:pPr>
              <w:autoSpaceDE w:val="0"/>
              <w:autoSpaceDN w:val="0"/>
              <w:adjustRightInd w:val="0"/>
              <w:spacing w:after="0" w:line="320" w:lineRule="atLeast"/>
              <w:ind w:left="60" w:right="60"/>
              <w:jc w:val="right"/>
              <w:rPr>
                <w:rFonts w:ascii="Arial" w:hAnsi="Arial" w:cs="Arial"/>
                <w:color w:val="000000"/>
                <w:sz w:val="18"/>
                <w:szCs w:val="18"/>
              </w:rPr>
            </w:pPr>
            <w:r w:rsidRPr="00C1082D">
              <w:rPr>
                <w:rFonts w:ascii="Arial" w:hAnsi="Arial" w:cs="Arial"/>
                <w:color w:val="000000"/>
                <w:sz w:val="18"/>
                <w:szCs w:val="18"/>
              </w:rPr>
              <w:t>,008</w:t>
            </w:r>
          </w:p>
        </w:tc>
        <w:tc>
          <w:tcPr>
            <w:tcW w:w="1397" w:type="dxa"/>
            <w:tcBorders>
              <w:top w:val="single" w:sz="4" w:space="0" w:color="auto"/>
              <w:bottom w:val="single" w:sz="4" w:space="0" w:color="auto"/>
            </w:tcBorders>
            <w:shd w:val="clear" w:color="auto" w:fill="FFFFFF"/>
          </w:tcPr>
          <w:p w:rsidR="00FB6D79" w:rsidRPr="00C1082D" w:rsidRDefault="00FB6D79" w:rsidP="00F868D0">
            <w:pPr>
              <w:autoSpaceDE w:val="0"/>
              <w:autoSpaceDN w:val="0"/>
              <w:adjustRightInd w:val="0"/>
              <w:spacing w:after="0" w:line="320" w:lineRule="atLeast"/>
              <w:ind w:left="60" w:right="60"/>
              <w:jc w:val="right"/>
              <w:rPr>
                <w:rFonts w:ascii="Arial" w:hAnsi="Arial" w:cs="Arial"/>
                <w:color w:val="000000"/>
                <w:sz w:val="18"/>
                <w:szCs w:val="18"/>
              </w:rPr>
            </w:pPr>
            <w:r w:rsidRPr="00C1082D">
              <w:rPr>
                <w:rFonts w:ascii="Arial" w:hAnsi="Arial" w:cs="Arial"/>
                <w:color w:val="000000"/>
                <w:sz w:val="18"/>
                <w:szCs w:val="18"/>
              </w:rPr>
              <w:t>-33,7422</w:t>
            </w:r>
          </w:p>
        </w:tc>
        <w:tc>
          <w:tcPr>
            <w:tcW w:w="1296" w:type="dxa"/>
            <w:tcBorders>
              <w:top w:val="single" w:sz="4" w:space="0" w:color="auto"/>
              <w:bottom w:val="single" w:sz="4" w:space="0" w:color="auto"/>
              <w:right w:val="single" w:sz="16" w:space="0" w:color="000000"/>
            </w:tcBorders>
            <w:shd w:val="clear" w:color="auto" w:fill="FFFFFF"/>
          </w:tcPr>
          <w:p w:rsidR="00FB6D79" w:rsidRPr="00C1082D" w:rsidRDefault="00FB6D79" w:rsidP="00F868D0">
            <w:pPr>
              <w:autoSpaceDE w:val="0"/>
              <w:autoSpaceDN w:val="0"/>
              <w:adjustRightInd w:val="0"/>
              <w:spacing w:after="0" w:line="320" w:lineRule="atLeast"/>
              <w:ind w:left="60" w:right="60"/>
              <w:jc w:val="right"/>
              <w:rPr>
                <w:rFonts w:ascii="Arial" w:hAnsi="Arial" w:cs="Arial"/>
                <w:color w:val="000000"/>
                <w:sz w:val="18"/>
                <w:szCs w:val="18"/>
              </w:rPr>
            </w:pPr>
            <w:r w:rsidRPr="00C1082D">
              <w:rPr>
                <w:rFonts w:ascii="Arial" w:hAnsi="Arial" w:cs="Arial"/>
                <w:color w:val="000000"/>
                <w:sz w:val="18"/>
                <w:szCs w:val="18"/>
              </w:rPr>
              <w:t>-4,4245</w:t>
            </w:r>
          </w:p>
        </w:tc>
      </w:tr>
      <w:tr w:rsidR="00FB6D79" w:rsidRPr="00C1082D" w:rsidTr="00F868D0">
        <w:trPr>
          <w:cantSplit/>
        </w:trPr>
        <w:tc>
          <w:tcPr>
            <w:tcW w:w="992" w:type="dxa"/>
            <w:vMerge/>
            <w:tcBorders>
              <w:top w:val="nil"/>
              <w:left w:val="single" w:sz="16" w:space="0" w:color="000000"/>
              <w:bottom w:val="single" w:sz="16" w:space="0" w:color="000000"/>
              <w:right w:val="single" w:sz="4" w:space="0" w:color="auto"/>
            </w:tcBorders>
            <w:shd w:val="clear" w:color="auto" w:fill="FFFFFF"/>
            <w:vAlign w:val="center"/>
          </w:tcPr>
          <w:p w:rsidR="00FB6D79" w:rsidRPr="00C1082D" w:rsidRDefault="00FB6D79" w:rsidP="00F868D0">
            <w:pPr>
              <w:autoSpaceDE w:val="0"/>
              <w:autoSpaceDN w:val="0"/>
              <w:adjustRightInd w:val="0"/>
              <w:spacing w:after="0" w:line="240" w:lineRule="auto"/>
              <w:rPr>
                <w:rFonts w:ascii="Arial" w:hAnsi="Arial" w:cs="Arial"/>
                <w:color w:val="000000"/>
                <w:sz w:val="18"/>
                <w:szCs w:val="18"/>
              </w:rPr>
            </w:pPr>
          </w:p>
        </w:tc>
        <w:tc>
          <w:tcPr>
            <w:tcW w:w="992" w:type="dxa"/>
            <w:tcBorders>
              <w:top w:val="single" w:sz="4" w:space="0" w:color="auto"/>
              <w:left w:val="single" w:sz="4" w:space="0" w:color="auto"/>
              <w:bottom w:val="single" w:sz="16" w:space="0" w:color="000000"/>
              <w:right w:val="single" w:sz="16" w:space="0" w:color="000000"/>
            </w:tcBorders>
            <w:shd w:val="clear" w:color="auto" w:fill="FFFFFF"/>
            <w:vAlign w:val="center"/>
          </w:tcPr>
          <w:p w:rsidR="00FB6D79" w:rsidRPr="00C1082D" w:rsidRDefault="00FB6D79" w:rsidP="00F868D0">
            <w:pPr>
              <w:autoSpaceDE w:val="0"/>
              <w:autoSpaceDN w:val="0"/>
              <w:adjustRightInd w:val="0"/>
              <w:spacing w:after="0" w:line="320" w:lineRule="atLeast"/>
              <w:ind w:left="60" w:right="60"/>
              <w:rPr>
                <w:rFonts w:ascii="Arial" w:hAnsi="Arial" w:cs="Arial"/>
                <w:color w:val="000000"/>
                <w:sz w:val="18"/>
                <w:szCs w:val="18"/>
              </w:rPr>
            </w:pPr>
            <w:r w:rsidRPr="00C1082D">
              <w:rPr>
                <w:rFonts w:ascii="Arial" w:hAnsi="Arial" w:cs="Arial"/>
                <w:color w:val="000000"/>
                <w:sz w:val="18"/>
                <w:szCs w:val="18"/>
              </w:rPr>
              <w:t>Visual</w:t>
            </w:r>
          </w:p>
        </w:tc>
        <w:tc>
          <w:tcPr>
            <w:tcW w:w="1418" w:type="dxa"/>
            <w:tcBorders>
              <w:top w:val="single" w:sz="4" w:space="0" w:color="auto"/>
              <w:left w:val="single" w:sz="16" w:space="0" w:color="000000"/>
              <w:bottom w:val="single" w:sz="16" w:space="0" w:color="000000"/>
            </w:tcBorders>
            <w:shd w:val="clear" w:color="auto" w:fill="FFFFFF"/>
          </w:tcPr>
          <w:p w:rsidR="00FB6D79" w:rsidRPr="00C1082D" w:rsidRDefault="00FB6D79" w:rsidP="00F868D0">
            <w:pPr>
              <w:autoSpaceDE w:val="0"/>
              <w:autoSpaceDN w:val="0"/>
              <w:adjustRightInd w:val="0"/>
              <w:spacing w:after="0" w:line="320" w:lineRule="atLeast"/>
              <w:ind w:left="60" w:right="60"/>
              <w:jc w:val="right"/>
              <w:rPr>
                <w:rFonts w:ascii="Arial" w:hAnsi="Arial" w:cs="Arial"/>
                <w:color w:val="000000"/>
                <w:sz w:val="18"/>
                <w:szCs w:val="18"/>
              </w:rPr>
            </w:pPr>
            <w:r w:rsidRPr="00C1082D">
              <w:rPr>
                <w:rFonts w:ascii="Arial" w:hAnsi="Arial" w:cs="Arial"/>
                <w:color w:val="000000"/>
                <w:sz w:val="18"/>
                <w:szCs w:val="18"/>
              </w:rPr>
              <w:t>-8,8519</w:t>
            </w:r>
          </w:p>
        </w:tc>
        <w:tc>
          <w:tcPr>
            <w:tcW w:w="1059" w:type="dxa"/>
            <w:tcBorders>
              <w:top w:val="single" w:sz="4" w:space="0" w:color="auto"/>
              <w:bottom w:val="single" w:sz="16" w:space="0" w:color="000000"/>
            </w:tcBorders>
            <w:shd w:val="clear" w:color="auto" w:fill="FFFFFF"/>
          </w:tcPr>
          <w:p w:rsidR="00FB6D79" w:rsidRPr="00C1082D" w:rsidRDefault="00FB6D79" w:rsidP="00F868D0">
            <w:pPr>
              <w:autoSpaceDE w:val="0"/>
              <w:autoSpaceDN w:val="0"/>
              <w:adjustRightInd w:val="0"/>
              <w:spacing w:after="0" w:line="320" w:lineRule="atLeast"/>
              <w:ind w:left="60" w:right="60"/>
              <w:jc w:val="right"/>
              <w:rPr>
                <w:rFonts w:ascii="Arial" w:hAnsi="Arial" w:cs="Arial"/>
                <w:color w:val="000000"/>
                <w:sz w:val="18"/>
                <w:szCs w:val="18"/>
              </w:rPr>
            </w:pPr>
            <w:r w:rsidRPr="00C1082D">
              <w:rPr>
                <w:rFonts w:ascii="Arial" w:hAnsi="Arial" w:cs="Arial"/>
                <w:color w:val="000000"/>
                <w:sz w:val="18"/>
                <w:szCs w:val="18"/>
              </w:rPr>
              <w:t>4,92098</w:t>
            </w:r>
          </w:p>
        </w:tc>
        <w:tc>
          <w:tcPr>
            <w:tcW w:w="784" w:type="dxa"/>
            <w:tcBorders>
              <w:top w:val="single" w:sz="4" w:space="0" w:color="auto"/>
              <w:bottom w:val="single" w:sz="16" w:space="0" w:color="000000"/>
            </w:tcBorders>
            <w:shd w:val="clear" w:color="auto" w:fill="FFFFFF"/>
          </w:tcPr>
          <w:p w:rsidR="00FB6D79" w:rsidRPr="00C1082D" w:rsidRDefault="00FB6D79" w:rsidP="00F868D0">
            <w:pPr>
              <w:autoSpaceDE w:val="0"/>
              <w:autoSpaceDN w:val="0"/>
              <w:adjustRightInd w:val="0"/>
              <w:spacing w:after="0" w:line="320" w:lineRule="atLeast"/>
              <w:ind w:left="60" w:right="60"/>
              <w:jc w:val="right"/>
              <w:rPr>
                <w:rFonts w:ascii="Arial" w:hAnsi="Arial" w:cs="Arial"/>
                <w:color w:val="000000"/>
                <w:sz w:val="18"/>
                <w:szCs w:val="18"/>
              </w:rPr>
            </w:pPr>
            <w:r w:rsidRPr="00C1082D">
              <w:rPr>
                <w:rFonts w:ascii="Arial" w:hAnsi="Arial" w:cs="Arial"/>
                <w:color w:val="000000"/>
                <w:sz w:val="18"/>
                <w:szCs w:val="18"/>
              </w:rPr>
              <w:t>,210</w:t>
            </w:r>
          </w:p>
        </w:tc>
        <w:tc>
          <w:tcPr>
            <w:tcW w:w="1397" w:type="dxa"/>
            <w:tcBorders>
              <w:top w:val="single" w:sz="4" w:space="0" w:color="auto"/>
              <w:bottom w:val="single" w:sz="16" w:space="0" w:color="000000"/>
            </w:tcBorders>
            <w:shd w:val="clear" w:color="auto" w:fill="FFFFFF"/>
          </w:tcPr>
          <w:p w:rsidR="00FB6D79" w:rsidRPr="00C1082D" w:rsidRDefault="00FB6D79" w:rsidP="00F868D0">
            <w:pPr>
              <w:autoSpaceDE w:val="0"/>
              <w:autoSpaceDN w:val="0"/>
              <w:adjustRightInd w:val="0"/>
              <w:spacing w:after="0" w:line="320" w:lineRule="atLeast"/>
              <w:ind w:left="60" w:right="60"/>
              <w:jc w:val="right"/>
              <w:rPr>
                <w:rFonts w:ascii="Arial" w:hAnsi="Arial" w:cs="Arial"/>
                <w:color w:val="000000"/>
                <w:sz w:val="18"/>
                <w:szCs w:val="18"/>
              </w:rPr>
            </w:pPr>
            <w:r w:rsidRPr="00C1082D">
              <w:rPr>
                <w:rFonts w:ascii="Arial" w:hAnsi="Arial" w:cs="Arial"/>
                <w:color w:val="000000"/>
                <w:sz w:val="18"/>
                <w:szCs w:val="18"/>
              </w:rPr>
              <w:t>-21,3095</w:t>
            </w:r>
          </w:p>
        </w:tc>
        <w:tc>
          <w:tcPr>
            <w:tcW w:w="1296" w:type="dxa"/>
            <w:tcBorders>
              <w:top w:val="single" w:sz="4" w:space="0" w:color="auto"/>
              <w:bottom w:val="single" w:sz="16" w:space="0" w:color="000000"/>
              <w:right w:val="single" w:sz="16" w:space="0" w:color="000000"/>
            </w:tcBorders>
            <w:shd w:val="clear" w:color="auto" w:fill="FFFFFF"/>
          </w:tcPr>
          <w:p w:rsidR="00FB6D79" w:rsidRPr="00C1082D" w:rsidRDefault="00FB6D79" w:rsidP="00F868D0">
            <w:pPr>
              <w:autoSpaceDE w:val="0"/>
              <w:autoSpaceDN w:val="0"/>
              <w:adjustRightInd w:val="0"/>
              <w:spacing w:after="0" w:line="320" w:lineRule="atLeast"/>
              <w:ind w:left="60" w:right="60"/>
              <w:jc w:val="right"/>
              <w:rPr>
                <w:rFonts w:ascii="Arial" w:hAnsi="Arial" w:cs="Arial"/>
                <w:color w:val="000000"/>
                <w:sz w:val="18"/>
                <w:szCs w:val="18"/>
              </w:rPr>
            </w:pPr>
            <w:r w:rsidRPr="00C1082D">
              <w:rPr>
                <w:rFonts w:ascii="Arial" w:hAnsi="Arial" w:cs="Arial"/>
                <w:color w:val="000000"/>
                <w:sz w:val="18"/>
                <w:szCs w:val="18"/>
              </w:rPr>
              <w:t>3,6057</w:t>
            </w:r>
          </w:p>
        </w:tc>
      </w:tr>
    </w:tbl>
    <w:p w:rsidR="001F4F32" w:rsidRDefault="001F4F32" w:rsidP="00FB6D79">
      <w:pPr>
        <w:pStyle w:val="ListParagraph"/>
        <w:spacing w:line="480" w:lineRule="auto"/>
        <w:ind w:left="709" w:firstLine="709"/>
        <w:rPr>
          <w:rFonts w:ascii="Times New Roman" w:eastAsia="Times New Roman"/>
          <w:color w:val="000000"/>
          <w:sz w:val="24"/>
          <w:szCs w:val="24"/>
        </w:rPr>
      </w:pPr>
    </w:p>
    <w:p w:rsidR="00FB6D79" w:rsidRPr="00C1082D" w:rsidRDefault="00FB6D79" w:rsidP="005D5A73">
      <w:pPr>
        <w:pStyle w:val="ListParagraph"/>
        <w:spacing w:line="480" w:lineRule="auto"/>
        <w:ind w:left="0" w:firstLine="709"/>
        <w:rPr>
          <w:rFonts w:ascii="Times New Roman" w:eastAsia="Times New Roman"/>
          <w:color w:val="000000"/>
          <w:sz w:val="24"/>
          <w:szCs w:val="24"/>
          <w:lang w:val="id-ID"/>
        </w:rPr>
      </w:pPr>
      <w:r w:rsidRPr="00C1082D">
        <w:rPr>
          <w:rFonts w:ascii="Times New Roman" w:eastAsia="Times New Roman"/>
          <w:color w:val="000000"/>
          <w:sz w:val="24"/>
          <w:szCs w:val="24"/>
        </w:rPr>
        <w:t xml:space="preserve">Dari </w:t>
      </w:r>
      <w:proofErr w:type="spellStart"/>
      <w:r w:rsidRPr="00C1082D">
        <w:rPr>
          <w:rFonts w:ascii="Times New Roman" w:eastAsia="Times New Roman"/>
          <w:color w:val="000000"/>
          <w:sz w:val="24"/>
          <w:szCs w:val="24"/>
        </w:rPr>
        <w:t>Hasil</w:t>
      </w:r>
      <w:proofErr w:type="spellEnd"/>
      <w:r w:rsidRPr="00C1082D">
        <w:rPr>
          <w:rFonts w:ascii="Times New Roman" w:eastAsia="Times New Roman"/>
          <w:color w:val="000000"/>
          <w:sz w:val="24"/>
          <w:szCs w:val="24"/>
        </w:rPr>
        <w:t xml:space="preserve"> </w:t>
      </w:r>
      <w:proofErr w:type="spellStart"/>
      <w:r w:rsidRPr="00C1082D">
        <w:rPr>
          <w:rFonts w:ascii="Times New Roman" w:eastAsia="Times New Roman"/>
          <w:color w:val="000000"/>
          <w:sz w:val="24"/>
          <w:szCs w:val="24"/>
        </w:rPr>
        <w:t>Uji</w:t>
      </w:r>
      <w:proofErr w:type="spellEnd"/>
      <w:r w:rsidRPr="00C1082D">
        <w:rPr>
          <w:rFonts w:ascii="Times New Roman" w:eastAsia="Times New Roman"/>
          <w:color w:val="000000"/>
          <w:sz w:val="24"/>
          <w:szCs w:val="24"/>
        </w:rPr>
        <w:t xml:space="preserve"> </w:t>
      </w:r>
      <w:proofErr w:type="spellStart"/>
      <w:r w:rsidRPr="00C1082D">
        <w:rPr>
          <w:rFonts w:ascii="Times New Roman"/>
          <w:i/>
          <w:color w:val="000000"/>
          <w:sz w:val="24"/>
          <w:szCs w:val="24"/>
          <w:highlight w:val="white"/>
        </w:rPr>
        <w:t>Scheffe</w:t>
      </w:r>
      <w:proofErr w:type="spellEnd"/>
      <w:r w:rsidRPr="00C1082D">
        <w:rPr>
          <w:rFonts w:ascii="Times New Roman"/>
          <w:i/>
          <w:color w:val="000000"/>
          <w:sz w:val="24"/>
          <w:szCs w:val="24"/>
          <w:lang w:val="id-ID"/>
        </w:rPr>
        <w:t xml:space="preserve"> </w:t>
      </w:r>
      <w:r w:rsidR="00915C5A">
        <w:rPr>
          <w:rFonts w:ascii="Times New Roman"/>
          <w:color w:val="000000"/>
          <w:sz w:val="24"/>
          <w:szCs w:val="24"/>
          <w:lang w:val="id-ID"/>
        </w:rPr>
        <w:t>yang terdapat pada tabel 6</w:t>
      </w:r>
      <w:r w:rsidRPr="00C1082D">
        <w:rPr>
          <w:rFonts w:ascii="Times New Roman"/>
          <w:color w:val="000000"/>
          <w:sz w:val="24"/>
          <w:szCs w:val="24"/>
          <w:lang w:val="id-ID"/>
        </w:rPr>
        <w:t xml:space="preserve"> dapat diinterpretasikan bahwa terdapat perbedaan </w:t>
      </w:r>
      <w:r w:rsidRPr="00C1082D">
        <w:rPr>
          <w:rFonts w:ascii="Times New Roman" w:eastAsia="Times New Roman"/>
          <w:color w:val="000000"/>
          <w:sz w:val="24"/>
          <w:szCs w:val="24"/>
          <w:lang w:val="id-ID"/>
        </w:rPr>
        <w:t xml:space="preserve">kemampuan akhir </w:t>
      </w:r>
      <w:r w:rsidRPr="00C1082D">
        <w:rPr>
          <w:rFonts w:ascii="Times New Roman" w:eastAsia="Times New Roman"/>
          <w:i/>
          <w:color w:val="000000"/>
          <w:sz w:val="24"/>
          <w:szCs w:val="24"/>
          <w:lang w:val="id-ID"/>
        </w:rPr>
        <w:t>(posttest)</w:t>
      </w:r>
      <w:r w:rsidRPr="00C1082D">
        <w:rPr>
          <w:rFonts w:ascii="Times New Roman" w:eastAsia="Times New Roman"/>
          <w:color w:val="000000"/>
          <w:sz w:val="24"/>
          <w:szCs w:val="24"/>
          <w:lang w:val="id-ID"/>
        </w:rPr>
        <w:t xml:space="preserve"> pemecahan masalah matematis</w:t>
      </w:r>
      <w:r w:rsidRPr="00C1082D">
        <w:rPr>
          <w:rFonts w:ascii="Times New Roman" w:eastAsia="Times New Roman"/>
          <w:color w:val="000000"/>
          <w:sz w:val="24"/>
          <w:szCs w:val="24"/>
        </w:rPr>
        <w:t xml:space="preserve"> </w:t>
      </w:r>
      <w:proofErr w:type="spellStart"/>
      <w:r w:rsidRPr="00C1082D">
        <w:rPr>
          <w:rFonts w:ascii="Times New Roman" w:eastAsia="Times New Roman"/>
          <w:color w:val="000000"/>
          <w:sz w:val="24"/>
          <w:szCs w:val="24"/>
        </w:rPr>
        <w:t>antara</w:t>
      </w:r>
      <w:proofErr w:type="spellEnd"/>
      <w:r w:rsidRPr="00C1082D">
        <w:rPr>
          <w:rFonts w:ascii="Times New Roman" w:eastAsia="Times New Roman"/>
          <w:color w:val="000000"/>
          <w:sz w:val="24"/>
          <w:szCs w:val="24"/>
        </w:rPr>
        <w:t xml:space="preserve"> </w:t>
      </w:r>
      <w:r w:rsidRPr="00C1082D">
        <w:rPr>
          <w:rFonts w:ascii="Times New Roman" w:eastAsia="Times New Roman"/>
          <w:color w:val="000000"/>
          <w:sz w:val="24"/>
          <w:szCs w:val="24"/>
          <w:lang w:val="id-ID"/>
        </w:rPr>
        <w:t xml:space="preserve">siswa dengan gaya belajar audio secara signifikan dengan siswa </w:t>
      </w:r>
      <w:r w:rsidRPr="00C1082D">
        <w:rPr>
          <w:rFonts w:ascii="Times New Roman" w:eastAsia="Times New Roman"/>
          <w:color w:val="000000"/>
          <w:sz w:val="24"/>
          <w:szCs w:val="24"/>
          <w:lang w:val="id-ID"/>
        </w:rPr>
        <w:lastRenderedPageBreak/>
        <w:t xml:space="preserve">bergaya belajar kinestetis. Hal ini dapat dilihat dari nilai </w:t>
      </w:r>
      <w:r w:rsidRPr="00C1082D">
        <w:rPr>
          <w:rFonts w:ascii="Times New Roman" w:eastAsia="Times New Roman"/>
          <w:i/>
          <w:color w:val="000000"/>
          <w:sz w:val="24"/>
          <w:szCs w:val="24"/>
          <w:lang w:val="id-ID"/>
        </w:rPr>
        <w:t>Sig</w:t>
      </w:r>
      <w:r w:rsidRPr="00C1082D">
        <w:rPr>
          <w:rFonts w:ascii="Times New Roman" w:eastAsia="Times New Roman"/>
          <w:color w:val="000000"/>
          <w:sz w:val="24"/>
          <w:szCs w:val="24"/>
          <w:lang w:val="id-ID"/>
        </w:rPr>
        <w:t xml:space="preserve"> = 0,008 &lt; α = 0,05. Oleh karena itu, dapat dikatakan bahwa kemampuan pemecahan masalah matematis siswa denga gaya belajar audio lebih baik dari siswa dengan gaya belajar kinestetis. Dari tabel di atas juga dapat dilihat bahwa ada perbedaan rata – rata kemampuan akhir pemecahan masalah matematis siswa bergaya belajar visual dengan siswa dengan gaya belajar kinestetis dan juga gaya belajar audio walapun tidak berbeda secara signifikan. Dari penjelasan itu dapat disimpulkan bahwa kemampuan pemecahan masalah matematis siswa dengan gaya belajar audio lebih baik dibandingkan dengan kemampuan pemecahan masalah matematis siswa dengan gaya belajar kinestetis.</w:t>
      </w:r>
    </w:p>
    <w:p w:rsidR="00FB6D79" w:rsidRPr="00C1082D" w:rsidRDefault="00FB6D79" w:rsidP="005D5A73">
      <w:pPr>
        <w:pStyle w:val="ListParagraph"/>
        <w:spacing w:line="480" w:lineRule="auto"/>
        <w:ind w:left="0" w:firstLine="709"/>
        <w:rPr>
          <w:rFonts w:ascii="Times New Roman" w:eastAsia="Times New Roman"/>
          <w:color w:val="000000"/>
          <w:sz w:val="24"/>
          <w:szCs w:val="24"/>
          <w:lang w:val="id-ID"/>
        </w:rPr>
      </w:pPr>
      <w:r w:rsidRPr="00C1082D">
        <w:rPr>
          <w:rFonts w:ascii="Times New Roman" w:eastAsia="Times New Roman"/>
          <w:color w:val="000000"/>
          <w:sz w:val="24"/>
          <w:szCs w:val="24"/>
          <w:lang w:val="id-ID"/>
        </w:rPr>
        <w:t>Selain hasil uji statistik atau hasil data kuantitatif di atas diperoleh juga data kualitatif berupa hasil wawancara dan observasi. Wawancara dan observasi ini dilakukan untuk memperdalam dan memperluas hasil penelitian.</w:t>
      </w:r>
    </w:p>
    <w:p w:rsidR="00FB6D79" w:rsidRPr="00C1082D" w:rsidRDefault="00FB6D79" w:rsidP="005D5A73">
      <w:pPr>
        <w:spacing w:after="0" w:line="480" w:lineRule="auto"/>
        <w:jc w:val="both"/>
        <w:rPr>
          <w:rFonts w:ascii="Times New Roman" w:hAnsi="Times New Roman" w:cs="Times New Roman"/>
          <w:sz w:val="24"/>
          <w:szCs w:val="24"/>
        </w:rPr>
      </w:pPr>
      <w:r w:rsidRPr="00C1082D">
        <w:rPr>
          <w:rFonts w:ascii="Times New Roman" w:hAnsi="Times New Roman" w:cs="Times New Roman"/>
          <w:sz w:val="24"/>
          <w:szCs w:val="24"/>
        </w:rPr>
        <w:tab/>
        <w:t xml:space="preserve">Dari wawancara diperoleh bahwa siswa yang mendapat pembelajaran metode </w:t>
      </w:r>
      <w:r w:rsidRPr="00C1082D">
        <w:rPr>
          <w:rFonts w:ascii="Times New Roman" w:hAnsi="Times New Roman" w:cs="Times New Roman"/>
          <w:i/>
          <w:sz w:val="24"/>
          <w:szCs w:val="24"/>
        </w:rPr>
        <w:t>PBL</w:t>
      </w:r>
      <w:r w:rsidRPr="00C1082D">
        <w:rPr>
          <w:rFonts w:ascii="Times New Roman" w:hAnsi="Times New Roman" w:cs="Times New Roman"/>
          <w:sz w:val="24"/>
          <w:szCs w:val="24"/>
        </w:rPr>
        <w:t xml:space="preserve"> dengan strategi konflik kognitif mengalami dampak positif terhadap diri mereka. Dari wawancara juga diperoleh bahwa kemampuan pemecahan masalah matematis mereka mengalami peningkatan. Oleh karena itu dapat disimpulkan </w:t>
      </w:r>
      <w:r>
        <w:rPr>
          <w:rFonts w:ascii="Times New Roman" w:hAnsi="Times New Roman" w:cs="Times New Roman"/>
          <w:sz w:val="24"/>
          <w:szCs w:val="24"/>
        </w:rPr>
        <w:t xml:space="preserve">juga </w:t>
      </w:r>
      <w:r w:rsidRPr="00C1082D">
        <w:rPr>
          <w:rFonts w:ascii="Times New Roman" w:hAnsi="Times New Roman" w:cs="Times New Roman"/>
          <w:sz w:val="24"/>
          <w:szCs w:val="24"/>
        </w:rPr>
        <w:t xml:space="preserve">bahwa, kemampuan pemecahan masalah siswa yang mendapat pembelajaran metode </w:t>
      </w:r>
      <w:r w:rsidRPr="00C1082D">
        <w:rPr>
          <w:rFonts w:ascii="Times New Roman" w:hAnsi="Times New Roman" w:cs="Times New Roman"/>
          <w:i/>
          <w:sz w:val="24"/>
          <w:szCs w:val="24"/>
        </w:rPr>
        <w:t xml:space="preserve">PBL </w:t>
      </w:r>
      <w:r w:rsidRPr="00C1082D">
        <w:rPr>
          <w:rFonts w:ascii="Times New Roman" w:hAnsi="Times New Roman" w:cs="Times New Roman"/>
          <w:sz w:val="24"/>
          <w:szCs w:val="24"/>
        </w:rPr>
        <w:t>dengan strategi konflik kognitif lebih baik dari siswa yang mendapat pembelajaran konvensional. Selain kemampuan pemecahan masalah matematis mereka yang meningkat, mereka juga semakin mampu menyikapi dan menyelesaikan masalah dalam kehidupan mereka sehari - hari.</w:t>
      </w:r>
    </w:p>
    <w:p w:rsidR="00FB6D79" w:rsidRPr="00C1082D" w:rsidRDefault="00FB6D79" w:rsidP="008C27CB">
      <w:pPr>
        <w:pStyle w:val="ListParagraph"/>
        <w:spacing w:line="480" w:lineRule="auto"/>
        <w:ind w:left="0" w:firstLine="731"/>
        <w:rPr>
          <w:rFonts w:ascii="Times New Roman"/>
          <w:sz w:val="24"/>
          <w:szCs w:val="24"/>
          <w:lang w:val="id-ID"/>
        </w:rPr>
      </w:pPr>
      <w:r w:rsidRPr="00C1082D">
        <w:rPr>
          <w:rFonts w:ascii="Times New Roman"/>
          <w:sz w:val="24"/>
          <w:szCs w:val="24"/>
          <w:lang w:val="id-ID"/>
        </w:rPr>
        <w:t xml:space="preserve">Observasi </w:t>
      </w:r>
      <w:r w:rsidR="00915C5A">
        <w:rPr>
          <w:rFonts w:ascii="Times New Roman"/>
          <w:sz w:val="24"/>
          <w:szCs w:val="24"/>
          <w:lang w:val="id-ID"/>
        </w:rPr>
        <w:t xml:space="preserve">juga </w:t>
      </w:r>
      <w:r w:rsidRPr="00C1082D">
        <w:rPr>
          <w:rFonts w:ascii="Times New Roman"/>
          <w:sz w:val="24"/>
          <w:szCs w:val="24"/>
          <w:lang w:val="id-ID"/>
        </w:rPr>
        <w:t xml:space="preserve">dilakukan oleh teman sejawat yaitu guru lain. Observasi </w:t>
      </w:r>
      <w:r w:rsidRPr="00C1082D">
        <w:rPr>
          <w:rFonts w:ascii="Times New Roman"/>
          <w:sz w:val="24"/>
          <w:szCs w:val="24"/>
          <w:lang w:val="id-ID"/>
        </w:rPr>
        <w:lastRenderedPageBreak/>
        <w:t xml:space="preserve">dilakukan selama 6 pertemuan. Observasi dilakukan pada kelas eksperimen atau kelas yang mendapat pembelajaran dengan strategi konfik kognitif metode </w:t>
      </w:r>
      <w:r w:rsidRPr="00C1082D">
        <w:rPr>
          <w:rFonts w:ascii="Times New Roman"/>
          <w:i/>
          <w:sz w:val="24"/>
          <w:szCs w:val="24"/>
          <w:lang w:val="id-ID"/>
        </w:rPr>
        <w:t>PBL</w:t>
      </w:r>
      <w:r w:rsidRPr="00C1082D">
        <w:rPr>
          <w:rFonts w:ascii="Times New Roman"/>
          <w:sz w:val="24"/>
          <w:szCs w:val="24"/>
          <w:lang w:val="id-ID"/>
        </w:rPr>
        <w:t>.</w:t>
      </w:r>
      <w:r w:rsidR="008C27CB">
        <w:rPr>
          <w:rFonts w:ascii="Times New Roman"/>
          <w:sz w:val="24"/>
          <w:szCs w:val="24"/>
          <w:lang w:val="id-ID"/>
        </w:rPr>
        <w:t xml:space="preserve"> </w:t>
      </w:r>
      <w:r w:rsidRPr="00C1082D">
        <w:rPr>
          <w:rFonts w:ascii="Times New Roman"/>
          <w:sz w:val="24"/>
          <w:szCs w:val="24"/>
          <w:lang w:val="id-ID"/>
        </w:rPr>
        <w:t>Hasil observasi dapat digambar sebagai berikut</w:t>
      </w:r>
      <w:r w:rsidR="008C27CB">
        <w:rPr>
          <w:rFonts w:ascii="Times New Roman"/>
          <w:sz w:val="24"/>
          <w:szCs w:val="24"/>
          <w:lang w:val="id-ID"/>
        </w:rPr>
        <w:t xml:space="preserve">                                                                         .      </w:t>
      </w:r>
      <w:r w:rsidRPr="00C1082D">
        <w:rPr>
          <w:noProof/>
          <w:lang w:val="id-ID" w:eastAsia="id-ID"/>
        </w:rPr>
        <w:t xml:space="preserve"> </w:t>
      </w:r>
      <w:r w:rsidRPr="00C1082D">
        <w:rPr>
          <w:noProof/>
          <w:lang w:val="id-ID" w:eastAsia="id-ID"/>
        </w:rPr>
        <w:drawing>
          <wp:inline distT="0" distB="0" distL="0" distR="0">
            <wp:extent cx="5040630" cy="3479165"/>
            <wp:effectExtent l="0" t="0" r="7620" b="6985"/>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B6D79" w:rsidRPr="00C1082D" w:rsidRDefault="00915C5A" w:rsidP="00FB6D79">
      <w:pPr>
        <w:tabs>
          <w:tab w:val="left" w:pos="851"/>
        </w:tabs>
        <w:spacing w:after="0" w:line="240" w:lineRule="auto"/>
        <w:jc w:val="center"/>
        <w:rPr>
          <w:rFonts w:ascii="Times New Roman"/>
          <w:sz w:val="24"/>
          <w:szCs w:val="24"/>
          <w:lang w:eastAsia="id-ID"/>
        </w:rPr>
      </w:pPr>
      <w:r>
        <w:rPr>
          <w:rFonts w:ascii="Times New Roman"/>
          <w:sz w:val="24"/>
          <w:szCs w:val="24"/>
          <w:lang w:eastAsia="id-ID"/>
        </w:rPr>
        <w:tab/>
        <w:t xml:space="preserve">Gambar </w:t>
      </w:r>
      <w:r w:rsidR="00FB6D79" w:rsidRPr="00C1082D">
        <w:rPr>
          <w:rFonts w:ascii="Times New Roman"/>
          <w:sz w:val="24"/>
          <w:szCs w:val="24"/>
          <w:lang w:eastAsia="id-ID"/>
        </w:rPr>
        <w:t>1</w:t>
      </w:r>
    </w:p>
    <w:p w:rsidR="00FB6D79" w:rsidRPr="00C1082D" w:rsidRDefault="00FB6D79" w:rsidP="00FB6D79">
      <w:pPr>
        <w:tabs>
          <w:tab w:val="left" w:pos="851"/>
        </w:tabs>
        <w:spacing w:after="0" w:line="240" w:lineRule="auto"/>
        <w:jc w:val="center"/>
        <w:rPr>
          <w:rFonts w:ascii="Times New Roman"/>
          <w:sz w:val="24"/>
          <w:szCs w:val="24"/>
          <w:lang w:eastAsia="id-ID"/>
        </w:rPr>
      </w:pPr>
      <w:r w:rsidRPr="00C1082D">
        <w:rPr>
          <w:rFonts w:ascii="Times New Roman"/>
          <w:sz w:val="24"/>
          <w:szCs w:val="24"/>
          <w:lang w:eastAsia="id-ID"/>
        </w:rPr>
        <w:tab/>
        <w:t xml:space="preserve">Hasil observasi suasana kelas ekperimen selama 6 pertemuan </w:t>
      </w:r>
    </w:p>
    <w:p w:rsidR="00FB6D79" w:rsidRDefault="00FB6D79" w:rsidP="00FB6D79">
      <w:pPr>
        <w:pStyle w:val="ListParagraph"/>
        <w:spacing w:line="480" w:lineRule="auto"/>
        <w:ind w:left="709" w:firstLine="731"/>
        <w:rPr>
          <w:rFonts w:ascii="Times New Roman"/>
          <w:sz w:val="24"/>
          <w:szCs w:val="24"/>
          <w:lang w:val="id-ID"/>
        </w:rPr>
      </w:pPr>
    </w:p>
    <w:p w:rsidR="00FB6D79" w:rsidRPr="00C1082D" w:rsidRDefault="00FB6D79" w:rsidP="005D5A73">
      <w:pPr>
        <w:pStyle w:val="ListParagraph"/>
        <w:spacing w:line="480" w:lineRule="auto"/>
        <w:ind w:left="0" w:firstLine="731"/>
        <w:rPr>
          <w:rFonts w:ascii="Times New Roman"/>
          <w:sz w:val="24"/>
          <w:szCs w:val="24"/>
          <w:lang w:val="id-ID"/>
        </w:rPr>
      </w:pPr>
      <w:r w:rsidRPr="00C1082D">
        <w:rPr>
          <w:rFonts w:ascii="Times New Roman"/>
          <w:sz w:val="24"/>
          <w:szCs w:val="24"/>
          <w:lang w:val="id-ID"/>
        </w:rPr>
        <w:t>Dari ga</w:t>
      </w:r>
      <w:r w:rsidR="00915C5A">
        <w:rPr>
          <w:rFonts w:ascii="Times New Roman"/>
          <w:sz w:val="24"/>
          <w:szCs w:val="24"/>
          <w:lang w:val="id-ID"/>
        </w:rPr>
        <w:t xml:space="preserve">mbar </w:t>
      </w:r>
      <w:r w:rsidRPr="00C1082D">
        <w:rPr>
          <w:rFonts w:ascii="Times New Roman"/>
          <w:sz w:val="24"/>
          <w:szCs w:val="24"/>
          <w:lang w:val="id-ID"/>
        </w:rPr>
        <w:t xml:space="preserve">1 diperoleh bahwa sebanyak 83% siswa mampu memecahkan soal ketika tidak ada bimbingan dari guru. Artinya hampir semua siswa memiliki kemampuan pemecahan masalah matematis. Dari gambar 4.1 dapat disimpulkan bahwa kemampuan pemecahan masalah matematis siswa yang mendapat pembelajaran metode </w:t>
      </w:r>
      <w:r w:rsidRPr="00C1082D">
        <w:rPr>
          <w:rFonts w:ascii="Times New Roman"/>
          <w:i/>
          <w:sz w:val="24"/>
          <w:szCs w:val="24"/>
          <w:lang w:val="id-ID"/>
        </w:rPr>
        <w:t>PBL</w:t>
      </w:r>
      <w:r w:rsidRPr="00C1082D">
        <w:rPr>
          <w:rFonts w:ascii="Times New Roman"/>
          <w:sz w:val="24"/>
          <w:szCs w:val="24"/>
          <w:lang w:val="id-ID"/>
        </w:rPr>
        <w:t xml:space="preserve"> </w:t>
      </w:r>
      <w:r>
        <w:rPr>
          <w:rFonts w:ascii="Times New Roman"/>
          <w:sz w:val="24"/>
          <w:szCs w:val="24"/>
          <w:lang w:val="id-ID"/>
        </w:rPr>
        <w:t xml:space="preserve">dengan </w:t>
      </w:r>
      <w:r w:rsidRPr="00C1082D">
        <w:rPr>
          <w:rFonts w:ascii="Times New Roman"/>
          <w:sz w:val="24"/>
          <w:szCs w:val="24"/>
          <w:lang w:val="id-ID"/>
        </w:rPr>
        <w:t xml:space="preserve">strategi konflik kognitif </w:t>
      </w:r>
      <w:r>
        <w:rPr>
          <w:rFonts w:ascii="Times New Roman"/>
          <w:sz w:val="24"/>
          <w:szCs w:val="24"/>
          <w:lang w:val="id-ID"/>
        </w:rPr>
        <w:t>mengalami perubahan yang positif</w:t>
      </w:r>
      <w:r w:rsidRPr="00C1082D">
        <w:rPr>
          <w:rFonts w:ascii="Times New Roman"/>
          <w:sz w:val="24"/>
          <w:szCs w:val="24"/>
          <w:lang w:val="id-ID"/>
        </w:rPr>
        <w:t xml:space="preserve">. Selain itu dari gambar 4.1 juga dapat dilihat bahwa 83% menggambarkan keadaan suasana kelas yang aktif, namun 63% siswa tidak ambil </w:t>
      </w:r>
      <w:r w:rsidRPr="00C1082D">
        <w:rPr>
          <w:rFonts w:ascii="Times New Roman"/>
          <w:sz w:val="24"/>
          <w:szCs w:val="24"/>
          <w:lang w:val="id-ID"/>
        </w:rPr>
        <w:lastRenderedPageBreak/>
        <w:t xml:space="preserve">bagian dalam diskusi kelompok.  </w:t>
      </w:r>
    </w:p>
    <w:p w:rsidR="005D5A73" w:rsidRPr="00C1082D" w:rsidRDefault="005D5A73" w:rsidP="005D5A73">
      <w:pPr>
        <w:spacing w:after="0" w:line="480" w:lineRule="auto"/>
        <w:ind w:right="8" w:firstLine="720"/>
        <w:jc w:val="both"/>
        <w:rPr>
          <w:rFonts w:ascii="Times New Roman"/>
          <w:sz w:val="24"/>
          <w:szCs w:val="24"/>
          <w:lang w:eastAsia="id-ID"/>
        </w:rPr>
      </w:pPr>
      <w:r w:rsidRPr="00C1082D">
        <w:rPr>
          <w:rFonts w:ascii="Times New Roman"/>
          <w:sz w:val="24"/>
          <w:szCs w:val="24"/>
          <w:lang w:eastAsia="id-ID"/>
        </w:rPr>
        <w:t xml:space="preserve">Pembelajaran metode </w:t>
      </w:r>
      <w:r w:rsidRPr="00C1082D">
        <w:rPr>
          <w:rFonts w:ascii="Times New Roman"/>
          <w:i/>
          <w:sz w:val="24"/>
          <w:szCs w:val="24"/>
          <w:lang w:eastAsia="id-ID"/>
        </w:rPr>
        <w:t>PBL</w:t>
      </w:r>
      <w:r w:rsidRPr="00C1082D">
        <w:rPr>
          <w:rFonts w:ascii="Times New Roman"/>
          <w:sz w:val="24"/>
          <w:szCs w:val="24"/>
          <w:lang w:eastAsia="id-ID"/>
        </w:rPr>
        <w:t xml:space="preserve"> dengan strategi konflik kognitif diawali dengan </w:t>
      </w:r>
      <w:r>
        <w:rPr>
          <w:rFonts w:ascii="Times New Roman"/>
          <w:sz w:val="24"/>
          <w:szCs w:val="24"/>
          <w:lang w:eastAsia="id-ID"/>
        </w:rPr>
        <w:t>m</w:t>
      </w:r>
      <w:r w:rsidRPr="00C1082D">
        <w:rPr>
          <w:rFonts w:ascii="Times New Roman"/>
          <w:sz w:val="24"/>
          <w:szCs w:val="24"/>
          <w:lang w:eastAsia="id-ID"/>
        </w:rPr>
        <w:t xml:space="preserve">embuat perangkat pembelajaran berupa Rencana Pelaksanaan Pembelajaran (RPP) yang dibuat sedemikian rupa dengan menggabungkan atau mengiriskan fase pembelajaran </w:t>
      </w:r>
      <w:r w:rsidRPr="00C1082D">
        <w:rPr>
          <w:rFonts w:ascii="Times New Roman"/>
          <w:i/>
          <w:sz w:val="24"/>
          <w:szCs w:val="24"/>
          <w:lang w:eastAsia="id-ID"/>
        </w:rPr>
        <w:t>PBL</w:t>
      </w:r>
      <w:r w:rsidRPr="00C1082D">
        <w:rPr>
          <w:rFonts w:ascii="Times New Roman"/>
          <w:sz w:val="24"/>
          <w:szCs w:val="24"/>
          <w:lang w:eastAsia="id-ID"/>
        </w:rPr>
        <w:t xml:space="preserve"> dengan tahapan konflik kognitif. Dengan penggabungan ini akan terbentuk skema baru dalam pembelajaran </w:t>
      </w:r>
      <w:r w:rsidRPr="00C1082D">
        <w:rPr>
          <w:rFonts w:ascii="Times New Roman"/>
          <w:i/>
          <w:sz w:val="24"/>
          <w:szCs w:val="24"/>
          <w:lang w:eastAsia="id-ID"/>
        </w:rPr>
        <w:t xml:space="preserve">PBL. </w:t>
      </w:r>
      <w:r w:rsidRPr="00C1082D">
        <w:rPr>
          <w:rFonts w:ascii="Times New Roman"/>
          <w:sz w:val="24"/>
          <w:szCs w:val="24"/>
          <w:lang w:eastAsia="id-ID"/>
        </w:rPr>
        <w:t xml:space="preserve">Skema baru ini telah divisualisasikan oleh </w:t>
      </w:r>
      <w:r>
        <w:rPr>
          <w:rFonts w:ascii="Times New Roman"/>
          <w:sz w:val="24"/>
          <w:szCs w:val="24"/>
          <w:lang w:eastAsia="id-ID"/>
        </w:rPr>
        <w:t xml:space="preserve">Surya (2012), hasil visualisasi tersebut telah dicantumkan pada Bab 2 sebagai Landasan Teori.  </w:t>
      </w:r>
      <w:r w:rsidRPr="00C1082D">
        <w:rPr>
          <w:rFonts w:ascii="Times New Roman"/>
          <w:sz w:val="24"/>
          <w:szCs w:val="24"/>
          <w:lang w:eastAsia="id-ID"/>
        </w:rPr>
        <w:t>Dar</w:t>
      </w:r>
      <w:r>
        <w:rPr>
          <w:rFonts w:ascii="Times New Roman"/>
          <w:sz w:val="24"/>
          <w:szCs w:val="24"/>
          <w:lang w:eastAsia="id-ID"/>
        </w:rPr>
        <w:t xml:space="preserve">i teori dan visualisasi yang dilakukan Surya </w:t>
      </w:r>
      <w:r w:rsidRPr="00C1082D">
        <w:rPr>
          <w:rFonts w:ascii="Times New Roman"/>
          <w:sz w:val="24"/>
          <w:szCs w:val="24"/>
          <w:lang w:eastAsia="id-ID"/>
        </w:rPr>
        <w:t xml:space="preserve">dapat disimpulkan bahwa pembelajaran dengan strategi konflik kognitif bisa dilaksanakan apabila pembelajaran yang digunakan adalah metode pembelajaran berbasis masalah atau </w:t>
      </w:r>
      <w:r w:rsidRPr="00C1082D">
        <w:rPr>
          <w:rFonts w:ascii="Times New Roman"/>
          <w:i/>
          <w:sz w:val="24"/>
          <w:szCs w:val="24"/>
          <w:lang w:eastAsia="id-ID"/>
        </w:rPr>
        <w:t xml:space="preserve">PBL. </w:t>
      </w:r>
      <w:r w:rsidRPr="00C1082D">
        <w:rPr>
          <w:rFonts w:ascii="Times New Roman"/>
          <w:sz w:val="24"/>
          <w:szCs w:val="24"/>
          <w:lang w:eastAsia="id-ID"/>
        </w:rPr>
        <w:t xml:space="preserve">Lebih lanjut Sugiyanto (Surya, 2012) mengatakan bahwa </w:t>
      </w:r>
      <w:r w:rsidRPr="00C1082D">
        <w:rPr>
          <w:rFonts w:ascii="Times New Roman"/>
          <w:sz w:val="24"/>
          <w:szCs w:val="24"/>
          <w:lang w:eastAsia="id-ID"/>
        </w:rPr>
        <w:t>“</w:t>
      </w:r>
      <w:r w:rsidRPr="00C1082D">
        <w:rPr>
          <w:rFonts w:ascii="Times New Roman"/>
          <w:sz w:val="24"/>
          <w:szCs w:val="24"/>
          <w:lang w:eastAsia="id-ID"/>
        </w:rPr>
        <w:t>perencanaan strategi konflik kognitif dilaksanakan dengan tiga tahapan yaitu: (1) pemetaan masalah dan analisis materi, (2) menemukan dan menentukan rangsangan konflik, (3) menyusun silabus</w:t>
      </w:r>
      <w:r w:rsidRPr="00C1082D">
        <w:rPr>
          <w:rFonts w:ascii="Times New Roman"/>
          <w:sz w:val="24"/>
          <w:szCs w:val="24"/>
          <w:lang w:eastAsia="id-ID"/>
        </w:rPr>
        <w:t>”</w:t>
      </w:r>
      <w:r w:rsidRPr="00C1082D">
        <w:rPr>
          <w:rFonts w:ascii="Times New Roman"/>
          <w:sz w:val="24"/>
          <w:szCs w:val="24"/>
          <w:lang w:eastAsia="id-ID"/>
        </w:rPr>
        <w:t>.</w:t>
      </w:r>
    </w:p>
    <w:p w:rsidR="005D5A73" w:rsidRPr="00C1082D" w:rsidRDefault="005D5A73" w:rsidP="005D5A73">
      <w:pPr>
        <w:spacing w:after="0" w:line="480" w:lineRule="auto"/>
        <w:ind w:right="8" w:firstLine="720"/>
        <w:jc w:val="both"/>
        <w:rPr>
          <w:rFonts w:ascii="Times New Roman"/>
          <w:sz w:val="24"/>
          <w:szCs w:val="24"/>
          <w:lang w:eastAsia="id-ID"/>
        </w:rPr>
      </w:pPr>
      <w:r w:rsidRPr="00C1082D">
        <w:rPr>
          <w:rFonts w:ascii="Times New Roman"/>
          <w:sz w:val="24"/>
          <w:szCs w:val="24"/>
          <w:lang w:eastAsia="id-ID"/>
        </w:rPr>
        <w:t xml:space="preserve">Strategi pembelajaran konflik kognitif mengajak siswa untuk berusaha mengatasi konflik yang timbul dalam pikirannya. Kemudian untuk membantu mengatasi konflik tersebut, metode </w:t>
      </w:r>
      <w:r w:rsidRPr="00C1082D">
        <w:rPr>
          <w:rFonts w:ascii="Times New Roman"/>
          <w:i/>
          <w:sz w:val="24"/>
          <w:szCs w:val="24"/>
          <w:lang w:eastAsia="id-ID"/>
        </w:rPr>
        <w:t xml:space="preserve">PBL </w:t>
      </w:r>
      <w:r w:rsidRPr="00C1082D">
        <w:rPr>
          <w:rFonts w:ascii="Times New Roman"/>
          <w:sz w:val="24"/>
          <w:szCs w:val="24"/>
          <w:lang w:eastAsia="id-ID"/>
        </w:rPr>
        <w:t>merupakan salah satu metode yang cocok untuk digunakan karena metode ini menghendaki siswa untuk memecahkan masalah-masalah kontekstual yang berkaitan dengan materi pelajaran yang dapat mereka rasakan dalam kehidupan mereka sehari-hari. Di samping masalah yang kontekstual, siswa bekerja dalam kelompok sehingga mampu memberikan ruang diskusi untuk memecahkan masalah yang mereka hadapi.</w:t>
      </w:r>
    </w:p>
    <w:p w:rsidR="005D5A73" w:rsidRPr="00C1082D" w:rsidRDefault="005D5A73" w:rsidP="005D5A73">
      <w:pPr>
        <w:spacing w:after="0" w:line="480" w:lineRule="auto"/>
        <w:ind w:right="8" w:firstLine="720"/>
        <w:jc w:val="both"/>
        <w:rPr>
          <w:rFonts w:ascii="Times New Roman"/>
          <w:sz w:val="24"/>
          <w:szCs w:val="24"/>
          <w:lang w:eastAsia="id-ID"/>
        </w:rPr>
      </w:pPr>
      <w:r>
        <w:rPr>
          <w:rFonts w:ascii="Times New Roman"/>
          <w:sz w:val="24"/>
          <w:szCs w:val="24"/>
          <w:lang w:eastAsia="id-ID"/>
        </w:rPr>
        <w:lastRenderedPageBreak/>
        <w:t>Berdasarkan penelitian yang sudah dilakukan</w:t>
      </w:r>
      <w:r w:rsidRPr="00C1082D">
        <w:rPr>
          <w:rFonts w:ascii="Times New Roman"/>
          <w:sz w:val="24"/>
          <w:szCs w:val="24"/>
          <w:lang w:eastAsia="id-ID"/>
        </w:rPr>
        <w:t>, siswa terbagi ke dalam tiga kelompok gaya belajar yaitu gaya belajar visual, audio, dan kinestetis. Tentu dengan tig</w:t>
      </w:r>
      <w:r>
        <w:rPr>
          <w:rFonts w:ascii="Times New Roman"/>
          <w:sz w:val="24"/>
          <w:szCs w:val="24"/>
          <w:lang w:eastAsia="id-ID"/>
        </w:rPr>
        <w:t>a gaya belajar ini, daya serap</w:t>
      </w:r>
      <w:r w:rsidRPr="00C1082D">
        <w:rPr>
          <w:rFonts w:ascii="Times New Roman"/>
          <w:sz w:val="24"/>
          <w:szCs w:val="24"/>
          <w:lang w:eastAsia="id-ID"/>
        </w:rPr>
        <w:t xml:space="preserve"> terhadap materi pelajaran juga berbeda.</w:t>
      </w:r>
      <w:r>
        <w:rPr>
          <w:rFonts w:ascii="Times New Roman"/>
          <w:sz w:val="24"/>
          <w:szCs w:val="24"/>
          <w:lang w:eastAsia="id-ID"/>
        </w:rPr>
        <w:t xml:space="preserve"> Selain daya serap</w:t>
      </w:r>
      <w:r w:rsidRPr="00C1082D">
        <w:rPr>
          <w:rFonts w:ascii="Times New Roman"/>
          <w:sz w:val="24"/>
          <w:szCs w:val="24"/>
          <w:lang w:eastAsia="id-ID"/>
        </w:rPr>
        <w:t xml:space="preserve">, aktivitas diskusi yang dilakukan juga cenderung terpengaruh oleh gaya belajar siswa. Aktivitas diskusi akan berjalan dengan baik jika dalam satu kelompok terdapat siswa dengan gaya belajar audio dan visual. Artinya siswa dengan gaya belajar audio dan visual akan lebih cocok bila bergabung dalam satu kelompok daripada bila digabungkan dengan siswa dengan gaya belajar kinestetis. Gaya belajar kinestetis cenderung menjadi penggangu bagi siswa dengan gaya belajar yang lainnya. Selain itu, tidak ada siswa yang memiliki gaya belajar yang seratus persen kinestetis, visual, atau audio. Ada beberapa siswa yang memiliki </w:t>
      </w:r>
      <w:r>
        <w:rPr>
          <w:rFonts w:ascii="Times New Roman"/>
          <w:sz w:val="24"/>
          <w:szCs w:val="24"/>
          <w:lang w:eastAsia="id-ID"/>
        </w:rPr>
        <w:t xml:space="preserve">gaya belajar visual juga audio. </w:t>
      </w:r>
      <w:r w:rsidRPr="00C1082D">
        <w:rPr>
          <w:rFonts w:ascii="Times New Roman"/>
          <w:sz w:val="24"/>
          <w:szCs w:val="24"/>
          <w:lang w:eastAsia="id-ID"/>
        </w:rPr>
        <w:t>Ada pula siswa yang memiliki gaya belajar kinestetis juga aud</w:t>
      </w:r>
      <w:r>
        <w:rPr>
          <w:rFonts w:ascii="Times New Roman"/>
          <w:sz w:val="24"/>
          <w:szCs w:val="24"/>
          <w:lang w:eastAsia="id-ID"/>
        </w:rPr>
        <w:t xml:space="preserve">io juga siswa yang memiliki gaya belajar visual dan kinestetis. </w:t>
      </w:r>
      <w:r w:rsidRPr="00C1082D">
        <w:rPr>
          <w:rFonts w:ascii="Times New Roman"/>
          <w:sz w:val="24"/>
          <w:szCs w:val="24"/>
          <w:lang w:eastAsia="id-ID"/>
        </w:rPr>
        <w:t xml:space="preserve">Barangkali hal ini dapat menyebabkan kecenderungan untuk tidak berhasilnya penerapan </w:t>
      </w:r>
      <w:r w:rsidRPr="00C1082D">
        <w:rPr>
          <w:rFonts w:ascii="Times New Roman"/>
          <w:i/>
          <w:sz w:val="24"/>
          <w:szCs w:val="24"/>
          <w:lang w:eastAsia="id-ID"/>
        </w:rPr>
        <w:t>PBL</w:t>
      </w:r>
      <w:r w:rsidRPr="00C1082D">
        <w:rPr>
          <w:rFonts w:ascii="Times New Roman"/>
          <w:sz w:val="24"/>
          <w:szCs w:val="24"/>
          <w:lang w:eastAsia="id-ID"/>
        </w:rPr>
        <w:t xml:space="preserve"> dalam pembelajaran. </w:t>
      </w:r>
    </w:p>
    <w:p w:rsidR="005D5A73" w:rsidRPr="00C1082D" w:rsidRDefault="005D5A73" w:rsidP="005D5A73">
      <w:pPr>
        <w:spacing w:after="0" w:line="480" w:lineRule="auto"/>
        <w:ind w:firstLine="720"/>
        <w:jc w:val="both"/>
        <w:rPr>
          <w:rFonts w:ascii="Times New Roman"/>
          <w:sz w:val="24"/>
          <w:szCs w:val="24"/>
          <w:lang w:eastAsia="id-ID"/>
        </w:rPr>
      </w:pPr>
      <w:r w:rsidRPr="00C1082D">
        <w:rPr>
          <w:rFonts w:ascii="Times New Roman"/>
          <w:sz w:val="24"/>
          <w:szCs w:val="24"/>
          <w:lang w:eastAsia="id-ID"/>
        </w:rPr>
        <w:t>Dari hasil penelitian di atas. Siswa berusaha memecahkan masalah yang ia hadapi sendiri sesuai dengan kemampuan dan kebutuhan siswa, artinya mereka ingin semakin mandiri,  hal sesuai dengan apa yang dikatakan oleh John T. Ajay (2015:47)</w:t>
      </w:r>
      <w:r>
        <w:rPr>
          <w:rFonts w:ascii="Times New Roman"/>
          <w:sz w:val="24"/>
          <w:szCs w:val="24"/>
          <w:lang w:eastAsia="id-ID"/>
        </w:rPr>
        <w:t xml:space="preserve"> bahwa </w:t>
      </w:r>
      <w:r>
        <w:rPr>
          <w:rFonts w:ascii="Times New Roman"/>
          <w:sz w:val="24"/>
          <w:szCs w:val="24"/>
          <w:lang w:eastAsia="id-ID"/>
        </w:rPr>
        <w:t>“</w:t>
      </w:r>
      <w:r>
        <w:rPr>
          <w:rFonts w:ascii="Times New Roman"/>
          <w:sz w:val="24"/>
          <w:szCs w:val="24"/>
          <w:lang w:eastAsia="id-ID"/>
        </w:rPr>
        <w:t>PBL digunakan untuk mendorong siswa untuk belajar melalui eksplorasi terstruktur, dan merupakan strategi belajar aktif yang memungkinkan siswa dalam menentukan masalah dan langkah pemecahan masalah nyata dalam  kehidupannya</w:t>
      </w:r>
      <w:r>
        <w:rPr>
          <w:rFonts w:ascii="Times New Roman"/>
          <w:sz w:val="24"/>
          <w:szCs w:val="24"/>
          <w:lang w:eastAsia="id-ID"/>
        </w:rPr>
        <w:t>”</w:t>
      </w:r>
      <w:r w:rsidRPr="00C1082D">
        <w:rPr>
          <w:rFonts w:ascii="Times New Roman"/>
          <w:sz w:val="24"/>
          <w:szCs w:val="24"/>
          <w:lang w:eastAsia="id-ID"/>
        </w:rPr>
        <w:t xml:space="preserve"> </w:t>
      </w:r>
    </w:p>
    <w:p w:rsidR="005D5A73" w:rsidRDefault="005D5A73" w:rsidP="005D5A73">
      <w:pPr>
        <w:spacing w:after="0" w:line="480" w:lineRule="auto"/>
        <w:jc w:val="both"/>
        <w:rPr>
          <w:rFonts w:ascii="Times New Roman"/>
          <w:sz w:val="24"/>
          <w:szCs w:val="24"/>
          <w:lang w:eastAsia="id-ID"/>
        </w:rPr>
      </w:pPr>
      <w:r w:rsidRPr="00C1082D">
        <w:rPr>
          <w:rFonts w:ascii="Times New Roman"/>
          <w:sz w:val="24"/>
          <w:szCs w:val="24"/>
          <w:lang w:eastAsia="id-ID"/>
        </w:rPr>
        <w:lastRenderedPageBreak/>
        <w:tab/>
        <w:t xml:space="preserve">Pada saat </w:t>
      </w:r>
      <w:r w:rsidRPr="00C1082D">
        <w:rPr>
          <w:rFonts w:ascii="Times New Roman"/>
          <w:i/>
          <w:sz w:val="24"/>
          <w:szCs w:val="24"/>
          <w:lang w:eastAsia="id-ID"/>
        </w:rPr>
        <w:t>pretest</w:t>
      </w:r>
      <w:r w:rsidRPr="00C1082D">
        <w:rPr>
          <w:rFonts w:ascii="Times New Roman"/>
          <w:sz w:val="24"/>
          <w:szCs w:val="24"/>
          <w:lang w:eastAsia="id-ID"/>
        </w:rPr>
        <w:t xml:space="preserve"> </w:t>
      </w:r>
      <w:r w:rsidR="00EF2EBA">
        <w:rPr>
          <w:rFonts w:ascii="Times New Roman"/>
          <w:sz w:val="24"/>
          <w:szCs w:val="24"/>
          <w:lang w:eastAsia="id-ID"/>
        </w:rPr>
        <w:t>t</w:t>
      </w:r>
      <w:r w:rsidRPr="00C1082D">
        <w:rPr>
          <w:rFonts w:ascii="Times New Roman"/>
          <w:sz w:val="24"/>
          <w:szCs w:val="24"/>
          <w:lang w:eastAsia="id-ID"/>
        </w:rPr>
        <w:t xml:space="preserve">ampak siswa mengalami ketidaknyamanan untuk menjawab soal yang diberikan dan cenderung malas untuk mengerjakannya, yang akhirnya mereka menyerah dan tiduran. Setelah diberikan perlakuan siswa memiliki rasa ingin mencoba untuk mengerjakan soal tersebut. Selain rasa ingin mencoba, siswa dikelas pada saat dilakukan pembelajaran dengan metode </w:t>
      </w:r>
      <w:r w:rsidRPr="00C1082D">
        <w:rPr>
          <w:rFonts w:ascii="Times New Roman"/>
          <w:i/>
          <w:sz w:val="24"/>
          <w:szCs w:val="24"/>
          <w:lang w:eastAsia="id-ID"/>
        </w:rPr>
        <w:t xml:space="preserve">PBL </w:t>
      </w:r>
      <w:r w:rsidRPr="00C1082D">
        <w:rPr>
          <w:rFonts w:ascii="Times New Roman"/>
          <w:sz w:val="24"/>
          <w:szCs w:val="24"/>
          <w:lang w:eastAsia="id-ID"/>
        </w:rPr>
        <w:t>strategi konflik kognitif semakin aktif</w:t>
      </w:r>
      <w:r w:rsidRPr="00C1082D">
        <w:rPr>
          <w:rFonts w:ascii="Times New Roman"/>
          <w:i/>
          <w:sz w:val="24"/>
          <w:szCs w:val="24"/>
          <w:lang w:eastAsia="id-ID"/>
        </w:rPr>
        <w:t xml:space="preserve"> . </w:t>
      </w:r>
      <w:r w:rsidRPr="00C1082D">
        <w:rPr>
          <w:rFonts w:ascii="Times New Roman"/>
          <w:sz w:val="24"/>
          <w:szCs w:val="24"/>
          <w:lang w:eastAsia="id-ID"/>
        </w:rPr>
        <w:t>Namun, masih banyak siswa yang belum ambil bagian atau terlibat dalam diskusi kelompok, kemungkinan besar penyebabnya adalah 1) pengelompokkan siswa dilakukan secara acak tidak melihat karakter masing -  masing siswa, 2) dalam satu kelompok, bisa terdapat siswa dengan gaya belajar yang berbeda -  beda, kalau dalam satu kelompok, siswa dengan gaya belajar kinestetis lebih banyak, kemungkinan akan menyebabkan gangguan bagi siswa dengan gaya belajar audio yang cenderung memanfaatkan indra pendengarannya, juga siswa dengan gaya belajar visual yang cenderung memanfaatkan indra penglihatannya. Hal ini sejalan dengan apa  yang diungkapkan Ahmadi dan Gilakjani</w:t>
      </w:r>
      <w:r>
        <w:rPr>
          <w:rFonts w:ascii="Times New Roman"/>
          <w:sz w:val="24"/>
          <w:szCs w:val="24"/>
          <w:lang w:eastAsia="id-ID"/>
        </w:rPr>
        <w:t xml:space="preserve"> (2011:469), bahwa </w:t>
      </w:r>
      <w:r>
        <w:rPr>
          <w:rFonts w:ascii="Times New Roman"/>
          <w:sz w:val="24"/>
          <w:szCs w:val="24"/>
          <w:lang w:eastAsia="id-ID"/>
        </w:rPr>
        <w:t>“</w:t>
      </w:r>
      <w:r w:rsidRPr="00C1082D">
        <w:rPr>
          <w:rFonts w:ascii="Times New Roman"/>
          <w:sz w:val="24"/>
          <w:szCs w:val="24"/>
          <w:lang w:eastAsia="id-ID"/>
        </w:rPr>
        <w:t>siswa yang memiliki gaya belajar kinestetis cenderung tidak bisa diam, atau tidak bisa diam lama, dan cenderung tidak fokus</w:t>
      </w:r>
      <w:r>
        <w:rPr>
          <w:rFonts w:ascii="Times New Roman"/>
          <w:sz w:val="24"/>
          <w:szCs w:val="24"/>
          <w:lang w:eastAsia="id-ID"/>
        </w:rPr>
        <w:t>”</w:t>
      </w:r>
      <w:r w:rsidRPr="00C1082D">
        <w:rPr>
          <w:rFonts w:ascii="Times New Roman"/>
          <w:sz w:val="24"/>
          <w:szCs w:val="24"/>
          <w:lang w:eastAsia="id-ID"/>
        </w:rPr>
        <w:t xml:space="preserve">. Dan kalau ini terjadi, bisa jadi konsentrasi dari siswa dengan gaya belajar audio dan visual akan terganggu dan menyebabkan mereka tidak berperan aktif dalam diskusi kelompok. Artinya keterlibatan siswa sangat dibutuhkan, seperti yang dikatakan Maulana (2010:102) bahwa </w:t>
      </w:r>
      <w:r>
        <w:rPr>
          <w:rFonts w:ascii="Times New Roman"/>
          <w:sz w:val="24"/>
          <w:szCs w:val="24"/>
          <w:lang w:eastAsia="id-ID"/>
        </w:rPr>
        <w:t>“</w:t>
      </w:r>
      <w:r w:rsidRPr="00C1082D">
        <w:rPr>
          <w:rFonts w:ascii="Times New Roman"/>
          <w:sz w:val="24"/>
          <w:szCs w:val="24"/>
          <w:lang w:eastAsia="id-ID"/>
        </w:rPr>
        <w:t>pembelajaran dengan pendekatan konflik kognitif merupakan salah satu pembelajaran yang dapat membantu siswa dalam membangun pengetahuannya sendiri, karena keterlibatan siswa selama proses pembelajaran</w:t>
      </w:r>
      <w:r>
        <w:rPr>
          <w:rFonts w:ascii="Times New Roman"/>
          <w:sz w:val="24"/>
          <w:szCs w:val="24"/>
          <w:lang w:eastAsia="id-ID"/>
        </w:rPr>
        <w:t>”</w:t>
      </w:r>
      <w:r w:rsidRPr="00C1082D">
        <w:rPr>
          <w:rFonts w:ascii="Times New Roman"/>
          <w:sz w:val="24"/>
          <w:szCs w:val="24"/>
          <w:lang w:eastAsia="id-ID"/>
        </w:rPr>
        <w:t>.</w:t>
      </w:r>
    </w:p>
    <w:p w:rsidR="005D5A73" w:rsidRPr="00B33912" w:rsidRDefault="005D5A73" w:rsidP="005D5A73">
      <w:pPr>
        <w:spacing w:after="0" w:line="480" w:lineRule="auto"/>
        <w:jc w:val="both"/>
        <w:rPr>
          <w:rFonts w:ascii="Times New Roman" w:hAnsi="Times New Roman" w:cs="Times New Roman"/>
          <w:i/>
          <w:sz w:val="24"/>
          <w:szCs w:val="24"/>
          <w:lang w:eastAsia="id-ID"/>
        </w:rPr>
      </w:pPr>
      <w:r>
        <w:rPr>
          <w:rFonts w:ascii="Times New Roman"/>
          <w:sz w:val="24"/>
          <w:szCs w:val="24"/>
          <w:lang w:eastAsia="id-ID"/>
        </w:rPr>
        <w:lastRenderedPageBreak/>
        <w:t xml:space="preserve"> </w:t>
      </w:r>
      <w:r>
        <w:rPr>
          <w:rFonts w:ascii="Times New Roman"/>
          <w:sz w:val="24"/>
          <w:szCs w:val="24"/>
          <w:lang w:eastAsia="id-ID"/>
        </w:rPr>
        <w:tab/>
      </w:r>
      <w:r w:rsidRPr="00C1082D">
        <w:rPr>
          <w:rFonts w:ascii="Times New Roman" w:hAnsi="Times New Roman" w:cs="Times New Roman"/>
          <w:sz w:val="24"/>
          <w:szCs w:val="24"/>
          <w:lang w:eastAsia="id-ID"/>
        </w:rPr>
        <w:t xml:space="preserve">Hasil penelitian menyatakan bahwa kemampuan pemecahan masalah matematis siswa yang mendapat pembelajaran metode </w:t>
      </w:r>
      <w:r w:rsidRPr="00C1082D">
        <w:rPr>
          <w:rFonts w:ascii="Times New Roman" w:hAnsi="Times New Roman" w:cs="Times New Roman"/>
          <w:i/>
          <w:sz w:val="24"/>
          <w:szCs w:val="24"/>
          <w:lang w:eastAsia="id-ID"/>
        </w:rPr>
        <w:t>PBL</w:t>
      </w:r>
      <w:r w:rsidRPr="00C1082D">
        <w:rPr>
          <w:rFonts w:ascii="Times New Roman" w:hAnsi="Times New Roman" w:cs="Times New Roman"/>
          <w:sz w:val="24"/>
          <w:szCs w:val="24"/>
          <w:lang w:eastAsia="id-ID"/>
        </w:rPr>
        <w:t xml:space="preserve"> dengan strategi konflik kognitif lebih baik dari siswa yang mendapat pembelajaran konvensional. Hal ini menunjukkan bahwa pembelajaran metode </w:t>
      </w:r>
      <w:r w:rsidRPr="00C1082D">
        <w:rPr>
          <w:rFonts w:ascii="Times New Roman" w:hAnsi="Times New Roman" w:cs="Times New Roman"/>
          <w:i/>
          <w:sz w:val="24"/>
          <w:szCs w:val="24"/>
          <w:lang w:eastAsia="id-ID"/>
        </w:rPr>
        <w:t xml:space="preserve">PBL </w:t>
      </w:r>
      <w:r w:rsidRPr="00C1082D">
        <w:rPr>
          <w:rFonts w:ascii="Times New Roman" w:hAnsi="Times New Roman" w:cs="Times New Roman"/>
          <w:sz w:val="24"/>
          <w:szCs w:val="24"/>
          <w:lang w:eastAsia="id-ID"/>
        </w:rPr>
        <w:t xml:space="preserve">dengan strategi konflik kognitif memiliki kontribusi yang besar terhadap kemampuan pemecahan masalah matematis siswa. Kontribusi pembelajaran dengan strategi konflik kognitif metode </w:t>
      </w:r>
      <w:r w:rsidRPr="00C1082D">
        <w:rPr>
          <w:rFonts w:ascii="Times New Roman" w:hAnsi="Times New Roman" w:cs="Times New Roman"/>
          <w:i/>
          <w:sz w:val="24"/>
          <w:szCs w:val="24"/>
          <w:lang w:eastAsia="id-ID"/>
        </w:rPr>
        <w:t xml:space="preserve">PBL </w:t>
      </w:r>
      <w:r>
        <w:rPr>
          <w:rFonts w:ascii="Times New Roman" w:hAnsi="Times New Roman" w:cs="Times New Roman"/>
          <w:sz w:val="24"/>
          <w:szCs w:val="24"/>
          <w:lang w:eastAsia="id-ID"/>
        </w:rPr>
        <w:t>yang paling besar</w:t>
      </w:r>
      <w:r w:rsidRPr="00C1082D">
        <w:rPr>
          <w:rFonts w:ascii="Times New Roman" w:hAnsi="Times New Roman" w:cs="Times New Roman"/>
          <w:sz w:val="24"/>
          <w:szCs w:val="24"/>
          <w:lang w:eastAsia="id-ID"/>
        </w:rPr>
        <w:t xml:space="preserve"> dirasakan oleh siswa dengan gaya belajar audio. Hal ini sesuai dengan hasil penelitian yang menunjukkan bahwa kemampuan pemecahan masalah matematis siswa dengan gaya belajar audio lebih baik dari siswa dengan gaya belajar kinestetis, sedangkan kemampuan pemecahan masalah matematis siswa dengan gaya belajar visual tidak berbeda secara signifikan. </w:t>
      </w:r>
      <w:r>
        <w:rPr>
          <w:rFonts w:ascii="Times New Roman" w:hAnsi="Times New Roman" w:cs="Times New Roman"/>
          <w:sz w:val="24"/>
          <w:szCs w:val="24"/>
          <w:lang w:eastAsia="id-ID"/>
        </w:rPr>
        <w:t xml:space="preserve">Ada beberapa faktor yang bisa menyebabkan kurangya peran pembelajaran metode </w:t>
      </w:r>
      <w:r w:rsidRPr="00597DEB">
        <w:rPr>
          <w:rFonts w:ascii="Times New Roman" w:hAnsi="Times New Roman" w:cs="Times New Roman"/>
          <w:i/>
          <w:sz w:val="24"/>
          <w:szCs w:val="24"/>
          <w:lang w:eastAsia="id-ID"/>
        </w:rPr>
        <w:t>PBL</w:t>
      </w:r>
      <w:r>
        <w:rPr>
          <w:rFonts w:ascii="Times New Roman" w:hAnsi="Times New Roman" w:cs="Times New Roman"/>
          <w:sz w:val="24"/>
          <w:szCs w:val="24"/>
          <w:lang w:eastAsia="id-ID"/>
        </w:rPr>
        <w:t xml:space="preserve"> dengan strategi konflik kognitif pada siswa dengan gaya belajar visual dan kinestetis. Siswa dengan gaya belajar visual cenderung ingin melihat guru menjelaskan menggunakan gambar, gambar, atau slide pada power point, hal ini sejalan dengan apa yang dikatakan oleh </w:t>
      </w:r>
      <w:r w:rsidRPr="00B33912">
        <w:rPr>
          <w:rFonts w:ascii="Times New Roman" w:hAnsi="Times New Roman" w:cs="Times New Roman"/>
          <w:sz w:val="24"/>
          <w:szCs w:val="24"/>
          <w:lang w:eastAsia="id-ID"/>
        </w:rPr>
        <w:t>Alan Pritchard</w:t>
      </w:r>
      <w:r>
        <w:rPr>
          <w:rFonts w:ascii="Times New Roman" w:hAnsi="Times New Roman" w:cs="Times New Roman"/>
          <w:sz w:val="24"/>
          <w:szCs w:val="24"/>
          <w:lang w:eastAsia="id-ID"/>
        </w:rPr>
        <w:t xml:space="preserve"> (2009:44). </w:t>
      </w:r>
    </w:p>
    <w:p w:rsidR="005D5A73" w:rsidRDefault="005D5A73" w:rsidP="005D5A73">
      <w:pPr>
        <w:spacing w:after="0" w:line="480" w:lineRule="auto"/>
        <w:ind w:firstLine="720"/>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Sementara untuk siswa dengan gaya belajar kinestetis </w:t>
      </w:r>
      <w:r w:rsidRPr="00C1082D">
        <w:rPr>
          <w:rFonts w:ascii="Times New Roman" w:hAnsi="Times New Roman" w:cs="Times New Roman"/>
          <w:sz w:val="24"/>
          <w:szCs w:val="24"/>
          <w:lang w:eastAsia="id-ID"/>
        </w:rPr>
        <w:t>cenderung tidak bisa diam dan cenderung ingin “</w:t>
      </w:r>
      <w:r w:rsidRPr="00AF488F">
        <w:rPr>
          <w:rFonts w:ascii="Times New Roman" w:hAnsi="Times New Roman" w:cs="Times New Roman"/>
          <w:i/>
          <w:sz w:val="24"/>
          <w:szCs w:val="24"/>
          <w:lang w:eastAsia="id-ID"/>
        </w:rPr>
        <w:t>hands on</w:t>
      </w:r>
      <w:r w:rsidRPr="00C1082D">
        <w:rPr>
          <w:rFonts w:ascii="Times New Roman" w:hAnsi="Times New Roman" w:cs="Times New Roman"/>
          <w:sz w:val="24"/>
          <w:szCs w:val="24"/>
          <w:lang w:eastAsia="id-ID"/>
        </w:rPr>
        <w:t xml:space="preserve">” atau menggunakan tangannya. </w:t>
      </w:r>
      <w:r>
        <w:rPr>
          <w:rFonts w:ascii="Times New Roman" w:hAnsi="Times New Roman" w:cs="Times New Roman"/>
          <w:sz w:val="24"/>
          <w:szCs w:val="24"/>
          <w:lang w:eastAsia="id-ID"/>
        </w:rPr>
        <w:t xml:space="preserve">Belajar sambil main gitar adalah suatu kewajaran untuk anak tipe ini, suka jalan-jalan di dalam kelas adalah kebiasaanya. Alan Pritchard (2009:45) dalam bukunya </w:t>
      </w:r>
      <w:r w:rsidRPr="00732320">
        <w:rPr>
          <w:rFonts w:ascii="Times New Roman" w:hAnsi="Times New Roman" w:cs="Times New Roman"/>
          <w:i/>
          <w:sz w:val="24"/>
          <w:szCs w:val="24"/>
          <w:lang w:eastAsia="id-ID"/>
        </w:rPr>
        <w:t>Way</w:t>
      </w:r>
      <w:r>
        <w:rPr>
          <w:rFonts w:ascii="Times New Roman" w:hAnsi="Times New Roman" w:cs="Times New Roman"/>
          <w:i/>
          <w:sz w:val="24"/>
          <w:szCs w:val="24"/>
          <w:lang w:eastAsia="id-ID"/>
        </w:rPr>
        <w:t>s</w:t>
      </w:r>
      <w:r w:rsidRPr="00732320">
        <w:rPr>
          <w:rFonts w:ascii="Times New Roman" w:hAnsi="Times New Roman" w:cs="Times New Roman"/>
          <w:i/>
          <w:sz w:val="24"/>
          <w:szCs w:val="24"/>
          <w:lang w:eastAsia="id-ID"/>
        </w:rPr>
        <w:t xml:space="preserve"> of</w:t>
      </w:r>
      <w:r>
        <w:rPr>
          <w:rFonts w:ascii="Times New Roman" w:hAnsi="Times New Roman" w:cs="Times New Roman"/>
          <w:sz w:val="24"/>
          <w:szCs w:val="24"/>
          <w:lang w:eastAsia="id-ID"/>
        </w:rPr>
        <w:t xml:space="preserve"> </w:t>
      </w:r>
      <w:r w:rsidRPr="00732320">
        <w:rPr>
          <w:rFonts w:ascii="Times New Roman" w:hAnsi="Times New Roman" w:cs="Times New Roman"/>
          <w:i/>
          <w:sz w:val="24"/>
          <w:szCs w:val="24"/>
          <w:lang w:eastAsia="id-ID"/>
        </w:rPr>
        <w:t>Learning</w:t>
      </w:r>
      <w:r>
        <w:rPr>
          <w:rFonts w:ascii="Times New Roman" w:hAnsi="Times New Roman" w:cs="Times New Roman"/>
          <w:sz w:val="24"/>
          <w:szCs w:val="24"/>
          <w:lang w:eastAsia="id-ID"/>
        </w:rPr>
        <w:t xml:space="preserve"> mengatakan bahwa “seorang siswa dengan gaya belajar kinestetis akan lebih mudah untuk mengingat bila mereka mempraktekkan, mereka akan menyenangi pelajaran yang bersifat aktivitas seperti praktek dan studi lapangan. </w:t>
      </w:r>
      <w:r>
        <w:rPr>
          <w:rFonts w:ascii="Times New Roman" w:hAnsi="Times New Roman" w:cs="Times New Roman"/>
          <w:sz w:val="24"/>
          <w:szCs w:val="24"/>
          <w:lang w:eastAsia="id-ID"/>
        </w:rPr>
        <w:lastRenderedPageBreak/>
        <w:t xml:space="preserve">Mereka sering kesulitan untuk tetap berada dalam aktivitas kelas, dan mereka butuh waktu untuk istirahat”. </w:t>
      </w:r>
    </w:p>
    <w:p w:rsidR="005D5A73" w:rsidRDefault="005D5A73" w:rsidP="005D5A73">
      <w:pPr>
        <w:spacing w:after="0" w:line="480" w:lineRule="auto"/>
        <w:ind w:firstLine="567"/>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Siswa dengan gaya audio lebih tenang, pendengar yang baik, dan mereka lebih senang kalau guru bercerita atau berceramah. Siswa ini juga tidak senang kalau suasana kelas ribut, mereka lebih berkonsentrasi untuk mendengarkan. Dalam diskusi kelompok mereka lebih aktif atau lebih berperan. Lebih lanjut Alan Pritchard (2009:44) mengatakan bahwa “siswa dengan gaya belajar audio mengandalkan pendengarannya. Mereka banyak mengambil manfaat dari diskusi, ceramah, wawancara, mendengarkan cerita, atau mendengarkan suara dari kaset”. </w:t>
      </w:r>
    </w:p>
    <w:p w:rsidR="005D5A73" w:rsidRPr="00711970" w:rsidRDefault="005D5A73" w:rsidP="005D5A73">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lang w:eastAsia="id-ID"/>
        </w:rPr>
        <w:t xml:space="preserve">Dari penjelasan tersebut pembelajaran meteode </w:t>
      </w:r>
      <w:r w:rsidRPr="00506D68">
        <w:rPr>
          <w:rFonts w:ascii="Times New Roman" w:hAnsi="Times New Roman" w:cs="Times New Roman"/>
          <w:i/>
          <w:sz w:val="24"/>
          <w:szCs w:val="24"/>
          <w:lang w:eastAsia="id-ID"/>
        </w:rPr>
        <w:t>PBL</w:t>
      </w:r>
      <w:r>
        <w:rPr>
          <w:rFonts w:ascii="Times New Roman" w:hAnsi="Times New Roman" w:cs="Times New Roman"/>
          <w:i/>
          <w:sz w:val="24"/>
          <w:szCs w:val="24"/>
          <w:lang w:eastAsia="id-ID"/>
        </w:rPr>
        <w:t xml:space="preserve"> </w:t>
      </w:r>
      <w:r>
        <w:rPr>
          <w:rFonts w:ascii="Times New Roman" w:hAnsi="Times New Roman" w:cs="Times New Roman"/>
          <w:sz w:val="24"/>
          <w:szCs w:val="24"/>
          <w:lang w:eastAsia="id-ID"/>
        </w:rPr>
        <w:t xml:space="preserve">dengan strategi konflik kognitif lebih cocok diterapkan pada siswa yang memiliki gaya belajar audio karena siswa dengan gaya belajar audio lebih banyak mengambil manfaat dari diskusi kelompok yang sudah dilakukan dalam kelasnya. Siswa dengan gaya belajar visual membutuhkan metode pembelajaran yang memungkinkan adanya tampilan berupa simulasi, gambar, grafik, atau alat peraga. Sementara untuk siswa dengan gaya belajar kinestetis dibutuhkan metode pembelajaran dengan pendekatan praktek dan lingkungan. Untuk siswa dengan gaya belajar kinestetis strategi pembelajaran </w:t>
      </w:r>
      <w:r w:rsidRPr="00711970">
        <w:rPr>
          <w:rFonts w:ascii="Times New Roman" w:hAnsi="Times New Roman" w:cs="Times New Roman"/>
          <w:i/>
          <w:sz w:val="24"/>
          <w:szCs w:val="24"/>
          <w:lang w:eastAsia="id-ID"/>
        </w:rPr>
        <w:t>talking stick</w:t>
      </w:r>
      <w:r>
        <w:t xml:space="preserve"> </w:t>
      </w:r>
      <w:r>
        <w:rPr>
          <w:rFonts w:ascii="Times New Roman" w:hAnsi="Times New Roman" w:cs="Times New Roman"/>
          <w:sz w:val="24"/>
          <w:szCs w:val="24"/>
        </w:rPr>
        <w:t>bisa dicoba sebagai alternatif karena strategi ini sudah pernah dilakukan oleh Marpaung dan Napitupulu (2014:25) dan mereka menyimpulkan bahwa “terjadi peningkatan hasil belajar siswa gaya belajar kinestetis dengan menerapkan strategi ini”.</w:t>
      </w:r>
    </w:p>
    <w:p w:rsidR="00C2019A" w:rsidRDefault="005D5A73" w:rsidP="00AE35A8">
      <w:pPr>
        <w:spacing w:after="0" w:line="480" w:lineRule="auto"/>
        <w:ind w:firstLine="567"/>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Karena strategi pembelajaran metode </w:t>
      </w:r>
      <w:r w:rsidRPr="00717825">
        <w:rPr>
          <w:rFonts w:ascii="Times New Roman" w:hAnsi="Times New Roman" w:cs="Times New Roman"/>
          <w:i/>
          <w:sz w:val="24"/>
          <w:szCs w:val="24"/>
          <w:lang w:eastAsia="id-ID"/>
        </w:rPr>
        <w:t>PBL</w:t>
      </w:r>
      <w:r>
        <w:rPr>
          <w:rFonts w:ascii="Times New Roman" w:hAnsi="Times New Roman" w:cs="Times New Roman"/>
          <w:sz w:val="24"/>
          <w:szCs w:val="24"/>
          <w:lang w:eastAsia="id-ID"/>
        </w:rPr>
        <w:t xml:space="preserve"> dengan strategi konflik kognitif tepat digunakan untuk siswa yang dengan gaya belajar audio, sehingga hal </w:t>
      </w:r>
      <w:r>
        <w:rPr>
          <w:rFonts w:ascii="Times New Roman" w:hAnsi="Times New Roman" w:cs="Times New Roman"/>
          <w:sz w:val="24"/>
          <w:szCs w:val="24"/>
          <w:lang w:eastAsia="id-ID"/>
        </w:rPr>
        <w:lastRenderedPageBreak/>
        <w:t xml:space="preserve">tersebut berdampak terhadap peningkatan kemampuan pemecahan matematis siswa dimana kemampuan pemecahan masalah matematis siswa dengan gaya belajar audio lebih baik daripada siswa dengan gaya belajar visual dan kinestetis. </w:t>
      </w:r>
    </w:p>
    <w:p w:rsidR="00AE35A8" w:rsidRDefault="00AE35A8" w:rsidP="00AE35A8">
      <w:pPr>
        <w:spacing w:after="0" w:line="480" w:lineRule="auto"/>
        <w:jc w:val="both"/>
        <w:rPr>
          <w:rFonts w:ascii="Times New Roman" w:hAnsi="Times New Roman" w:cs="Times New Roman"/>
          <w:sz w:val="24"/>
          <w:szCs w:val="24"/>
          <w:lang w:eastAsia="id-ID"/>
        </w:rPr>
      </w:pPr>
    </w:p>
    <w:p w:rsidR="00AE35A8" w:rsidRDefault="00AE35A8" w:rsidP="00AE35A8">
      <w:pPr>
        <w:spacing w:after="0" w:line="480" w:lineRule="auto"/>
        <w:jc w:val="both"/>
        <w:rPr>
          <w:rFonts w:ascii="Times New Roman" w:hAnsi="Times New Roman" w:cs="Times New Roman"/>
          <w:b/>
          <w:sz w:val="24"/>
          <w:szCs w:val="24"/>
          <w:lang w:eastAsia="id-ID"/>
        </w:rPr>
      </w:pPr>
    </w:p>
    <w:p w:rsidR="00AE35A8" w:rsidRDefault="00AE35A8" w:rsidP="00AE35A8">
      <w:pPr>
        <w:spacing w:after="0" w:line="480" w:lineRule="auto"/>
        <w:jc w:val="both"/>
        <w:rPr>
          <w:rFonts w:ascii="Times New Roman" w:hAnsi="Times New Roman" w:cs="Times New Roman"/>
          <w:b/>
          <w:sz w:val="24"/>
          <w:szCs w:val="24"/>
          <w:lang w:eastAsia="id-ID"/>
        </w:rPr>
      </w:pPr>
    </w:p>
    <w:p w:rsidR="00AE35A8" w:rsidRDefault="00AE35A8" w:rsidP="00AE35A8">
      <w:pPr>
        <w:spacing w:after="0" w:line="480" w:lineRule="auto"/>
        <w:jc w:val="both"/>
        <w:rPr>
          <w:rFonts w:ascii="Times New Roman" w:hAnsi="Times New Roman" w:cs="Times New Roman"/>
          <w:b/>
          <w:sz w:val="24"/>
          <w:szCs w:val="24"/>
          <w:lang w:eastAsia="id-ID"/>
        </w:rPr>
      </w:pPr>
      <w:r>
        <w:rPr>
          <w:rFonts w:ascii="Times New Roman" w:hAnsi="Times New Roman" w:cs="Times New Roman"/>
          <w:b/>
          <w:sz w:val="24"/>
          <w:szCs w:val="24"/>
          <w:lang w:eastAsia="id-ID"/>
        </w:rPr>
        <w:t>Simpulan</w:t>
      </w:r>
    </w:p>
    <w:p w:rsidR="00AE35A8" w:rsidRDefault="00AE35A8" w:rsidP="00AE35A8">
      <w:pPr>
        <w:spacing w:after="0" w:line="480" w:lineRule="auto"/>
        <w:jc w:val="both"/>
        <w:rPr>
          <w:rFonts w:ascii="Times New Roman" w:hAnsi="Times New Roman" w:cs="Times New Roman"/>
          <w:sz w:val="24"/>
          <w:szCs w:val="24"/>
          <w:lang w:eastAsia="id-ID"/>
        </w:rPr>
      </w:pPr>
      <w:r>
        <w:rPr>
          <w:rFonts w:ascii="Times New Roman" w:hAnsi="Times New Roman" w:cs="Times New Roman"/>
          <w:sz w:val="24"/>
          <w:szCs w:val="24"/>
          <w:lang w:eastAsia="id-ID"/>
        </w:rPr>
        <w:tab/>
        <w:t>Berdasarkan hasil penelitian dan pembahasan yang sudah dilakukan sebelumnya dapat disimpulkan bahwa 1) setiap siswa memiliki gaya belajar yang berbeda beda, siswa akan cenderung menggunakan gaya belajar mayornya namun dalam keadaan tertentu mereka juga akan menggunakan gaya belajar minornya; 2) kemampuan pemecahan masalah matematis siswa dengan gaya belajar audio lebih baik daripada siswa dengan gaya belajar visual dan kinestetis; 3) metode PBL dengan strategi konflik kognitif cocok digunakan pada siswa dengan gaya belajar audio.</w:t>
      </w:r>
    </w:p>
    <w:p w:rsidR="00AE35A8" w:rsidRDefault="00AE35A8" w:rsidP="00AE35A8">
      <w:pPr>
        <w:spacing w:after="0" w:line="480" w:lineRule="auto"/>
        <w:jc w:val="both"/>
        <w:rPr>
          <w:rFonts w:ascii="Times New Roman" w:hAnsi="Times New Roman" w:cs="Times New Roman"/>
          <w:sz w:val="24"/>
          <w:szCs w:val="24"/>
          <w:lang w:eastAsia="id-ID"/>
        </w:rPr>
      </w:pPr>
    </w:p>
    <w:p w:rsidR="00AE35A8" w:rsidRDefault="00AE35A8" w:rsidP="00AE35A8">
      <w:pPr>
        <w:spacing w:after="0" w:line="480" w:lineRule="auto"/>
        <w:jc w:val="both"/>
        <w:rPr>
          <w:rFonts w:ascii="Times New Roman" w:hAnsi="Times New Roman" w:cs="Times New Roman"/>
          <w:b/>
          <w:sz w:val="24"/>
          <w:szCs w:val="24"/>
          <w:lang w:eastAsia="id-ID"/>
        </w:rPr>
      </w:pPr>
      <w:r w:rsidRPr="00AE35A8">
        <w:rPr>
          <w:rFonts w:ascii="Times New Roman" w:hAnsi="Times New Roman" w:cs="Times New Roman"/>
          <w:b/>
          <w:sz w:val="24"/>
          <w:szCs w:val="24"/>
          <w:lang w:eastAsia="id-ID"/>
        </w:rPr>
        <w:t>Daftar Rujukan</w:t>
      </w:r>
    </w:p>
    <w:p w:rsidR="009E61E3" w:rsidRDefault="009E61E3" w:rsidP="009E61E3">
      <w:pPr>
        <w:pStyle w:val="ListParagraph"/>
        <w:ind w:left="567" w:hanging="567"/>
        <w:rPr>
          <w:rFonts w:ascii="Times New Roman"/>
          <w:sz w:val="24"/>
          <w:szCs w:val="24"/>
          <w:lang w:val="id-ID"/>
        </w:rPr>
      </w:pPr>
      <w:r>
        <w:rPr>
          <w:rFonts w:ascii="Times New Roman"/>
          <w:sz w:val="24"/>
          <w:szCs w:val="24"/>
          <w:lang w:val="id-ID"/>
        </w:rPr>
        <w:t>Ajai T, J and Imoko I.B. (2015). “Gender Differences in Mathematics Achievement and Retention Scores: A Case of Problem-Based Learning Method”</w:t>
      </w:r>
      <w:r w:rsidRPr="00F93C03">
        <w:rPr>
          <w:rFonts w:ascii="Times New Roman"/>
          <w:i/>
          <w:sz w:val="24"/>
          <w:szCs w:val="24"/>
          <w:lang w:val="id-ID"/>
        </w:rPr>
        <w:t xml:space="preserve">. </w:t>
      </w:r>
      <w:r>
        <w:rPr>
          <w:rFonts w:ascii="Times New Roman"/>
          <w:i/>
          <w:sz w:val="24"/>
          <w:szCs w:val="24"/>
          <w:lang w:val="id-ID"/>
        </w:rPr>
        <w:t xml:space="preserve">International </w:t>
      </w:r>
      <w:r w:rsidRPr="00F93C03">
        <w:rPr>
          <w:rFonts w:ascii="Times New Roman"/>
          <w:i/>
          <w:sz w:val="24"/>
          <w:szCs w:val="24"/>
          <w:lang w:val="id-ID"/>
        </w:rPr>
        <w:t>Journal of Research in</w:t>
      </w:r>
      <w:r>
        <w:rPr>
          <w:rFonts w:ascii="Times New Roman"/>
          <w:i/>
          <w:sz w:val="24"/>
          <w:szCs w:val="24"/>
          <w:lang w:val="id-ID"/>
        </w:rPr>
        <w:t xml:space="preserve"> Education and</w:t>
      </w:r>
      <w:r w:rsidRPr="00F93C03">
        <w:rPr>
          <w:rFonts w:ascii="Times New Roman"/>
          <w:i/>
          <w:sz w:val="24"/>
          <w:szCs w:val="24"/>
          <w:lang w:val="id-ID"/>
        </w:rPr>
        <w:t xml:space="preserve"> Science</w:t>
      </w:r>
      <w:r>
        <w:rPr>
          <w:rFonts w:ascii="Times New Roman"/>
          <w:sz w:val="24"/>
          <w:szCs w:val="24"/>
          <w:lang w:val="id-ID"/>
        </w:rPr>
        <w:t>. 47, (1), 2148-9955.</w:t>
      </w:r>
    </w:p>
    <w:p w:rsidR="009E61E3" w:rsidRDefault="009E61E3" w:rsidP="009E61E3">
      <w:pPr>
        <w:pStyle w:val="ListParagraph"/>
        <w:ind w:left="567" w:hanging="567"/>
        <w:rPr>
          <w:rFonts w:ascii="Times New Roman"/>
          <w:sz w:val="24"/>
          <w:szCs w:val="24"/>
          <w:lang w:val="id-ID"/>
        </w:rPr>
      </w:pPr>
    </w:p>
    <w:p w:rsidR="009E61E3" w:rsidRDefault="009E61E3" w:rsidP="009E61E3">
      <w:pPr>
        <w:pStyle w:val="ListParagraph"/>
        <w:ind w:left="709" w:hanging="709"/>
        <w:rPr>
          <w:rFonts w:ascii="Times New Roman"/>
          <w:sz w:val="24"/>
          <w:szCs w:val="24"/>
          <w:lang w:val="id-ID"/>
        </w:rPr>
      </w:pPr>
      <w:r>
        <w:rPr>
          <w:rFonts w:ascii="Times New Roman"/>
          <w:sz w:val="24"/>
          <w:szCs w:val="24"/>
          <w:lang w:val="id-ID"/>
        </w:rPr>
        <w:t xml:space="preserve">Departement Pendidikan Nasional, 2006. </w:t>
      </w:r>
      <w:r w:rsidRPr="00A12518">
        <w:rPr>
          <w:rFonts w:ascii="Times New Roman"/>
          <w:i/>
          <w:sz w:val="24"/>
          <w:szCs w:val="24"/>
          <w:lang w:val="id-ID"/>
        </w:rPr>
        <w:t>Standar Isi Mata Pelajaran Matematika</w:t>
      </w:r>
      <w:r>
        <w:rPr>
          <w:rFonts w:ascii="Times New Roman"/>
          <w:sz w:val="24"/>
          <w:szCs w:val="24"/>
          <w:lang w:val="id-ID"/>
        </w:rPr>
        <w:t xml:space="preserve"> </w:t>
      </w:r>
      <w:r w:rsidRPr="00A12518">
        <w:rPr>
          <w:rFonts w:ascii="Times New Roman"/>
          <w:i/>
          <w:sz w:val="24"/>
          <w:szCs w:val="24"/>
          <w:lang w:val="id-ID"/>
        </w:rPr>
        <w:t>SMP/MTS</w:t>
      </w:r>
      <w:r>
        <w:rPr>
          <w:rFonts w:ascii="Times New Roman"/>
          <w:sz w:val="24"/>
          <w:szCs w:val="24"/>
          <w:lang w:val="id-ID"/>
        </w:rPr>
        <w:t xml:space="preserve"> (Permendiknas Nomor 22 tahun 2006). Jakarta: BNSP, Depdiknas</w:t>
      </w:r>
    </w:p>
    <w:p w:rsidR="009E61E3" w:rsidRDefault="009E61E3" w:rsidP="009E61E3">
      <w:pPr>
        <w:pStyle w:val="ListParagraph"/>
        <w:ind w:left="709" w:hanging="709"/>
        <w:rPr>
          <w:rFonts w:ascii="Times New Roman"/>
          <w:sz w:val="24"/>
          <w:szCs w:val="24"/>
          <w:lang w:val="id-ID"/>
        </w:rPr>
      </w:pPr>
    </w:p>
    <w:p w:rsidR="009E61E3" w:rsidRDefault="009E61E3" w:rsidP="009E61E3">
      <w:pPr>
        <w:ind w:left="567" w:hanging="567"/>
        <w:rPr>
          <w:rFonts w:ascii="Times New Roman"/>
          <w:sz w:val="24"/>
          <w:szCs w:val="24"/>
        </w:rPr>
      </w:pPr>
      <w:r w:rsidRPr="00B3355B">
        <w:rPr>
          <w:rFonts w:ascii="Times New Roman"/>
          <w:sz w:val="24"/>
          <w:szCs w:val="24"/>
        </w:rPr>
        <w:t>Franzoni, A. L., &amp; Assar, S. (2009). Student Le</w:t>
      </w:r>
      <w:r>
        <w:rPr>
          <w:rFonts w:ascii="Times New Roman"/>
          <w:sz w:val="24"/>
          <w:szCs w:val="24"/>
        </w:rPr>
        <w:t xml:space="preserve">arning Styles Adaptation Method </w:t>
      </w:r>
      <w:r w:rsidRPr="00B3355B">
        <w:rPr>
          <w:rFonts w:ascii="Times New Roman"/>
          <w:sz w:val="24"/>
          <w:szCs w:val="24"/>
        </w:rPr>
        <w:t xml:space="preserve">Based on Teaching Strategies and Electronic Media. </w:t>
      </w:r>
      <w:r w:rsidRPr="00B3355B">
        <w:rPr>
          <w:rFonts w:ascii="Times New Roman"/>
          <w:i/>
          <w:sz w:val="24"/>
          <w:szCs w:val="24"/>
        </w:rPr>
        <w:t>Journal of Educational Technology &amp; Society</w:t>
      </w:r>
      <w:r w:rsidRPr="00B3355B">
        <w:rPr>
          <w:rFonts w:ascii="Times New Roman"/>
          <w:sz w:val="24"/>
          <w:szCs w:val="24"/>
        </w:rPr>
        <w:t xml:space="preserve">, 12 (4), </w:t>
      </w:r>
      <w:r>
        <w:rPr>
          <w:rFonts w:ascii="Times New Roman"/>
          <w:sz w:val="24"/>
          <w:szCs w:val="24"/>
        </w:rPr>
        <w:t>pp15</w:t>
      </w:r>
      <w:r>
        <w:rPr>
          <w:rFonts w:ascii="Times New Roman"/>
          <w:sz w:val="24"/>
          <w:szCs w:val="24"/>
        </w:rPr>
        <w:t>–</w:t>
      </w:r>
      <w:r>
        <w:rPr>
          <w:rFonts w:ascii="Times New Roman"/>
          <w:sz w:val="24"/>
          <w:szCs w:val="24"/>
        </w:rPr>
        <w:t>29, 1436-4522.</w:t>
      </w:r>
    </w:p>
    <w:p w:rsidR="009E61E3" w:rsidRDefault="009E61E3" w:rsidP="009E61E3">
      <w:pPr>
        <w:pStyle w:val="ListParagraph"/>
        <w:ind w:left="567" w:hanging="567"/>
        <w:rPr>
          <w:rFonts w:ascii="Times New Roman"/>
          <w:sz w:val="24"/>
          <w:szCs w:val="24"/>
          <w:lang w:val="id-ID"/>
        </w:rPr>
      </w:pPr>
      <w:r>
        <w:rPr>
          <w:rFonts w:ascii="Times New Roman"/>
          <w:sz w:val="24"/>
          <w:szCs w:val="24"/>
          <w:lang w:val="id-ID"/>
        </w:rPr>
        <w:lastRenderedPageBreak/>
        <w:t>Gilakjani A. P and Ahmadi M.S,  (2011). “The Effect of Visual, Auditory, Kinaesthetic Learning Style on Language Teaching”</w:t>
      </w:r>
      <w:r w:rsidRPr="00F93C03">
        <w:rPr>
          <w:rFonts w:ascii="Times New Roman"/>
          <w:i/>
          <w:sz w:val="24"/>
          <w:szCs w:val="24"/>
          <w:lang w:val="id-ID"/>
        </w:rPr>
        <w:t xml:space="preserve">. </w:t>
      </w:r>
      <w:r>
        <w:rPr>
          <w:rFonts w:ascii="Times New Roman"/>
          <w:i/>
          <w:sz w:val="24"/>
          <w:szCs w:val="24"/>
          <w:lang w:val="id-ID"/>
        </w:rPr>
        <w:t xml:space="preserve">2011 Conference on Social Science and Humanity </w:t>
      </w:r>
      <w:r>
        <w:rPr>
          <w:rFonts w:ascii="Times New Roman"/>
          <w:sz w:val="24"/>
          <w:szCs w:val="24"/>
          <w:lang w:val="id-ID"/>
        </w:rPr>
        <w:t xml:space="preserve">: IACSIT Press, Singapore </w:t>
      </w:r>
    </w:p>
    <w:p w:rsidR="009E61E3" w:rsidRDefault="009E61E3" w:rsidP="009E61E3">
      <w:pPr>
        <w:pStyle w:val="ListParagraph"/>
        <w:ind w:left="567" w:hanging="567"/>
        <w:rPr>
          <w:rFonts w:ascii="Times New Roman"/>
          <w:sz w:val="24"/>
          <w:szCs w:val="24"/>
          <w:lang w:val="id-ID"/>
        </w:rPr>
      </w:pPr>
    </w:p>
    <w:p w:rsidR="009E61E3" w:rsidRDefault="009E61E3" w:rsidP="009E61E3">
      <w:pPr>
        <w:pStyle w:val="BodyTextIndent"/>
        <w:spacing w:after="0" w:line="240" w:lineRule="auto"/>
        <w:ind w:left="720" w:hanging="720"/>
        <w:jc w:val="both"/>
        <w:rPr>
          <w:rFonts w:ascii="Times New Roman" w:hAnsi="Times New Roman" w:cs="Times New Roman"/>
          <w:sz w:val="24"/>
          <w:szCs w:val="24"/>
          <w:lang w:val="sv-SE"/>
        </w:rPr>
      </w:pPr>
      <w:r w:rsidRPr="003061BA">
        <w:rPr>
          <w:rFonts w:ascii="Times New Roman" w:hAnsi="Times New Roman" w:cs="Times New Roman"/>
          <w:sz w:val="24"/>
          <w:szCs w:val="24"/>
          <w:lang w:val="sv-SE"/>
        </w:rPr>
        <w:t xml:space="preserve">Hake, R. R. (1999). </w:t>
      </w:r>
      <w:r>
        <w:rPr>
          <w:rFonts w:ascii="Times New Roman" w:hAnsi="Times New Roman" w:cs="Times New Roman"/>
          <w:sz w:val="24"/>
          <w:szCs w:val="24"/>
          <w:lang w:val="id-ID"/>
        </w:rPr>
        <w:t>“</w:t>
      </w:r>
      <w:r w:rsidRPr="005502BF">
        <w:rPr>
          <w:rFonts w:ascii="Times New Roman" w:hAnsi="Times New Roman" w:cs="Times New Roman"/>
          <w:sz w:val="24"/>
          <w:szCs w:val="24"/>
          <w:lang w:val="sv-SE"/>
        </w:rPr>
        <w:t xml:space="preserve">Interactive </w:t>
      </w:r>
      <w:r w:rsidRPr="005502BF">
        <w:rPr>
          <w:rFonts w:ascii="Times New Roman" w:hAnsi="Times New Roman" w:cs="Times New Roman"/>
          <w:sz w:val="24"/>
          <w:szCs w:val="24"/>
          <w:lang w:val="id-ID"/>
        </w:rPr>
        <w:t>E</w:t>
      </w:r>
      <w:r w:rsidRPr="005502BF">
        <w:rPr>
          <w:rFonts w:ascii="Times New Roman" w:hAnsi="Times New Roman" w:cs="Times New Roman"/>
          <w:sz w:val="24"/>
          <w:szCs w:val="24"/>
          <w:lang w:val="sv-SE"/>
        </w:rPr>
        <w:t>ngagement Versus Traditional Method</w:t>
      </w:r>
      <w:r>
        <w:rPr>
          <w:rFonts w:ascii="Times New Roman" w:hAnsi="Times New Roman" w:cs="Times New Roman"/>
          <w:sz w:val="24"/>
          <w:szCs w:val="24"/>
          <w:lang w:val="id-ID"/>
        </w:rPr>
        <w:t>”</w:t>
      </w:r>
      <w:r w:rsidRPr="00AF7902">
        <w:rPr>
          <w:rFonts w:ascii="Times New Roman" w:hAnsi="Times New Roman" w:cs="Times New Roman"/>
          <w:sz w:val="24"/>
          <w:szCs w:val="24"/>
          <w:lang w:val="sv-SE"/>
        </w:rPr>
        <w:t>: A Six Thousand Student Survey of Mechanics Test Data for Introductory Physics Course</w:t>
      </w:r>
      <w:r w:rsidRPr="003061BA">
        <w:rPr>
          <w:rFonts w:ascii="Times New Roman" w:hAnsi="Times New Roman" w:cs="Times New Roman"/>
          <w:i/>
          <w:sz w:val="24"/>
          <w:szCs w:val="24"/>
          <w:lang w:val="sv-SE"/>
        </w:rPr>
        <w:t>.</w:t>
      </w:r>
      <w:r w:rsidRPr="003061BA">
        <w:rPr>
          <w:rFonts w:ascii="Times New Roman" w:hAnsi="Times New Roman" w:cs="Times New Roman"/>
          <w:sz w:val="24"/>
          <w:szCs w:val="24"/>
          <w:lang w:val="sv-SE"/>
        </w:rPr>
        <w:t xml:space="preserve"> </w:t>
      </w:r>
      <w:r w:rsidRPr="00AF7902">
        <w:rPr>
          <w:rFonts w:ascii="Times New Roman" w:hAnsi="Times New Roman" w:cs="Times New Roman"/>
          <w:i/>
          <w:sz w:val="24"/>
          <w:szCs w:val="24"/>
          <w:lang w:val="sv-SE"/>
        </w:rPr>
        <w:t>American Journal Physics. 66. 64-74</w:t>
      </w:r>
      <w:r w:rsidRPr="003061BA">
        <w:rPr>
          <w:rFonts w:ascii="Times New Roman" w:hAnsi="Times New Roman" w:cs="Times New Roman"/>
          <w:sz w:val="24"/>
          <w:szCs w:val="24"/>
          <w:lang w:val="sv-SE"/>
        </w:rPr>
        <w:t>.</w:t>
      </w:r>
    </w:p>
    <w:p w:rsidR="009E61E3" w:rsidRDefault="009E61E3" w:rsidP="009E61E3">
      <w:pPr>
        <w:pStyle w:val="BodyTextIndent"/>
        <w:spacing w:after="0" w:line="240" w:lineRule="auto"/>
        <w:ind w:left="720" w:hanging="720"/>
        <w:jc w:val="both"/>
        <w:rPr>
          <w:rFonts w:ascii="Times New Roman" w:hAnsi="Times New Roman" w:cs="Times New Roman"/>
          <w:sz w:val="24"/>
          <w:szCs w:val="24"/>
          <w:lang w:val="sv-SE"/>
        </w:rPr>
      </w:pPr>
    </w:p>
    <w:p w:rsidR="009E61E3" w:rsidRDefault="009E61E3" w:rsidP="009E61E3">
      <w:pPr>
        <w:ind w:left="709" w:hanging="709"/>
        <w:rPr>
          <w:rFonts w:ascii="Times New Roman"/>
          <w:sz w:val="24"/>
          <w:szCs w:val="24"/>
        </w:rPr>
      </w:pPr>
      <w:r w:rsidRPr="00A51F38">
        <w:rPr>
          <w:rFonts w:ascii="Times New Roman"/>
          <w:sz w:val="24"/>
          <w:szCs w:val="24"/>
        </w:rPr>
        <w:t xml:space="preserve">Houston, K. (2009). </w:t>
      </w:r>
      <w:r w:rsidRPr="00A51F38">
        <w:rPr>
          <w:rFonts w:ascii="Times New Roman"/>
          <w:i/>
          <w:sz w:val="24"/>
          <w:szCs w:val="24"/>
        </w:rPr>
        <w:t>How to Think</w:t>
      </w:r>
      <w:r>
        <w:rPr>
          <w:rFonts w:ascii="Times New Roman"/>
          <w:i/>
          <w:sz w:val="24"/>
          <w:szCs w:val="24"/>
        </w:rPr>
        <w:t xml:space="preserve"> </w:t>
      </w:r>
      <w:r w:rsidRPr="00A51F38">
        <w:rPr>
          <w:rFonts w:ascii="Times New Roman"/>
          <w:i/>
          <w:sz w:val="24"/>
          <w:szCs w:val="24"/>
        </w:rPr>
        <w:t>Like a Mathematician. New York</w:t>
      </w:r>
      <w:r w:rsidRPr="00A51F38">
        <w:rPr>
          <w:rFonts w:ascii="Times New Roman"/>
          <w:sz w:val="24"/>
          <w:szCs w:val="24"/>
        </w:rPr>
        <w:t>: Cambridge University Press</w:t>
      </w:r>
    </w:p>
    <w:p w:rsidR="009E61E3" w:rsidRDefault="009E61E3" w:rsidP="009E61E3">
      <w:pPr>
        <w:ind w:left="709" w:hanging="709"/>
        <w:rPr>
          <w:rFonts w:ascii="Times New Roman"/>
          <w:sz w:val="24"/>
          <w:szCs w:val="24"/>
        </w:rPr>
      </w:pPr>
      <w:r>
        <w:rPr>
          <w:rFonts w:ascii="Times New Roman"/>
          <w:sz w:val="24"/>
          <w:szCs w:val="24"/>
        </w:rPr>
        <w:t xml:space="preserve">Indrawan, R dan Yaniawati, R. (2014). </w:t>
      </w:r>
      <w:r>
        <w:rPr>
          <w:rFonts w:ascii="Times New Roman"/>
          <w:i/>
          <w:sz w:val="24"/>
          <w:szCs w:val="24"/>
        </w:rPr>
        <w:t xml:space="preserve">Metodologi Penelitian. </w:t>
      </w:r>
      <w:r>
        <w:rPr>
          <w:rFonts w:ascii="Times New Roman"/>
          <w:sz w:val="24"/>
          <w:szCs w:val="24"/>
        </w:rPr>
        <w:t>Bandung: Refika Aditama</w:t>
      </w:r>
    </w:p>
    <w:p w:rsidR="009E61E3" w:rsidRDefault="009E61E3" w:rsidP="009E61E3">
      <w:pPr>
        <w:pStyle w:val="ListParagraph"/>
        <w:ind w:left="709" w:hanging="709"/>
        <w:rPr>
          <w:rFonts w:ascii="Times New Roman"/>
          <w:sz w:val="24"/>
          <w:szCs w:val="24"/>
          <w:lang w:val="id-ID"/>
        </w:rPr>
      </w:pPr>
      <w:r>
        <w:rPr>
          <w:rFonts w:ascii="Times New Roman"/>
          <w:sz w:val="24"/>
          <w:szCs w:val="24"/>
          <w:lang w:val="id-ID"/>
        </w:rPr>
        <w:t xml:space="preserve">Kurniawan, D (2013). </w:t>
      </w:r>
      <w:r w:rsidRPr="003B41F5">
        <w:rPr>
          <w:rFonts w:ascii="Times New Roman"/>
          <w:i/>
          <w:sz w:val="24"/>
          <w:szCs w:val="24"/>
          <w:lang w:val="id-ID"/>
        </w:rPr>
        <w:t>Penggunaan Assesment for learning (AFL) melalui Peer Assesment Ditinjau dari Gaya Belajar untuk Meningkatkan Mathematical Problem Solving.</w:t>
      </w:r>
      <w:r>
        <w:rPr>
          <w:rFonts w:ascii="Times New Roman"/>
          <w:sz w:val="24"/>
          <w:szCs w:val="24"/>
          <w:lang w:val="id-ID"/>
        </w:rPr>
        <w:t xml:space="preserve"> Tesis pada FSP Unpas Bandung: tidak diterbitkan.</w:t>
      </w:r>
    </w:p>
    <w:p w:rsidR="009E61E3" w:rsidRDefault="009E61E3" w:rsidP="009E61E3">
      <w:pPr>
        <w:pStyle w:val="ListParagraph"/>
        <w:ind w:left="709" w:hanging="709"/>
        <w:rPr>
          <w:rFonts w:ascii="Times New Roman"/>
          <w:sz w:val="24"/>
          <w:szCs w:val="24"/>
          <w:lang w:val="id-ID"/>
        </w:rPr>
      </w:pPr>
    </w:p>
    <w:p w:rsidR="009E61E3" w:rsidRDefault="009E61E3" w:rsidP="009E61E3">
      <w:pPr>
        <w:pStyle w:val="ListParagraph"/>
        <w:ind w:left="567" w:hanging="567"/>
        <w:rPr>
          <w:rFonts w:ascii="Times New Roman"/>
          <w:sz w:val="24"/>
          <w:szCs w:val="24"/>
          <w:lang w:val="id-ID"/>
        </w:rPr>
      </w:pPr>
      <w:r>
        <w:rPr>
          <w:rFonts w:ascii="Times New Roman"/>
          <w:sz w:val="24"/>
          <w:szCs w:val="24"/>
          <w:lang w:val="id-ID"/>
        </w:rPr>
        <w:t>Lee, et al. (2003). “</w:t>
      </w:r>
      <w:r w:rsidRPr="005502BF">
        <w:rPr>
          <w:rFonts w:ascii="Times New Roman"/>
          <w:sz w:val="24"/>
          <w:szCs w:val="24"/>
          <w:lang w:val="id-ID"/>
        </w:rPr>
        <w:t>Development of Intrument for Measuring Cognitive Conflict in Secondary – Level science Classes</w:t>
      </w:r>
      <w:r>
        <w:rPr>
          <w:rFonts w:ascii="Times New Roman"/>
          <w:sz w:val="24"/>
          <w:szCs w:val="24"/>
          <w:lang w:val="id-ID"/>
        </w:rPr>
        <w:t>”</w:t>
      </w:r>
      <w:r w:rsidRPr="00F93C03">
        <w:rPr>
          <w:rFonts w:ascii="Times New Roman"/>
          <w:i/>
          <w:sz w:val="24"/>
          <w:szCs w:val="24"/>
          <w:lang w:val="id-ID"/>
        </w:rPr>
        <w:t>. Journal of Research in Science Teaching</w:t>
      </w:r>
      <w:r>
        <w:rPr>
          <w:rFonts w:ascii="Times New Roman"/>
          <w:sz w:val="24"/>
          <w:szCs w:val="24"/>
          <w:lang w:val="id-ID"/>
        </w:rPr>
        <w:t>. 40, (6), 585-603.</w:t>
      </w:r>
    </w:p>
    <w:p w:rsidR="009E61E3" w:rsidRDefault="009E61E3" w:rsidP="009E61E3">
      <w:pPr>
        <w:rPr>
          <w:rFonts w:ascii="Times New Roman"/>
          <w:sz w:val="24"/>
          <w:szCs w:val="24"/>
        </w:rPr>
      </w:pPr>
    </w:p>
    <w:p w:rsidR="009E61E3" w:rsidRDefault="009E61E3" w:rsidP="009E61E3">
      <w:pPr>
        <w:ind w:left="567" w:hanging="567"/>
      </w:pPr>
      <w:r>
        <w:rPr>
          <w:rFonts w:ascii="Times New Roman"/>
          <w:sz w:val="24"/>
          <w:szCs w:val="24"/>
        </w:rPr>
        <w:t xml:space="preserve">Marpaung dan Napitupulu. (2014). Pengaruh Strategi Pembelajaran dan Gaya Belajar Terhadap Hasil Belajar Pendidikan Kewarganegaraan. </w:t>
      </w:r>
      <w:r>
        <w:rPr>
          <w:rFonts w:ascii="Times New Roman"/>
          <w:i/>
          <w:sz w:val="24"/>
          <w:szCs w:val="24"/>
        </w:rPr>
        <w:t xml:space="preserve">Jurnal Teknologi Pendidikan, </w:t>
      </w:r>
      <w:r>
        <w:rPr>
          <w:rFonts w:ascii="Times New Roman"/>
          <w:sz w:val="24"/>
          <w:szCs w:val="24"/>
        </w:rPr>
        <w:t>7(1), 2407-7437.</w:t>
      </w:r>
      <w:r w:rsidRPr="00B3355B">
        <w:rPr>
          <w:rFonts w:ascii="Times New Roman"/>
          <w:sz w:val="24"/>
          <w:szCs w:val="24"/>
        </w:rPr>
        <w:t xml:space="preserve">  </w:t>
      </w:r>
    </w:p>
    <w:p w:rsidR="009E61E3" w:rsidRDefault="009E61E3" w:rsidP="009E61E3">
      <w:pPr>
        <w:pStyle w:val="ListParagraph"/>
        <w:ind w:left="567" w:hanging="567"/>
        <w:rPr>
          <w:rFonts w:ascii="Times New Roman"/>
          <w:sz w:val="24"/>
          <w:szCs w:val="24"/>
          <w:lang w:val="id-ID"/>
        </w:rPr>
      </w:pPr>
    </w:p>
    <w:p w:rsidR="009E61E3" w:rsidRDefault="009E61E3" w:rsidP="009E61E3">
      <w:pPr>
        <w:pStyle w:val="ListParagraph"/>
        <w:ind w:left="567" w:hanging="567"/>
        <w:rPr>
          <w:rFonts w:ascii="Times New Roman"/>
          <w:sz w:val="24"/>
          <w:szCs w:val="24"/>
          <w:lang w:val="id-ID"/>
        </w:rPr>
      </w:pPr>
      <w:r>
        <w:rPr>
          <w:rFonts w:ascii="Times New Roman"/>
          <w:sz w:val="24"/>
          <w:szCs w:val="24"/>
          <w:lang w:val="id-ID"/>
        </w:rPr>
        <w:t xml:space="preserve">Maulana P (2010). “Usaha Mengurangi Terjadinya Miskonsepsi Fisika Melalui Pembelajaran dengan Pendekatan Konflik Kognitif”. </w:t>
      </w:r>
      <w:r>
        <w:rPr>
          <w:rFonts w:ascii="Times New Roman"/>
          <w:i/>
          <w:sz w:val="24"/>
          <w:szCs w:val="24"/>
          <w:lang w:val="id-ID"/>
        </w:rPr>
        <w:t xml:space="preserve">Jurnal Pendidikan Fisika Indonesia. </w:t>
      </w:r>
      <w:r>
        <w:rPr>
          <w:rFonts w:ascii="Times New Roman"/>
          <w:sz w:val="24"/>
          <w:szCs w:val="24"/>
          <w:lang w:val="id-ID"/>
        </w:rPr>
        <w:t>102, (6), 1693-1246</w:t>
      </w:r>
    </w:p>
    <w:p w:rsidR="009E61E3" w:rsidRDefault="009E61E3" w:rsidP="009E61E3">
      <w:pPr>
        <w:pStyle w:val="ListParagraph"/>
        <w:ind w:left="567" w:hanging="567"/>
        <w:rPr>
          <w:rFonts w:ascii="Times New Roman"/>
          <w:sz w:val="24"/>
          <w:szCs w:val="24"/>
          <w:lang w:val="id-ID"/>
        </w:rPr>
      </w:pPr>
    </w:p>
    <w:p w:rsidR="009E61E3" w:rsidRDefault="009E61E3" w:rsidP="009E61E3">
      <w:pPr>
        <w:pStyle w:val="ListParagraph"/>
        <w:ind w:left="567" w:hanging="567"/>
        <w:rPr>
          <w:rFonts w:ascii="Times New Roman"/>
          <w:sz w:val="24"/>
          <w:szCs w:val="24"/>
          <w:lang w:val="id-ID"/>
        </w:rPr>
      </w:pPr>
      <w:r>
        <w:rPr>
          <w:rFonts w:ascii="Times New Roman"/>
          <w:sz w:val="24"/>
          <w:szCs w:val="24"/>
          <w:lang w:val="id-ID"/>
        </w:rPr>
        <w:t>Meidahrianti, et al. (2014). “Pengaruh Strategi Pembelajaran Konlik Kognitif Terhadap Perubahan Konseptual Siswa pada Materi Listrik Dinamis di SMA Negeri 1 Tanjung Batu”</w:t>
      </w:r>
      <w:r w:rsidRPr="00F93C03">
        <w:rPr>
          <w:rFonts w:ascii="Times New Roman"/>
          <w:i/>
          <w:sz w:val="24"/>
          <w:szCs w:val="24"/>
          <w:lang w:val="id-ID"/>
        </w:rPr>
        <w:t xml:space="preserve">. </w:t>
      </w:r>
      <w:r>
        <w:rPr>
          <w:rFonts w:ascii="Times New Roman"/>
          <w:i/>
          <w:sz w:val="24"/>
          <w:szCs w:val="24"/>
          <w:lang w:val="id-ID"/>
        </w:rPr>
        <w:t xml:space="preserve">Jurnal Inovasi dan Pembelajaran Fisika. </w:t>
      </w:r>
      <w:r>
        <w:rPr>
          <w:rFonts w:ascii="Times New Roman"/>
          <w:sz w:val="24"/>
          <w:szCs w:val="24"/>
          <w:lang w:val="id-ID"/>
        </w:rPr>
        <w:t xml:space="preserve"> 7, (1), 2355-7109.</w:t>
      </w:r>
    </w:p>
    <w:p w:rsidR="009E61E3" w:rsidRDefault="009E61E3" w:rsidP="009E61E3">
      <w:pPr>
        <w:pStyle w:val="ListParagraph"/>
        <w:ind w:left="567" w:hanging="567"/>
        <w:rPr>
          <w:rFonts w:ascii="Times New Roman"/>
          <w:sz w:val="24"/>
          <w:szCs w:val="24"/>
          <w:lang w:val="id-ID"/>
        </w:rPr>
      </w:pPr>
    </w:p>
    <w:p w:rsidR="009E61E3" w:rsidRDefault="009E61E3" w:rsidP="009E61E3">
      <w:pPr>
        <w:pStyle w:val="BodyTextIndent"/>
        <w:spacing w:after="0" w:line="240" w:lineRule="auto"/>
        <w:ind w:left="720" w:hanging="720"/>
        <w:jc w:val="both"/>
        <w:rPr>
          <w:rFonts w:ascii="Times New Roman" w:hAnsi="Times New Roman" w:cs="Times New Roman"/>
          <w:sz w:val="24"/>
          <w:szCs w:val="24"/>
          <w:lang w:val="sv-SE"/>
        </w:rPr>
      </w:pPr>
      <w:r w:rsidRPr="003061BA">
        <w:rPr>
          <w:rFonts w:ascii="Times New Roman" w:hAnsi="Times New Roman" w:cs="Times New Roman"/>
          <w:sz w:val="24"/>
          <w:szCs w:val="24"/>
          <w:lang w:val="sv-SE"/>
        </w:rPr>
        <w:t xml:space="preserve">Meltzer, D. E. (2002). </w:t>
      </w:r>
      <w:r w:rsidRPr="005502BF">
        <w:rPr>
          <w:rFonts w:ascii="Times New Roman" w:hAnsi="Times New Roman" w:cs="Times New Roman"/>
          <w:sz w:val="24"/>
          <w:szCs w:val="24"/>
          <w:lang w:val="sv-SE"/>
        </w:rPr>
        <w:t>The Relationshi</w:t>
      </w:r>
      <w:r w:rsidRPr="005502BF">
        <w:rPr>
          <w:rFonts w:ascii="Times New Roman" w:hAnsi="Times New Roman" w:cs="Times New Roman"/>
          <w:sz w:val="24"/>
          <w:szCs w:val="24"/>
          <w:lang w:val="id-ID"/>
        </w:rPr>
        <w:t>p</w:t>
      </w:r>
      <w:r w:rsidRPr="005502BF">
        <w:rPr>
          <w:rFonts w:ascii="Times New Roman" w:hAnsi="Times New Roman" w:cs="Times New Roman"/>
          <w:sz w:val="24"/>
          <w:szCs w:val="24"/>
          <w:lang w:val="sv-SE"/>
        </w:rPr>
        <w:t xml:space="preserve"> between Mathematics Preparation and Conceptual Learning Gains in Physics</w:t>
      </w:r>
      <w:r w:rsidRPr="00AF7902">
        <w:rPr>
          <w:rFonts w:ascii="Times New Roman" w:hAnsi="Times New Roman" w:cs="Times New Roman"/>
          <w:sz w:val="24"/>
          <w:szCs w:val="24"/>
          <w:lang w:val="sv-SE"/>
        </w:rPr>
        <w:t>: A Possible Hidden Variable in Diagnostic Pretest Score.</w:t>
      </w:r>
      <w:r w:rsidRPr="003061BA">
        <w:rPr>
          <w:rFonts w:ascii="Times New Roman" w:hAnsi="Times New Roman" w:cs="Times New Roman"/>
          <w:sz w:val="24"/>
          <w:szCs w:val="24"/>
          <w:lang w:val="sv-SE"/>
        </w:rPr>
        <w:t xml:space="preserve"> </w:t>
      </w:r>
      <w:r w:rsidRPr="00AF7902">
        <w:rPr>
          <w:rFonts w:ascii="Times New Roman" w:hAnsi="Times New Roman" w:cs="Times New Roman"/>
          <w:i/>
          <w:sz w:val="24"/>
          <w:szCs w:val="24"/>
          <w:lang w:val="sv-SE"/>
        </w:rPr>
        <w:t>Am. J. Phys. 70(12).</w:t>
      </w:r>
      <w:r w:rsidRPr="00DE0ED7">
        <w:rPr>
          <w:rFonts w:ascii="Times New Roman" w:hAnsi="Times New Roman" w:cs="Times New Roman"/>
          <w:sz w:val="24"/>
          <w:szCs w:val="24"/>
          <w:lang w:val="sv-SE"/>
        </w:rPr>
        <w:t xml:space="preserve"> American Association of Physics Teacher.</w:t>
      </w:r>
    </w:p>
    <w:p w:rsidR="009E61E3" w:rsidRDefault="009E61E3" w:rsidP="009E61E3">
      <w:pPr>
        <w:pStyle w:val="BodyTextIndent"/>
        <w:spacing w:after="0" w:line="240" w:lineRule="auto"/>
        <w:ind w:left="720" w:hanging="720"/>
        <w:jc w:val="both"/>
        <w:rPr>
          <w:rFonts w:ascii="Times New Roman" w:hAnsi="Times New Roman" w:cs="Times New Roman"/>
          <w:sz w:val="24"/>
          <w:szCs w:val="24"/>
          <w:lang w:val="sv-SE"/>
        </w:rPr>
      </w:pPr>
    </w:p>
    <w:p w:rsidR="009E61E3" w:rsidRDefault="009E61E3" w:rsidP="009E61E3">
      <w:pPr>
        <w:pStyle w:val="ListParagraph"/>
        <w:ind w:left="567" w:hanging="567"/>
        <w:rPr>
          <w:rFonts w:ascii="Times New Roman"/>
          <w:sz w:val="24"/>
          <w:szCs w:val="24"/>
          <w:lang w:val="id-ID"/>
        </w:rPr>
      </w:pPr>
      <w:r>
        <w:rPr>
          <w:rFonts w:ascii="Times New Roman"/>
          <w:sz w:val="24"/>
          <w:szCs w:val="24"/>
          <w:lang w:val="id-ID"/>
        </w:rPr>
        <w:t xml:space="preserve">Ormrod, E.J. (2008). </w:t>
      </w:r>
      <w:r>
        <w:rPr>
          <w:rFonts w:ascii="Times New Roman"/>
          <w:i/>
          <w:sz w:val="24"/>
          <w:szCs w:val="24"/>
          <w:lang w:val="id-ID"/>
        </w:rPr>
        <w:t>Sixth Educational Psychology Developing Learners</w:t>
      </w:r>
      <w:r>
        <w:rPr>
          <w:rFonts w:ascii="Times New Roman"/>
          <w:sz w:val="24"/>
          <w:szCs w:val="24"/>
          <w:lang w:val="id-ID"/>
        </w:rPr>
        <w:t xml:space="preserve"> Edisi keenam (bagian pertama, diterjemahkan oleh Wahyu Indianti, Eva Septiana). Jakarta : Erlangga.</w:t>
      </w:r>
    </w:p>
    <w:p w:rsidR="009E61E3" w:rsidRDefault="009E61E3" w:rsidP="009E61E3">
      <w:pPr>
        <w:pStyle w:val="ListParagraph"/>
        <w:ind w:left="567" w:hanging="567"/>
        <w:rPr>
          <w:rFonts w:ascii="Times New Roman"/>
          <w:sz w:val="24"/>
          <w:szCs w:val="24"/>
          <w:lang w:val="id-ID"/>
        </w:rPr>
      </w:pPr>
    </w:p>
    <w:p w:rsidR="009E61E3" w:rsidRDefault="009E61E3" w:rsidP="009E61E3">
      <w:pPr>
        <w:pStyle w:val="ListParagraph"/>
        <w:ind w:left="567" w:hanging="567"/>
        <w:rPr>
          <w:rFonts w:ascii="Times New Roman"/>
          <w:sz w:val="24"/>
          <w:szCs w:val="24"/>
          <w:lang w:val="id-ID"/>
        </w:rPr>
      </w:pPr>
      <w:r>
        <w:rPr>
          <w:rFonts w:ascii="Times New Roman"/>
          <w:sz w:val="24"/>
          <w:szCs w:val="24"/>
          <w:lang w:val="id-ID"/>
        </w:rPr>
        <w:t xml:space="preserve">Pritchard, A. (2009). </w:t>
      </w:r>
      <w:r w:rsidRPr="00CE79CA">
        <w:rPr>
          <w:rFonts w:ascii="Times New Roman"/>
          <w:i/>
          <w:sz w:val="24"/>
          <w:szCs w:val="24"/>
          <w:lang w:val="id-ID"/>
        </w:rPr>
        <w:t>Ways of Learning</w:t>
      </w:r>
      <w:r>
        <w:rPr>
          <w:rFonts w:ascii="Times New Roman"/>
          <w:sz w:val="24"/>
          <w:szCs w:val="24"/>
          <w:lang w:val="id-ID"/>
        </w:rPr>
        <w:t>. New York: Routledge.</w:t>
      </w:r>
    </w:p>
    <w:p w:rsidR="00F94079" w:rsidRDefault="00F94079" w:rsidP="009E61E3">
      <w:pPr>
        <w:pStyle w:val="ListParagraph"/>
        <w:ind w:left="567" w:hanging="567"/>
        <w:rPr>
          <w:rFonts w:ascii="Times New Roman"/>
          <w:sz w:val="24"/>
          <w:szCs w:val="24"/>
          <w:lang w:val="id-ID"/>
        </w:rPr>
      </w:pPr>
    </w:p>
    <w:p w:rsidR="009E61E3" w:rsidRDefault="009E61E3" w:rsidP="009E61E3">
      <w:pPr>
        <w:pStyle w:val="ListParagraph"/>
        <w:ind w:left="567" w:hanging="567"/>
        <w:rPr>
          <w:rFonts w:ascii="Times New Roman"/>
          <w:sz w:val="24"/>
          <w:szCs w:val="24"/>
          <w:lang w:val="id-ID"/>
        </w:rPr>
      </w:pPr>
      <w:r>
        <w:rPr>
          <w:rFonts w:ascii="Times New Roman"/>
          <w:sz w:val="24"/>
          <w:szCs w:val="24"/>
          <w:lang w:val="id-ID"/>
        </w:rPr>
        <w:t xml:space="preserve">Rahmawati, N (2015). </w:t>
      </w:r>
      <w:r w:rsidRPr="00F93C03">
        <w:rPr>
          <w:rFonts w:ascii="Times New Roman"/>
          <w:i/>
          <w:sz w:val="24"/>
          <w:szCs w:val="24"/>
          <w:lang w:val="id-ID"/>
        </w:rPr>
        <w:t>Implementasi Model PBL Berbasis Karakter Berbantuan CD Pembelajaran Untuk Meningkatkan Kemampuan Pemecahan Masalah Matematika dan Kemandirian Belajar Siswa</w:t>
      </w:r>
      <w:r>
        <w:rPr>
          <w:rFonts w:ascii="Times New Roman"/>
          <w:sz w:val="24"/>
          <w:szCs w:val="24"/>
          <w:lang w:val="id-ID"/>
        </w:rPr>
        <w:t xml:space="preserve">. Tesis pada FPS Unpas Bandung: tidak diterbitkan </w:t>
      </w:r>
    </w:p>
    <w:p w:rsidR="009E61E3" w:rsidRDefault="009E61E3" w:rsidP="009E61E3">
      <w:pPr>
        <w:pStyle w:val="ListParagraph"/>
        <w:ind w:left="567" w:hanging="567"/>
        <w:rPr>
          <w:rFonts w:ascii="Times New Roman"/>
          <w:sz w:val="24"/>
          <w:szCs w:val="24"/>
          <w:lang w:val="id-ID"/>
        </w:rPr>
      </w:pPr>
    </w:p>
    <w:p w:rsidR="009E61E3" w:rsidRDefault="009E61E3" w:rsidP="009E61E3">
      <w:pPr>
        <w:pStyle w:val="ListParagraph"/>
        <w:ind w:left="567" w:hanging="567"/>
        <w:rPr>
          <w:rFonts w:ascii="Times New Roman"/>
          <w:sz w:val="24"/>
          <w:szCs w:val="24"/>
          <w:lang w:val="id-ID"/>
        </w:rPr>
      </w:pPr>
      <w:r>
        <w:rPr>
          <w:rFonts w:ascii="Times New Roman"/>
          <w:sz w:val="24"/>
          <w:szCs w:val="24"/>
          <w:lang w:val="id-ID"/>
        </w:rPr>
        <w:t xml:space="preserve">Saefulloh N.A. (2015). </w:t>
      </w:r>
      <w:r w:rsidRPr="00D97F87">
        <w:rPr>
          <w:rFonts w:ascii="Times New Roman"/>
          <w:i/>
          <w:sz w:val="24"/>
          <w:szCs w:val="24"/>
          <w:lang w:val="id-ID"/>
        </w:rPr>
        <w:t>Meningkatkan Kemampuan Pemecahan Masalah dan Berpikir Kreatif Siswa SMP Melalui Strategi konflik Kognitif dengan Pendekatan Problem Based Learning (PBL)</w:t>
      </w:r>
      <w:r>
        <w:rPr>
          <w:rFonts w:ascii="Times New Roman"/>
          <w:sz w:val="24"/>
          <w:szCs w:val="24"/>
          <w:lang w:val="id-ID"/>
        </w:rPr>
        <w:t xml:space="preserve">. Tesis pada FPS Unpas Bandung : tidak diterbitkan </w:t>
      </w:r>
    </w:p>
    <w:p w:rsidR="009E61E3" w:rsidRDefault="009E61E3" w:rsidP="009E61E3">
      <w:pPr>
        <w:pStyle w:val="ListParagraph"/>
        <w:ind w:left="567" w:hanging="567"/>
        <w:rPr>
          <w:rFonts w:ascii="Times New Roman"/>
          <w:sz w:val="24"/>
          <w:szCs w:val="24"/>
          <w:lang w:val="id-ID"/>
        </w:rPr>
      </w:pPr>
    </w:p>
    <w:p w:rsidR="009E61E3" w:rsidRDefault="009E61E3" w:rsidP="009E61E3">
      <w:pPr>
        <w:pStyle w:val="ListParagraph"/>
        <w:ind w:left="567" w:hanging="567"/>
        <w:rPr>
          <w:rFonts w:ascii="Times New Roman"/>
          <w:sz w:val="24"/>
          <w:szCs w:val="24"/>
          <w:lang w:val="id-ID"/>
        </w:rPr>
      </w:pPr>
      <w:r>
        <w:rPr>
          <w:rFonts w:ascii="Times New Roman"/>
          <w:sz w:val="24"/>
          <w:szCs w:val="24"/>
          <w:lang w:val="id-ID"/>
        </w:rPr>
        <w:t xml:space="preserve">Sundayana. R (2016). “Kaitan antara Gaya Belajar, Kemandirian Belajar, dan Kemampuan Pemecahan Maslah Siswa SMP dalam Pelajaran Matematika”. </w:t>
      </w:r>
      <w:r>
        <w:rPr>
          <w:rFonts w:ascii="Times New Roman"/>
          <w:i/>
          <w:sz w:val="24"/>
          <w:szCs w:val="24"/>
          <w:lang w:val="id-ID"/>
        </w:rPr>
        <w:t xml:space="preserve">Jurnal Mosharafa. </w:t>
      </w:r>
      <w:r>
        <w:rPr>
          <w:rFonts w:ascii="Times New Roman"/>
          <w:sz w:val="24"/>
          <w:szCs w:val="24"/>
          <w:lang w:val="id-ID"/>
        </w:rPr>
        <w:t>37, (8), 2086-4280</w:t>
      </w:r>
    </w:p>
    <w:p w:rsidR="009E61E3" w:rsidRPr="009B0CEB" w:rsidRDefault="009E61E3" w:rsidP="009E61E3">
      <w:pPr>
        <w:pStyle w:val="ListParagraph"/>
        <w:ind w:left="567" w:hanging="567"/>
        <w:rPr>
          <w:rFonts w:ascii="Times New Roman"/>
          <w:sz w:val="24"/>
          <w:szCs w:val="24"/>
          <w:lang w:val="id-ID"/>
        </w:rPr>
      </w:pPr>
    </w:p>
    <w:p w:rsidR="009E61E3" w:rsidRDefault="009E61E3" w:rsidP="009E61E3">
      <w:pPr>
        <w:pStyle w:val="ListParagraph"/>
        <w:ind w:left="567" w:hanging="567"/>
        <w:rPr>
          <w:rFonts w:ascii="Times New Roman"/>
          <w:sz w:val="24"/>
          <w:szCs w:val="24"/>
          <w:lang w:val="id-ID"/>
        </w:rPr>
      </w:pPr>
      <w:r>
        <w:rPr>
          <w:rFonts w:ascii="Times New Roman"/>
          <w:sz w:val="24"/>
          <w:szCs w:val="24"/>
          <w:lang w:val="id-ID"/>
        </w:rPr>
        <w:t xml:space="preserve">Surya, E. (2012). “Upaya Pembelajaran Matematika Berbasis Masalah dengan Strategi Konflik Kognitif”. </w:t>
      </w:r>
      <w:r>
        <w:rPr>
          <w:rFonts w:ascii="Times New Roman"/>
          <w:i/>
          <w:sz w:val="24"/>
          <w:szCs w:val="24"/>
          <w:lang w:val="id-ID"/>
        </w:rPr>
        <w:t xml:space="preserve">Jurnal Tematik. . </w:t>
      </w:r>
      <w:r>
        <w:rPr>
          <w:rFonts w:ascii="Times New Roman"/>
          <w:sz w:val="24"/>
          <w:szCs w:val="24"/>
          <w:lang w:val="id-ID"/>
        </w:rPr>
        <w:t>7, (1), 1979-0633</w:t>
      </w:r>
    </w:p>
    <w:p w:rsidR="009E61E3" w:rsidRDefault="009E61E3" w:rsidP="009E61E3">
      <w:pPr>
        <w:pStyle w:val="ListParagraph"/>
        <w:ind w:left="567" w:hanging="567"/>
        <w:rPr>
          <w:rFonts w:ascii="Times New Roman"/>
          <w:sz w:val="24"/>
          <w:szCs w:val="24"/>
          <w:lang w:val="id-ID"/>
        </w:rPr>
      </w:pPr>
    </w:p>
    <w:p w:rsidR="009E61E3" w:rsidRDefault="009E61E3" w:rsidP="009E61E3">
      <w:pPr>
        <w:pStyle w:val="ListParagraph"/>
        <w:ind w:left="567" w:hanging="567"/>
        <w:rPr>
          <w:rFonts w:ascii="Times New Roman"/>
          <w:i/>
          <w:sz w:val="24"/>
          <w:szCs w:val="24"/>
          <w:lang w:val="id-ID"/>
        </w:rPr>
      </w:pPr>
      <w:r>
        <w:rPr>
          <w:rFonts w:ascii="Times New Roman"/>
          <w:sz w:val="24"/>
          <w:szCs w:val="24"/>
          <w:lang w:val="id-ID"/>
        </w:rPr>
        <w:t xml:space="preserve">Undang-Undang Republik indonesia No. 20/2003 </w:t>
      </w:r>
      <w:r w:rsidRPr="00D97F87">
        <w:rPr>
          <w:rFonts w:ascii="Times New Roman"/>
          <w:i/>
          <w:sz w:val="24"/>
          <w:szCs w:val="24"/>
          <w:lang w:val="id-ID"/>
        </w:rPr>
        <w:t xml:space="preserve">tentang Sistem Pendidikan Nasional </w:t>
      </w:r>
    </w:p>
    <w:p w:rsidR="009E61E3" w:rsidRDefault="009E61E3" w:rsidP="009E61E3">
      <w:pPr>
        <w:pStyle w:val="ListParagraph"/>
        <w:ind w:left="567" w:hanging="567"/>
        <w:rPr>
          <w:rFonts w:ascii="Times New Roman"/>
          <w:i/>
          <w:sz w:val="24"/>
          <w:szCs w:val="24"/>
          <w:lang w:val="id-ID"/>
        </w:rPr>
      </w:pPr>
    </w:p>
    <w:p w:rsidR="009E61E3" w:rsidRDefault="009E61E3" w:rsidP="009E61E3">
      <w:pPr>
        <w:pStyle w:val="ListParagraph"/>
        <w:ind w:left="567" w:hanging="567"/>
        <w:rPr>
          <w:rFonts w:ascii="Times New Roman"/>
          <w:sz w:val="24"/>
          <w:szCs w:val="24"/>
          <w:lang w:val="id-ID"/>
        </w:rPr>
      </w:pPr>
      <w:r>
        <w:rPr>
          <w:rFonts w:ascii="Times New Roman"/>
          <w:sz w:val="24"/>
          <w:szCs w:val="24"/>
          <w:lang w:val="id-ID"/>
        </w:rPr>
        <w:t xml:space="preserve">Woolfolk, A. (2009). </w:t>
      </w:r>
      <w:r w:rsidRPr="00D97F87">
        <w:rPr>
          <w:rFonts w:ascii="Times New Roman"/>
          <w:i/>
          <w:sz w:val="24"/>
          <w:szCs w:val="24"/>
          <w:lang w:val="id-ID"/>
        </w:rPr>
        <w:t>Education Psychology Active Learning</w:t>
      </w:r>
      <w:r>
        <w:rPr>
          <w:rFonts w:ascii="Times New Roman"/>
          <w:sz w:val="24"/>
          <w:szCs w:val="24"/>
          <w:lang w:val="id-ID"/>
        </w:rPr>
        <w:t xml:space="preserve"> Edisi kesepuluh (bagian pertama, diterjemahkan oleh Soejipto, H.P dan Soejipto, S.M). Yogyakarta : Pustaka Belajar.</w:t>
      </w:r>
    </w:p>
    <w:p w:rsidR="009E61E3" w:rsidRDefault="009E61E3" w:rsidP="009E61E3">
      <w:pPr>
        <w:pStyle w:val="ListParagraph"/>
        <w:ind w:left="567" w:hanging="567"/>
        <w:rPr>
          <w:rFonts w:ascii="Times New Roman"/>
          <w:sz w:val="24"/>
          <w:szCs w:val="24"/>
          <w:lang w:val="id-ID"/>
        </w:rPr>
      </w:pPr>
    </w:p>
    <w:p w:rsidR="00AE35A8" w:rsidRPr="00AE35A8" w:rsidRDefault="009E61E3" w:rsidP="009E61E3">
      <w:pPr>
        <w:spacing w:after="0" w:line="240" w:lineRule="auto"/>
        <w:ind w:left="709" w:hanging="709"/>
        <w:jc w:val="both"/>
        <w:rPr>
          <w:rFonts w:ascii="Times New Roman" w:hAnsi="Times New Roman" w:cs="Times New Roman"/>
          <w:b/>
          <w:sz w:val="24"/>
          <w:szCs w:val="24"/>
          <w:lang w:eastAsia="id-ID"/>
        </w:rPr>
      </w:pPr>
      <w:r>
        <w:rPr>
          <w:rFonts w:ascii="Times New Roman"/>
          <w:sz w:val="24"/>
          <w:szCs w:val="24"/>
        </w:rPr>
        <w:t xml:space="preserve">WVABE Professional Development Program, (2003). </w:t>
      </w:r>
      <w:r>
        <w:rPr>
          <w:rFonts w:ascii="Times New Roman"/>
          <w:i/>
          <w:sz w:val="24"/>
          <w:szCs w:val="24"/>
        </w:rPr>
        <w:t>West Virginia Adu</w:t>
      </w:r>
      <w:r w:rsidRPr="00D97F87">
        <w:rPr>
          <w:rFonts w:ascii="Times New Roman"/>
          <w:i/>
          <w:sz w:val="24"/>
          <w:szCs w:val="24"/>
        </w:rPr>
        <w:t>l</w:t>
      </w:r>
      <w:r>
        <w:rPr>
          <w:rFonts w:ascii="Times New Roman"/>
          <w:i/>
          <w:sz w:val="24"/>
          <w:szCs w:val="24"/>
        </w:rPr>
        <w:t>t</w:t>
      </w:r>
      <w:r w:rsidRPr="00D97F87">
        <w:rPr>
          <w:rFonts w:ascii="Times New Roman"/>
          <w:i/>
          <w:sz w:val="24"/>
          <w:szCs w:val="24"/>
        </w:rPr>
        <w:t xml:space="preserve"> Basic Education In</w:t>
      </w:r>
      <w:r>
        <w:rPr>
          <w:rFonts w:ascii="Times New Roman"/>
          <w:i/>
          <w:sz w:val="24"/>
          <w:szCs w:val="24"/>
        </w:rPr>
        <w:t>s</w:t>
      </w:r>
      <w:r w:rsidRPr="00D97F87">
        <w:rPr>
          <w:rFonts w:ascii="Times New Roman"/>
          <w:i/>
          <w:sz w:val="24"/>
          <w:szCs w:val="24"/>
        </w:rPr>
        <w:t>tructor Handbook</w:t>
      </w:r>
      <w:r>
        <w:rPr>
          <w:rFonts w:ascii="Times New Roman"/>
          <w:sz w:val="24"/>
          <w:szCs w:val="24"/>
        </w:rPr>
        <w:t>. West Virginia Department of Education West Virginia : tidak diterbitkan</w:t>
      </w:r>
    </w:p>
    <w:p w:rsidR="00406616" w:rsidRPr="00406616" w:rsidRDefault="00406616" w:rsidP="00406616">
      <w:pPr>
        <w:pStyle w:val="ListParagraph"/>
        <w:spacing w:line="480" w:lineRule="auto"/>
        <w:ind w:left="142" w:firstLine="578"/>
        <w:rPr>
          <w:rFonts w:ascii="Times New Roman"/>
          <w:sz w:val="24"/>
          <w:szCs w:val="24"/>
          <w:lang w:val="id-ID"/>
        </w:rPr>
      </w:pPr>
    </w:p>
    <w:p w:rsidR="00B71D2E" w:rsidRDefault="00B71D2E" w:rsidP="0058770C">
      <w:pPr>
        <w:tabs>
          <w:tab w:val="left" w:pos="4605"/>
        </w:tabs>
        <w:rPr>
          <w:rFonts w:ascii="Times New Roman" w:hAnsi="Times New Roman" w:cs="Times New Roman"/>
          <w:b/>
          <w:sz w:val="28"/>
          <w:szCs w:val="28"/>
        </w:rPr>
      </w:pPr>
    </w:p>
    <w:sectPr w:rsidR="00B71D2E" w:rsidSect="00CD5F65">
      <w:footerReference w:type="default" r:id="rId9"/>
      <w:pgSz w:w="11906" w:h="16838"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8C1" w:rsidRDefault="007B28C1" w:rsidP="009E61E3">
      <w:pPr>
        <w:spacing w:after="0" w:line="240" w:lineRule="auto"/>
      </w:pPr>
      <w:r>
        <w:separator/>
      </w:r>
    </w:p>
  </w:endnote>
  <w:endnote w:type="continuationSeparator" w:id="0">
    <w:p w:rsidR="007B28C1" w:rsidRDefault="007B28C1" w:rsidP="009E61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altName w:val="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E17" w:rsidRDefault="007B28C1">
    <w:pPr>
      <w:pStyle w:val="Footer"/>
      <w:jc w:val="center"/>
    </w:pPr>
  </w:p>
  <w:p w:rsidR="00794C83" w:rsidRDefault="007B28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8C1" w:rsidRDefault="007B28C1" w:rsidP="009E61E3">
      <w:pPr>
        <w:spacing w:after="0" w:line="240" w:lineRule="auto"/>
      </w:pPr>
      <w:r>
        <w:separator/>
      </w:r>
    </w:p>
  </w:footnote>
  <w:footnote w:type="continuationSeparator" w:id="0">
    <w:p w:rsidR="007B28C1" w:rsidRDefault="007B28C1" w:rsidP="009E61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E1FB5"/>
    <w:multiLevelType w:val="hybridMultilevel"/>
    <w:tmpl w:val="5D4239F4"/>
    <w:lvl w:ilvl="0" w:tplc="E20A169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B6374BE"/>
    <w:multiLevelType w:val="hybridMultilevel"/>
    <w:tmpl w:val="6E88C166"/>
    <w:lvl w:ilvl="0" w:tplc="DC6CAFC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FC64333"/>
    <w:multiLevelType w:val="hybridMultilevel"/>
    <w:tmpl w:val="A498CA80"/>
    <w:lvl w:ilvl="0" w:tplc="C15A5530">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0960A08"/>
    <w:multiLevelType w:val="hybridMultilevel"/>
    <w:tmpl w:val="249CB740"/>
    <w:lvl w:ilvl="0" w:tplc="00F05D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09C70E5"/>
    <w:multiLevelType w:val="hybridMultilevel"/>
    <w:tmpl w:val="975C3E34"/>
    <w:lvl w:ilvl="0" w:tplc="CBE6D356">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1EB95C3C"/>
    <w:multiLevelType w:val="hybridMultilevel"/>
    <w:tmpl w:val="42CAC0E8"/>
    <w:lvl w:ilvl="0" w:tplc="3CAE3BC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23093F5C"/>
    <w:multiLevelType w:val="hybridMultilevel"/>
    <w:tmpl w:val="2B7ED7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5C06E1F"/>
    <w:multiLevelType w:val="hybridMultilevel"/>
    <w:tmpl w:val="EC2259AE"/>
    <w:lvl w:ilvl="0" w:tplc="8E969CC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2A2D4248"/>
    <w:multiLevelType w:val="hybridMultilevel"/>
    <w:tmpl w:val="0B588794"/>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9">
    <w:nsid w:val="2F7A0D67"/>
    <w:multiLevelType w:val="hybridMultilevel"/>
    <w:tmpl w:val="306AD492"/>
    <w:lvl w:ilvl="0" w:tplc="89E00108">
      <w:start w:val="1"/>
      <w:numFmt w:val="decimal"/>
      <w:lvlText w:val="%1)"/>
      <w:lvlJc w:val="left"/>
      <w:pPr>
        <w:ind w:left="1069" w:hanging="360"/>
      </w:pPr>
      <w:rPr>
        <w:rFonts w:hint="default"/>
        <w:b w:val="0"/>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34EA25D4"/>
    <w:multiLevelType w:val="hybridMultilevel"/>
    <w:tmpl w:val="1892E404"/>
    <w:lvl w:ilvl="0" w:tplc="E79CE9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51351C9"/>
    <w:multiLevelType w:val="hybridMultilevel"/>
    <w:tmpl w:val="B948AB4E"/>
    <w:lvl w:ilvl="0" w:tplc="04210011">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36C90700"/>
    <w:multiLevelType w:val="hybridMultilevel"/>
    <w:tmpl w:val="B88A3E54"/>
    <w:lvl w:ilvl="0" w:tplc="A7F03202">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8317C9C"/>
    <w:multiLevelType w:val="hybridMultilevel"/>
    <w:tmpl w:val="994C6D58"/>
    <w:lvl w:ilvl="0" w:tplc="6082B8B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4">
    <w:nsid w:val="41D838CD"/>
    <w:multiLevelType w:val="multilevel"/>
    <w:tmpl w:val="63EE1D18"/>
    <w:lvl w:ilvl="0">
      <w:start w:val="1"/>
      <w:numFmt w:val="upperLetter"/>
      <w:lvlText w:val="%1."/>
      <w:lvlJc w:val="left"/>
      <w:pPr>
        <w:ind w:left="720" w:hanging="360"/>
      </w:pPr>
      <w:rPr>
        <w:rFonts w:hint="default"/>
        <w:b/>
        <w:i w:val="0"/>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430B4082"/>
    <w:multiLevelType w:val="hybridMultilevel"/>
    <w:tmpl w:val="F98400DC"/>
    <w:lvl w:ilvl="0" w:tplc="41082AF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45AB7628"/>
    <w:multiLevelType w:val="hybridMultilevel"/>
    <w:tmpl w:val="8C6EFEC2"/>
    <w:lvl w:ilvl="0" w:tplc="30466426">
      <w:start w:val="1"/>
      <w:numFmt w:val="lowerLetter"/>
      <w:lvlText w:val="%1."/>
      <w:lvlJc w:val="left"/>
      <w:pPr>
        <w:ind w:left="2236" w:hanging="360"/>
      </w:pPr>
      <w:rPr>
        <w:rFonts w:hint="default"/>
      </w:rPr>
    </w:lvl>
    <w:lvl w:ilvl="1" w:tplc="04090019" w:tentative="1">
      <w:start w:val="1"/>
      <w:numFmt w:val="lowerLetter"/>
      <w:lvlText w:val="%2."/>
      <w:lvlJc w:val="left"/>
      <w:pPr>
        <w:ind w:left="2956" w:hanging="360"/>
      </w:pPr>
    </w:lvl>
    <w:lvl w:ilvl="2" w:tplc="0409001B" w:tentative="1">
      <w:start w:val="1"/>
      <w:numFmt w:val="lowerRoman"/>
      <w:lvlText w:val="%3."/>
      <w:lvlJc w:val="right"/>
      <w:pPr>
        <w:ind w:left="3676" w:hanging="180"/>
      </w:pPr>
    </w:lvl>
    <w:lvl w:ilvl="3" w:tplc="0409000F" w:tentative="1">
      <w:start w:val="1"/>
      <w:numFmt w:val="decimal"/>
      <w:lvlText w:val="%4."/>
      <w:lvlJc w:val="left"/>
      <w:pPr>
        <w:ind w:left="4396" w:hanging="360"/>
      </w:pPr>
    </w:lvl>
    <w:lvl w:ilvl="4" w:tplc="04090019" w:tentative="1">
      <w:start w:val="1"/>
      <w:numFmt w:val="lowerLetter"/>
      <w:lvlText w:val="%5."/>
      <w:lvlJc w:val="left"/>
      <w:pPr>
        <w:ind w:left="5116" w:hanging="360"/>
      </w:pPr>
    </w:lvl>
    <w:lvl w:ilvl="5" w:tplc="0409001B" w:tentative="1">
      <w:start w:val="1"/>
      <w:numFmt w:val="lowerRoman"/>
      <w:lvlText w:val="%6."/>
      <w:lvlJc w:val="right"/>
      <w:pPr>
        <w:ind w:left="5836" w:hanging="180"/>
      </w:pPr>
    </w:lvl>
    <w:lvl w:ilvl="6" w:tplc="0409000F" w:tentative="1">
      <w:start w:val="1"/>
      <w:numFmt w:val="decimal"/>
      <w:lvlText w:val="%7."/>
      <w:lvlJc w:val="left"/>
      <w:pPr>
        <w:ind w:left="6556" w:hanging="360"/>
      </w:pPr>
    </w:lvl>
    <w:lvl w:ilvl="7" w:tplc="04090019" w:tentative="1">
      <w:start w:val="1"/>
      <w:numFmt w:val="lowerLetter"/>
      <w:lvlText w:val="%8."/>
      <w:lvlJc w:val="left"/>
      <w:pPr>
        <w:ind w:left="7276" w:hanging="360"/>
      </w:pPr>
    </w:lvl>
    <w:lvl w:ilvl="8" w:tplc="0409001B" w:tentative="1">
      <w:start w:val="1"/>
      <w:numFmt w:val="lowerRoman"/>
      <w:lvlText w:val="%9."/>
      <w:lvlJc w:val="right"/>
      <w:pPr>
        <w:ind w:left="7996" w:hanging="180"/>
      </w:pPr>
    </w:lvl>
  </w:abstractNum>
  <w:abstractNum w:abstractNumId="17">
    <w:nsid w:val="4C2D2BFB"/>
    <w:multiLevelType w:val="hybridMultilevel"/>
    <w:tmpl w:val="820A2028"/>
    <w:lvl w:ilvl="0" w:tplc="E430A8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CF92C9E"/>
    <w:multiLevelType w:val="hybridMultilevel"/>
    <w:tmpl w:val="8C6EFEC2"/>
    <w:lvl w:ilvl="0" w:tplc="30466426">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nsid w:val="4DCD78A6"/>
    <w:multiLevelType w:val="hybridMultilevel"/>
    <w:tmpl w:val="6E88C166"/>
    <w:lvl w:ilvl="0" w:tplc="DC6CAFC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54CE3880"/>
    <w:multiLevelType w:val="hybridMultilevel"/>
    <w:tmpl w:val="DCD2129C"/>
    <w:lvl w:ilvl="0" w:tplc="7B2E12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8A1631C"/>
    <w:multiLevelType w:val="hybridMultilevel"/>
    <w:tmpl w:val="06065168"/>
    <w:lvl w:ilvl="0" w:tplc="286C309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5AA819A6"/>
    <w:multiLevelType w:val="hybridMultilevel"/>
    <w:tmpl w:val="02FE42BA"/>
    <w:lvl w:ilvl="0" w:tplc="26921C56">
      <w:start w:val="1"/>
      <w:numFmt w:val="decimal"/>
      <w:lvlText w:val="%1)"/>
      <w:lvlJc w:val="left"/>
      <w:pPr>
        <w:ind w:left="1069" w:hanging="360"/>
      </w:pPr>
      <w:rPr>
        <w:rFonts w:hint="default"/>
        <w:b w:val="0"/>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73AF3F77"/>
    <w:multiLevelType w:val="hybridMultilevel"/>
    <w:tmpl w:val="B09865F8"/>
    <w:lvl w:ilvl="0" w:tplc="674C483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73EE3CBC"/>
    <w:multiLevelType w:val="hybridMultilevel"/>
    <w:tmpl w:val="936ABE64"/>
    <w:lvl w:ilvl="0" w:tplc="F378D49A">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5">
    <w:nsid w:val="751922FC"/>
    <w:multiLevelType w:val="hybridMultilevel"/>
    <w:tmpl w:val="961C16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E5013D6"/>
    <w:multiLevelType w:val="hybridMultilevel"/>
    <w:tmpl w:val="055601B2"/>
    <w:lvl w:ilvl="0" w:tplc="6220C8F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4"/>
  </w:num>
  <w:num w:numId="3">
    <w:abstractNumId w:val="26"/>
  </w:num>
  <w:num w:numId="4">
    <w:abstractNumId w:val="18"/>
  </w:num>
  <w:num w:numId="5">
    <w:abstractNumId w:val="7"/>
  </w:num>
  <w:num w:numId="6">
    <w:abstractNumId w:val="3"/>
  </w:num>
  <w:num w:numId="7">
    <w:abstractNumId w:val="17"/>
  </w:num>
  <w:num w:numId="8">
    <w:abstractNumId w:val="20"/>
  </w:num>
  <w:num w:numId="9">
    <w:abstractNumId w:val="10"/>
  </w:num>
  <w:num w:numId="10">
    <w:abstractNumId w:val="23"/>
  </w:num>
  <w:num w:numId="11">
    <w:abstractNumId w:val="11"/>
  </w:num>
  <w:num w:numId="12">
    <w:abstractNumId w:val="5"/>
  </w:num>
  <w:num w:numId="13">
    <w:abstractNumId w:val="0"/>
  </w:num>
  <w:num w:numId="14">
    <w:abstractNumId w:val="16"/>
  </w:num>
  <w:num w:numId="15">
    <w:abstractNumId w:val="9"/>
  </w:num>
  <w:num w:numId="16">
    <w:abstractNumId w:val="1"/>
  </w:num>
  <w:num w:numId="17">
    <w:abstractNumId w:val="19"/>
  </w:num>
  <w:num w:numId="18">
    <w:abstractNumId w:val="21"/>
  </w:num>
  <w:num w:numId="19">
    <w:abstractNumId w:val="12"/>
  </w:num>
  <w:num w:numId="20">
    <w:abstractNumId w:val="25"/>
  </w:num>
  <w:num w:numId="21">
    <w:abstractNumId w:val="2"/>
  </w:num>
  <w:num w:numId="22">
    <w:abstractNumId w:val="15"/>
  </w:num>
  <w:num w:numId="23">
    <w:abstractNumId w:val="8"/>
  </w:num>
  <w:num w:numId="24">
    <w:abstractNumId w:val="4"/>
  </w:num>
  <w:num w:numId="25">
    <w:abstractNumId w:val="22"/>
  </w:num>
  <w:num w:numId="26">
    <w:abstractNumId w:val="13"/>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DB54AF"/>
    <w:rsid w:val="000916F9"/>
    <w:rsid w:val="00104532"/>
    <w:rsid w:val="00185FE2"/>
    <w:rsid w:val="001D1552"/>
    <w:rsid w:val="001F4F32"/>
    <w:rsid w:val="00241C47"/>
    <w:rsid w:val="00370C96"/>
    <w:rsid w:val="00406616"/>
    <w:rsid w:val="004E2F19"/>
    <w:rsid w:val="004F41F5"/>
    <w:rsid w:val="0058707E"/>
    <w:rsid w:val="0058770C"/>
    <w:rsid w:val="005D5A73"/>
    <w:rsid w:val="00783117"/>
    <w:rsid w:val="007B28C1"/>
    <w:rsid w:val="00845FA7"/>
    <w:rsid w:val="008C27CB"/>
    <w:rsid w:val="008E308E"/>
    <w:rsid w:val="00900678"/>
    <w:rsid w:val="00915C5A"/>
    <w:rsid w:val="00930BE8"/>
    <w:rsid w:val="009E61E3"/>
    <w:rsid w:val="00A531B9"/>
    <w:rsid w:val="00AE35A8"/>
    <w:rsid w:val="00B12349"/>
    <w:rsid w:val="00B71D2E"/>
    <w:rsid w:val="00BB6964"/>
    <w:rsid w:val="00C2019A"/>
    <w:rsid w:val="00C510AA"/>
    <w:rsid w:val="00CA7DC2"/>
    <w:rsid w:val="00CD5F65"/>
    <w:rsid w:val="00D7233B"/>
    <w:rsid w:val="00D723C5"/>
    <w:rsid w:val="00DB33C3"/>
    <w:rsid w:val="00DB54AF"/>
    <w:rsid w:val="00EF2EBA"/>
    <w:rsid w:val="00F11A5A"/>
    <w:rsid w:val="00F5360F"/>
    <w:rsid w:val="00F94079"/>
    <w:rsid w:val="00FB6D7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D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16F9"/>
    <w:rPr>
      <w:color w:val="0563C1" w:themeColor="hyperlink"/>
      <w:u w:val="single"/>
    </w:rPr>
  </w:style>
  <w:style w:type="character" w:customStyle="1" w:styleId="normalchar">
    <w:name w:val="normal__char"/>
    <w:basedOn w:val="DefaultParagraphFont"/>
    <w:rsid w:val="004F41F5"/>
  </w:style>
  <w:style w:type="paragraph" w:styleId="ListParagraph">
    <w:name w:val="List Paragraph"/>
    <w:aliases w:val="Body of text,List Paragraph1"/>
    <w:basedOn w:val="Normal"/>
    <w:link w:val="ListParagraphChar"/>
    <w:uiPriority w:val="34"/>
    <w:qFormat/>
    <w:rsid w:val="00B71D2E"/>
    <w:pPr>
      <w:widowControl w:val="0"/>
      <w:wordWrap w:val="0"/>
      <w:autoSpaceDE w:val="0"/>
      <w:autoSpaceDN w:val="0"/>
      <w:spacing w:after="0" w:line="240" w:lineRule="auto"/>
      <w:ind w:left="400"/>
      <w:jc w:val="both"/>
    </w:pPr>
    <w:rPr>
      <w:rFonts w:ascii="Batang" w:eastAsia="Batang" w:hAnsi="Times New Roman" w:cs="Times New Roman"/>
      <w:kern w:val="2"/>
      <w:sz w:val="20"/>
      <w:szCs w:val="20"/>
      <w:lang w:val="en-US" w:eastAsia="ko-KR"/>
    </w:rPr>
  </w:style>
  <w:style w:type="character" w:customStyle="1" w:styleId="CharAttribute3">
    <w:name w:val="CharAttribute3"/>
    <w:rsid w:val="00B71D2E"/>
    <w:rPr>
      <w:rFonts w:ascii="Times New Roman" w:eastAsia="Times New Roman"/>
      <w:sz w:val="24"/>
    </w:rPr>
  </w:style>
  <w:style w:type="character" w:customStyle="1" w:styleId="CharAttribute6">
    <w:name w:val="CharAttribute6"/>
    <w:rsid w:val="00B71D2E"/>
    <w:rPr>
      <w:rFonts w:ascii="Batang" w:eastAsia="Batang"/>
      <w:sz w:val="24"/>
    </w:rPr>
  </w:style>
  <w:style w:type="character" w:customStyle="1" w:styleId="CharAttribute8">
    <w:name w:val="CharAttribute8"/>
    <w:rsid w:val="00B71D2E"/>
    <w:rPr>
      <w:rFonts w:ascii="Times New Roman" w:eastAsia="Times New Roman"/>
      <w:i/>
      <w:sz w:val="24"/>
    </w:rPr>
  </w:style>
  <w:style w:type="table" w:styleId="TableGrid">
    <w:name w:val="Table Grid"/>
    <w:basedOn w:val="TableNormal"/>
    <w:uiPriority w:val="59"/>
    <w:rsid w:val="00406616"/>
    <w:pPr>
      <w:spacing w:after="0" w:line="240" w:lineRule="auto"/>
    </w:pPr>
    <w:rPr>
      <w:rFonts w:ascii="Times New Roman" w:eastAsia="Batang"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
    <w:link w:val="ListParagraph"/>
    <w:uiPriority w:val="34"/>
    <w:locked/>
    <w:rsid w:val="00406616"/>
    <w:rPr>
      <w:rFonts w:ascii="Batang" w:eastAsia="Batang" w:hAnsi="Times New Roman" w:cs="Times New Roman"/>
      <w:kern w:val="2"/>
      <w:sz w:val="20"/>
      <w:szCs w:val="20"/>
      <w:lang w:val="en-US" w:eastAsia="ko-KR"/>
    </w:rPr>
  </w:style>
  <w:style w:type="paragraph" w:styleId="NoSpacing">
    <w:name w:val="No Spacing"/>
    <w:uiPriority w:val="1"/>
    <w:qFormat/>
    <w:rsid w:val="00C2019A"/>
    <w:pPr>
      <w:spacing w:after="0" w:line="240" w:lineRule="auto"/>
    </w:pPr>
    <w:rPr>
      <w:rFonts w:ascii="Times New Roman" w:eastAsia="Times New Roman" w:hAnsi="Times New Roman" w:cs="Times New Roman"/>
      <w:sz w:val="24"/>
      <w:szCs w:val="24"/>
      <w:lang w:val="en-US"/>
    </w:rPr>
  </w:style>
  <w:style w:type="table" w:customStyle="1" w:styleId="TableGrid1">
    <w:name w:val="Table Grid1"/>
    <w:basedOn w:val="TableNormal"/>
    <w:next w:val="TableGrid"/>
    <w:uiPriority w:val="39"/>
    <w:rsid w:val="00FB6D79"/>
    <w:pPr>
      <w:spacing w:after="0" w:line="240" w:lineRule="auto"/>
    </w:pPr>
    <w:rPr>
      <w:rFonts w:ascii="Times New Roman" w:eastAsia="Batang"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B6D79"/>
    <w:pPr>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FB6D79"/>
    <w:rPr>
      <w:lang w:val="en-US"/>
    </w:rPr>
  </w:style>
  <w:style w:type="paragraph" w:styleId="Footer">
    <w:name w:val="footer"/>
    <w:basedOn w:val="Normal"/>
    <w:link w:val="FooterChar"/>
    <w:uiPriority w:val="99"/>
    <w:unhideWhenUsed/>
    <w:rsid w:val="00FB6D79"/>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FB6D79"/>
    <w:rPr>
      <w:lang w:val="en-US"/>
    </w:rPr>
  </w:style>
  <w:style w:type="character" w:styleId="PlaceholderText">
    <w:name w:val="Placeholder Text"/>
    <w:basedOn w:val="DefaultParagraphFont"/>
    <w:uiPriority w:val="99"/>
    <w:semiHidden/>
    <w:rsid w:val="00FB6D79"/>
    <w:rPr>
      <w:color w:val="808080"/>
    </w:rPr>
  </w:style>
  <w:style w:type="paragraph" w:styleId="BalloonText">
    <w:name w:val="Balloon Text"/>
    <w:basedOn w:val="Normal"/>
    <w:link w:val="BalloonTextChar"/>
    <w:uiPriority w:val="99"/>
    <w:semiHidden/>
    <w:unhideWhenUsed/>
    <w:rsid w:val="00FB6D79"/>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FB6D79"/>
    <w:rPr>
      <w:rFonts w:ascii="Tahoma" w:hAnsi="Tahoma" w:cs="Tahoma"/>
      <w:sz w:val="16"/>
      <w:szCs w:val="16"/>
      <w:lang w:val="en-US"/>
    </w:rPr>
  </w:style>
  <w:style w:type="paragraph" w:styleId="BodyTextIndent">
    <w:name w:val="Body Text Indent"/>
    <w:basedOn w:val="Normal"/>
    <w:link w:val="BodyTextIndentChar"/>
    <w:uiPriority w:val="99"/>
    <w:unhideWhenUsed/>
    <w:rsid w:val="009E61E3"/>
    <w:pPr>
      <w:spacing w:after="120" w:line="276" w:lineRule="auto"/>
      <w:ind w:left="360"/>
    </w:pPr>
    <w:rPr>
      <w:lang w:val="en-US"/>
    </w:rPr>
  </w:style>
  <w:style w:type="character" w:customStyle="1" w:styleId="BodyTextIndentChar">
    <w:name w:val="Body Text Indent Char"/>
    <w:basedOn w:val="DefaultParagraphFont"/>
    <w:link w:val="BodyTextIndent"/>
    <w:uiPriority w:val="99"/>
    <w:rsid w:val="009E61E3"/>
    <w:rPr>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mailto:damnstg@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barChart>
        <c:barDir val="bar"/>
        <c:grouping val="clustered"/>
        <c:ser>
          <c:idx val="0"/>
          <c:order val="0"/>
          <c:tx>
            <c:strRef>
              <c:f>Sheet1!$E$2</c:f>
              <c:strCache>
                <c:ptCount val="1"/>
                <c:pt idx="0">
                  <c:v>ya</c:v>
                </c:pt>
              </c:strCache>
            </c:strRef>
          </c:tx>
          <c:spPr>
            <a:solidFill>
              <a:schemeClr val="accent1"/>
            </a:solidFill>
            <a:ln>
              <a:noFill/>
            </a:ln>
            <a:effectLst/>
          </c:spPr>
          <c:cat>
            <c:strRef>
              <c:f>Sheet1!$B$3:$B$7</c:f>
              <c:strCache>
                <c:ptCount val="5"/>
                <c:pt idx="0">
                  <c:v>Selama pembelajaran berlangsung beberapa siswa bertanya pada guru tentang hal - hal yang belum dimengerti</c:v>
                </c:pt>
                <c:pt idx="1">
                  <c:v>Siswa kelihatan aktif dan senang belajar matematika dengan menggunakan strategi konflik kognitif dengan pendekatan PBL</c:v>
                </c:pt>
                <c:pt idx="2">
                  <c:v>Nampak suasana kelas menjadi aktif</c:v>
                </c:pt>
                <c:pt idx="3">
                  <c:v>Dalam diskusi kelompok beberapa siswa tidak ambil bagian atau terlibat di dalamnya</c:v>
                </c:pt>
                <c:pt idx="4">
                  <c:v>Siswa tidak mampu memecahkan soal ketika tidak ada bimbingan dari guru </c:v>
                </c:pt>
              </c:strCache>
            </c:strRef>
          </c:cat>
          <c:val>
            <c:numRef>
              <c:f>Sheet1!$E$3:$E$7</c:f>
              <c:numCache>
                <c:formatCode>0%</c:formatCode>
                <c:ptCount val="5"/>
                <c:pt idx="0">
                  <c:v>0.83333333333333359</c:v>
                </c:pt>
                <c:pt idx="1">
                  <c:v>0.66666666666666663</c:v>
                </c:pt>
                <c:pt idx="2">
                  <c:v>0.83333333333333359</c:v>
                </c:pt>
                <c:pt idx="3">
                  <c:v>0.66666666666666663</c:v>
                </c:pt>
                <c:pt idx="4">
                  <c:v>0.16666666666666666</c:v>
                </c:pt>
              </c:numCache>
            </c:numRef>
          </c:val>
          <c:extLst xmlns:c16r2="http://schemas.microsoft.com/office/drawing/2015/06/chart">
            <c:ext xmlns:c16="http://schemas.microsoft.com/office/drawing/2014/chart" uri="{C3380CC4-5D6E-409C-BE32-E72D297353CC}">
              <c16:uniqueId val="{00000000-DD42-4192-8661-F887ED75DD4A}"/>
            </c:ext>
          </c:extLst>
        </c:ser>
        <c:ser>
          <c:idx val="1"/>
          <c:order val="1"/>
          <c:tx>
            <c:strRef>
              <c:f>Sheet1!$F$2</c:f>
              <c:strCache>
                <c:ptCount val="1"/>
                <c:pt idx="0">
                  <c:v>tidak</c:v>
                </c:pt>
              </c:strCache>
            </c:strRef>
          </c:tx>
          <c:spPr>
            <a:solidFill>
              <a:schemeClr val="accent2"/>
            </a:solidFill>
            <a:ln>
              <a:noFill/>
            </a:ln>
            <a:effectLst/>
          </c:spPr>
          <c:cat>
            <c:strRef>
              <c:f>Sheet1!$B$3:$B$7</c:f>
              <c:strCache>
                <c:ptCount val="5"/>
                <c:pt idx="0">
                  <c:v>Selama pembelajaran berlangsung beberapa siswa bertanya pada guru tentang hal - hal yang belum dimengerti</c:v>
                </c:pt>
                <c:pt idx="1">
                  <c:v>Siswa kelihatan aktif dan senang belajar matematika dengan menggunakan strategi konflik kognitif dengan pendekatan PBL</c:v>
                </c:pt>
                <c:pt idx="2">
                  <c:v>Nampak suasana kelas menjadi aktif</c:v>
                </c:pt>
                <c:pt idx="3">
                  <c:v>Dalam diskusi kelompok beberapa siswa tidak ambil bagian atau terlibat di dalamnya</c:v>
                </c:pt>
                <c:pt idx="4">
                  <c:v>Siswa tidak mampu memecahkan soal ketika tidak ada bimbingan dari guru </c:v>
                </c:pt>
              </c:strCache>
            </c:strRef>
          </c:cat>
          <c:val>
            <c:numRef>
              <c:f>Sheet1!$F$3:$F$7</c:f>
              <c:numCache>
                <c:formatCode>0%</c:formatCode>
                <c:ptCount val="5"/>
                <c:pt idx="0">
                  <c:v>0.16666666666666666</c:v>
                </c:pt>
                <c:pt idx="1">
                  <c:v>0.33333333333333331</c:v>
                </c:pt>
                <c:pt idx="2">
                  <c:v>0.16666666666666666</c:v>
                </c:pt>
                <c:pt idx="3">
                  <c:v>0.33333333333333331</c:v>
                </c:pt>
                <c:pt idx="4">
                  <c:v>0.83333333333333359</c:v>
                </c:pt>
              </c:numCache>
            </c:numRef>
          </c:val>
          <c:extLst xmlns:c16r2="http://schemas.microsoft.com/office/drawing/2015/06/chart">
            <c:ext xmlns:c16="http://schemas.microsoft.com/office/drawing/2014/chart" uri="{C3380CC4-5D6E-409C-BE32-E72D297353CC}">
              <c16:uniqueId val="{00000001-DD42-4192-8661-F887ED75DD4A}"/>
            </c:ext>
          </c:extLst>
        </c:ser>
        <c:gapWidth val="182"/>
        <c:axId val="78059776"/>
        <c:axId val="78065664"/>
      </c:barChart>
      <c:catAx>
        <c:axId val="78059776"/>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78065664"/>
        <c:crosses val="autoZero"/>
        <c:auto val="1"/>
        <c:lblAlgn val="ctr"/>
        <c:lblOffset val="100"/>
      </c:catAx>
      <c:valAx>
        <c:axId val="78065664"/>
        <c:scaling>
          <c:orientation val="minMax"/>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7805977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5014</Words>
  <Characters>28585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c:creator>
  <cp:lastModifiedBy>Administrator</cp:lastModifiedBy>
  <cp:revision>2</cp:revision>
  <cp:lastPrinted>2016-12-19T02:59:00Z</cp:lastPrinted>
  <dcterms:created xsi:type="dcterms:W3CDTF">2016-12-19T04:32:00Z</dcterms:created>
  <dcterms:modified xsi:type="dcterms:W3CDTF">2016-12-19T04:32:00Z</dcterms:modified>
</cp:coreProperties>
</file>