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2A2" w:rsidRPr="007A0883" w:rsidRDefault="002762A2" w:rsidP="0095008D">
      <w:pPr>
        <w:ind w:left="-284" w:right="-284"/>
        <w:jc w:val="center"/>
        <w:rPr>
          <w:rFonts w:ascii="Times New Roman" w:hAnsi="Times New Roman"/>
          <w:b/>
        </w:rPr>
      </w:pPr>
      <w:r w:rsidRPr="007A0883">
        <w:rPr>
          <w:rFonts w:ascii="Times New Roman" w:hAnsi="Times New Roman"/>
          <w:b/>
        </w:rPr>
        <w:t>ABSTRAK</w:t>
      </w:r>
    </w:p>
    <w:p w:rsidR="00F472AD" w:rsidRPr="007A0883" w:rsidRDefault="00F472AD" w:rsidP="0095008D">
      <w:pPr>
        <w:ind w:left="-284" w:right="-284"/>
        <w:jc w:val="center"/>
        <w:rPr>
          <w:rFonts w:ascii="Times New Roman" w:hAnsi="Times New Roman"/>
          <w:b/>
        </w:rPr>
      </w:pPr>
    </w:p>
    <w:p w:rsidR="00F472AD" w:rsidRPr="007A0883" w:rsidRDefault="00F472AD" w:rsidP="00F472AD">
      <w:pPr>
        <w:jc w:val="center"/>
        <w:rPr>
          <w:rFonts w:ascii="Times New Roman" w:hAnsi="Times New Roman"/>
          <w:b/>
          <w:color w:val="00000A"/>
          <w:lang w:val="en-US"/>
        </w:rPr>
      </w:pPr>
      <w:r w:rsidRPr="007A0883">
        <w:rPr>
          <w:rFonts w:ascii="Times New Roman" w:hAnsi="Times New Roman"/>
          <w:b/>
          <w:color w:val="00000A"/>
        </w:rPr>
        <w:t>ANALISIS</w:t>
      </w:r>
      <w:r w:rsidRPr="007A0883">
        <w:rPr>
          <w:rFonts w:ascii="Times New Roman" w:hAnsi="Times New Roman"/>
          <w:b/>
          <w:color w:val="00000A"/>
          <w:lang w:val="en-US"/>
        </w:rPr>
        <w:t xml:space="preserve"> YURIDIS</w:t>
      </w:r>
      <w:r w:rsidRPr="007A0883">
        <w:rPr>
          <w:rFonts w:ascii="Times New Roman" w:hAnsi="Times New Roman"/>
          <w:b/>
          <w:color w:val="00000A"/>
        </w:rPr>
        <w:t xml:space="preserve"> TERHADAP LAPORAN</w:t>
      </w:r>
      <w:r w:rsidRPr="007A0883">
        <w:rPr>
          <w:rFonts w:ascii="Times New Roman" w:hAnsi="Times New Roman"/>
          <w:b/>
          <w:color w:val="00000A"/>
          <w:lang w:val="en-US"/>
        </w:rPr>
        <w:t xml:space="preserve"> PAJAK</w:t>
      </w:r>
      <w:r w:rsidRPr="007A0883">
        <w:rPr>
          <w:rFonts w:ascii="Times New Roman" w:hAnsi="Times New Roman"/>
          <w:b/>
          <w:color w:val="00000A"/>
        </w:rPr>
        <w:t xml:space="preserve"> TERUTANG ATAS</w:t>
      </w:r>
    </w:p>
    <w:p w:rsidR="00F472AD" w:rsidRPr="007A0883" w:rsidRDefault="00F472AD" w:rsidP="00F472AD">
      <w:pPr>
        <w:jc w:val="center"/>
        <w:rPr>
          <w:rFonts w:ascii="Times New Roman" w:hAnsi="Times New Roman"/>
          <w:b/>
          <w:color w:val="00000A"/>
          <w:lang w:val="en-US"/>
        </w:rPr>
      </w:pPr>
      <w:r w:rsidRPr="007A0883">
        <w:rPr>
          <w:rFonts w:ascii="Times New Roman" w:hAnsi="Times New Roman"/>
          <w:b/>
          <w:color w:val="00000A"/>
        </w:rPr>
        <w:t>TRANSAKSI</w:t>
      </w:r>
      <w:r w:rsidRPr="007A0883">
        <w:rPr>
          <w:rFonts w:ascii="Times New Roman" w:hAnsi="Times New Roman"/>
          <w:b/>
          <w:color w:val="00000A"/>
          <w:lang w:val="en-US"/>
        </w:rPr>
        <w:t xml:space="preserve"> </w:t>
      </w:r>
      <w:r w:rsidRPr="007A0883">
        <w:rPr>
          <w:rFonts w:ascii="Times New Roman" w:hAnsi="Times New Roman"/>
          <w:b/>
          <w:i/>
          <w:color w:val="00000A"/>
        </w:rPr>
        <w:t>E-COMMERCE</w:t>
      </w:r>
      <w:r w:rsidRPr="007A0883">
        <w:rPr>
          <w:rFonts w:ascii="Times New Roman" w:hAnsi="Times New Roman"/>
          <w:b/>
          <w:color w:val="00000A"/>
        </w:rPr>
        <w:t xml:space="preserve"> </w:t>
      </w:r>
      <w:r w:rsidRPr="007A0883">
        <w:rPr>
          <w:rFonts w:ascii="Times New Roman" w:hAnsi="Times New Roman"/>
          <w:b/>
          <w:color w:val="00000A"/>
          <w:lang w:val="en-US"/>
        </w:rPr>
        <w:t>DALAM RANGKA MEWUJUDKAN</w:t>
      </w:r>
    </w:p>
    <w:p w:rsidR="00F472AD" w:rsidRPr="007A0883" w:rsidRDefault="00F472AD" w:rsidP="00F472AD">
      <w:pPr>
        <w:ind w:left="-284" w:right="-284"/>
        <w:jc w:val="center"/>
        <w:rPr>
          <w:rFonts w:ascii="Times New Roman" w:hAnsi="Times New Roman"/>
          <w:b/>
          <w:color w:val="00000A"/>
          <w:lang w:val="en-US"/>
        </w:rPr>
      </w:pPr>
      <w:r w:rsidRPr="007A0883">
        <w:rPr>
          <w:rFonts w:ascii="Times New Roman" w:hAnsi="Times New Roman"/>
          <w:b/>
          <w:color w:val="00000A"/>
          <w:lang w:val="en-US"/>
        </w:rPr>
        <w:t>KEPASTIAN HUKUM</w:t>
      </w:r>
    </w:p>
    <w:p w:rsidR="00F472AD" w:rsidRPr="007A0883" w:rsidRDefault="00F472AD" w:rsidP="00F472AD">
      <w:pPr>
        <w:ind w:left="284" w:right="-284"/>
        <w:jc w:val="center"/>
        <w:rPr>
          <w:rFonts w:ascii="Times New Roman" w:hAnsi="Times New Roman"/>
          <w:b/>
        </w:rPr>
      </w:pPr>
    </w:p>
    <w:p w:rsidR="0088604F" w:rsidRPr="007A0883" w:rsidRDefault="00F472AD" w:rsidP="0095008D">
      <w:pPr>
        <w:ind w:left="-284" w:right="-284"/>
        <w:jc w:val="center"/>
        <w:rPr>
          <w:rFonts w:ascii="Times New Roman" w:hAnsi="Times New Roman"/>
          <w:b/>
          <w:bCs/>
          <w:u w:val="single"/>
          <w:lang w:val="pt-BR"/>
        </w:rPr>
      </w:pPr>
      <w:r w:rsidRPr="007A0883">
        <w:rPr>
          <w:rFonts w:ascii="Times New Roman" w:hAnsi="Times New Roman"/>
          <w:b/>
          <w:bCs/>
          <w:u w:val="single"/>
          <w:lang w:val="pt-BR"/>
        </w:rPr>
        <w:t>Abdul Rahman Tibahary</w:t>
      </w:r>
    </w:p>
    <w:p w:rsidR="00DC2826" w:rsidRPr="007A0883" w:rsidRDefault="007E4776" w:rsidP="0095008D">
      <w:pPr>
        <w:ind w:left="-284" w:right="-284"/>
        <w:jc w:val="center"/>
        <w:rPr>
          <w:rFonts w:ascii="Times New Roman" w:hAnsi="Times New Roman"/>
          <w:b/>
          <w:bCs/>
          <w:lang w:val="pt-BR"/>
        </w:rPr>
      </w:pPr>
      <w:r>
        <w:rPr>
          <w:rFonts w:ascii="Times New Roman" w:hAnsi="Times New Roman"/>
          <w:b/>
          <w:bCs/>
          <w:lang w:val="pt-BR"/>
        </w:rPr>
        <w:t xml:space="preserve">NPM. </w:t>
      </w:r>
      <w:r w:rsidR="0095008D" w:rsidRPr="007A0883">
        <w:rPr>
          <w:rFonts w:ascii="Times New Roman" w:hAnsi="Times New Roman"/>
          <w:b/>
          <w:bCs/>
          <w:lang w:val="pt-BR"/>
        </w:rPr>
        <w:t>1</w:t>
      </w:r>
      <w:r w:rsidR="00D1266E" w:rsidRPr="007A0883">
        <w:rPr>
          <w:rFonts w:ascii="Times New Roman" w:hAnsi="Times New Roman"/>
          <w:b/>
          <w:bCs/>
          <w:lang w:val="pt-BR"/>
        </w:rPr>
        <w:t>4</w:t>
      </w:r>
      <w:r w:rsidR="00F472AD" w:rsidRPr="007A0883">
        <w:rPr>
          <w:rFonts w:ascii="Times New Roman" w:hAnsi="Times New Roman"/>
          <w:b/>
          <w:bCs/>
          <w:lang w:val="pt-BR"/>
        </w:rPr>
        <w:t>8040016</w:t>
      </w:r>
    </w:p>
    <w:p w:rsidR="002762A2" w:rsidRPr="007A0883" w:rsidRDefault="002762A2" w:rsidP="0095008D">
      <w:pPr>
        <w:ind w:left="-284" w:right="-284"/>
        <w:jc w:val="center"/>
        <w:rPr>
          <w:rFonts w:ascii="Times New Roman" w:hAnsi="Times New Roman"/>
          <w:b/>
          <w:bCs/>
          <w:lang w:val="pt-BR"/>
        </w:rPr>
      </w:pPr>
    </w:p>
    <w:p w:rsidR="007E4358" w:rsidRPr="007A0883" w:rsidRDefault="00D1266E" w:rsidP="007E4358">
      <w:pPr>
        <w:spacing w:line="360" w:lineRule="auto"/>
        <w:jc w:val="center"/>
        <w:rPr>
          <w:rFonts w:ascii="Times New Roman" w:hAnsi="Times New Roman"/>
          <w:lang w:val="id-ID"/>
        </w:rPr>
      </w:pPr>
      <w:r w:rsidRPr="007A0883">
        <w:rPr>
          <w:rFonts w:ascii="Times New Roman" w:hAnsi="Times New Roman"/>
        </w:rPr>
        <w:tab/>
      </w:r>
    </w:p>
    <w:p w:rsidR="00F472AD" w:rsidRPr="007A0883" w:rsidRDefault="00F472AD" w:rsidP="00F472AD">
      <w:pPr>
        <w:ind w:firstLine="708"/>
        <w:rPr>
          <w:rFonts w:ascii="Times New Roman" w:hAnsi="Times New Roman"/>
          <w:b/>
        </w:rPr>
      </w:pPr>
    </w:p>
    <w:p w:rsidR="00F472AD" w:rsidRPr="007A0883" w:rsidRDefault="00F472AD" w:rsidP="00F472AD">
      <w:pPr>
        <w:ind w:left="284" w:firstLine="709"/>
        <w:jc w:val="both"/>
        <w:rPr>
          <w:rFonts w:ascii="Times New Roman" w:hAnsi="Times New Roman"/>
        </w:rPr>
      </w:pPr>
      <w:r w:rsidRPr="007A0883">
        <w:rPr>
          <w:rFonts w:ascii="Times New Roman" w:hAnsi="Times New Roman"/>
          <w:lang w:val="id-ID"/>
        </w:rPr>
        <w:t>Teknologi informasi mempunyai pengaruh yang sangat besar terhadap perekonomian dunia. Sehubungan dengan perkembangan teknologi tersebut, khususnya telekomunikasi, multimedia dan teknologi informasi (telematika) pada akhirnya dapat me</w:t>
      </w:r>
      <w:r w:rsidRPr="007A0883">
        <w:rPr>
          <w:rFonts w:ascii="Times New Roman" w:hAnsi="Times New Roman"/>
        </w:rPr>
        <w:t>ng</w:t>
      </w:r>
      <w:r w:rsidRPr="007A0883">
        <w:rPr>
          <w:rFonts w:ascii="Times New Roman" w:hAnsi="Times New Roman"/>
          <w:lang w:val="id-ID"/>
        </w:rPr>
        <w:t>ubah tatanan organisasi dan hubungan sosial masyaraka</w:t>
      </w:r>
      <w:r w:rsidRPr="007A0883">
        <w:rPr>
          <w:rFonts w:ascii="Times New Roman" w:hAnsi="Times New Roman"/>
        </w:rPr>
        <w:t xml:space="preserve">t. Dalam penelitian ini mempertanyakan laporan pajak terutang atas transaksi </w:t>
      </w:r>
      <w:r w:rsidRPr="007A0883">
        <w:rPr>
          <w:rFonts w:ascii="Times New Roman" w:hAnsi="Times New Roman"/>
          <w:i/>
        </w:rPr>
        <w:t>E-Commerce</w:t>
      </w:r>
      <w:r w:rsidRPr="007A0883">
        <w:rPr>
          <w:rFonts w:ascii="Times New Roman" w:hAnsi="Times New Roman"/>
        </w:rPr>
        <w:t xml:space="preserve"> yang tentu saja tidak akan terlepas dari peraturan perundang-undangan mengatur tentang pajak atas transaksi </w:t>
      </w:r>
      <w:r w:rsidRPr="007A0883">
        <w:rPr>
          <w:rFonts w:ascii="Times New Roman" w:hAnsi="Times New Roman"/>
          <w:i/>
        </w:rPr>
        <w:t>E-Commerce</w:t>
      </w:r>
      <w:r w:rsidRPr="007A0883">
        <w:rPr>
          <w:rFonts w:ascii="Times New Roman" w:hAnsi="Times New Roman"/>
        </w:rPr>
        <w:t xml:space="preserve">, laporan terhadap pajak terutang atas transaksi </w:t>
      </w:r>
      <w:r w:rsidRPr="007A0883">
        <w:rPr>
          <w:rFonts w:ascii="Times New Roman" w:hAnsi="Times New Roman"/>
          <w:i/>
        </w:rPr>
        <w:t>E-Commerce</w:t>
      </w:r>
      <w:r w:rsidRPr="007A0883">
        <w:rPr>
          <w:rFonts w:ascii="Times New Roman" w:hAnsi="Times New Roman"/>
        </w:rPr>
        <w:t xml:space="preserve"> dan kepastian hukum dalam pelaporan pajak atas transaksi </w:t>
      </w:r>
      <w:r w:rsidRPr="007A0883">
        <w:rPr>
          <w:rFonts w:ascii="Times New Roman" w:hAnsi="Times New Roman"/>
          <w:i/>
        </w:rPr>
        <w:t>E-Commerce</w:t>
      </w:r>
      <w:r w:rsidRPr="007A0883">
        <w:rPr>
          <w:rFonts w:ascii="Times New Roman" w:hAnsi="Times New Roman"/>
        </w:rPr>
        <w:t>.</w:t>
      </w:r>
    </w:p>
    <w:p w:rsidR="00F472AD" w:rsidRPr="007A0883" w:rsidRDefault="00F472AD" w:rsidP="00F472AD">
      <w:pPr>
        <w:ind w:left="284" w:firstLine="709"/>
        <w:jc w:val="both"/>
        <w:rPr>
          <w:rFonts w:ascii="Times New Roman" w:hAnsi="Times New Roman"/>
        </w:rPr>
      </w:pPr>
      <w:r w:rsidRPr="007A0883">
        <w:rPr>
          <w:rFonts w:ascii="Times New Roman" w:hAnsi="Times New Roman"/>
        </w:rPr>
        <w:t xml:space="preserve">Metode penelitian yang digunakan dalam penelitian ini adalah deskriptis analitis </w:t>
      </w:r>
      <w:r w:rsidRPr="007A0883">
        <w:rPr>
          <w:rFonts w:ascii="Times New Roman" w:hAnsi="Times New Roman"/>
          <w:lang w:val="id-ID"/>
        </w:rPr>
        <w:t>yaitu suatu metode penelitian yang dimaksudkan untuk menggambarkan mengenai fakta-fakta berupa data dengan bahan hukum primer dalam bentuk peraturan perundang-undangan yang terkait dan bahan hukum sekunder (doktrin, pendapat para pakar hukum terkemuka) serta bahan hukum tersier.</w:t>
      </w:r>
      <w:r w:rsidRPr="007A0883">
        <w:rPr>
          <w:rFonts w:ascii="Times New Roman" w:hAnsi="Times New Roman"/>
        </w:rPr>
        <w:t xml:space="preserve"> </w:t>
      </w:r>
      <w:r w:rsidRPr="007A0883">
        <w:rPr>
          <w:rFonts w:ascii="Times New Roman" w:hAnsi="Times New Roman"/>
          <w:lang w:val="id-ID"/>
        </w:rPr>
        <w:t>Sedangkan pendekatan dalam penelitian ini menggunakan pendekatan kualitatif yang berusaha mengkombinasikan pendekatan normatif dan empiris</w:t>
      </w:r>
      <w:r w:rsidRPr="007A0883">
        <w:rPr>
          <w:rFonts w:ascii="Times New Roman" w:hAnsi="Times New Roman"/>
        </w:rPr>
        <w:t xml:space="preserve">. </w:t>
      </w:r>
      <w:r w:rsidRPr="007A0883">
        <w:rPr>
          <w:rFonts w:ascii="Times New Roman" w:hAnsi="Times New Roman"/>
          <w:lang w:val="id-ID"/>
        </w:rPr>
        <w:t>Melalui penelitian ini diharapkan memperoleh gambaran secara komprehensif mengenai laporan</w:t>
      </w:r>
      <w:r w:rsidRPr="007A0883">
        <w:rPr>
          <w:rFonts w:ascii="Times New Roman" w:hAnsi="Times New Roman"/>
        </w:rPr>
        <w:t xml:space="preserve"> pajak t</w:t>
      </w:r>
      <w:r w:rsidRPr="007A0883">
        <w:rPr>
          <w:rFonts w:ascii="Times New Roman" w:hAnsi="Times New Roman"/>
          <w:lang w:val="id-ID"/>
        </w:rPr>
        <w:t xml:space="preserve">erutang </w:t>
      </w:r>
      <w:r w:rsidRPr="007A0883">
        <w:rPr>
          <w:rFonts w:ascii="Times New Roman" w:hAnsi="Times New Roman"/>
        </w:rPr>
        <w:t>a</w:t>
      </w:r>
      <w:r w:rsidRPr="007A0883">
        <w:rPr>
          <w:rFonts w:ascii="Times New Roman" w:hAnsi="Times New Roman"/>
          <w:lang w:val="id-ID"/>
        </w:rPr>
        <w:t xml:space="preserve">tas </w:t>
      </w:r>
      <w:r w:rsidRPr="007A0883">
        <w:rPr>
          <w:rFonts w:ascii="Times New Roman" w:hAnsi="Times New Roman"/>
        </w:rPr>
        <w:t>t</w:t>
      </w:r>
      <w:r w:rsidRPr="007A0883">
        <w:rPr>
          <w:rFonts w:ascii="Times New Roman" w:hAnsi="Times New Roman"/>
          <w:lang w:val="id-ID"/>
        </w:rPr>
        <w:t xml:space="preserve">ransaksi </w:t>
      </w:r>
      <w:r w:rsidRPr="007A0883">
        <w:rPr>
          <w:rFonts w:ascii="Times New Roman" w:hAnsi="Times New Roman"/>
          <w:i/>
          <w:lang w:val="id-ID"/>
        </w:rPr>
        <w:t>E-Commerce</w:t>
      </w:r>
      <w:r w:rsidRPr="007A0883">
        <w:rPr>
          <w:rFonts w:ascii="Times New Roman" w:hAnsi="Times New Roman"/>
          <w:lang w:val="id-ID"/>
        </w:rPr>
        <w:t>.</w:t>
      </w:r>
    </w:p>
    <w:p w:rsidR="00F472AD" w:rsidRPr="007A0883" w:rsidRDefault="00F472AD" w:rsidP="00F472AD">
      <w:pPr>
        <w:pStyle w:val="ListParagraph"/>
        <w:ind w:left="284" w:firstLine="709"/>
        <w:jc w:val="both"/>
        <w:rPr>
          <w:rFonts w:ascii="Times New Roman" w:hAnsi="Times New Roman"/>
        </w:rPr>
      </w:pPr>
      <w:r w:rsidRPr="007A0883">
        <w:rPr>
          <w:rFonts w:ascii="Times New Roman" w:hAnsi="Times New Roman"/>
        </w:rPr>
        <w:t xml:space="preserve">Hasil penelitian pajak atas transaksi </w:t>
      </w:r>
      <w:r w:rsidRPr="007A0883">
        <w:rPr>
          <w:rFonts w:ascii="Times New Roman" w:hAnsi="Times New Roman"/>
          <w:i/>
        </w:rPr>
        <w:t>E-Commerce</w:t>
      </w:r>
      <w:r w:rsidRPr="007A0883">
        <w:rPr>
          <w:rFonts w:ascii="Times New Roman" w:hAnsi="Times New Roman"/>
        </w:rPr>
        <w:t xml:space="preserve"> sama dengan transaksi biasa sesuai dengan penjelasan pada Pasal 11 ayat (1) Undang-Undang Pajak Pertambahan Nilai diatur bahwa “Pemungutan Pajak Pertambahan Nilai dan Pajak Penjualan atas Barang Mewah menganut prinsip akrual, artinya terutangnya pajak terjadi pada saat penyerahan Barang Kena Pajak atau pada saat penyerahan Jasa Kena Pajak, meskipun pembayaran atas penyerahan tersebut belum diterima atau belum sepenuhnya diterima, atau pada saat impor Barang Kena Pajak. Saat terutangnya pajak untuk transaksi yang dilakukan melalui </w:t>
      </w:r>
      <w:r w:rsidRPr="007A0883">
        <w:rPr>
          <w:rFonts w:ascii="Times New Roman" w:hAnsi="Times New Roman"/>
          <w:i/>
        </w:rPr>
        <w:t>E-Commerce</w:t>
      </w:r>
      <w:r w:rsidRPr="007A0883">
        <w:rPr>
          <w:rFonts w:ascii="Times New Roman" w:hAnsi="Times New Roman"/>
        </w:rPr>
        <w:t xml:space="preserve"> tunduk pada ayat ini. Terkait dengan laporan pajak terutang yang dihasilkan dari transaksi atas </w:t>
      </w:r>
      <w:r w:rsidRPr="007A0883">
        <w:rPr>
          <w:rFonts w:ascii="Times New Roman" w:hAnsi="Times New Roman"/>
          <w:i/>
        </w:rPr>
        <w:t>E-Commerce</w:t>
      </w:r>
      <w:r w:rsidRPr="007A0883">
        <w:rPr>
          <w:rFonts w:ascii="Times New Roman" w:hAnsi="Times New Roman"/>
        </w:rPr>
        <w:t xml:space="preserve"> ini dapat dilakukan dengan pendekatan Harmonisasi dan konvergensi agar kepastian dalam pelaporan pajak atas transaksi elektronik dapat terlaksana dengan sebaik-baiknya.</w:t>
      </w:r>
    </w:p>
    <w:p w:rsidR="00F472AD" w:rsidRPr="007A0883" w:rsidRDefault="00F472AD" w:rsidP="00F472AD">
      <w:pPr>
        <w:spacing w:line="360" w:lineRule="auto"/>
        <w:ind w:firstLine="993"/>
        <w:jc w:val="both"/>
        <w:rPr>
          <w:rFonts w:ascii="Times New Roman" w:hAnsi="Times New Roman"/>
        </w:rPr>
      </w:pPr>
    </w:p>
    <w:p w:rsidR="00F472AD" w:rsidRPr="007A0883" w:rsidRDefault="00F472AD" w:rsidP="00F472AD">
      <w:pPr>
        <w:jc w:val="both"/>
        <w:rPr>
          <w:rFonts w:ascii="Times New Roman" w:hAnsi="Times New Roman"/>
        </w:rPr>
      </w:pPr>
    </w:p>
    <w:p w:rsidR="0088604F" w:rsidRPr="007A0883" w:rsidRDefault="00F472AD" w:rsidP="00F472AD">
      <w:pPr>
        <w:tabs>
          <w:tab w:val="left" w:pos="720"/>
        </w:tabs>
        <w:ind w:right="164"/>
        <w:jc w:val="both"/>
        <w:rPr>
          <w:rFonts w:ascii="Times New Roman" w:hAnsi="Times New Roman"/>
          <w:b/>
        </w:rPr>
      </w:pPr>
      <w:r w:rsidRPr="007A0883">
        <w:rPr>
          <w:rFonts w:ascii="Times New Roman" w:hAnsi="Times New Roman"/>
          <w:b/>
        </w:rPr>
        <w:t xml:space="preserve">Kata kunci: Transaksi </w:t>
      </w:r>
      <w:r w:rsidRPr="007A0883">
        <w:rPr>
          <w:rFonts w:ascii="Times New Roman" w:hAnsi="Times New Roman"/>
          <w:b/>
          <w:i/>
        </w:rPr>
        <w:t>E-Commerce</w:t>
      </w:r>
      <w:r w:rsidRPr="007A0883">
        <w:rPr>
          <w:rFonts w:ascii="Times New Roman" w:hAnsi="Times New Roman"/>
          <w:b/>
        </w:rPr>
        <w:t>, Pajak, Pajak Terutang.</w:t>
      </w:r>
    </w:p>
    <w:p w:rsidR="00F472AD" w:rsidRPr="007A0883" w:rsidRDefault="00F472AD" w:rsidP="00F472AD">
      <w:pPr>
        <w:tabs>
          <w:tab w:val="left" w:pos="720"/>
        </w:tabs>
        <w:ind w:right="164"/>
        <w:jc w:val="both"/>
        <w:rPr>
          <w:rFonts w:ascii="Times New Roman" w:hAnsi="Times New Roman"/>
          <w:b/>
        </w:rPr>
      </w:pPr>
    </w:p>
    <w:p w:rsidR="00F472AD" w:rsidRPr="007A0883" w:rsidRDefault="00F472AD" w:rsidP="00F472AD">
      <w:pPr>
        <w:tabs>
          <w:tab w:val="left" w:pos="720"/>
        </w:tabs>
        <w:ind w:right="164"/>
        <w:jc w:val="both"/>
        <w:rPr>
          <w:rFonts w:ascii="Times New Roman" w:hAnsi="Times New Roman"/>
          <w:b/>
        </w:rPr>
      </w:pPr>
    </w:p>
    <w:p w:rsidR="00F472AD" w:rsidRPr="007A0883" w:rsidRDefault="00F472AD" w:rsidP="00F472AD">
      <w:pPr>
        <w:tabs>
          <w:tab w:val="left" w:pos="720"/>
        </w:tabs>
        <w:ind w:right="164"/>
        <w:jc w:val="both"/>
        <w:rPr>
          <w:rFonts w:ascii="Times New Roman" w:hAnsi="Times New Roman"/>
          <w:i/>
          <w:color w:val="141823"/>
          <w:bdr w:val="none" w:sz="0" w:space="0" w:color="auto" w:frame="1"/>
          <w:lang w:val="en-US" w:eastAsia="id-ID"/>
        </w:rPr>
      </w:pPr>
    </w:p>
    <w:p w:rsidR="007E4358" w:rsidRPr="007A0883" w:rsidRDefault="007E4358" w:rsidP="007E4358">
      <w:pPr>
        <w:tabs>
          <w:tab w:val="left" w:pos="720"/>
        </w:tabs>
        <w:ind w:right="164"/>
        <w:jc w:val="both"/>
        <w:rPr>
          <w:rFonts w:ascii="Times New Roman" w:hAnsi="Times New Roman"/>
          <w:i/>
          <w:color w:val="141823"/>
          <w:bdr w:val="none" w:sz="0" w:space="0" w:color="auto" w:frame="1"/>
          <w:lang w:val="en-US" w:eastAsia="id-ID"/>
        </w:rPr>
      </w:pPr>
    </w:p>
    <w:p w:rsidR="007E4358" w:rsidRPr="007A0883" w:rsidRDefault="007E4358" w:rsidP="007E4358">
      <w:pPr>
        <w:tabs>
          <w:tab w:val="left" w:pos="720"/>
        </w:tabs>
        <w:ind w:right="164"/>
        <w:jc w:val="both"/>
        <w:rPr>
          <w:rFonts w:ascii="Times New Roman" w:hAnsi="Times New Roman"/>
          <w:i/>
          <w:color w:val="141823"/>
          <w:bdr w:val="none" w:sz="0" w:space="0" w:color="auto" w:frame="1"/>
          <w:lang w:val="en-US" w:eastAsia="id-ID"/>
        </w:rPr>
      </w:pPr>
    </w:p>
    <w:p w:rsidR="007E4358" w:rsidRPr="007A0883" w:rsidRDefault="007E4358" w:rsidP="007E4358">
      <w:pPr>
        <w:tabs>
          <w:tab w:val="left" w:pos="720"/>
        </w:tabs>
        <w:ind w:right="164"/>
        <w:jc w:val="both"/>
        <w:rPr>
          <w:rFonts w:ascii="Times New Roman" w:hAnsi="Times New Roman"/>
          <w:i/>
          <w:color w:val="141823"/>
          <w:bdr w:val="none" w:sz="0" w:space="0" w:color="auto" w:frame="1"/>
          <w:lang w:val="en-US" w:eastAsia="id-ID"/>
        </w:rPr>
      </w:pPr>
    </w:p>
    <w:p w:rsidR="007E4358" w:rsidRPr="007A0883" w:rsidRDefault="007E4358" w:rsidP="007E4358">
      <w:pPr>
        <w:tabs>
          <w:tab w:val="left" w:pos="720"/>
        </w:tabs>
        <w:ind w:right="164"/>
        <w:jc w:val="both"/>
        <w:rPr>
          <w:rFonts w:ascii="Times New Roman" w:hAnsi="Times New Roman"/>
          <w:i/>
          <w:color w:val="141823"/>
          <w:bdr w:val="none" w:sz="0" w:space="0" w:color="auto" w:frame="1"/>
          <w:lang w:val="en-US" w:eastAsia="id-ID"/>
        </w:rPr>
      </w:pPr>
    </w:p>
    <w:p w:rsidR="007E4358" w:rsidRPr="007A0883" w:rsidRDefault="007E4358" w:rsidP="007E4358">
      <w:pPr>
        <w:tabs>
          <w:tab w:val="left" w:pos="720"/>
        </w:tabs>
        <w:ind w:right="164"/>
        <w:jc w:val="both"/>
        <w:rPr>
          <w:rFonts w:ascii="Times New Roman" w:hAnsi="Times New Roman"/>
          <w:i/>
          <w:color w:val="141823"/>
          <w:bdr w:val="none" w:sz="0" w:space="0" w:color="auto" w:frame="1"/>
          <w:lang w:val="en-US" w:eastAsia="id-ID"/>
        </w:rPr>
      </w:pPr>
    </w:p>
    <w:p w:rsidR="00F472AD" w:rsidRPr="007A0883" w:rsidRDefault="00F472AD" w:rsidP="007E4358">
      <w:pPr>
        <w:tabs>
          <w:tab w:val="left" w:pos="720"/>
        </w:tabs>
        <w:ind w:right="164"/>
        <w:jc w:val="both"/>
        <w:rPr>
          <w:rFonts w:ascii="Times New Roman" w:hAnsi="Times New Roman"/>
          <w:i/>
          <w:color w:val="141823"/>
          <w:bdr w:val="none" w:sz="0" w:space="0" w:color="auto" w:frame="1"/>
          <w:lang w:val="en-US" w:eastAsia="id-ID"/>
        </w:rPr>
      </w:pPr>
    </w:p>
    <w:p w:rsidR="00F472AD" w:rsidRPr="007A0883" w:rsidRDefault="00F472AD" w:rsidP="007E4358">
      <w:pPr>
        <w:tabs>
          <w:tab w:val="left" w:pos="720"/>
        </w:tabs>
        <w:ind w:right="164"/>
        <w:jc w:val="both"/>
        <w:rPr>
          <w:rFonts w:ascii="Times New Roman" w:hAnsi="Times New Roman"/>
          <w:i/>
          <w:color w:val="141823"/>
          <w:bdr w:val="none" w:sz="0" w:space="0" w:color="auto" w:frame="1"/>
          <w:lang w:val="en-US" w:eastAsia="id-ID"/>
        </w:rPr>
      </w:pPr>
    </w:p>
    <w:p w:rsidR="00F472AD" w:rsidRPr="007A0883" w:rsidRDefault="00F472AD" w:rsidP="007E4358">
      <w:pPr>
        <w:tabs>
          <w:tab w:val="left" w:pos="720"/>
        </w:tabs>
        <w:ind w:right="164"/>
        <w:jc w:val="both"/>
        <w:rPr>
          <w:rFonts w:ascii="Times New Roman" w:hAnsi="Times New Roman"/>
          <w:i/>
          <w:color w:val="141823"/>
          <w:bdr w:val="none" w:sz="0" w:space="0" w:color="auto" w:frame="1"/>
          <w:lang w:val="en-US" w:eastAsia="id-ID"/>
        </w:rPr>
      </w:pPr>
    </w:p>
    <w:p w:rsidR="007E4358" w:rsidRPr="007A0883" w:rsidRDefault="007E4358" w:rsidP="007E4358">
      <w:pPr>
        <w:tabs>
          <w:tab w:val="left" w:pos="720"/>
        </w:tabs>
        <w:ind w:right="164"/>
        <w:jc w:val="both"/>
        <w:rPr>
          <w:rFonts w:ascii="Times New Roman" w:hAnsi="Times New Roman"/>
          <w:lang w:val="en-US"/>
        </w:rPr>
      </w:pPr>
    </w:p>
    <w:p w:rsidR="00F472AD" w:rsidRPr="007A0883" w:rsidRDefault="00F472AD" w:rsidP="00F472AD">
      <w:pPr>
        <w:jc w:val="center"/>
        <w:rPr>
          <w:rFonts w:ascii="Times New Roman" w:hAnsi="Times New Roman"/>
          <w:b/>
          <w:color w:val="00000A"/>
          <w:lang w:val="en-US"/>
        </w:rPr>
      </w:pPr>
      <w:r w:rsidRPr="007A0883">
        <w:rPr>
          <w:rFonts w:ascii="Times New Roman" w:hAnsi="Times New Roman"/>
          <w:b/>
          <w:color w:val="00000A"/>
        </w:rPr>
        <w:t>ANALISIS</w:t>
      </w:r>
      <w:r w:rsidRPr="007A0883">
        <w:rPr>
          <w:rFonts w:ascii="Times New Roman" w:hAnsi="Times New Roman"/>
          <w:b/>
          <w:color w:val="00000A"/>
          <w:lang w:val="en-US"/>
        </w:rPr>
        <w:t xml:space="preserve"> YURIDIS</w:t>
      </w:r>
      <w:r w:rsidRPr="007A0883">
        <w:rPr>
          <w:rFonts w:ascii="Times New Roman" w:hAnsi="Times New Roman"/>
          <w:b/>
          <w:color w:val="00000A"/>
        </w:rPr>
        <w:t xml:space="preserve"> TERHADAP LAPORAN</w:t>
      </w:r>
      <w:r w:rsidRPr="007A0883">
        <w:rPr>
          <w:rFonts w:ascii="Times New Roman" w:hAnsi="Times New Roman"/>
          <w:b/>
          <w:color w:val="00000A"/>
          <w:lang w:val="en-US"/>
        </w:rPr>
        <w:t xml:space="preserve"> PAJAK</w:t>
      </w:r>
      <w:r w:rsidRPr="007A0883">
        <w:rPr>
          <w:rFonts w:ascii="Times New Roman" w:hAnsi="Times New Roman"/>
          <w:b/>
          <w:color w:val="00000A"/>
        </w:rPr>
        <w:t xml:space="preserve"> TERUTANG ATAS</w:t>
      </w:r>
    </w:p>
    <w:p w:rsidR="00F472AD" w:rsidRPr="007A0883" w:rsidRDefault="00F472AD" w:rsidP="00F472AD">
      <w:pPr>
        <w:jc w:val="center"/>
        <w:rPr>
          <w:rFonts w:ascii="Times New Roman" w:hAnsi="Times New Roman"/>
          <w:b/>
          <w:color w:val="00000A"/>
          <w:lang w:val="en-US"/>
        </w:rPr>
      </w:pPr>
      <w:r w:rsidRPr="007A0883">
        <w:rPr>
          <w:rFonts w:ascii="Times New Roman" w:hAnsi="Times New Roman"/>
          <w:b/>
          <w:color w:val="00000A"/>
        </w:rPr>
        <w:t>TRANSAKSI</w:t>
      </w:r>
      <w:r w:rsidRPr="007A0883">
        <w:rPr>
          <w:rFonts w:ascii="Times New Roman" w:hAnsi="Times New Roman"/>
          <w:b/>
          <w:color w:val="00000A"/>
          <w:lang w:val="en-US"/>
        </w:rPr>
        <w:t xml:space="preserve"> </w:t>
      </w:r>
      <w:r w:rsidRPr="007A0883">
        <w:rPr>
          <w:rFonts w:ascii="Times New Roman" w:hAnsi="Times New Roman"/>
          <w:b/>
          <w:i/>
          <w:color w:val="00000A"/>
        </w:rPr>
        <w:t>E-COMMERCE</w:t>
      </w:r>
      <w:r w:rsidRPr="007A0883">
        <w:rPr>
          <w:rFonts w:ascii="Times New Roman" w:hAnsi="Times New Roman"/>
          <w:b/>
          <w:color w:val="00000A"/>
        </w:rPr>
        <w:t xml:space="preserve"> </w:t>
      </w:r>
      <w:r w:rsidRPr="007A0883">
        <w:rPr>
          <w:rFonts w:ascii="Times New Roman" w:hAnsi="Times New Roman"/>
          <w:b/>
          <w:color w:val="00000A"/>
          <w:lang w:val="en-US"/>
        </w:rPr>
        <w:t>DALAM RANGKA MEWUJUDKAN</w:t>
      </w:r>
    </w:p>
    <w:p w:rsidR="002762A2" w:rsidRPr="007A0883" w:rsidRDefault="00F472AD" w:rsidP="00F472AD">
      <w:pPr>
        <w:jc w:val="center"/>
        <w:rPr>
          <w:rFonts w:ascii="Times New Roman" w:hAnsi="Times New Roman"/>
          <w:b/>
        </w:rPr>
      </w:pPr>
      <w:r w:rsidRPr="007A0883">
        <w:rPr>
          <w:rFonts w:ascii="Times New Roman" w:hAnsi="Times New Roman"/>
          <w:b/>
          <w:color w:val="00000A"/>
          <w:lang w:val="en-US"/>
        </w:rPr>
        <w:t>KEPASTIAN HUKUM</w:t>
      </w:r>
    </w:p>
    <w:p w:rsidR="002762A2" w:rsidRPr="007A0883" w:rsidRDefault="002762A2" w:rsidP="002762A2">
      <w:pPr>
        <w:ind w:right="-284"/>
        <w:jc w:val="both"/>
        <w:rPr>
          <w:rFonts w:ascii="Times New Roman" w:hAnsi="Times New Roman"/>
          <w:b/>
          <w:lang w:val="en-US"/>
        </w:rPr>
      </w:pPr>
    </w:p>
    <w:p w:rsidR="0088604F" w:rsidRPr="007A0883" w:rsidRDefault="0088604F" w:rsidP="008B259D">
      <w:pPr>
        <w:pStyle w:val="ListParagraph"/>
        <w:numPr>
          <w:ilvl w:val="0"/>
          <w:numId w:val="2"/>
        </w:numPr>
        <w:spacing w:line="360" w:lineRule="auto"/>
        <w:ind w:left="0" w:right="-286" w:hanging="284"/>
        <w:jc w:val="both"/>
        <w:rPr>
          <w:rFonts w:ascii="Times New Roman" w:hAnsi="Times New Roman"/>
          <w:b/>
          <w:lang w:val="id-ID"/>
        </w:rPr>
      </w:pPr>
      <w:r w:rsidRPr="007A0883">
        <w:rPr>
          <w:rFonts w:ascii="Times New Roman" w:hAnsi="Times New Roman"/>
          <w:b/>
          <w:lang w:val="id-ID"/>
        </w:rPr>
        <w:t>PENDAHULUAN</w:t>
      </w:r>
    </w:p>
    <w:p w:rsidR="008E038B" w:rsidRPr="007A0883" w:rsidRDefault="00F472AD" w:rsidP="008E038B">
      <w:pPr>
        <w:spacing w:line="360" w:lineRule="auto"/>
        <w:ind w:firstLine="720"/>
        <w:jc w:val="both"/>
        <w:rPr>
          <w:rStyle w:val="apple-style-span"/>
          <w:rFonts w:ascii="Times New Roman" w:hAnsi="Times New Roman"/>
          <w:shd w:val="clear" w:color="auto" w:fill="FFFFFF"/>
          <w:lang w:val="en-US"/>
        </w:rPr>
      </w:pPr>
      <w:r w:rsidRPr="007A0883">
        <w:rPr>
          <w:rFonts w:ascii="Times New Roman" w:hAnsi="Times New Roman"/>
          <w:lang w:val="id-ID"/>
        </w:rPr>
        <w:t>Dunia usaha di</w:t>
      </w:r>
      <w:r w:rsidRPr="007A0883">
        <w:rPr>
          <w:rFonts w:ascii="Times New Roman" w:hAnsi="Times New Roman"/>
        </w:rPr>
        <w:t xml:space="preserve"> </w:t>
      </w:r>
      <w:r w:rsidRPr="007A0883">
        <w:rPr>
          <w:rFonts w:ascii="Times New Roman" w:hAnsi="Times New Roman"/>
          <w:lang w:val="id-ID"/>
        </w:rPr>
        <w:t xml:space="preserve">zaman sekarang dapat dilakukan baik secara langsung atau menggunakan media komputer yang saling terhubung yang disebut dengan </w:t>
      </w:r>
      <w:r w:rsidRPr="007A0883">
        <w:rPr>
          <w:rFonts w:ascii="Times New Roman" w:hAnsi="Times New Roman"/>
          <w:i/>
          <w:lang w:val="id-ID"/>
        </w:rPr>
        <w:t>Internet</w:t>
      </w:r>
      <w:r w:rsidRPr="007A0883">
        <w:rPr>
          <w:rFonts w:ascii="Times New Roman" w:hAnsi="Times New Roman"/>
          <w:lang w:val="id-ID"/>
        </w:rPr>
        <w:t xml:space="preserve">. Karena didukung oleh sebuah jaringan </w:t>
      </w:r>
      <w:r w:rsidRPr="007A0883">
        <w:rPr>
          <w:rFonts w:ascii="Times New Roman" w:hAnsi="Times New Roman"/>
          <w:i/>
          <w:lang w:val="id-ID"/>
        </w:rPr>
        <w:t>internet</w:t>
      </w:r>
      <w:r w:rsidRPr="007A0883">
        <w:rPr>
          <w:rFonts w:ascii="Times New Roman" w:hAnsi="Times New Roman"/>
          <w:lang w:val="id-ID"/>
        </w:rPr>
        <w:t xml:space="preserve"> sehingga para pelaku bisnis dapat menjual dan menawarkan jasa melalui </w:t>
      </w:r>
      <w:r w:rsidRPr="007A0883">
        <w:rPr>
          <w:rFonts w:ascii="Times New Roman" w:hAnsi="Times New Roman"/>
          <w:i/>
          <w:lang w:val="id-ID"/>
        </w:rPr>
        <w:t>online</w:t>
      </w:r>
      <w:r w:rsidRPr="007A0883">
        <w:rPr>
          <w:rFonts w:ascii="Times New Roman" w:hAnsi="Times New Roman"/>
          <w:i/>
          <w:lang w:val="en-US"/>
        </w:rPr>
        <w:t xml:space="preserve">. </w:t>
      </w:r>
      <w:r w:rsidRPr="007A0883">
        <w:rPr>
          <w:rFonts w:ascii="Times New Roman" w:hAnsi="Times New Roman"/>
          <w:i/>
          <w:lang w:val="id-ID"/>
        </w:rPr>
        <w:t>Internet</w:t>
      </w:r>
      <w:r w:rsidRPr="007A0883">
        <w:rPr>
          <w:rFonts w:ascii="Times New Roman" w:hAnsi="Times New Roman"/>
          <w:lang w:val="id-ID"/>
        </w:rPr>
        <w:t xml:space="preserve"> merupakan jaringan komputer terbesar di dunia pada saat ini digunakan oleh berjuta-juta orang yang tersebar di dunia</w:t>
      </w:r>
      <w:r w:rsidR="001E5196" w:rsidRPr="007A0883">
        <w:rPr>
          <w:rFonts w:ascii="Times New Roman" w:hAnsi="Times New Roman"/>
          <w:lang w:val="en-US"/>
        </w:rPr>
        <w:t>.</w:t>
      </w:r>
    </w:p>
    <w:p w:rsidR="002762A2" w:rsidRPr="007A0883" w:rsidRDefault="001E5196" w:rsidP="009D0F26">
      <w:pPr>
        <w:autoSpaceDE w:val="0"/>
        <w:autoSpaceDN w:val="0"/>
        <w:adjustRightInd w:val="0"/>
        <w:spacing w:line="360" w:lineRule="auto"/>
        <w:ind w:firstLine="709"/>
        <w:jc w:val="both"/>
        <w:rPr>
          <w:rFonts w:ascii="Times New Roman" w:hAnsi="Times New Roman"/>
          <w:lang w:val="en-US"/>
        </w:rPr>
      </w:pPr>
      <w:r w:rsidRPr="007A0883">
        <w:rPr>
          <w:rFonts w:ascii="Times New Roman" w:hAnsi="Times New Roman"/>
          <w:lang w:val="id-ID"/>
        </w:rPr>
        <w:t xml:space="preserve">Hal tersebut ditandai dengan lahirnya penggunaan internet sebagai media perdagangan oleh perusahaan ataupun konsumen dalam melakukan transaksi yang menyebabkan setiap individu memiliki hak dan kemampuan untuk berhubungan dengan individu lain tanpa ada batasan. Perkembangan yang pesat dalam bidang teknologi di berbagai sektor juga membawa dampak kepada perkembangan di dunia usaha. Hal ini bisa disimak dari kegiatan usaha melalui </w:t>
      </w:r>
      <w:r w:rsidRPr="007A0883">
        <w:rPr>
          <w:rFonts w:ascii="Times New Roman" w:hAnsi="Times New Roman"/>
          <w:i/>
        </w:rPr>
        <w:t>E</w:t>
      </w:r>
      <w:r w:rsidRPr="007A0883">
        <w:rPr>
          <w:rFonts w:ascii="Times New Roman" w:hAnsi="Times New Roman"/>
          <w:i/>
          <w:lang w:val="id-ID"/>
        </w:rPr>
        <w:t>-</w:t>
      </w:r>
      <w:r w:rsidRPr="007A0883">
        <w:rPr>
          <w:rFonts w:ascii="Times New Roman" w:hAnsi="Times New Roman"/>
          <w:i/>
        </w:rPr>
        <w:t>C</w:t>
      </w:r>
      <w:r w:rsidRPr="007A0883">
        <w:rPr>
          <w:rFonts w:ascii="Times New Roman" w:hAnsi="Times New Roman"/>
          <w:i/>
          <w:lang w:val="id-ID"/>
        </w:rPr>
        <w:t>ommerce</w:t>
      </w:r>
      <w:r w:rsidRPr="007A0883">
        <w:rPr>
          <w:rFonts w:ascii="Times New Roman" w:hAnsi="Times New Roman"/>
          <w:lang w:val="id-ID"/>
        </w:rPr>
        <w:t xml:space="preserve">, sebagai hasil dari kemajuan di sektor komunikasi dan teknologi informasi. Kemajuan yang pesat di dunia usaha tidak selalu diikuti dengan tingkat yang sama dalam bidang regulasi. </w:t>
      </w:r>
      <w:r w:rsidRPr="007A0883">
        <w:rPr>
          <w:rFonts w:ascii="Times New Roman" w:hAnsi="Times New Roman"/>
          <w:i/>
          <w:lang w:val="id-ID"/>
        </w:rPr>
        <w:t>E-commerce</w:t>
      </w:r>
      <w:r w:rsidRPr="007A0883">
        <w:rPr>
          <w:rFonts w:ascii="Times New Roman" w:hAnsi="Times New Roman"/>
          <w:lang w:val="id-ID"/>
        </w:rPr>
        <w:t xml:space="preserve"> merupakan metode perdagangan modern yang tidak mempertemukan penjual dan pembeli maka untuk terjadinya suatu kesepakatan sulit untuk diketahui dengan jelas kapan kesepakatan antara kedua belah pihak itu terjadi.</w:t>
      </w:r>
      <w:r w:rsidRPr="007A0883">
        <w:rPr>
          <w:rStyle w:val="FootnoteReference"/>
          <w:rFonts w:ascii="Times New Roman" w:hAnsi="Times New Roman"/>
          <w:lang w:val="id-ID"/>
        </w:rPr>
        <w:footnoteReference w:id="1"/>
      </w:r>
    </w:p>
    <w:p w:rsidR="001E5196" w:rsidRPr="007A0883" w:rsidRDefault="001E5196" w:rsidP="009D0F26">
      <w:pPr>
        <w:autoSpaceDE w:val="0"/>
        <w:autoSpaceDN w:val="0"/>
        <w:adjustRightInd w:val="0"/>
        <w:spacing w:line="360" w:lineRule="auto"/>
        <w:ind w:firstLine="709"/>
        <w:jc w:val="both"/>
        <w:rPr>
          <w:rFonts w:ascii="Times New Roman" w:hAnsi="Times New Roman"/>
          <w:lang w:val="en-US"/>
        </w:rPr>
      </w:pPr>
      <w:r w:rsidRPr="007A0883">
        <w:rPr>
          <w:rFonts w:ascii="Times New Roman" w:hAnsi="Times New Roman"/>
          <w:lang w:val="id-ID"/>
        </w:rPr>
        <w:t xml:space="preserve">Ada banyak definisi untuk </w:t>
      </w:r>
      <w:r w:rsidRPr="007A0883">
        <w:rPr>
          <w:rFonts w:ascii="Times New Roman" w:hAnsi="Times New Roman"/>
          <w:i/>
        </w:rPr>
        <w:t>E</w:t>
      </w:r>
      <w:r w:rsidRPr="007A0883">
        <w:rPr>
          <w:rFonts w:ascii="Times New Roman" w:hAnsi="Times New Roman"/>
          <w:i/>
          <w:lang w:val="id-ID"/>
        </w:rPr>
        <w:t>-</w:t>
      </w:r>
      <w:r w:rsidRPr="007A0883">
        <w:rPr>
          <w:rFonts w:ascii="Times New Roman" w:hAnsi="Times New Roman"/>
          <w:i/>
        </w:rPr>
        <w:t>C</w:t>
      </w:r>
      <w:r w:rsidRPr="007A0883">
        <w:rPr>
          <w:rFonts w:ascii="Times New Roman" w:hAnsi="Times New Roman"/>
          <w:i/>
          <w:lang w:val="id-ID"/>
        </w:rPr>
        <w:t>ommerce</w:t>
      </w:r>
      <w:r w:rsidRPr="007A0883">
        <w:rPr>
          <w:rFonts w:ascii="Times New Roman" w:hAnsi="Times New Roman"/>
          <w:lang w:val="id-ID"/>
        </w:rPr>
        <w:t xml:space="preserve">, tapi yang pasti </w:t>
      </w:r>
      <w:r w:rsidRPr="007A0883">
        <w:rPr>
          <w:rFonts w:ascii="Times New Roman" w:hAnsi="Times New Roman"/>
          <w:i/>
        </w:rPr>
        <w:t>E</w:t>
      </w:r>
      <w:r w:rsidRPr="007A0883">
        <w:rPr>
          <w:rFonts w:ascii="Times New Roman" w:hAnsi="Times New Roman"/>
          <w:i/>
          <w:lang w:val="id-ID"/>
        </w:rPr>
        <w:t>-</w:t>
      </w:r>
      <w:r w:rsidRPr="007A0883">
        <w:rPr>
          <w:rFonts w:ascii="Times New Roman" w:hAnsi="Times New Roman"/>
          <w:i/>
        </w:rPr>
        <w:t>C</w:t>
      </w:r>
      <w:r w:rsidRPr="007A0883">
        <w:rPr>
          <w:rFonts w:ascii="Times New Roman" w:hAnsi="Times New Roman"/>
          <w:i/>
          <w:lang w:val="id-ID"/>
        </w:rPr>
        <w:t>ommerce</w:t>
      </w:r>
      <w:r w:rsidRPr="007A0883">
        <w:rPr>
          <w:rFonts w:ascii="Times New Roman" w:hAnsi="Times New Roman"/>
          <w:lang w:val="id-ID"/>
        </w:rPr>
        <w:t xml:space="preserve"> merujuk pada semua bentuk transaksi komersial yang menyangkut organisasi dan individu yang didasarkan pada proses dan transmisi data yang digitalisasikan, termasuk teks, suara dan gambar. Termasuk juga pengaruh bahwa pertukaran informasi komersial secara elektronik yang mungkin terjadi antara institusi pendukungnya dan aktivitas komersial pemerintah. Ini termasuk antara lain manajemen organisasi, negosiasi dan kontrak komersial, legal dan kerangka regulasi, penyusunan perjanjian keuangan, dan pajak satu sama lain. </w:t>
      </w:r>
      <w:r w:rsidRPr="007A0883">
        <w:rPr>
          <w:rFonts w:ascii="Times New Roman" w:hAnsi="Times New Roman"/>
          <w:i/>
          <w:lang w:val="id-ID"/>
        </w:rPr>
        <w:t>Electronic Commerce</w:t>
      </w:r>
      <w:r w:rsidRPr="007A0883">
        <w:rPr>
          <w:rFonts w:ascii="Times New Roman" w:hAnsi="Times New Roman"/>
          <w:lang w:val="id-ID"/>
        </w:rPr>
        <w:t xml:space="preserve"> (Perniagaan Elektronik), sebagai bagian dari </w:t>
      </w:r>
      <w:r w:rsidRPr="007A0883">
        <w:rPr>
          <w:rFonts w:ascii="Times New Roman" w:hAnsi="Times New Roman"/>
          <w:i/>
          <w:lang w:val="id-ID"/>
        </w:rPr>
        <w:t>Electronic Business</w:t>
      </w:r>
      <w:r w:rsidRPr="007A0883">
        <w:rPr>
          <w:rFonts w:ascii="Times New Roman" w:hAnsi="Times New Roman"/>
          <w:lang w:val="id-ID"/>
        </w:rPr>
        <w:t xml:space="preserve"> (bisnis yang dilakukan dengan menggunakan </w:t>
      </w:r>
      <w:r w:rsidRPr="007A0883">
        <w:rPr>
          <w:rFonts w:ascii="Times New Roman" w:hAnsi="Times New Roman"/>
          <w:i/>
          <w:lang w:val="id-ID"/>
        </w:rPr>
        <w:t>electronic transmission</w:t>
      </w:r>
      <w:r w:rsidRPr="007A0883">
        <w:rPr>
          <w:rFonts w:ascii="Times New Roman" w:hAnsi="Times New Roman"/>
          <w:lang w:val="id-ID"/>
        </w:rPr>
        <w:t xml:space="preserve">), oleh para ahli dan pelaku bisnis dicoba dirumuskan definisinya. Secara umum </w:t>
      </w:r>
      <w:r w:rsidRPr="007A0883">
        <w:rPr>
          <w:rFonts w:ascii="Times New Roman" w:hAnsi="Times New Roman"/>
          <w:i/>
        </w:rPr>
        <w:t>E</w:t>
      </w:r>
      <w:r w:rsidRPr="007A0883">
        <w:rPr>
          <w:rFonts w:ascii="Times New Roman" w:hAnsi="Times New Roman"/>
          <w:i/>
          <w:lang w:val="id-ID"/>
        </w:rPr>
        <w:t>-</w:t>
      </w:r>
      <w:r w:rsidRPr="007A0883">
        <w:rPr>
          <w:rFonts w:ascii="Times New Roman" w:hAnsi="Times New Roman"/>
          <w:i/>
        </w:rPr>
        <w:t>C</w:t>
      </w:r>
      <w:r w:rsidRPr="007A0883">
        <w:rPr>
          <w:rFonts w:ascii="Times New Roman" w:hAnsi="Times New Roman"/>
          <w:i/>
          <w:lang w:val="id-ID"/>
        </w:rPr>
        <w:t>ommerce</w:t>
      </w:r>
      <w:r w:rsidRPr="007A0883">
        <w:rPr>
          <w:rFonts w:ascii="Times New Roman" w:hAnsi="Times New Roman"/>
          <w:lang w:val="id-ID"/>
        </w:rPr>
        <w:t xml:space="preserve"> dapat didefinisikan sebagai segala bentuk transaksi perdagangan atau perniagaan barang </w:t>
      </w:r>
      <w:r w:rsidRPr="007A0883">
        <w:rPr>
          <w:rFonts w:ascii="Times New Roman" w:hAnsi="Times New Roman"/>
        </w:rPr>
        <w:t>dan</w:t>
      </w:r>
      <w:r w:rsidRPr="007A0883">
        <w:rPr>
          <w:rFonts w:ascii="Times New Roman" w:hAnsi="Times New Roman"/>
          <w:lang w:val="id-ID"/>
        </w:rPr>
        <w:t xml:space="preserve"> jasa (</w:t>
      </w:r>
      <w:r w:rsidRPr="007A0883">
        <w:rPr>
          <w:rFonts w:ascii="Times New Roman" w:hAnsi="Times New Roman"/>
          <w:i/>
          <w:lang w:val="id-ID"/>
        </w:rPr>
        <w:t>trade of goods and service</w:t>
      </w:r>
      <w:r w:rsidRPr="007A0883">
        <w:rPr>
          <w:rFonts w:ascii="Times New Roman" w:hAnsi="Times New Roman"/>
          <w:lang w:val="id-ID"/>
        </w:rPr>
        <w:t>) dengan menggunakan media elektronik. Jelas, selain dari yang telah disebutkan di atas, bahwa kegiatan perniagaan tersebut merupakan bagian dari kegiatan bisnis.</w:t>
      </w:r>
    </w:p>
    <w:p w:rsidR="001E5196" w:rsidRPr="007A0883" w:rsidRDefault="001E5196" w:rsidP="009D0F26">
      <w:pPr>
        <w:autoSpaceDE w:val="0"/>
        <w:autoSpaceDN w:val="0"/>
        <w:adjustRightInd w:val="0"/>
        <w:spacing w:line="360" w:lineRule="auto"/>
        <w:ind w:firstLine="709"/>
        <w:jc w:val="both"/>
        <w:rPr>
          <w:rFonts w:ascii="Times New Roman" w:hAnsi="Times New Roman"/>
          <w:lang w:val="en-US"/>
        </w:rPr>
      </w:pPr>
      <w:r w:rsidRPr="007A0883">
        <w:rPr>
          <w:rFonts w:ascii="Times New Roman" w:hAnsi="Times New Roman"/>
          <w:lang w:val="id-ID"/>
        </w:rPr>
        <w:t>Berbeda dengan transaksi perdagangan biasa</w:t>
      </w:r>
      <w:r w:rsidRPr="007A0883">
        <w:rPr>
          <w:rFonts w:ascii="Times New Roman" w:hAnsi="Times New Roman"/>
        </w:rPr>
        <w:t xml:space="preserve"> pada umumnya</w:t>
      </w:r>
      <w:r w:rsidRPr="007A0883">
        <w:rPr>
          <w:rFonts w:ascii="Times New Roman" w:hAnsi="Times New Roman"/>
          <w:lang w:val="id-ID"/>
        </w:rPr>
        <w:t xml:space="preserve">, transaksi </w:t>
      </w:r>
      <w:r w:rsidRPr="007A0883">
        <w:rPr>
          <w:rFonts w:ascii="Times New Roman" w:hAnsi="Times New Roman"/>
          <w:i/>
        </w:rPr>
        <w:t>E</w:t>
      </w:r>
      <w:r w:rsidRPr="007A0883">
        <w:rPr>
          <w:rFonts w:ascii="Times New Roman" w:hAnsi="Times New Roman"/>
          <w:i/>
          <w:lang w:val="id-ID"/>
        </w:rPr>
        <w:t>-</w:t>
      </w:r>
      <w:r w:rsidRPr="007A0883">
        <w:rPr>
          <w:rFonts w:ascii="Times New Roman" w:hAnsi="Times New Roman"/>
          <w:i/>
        </w:rPr>
        <w:t>C</w:t>
      </w:r>
      <w:r w:rsidRPr="007A0883">
        <w:rPr>
          <w:rFonts w:ascii="Times New Roman" w:hAnsi="Times New Roman"/>
          <w:i/>
          <w:lang w:val="id-ID"/>
        </w:rPr>
        <w:t>ommerce</w:t>
      </w:r>
      <w:r w:rsidRPr="007A0883">
        <w:rPr>
          <w:rFonts w:ascii="Times New Roman" w:hAnsi="Times New Roman"/>
          <w:lang w:val="id-ID"/>
        </w:rPr>
        <w:t xml:space="preserve"> memiliki beberapa karakteristik yang sangat khusus sehingga mengakibatkan implikasi pajak yang </w:t>
      </w:r>
      <w:r w:rsidRPr="007A0883">
        <w:rPr>
          <w:rFonts w:ascii="Times New Roman" w:hAnsi="Times New Roman"/>
          <w:lang w:val="id-ID"/>
        </w:rPr>
        <w:lastRenderedPageBreak/>
        <w:t xml:space="preserve">agak rumit dari kegiatan tersebut. Hal ini terjadi karena </w:t>
      </w:r>
      <w:r w:rsidRPr="007A0883">
        <w:rPr>
          <w:rFonts w:ascii="Times New Roman" w:hAnsi="Times New Roman"/>
        </w:rPr>
        <w:t>t</w:t>
      </w:r>
      <w:r w:rsidRPr="007A0883">
        <w:rPr>
          <w:rFonts w:ascii="Times New Roman" w:hAnsi="Times New Roman"/>
          <w:lang w:val="id-ID"/>
        </w:rPr>
        <w:t xml:space="preserve">ransaksi elektronik antara </w:t>
      </w:r>
      <w:r w:rsidRPr="007A0883">
        <w:rPr>
          <w:rFonts w:ascii="Times New Roman" w:hAnsi="Times New Roman"/>
          <w:i/>
          <w:lang w:val="id-ID"/>
        </w:rPr>
        <w:t>e-merchant</w:t>
      </w:r>
      <w:r w:rsidRPr="007A0883">
        <w:rPr>
          <w:rFonts w:ascii="Times New Roman" w:hAnsi="Times New Roman"/>
          <w:lang w:val="id-ID"/>
        </w:rPr>
        <w:t xml:space="preserve"> (pihak yang menawarkan barang atau jasa melalui internet) dengan </w:t>
      </w:r>
      <w:r w:rsidRPr="007A0883">
        <w:rPr>
          <w:rFonts w:ascii="Times New Roman" w:hAnsi="Times New Roman"/>
          <w:i/>
          <w:lang w:val="id-ID"/>
        </w:rPr>
        <w:t>e-customer</w:t>
      </w:r>
      <w:r w:rsidRPr="007A0883">
        <w:rPr>
          <w:rFonts w:ascii="Times New Roman" w:hAnsi="Times New Roman"/>
          <w:lang w:val="id-ID"/>
        </w:rPr>
        <w:t xml:space="preserve">, (pihak yang membeli barang atau jasa melalui internet) yang terjadi di dunia maya atau di </w:t>
      </w:r>
      <w:r w:rsidRPr="007A0883">
        <w:rPr>
          <w:rFonts w:ascii="Times New Roman" w:hAnsi="Times New Roman"/>
          <w:i/>
          <w:lang w:val="id-ID"/>
        </w:rPr>
        <w:t>internet</w:t>
      </w:r>
      <w:r w:rsidRPr="007A0883">
        <w:rPr>
          <w:rFonts w:ascii="Times New Roman" w:hAnsi="Times New Roman"/>
          <w:lang w:val="id-ID"/>
        </w:rPr>
        <w:t xml:space="preserve"> pada umumnya berlangsung secara </w:t>
      </w:r>
      <w:r w:rsidRPr="007A0883">
        <w:rPr>
          <w:rFonts w:ascii="Times New Roman" w:hAnsi="Times New Roman"/>
          <w:i/>
          <w:lang w:val="id-ID"/>
        </w:rPr>
        <w:t>paperless transaction</w:t>
      </w:r>
      <w:r w:rsidRPr="007A0883">
        <w:rPr>
          <w:rFonts w:ascii="Times New Roman" w:hAnsi="Times New Roman"/>
          <w:lang w:val="id-ID"/>
        </w:rPr>
        <w:t xml:space="preserve">, sedangkan dokumen yang digunakan dalam transaksi tersebut bukanlah </w:t>
      </w:r>
      <w:r w:rsidRPr="007A0883">
        <w:rPr>
          <w:rFonts w:ascii="Times New Roman" w:hAnsi="Times New Roman"/>
          <w:i/>
          <w:lang w:val="id-ID"/>
        </w:rPr>
        <w:t>paper document</w:t>
      </w:r>
      <w:r w:rsidRPr="007A0883">
        <w:rPr>
          <w:rFonts w:ascii="Times New Roman" w:hAnsi="Times New Roman"/>
          <w:lang w:val="id-ID"/>
        </w:rPr>
        <w:t>, melainkan dokumen elektronik (</w:t>
      </w:r>
      <w:r w:rsidRPr="007A0883">
        <w:rPr>
          <w:rFonts w:ascii="Times New Roman" w:hAnsi="Times New Roman"/>
          <w:i/>
          <w:lang w:val="id-ID"/>
        </w:rPr>
        <w:t>digital document</w:t>
      </w:r>
      <w:r w:rsidRPr="007A0883">
        <w:rPr>
          <w:rFonts w:ascii="Times New Roman" w:hAnsi="Times New Roman"/>
          <w:lang w:val="id-ID"/>
        </w:rPr>
        <w:t>).</w:t>
      </w:r>
    </w:p>
    <w:p w:rsidR="001E5196" w:rsidRPr="007A0883" w:rsidRDefault="001E5196" w:rsidP="009D0F26">
      <w:pPr>
        <w:autoSpaceDE w:val="0"/>
        <w:autoSpaceDN w:val="0"/>
        <w:adjustRightInd w:val="0"/>
        <w:spacing w:line="360" w:lineRule="auto"/>
        <w:ind w:firstLine="709"/>
        <w:jc w:val="both"/>
        <w:rPr>
          <w:rFonts w:ascii="Times New Roman" w:hAnsi="Times New Roman"/>
          <w:lang w:val="en-US"/>
        </w:rPr>
      </w:pPr>
      <w:r w:rsidRPr="007A0883">
        <w:rPr>
          <w:rFonts w:ascii="Times New Roman" w:hAnsi="Times New Roman"/>
          <w:lang w:val="id-ID"/>
        </w:rPr>
        <w:t>Saat ini, pajak merupakan kontributor terbesar dari Anggaran Pendapatan dan Belanja Negara (APBN) yang berarti perannya sangat besar bagi kelangsungan pembangunan bangsa ini.</w:t>
      </w:r>
      <w:r w:rsidRPr="007A0883">
        <w:rPr>
          <w:rStyle w:val="FootnoteReference"/>
          <w:rFonts w:ascii="Times New Roman" w:hAnsi="Times New Roman"/>
          <w:lang w:val="id-ID"/>
        </w:rPr>
        <w:footnoteReference w:id="2"/>
      </w:r>
      <w:r w:rsidRPr="007A0883">
        <w:rPr>
          <w:rFonts w:ascii="Times New Roman" w:hAnsi="Times New Roman"/>
          <w:lang w:val="id-ID"/>
        </w:rPr>
        <w:t xml:space="preserve"> Pajak merupakan sumber pendapatan negara yang sangat penting bagi penyelenggaraan pemerintahan dan pelaksanaan pembangunan nasional. Sehingga pemerintah menempatkan kewajiban perpajakan sebagai salah satu perwujudan kenegaraan yang merupakan sarana dalam pembiayaan negara dalam pembangunan nasional guna tercapainya tujuan negara.</w:t>
      </w:r>
    </w:p>
    <w:p w:rsidR="001E5196" w:rsidRPr="007A0883" w:rsidRDefault="001E5196" w:rsidP="001E5196">
      <w:pPr>
        <w:pStyle w:val="NormalWeb"/>
        <w:spacing w:before="0" w:beforeAutospacing="0" w:after="0" w:afterAutospacing="0" w:line="480" w:lineRule="auto"/>
        <w:ind w:firstLine="1134"/>
        <w:jc w:val="both"/>
        <w:rPr>
          <w:rFonts w:ascii="Times New Roman" w:hAnsi="Times New Roman"/>
        </w:rPr>
      </w:pPr>
      <w:r w:rsidRPr="007A0883">
        <w:rPr>
          <w:rFonts w:ascii="Times New Roman" w:hAnsi="Times New Roman"/>
          <w:lang w:val="id-ID"/>
        </w:rPr>
        <w:t>Terkait pajak, transaksi perdagangan secara elektronik dikenakan pajak sesuai peraturan perundang-undangan yang berlaku,  Pelaku Usaha yang menawarkan secara elektronik kepada Konsumen Indonesia wajib tunduk pada ketentuan perpajakan Indonesia karena dianggap memenuhi kehadiran secara fisik dan melakukan kegiatan usaha secara tetap di Indonesia.</w:t>
      </w:r>
    </w:p>
    <w:p w:rsidR="001E5196" w:rsidRPr="007A0883" w:rsidRDefault="001E5196" w:rsidP="001E5196">
      <w:pPr>
        <w:autoSpaceDE w:val="0"/>
        <w:autoSpaceDN w:val="0"/>
        <w:adjustRightInd w:val="0"/>
        <w:spacing w:line="360" w:lineRule="auto"/>
        <w:ind w:firstLine="709"/>
        <w:jc w:val="both"/>
        <w:rPr>
          <w:rFonts w:ascii="Times New Roman" w:hAnsi="Times New Roman"/>
          <w:lang w:val="en-US"/>
        </w:rPr>
      </w:pPr>
      <w:r w:rsidRPr="007A0883">
        <w:rPr>
          <w:rFonts w:ascii="Times New Roman" w:hAnsi="Times New Roman"/>
          <w:lang w:val="id-ID"/>
        </w:rPr>
        <w:t xml:space="preserve">Meski pasar </w:t>
      </w:r>
      <w:r w:rsidRPr="007A0883">
        <w:rPr>
          <w:rFonts w:ascii="Times New Roman" w:hAnsi="Times New Roman"/>
          <w:i/>
        </w:rPr>
        <w:t>E</w:t>
      </w:r>
      <w:r w:rsidRPr="007A0883">
        <w:rPr>
          <w:rFonts w:ascii="Times New Roman" w:hAnsi="Times New Roman"/>
          <w:i/>
          <w:lang w:val="id-ID"/>
        </w:rPr>
        <w:t>-Commerce</w:t>
      </w:r>
      <w:r w:rsidRPr="007A0883">
        <w:rPr>
          <w:rFonts w:ascii="Times New Roman" w:hAnsi="Times New Roman"/>
          <w:lang w:val="id-ID"/>
        </w:rPr>
        <w:t xml:space="preserve"> berkembang pesat di Indonesia namun baru segelintir pelaku </w:t>
      </w:r>
      <w:r w:rsidRPr="007A0883">
        <w:rPr>
          <w:rFonts w:ascii="Times New Roman" w:hAnsi="Times New Roman"/>
          <w:i/>
        </w:rPr>
        <w:t>E</w:t>
      </w:r>
      <w:r w:rsidRPr="007A0883">
        <w:rPr>
          <w:rFonts w:ascii="Times New Roman" w:hAnsi="Times New Roman"/>
          <w:i/>
          <w:lang w:val="id-ID"/>
        </w:rPr>
        <w:t>-Commerce</w:t>
      </w:r>
      <w:r w:rsidRPr="007A0883">
        <w:rPr>
          <w:rFonts w:ascii="Times New Roman" w:hAnsi="Times New Roman"/>
          <w:lang w:val="id-ID"/>
        </w:rPr>
        <w:t xml:space="preserve"> yang sudah memiliki </w:t>
      </w:r>
      <w:r w:rsidRPr="007A0883">
        <w:rPr>
          <w:rFonts w:ascii="Times New Roman" w:hAnsi="Times New Roman"/>
        </w:rPr>
        <w:t>Nomor Pokok Wajib Pajak (</w:t>
      </w:r>
      <w:r w:rsidRPr="007A0883">
        <w:rPr>
          <w:rFonts w:ascii="Times New Roman" w:hAnsi="Times New Roman"/>
          <w:lang w:val="id-ID"/>
        </w:rPr>
        <w:t>NPWP</w:t>
      </w:r>
      <w:r w:rsidRPr="007A0883">
        <w:rPr>
          <w:rFonts w:ascii="Times New Roman" w:hAnsi="Times New Roman"/>
        </w:rPr>
        <w:t>)</w:t>
      </w:r>
      <w:r w:rsidRPr="007A0883">
        <w:rPr>
          <w:rFonts w:ascii="Times New Roman" w:hAnsi="Times New Roman"/>
          <w:lang w:val="id-ID"/>
        </w:rPr>
        <w:t xml:space="preserve">. Menurut data yang diperoleh dari </w:t>
      </w:r>
      <w:r w:rsidRPr="007A0883">
        <w:rPr>
          <w:rFonts w:ascii="Times New Roman" w:hAnsi="Times New Roman"/>
        </w:rPr>
        <w:t>D</w:t>
      </w:r>
      <w:r w:rsidRPr="007A0883">
        <w:rPr>
          <w:rFonts w:ascii="Times New Roman" w:hAnsi="Times New Roman"/>
          <w:lang w:val="id-ID"/>
        </w:rPr>
        <w:t>i</w:t>
      </w:r>
      <w:r w:rsidRPr="007A0883">
        <w:rPr>
          <w:rFonts w:ascii="Times New Roman" w:hAnsi="Times New Roman"/>
        </w:rPr>
        <w:t>rek</w:t>
      </w:r>
      <w:r w:rsidRPr="007A0883">
        <w:rPr>
          <w:rFonts w:ascii="Times New Roman" w:hAnsi="Times New Roman"/>
          <w:lang w:val="id-ID"/>
        </w:rPr>
        <w:t>t</w:t>
      </w:r>
      <w:r w:rsidRPr="007A0883">
        <w:rPr>
          <w:rFonts w:ascii="Times New Roman" w:hAnsi="Times New Roman"/>
        </w:rPr>
        <w:t>orat J</w:t>
      </w:r>
      <w:r w:rsidRPr="007A0883">
        <w:rPr>
          <w:rFonts w:ascii="Times New Roman" w:hAnsi="Times New Roman"/>
          <w:lang w:val="id-ID"/>
        </w:rPr>
        <w:t>en</w:t>
      </w:r>
      <w:r w:rsidRPr="007A0883">
        <w:rPr>
          <w:rFonts w:ascii="Times New Roman" w:hAnsi="Times New Roman"/>
        </w:rPr>
        <w:t>deral</w:t>
      </w:r>
      <w:r w:rsidRPr="007A0883">
        <w:rPr>
          <w:rFonts w:ascii="Times New Roman" w:hAnsi="Times New Roman"/>
          <w:lang w:val="id-ID"/>
        </w:rPr>
        <w:t xml:space="preserve"> </w:t>
      </w:r>
      <w:r w:rsidRPr="007A0883">
        <w:rPr>
          <w:rFonts w:ascii="Times New Roman" w:hAnsi="Times New Roman"/>
        </w:rPr>
        <w:t>P</w:t>
      </w:r>
      <w:r w:rsidRPr="007A0883">
        <w:rPr>
          <w:rFonts w:ascii="Times New Roman" w:hAnsi="Times New Roman"/>
          <w:lang w:val="id-ID"/>
        </w:rPr>
        <w:t xml:space="preserve">ajak ada 1.600 (seribu enam ratus) </w:t>
      </w:r>
      <w:r w:rsidRPr="007A0883">
        <w:rPr>
          <w:rFonts w:ascii="Times New Roman" w:hAnsi="Times New Roman"/>
          <w:i/>
          <w:lang w:val="id-ID"/>
        </w:rPr>
        <w:t>sampling</w:t>
      </w:r>
      <w:r w:rsidRPr="007A0883">
        <w:rPr>
          <w:rFonts w:ascii="Times New Roman" w:hAnsi="Times New Roman"/>
          <w:lang w:val="id-ID"/>
        </w:rPr>
        <w:t xml:space="preserve"> (pelaku </w:t>
      </w:r>
      <w:r w:rsidRPr="007A0883">
        <w:rPr>
          <w:rFonts w:ascii="Times New Roman" w:hAnsi="Times New Roman"/>
          <w:i/>
        </w:rPr>
        <w:t>E</w:t>
      </w:r>
      <w:r w:rsidRPr="007A0883">
        <w:rPr>
          <w:rFonts w:ascii="Times New Roman" w:hAnsi="Times New Roman"/>
          <w:i/>
          <w:lang w:val="id-ID"/>
        </w:rPr>
        <w:t>-Commerce</w:t>
      </w:r>
      <w:r w:rsidRPr="007A0883">
        <w:rPr>
          <w:rFonts w:ascii="Times New Roman" w:hAnsi="Times New Roman"/>
          <w:lang w:val="id-ID"/>
        </w:rPr>
        <w:t>) yang dicoba, dari jumlah itu ada 600</w:t>
      </w:r>
      <w:r w:rsidRPr="007A0883">
        <w:rPr>
          <w:rFonts w:ascii="Times New Roman" w:hAnsi="Times New Roman"/>
        </w:rPr>
        <w:t xml:space="preserve"> (enam ratus)</w:t>
      </w:r>
      <w:r w:rsidRPr="007A0883">
        <w:rPr>
          <w:rFonts w:ascii="Times New Roman" w:hAnsi="Times New Roman"/>
          <w:lang w:val="id-ID"/>
        </w:rPr>
        <w:t xml:space="preserve"> yang belum teridentifikasikan dan 1.000</w:t>
      </w:r>
      <w:r w:rsidRPr="007A0883">
        <w:rPr>
          <w:rFonts w:ascii="Times New Roman" w:hAnsi="Times New Roman"/>
        </w:rPr>
        <w:t xml:space="preserve"> (seribu)</w:t>
      </w:r>
      <w:r w:rsidRPr="007A0883">
        <w:rPr>
          <w:rFonts w:ascii="Times New Roman" w:hAnsi="Times New Roman"/>
          <w:lang w:val="id-ID"/>
        </w:rPr>
        <w:t xml:space="preserve"> sudah teridentifikasikan</w:t>
      </w:r>
      <w:r w:rsidRPr="007A0883">
        <w:rPr>
          <w:rFonts w:ascii="Times New Roman" w:hAnsi="Times New Roman"/>
        </w:rPr>
        <w:t>.</w:t>
      </w:r>
      <w:r w:rsidRPr="007A0883">
        <w:rPr>
          <w:rStyle w:val="FootnoteReference"/>
          <w:rFonts w:ascii="Times New Roman" w:hAnsi="Times New Roman"/>
          <w:lang w:val="id-ID"/>
        </w:rPr>
        <w:footnoteReference w:id="3"/>
      </w:r>
      <w:r w:rsidRPr="007A0883">
        <w:rPr>
          <w:rFonts w:ascii="Times New Roman" w:hAnsi="Times New Roman"/>
          <w:lang w:val="id-ID"/>
        </w:rPr>
        <w:t xml:space="preserve"> Dari 1.000</w:t>
      </w:r>
      <w:r w:rsidRPr="007A0883">
        <w:rPr>
          <w:rFonts w:ascii="Times New Roman" w:hAnsi="Times New Roman"/>
        </w:rPr>
        <w:t xml:space="preserve"> (seribu)</w:t>
      </w:r>
      <w:r w:rsidRPr="007A0883">
        <w:rPr>
          <w:rFonts w:ascii="Times New Roman" w:hAnsi="Times New Roman"/>
          <w:lang w:val="id-ID"/>
        </w:rPr>
        <w:t xml:space="preserve"> pelaku usaha baru 620</w:t>
      </w:r>
      <w:r w:rsidRPr="007A0883">
        <w:rPr>
          <w:rFonts w:ascii="Times New Roman" w:hAnsi="Times New Roman"/>
        </w:rPr>
        <w:t xml:space="preserve"> (enam ratus dua puluh) </w:t>
      </w:r>
      <w:r w:rsidRPr="007A0883">
        <w:rPr>
          <w:rFonts w:ascii="Times New Roman" w:hAnsi="Times New Roman"/>
          <w:lang w:val="id-ID"/>
        </w:rPr>
        <w:t xml:space="preserve"> yang sudah memiliki </w:t>
      </w:r>
      <w:r w:rsidRPr="007A0883">
        <w:rPr>
          <w:rFonts w:ascii="Times New Roman" w:hAnsi="Times New Roman"/>
        </w:rPr>
        <w:t>Nomor Pokok Wajib Pajak (</w:t>
      </w:r>
      <w:r w:rsidRPr="007A0883">
        <w:rPr>
          <w:rFonts w:ascii="Times New Roman" w:hAnsi="Times New Roman"/>
          <w:lang w:val="id-ID"/>
        </w:rPr>
        <w:t>NPWP</w:t>
      </w:r>
      <w:r w:rsidRPr="007A0883">
        <w:rPr>
          <w:rFonts w:ascii="Times New Roman" w:hAnsi="Times New Roman"/>
        </w:rPr>
        <w:t>).</w:t>
      </w:r>
      <w:r w:rsidRPr="007A0883">
        <w:rPr>
          <w:rStyle w:val="FootnoteReference"/>
          <w:rFonts w:ascii="Times New Roman" w:hAnsi="Times New Roman"/>
        </w:rPr>
        <w:footnoteReference w:id="4"/>
      </w:r>
      <w:r w:rsidRPr="007A0883">
        <w:rPr>
          <w:rFonts w:ascii="Times New Roman" w:hAnsi="Times New Roman"/>
        </w:rPr>
        <w:t xml:space="preserve"> </w:t>
      </w:r>
      <w:r w:rsidRPr="007A0883">
        <w:rPr>
          <w:rFonts w:ascii="Times New Roman" w:hAnsi="Times New Roman"/>
          <w:lang w:val="id-ID"/>
        </w:rPr>
        <w:t>Dari yang sudah memiliki</w:t>
      </w:r>
      <w:r w:rsidRPr="007A0883">
        <w:rPr>
          <w:rFonts w:ascii="Times New Roman" w:hAnsi="Times New Roman"/>
        </w:rPr>
        <w:t xml:space="preserve"> Nomor Pokok Wajib Pajak</w:t>
      </w:r>
      <w:r w:rsidRPr="007A0883">
        <w:rPr>
          <w:rFonts w:ascii="Times New Roman" w:hAnsi="Times New Roman"/>
          <w:lang w:val="id-ID"/>
        </w:rPr>
        <w:t xml:space="preserve"> </w:t>
      </w:r>
      <w:r w:rsidRPr="007A0883">
        <w:rPr>
          <w:rFonts w:ascii="Times New Roman" w:hAnsi="Times New Roman"/>
        </w:rPr>
        <w:t>(</w:t>
      </w:r>
      <w:r w:rsidRPr="007A0883">
        <w:rPr>
          <w:rFonts w:ascii="Times New Roman" w:hAnsi="Times New Roman"/>
          <w:lang w:val="id-ID"/>
        </w:rPr>
        <w:t>NPWP</w:t>
      </w:r>
      <w:r w:rsidRPr="007A0883">
        <w:rPr>
          <w:rFonts w:ascii="Times New Roman" w:hAnsi="Times New Roman"/>
        </w:rPr>
        <w:t>)</w:t>
      </w:r>
      <w:r w:rsidRPr="007A0883">
        <w:rPr>
          <w:rFonts w:ascii="Times New Roman" w:hAnsi="Times New Roman"/>
          <w:lang w:val="id-ID"/>
        </w:rPr>
        <w:t xml:space="preserve"> itu sebagian besar sudah melapor tapi tidak diketahui dilaporkannya itu sudah sesuai fakta yang terjadi pada saat bertransaksi.</w:t>
      </w:r>
    </w:p>
    <w:p w:rsidR="001E5196" w:rsidRPr="007A0883" w:rsidRDefault="001E5196" w:rsidP="0071370B">
      <w:pPr>
        <w:pStyle w:val="NormalWeb"/>
        <w:spacing w:before="0" w:beforeAutospacing="0" w:after="0" w:afterAutospacing="0" w:line="360" w:lineRule="auto"/>
        <w:ind w:left="284" w:firstLine="851"/>
        <w:jc w:val="both"/>
        <w:rPr>
          <w:rFonts w:ascii="Times New Roman" w:hAnsi="Times New Roman"/>
        </w:rPr>
      </w:pPr>
      <w:r w:rsidRPr="007A0883">
        <w:rPr>
          <w:rFonts w:ascii="Times New Roman" w:hAnsi="Times New Roman"/>
          <w:lang w:val="id-ID"/>
        </w:rPr>
        <w:t xml:space="preserve">Menurut data </w:t>
      </w:r>
      <w:r w:rsidRPr="007A0883">
        <w:rPr>
          <w:rFonts w:ascii="Times New Roman" w:hAnsi="Times New Roman"/>
        </w:rPr>
        <w:t xml:space="preserve">yang ada </w:t>
      </w:r>
      <w:r w:rsidRPr="007A0883">
        <w:rPr>
          <w:rFonts w:ascii="Times New Roman" w:hAnsi="Times New Roman"/>
          <w:lang w:val="id-ID"/>
        </w:rPr>
        <w:t xml:space="preserve">di </w:t>
      </w:r>
      <w:r w:rsidRPr="007A0883">
        <w:rPr>
          <w:rFonts w:ascii="Times New Roman" w:hAnsi="Times New Roman"/>
        </w:rPr>
        <w:t>Direktorat Jenderal Pajak,</w:t>
      </w:r>
      <w:r w:rsidRPr="007A0883">
        <w:rPr>
          <w:rFonts w:ascii="Times New Roman" w:hAnsi="Times New Roman"/>
          <w:lang w:val="id-ID"/>
        </w:rPr>
        <w:t xml:space="preserve"> nilai pasar dari</w:t>
      </w:r>
      <w:r w:rsidRPr="007A0883">
        <w:rPr>
          <w:rFonts w:ascii="Times New Roman" w:hAnsi="Times New Roman"/>
        </w:rPr>
        <w:t xml:space="preserve"> suatu transaksi</w:t>
      </w:r>
      <w:r w:rsidRPr="007A0883">
        <w:rPr>
          <w:rFonts w:ascii="Times New Roman" w:hAnsi="Times New Roman"/>
          <w:lang w:val="id-ID"/>
        </w:rPr>
        <w:t xml:space="preserve"> </w:t>
      </w:r>
      <w:r w:rsidRPr="007A0883">
        <w:rPr>
          <w:rFonts w:ascii="Times New Roman" w:hAnsi="Times New Roman"/>
          <w:i/>
        </w:rPr>
        <w:t>E</w:t>
      </w:r>
      <w:r w:rsidRPr="007A0883">
        <w:rPr>
          <w:rFonts w:ascii="Times New Roman" w:hAnsi="Times New Roman"/>
          <w:i/>
          <w:lang w:val="id-ID"/>
        </w:rPr>
        <w:t>-Commerce</w:t>
      </w:r>
      <w:r w:rsidRPr="007A0883">
        <w:rPr>
          <w:rFonts w:ascii="Times New Roman" w:hAnsi="Times New Roman"/>
          <w:lang w:val="id-ID"/>
        </w:rPr>
        <w:t xml:space="preserve"> di Indonesia sudah mencapai</w:t>
      </w:r>
      <w:r w:rsidRPr="007A0883">
        <w:rPr>
          <w:rFonts w:ascii="Times New Roman" w:hAnsi="Times New Roman"/>
        </w:rPr>
        <w:t xml:space="preserve"> Rp </w:t>
      </w:r>
      <w:r w:rsidRPr="007A0883">
        <w:rPr>
          <w:rFonts w:ascii="Times New Roman" w:hAnsi="Times New Roman"/>
          <w:lang w:val="id-ID"/>
        </w:rPr>
        <w:t>96</w:t>
      </w:r>
      <w:r w:rsidRPr="007A0883">
        <w:rPr>
          <w:rFonts w:ascii="Times New Roman" w:hAnsi="Times New Roman"/>
        </w:rPr>
        <w:t xml:space="preserve">.000.000.000.000.00 (sembilan puluh enam triliun rupiah) </w:t>
      </w:r>
      <w:r w:rsidRPr="007A0883">
        <w:rPr>
          <w:rFonts w:ascii="Times New Roman" w:hAnsi="Times New Roman"/>
          <w:lang w:val="id-ID"/>
        </w:rPr>
        <w:t xml:space="preserve">pada tahun 2015 dan  akan meningkat </w:t>
      </w:r>
      <w:r w:rsidRPr="007A0883">
        <w:rPr>
          <w:rFonts w:ascii="Times New Roman" w:hAnsi="Times New Roman"/>
        </w:rPr>
        <w:t xml:space="preserve">sampai Rp </w:t>
      </w:r>
      <w:r w:rsidRPr="007A0883">
        <w:rPr>
          <w:rFonts w:ascii="Times New Roman" w:hAnsi="Times New Roman"/>
          <w:lang w:val="id-ID"/>
        </w:rPr>
        <w:t>288</w:t>
      </w:r>
      <w:r w:rsidRPr="007A0883">
        <w:rPr>
          <w:rFonts w:ascii="Times New Roman" w:hAnsi="Times New Roman"/>
        </w:rPr>
        <w:t>.000.000.000.000.00 (dua ratus delapan puluh delapan triliun rupiah)</w:t>
      </w:r>
      <w:r w:rsidRPr="007A0883">
        <w:rPr>
          <w:rFonts w:ascii="Times New Roman" w:hAnsi="Times New Roman"/>
          <w:lang w:val="id-ID"/>
        </w:rPr>
        <w:t xml:space="preserve"> di tahun 2016 ini. Sejak tahun 2012, Di</w:t>
      </w:r>
      <w:r w:rsidRPr="007A0883">
        <w:rPr>
          <w:rFonts w:ascii="Times New Roman" w:hAnsi="Times New Roman"/>
        </w:rPr>
        <w:t>rektorat Jenderal</w:t>
      </w:r>
      <w:r w:rsidRPr="007A0883">
        <w:rPr>
          <w:rFonts w:ascii="Times New Roman" w:hAnsi="Times New Roman"/>
          <w:lang w:val="id-ID"/>
        </w:rPr>
        <w:t xml:space="preserve"> Pajak sudah melakukan kajian tentang </w:t>
      </w:r>
      <w:r w:rsidRPr="007A0883">
        <w:rPr>
          <w:rFonts w:ascii="Times New Roman" w:hAnsi="Times New Roman"/>
          <w:i/>
        </w:rPr>
        <w:t>E</w:t>
      </w:r>
      <w:r w:rsidRPr="007A0883">
        <w:rPr>
          <w:rFonts w:ascii="Times New Roman" w:hAnsi="Times New Roman"/>
          <w:i/>
          <w:lang w:val="id-ID"/>
        </w:rPr>
        <w:t>-Commerce.</w:t>
      </w:r>
      <w:r w:rsidRPr="007A0883">
        <w:rPr>
          <w:rFonts w:ascii="Times New Roman" w:hAnsi="Times New Roman"/>
          <w:lang w:val="id-ID"/>
        </w:rPr>
        <w:t xml:space="preserve"> Pertama terhadap aspek-aspek perpajakan yang ada, sehingga mendapatkan apa yang harus </w:t>
      </w:r>
      <w:r w:rsidRPr="007A0883">
        <w:rPr>
          <w:rFonts w:ascii="Times New Roman" w:hAnsi="Times New Roman"/>
        </w:rPr>
        <w:t>di</w:t>
      </w:r>
      <w:r w:rsidRPr="007A0883">
        <w:rPr>
          <w:rFonts w:ascii="Times New Roman" w:hAnsi="Times New Roman"/>
          <w:lang w:val="id-ID"/>
        </w:rPr>
        <w:t xml:space="preserve">lakukan terhadap perkembangan </w:t>
      </w:r>
      <w:r w:rsidRPr="007A0883">
        <w:rPr>
          <w:rFonts w:ascii="Times New Roman" w:hAnsi="Times New Roman"/>
          <w:lang w:val="id-ID"/>
        </w:rPr>
        <w:lastRenderedPageBreak/>
        <w:t xml:space="preserve">dunia </w:t>
      </w:r>
      <w:r w:rsidRPr="007A0883">
        <w:rPr>
          <w:rFonts w:ascii="Times New Roman" w:hAnsi="Times New Roman"/>
          <w:i/>
        </w:rPr>
        <w:t>E</w:t>
      </w:r>
      <w:r w:rsidRPr="007A0883">
        <w:rPr>
          <w:rFonts w:ascii="Times New Roman" w:hAnsi="Times New Roman"/>
          <w:i/>
          <w:lang w:val="id-ID"/>
        </w:rPr>
        <w:t>-Commerce</w:t>
      </w:r>
      <w:r w:rsidRPr="007A0883">
        <w:rPr>
          <w:rFonts w:ascii="Times New Roman" w:hAnsi="Times New Roman"/>
          <w:lang w:val="id-ID"/>
        </w:rPr>
        <w:t xml:space="preserve"> ini. Kedua membentuk tim di </w:t>
      </w:r>
      <w:r w:rsidRPr="007A0883">
        <w:rPr>
          <w:rFonts w:ascii="Times New Roman" w:hAnsi="Times New Roman"/>
        </w:rPr>
        <w:t>Direktorat Jenderal</w:t>
      </w:r>
      <w:r w:rsidRPr="007A0883">
        <w:rPr>
          <w:rFonts w:ascii="Times New Roman" w:hAnsi="Times New Roman"/>
          <w:lang w:val="id-ID"/>
        </w:rPr>
        <w:t xml:space="preserve"> Pajak yang terdiri dari tim untuk memutuskan peraturan-</w:t>
      </w:r>
      <w:r w:rsidRPr="007A0883">
        <w:rPr>
          <w:rFonts w:ascii="Times New Roman" w:hAnsi="Times New Roman"/>
        </w:rPr>
        <w:t>p</w:t>
      </w:r>
      <w:r w:rsidRPr="007A0883">
        <w:rPr>
          <w:rFonts w:ascii="Times New Roman" w:hAnsi="Times New Roman"/>
          <w:lang w:val="id-ID"/>
        </w:rPr>
        <w:t>eraturan atau tatacara aspek perpajakannya, kemudian tentang pengelolaan, pen</w:t>
      </w:r>
      <w:r w:rsidRPr="007A0883">
        <w:rPr>
          <w:rFonts w:ascii="Times New Roman" w:hAnsi="Times New Roman"/>
        </w:rPr>
        <w:t>g</w:t>
      </w:r>
      <w:r w:rsidRPr="007A0883">
        <w:rPr>
          <w:rFonts w:ascii="Times New Roman" w:hAnsi="Times New Roman"/>
          <w:lang w:val="id-ID"/>
        </w:rPr>
        <w:t>galian potensi pajaknya.</w:t>
      </w:r>
      <w:r w:rsidRPr="007A0883">
        <w:rPr>
          <w:rStyle w:val="FootnoteReference"/>
          <w:rFonts w:ascii="Times New Roman" w:hAnsi="Times New Roman"/>
          <w:lang w:val="id-ID"/>
        </w:rPr>
        <w:footnoteReference w:id="5"/>
      </w:r>
      <w:r w:rsidRPr="007A0883">
        <w:rPr>
          <w:rFonts w:ascii="Times New Roman" w:hAnsi="Times New Roman"/>
          <w:vertAlign w:val="superscript"/>
          <w:lang w:val="id-ID"/>
        </w:rPr>
        <w:t xml:space="preserve"> </w:t>
      </w:r>
    </w:p>
    <w:p w:rsidR="001E5196" w:rsidRPr="007A0883" w:rsidRDefault="001E5196" w:rsidP="0071370B">
      <w:pPr>
        <w:pStyle w:val="NormalWeb"/>
        <w:spacing w:before="0" w:beforeAutospacing="0" w:after="0" w:afterAutospacing="0" w:line="360" w:lineRule="auto"/>
        <w:ind w:left="284" w:firstLine="851"/>
        <w:jc w:val="both"/>
        <w:rPr>
          <w:rFonts w:ascii="Times New Roman" w:hAnsi="Times New Roman"/>
        </w:rPr>
      </w:pPr>
      <w:r w:rsidRPr="007A0883">
        <w:rPr>
          <w:rFonts w:ascii="Times New Roman" w:hAnsi="Times New Roman"/>
          <w:lang w:val="id-ID"/>
        </w:rPr>
        <w:t>Dir</w:t>
      </w:r>
      <w:r w:rsidRPr="007A0883">
        <w:rPr>
          <w:rFonts w:ascii="Times New Roman" w:hAnsi="Times New Roman"/>
        </w:rPr>
        <w:t>ektorat Jenderal Pajak</w:t>
      </w:r>
      <w:r w:rsidRPr="007A0883">
        <w:rPr>
          <w:rFonts w:ascii="Times New Roman" w:hAnsi="Times New Roman"/>
          <w:lang w:val="id-ID"/>
        </w:rPr>
        <w:t xml:space="preserve"> mengeluarkan Surat Edaran-62/PJ/2013 dikeluarkan pada bulan </w:t>
      </w:r>
      <w:r w:rsidRPr="007A0883">
        <w:rPr>
          <w:rFonts w:ascii="Times New Roman" w:hAnsi="Times New Roman"/>
        </w:rPr>
        <w:t>d</w:t>
      </w:r>
      <w:r w:rsidRPr="007A0883">
        <w:rPr>
          <w:rFonts w:ascii="Times New Roman" w:hAnsi="Times New Roman"/>
          <w:lang w:val="id-ID"/>
        </w:rPr>
        <w:t xml:space="preserve">esember 2013 (tentang Penegasan Ketentuan Perpajakan atas Transaksi </w:t>
      </w:r>
      <w:r w:rsidRPr="007A0883">
        <w:rPr>
          <w:rFonts w:ascii="Times New Roman" w:hAnsi="Times New Roman"/>
          <w:i/>
        </w:rPr>
        <w:t>E</w:t>
      </w:r>
      <w:r w:rsidRPr="007A0883">
        <w:rPr>
          <w:rFonts w:ascii="Times New Roman" w:hAnsi="Times New Roman"/>
          <w:i/>
          <w:lang w:val="id-ID"/>
        </w:rPr>
        <w:t>-Commerce</w:t>
      </w:r>
      <w:r w:rsidRPr="007A0883">
        <w:rPr>
          <w:rFonts w:ascii="Times New Roman" w:hAnsi="Times New Roman"/>
          <w:lang w:val="id-ID"/>
        </w:rPr>
        <w:t>) yang diharapkan</w:t>
      </w:r>
      <w:r w:rsidRPr="007A0883">
        <w:rPr>
          <w:rFonts w:ascii="Times New Roman" w:hAnsi="Times New Roman"/>
        </w:rPr>
        <w:t xml:space="preserve"> agar</w:t>
      </w:r>
      <w:r w:rsidRPr="007A0883">
        <w:rPr>
          <w:rFonts w:ascii="Times New Roman" w:hAnsi="Times New Roman"/>
          <w:lang w:val="id-ID"/>
        </w:rPr>
        <w:t xml:space="preserve"> bisa menjadi penegasan bahwa ketentuan perpajakan</w:t>
      </w:r>
      <w:r w:rsidRPr="007A0883">
        <w:rPr>
          <w:rFonts w:ascii="Times New Roman" w:hAnsi="Times New Roman"/>
        </w:rPr>
        <w:t xml:space="preserve"> terkait dengan transaksi atas </w:t>
      </w:r>
      <w:r w:rsidRPr="007A0883">
        <w:rPr>
          <w:rFonts w:ascii="Times New Roman" w:hAnsi="Times New Roman"/>
          <w:i/>
        </w:rPr>
        <w:t>E-Commerce</w:t>
      </w:r>
      <w:r w:rsidRPr="007A0883">
        <w:rPr>
          <w:rFonts w:ascii="Times New Roman" w:hAnsi="Times New Roman"/>
          <w:lang w:val="id-ID"/>
        </w:rPr>
        <w:t xml:space="preserve"> itu sama</w:t>
      </w:r>
      <w:r w:rsidRPr="007A0883">
        <w:rPr>
          <w:rFonts w:ascii="Times New Roman" w:hAnsi="Times New Roman"/>
        </w:rPr>
        <w:t xml:space="preserve"> ketentuannya</w:t>
      </w:r>
      <w:r w:rsidRPr="007A0883">
        <w:rPr>
          <w:rFonts w:ascii="Times New Roman" w:hAnsi="Times New Roman"/>
          <w:lang w:val="id-ID"/>
        </w:rPr>
        <w:t xml:space="preserve"> mulai dari mendaftar, menghitung, membayar, melapor, itu juga berlaku bagi</w:t>
      </w:r>
      <w:r w:rsidRPr="007A0883">
        <w:rPr>
          <w:rFonts w:ascii="Times New Roman" w:hAnsi="Times New Roman"/>
        </w:rPr>
        <w:t xml:space="preserve"> setiap pelaku usaha yang melakukan kegiatan </w:t>
      </w:r>
      <w:r w:rsidRPr="007A0883">
        <w:rPr>
          <w:rFonts w:ascii="Times New Roman" w:hAnsi="Times New Roman"/>
          <w:i/>
          <w:lang w:val="id-ID"/>
        </w:rPr>
        <w:t>e-Commerce</w:t>
      </w:r>
      <w:r w:rsidRPr="007A0883">
        <w:rPr>
          <w:rFonts w:ascii="Times New Roman" w:hAnsi="Times New Roman"/>
          <w:i/>
        </w:rPr>
        <w:t xml:space="preserve"> </w:t>
      </w:r>
      <w:r w:rsidRPr="007A0883">
        <w:rPr>
          <w:rFonts w:ascii="Times New Roman" w:hAnsi="Times New Roman"/>
        </w:rPr>
        <w:t>ini.</w:t>
      </w:r>
    </w:p>
    <w:p w:rsidR="001E5196" w:rsidRPr="007A0883" w:rsidRDefault="001E5196" w:rsidP="001E5196">
      <w:pPr>
        <w:autoSpaceDE w:val="0"/>
        <w:autoSpaceDN w:val="0"/>
        <w:adjustRightInd w:val="0"/>
        <w:spacing w:line="360" w:lineRule="auto"/>
        <w:ind w:left="284" w:firstLine="850"/>
        <w:jc w:val="both"/>
        <w:rPr>
          <w:rFonts w:ascii="Times New Roman" w:hAnsi="Times New Roman"/>
          <w:lang w:val="en-US"/>
        </w:rPr>
      </w:pPr>
      <w:r w:rsidRPr="007A0883">
        <w:rPr>
          <w:rFonts w:ascii="Times New Roman" w:hAnsi="Times New Roman"/>
        </w:rPr>
        <w:t>D</w:t>
      </w:r>
      <w:r w:rsidRPr="007A0883">
        <w:rPr>
          <w:rFonts w:ascii="Times New Roman" w:hAnsi="Times New Roman"/>
          <w:lang w:val="id-ID"/>
        </w:rPr>
        <w:t xml:space="preserve">iharapkan nantinya timbul kesadaran bagi pelaku </w:t>
      </w:r>
      <w:r w:rsidRPr="007A0883">
        <w:rPr>
          <w:rFonts w:ascii="Times New Roman" w:hAnsi="Times New Roman"/>
          <w:i/>
        </w:rPr>
        <w:t>E</w:t>
      </w:r>
      <w:r w:rsidRPr="007A0883">
        <w:rPr>
          <w:rFonts w:ascii="Times New Roman" w:hAnsi="Times New Roman"/>
          <w:i/>
          <w:lang w:val="id-ID"/>
        </w:rPr>
        <w:t xml:space="preserve">-Commerce </w:t>
      </w:r>
      <w:r w:rsidRPr="007A0883">
        <w:rPr>
          <w:rFonts w:ascii="Times New Roman" w:hAnsi="Times New Roman"/>
        </w:rPr>
        <w:t xml:space="preserve">ini </w:t>
      </w:r>
      <w:r w:rsidRPr="007A0883">
        <w:rPr>
          <w:rFonts w:ascii="Times New Roman" w:hAnsi="Times New Roman"/>
          <w:lang w:val="id-ID"/>
        </w:rPr>
        <w:t xml:space="preserve">bahwa sesungguhnya tidak ada perbedaan antara perpajakan </w:t>
      </w:r>
      <w:r w:rsidRPr="007A0883">
        <w:rPr>
          <w:rFonts w:ascii="Times New Roman" w:hAnsi="Times New Roman"/>
        </w:rPr>
        <w:t xml:space="preserve">yang </w:t>
      </w:r>
      <w:r w:rsidRPr="007A0883">
        <w:rPr>
          <w:rFonts w:ascii="Times New Roman" w:hAnsi="Times New Roman"/>
          <w:lang w:val="id-ID"/>
        </w:rPr>
        <w:t>di</w:t>
      </w:r>
      <w:r w:rsidRPr="007A0883">
        <w:rPr>
          <w:rFonts w:ascii="Times New Roman" w:hAnsi="Times New Roman"/>
        </w:rPr>
        <w:t>lakukan dengan</w:t>
      </w:r>
      <w:r w:rsidRPr="007A0883">
        <w:rPr>
          <w:rFonts w:ascii="Times New Roman" w:hAnsi="Times New Roman"/>
          <w:lang w:val="id-ID"/>
        </w:rPr>
        <w:t xml:space="preserve"> sistem perdagangan konvensional </w:t>
      </w:r>
      <w:r w:rsidRPr="007A0883">
        <w:rPr>
          <w:rFonts w:ascii="Times New Roman" w:hAnsi="Times New Roman"/>
        </w:rPr>
        <w:t xml:space="preserve">maupun </w:t>
      </w:r>
      <w:r w:rsidRPr="007A0883">
        <w:rPr>
          <w:rFonts w:ascii="Times New Roman" w:hAnsi="Times New Roman"/>
          <w:lang w:val="id-ID"/>
        </w:rPr>
        <w:t xml:space="preserve">dengan </w:t>
      </w:r>
      <w:r w:rsidRPr="007A0883">
        <w:rPr>
          <w:rFonts w:ascii="Times New Roman" w:hAnsi="Times New Roman"/>
        </w:rPr>
        <w:t>sistem</w:t>
      </w:r>
      <w:r w:rsidRPr="007A0883">
        <w:rPr>
          <w:rFonts w:ascii="Times New Roman" w:hAnsi="Times New Roman"/>
          <w:lang w:val="id-ID"/>
        </w:rPr>
        <w:t xml:space="preserve"> melalui </w:t>
      </w:r>
      <w:r w:rsidRPr="007A0883">
        <w:rPr>
          <w:rFonts w:ascii="Times New Roman" w:hAnsi="Times New Roman"/>
          <w:i/>
        </w:rPr>
        <w:t>E</w:t>
      </w:r>
      <w:r w:rsidRPr="007A0883">
        <w:rPr>
          <w:rFonts w:ascii="Times New Roman" w:hAnsi="Times New Roman"/>
          <w:i/>
          <w:lang w:val="id-ID"/>
        </w:rPr>
        <w:t>-Commerce</w:t>
      </w:r>
      <w:r w:rsidRPr="007A0883">
        <w:rPr>
          <w:rFonts w:ascii="Times New Roman" w:hAnsi="Times New Roman"/>
        </w:rPr>
        <w:t>.</w:t>
      </w:r>
    </w:p>
    <w:p w:rsidR="002762A2" w:rsidRPr="007A0883" w:rsidRDefault="002762A2" w:rsidP="002762A2">
      <w:pPr>
        <w:autoSpaceDE w:val="0"/>
        <w:autoSpaceDN w:val="0"/>
        <w:adjustRightInd w:val="0"/>
        <w:spacing w:line="360" w:lineRule="auto"/>
        <w:ind w:firstLine="709"/>
        <w:jc w:val="both"/>
        <w:rPr>
          <w:rFonts w:ascii="Times New Roman" w:hAnsi="Times New Roman"/>
        </w:rPr>
      </w:pPr>
    </w:p>
    <w:p w:rsidR="0088604F" w:rsidRPr="007A0883" w:rsidRDefault="0088604F" w:rsidP="008B259D">
      <w:pPr>
        <w:pStyle w:val="ListParagraph"/>
        <w:numPr>
          <w:ilvl w:val="0"/>
          <w:numId w:val="2"/>
        </w:numPr>
        <w:autoSpaceDE w:val="0"/>
        <w:autoSpaceDN w:val="0"/>
        <w:adjustRightInd w:val="0"/>
        <w:spacing w:line="360" w:lineRule="auto"/>
        <w:ind w:left="0" w:hanging="426"/>
        <w:jc w:val="both"/>
        <w:rPr>
          <w:rFonts w:ascii="Times New Roman" w:hAnsi="Times New Roman"/>
        </w:rPr>
      </w:pPr>
      <w:r w:rsidRPr="007A0883">
        <w:rPr>
          <w:rFonts w:ascii="Times New Roman" w:hAnsi="Times New Roman"/>
          <w:b/>
          <w:lang w:val="id-ID"/>
        </w:rPr>
        <w:t>IDENTIFIKASI MASALAH</w:t>
      </w:r>
    </w:p>
    <w:p w:rsidR="0088604F" w:rsidRPr="007A0883" w:rsidRDefault="0088604F" w:rsidP="00151F01">
      <w:pPr>
        <w:autoSpaceDE w:val="0"/>
        <w:autoSpaceDN w:val="0"/>
        <w:adjustRightInd w:val="0"/>
        <w:spacing w:line="360" w:lineRule="auto"/>
        <w:ind w:firstLine="709"/>
        <w:jc w:val="both"/>
        <w:rPr>
          <w:rFonts w:ascii="Times New Roman" w:hAnsi="Times New Roman"/>
        </w:rPr>
      </w:pPr>
      <w:r w:rsidRPr="007A0883">
        <w:rPr>
          <w:rFonts w:ascii="Times New Roman" w:hAnsi="Times New Roman"/>
        </w:rPr>
        <w:t>Berdasarkan latar belakang di atas, peneliti mengidentifikasikan permasalah</w:t>
      </w:r>
      <w:r w:rsidR="00151F01" w:rsidRPr="007A0883">
        <w:rPr>
          <w:rFonts w:ascii="Times New Roman" w:hAnsi="Times New Roman"/>
        </w:rPr>
        <w:t>a</w:t>
      </w:r>
      <w:r w:rsidRPr="007A0883">
        <w:rPr>
          <w:rFonts w:ascii="Times New Roman" w:hAnsi="Times New Roman"/>
        </w:rPr>
        <w:t>nnya sebagai berikut:</w:t>
      </w:r>
    </w:p>
    <w:p w:rsidR="001E5196" w:rsidRPr="007A0883" w:rsidRDefault="001E5196" w:rsidP="008B259D">
      <w:pPr>
        <w:pStyle w:val="ListParagraph"/>
        <w:numPr>
          <w:ilvl w:val="0"/>
          <w:numId w:val="6"/>
        </w:numPr>
        <w:spacing w:line="360" w:lineRule="auto"/>
        <w:ind w:left="714" w:hanging="357"/>
        <w:contextualSpacing w:val="0"/>
        <w:jc w:val="both"/>
        <w:rPr>
          <w:rFonts w:ascii="Times New Roman" w:hAnsi="Times New Roman"/>
          <w:lang w:val="id-ID"/>
        </w:rPr>
      </w:pPr>
      <w:r w:rsidRPr="007A0883">
        <w:rPr>
          <w:rFonts w:ascii="Times New Roman" w:hAnsi="Times New Roman"/>
          <w:lang w:val="id-ID"/>
        </w:rPr>
        <w:t xml:space="preserve">Bagaimana </w:t>
      </w:r>
      <w:r w:rsidRPr="007A0883">
        <w:rPr>
          <w:rFonts w:ascii="Times New Roman" w:hAnsi="Times New Roman"/>
        </w:rPr>
        <w:t>peraturan perundang-undangan</w:t>
      </w:r>
      <w:r w:rsidRPr="007A0883">
        <w:rPr>
          <w:rFonts w:ascii="Times New Roman" w:hAnsi="Times New Roman"/>
          <w:lang w:val="id-ID"/>
        </w:rPr>
        <w:t xml:space="preserve"> mengatur tentang pajak atas transaksi </w:t>
      </w:r>
      <w:r w:rsidRPr="007A0883">
        <w:rPr>
          <w:rFonts w:ascii="Times New Roman" w:hAnsi="Times New Roman"/>
          <w:i/>
          <w:lang w:val="id-ID"/>
        </w:rPr>
        <w:t>E-Commerce</w:t>
      </w:r>
      <w:r w:rsidRPr="007A0883">
        <w:rPr>
          <w:rFonts w:ascii="Times New Roman" w:hAnsi="Times New Roman"/>
          <w:lang w:val="id-ID"/>
        </w:rPr>
        <w:t>?</w:t>
      </w:r>
    </w:p>
    <w:p w:rsidR="001E5196" w:rsidRPr="007A0883" w:rsidRDefault="001E5196" w:rsidP="008B259D">
      <w:pPr>
        <w:pStyle w:val="ListParagraph"/>
        <w:numPr>
          <w:ilvl w:val="0"/>
          <w:numId w:val="6"/>
        </w:numPr>
        <w:spacing w:line="360" w:lineRule="auto"/>
        <w:ind w:left="714" w:hanging="357"/>
        <w:contextualSpacing w:val="0"/>
        <w:jc w:val="both"/>
        <w:rPr>
          <w:rFonts w:ascii="Times New Roman" w:hAnsi="Times New Roman"/>
          <w:lang w:val="id-ID"/>
        </w:rPr>
      </w:pPr>
      <w:r w:rsidRPr="007A0883">
        <w:rPr>
          <w:rFonts w:ascii="Times New Roman" w:hAnsi="Times New Roman"/>
          <w:color w:val="00000A"/>
          <w:lang w:val="id-ID"/>
        </w:rPr>
        <w:t>Bagaimana</w:t>
      </w:r>
      <w:r w:rsidRPr="007A0883">
        <w:rPr>
          <w:rFonts w:ascii="Times New Roman" w:hAnsi="Times New Roman"/>
          <w:b/>
          <w:color w:val="00000A"/>
          <w:lang w:val="id-ID"/>
        </w:rPr>
        <w:t xml:space="preserve"> </w:t>
      </w:r>
      <w:r w:rsidRPr="007A0883">
        <w:rPr>
          <w:rFonts w:ascii="Times New Roman" w:hAnsi="Times New Roman"/>
          <w:color w:val="00000A"/>
        </w:rPr>
        <w:t>l</w:t>
      </w:r>
      <w:r w:rsidRPr="007A0883">
        <w:rPr>
          <w:rFonts w:ascii="Times New Roman" w:hAnsi="Times New Roman"/>
          <w:color w:val="00000A"/>
          <w:lang w:val="id-ID"/>
        </w:rPr>
        <w:t>aporan</w:t>
      </w:r>
      <w:r w:rsidRPr="007A0883">
        <w:rPr>
          <w:rFonts w:ascii="Times New Roman" w:hAnsi="Times New Roman"/>
          <w:color w:val="00000A"/>
        </w:rPr>
        <w:t xml:space="preserve"> terhadap</w:t>
      </w:r>
      <w:r w:rsidRPr="007A0883">
        <w:rPr>
          <w:rFonts w:ascii="Times New Roman" w:hAnsi="Times New Roman"/>
          <w:color w:val="00000A"/>
          <w:lang w:val="id-ID"/>
        </w:rPr>
        <w:t xml:space="preserve"> </w:t>
      </w:r>
      <w:r w:rsidRPr="007A0883">
        <w:rPr>
          <w:rFonts w:ascii="Times New Roman" w:hAnsi="Times New Roman"/>
          <w:color w:val="00000A"/>
        </w:rPr>
        <w:t>p</w:t>
      </w:r>
      <w:r w:rsidRPr="007A0883">
        <w:rPr>
          <w:rFonts w:ascii="Times New Roman" w:hAnsi="Times New Roman"/>
          <w:color w:val="00000A"/>
          <w:lang w:val="id-ID"/>
        </w:rPr>
        <w:t xml:space="preserve">ajak </w:t>
      </w:r>
      <w:r w:rsidRPr="007A0883">
        <w:rPr>
          <w:rFonts w:ascii="Times New Roman" w:hAnsi="Times New Roman"/>
          <w:color w:val="00000A"/>
        </w:rPr>
        <w:t>t</w:t>
      </w:r>
      <w:r w:rsidRPr="007A0883">
        <w:rPr>
          <w:rFonts w:ascii="Times New Roman" w:hAnsi="Times New Roman"/>
          <w:color w:val="00000A"/>
          <w:lang w:val="id-ID"/>
        </w:rPr>
        <w:t xml:space="preserve">erutang </w:t>
      </w:r>
      <w:r w:rsidRPr="007A0883">
        <w:rPr>
          <w:rFonts w:ascii="Times New Roman" w:hAnsi="Times New Roman"/>
          <w:color w:val="00000A"/>
        </w:rPr>
        <w:t>a</w:t>
      </w:r>
      <w:r w:rsidRPr="007A0883">
        <w:rPr>
          <w:rFonts w:ascii="Times New Roman" w:hAnsi="Times New Roman"/>
          <w:color w:val="00000A"/>
          <w:lang w:val="id-ID"/>
        </w:rPr>
        <w:t xml:space="preserve">tas </w:t>
      </w:r>
      <w:r w:rsidRPr="007A0883">
        <w:rPr>
          <w:rFonts w:ascii="Times New Roman" w:hAnsi="Times New Roman"/>
          <w:color w:val="00000A"/>
        </w:rPr>
        <w:t>t</w:t>
      </w:r>
      <w:r w:rsidRPr="007A0883">
        <w:rPr>
          <w:rFonts w:ascii="Times New Roman" w:hAnsi="Times New Roman"/>
          <w:color w:val="00000A"/>
          <w:lang w:val="id-ID"/>
        </w:rPr>
        <w:t xml:space="preserve">ransaksi </w:t>
      </w:r>
      <w:r w:rsidRPr="007A0883">
        <w:rPr>
          <w:rFonts w:ascii="Times New Roman" w:hAnsi="Times New Roman"/>
          <w:i/>
          <w:color w:val="00000A"/>
          <w:lang w:val="id-ID"/>
        </w:rPr>
        <w:t>E-Commerce</w:t>
      </w:r>
      <w:r w:rsidRPr="007A0883">
        <w:rPr>
          <w:rFonts w:ascii="Times New Roman" w:hAnsi="Times New Roman"/>
          <w:i/>
          <w:color w:val="00000A"/>
        </w:rPr>
        <w:t xml:space="preserve"> </w:t>
      </w:r>
      <w:r w:rsidRPr="007A0883">
        <w:rPr>
          <w:rFonts w:ascii="Times New Roman" w:hAnsi="Times New Roman"/>
          <w:color w:val="00000A"/>
        </w:rPr>
        <w:t>dalam rangka kepastian hukum</w:t>
      </w:r>
      <w:r w:rsidRPr="007A0883">
        <w:rPr>
          <w:rFonts w:ascii="Times New Roman" w:hAnsi="Times New Roman"/>
          <w:color w:val="00000A"/>
          <w:lang w:val="id-ID"/>
        </w:rPr>
        <w:t>?</w:t>
      </w:r>
    </w:p>
    <w:p w:rsidR="0088604F" w:rsidRPr="007A0883" w:rsidRDefault="001E5196" w:rsidP="008B259D">
      <w:pPr>
        <w:pStyle w:val="ListParagraph"/>
        <w:numPr>
          <w:ilvl w:val="0"/>
          <w:numId w:val="6"/>
        </w:numPr>
        <w:spacing w:line="360" w:lineRule="auto"/>
        <w:ind w:left="714" w:hanging="357"/>
        <w:contextualSpacing w:val="0"/>
        <w:jc w:val="both"/>
        <w:rPr>
          <w:rFonts w:ascii="Times New Roman" w:hAnsi="Times New Roman"/>
          <w:lang w:val="id-ID"/>
        </w:rPr>
      </w:pPr>
      <w:r w:rsidRPr="007A0883">
        <w:rPr>
          <w:rFonts w:ascii="Times New Roman" w:hAnsi="Times New Roman"/>
        </w:rPr>
        <w:t>Bagaimana kepastian hukum</w:t>
      </w:r>
      <w:r w:rsidRPr="007A0883">
        <w:rPr>
          <w:rFonts w:ascii="Times New Roman" w:hAnsi="Times New Roman"/>
          <w:lang w:val="id-ID"/>
        </w:rPr>
        <w:t xml:space="preserve"> dalam pelaporan pajak atas</w:t>
      </w:r>
      <w:r w:rsidRPr="007A0883">
        <w:rPr>
          <w:rFonts w:ascii="Times New Roman" w:hAnsi="Times New Roman"/>
        </w:rPr>
        <w:t xml:space="preserve"> transaksi</w:t>
      </w:r>
      <w:r w:rsidRPr="007A0883">
        <w:rPr>
          <w:rFonts w:ascii="Times New Roman" w:hAnsi="Times New Roman"/>
          <w:lang w:val="id-ID"/>
        </w:rPr>
        <w:t xml:space="preserve"> </w:t>
      </w:r>
      <w:r w:rsidRPr="007A0883">
        <w:rPr>
          <w:rFonts w:ascii="Times New Roman" w:hAnsi="Times New Roman"/>
          <w:i/>
          <w:lang w:val="id-ID"/>
        </w:rPr>
        <w:t>E-Commerce</w:t>
      </w:r>
      <w:r w:rsidRPr="007A0883">
        <w:rPr>
          <w:rFonts w:ascii="Times New Roman" w:hAnsi="Times New Roman"/>
          <w:lang w:val="id-ID"/>
        </w:rPr>
        <w:t>?</w:t>
      </w:r>
    </w:p>
    <w:p w:rsidR="009D0F26" w:rsidRPr="007A0883" w:rsidRDefault="009D0F26" w:rsidP="009D0F26">
      <w:pPr>
        <w:spacing w:line="360" w:lineRule="auto"/>
        <w:ind w:left="426"/>
        <w:jc w:val="both"/>
        <w:rPr>
          <w:rFonts w:ascii="Times New Roman" w:hAnsi="Times New Roman"/>
          <w:lang w:val="id-ID"/>
        </w:rPr>
      </w:pPr>
    </w:p>
    <w:p w:rsidR="0088604F" w:rsidRPr="007A0883" w:rsidRDefault="0088604F" w:rsidP="008B259D">
      <w:pPr>
        <w:pStyle w:val="ListParagraph"/>
        <w:numPr>
          <w:ilvl w:val="0"/>
          <w:numId w:val="2"/>
        </w:numPr>
        <w:spacing w:line="360" w:lineRule="auto"/>
        <w:ind w:left="0" w:right="-286" w:hanging="426"/>
        <w:jc w:val="both"/>
        <w:rPr>
          <w:rFonts w:ascii="Times New Roman" w:hAnsi="Times New Roman"/>
          <w:b/>
          <w:lang w:val="id-ID"/>
        </w:rPr>
      </w:pPr>
      <w:r w:rsidRPr="007A0883">
        <w:rPr>
          <w:rFonts w:ascii="Times New Roman" w:hAnsi="Times New Roman"/>
          <w:b/>
          <w:lang w:val="id-ID"/>
        </w:rPr>
        <w:t>METODE PENELITIAN</w:t>
      </w:r>
    </w:p>
    <w:p w:rsidR="00DC2826" w:rsidRPr="007A0883" w:rsidRDefault="00DC2826" w:rsidP="00DC2826">
      <w:pPr>
        <w:autoSpaceDE w:val="0"/>
        <w:autoSpaceDN w:val="0"/>
        <w:adjustRightInd w:val="0"/>
        <w:spacing w:line="360" w:lineRule="auto"/>
        <w:ind w:firstLine="709"/>
        <w:jc w:val="both"/>
        <w:rPr>
          <w:rFonts w:ascii="Times New Roman" w:hAnsi="Times New Roman"/>
          <w:lang w:val="id-ID"/>
        </w:rPr>
      </w:pPr>
      <w:r w:rsidRPr="007A0883">
        <w:rPr>
          <w:rFonts w:ascii="Times New Roman" w:hAnsi="Times New Roman"/>
        </w:rPr>
        <w:t>Spesifikasi penelitian yang digunakan dalam melakukan penelitian ini adalah deskri</w:t>
      </w:r>
      <w:r w:rsidR="001E5196" w:rsidRPr="007A0883">
        <w:rPr>
          <w:rFonts w:ascii="Times New Roman" w:hAnsi="Times New Roman"/>
        </w:rPr>
        <w:t>p</w:t>
      </w:r>
      <w:r w:rsidRPr="007A0883">
        <w:rPr>
          <w:rFonts w:ascii="Times New Roman" w:hAnsi="Times New Roman"/>
        </w:rPr>
        <w:t xml:space="preserve">tif analitis, yaitu suatu metode penelitian yang dimaksudkan untuk menggambarkan mengenai fakta-fakta berupa data dengan bahan hukum primer dalam bentuk peraturan Perundang-undangan yang terkait dan bahan hukum sekunder berupa doktrin-doktrin atau pendapat para pakar hukum mengenai </w:t>
      </w:r>
      <w:r w:rsidR="009D0F26" w:rsidRPr="007A0883">
        <w:rPr>
          <w:rFonts w:ascii="Times New Roman" w:hAnsi="Times New Roman"/>
        </w:rPr>
        <w:t>hukum perlindungan konsumen</w:t>
      </w:r>
      <w:r w:rsidRPr="007A0883">
        <w:rPr>
          <w:rFonts w:ascii="Times New Roman" w:hAnsi="Times New Roman"/>
        </w:rPr>
        <w:t xml:space="preserve"> serta bahan tersier yaitu bibliografi, kamus besar bahasa Indonesia, dan kamus h</w:t>
      </w:r>
      <w:r w:rsidR="009D0F26" w:rsidRPr="007A0883">
        <w:rPr>
          <w:rFonts w:ascii="Times New Roman" w:hAnsi="Times New Roman"/>
        </w:rPr>
        <w:t>u</w:t>
      </w:r>
      <w:r w:rsidRPr="007A0883">
        <w:rPr>
          <w:rFonts w:ascii="Times New Roman" w:hAnsi="Times New Roman"/>
        </w:rPr>
        <w:t>kum.</w:t>
      </w:r>
      <w:r w:rsidR="00E023E0" w:rsidRPr="007A0883">
        <w:rPr>
          <w:rFonts w:ascii="Times New Roman" w:hAnsi="Times New Roman"/>
        </w:rPr>
        <w:t xml:space="preserve"> </w:t>
      </w:r>
      <w:r w:rsidR="00E023E0" w:rsidRPr="007A0883">
        <w:rPr>
          <w:rFonts w:ascii="Times New Roman" w:hAnsi="Times New Roman"/>
          <w:lang w:val="id-ID"/>
        </w:rPr>
        <w:t>Melalui penelitian ini diharapkan memperoleh gambaran secara komprehensif mengenai laporan</w:t>
      </w:r>
      <w:r w:rsidR="00E023E0" w:rsidRPr="007A0883">
        <w:rPr>
          <w:rFonts w:ascii="Times New Roman" w:hAnsi="Times New Roman"/>
        </w:rPr>
        <w:t xml:space="preserve"> pajak t</w:t>
      </w:r>
      <w:r w:rsidR="00E023E0" w:rsidRPr="007A0883">
        <w:rPr>
          <w:rFonts w:ascii="Times New Roman" w:hAnsi="Times New Roman"/>
          <w:lang w:val="id-ID"/>
        </w:rPr>
        <w:t xml:space="preserve">erutang </w:t>
      </w:r>
      <w:r w:rsidR="00E023E0" w:rsidRPr="007A0883">
        <w:rPr>
          <w:rFonts w:ascii="Times New Roman" w:hAnsi="Times New Roman"/>
        </w:rPr>
        <w:t>a</w:t>
      </w:r>
      <w:r w:rsidR="00E023E0" w:rsidRPr="007A0883">
        <w:rPr>
          <w:rFonts w:ascii="Times New Roman" w:hAnsi="Times New Roman"/>
          <w:lang w:val="id-ID"/>
        </w:rPr>
        <w:t xml:space="preserve">tas </w:t>
      </w:r>
      <w:r w:rsidR="00E023E0" w:rsidRPr="007A0883">
        <w:rPr>
          <w:rFonts w:ascii="Times New Roman" w:hAnsi="Times New Roman"/>
        </w:rPr>
        <w:t>t</w:t>
      </w:r>
      <w:r w:rsidR="00E023E0" w:rsidRPr="007A0883">
        <w:rPr>
          <w:rFonts w:ascii="Times New Roman" w:hAnsi="Times New Roman"/>
          <w:lang w:val="id-ID"/>
        </w:rPr>
        <w:t xml:space="preserve">ransaksi </w:t>
      </w:r>
      <w:r w:rsidR="00E023E0" w:rsidRPr="007A0883">
        <w:rPr>
          <w:rFonts w:ascii="Times New Roman" w:hAnsi="Times New Roman"/>
          <w:i/>
          <w:lang w:val="id-ID"/>
        </w:rPr>
        <w:t>E-Commerce</w:t>
      </w:r>
      <w:r w:rsidR="00E023E0" w:rsidRPr="007A0883">
        <w:rPr>
          <w:rFonts w:ascii="Times New Roman" w:hAnsi="Times New Roman"/>
          <w:lang w:val="id-ID"/>
        </w:rPr>
        <w:t>.</w:t>
      </w:r>
    </w:p>
    <w:p w:rsidR="00DC2826" w:rsidRPr="007A0883" w:rsidRDefault="00DC2826" w:rsidP="00DC2826">
      <w:pPr>
        <w:autoSpaceDE w:val="0"/>
        <w:autoSpaceDN w:val="0"/>
        <w:adjustRightInd w:val="0"/>
        <w:spacing w:line="360" w:lineRule="auto"/>
        <w:ind w:firstLine="709"/>
        <w:jc w:val="both"/>
        <w:rPr>
          <w:rFonts w:ascii="Times New Roman" w:hAnsi="Times New Roman"/>
        </w:rPr>
      </w:pPr>
      <w:r w:rsidRPr="007A0883">
        <w:rPr>
          <w:rFonts w:ascii="Times New Roman" w:hAnsi="Times New Roman"/>
        </w:rPr>
        <w:t>Metode pendekatan yang digunakan dalam penel</w:t>
      </w:r>
      <w:r w:rsidR="001E5196" w:rsidRPr="007A0883">
        <w:rPr>
          <w:rFonts w:ascii="Times New Roman" w:hAnsi="Times New Roman"/>
        </w:rPr>
        <w:t>i</w:t>
      </w:r>
      <w:r w:rsidRPr="007A0883">
        <w:rPr>
          <w:rFonts w:ascii="Times New Roman" w:hAnsi="Times New Roman"/>
        </w:rPr>
        <w:t>tian adalah metode pendekatan yuridis normatif, yaitu menetapkan standar atau norma tertentu terhadap suatu fenomena dengan mengkaji data skunder.</w:t>
      </w:r>
      <w:r w:rsidRPr="007A0883">
        <w:rPr>
          <w:rFonts w:ascii="Times New Roman" w:hAnsi="Times New Roman"/>
          <w:lang w:val="id-ID"/>
        </w:rPr>
        <w:t xml:space="preserve"> </w:t>
      </w:r>
    </w:p>
    <w:p w:rsidR="00DC2826" w:rsidRPr="007A0883" w:rsidRDefault="00DC2826" w:rsidP="00DC2826">
      <w:pPr>
        <w:autoSpaceDE w:val="0"/>
        <w:autoSpaceDN w:val="0"/>
        <w:adjustRightInd w:val="0"/>
        <w:spacing w:line="360" w:lineRule="auto"/>
        <w:ind w:firstLine="709"/>
        <w:jc w:val="both"/>
        <w:rPr>
          <w:rFonts w:ascii="Times New Roman" w:hAnsi="Times New Roman"/>
        </w:rPr>
      </w:pPr>
      <w:r w:rsidRPr="007A0883">
        <w:rPr>
          <w:rFonts w:ascii="Times New Roman" w:hAnsi="Times New Roman"/>
        </w:rPr>
        <w:lastRenderedPageBreak/>
        <w:t>Berkenaan dengan pendekatan yuridis normatif yang digunakan, maka penelitian yang dilakukan melalui dua tahap yaitu studi kepustakaan dan penelitian lapangan yang hanya bersifat penunjang</w:t>
      </w:r>
      <w:r w:rsidRPr="007A0883">
        <w:rPr>
          <w:rFonts w:ascii="Times New Roman" w:hAnsi="Times New Roman"/>
          <w:lang w:val="id-ID"/>
        </w:rPr>
        <w:t xml:space="preserve">. </w:t>
      </w:r>
      <w:r w:rsidRPr="007A0883">
        <w:rPr>
          <w:rFonts w:ascii="Times New Roman" w:hAnsi="Times New Roman"/>
        </w:rPr>
        <w:t xml:space="preserve">Penelitian kepustakaan </w:t>
      </w:r>
      <w:r w:rsidRPr="007A0883">
        <w:rPr>
          <w:rFonts w:ascii="Times New Roman" w:hAnsi="Times New Roman"/>
          <w:i/>
        </w:rPr>
        <w:t>(library research)</w:t>
      </w:r>
      <w:r w:rsidRPr="007A0883">
        <w:rPr>
          <w:rFonts w:ascii="Times New Roman" w:hAnsi="Times New Roman"/>
        </w:rPr>
        <w:t xml:space="preserve"> adalah suatu penelitian yang dilakukan untuk mempelajari, mengkaji dan menganalisis data sekunder yang berupa bahan hukum primer, sekunder dan tersier. Bahan hukum primer sebagai bahan hukum yang diperoleh langsung dari berbagai peraturan perundang-undangan mulai dari UUD 1945 hingga ketentuan hukum yang bersifat teknis yang berkaitan erat dengan </w:t>
      </w:r>
      <w:r w:rsidR="009D0F26" w:rsidRPr="007A0883">
        <w:rPr>
          <w:rFonts w:ascii="Times New Roman" w:hAnsi="Times New Roman"/>
        </w:rPr>
        <w:t>perlindungan konsumen</w:t>
      </w:r>
      <w:r w:rsidRPr="007A0883">
        <w:rPr>
          <w:rFonts w:ascii="Times New Roman" w:hAnsi="Times New Roman"/>
          <w:color w:val="000000"/>
        </w:rPr>
        <w:t>.</w:t>
      </w:r>
    </w:p>
    <w:p w:rsidR="00DC2826" w:rsidRPr="007A0883" w:rsidRDefault="00DC2826" w:rsidP="00DC2826">
      <w:pPr>
        <w:autoSpaceDE w:val="0"/>
        <w:autoSpaceDN w:val="0"/>
        <w:adjustRightInd w:val="0"/>
        <w:spacing w:line="360" w:lineRule="auto"/>
        <w:ind w:firstLine="709"/>
        <w:jc w:val="both"/>
        <w:rPr>
          <w:rFonts w:ascii="Times New Roman" w:hAnsi="Times New Roman"/>
        </w:rPr>
      </w:pPr>
      <w:r w:rsidRPr="007A0883">
        <w:rPr>
          <w:rFonts w:ascii="Times New Roman" w:hAnsi="Times New Roman"/>
        </w:rPr>
        <w:t>Studi kepustakaan juga meliputi bahan-bahan hukum sekunder berupa literatur, karya ilmiah, makalah, hasil penelitian, loka karya, bahan kuliah yang berkaitan dengan materi yang diteliti. Untuk melengkapi dan menjelaskan materi bahan-bahan hukum primer dan sekunder, digunakan bahan tersier.</w:t>
      </w:r>
      <w:r w:rsidRPr="007A0883">
        <w:rPr>
          <w:rFonts w:ascii="Times New Roman" w:hAnsi="Times New Roman"/>
          <w:lang w:val="id-ID"/>
        </w:rPr>
        <w:t xml:space="preserve"> </w:t>
      </w:r>
      <w:r w:rsidRPr="007A0883">
        <w:rPr>
          <w:rFonts w:ascii="Times New Roman" w:hAnsi="Times New Roman"/>
        </w:rPr>
        <w:t xml:space="preserve">Penelitian lapangan </w:t>
      </w:r>
      <w:r w:rsidRPr="007A0883">
        <w:rPr>
          <w:rFonts w:ascii="Times New Roman" w:hAnsi="Times New Roman"/>
          <w:i/>
        </w:rPr>
        <w:t>(field research)</w:t>
      </w:r>
      <w:r w:rsidRPr="007A0883">
        <w:rPr>
          <w:rFonts w:ascii="Times New Roman" w:hAnsi="Times New Roman"/>
        </w:rPr>
        <w:t xml:space="preserve"> ini dimaksudkan untuk mendapat data primer, tetapi diperlukan hanya untuk menunjang dan melengkapi data sekunder dalam data kepustakaan.</w:t>
      </w:r>
      <w:r w:rsidR="00E023E0" w:rsidRPr="007A0883">
        <w:rPr>
          <w:rFonts w:ascii="Times New Roman" w:hAnsi="Times New Roman"/>
        </w:rPr>
        <w:t xml:space="preserve"> </w:t>
      </w:r>
      <w:r w:rsidR="00E023E0" w:rsidRPr="007A0883">
        <w:rPr>
          <w:rFonts w:ascii="Times New Roman" w:hAnsi="Times New Roman"/>
          <w:lang w:val="id-ID"/>
        </w:rPr>
        <w:t>Bahan hukum primer sebagai bahan hukum yang diperoleh langsung dari berbagai peraturan perundang-undangan yang terkait dengan perpajakan.</w:t>
      </w:r>
    </w:p>
    <w:p w:rsidR="0088604F" w:rsidRPr="007A0883" w:rsidRDefault="00DC2826" w:rsidP="00151F01">
      <w:pPr>
        <w:autoSpaceDE w:val="0"/>
        <w:autoSpaceDN w:val="0"/>
        <w:adjustRightInd w:val="0"/>
        <w:spacing w:line="360" w:lineRule="auto"/>
        <w:ind w:firstLine="709"/>
        <w:jc w:val="both"/>
        <w:rPr>
          <w:rFonts w:ascii="Times New Roman" w:hAnsi="Times New Roman"/>
        </w:rPr>
      </w:pPr>
      <w:r w:rsidRPr="007A0883">
        <w:rPr>
          <w:rFonts w:ascii="Times New Roman" w:hAnsi="Times New Roman"/>
        </w:rPr>
        <w:t>Adapun teknik pengumpulan data yang digunakan dalam penelitian ini yaitu:</w:t>
      </w:r>
      <w:r w:rsidRPr="007A0883">
        <w:rPr>
          <w:rFonts w:ascii="Times New Roman" w:hAnsi="Times New Roman"/>
          <w:lang w:val="id-ID"/>
        </w:rPr>
        <w:t xml:space="preserve"> a) Studi dokumen, b) </w:t>
      </w:r>
      <w:r w:rsidRPr="007A0883">
        <w:rPr>
          <w:rFonts w:ascii="Times New Roman" w:hAnsi="Times New Roman"/>
        </w:rPr>
        <w:t xml:space="preserve">Observasi, </w:t>
      </w:r>
      <w:r w:rsidR="00C63940" w:rsidRPr="007A0883">
        <w:rPr>
          <w:rFonts w:ascii="Times New Roman" w:hAnsi="Times New Roman"/>
          <w:lang w:val="id-ID"/>
        </w:rPr>
        <w:t xml:space="preserve">dan </w:t>
      </w:r>
      <w:r w:rsidRPr="007A0883">
        <w:rPr>
          <w:rFonts w:ascii="Times New Roman" w:hAnsi="Times New Roman"/>
          <w:lang w:val="id-ID"/>
        </w:rPr>
        <w:t xml:space="preserve">c) </w:t>
      </w:r>
      <w:r w:rsidR="00C63940" w:rsidRPr="007A0883">
        <w:rPr>
          <w:rFonts w:ascii="Times New Roman" w:hAnsi="Times New Roman"/>
        </w:rPr>
        <w:t>Wawancara.</w:t>
      </w:r>
      <w:r w:rsidR="00C63940" w:rsidRPr="007A0883">
        <w:rPr>
          <w:rFonts w:ascii="Times New Roman" w:hAnsi="Times New Roman"/>
          <w:lang w:val="id-ID"/>
        </w:rPr>
        <w:t xml:space="preserve"> </w:t>
      </w:r>
      <w:r w:rsidRPr="007A0883">
        <w:rPr>
          <w:rFonts w:ascii="Times New Roman" w:hAnsi="Times New Roman"/>
        </w:rPr>
        <w:t>Sesuai dengan metode pendekatan yang diterapkan, maka data yang diperoleh data penelitian ini dianalisis secara yuridis kualitatif, yaitu mengkualifikasikan dan mengklasifikasikan masalah-masalah secara sistematis kemudian dianalisis secara kualitatif dengan tidak menggunakan rumus-rumus matematis dan angka-angka statistik.</w:t>
      </w:r>
    </w:p>
    <w:p w:rsidR="00DC2826" w:rsidRPr="007A0883" w:rsidRDefault="00DC2826" w:rsidP="00DC2826">
      <w:pPr>
        <w:autoSpaceDE w:val="0"/>
        <w:autoSpaceDN w:val="0"/>
        <w:adjustRightInd w:val="0"/>
        <w:spacing w:line="360" w:lineRule="auto"/>
        <w:ind w:firstLine="709"/>
        <w:jc w:val="both"/>
        <w:rPr>
          <w:rFonts w:ascii="Times New Roman" w:hAnsi="Times New Roman"/>
        </w:rPr>
      </w:pPr>
    </w:p>
    <w:p w:rsidR="0088604F" w:rsidRPr="007A0883" w:rsidRDefault="0088604F" w:rsidP="008B259D">
      <w:pPr>
        <w:pStyle w:val="ListParagraph"/>
        <w:numPr>
          <w:ilvl w:val="0"/>
          <w:numId w:val="2"/>
        </w:numPr>
        <w:spacing w:line="360" w:lineRule="auto"/>
        <w:ind w:left="0" w:right="-286" w:hanging="426"/>
        <w:jc w:val="both"/>
        <w:rPr>
          <w:rFonts w:ascii="Times New Roman" w:hAnsi="Times New Roman"/>
          <w:b/>
          <w:lang w:val="en-US"/>
        </w:rPr>
      </w:pPr>
      <w:r w:rsidRPr="007A0883">
        <w:rPr>
          <w:rFonts w:ascii="Times New Roman" w:hAnsi="Times New Roman"/>
          <w:b/>
          <w:lang w:val="id-ID"/>
        </w:rPr>
        <w:t>PEMBAHASAN</w:t>
      </w:r>
    </w:p>
    <w:p w:rsidR="009D0F26" w:rsidRPr="007A0883" w:rsidRDefault="00E023E0" w:rsidP="008B259D">
      <w:pPr>
        <w:numPr>
          <w:ilvl w:val="0"/>
          <w:numId w:val="4"/>
        </w:numPr>
        <w:tabs>
          <w:tab w:val="left" w:pos="284"/>
        </w:tabs>
        <w:spacing w:line="360" w:lineRule="auto"/>
        <w:ind w:left="284" w:hanging="284"/>
        <w:jc w:val="both"/>
        <w:rPr>
          <w:rFonts w:ascii="Times New Roman" w:hAnsi="Times New Roman"/>
          <w:b/>
          <w:lang w:val="id-ID"/>
        </w:rPr>
      </w:pPr>
      <w:r w:rsidRPr="007A0883">
        <w:rPr>
          <w:rFonts w:ascii="Times New Roman" w:hAnsi="Times New Roman"/>
          <w:b/>
        </w:rPr>
        <w:t>Peraturan Perundang-undangan</w:t>
      </w:r>
      <w:r w:rsidRPr="007A0883">
        <w:rPr>
          <w:rFonts w:ascii="Times New Roman" w:hAnsi="Times New Roman"/>
          <w:b/>
          <w:lang w:val="id-ID"/>
        </w:rPr>
        <w:t xml:space="preserve"> </w:t>
      </w:r>
      <w:r w:rsidRPr="007A0883">
        <w:rPr>
          <w:rFonts w:ascii="Times New Roman" w:hAnsi="Times New Roman"/>
          <w:b/>
        </w:rPr>
        <w:t>Y</w:t>
      </w:r>
      <w:r w:rsidRPr="007A0883">
        <w:rPr>
          <w:rFonts w:ascii="Times New Roman" w:hAnsi="Times New Roman"/>
          <w:b/>
          <w:lang w:val="id-ID"/>
        </w:rPr>
        <w:t xml:space="preserve">ang </w:t>
      </w:r>
      <w:r w:rsidRPr="007A0883">
        <w:rPr>
          <w:rFonts w:ascii="Times New Roman" w:hAnsi="Times New Roman"/>
          <w:b/>
        </w:rPr>
        <w:t>M</w:t>
      </w:r>
      <w:r w:rsidRPr="007A0883">
        <w:rPr>
          <w:rFonts w:ascii="Times New Roman" w:hAnsi="Times New Roman"/>
          <w:b/>
          <w:lang w:val="id-ID"/>
        </w:rPr>
        <w:t xml:space="preserve">engatur </w:t>
      </w:r>
      <w:r w:rsidRPr="007A0883">
        <w:rPr>
          <w:rFonts w:ascii="Times New Roman" w:hAnsi="Times New Roman"/>
          <w:b/>
        </w:rPr>
        <w:t>T</w:t>
      </w:r>
      <w:r w:rsidRPr="007A0883">
        <w:rPr>
          <w:rFonts w:ascii="Times New Roman" w:hAnsi="Times New Roman"/>
          <w:b/>
          <w:lang w:val="id-ID"/>
        </w:rPr>
        <w:t xml:space="preserve">entang </w:t>
      </w:r>
      <w:r w:rsidRPr="007A0883">
        <w:rPr>
          <w:rFonts w:ascii="Times New Roman" w:hAnsi="Times New Roman"/>
          <w:b/>
        </w:rPr>
        <w:t>P</w:t>
      </w:r>
      <w:r w:rsidRPr="007A0883">
        <w:rPr>
          <w:rFonts w:ascii="Times New Roman" w:hAnsi="Times New Roman"/>
          <w:b/>
          <w:lang w:val="id-ID"/>
        </w:rPr>
        <w:t xml:space="preserve">ajak </w:t>
      </w:r>
      <w:r w:rsidRPr="007A0883">
        <w:rPr>
          <w:rFonts w:ascii="Times New Roman" w:hAnsi="Times New Roman"/>
          <w:b/>
        </w:rPr>
        <w:t>A</w:t>
      </w:r>
      <w:r w:rsidRPr="007A0883">
        <w:rPr>
          <w:rFonts w:ascii="Times New Roman" w:hAnsi="Times New Roman"/>
          <w:b/>
          <w:lang w:val="id-ID"/>
        </w:rPr>
        <w:t xml:space="preserve">tas </w:t>
      </w:r>
      <w:r w:rsidRPr="007A0883">
        <w:rPr>
          <w:rFonts w:ascii="Times New Roman" w:hAnsi="Times New Roman"/>
          <w:b/>
        </w:rPr>
        <w:t>T</w:t>
      </w:r>
      <w:r w:rsidRPr="007A0883">
        <w:rPr>
          <w:rFonts w:ascii="Times New Roman" w:hAnsi="Times New Roman"/>
          <w:b/>
          <w:lang w:val="id-ID"/>
        </w:rPr>
        <w:t xml:space="preserve">ransaksi </w:t>
      </w:r>
      <w:r w:rsidRPr="007A0883">
        <w:rPr>
          <w:rFonts w:ascii="Times New Roman" w:hAnsi="Times New Roman"/>
          <w:b/>
          <w:i/>
          <w:lang w:val="id-ID"/>
        </w:rPr>
        <w:t>E-Commerce</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 xml:space="preserve">Pajak atas transaksi </w:t>
      </w:r>
      <w:r w:rsidRPr="007A0883">
        <w:rPr>
          <w:rFonts w:ascii="Times New Roman" w:hAnsi="Times New Roman"/>
          <w:i/>
        </w:rPr>
        <w:t>E-Commerce</w:t>
      </w:r>
      <w:r w:rsidRPr="007A0883">
        <w:rPr>
          <w:rFonts w:ascii="Times New Roman" w:hAnsi="Times New Roman"/>
        </w:rPr>
        <w:t xml:space="preserve"> sesuai dengan SE-62/PJ/2013 telah mempertegas bahwa tidak ada pajak baru dalam transaksi </w:t>
      </w:r>
      <w:r w:rsidRPr="007A0883">
        <w:rPr>
          <w:rFonts w:ascii="Times New Roman" w:hAnsi="Times New Roman"/>
          <w:i/>
        </w:rPr>
        <w:t>E-Commerce</w:t>
      </w:r>
      <w:r w:rsidRPr="007A0883">
        <w:rPr>
          <w:rFonts w:ascii="Times New Roman" w:hAnsi="Times New Roman"/>
        </w:rPr>
        <w:t xml:space="preserve"> sehingga tidak ada perbedaan dalam penerapan peraturan perundang-undangan perpajakan antara transaksi </w:t>
      </w:r>
      <w:r w:rsidRPr="007A0883">
        <w:rPr>
          <w:rFonts w:ascii="Times New Roman" w:hAnsi="Times New Roman"/>
          <w:i/>
        </w:rPr>
        <w:t>E-Commerce</w:t>
      </w:r>
      <w:r w:rsidRPr="007A0883">
        <w:rPr>
          <w:rFonts w:ascii="Times New Roman" w:hAnsi="Times New Roman"/>
        </w:rPr>
        <w:t xml:space="preserve"> ataupun konvensional. Oleh karena itu bagi penjual atau pembeli dapat dikenakan pajak sesuai ketentuan perundang-undangan perpajakan yang sudah ada.</w:t>
      </w:r>
      <w:r w:rsidRPr="007A0883">
        <w:rPr>
          <w:rStyle w:val="FootnoteReference"/>
          <w:rFonts w:ascii="Times New Roman" w:hAnsi="Times New Roman"/>
        </w:rPr>
        <w:footnoteReference w:id="6"/>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 xml:space="preserve">Pajak atas transaksi </w:t>
      </w:r>
      <w:r w:rsidRPr="007A0883">
        <w:rPr>
          <w:rFonts w:ascii="Times New Roman" w:hAnsi="Times New Roman"/>
          <w:i/>
        </w:rPr>
        <w:t>E-Commerce</w:t>
      </w:r>
      <w:r w:rsidRPr="007A0883">
        <w:rPr>
          <w:rFonts w:ascii="Times New Roman" w:hAnsi="Times New Roman"/>
        </w:rPr>
        <w:t xml:space="preserve"> bertujuan untuk menerapkan keadilan bagi semua wajib pajak baik konvensional maupun </w:t>
      </w:r>
      <w:r w:rsidRPr="007A0883">
        <w:rPr>
          <w:rFonts w:ascii="Times New Roman" w:hAnsi="Times New Roman"/>
          <w:i/>
        </w:rPr>
        <w:t>E-Commerce</w:t>
      </w:r>
      <w:r w:rsidRPr="007A0883">
        <w:rPr>
          <w:rFonts w:ascii="Times New Roman" w:hAnsi="Times New Roman"/>
        </w:rPr>
        <w:t xml:space="preserve">. Karena pada dasarnya kewajiban wajib pajak pelaku bisnis konvensional atau </w:t>
      </w:r>
      <w:r w:rsidRPr="007A0883">
        <w:rPr>
          <w:rFonts w:ascii="Times New Roman" w:hAnsi="Times New Roman"/>
          <w:i/>
        </w:rPr>
        <w:t>E-Commerce</w:t>
      </w:r>
      <w:r w:rsidRPr="007A0883">
        <w:rPr>
          <w:rFonts w:ascii="Times New Roman" w:hAnsi="Times New Roman"/>
        </w:rPr>
        <w:t xml:space="preserve"> tidak berbeda.</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lastRenderedPageBreak/>
        <w:t xml:space="preserve">Kegagalan dalam memungut pajak dari transaksi </w:t>
      </w:r>
      <w:r w:rsidRPr="007A0883">
        <w:rPr>
          <w:rFonts w:ascii="Times New Roman" w:hAnsi="Times New Roman"/>
          <w:i/>
        </w:rPr>
        <w:t>E-Commerce</w:t>
      </w:r>
      <w:r w:rsidRPr="007A0883">
        <w:rPr>
          <w:rFonts w:ascii="Times New Roman" w:hAnsi="Times New Roman"/>
        </w:rPr>
        <w:t xml:space="preserve"> akan mengakibatkan tidak dilaksanakannya prinsip keadilan dan kepastian dalam penegakan hukum, mengakibatkan ketidakseimbangan dalam persaingan antara pengusaha karena beban pajak yang tidak merata di antara wajib pajak tersebut, serta penerimaan negara dari pajak yang tidak maksimal.</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 xml:space="preserve">Pajak atas transaksi </w:t>
      </w:r>
      <w:r w:rsidRPr="007A0883">
        <w:rPr>
          <w:rFonts w:ascii="Times New Roman" w:hAnsi="Times New Roman"/>
          <w:i/>
        </w:rPr>
        <w:t>E-Commerce</w:t>
      </w:r>
      <w:r w:rsidRPr="007A0883">
        <w:rPr>
          <w:rFonts w:ascii="Times New Roman" w:hAnsi="Times New Roman"/>
        </w:rPr>
        <w:t xml:space="preserve"> sama dengan transaksi biasa sesuai dengan penjelasan pada Pasal 11 ayat (1) Undang-Undang Pajak Pertambahan Nilai diatur bahwa “Pemungutan Pajak Pertambahan Nilai dan Pajak Penjualan atas Barang Mewah menganut prinsip akrual, artinya terutangnya pajak terjadi pada saat penyerahan Barang Kena Pajak atau pada saat penyerahan Jasa Kena Pajak, meskipun pembayaran atas penyerahan tersebut belum diterima atau belum sepenuhnya diterima, atau pada saat impor Barang Kena Pajak. Saat terutangnya pajak untuk transaksi yang dilakukan melalui </w:t>
      </w:r>
      <w:r w:rsidRPr="007A0883">
        <w:rPr>
          <w:rFonts w:ascii="Times New Roman" w:hAnsi="Times New Roman"/>
          <w:i/>
        </w:rPr>
        <w:t>E-Commerce</w:t>
      </w:r>
      <w:r w:rsidRPr="007A0883">
        <w:rPr>
          <w:rFonts w:ascii="Times New Roman" w:hAnsi="Times New Roman"/>
        </w:rPr>
        <w:t xml:space="preserve"> tunduk pada ayat ini.</w:t>
      </w:r>
    </w:p>
    <w:p w:rsidR="00E023E0" w:rsidRPr="007A0883" w:rsidRDefault="00E023E0" w:rsidP="00E023E0">
      <w:pPr>
        <w:pStyle w:val="ListParagraph"/>
        <w:spacing w:line="360" w:lineRule="auto"/>
        <w:ind w:left="284" w:firstLine="709"/>
        <w:jc w:val="both"/>
        <w:rPr>
          <w:rFonts w:ascii="Times New Roman" w:hAnsi="Times New Roman"/>
          <w:i/>
        </w:rPr>
      </w:pPr>
      <w:r w:rsidRPr="007A0883">
        <w:rPr>
          <w:rFonts w:ascii="Times New Roman" w:hAnsi="Times New Roman"/>
        </w:rPr>
        <w:t xml:space="preserve">Sebagaimana dijelaskan di dalam penegasan peraturan perpajakan SE-62/PJ/2013 atas </w:t>
      </w:r>
      <w:r w:rsidRPr="007A0883">
        <w:rPr>
          <w:rFonts w:ascii="Times New Roman" w:hAnsi="Times New Roman"/>
          <w:i/>
        </w:rPr>
        <w:t xml:space="preserve">E-Commerce, </w:t>
      </w:r>
      <w:r w:rsidRPr="007A0883">
        <w:rPr>
          <w:rFonts w:ascii="Times New Roman" w:hAnsi="Times New Roman"/>
        </w:rPr>
        <w:t xml:space="preserve">Perkembangan teknologi informasi dan komunikasi telah menyebabkan transformasi model dan strategi bisnis yang perlu ditegaskan aspek perpajakannya. Pada prinsipnya, transaksi perdagangan barang dan/atau jasa melalui sistem elektronik, yang selanjutnya disebut </w:t>
      </w:r>
      <w:r w:rsidRPr="007A0883">
        <w:rPr>
          <w:rFonts w:ascii="Times New Roman" w:hAnsi="Times New Roman"/>
          <w:i/>
        </w:rPr>
        <w:t>E-Commerce</w:t>
      </w:r>
      <w:r w:rsidRPr="007A0883">
        <w:rPr>
          <w:rFonts w:ascii="Times New Roman" w:hAnsi="Times New Roman"/>
        </w:rPr>
        <w:t xml:space="preserve"> sama dengan transaksi perdagangan barang dan/atau jasa lainnya, tetapi berbeda dalam hal cara atau alat yang digunakan. Oleh karena itu, tidak ada perbedaan perlakuan perpajakan antara transaksi </w:t>
      </w:r>
      <w:r w:rsidRPr="007A0883">
        <w:rPr>
          <w:rFonts w:ascii="Times New Roman" w:hAnsi="Times New Roman"/>
          <w:i/>
        </w:rPr>
        <w:t>E-Commerce</w:t>
      </w:r>
      <w:r w:rsidRPr="007A0883">
        <w:rPr>
          <w:rFonts w:ascii="Times New Roman" w:hAnsi="Times New Roman"/>
        </w:rPr>
        <w:t xml:space="preserve"> dan transaksi perdagangan barang dan/atau jasa lainnya.</w:t>
      </w:r>
      <w:r w:rsidRPr="007A0883">
        <w:rPr>
          <w:rStyle w:val="FootnoteReference"/>
          <w:rFonts w:ascii="Times New Roman" w:hAnsi="Times New Roman"/>
        </w:rPr>
        <w:footnoteReference w:id="7"/>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 xml:space="preserve">Dalam Surat Edaran Direktorat Jenderal Pajak ini diberikan penegasan mengenai aspek Ketentuan Umum dan Tata Cara Perpajakan, Pajak Penghasilan, dan Pajak Pertambahan Nilai dan Pajak Penjualan atas Barang Mewah atas transaksi </w:t>
      </w:r>
      <w:r w:rsidRPr="007A0883">
        <w:rPr>
          <w:rFonts w:ascii="Times New Roman" w:hAnsi="Times New Roman"/>
          <w:i/>
        </w:rPr>
        <w:t>E-Commerce</w:t>
      </w:r>
      <w:r w:rsidRPr="007A0883">
        <w:rPr>
          <w:rFonts w:ascii="Times New Roman" w:hAnsi="Times New Roman"/>
        </w:rPr>
        <w:t>.</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Dasar-dasar hukumnya adalah sebagai berikut:</w:t>
      </w:r>
      <w:r w:rsidRPr="007A0883">
        <w:rPr>
          <w:rStyle w:val="FootnoteReference"/>
          <w:rFonts w:ascii="Times New Roman" w:hAnsi="Times New Roman"/>
        </w:rPr>
        <w:footnoteReference w:id="8"/>
      </w:r>
      <w:r w:rsidRPr="007A0883">
        <w:rPr>
          <w:rFonts w:ascii="Times New Roman" w:hAnsi="Times New Roman"/>
        </w:rPr>
        <w:t xml:space="preserve"> Undang-Undang Nomor 6 tahun 1983 tentang Ketentuan Umum dan Tata Cara Perpajakan sebagaimana telah beberapa kali diubah terakhir dengan Undang-Undang Nomor 16 tahun 2009 dan peraturan pelaksanaannya, Undang-Undang Nomor 7 tahun 1983 tentang Pajak Penghasilan sebagaimana telah beberapa kali diubah terakhir dengan Undang-Undang Nomor 36 tahun 2008 dan peraturan pelaksanaannya, Undang-Undang Nomor 8 tahun 1983 tentang Pajak Pertambahan Nilai Barang dan Jasa dan Pajak Penjualan Atas Barang Mewah sebagaimana telah beberapa kali diubah terakhir dengan Undang-Undang Nomor 42 tahun 2009 dan peraturan pelaksanaannya.</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 xml:space="preserve">Subjek Pajak akan dikenakan pajak apabila menerima atau memperoleh penghasilan. Dasar hukum Pajak Penghasilan adalah Undang-Undang Nomor 7 Tahun 1984 tentang Pajak Penghasilan (PPh) sebagaimana telah diubah dengan Undang-Undang Nomor 36 tahun 2008. </w:t>
      </w:r>
      <w:r w:rsidRPr="007A0883">
        <w:rPr>
          <w:rFonts w:ascii="Times New Roman" w:hAnsi="Times New Roman"/>
        </w:rPr>
        <w:lastRenderedPageBreak/>
        <w:t>Undang-Undang ini mengatur pengenaan pajak terhadap subjek pajak berkenaan dengan penghasilan yang diterima atau diperolehnya dalam tahun pajak.</w:t>
      </w:r>
      <w:r w:rsidRPr="007A0883">
        <w:rPr>
          <w:rStyle w:val="FootnoteReference"/>
          <w:rFonts w:ascii="Times New Roman" w:hAnsi="Times New Roman"/>
        </w:rPr>
        <w:footnoteReference w:id="9"/>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Sebagaimana yang telah dijelaskan, terdapat tiga asas pemungutan pajak yaitu,</w:t>
      </w:r>
      <w:r w:rsidRPr="007A0883">
        <w:rPr>
          <w:rStyle w:val="FootnoteReference"/>
          <w:rFonts w:ascii="Times New Roman" w:hAnsi="Times New Roman"/>
        </w:rPr>
        <w:footnoteReference w:id="10"/>
      </w:r>
      <w:r w:rsidRPr="007A0883">
        <w:rPr>
          <w:rFonts w:ascii="Times New Roman" w:hAnsi="Times New Roman"/>
        </w:rPr>
        <w:t xml:space="preserve"> Asas Domisili atau Asas Tempat Tinggal, Dimana negara berhak mengenakan pajak atas seluruh penghasilan wajib pajak yang bertempat tinggal di wilayahnya, baik penghasilan yang berasal dari dalam maupun luar negri, dan asas ini berlaku untuk wajib pajak dalam negeri. Asas Sumber, Dimana negara berhak mengenakan pajak atas penghasilan yang bersumber di wilayahnya tanpa memperhatikan tempat tinggal wajib pajak. Asas Kebangsaan, Dimana pengenaan pajak dihubungkan dengan kebangsaan suatu negara.</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 xml:space="preserve">Negara-negara </w:t>
      </w:r>
      <w:r w:rsidRPr="007A0883">
        <w:rPr>
          <w:rFonts w:ascii="Times New Roman" w:hAnsi="Times New Roman"/>
          <w:i/>
        </w:rPr>
        <w:t>Organisation for Economic Co-operation and Development</w:t>
      </w:r>
      <w:r w:rsidRPr="007A0883">
        <w:rPr>
          <w:rFonts w:ascii="Times New Roman" w:hAnsi="Times New Roman"/>
        </w:rPr>
        <w:t xml:space="preserve"> (OECD) telah sepakat bahwa pemungutan pajak penghasilan atas transaksi </w:t>
      </w:r>
      <w:r w:rsidRPr="007A0883">
        <w:rPr>
          <w:rFonts w:ascii="Times New Roman" w:hAnsi="Times New Roman"/>
          <w:i/>
        </w:rPr>
        <w:t>E-Commerce</w:t>
      </w:r>
      <w:r w:rsidRPr="007A0883">
        <w:rPr>
          <w:rFonts w:ascii="Times New Roman" w:hAnsi="Times New Roman"/>
        </w:rPr>
        <w:t xml:space="preserve"> yang memiliki Bentuk Usaha Tetap (BUT) akan menggunakan asas sumber, jika tidak memiliki Bentuk Usaha Tetap maka akan digunakan asas domisili.</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Bentuk Usaha Tetap menurut Pasal 2 ayat (5) Undang-Undang Pajak Penghasilan yaitu Bentuk Usaha Tetap adalah bentuk usaha yang dipergunakan oleh orang pribadi yang tidak bertempat tinggal di Indonesia, orang pribadi yang berada di Indonesia tidak lebih dari 183 (seratus delapan puluh tiga) hari dalam jangka waktu 12 (dua belas) bulan, dan badan yang tidak didirikan dan tidak bertempat kedudukan di Indonesia untuk menjalankan usaha atau melakukan kegiatan di Indonesia, yang dapat berupa, Tempat kedudukan manajemen, Cabang perusahaan, Kantor perwakilan, Gedung kantor, Pabrik, Bengkel, Gudang, Ruang untuk promosi dan penjualan, Pertambangan dan penggalian sumber alam, Wilayah kerja pertambangan minyak dan gas bumi, Perikanan, peternakan, pertanian, perkebunan, atau kehutanan.</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Proyek konstruksi, instalasi, atau proyek perakitan, Pemberian jasa dalam bentuk apapun oleh pegawai atau orang lain, sepanjang dilakukan lebih dari 60 (enam puluh) hari dalam jangka waktu 12 (dua belas) bulan, Orang atau badan yang bertindak selaku agen yang kedudukannya tidak bebas, Agen atau pegawai dari perusahaan asuransi yang tidak didirikan dan tidak bertempat kedudukan di Indonesia yang menerima premi asuransi atau menanggung resiko di Indonesia, Komputer, agen elektronik atau peralatan otomatis yang dimiliki, disewa, atau digunakan oleh penyelenggara transaksi elektronik untuk menjalankan kegiatan usaha melalui internet.</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 xml:space="preserve">Implikasi pajak untuk </w:t>
      </w:r>
      <w:r w:rsidRPr="007A0883">
        <w:rPr>
          <w:rFonts w:ascii="Times New Roman" w:hAnsi="Times New Roman"/>
          <w:i/>
        </w:rPr>
        <w:t>E-Commerce</w:t>
      </w:r>
      <w:r w:rsidRPr="007A0883">
        <w:rPr>
          <w:rFonts w:ascii="Times New Roman" w:hAnsi="Times New Roman"/>
        </w:rPr>
        <w:t xml:space="preserve"> akan timbul apabila penyewa atas </w:t>
      </w:r>
      <w:r w:rsidRPr="007A0883">
        <w:rPr>
          <w:rFonts w:ascii="Times New Roman" w:hAnsi="Times New Roman"/>
          <w:i/>
        </w:rPr>
        <w:t>space</w:t>
      </w:r>
      <w:r w:rsidRPr="007A0883">
        <w:rPr>
          <w:rFonts w:ascii="Times New Roman" w:hAnsi="Times New Roman"/>
        </w:rPr>
        <w:t xml:space="preserve"> di </w:t>
      </w:r>
      <w:r w:rsidRPr="007A0883">
        <w:rPr>
          <w:rFonts w:ascii="Times New Roman" w:hAnsi="Times New Roman"/>
          <w:i/>
        </w:rPr>
        <w:t>Internet Service Provider</w:t>
      </w:r>
      <w:r w:rsidRPr="007A0883">
        <w:rPr>
          <w:rFonts w:ascii="Times New Roman" w:hAnsi="Times New Roman"/>
        </w:rPr>
        <w:t xml:space="preserve"> atau penyedia jasa </w:t>
      </w:r>
      <w:r w:rsidRPr="007A0883">
        <w:rPr>
          <w:rFonts w:ascii="Times New Roman" w:hAnsi="Times New Roman"/>
          <w:i/>
        </w:rPr>
        <w:t>Internet</w:t>
      </w:r>
      <w:r w:rsidRPr="007A0883">
        <w:rPr>
          <w:rFonts w:ascii="Times New Roman" w:hAnsi="Times New Roman"/>
        </w:rPr>
        <w:t xml:space="preserve"> adalah perusahaan yang berdomisili di luar </w:t>
      </w:r>
      <w:r w:rsidRPr="007A0883">
        <w:rPr>
          <w:rFonts w:ascii="Times New Roman" w:hAnsi="Times New Roman"/>
        </w:rPr>
        <w:lastRenderedPageBreak/>
        <w:t>negeri.</w:t>
      </w:r>
      <w:r w:rsidRPr="007A0883">
        <w:rPr>
          <w:rStyle w:val="FootnoteReference"/>
          <w:rFonts w:ascii="Times New Roman" w:hAnsi="Times New Roman"/>
        </w:rPr>
        <w:footnoteReference w:id="11"/>
      </w:r>
      <w:r w:rsidRPr="007A0883">
        <w:rPr>
          <w:rFonts w:ascii="Times New Roman" w:hAnsi="Times New Roman"/>
        </w:rPr>
        <w:t xml:space="preserve"> Bahwa semua transaksi yang terkait dengan persiapan untuk mengoperasikan </w:t>
      </w:r>
      <w:r w:rsidRPr="007A0883">
        <w:rPr>
          <w:rFonts w:ascii="Times New Roman" w:hAnsi="Times New Roman"/>
          <w:i/>
        </w:rPr>
        <w:t>website</w:t>
      </w:r>
      <w:r w:rsidRPr="007A0883">
        <w:rPr>
          <w:rFonts w:ascii="Times New Roman" w:hAnsi="Times New Roman"/>
        </w:rPr>
        <w:t xml:space="preserve">, terhadap </w:t>
      </w:r>
      <w:r w:rsidRPr="007A0883">
        <w:rPr>
          <w:rFonts w:ascii="Times New Roman" w:hAnsi="Times New Roman"/>
          <w:i/>
        </w:rPr>
        <w:t xml:space="preserve">server </w:t>
      </w:r>
      <w:r w:rsidRPr="007A0883">
        <w:rPr>
          <w:rFonts w:ascii="Times New Roman" w:hAnsi="Times New Roman"/>
        </w:rPr>
        <w:t xml:space="preserve">dimiliki oleh wajib pajak luar negeri, perlakuannya akan sama dengan yang telah dijelaskan di atas. Misalnya salah satu penyewa </w:t>
      </w:r>
      <w:r w:rsidRPr="007A0883">
        <w:rPr>
          <w:rFonts w:ascii="Times New Roman" w:hAnsi="Times New Roman"/>
          <w:i/>
        </w:rPr>
        <w:t>website</w:t>
      </w:r>
      <w:r w:rsidRPr="007A0883">
        <w:rPr>
          <w:rFonts w:ascii="Times New Roman" w:hAnsi="Times New Roman"/>
        </w:rPr>
        <w:t xml:space="preserve">, yang merupakan wajib pajak luar negeri, menggunakan </w:t>
      </w:r>
      <w:r w:rsidRPr="007A0883">
        <w:rPr>
          <w:rFonts w:ascii="Times New Roman" w:hAnsi="Times New Roman"/>
          <w:i/>
        </w:rPr>
        <w:t>website</w:t>
      </w:r>
      <w:r w:rsidRPr="007A0883">
        <w:rPr>
          <w:rFonts w:ascii="Times New Roman" w:hAnsi="Times New Roman"/>
        </w:rPr>
        <w:t xml:space="preserve"> tersebut untuk menyimpan informasi tertentu, yang kemudian ditawarkan ke pihak ketiga, sehingga pihak ketiga menjadi pelanggannya, dan pelanggan tersebut membayar iuran untuk mengakses informasi yang dimaksud, akan dimasukkan dalam kategori </w:t>
      </w:r>
      <w:r w:rsidRPr="007A0883">
        <w:rPr>
          <w:rFonts w:ascii="Times New Roman" w:hAnsi="Times New Roman"/>
          <w:i/>
        </w:rPr>
        <w:t>royalty</w:t>
      </w:r>
      <w:r w:rsidRPr="007A0883">
        <w:rPr>
          <w:rFonts w:ascii="Times New Roman" w:hAnsi="Times New Roman"/>
        </w:rPr>
        <w:t xml:space="preserve"> sesuai dengan penjelasan Pasal 4 ayat (1) huruf (h) Undang-Undang Pajak Penghasilan. Sehingga apabila pelanggannya wajib pajak Indonesia, maka penyewa </w:t>
      </w:r>
      <w:r w:rsidRPr="007A0883">
        <w:rPr>
          <w:rFonts w:ascii="Times New Roman" w:hAnsi="Times New Roman"/>
          <w:i/>
        </w:rPr>
        <w:t xml:space="preserve">website </w:t>
      </w:r>
      <w:r w:rsidRPr="007A0883">
        <w:rPr>
          <w:rFonts w:ascii="Times New Roman" w:hAnsi="Times New Roman"/>
        </w:rPr>
        <w:t>harus dipotong Pajak Penghasilan Pasal 26.</w:t>
      </w:r>
      <w:r w:rsidRPr="007A0883">
        <w:rPr>
          <w:rStyle w:val="FootnoteReference"/>
          <w:rFonts w:ascii="Times New Roman" w:hAnsi="Times New Roman"/>
        </w:rPr>
        <w:footnoteReference w:id="12"/>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Pajak Pertambahan Nilai (PPN) adalah pajak yang dikenakan terhadap penyerahan atas impor Barang Kena Pajak (BKP) atau Jasa Kena Pajak (JKP) yang dilakukan oleh Pengusaha Kena Pajak, dan dapat dikenakan berkali-kali setiap ada pertambahan nilai dan dapat dikreditkan. Dasar hukum Pajak Pertambahan Nilai adalah Undang-Undang Nomor 8 Tahun 1983 tentang Pajak Pertambahan Nilai dan atau Penjualan atas Barang Mewah sebagaimana telah diubah dengan Undang-Undang Nomor 42 Tahun 2009.</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Seperti yang tertera dalam Pasal 11 ayat (1) Undang-Undang Nomor 8 Tahun 1983 sebagaimana yang telah diubah dalam Undang-Undang Nomor 42 Tahun 2009, terutangnya pajak terjadi pada saat, Penyerahan Barang Kena Pajak, Impor Barang Kena Pajak, Penyerahan Jasa Kena Pajak, Pemanfaatan Barang Kena Pajak Tidak Berwujud dari Luar Daerah Pabean, Pemanfaatan Jasa Kena Pajak dari Luar Daerah Pabean, Ekspor Barang Kena Pajak Berwujud, Ekspor Barang Kena Pajak Tidak Berwujud, Ekspor Jasa Kena Pajak.</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Pajak Pertambahan Nilai menurut Pasal 12 Undang-Undang Nomor 42 Tahun 2009 yaitu, Pengusaha Kena Pajak terutang pajak di tempat tinggal atau tempat kedudukan dan tempat kegiatan usaha dilakukan atau tempat lain yang ditetapkan oleh Direktorat Jenderal Pajak, Atas pemberitahuan secara tertulis dari Pengusaha Kena Pajak, Direktorat Jenderal Pajak dapat menetapkan satu tempat atau lebih sebagai tempat pajak terutang, Dalam hal impor, terutangnya pajak terjadi di tempat Barang Kena Pajak dimasukkan.</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Pemungutannya dilakukan oleh Direktorat Jenderal Bea dan Cukai, Orang pribadi atau badan yang memanfaatkan Barang Kena Pajak Tidak Berwujud dan/atau Jasa Kena Pajak yang berasal dari luar daerah Pabean di dalam daerah Pabean, terutang pajak di tempat tinggal atau tempat kedudukan dan/atau tempat kegiatan usaha.</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lastRenderedPageBreak/>
        <w:t>Hal tersebut senada dengan</w:t>
      </w:r>
      <w:r w:rsidRPr="007A0883">
        <w:rPr>
          <w:rFonts w:ascii="Times New Roman" w:hAnsi="Times New Roman"/>
          <w:i/>
        </w:rPr>
        <w:t xml:space="preserve"> Organisation for Economic Co-operation and Development</w:t>
      </w:r>
      <w:r w:rsidRPr="007A0883">
        <w:rPr>
          <w:rFonts w:ascii="Times New Roman" w:hAnsi="Times New Roman"/>
        </w:rPr>
        <w:t xml:space="preserve"> (OECD) yang merekomendasikan tempat terutang dari Pajak Pertambahan Nilai dan Pajak Penjualan atas Barang Mewah, yaitu dimana konsumsi atas barang/jasa terjadi, dalam Pasal 1 dari empat model perpajakan untuk transaksi </w:t>
      </w:r>
      <w:r w:rsidRPr="007A0883">
        <w:rPr>
          <w:rFonts w:ascii="Times New Roman" w:hAnsi="Times New Roman"/>
          <w:i/>
        </w:rPr>
        <w:t>E-Commerce</w:t>
      </w:r>
      <w:r w:rsidRPr="007A0883">
        <w:rPr>
          <w:rFonts w:ascii="Times New Roman" w:hAnsi="Times New Roman"/>
        </w:rPr>
        <w:t xml:space="preserve"> yaitu perpajakan atas perdagangan lintas batas harus di bawah jurisdiksi dimana konsumsi dilakukan.</w:t>
      </w:r>
      <w:r w:rsidRPr="007A0883">
        <w:rPr>
          <w:rStyle w:val="FootnoteReference"/>
          <w:rFonts w:ascii="Times New Roman" w:hAnsi="Times New Roman"/>
        </w:rPr>
        <w:footnoteReference w:id="13"/>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 xml:space="preserve">Prinsip-prinsip perpajakan atas </w:t>
      </w:r>
      <w:r w:rsidRPr="007A0883">
        <w:rPr>
          <w:rFonts w:ascii="Times New Roman" w:hAnsi="Times New Roman"/>
          <w:i/>
        </w:rPr>
        <w:t>E-Commerce</w:t>
      </w:r>
      <w:r w:rsidRPr="007A0883">
        <w:rPr>
          <w:rFonts w:ascii="Times New Roman" w:hAnsi="Times New Roman"/>
        </w:rPr>
        <w:t xml:space="preserve"> adalah</w:t>
      </w:r>
      <w:r w:rsidRPr="007A0883">
        <w:rPr>
          <w:rStyle w:val="FootnoteReference"/>
          <w:rFonts w:ascii="Times New Roman" w:hAnsi="Times New Roman"/>
        </w:rPr>
        <w:footnoteReference w:id="14"/>
      </w:r>
      <w:r w:rsidRPr="007A0883">
        <w:rPr>
          <w:rFonts w:ascii="Times New Roman" w:hAnsi="Times New Roman"/>
        </w:rPr>
        <w:t xml:space="preserve"> </w:t>
      </w:r>
      <w:r w:rsidRPr="007A0883">
        <w:rPr>
          <w:rFonts w:ascii="Times New Roman" w:hAnsi="Times New Roman"/>
          <w:i/>
        </w:rPr>
        <w:t xml:space="preserve">Neutrality, </w:t>
      </w:r>
      <w:r w:rsidRPr="007A0883">
        <w:rPr>
          <w:rFonts w:ascii="Times New Roman" w:hAnsi="Times New Roman"/>
        </w:rPr>
        <w:t xml:space="preserve">Perpajakan seharusnya menjadi netral dan adil dalam membedakan antara bentuk transaksi </w:t>
      </w:r>
      <w:r w:rsidRPr="007A0883">
        <w:rPr>
          <w:rFonts w:ascii="Times New Roman" w:hAnsi="Times New Roman"/>
          <w:i/>
        </w:rPr>
        <w:t>E-Commerce</w:t>
      </w:r>
      <w:r w:rsidRPr="007A0883">
        <w:rPr>
          <w:rFonts w:ascii="Times New Roman" w:hAnsi="Times New Roman"/>
        </w:rPr>
        <w:t xml:space="preserve"> dengan bentuk transaksi konvensional. Keputusan bisnis seharusnya dimotivasi oleh keadaan ekonomi dibandingkan dengan pertimbangan pajak. Wajib pajak dalam situasi dan transaksi yang sama seharusnya menjadi subjek yang sama pula dalam level perpajakan. </w:t>
      </w:r>
      <w:r w:rsidRPr="007A0883">
        <w:rPr>
          <w:rFonts w:ascii="Times New Roman" w:hAnsi="Times New Roman"/>
          <w:i/>
        </w:rPr>
        <w:t>Efficiency, Compliance cost</w:t>
      </w:r>
      <w:r w:rsidRPr="007A0883">
        <w:rPr>
          <w:rFonts w:ascii="Times New Roman" w:hAnsi="Times New Roman"/>
        </w:rPr>
        <w:t xml:space="preserve"> untuk Wajib Pajak dan </w:t>
      </w:r>
      <w:r w:rsidRPr="007A0883">
        <w:rPr>
          <w:rFonts w:ascii="Times New Roman" w:hAnsi="Times New Roman"/>
          <w:i/>
        </w:rPr>
        <w:t>Administrative cost</w:t>
      </w:r>
      <w:r w:rsidRPr="007A0883">
        <w:rPr>
          <w:rFonts w:ascii="Times New Roman" w:hAnsi="Times New Roman"/>
        </w:rPr>
        <w:t xml:space="preserve"> bagi pejabat pajak seharusnya dapat diminimalkan sejauh mungkin.</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i/>
        </w:rPr>
        <w:t xml:space="preserve">Certainty and Simplicity, </w:t>
      </w:r>
      <w:r w:rsidRPr="007A0883">
        <w:rPr>
          <w:rFonts w:ascii="Times New Roman" w:hAnsi="Times New Roman"/>
        </w:rPr>
        <w:t xml:space="preserve">peraturan perpajakan harus jelas dan mudah untuk dimengerti, jadi Wajib Pajak dapat mengantisipasi konsekuensi-konsekuensi pajak sebelum terjadi transaksi, termasuk mengetahui kapan, dimana dan bagaimana pajaknya terhitung. </w:t>
      </w:r>
      <w:r w:rsidRPr="007A0883">
        <w:rPr>
          <w:rFonts w:ascii="Times New Roman" w:hAnsi="Times New Roman"/>
          <w:i/>
        </w:rPr>
        <w:t xml:space="preserve">Effectiveness and Fairness, </w:t>
      </w:r>
      <w:r w:rsidRPr="007A0883">
        <w:rPr>
          <w:rFonts w:ascii="Times New Roman" w:hAnsi="Times New Roman"/>
        </w:rPr>
        <w:t xml:space="preserve">Perpajakan harus menghasilkan jumlah yang tepat dari pajak itu sendiri, sehingga harus dapat meminimalisir potensi penghindaran pajak </w:t>
      </w:r>
      <w:r w:rsidRPr="007A0883">
        <w:rPr>
          <w:rFonts w:ascii="Times New Roman" w:hAnsi="Times New Roman"/>
          <w:i/>
        </w:rPr>
        <w:t>(tax avoidance)</w:t>
      </w:r>
      <w:r w:rsidRPr="007A0883">
        <w:rPr>
          <w:rFonts w:ascii="Times New Roman" w:hAnsi="Times New Roman"/>
        </w:rPr>
        <w:t xml:space="preserve"> dan penggelapan pajak </w:t>
      </w:r>
      <w:r w:rsidRPr="007A0883">
        <w:rPr>
          <w:rFonts w:ascii="Times New Roman" w:hAnsi="Times New Roman"/>
          <w:i/>
        </w:rPr>
        <w:t>(tax evasion)</w:t>
      </w:r>
      <w:r w:rsidRPr="007A0883">
        <w:rPr>
          <w:rFonts w:ascii="Times New Roman" w:hAnsi="Times New Roman"/>
        </w:rPr>
        <w:t xml:space="preserve"> dengan tetap mengukur resiko yang dapat terjadi. </w:t>
      </w:r>
      <w:r w:rsidRPr="007A0883">
        <w:rPr>
          <w:rFonts w:ascii="Times New Roman" w:hAnsi="Times New Roman"/>
          <w:i/>
        </w:rPr>
        <w:t xml:space="preserve">Flexibility, </w:t>
      </w:r>
      <w:r w:rsidRPr="007A0883">
        <w:rPr>
          <w:rFonts w:ascii="Times New Roman" w:hAnsi="Times New Roman"/>
        </w:rPr>
        <w:t xml:space="preserve">Sistem perpajakan seharusnya bersifat fleksibel dan dinamis untuk memastikan mereka sejalan dengan teknologi dan perkembangan komersial. Jadi tidak ada untuk membebaskan </w:t>
      </w:r>
      <w:r w:rsidRPr="007A0883">
        <w:rPr>
          <w:rFonts w:ascii="Times New Roman" w:hAnsi="Times New Roman"/>
          <w:i/>
        </w:rPr>
        <w:t>E-Commerce</w:t>
      </w:r>
      <w:r w:rsidRPr="007A0883">
        <w:rPr>
          <w:rFonts w:ascii="Times New Roman" w:hAnsi="Times New Roman"/>
        </w:rPr>
        <w:t xml:space="preserve"> dari pajak. Besarnya pajak akan dikenakan pada transaksi dengan media elektronik adalah sebanyak yang dapat dikenakan pajak dengan media fisik.</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Dengan adanya prinsip-prinsip perpajakan ini, maka hakikat berlakunya aturan-aturan hukum ini tidak terlepas dari hukum yang berlaku karena penetapan penguasa negara, dan hukum yang tidak tergantung dari pandangan manusia tentang baik buruknya, hukum yang asli.</w:t>
      </w:r>
      <w:r w:rsidRPr="007A0883">
        <w:rPr>
          <w:rStyle w:val="FootnoteReference"/>
          <w:rFonts w:ascii="Times New Roman" w:hAnsi="Times New Roman"/>
        </w:rPr>
        <w:footnoteReference w:id="15"/>
      </w:r>
      <w:r w:rsidRPr="007A0883">
        <w:rPr>
          <w:rFonts w:ascii="Times New Roman" w:hAnsi="Times New Roman"/>
        </w:rPr>
        <w:t xml:space="preserve"> Bahwa segala kejadian di alam ini diperintah dan dikemudikan oleh suatu undang-undang abadi yang menjadi dasar kekuasaan dari semua peraturan-peraturan lainnya.</w:t>
      </w:r>
    </w:p>
    <w:p w:rsidR="00E023E0" w:rsidRDefault="00E023E0" w:rsidP="00E023E0">
      <w:pPr>
        <w:pStyle w:val="ListParagraph"/>
        <w:spacing w:line="360" w:lineRule="auto"/>
        <w:ind w:left="284" w:firstLine="709"/>
        <w:jc w:val="both"/>
        <w:rPr>
          <w:rFonts w:ascii="Times New Roman" w:hAnsi="Times New Roman"/>
          <w:lang w:val="en-US"/>
        </w:rPr>
      </w:pPr>
      <w:r w:rsidRPr="007A0883">
        <w:rPr>
          <w:rFonts w:ascii="Times New Roman" w:hAnsi="Times New Roman"/>
        </w:rPr>
        <w:t xml:space="preserve">Terdapat 4 macam golongan hukum </w:t>
      </w:r>
      <w:r w:rsidRPr="007A0883">
        <w:rPr>
          <w:rFonts w:ascii="Times New Roman" w:hAnsi="Times New Roman"/>
          <w:i/>
        </w:rPr>
        <w:t>(rechtscategorien)</w:t>
      </w:r>
      <w:r w:rsidRPr="007A0883">
        <w:rPr>
          <w:rFonts w:ascii="Times New Roman" w:hAnsi="Times New Roman"/>
        </w:rPr>
        <w:t xml:space="preserve">, yaitu </w:t>
      </w:r>
      <w:r w:rsidRPr="007A0883">
        <w:rPr>
          <w:rFonts w:ascii="Times New Roman" w:hAnsi="Times New Roman"/>
          <w:i/>
        </w:rPr>
        <w:t>lex aeterna, lex naturalis, lex divina</w:t>
      </w:r>
      <w:r w:rsidRPr="007A0883">
        <w:rPr>
          <w:rFonts w:ascii="Times New Roman" w:hAnsi="Times New Roman"/>
        </w:rPr>
        <w:t>, hukum positif.</w:t>
      </w:r>
      <w:r w:rsidRPr="007A0883">
        <w:rPr>
          <w:rStyle w:val="FootnoteReference"/>
          <w:rFonts w:ascii="Times New Roman" w:hAnsi="Times New Roman"/>
        </w:rPr>
        <w:footnoteReference w:id="16"/>
      </w:r>
      <w:r w:rsidRPr="007A0883">
        <w:rPr>
          <w:rFonts w:ascii="Times New Roman" w:hAnsi="Times New Roman"/>
        </w:rPr>
        <w:t xml:space="preserve"> </w:t>
      </w:r>
      <w:r w:rsidRPr="007A0883">
        <w:rPr>
          <w:rFonts w:ascii="Times New Roman" w:hAnsi="Times New Roman"/>
          <w:i/>
          <w:iCs/>
          <w:lang w:val="id-ID"/>
        </w:rPr>
        <w:t xml:space="preserve">Lex </w:t>
      </w:r>
      <w:r w:rsidRPr="007A0883">
        <w:rPr>
          <w:rFonts w:ascii="Times New Roman" w:hAnsi="Times New Roman"/>
          <w:i/>
          <w:iCs/>
        </w:rPr>
        <w:t>A</w:t>
      </w:r>
      <w:r w:rsidRPr="007A0883">
        <w:rPr>
          <w:rFonts w:ascii="Times New Roman" w:hAnsi="Times New Roman"/>
          <w:i/>
          <w:iCs/>
          <w:lang w:val="id-ID"/>
        </w:rPr>
        <w:t xml:space="preserve">eterna </w:t>
      </w:r>
      <w:r w:rsidRPr="007A0883">
        <w:rPr>
          <w:rFonts w:ascii="Times New Roman" w:hAnsi="Times New Roman"/>
          <w:lang w:val="id-ID"/>
        </w:rPr>
        <w:t xml:space="preserve">(Hukum Abadi), yaitu rasio Tuhan sendiri yang mengatur segala hal yang ada sesuai dengan tujuan dan sifatnya, karena itu merupakan sumber </w:t>
      </w:r>
      <w:r w:rsidRPr="007A0883">
        <w:rPr>
          <w:rFonts w:ascii="Times New Roman" w:hAnsi="Times New Roman"/>
          <w:lang w:val="id-ID"/>
        </w:rPr>
        <w:lastRenderedPageBreak/>
        <w:t>dari segala hukum,</w:t>
      </w:r>
      <w:r w:rsidRPr="007A0883">
        <w:rPr>
          <w:rFonts w:ascii="Times New Roman" w:hAnsi="Times New Roman"/>
        </w:rPr>
        <w:t xml:space="preserve"> </w:t>
      </w:r>
      <w:r w:rsidRPr="007A0883">
        <w:rPr>
          <w:rFonts w:ascii="Times New Roman" w:hAnsi="Times New Roman"/>
          <w:i/>
          <w:iCs/>
          <w:lang w:val="id-ID"/>
        </w:rPr>
        <w:t xml:space="preserve">Lex Divina </w:t>
      </w:r>
      <w:r w:rsidRPr="007A0883">
        <w:rPr>
          <w:rFonts w:ascii="Times New Roman" w:hAnsi="Times New Roman"/>
          <w:lang w:val="id-ID"/>
        </w:rPr>
        <w:t>(Hukum Ke-Tuhanan), yaitu sebagian kecil dari rasio Tuhan yang diwahyukan kepada manusia,</w:t>
      </w:r>
      <w:r w:rsidRPr="007A0883">
        <w:rPr>
          <w:rFonts w:ascii="Times New Roman" w:hAnsi="Times New Roman"/>
        </w:rPr>
        <w:t xml:space="preserve"> </w:t>
      </w:r>
      <w:r w:rsidRPr="007A0883">
        <w:rPr>
          <w:rFonts w:ascii="Times New Roman" w:hAnsi="Times New Roman"/>
          <w:i/>
          <w:iCs/>
        </w:rPr>
        <w:t>L</w:t>
      </w:r>
      <w:r w:rsidRPr="007A0883">
        <w:rPr>
          <w:rFonts w:ascii="Times New Roman" w:hAnsi="Times New Roman"/>
          <w:i/>
          <w:iCs/>
          <w:lang w:val="id-ID"/>
        </w:rPr>
        <w:t xml:space="preserve">ex Naturalis </w:t>
      </w:r>
      <w:r w:rsidRPr="007A0883">
        <w:rPr>
          <w:rFonts w:ascii="Times New Roman" w:hAnsi="Times New Roman"/>
          <w:lang w:val="id-ID"/>
        </w:rPr>
        <w:t xml:space="preserve">(Hukum Alam), yaitu bagian dari Lex Divina yng dapat ditangkap oleh rasio manusia atau merupakan penjelmaan dari </w:t>
      </w:r>
      <w:r w:rsidRPr="007A0883">
        <w:rPr>
          <w:rFonts w:ascii="Times New Roman" w:hAnsi="Times New Roman"/>
          <w:i/>
          <w:iCs/>
          <w:lang w:val="id-ID"/>
        </w:rPr>
        <w:t>Lex Aeterna</w:t>
      </w:r>
      <w:r w:rsidRPr="007A0883">
        <w:rPr>
          <w:rFonts w:ascii="Times New Roman" w:hAnsi="Times New Roman"/>
          <w:lang w:val="id-ID"/>
        </w:rPr>
        <w:t xml:space="preserve"> di dalam rasio manusia berkat rasio manusia,</w:t>
      </w:r>
      <w:r w:rsidRPr="007A0883">
        <w:rPr>
          <w:rFonts w:ascii="Times New Roman" w:hAnsi="Times New Roman"/>
        </w:rPr>
        <w:t xml:space="preserve"> dan </w:t>
      </w:r>
      <w:r w:rsidRPr="007A0883">
        <w:rPr>
          <w:rFonts w:ascii="Times New Roman" w:hAnsi="Times New Roman"/>
          <w:iCs/>
          <w:lang w:val="id-ID"/>
        </w:rPr>
        <w:t>Hukum Positif</w:t>
      </w:r>
      <w:r w:rsidRPr="007A0883">
        <w:rPr>
          <w:rFonts w:ascii="Times New Roman" w:hAnsi="Times New Roman"/>
          <w:lang w:val="id-ID"/>
        </w:rPr>
        <w:t>, yaitu hukum yang berlaku sungguh-sungguh di dalam masyarakat.</w:t>
      </w:r>
    </w:p>
    <w:p w:rsidR="00887005" w:rsidRPr="00887005" w:rsidRDefault="00887005" w:rsidP="00E023E0">
      <w:pPr>
        <w:pStyle w:val="ListParagraph"/>
        <w:spacing w:line="360" w:lineRule="auto"/>
        <w:ind w:left="284" w:firstLine="709"/>
        <w:jc w:val="both"/>
        <w:rPr>
          <w:rFonts w:ascii="Times New Roman" w:hAnsi="Times New Roman"/>
          <w:lang w:val="en-US"/>
        </w:rPr>
      </w:pPr>
    </w:p>
    <w:p w:rsidR="00E023E0" w:rsidRPr="007A0883" w:rsidRDefault="00E023E0" w:rsidP="008B259D">
      <w:pPr>
        <w:pStyle w:val="ListParagraph"/>
        <w:numPr>
          <w:ilvl w:val="0"/>
          <w:numId w:val="4"/>
        </w:numPr>
        <w:tabs>
          <w:tab w:val="left" w:pos="284"/>
        </w:tabs>
        <w:spacing w:line="480" w:lineRule="auto"/>
        <w:ind w:hanging="720"/>
        <w:jc w:val="both"/>
        <w:rPr>
          <w:rFonts w:ascii="Times New Roman" w:hAnsi="Times New Roman"/>
          <w:b/>
        </w:rPr>
      </w:pPr>
      <w:r w:rsidRPr="007A0883">
        <w:rPr>
          <w:rFonts w:ascii="Times New Roman" w:hAnsi="Times New Roman"/>
          <w:b/>
          <w:color w:val="00000A"/>
          <w:lang w:val="id-ID"/>
        </w:rPr>
        <w:t>Laporan Pajak Terutang Atas</w:t>
      </w:r>
      <w:r w:rsidRPr="007A0883">
        <w:rPr>
          <w:rFonts w:ascii="Times New Roman" w:hAnsi="Times New Roman"/>
          <w:b/>
          <w:color w:val="00000A"/>
        </w:rPr>
        <w:t xml:space="preserve"> Transaksi</w:t>
      </w:r>
      <w:r w:rsidRPr="007A0883">
        <w:rPr>
          <w:rFonts w:ascii="Times New Roman" w:hAnsi="Times New Roman"/>
          <w:b/>
          <w:color w:val="00000A"/>
          <w:lang w:val="id-ID"/>
        </w:rPr>
        <w:t xml:space="preserve"> </w:t>
      </w:r>
      <w:r w:rsidRPr="007A0883">
        <w:rPr>
          <w:rFonts w:ascii="Times New Roman" w:hAnsi="Times New Roman"/>
          <w:b/>
          <w:i/>
          <w:color w:val="00000A"/>
          <w:lang w:val="id-ID"/>
        </w:rPr>
        <w:t>E-Commerce</w:t>
      </w:r>
      <w:r w:rsidRPr="007A0883">
        <w:rPr>
          <w:rFonts w:ascii="Times New Roman" w:hAnsi="Times New Roman"/>
          <w:b/>
          <w:i/>
          <w:color w:val="00000A"/>
        </w:rPr>
        <w:t xml:space="preserve"> </w:t>
      </w:r>
      <w:r w:rsidRPr="007A0883">
        <w:rPr>
          <w:rFonts w:ascii="Times New Roman" w:hAnsi="Times New Roman"/>
          <w:b/>
          <w:color w:val="00000A"/>
        </w:rPr>
        <w:t>Dalam Rangka Kepastian Hukum</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 xml:space="preserve">Hukum merupakan sebuah sistem norma yang menekankan aspek “seharusnya” atau </w:t>
      </w:r>
      <w:r w:rsidRPr="007A0883">
        <w:rPr>
          <w:rFonts w:ascii="Times New Roman" w:hAnsi="Times New Roman"/>
          <w:i/>
        </w:rPr>
        <w:t>das sollen</w:t>
      </w:r>
      <w:r w:rsidRPr="007A0883">
        <w:rPr>
          <w:rFonts w:ascii="Times New Roman" w:hAnsi="Times New Roman"/>
        </w:rPr>
        <w:t xml:space="preserve">, dengan menyertakan beberapa peraturan tentang apa yang harus dilakukan. Norma-norma merupakan produk dan aksi manusia yang </w:t>
      </w:r>
      <w:r w:rsidRPr="007A0883">
        <w:rPr>
          <w:rFonts w:ascii="Times New Roman" w:hAnsi="Times New Roman"/>
          <w:i/>
        </w:rPr>
        <w:t>deliberatif</w:t>
      </w:r>
      <w:r w:rsidRPr="007A0883">
        <w:rPr>
          <w:rFonts w:ascii="Times New Roman" w:hAnsi="Times New Roman"/>
        </w:rPr>
        <w:t>. Undang-undang yang berisi aturan-aturan yang bersifat umum menjadi pedoman bagi individu bertingkah laku dalam bermasyarakat, baik dalam hubungan dengan sesama individu maupun dalam hubungannya dengan masyarakat. Aturan-aturan itu menjadi batasan bagi masyarakat dalam membebani atau melakukan tindakan terhadap individu. Adanya aturan itu dan pelaksanaan aturan tersebut menimbulkan kepastian hukum.</w:t>
      </w:r>
      <w:r w:rsidRPr="007A0883">
        <w:rPr>
          <w:rStyle w:val="FootnoteReference"/>
          <w:rFonts w:ascii="Times New Roman" w:hAnsi="Times New Roman"/>
        </w:rPr>
        <w:footnoteReference w:id="17"/>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Selain kepastian hukum, hukum pajak juga memiliki berbagai fungsi yang berdasarkan kepada azas-azas yang bertujuan utama menyejahterakan penduduknya. Fungsi yang pertama dalam hukum pajak yaitu sebagai acuan dalam menciptakan sistem pemungutan pajak yang harus memenuhi syarat kepastian, efisien, dan sederhana sejelas-jelasnya dalam undang-undang hukum pajak itu sendiri, juga sebagai sumber yang menerangkan tentang mana dan siapa subjek maupun objek yang perlu dan tidak perlu dijadikan sumber pemungutan pajak yang berfungsi untuk meningkatkan potensi pajak di negara ini. Adapun laporan pajak terutang ini berfungsi sebagai acuan dalam pembagian beban pajak kepada rakyat yang didasarkan pada kepentingan masing-masing orang.</w:t>
      </w:r>
    </w:p>
    <w:p w:rsidR="00E023E0" w:rsidRPr="007A0883" w:rsidRDefault="00E023E0" w:rsidP="00E023E0">
      <w:pPr>
        <w:pStyle w:val="ListParagraph"/>
        <w:spacing w:line="360" w:lineRule="auto"/>
        <w:ind w:left="284" w:firstLine="709"/>
        <w:jc w:val="both"/>
        <w:rPr>
          <w:rFonts w:ascii="Times New Roman" w:hAnsi="Times New Roman"/>
          <w:b/>
        </w:rPr>
      </w:pPr>
      <w:r w:rsidRPr="007A0883">
        <w:rPr>
          <w:rFonts w:ascii="Times New Roman" w:hAnsi="Times New Roman"/>
        </w:rPr>
        <w:t xml:space="preserve">Tujuan hukum yang mendekati realistis adalah </w:t>
      </w:r>
      <w:hyperlink r:id="rId7" w:history="1">
        <w:r w:rsidRPr="007A0883">
          <w:rPr>
            <w:rStyle w:val="Hyperlink"/>
            <w:rFonts w:ascii="Times New Roman" w:hAnsi="Times New Roman"/>
          </w:rPr>
          <w:t>kepastian hukum</w:t>
        </w:r>
      </w:hyperlink>
      <w:r w:rsidRPr="007A0883">
        <w:rPr>
          <w:rFonts w:ascii="Times New Roman" w:hAnsi="Times New Roman"/>
        </w:rPr>
        <w:t xml:space="preserve">. </w:t>
      </w:r>
      <w:r w:rsidRPr="007A0883">
        <w:rPr>
          <w:rStyle w:val="Strong"/>
          <w:rFonts w:ascii="Times New Roman" w:hAnsi="Times New Roman"/>
          <w:b w:val="0"/>
        </w:rPr>
        <w:t xml:space="preserve">Sekiranya </w:t>
      </w:r>
      <w:r w:rsidRPr="007A0883">
        <w:rPr>
          <w:rFonts w:ascii="Times New Roman" w:hAnsi="Times New Roman"/>
        </w:rPr>
        <w:t>dapat dikemukakan bahwa “</w:t>
      </w:r>
      <w:r w:rsidRPr="007A0883">
        <w:rPr>
          <w:rStyle w:val="Emphasis"/>
          <w:rFonts w:ascii="Times New Roman" w:hAnsi="Times New Roman"/>
        </w:rPr>
        <w:t>summum ius, summa injuria, summa lex, summa crux”</w:t>
      </w:r>
      <w:r w:rsidRPr="007A0883">
        <w:rPr>
          <w:rFonts w:ascii="Times New Roman" w:hAnsi="Times New Roman"/>
        </w:rPr>
        <w:t xml:space="preserve"> yang artinya adalah hukum yang keras dapat melukai, kecuali keadilan yang dapat menolongnya, dengan demikian kendatipun keadilan bukan merupakan tujuan hukum satu-satunya akan tetapi tujuan hukum yang paling substantif adalah keadilan.</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 xml:space="preserve">Menurut Pasal 1 ayat (10) Undang-Undang Nomor 16 Tahun 2009 disebutkan bahwa pajak yang terutang adalah pajak yang harus dibayar pada suatu saat, dalam Masa Pajak, dalam Tahun Pajak, atau dalam Bagian Tahun Pajak sesuai dengan ketentuan peraturan perundang-undangan perpajakan. Mengetahui penentuan saat terutang pajak Pengusaha Kena Pajak dalam </w:t>
      </w:r>
      <w:r w:rsidRPr="007A0883">
        <w:rPr>
          <w:rFonts w:ascii="Times New Roman" w:hAnsi="Times New Roman"/>
        </w:rPr>
        <w:lastRenderedPageBreak/>
        <w:t>melaksanakan kewajiban membayar pajaknya adalah sangat penting. Tanpa mengetahui saat pajak terutang, tidak mungkin dapat ditentukan kapan Pengusaha Kena Pajak harus memenuhi kewajiban pelunasan utang pajaknya.</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Penentuan saat pajak terutang sangat erat kaitannya dengan penentuan saat timbulnya utang pajak. Pemungutan Pajak Pertambahan Nilai dan Pajak Penjualan atas Barang Mewah menganut prinsip akrual, artinya terutangnya pajak terjadi pada saat penyerahan Barang Kena Pajak atau Jasa Kena Pajak,  meskipun pembayaran atas penyerahan tersebut belum diterima atau belum sepenuhnya diterima pada saat impor Barang Kena Pajak.</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 xml:space="preserve">Saat terutangnya pajak untuk transaksi yang dilakukan melalui </w:t>
      </w:r>
      <w:r w:rsidRPr="007A0883">
        <w:rPr>
          <w:rFonts w:ascii="Times New Roman" w:hAnsi="Times New Roman"/>
          <w:i/>
        </w:rPr>
        <w:t>E-Commerce</w:t>
      </w:r>
      <w:r w:rsidRPr="007A0883">
        <w:rPr>
          <w:rFonts w:ascii="Times New Roman" w:hAnsi="Times New Roman"/>
        </w:rPr>
        <w:t xml:space="preserve"> tunduk pada ketentuan ini:</w:t>
      </w:r>
      <w:r w:rsidRPr="007A0883">
        <w:rPr>
          <w:rStyle w:val="FootnoteReference"/>
          <w:rFonts w:ascii="Times New Roman" w:hAnsi="Times New Roman"/>
        </w:rPr>
        <w:footnoteReference w:id="18"/>
      </w:r>
      <w:r w:rsidRPr="007A0883">
        <w:rPr>
          <w:rFonts w:ascii="Times New Roman" w:hAnsi="Times New Roman"/>
        </w:rPr>
        <w:t xml:space="preserve"> Penyerahan Barang Kena Pajak, Impor Barang Kena Pajak, Penyerahan Jasa Kena Pajak, Pemanfaatan Barang Kena Pajak tidak berwujud dari luar Daerah Pabean. Dalam hal orang pribadi atau badan memanfaatkan Barang Kena Pajak tidak berwujud dari luar Daerah Pabean di dalam Daerah Pabean atau memanfaatkan Jasa Kena Pajak dari luar Daerah Pabean di dalam Daerah Pabean, terutangnya pajak terjadi pada saat orang pribadi atau badan tersebut mulai memanfaatkan Barang Kena Pajak tidak berwujud atau Jasa Kena Pajak tersebut di dalam Daerah Pabean.</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Hal itu dihubungkan dengan kenyataan bahwa yang menyerahkan Barang Kena Pajak tidak berwujud atau Jasa Kena Pajak tersebut di luar Daerah Pabean sehingga tidak dapat dikukuhkan sebagai Pengusaha Kena Pajak. Karena itu, saat pajak terutang tidak lagi dikaitkan dengan saat penyerahan, tetapi dikaitkan dengan saat pemanfaatan, Pemanfaatan Jasa Kena Pajak dari luar Daerah Pabean, Ekspor Barang Kena Pajak berwujud, Ekspor Barang Kena Pajak tidak berwujud, Ekspor Jasa Kena Pajak.</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Dalam hal pembayaran diterima sebelum penyerahan Barang Kena Pajak atau sebelum penyerahan Jasa Kena Pajak atau dalam hal pembayaran dilakukan sebelum dimulainya pemanfaatan Barang Kena Pajak tidak berwujud atau Jasa Kena Pajak dari luar Daerah Pabean, saat  terutangnya pajak adalah pada saat pembayaran.</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Pelaporan pajak dapat disampaikan ke Kantor Pelayanan Pajak (KPP) atau Kantor Pelayanan, Penyuluhan dan Konsultasi Pajak (KP2KP) di mana wajib pajak terdaftar. Surat Pemberitahuan (SPT) dapat dibedakan menjadi Surat Pemberitahuan Masa dan Surat Pemberitahuan Tahunan.</w:t>
      </w:r>
      <w:r w:rsidRPr="007A0883">
        <w:rPr>
          <w:rStyle w:val="FootnoteReference"/>
          <w:rFonts w:ascii="Times New Roman" w:hAnsi="Times New Roman"/>
        </w:rPr>
        <w:footnoteReference w:id="19"/>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 xml:space="preserve">Surat Pemberitahuan Masa adalah Surat Pemberitahuan yang digunakan untuk melakukan pelaporan atas pembayaran pajak pada masa tertentu (bulanan). Ada 9 (sembilan) </w:t>
      </w:r>
      <w:r w:rsidRPr="007A0883">
        <w:rPr>
          <w:rFonts w:ascii="Times New Roman" w:hAnsi="Times New Roman"/>
        </w:rPr>
        <w:lastRenderedPageBreak/>
        <w:t>jenis Surat Pemberitahuan Masa, meliputi Surat Pemberitahuan Masa untuk melaporkan pembayaran bulanan. Pajak Penghasilan Pasal 21, Pajak Penghasilan Pasal 22, Pajak Penghasilan Pasal 23, Pajak Penghasilan Pasal 25, Pajak Penghasilan Pasal 26, Pajak Penghasilan Pasal 4 ayat (2), Pajak Penghasilan Pasal 15, Pajak Pertambahan Nilai dan Pajak Penjualan atas Barang Mewah, Pemungutan Pajak Pertambahan Nilai.</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Sedangkan yang dimaksud dengan Surat Pemberitahuan Tahunan adalah Surat Pemberitahuan yang digunakan untuk pelaporan tahunan. Ada 2 (dua) jenis Surat Pemberitahuan Tahunan, yaitu Surat Pemberitahuan Tahunan Pajak Penghasilan Wajib Pajak Badan, dan Surat Pemberitahuan Tahunan Wajib Pajak orang pribadi.</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 xml:space="preserve">Saat ini khusus untuk Surat Pemberitahuan Masa Pajak Pertambahan Nilai sudah dapat disampaikan secara elektronik melalui aplikasi </w:t>
      </w:r>
      <w:r w:rsidRPr="007A0883">
        <w:rPr>
          <w:rFonts w:ascii="Times New Roman" w:hAnsi="Times New Roman"/>
          <w:i/>
        </w:rPr>
        <w:t>e-Filling</w:t>
      </w:r>
      <w:r w:rsidRPr="007A0883">
        <w:rPr>
          <w:rFonts w:ascii="Times New Roman" w:hAnsi="Times New Roman"/>
        </w:rPr>
        <w:t xml:space="preserve">. Penyampaian Surat Pemberitahuan Tahunan Pajak Penghasilan juga dapat dilakukan secara </w:t>
      </w:r>
      <w:r w:rsidRPr="007A0883">
        <w:rPr>
          <w:rFonts w:ascii="Times New Roman" w:hAnsi="Times New Roman"/>
          <w:i/>
        </w:rPr>
        <w:t xml:space="preserve">online </w:t>
      </w:r>
      <w:r w:rsidRPr="007A0883">
        <w:rPr>
          <w:rFonts w:ascii="Times New Roman" w:hAnsi="Times New Roman"/>
        </w:rPr>
        <w:t xml:space="preserve">melalui aplikasi </w:t>
      </w:r>
      <w:r w:rsidRPr="007A0883">
        <w:rPr>
          <w:rFonts w:ascii="Times New Roman" w:hAnsi="Times New Roman"/>
          <w:i/>
        </w:rPr>
        <w:t>e-SPT</w:t>
      </w:r>
      <w:r w:rsidRPr="007A0883">
        <w:rPr>
          <w:rFonts w:ascii="Times New Roman" w:hAnsi="Times New Roman"/>
        </w:rPr>
        <w:t>. Dasar Pengenaan Pajak (DPP) adalah sebagai berikut.</w:t>
      </w:r>
      <w:r w:rsidRPr="007A0883">
        <w:rPr>
          <w:rStyle w:val="FootnoteReference"/>
          <w:rFonts w:ascii="Times New Roman" w:hAnsi="Times New Roman"/>
        </w:rPr>
        <w:footnoteReference w:id="20"/>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Harga jual, adalah nilai berupa uang, termasuk semua biaya yang diminta atau seharusnya diminta oleh penjual karena penyerahan Barang Kena Pajak, tidak termasuk Pajak Pertambahan Nilai yang dipungut menurut Undang-Undang Pajak Pertambahan Nilai dan potongan harga yang dicantumkan dalam Faktur Pajak.</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Penggantian, adalah nilai berupa uang, termasuk semua biaya yang diminta atau seharusnya diminta oleh pengusaha karena penyerahan Jasa Kena Pajak, ekspor Jasa Kena Pajak, atau ekspor Barang Kena Pajak Tidak Berwujud, tetapi tidak termasuk Pajak Pertambahan Nilai yang dipungut menurut Undang-Undang Pajak Pertambahan Nilai dan potongan harga yang dicantumkan dalam Faktur Pajak atau nilai berupa uang yang dibayar atau seharusnya dibayar oleh Penerima Jasa karena pemanfaatan Jasa Kena Pajak dan/atau oleh penerima manfaat Barang Kena Pajak Tidak Berwujud karena pemanfaatan Barang Kena Pajak Tidak Berwujud dari luar Daerah Pabean di dalam Daerah Pabean.</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Nilai Impor, adalah nilai berupa uang yang menjadi dasar perhitungan bea masuk ditambah pungutan berdasarkan ketentuan dalam peraturan perundang-undangan yang mengatur mengenai kepabean dan cukai untuk impor Barang Kena Pajak, tidak termasuk Pajak Pertambahan Nilai dan Pajak Penjualan atas Barang Mewah yang dipungut menurut Undang-Undang Pajak Pertambahan Nilai. Nilai Ekspor, adalah nilai berupa uang, termasuk biaya yang diminta atau seharusnya diminta oleh eksportir.</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 xml:space="preserve">Penerapan Dasar Pengenaan Pajak diatur dalam berbagai peraturan pelaksanaan undang-undang sebagai berikut. Untuk penyerahan atau penjualan Barang Kena Pajak, yang menjadi </w:t>
      </w:r>
      <w:r w:rsidRPr="007A0883">
        <w:rPr>
          <w:rFonts w:ascii="Times New Roman" w:hAnsi="Times New Roman"/>
        </w:rPr>
        <w:lastRenderedPageBreak/>
        <w:t>Dasar Pengenaan Pajak adalah jumlah harga jual, Untuk penyerahan Jasa Kena Pajak, yang menjadi Dasar Pengenaan Pajak adalah penggantian, Untuk impor yang menjadi Dasar Pengenaan Pajak adalah nilai impor, Untuk ekspor yang menjadi Dasar Pengenaan Pajak adalah nilai ekspor.</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Batas Waktu Pembayaran Pajak diatur di dalam PPh Pasal 21, Dilunasi paling lambat tanggal 10 (sepuluh) bulan takwim berikutnya. Lapor paling lama tanggal 20 (dua puluh) bulan takwim berikutnya. Pajak Penghasilan Pasal 22, Bendahara, Dilunasi pada hari yang sama dengan pelaksanaan pembayaran atas penyerahan barang yang dibiayai dari belanja negara. Lapor paling lama 14 (empat belas) hari setelah bulan takwim berikutnya. Pajak Penghasilan Pasal 23/26, Dilunasi paling lambat tanggal 10 (sepuluh) bulan takwim berikutnya. Lapor paling lama tanggal 20 (dua puluh) bulan takwim berikutnya. Pajak Pertambahan Nilai dan Pajak Penjualan atas Barang Mewah, Dilunasi paling lambat tanggal 15 (lima belas) bulan takwim berikutnya. Lapor paling lama tanggal 20 (dua puluh) bulan takwim berikutnya.</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Keterlambatan Pelaporan Pajak untuk Surat Pemberitahuan Masa Pajak Pertambahan Nilai dikenakan denda sebesar Rp 500.000.00 (lima ratus ribu rupiah) dan untuk Surat Pemberitahuan Masa lainnya dikenakan denda sebesar Rp 100.000.00 (seratus ribu rupiah) dan Surat Pemberitahuan Tahunan Pajak Penghasilan Badan dikenakan denda sebesar Rp 1.000.000.00 (satu juta rupiah).</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Sesuai dengan Peraturan Menteri Keuangan Nomor 80-PMK.03/2010 tentang Penentuan Tanggal Jatuh Tempo Pembayaran dan Penyetoran Pajak, Penentuan Tempat Pembayaran Pajak, dan Tata Cara Pembayaran, Penyetoran, dan Pelaporan Pajak, serta Tata Cara Pengangsuran dan Penundaan Pembayaran Pajak, diatur mengenai Penyetoran dan Pelaporan Pajak, sebagai berikut. Pasal 2 ayat (13) Pajak Pertambahan Nilai yang terutang atas kegiatan membangun sendiri harus disetor oleh orang pribadi atau badan yang melakukan kegiatan membangun sendiri paling lama tanggal 15 (lima belas) bulan berikutnya setelah Masa Pajak berakhir.</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Pasal 2, ayat (13A) Pajak Pertambahan Nilai yang terutang atas pemanfaatan Barang Kena Pajak tidak berwujud dan/atau Jasa Kena Pajak dari luar Daerah Pabean harus disetor oleh orang pribadi atau badan yang memanfaatkan Barang Kena Pajak tidak berwujud dan/atau Jasa Kena Pajak dari luar Daerah Pabean, paling lama tanggal 15 (lima belas) bulan berikutnya setelah saat terutangnya pajak. Pasal 2, ayat (14) Pajak Pertambahan Nilai dan Pajak Penjualan atas Barang Mewah yang pemungutannya dilakukan oleh Bendahara Pengeluaran sebagai Pemungut Pajak Pertambahan Nilai, harus disetor paling lama tanggal 7 (tujuh) bulan berikutnya setelah Masa Pajak berakhir.</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lastRenderedPageBreak/>
        <w:t>Pasal 2, ayat (14A) Pajak Pertambahan Nilai dan Pajak Penjualan atas Barang Mewah yang pemungutannya dilakukan oleh Pejabat Penandatangan Surat Perintah Membayar sebagai Pemungut Pajak Pertambahan Nilai, harus disetor pada hari yang sama dengan pelaksanaan pembayaran kepada Pengusaha Kena Pajak Rekanan Pemerintah melalui kantor Pelayanan Perbendaharaan Negara. Pasal 2, ayat (15) Pajak Pertambahan Nilai atau Pajak Pertambahan Nilai dan Pajak Penjualan atas Barang Mewah yang pemungutannya dilakukan oleh Pemungut Pajak Pertambahan Nilai selain Bendahara Pemerintah yang ditunjuk, harus disetor paling lama tanggal 15 (lima belas) bulan berikutnya setelah Masa Pajak berakhir. Pasal 2A Pajak Pertambahan Nilai dan Pajak Penjualan atas Barang Mewah yang terutang dalam satu Masa Pajak harus disetor paling lama akhir bulan berikutnya setelah Masa Pajak berakhir dan sebelum Surat Pemberitahuan Masa Pajak Pertambahan Nilai disampaikan.</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Pelaporan Pajak Pertambahan Nilai Pasal 7 ayat (1A). Pengusaha Kena Pajak wajib melaporkan Pajak Pertambahan Nilai dan Pajak Penjualan atas Barang Mewah yang telah disetor sebagaimana dimaksud dalam Pasal 2 ayat (13) dan ayat (13A), serta Pasal (2A) dengan menggunakan Surat Pemberitahuan Masa Pajak Pertambahan Nilai ke Kantor Pelayanan Pajak tempat Pengusaha Kena Pajak dikukuhkan, paling lama akhir bulan berikutnya setelah Masa Pajak berakhir.</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Pasal 7, ayat (1B). Orang pribadi atau badan yang bukan Pengusaha Kena Pajak wajib melaporkan Pajak Pertambahan Nilai yang telah disetor sebagaimana dimaksud dalam Pasal 2 ayat (13) dengan menggunakan lembar ketiga Surat Setoran Pajak ke Kantor Pelayanan Pajak yang wilayahnya meliputi tempat bangunan tersebut, paling lama akhir bulan berikutnya setelah Masa Pajak berakhir.</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Pasal 7, ayat (1C). Orang pribadi atau badan yang bukan Pengusaha Kena Pajak wajib melaporkan Pajak Pertambahan Nilai yang telah disetor sebagaimana dimaksud dalam pasal 2 ayat (13A) dengan menggunakan lembar ketiga Surat Setoran Pajak ke Kantor Pelayanan Pajak yang wilayahnya meliputi tempat tinggal orang pribadi atau tempat kedudukan badan tersebut, paling lama akhir bulan berikutnya setelah saat terutangnya pajak.</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Pasal 7, ayat (3). Pemungut Pajak sebagaimana dimaksud dalam Pasal 2 ayat (10) wajib melaporkan hasil pemungutannya paling lama 14 (empat belas) hari setelah Masa Pajak berakhir. Pasal 7, ayat (3A). Pemungut Pajak Pertambahan Nilai wajib melaporkan Pajak Pertambahan Nilai dan Pajak Penjualan atas Barang Mewah yang telah disetor sebagaimana dimaksud dalam Pasal 2 ayat (14) dan ayat (15) ke Kantor Pelayanan Pajak tempat Pemungut Pajak Pertambahan Nilai terdaftar paling lama akhir bulan berikutnya setelah Masa Pajak berakhir.</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lastRenderedPageBreak/>
        <w:t>Adapun tarif dan pajak terutang tidak terlepas dari rasa keadilan, sebab keadilan dapat menciptakan keseimbangan social yang sangat penting untuk kesehajteraan masyarakat. Dalam penetapan tarif pajak harus berdasarkan pada prinsip-prinsip keadilan, dan juga kepastian. Dalam perhitungan pajak yang terutang digunakan tarif pajak.</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 xml:space="preserve">Tarif pajak yang dimaksud adalah tarif untuk menghitung besarnya pajak terutang (pajak yang harus dibayar). Apabila melihat timbulnya utang pajak, bahwa utang pajak timbul karena Surat Keputusan Pajak, ajaran ini diterapkan pada </w:t>
      </w:r>
      <w:r w:rsidRPr="007A0883">
        <w:rPr>
          <w:rFonts w:ascii="Times New Roman" w:hAnsi="Times New Roman"/>
          <w:i/>
        </w:rPr>
        <w:t>official assessment system</w:t>
      </w:r>
      <w:r w:rsidRPr="007A0883">
        <w:rPr>
          <w:rFonts w:ascii="Times New Roman" w:hAnsi="Times New Roman"/>
        </w:rPr>
        <w:t xml:space="preserve">. Perbedaan ajaran materiil bahwa utang pajak timbul karena undang-undang. Ajaran ini diterapkan pada </w:t>
      </w:r>
      <w:r w:rsidRPr="007A0883">
        <w:rPr>
          <w:rFonts w:ascii="Times New Roman" w:hAnsi="Times New Roman"/>
          <w:i/>
        </w:rPr>
        <w:t>self assessment system</w:t>
      </w:r>
      <w:r w:rsidRPr="007A0883">
        <w:rPr>
          <w:rFonts w:ascii="Times New Roman" w:hAnsi="Times New Roman"/>
        </w:rPr>
        <w:t>.</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Hapusnya utang pajak disebabkan antara lain</w:t>
      </w:r>
      <w:r w:rsidRPr="007A0883">
        <w:rPr>
          <w:rStyle w:val="FootnoteReference"/>
          <w:rFonts w:ascii="Times New Roman" w:hAnsi="Times New Roman"/>
        </w:rPr>
        <w:footnoteReference w:id="21"/>
      </w:r>
      <w:r w:rsidRPr="007A0883">
        <w:rPr>
          <w:rFonts w:ascii="Times New Roman" w:hAnsi="Times New Roman"/>
        </w:rPr>
        <w:t xml:space="preserve"> adalah Pembayaran, Utang pajak yang melekat pada Wajib Pajak akan hapus karena pembayaran yang dilakukan ke Kas Negara. Kompensasi, Keputusan yang ditunjukkan kepada kompensasi utang pajak dengan tagihan seseorang diluar pajak tidak diperkenankan. Oleh karena itu kompensasi terjadi apabila Wajib Pajak mempunyai tagihan berupa kelebihan pembayaran pajak. Jumlah kelebihan pembayaran pajak yang diterima Wajib Pajak sebelumnya harus dikompensasikan dengan pajak-pajak lainnya yang terutang. Daluwarsa diartikan sebagai daluwarsa penagihan.</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Hak untuk melakukan penagihan pajak, daluwarsa setelah lampau waktu sepuluh tahun terhitung sejak saat terutangnya pajak atau berakhirnya Masa Pajak, bagian tahun pajak atau tahun pajak yang bersangkutan. Hal ini untuk memberikan kepastian hukum kapan uang pajak tidak dapat ditagih lagi. Namun daluwarsa penagihan pajak tertangguh, antara lain, apabila diterbitkan Surat Teguran dan Surat Paksa. Pembebasan, Utang pajak tidak berakhir dalam arti yang semestinya tetapi karena ditiadakan. Pembebasan pada umumnya tidak diberikan terhadap pokok pajaknya, tetapi diberikan terhadap sanksi administrasinya. Penghapusan utang pajak ini sama sifatnya dengan pembebasan, tetapi diberikan karena keadaan keuangan Wajib Pajak.</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 xml:space="preserve">Seperti yang telah disampaikan sebelumnya dalam </w:t>
      </w:r>
      <w:r w:rsidRPr="007A0883">
        <w:rPr>
          <w:rFonts w:ascii="Times New Roman" w:hAnsi="Times New Roman"/>
          <w:i/>
        </w:rPr>
        <w:t>Organisation for Economic Co-operation and Development</w:t>
      </w:r>
      <w:r w:rsidRPr="007A0883">
        <w:rPr>
          <w:rFonts w:ascii="Times New Roman" w:hAnsi="Times New Roman"/>
        </w:rPr>
        <w:t xml:space="preserve"> (OECD) terdapat 28 jenis transaksi </w:t>
      </w:r>
      <w:r w:rsidRPr="007A0883">
        <w:rPr>
          <w:rFonts w:ascii="Times New Roman" w:hAnsi="Times New Roman"/>
          <w:i/>
        </w:rPr>
        <w:t>E-Commerce</w:t>
      </w:r>
      <w:r w:rsidRPr="007A0883">
        <w:rPr>
          <w:rFonts w:ascii="Times New Roman" w:hAnsi="Times New Roman"/>
        </w:rPr>
        <w:t xml:space="preserve"> yang dilakukan secara </w:t>
      </w:r>
      <w:r w:rsidRPr="007A0883">
        <w:rPr>
          <w:rFonts w:ascii="Times New Roman" w:hAnsi="Times New Roman"/>
          <w:i/>
        </w:rPr>
        <w:t>online</w:t>
      </w:r>
      <w:r w:rsidRPr="007A0883">
        <w:rPr>
          <w:rFonts w:ascii="Times New Roman" w:hAnsi="Times New Roman"/>
        </w:rPr>
        <w:t xml:space="preserve"> dan berpeluang dikenakan pajak salah satunya adalah </w:t>
      </w:r>
      <w:r w:rsidRPr="007A0883">
        <w:rPr>
          <w:rFonts w:ascii="Times New Roman" w:hAnsi="Times New Roman"/>
          <w:i/>
        </w:rPr>
        <w:t>Advertising/Banner Ads</w:t>
      </w:r>
      <w:r w:rsidRPr="007A0883">
        <w:rPr>
          <w:rFonts w:ascii="Times New Roman" w:hAnsi="Times New Roman"/>
        </w:rPr>
        <w:t xml:space="preserve">. </w:t>
      </w:r>
      <w:r w:rsidRPr="007A0883">
        <w:rPr>
          <w:rFonts w:ascii="Times New Roman" w:hAnsi="Times New Roman"/>
          <w:i/>
        </w:rPr>
        <w:t>Google</w:t>
      </w:r>
      <w:r w:rsidRPr="007A0883">
        <w:rPr>
          <w:rFonts w:ascii="Times New Roman" w:hAnsi="Times New Roman"/>
        </w:rPr>
        <w:t xml:space="preserve"> Indonesia dalam hal ini melakukan transaksi </w:t>
      </w:r>
      <w:r w:rsidRPr="007A0883">
        <w:rPr>
          <w:rFonts w:ascii="Times New Roman" w:hAnsi="Times New Roman"/>
          <w:i/>
        </w:rPr>
        <w:t>E-Commerce</w:t>
      </w:r>
      <w:r w:rsidRPr="007A0883">
        <w:rPr>
          <w:rFonts w:ascii="Times New Roman" w:hAnsi="Times New Roman"/>
        </w:rPr>
        <w:t xml:space="preserve"> yang dilakukan secara </w:t>
      </w:r>
      <w:r w:rsidRPr="007A0883">
        <w:rPr>
          <w:rFonts w:ascii="Times New Roman" w:hAnsi="Times New Roman"/>
          <w:i/>
        </w:rPr>
        <w:t>online</w:t>
      </w:r>
      <w:r w:rsidRPr="007A0883">
        <w:rPr>
          <w:rFonts w:ascii="Times New Roman" w:hAnsi="Times New Roman"/>
        </w:rPr>
        <w:t xml:space="preserve"> yaitu </w:t>
      </w:r>
      <w:r w:rsidRPr="007A0883">
        <w:rPr>
          <w:rFonts w:ascii="Times New Roman" w:hAnsi="Times New Roman"/>
          <w:i/>
        </w:rPr>
        <w:t>Advertising/Banner Ads</w:t>
      </w:r>
      <w:r w:rsidRPr="007A0883">
        <w:rPr>
          <w:rFonts w:ascii="Times New Roman" w:hAnsi="Times New Roman"/>
        </w:rPr>
        <w:t xml:space="preserve">. </w:t>
      </w:r>
      <w:r w:rsidRPr="007A0883">
        <w:rPr>
          <w:rFonts w:ascii="Times New Roman" w:hAnsi="Times New Roman"/>
          <w:i/>
        </w:rPr>
        <w:t>Google</w:t>
      </w:r>
      <w:r w:rsidRPr="007A0883">
        <w:rPr>
          <w:rFonts w:ascii="Times New Roman" w:hAnsi="Times New Roman"/>
        </w:rPr>
        <w:t xml:space="preserve"> Indonesia diklaim telah menghindari pajak (</w:t>
      </w:r>
      <w:r w:rsidRPr="007A0883">
        <w:rPr>
          <w:rFonts w:ascii="Times New Roman" w:hAnsi="Times New Roman"/>
          <w:i/>
        </w:rPr>
        <w:t>Tax Avoidance</w:t>
      </w:r>
      <w:r w:rsidRPr="007A0883">
        <w:rPr>
          <w:rFonts w:ascii="Times New Roman" w:hAnsi="Times New Roman"/>
        </w:rPr>
        <w:t xml:space="preserve">) oleh Direktorat Jenderal Pajak kepada </w:t>
      </w:r>
      <w:r w:rsidRPr="007A0883">
        <w:rPr>
          <w:rFonts w:ascii="Times New Roman" w:hAnsi="Times New Roman"/>
          <w:i/>
        </w:rPr>
        <w:t xml:space="preserve">Google </w:t>
      </w:r>
      <w:r w:rsidRPr="007A0883">
        <w:rPr>
          <w:rFonts w:ascii="Times New Roman" w:hAnsi="Times New Roman"/>
        </w:rPr>
        <w:t xml:space="preserve">Indonesia terkait dengan masalah pajak yang sekarang dihadapi oleh </w:t>
      </w:r>
      <w:r w:rsidRPr="007A0883">
        <w:rPr>
          <w:rFonts w:ascii="Times New Roman" w:hAnsi="Times New Roman"/>
          <w:i/>
        </w:rPr>
        <w:t>Google</w:t>
      </w:r>
      <w:r w:rsidRPr="007A0883">
        <w:rPr>
          <w:rFonts w:ascii="Times New Roman" w:hAnsi="Times New Roman"/>
        </w:rPr>
        <w:t xml:space="preserve"> Indonesia. Direktorat Jenderal Pajak akan </w:t>
      </w:r>
      <w:r w:rsidRPr="007A0883">
        <w:rPr>
          <w:rFonts w:ascii="Times New Roman" w:hAnsi="Times New Roman"/>
        </w:rPr>
        <w:lastRenderedPageBreak/>
        <w:t xml:space="preserve">meningkatkan tahapan kearah investigasi karena </w:t>
      </w:r>
      <w:r w:rsidRPr="007A0883">
        <w:rPr>
          <w:rFonts w:ascii="Times New Roman" w:hAnsi="Times New Roman"/>
          <w:i/>
        </w:rPr>
        <w:t>Google</w:t>
      </w:r>
      <w:r w:rsidRPr="007A0883">
        <w:rPr>
          <w:rFonts w:ascii="Times New Roman" w:hAnsi="Times New Roman"/>
        </w:rPr>
        <w:t xml:space="preserve"> Indonesia menolak untuk diperiksa.</w:t>
      </w:r>
      <w:r w:rsidRPr="007A0883">
        <w:rPr>
          <w:rStyle w:val="FootnoteReference"/>
          <w:rFonts w:ascii="Times New Roman" w:hAnsi="Times New Roman"/>
        </w:rPr>
        <w:footnoteReference w:id="22"/>
      </w:r>
      <w:r w:rsidRPr="007A0883">
        <w:rPr>
          <w:rFonts w:ascii="Times New Roman" w:hAnsi="Times New Roman"/>
        </w:rPr>
        <w:t xml:space="preserve"> </w:t>
      </w:r>
      <w:r w:rsidRPr="007A0883">
        <w:rPr>
          <w:rFonts w:ascii="Times New Roman" w:hAnsi="Times New Roman"/>
          <w:i/>
        </w:rPr>
        <w:t>Google</w:t>
      </w:r>
      <w:r w:rsidRPr="007A0883">
        <w:rPr>
          <w:rFonts w:ascii="Times New Roman" w:hAnsi="Times New Roman"/>
        </w:rPr>
        <w:t xml:space="preserve"> Indonesia dianggap menghindari pajak karena belum menjadi Badan Usaha Tetap (BUT), dengan kata lain </w:t>
      </w:r>
      <w:r w:rsidRPr="007A0883">
        <w:rPr>
          <w:rFonts w:ascii="Times New Roman" w:hAnsi="Times New Roman"/>
          <w:i/>
        </w:rPr>
        <w:t>Google</w:t>
      </w:r>
      <w:r w:rsidRPr="007A0883">
        <w:rPr>
          <w:rFonts w:ascii="Times New Roman" w:hAnsi="Times New Roman"/>
        </w:rPr>
        <w:t xml:space="preserve"> Indonesia belum menjadi Wajib Pajak.</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 xml:space="preserve">Selama ini </w:t>
      </w:r>
      <w:r w:rsidRPr="007A0883">
        <w:rPr>
          <w:rFonts w:ascii="Times New Roman" w:hAnsi="Times New Roman"/>
          <w:i/>
        </w:rPr>
        <w:t xml:space="preserve">Google </w:t>
      </w:r>
      <w:r w:rsidRPr="007A0883">
        <w:rPr>
          <w:rFonts w:ascii="Times New Roman" w:hAnsi="Times New Roman"/>
        </w:rPr>
        <w:t xml:space="preserve">hanya membuat kantor perwakilan di Indonesia, bukan kantor tetap. Oleh karena itu, transaksi bisnis </w:t>
      </w:r>
      <w:r w:rsidRPr="007A0883">
        <w:rPr>
          <w:rFonts w:ascii="Times New Roman" w:hAnsi="Times New Roman"/>
          <w:i/>
        </w:rPr>
        <w:t>Google</w:t>
      </w:r>
      <w:r w:rsidRPr="007A0883">
        <w:rPr>
          <w:rFonts w:ascii="Times New Roman" w:hAnsi="Times New Roman"/>
        </w:rPr>
        <w:t xml:space="preserve"> yang terjadi di Indonesia tidak berpengaruh kepada peningkatan pendapatan negara. Padahal transaksi dalam periklanan (</w:t>
      </w:r>
      <w:r w:rsidRPr="007A0883">
        <w:rPr>
          <w:rFonts w:ascii="Times New Roman" w:hAnsi="Times New Roman"/>
          <w:i/>
        </w:rPr>
        <w:t>Advertising/Banner Ads</w:t>
      </w:r>
      <w:r w:rsidRPr="007A0883">
        <w:rPr>
          <w:rFonts w:ascii="Times New Roman" w:hAnsi="Times New Roman"/>
        </w:rPr>
        <w:t xml:space="preserve">) secara </w:t>
      </w:r>
      <w:r w:rsidRPr="007A0883">
        <w:rPr>
          <w:rFonts w:ascii="Times New Roman" w:hAnsi="Times New Roman"/>
          <w:i/>
        </w:rPr>
        <w:t>online</w:t>
      </w:r>
      <w:r w:rsidRPr="007A0883">
        <w:rPr>
          <w:rFonts w:ascii="Times New Roman" w:hAnsi="Times New Roman"/>
        </w:rPr>
        <w:t xml:space="preserve"> yang dilakukan oleh Google pada tahun 2015 mencapai $850 juta (Delapan ratus lima puluh juta) atau sekitar Rp 11.600.000.000.00 (Sebelas triliun enam ratus juta rupiah).</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 xml:space="preserve">Menurut catatan Direktorat Jenderal Pajak, </w:t>
      </w:r>
      <w:r w:rsidRPr="007A0883">
        <w:rPr>
          <w:rFonts w:ascii="Times New Roman" w:hAnsi="Times New Roman"/>
          <w:i/>
        </w:rPr>
        <w:t>Google</w:t>
      </w:r>
      <w:r w:rsidRPr="007A0883">
        <w:rPr>
          <w:rFonts w:ascii="Times New Roman" w:hAnsi="Times New Roman"/>
        </w:rPr>
        <w:t xml:space="preserve"> di Indonesia telah terdaftar sebagai badan hukum dalam negeri di Kantor Perwakilan Pajak (KPP) Tanah Abang III dengan status sebagai Penanaman Modal Asing (PMA) sejak 15 september 2011 dan merupakan </w:t>
      </w:r>
      <w:r w:rsidRPr="007A0883">
        <w:rPr>
          <w:rFonts w:ascii="Times New Roman" w:hAnsi="Times New Roman"/>
          <w:i/>
        </w:rPr>
        <w:t>dependent agent</w:t>
      </w:r>
      <w:r w:rsidRPr="007A0883">
        <w:rPr>
          <w:rFonts w:ascii="Times New Roman" w:hAnsi="Times New Roman"/>
        </w:rPr>
        <w:t xml:space="preserve"> dari </w:t>
      </w:r>
      <w:r w:rsidRPr="007A0883">
        <w:rPr>
          <w:rFonts w:ascii="Times New Roman" w:hAnsi="Times New Roman"/>
          <w:i/>
        </w:rPr>
        <w:t>Google Asia Pacific Pte Ltd</w:t>
      </w:r>
      <w:r w:rsidRPr="007A0883">
        <w:rPr>
          <w:rFonts w:ascii="Times New Roman" w:hAnsi="Times New Roman"/>
        </w:rPr>
        <w:t xml:space="preserve"> di Singapura. Dengan demikian, menurut Pasal 2 ayat (5) huruf (n) Undang-Undang Pajak Penghasilan, </w:t>
      </w:r>
      <w:r w:rsidRPr="007A0883">
        <w:rPr>
          <w:rFonts w:ascii="Times New Roman" w:hAnsi="Times New Roman"/>
          <w:i/>
        </w:rPr>
        <w:t>Google</w:t>
      </w:r>
      <w:r w:rsidRPr="007A0883">
        <w:rPr>
          <w:rFonts w:ascii="Times New Roman" w:hAnsi="Times New Roman"/>
        </w:rPr>
        <w:t xml:space="preserve"> seharusnya berstatus sebagai BUT, sehingga setiap pendapatan maupun penerimaan yang bersumber dari Indonesia berhak dikenakan pajak penghasilan.</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 xml:space="preserve">Negara-negara </w:t>
      </w:r>
      <w:r w:rsidRPr="007A0883">
        <w:rPr>
          <w:rFonts w:ascii="Times New Roman" w:hAnsi="Times New Roman"/>
          <w:i/>
        </w:rPr>
        <w:t>Organisation for Economic Co-operation and Development</w:t>
      </w:r>
      <w:r w:rsidRPr="007A0883">
        <w:rPr>
          <w:rFonts w:ascii="Times New Roman" w:hAnsi="Times New Roman"/>
        </w:rPr>
        <w:t xml:space="preserve"> (OECD) telah sepakat bahwa pemungutan pajak penghasilan atas transaksi </w:t>
      </w:r>
      <w:r w:rsidRPr="007A0883">
        <w:rPr>
          <w:rFonts w:ascii="Times New Roman" w:hAnsi="Times New Roman"/>
          <w:i/>
        </w:rPr>
        <w:t>E-Commerce</w:t>
      </w:r>
      <w:r w:rsidRPr="007A0883">
        <w:rPr>
          <w:rFonts w:ascii="Times New Roman" w:hAnsi="Times New Roman"/>
        </w:rPr>
        <w:t xml:space="preserve"> yang memiliki Bentuk Usaha Tetap (BUT) akan menggunakan asas sumber, jika tidak memiliki Badan Usaha Tetap maka akan digunakan asas domisili.</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t>Penjelasan Badan Usaha Tetap menurut Pasal 2 ayat (5) Undang-Undang Pajak Penghasilan yaitu, Bentuk usaha tetap adalah bentuk usaha yang dipergunakan oleh orang pribadi yang tidak bertempat tinggal di Indonesia, orang pribadi yang berada di Indonesia tidak lebih dari 183 (seratus delapan puluh tiga) hari dalam jangka waktu 12 (dua belas) bulan, dan badan yang tidak didirikan dan tidak bertempat kedudukan di Indonesia untuk menjalankan usaha atau melakukan kegiatan di Indonesia, yang dapat berupa Tempat kedudukan manajemen, Cabang perusahaan, Kantor perwakilan, Gedung kantor, Pabrik, Bengkel, Gudang, Ruang untuk promosi dan penjualan, Pertambangan dan penggalian sumber alam, Wilayah kerja pertambangan minyak dan gas bumi, Perikanan, peternakan, pertanian, perkebunan, atau kehutanan, Proyek konstruksi, instalasi, atau proyek perakitan, Pemberian jasa dalam bentuk apapun oleh pegawai atau orang lain, sepanjang dilakukan lebih dari 60 (enam puluh) hari dalam jangka waktu 12 (dua belas) bulan.</w:t>
      </w:r>
    </w:p>
    <w:p w:rsidR="00E023E0" w:rsidRPr="007A0883" w:rsidRDefault="00E023E0" w:rsidP="00E023E0">
      <w:pPr>
        <w:pStyle w:val="ListParagraph"/>
        <w:spacing w:line="360" w:lineRule="auto"/>
        <w:ind w:left="284" w:firstLine="709"/>
        <w:jc w:val="both"/>
        <w:rPr>
          <w:rFonts w:ascii="Times New Roman" w:hAnsi="Times New Roman"/>
        </w:rPr>
      </w:pPr>
      <w:r w:rsidRPr="007A0883">
        <w:rPr>
          <w:rFonts w:ascii="Times New Roman" w:hAnsi="Times New Roman"/>
        </w:rPr>
        <w:lastRenderedPageBreak/>
        <w:t xml:space="preserve">Orang atau badan yang bertindak selaku agen yang kedudukannya tidak bebas, Agen atau pegawai dari perusahaan asuransi yang tidak didirikan dan tidak bertempat kedudukan di Indonesia yang menerima premi asuransi atau menanggung resiko di Indonesia, Komputer, agen elektronik atau peralatan otomatis yang dimiliki, disewa, atau digunakan oleh penyelenggara transaksi elektronik untuk menjalankan kegiatan usaha melalui </w:t>
      </w:r>
      <w:r w:rsidRPr="007A0883">
        <w:rPr>
          <w:rFonts w:ascii="Times New Roman" w:hAnsi="Times New Roman"/>
          <w:i/>
        </w:rPr>
        <w:t>internet</w:t>
      </w:r>
      <w:r w:rsidRPr="007A0883">
        <w:rPr>
          <w:rFonts w:ascii="Times New Roman" w:hAnsi="Times New Roman"/>
        </w:rPr>
        <w:t>.</w:t>
      </w:r>
    </w:p>
    <w:p w:rsidR="00E023E0" w:rsidRPr="007A0883" w:rsidRDefault="00E023E0" w:rsidP="008B259D">
      <w:pPr>
        <w:pStyle w:val="ListParagraph"/>
        <w:numPr>
          <w:ilvl w:val="0"/>
          <w:numId w:val="4"/>
        </w:numPr>
        <w:spacing w:before="240" w:line="480" w:lineRule="auto"/>
        <w:ind w:left="284" w:hanging="426"/>
        <w:contextualSpacing w:val="0"/>
        <w:jc w:val="both"/>
        <w:rPr>
          <w:rFonts w:ascii="Times New Roman" w:hAnsi="Times New Roman"/>
          <w:b/>
        </w:rPr>
      </w:pPr>
      <w:r w:rsidRPr="007A0883">
        <w:rPr>
          <w:rFonts w:ascii="Times New Roman" w:hAnsi="Times New Roman"/>
          <w:b/>
        </w:rPr>
        <w:t>Kepastian Hukum</w:t>
      </w:r>
      <w:r w:rsidRPr="007A0883">
        <w:rPr>
          <w:rFonts w:ascii="Times New Roman" w:hAnsi="Times New Roman"/>
          <w:b/>
          <w:lang w:val="id-ID"/>
        </w:rPr>
        <w:t xml:space="preserve"> </w:t>
      </w:r>
      <w:r w:rsidRPr="007A0883">
        <w:rPr>
          <w:rFonts w:ascii="Times New Roman" w:hAnsi="Times New Roman"/>
          <w:b/>
        </w:rPr>
        <w:t>D</w:t>
      </w:r>
      <w:r w:rsidRPr="007A0883">
        <w:rPr>
          <w:rFonts w:ascii="Times New Roman" w:hAnsi="Times New Roman"/>
          <w:b/>
          <w:lang w:val="id-ID"/>
        </w:rPr>
        <w:t xml:space="preserve">alam </w:t>
      </w:r>
      <w:r w:rsidRPr="007A0883">
        <w:rPr>
          <w:rFonts w:ascii="Times New Roman" w:hAnsi="Times New Roman"/>
          <w:b/>
        </w:rPr>
        <w:t>P</w:t>
      </w:r>
      <w:r w:rsidRPr="007A0883">
        <w:rPr>
          <w:rFonts w:ascii="Times New Roman" w:hAnsi="Times New Roman"/>
          <w:b/>
          <w:lang w:val="id-ID"/>
        </w:rPr>
        <w:t xml:space="preserve">elaporan </w:t>
      </w:r>
      <w:r w:rsidRPr="007A0883">
        <w:rPr>
          <w:rFonts w:ascii="Times New Roman" w:hAnsi="Times New Roman"/>
          <w:b/>
        </w:rPr>
        <w:t>P</w:t>
      </w:r>
      <w:r w:rsidRPr="007A0883">
        <w:rPr>
          <w:rFonts w:ascii="Times New Roman" w:hAnsi="Times New Roman"/>
          <w:b/>
          <w:lang w:val="id-ID"/>
        </w:rPr>
        <w:t>ajak</w:t>
      </w:r>
      <w:r w:rsidRPr="007A0883">
        <w:rPr>
          <w:rFonts w:ascii="Times New Roman" w:hAnsi="Times New Roman"/>
          <w:b/>
        </w:rPr>
        <w:t xml:space="preserve"> A</w:t>
      </w:r>
      <w:r w:rsidRPr="007A0883">
        <w:rPr>
          <w:rFonts w:ascii="Times New Roman" w:hAnsi="Times New Roman"/>
          <w:b/>
          <w:lang w:val="id-ID"/>
        </w:rPr>
        <w:t>tas</w:t>
      </w:r>
      <w:r w:rsidRPr="007A0883">
        <w:rPr>
          <w:rFonts w:ascii="Times New Roman" w:hAnsi="Times New Roman"/>
          <w:b/>
        </w:rPr>
        <w:t xml:space="preserve"> </w:t>
      </w:r>
      <w:r w:rsidRPr="007A0883">
        <w:rPr>
          <w:rFonts w:ascii="Times New Roman" w:hAnsi="Times New Roman"/>
          <w:b/>
          <w:i/>
          <w:lang w:val="id-ID"/>
        </w:rPr>
        <w:t>E-Commerce</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Negara Indonesia adalah negara hukum (rechtstaat), pernyataan ini tercantum di dalam Pasal 1 Ayat (3) Undang-Undang Dasar (UUD) 1945. Di dalam negara hukum, semua kebijakan diatur dalam suatu peraturan perundang-undangan. Dalam pelaksanaan kepastian hukum, tidak terlepas dari penegakan hukum, perlu adanya suatu penyuluhan hukum guna untuk mencapai kadar kesadaran hukum yang tinggi dalam masyarakat sehingga masyarakat dapat menghayati hak dan kewajiban dalam rangka tegaknya hukum, tegaknya keadilan, ketertiban hukum, kepastian hukum dan terbentuknya sikap dan perilaku yang taat hukum.</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 xml:space="preserve">Asas </w:t>
      </w:r>
      <w:r w:rsidRPr="007A0883">
        <w:rPr>
          <w:rFonts w:ascii="Times New Roman" w:hAnsi="Times New Roman"/>
          <w:i/>
        </w:rPr>
        <w:t>certainty</w:t>
      </w:r>
      <w:r w:rsidRPr="007A0883">
        <w:rPr>
          <w:rFonts w:ascii="Times New Roman" w:hAnsi="Times New Roman"/>
        </w:rPr>
        <w:t xml:space="preserve"> (kepastian) hukum yang terdapat dalam asas </w:t>
      </w:r>
      <w:r w:rsidRPr="007A0883">
        <w:rPr>
          <w:rFonts w:ascii="Times New Roman" w:hAnsi="Times New Roman"/>
          <w:i/>
        </w:rPr>
        <w:t>Case of Administration</w:t>
      </w:r>
      <w:r w:rsidRPr="007A0883">
        <w:rPr>
          <w:rFonts w:ascii="Times New Roman" w:hAnsi="Times New Roman"/>
        </w:rPr>
        <w:t xml:space="preserve">. Jika dikaitkan dengan kepastian hukum dalam pelaporan pajak atas transaksi </w:t>
      </w:r>
      <w:r w:rsidRPr="007A0883">
        <w:rPr>
          <w:rFonts w:ascii="Times New Roman" w:hAnsi="Times New Roman"/>
          <w:i/>
        </w:rPr>
        <w:t>E-Commerce</w:t>
      </w:r>
      <w:r w:rsidRPr="007A0883">
        <w:rPr>
          <w:rFonts w:ascii="Times New Roman" w:hAnsi="Times New Roman"/>
        </w:rPr>
        <w:t xml:space="preserve"> sebelumnya, asas kepastian hukum menghendaki adanya kepastian, baik bagi petugas pajak maupun semua wajib pajak dan seluruh masyarakat. Asas kepastian ini mencakup kepastian mengenai subjek pajak, objek pajak, dasar pengenaan pajak serta besarnya tarif pajak, dan prosedur pemenuhan kewajiban pajak.</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Asas kepastian dibedakan menjadi dua, yaitu kepastian hukum materil dan kepastian hukum formal. Kepastian dalam hukum materil mengatur ketentuan mengenai kepastian tentang siapa-siapa saja yang dikenakan pajak, siapa-siapa saja yang dikecualikan, apa-apa saja yang dikenakan pajak dan apa-apa saja yang dikecualikan serta besarnya pajak terutang. Sedangkan kepastian hukum formal mengatur kepastian mengenai prosedur (tata cara) pemenuhan hak dan kewajiban perpajakan serta sanksi-sanksi bagi yang melanggar kewajiban perpajakan.</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Prosedur pemenuhan kewajiban pajak antara lain prosedur pembayaran dan pelaporan pajak serta pelaksanaan hak-hak perpajakannya. Dalam hal ini telah ada prosedur (</w:t>
      </w:r>
      <w:r w:rsidRPr="007A0883">
        <w:rPr>
          <w:rFonts w:ascii="Times New Roman" w:hAnsi="Times New Roman"/>
          <w:i/>
        </w:rPr>
        <w:t>Legal Formil</w:t>
      </w:r>
      <w:r w:rsidRPr="007A0883">
        <w:rPr>
          <w:rFonts w:ascii="Times New Roman" w:hAnsi="Times New Roman"/>
        </w:rPr>
        <w:t xml:space="preserve">) yang jelas dan tegas dan diatur dalam Peraturan Perundang-undangan yang jelas, sehingga wajib pajak lebih mudah menjalankan kewajiban serta haknya dan bagi fiskus akan lebih mudah untuk mengawasi pelaksanaan kewajiban perpajakkan yang dilakukan oleh wajib pajak juga dalam melayani hak-hak wajib pajak. Dalam hal ini untuk memberikan kepastian hukum kepada wajib pajak dalam hal pelaporan pajak telah jelas dan tegas diatur dalam Peraturan Direktorat Jenderal Pajak Nomor KEP-47/PJ./2008. Dengan didukung hukum pajak </w:t>
      </w:r>
      <w:r w:rsidRPr="007A0883">
        <w:rPr>
          <w:rFonts w:ascii="Times New Roman" w:hAnsi="Times New Roman"/>
        </w:rPr>
        <w:lastRenderedPageBreak/>
        <w:t xml:space="preserve">formal yang jelas dan tegas, tentunya hukum materil akan bisa dilaksanakan oleh wajib pajak dan fiskus dengan melakukan pengawasan atau </w:t>
      </w:r>
      <w:r w:rsidRPr="007A0883">
        <w:rPr>
          <w:rFonts w:ascii="Times New Roman" w:hAnsi="Times New Roman"/>
          <w:i/>
        </w:rPr>
        <w:t>Law Enforcement</w:t>
      </w:r>
      <w:r w:rsidRPr="007A0883">
        <w:rPr>
          <w:rFonts w:ascii="Times New Roman" w:hAnsi="Times New Roman"/>
        </w:rPr>
        <w:t>.</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Asas kepastian hukum juga menghendaki dihormatinya hak yang telah diperoleh seseorang berdasarkan suatu keputusan badan atau pejabat administrasi negara.</w:t>
      </w:r>
      <w:r w:rsidRPr="007A0883">
        <w:rPr>
          <w:rStyle w:val="FootnoteReference"/>
          <w:rFonts w:ascii="Times New Roman" w:hAnsi="Times New Roman"/>
        </w:rPr>
        <w:footnoteReference w:id="23"/>
      </w:r>
      <w:r w:rsidRPr="007A0883">
        <w:rPr>
          <w:rFonts w:ascii="Times New Roman" w:hAnsi="Times New Roman"/>
        </w:rPr>
        <w:t xml:space="preserve"> Asas kepastian hukum ini adalah asas dalam negara hukum yang mengutamakan landasan peraturan perundang-undangan, kepatutan, dan keadilan dalam setiap kebijakan penyelenggara negara.</w:t>
      </w:r>
      <w:r w:rsidRPr="007A0883">
        <w:rPr>
          <w:rStyle w:val="FootnoteReference"/>
          <w:rFonts w:ascii="Times New Roman" w:hAnsi="Times New Roman"/>
        </w:rPr>
        <w:footnoteReference w:id="24"/>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Dalam hal ini Direktorat Jenderal Pajak harus melaksanakan fungsi sebagai fiskus, Direktorat Jenderal Pajak sebagai fiskus harus mematuhi dan memegang suatu asas-asas pemerintahan yang baik yang telah ditentukan oleh peraturan perundang-undangan. Direktorat Jenderal Pajak dalam melakukan setiap tindakan untuk menjalankan funsinya harus berdasarkan pada peraturan perundang-undangan yang telah ada, kepastian, keadilan, dan kepatutan.</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 xml:space="preserve">Pelaporan pajak dan penyampaian Surat Pemberitahuan (SPT) yang dilakukan melalui sistem online atau dikenal dengan </w:t>
      </w:r>
      <w:r w:rsidRPr="007A0883">
        <w:rPr>
          <w:rFonts w:ascii="Times New Roman" w:hAnsi="Times New Roman"/>
          <w:i/>
        </w:rPr>
        <w:t>e-Filing</w:t>
      </w:r>
      <w:r w:rsidRPr="007A0883">
        <w:rPr>
          <w:rFonts w:ascii="Times New Roman" w:hAnsi="Times New Roman"/>
        </w:rPr>
        <w:t xml:space="preserve"> melalui perusahaan Penyedia Jasa Aplikasi (ASP) dilaksanakan berdasarkan ketentuan yang telah diatur oleh Direktorat Jenderal Pajak melalui KEP-47/PJ./2008 tentang Tata Cara Penyampaian Surat Pemberitahuan dan Penyampaian Pemberitahuan Perpanjangan Surat Pemberitahuan Tahunan secara elektronik (</w:t>
      </w:r>
      <w:r w:rsidRPr="007A0883">
        <w:rPr>
          <w:rFonts w:ascii="Times New Roman" w:hAnsi="Times New Roman"/>
          <w:i/>
        </w:rPr>
        <w:t>e-Filing</w:t>
      </w:r>
      <w:r w:rsidRPr="007A0883">
        <w:rPr>
          <w:rFonts w:ascii="Times New Roman" w:hAnsi="Times New Roman"/>
        </w:rPr>
        <w:t xml:space="preserve">) melalui perusahaan Penyedia Jasa Aplikasi. Dalam melakukan pelaporan pajak dan penyampaian Surat Pemberitahuan melalui sistem </w:t>
      </w:r>
      <w:r w:rsidRPr="007A0883">
        <w:rPr>
          <w:rFonts w:ascii="Times New Roman" w:hAnsi="Times New Roman"/>
          <w:i/>
        </w:rPr>
        <w:t>e-Filing</w:t>
      </w:r>
      <w:r w:rsidRPr="007A0883">
        <w:rPr>
          <w:rFonts w:ascii="Times New Roman" w:hAnsi="Times New Roman"/>
        </w:rPr>
        <w:t xml:space="preserve"> terdapat suatu kepastian dan perlindungan hukum bagi wajib pajak.</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Adapun penerapan</w:t>
      </w:r>
      <w:r w:rsidRPr="007A0883">
        <w:rPr>
          <w:rFonts w:ascii="Times New Roman" w:hAnsi="Times New Roman"/>
          <w:i/>
        </w:rPr>
        <w:t xml:space="preserve"> E-Filing</w:t>
      </w:r>
      <w:r w:rsidRPr="007A0883">
        <w:rPr>
          <w:rFonts w:ascii="Times New Roman" w:hAnsi="Times New Roman"/>
        </w:rPr>
        <w:t xml:space="preserve"> adalah suatu cara penyampaian Surat Pemberitahuan secara elektronik yang dilakukan secara </w:t>
      </w:r>
      <w:r w:rsidRPr="007A0883">
        <w:rPr>
          <w:rFonts w:ascii="Times New Roman" w:hAnsi="Times New Roman"/>
          <w:i/>
        </w:rPr>
        <w:t>online</w:t>
      </w:r>
      <w:r w:rsidRPr="007A0883">
        <w:rPr>
          <w:rFonts w:ascii="Times New Roman" w:hAnsi="Times New Roman"/>
        </w:rPr>
        <w:t xml:space="preserve"> dan </w:t>
      </w:r>
      <w:r w:rsidRPr="007A0883">
        <w:rPr>
          <w:rFonts w:ascii="Times New Roman" w:hAnsi="Times New Roman"/>
          <w:i/>
        </w:rPr>
        <w:t>real time</w:t>
      </w:r>
      <w:r w:rsidRPr="007A0883">
        <w:rPr>
          <w:rFonts w:ascii="Times New Roman" w:hAnsi="Times New Roman"/>
        </w:rPr>
        <w:t xml:space="preserve"> melalui </w:t>
      </w:r>
      <w:r w:rsidRPr="007A0883">
        <w:rPr>
          <w:rFonts w:ascii="Times New Roman" w:hAnsi="Times New Roman"/>
          <w:i/>
        </w:rPr>
        <w:t>Internet</w:t>
      </w:r>
      <w:r w:rsidRPr="007A0883">
        <w:rPr>
          <w:rFonts w:ascii="Times New Roman" w:hAnsi="Times New Roman"/>
        </w:rPr>
        <w:t xml:space="preserve"> pada </w:t>
      </w:r>
      <w:r w:rsidRPr="007A0883">
        <w:rPr>
          <w:rFonts w:ascii="Times New Roman" w:hAnsi="Times New Roman"/>
          <w:i/>
        </w:rPr>
        <w:t>website</w:t>
      </w:r>
      <w:r w:rsidRPr="007A0883">
        <w:rPr>
          <w:rFonts w:ascii="Times New Roman" w:hAnsi="Times New Roman"/>
        </w:rPr>
        <w:t xml:space="preserve"> Direktorat Jenderal Pajak atau Penyedia Layanan Surat Pemberitahuan Elektronik atau </w:t>
      </w:r>
      <w:r w:rsidRPr="007A0883">
        <w:rPr>
          <w:rFonts w:ascii="Times New Roman" w:hAnsi="Times New Roman"/>
          <w:i/>
        </w:rPr>
        <w:t>Application Service Provider</w:t>
      </w:r>
      <w:r w:rsidRPr="007A0883">
        <w:rPr>
          <w:rFonts w:ascii="Times New Roman" w:hAnsi="Times New Roman"/>
        </w:rPr>
        <w:t xml:space="preserve"> (ASP). Direktorat Jenderal Pajak memutuskan bahwa “Wajib Pajak dapat menyampaikan Surat Pemberitahuan secara elektronik melalui perusahaan penyedia jasa aplikasi (</w:t>
      </w:r>
      <w:r w:rsidRPr="007A0883">
        <w:rPr>
          <w:rFonts w:ascii="Times New Roman" w:hAnsi="Times New Roman"/>
          <w:i/>
        </w:rPr>
        <w:t>Application Service Provider</w:t>
      </w:r>
      <w:r w:rsidRPr="007A0883">
        <w:rPr>
          <w:rFonts w:ascii="Times New Roman" w:hAnsi="Times New Roman"/>
        </w:rPr>
        <w:t>) yang ditunjuk oleh Direktorat Jenderal Pajak”.</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i/>
        </w:rPr>
        <w:t>E-Filing</w:t>
      </w:r>
      <w:r w:rsidRPr="007A0883">
        <w:rPr>
          <w:rFonts w:ascii="Times New Roman" w:hAnsi="Times New Roman"/>
        </w:rPr>
        <w:t xml:space="preserve"> merupakan bagian dari sistem dalam administrasi pajak yang digunakan untuk menyampaikan Surat Pemberitahuan secara </w:t>
      </w:r>
      <w:r w:rsidRPr="007A0883">
        <w:rPr>
          <w:rFonts w:ascii="Times New Roman" w:hAnsi="Times New Roman"/>
          <w:i/>
        </w:rPr>
        <w:t>online</w:t>
      </w:r>
      <w:r w:rsidRPr="007A0883">
        <w:rPr>
          <w:rFonts w:ascii="Times New Roman" w:hAnsi="Times New Roman"/>
        </w:rPr>
        <w:t xml:space="preserve"> yang </w:t>
      </w:r>
      <w:r w:rsidRPr="007A0883">
        <w:rPr>
          <w:rFonts w:ascii="Times New Roman" w:hAnsi="Times New Roman"/>
          <w:i/>
        </w:rPr>
        <w:t>real time</w:t>
      </w:r>
      <w:r w:rsidRPr="007A0883">
        <w:rPr>
          <w:rFonts w:ascii="Times New Roman" w:hAnsi="Times New Roman"/>
        </w:rPr>
        <w:t xml:space="preserve"> kepada kantor pajak. Jadi dalam penerapan sistem </w:t>
      </w:r>
      <w:r w:rsidRPr="007A0883">
        <w:rPr>
          <w:rFonts w:ascii="Times New Roman" w:hAnsi="Times New Roman"/>
          <w:i/>
        </w:rPr>
        <w:t>E-Filing</w:t>
      </w:r>
      <w:r w:rsidRPr="007A0883">
        <w:rPr>
          <w:rFonts w:ascii="Times New Roman" w:hAnsi="Times New Roman"/>
        </w:rPr>
        <w:t xml:space="preserve"> adalah suatu proses atau cara memanfaatkan sistem yang digunakan untuk menyampaikan Surat Pemberitahuan secara </w:t>
      </w:r>
      <w:r w:rsidRPr="007A0883">
        <w:rPr>
          <w:rFonts w:ascii="Times New Roman" w:hAnsi="Times New Roman"/>
          <w:i/>
        </w:rPr>
        <w:t>online</w:t>
      </w:r>
      <w:r w:rsidRPr="007A0883">
        <w:rPr>
          <w:rFonts w:ascii="Times New Roman" w:hAnsi="Times New Roman"/>
        </w:rPr>
        <w:t xml:space="preserve"> yang </w:t>
      </w:r>
      <w:r w:rsidRPr="007A0883">
        <w:rPr>
          <w:rFonts w:ascii="Times New Roman" w:hAnsi="Times New Roman"/>
          <w:i/>
        </w:rPr>
        <w:t>real time</w:t>
      </w:r>
      <w:r w:rsidRPr="007A0883">
        <w:rPr>
          <w:rFonts w:ascii="Times New Roman" w:hAnsi="Times New Roman"/>
        </w:rPr>
        <w:t xml:space="preserve"> yang diterapkan oleh Direktorat Jenderal Pajak.</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 xml:space="preserve">Penerapan sistem </w:t>
      </w:r>
      <w:r w:rsidRPr="007A0883">
        <w:rPr>
          <w:rFonts w:ascii="Times New Roman" w:hAnsi="Times New Roman"/>
          <w:i/>
        </w:rPr>
        <w:t>E-Filing</w:t>
      </w:r>
      <w:r w:rsidRPr="007A0883">
        <w:rPr>
          <w:rFonts w:ascii="Times New Roman" w:hAnsi="Times New Roman"/>
        </w:rPr>
        <w:t xml:space="preserve"> memiliki beberapa keuntungan bagi Wajib Pajak melalui situs </w:t>
      </w:r>
      <w:r w:rsidRPr="007A0883">
        <w:rPr>
          <w:rFonts w:ascii="Times New Roman" w:hAnsi="Times New Roman"/>
          <w:i/>
        </w:rPr>
        <w:t>website</w:t>
      </w:r>
      <w:r w:rsidRPr="007A0883">
        <w:rPr>
          <w:rFonts w:ascii="Times New Roman" w:hAnsi="Times New Roman"/>
        </w:rPr>
        <w:t xml:space="preserve"> Direktorat Jenderal Pajak yaitu Penyampaian Surat Pemberitahuan lebih cepat karena dapat dilakukan dimana saja dan kapan saja yaitu 24 jam sehari, 7 hari dalam seminggu </w:t>
      </w:r>
      <w:r w:rsidRPr="007A0883">
        <w:rPr>
          <w:rFonts w:ascii="Times New Roman" w:hAnsi="Times New Roman"/>
        </w:rPr>
        <w:lastRenderedPageBreak/>
        <w:t xml:space="preserve">karena memanfaatkan jaringan </w:t>
      </w:r>
      <w:r w:rsidRPr="007A0883">
        <w:rPr>
          <w:rFonts w:ascii="Times New Roman" w:hAnsi="Times New Roman"/>
          <w:i/>
        </w:rPr>
        <w:t>Internet</w:t>
      </w:r>
      <w:r w:rsidRPr="007A0883">
        <w:rPr>
          <w:rFonts w:ascii="Times New Roman" w:hAnsi="Times New Roman"/>
        </w:rPr>
        <w:t xml:space="preserve">, Biaya pelaporan Surat Pemberitahuan lebih murah karena untuk mengakses situs </w:t>
      </w:r>
      <w:r w:rsidRPr="007A0883">
        <w:rPr>
          <w:rFonts w:ascii="Times New Roman" w:hAnsi="Times New Roman"/>
          <w:i/>
        </w:rPr>
        <w:t xml:space="preserve">website </w:t>
      </w:r>
      <w:r w:rsidRPr="007A0883">
        <w:rPr>
          <w:rFonts w:ascii="Times New Roman" w:hAnsi="Times New Roman"/>
        </w:rPr>
        <w:t xml:space="preserve">Direktorat Jenderal Pajak tidak dipungut biaya, Penghitungan dilakukan secara cepat karena menggunakan sistem </w:t>
      </w:r>
      <w:r w:rsidRPr="007A0883">
        <w:rPr>
          <w:rFonts w:ascii="Times New Roman" w:hAnsi="Times New Roman"/>
          <w:i/>
        </w:rPr>
        <w:t>computer</w:t>
      </w:r>
      <w:r w:rsidRPr="007A0883">
        <w:rPr>
          <w:rFonts w:ascii="Times New Roman" w:hAnsi="Times New Roman"/>
        </w:rPr>
        <w:t xml:space="preserve">, Lebih mudah karena pengisian Surat Pemberitahuan dalam bentuk </w:t>
      </w:r>
      <w:r w:rsidRPr="007A0883">
        <w:rPr>
          <w:rFonts w:ascii="Times New Roman" w:hAnsi="Times New Roman"/>
          <w:i/>
        </w:rPr>
        <w:t>wizard</w:t>
      </w:r>
      <w:r w:rsidRPr="007A0883">
        <w:rPr>
          <w:rFonts w:ascii="Times New Roman" w:hAnsi="Times New Roman"/>
        </w:rPr>
        <w:t xml:space="preserve">, Data yang disampaikan Wajib Pajak selalu lengkap karena terdapat validasi pengisian Surat Pemberitahuan, Lebih ramah lingkungan karena meminimalisir penggunaan kertas, Dokumen pelengkap tidak perlu dikirim lagi kecuali diminta oleh Kantor Pelayanan Pajak melalui </w:t>
      </w:r>
      <w:r w:rsidRPr="007A0883">
        <w:rPr>
          <w:rFonts w:ascii="Times New Roman" w:hAnsi="Times New Roman"/>
          <w:i/>
        </w:rPr>
        <w:t>Account Representative</w:t>
      </w:r>
      <w:r w:rsidRPr="007A0883">
        <w:rPr>
          <w:rFonts w:ascii="Times New Roman" w:hAnsi="Times New Roman"/>
        </w:rPr>
        <w:t>.</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Direktorat Jenderal Pajak melakukan reformasi perpajakan yang selaras dengan dinamika perekonomian dan dunia usaha agar dapat mewujudkan sistem perpajakan yang adil kompetitif, dan memberikan kepastian hukum. Pada tahun 2009 Direktorat Jenderal Pajak meluncurkan apa yang disebut sebagai reformasi jilid II, hal ini karena berdasarkan analisis yang dilakukan, diketahui masih terdapat selisih antara jumlah potensi pajak yang dapat dipungut (</w:t>
      </w:r>
      <w:r w:rsidRPr="007A0883">
        <w:rPr>
          <w:rFonts w:ascii="Times New Roman" w:hAnsi="Times New Roman"/>
          <w:i/>
        </w:rPr>
        <w:t>taxes owed</w:t>
      </w:r>
      <w:r w:rsidRPr="007A0883">
        <w:rPr>
          <w:rFonts w:ascii="Times New Roman" w:hAnsi="Times New Roman"/>
        </w:rPr>
        <w:t>) dengan jumlah realisasi penerimaan pajak (</w:t>
      </w:r>
      <w:r w:rsidRPr="007A0883">
        <w:rPr>
          <w:rFonts w:ascii="Times New Roman" w:hAnsi="Times New Roman"/>
          <w:i/>
        </w:rPr>
        <w:t>taxes paid</w:t>
      </w:r>
      <w:r w:rsidRPr="007A0883">
        <w:rPr>
          <w:rFonts w:ascii="Times New Roman" w:hAnsi="Times New Roman"/>
        </w:rPr>
        <w:t xml:space="preserve">) yang dikenal dengan istilah </w:t>
      </w:r>
      <w:r w:rsidRPr="007A0883">
        <w:rPr>
          <w:rFonts w:ascii="Times New Roman" w:hAnsi="Times New Roman"/>
          <w:i/>
        </w:rPr>
        <w:t>Tax Gap</w:t>
      </w:r>
      <w:r w:rsidRPr="007A0883">
        <w:rPr>
          <w:rFonts w:ascii="Times New Roman" w:hAnsi="Times New Roman"/>
        </w:rPr>
        <w:t xml:space="preserve"> yang cukup lebar yang menggambarkan jumlah potensi pajak yang belum disetorkan ke kas negara.</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 xml:space="preserve">Reformasi Pajak Jilid II tersebut antara lain, Peningkatan pelatihan dan pendidikan pegawai baik didalam maupun diluar negeri, Remunerasi tenaga pemeriksa dan juru sita dievaluasi, Sistem </w:t>
      </w:r>
      <w:r w:rsidRPr="007A0883">
        <w:rPr>
          <w:rFonts w:ascii="Times New Roman" w:hAnsi="Times New Roman"/>
          <w:i/>
        </w:rPr>
        <w:t>reward</w:t>
      </w:r>
      <w:r w:rsidRPr="007A0883">
        <w:rPr>
          <w:rFonts w:ascii="Times New Roman" w:hAnsi="Times New Roman"/>
        </w:rPr>
        <w:t xml:space="preserve"> dan </w:t>
      </w:r>
      <w:r w:rsidRPr="007A0883">
        <w:rPr>
          <w:rFonts w:ascii="Times New Roman" w:hAnsi="Times New Roman"/>
          <w:i/>
        </w:rPr>
        <w:t xml:space="preserve">punishment </w:t>
      </w:r>
      <w:r w:rsidRPr="007A0883">
        <w:rPr>
          <w:rFonts w:ascii="Times New Roman" w:hAnsi="Times New Roman"/>
        </w:rPr>
        <w:t>yang ditegakan secara adil dan ketat, Pembentukan Kantor Pelayanan Pajak (KPP) Wajib Pajak Besar Orang Pribadi (</w:t>
      </w:r>
      <w:r w:rsidRPr="007A0883">
        <w:rPr>
          <w:rFonts w:ascii="Times New Roman" w:hAnsi="Times New Roman"/>
          <w:i/>
        </w:rPr>
        <w:t>High Wealth Individual</w:t>
      </w:r>
      <w:r w:rsidRPr="007A0883">
        <w:rPr>
          <w:rFonts w:ascii="Times New Roman" w:hAnsi="Times New Roman"/>
        </w:rPr>
        <w:t xml:space="preserve">), Peningkatan efisiensi sistem Modul Penerimaan Negara (MPN) sehingga Wajib Pajak membayar pajak, dilayani dengan waktu luas tanpa terlalu banyak syarat administrasi bank ke Direktorat Jenderal Perbendaharaan dan juga laporan yang tanpa jeda waktu ke Direktorat Jenderal Pajak, Kerjasama dengan </w:t>
      </w:r>
      <w:r w:rsidRPr="007A0883">
        <w:rPr>
          <w:rFonts w:ascii="Times New Roman" w:hAnsi="Times New Roman"/>
          <w:i/>
        </w:rPr>
        <w:t>expert</w:t>
      </w:r>
      <w:r w:rsidRPr="007A0883">
        <w:rPr>
          <w:rFonts w:ascii="Times New Roman" w:hAnsi="Times New Roman"/>
        </w:rPr>
        <w:t xml:space="preserve"> kelas dunia untuk menyiapkan perbaikan lanjutan di Direktorat Jenderal Pajak meliputi seluruh aspek dari </w:t>
      </w:r>
      <w:r w:rsidRPr="007A0883">
        <w:rPr>
          <w:rFonts w:ascii="Times New Roman" w:hAnsi="Times New Roman"/>
          <w:i/>
        </w:rPr>
        <w:t xml:space="preserve">core </w:t>
      </w:r>
      <w:r w:rsidRPr="007A0883">
        <w:rPr>
          <w:rFonts w:ascii="Times New Roman" w:hAnsi="Times New Roman"/>
        </w:rPr>
        <w:t xml:space="preserve">bisnis Direktorat Jenderal Pajak yaitu </w:t>
      </w:r>
      <w:r w:rsidRPr="007A0883">
        <w:rPr>
          <w:rFonts w:ascii="Times New Roman" w:hAnsi="Times New Roman"/>
          <w:i/>
        </w:rPr>
        <w:t>Project for Indonesian Tax Administration Reform</w:t>
      </w:r>
      <w:r w:rsidRPr="007A0883">
        <w:rPr>
          <w:rFonts w:ascii="Times New Roman" w:hAnsi="Times New Roman"/>
        </w:rPr>
        <w:t xml:space="preserve"> (PINTAR) dan, Perluasan </w:t>
      </w:r>
      <w:r w:rsidRPr="007A0883">
        <w:rPr>
          <w:rFonts w:ascii="Times New Roman" w:hAnsi="Times New Roman"/>
          <w:i/>
        </w:rPr>
        <w:t>inbound</w:t>
      </w:r>
      <w:r w:rsidRPr="007A0883">
        <w:rPr>
          <w:rFonts w:ascii="Times New Roman" w:hAnsi="Times New Roman"/>
        </w:rPr>
        <w:t xml:space="preserve"> dan </w:t>
      </w:r>
      <w:r w:rsidRPr="007A0883">
        <w:rPr>
          <w:rFonts w:ascii="Times New Roman" w:hAnsi="Times New Roman"/>
          <w:i/>
        </w:rPr>
        <w:t>outbound call center</w:t>
      </w:r>
      <w:r w:rsidRPr="007A0883">
        <w:rPr>
          <w:rFonts w:ascii="Times New Roman" w:hAnsi="Times New Roman"/>
        </w:rPr>
        <w:t>.</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Tujuan dari penyebarluasan undang-undang pajak adalah dalam rangka ekstensifikasi dan intensifikasi pengenaan dan pemungutan pajak yang sekaligus merupakan upaya peningkatan keadilan pajak, penghapusan fasilitas pajak yang tidak memiliki landasan hukum yang akan merugikan perekonomian nasional dan menutup celah penghindaran pajak (</w:t>
      </w:r>
      <w:r w:rsidRPr="007A0883">
        <w:rPr>
          <w:rFonts w:ascii="Times New Roman" w:hAnsi="Times New Roman"/>
          <w:i/>
        </w:rPr>
        <w:t>Loopheles</w:t>
      </w:r>
      <w:r w:rsidRPr="007A0883">
        <w:rPr>
          <w:rFonts w:ascii="Times New Roman" w:hAnsi="Times New Roman"/>
        </w:rPr>
        <w:t>).</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Dalam rangka melaksanakan pembaruan yang terus dilaksanakan Direktorat Jenderal Pajak terus meningkatkan upaya dalam peningkatan penerimaan negara terhadap pajak. Pada tahun 2002 Direktorat Jenderal Pajak meluncurkan program perubahan atau secara singkat yang dimaksud dengan modernisasi perpajakan ialah reformasi terhadap administrasi perpajakan.</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lastRenderedPageBreak/>
        <w:t>Penerapan program administrasi ini dilakukan dengan mengoptimalisasi sistem administrasi dengan pemanfaatan teknologi yang handal dan terkini. Dalam mewujudkan modernisasi perpajakan terdapat perubahan-perubahan yang dilakukan meliputi berbagai bidang berikut,</w:t>
      </w:r>
      <w:r w:rsidRPr="007A0883">
        <w:rPr>
          <w:rStyle w:val="FootnoteReference"/>
          <w:rFonts w:ascii="Times New Roman" w:hAnsi="Times New Roman"/>
        </w:rPr>
        <w:footnoteReference w:id="25"/>
      </w:r>
      <w:r w:rsidRPr="007A0883">
        <w:rPr>
          <w:rFonts w:ascii="Times New Roman" w:hAnsi="Times New Roman"/>
        </w:rPr>
        <w:t xml:space="preserve"> Struktur Organisasi, </w:t>
      </w:r>
      <w:r w:rsidRPr="007A0883">
        <w:rPr>
          <w:rFonts w:ascii="Times New Roman" w:hAnsi="Times New Roman"/>
          <w:i/>
        </w:rPr>
        <w:t>Business process</w:t>
      </w:r>
      <w:r w:rsidRPr="007A0883">
        <w:rPr>
          <w:rFonts w:ascii="Times New Roman" w:hAnsi="Times New Roman"/>
        </w:rPr>
        <w:t xml:space="preserve"> dan teknologi informasi dan komunikasi, Manajemen sumber daya manusia, Pelaksanaan </w:t>
      </w:r>
      <w:r w:rsidRPr="007A0883">
        <w:rPr>
          <w:rFonts w:ascii="Times New Roman" w:hAnsi="Times New Roman"/>
          <w:i/>
        </w:rPr>
        <w:t>good governance</w:t>
      </w:r>
      <w:r w:rsidRPr="007A0883">
        <w:rPr>
          <w:rFonts w:ascii="Times New Roman" w:hAnsi="Times New Roman"/>
        </w:rPr>
        <w:t>.</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 xml:space="preserve">Berdasarkan uraian tersebut, penjelasan dari keempat bidang tersebut ialah Struktur Organisasi, dalam mengimplementasikan konsep administrasi perpajakan modern yang berorientasi terhadap pelayanan dan pengawasan, maka Direktorat Jenderal Pajak perlu mengubah struktur organisasinya, perubahan struktur organisasi ini diterapkan dari </w:t>
      </w:r>
      <w:r w:rsidRPr="007A0883">
        <w:rPr>
          <w:rFonts w:ascii="Times New Roman" w:hAnsi="Times New Roman"/>
          <w:i/>
        </w:rPr>
        <w:t>level</w:t>
      </w:r>
      <w:r w:rsidRPr="007A0883">
        <w:rPr>
          <w:rFonts w:ascii="Times New Roman" w:hAnsi="Times New Roman"/>
        </w:rPr>
        <w:t xml:space="preserve"> kantor pusat sampai kantor operasional.</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 xml:space="preserve">Sebagai langkah awal untuk memudahkan Wajib Pajak dalam menyelesaikan kewajiban perpajakannya Direktorat Jenderal Pajak melebur Kantor Pelayanan Pajak Bumi dan Bangunan (KPPBB), Kantor Pelayanan Pajak (KPP), serta Kantor Pemeriksaan dan Penyidikan Pajak (Karikpa) menjadi satu kantor dalam mengurus segala urusan perpajakan yaitu Kantor Pelayanan Pajak (KPP). Unit </w:t>
      </w:r>
      <w:r w:rsidRPr="007A0883">
        <w:rPr>
          <w:rFonts w:ascii="Times New Roman" w:hAnsi="Times New Roman"/>
          <w:i/>
        </w:rPr>
        <w:t xml:space="preserve">vertical </w:t>
      </w:r>
      <w:r w:rsidRPr="007A0883">
        <w:rPr>
          <w:rFonts w:ascii="Times New Roman" w:hAnsi="Times New Roman"/>
        </w:rPr>
        <w:t>Direktorat Jenderal Pajak dibedakan berdasarkan segmentasi Wajib Pajak, yaitu Kantor Pelayanan Pajak Wajib Pajak Besar (LTO-</w:t>
      </w:r>
      <w:r w:rsidRPr="007A0883">
        <w:rPr>
          <w:rFonts w:ascii="Times New Roman" w:hAnsi="Times New Roman"/>
          <w:i/>
        </w:rPr>
        <w:t>Large Tax Payers Office</w:t>
      </w:r>
      <w:r w:rsidRPr="007A0883">
        <w:rPr>
          <w:rFonts w:ascii="Times New Roman" w:hAnsi="Times New Roman"/>
        </w:rPr>
        <w:t>), Kantor Pelayanan Pajak Madya (MTO-</w:t>
      </w:r>
      <w:r w:rsidRPr="007A0883">
        <w:rPr>
          <w:rFonts w:ascii="Times New Roman" w:hAnsi="Times New Roman"/>
          <w:i/>
        </w:rPr>
        <w:t>Medium Tax payers Office</w:t>
      </w:r>
      <w:r w:rsidRPr="007A0883">
        <w:rPr>
          <w:rFonts w:ascii="Times New Roman" w:hAnsi="Times New Roman"/>
        </w:rPr>
        <w:t>), dan Kantor Pelayanan Pajak Pratama (STO-</w:t>
      </w:r>
      <w:r w:rsidRPr="007A0883">
        <w:rPr>
          <w:rFonts w:ascii="Times New Roman" w:hAnsi="Times New Roman"/>
          <w:i/>
        </w:rPr>
        <w:t>Small Tax Payers Office</w:t>
      </w:r>
      <w:r w:rsidRPr="007A0883">
        <w:rPr>
          <w:rFonts w:ascii="Times New Roman" w:hAnsi="Times New Roman"/>
        </w:rPr>
        <w:t>).</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 xml:space="preserve">Peningkatan seperti ini, diharapkan mampu meningkatkan strategi dan pendekatan terhadap Wajib Pajak yang disesuaikan dengan karakteristik Wajib Pajak yang ditangani. Khusus pada kantor operasional, dibuat posisi baru yang disebut </w:t>
      </w:r>
      <w:r w:rsidRPr="007A0883">
        <w:rPr>
          <w:rFonts w:ascii="Times New Roman" w:hAnsi="Times New Roman"/>
          <w:i/>
        </w:rPr>
        <w:t>Account Representative</w:t>
      </w:r>
      <w:r w:rsidRPr="007A0883">
        <w:rPr>
          <w:rFonts w:ascii="Times New Roman" w:hAnsi="Times New Roman"/>
        </w:rPr>
        <w:t>, tugas dari posisi ini adalah memberikan bantuan konsultasi perpajakan kepada Wajib Pajak, memberitahukan peraturan perpajakan yang baru, dan mengawasi kepatuhan Wajib Pajak.</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i/>
        </w:rPr>
        <w:t>Business Process</w:t>
      </w:r>
      <w:r w:rsidRPr="007A0883">
        <w:rPr>
          <w:rFonts w:ascii="Times New Roman" w:hAnsi="Times New Roman"/>
        </w:rPr>
        <w:t xml:space="preserve"> dan Teknologi Informasi dan Komunikasi, Direktorat Jenderal Pajak melakukan perbaikan </w:t>
      </w:r>
      <w:r w:rsidRPr="007A0883">
        <w:rPr>
          <w:rFonts w:ascii="Times New Roman" w:hAnsi="Times New Roman"/>
          <w:i/>
        </w:rPr>
        <w:t>Business Process</w:t>
      </w:r>
      <w:r w:rsidRPr="007A0883">
        <w:rPr>
          <w:rFonts w:ascii="Times New Roman" w:hAnsi="Times New Roman"/>
        </w:rPr>
        <w:t xml:space="preserve"> dalam rangka memperbaiki metode, sistem, dan prosedur kerja untuk memperbaiki birokrasi yang berbelit-belit. </w:t>
      </w:r>
      <w:r w:rsidRPr="007A0883">
        <w:rPr>
          <w:rFonts w:ascii="Times New Roman" w:hAnsi="Times New Roman"/>
          <w:i/>
        </w:rPr>
        <w:t>Business process</w:t>
      </w:r>
      <w:r w:rsidRPr="007A0883">
        <w:rPr>
          <w:rFonts w:ascii="Times New Roman" w:hAnsi="Times New Roman"/>
        </w:rPr>
        <w:t xml:space="preserve"> dirancang untuk mengurangi kontak langsung antara pegawai Direktorat Jenderal Pajak dengan Wajib Pajak.</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 xml:space="preserve">Langkah pertama dalam perbaikan </w:t>
      </w:r>
      <w:r w:rsidRPr="007A0883">
        <w:rPr>
          <w:rFonts w:ascii="Times New Roman" w:hAnsi="Times New Roman"/>
          <w:i/>
        </w:rPr>
        <w:t>business process</w:t>
      </w:r>
      <w:r w:rsidRPr="007A0883">
        <w:rPr>
          <w:rFonts w:ascii="Times New Roman" w:hAnsi="Times New Roman"/>
        </w:rPr>
        <w:t xml:space="preserve"> penulisan dan dokumentasi </w:t>
      </w:r>
      <w:r w:rsidRPr="007A0883">
        <w:rPr>
          <w:rFonts w:ascii="Times New Roman" w:hAnsi="Times New Roman"/>
          <w:i/>
        </w:rPr>
        <w:t>Standar Operating Procedures</w:t>
      </w:r>
      <w:r w:rsidRPr="007A0883">
        <w:rPr>
          <w:rFonts w:ascii="Times New Roman" w:hAnsi="Times New Roman"/>
        </w:rPr>
        <w:t xml:space="preserve"> (SOP) yang diterapkan pada setiap kegiatan di Direktorat Jenderal Pajak. Sampai akhir tahun 2007 Direktorat Jenderal Pajak telah berhasil mengidentifikasi 1900 </w:t>
      </w:r>
      <w:r w:rsidRPr="007A0883">
        <w:rPr>
          <w:rFonts w:ascii="Times New Roman" w:hAnsi="Times New Roman"/>
          <w:i/>
        </w:rPr>
        <w:t>Standar Operating Procedures</w:t>
      </w:r>
      <w:r w:rsidRPr="007A0883">
        <w:rPr>
          <w:rFonts w:ascii="Times New Roman" w:hAnsi="Times New Roman"/>
        </w:rPr>
        <w:t xml:space="preserve"> (SOP). Selain penulisan </w:t>
      </w:r>
      <w:r w:rsidRPr="007A0883">
        <w:rPr>
          <w:rFonts w:ascii="Times New Roman" w:hAnsi="Times New Roman"/>
          <w:i/>
        </w:rPr>
        <w:t>Standar Operating Procedures</w:t>
      </w:r>
      <w:r w:rsidRPr="007A0883">
        <w:rPr>
          <w:rFonts w:ascii="Times New Roman" w:hAnsi="Times New Roman"/>
        </w:rPr>
        <w:t xml:space="preserve"> (SOP), Direktorat Jenderal Pajak banyak melakukan optimalisasi pada teknologi informasi dan </w:t>
      </w:r>
      <w:r w:rsidRPr="007A0883">
        <w:rPr>
          <w:rFonts w:ascii="Times New Roman" w:hAnsi="Times New Roman"/>
        </w:rPr>
        <w:lastRenderedPageBreak/>
        <w:t xml:space="preserve">komunikasi dalam memudahkan Wajib Pajak dalam memenuhi kewajiban perpajakannya, hal ini terlihat dengan penerapan </w:t>
      </w:r>
      <w:r w:rsidRPr="007A0883">
        <w:rPr>
          <w:rFonts w:ascii="Times New Roman" w:hAnsi="Times New Roman"/>
          <w:i/>
        </w:rPr>
        <w:t>E-System</w:t>
      </w:r>
      <w:r w:rsidRPr="007A0883">
        <w:rPr>
          <w:rFonts w:ascii="Times New Roman" w:hAnsi="Times New Roman"/>
        </w:rPr>
        <w:t xml:space="preserve"> dengan dibukanya fasilitas </w:t>
      </w:r>
      <w:r w:rsidRPr="007A0883">
        <w:rPr>
          <w:rFonts w:ascii="Times New Roman" w:hAnsi="Times New Roman"/>
          <w:i/>
        </w:rPr>
        <w:t>E-Filing</w:t>
      </w:r>
      <w:r w:rsidRPr="007A0883">
        <w:rPr>
          <w:rFonts w:ascii="Times New Roman" w:hAnsi="Times New Roman"/>
        </w:rPr>
        <w:t xml:space="preserve"> (pengiriman Surat Pemberitahuan secara </w:t>
      </w:r>
      <w:r w:rsidRPr="007A0883">
        <w:rPr>
          <w:rFonts w:ascii="Times New Roman" w:hAnsi="Times New Roman"/>
          <w:i/>
        </w:rPr>
        <w:t xml:space="preserve">online </w:t>
      </w:r>
      <w:r w:rsidRPr="007A0883">
        <w:rPr>
          <w:rFonts w:ascii="Times New Roman" w:hAnsi="Times New Roman"/>
        </w:rPr>
        <w:t xml:space="preserve">melalui </w:t>
      </w:r>
      <w:r w:rsidRPr="007A0883">
        <w:rPr>
          <w:rFonts w:ascii="Times New Roman" w:hAnsi="Times New Roman"/>
          <w:i/>
        </w:rPr>
        <w:t>Internet</w:t>
      </w:r>
      <w:r w:rsidRPr="007A0883">
        <w:rPr>
          <w:rFonts w:ascii="Times New Roman" w:hAnsi="Times New Roman"/>
        </w:rPr>
        <w:t xml:space="preserve">), e-SPT (penyerahan Surat Pemberitahuan dalam media digital), </w:t>
      </w:r>
      <w:r w:rsidRPr="007A0883">
        <w:rPr>
          <w:rFonts w:ascii="Times New Roman" w:hAnsi="Times New Roman"/>
          <w:i/>
        </w:rPr>
        <w:t>e-Payment</w:t>
      </w:r>
      <w:r w:rsidRPr="007A0883">
        <w:rPr>
          <w:rFonts w:ascii="Times New Roman" w:hAnsi="Times New Roman"/>
        </w:rPr>
        <w:t xml:space="preserve"> (fasilitas pembayaran </w:t>
      </w:r>
      <w:r w:rsidRPr="007A0883">
        <w:rPr>
          <w:rFonts w:ascii="Times New Roman" w:hAnsi="Times New Roman"/>
          <w:i/>
        </w:rPr>
        <w:t>online</w:t>
      </w:r>
      <w:r w:rsidRPr="007A0883">
        <w:rPr>
          <w:rFonts w:ascii="Times New Roman" w:hAnsi="Times New Roman"/>
        </w:rPr>
        <w:t xml:space="preserve"> untuk Pajak Bumi dan Bangunan), dan </w:t>
      </w:r>
      <w:r w:rsidRPr="007A0883">
        <w:rPr>
          <w:rFonts w:ascii="Times New Roman" w:hAnsi="Times New Roman"/>
          <w:i/>
        </w:rPr>
        <w:t>e-Registration</w:t>
      </w:r>
      <w:r w:rsidRPr="007A0883">
        <w:rPr>
          <w:rFonts w:ascii="Times New Roman" w:hAnsi="Times New Roman"/>
        </w:rPr>
        <w:t xml:space="preserve"> (pendaftaran Nomor Pokok Wajib Pajak secara </w:t>
      </w:r>
      <w:r w:rsidRPr="007A0883">
        <w:rPr>
          <w:rFonts w:ascii="Times New Roman" w:hAnsi="Times New Roman"/>
          <w:i/>
        </w:rPr>
        <w:t>online</w:t>
      </w:r>
      <w:r w:rsidRPr="007A0883">
        <w:rPr>
          <w:rFonts w:ascii="Times New Roman" w:hAnsi="Times New Roman"/>
        </w:rPr>
        <w:t xml:space="preserve"> melalui </w:t>
      </w:r>
      <w:r w:rsidRPr="007A0883">
        <w:rPr>
          <w:rFonts w:ascii="Times New Roman" w:hAnsi="Times New Roman"/>
          <w:i/>
        </w:rPr>
        <w:t>Internet</w:t>
      </w:r>
      <w:r w:rsidRPr="007A0883">
        <w:rPr>
          <w:rFonts w:ascii="Times New Roman" w:hAnsi="Times New Roman"/>
        </w:rPr>
        <w:t>).</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 xml:space="preserve">Manajemen Sumber Daya Manusia, Selain perbaikan dan pengoptimalisasi penggunaan sistem teknologi, Direktorat Jenderal Pajak menyadari bahwa fokus utama dari reformasi perpajakan adalah perbaikan dari manajemen sumber daya manusia, karena elemen utama dari organisasi adalah manusianya. Pelaksanaan </w:t>
      </w:r>
      <w:r w:rsidRPr="007A0883">
        <w:rPr>
          <w:rFonts w:ascii="Times New Roman" w:hAnsi="Times New Roman"/>
          <w:i/>
        </w:rPr>
        <w:t xml:space="preserve">Good Governance, </w:t>
      </w:r>
      <w:r w:rsidRPr="007A0883">
        <w:rPr>
          <w:rFonts w:ascii="Times New Roman" w:hAnsi="Times New Roman"/>
        </w:rPr>
        <w:t xml:space="preserve">Unit elemen terakhir dalam modernisasi perpajakan adalah Pelaksanaan </w:t>
      </w:r>
      <w:r w:rsidRPr="007A0883">
        <w:rPr>
          <w:rFonts w:ascii="Times New Roman" w:hAnsi="Times New Roman"/>
          <w:i/>
        </w:rPr>
        <w:t>Good Governance</w:t>
      </w:r>
      <w:r w:rsidRPr="007A0883">
        <w:rPr>
          <w:rFonts w:ascii="Times New Roman" w:hAnsi="Times New Roman"/>
        </w:rPr>
        <w:t>. Program ini sering dihubungkan dengan integritas pegawai dan institusi. Hal ini menerangkan bahwa sebuah organisasi akan berjalan dengan sesuai manakala suatu organisasi memiliki rambu-rambu yang jelas dalam memandu pelaksanaan tugas dan pekerjaannya serta adanya konsistensi terhadap implementasi rambu-rambu tersebut.</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Salah satu agenda reformasi perpajakan yang dicanangkan oleh Pemerintah Indonesia adalah melakukan ekstensifikasi dan intensifikasi perpajakan. Hal ini berkaitan dengan upaya peningkatan penerimaan negara dari sektor pajak yang sekaligus upaya peningkatan jumlah subjek dan objek pajak. Mengimplementasikan kebijakan yang berkaitan dengan pengampunan pajak (</w:t>
      </w:r>
      <w:r w:rsidRPr="007A0883">
        <w:rPr>
          <w:rFonts w:ascii="Times New Roman" w:hAnsi="Times New Roman"/>
          <w:i/>
        </w:rPr>
        <w:t>Tax Amnesty</w:t>
      </w:r>
      <w:r w:rsidRPr="007A0883">
        <w:rPr>
          <w:rFonts w:ascii="Times New Roman" w:hAnsi="Times New Roman"/>
        </w:rPr>
        <w:t>) merupakan salah satu agenda reformasi di bidang perpajakan di Indonesia.</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i/>
        </w:rPr>
        <w:t>Tax amnesty</w:t>
      </w:r>
      <w:r w:rsidRPr="007A0883">
        <w:rPr>
          <w:rFonts w:ascii="Times New Roman" w:hAnsi="Times New Roman"/>
        </w:rPr>
        <w:t xml:space="preserve"> adalah suatu kesempatan waktu yang terbatas pada kelompok pembayar pajak tertentu untuk membayar sejumlah tertentu dan dalam waktu tertentu berupa pengampunan kewajiban pajak (termasuk bunga dan denda) yang berkaitan dengan masa pajak sebelumnya atau periode tertentu tanpa takut hukuman pidana. Ini biasanya berakhir ketika otoritas yang dimulai penyelidikan pajak masa lalu. Dalam beberapa kasus, undang-undang </w:t>
      </w:r>
      <w:r w:rsidRPr="007A0883">
        <w:rPr>
          <w:rFonts w:ascii="Times New Roman" w:hAnsi="Times New Roman"/>
          <w:i/>
        </w:rPr>
        <w:t>amnesty</w:t>
      </w:r>
      <w:r w:rsidRPr="007A0883">
        <w:rPr>
          <w:rFonts w:ascii="Times New Roman" w:hAnsi="Times New Roman"/>
        </w:rPr>
        <w:t xml:space="preserve"> yang memperpanjang juga membebankan hukuman yang lebih berat pada mereka yang memenuhi syarat untuk </w:t>
      </w:r>
      <w:r w:rsidRPr="007A0883">
        <w:rPr>
          <w:rFonts w:ascii="Times New Roman" w:hAnsi="Times New Roman"/>
          <w:i/>
        </w:rPr>
        <w:t>amnesty</w:t>
      </w:r>
      <w:r w:rsidRPr="007A0883">
        <w:rPr>
          <w:rFonts w:ascii="Times New Roman" w:hAnsi="Times New Roman"/>
        </w:rPr>
        <w:t xml:space="preserve"> tetapi tidak mengambilnya.</w:t>
      </w:r>
      <w:r w:rsidRPr="007A0883">
        <w:rPr>
          <w:rStyle w:val="FootnoteReference"/>
          <w:rFonts w:ascii="Times New Roman" w:hAnsi="Times New Roman"/>
        </w:rPr>
        <w:footnoteReference w:id="26"/>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 xml:space="preserve">Kebijakan </w:t>
      </w:r>
      <w:r w:rsidRPr="007A0883">
        <w:rPr>
          <w:rFonts w:ascii="Times New Roman" w:hAnsi="Times New Roman"/>
          <w:i/>
        </w:rPr>
        <w:t>Tax Amnesty</w:t>
      </w:r>
      <w:r w:rsidRPr="007A0883">
        <w:rPr>
          <w:rFonts w:ascii="Times New Roman" w:hAnsi="Times New Roman"/>
        </w:rPr>
        <w:t xml:space="preserve"> sebenarnya pernah dilakukan Indonesia pada tahun 1984. Demikian juga kebijakan lain yang serupa berupa </w:t>
      </w:r>
      <w:r w:rsidRPr="007A0883">
        <w:rPr>
          <w:rFonts w:ascii="Times New Roman" w:hAnsi="Times New Roman"/>
          <w:i/>
        </w:rPr>
        <w:t>Sunset Policy</w:t>
      </w:r>
      <w:r w:rsidRPr="007A0883">
        <w:rPr>
          <w:rFonts w:ascii="Times New Roman" w:hAnsi="Times New Roman"/>
        </w:rPr>
        <w:t xml:space="preserve"> telah dilakukan pada tahun 2008. Sejak Program </w:t>
      </w:r>
      <w:r w:rsidRPr="007A0883">
        <w:rPr>
          <w:rFonts w:ascii="Times New Roman" w:hAnsi="Times New Roman"/>
          <w:i/>
        </w:rPr>
        <w:t>Sunset Policy</w:t>
      </w:r>
      <w:r w:rsidRPr="007A0883">
        <w:rPr>
          <w:rFonts w:ascii="Times New Roman" w:hAnsi="Times New Roman"/>
        </w:rPr>
        <w:t xml:space="preserve"> di implementasikan sepanjang tahun 2008 telah berhasil menambah jumlah Nomor Pokok Wajib Pajak baru sebanyak 5.653.128 (lima juta enam ratus lima puluh tiga ribu seratus dua puluh delapan) Nomor Pokok Wajib Pajak, bertambahnya Surat Pemberitahuan Tahunan sebanyak 804.814 (delapan ratus empat ribu delapan ratus empat belas) Surat Pemberitahuan dan bertambahnya penerimaan Pajak Penghasilan sebesar Rp </w:t>
      </w:r>
      <w:r w:rsidRPr="007A0883">
        <w:rPr>
          <w:rFonts w:ascii="Times New Roman" w:hAnsi="Times New Roman"/>
        </w:rPr>
        <w:lastRenderedPageBreak/>
        <w:t>7.460.000.000.000.00 (tujuh triliun empat ratus enam puluh miliar rupiah) Jumlah Nomor Pokok Wajib Pajak Orang Pribadi 15,07 (lima belas koma tujuh) juta, Nomor Pokok Wajib Pajak Bendaharawan 447.000 (empat ratus empat puluh tujuh ribu) dan Nomor Pokok Wajib Pajak Badan Hukum 1,63 (satu koma enam puluh tiga) juta. Jadi totalnya 17,16 (tujuh belas koma enam belas) juta, berdasarakan data Direktorat Jenderal Pajak, 2010 kuartal 1.</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Dengan adanya Undang-Undang Nomor 11 Tahun 2016 tentang Pengampunan Pajak (</w:t>
      </w:r>
      <w:r w:rsidRPr="007A0883">
        <w:rPr>
          <w:rFonts w:ascii="Times New Roman" w:hAnsi="Times New Roman"/>
          <w:i/>
        </w:rPr>
        <w:t>Tax Amnesty</w:t>
      </w:r>
      <w:r w:rsidRPr="007A0883">
        <w:rPr>
          <w:rFonts w:ascii="Times New Roman" w:hAnsi="Times New Roman"/>
        </w:rPr>
        <w:t xml:space="preserve">) dapat memberikan kepastian hukum dan dapat mendorong masuknya dana-dana dari luar negeri yang dalam jangka panjang dapat digunakan sebagai pendorong investasi yang pada gilirannya bermanfaat untuk menstimulasi perekonomian nasional. Dalam menetapkan perlu tidaknya </w:t>
      </w:r>
      <w:r w:rsidRPr="007A0883">
        <w:rPr>
          <w:rFonts w:ascii="Times New Roman" w:hAnsi="Times New Roman"/>
          <w:i/>
        </w:rPr>
        <w:t>Tax Amnesty</w:t>
      </w:r>
      <w:r w:rsidRPr="007A0883">
        <w:rPr>
          <w:rFonts w:ascii="Times New Roman" w:hAnsi="Times New Roman"/>
        </w:rPr>
        <w:t xml:space="preserve">, perlu dipertimbangkan apa yang menjadi justifikasi dari </w:t>
      </w:r>
      <w:r w:rsidRPr="007A0883">
        <w:rPr>
          <w:rFonts w:ascii="Times New Roman" w:hAnsi="Times New Roman"/>
          <w:i/>
        </w:rPr>
        <w:t>Tax Amnesty</w:t>
      </w:r>
      <w:r w:rsidRPr="007A0883">
        <w:rPr>
          <w:rFonts w:ascii="Times New Roman" w:hAnsi="Times New Roman"/>
        </w:rPr>
        <w:t xml:space="preserve"> dan hingga batas mana </w:t>
      </w:r>
      <w:r w:rsidRPr="007A0883">
        <w:rPr>
          <w:rFonts w:ascii="Times New Roman" w:hAnsi="Times New Roman"/>
          <w:i/>
        </w:rPr>
        <w:t>Tax Amnesty</w:t>
      </w:r>
      <w:r w:rsidRPr="007A0883">
        <w:rPr>
          <w:rFonts w:ascii="Times New Roman" w:hAnsi="Times New Roman"/>
        </w:rPr>
        <w:t xml:space="preserve"> dapat dijustifikasi. Pada umumnya, pemberian </w:t>
      </w:r>
      <w:r w:rsidRPr="007A0883">
        <w:rPr>
          <w:rFonts w:ascii="Times New Roman" w:hAnsi="Times New Roman"/>
          <w:i/>
        </w:rPr>
        <w:t>Tax Amnesty</w:t>
      </w:r>
      <w:r w:rsidRPr="007A0883">
        <w:rPr>
          <w:rFonts w:ascii="Times New Roman" w:hAnsi="Times New Roman"/>
        </w:rPr>
        <w:t xml:space="preserve"> bertujuan untuk</w:t>
      </w:r>
      <w:r w:rsidRPr="007A0883">
        <w:rPr>
          <w:rStyle w:val="FootnoteReference"/>
          <w:rFonts w:ascii="Times New Roman" w:hAnsi="Times New Roman"/>
        </w:rPr>
        <w:footnoteReference w:id="27"/>
      </w:r>
      <w:r w:rsidRPr="007A0883">
        <w:rPr>
          <w:rFonts w:ascii="Times New Roman" w:hAnsi="Times New Roman"/>
        </w:rPr>
        <w:t xml:space="preserve"> Meningkatkan Penerimaan Pajak Dalam Jangka Pendek, Permasalahan penerimaan pajak yang stagnan atau cenderung menurun seringkali menjadi alasan pembenar diberikannya </w:t>
      </w:r>
      <w:r w:rsidRPr="007A0883">
        <w:rPr>
          <w:rFonts w:ascii="Times New Roman" w:hAnsi="Times New Roman"/>
          <w:i/>
        </w:rPr>
        <w:t>Tax Amnesty</w:t>
      </w:r>
      <w:r w:rsidRPr="007A0883">
        <w:rPr>
          <w:rFonts w:ascii="Times New Roman" w:hAnsi="Times New Roman"/>
        </w:rPr>
        <w:t>.</w:t>
      </w:r>
      <w:r w:rsidRPr="007A0883">
        <w:rPr>
          <w:rStyle w:val="FootnoteReference"/>
          <w:rFonts w:ascii="Times New Roman" w:hAnsi="Times New Roman"/>
        </w:rPr>
        <w:footnoteReference w:id="28"/>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 xml:space="preserve">Hal ini berdampak pada keinginan pemerintah yang berkuasa untuk memberikan </w:t>
      </w:r>
      <w:r w:rsidRPr="007A0883">
        <w:rPr>
          <w:rFonts w:ascii="Times New Roman" w:hAnsi="Times New Roman"/>
          <w:i/>
        </w:rPr>
        <w:t>Tax Amnesty</w:t>
      </w:r>
      <w:r w:rsidRPr="007A0883">
        <w:rPr>
          <w:rFonts w:ascii="Times New Roman" w:hAnsi="Times New Roman"/>
        </w:rPr>
        <w:t xml:space="preserve"> dengan harapan pajak yang dibayar oleh Wajib Pajak selama program </w:t>
      </w:r>
      <w:r w:rsidRPr="007A0883">
        <w:rPr>
          <w:rFonts w:ascii="Times New Roman" w:hAnsi="Times New Roman"/>
          <w:i/>
        </w:rPr>
        <w:t>Tax Amnesty</w:t>
      </w:r>
      <w:r w:rsidRPr="007A0883">
        <w:rPr>
          <w:rFonts w:ascii="Times New Roman" w:hAnsi="Times New Roman"/>
        </w:rPr>
        <w:t xml:space="preserve"> akan meningkatkan penerimaan pajak. Meski demikian, peningkatan penerimaan pajak dari program </w:t>
      </w:r>
      <w:r w:rsidRPr="007A0883">
        <w:rPr>
          <w:rFonts w:ascii="Times New Roman" w:hAnsi="Times New Roman"/>
          <w:i/>
        </w:rPr>
        <w:t>Tax Amnesty</w:t>
      </w:r>
      <w:r w:rsidRPr="007A0883">
        <w:rPr>
          <w:rFonts w:ascii="Times New Roman" w:hAnsi="Times New Roman"/>
        </w:rPr>
        <w:t xml:space="preserve"> ini mungkin saja hanya terjadi selama program </w:t>
      </w:r>
      <w:r w:rsidRPr="007A0883">
        <w:rPr>
          <w:rFonts w:ascii="Times New Roman" w:hAnsi="Times New Roman"/>
          <w:i/>
        </w:rPr>
        <w:t>Tax Amnesty</w:t>
      </w:r>
      <w:r w:rsidRPr="007A0883">
        <w:rPr>
          <w:rFonts w:ascii="Times New Roman" w:hAnsi="Times New Roman"/>
        </w:rPr>
        <w:t xml:space="preserve"> dilaksanakan mengingat Wajib Pajak bisa saja kembali kepada perilaku ketidakpatuhannya setelah Program </w:t>
      </w:r>
      <w:r w:rsidRPr="007A0883">
        <w:rPr>
          <w:rFonts w:ascii="Times New Roman" w:hAnsi="Times New Roman"/>
          <w:i/>
        </w:rPr>
        <w:t>Tax Amnesty</w:t>
      </w:r>
      <w:r w:rsidRPr="007A0883">
        <w:rPr>
          <w:rFonts w:ascii="Times New Roman" w:hAnsi="Times New Roman"/>
        </w:rPr>
        <w:t xml:space="preserve"> berakhir. Dalam jangka panjang, pemberian </w:t>
      </w:r>
      <w:r w:rsidRPr="007A0883">
        <w:rPr>
          <w:rFonts w:ascii="Times New Roman" w:hAnsi="Times New Roman"/>
          <w:i/>
        </w:rPr>
        <w:t>Tax Amnesty</w:t>
      </w:r>
      <w:r w:rsidRPr="007A0883">
        <w:rPr>
          <w:rFonts w:ascii="Times New Roman" w:hAnsi="Times New Roman"/>
        </w:rPr>
        <w:t xml:space="preserve"> tidak memberikan banyak pengaruh yang permanen terhadap penerimaan pajak jika tidak dilengkapi dengan program peningkatan kepatuhan dan pengawasan kewajiban perpajakan.</w:t>
      </w:r>
      <w:r w:rsidRPr="007A0883">
        <w:rPr>
          <w:rStyle w:val="FootnoteReference"/>
          <w:rFonts w:ascii="Times New Roman" w:hAnsi="Times New Roman"/>
        </w:rPr>
        <w:footnoteReference w:id="29"/>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 xml:space="preserve">Meningkatkan kepatuhan pajak di masa yang akan datang, Permasalahan kepatuhan pajak merupakan salah satu penyebab pemberian </w:t>
      </w:r>
      <w:r w:rsidRPr="007A0883">
        <w:rPr>
          <w:rFonts w:ascii="Times New Roman" w:hAnsi="Times New Roman"/>
          <w:i/>
        </w:rPr>
        <w:t>Tax Amnesty</w:t>
      </w:r>
      <w:r w:rsidRPr="007A0883">
        <w:rPr>
          <w:rFonts w:ascii="Times New Roman" w:hAnsi="Times New Roman"/>
        </w:rPr>
        <w:t xml:space="preserve">. Para pendukung </w:t>
      </w:r>
      <w:r w:rsidRPr="007A0883">
        <w:rPr>
          <w:rFonts w:ascii="Times New Roman" w:hAnsi="Times New Roman"/>
          <w:i/>
        </w:rPr>
        <w:t>Tax Amnesty</w:t>
      </w:r>
      <w:r w:rsidRPr="007A0883">
        <w:rPr>
          <w:rFonts w:ascii="Times New Roman" w:hAnsi="Times New Roman"/>
        </w:rPr>
        <w:t xml:space="preserve"> umumnya berpendapat bahwa kepatuhan sukarela akan meningkat setelah program </w:t>
      </w:r>
      <w:r w:rsidRPr="007A0883">
        <w:rPr>
          <w:rFonts w:ascii="Times New Roman" w:hAnsi="Times New Roman"/>
          <w:i/>
        </w:rPr>
        <w:t>Tax Amnesty</w:t>
      </w:r>
      <w:r w:rsidRPr="007A0883">
        <w:rPr>
          <w:rFonts w:ascii="Times New Roman" w:hAnsi="Times New Roman"/>
        </w:rPr>
        <w:t xml:space="preserve"> dilakukan.</w:t>
      </w:r>
      <w:r w:rsidRPr="007A0883">
        <w:rPr>
          <w:rStyle w:val="FootnoteReference"/>
          <w:rFonts w:ascii="Times New Roman" w:hAnsi="Times New Roman"/>
        </w:rPr>
        <w:footnoteReference w:id="30"/>
      </w:r>
      <w:r w:rsidRPr="007A0883">
        <w:rPr>
          <w:rFonts w:ascii="Times New Roman" w:hAnsi="Times New Roman"/>
        </w:rPr>
        <w:t xml:space="preserve"> Hal ini didasari pada harapan bahwa setelah program </w:t>
      </w:r>
      <w:r w:rsidRPr="007A0883">
        <w:rPr>
          <w:rFonts w:ascii="Times New Roman" w:hAnsi="Times New Roman"/>
          <w:i/>
        </w:rPr>
        <w:t>Tax Amnesty</w:t>
      </w:r>
      <w:r w:rsidRPr="007A0883">
        <w:rPr>
          <w:rFonts w:ascii="Times New Roman" w:hAnsi="Times New Roman"/>
        </w:rPr>
        <w:t xml:space="preserve"> dilakukan Wajib Pajak yang sebelumnya belum menjadi bagian dari sistem administrasi perpajakan akan masuk menjadi bagian dari sistem administrasi perpajakan. Dengan menjadi bagian dari sistem administrasi perpajakan, maka Wajib Pajak tersebut tidak akan bisa mengelak dan menghindar dari kewajiban perpajakannya. Mendorong Repatriasi Modal atau </w:t>
      </w:r>
      <w:r w:rsidRPr="007A0883">
        <w:rPr>
          <w:rFonts w:ascii="Times New Roman" w:hAnsi="Times New Roman"/>
        </w:rPr>
        <w:lastRenderedPageBreak/>
        <w:t xml:space="preserve">Aset, Kejujuran dalam pelaporan sukarela atas data harta kekayaan setelah program </w:t>
      </w:r>
      <w:r w:rsidRPr="007A0883">
        <w:rPr>
          <w:rFonts w:ascii="Times New Roman" w:hAnsi="Times New Roman"/>
          <w:i/>
        </w:rPr>
        <w:t>Tax Amnesty</w:t>
      </w:r>
      <w:r w:rsidRPr="007A0883">
        <w:rPr>
          <w:rFonts w:ascii="Times New Roman" w:hAnsi="Times New Roman"/>
        </w:rPr>
        <w:t xml:space="preserve"> merupakan salah satu tujuan pemberian </w:t>
      </w:r>
      <w:r w:rsidRPr="007A0883">
        <w:rPr>
          <w:rFonts w:ascii="Times New Roman" w:hAnsi="Times New Roman"/>
          <w:i/>
        </w:rPr>
        <w:t>Tax Amnesty</w:t>
      </w:r>
      <w:r w:rsidRPr="007A0883">
        <w:rPr>
          <w:rFonts w:ascii="Times New Roman" w:hAnsi="Times New Roman"/>
        </w:rPr>
        <w:t>.</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 xml:space="preserve">Dalam konteks pelaporan data harta kekayaan tersebut, pemberian </w:t>
      </w:r>
      <w:r w:rsidRPr="007A0883">
        <w:rPr>
          <w:rFonts w:ascii="Times New Roman" w:hAnsi="Times New Roman"/>
          <w:i/>
        </w:rPr>
        <w:t>Tax Amnesty</w:t>
      </w:r>
      <w:r w:rsidRPr="007A0883">
        <w:rPr>
          <w:rFonts w:ascii="Times New Roman" w:hAnsi="Times New Roman"/>
        </w:rPr>
        <w:t xml:space="preserve"> juga bertujuan untuk mengembalikan modal yang parker di luar negeri tanpa perlu membayar pajak atas modal yang di parkir di luar negeri tersebut. Pemberian </w:t>
      </w:r>
      <w:r w:rsidRPr="007A0883">
        <w:rPr>
          <w:rFonts w:ascii="Times New Roman" w:hAnsi="Times New Roman"/>
          <w:i/>
        </w:rPr>
        <w:t>Tax Amnesty</w:t>
      </w:r>
      <w:r w:rsidRPr="007A0883">
        <w:rPr>
          <w:rFonts w:ascii="Times New Roman" w:hAnsi="Times New Roman"/>
        </w:rPr>
        <w:t xml:space="preserve"> atas pengembalian modal yang di parkir di luar negeri ke bank di dalam negeri dipandang perlu karena akan memudahkan otoritas pajak dalam meminta informasi tentang data kekayaan Wajib Pajak kepada bank di dalam negeri. Transisi Sistem Perpajakan Yang Baru, </w:t>
      </w:r>
      <w:r w:rsidRPr="007A0883">
        <w:rPr>
          <w:rFonts w:ascii="Times New Roman" w:hAnsi="Times New Roman"/>
          <w:i/>
        </w:rPr>
        <w:t>Tax Amnesty</w:t>
      </w:r>
      <w:r w:rsidRPr="007A0883">
        <w:rPr>
          <w:rFonts w:ascii="Times New Roman" w:hAnsi="Times New Roman"/>
        </w:rPr>
        <w:t xml:space="preserve"> dapat dijustifikasi ketika </w:t>
      </w:r>
      <w:r w:rsidRPr="007A0883">
        <w:rPr>
          <w:rFonts w:ascii="Times New Roman" w:hAnsi="Times New Roman"/>
          <w:i/>
        </w:rPr>
        <w:t>Tax Amnesty</w:t>
      </w:r>
      <w:r w:rsidRPr="007A0883">
        <w:rPr>
          <w:rFonts w:ascii="Times New Roman" w:hAnsi="Times New Roman"/>
        </w:rPr>
        <w:t xml:space="preserve"> digunakan sebagai alat transisi menuju sistem perpajakan yang baru.</w:t>
      </w:r>
      <w:r w:rsidRPr="007A0883">
        <w:rPr>
          <w:rStyle w:val="FootnoteReference"/>
          <w:rFonts w:ascii="Times New Roman" w:hAnsi="Times New Roman"/>
        </w:rPr>
        <w:footnoteReference w:id="31"/>
      </w:r>
      <w:r w:rsidRPr="007A0883">
        <w:rPr>
          <w:rFonts w:ascii="Times New Roman" w:hAnsi="Times New Roman"/>
        </w:rPr>
        <w:t xml:space="preserve"> Dalam konteks ini, </w:t>
      </w:r>
      <w:r w:rsidRPr="007A0883">
        <w:rPr>
          <w:rFonts w:ascii="Times New Roman" w:hAnsi="Times New Roman"/>
          <w:i/>
        </w:rPr>
        <w:t>Tax Amnesty</w:t>
      </w:r>
      <w:r w:rsidRPr="007A0883">
        <w:rPr>
          <w:rFonts w:ascii="Times New Roman" w:hAnsi="Times New Roman"/>
        </w:rPr>
        <w:t xml:space="preserve"> menjadi </w:t>
      </w:r>
      <w:r w:rsidRPr="007A0883">
        <w:rPr>
          <w:rFonts w:ascii="Times New Roman" w:hAnsi="Times New Roman"/>
          <w:i/>
        </w:rPr>
        <w:t>instrument</w:t>
      </w:r>
      <w:r w:rsidRPr="007A0883">
        <w:rPr>
          <w:rFonts w:ascii="Times New Roman" w:hAnsi="Times New Roman"/>
        </w:rPr>
        <w:t xml:space="preserve"> dalam rangka memfasilitasi reformasi perpajakan dan sebagai kompensasi atas penerimaan pajak yang berpotensi hilang dari transisi ke sistem perpajakan yang baru tersebut.</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Pengampunan pajak (</w:t>
      </w:r>
      <w:r w:rsidRPr="007A0883">
        <w:rPr>
          <w:rFonts w:ascii="Times New Roman" w:hAnsi="Times New Roman"/>
          <w:i/>
        </w:rPr>
        <w:t>Tax Amnesty</w:t>
      </w:r>
      <w:r w:rsidRPr="007A0883">
        <w:rPr>
          <w:rFonts w:ascii="Times New Roman" w:hAnsi="Times New Roman"/>
        </w:rPr>
        <w:t>) seringkali dijadikan alat untuk menghimpun penerimaan negara dari sektor pajak (</w:t>
      </w:r>
      <w:r w:rsidRPr="007A0883">
        <w:rPr>
          <w:rFonts w:ascii="Times New Roman" w:hAnsi="Times New Roman"/>
          <w:i/>
        </w:rPr>
        <w:t>Tax Revenue</w:t>
      </w:r>
      <w:r w:rsidRPr="007A0883">
        <w:rPr>
          <w:rFonts w:ascii="Times New Roman" w:hAnsi="Times New Roman"/>
        </w:rPr>
        <w:t xml:space="preserve">) secara cepat dalam jangka waktu yang relatif singkat. Program </w:t>
      </w:r>
      <w:r w:rsidRPr="007A0883">
        <w:rPr>
          <w:rFonts w:ascii="Times New Roman" w:hAnsi="Times New Roman"/>
          <w:i/>
        </w:rPr>
        <w:t>Tax Amnesty</w:t>
      </w:r>
      <w:r w:rsidRPr="007A0883">
        <w:rPr>
          <w:rFonts w:ascii="Times New Roman" w:hAnsi="Times New Roman"/>
        </w:rPr>
        <w:t xml:space="preserve"> ini dilaksanakan karena semakin parahnya upaya penghindaran pajak. Kebijakan ini dapat memperoleh manfaat perolehan dana, terutama kembalinya dana yang disimpan diluar negeri, dan kebijakan ini dalam mempunyai kelemahan dalam jangka panjang dapat berakibat buruk berupa menurunnya kepatuhan sukarela (</w:t>
      </w:r>
      <w:r w:rsidRPr="007A0883">
        <w:rPr>
          <w:rFonts w:ascii="Times New Roman" w:hAnsi="Times New Roman"/>
          <w:i/>
        </w:rPr>
        <w:t>voluntary compliance</w:t>
      </w:r>
      <w:r w:rsidRPr="007A0883">
        <w:rPr>
          <w:rFonts w:ascii="Times New Roman" w:hAnsi="Times New Roman"/>
        </w:rPr>
        <w:t xml:space="preserve">) yang berdampak terhadap kepastian hukum tentunya dari Wajib Pajak, bilamana </w:t>
      </w:r>
      <w:r w:rsidRPr="007A0883">
        <w:rPr>
          <w:rFonts w:ascii="Times New Roman" w:hAnsi="Times New Roman"/>
          <w:i/>
        </w:rPr>
        <w:t>Tax Amnesty</w:t>
      </w:r>
      <w:r w:rsidRPr="007A0883">
        <w:rPr>
          <w:rFonts w:ascii="Times New Roman" w:hAnsi="Times New Roman"/>
        </w:rPr>
        <w:t xml:space="preserve"> dilaksanakan dengan program yang tidak tepat. Mengenai pelaksanaan </w:t>
      </w:r>
      <w:r w:rsidRPr="007A0883">
        <w:rPr>
          <w:rFonts w:ascii="Times New Roman" w:hAnsi="Times New Roman"/>
          <w:i/>
        </w:rPr>
        <w:t>Tax Amnesty</w:t>
      </w:r>
      <w:r w:rsidRPr="007A0883">
        <w:rPr>
          <w:rFonts w:ascii="Times New Roman" w:hAnsi="Times New Roman"/>
        </w:rPr>
        <w:t xml:space="preserve"> di beberapa negara yang relatif lebih berhasil dalam melaksanakan kebijakan pengampunan pajak seperti di Afrika Selatan, Irlandia dan India, dengan maksud untuk mempelajari kebijakan dari masing-masing negara serta menganalisis faktor yang menyebabkan program ini dapat berhasil dan mencapai target yang ditetapkan, serta perspektifnya bagi pelaku bisnis.</w:t>
      </w:r>
      <w:r w:rsidRPr="007A0883">
        <w:rPr>
          <w:rStyle w:val="FootnoteReference"/>
          <w:rFonts w:ascii="Times New Roman" w:hAnsi="Times New Roman"/>
        </w:rPr>
        <w:footnoteReference w:id="32"/>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i/>
        </w:rPr>
        <w:t>Tax Amnesty</w:t>
      </w:r>
      <w:r w:rsidRPr="007A0883">
        <w:rPr>
          <w:rFonts w:ascii="Times New Roman" w:hAnsi="Times New Roman"/>
        </w:rPr>
        <w:t xml:space="preserve"> memberikan gambaran tentang karakteristik dari suatu program </w:t>
      </w:r>
      <w:r w:rsidRPr="007A0883">
        <w:rPr>
          <w:rFonts w:ascii="Times New Roman" w:hAnsi="Times New Roman"/>
          <w:i/>
        </w:rPr>
        <w:t>Tax Amnesty</w:t>
      </w:r>
      <w:r w:rsidRPr="007A0883">
        <w:rPr>
          <w:rFonts w:ascii="Times New Roman" w:hAnsi="Times New Roman"/>
        </w:rPr>
        <w:t>, sebagai berikut</w:t>
      </w:r>
      <w:r w:rsidRPr="007A0883">
        <w:rPr>
          <w:rStyle w:val="FootnoteReference"/>
          <w:rFonts w:ascii="Times New Roman" w:hAnsi="Times New Roman"/>
        </w:rPr>
        <w:footnoteReference w:id="33"/>
      </w:r>
      <w:r w:rsidRPr="007A0883">
        <w:rPr>
          <w:rFonts w:ascii="Times New Roman" w:hAnsi="Times New Roman"/>
        </w:rPr>
        <w:t xml:space="preserve"> Durasi, Secara umum, program </w:t>
      </w:r>
      <w:r w:rsidRPr="007A0883">
        <w:rPr>
          <w:rFonts w:ascii="Times New Roman" w:hAnsi="Times New Roman"/>
          <w:i/>
        </w:rPr>
        <w:t>Tax Amnesty</w:t>
      </w:r>
      <w:r w:rsidRPr="007A0883">
        <w:rPr>
          <w:rFonts w:ascii="Times New Roman" w:hAnsi="Times New Roman"/>
        </w:rPr>
        <w:t xml:space="preserve"> berlangsung dalam suatu kurun waktu tertentu dan umumnya berjalan selama 2 bulan hingga 1 tahun. Untuk mendukung berhasilnya program </w:t>
      </w:r>
      <w:r w:rsidRPr="007A0883">
        <w:rPr>
          <w:rFonts w:ascii="Times New Roman" w:hAnsi="Times New Roman"/>
          <w:i/>
        </w:rPr>
        <w:t>Tax Amnesty</w:t>
      </w:r>
      <w:r w:rsidRPr="007A0883">
        <w:rPr>
          <w:rFonts w:ascii="Times New Roman" w:hAnsi="Times New Roman"/>
        </w:rPr>
        <w:t xml:space="preserve">, hal yang perlu ditekankan adalah luasnya publisitas dan promosi program </w:t>
      </w:r>
      <w:r w:rsidRPr="007A0883">
        <w:rPr>
          <w:rFonts w:ascii="Times New Roman" w:hAnsi="Times New Roman"/>
          <w:i/>
        </w:rPr>
        <w:t>Tax Amnesty</w:t>
      </w:r>
      <w:r w:rsidRPr="007A0883">
        <w:rPr>
          <w:rFonts w:ascii="Times New Roman" w:hAnsi="Times New Roman"/>
        </w:rPr>
        <w:t xml:space="preserve"> serta tersampaikannya pesan bahwa Wajib Pajak </w:t>
      </w:r>
      <w:r w:rsidRPr="007A0883">
        <w:rPr>
          <w:rFonts w:ascii="Times New Roman" w:hAnsi="Times New Roman"/>
        </w:rPr>
        <w:lastRenderedPageBreak/>
        <w:t>hanya memiliki kesempatan sekali ini saja untuk memperoleh pengampunan atas pajak yang terutang, bunga, dan/atau sanksi administrasi.</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Pengampunan pajak,</w:t>
      </w:r>
      <w:r w:rsidRPr="007A0883">
        <w:rPr>
          <w:rStyle w:val="FootnoteReference"/>
          <w:rFonts w:ascii="Times New Roman" w:hAnsi="Times New Roman"/>
        </w:rPr>
        <w:footnoteReference w:id="34"/>
      </w:r>
      <w:r w:rsidRPr="007A0883">
        <w:rPr>
          <w:rFonts w:ascii="Times New Roman" w:hAnsi="Times New Roman"/>
        </w:rPr>
        <w:t xml:space="preserve"> sebaiknya diberikan hanya sekali saja dalam suatu generasi (</w:t>
      </w:r>
      <w:r w:rsidRPr="007A0883">
        <w:rPr>
          <w:rFonts w:ascii="Times New Roman" w:hAnsi="Times New Roman"/>
          <w:i/>
        </w:rPr>
        <w:t>once per generation</w:t>
      </w:r>
      <w:r w:rsidRPr="007A0883">
        <w:rPr>
          <w:rFonts w:ascii="Times New Roman" w:hAnsi="Times New Roman"/>
        </w:rPr>
        <w:t xml:space="preserve">). Pengampunan pajak yang diberikan berkali-kali menyebabkan Wajib Pajak akan selalu menunggu program pengampunan pajak berikutnya dan ini akan mendorong Wajib Pajak untuk tidak menjalankan kewajiban pajaknya dengan benar. Oleh karena itu, apabila pemerintah akan memberikan </w:t>
      </w:r>
      <w:r w:rsidRPr="007A0883">
        <w:rPr>
          <w:rFonts w:ascii="Times New Roman" w:hAnsi="Times New Roman"/>
          <w:i/>
        </w:rPr>
        <w:t>Tax Amnesty</w:t>
      </w:r>
      <w:r w:rsidRPr="007A0883">
        <w:rPr>
          <w:rFonts w:ascii="Times New Roman" w:hAnsi="Times New Roman"/>
        </w:rPr>
        <w:t xml:space="preserve"> maka tidak boleh ada isu tentang program pengampunan pajak jilid berikutnya.</w:t>
      </w:r>
    </w:p>
    <w:p w:rsidR="00E023E0" w:rsidRPr="007A0883" w:rsidRDefault="00E023E0" w:rsidP="008B259D">
      <w:pPr>
        <w:pStyle w:val="ListParagraph"/>
        <w:spacing w:line="360" w:lineRule="auto"/>
        <w:ind w:left="284" w:firstLine="709"/>
        <w:jc w:val="both"/>
        <w:rPr>
          <w:rFonts w:ascii="Times New Roman" w:hAnsi="Times New Roman"/>
        </w:rPr>
      </w:pPr>
      <w:r w:rsidRPr="007A0883">
        <w:rPr>
          <w:rFonts w:ascii="Times New Roman" w:hAnsi="Times New Roman"/>
        </w:rPr>
        <w:t xml:space="preserve">Kelompok Wajib Pajak, Secara umum, setiap Wajib Pajak yang belum menunaikan kewajiban perpajakannya diperbolehkan untuk berpartisipasi dalam program </w:t>
      </w:r>
      <w:r w:rsidRPr="007A0883">
        <w:rPr>
          <w:rFonts w:ascii="Times New Roman" w:hAnsi="Times New Roman"/>
          <w:i/>
        </w:rPr>
        <w:t>Tax Amnesty</w:t>
      </w:r>
      <w:r w:rsidRPr="007A0883">
        <w:rPr>
          <w:rFonts w:ascii="Times New Roman" w:hAnsi="Times New Roman"/>
        </w:rPr>
        <w:t xml:space="preserve">. Artinya, program </w:t>
      </w:r>
      <w:r w:rsidRPr="007A0883">
        <w:rPr>
          <w:rFonts w:ascii="Times New Roman" w:hAnsi="Times New Roman"/>
          <w:i/>
        </w:rPr>
        <w:t>Tax Amnesty</w:t>
      </w:r>
      <w:r w:rsidRPr="007A0883">
        <w:rPr>
          <w:rFonts w:ascii="Times New Roman" w:hAnsi="Times New Roman"/>
        </w:rPr>
        <w:t xml:space="preserve"> ini ditujukan kepada Wajib Pajak yang telah berada dalam sistem administrasi perpajakan. Perlakuan yang berbeda dimungkinkan ketika Wajib Pajak yang hendak berpartisipasi dalam program </w:t>
      </w:r>
      <w:r w:rsidRPr="007A0883">
        <w:rPr>
          <w:rFonts w:ascii="Times New Roman" w:hAnsi="Times New Roman"/>
          <w:i/>
        </w:rPr>
        <w:t>Tax Amnesty</w:t>
      </w:r>
      <w:r w:rsidRPr="007A0883">
        <w:rPr>
          <w:rFonts w:ascii="Times New Roman" w:hAnsi="Times New Roman"/>
        </w:rPr>
        <w:t xml:space="preserve"> telah diperiksa atau sedang dalam proses pemeriksaan. Dalam hal ini, Wajib Pajak yang telah diperiksa atau sedang dalam proses pemeriksaan tersebut tidak diperbolehkan berpartisipasi dalam program </w:t>
      </w:r>
      <w:r w:rsidRPr="007A0883">
        <w:rPr>
          <w:rFonts w:ascii="Times New Roman" w:hAnsi="Times New Roman"/>
          <w:i/>
        </w:rPr>
        <w:t>Tax Amnesty</w:t>
      </w:r>
      <w:r w:rsidRPr="007A0883">
        <w:rPr>
          <w:rFonts w:ascii="Times New Roman" w:hAnsi="Times New Roman"/>
        </w:rPr>
        <w:t xml:space="preserve"> karena jumlah tunggakan pajaknya telah diketahui otoritas pajak.</w:t>
      </w:r>
    </w:p>
    <w:p w:rsidR="00F7249D" w:rsidRPr="007A0883" w:rsidRDefault="00E023E0" w:rsidP="008B259D">
      <w:pPr>
        <w:spacing w:line="360" w:lineRule="auto"/>
        <w:ind w:left="284" w:firstLine="731"/>
        <w:jc w:val="both"/>
        <w:rPr>
          <w:rFonts w:ascii="Times New Roman" w:hAnsi="Times New Roman"/>
        </w:rPr>
      </w:pPr>
      <w:r w:rsidRPr="007A0883">
        <w:rPr>
          <w:rFonts w:ascii="Times New Roman" w:hAnsi="Times New Roman"/>
        </w:rPr>
        <w:t xml:space="preserve">Wajib Pajak juga dapat disebut diberikan pengampunan jika ketentuan peraturan perundang-undangan menyatakan Wajib Pajak yang mengungkapkan kewajiban perpajakan atau harta kekayaan secara sukarela berhak mendapatkan penurunan atau penghapusan sanksi administrasi. Jenis Pajak dan Jumlah Pajak atau Sanksi Administrasi yang diberikan ampunan, Ketentuan tentang </w:t>
      </w:r>
      <w:r w:rsidRPr="007A0883">
        <w:rPr>
          <w:rFonts w:ascii="Times New Roman" w:hAnsi="Times New Roman"/>
          <w:i/>
        </w:rPr>
        <w:t>Tax Amnesty</w:t>
      </w:r>
      <w:r w:rsidRPr="007A0883">
        <w:rPr>
          <w:rFonts w:ascii="Times New Roman" w:hAnsi="Times New Roman"/>
        </w:rPr>
        <w:t xml:space="preserve"> harus menspesifikasi pajak apa saja yang diberikan ampunan. Pada umumnya, pajak yang diberikan ampunan hanya bersumber dari satu jenis pajak atau satu kategori subjek pajak saja, misalnya </w:t>
      </w:r>
      <w:r w:rsidRPr="007A0883">
        <w:rPr>
          <w:rFonts w:ascii="Times New Roman" w:hAnsi="Times New Roman"/>
          <w:i/>
        </w:rPr>
        <w:t>Tax Amnesty</w:t>
      </w:r>
      <w:r w:rsidRPr="007A0883">
        <w:rPr>
          <w:rFonts w:ascii="Times New Roman" w:hAnsi="Times New Roman"/>
        </w:rPr>
        <w:t xml:space="preserve"> hanya diberikan pada Pajak Penghasilan Orang Pribadi saja tidak termasuk Pajak Penghasilan Badan, atau program </w:t>
      </w:r>
      <w:r w:rsidRPr="007A0883">
        <w:rPr>
          <w:rFonts w:ascii="Times New Roman" w:hAnsi="Times New Roman"/>
          <w:i/>
        </w:rPr>
        <w:t>Tax Amnesty</w:t>
      </w:r>
      <w:r w:rsidRPr="007A0883">
        <w:rPr>
          <w:rFonts w:ascii="Times New Roman" w:hAnsi="Times New Roman"/>
        </w:rPr>
        <w:t xml:space="preserve"> hanya dikhususkan kepada Pajak Bumi dan Bangunan saja.</w:t>
      </w:r>
    </w:p>
    <w:p w:rsidR="00F7249D" w:rsidRPr="007A0883" w:rsidRDefault="00F7249D" w:rsidP="00F7249D">
      <w:pPr>
        <w:spacing w:line="360" w:lineRule="auto"/>
        <w:ind w:left="426" w:firstLine="720"/>
        <w:jc w:val="both"/>
        <w:rPr>
          <w:rFonts w:ascii="Times New Roman" w:hAnsi="Times New Roman"/>
        </w:rPr>
      </w:pPr>
    </w:p>
    <w:p w:rsidR="00652778" w:rsidRPr="007A0883" w:rsidRDefault="00652778" w:rsidP="00F7249D">
      <w:pPr>
        <w:spacing w:line="360" w:lineRule="auto"/>
        <w:ind w:left="426" w:firstLine="720"/>
        <w:jc w:val="both"/>
        <w:rPr>
          <w:rFonts w:ascii="Times New Roman" w:hAnsi="Times New Roman"/>
        </w:rPr>
      </w:pPr>
    </w:p>
    <w:p w:rsidR="0088604F" w:rsidRPr="007A0883" w:rsidRDefault="0088604F" w:rsidP="008B259D">
      <w:pPr>
        <w:pStyle w:val="ListParagraph"/>
        <w:numPr>
          <w:ilvl w:val="0"/>
          <w:numId w:val="2"/>
        </w:numPr>
        <w:spacing w:line="360" w:lineRule="auto"/>
        <w:ind w:left="284" w:right="-286" w:hanging="284"/>
        <w:jc w:val="both"/>
        <w:rPr>
          <w:rFonts w:ascii="Times New Roman" w:hAnsi="Times New Roman"/>
          <w:b/>
          <w:lang w:val="id-ID"/>
        </w:rPr>
      </w:pPr>
      <w:r w:rsidRPr="007A0883">
        <w:rPr>
          <w:rFonts w:ascii="Times New Roman" w:hAnsi="Times New Roman"/>
          <w:b/>
          <w:lang w:val="id-ID"/>
        </w:rPr>
        <w:t>PENUTUP</w:t>
      </w:r>
    </w:p>
    <w:p w:rsidR="0088604F" w:rsidRPr="007A0883" w:rsidRDefault="0088604F" w:rsidP="008B259D">
      <w:pPr>
        <w:pStyle w:val="ListParagraph"/>
        <w:numPr>
          <w:ilvl w:val="0"/>
          <w:numId w:val="3"/>
        </w:numPr>
        <w:tabs>
          <w:tab w:val="left" w:pos="426"/>
        </w:tabs>
        <w:spacing w:line="360" w:lineRule="auto"/>
        <w:ind w:left="709" w:right="-286" w:hanging="425"/>
        <w:jc w:val="both"/>
        <w:rPr>
          <w:rFonts w:ascii="Times New Roman" w:hAnsi="Times New Roman"/>
          <w:b/>
          <w:lang w:val="id-ID"/>
        </w:rPr>
      </w:pPr>
      <w:r w:rsidRPr="007A0883">
        <w:rPr>
          <w:rFonts w:ascii="Times New Roman" w:hAnsi="Times New Roman"/>
          <w:b/>
          <w:lang w:val="id-ID"/>
        </w:rPr>
        <w:t>Kesimpulan</w:t>
      </w:r>
    </w:p>
    <w:p w:rsidR="00DC2826" w:rsidRPr="007A0883" w:rsidRDefault="00DC2826" w:rsidP="008B259D">
      <w:pPr>
        <w:autoSpaceDE w:val="0"/>
        <w:autoSpaceDN w:val="0"/>
        <w:adjustRightInd w:val="0"/>
        <w:spacing w:line="360" w:lineRule="auto"/>
        <w:ind w:left="709" w:firstLine="437"/>
        <w:jc w:val="both"/>
        <w:rPr>
          <w:rFonts w:ascii="Times New Roman" w:hAnsi="Times New Roman"/>
        </w:rPr>
      </w:pPr>
      <w:r w:rsidRPr="007A0883">
        <w:rPr>
          <w:rFonts w:ascii="Times New Roman" w:hAnsi="Times New Roman"/>
        </w:rPr>
        <w:t>Berdasarkan uraian yang telah dilakukan berdasarkan permasalahan dan pembahasan, maka dapat diambil kesimpulan sebagai berikut:</w:t>
      </w:r>
    </w:p>
    <w:p w:rsidR="00E023E0" w:rsidRPr="007A0883" w:rsidRDefault="00E023E0" w:rsidP="008B259D">
      <w:pPr>
        <w:pStyle w:val="ListParagraph"/>
        <w:numPr>
          <w:ilvl w:val="0"/>
          <w:numId w:val="7"/>
        </w:numPr>
        <w:tabs>
          <w:tab w:val="left" w:pos="993"/>
        </w:tabs>
        <w:spacing w:line="360" w:lineRule="auto"/>
        <w:ind w:left="993" w:hanging="284"/>
        <w:jc w:val="both"/>
        <w:rPr>
          <w:rFonts w:ascii="Times New Roman" w:hAnsi="Times New Roman"/>
        </w:rPr>
      </w:pPr>
      <w:r w:rsidRPr="007A0883">
        <w:rPr>
          <w:rFonts w:ascii="Times New Roman" w:hAnsi="Times New Roman"/>
        </w:rPr>
        <w:t xml:space="preserve">Peraturan perundang-undangan yang mengatur pajak </w:t>
      </w:r>
      <w:r w:rsidRPr="007A0883">
        <w:rPr>
          <w:rFonts w:ascii="Times New Roman" w:hAnsi="Times New Roman"/>
          <w:i/>
        </w:rPr>
        <w:t>E-Commerce</w:t>
      </w:r>
      <w:r w:rsidRPr="007A0883">
        <w:rPr>
          <w:rFonts w:ascii="Times New Roman" w:hAnsi="Times New Roman"/>
        </w:rPr>
        <w:t xml:space="preserve"> terkait dengan penerbitan SE-62/PJ/2013 belum dapat terlaksana secara efektif karena penerbitan SE-</w:t>
      </w:r>
      <w:r w:rsidRPr="007A0883">
        <w:rPr>
          <w:rFonts w:ascii="Times New Roman" w:hAnsi="Times New Roman"/>
        </w:rPr>
        <w:lastRenderedPageBreak/>
        <w:t xml:space="preserve">62/PJ/2013 ini hanya menegaskan bahwa tidak ada perbedaan di dalam transaksi yang dilakukan dengan cara biasa maupun </w:t>
      </w:r>
      <w:r w:rsidRPr="007A0883">
        <w:rPr>
          <w:rFonts w:ascii="Times New Roman" w:hAnsi="Times New Roman"/>
          <w:i/>
        </w:rPr>
        <w:t>online</w:t>
      </w:r>
      <w:r w:rsidRPr="007A0883">
        <w:rPr>
          <w:rFonts w:ascii="Times New Roman" w:hAnsi="Times New Roman"/>
        </w:rPr>
        <w:t xml:space="preserve">. Budaya tentang Wajib Pajak yang lebih spesifik terkait penerbitan SE-62/PJ/2013 ini belum dapat dijadikan sebagai acuan dalam transaksi yang dilakukan secara elektronik karena sesungguhnya transaksi biasa dan transaksi </w:t>
      </w:r>
      <w:r w:rsidRPr="007A0883">
        <w:rPr>
          <w:rFonts w:ascii="Times New Roman" w:hAnsi="Times New Roman"/>
          <w:i/>
        </w:rPr>
        <w:t>online</w:t>
      </w:r>
      <w:r w:rsidRPr="007A0883">
        <w:rPr>
          <w:rFonts w:ascii="Times New Roman" w:hAnsi="Times New Roman"/>
        </w:rPr>
        <w:t xml:space="preserve"> berbeda secara spesifik maupun prosedur.</w:t>
      </w:r>
    </w:p>
    <w:p w:rsidR="00E023E0" w:rsidRPr="007A0883" w:rsidRDefault="00E023E0" w:rsidP="008B259D">
      <w:pPr>
        <w:pStyle w:val="ListParagraph"/>
        <w:numPr>
          <w:ilvl w:val="0"/>
          <w:numId w:val="7"/>
        </w:numPr>
        <w:tabs>
          <w:tab w:val="left" w:pos="993"/>
        </w:tabs>
        <w:spacing w:line="360" w:lineRule="auto"/>
        <w:ind w:left="993" w:hanging="284"/>
        <w:jc w:val="both"/>
        <w:rPr>
          <w:rFonts w:ascii="Times New Roman" w:hAnsi="Times New Roman"/>
        </w:rPr>
      </w:pPr>
      <w:r w:rsidRPr="007A0883">
        <w:rPr>
          <w:rFonts w:ascii="Times New Roman" w:hAnsi="Times New Roman"/>
        </w:rPr>
        <w:t xml:space="preserve">Laporan pajak terutang atas transaksi yang dilakukan melalui </w:t>
      </w:r>
      <w:r w:rsidRPr="007A0883">
        <w:rPr>
          <w:rFonts w:ascii="Times New Roman" w:hAnsi="Times New Roman"/>
          <w:i/>
        </w:rPr>
        <w:t>E-Commerce</w:t>
      </w:r>
      <w:r w:rsidRPr="007A0883">
        <w:rPr>
          <w:rFonts w:ascii="Times New Roman" w:hAnsi="Times New Roman"/>
        </w:rPr>
        <w:t xml:space="preserve"> masih kurang efektif terkait Peraturan Pemerintah No 31 Tahun 2012 tentang Pemberian dan Penghimpunan Data dan Informasi yang berkaitan dengan perpajakan belum dapat terlaksana dengan baik, dan kurangnya data yang dimiliki oleh Direktorat Jenderal Pajak sehingga tidak semua Wajib Pajak dapat melaporkan pajak terutangnya karena transaksi yang dilakukan secara </w:t>
      </w:r>
      <w:r w:rsidRPr="007A0883">
        <w:rPr>
          <w:rFonts w:ascii="Times New Roman" w:hAnsi="Times New Roman"/>
          <w:i/>
        </w:rPr>
        <w:t>E-Commerce</w:t>
      </w:r>
      <w:r w:rsidRPr="007A0883">
        <w:rPr>
          <w:rFonts w:ascii="Times New Roman" w:hAnsi="Times New Roman"/>
        </w:rPr>
        <w:t xml:space="preserve"> ini bukan saja dilakukan di dalam Negara Indonesia. Sehingga harus jelas siapa subjek, objek dan Negara mana yang berhak untuk memberikan pajak atas transaksi yang dilakukan melalui </w:t>
      </w:r>
      <w:r w:rsidRPr="007A0883">
        <w:rPr>
          <w:rFonts w:ascii="Times New Roman" w:hAnsi="Times New Roman"/>
          <w:i/>
        </w:rPr>
        <w:t>E-Commerce</w:t>
      </w:r>
      <w:r w:rsidRPr="007A0883">
        <w:rPr>
          <w:rFonts w:ascii="Times New Roman" w:hAnsi="Times New Roman"/>
        </w:rPr>
        <w:t>.</w:t>
      </w:r>
    </w:p>
    <w:p w:rsidR="00E023E0" w:rsidRDefault="00E023E0" w:rsidP="008B259D">
      <w:pPr>
        <w:pStyle w:val="ListParagraph"/>
        <w:numPr>
          <w:ilvl w:val="0"/>
          <w:numId w:val="7"/>
        </w:numPr>
        <w:tabs>
          <w:tab w:val="left" w:pos="993"/>
        </w:tabs>
        <w:spacing w:line="360" w:lineRule="auto"/>
        <w:ind w:left="993" w:hanging="284"/>
        <w:jc w:val="both"/>
        <w:rPr>
          <w:rFonts w:ascii="Times New Roman" w:hAnsi="Times New Roman"/>
        </w:rPr>
      </w:pPr>
      <w:r w:rsidRPr="007A0883">
        <w:rPr>
          <w:rFonts w:ascii="Times New Roman" w:hAnsi="Times New Roman"/>
        </w:rPr>
        <w:t xml:space="preserve">Kepastian hukum di dalam pelaporan pajak atas transaksi </w:t>
      </w:r>
      <w:r w:rsidRPr="007A0883">
        <w:rPr>
          <w:rFonts w:ascii="Times New Roman" w:hAnsi="Times New Roman"/>
          <w:i/>
        </w:rPr>
        <w:t>E-Commerce</w:t>
      </w:r>
      <w:r w:rsidRPr="007A0883">
        <w:rPr>
          <w:rFonts w:ascii="Times New Roman" w:hAnsi="Times New Roman"/>
        </w:rPr>
        <w:t xml:space="preserve"> terkait dengan </w:t>
      </w:r>
      <w:r w:rsidRPr="007A0883">
        <w:rPr>
          <w:rFonts w:ascii="Times New Roman" w:hAnsi="Times New Roman"/>
          <w:i/>
        </w:rPr>
        <w:t>E-Filing</w:t>
      </w:r>
      <w:r w:rsidRPr="007A0883">
        <w:rPr>
          <w:rFonts w:ascii="Times New Roman" w:hAnsi="Times New Roman"/>
        </w:rPr>
        <w:t xml:space="preserve">, </w:t>
      </w:r>
      <w:r w:rsidRPr="007A0883">
        <w:rPr>
          <w:rFonts w:ascii="Times New Roman" w:hAnsi="Times New Roman"/>
          <w:i/>
        </w:rPr>
        <w:t>Tax Amnesty</w:t>
      </w:r>
      <w:r w:rsidRPr="007A0883">
        <w:rPr>
          <w:rFonts w:ascii="Times New Roman" w:hAnsi="Times New Roman"/>
        </w:rPr>
        <w:t xml:space="preserve"> maupun Transaksi Perdagangan Melalui Sistem Elektronik belum dapat di implementasikan secara efektif di Indonesia, karena belum mempunyai payung hukum sebagai dasar serta tujuan yang jelas dalam pelaksanaannya. Direktorat Jenderal Pajak harusnya melakukan sosialisasi terlebih dahulu agar Transaksi Perdagangan Melalui Sistem Elektronik ini dapat terlaksana secara baik, dengan adanya kepastian hukum maka seharusnya jelas memuat apa saja yang menjadi tanggung jawab sebagai objek dan subjek pajak.</w:t>
      </w:r>
    </w:p>
    <w:p w:rsidR="007A0883" w:rsidRDefault="007A0883" w:rsidP="007A0883">
      <w:pPr>
        <w:tabs>
          <w:tab w:val="left" w:pos="993"/>
        </w:tabs>
        <w:spacing w:line="360" w:lineRule="auto"/>
        <w:jc w:val="both"/>
        <w:rPr>
          <w:rFonts w:ascii="Times New Roman" w:hAnsi="Times New Roman"/>
        </w:rPr>
      </w:pPr>
    </w:p>
    <w:p w:rsidR="007A0883" w:rsidRPr="007A0883" w:rsidRDefault="007A0883" w:rsidP="007A0883">
      <w:pPr>
        <w:tabs>
          <w:tab w:val="left" w:pos="993"/>
        </w:tabs>
        <w:spacing w:line="360" w:lineRule="auto"/>
        <w:jc w:val="both"/>
        <w:rPr>
          <w:rFonts w:ascii="Times New Roman" w:hAnsi="Times New Roman"/>
        </w:rPr>
      </w:pPr>
    </w:p>
    <w:p w:rsidR="00E023E0" w:rsidRPr="007A0883" w:rsidRDefault="00E023E0" w:rsidP="008B259D">
      <w:pPr>
        <w:pStyle w:val="ListParagraph"/>
        <w:numPr>
          <w:ilvl w:val="0"/>
          <w:numId w:val="3"/>
        </w:numPr>
        <w:spacing w:before="100" w:beforeAutospacing="1" w:line="480" w:lineRule="auto"/>
        <w:jc w:val="both"/>
        <w:rPr>
          <w:rFonts w:ascii="Times New Roman" w:hAnsi="Times New Roman"/>
          <w:b/>
        </w:rPr>
      </w:pPr>
      <w:r w:rsidRPr="007A0883">
        <w:rPr>
          <w:rFonts w:ascii="Times New Roman" w:hAnsi="Times New Roman"/>
          <w:b/>
        </w:rPr>
        <w:t>Saran</w:t>
      </w:r>
    </w:p>
    <w:p w:rsidR="00E023E0" w:rsidRPr="007A0883" w:rsidRDefault="00E023E0" w:rsidP="008B259D">
      <w:pPr>
        <w:pStyle w:val="ListParagraph"/>
        <w:numPr>
          <w:ilvl w:val="0"/>
          <w:numId w:val="8"/>
        </w:numPr>
        <w:tabs>
          <w:tab w:val="left" w:pos="993"/>
        </w:tabs>
        <w:spacing w:line="360" w:lineRule="auto"/>
        <w:ind w:left="993" w:hanging="284"/>
        <w:jc w:val="both"/>
        <w:rPr>
          <w:rFonts w:ascii="Times New Roman" w:hAnsi="Times New Roman"/>
        </w:rPr>
      </w:pPr>
      <w:r w:rsidRPr="007A0883">
        <w:rPr>
          <w:rFonts w:ascii="Times New Roman" w:hAnsi="Times New Roman"/>
        </w:rPr>
        <w:t xml:space="preserve">Seharusnya peraturan perundang-undangan dan SE-62/PJ/2013 harusnya benar-benar dapat mempertimbangkan pengaruh kedepannya nanti, tentu saja hal ini dapat dilakukan oleh Direktorat Jenderal Pajak dalam mempertimbangkan regulasi perpajakannya atas transaksi </w:t>
      </w:r>
      <w:r w:rsidRPr="007A0883">
        <w:rPr>
          <w:rFonts w:ascii="Times New Roman" w:hAnsi="Times New Roman"/>
          <w:i/>
        </w:rPr>
        <w:t>E-Commerce</w:t>
      </w:r>
      <w:r w:rsidRPr="007A0883">
        <w:rPr>
          <w:rFonts w:ascii="Times New Roman" w:hAnsi="Times New Roman"/>
        </w:rPr>
        <w:t>, yaitu dengan bekerja sama dengan pihak-pihak terkait, seperti APJII dan Departemen Komunikasi dan Informasi. Memperhatikan sistem pemungutan pajak yang efektif dan mempertimbangkan modernisasi sistem administrasi perpajakan.</w:t>
      </w:r>
    </w:p>
    <w:p w:rsidR="00E023E0" w:rsidRPr="007A0883" w:rsidRDefault="00E023E0" w:rsidP="008B259D">
      <w:pPr>
        <w:pStyle w:val="ListParagraph"/>
        <w:numPr>
          <w:ilvl w:val="0"/>
          <w:numId w:val="8"/>
        </w:numPr>
        <w:tabs>
          <w:tab w:val="left" w:pos="993"/>
        </w:tabs>
        <w:spacing w:line="360" w:lineRule="auto"/>
        <w:ind w:left="993" w:hanging="284"/>
        <w:jc w:val="both"/>
        <w:rPr>
          <w:rFonts w:ascii="Times New Roman" w:hAnsi="Times New Roman"/>
        </w:rPr>
      </w:pPr>
      <w:r w:rsidRPr="007A0883">
        <w:rPr>
          <w:rFonts w:ascii="Times New Roman" w:hAnsi="Times New Roman"/>
        </w:rPr>
        <w:t xml:space="preserve">Seharusnya laporan pajak terutang yang dihasilkan dari transaksi atas </w:t>
      </w:r>
      <w:r w:rsidRPr="007A0883">
        <w:rPr>
          <w:rFonts w:ascii="Times New Roman" w:hAnsi="Times New Roman"/>
          <w:i/>
        </w:rPr>
        <w:t>E-Commerce</w:t>
      </w:r>
      <w:r w:rsidRPr="007A0883">
        <w:rPr>
          <w:rFonts w:ascii="Times New Roman" w:hAnsi="Times New Roman"/>
        </w:rPr>
        <w:t xml:space="preserve"> ini dapat dilakukan dengan pendekatan Harmonisasi dan Konvergensi agar kepastian hukum dalam pelaporan pajak atas transaksi elektronik dapat terlaksana dengan sebaik-</w:t>
      </w:r>
      <w:r w:rsidRPr="007A0883">
        <w:rPr>
          <w:rFonts w:ascii="Times New Roman" w:hAnsi="Times New Roman"/>
        </w:rPr>
        <w:lastRenderedPageBreak/>
        <w:t>baiknya. Dalam penetapan  tarif pajak harus berdasarkan pada prinsip-prinsip keadilan dan juga kepastian hukum sehingga akan menjadi jelas objek dan subjek pajaknya.</w:t>
      </w:r>
    </w:p>
    <w:p w:rsidR="00DC2826" w:rsidRPr="007A0883" w:rsidRDefault="00E023E0" w:rsidP="008B259D">
      <w:pPr>
        <w:pStyle w:val="ListParagraph"/>
        <w:numPr>
          <w:ilvl w:val="0"/>
          <w:numId w:val="8"/>
        </w:numPr>
        <w:tabs>
          <w:tab w:val="left" w:pos="993"/>
        </w:tabs>
        <w:spacing w:line="360" w:lineRule="auto"/>
        <w:ind w:left="993" w:hanging="284"/>
        <w:jc w:val="both"/>
        <w:rPr>
          <w:rFonts w:ascii="Times New Roman" w:hAnsi="Times New Roman"/>
        </w:rPr>
      </w:pPr>
      <w:r w:rsidRPr="007A0883">
        <w:rPr>
          <w:rFonts w:ascii="Times New Roman" w:hAnsi="Times New Roman"/>
        </w:rPr>
        <w:t xml:space="preserve">Seharusnya kepastian hukum di dalam pelaporan pajak atas transaksi elektronik dapat dilakukan dengan memberikan kejelasan di dalam perundang-undangan yang terkait karena melihat dampak </w:t>
      </w:r>
      <w:r w:rsidRPr="007A0883">
        <w:rPr>
          <w:rFonts w:ascii="Times New Roman" w:hAnsi="Times New Roman"/>
          <w:i/>
        </w:rPr>
        <w:t>E-Commerce</w:t>
      </w:r>
      <w:r w:rsidRPr="007A0883">
        <w:rPr>
          <w:rFonts w:ascii="Times New Roman" w:hAnsi="Times New Roman"/>
        </w:rPr>
        <w:t xml:space="preserve"> yang setiap hari semakin pesat perkembangannya. Pemerintah seharusnya lebih sigap lagi dalam melakukan pemberian kebijakan pengampunan pajak </w:t>
      </w:r>
      <w:r w:rsidRPr="007A0883">
        <w:rPr>
          <w:rFonts w:ascii="Times New Roman" w:hAnsi="Times New Roman"/>
          <w:i/>
        </w:rPr>
        <w:t>(tax amnesty)</w:t>
      </w:r>
      <w:r w:rsidRPr="007A0883">
        <w:rPr>
          <w:rFonts w:ascii="Times New Roman" w:hAnsi="Times New Roman"/>
        </w:rPr>
        <w:t xml:space="preserve"> yang semestinya tidak hanya menghapus Hak Tagih atas Wajib Pajak tetapi seharusnya memperbaiki kepatuhan Wajib Pajak, sehingga pada jangka panjang dapat meningkatkan penerimaan pajak, dan tentu saja akan jelas nantinya tanggung jawab subjek dan objek pajak dalam memberikan laporan pajaknya.</w:t>
      </w:r>
    </w:p>
    <w:p w:rsidR="003D5CD9" w:rsidRPr="007A0883" w:rsidRDefault="003D5CD9" w:rsidP="003D5CD9">
      <w:pPr>
        <w:tabs>
          <w:tab w:val="left" w:pos="567"/>
        </w:tabs>
        <w:autoSpaceDE w:val="0"/>
        <w:autoSpaceDN w:val="0"/>
        <w:adjustRightInd w:val="0"/>
        <w:spacing w:line="360" w:lineRule="auto"/>
        <w:ind w:left="567" w:hanging="567"/>
        <w:jc w:val="both"/>
        <w:rPr>
          <w:rFonts w:ascii="Times New Roman" w:hAnsi="Times New Roman"/>
        </w:rPr>
      </w:pPr>
    </w:p>
    <w:p w:rsidR="008055D6" w:rsidRPr="007A0883" w:rsidRDefault="008055D6" w:rsidP="008055D6">
      <w:pPr>
        <w:pStyle w:val="ListParagraph"/>
        <w:autoSpaceDE w:val="0"/>
        <w:autoSpaceDN w:val="0"/>
        <w:adjustRightInd w:val="0"/>
        <w:spacing w:line="360" w:lineRule="auto"/>
        <w:ind w:left="0"/>
        <w:jc w:val="center"/>
        <w:rPr>
          <w:rFonts w:ascii="Times New Roman" w:hAnsi="Times New Roman"/>
          <w:b/>
          <w:lang w:val="id-ID"/>
        </w:rPr>
      </w:pPr>
      <w:r w:rsidRPr="007A0883">
        <w:rPr>
          <w:rFonts w:ascii="Times New Roman" w:hAnsi="Times New Roman"/>
          <w:b/>
          <w:lang w:val="id-ID"/>
        </w:rPr>
        <w:t>DAFTAR PUSTAKA</w:t>
      </w:r>
    </w:p>
    <w:p w:rsidR="008055D6" w:rsidRPr="007A0883" w:rsidRDefault="008055D6" w:rsidP="008055D6">
      <w:pPr>
        <w:pStyle w:val="ListParagraph"/>
        <w:autoSpaceDE w:val="0"/>
        <w:autoSpaceDN w:val="0"/>
        <w:adjustRightInd w:val="0"/>
        <w:spacing w:line="360" w:lineRule="auto"/>
        <w:ind w:left="0"/>
        <w:jc w:val="center"/>
        <w:rPr>
          <w:rFonts w:ascii="Times New Roman" w:hAnsi="Times New Roman"/>
          <w:b/>
          <w:lang w:val="id-ID"/>
        </w:rPr>
      </w:pPr>
    </w:p>
    <w:p w:rsidR="008055D6" w:rsidRPr="007A0883" w:rsidRDefault="008055D6" w:rsidP="008B259D">
      <w:pPr>
        <w:pStyle w:val="ListParagraph"/>
        <w:numPr>
          <w:ilvl w:val="0"/>
          <w:numId w:val="1"/>
        </w:numPr>
        <w:autoSpaceDE w:val="0"/>
        <w:autoSpaceDN w:val="0"/>
        <w:spacing w:after="120"/>
        <w:ind w:left="0" w:hanging="425"/>
        <w:contextualSpacing w:val="0"/>
        <w:jc w:val="both"/>
        <w:rPr>
          <w:rFonts w:ascii="Times New Roman" w:hAnsi="Times New Roman"/>
          <w:b/>
          <w:lang w:val="id-ID"/>
        </w:rPr>
      </w:pPr>
      <w:r w:rsidRPr="007A0883">
        <w:rPr>
          <w:rFonts w:ascii="Times New Roman" w:hAnsi="Times New Roman"/>
          <w:b/>
          <w:lang w:val="id-ID"/>
        </w:rPr>
        <w:t>Sumber Buku</w:t>
      </w:r>
    </w:p>
    <w:p w:rsidR="007A0883" w:rsidRDefault="007A0883" w:rsidP="007A0883">
      <w:pPr>
        <w:ind w:left="1418" w:hanging="1134"/>
        <w:jc w:val="both"/>
        <w:rPr>
          <w:rFonts w:ascii="Times New Roman" w:hAnsi="Times New Roman"/>
        </w:rPr>
      </w:pPr>
      <w:r w:rsidRPr="000C5059">
        <w:rPr>
          <w:rFonts w:ascii="Times New Roman" w:hAnsi="Times New Roman"/>
        </w:rPr>
        <w:t xml:space="preserve">Achmad Ali, </w:t>
      </w:r>
      <w:r w:rsidRPr="000C5059">
        <w:rPr>
          <w:rFonts w:ascii="Times New Roman" w:hAnsi="Times New Roman"/>
          <w:i/>
          <w:iCs/>
        </w:rPr>
        <w:t>Menguak Tabir Hukum (Suatu Kajian Filosofis dan Sosiologis)</w:t>
      </w:r>
      <w:r>
        <w:rPr>
          <w:rFonts w:ascii="Times New Roman" w:hAnsi="Times New Roman"/>
        </w:rPr>
        <w:t xml:space="preserve">, </w:t>
      </w:r>
      <w:r w:rsidRPr="000C5059">
        <w:rPr>
          <w:rFonts w:ascii="Times New Roman" w:hAnsi="Times New Roman"/>
        </w:rPr>
        <w:t>Penerbit Toko Gunung Agung, Jakarta, 2002.</w:t>
      </w:r>
    </w:p>
    <w:p w:rsidR="007A0883" w:rsidRDefault="007A0883" w:rsidP="007A0883">
      <w:pPr>
        <w:ind w:left="1418" w:hanging="1134"/>
        <w:jc w:val="both"/>
        <w:rPr>
          <w:rFonts w:ascii="Times New Roman" w:hAnsi="Times New Roman"/>
        </w:rPr>
      </w:pPr>
      <w:r w:rsidRPr="00AA737B">
        <w:rPr>
          <w:rFonts w:ascii="Times New Roman" w:hAnsi="Times New Roman"/>
        </w:rPr>
        <w:t xml:space="preserve">Achmad Tjahjono </w:t>
      </w:r>
      <w:r w:rsidRPr="00B15552">
        <w:rPr>
          <w:rFonts w:ascii="Times New Roman" w:hAnsi="Times New Roman"/>
        </w:rPr>
        <w:t xml:space="preserve">dan Muhammad Fakhri Husein, </w:t>
      </w:r>
      <w:r w:rsidRPr="003E05E7">
        <w:rPr>
          <w:rFonts w:ascii="Times New Roman" w:hAnsi="Times New Roman"/>
          <w:i/>
        </w:rPr>
        <w:t>Perpajakan</w:t>
      </w:r>
      <w:r>
        <w:rPr>
          <w:rFonts w:ascii="Times New Roman" w:hAnsi="Times New Roman"/>
        </w:rPr>
        <w:t xml:space="preserve">, Akademi </w:t>
      </w:r>
      <w:r w:rsidRPr="00B15552">
        <w:rPr>
          <w:rFonts w:ascii="Times New Roman" w:hAnsi="Times New Roman"/>
        </w:rPr>
        <w:t xml:space="preserve">Manajemen Perusahaan </w:t>
      </w:r>
      <w:r>
        <w:rPr>
          <w:rFonts w:ascii="Times New Roman" w:hAnsi="Times New Roman"/>
        </w:rPr>
        <w:t xml:space="preserve">YKPN, </w:t>
      </w:r>
      <w:r w:rsidRPr="00B15552">
        <w:rPr>
          <w:rFonts w:ascii="Times New Roman" w:hAnsi="Times New Roman"/>
        </w:rPr>
        <w:t>Yogyakarta,</w:t>
      </w:r>
      <w:r>
        <w:rPr>
          <w:rFonts w:ascii="Times New Roman" w:hAnsi="Times New Roman"/>
        </w:rPr>
        <w:t xml:space="preserve"> 2005, </w:t>
      </w:r>
      <w:r w:rsidRPr="00AA737B">
        <w:rPr>
          <w:rFonts w:ascii="Times New Roman" w:hAnsi="Times New Roman"/>
        </w:rPr>
        <w:t xml:space="preserve">ed. 3, cet.ke </w:t>
      </w:r>
      <w:r>
        <w:rPr>
          <w:rFonts w:ascii="Times New Roman" w:hAnsi="Times New Roman"/>
        </w:rPr>
        <w:t>1.</w:t>
      </w:r>
    </w:p>
    <w:p w:rsidR="007A0883" w:rsidRDefault="007A0883" w:rsidP="007A0883">
      <w:pPr>
        <w:ind w:left="1418" w:hanging="1134"/>
        <w:jc w:val="both"/>
        <w:rPr>
          <w:rFonts w:ascii="Times New Roman" w:hAnsi="Times New Roman"/>
        </w:rPr>
      </w:pPr>
      <w:r w:rsidRPr="00B15552">
        <w:rPr>
          <w:rFonts w:ascii="Times New Roman" w:hAnsi="Times New Roman"/>
        </w:rPr>
        <w:t xml:space="preserve">Ahmad Mujahid Ramli, </w:t>
      </w:r>
      <w:r w:rsidRPr="00581B6E">
        <w:rPr>
          <w:rFonts w:ascii="Times New Roman" w:hAnsi="Times New Roman"/>
          <w:i/>
        </w:rPr>
        <w:t>Cyber Law dan HAKI Dalam Sistem Hukum Indonesia</w:t>
      </w:r>
      <w:r>
        <w:rPr>
          <w:rFonts w:ascii="Times New Roman" w:hAnsi="Times New Roman"/>
        </w:rPr>
        <w:t xml:space="preserve">, </w:t>
      </w:r>
      <w:r w:rsidRPr="00581B6E">
        <w:rPr>
          <w:rFonts w:ascii="Times New Roman" w:hAnsi="Times New Roman"/>
        </w:rPr>
        <w:t>Refika Aditama,</w:t>
      </w:r>
      <w:r>
        <w:rPr>
          <w:rFonts w:ascii="Times New Roman" w:hAnsi="Times New Roman"/>
        </w:rPr>
        <w:t xml:space="preserve"> </w:t>
      </w:r>
      <w:r w:rsidRPr="003E05E7">
        <w:rPr>
          <w:rFonts w:ascii="Times New Roman" w:hAnsi="Times New Roman"/>
        </w:rPr>
        <w:t>Bandung</w:t>
      </w:r>
      <w:r>
        <w:rPr>
          <w:rFonts w:ascii="Times New Roman" w:hAnsi="Times New Roman"/>
        </w:rPr>
        <w:t xml:space="preserve"> 2004</w:t>
      </w:r>
      <w:r w:rsidRPr="00B15552">
        <w:rPr>
          <w:rFonts w:ascii="Times New Roman" w:hAnsi="Times New Roman"/>
        </w:rPr>
        <w:t>.</w:t>
      </w:r>
    </w:p>
    <w:p w:rsidR="007A0883" w:rsidRDefault="007A0883" w:rsidP="007A0883">
      <w:pPr>
        <w:ind w:left="1418" w:hanging="1134"/>
        <w:jc w:val="both"/>
        <w:rPr>
          <w:rFonts w:ascii="Times New Roman" w:hAnsi="Times New Roman"/>
        </w:rPr>
      </w:pPr>
      <w:r w:rsidRPr="00CB7A81">
        <w:rPr>
          <w:rFonts w:ascii="Times New Roman" w:hAnsi="Times New Roman"/>
        </w:rPr>
        <w:t xml:space="preserve">B. Usman dan K. Subroto, </w:t>
      </w:r>
      <w:r w:rsidRPr="00A63C62">
        <w:rPr>
          <w:rFonts w:ascii="Times New Roman" w:hAnsi="Times New Roman"/>
          <w:i/>
        </w:rPr>
        <w:t>Pajak Indonesia</w:t>
      </w:r>
      <w:r w:rsidRPr="00CB7A81">
        <w:rPr>
          <w:rFonts w:ascii="Times New Roman" w:hAnsi="Times New Roman"/>
        </w:rPr>
        <w:t xml:space="preserve">, Gramedia Pustaka Utama, Jakarta, </w:t>
      </w:r>
      <w:r>
        <w:rPr>
          <w:rFonts w:ascii="Times New Roman" w:hAnsi="Times New Roman"/>
        </w:rPr>
        <w:t xml:space="preserve">  1995.</w:t>
      </w:r>
    </w:p>
    <w:p w:rsidR="007A0883" w:rsidRDefault="007A0883" w:rsidP="007A0883">
      <w:pPr>
        <w:ind w:left="1418" w:hanging="1134"/>
        <w:jc w:val="both"/>
        <w:rPr>
          <w:rFonts w:ascii="Times New Roman" w:hAnsi="Times New Roman"/>
        </w:rPr>
      </w:pPr>
      <w:r w:rsidRPr="00731414">
        <w:rPr>
          <w:rFonts w:ascii="Times New Roman" w:hAnsi="Times New Roman"/>
        </w:rPr>
        <w:t xml:space="preserve">Bohari, </w:t>
      </w:r>
      <w:r w:rsidRPr="00731414">
        <w:rPr>
          <w:rFonts w:ascii="Times New Roman" w:hAnsi="Times New Roman"/>
          <w:i/>
        </w:rPr>
        <w:t>Pengantar Hukum Pajak</w:t>
      </w:r>
      <w:r w:rsidRPr="00731414">
        <w:rPr>
          <w:rFonts w:ascii="Times New Roman" w:hAnsi="Times New Roman"/>
        </w:rPr>
        <w:t>, cet.6,</w:t>
      </w:r>
      <w:r>
        <w:rPr>
          <w:rFonts w:ascii="Times New Roman" w:hAnsi="Times New Roman"/>
        </w:rPr>
        <w:t xml:space="preserve"> PT.</w:t>
      </w:r>
      <w:r w:rsidRPr="00731414">
        <w:rPr>
          <w:rFonts w:ascii="Times New Roman" w:hAnsi="Times New Roman"/>
        </w:rPr>
        <w:t xml:space="preserve"> Raja Grafindo Persada, Jakarta, 2006.</w:t>
      </w:r>
    </w:p>
    <w:p w:rsidR="007A0883" w:rsidRDefault="007A0883" w:rsidP="007A0883">
      <w:pPr>
        <w:ind w:left="1418" w:hanging="1134"/>
        <w:jc w:val="both"/>
        <w:rPr>
          <w:rFonts w:ascii="Times New Roman" w:hAnsi="Times New Roman"/>
        </w:rPr>
      </w:pPr>
      <w:r w:rsidRPr="00896959">
        <w:rPr>
          <w:rFonts w:ascii="Times New Roman" w:hAnsi="Times New Roman"/>
        </w:rPr>
        <w:t xml:space="preserve">Budi Sutedja. D.O, </w:t>
      </w:r>
      <w:r w:rsidRPr="00896959">
        <w:rPr>
          <w:rFonts w:ascii="Times New Roman" w:hAnsi="Times New Roman"/>
          <w:i/>
        </w:rPr>
        <w:t>E-education konsep teknologi dan aplikasi internet pendidikan</w:t>
      </w:r>
      <w:r w:rsidRPr="00896959">
        <w:rPr>
          <w:rFonts w:ascii="Times New Roman" w:hAnsi="Times New Roman"/>
        </w:rPr>
        <w:t>, C.V. Andi O</w:t>
      </w:r>
      <w:r>
        <w:rPr>
          <w:rFonts w:ascii="Times New Roman" w:hAnsi="Times New Roman"/>
        </w:rPr>
        <w:t>ffset, Yogyakarta, 2007.</w:t>
      </w:r>
    </w:p>
    <w:p w:rsidR="007A0883" w:rsidRDefault="007A0883" w:rsidP="007A0883">
      <w:pPr>
        <w:ind w:left="1418" w:hanging="1134"/>
        <w:jc w:val="both"/>
        <w:rPr>
          <w:rFonts w:ascii="Times New Roman" w:hAnsi="Times New Roman"/>
        </w:rPr>
      </w:pPr>
      <w:r w:rsidRPr="00BC3A7D">
        <w:rPr>
          <w:rFonts w:ascii="Times New Roman" w:hAnsi="Times New Roman"/>
        </w:rPr>
        <w:t xml:space="preserve">C.F.G, Sunarjati Hartono, </w:t>
      </w:r>
      <w:r w:rsidRPr="00BC3A7D">
        <w:rPr>
          <w:rFonts w:ascii="Times New Roman" w:hAnsi="Times New Roman"/>
          <w:i/>
          <w:iCs/>
        </w:rPr>
        <w:t>Politik Hukum Menuju Satu Sistem Hukum Nasional</w:t>
      </w:r>
      <w:r>
        <w:rPr>
          <w:rFonts w:ascii="Times New Roman" w:hAnsi="Times New Roman"/>
        </w:rPr>
        <w:t>, Alumni, Bandung, 1991</w:t>
      </w:r>
      <w:r w:rsidRPr="00BC3A7D">
        <w:rPr>
          <w:rFonts w:ascii="Times New Roman" w:hAnsi="Times New Roman"/>
        </w:rPr>
        <w:t>.</w:t>
      </w:r>
    </w:p>
    <w:p w:rsidR="007A0883" w:rsidRDefault="007A0883" w:rsidP="007A0883">
      <w:pPr>
        <w:ind w:left="1418" w:hanging="1134"/>
        <w:jc w:val="both"/>
        <w:rPr>
          <w:rFonts w:ascii="Times New Roman" w:hAnsi="Times New Roman"/>
        </w:rPr>
      </w:pPr>
      <w:r w:rsidRPr="00D31FA3">
        <w:rPr>
          <w:rFonts w:ascii="Times New Roman" w:hAnsi="Times New Roman"/>
        </w:rPr>
        <w:t>Dardji,</w:t>
      </w:r>
      <w:r>
        <w:rPr>
          <w:rFonts w:ascii="Times New Roman" w:hAnsi="Times New Roman"/>
        </w:rPr>
        <w:t xml:space="preserve"> </w:t>
      </w:r>
      <w:r w:rsidRPr="00D31FA3">
        <w:rPr>
          <w:rFonts w:ascii="Times New Roman" w:hAnsi="Times New Roman"/>
        </w:rPr>
        <w:t>Darmodiharjo</w:t>
      </w:r>
      <w:r>
        <w:rPr>
          <w:rFonts w:ascii="Times New Roman" w:hAnsi="Times New Roman"/>
        </w:rPr>
        <w:t xml:space="preserve"> </w:t>
      </w:r>
      <w:r w:rsidRPr="003E05E7">
        <w:rPr>
          <w:rFonts w:ascii="Times New Roman" w:hAnsi="Times New Roman"/>
          <w:i/>
        </w:rPr>
        <w:t>Pokok-Pokok Filsafat Hu</w:t>
      </w:r>
      <w:r>
        <w:rPr>
          <w:rFonts w:ascii="Times New Roman" w:hAnsi="Times New Roman"/>
          <w:i/>
        </w:rPr>
        <w:t xml:space="preserve">kum, Apa dan Bagaimana Filsafat </w:t>
      </w:r>
      <w:r w:rsidRPr="003E05E7">
        <w:rPr>
          <w:rFonts w:ascii="Times New Roman" w:hAnsi="Times New Roman"/>
          <w:i/>
        </w:rPr>
        <w:t>Hukum Indonesia</w:t>
      </w:r>
      <w:r w:rsidRPr="00D31FA3">
        <w:rPr>
          <w:rFonts w:ascii="Times New Roman" w:hAnsi="Times New Roman"/>
        </w:rPr>
        <w:t xml:space="preserve">, </w:t>
      </w:r>
      <w:r>
        <w:rPr>
          <w:rFonts w:ascii="Times New Roman" w:hAnsi="Times New Roman"/>
        </w:rPr>
        <w:t>PT. Gramedia Pustaka</w:t>
      </w:r>
      <w:r w:rsidRPr="00AE4EF0">
        <w:rPr>
          <w:rFonts w:ascii="Times New Roman" w:hAnsi="Times New Roman"/>
        </w:rPr>
        <w:t>Utama,</w:t>
      </w:r>
      <w:r>
        <w:rPr>
          <w:rFonts w:ascii="Times New Roman" w:hAnsi="Times New Roman"/>
        </w:rPr>
        <w:t xml:space="preserve"> Jakarta, 2006</w:t>
      </w:r>
      <w:r w:rsidRPr="00AE4EF0">
        <w:rPr>
          <w:rFonts w:ascii="Times New Roman" w:hAnsi="Times New Roman"/>
        </w:rPr>
        <w:t>.</w:t>
      </w:r>
    </w:p>
    <w:p w:rsidR="007A0883" w:rsidRDefault="007A0883" w:rsidP="007A0883">
      <w:pPr>
        <w:ind w:left="1418" w:hanging="1134"/>
        <w:jc w:val="both"/>
        <w:rPr>
          <w:rFonts w:ascii="Times New Roman" w:hAnsi="Times New Roman"/>
        </w:rPr>
      </w:pPr>
      <w:r w:rsidRPr="0021110A">
        <w:rPr>
          <w:rFonts w:ascii="Times New Roman" w:hAnsi="Times New Roman"/>
        </w:rPr>
        <w:t xml:space="preserve">Devano, Sony dan Siti Kurnia Rahayu, </w:t>
      </w:r>
      <w:r w:rsidRPr="0021110A">
        <w:rPr>
          <w:rFonts w:ascii="Times New Roman" w:hAnsi="Times New Roman"/>
          <w:i/>
        </w:rPr>
        <w:t>Perpajakan: konsep, teori dan isu</w:t>
      </w:r>
      <w:r w:rsidRPr="0021110A">
        <w:rPr>
          <w:rFonts w:ascii="Times New Roman" w:hAnsi="Times New Roman"/>
        </w:rPr>
        <w:t>,</w:t>
      </w:r>
      <w:r>
        <w:rPr>
          <w:rFonts w:ascii="Times New Roman" w:hAnsi="Times New Roman"/>
        </w:rPr>
        <w:t xml:space="preserve"> Kencana, Jakarta, 2006.</w:t>
      </w:r>
    </w:p>
    <w:p w:rsidR="007A0883" w:rsidRDefault="007A0883" w:rsidP="007A0883">
      <w:pPr>
        <w:ind w:left="1418" w:hanging="1134"/>
        <w:jc w:val="both"/>
        <w:rPr>
          <w:rFonts w:ascii="Times New Roman" w:hAnsi="Times New Roman"/>
        </w:rPr>
      </w:pPr>
      <w:r w:rsidRPr="000A42C3">
        <w:rPr>
          <w:rFonts w:ascii="Times New Roman" w:hAnsi="Times New Roman"/>
        </w:rPr>
        <w:t xml:space="preserve">Diana Sari, </w:t>
      </w:r>
      <w:r w:rsidRPr="000A42C3">
        <w:rPr>
          <w:rFonts w:ascii="Times New Roman" w:hAnsi="Times New Roman"/>
          <w:i/>
        </w:rPr>
        <w:t>Konsep Dasar Perpajakan</w:t>
      </w:r>
      <w:r w:rsidRPr="000A42C3">
        <w:rPr>
          <w:rFonts w:ascii="Times New Roman" w:hAnsi="Times New Roman"/>
        </w:rPr>
        <w:t xml:space="preserve">, </w:t>
      </w:r>
      <w:r>
        <w:rPr>
          <w:rFonts w:ascii="Times New Roman" w:hAnsi="Times New Roman"/>
        </w:rPr>
        <w:t>PT Refika Aditama, Bandung, 2013.</w:t>
      </w:r>
    </w:p>
    <w:p w:rsidR="007A0883" w:rsidRDefault="007A0883" w:rsidP="007A0883">
      <w:pPr>
        <w:ind w:left="1418" w:hanging="1134"/>
        <w:jc w:val="both"/>
        <w:rPr>
          <w:rFonts w:ascii="Times New Roman" w:hAnsi="Times New Roman"/>
        </w:rPr>
      </w:pPr>
      <w:r>
        <w:rPr>
          <w:rFonts w:ascii="Times New Roman" w:hAnsi="Times New Roman"/>
        </w:rPr>
        <w:t>Djamalud</w:t>
      </w:r>
      <w:r w:rsidRPr="00D05D34">
        <w:rPr>
          <w:rFonts w:ascii="Times New Roman" w:hAnsi="Times New Roman"/>
        </w:rPr>
        <w:t xml:space="preserve">din Gede, </w:t>
      </w:r>
      <w:r w:rsidRPr="00D05D34">
        <w:rPr>
          <w:rFonts w:ascii="Times New Roman" w:hAnsi="Times New Roman"/>
          <w:i/>
        </w:rPr>
        <w:t>Hukum Pajak</w:t>
      </w:r>
      <w:r w:rsidRPr="00D05D34">
        <w:rPr>
          <w:rFonts w:ascii="Times New Roman" w:hAnsi="Times New Roman"/>
        </w:rPr>
        <w:t>, Lembaga Penerbit Fakultas Ekono</w:t>
      </w:r>
      <w:r>
        <w:rPr>
          <w:rFonts w:ascii="Times New Roman" w:hAnsi="Times New Roman"/>
        </w:rPr>
        <w:t>mi Indonesia, Jakarta, 2002</w:t>
      </w:r>
      <w:r w:rsidRPr="00741043">
        <w:rPr>
          <w:rFonts w:ascii="Times New Roman" w:hAnsi="Times New Roman"/>
        </w:rPr>
        <w:t>.</w:t>
      </w:r>
    </w:p>
    <w:p w:rsidR="007A0883" w:rsidRDefault="007A0883" w:rsidP="007A0883">
      <w:pPr>
        <w:ind w:left="1418" w:hanging="1134"/>
        <w:jc w:val="both"/>
        <w:rPr>
          <w:rFonts w:ascii="Times New Roman" w:hAnsi="Times New Roman"/>
        </w:rPr>
      </w:pPr>
      <w:r w:rsidRPr="00AC22ED">
        <w:rPr>
          <w:rFonts w:ascii="Times New Roman" w:hAnsi="Times New Roman"/>
        </w:rPr>
        <w:t xml:space="preserve">Djoko Slamet Surjoputro, </w:t>
      </w:r>
      <w:r w:rsidRPr="00294753">
        <w:rPr>
          <w:rFonts w:ascii="Times New Roman" w:hAnsi="Times New Roman"/>
          <w:i/>
        </w:rPr>
        <w:t>Buku Panduan Hak dan Kewajiban Wajib Pajak</w:t>
      </w:r>
      <w:r w:rsidRPr="00294753">
        <w:rPr>
          <w:rFonts w:ascii="Times New Roman" w:hAnsi="Times New Roman"/>
        </w:rPr>
        <w:t>,</w:t>
      </w:r>
      <w:r w:rsidRPr="00AC22ED">
        <w:rPr>
          <w:rFonts w:ascii="Times New Roman" w:hAnsi="Times New Roman"/>
        </w:rPr>
        <w:t xml:space="preserve"> </w:t>
      </w:r>
      <w:r w:rsidRPr="00294753">
        <w:rPr>
          <w:rFonts w:ascii="Times New Roman" w:hAnsi="Times New Roman"/>
        </w:rPr>
        <w:t>Direktorat Penyu</w:t>
      </w:r>
      <w:r w:rsidRPr="00AC22ED">
        <w:rPr>
          <w:rFonts w:ascii="Times New Roman" w:hAnsi="Times New Roman"/>
        </w:rPr>
        <w:t>luhan Pelay</w:t>
      </w:r>
      <w:r>
        <w:rPr>
          <w:rFonts w:ascii="Times New Roman" w:hAnsi="Times New Roman"/>
        </w:rPr>
        <w:t>anan dan Humas, Jakarta, 2009</w:t>
      </w:r>
      <w:r w:rsidRPr="00294753">
        <w:rPr>
          <w:rFonts w:ascii="Times New Roman" w:hAnsi="Times New Roman"/>
        </w:rPr>
        <w:t>.</w:t>
      </w:r>
    </w:p>
    <w:p w:rsidR="007A0883" w:rsidRDefault="007A0883" w:rsidP="007A0883">
      <w:pPr>
        <w:ind w:left="1418" w:hanging="1134"/>
        <w:jc w:val="both"/>
        <w:rPr>
          <w:rFonts w:ascii="Times New Roman" w:hAnsi="Times New Roman"/>
        </w:rPr>
      </w:pPr>
      <w:r w:rsidRPr="00284417">
        <w:rPr>
          <w:rFonts w:ascii="Times New Roman" w:hAnsi="Times New Roman"/>
        </w:rPr>
        <w:t xml:space="preserve">Dominikus Rato, </w:t>
      </w:r>
      <w:r w:rsidRPr="00284417">
        <w:rPr>
          <w:rFonts w:ascii="Times New Roman" w:hAnsi="Times New Roman"/>
          <w:i/>
          <w:iCs/>
        </w:rPr>
        <w:t>Filsafat  Hukum Mencari: Memahami dan Memahami Hukum</w:t>
      </w:r>
      <w:r>
        <w:rPr>
          <w:rFonts w:ascii="Times New Roman" w:hAnsi="Times New Roman"/>
        </w:rPr>
        <w:t xml:space="preserve">, </w:t>
      </w:r>
      <w:r w:rsidRPr="00284417">
        <w:rPr>
          <w:rFonts w:ascii="Times New Roman" w:hAnsi="Times New Roman"/>
        </w:rPr>
        <w:t>Laksbang Pres</w:t>
      </w:r>
      <w:r>
        <w:rPr>
          <w:rFonts w:ascii="Times New Roman" w:hAnsi="Times New Roman"/>
        </w:rPr>
        <w:t>sindo, Yogyakarta, 2010.</w:t>
      </w:r>
    </w:p>
    <w:p w:rsidR="007A0883" w:rsidRDefault="007A0883" w:rsidP="007A0883">
      <w:pPr>
        <w:ind w:left="1418" w:hanging="1134"/>
        <w:jc w:val="both"/>
        <w:rPr>
          <w:rFonts w:ascii="Times New Roman" w:hAnsi="Times New Roman"/>
        </w:rPr>
      </w:pPr>
      <w:r w:rsidRPr="009646FF">
        <w:rPr>
          <w:rFonts w:ascii="Times New Roman" w:hAnsi="Times New Roman"/>
        </w:rPr>
        <w:t xml:space="preserve">Erly Suandy, </w:t>
      </w:r>
      <w:r w:rsidRPr="009646FF">
        <w:rPr>
          <w:rFonts w:ascii="Times New Roman" w:hAnsi="Times New Roman"/>
          <w:i/>
        </w:rPr>
        <w:t>Hukum Pajak (Dilengkapi dengan latihan soal)</w:t>
      </w:r>
      <w:r w:rsidRPr="009646FF">
        <w:rPr>
          <w:rFonts w:ascii="Times New Roman" w:hAnsi="Times New Roman"/>
        </w:rPr>
        <w:t>, S</w:t>
      </w:r>
      <w:r>
        <w:rPr>
          <w:rFonts w:ascii="Times New Roman" w:hAnsi="Times New Roman"/>
        </w:rPr>
        <w:t>alemba Empat, Jakarta, 2002</w:t>
      </w:r>
      <w:r w:rsidRPr="009646FF">
        <w:rPr>
          <w:rFonts w:ascii="Times New Roman" w:hAnsi="Times New Roman"/>
        </w:rPr>
        <w:t>.</w:t>
      </w:r>
    </w:p>
    <w:p w:rsidR="007A0883" w:rsidRDefault="007A0883" w:rsidP="007A0883">
      <w:pPr>
        <w:ind w:left="1418" w:hanging="1134"/>
        <w:jc w:val="both"/>
        <w:rPr>
          <w:rFonts w:ascii="Times New Roman" w:hAnsi="Times New Roman"/>
        </w:rPr>
      </w:pPr>
      <w:r w:rsidRPr="009646FF">
        <w:rPr>
          <w:rFonts w:ascii="Times New Roman" w:hAnsi="Times New Roman"/>
          <w:color w:val="000000" w:themeColor="text1"/>
        </w:rPr>
        <w:t xml:space="preserve">Elfis Wandi, </w:t>
      </w:r>
      <w:r w:rsidRPr="009646FF">
        <w:rPr>
          <w:rFonts w:ascii="Times New Roman" w:hAnsi="Times New Roman"/>
          <w:i/>
          <w:color w:val="000000" w:themeColor="text1"/>
        </w:rPr>
        <w:t>Analisis Efisiensi dan Efektivitas Pemungutan Pajak Hiburan Mifan Terhadap Pendapatan Asli Daerah Kota Padang Panjang</w:t>
      </w:r>
      <w:r w:rsidRPr="009646FF">
        <w:rPr>
          <w:rFonts w:ascii="Times New Roman" w:hAnsi="Times New Roman"/>
          <w:color w:val="000000" w:themeColor="text1"/>
        </w:rPr>
        <w:t xml:space="preserve">, Jurnal Akuntansi, </w:t>
      </w:r>
      <w:hyperlink r:id="rId8" w:history="1">
        <w:r w:rsidRPr="00AF53B8">
          <w:rPr>
            <w:rStyle w:val="Hyperlink"/>
            <w:rFonts w:ascii="Times New Roman" w:hAnsi="Times New Roman"/>
            <w:color w:val="000000" w:themeColor="text1"/>
          </w:rPr>
          <w:t>www.upi.yptk.ac.id</w:t>
        </w:r>
      </w:hyperlink>
      <w:r>
        <w:rPr>
          <w:rFonts w:ascii="Times New Roman" w:hAnsi="Times New Roman"/>
          <w:color w:val="000000" w:themeColor="text1"/>
        </w:rPr>
        <w:t xml:space="preserve"> Padang, 2013</w:t>
      </w:r>
      <w:r w:rsidRPr="009646FF">
        <w:rPr>
          <w:rFonts w:ascii="Times New Roman" w:hAnsi="Times New Roman"/>
          <w:color w:val="000000" w:themeColor="text1"/>
        </w:rPr>
        <w:t>.</w:t>
      </w:r>
    </w:p>
    <w:p w:rsidR="007A0883" w:rsidRDefault="007A0883" w:rsidP="007A0883">
      <w:pPr>
        <w:ind w:left="1418" w:hanging="1134"/>
        <w:jc w:val="both"/>
        <w:rPr>
          <w:rFonts w:ascii="Times New Roman" w:hAnsi="Times New Roman"/>
        </w:rPr>
      </w:pPr>
      <w:r w:rsidRPr="000E55D4">
        <w:rPr>
          <w:rFonts w:ascii="Times New Roman" w:hAnsi="Times New Roman"/>
        </w:rPr>
        <w:t xml:space="preserve">Fahmi M. Ahmadi. Jaenal Arifin, </w:t>
      </w:r>
      <w:r w:rsidRPr="000E55D4">
        <w:rPr>
          <w:rFonts w:ascii="Times New Roman" w:hAnsi="Times New Roman"/>
          <w:i/>
        </w:rPr>
        <w:t>Metode Penelitian Hukum</w:t>
      </w:r>
      <w:r>
        <w:rPr>
          <w:rFonts w:ascii="Times New Roman" w:hAnsi="Times New Roman"/>
        </w:rPr>
        <w:t xml:space="preserve">, Lembaga </w:t>
      </w:r>
      <w:r w:rsidRPr="000E55D4">
        <w:rPr>
          <w:rFonts w:ascii="Times New Roman" w:hAnsi="Times New Roman"/>
        </w:rPr>
        <w:t>Penelitian UI</w:t>
      </w:r>
      <w:r>
        <w:rPr>
          <w:rFonts w:ascii="Times New Roman" w:hAnsi="Times New Roman"/>
        </w:rPr>
        <w:t>N Syarif Hidayatullah, Jakarta, 2010</w:t>
      </w:r>
      <w:r w:rsidRPr="000E55D4">
        <w:rPr>
          <w:rFonts w:ascii="Times New Roman" w:hAnsi="Times New Roman"/>
        </w:rPr>
        <w:t>.</w:t>
      </w:r>
    </w:p>
    <w:p w:rsidR="007A0883" w:rsidRDefault="007A0883" w:rsidP="007A0883">
      <w:pPr>
        <w:ind w:left="1418" w:hanging="1134"/>
        <w:jc w:val="both"/>
        <w:rPr>
          <w:rFonts w:ascii="Times New Roman" w:hAnsi="Times New Roman"/>
        </w:rPr>
      </w:pPr>
      <w:r w:rsidRPr="00792ECE">
        <w:rPr>
          <w:rFonts w:ascii="Times New Roman" w:hAnsi="Times New Roman"/>
        </w:rPr>
        <w:t xml:space="preserve">Fathul Wahid, </w:t>
      </w:r>
      <w:r w:rsidRPr="00792ECE">
        <w:rPr>
          <w:rFonts w:ascii="Times New Roman" w:hAnsi="Times New Roman"/>
          <w:i/>
        </w:rPr>
        <w:t>Kamus Istilah Teknologi Informasi</w:t>
      </w:r>
      <w:r w:rsidRPr="00792ECE">
        <w:rPr>
          <w:rFonts w:ascii="Times New Roman" w:hAnsi="Times New Roman"/>
        </w:rPr>
        <w:t>, C.V. Andi Of</w:t>
      </w:r>
      <w:r>
        <w:rPr>
          <w:rFonts w:ascii="Times New Roman" w:hAnsi="Times New Roman"/>
        </w:rPr>
        <w:t>fset, Yogyakarta, 2002</w:t>
      </w:r>
      <w:r w:rsidRPr="00792ECE">
        <w:rPr>
          <w:rFonts w:ascii="Times New Roman" w:hAnsi="Times New Roman"/>
        </w:rPr>
        <w:t>.</w:t>
      </w:r>
    </w:p>
    <w:p w:rsidR="007A0883" w:rsidRDefault="007A0883" w:rsidP="007A0883">
      <w:pPr>
        <w:ind w:left="1418" w:hanging="1134"/>
        <w:jc w:val="both"/>
        <w:rPr>
          <w:rFonts w:ascii="Times New Roman" w:hAnsi="Times New Roman"/>
        </w:rPr>
      </w:pPr>
      <w:r w:rsidRPr="00E62503">
        <w:rPr>
          <w:rFonts w:ascii="Times New Roman" w:hAnsi="Times New Roman"/>
        </w:rPr>
        <w:lastRenderedPageBreak/>
        <w:t xml:space="preserve">Gustian Djuanda Irwansyah Lubis, </w:t>
      </w:r>
      <w:r w:rsidRPr="00E62503">
        <w:rPr>
          <w:rFonts w:ascii="Times New Roman" w:hAnsi="Times New Roman"/>
          <w:i/>
        </w:rPr>
        <w:t>Pelaporan Pajak Pertambahan Nilai Dan Pajak Penjualan Atas Barang Mewah</w:t>
      </w:r>
      <w:r w:rsidRPr="00E62503">
        <w:rPr>
          <w:rFonts w:ascii="Times New Roman" w:hAnsi="Times New Roman"/>
        </w:rPr>
        <w:t>, PT Gramedia Pus</w:t>
      </w:r>
      <w:r>
        <w:rPr>
          <w:rFonts w:ascii="Times New Roman" w:hAnsi="Times New Roman"/>
        </w:rPr>
        <w:t>taka Utama, Jakarta, 2011.</w:t>
      </w:r>
    </w:p>
    <w:p w:rsidR="007A0883" w:rsidRDefault="007A0883" w:rsidP="007A0883">
      <w:pPr>
        <w:ind w:left="1418" w:hanging="1134"/>
        <w:jc w:val="both"/>
        <w:rPr>
          <w:rFonts w:ascii="Times New Roman" w:hAnsi="Times New Roman"/>
        </w:rPr>
      </w:pPr>
      <w:r w:rsidRPr="00A20CDB">
        <w:rPr>
          <w:rFonts w:ascii="Times New Roman" w:hAnsi="Times New Roman"/>
        </w:rPr>
        <w:t xml:space="preserve">Hanny Kamarga, </w:t>
      </w:r>
      <w:r w:rsidRPr="00A20CDB">
        <w:rPr>
          <w:rFonts w:ascii="Times New Roman" w:hAnsi="Times New Roman"/>
          <w:i/>
        </w:rPr>
        <w:t>Belajar Sejarah Melalui E-Learning: Alternatif mengakses sumber informasi kesejarahan</w:t>
      </w:r>
      <w:r>
        <w:rPr>
          <w:rFonts w:ascii="Times New Roman" w:hAnsi="Times New Roman"/>
        </w:rPr>
        <w:t>, Inti Media, Jakarta, 2002</w:t>
      </w:r>
      <w:r w:rsidRPr="00A20CDB">
        <w:rPr>
          <w:rFonts w:ascii="Times New Roman" w:hAnsi="Times New Roman"/>
        </w:rPr>
        <w:t>.</w:t>
      </w:r>
    </w:p>
    <w:p w:rsidR="007A0883" w:rsidRDefault="007A0883" w:rsidP="007A0883">
      <w:pPr>
        <w:ind w:left="1418" w:hanging="1134"/>
        <w:jc w:val="both"/>
        <w:rPr>
          <w:rFonts w:ascii="Times New Roman" w:hAnsi="Times New Roman"/>
        </w:rPr>
      </w:pPr>
      <w:r w:rsidRPr="00D93311">
        <w:rPr>
          <w:rFonts w:ascii="Times New Roman" w:hAnsi="Times New Roman"/>
        </w:rPr>
        <w:t>Haula</w:t>
      </w:r>
      <w:r>
        <w:rPr>
          <w:rFonts w:ascii="Times New Roman" w:hAnsi="Times New Roman"/>
        </w:rPr>
        <w:t xml:space="preserve"> Rosdiana</w:t>
      </w:r>
      <w:r w:rsidRPr="00D93311">
        <w:rPr>
          <w:rFonts w:ascii="Times New Roman" w:hAnsi="Times New Roman"/>
        </w:rPr>
        <w:t xml:space="preserve">, dan Rasin Tarigan, </w:t>
      </w:r>
      <w:r w:rsidRPr="00D93311">
        <w:rPr>
          <w:rFonts w:ascii="Times New Roman" w:hAnsi="Times New Roman"/>
          <w:i/>
        </w:rPr>
        <w:t>Perpajakan: Teori dan Aplikasi</w:t>
      </w:r>
      <w:r w:rsidRPr="00D93311">
        <w:rPr>
          <w:rFonts w:ascii="Times New Roman" w:hAnsi="Times New Roman"/>
        </w:rPr>
        <w:t>, PT. Raja Graf</w:t>
      </w:r>
      <w:r>
        <w:rPr>
          <w:rFonts w:ascii="Times New Roman" w:hAnsi="Times New Roman"/>
        </w:rPr>
        <w:t>indo Persada, Jakarta, 2005.</w:t>
      </w:r>
    </w:p>
    <w:p w:rsidR="007A0883" w:rsidRDefault="007A0883" w:rsidP="007A0883">
      <w:pPr>
        <w:ind w:left="1418" w:hanging="1134"/>
        <w:jc w:val="both"/>
        <w:rPr>
          <w:rFonts w:ascii="Times New Roman" w:hAnsi="Times New Roman"/>
        </w:rPr>
      </w:pPr>
      <w:r>
        <w:rPr>
          <w:rFonts w:ascii="Times New Roman" w:hAnsi="Times New Roman"/>
        </w:rPr>
        <w:t>………………..,</w:t>
      </w:r>
      <w:r w:rsidRPr="00F345F7">
        <w:rPr>
          <w:rFonts w:ascii="Times New Roman" w:hAnsi="Times New Roman"/>
        </w:rPr>
        <w:t xml:space="preserve"> dan Edi Slamer Irianto, </w:t>
      </w:r>
      <w:r w:rsidRPr="00E6732C">
        <w:rPr>
          <w:rFonts w:ascii="Times New Roman" w:hAnsi="Times New Roman"/>
          <w:i/>
        </w:rPr>
        <w:t>Pengantar Ilmu Pajak: Kebijakan dan Implementasi di Indonesia</w:t>
      </w:r>
      <w:r w:rsidRPr="00F345F7">
        <w:rPr>
          <w:rFonts w:ascii="Times New Roman" w:hAnsi="Times New Roman"/>
        </w:rPr>
        <w:t xml:space="preserve">, PT. Raja Grafindo </w:t>
      </w:r>
      <w:r>
        <w:rPr>
          <w:rFonts w:ascii="Times New Roman" w:hAnsi="Times New Roman"/>
        </w:rPr>
        <w:t>Persada, Jakarta, 2012</w:t>
      </w:r>
      <w:r w:rsidRPr="00F345F7">
        <w:rPr>
          <w:rFonts w:ascii="Times New Roman" w:hAnsi="Times New Roman"/>
        </w:rPr>
        <w:t>.</w:t>
      </w:r>
    </w:p>
    <w:p w:rsidR="007A0883" w:rsidRDefault="007A0883" w:rsidP="007A0883">
      <w:pPr>
        <w:ind w:left="1418" w:hanging="1134"/>
        <w:jc w:val="both"/>
        <w:rPr>
          <w:rFonts w:ascii="Times New Roman" w:hAnsi="Times New Roman"/>
        </w:rPr>
      </w:pPr>
      <w:r w:rsidRPr="006C12FA">
        <w:rPr>
          <w:rFonts w:ascii="Times New Roman" w:hAnsi="Times New Roman"/>
        </w:rPr>
        <w:t xml:space="preserve">Herry Purnomo dan Theo Zacharias, </w:t>
      </w:r>
      <w:r w:rsidRPr="006C12FA">
        <w:rPr>
          <w:rFonts w:ascii="Times New Roman" w:hAnsi="Times New Roman"/>
          <w:i/>
        </w:rPr>
        <w:t>Pengenalan Informasi Perspektif Teknis dan Lingkungan</w:t>
      </w:r>
      <w:r w:rsidRPr="006C12FA">
        <w:rPr>
          <w:rFonts w:ascii="Times New Roman" w:hAnsi="Times New Roman"/>
        </w:rPr>
        <w:t>, CV. Andi Offset, Yogyakart</w:t>
      </w:r>
      <w:r>
        <w:rPr>
          <w:rFonts w:ascii="Times New Roman" w:hAnsi="Times New Roman"/>
        </w:rPr>
        <w:t>a, 2004.</w:t>
      </w:r>
    </w:p>
    <w:p w:rsidR="007A0883" w:rsidRDefault="007A0883" w:rsidP="007A0883">
      <w:pPr>
        <w:ind w:left="1418" w:hanging="1134"/>
        <w:jc w:val="both"/>
        <w:rPr>
          <w:rFonts w:ascii="Times New Roman" w:hAnsi="Times New Roman"/>
        </w:rPr>
      </w:pPr>
      <w:r w:rsidRPr="004A4AC4">
        <w:rPr>
          <w:rFonts w:ascii="Times New Roman" w:hAnsi="Times New Roman"/>
        </w:rPr>
        <w:t xml:space="preserve">Laudin Marsuni, </w:t>
      </w:r>
      <w:r w:rsidRPr="004A4AC4">
        <w:rPr>
          <w:rFonts w:ascii="Times New Roman" w:hAnsi="Times New Roman"/>
          <w:i/>
        </w:rPr>
        <w:t>Hukum dan Kebijakan Perpajakan di Indonesia</w:t>
      </w:r>
      <w:r w:rsidRPr="004A4AC4">
        <w:rPr>
          <w:rFonts w:ascii="Times New Roman" w:hAnsi="Times New Roman"/>
        </w:rPr>
        <w:t xml:space="preserve">, </w:t>
      </w:r>
      <w:r>
        <w:rPr>
          <w:rFonts w:ascii="Times New Roman" w:hAnsi="Times New Roman"/>
        </w:rPr>
        <w:t>UII Press, Yogyakarta, 2006.</w:t>
      </w:r>
    </w:p>
    <w:p w:rsidR="007A0883" w:rsidRDefault="00B72458" w:rsidP="007A0883">
      <w:pPr>
        <w:ind w:left="1418" w:hanging="1134"/>
        <w:jc w:val="both"/>
        <w:rPr>
          <w:rFonts w:ascii="Times New Roman" w:hAnsi="Times New Roman"/>
        </w:rPr>
      </w:pPr>
      <w:r>
        <w:rPr>
          <w:rFonts w:ascii="Times New Roman" w:hAnsi="Times New Roman"/>
        </w:rPr>
        <w:t>L</w:t>
      </w:r>
      <w:r w:rsidR="007A0883" w:rsidRPr="00D31FA3">
        <w:rPr>
          <w:rFonts w:ascii="Times New Roman" w:hAnsi="Times New Roman"/>
        </w:rPr>
        <w:t xml:space="preserve">ia </w:t>
      </w:r>
      <w:r w:rsidR="007A0883" w:rsidRPr="00AE4EF0">
        <w:rPr>
          <w:rFonts w:ascii="Times New Roman" w:hAnsi="Times New Roman"/>
        </w:rPr>
        <w:t>Sautunnida,</w:t>
      </w:r>
      <w:r w:rsidR="007A0883" w:rsidRPr="00D31FA3">
        <w:rPr>
          <w:rFonts w:ascii="Times New Roman" w:hAnsi="Times New Roman"/>
        </w:rPr>
        <w:t xml:space="preserve"> </w:t>
      </w:r>
      <w:r w:rsidR="007A0883" w:rsidRPr="00AE4EF0">
        <w:rPr>
          <w:rFonts w:ascii="Times New Roman" w:hAnsi="Times New Roman"/>
          <w:i/>
        </w:rPr>
        <w:t>Jual Beli Melalui Internet</w:t>
      </w:r>
      <w:r w:rsidR="007A0883" w:rsidRPr="00D31FA3">
        <w:rPr>
          <w:rFonts w:ascii="Times New Roman" w:hAnsi="Times New Roman"/>
        </w:rPr>
        <w:t>,</w:t>
      </w:r>
      <w:r w:rsidR="007A0883" w:rsidRPr="00AE4EF0">
        <w:rPr>
          <w:rFonts w:ascii="Times New Roman" w:hAnsi="Times New Roman"/>
        </w:rPr>
        <w:t xml:space="preserve"> </w:t>
      </w:r>
      <w:r w:rsidR="007A0883" w:rsidRPr="00D31FA3">
        <w:rPr>
          <w:rFonts w:ascii="Times New Roman" w:hAnsi="Times New Roman"/>
        </w:rPr>
        <w:t xml:space="preserve">Sinar </w:t>
      </w:r>
      <w:r w:rsidR="007A0883" w:rsidRPr="00AE4EF0">
        <w:rPr>
          <w:rFonts w:ascii="Times New Roman" w:hAnsi="Times New Roman"/>
        </w:rPr>
        <w:t>harapan,</w:t>
      </w:r>
      <w:r w:rsidR="007A0883">
        <w:rPr>
          <w:rFonts w:ascii="Times New Roman" w:hAnsi="Times New Roman"/>
        </w:rPr>
        <w:t xml:space="preserve"> Bandung, 2008</w:t>
      </w:r>
      <w:r w:rsidR="007A0883" w:rsidRPr="00AE4EF0">
        <w:rPr>
          <w:rFonts w:ascii="Times New Roman" w:hAnsi="Times New Roman"/>
        </w:rPr>
        <w:t>.</w:t>
      </w:r>
    </w:p>
    <w:p w:rsidR="007A0883" w:rsidRDefault="007A0883" w:rsidP="007A0883">
      <w:pPr>
        <w:ind w:left="1418" w:hanging="1134"/>
        <w:jc w:val="both"/>
        <w:rPr>
          <w:rFonts w:ascii="Times New Roman" w:hAnsi="Times New Roman"/>
        </w:rPr>
      </w:pPr>
      <w:r w:rsidRPr="00CD7C9D">
        <w:rPr>
          <w:rFonts w:ascii="Times New Roman" w:hAnsi="Times New Roman"/>
        </w:rPr>
        <w:t xml:space="preserve">Lili Rasyidi &amp; Ira Rasyidi, </w:t>
      </w:r>
      <w:r w:rsidRPr="00CD7C9D">
        <w:rPr>
          <w:rFonts w:ascii="Times New Roman" w:hAnsi="Times New Roman"/>
          <w:i/>
          <w:iCs/>
        </w:rPr>
        <w:t>Dasar-Dasar Filsafat dan Teori Hukum</w:t>
      </w:r>
      <w:r w:rsidRPr="00CD7C9D">
        <w:rPr>
          <w:rFonts w:ascii="Times New Roman" w:hAnsi="Times New Roman"/>
        </w:rPr>
        <w:t>, Cit</w:t>
      </w:r>
      <w:r>
        <w:rPr>
          <w:rFonts w:ascii="Times New Roman" w:hAnsi="Times New Roman"/>
        </w:rPr>
        <w:t xml:space="preserve">ra </w:t>
      </w:r>
      <w:r w:rsidRPr="00CD7C9D">
        <w:rPr>
          <w:rFonts w:ascii="Times New Roman" w:hAnsi="Times New Roman"/>
        </w:rPr>
        <w:t xml:space="preserve">Aditya </w:t>
      </w:r>
      <w:r>
        <w:rPr>
          <w:rFonts w:ascii="Times New Roman" w:hAnsi="Times New Roman"/>
        </w:rPr>
        <w:t xml:space="preserve">Bakti, </w:t>
      </w:r>
      <w:r w:rsidRPr="00CD7C9D">
        <w:rPr>
          <w:rFonts w:ascii="Times New Roman" w:hAnsi="Times New Roman"/>
        </w:rPr>
        <w:t>Bandung, 2001.</w:t>
      </w:r>
    </w:p>
    <w:p w:rsidR="007A0883" w:rsidRDefault="007A0883" w:rsidP="007A0883">
      <w:pPr>
        <w:ind w:left="1418" w:hanging="1134"/>
        <w:jc w:val="both"/>
        <w:rPr>
          <w:rFonts w:ascii="Times New Roman" w:hAnsi="Times New Roman"/>
        </w:rPr>
      </w:pPr>
      <w:r w:rsidRPr="001B750C">
        <w:rPr>
          <w:rFonts w:ascii="Times New Roman" w:hAnsi="Times New Roman"/>
        </w:rPr>
        <w:t xml:space="preserve">Lutfi Effendi, </w:t>
      </w:r>
      <w:r w:rsidRPr="001B750C">
        <w:rPr>
          <w:rFonts w:ascii="Times New Roman" w:hAnsi="Times New Roman"/>
          <w:i/>
        </w:rPr>
        <w:t>Pokok-Pokok Hukum Administrasi</w:t>
      </w:r>
      <w:r w:rsidRPr="001B750C">
        <w:rPr>
          <w:rFonts w:ascii="Times New Roman" w:hAnsi="Times New Roman"/>
        </w:rPr>
        <w:t>, Bayumedia P</w:t>
      </w:r>
      <w:r>
        <w:rPr>
          <w:rFonts w:ascii="Times New Roman" w:hAnsi="Times New Roman"/>
        </w:rPr>
        <w:t>ublishing, Malang, 2004.</w:t>
      </w:r>
    </w:p>
    <w:p w:rsidR="007A0883" w:rsidRDefault="007A0883" w:rsidP="007A0883">
      <w:pPr>
        <w:ind w:left="1418" w:hanging="1134"/>
        <w:jc w:val="both"/>
        <w:rPr>
          <w:rFonts w:ascii="Times New Roman" w:hAnsi="Times New Roman"/>
        </w:rPr>
      </w:pPr>
      <w:r w:rsidRPr="00523883">
        <w:rPr>
          <w:rFonts w:ascii="Times New Roman" w:hAnsi="Times New Roman"/>
        </w:rPr>
        <w:t xml:space="preserve">Mansury R, </w:t>
      </w:r>
      <w:r w:rsidRPr="005B566D">
        <w:rPr>
          <w:rFonts w:ascii="Times New Roman" w:hAnsi="Times New Roman"/>
          <w:i/>
        </w:rPr>
        <w:t>Kebijakan Perpajakan</w:t>
      </w:r>
      <w:r>
        <w:rPr>
          <w:rFonts w:ascii="Times New Roman" w:hAnsi="Times New Roman"/>
        </w:rPr>
        <w:t>, YP4, Jakarta, 2000</w:t>
      </w:r>
      <w:r w:rsidRPr="00523883">
        <w:rPr>
          <w:rFonts w:ascii="Times New Roman" w:hAnsi="Times New Roman"/>
        </w:rPr>
        <w:t>.</w:t>
      </w:r>
    </w:p>
    <w:p w:rsidR="007A0883" w:rsidRDefault="007A0883" w:rsidP="007A0883">
      <w:pPr>
        <w:ind w:left="1418" w:hanging="1134"/>
        <w:jc w:val="both"/>
        <w:rPr>
          <w:rFonts w:ascii="Times New Roman" w:hAnsi="Times New Roman"/>
        </w:rPr>
      </w:pPr>
      <w:r w:rsidRPr="00044D01">
        <w:rPr>
          <w:rFonts w:ascii="Times New Roman" w:hAnsi="Times New Roman"/>
        </w:rPr>
        <w:t xml:space="preserve">…………..., </w:t>
      </w:r>
      <w:r w:rsidRPr="00044D01">
        <w:rPr>
          <w:rFonts w:ascii="Times New Roman" w:hAnsi="Times New Roman"/>
          <w:i/>
        </w:rPr>
        <w:t>Pajak Penghasilan Lanjutan Pasca Reformasi 2000</w:t>
      </w:r>
      <w:r>
        <w:rPr>
          <w:rFonts w:ascii="Times New Roman" w:hAnsi="Times New Roman"/>
        </w:rPr>
        <w:t>, YP4, Jakarta, 2005.</w:t>
      </w:r>
    </w:p>
    <w:p w:rsidR="007A0883" w:rsidRDefault="007A0883" w:rsidP="007A0883">
      <w:pPr>
        <w:ind w:left="1418" w:hanging="1134"/>
        <w:jc w:val="both"/>
        <w:rPr>
          <w:rFonts w:ascii="Times New Roman" w:hAnsi="Times New Roman"/>
        </w:rPr>
      </w:pPr>
      <w:r w:rsidRPr="009646FF">
        <w:rPr>
          <w:rFonts w:ascii="Times New Roman" w:hAnsi="Times New Roman"/>
        </w:rPr>
        <w:t xml:space="preserve">Mardiasmo, </w:t>
      </w:r>
      <w:r w:rsidRPr="009646FF">
        <w:rPr>
          <w:rFonts w:ascii="Times New Roman" w:hAnsi="Times New Roman"/>
          <w:i/>
        </w:rPr>
        <w:t>Otonomi dan Manajemen Keuangan Daerah</w:t>
      </w:r>
      <w:r>
        <w:rPr>
          <w:rFonts w:ascii="Times New Roman" w:hAnsi="Times New Roman"/>
        </w:rPr>
        <w:t>, ANDI, Yogyakarta, 2002</w:t>
      </w:r>
      <w:r w:rsidRPr="009646FF">
        <w:rPr>
          <w:rFonts w:ascii="Times New Roman" w:hAnsi="Times New Roman"/>
        </w:rPr>
        <w:t>.</w:t>
      </w:r>
    </w:p>
    <w:p w:rsidR="007A0883" w:rsidRDefault="007A0883" w:rsidP="007A0883">
      <w:pPr>
        <w:ind w:left="1418" w:hanging="1134"/>
        <w:jc w:val="both"/>
        <w:rPr>
          <w:rFonts w:ascii="Times New Roman" w:hAnsi="Times New Roman"/>
        </w:rPr>
      </w:pPr>
      <w:r w:rsidRPr="00141472">
        <w:rPr>
          <w:rFonts w:ascii="Times New Roman" w:hAnsi="Times New Roman"/>
        </w:rPr>
        <w:t xml:space="preserve">…………..., </w:t>
      </w:r>
      <w:r w:rsidRPr="00141472">
        <w:rPr>
          <w:rFonts w:ascii="Times New Roman" w:hAnsi="Times New Roman"/>
          <w:i/>
        </w:rPr>
        <w:t>Perpajakan Edisi Revisi 2011</w:t>
      </w:r>
      <w:r w:rsidRPr="00141472">
        <w:rPr>
          <w:rFonts w:ascii="Times New Roman" w:hAnsi="Times New Roman"/>
        </w:rPr>
        <w:t>, Andi Jogjakarta, Jogjakarta</w:t>
      </w:r>
      <w:r>
        <w:rPr>
          <w:rFonts w:ascii="Times New Roman" w:hAnsi="Times New Roman"/>
        </w:rPr>
        <w:t>, 2011.</w:t>
      </w:r>
    </w:p>
    <w:p w:rsidR="007A0883" w:rsidRDefault="007A0883" w:rsidP="007A0883">
      <w:pPr>
        <w:ind w:left="1418" w:hanging="1134"/>
        <w:jc w:val="both"/>
        <w:rPr>
          <w:rFonts w:ascii="Times New Roman" w:hAnsi="Times New Roman"/>
        </w:rPr>
      </w:pPr>
      <w:r w:rsidRPr="003E05E7">
        <w:rPr>
          <w:rFonts w:ascii="Times New Roman" w:hAnsi="Times New Roman"/>
        </w:rPr>
        <w:t xml:space="preserve">Mariam Darus Badrulzaman, </w:t>
      </w:r>
      <w:r w:rsidRPr="003E05E7">
        <w:rPr>
          <w:rFonts w:ascii="Times New Roman" w:hAnsi="Times New Roman"/>
          <w:i/>
        </w:rPr>
        <w:t>Aneka Hukum Bisnis</w:t>
      </w:r>
      <w:r>
        <w:rPr>
          <w:rFonts w:ascii="Times New Roman" w:hAnsi="Times New Roman"/>
        </w:rPr>
        <w:t xml:space="preserve">, Alumni, </w:t>
      </w:r>
      <w:r w:rsidRPr="003E05E7">
        <w:rPr>
          <w:rFonts w:ascii="Times New Roman" w:hAnsi="Times New Roman"/>
        </w:rPr>
        <w:t>Bandung</w:t>
      </w:r>
      <w:r>
        <w:rPr>
          <w:rFonts w:ascii="Times New Roman" w:hAnsi="Times New Roman"/>
        </w:rPr>
        <w:t xml:space="preserve"> 1994</w:t>
      </w:r>
      <w:r w:rsidRPr="003E05E7">
        <w:rPr>
          <w:rFonts w:ascii="Times New Roman" w:hAnsi="Times New Roman"/>
        </w:rPr>
        <w:t>.</w:t>
      </w:r>
    </w:p>
    <w:p w:rsidR="007A0883" w:rsidRDefault="007A0883" w:rsidP="007A0883">
      <w:pPr>
        <w:ind w:left="1418" w:hanging="1134"/>
        <w:jc w:val="both"/>
        <w:rPr>
          <w:rFonts w:ascii="Times New Roman" w:hAnsi="Times New Roman"/>
        </w:rPr>
      </w:pPr>
      <w:r w:rsidRPr="008140A6">
        <w:rPr>
          <w:rFonts w:ascii="Times New Roman" w:hAnsi="Times New Roman"/>
        </w:rPr>
        <w:t xml:space="preserve">Melwin Syafrizal, </w:t>
      </w:r>
      <w:r w:rsidRPr="001151F4">
        <w:rPr>
          <w:rFonts w:ascii="Times New Roman" w:hAnsi="Times New Roman"/>
          <w:i/>
        </w:rPr>
        <w:t>Pengantar Jaringan Komputer</w:t>
      </w:r>
      <w:r w:rsidRPr="008140A6">
        <w:rPr>
          <w:rFonts w:ascii="Times New Roman" w:hAnsi="Times New Roman"/>
        </w:rPr>
        <w:t>, C.V. Andi O</w:t>
      </w:r>
      <w:r>
        <w:rPr>
          <w:rFonts w:ascii="Times New Roman" w:hAnsi="Times New Roman"/>
        </w:rPr>
        <w:t>ffset, Yogyakarta, 2005.</w:t>
      </w:r>
    </w:p>
    <w:p w:rsidR="007A0883" w:rsidRDefault="007A0883" w:rsidP="007A0883">
      <w:pPr>
        <w:ind w:left="1418" w:hanging="1134"/>
        <w:jc w:val="both"/>
        <w:rPr>
          <w:rFonts w:ascii="Times New Roman" w:hAnsi="Times New Roman"/>
        </w:rPr>
      </w:pPr>
      <w:r w:rsidRPr="00000804">
        <w:rPr>
          <w:rFonts w:ascii="Times New Roman" w:hAnsi="Times New Roman"/>
        </w:rPr>
        <w:t xml:space="preserve">Muhammad Djafar Saidi, </w:t>
      </w:r>
      <w:r w:rsidRPr="00000804">
        <w:rPr>
          <w:rFonts w:ascii="Times New Roman" w:hAnsi="Times New Roman"/>
          <w:i/>
        </w:rPr>
        <w:t>Pembaruan Hukum Pajak</w:t>
      </w:r>
      <w:r w:rsidRPr="00000804">
        <w:rPr>
          <w:rFonts w:ascii="Times New Roman" w:hAnsi="Times New Roman"/>
        </w:rPr>
        <w:t>, PT.Raja Graf</w:t>
      </w:r>
      <w:r>
        <w:rPr>
          <w:rFonts w:ascii="Times New Roman" w:hAnsi="Times New Roman"/>
        </w:rPr>
        <w:t>indo Persada, Jakarta, 2007</w:t>
      </w:r>
      <w:r w:rsidRPr="00000804">
        <w:rPr>
          <w:rFonts w:ascii="Times New Roman" w:hAnsi="Times New Roman"/>
        </w:rPr>
        <w:t>.</w:t>
      </w:r>
    </w:p>
    <w:p w:rsidR="007A0883" w:rsidRDefault="007A0883" w:rsidP="007A0883">
      <w:pPr>
        <w:ind w:left="1418" w:hanging="1134"/>
        <w:jc w:val="both"/>
        <w:rPr>
          <w:rFonts w:ascii="Times New Roman" w:hAnsi="Times New Roman"/>
        </w:rPr>
      </w:pPr>
      <w:r w:rsidRPr="001151F4">
        <w:rPr>
          <w:rFonts w:ascii="Times New Roman" w:hAnsi="Times New Roman"/>
        </w:rPr>
        <w:t xml:space="preserve">Mulyo Agung, </w:t>
      </w:r>
      <w:r w:rsidRPr="001151F4">
        <w:rPr>
          <w:rFonts w:ascii="Times New Roman" w:hAnsi="Times New Roman"/>
          <w:i/>
        </w:rPr>
        <w:t>Perpajakan Indonesia Seri PPN dan PPnBM Teori Aplikasi Edisi Revisi Cetakan Pertama</w:t>
      </w:r>
      <w:r w:rsidRPr="001151F4">
        <w:rPr>
          <w:rFonts w:ascii="Times New Roman" w:hAnsi="Times New Roman"/>
        </w:rPr>
        <w:t>, Dinam</w:t>
      </w:r>
      <w:r>
        <w:rPr>
          <w:rFonts w:ascii="Times New Roman" w:hAnsi="Times New Roman"/>
        </w:rPr>
        <w:t>ika Ilmu, Jakarta, 2007</w:t>
      </w:r>
      <w:r w:rsidRPr="001151F4">
        <w:rPr>
          <w:rFonts w:ascii="Times New Roman" w:hAnsi="Times New Roman"/>
        </w:rPr>
        <w:t>.</w:t>
      </w:r>
    </w:p>
    <w:p w:rsidR="007A0883" w:rsidRDefault="007A0883" w:rsidP="007A0883">
      <w:pPr>
        <w:ind w:left="1418" w:hanging="1134"/>
        <w:jc w:val="both"/>
        <w:rPr>
          <w:rFonts w:ascii="Times New Roman" w:hAnsi="Times New Roman"/>
        </w:rPr>
      </w:pPr>
      <w:r w:rsidRPr="002D1347">
        <w:rPr>
          <w:rFonts w:ascii="Times New Roman" w:hAnsi="Times New Roman"/>
        </w:rPr>
        <w:t xml:space="preserve">Muqodim, </w:t>
      </w:r>
      <w:r w:rsidRPr="002D1347">
        <w:rPr>
          <w:rFonts w:ascii="Times New Roman" w:hAnsi="Times New Roman"/>
          <w:i/>
        </w:rPr>
        <w:t>Perpajakan Buku Satu</w:t>
      </w:r>
      <w:r w:rsidRPr="002D1347">
        <w:rPr>
          <w:rFonts w:ascii="Times New Roman" w:hAnsi="Times New Roman"/>
        </w:rPr>
        <w:t>, UII</w:t>
      </w:r>
      <w:r>
        <w:rPr>
          <w:rFonts w:ascii="Times New Roman" w:hAnsi="Times New Roman"/>
        </w:rPr>
        <w:t xml:space="preserve"> Press, Yogyakarta, 1999.</w:t>
      </w:r>
    </w:p>
    <w:p w:rsidR="007A0883" w:rsidRDefault="007A0883" w:rsidP="007A0883">
      <w:pPr>
        <w:ind w:left="1418" w:hanging="1134"/>
        <w:jc w:val="both"/>
        <w:rPr>
          <w:rFonts w:ascii="Times New Roman" w:hAnsi="Times New Roman"/>
        </w:rPr>
      </w:pPr>
      <w:r w:rsidRPr="00A853B9">
        <w:rPr>
          <w:rFonts w:ascii="Times New Roman" w:hAnsi="Times New Roman"/>
        </w:rPr>
        <w:t xml:space="preserve">Moctar Kusumaatmadja, </w:t>
      </w:r>
      <w:r w:rsidRPr="00A853B9">
        <w:rPr>
          <w:rFonts w:ascii="Times New Roman" w:hAnsi="Times New Roman"/>
          <w:i/>
          <w:iCs/>
        </w:rPr>
        <w:t>Pembinaan Hukum Dalam Pembangunan Nasional</w:t>
      </w:r>
      <w:r>
        <w:rPr>
          <w:rFonts w:ascii="Times New Roman" w:hAnsi="Times New Roman"/>
        </w:rPr>
        <w:t>, Bina Cipta Bandung, 1982.</w:t>
      </w:r>
    </w:p>
    <w:p w:rsidR="007A0883" w:rsidRDefault="007A0883" w:rsidP="007A0883">
      <w:pPr>
        <w:ind w:left="1418" w:hanging="1134"/>
        <w:jc w:val="both"/>
        <w:rPr>
          <w:rFonts w:ascii="Times New Roman" w:hAnsi="Times New Roman"/>
        </w:rPr>
      </w:pPr>
      <w:r w:rsidRPr="004E573C">
        <w:rPr>
          <w:rFonts w:ascii="Times New Roman" w:hAnsi="Times New Roman"/>
        </w:rPr>
        <w:t xml:space="preserve">Moleong J. Lexy, </w:t>
      </w:r>
      <w:r w:rsidRPr="004E573C">
        <w:rPr>
          <w:rFonts w:ascii="Times New Roman" w:hAnsi="Times New Roman"/>
          <w:i/>
        </w:rPr>
        <w:t>Metode Penelitian Kualitatif</w:t>
      </w:r>
      <w:r>
        <w:rPr>
          <w:rFonts w:ascii="Times New Roman" w:hAnsi="Times New Roman"/>
        </w:rPr>
        <w:t>, PT. Remaja Roda Karya, Bandung 2004</w:t>
      </w:r>
      <w:r w:rsidRPr="004E573C">
        <w:rPr>
          <w:rFonts w:ascii="Times New Roman" w:hAnsi="Times New Roman"/>
        </w:rPr>
        <w:t>.</w:t>
      </w:r>
    </w:p>
    <w:p w:rsidR="007A0883" w:rsidRDefault="007A0883" w:rsidP="007A0883">
      <w:pPr>
        <w:ind w:left="1418" w:hanging="1134"/>
        <w:jc w:val="both"/>
        <w:rPr>
          <w:rFonts w:ascii="Times New Roman" w:hAnsi="Times New Roman"/>
        </w:rPr>
      </w:pPr>
      <w:r w:rsidRPr="00787C1E">
        <w:rPr>
          <w:rFonts w:ascii="Times New Roman" w:hAnsi="Times New Roman"/>
        </w:rPr>
        <w:t xml:space="preserve">Nufransa Wira Sakti, </w:t>
      </w:r>
      <w:r w:rsidRPr="00115F56">
        <w:rPr>
          <w:rFonts w:ascii="Times New Roman" w:hAnsi="Times New Roman"/>
          <w:i/>
        </w:rPr>
        <w:t>Buku Pintar Pajak E-Commerce</w:t>
      </w:r>
      <w:r w:rsidRPr="00787C1E">
        <w:rPr>
          <w:rFonts w:ascii="Times New Roman" w:hAnsi="Times New Roman"/>
        </w:rPr>
        <w:t>, Visi</w:t>
      </w:r>
      <w:r>
        <w:rPr>
          <w:rFonts w:ascii="Times New Roman" w:hAnsi="Times New Roman"/>
        </w:rPr>
        <w:t>media, Jakarta, 2014.</w:t>
      </w:r>
    </w:p>
    <w:p w:rsidR="007A0883" w:rsidRDefault="007A0883" w:rsidP="007A0883">
      <w:pPr>
        <w:ind w:left="1418" w:hanging="1134"/>
        <w:jc w:val="both"/>
        <w:rPr>
          <w:rFonts w:ascii="Times New Roman" w:hAnsi="Times New Roman"/>
        </w:rPr>
      </w:pPr>
      <w:r w:rsidRPr="006F7DC9">
        <w:rPr>
          <w:rFonts w:ascii="Times New Roman" w:hAnsi="Times New Roman"/>
        </w:rPr>
        <w:t xml:space="preserve">Onno W. Purbo dan Aang Arif Wahyudi, </w:t>
      </w:r>
      <w:r w:rsidRPr="006F7DC9">
        <w:rPr>
          <w:rFonts w:ascii="Times New Roman" w:hAnsi="Times New Roman"/>
          <w:i/>
        </w:rPr>
        <w:t>Mengenal e-Commerce</w:t>
      </w:r>
      <w:r w:rsidRPr="006F7DC9">
        <w:rPr>
          <w:rFonts w:ascii="Times New Roman" w:hAnsi="Times New Roman"/>
        </w:rPr>
        <w:t>, Elex Media Kom</w:t>
      </w:r>
      <w:r>
        <w:rPr>
          <w:rFonts w:ascii="Times New Roman" w:hAnsi="Times New Roman"/>
        </w:rPr>
        <w:t>putindo, Jakarta, 2001.</w:t>
      </w:r>
    </w:p>
    <w:p w:rsidR="007A0883" w:rsidRDefault="007A0883" w:rsidP="007A0883">
      <w:pPr>
        <w:ind w:left="1418" w:hanging="1134"/>
        <w:jc w:val="both"/>
        <w:rPr>
          <w:rFonts w:ascii="Times New Roman" w:hAnsi="Times New Roman"/>
        </w:rPr>
      </w:pPr>
      <w:r w:rsidRPr="009646FF">
        <w:rPr>
          <w:rFonts w:ascii="Times New Roman" w:hAnsi="Times New Roman"/>
        </w:rPr>
        <w:t xml:space="preserve">P. J. A. Andriani, </w:t>
      </w:r>
      <w:r w:rsidRPr="009646FF">
        <w:rPr>
          <w:rFonts w:ascii="Times New Roman" w:hAnsi="Times New Roman"/>
          <w:i/>
        </w:rPr>
        <w:t>Pajak dan Pembangunan</w:t>
      </w:r>
      <w:r>
        <w:rPr>
          <w:rFonts w:ascii="Times New Roman" w:hAnsi="Times New Roman"/>
        </w:rPr>
        <w:t>, UI Press, Jakarta, 2000</w:t>
      </w:r>
      <w:r w:rsidRPr="009646FF">
        <w:rPr>
          <w:rFonts w:ascii="Times New Roman" w:hAnsi="Times New Roman"/>
        </w:rPr>
        <w:t>.</w:t>
      </w:r>
    </w:p>
    <w:p w:rsidR="007A0883" w:rsidRDefault="007A0883" w:rsidP="007A0883">
      <w:pPr>
        <w:ind w:left="1418" w:hanging="1134"/>
        <w:jc w:val="both"/>
        <w:rPr>
          <w:rFonts w:ascii="Times New Roman" w:hAnsi="Times New Roman"/>
        </w:rPr>
      </w:pPr>
      <w:r w:rsidRPr="00345E4F">
        <w:rPr>
          <w:rFonts w:ascii="Times New Roman" w:hAnsi="Times New Roman"/>
        </w:rPr>
        <w:t xml:space="preserve">Panggih P. Dwi Atmojo, </w:t>
      </w:r>
      <w:r w:rsidRPr="00345E4F">
        <w:rPr>
          <w:rFonts w:ascii="Times New Roman" w:hAnsi="Times New Roman"/>
          <w:i/>
        </w:rPr>
        <w:t>Internet Untuk Bisnis I</w:t>
      </w:r>
      <w:r w:rsidRPr="00345E4F">
        <w:rPr>
          <w:rFonts w:ascii="Times New Roman" w:hAnsi="Times New Roman"/>
        </w:rPr>
        <w:t>, Dirkomnet Tr</w:t>
      </w:r>
      <w:r>
        <w:rPr>
          <w:rFonts w:ascii="Times New Roman" w:hAnsi="Times New Roman"/>
        </w:rPr>
        <w:t>aining, Jogjakarta, 2002</w:t>
      </w:r>
      <w:r w:rsidRPr="00345E4F">
        <w:rPr>
          <w:rFonts w:ascii="Times New Roman" w:hAnsi="Times New Roman"/>
        </w:rPr>
        <w:t>.</w:t>
      </w:r>
    </w:p>
    <w:p w:rsidR="007A0883" w:rsidRDefault="007A0883" w:rsidP="007A0883">
      <w:pPr>
        <w:ind w:left="1418" w:hanging="1134"/>
        <w:jc w:val="both"/>
        <w:rPr>
          <w:rFonts w:ascii="Times New Roman" w:hAnsi="Times New Roman"/>
        </w:rPr>
      </w:pPr>
      <w:r w:rsidRPr="00284417">
        <w:rPr>
          <w:rFonts w:ascii="Times New Roman" w:hAnsi="Times New Roman"/>
        </w:rPr>
        <w:t xml:space="preserve">Peter Mahmud Marzuki, </w:t>
      </w:r>
      <w:r w:rsidRPr="00284417">
        <w:rPr>
          <w:rFonts w:ascii="Times New Roman" w:hAnsi="Times New Roman"/>
          <w:i/>
          <w:iCs/>
        </w:rPr>
        <w:t>Pengantar Ilmu Hukum</w:t>
      </w:r>
      <w:r w:rsidRPr="00284417">
        <w:rPr>
          <w:rFonts w:ascii="Times New Roman" w:hAnsi="Times New Roman"/>
        </w:rPr>
        <w:t xml:space="preserve">, </w:t>
      </w:r>
      <w:r>
        <w:rPr>
          <w:rFonts w:ascii="Times New Roman" w:hAnsi="Times New Roman"/>
        </w:rPr>
        <w:t> Kencana, Jakarta, 2008.</w:t>
      </w:r>
    </w:p>
    <w:p w:rsidR="007A0883" w:rsidRDefault="007A0883" w:rsidP="007A0883">
      <w:pPr>
        <w:ind w:left="1418" w:hanging="1134"/>
        <w:jc w:val="both"/>
        <w:rPr>
          <w:rFonts w:ascii="Times New Roman" w:hAnsi="Times New Roman"/>
        </w:rPr>
      </w:pPr>
      <w:r w:rsidRPr="008E6FF0">
        <w:rPr>
          <w:rFonts w:ascii="Times New Roman" w:hAnsi="Times New Roman"/>
        </w:rPr>
        <w:t xml:space="preserve">R. Santoso Brotodihardjo, </w:t>
      </w:r>
      <w:r w:rsidRPr="008E6FF0">
        <w:rPr>
          <w:rFonts w:ascii="Times New Roman" w:hAnsi="Times New Roman"/>
          <w:i/>
        </w:rPr>
        <w:t>Pengantar Ilmu Hukum Pajak</w:t>
      </w:r>
      <w:r>
        <w:rPr>
          <w:rFonts w:ascii="Times New Roman" w:hAnsi="Times New Roman"/>
        </w:rPr>
        <w:t>, Eresco, Bandung.</w:t>
      </w:r>
    </w:p>
    <w:p w:rsidR="007A0883" w:rsidRDefault="007A0883" w:rsidP="007A0883">
      <w:pPr>
        <w:ind w:left="1418" w:hanging="1134"/>
        <w:jc w:val="both"/>
        <w:rPr>
          <w:rFonts w:ascii="Times New Roman" w:hAnsi="Times New Roman"/>
        </w:rPr>
      </w:pPr>
    </w:p>
    <w:p w:rsidR="007A0883" w:rsidRDefault="007A0883" w:rsidP="007A0883">
      <w:pPr>
        <w:ind w:left="1418" w:hanging="1134"/>
        <w:jc w:val="both"/>
        <w:rPr>
          <w:rFonts w:ascii="Times New Roman" w:hAnsi="Times New Roman"/>
        </w:rPr>
      </w:pPr>
      <w:r w:rsidRPr="00284417">
        <w:rPr>
          <w:rFonts w:ascii="Times New Roman" w:hAnsi="Times New Roman"/>
        </w:rPr>
        <w:t xml:space="preserve">Riduan Syahrani, </w:t>
      </w:r>
      <w:r w:rsidRPr="00284417">
        <w:rPr>
          <w:rFonts w:ascii="Times New Roman" w:hAnsi="Times New Roman"/>
          <w:i/>
          <w:iCs/>
        </w:rPr>
        <w:t>Rangkuman Intisari Ilmu Hukum</w:t>
      </w:r>
      <w:r w:rsidRPr="00284417">
        <w:rPr>
          <w:rFonts w:ascii="Times New Roman" w:hAnsi="Times New Roman"/>
        </w:rPr>
        <w:t>, Penerbit Citra Adi</w:t>
      </w:r>
      <w:r>
        <w:rPr>
          <w:rFonts w:ascii="Times New Roman" w:hAnsi="Times New Roman"/>
        </w:rPr>
        <w:t>tya Bakti,Bandung, 1999.</w:t>
      </w:r>
    </w:p>
    <w:p w:rsidR="007A0883" w:rsidRDefault="007A0883" w:rsidP="007A0883">
      <w:pPr>
        <w:ind w:left="1418" w:hanging="1134"/>
        <w:jc w:val="both"/>
        <w:rPr>
          <w:rFonts w:ascii="Times New Roman" w:hAnsi="Times New Roman"/>
        </w:rPr>
      </w:pPr>
      <w:r>
        <w:rPr>
          <w:rFonts w:ascii="Times New Roman" w:hAnsi="Times New Roman"/>
        </w:rPr>
        <w:t>Ra</w:t>
      </w:r>
      <w:r w:rsidRPr="00EE2D04">
        <w:rPr>
          <w:rFonts w:ascii="Times New Roman" w:hAnsi="Times New Roman"/>
        </w:rPr>
        <w:t xml:space="preserve">chmat Soemitro, </w:t>
      </w:r>
      <w:r w:rsidRPr="00EE2D04">
        <w:rPr>
          <w:rFonts w:ascii="Times New Roman" w:hAnsi="Times New Roman"/>
          <w:i/>
          <w:iCs/>
        </w:rPr>
        <w:t>Pengantar Singkat Hukum Pajak</w:t>
      </w:r>
      <w:r>
        <w:rPr>
          <w:rFonts w:ascii="Times New Roman" w:hAnsi="Times New Roman"/>
        </w:rPr>
        <w:t>, Eresco, Bandung, 1987</w:t>
      </w:r>
      <w:r w:rsidRPr="00EE2D04">
        <w:rPr>
          <w:rFonts w:ascii="Times New Roman" w:hAnsi="Times New Roman"/>
        </w:rPr>
        <w:t>.</w:t>
      </w:r>
    </w:p>
    <w:p w:rsidR="007A0883" w:rsidRDefault="007A0883" w:rsidP="007A0883">
      <w:pPr>
        <w:ind w:left="1418" w:hanging="1134"/>
        <w:jc w:val="both"/>
        <w:rPr>
          <w:rFonts w:ascii="Times New Roman" w:hAnsi="Times New Roman"/>
        </w:rPr>
      </w:pPr>
      <w:r w:rsidRPr="007476CD">
        <w:rPr>
          <w:rFonts w:ascii="Times New Roman" w:hAnsi="Times New Roman"/>
        </w:rPr>
        <w:t>Ron</w:t>
      </w:r>
      <w:r>
        <w:rPr>
          <w:rFonts w:ascii="Times New Roman" w:hAnsi="Times New Roman"/>
        </w:rPr>
        <w:t>ny Hanitj</w:t>
      </w:r>
      <w:r w:rsidRPr="007476CD">
        <w:rPr>
          <w:rFonts w:ascii="Times New Roman" w:hAnsi="Times New Roman"/>
        </w:rPr>
        <w:t xml:space="preserve">o Soemitro, </w:t>
      </w:r>
      <w:r w:rsidRPr="007476CD">
        <w:rPr>
          <w:rFonts w:ascii="Times New Roman" w:hAnsi="Times New Roman"/>
          <w:i/>
        </w:rPr>
        <w:t>Metodologi Penelitian Hukum dan Jurimetri</w:t>
      </w:r>
      <w:r>
        <w:rPr>
          <w:rFonts w:ascii="Times New Roman" w:hAnsi="Times New Roman"/>
        </w:rPr>
        <w:t>, Ghalia Indonesia, Jakarta, 1990</w:t>
      </w:r>
      <w:r w:rsidRPr="007476CD">
        <w:rPr>
          <w:rFonts w:ascii="Times New Roman" w:hAnsi="Times New Roman"/>
        </w:rPr>
        <w:t>.</w:t>
      </w:r>
    </w:p>
    <w:p w:rsidR="007A0883" w:rsidRDefault="007A0883" w:rsidP="007A0883">
      <w:pPr>
        <w:ind w:left="1418" w:hanging="1134"/>
        <w:jc w:val="both"/>
        <w:rPr>
          <w:rFonts w:ascii="Times New Roman" w:hAnsi="Times New Roman"/>
        </w:rPr>
      </w:pPr>
      <w:r w:rsidRPr="003A22A7">
        <w:rPr>
          <w:rFonts w:ascii="Times New Roman" w:hAnsi="Times New Roman"/>
        </w:rPr>
        <w:t xml:space="preserve">Safri Nurmantu, </w:t>
      </w:r>
      <w:r w:rsidRPr="003A22A7">
        <w:rPr>
          <w:rFonts w:ascii="Times New Roman" w:hAnsi="Times New Roman"/>
          <w:i/>
        </w:rPr>
        <w:t>Pengantar perpajakan</w:t>
      </w:r>
      <w:r w:rsidRPr="003A22A7">
        <w:rPr>
          <w:rFonts w:ascii="Times New Roman" w:hAnsi="Times New Roman"/>
        </w:rPr>
        <w:t>, edis</w:t>
      </w:r>
      <w:r>
        <w:rPr>
          <w:rFonts w:ascii="Times New Roman" w:hAnsi="Times New Roman"/>
        </w:rPr>
        <w:t>i 2, Granita, Jakarta, 2003</w:t>
      </w:r>
      <w:r w:rsidRPr="003A22A7">
        <w:rPr>
          <w:rFonts w:ascii="Times New Roman" w:hAnsi="Times New Roman"/>
        </w:rPr>
        <w:t>.</w:t>
      </w:r>
    </w:p>
    <w:p w:rsidR="007A0883" w:rsidRDefault="007A0883" w:rsidP="007A0883">
      <w:pPr>
        <w:ind w:left="1418" w:hanging="1134"/>
        <w:jc w:val="both"/>
        <w:rPr>
          <w:rFonts w:ascii="Times New Roman" w:hAnsi="Times New Roman"/>
        </w:rPr>
      </w:pPr>
      <w:r w:rsidRPr="00783467">
        <w:rPr>
          <w:rFonts w:ascii="Times New Roman" w:hAnsi="Times New Roman"/>
        </w:rPr>
        <w:t xml:space="preserve">SF Marbun Moh Mahfud MD, </w:t>
      </w:r>
      <w:r w:rsidRPr="00783467">
        <w:rPr>
          <w:rFonts w:ascii="Times New Roman" w:hAnsi="Times New Roman"/>
          <w:i/>
        </w:rPr>
        <w:t>Pokok-Pokok Hukum Administrasi Negara</w:t>
      </w:r>
      <w:r>
        <w:rPr>
          <w:rFonts w:ascii="Times New Roman" w:hAnsi="Times New Roman"/>
        </w:rPr>
        <w:t>, Liberty, 2006.</w:t>
      </w:r>
    </w:p>
    <w:p w:rsidR="007A0883" w:rsidRDefault="007A0883" w:rsidP="007A0883">
      <w:pPr>
        <w:ind w:left="1418" w:hanging="1134"/>
        <w:jc w:val="both"/>
        <w:rPr>
          <w:rFonts w:ascii="Times New Roman" w:hAnsi="Times New Roman"/>
        </w:rPr>
      </w:pPr>
      <w:r w:rsidRPr="009646FF">
        <w:rPr>
          <w:rFonts w:ascii="Times New Roman" w:hAnsi="Times New Roman"/>
        </w:rPr>
        <w:t xml:space="preserve">Siti Resmi, </w:t>
      </w:r>
      <w:r w:rsidRPr="009646FF">
        <w:rPr>
          <w:rFonts w:ascii="Times New Roman" w:hAnsi="Times New Roman"/>
          <w:i/>
        </w:rPr>
        <w:t>Perpajakan Teori dan Kasus</w:t>
      </w:r>
      <w:r w:rsidRPr="009646FF">
        <w:rPr>
          <w:rFonts w:ascii="Times New Roman" w:hAnsi="Times New Roman"/>
        </w:rPr>
        <w:t>, Buku I, S</w:t>
      </w:r>
      <w:r>
        <w:rPr>
          <w:rFonts w:ascii="Times New Roman" w:hAnsi="Times New Roman"/>
        </w:rPr>
        <w:t>alemba Empat, Jakarta, 2003</w:t>
      </w:r>
      <w:r w:rsidRPr="009646FF">
        <w:rPr>
          <w:rFonts w:ascii="Times New Roman" w:hAnsi="Times New Roman"/>
        </w:rPr>
        <w:t>.</w:t>
      </w:r>
    </w:p>
    <w:p w:rsidR="007A0883" w:rsidRDefault="007A0883" w:rsidP="007A0883">
      <w:pPr>
        <w:ind w:left="1418" w:hanging="1134"/>
        <w:jc w:val="both"/>
        <w:rPr>
          <w:rFonts w:ascii="Times New Roman" w:hAnsi="Times New Roman"/>
        </w:rPr>
      </w:pPr>
      <w:r w:rsidRPr="00CD7C9D">
        <w:rPr>
          <w:rFonts w:ascii="Times New Roman" w:hAnsi="Times New Roman"/>
        </w:rPr>
        <w:t xml:space="preserve">Soerjono Soekanto, </w:t>
      </w:r>
      <w:r w:rsidRPr="00404559">
        <w:rPr>
          <w:rFonts w:ascii="Times New Roman" w:hAnsi="Times New Roman"/>
          <w:i/>
        </w:rPr>
        <w:t>Pengantar Penelitian Hukum</w:t>
      </w:r>
      <w:r>
        <w:rPr>
          <w:rFonts w:ascii="Times New Roman" w:hAnsi="Times New Roman"/>
        </w:rPr>
        <w:t>,</w:t>
      </w:r>
      <w:r w:rsidRPr="00CD7C9D">
        <w:rPr>
          <w:rFonts w:ascii="Times New Roman" w:hAnsi="Times New Roman"/>
        </w:rPr>
        <w:t xml:space="preserve"> UI Press,</w:t>
      </w:r>
      <w:r>
        <w:rPr>
          <w:rFonts w:ascii="Times New Roman" w:hAnsi="Times New Roman"/>
        </w:rPr>
        <w:t xml:space="preserve"> </w:t>
      </w:r>
      <w:r w:rsidRPr="00404559">
        <w:rPr>
          <w:rFonts w:ascii="Times New Roman" w:hAnsi="Times New Roman"/>
        </w:rPr>
        <w:t>J</w:t>
      </w:r>
      <w:r w:rsidRPr="00CD7C9D">
        <w:rPr>
          <w:rFonts w:ascii="Times New Roman" w:hAnsi="Times New Roman"/>
        </w:rPr>
        <w:t>akarta</w:t>
      </w:r>
      <w:r>
        <w:rPr>
          <w:rFonts w:ascii="Times New Roman" w:hAnsi="Times New Roman"/>
        </w:rPr>
        <w:t>, 1986</w:t>
      </w:r>
      <w:r w:rsidRPr="00CD7C9D">
        <w:rPr>
          <w:rFonts w:ascii="Times New Roman" w:hAnsi="Times New Roman"/>
        </w:rPr>
        <w:t>.</w:t>
      </w:r>
    </w:p>
    <w:p w:rsidR="007A0883" w:rsidRDefault="007A0883" w:rsidP="007A0883">
      <w:pPr>
        <w:ind w:left="1418" w:hanging="1134"/>
        <w:jc w:val="both"/>
        <w:rPr>
          <w:rFonts w:ascii="Times New Roman" w:hAnsi="Times New Roman"/>
        </w:rPr>
      </w:pPr>
      <w:r>
        <w:rPr>
          <w:rFonts w:ascii="Times New Roman" w:hAnsi="Times New Roman"/>
        </w:rPr>
        <w:t>Mariam Darus Badrulzaman, Sutan Remy Sjahdeini</w:t>
      </w:r>
      <w:r w:rsidRPr="004F180A">
        <w:rPr>
          <w:rFonts w:ascii="Times New Roman" w:hAnsi="Times New Roman"/>
        </w:rPr>
        <w:t>,</w:t>
      </w:r>
      <w:r>
        <w:rPr>
          <w:rFonts w:ascii="Times New Roman" w:hAnsi="Times New Roman"/>
        </w:rPr>
        <w:t xml:space="preserve"> Heru Soepraptomo, Faturrahman Djamil, dan Taryana Soenandar,</w:t>
      </w:r>
      <w:r w:rsidRPr="004F180A">
        <w:rPr>
          <w:rFonts w:ascii="Times New Roman" w:hAnsi="Times New Roman"/>
        </w:rPr>
        <w:t xml:space="preserve"> </w:t>
      </w:r>
      <w:r w:rsidRPr="004F180A">
        <w:rPr>
          <w:rFonts w:ascii="Times New Roman" w:hAnsi="Times New Roman"/>
          <w:i/>
        </w:rPr>
        <w:t>Kompilasi Hukum Perikatan</w:t>
      </w:r>
      <w:r w:rsidRPr="004F180A">
        <w:rPr>
          <w:rFonts w:ascii="Times New Roman" w:hAnsi="Times New Roman"/>
        </w:rPr>
        <w:t>, Citra Aditya</w:t>
      </w:r>
      <w:r>
        <w:rPr>
          <w:rFonts w:ascii="Times New Roman" w:hAnsi="Times New Roman"/>
        </w:rPr>
        <w:t xml:space="preserve"> Bakti, Jakarta, 2001</w:t>
      </w:r>
      <w:r w:rsidRPr="00107BDB">
        <w:rPr>
          <w:rFonts w:ascii="Times New Roman" w:hAnsi="Times New Roman"/>
        </w:rPr>
        <w:t>.</w:t>
      </w:r>
    </w:p>
    <w:p w:rsidR="007A0883" w:rsidRPr="00415976" w:rsidRDefault="007A0883" w:rsidP="007A0883">
      <w:pPr>
        <w:ind w:left="1418" w:hanging="1134"/>
        <w:jc w:val="both"/>
        <w:rPr>
          <w:rFonts w:ascii="Times New Roman" w:hAnsi="Times New Roman"/>
        </w:rPr>
      </w:pPr>
      <w:r w:rsidRPr="0029396C">
        <w:rPr>
          <w:rFonts w:ascii="Times New Roman" w:hAnsi="Times New Roman"/>
        </w:rPr>
        <w:t xml:space="preserve">Y. Sri Pudyatmoko, </w:t>
      </w:r>
      <w:r w:rsidRPr="0029396C">
        <w:rPr>
          <w:rFonts w:ascii="Times New Roman" w:hAnsi="Times New Roman"/>
          <w:i/>
        </w:rPr>
        <w:t>Pengantar Hukum Pajak</w:t>
      </w:r>
      <w:r w:rsidRPr="0029396C">
        <w:rPr>
          <w:rFonts w:ascii="Times New Roman" w:hAnsi="Times New Roman"/>
        </w:rPr>
        <w:t>, Lem</w:t>
      </w:r>
      <w:r>
        <w:rPr>
          <w:rFonts w:ascii="Times New Roman" w:hAnsi="Times New Roman"/>
        </w:rPr>
        <w:t>baga Penerbit Andi, Yogyakarta,</w:t>
      </w:r>
    </w:p>
    <w:p w:rsidR="007A0883" w:rsidRDefault="007A0883" w:rsidP="007A0883">
      <w:pPr>
        <w:ind w:left="720" w:firstLine="720"/>
        <w:jc w:val="both"/>
        <w:rPr>
          <w:rFonts w:ascii="Times New Roman" w:hAnsi="Times New Roman"/>
        </w:rPr>
      </w:pPr>
      <w:r>
        <w:rPr>
          <w:rFonts w:ascii="Times New Roman" w:hAnsi="Times New Roman"/>
        </w:rPr>
        <w:t>2009</w:t>
      </w:r>
      <w:r w:rsidRPr="0029396C">
        <w:rPr>
          <w:rFonts w:ascii="Times New Roman" w:hAnsi="Times New Roman"/>
        </w:rPr>
        <w:t>.</w:t>
      </w:r>
    </w:p>
    <w:p w:rsidR="009B2442" w:rsidRPr="007A0883" w:rsidRDefault="007A0883" w:rsidP="007A0883">
      <w:pPr>
        <w:widowControl w:val="0"/>
        <w:autoSpaceDE w:val="0"/>
        <w:autoSpaceDN w:val="0"/>
        <w:adjustRightInd w:val="0"/>
        <w:ind w:left="360"/>
        <w:jc w:val="both"/>
        <w:rPr>
          <w:rFonts w:ascii="Times New Roman" w:hAnsi="Times New Roman"/>
          <w:lang w:val="id-ID"/>
        </w:rPr>
      </w:pPr>
      <w:r w:rsidRPr="007A0883">
        <w:rPr>
          <w:rFonts w:ascii="Times New Roman" w:hAnsi="Times New Roman"/>
        </w:rPr>
        <w:t xml:space="preserve">Waluyo, </w:t>
      </w:r>
      <w:r w:rsidRPr="007A0883">
        <w:rPr>
          <w:rFonts w:ascii="Times New Roman" w:hAnsi="Times New Roman"/>
          <w:i/>
        </w:rPr>
        <w:t>Perpajakan Indonesia</w:t>
      </w:r>
      <w:r w:rsidRPr="007A0883">
        <w:rPr>
          <w:rFonts w:ascii="Times New Roman" w:hAnsi="Times New Roman"/>
        </w:rPr>
        <w:t>, Edisi 10 Buku 1, Salemba Empat, Jakarta, 2011.</w:t>
      </w:r>
    </w:p>
    <w:p w:rsidR="007A0883" w:rsidRPr="007A0883" w:rsidRDefault="007A0883" w:rsidP="007A0883">
      <w:pPr>
        <w:pStyle w:val="ListParagraph"/>
        <w:widowControl w:val="0"/>
        <w:autoSpaceDE w:val="0"/>
        <w:autoSpaceDN w:val="0"/>
        <w:adjustRightInd w:val="0"/>
        <w:ind w:left="426"/>
        <w:jc w:val="both"/>
        <w:rPr>
          <w:rFonts w:ascii="Times New Roman" w:hAnsi="Times New Roman"/>
          <w:lang w:val="id-ID"/>
        </w:rPr>
      </w:pPr>
    </w:p>
    <w:p w:rsidR="009B2442" w:rsidRPr="00B72458" w:rsidRDefault="009B2442" w:rsidP="00B72458">
      <w:pPr>
        <w:pStyle w:val="ListParagraph"/>
        <w:widowControl w:val="0"/>
        <w:numPr>
          <w:ilvl w:val="0"/>
          <w:numId w:val="1"/>
        </w:numPr>
        <w:tabs>
          <w:tab w:val="left" w:pos="426"/>
        </w:tabs>
        <w:autoSpaceDE w:val="0"/>
        <w:autoSpaceDN w:val="0"/>
        <w:adjustRightInd w:val="0"/>
        <w:spacing w:line="360" w:lineRule="auto"/>
        <w:ind w:hanging="786"/>
        <w:rPr>
          <w:rStyle w:val="Emphasis"/>
          <w:rFonts w:ascii="Times New Roman" w:hAnsi="Times New Roman"/>
          <w:b/>
          <w:i w:val="0"/>
          <w:lang w:val="id-ID"/>
        </w:rPr>
      </w:pPr>
      <w:r w:rsidRPr="00B72458">
        <w:rPr>
          <w:rFonts w:ascii="Times New Roman" w:hAnsi="Times New Roman"/>
          <w:b/>
          <w:lang w:val="id-ID"/>
        </w:rPr>
        <w:t>Peraturan perundang-undangan</w:t>
      </w:r>
    </w:p>
    <w:p w:rsidR="007A0883" w:rsidRPr="007A0883" w:rsidRDefault="007A0883" w:rsidP="00B72458">
      <w:pPr>
        <w:ind w:left="357" w:firstLine="69"/>
        <w:jc w:val="both"/>
        <w:rPr>
          <w:rFonts w:ascii="Times New Roman" w:hAnsi="Times New Roman"/>
        </w:rPr>
      </w:pPr>
      <w:r w:rsidRPr="007A0883">
        <w:rPr>
          <w:rFonts w:ascii="Times New Roman" w:hAnsi="Times New Roman"/>
        </w:rPr>
        <w:lastRenderedPageBreak/>
        <w:t>Undang-Undang Dasar Tahun 1945 Amandement Keempat.</w:t>
      </w:r>
    </w:p>
    <w:p w:rsidR="007A0883" w:rsidRPr="007A0883" w:rsidRDefault="007A0883" w:rsidP="00B72458">
      <w:pPr>
        <w:ind w:left="357" w:firstLine="69"/>
        <w:jc w:val="both"/>
        <w:rPr>
          <w:rFonts w:ascii="Times New Roman" w:hAnsi="Times New Roman"/>
        </w:rPr>
      </w:pPr>
      <w:r w:rsidRPr="007A0883">
        <w:rPr>
          <w:rFonts w:ascii="Times New Roman" w:hAnsi="Times New Roman"/>
        </w:rPr>
        <w:t>Undang-Undang Nomor 11 Tahun 2016 Tentang Pengampunan Pajak (Tax Amnesty</w:t>
      </w:r>
      <w:r w:rsidR="00B72458">
        <w:rPr>
          <w:rFonts w:ascii="Times New Roman" w:hAnsi="Times New Roman"/>
        </w:rPr>
        <w:t>)</w:t>
      </w:r>
      <w:r w:rsidRPr="007A0883">
        <w:rPr>
          <w:rFonts w:ascii="Times New Roman" w:hAnsi="Times New Roman"/>
        </w:rPr>
        <w:t>.</w:t>
      </w:r>
    </w:p>
    <w:p w:rsidR="007A0883" w:rsidRPr="007A0883" w:rsidRDefault="007A0883" w:rsidP="00B72458">
      <w:pPr>
        <w:ind w:firstLine="426"/>
        <w:jc w:val="both"/>
        <w:rPr>
          <w:rFonts w:ascii="Times New Roman" w:hAnsi="Times New Roman"/>
        </w:rPr>
      </w:pPr>
      <w:r w:rsidRPr="007A0883">
        <w:rPr>
          <w:rFonts w:ascii="Times New Roman" w:hAnsi="Times New Roman"/>
        </w:rPr>
        <w:t>Undang-Undang Nomor 11 Tahun 2008 Tentang Informasi dan Transaksi Elektronik.</w:t>
      </w:r>
    </w:p>
    <w:p w:rsidR="007A0883" w:rsidRPr="007A0883" w:rsidRDefault="007A0883" w:rsidP="00B72458">
      <w:pPr>
        <w:ind w:left="1134" w:hanging="705"/>
        <w:jc w:val="both"/>
        <w:rPr>
          <w:rFonts w:ascii="Times New Roman" w:hAnsi="Times New Roman"/>
        </w:rPr>
      </w:pPr>
      <w:r w:rsidRPr="007A0883">
        <w:rPr>
          <w:rFonts w:ascii="Times New Roman" w:hAnsi="Times New Roman"/>
        </w:rPr>
        <w:t>Undang-Undang Nomor 16 Tahun 2009 Penetapan Peratu</w:t>
      </w:r>
      <w:r w:rsidR="00B72458">
        <w:rPr>
          <w:rFonts w:ascii="Times New Roman" w:hAnsi="Times New Roman"/>
        </w:rPr>
        <w:t>ran Pemerintah Pengganti Undang-</w:t>
      </w:r>
      <w:r w:rsidRPr="007A0883">
        <w:rPr>
          <w:rFonts w:ascii="Times New Roman" w:hAnsi="Times New Roman"/>
        </w:rPr>
        <w:t xml:space="preserve">Undang Nomor 5 Tahun 2008 Tentang Perubahan Keempat Atas Undang-Undang Nomor 6 Tahun 1983 Tentang Ketentuan Umum Dan Tata Cara Perpajakan. </w:t>
      </w:r>
    </w:p>
    <w:p w:rsidR="007A0883" w:rsidRPr="007A0883" w:rsidRDefault="007A0883" w:rsidP="00B72458">
      <w:pPr>
        <w:ind w:left="1134" w:hanging="708"/>
        <w:jc w:val="both"/>
        <w:rPr>
          <w:rFonts w:ascii="Times New Roman" w:hAnsi="Times New Roman"/>
        </w:rPr>
      </w:pPr>
      <w:r w:rsidRPr="007A0883">
        <w:rPr>
          <w:rFonts w:ascii="Times New Roman" w:hAnsi="Times New Roman"/>
        </w:rPr>
        <w:t>Undang-undang Nomor 8 Tahun 1983 tentang Pajak Pertambahan Nilai Barang dan Jasa dan Pajak Penjualan atas Barang Mewah sebagaimana telah beberapa kali diubah terakhir dengan Undang-undang Nomor 18 Tahun 2000 yang tetap dinamakan Undang-undang Pajak Pertambahan Nilai 1984.</w:t>
      </w:r>
    </w:p>
    <w:p w:rsidR="007A0883" w:rsidRPr="007A0883" w:rsidRDefault="007A0883" w:rsidP="00B72458">
      <w:pPr>
        <w:ind w:left="1134" w:hanging="705"/>
        <w:jc w:val="both"/>
        <w:rPr>
          <w:rFonts w:ascii="Times New Roman" w:hAnsi="Times New Roman"/>
        </w:rPr>
      </w:pPr>
      <w:r w:rsidRPr="007A0883">
        <w:rPr>
          <w:rFonts w:ascii="Times New Roman" w:hAnsi="Times New Roman"/>
        </w:rPr>
        <w:t>Peraturan Pemerintah Nomor 143 Tahun 2000 jo. Peraturan Pemerintah Nomor 24 Tahun 2002 tentang Pelaksanaan Undang-undang Nomor 8 Tahun 1983 tentang Pajak Pertambahan Nilai Barang dan Jasa dan Pajak Penjualan atas Barang Mewah sebagaimana telah beberapa kali diubah terakhir dengan Undang-undang Nomor 18 Tahun 2000.</w:t>
      </w:r>
    </w:p>
    <w:p w:rsidR="007A0883" w:rsidRDefault="007A0883" w:rsidP="00B72458">
      <w:pPr>
        <w:ind w:left="1134" w:hanging="705"/>
        <w:jc w:val="both"/>
        <w:rPr>
          <w:rFonts w:ascii="Times New Roman" w:hAnsi="Times New Roman"/>
        </w:rPr>
      </w:pPr>
      <w:r w:rsidRPr="007A0883">
        <w:rPr>
          <w:rFonts w:ascii="Times New Roman" w:hAnsi="Times New Roman"/>
        </w:rPr>
        <w:t>Peraturan Pemerintah Nomor 144 Tahun 2000 tentang Jenis Barang dan Jasa Yang Tidak Dikenakan Pajak Pertambahan Nilai.</w:t>
      </w:r>
    </w:p>
    <w:p w:rsidR="007A0883" w:rsidRPr="007A0883" w:rsidRDefault="007A0883" w:rsidP="00B72458">
      <w:pPr>
        <w:ind w:left="1134" w:hanging="774"/>
        <w:jc w:val="both"/>
        <w:rPr>
          <w:rFonts w:ascii="Times New Roman" w:hAnsi="Times New Roman"/>
        </w:rPr>
      </w:pPr>
      <w:r w:rsidRPr="007A0883">
        <w:rPr>
          <w:rFonts w:ascii="Times New Roman" w:hAnsi="Times New Roman"/>
        </w:rPr>
        <w:t>Peraturan Pemerintah Nomor 145 Tahun 2000 tentang Kelompok Barang Kena Pajak yang Tergolong Mewah yang Dikenakan Pajak Penjualan atas Barang Mewah sebagaimana telah beberapa kali diubah terakhir dengan Peraturan Pemerintah Nomor 12 Tahun 2006.</w:t>
      </w:r>
    </w:p>
    <w:p w:rsidR="007A0883" w:rsidRPr="007A0883" w:rsidRDefault="007A0883" w:rsidP="00B72458">
      <w:pPr>
        <w:ind w:left="1134" w:hanging="705"/>
        <w:jc w:val="both"/>
        <w:rPr>
          <w:rFonts w:ascii="Times New Roman" w:hAnsi="Times New Roman"/>
        </w:rPr>
      </w:pPr>
      <w:r w:rsidRPr="007A0883">
        <w:rPr>
          <w:rFonts w:ascii="Times New Roman" w:hAnsi="Times New Roman"/>
        </w:rPr>
        <w:t>Peraturan Pemerintah Nomor 146 Tahun 2000 tentang Impor dan atau Penyerahan Barang Kena Pajak Tertentu dan atau Penyerahan Jasa Kena Pajak Tertentu yang Dibebaskan dari Pengenaan Pajak Pertambahan Nilai sebagaimana telah beberapa kali diubah terakhir dengan Peraturan Pemerintah Nomor 38 Tahun 2003.</w:t>
      </w:r>
    </w:p>
    <w:p w:rsidR="007A0883" w:rsidRPr="007A0883" w:rsidRDefault="007A0883" w:rsidP="00B72458">
      <w:pPr>
        <w:ind w:left="1134" w:hanging="705"/>
        <w:jc w:val="both"/>
        <w:rPr>
          <w:rFonts w:ascii="Times New Roman" w:hAnsi="Times New Roman"/>
        </w:rPr>
      </w:pPr>
      <w:r w:rsidRPr="007A0883">
        <w:rPr>
          <w:rFonts w:ascii="Times New Roman" w:hAnsi="Times New Roman"/>
        </w:rPr>
        <w:t>Peraturan Pemerintah Nomor 12 Tahun 2001 tentang Impor dan atau Penyerahan Barang Kena Pajak Tertentu yang Bersifat Strategis yang Dibebaskan dari Pengenaan Pajak Pertambahan Nilai sebagaimana telah beberapa kali diubah terakhir dengan Peraturan Pemerintah Nomor 31 Tahun 2007.</w:t>
      </w:r>
    </w:p>
    <w:p w:rsidR="009B2442" w:rsidRPr="007A0883" w:rsidRDefault="007A0883" w:rsidP="00B72458">
      <w:pPr>
        <w:widowControl w:val="0"/>
        <w:autoSpaceDE w:val="0"/>
        <w:autoSpaceDN w:val="0"/>
        <w:adjustRightInd w:val="0"/>
        <w:ind w:left="1134" w:hanging="705"/>
        <w:jc w:val="both"/>
        <w:rPr>
          <w:rFonts w:ascii="Times New Roman" w:hAnsi="Times New Roman"/>
          <w:lang w:val="id-ID"/>
        </w:rPr>
      </w:pPr>
      <w:r w:rsidRPr="007A0883">
        <w:rPr>
          <w:rFonts w:ascii="Times New Roman" w:hAnsi="Times New Roman"/>
        </w:rPr>
        <w:t xml:space="preserve">Surat Edaran Nomor SE/62/PJ/2013 tentang Penegasan Ketentuan Perpajakan atas Transaksi </w:t>
      </w:r>
      <w:r w:rsidRPr="007A0883">
        <w:rPr>
          <w:rFonts w:ascii="Times New Roman" w:hAnsi="Times New Roman"/>
          <w:i/>
        </w:rPr>
        <w:t>E-Commerce</w:t>
      </w:r>
      <w:r w:rsidRPr="007A0883">
        <w:rPr>
          <w:rFonts w:ascii="Times New Roman" w:hAnsi="Times New Roman"/>
        </w:rPr>
        <w:t>.</w:t>
      </w:r>
    </w:p>
    <w:p w:rsidR="009B2442" w:rsidRPr="007A0883" w:rsidRDefault="009B2442" w:rsidP="009B2442">
      <w:pPr>
        <w:widowControl w:val="0"/>
        <w:autoSpaceDE w:val="0"/>
        <w:autoSpaceDN w:val="0"/>
        <w:adjustRightInd w:val="0"/>
        <w:jc w:val="both"/>
        <w:rPr>
          <w:rFonts w:ascii="Times New Roman" w:hAnsi="Times New Roman"/>
          <w:lang w:val="en-US"/>
        </w:rPr>
      </w:pPr>
    </w:p>
    <w:p w:rsidR="008055D6" w:rsidRPr="00B72458" w:rsidRDefault="008055D6" w:rsidP="00B72458">
      <w:pPr>
        <w:pStyle w:val="ListParagraph"/>
        <w:numPr>
          <w:ilvl w:val="0"/>
          <w:numId w:val="1"/>
        </w:numPr>
        <w:tabs>
          <w:tab w:val="left" w:pos="426"/>
        </w:tabs>
        <w:autoSpaceDE w:val="0"/>
        <w:autoSpaceDN w:val="0"/>
        <w:spacing w:after="120"/>
        <w:ind w:hanging="786"/>
        <w:jc w:val="both"/>
        <w:rPr>
          <w:rFonts w:ascii="Times New Roman" w:hAnsi="Times New Roman"/>
          <w:b/>
          <w:bCs/>
          <w:spacing w:val="2"/>
        </w:rPr>
      </w:pPr>
      <w:r w:rsidRPr="00B72458">
        <w:rPr>
          <w:rFonts w:ascii="Times New Roman" w:hAnsi="Times New Roman"/>
          <w:b/>
          <w:bCs/>
          <w:spacing w:val="2"/>
        </w:rPr>
        <w:t>Sumber Lain</w:t>
      </w:r>
    </w:p>
    <w:p w:rsidR="007A0883" w:rsidRPr="00B72458" w:rsidRDefault="00B72458" w:rsidP="00B72458">
      <w:pPr>
        <w:ind w:left="1276" w:hanging="850"/>
        <w:jc w:val="both"/>
        <w:rPr>
          <w:rFonts w:ascii="Times New Roman" w:hAnsi="Times New Roman"/>
        </w:rPr>
      </w:pPr>
      <w:r w:rsidRPr="00B72458">
        <w:rPr>
          <w:rFonts w:ascii="Times New Roman" w:hAnsi="Times New Roman"/>
        </w:rPr>
        <w:t xml:space="preserve">Agung Budilaksono, </w:t>
      </w:r>
      <w:r w:rsidRPr="00B72458">
        <w:rPr>
          <w:rFonts w:ascii="Times New Roman" w:hAnsi="Times New Roman"/>
          <w:i/>
        </w:rPr>
        <w:t>Bagaimana Perlakuan Pajak dari Transaksi E-Commerce di Indonesia</w:t>
      </w:r>
      <w:r w:rsidRPr="00B72458">
        <w:rPr>
          <w:rFonts w:ascii="Times New Roman" w:hAnsi="Times New Roman"/>
        </w:rPr>
        <w:t>, http://www.bppk.depkeu.go.id, Widyaiswara Pusdiklat Bea dan Cukai, 2011. Di akses 8 September 2016 11:33</w:t>
      </w:r>
    </w:p>
    <w:p w:rsidR="007A0883" w:rsidRPr="00B72458" w:rsidRDefault="007A0883" w:rsidP="00B72458">
      <w:pPr>
        <w:ind w:left="360"/>
        <w:jc w:val="both"/>
        <w:rPr>
          <w:rFonts w:ascii="Times New Roman" w:hAnsi="Times New Roman"/>
        </w:rPr>
      </w:pPr>
    </w:p>
    <w:p w:rsidR="007A0883" w:rsidRPr="00B72458" w:rsidRDefault="007A0883" w:rsidP="00B72458">
      <w:pPr>
        <w:ind w:left="426"/>
        <w:jc w:val="both"/>
        <w:rPr>
          <w:rFonts w:ascii="Times New Roman" w:hAnsi="Times New Roman"/>
        </w:rPr>
      </w:pPr>
      <w:r w:rsidRPr="00B72458">
        <w:rPr>
          <w:rFonts w:ascii="Times New Roman" w:hAnsi="Times New Roman"/>
        </w:rPr>
        <w:t xml:space="preserve">Alvin Toffler, </w:t>
      </w:r>
      <w:r w:rsidRPr="00B72458">
        <w:rPr>
          <w:rFonts w:ascii="Times New Roman" w:hAnsi="Times New Roman"/>
          <w:i/>
        </w:rPr>
        <w:t>The Third Wave</w:t>
      </w:r>
      <w:r w:rsidRPr="00B72458">
        <w:rPr>
          <w:rFonts w:ascii="Times New Roman" w:hAnsi="Times New Roman"/>
        </w:rPr>
        <w:t>, Toronto New York, London, Sydney: Bantam Books, 1982.</w:t>
      </w:r>
    </w:p>
    <w:p w:rsidR="007A0883" w:rsidRPr="00B72458" w:rsidRDefault="007A0883" w:rsidP="00B72458">
      <w:pPr>
        <w:ind w:left="426"/>
        <w:jc w:val="both"/>
        <w:rPr>
          <w:rFonts w:ascii="Times New Roman" w:hAnsi="Times New Roman"/>
        </w:rPr>
      </w:pPr>
      <w:r w:rsidRPr="00B72458">
        <w:rPr>
          <w:rFonts w:ascii="Times New Roman" w:hAnsi="Times New Roman"/>
        </w:rPr>
        <w:t xml:space="preserve">Anwar Nasution, </w:t>
      </w:r>
      <w:r w:rsidRPr="00B72458">
        <w:rPr>
          <w:rFonts w:ascii="Times New Roman" w:hAnsi="Times New Roman"/>
          <w:i/>
        </w:rPr>
        <w:t>Aspek Ekonomi Anggaran Belanja Negara</w:t>
      </w:r>
      <w:r w:rsidRPr="00B72458">
        <w:rPr>
          <w:rFonts w:ascii="Times New Roman" w:hAnsi="Times New Roman"/>
        </w:rPr>
        <w:t>, Tabloid Prisma Edisi Mei No 5, Jakarta, 1984.</w:t>
      </w:r>
    </w:p>
    <w:p w:rsidR="007A0883" w:rsidRPr="00B72458" w:rsidRDefault="007A0883" w:rsidP="00B72458">
      <w:pPr>
        <w:ind w:left="426"/>
        <w:jc w:val="both"/>
        <w:rPr>
          <w:rFonts w:ascii="Times New Roman" w:hAnsi="Times New Roman"/>
        </w:rPr>
      </w:pPr>
      <w:r w:rsidRPr="00B72458">
        <w:rPr>
          <w:rFonts w:ascii="Times New Roman" w:hAnsi="Times New Roman"/>
        </w:rPr>
        <w:t xml:space="preserve">Benno Torgler and Christoph A. Schaltegger, </w:t>
      </w:r>
      <w:r w:rsidRPr="00B72458">
        <w:rPr>
          <w:rFonts w:ascii="Times New Roman" w:hAnsi="Times New Roman"/>
          <w:i/>
        </w:rPr>
        <w:t>Tax Amnesties in Switzerland and Around the World</w:t>
      </w:r>
      <w:r w:rsidRPr="00B72458">
        <w:rPr>
          <w:rFonts w:ascii="Times New Roman" w:hAnsi="Times New Roman"/>
        </w:rPr>
        <w:t>, Tax Notes International, 2005.</w:t>
      </w:r>
    </w:p>
    <w:p w:rsidR="007A0883" w:rsidRPr="00B72458" w:rsidRDefault="007A0883" w:rsidP="00B72458">
      <w:pPr>
        <w:ind w:left="426"/>
        <w:jc w:val="both"/>
        <w:rPr>
          <w:rFonts w:ascii="Times New Roman" w:hAnsi="Times New Roman"/>
        </w:rPr>
      </w:pPr>
      <w:r w:rsidRPr="00B72458">
        <w:rPr>
          <w:rFonts w:ascii="Times New Roman" w:hAnsi="Times New Roman"/>
        </w:rPr>
        <w:t xml:space="preserve">Buyung Muniriyanto, </w:t>
      </w:r>
      <w:r w:rsidRPr="00B72458">
        <w:rPr>
          <w:rFonts w:ascii="Times New Roman" w:hAnsi="Times New Roman"/>
          <w:i/>
        </w:rPr>
        <w:t>Menelusur Pajak Atas Transaksi E-Commerce</w:t>
      </w:r>
      <w:r w:rsidRPr="00B72458">
        <w:rPr>
          <w:rFonts w:ascii="Times New Roman" w:hAnsi="Times New Roman"/>
        </w:rPr>
        <w:t xml:space="preserve">, </w:t>
      </w:r>
      <w:hyperlink r:id="rId9" w:history="1">
        <w:r w:rsidRPr="00B72458">
          <w:rPr>
            <w:rStyle w:val="Hyperlink"/>
            <w:rFonts w:ascii="Times New Roman" w:hAnsi="Times New Roman"/>
          </w:rPr>
          <w:t>http://www.pajak.go.id/content/article/menelusur-pajak-atas-transaksi-e-commerce</w:t>
        </w:r>
      </w:hyperlink>
      <w:r w:rsidRPr="00B72458">
        <w:rPr>
          <w:rFonts w:ascii="Times New Roman" w:hAnsi="Times New Roman"/>
        </w:rPr>
        <w:t>, Kamis 23 April 2015, diakses pada tanggal 7 September 2016 - 13:32.</w:t>
      </w:r>
    </w:p>
    <w:p w:rsidR="007A0883" w:rsidRPr="00B72458" w:rsidRDefault="007A0883" w:rsidP="00B72458">
      <w:pPr>
        <w:ind w:left="1418"/>
        <w:jc w:val="both"/>
        <w:rPr>
          <w:rFonts w:ascii="Times New Roman" w:hAnsi="Times New Roman"/>
        </w:rPr>
      </w:pPr>
      <w:r w:rsidRPr="00B72458">
        <w:rPr>
          <w:rFonts w:ascii="Times New Roman" w:hAnsi="Times New Roman"/>
        </w:rPr>
        <w:t xml:space="preserve">Danny Darussalam, </w:t>
      </w:r>
      <w:r w:rsidRPr="00B72458">
        <w:rPr>
          <w:rFonts w:ascii="Times New Roman" w:hAnsi="Times New Roman"/>
          <w:i/>
        </w:rPr>
        <w:t>Tax Amnesty Dalam Rangka Rekonsiliasi Nasional</w:t>
      </w:r>
      <w:r w:rsidRPr="00B72458">
        <w:rPr>
          <w:rFonts w:ascii="Times New Roman" w:hAnsi="Times New Roman"/>
        </w:rPr>
        <w:t>, Inside Tax Edisi 26, 2014.</w:t>
      </w:r>
    </w:p>
    <w:p w:rsidR="007A0883" w:rsidRPr="00B72458" w:rsidRDefault="007A0883" w:rsidP="00B72458">
      <w:pPr>
        <w:ind w:left="1418" w:hanging="992"/>
        <w:jc w:val="both"/>
        <w:rPr>
          <w:rFonts w:ascii="Times New Roman" w:hAnsi="Times New Roman"/>
        </w:rPr>
      </w:pPr>
      <w:r w:rsidRPr="00B72458">
        <w:rPr>
          <w:rFonts w:ascii="Times New Roman" w:hAnsi="Times New Roman"/>
        </w:rPr>
        <w:t xml:space="preserve">Dini Wahyu Hapsari, </w:t>
      </w:r>
      <w:r w:rsidRPr="00B72458">
        <w:rPr>
          <w:rFonts w:ascii="Times New Roman" w:hAnsi="Times New Roman"/>
          <w:i/>
        </w:rPr>
        <w:t>Peranan Account Representative Terhadap Kegiatan Intensifikasi Perpajakan Pada Kantor Pelayanan Pajak (KPP)</w:t>
      </w:r>
      <w:r w:rsidRPr="00B72458">
        <w:rPr>
          <w:rFonts w:ascii="Times New Roman" w:hAnsi="Times New Roman"/>
        </w:rPr>
        <w:t>. Jurnal Neo-Bis Vol 6 Nomor 1 Juni 2012,  Bandung, 2012.</w:t>
      </w:r>
    </w:p>
    <w:p w:rsidR="007A0883" w:rsidRPr="00B72458" w:rsidRDefault="007A0883" w:rsidP="00B72458">
      <w:pPr>
        <w:ind w:left="1418" w:hanging="992"/>
        <w:jc w:val="both"/>
        <w:rPr>
          <w:rFonts w:ascii="Times New Roman" w:hAnsi="Times New Roman"/>
        </w:rPr>
      </w:pPr>
      <w:r w:rsidRPr="00B72458">
        <w:rPr>
          <w:rFonts w:ascii="Times New Roman" w:hAnsi="Times New Roman"/>
        </w:rPr>
        <w:lastRenderedPageBreak/>
        <w:t xml:space="preserve">Dwika, </w:t>
      </w:r>
      <w:r w:rsidRPr="00B72458">
        <w:rPr>
          <w:rFonts w:ascii="Times New Roman" w:hAnsi="Times New Roman"/>
          <w:i/>
          <w:iCs/>
        </w:rPr>
        <w:t>“Keadilan dari Dimensi Sistem Hukum</w:t>
      </w:r>
      <w:r w:rsidRPr="00B72458">
        <w:rPr>
          <w:rFonts w:ascii="Times New Roman" w:hAnsi="Times New Roman"/>
        </w:rPr>
        <w:t xml:space="preserve">”, (02/04/2011), </w:t>
      </w:r>
      <w:hyperlink r:id="rId10" w:history="1">
        <w:r w:rsidR="00B72458" w:rsidRPr="004A20CE">
          <w:rPr>
            <w:rStyle w:val="Hyperlink"/>
            <w:rFonts w:ascii="Times New Roman" w:eastAsiaTheme="majorEastAsia" w:hAnsi="Times New Roman"/>
          </w:rPr>
          <w:t>http://hukum.kompasiana.com</w:t>
        </w:r>
      </w:hyperlink>
      <w:r w:rsidRPr="00B72458">
        <w:rPr>
          <w:rFonts w:ascii="Times New Roman" w:hAnsi="Times New Roman"/>
        </w:rPr>
        <w:t>, diakses pada 22 Juli 2016.</w:t>
      </w:r>
    </w:p>
    <w:p w:rsidR="007A0883" w:rsidRPr="00B72458" w:rsidRDefault="007A0883" w:rsidP="00B72458">
      <w:pPr>
        <w:ind w:left="568"/>
        <w:jc w:val="both"/>
        <w:rPr>
          <w:rFonts w:ascii="Times New Roman" w:hAnsi="Times New Roman"/>
        </w:rPr>
      </w:pPr>
      <w:r w:rsidRPr="00B72458">
        <w:rPr>
          <w:rFonts w:ascii="Times New Roman" w:hAnsi="Times New Roman"/>
          <w:i/>
          <w:kern w:val="36"/>
        </w:rPr>
        <w:t>E-</w:t>
      </w:r>
      <w:r w:rsidRPr="00B72458">
        <w:rPr>
          <w:rFonts w:ascii="Times New Roman" w:hAnsi="Times New Roman"/>
          <w:i/>
          <w:kern w:val="36"/>
          <w:lang w:val="id-ID"/>
        </w:rPr>
        <w:t>Commerce</w:t>
      </w:r>
      <w:r w:rsidRPr="00B72458">
        <w:rPr>
          <w:rFonts w:ascii="Times New Roman" w:hAnsi="Times New Roman"/>
          <w:kern w:val="36"/>
          <w:lang w:val="id-ID"/>
        </w:rPr>
        <w:t xml:space="preserve"> di Indonesia Sudah Diatur Dalam UU Perdagangan, </w:t>
      </w:r>
      <w:r w:rsidRPr="00B72458">
        <w:rPr>
          <w:rFonts w:ascii="Times New Roman" w:hAnsi="Times New Roman"/>
          <w:lang w:val="id-ID"/>
        </w:rPr>
        <w:t>Jumat, 17</w:t>
      </w:r>
      <w:r w:rsidRPr="00B72458">
        <w:rPr>
          <w:rFonts w:ascii="Times New Roman" w:hAnsi="Times New Roman"/>
        </w:rPr>
        <w:t xml:space="preserve"> </w:t>
      </w:r>
      <w:r w:rsidRPr="00B72458">
        <w:rPr>
          <w:rFonts w:ascii="Times New Roman" w:hAnsi="Times New Roman"/>
          <w:lang w:val="id-ID"/>
        </w:rPr>
        <w:t>Oktober 2014 - 11:11</w:t>
      </w:r>
      <w:r w:rsidRPr="00B72458">
        <w:rPr>
          <w:rFonts w:ascii="Times New Roman" w:hAnsi="Times New Roman"/>
        </w:rPr>
        <w:t>.</w:t>
      </w:r>
    </w:p>
    <w:p w:rsidR="007A0883" w:rsidRPr="00B72458" w:rsidRDefault="007A0883" w:rsidP="00B72458">
      <w:pPr>
        <w:ind w:left="1418" w:hanging="850"/>
        <w:jc w:val="both"/>
        <w:rPr>
          <w:rFonts w:ascii="Times New Roman" w:hAnsi="Times New Roman"/>
        </w:rPr>
      </w:pPr>
      <w:r w:rsidRPr="00B72458">
        <w:rPr>
          <w:rFonts w:ascii="Times New Roman" w:hAnsi="Times New Roman"/>
        </w:rPr>
        <w:t xml:space="preserve">Jacques Malherbe, </w:t>
      </w:r>
      <w:r w:rsidRPr="00B72458">
        <w:rPr>
          <w:rFonts w:ascii="Times New Roman" w:hAnsi="Times New Roman"/>
          <w:i/>
        </w:rPr>
        <w:t>Tax Amnesties in The 2009 Landscape, Bulletin for International Taxation</w:t>
      </w:r>
      <w:r w:rsidRPr="00B72458">
        <w:rPr>
          <w:rFonts w:ascii="Times New Roman" w:hAnsi="Times New Roman"/>
        </w:rPr>
        <w:t>, 2010.</w:t>
      </w:r>
    </w:p>
    <w:p w:rsidR="007A0883" w:rsidRPr="00B72458" w:rsidRDefault="007A0883" w:rsidP="00B72458">
      <w:pPr>
        <w:ind w:left="1418" w:hanging="850"/>
        <w:jc w:val="both"/>
        <w:rPr>
          <w:rFonts w:ascii="Times New Roman" w:hAnsi="Times New Roman"/>
        </w:rPr>
      </w:pPr>
      <w:r w:rsidRPr="00B72458">
        <w:rPr>
          <w:rFonts w:ascii="Times New Roman" w:hAnsi="Times New Roman"/>
        </w:rPr>
        <w:t xml:space="preserve">James Alm, Jorge Martinez-Vazquez and Sally Walace, </w:t>
      </w:r>
      <w:r w:rsidRPr="00B72458">
        <w:rPr>
          <w:rFonts w:ascii="Times New Roman" w:hAnsi="Times New Roman"/>
          <w:i/>
        </w:rPr>
        <w:t>Do Tax Amnesties Work?: The Revenue Effect of Tax Amnesties During the Transition of Russian Federation</w:t>
      </w:r>
      <w:r w:rsidRPr="00B72458">
        <w:rPr>
          <w:rFonts w:ascii="Times New Roman" w:hAnsi="Times New Roman"/>
        </w:rPr>
        <w:t>, Economic Analysis and Policy Vol 39, 2009.</w:t>
      </w:r>
    </w:p>
    <w:p w:rsidR="007A0883" w:rsidRPr="00B72458" w:rsidRDefault="007A0883" w:rsidP="00B72458">
      <w:pPr>
        <w:ind w:left="1418" w:hanging="850"/>
        <w:jc w:val="both"/>
        <w:rPr>
          <w:rFonts w:ascii="Times New Roman" w:hAnsi="Times New Roman"/>
        </w:rPr>
      </w:pPr>
      <w:r w:rsidRPr="00B72458">
        <w:rPr>
          <w:rFonts w:ascii="Times New Roman" w:hAnsi="Times New Roman"/>
        </w:rPr>
        <w:t xml:space="preserve">Jay MS, </w:t>
      </w:r>
      <w:r w:rsidRPr="00B72458">
        <w:rPr>
          <w:rFonts w:ascii="Times New Roman" w:hAnsi="Times New Roman"/>
          <w:i/>
        </w:rPr>
        <w:t>Peran e-Commerce dalam Sektor Ekonomi dan Industri</w:t>
      </w:r>
      <w:r w:rsidRPr="00B72458">
        <w:rPr>
          <w:rFonts w:ascii="Times New Roman" w:hAnsi="Times New Roman"/>
        </w:rPr>
        <w:t>, makalah disampaikan pada seminar sehari aplikasi Internet di era millennium ketiga, Jakarta, 2000.</w:t>
      </w:r>
    </w:p>
    <w:p w:rsidR="007A0883" w:rsidRPr="00B72458" w:rsidRDefault="007A0883" w:rsidP="00B72458">
      <w:pPr>
        <w:ind w:left="1418" w:hanging="850"/>
        <w:jc w:val="both"/>
        <w:rPr>
          <w:rFonts w:ascii="Times New Roman" w:hAnsi="Times New Roman"/>
        </w:rPr>
      </w:pPr>
      <w:r w:rsidRPr="00B72458">
        <w:rPr>
          <w:rFonts w:ascii="Times New Roman" w:hAnsi="Times New Roman"/>
        </w:rPr>
        <w:t xml:space="preserve">Kamlesh K. Bajaj dan Nebjani Nag, </w:t>
      </w:r>
      <w:r w:rsidRPr="00B72458">
        <w:rPr>
          <w:rFonts w:ascii="Times New Roman" w:hAnsi="Times New Roman"/>
          <w:i/>
        </w:rPr>
        <w:t>Electronic Commerce the Cutting of Business</w:t>
      </w:r>
      <w:r w:rsidRPr="00B72458">
        <w:rPr>
          <w:rFonts w:ascii="Times New Roman" w:hAnsi="Times New Roman"/>
        </w:rPr>
        <w:t>, Tata Mc Graw Publishing Company Limited, New Delhi, 2000.</w:t>
      </w:r>
    </w:p>
    <w:p w:rsidR="007A0883" w:rsidRPr="00B72458" w:rsidRDefault="007A0883" w:rsidP="00B72458">
      <w:pPr>
        <w:ind w:left="1418" w:hanging="850"/>
        <w:jc w:val="both"/>
        <w:rPr>
          <w:rFonts w:ascii="Times New Roman" w:hAnsi="Times New Roman"/>
        </w:rPr>
      </w:pPr>
      <w:r w:rsidRPr="00B72458">
        <w:rPr>
          <w:rFonts w:ascii="Times New Roman" w:hAnsi="Times New Roman"/>
        </w:rPr>
        <w:t>Kenali Aturan Dalam Pelaporan Pajak, Minggu 11 November 2012 13:02, di akses 10 September 2016 22:57.</w:t>
      </w:r>
    </w:p>
    <w:p w:rsidR="007A0883" w:rsidRPr="00B72458" w:rsidRDefault="007A0883" w:rsidP="00B72458">
      <w:pPr>
        <w:ind w:left="1418" w:hanging="850"/>
        <w:jc w:val="both"/>
        <w:rPr>
          <w:rFonts w:ascii="Times New Roman" w:hAnsi="Times New Roman"/>
        </w:rPr>
      </w:pPr>
      <w:r w:rsidRPr="00B72458">
        <w:rPr>
          <w:rFonts w:ascii="Times New Roman" w:hAnsi="Times New Roman"/>
        </w:rPr>
        <w:t xml:space="preserve">Lewis Jr. Stephen R, </w:t>
      </w:r>
      <w:r w:rsidRPr="00B72458">
        <w:rPr>
          <w:rFonts w:ascii="Times New Roman" w:hAnsi="Times New Roman"/>
          <w:i/>
        </w:rPr>
        <w:t>Taxation for Development: Principle and Application</w:t>
      </w:r>
      <w:r w:rsidRPr="00B72458">
        <w:rPr>
          <w:rFonts w:ascii="Times New Roman" w:hAnsi="Times New Roman"/>
        </w:rPr>
        <w:t>, New York: Oxford University Press, 1984.</w:t>
      </w:r>
    </w:p>
    <w:p w:rsidR="007A0883" w:rsidRPr="00B72458" w:rsidRDefault="007A0883" w:rsidP="00B72458">
      <w:pPr>
        <w:ind w:left="1418" w:hanging="850"/>
        <w:jc w:val="both"/>
        <w:rPr>
          <w:rFonts w:ascii="Times New Roman" w:hAnsi="Times New Roman"/>
        </w:rPr>
      </w:pPr>
      <w:r w:rsidRPr="00B72458">
        <w:rPr>
          <w:rFonts w:ascii="Times New Roman" w:hAnsi="Times New Roman"/>
        </w:rPr>
        <w:t xml:space="preserve">Milka Casanegra de Jantscher dan Richard M. Bird, </w:t>
      </w:r>
      <w:r w:rsidRPr="00B72458">
        <w:rPr>
          <w:rFonts w:ascii="Times New Roman" w:hAnsi="Times New Roman"/>
          <w:i/>
        </w:rPr>
        <w:t>Tax Reform of Tax Administration, in the Improving Tax Administration in Developing Countries</w:t>
      </w:r>
      <w:r w:rsidRPr="00B72458">
        <w:rPr>
          <w:rFonts w:ascii="Times New Roman" w:hAnsi="Times New Roman"/>
        </w:rPr>
        <w:t>, Washington D.C.: International Monetary Fund, 1992.</w:t>
      </w:r>
    </w:p>
    <w:p w:rsidR="007A0883" w:rsidRPr="00B72458" w:rsidRDefault="007A0883" w:rsidP="00B72458">
      <w:pPr>
        <w:ind w:left="1418" w:hanging="851"/>
        <w:jc w:val="both"/>
        <w:rPr>
          <w:rFonts w:ascii="Times New Roman" w:hAnsi="Times New Roman"/>
        </w:rPr>
      </w:pPr>
      <w:r w:rsidRPr="00B72458">
        <w:rPr>
          <w:rFonts w:ascii="Times New Roman" w:hAnsi="Times New Roman"/>
          <w:lang w:val="id-ID"/>
        </w:rPr>
        <w:t xml:space="preserve">Nufransa Wira Sakti, Kepala Subdit Manajemen Transformasi dalam Seminar Perpajakan </w:t>
      </w:r>
      <w:r w:rsidRPr="00B72458">
        <w:rPr>
          <w:rFonts w:ascii="Times New Roman" w:hAnsi="Times New Roman"/>
          <w:i/>
          <w:lang w:val="id-ID"/>
        </w:rPr>
        <w:t>"Pemenuhan Kewajiban Perpajakan Bagi Pelaku e- Commerce Di Indonesia"</w:t>
      </w:r>
      <w:r w:rsidRPr="00B72458">
        <w:rPr>
          <w:rFonts w:ascii="Times New Roman" w:hAnsi="Times New Roman"/>
          <w:lang w:val="id-ID"/>
        </w:rPr>
        <w:t xml:space="preserve"> yang diadakan oleh Direkorat Jenderal (Ditjen) Pajak di Jakarta, 27 Agustus 2014. Makalah</w:t>
      </w:r>
      <w:r w:rsidRPr="00B72458">
        <w:rPr>
          <w:rFonts w:ascii="Times New Roman" w:hAnsi="Times New Roman"/>
        </w:rPr>
        <w:t>.</w:t>
      </w:r>
    </w:p>
    <w:p w:rsidR="00331EE1" w:rsidRPr="007A0883" w:rsidRDefault="007A0883" w:rsidP="00B72458">
      <w:pPr>
        <w:pStyle w:val="FootnoteText"/>
        <w:ind w:left="1418" w:hanging="851"/>
        <w:rPr>
          <w:rFonts w:ascii="Times New Roman" w:hAnsi="Times New Roman"/>
          <w:sz w:val="24"/>
          <w:szCs w:val="24"/>
        </w:rPr>
      </w:pPr>
      <w:r>
        <w:rPr>
          <w:rFonts w:ascii="Times New Roman" w:hAnsi="Times New Roman"/>
          <w:sz w:val="24"/>
          <w:szCs w:val="24"/>
        </w:rPr>
        <w:t xml:space="preserve">Nur Arianto, “Ekstensifikasi Pajak dari Transaksi Perdagangan Online”, </w:t>
      </w:r>
      <w:hyperlink r:id="rId11" w:history="1">
        <w:r w:rsidRPr="00C24C82">
          <w:rPr>
            <w:rStyle w:val="Hyperlink"/>
            <w:rFonts w:ascii="Times New Roman" w:hAnsi="Times New Roman"/>
            <w:sz w:val="24"/>
            <w:szCs w:val="24"/>
          </w:rPr>
          <w:t>http://www.kemenkeu.go.id/sites/default/files/EKSTENSIFIKASI%20PAJAK%20DARI%20TRANSAKSI%20ONLINE.pdf</w:t>
        </w:r>
      </w:hyperlink>
      <w:r>
        <w:rPr>
          <w:rFonts w:ascii="Times New Roman" w:hAnsi="Times New Roman"/>
          <w:sz w:val="24"/>
          <w:szCs w:val="24"/>
        </w:rPr>
        <w:t>, Diakses pada 31 Agustus 2016 12:49</w:t>
      </w:r>
      <w:r w:rsidR="00331EE1" w:rsidRPr="007A0883">
        <w:rPr>
          <w:rFonts w:ascii="Times New Roman" w:hAnsi="Times New Roman"/>
          <w:sz w:val="24"/>
          <w:szCs w:val="24"/>
        </w:rPr>
        <w:t>.</w:t>
      </w:r>
    </w:p>
    <w:sectPr w:rsidR="00331EE1" w:rsidRPr="007A0883" w:rsidSect="002762A2">
      <w:headerReference w:type="default" r:id="rId12"/>
      <w:footerReference w:type="default" r:id="rId13"/>
      <w:pgSz w:w="11906" w:h="16838" w:code="9"/>
      <w:pgMar w:top="1134" w:right="1247"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D49" w:rsidRDefault="00226D49" w:rsidP="0088604F">
      <w:r>
        <w:separator/>
      </w:r>
    </w:p>
  </w:endnote>
  <w:endnote w:type="continuationSeparator" w:id="0">
    <w:p w:rsidR="00226D49" w:rsidRDefault="00226D49" w:rsidP="0088604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ans-serif">
    <w:altName w:val="Calibri"/>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D6" w:rsidRDefault="008055D6">
    <w:pPr>
      <w:pStyle w:val="Footer"/>
      <w:jc w:val="center"/>
    </w:pPr>
    <w:fldSimple w:instr=" PAGE   \* MERGEFORMAT ">
      <w:r w:rsidR="001F6ADF">
        <w:rPr>
          <w:noProof/>
        </w:rPr>
        <w:t>1</w:t>
      </w:r>
    </w:fldSimple>
  </w:p>
  <w:p w:rsidR="008055D6" w:rsidRDefault="008055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D49" w:rsidRDefault="00226D49" w:rsidP="0088604F">
      <w:r>
        <w:separator/>
      </w:r>
    </w:p>
  </w:footnote>
  <w:footnote w:type="continuationSeparator" w:id="0">
    <w:p w:rsidR="00226D49" w:rsidRDefault="00226D49" w:rsidP="0088604F">
      <w:r>
        <w:continuationSeparator/>
      </w:r>
    </w:p>
  </w:footnote>
  <w:footnote w:id="1">
    <w:p w:rsidR="00000000" w:rsidRDefault="001E5196" w:rsidP="001E5196">
      <w:pPr>
        <w:ind w:firstLine="720"/>
        <w:jc w:val="both"/>
      </w:pPr>
      <w:r w:rsidRPr="00A3626C">
        <w:rPr>
          <w:rStyle w:val="FootnoteReference"/>
          <w:sz w:val="20"/>
          <w:szCs w:val="20"/>
          <w:lang w:val="id-ID"/>
        </w:rPr>
        <w:footnoteRef/>
      </w:r>
      <w:r w:rsidRPr="00A3626C">
        <w:rPr>
          <w:sz w:val="20"/>
          <w:szCs w:val="20"/>
          <w:lang w:val="id-ID"/>
        </w:rPr>
        <w:t xml:space="preserve"> Lia Sautunnida, </w:t>
      </w:r>
      <w:r w:rsidRPr="00A3626C">
        <w:rPr>
          <w:i/>
          <w:sz w:val="20"/>
          <w:szCs w:val="20"/>
          <w:lang w:val="id-ID"/>
        </w:rPr>
        <w:t>Jual Beli Melalui Internet</w:t>
      </w:r>
      <w:r w:rsidRPr="00A3626C">
        <w:rPr>
          <w:sz w:val="20"/>
          <w:szCs w:val="20"/>
          <w:lang w:val="id-ID"/>
        </w:rPr>
        <w:t>, Sinar Harapan, Bandung, 2008, hlm</w:t>
      </w:r>
      <w:r w:rsidRPr="00A3626C">
        <w:rPr>
          <w:sz w:val="20"/>
          <w:szCs w:val="20"/>
        </w:rPr>
        <w:t>.</w:t>
      </w:r>
      <w:r w:rsidRPr="00A3626C">
        <w:rPr>
          <w:sz w:val="20"/>
          <w:szCs w:val="20"/>
          <w:lang w:val="id-ID"/>
        </w:rPr>
        <w:t xml:space="preserve"> 34.</w:t>
      </w:r>
    </w:p>
  </w:footnote>
  <w:footnote w:id="2">
    <w:p w:rsidR="00000000" w:rsidRDefault="001E5196" w:rsidP="001E5196">
      <w:pPr>
        <w:ind w:firstLine="709"/>
        <w:jc w:val="both"/>
      </w:pPr>
      <w:r w:rsidRPr="00A3626C">
        <w:rPr>
          <w:rStyle w:val="FootnoteReference"/>
          <w:sz w:val="20"/>
          <w:szCs w:val="20"/>
          <w:lang w:val="id-ID"/>
        </w:rPr>
        <w:footnoteRef/>
      </w:r>
      <w:r w:rsidRPr="00A3626C">
        <w:rPr>
          <w:sz w:val="20"/>
          <w:szCs w:val="20"/>
          <w:lang w:val="id-ID"/>
        </w:rPr>
        <w:t xml:space="preserve"> Achmad Tjahjono dan Muhammad Fakhri Husein, </w:t>
      </w:r>
      <w:r w:rsidRPr="00A3626C">
        <w:rPr>
          <w:i/>
          <w:sz w:val="20"/>
          <w:szCs w:val="20"/>
          <w:lang w:val="id-ID"/>
        </w:rPr>
        <w:t>Perpajakan</w:t>
      </w:r>
      <w:r w:rsidRPr="00A3626C">
        <w:rPr>
          <w:sz w:val="20"/>
          <w:szCs w:val="20"/>
          <w:lang w:val="id-ID"/>
        </w:rPr>
        <w:t xml:space="preserve"> ed. 3, cet.ke 1, Akademi Manajemen Perusahaan YKPN, Yogyakarta, 2005, hlm</w:t>
      </w:r>
      <w:r w:rsidRPr="00A3626C">
        <w:rPr>
          <w:sz w:val="20"/>
          <w:szCs w:val="20"/>
        </w:rPr>
        <w:t>.</w:t>
      </w:r>
      <w:r w:rsidRPr="00A3626C">
        <w:rPr>
          <w:sz w:val="20"/>
          <w:szCs w:val="20"/>
          <w:lang w:val="id-ID"/>
        </w:rPr>
        <w:t xml:space="preserve"> 2.</w:t>
      </w:r>
    </w:p>
  </w:footnote>
  <w:footnote w:id="3">
    <w:p w:rsidR="00000000" w:rsidRDefault="001E5196" w:rsidP="001E5196">
      <w:pPr>
        <w:pStyle w:val="FootnoteText"/>
        <w:ind w:firstLine="709"/>
        <w:jc w:val="both"/>
      </w:pPr>
      <w:r w:rsidRPr="00A3626C">
        <w:rPr>
          <w:rStyle w:val="FootnoteReference"/>
          <w:rFonts w:ascii="Times New Roman" w:hAnsi="Times New Roman"/>
          <w:lang w:val="id-ID"/>
        </w:rPr>
        <w:footnoteRef/>
      </w:r>
      <w:r w:rsidRPr="00A3626C">
        <w:rPr>
          <w:rFonts w:ascii="Times New Roman" w:hAnsi="Times New Roman"/>
          <w:lang w:val="id-ID"/>
        </w:rPr>
        <w:t xml:space="preserve"> Nufransa Wira Sakti, Kepala Subdit Manajemen Transformasi dalam Seminar Perpajakan "Pemenuhan Kewajiban Perpajakan Bagi Pelaku e- Commerce Di Indonesia" yang diadakan oleh Direkorat Jenderal (Ditjen) Pajak di Jakarta, 27 Agustus 2014. Makalah, hlm</w:t>
      </w:r>
      <w:r w:rsidRPr="00A3626C">
        <w:rPr>
          <w:rFonts w:ascii="Times New Roman" w:hAnsi="Times New Roman"/>
        </w:rPr>
        <w:t>.</w:t>
      </w:r>
      <w:r w:rsidRPr="00A3626C">
        <w:rPr>
          <w:rFonts w:ascii="Times New Roman" w:hAnsi="Times New Roman"/>
          <w:lang w:val="id-ID"/>
        </w:rPr>
        <w:t xml:space="preserve"> 5</w:t>
      </w:r>
      <w:r w:rsidRPr="00A3626C">
        <w:rPr>
          <w:rFonts w:ascii="Times New Roman" w:hAnsi="Times New Roman"/>
        </w:rPr>
        <w:t>.</w:t>
      </w:r>
    </w:p>
  </w:footnote>
  <w:footnote w:id="4">
    <w:p w:rsidR="00000000" w:rsidRDefault="001E5196" w:rsidP="001E5196">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w:t>
      </w:r>
      <w:r w:rsidRPr="00A3626C">
        <w:rPr>
          <w:rFonts w:ascii="Times New Roman" w:hAnsi="Times New Roman"/>
          <w:i/>
          <w:lang w:val="id-ID"/>
        </w:rPr>
        <w:t>Ibid</w:t>
      </w:r>
      <w:r w:rsidRPr="00A3626C">
        <w:rPr>
          <w:rFonts w:ascii="Times New Roman" w:hAnsi="Times New Roman"/>
          <w:lang w:val="id-ID"/>
        </w:rPr>
        <w:t>, hlm</w:t>
      </w:r>
      <w:r w:rsidRPr="00A3626C">
        <w:rPr>
          <w:rFonts w:ascii="Times New Roman" w:hAnsi="Times New Roman"/>
        </w:rPr>
        <w:t>.</w:t>
      </w:r>
      <w:r w:rsidRPr="00A3626C">
        <w:rPr>
          <w:rFonts w:ascii="Times New Roman" w:hAnsi="Times New Roman"/>
          <w:lang w:val="id-ID"/>
        </w:rPr>
        <w:t xml:space="preserve"> 5.</w:t>
      </w:r>
    </w:p>
  </w:footnote>
  <w:footnote w:id="5">
    <w:p w:rsidR="00000000" w:rsidRDefault="001E5196" w:rsidP="001E5196">
      <w:pPr>
        <w:pStyle w:val="FootnoteText"/>
        <w:ind w:firstLine="709"/>
        <w:jc w:val="both"/>
      </w:pPr>
      <w:r w:rsidRPr="00A3626C">
        <w:rPr>
          <w:rStyle w:val="FootnoteReference"/>
          <w:rFonts w:ascii="Times New Roman" w:hAnsi="Times New Roman"/>
          <w:lang w:val="id-ID"/>
        </w:rPr>
        <w:footnoteRef/>
      </w:r>
      <w:r w:rsidRPr="00A3626C">
        <w:rPr>
          <w:rFonts w:ascii="Times New Roman" w:hAnsi="Times New Roman"/>
          <w:lang w:val="id-ID"/>
        </w:rPr>
        <w:t xml:space="preserve"> </w:t>
      </w:r>
      <w:r w:rsidRPr="00A3626C">
        <w:rPr>
          <w:rFonts w:ascii="Times New Roman" w:hAnsi="Times New Roman"/>
          <w:i/>
          <w:lang w:val="id-ID"/>
        </w:rPr>
        <w:t>Ibid</w:t>
      </w:r>
      <w:r w:rsidRPr="00A3626C">
        <w:rPr>
          <w:rFonts w:ascii="Times New Roman" w:hAnsi="Times New Roman"/>
          <w:lang w:val="id-ID"/>
        </w:rPr>
        <w:t>, hlm</w:t>
      </w:r>
      <w:r w:rsidRPr="00A3626C">
        <w:rPr>
          <w:rFonts w:ascii="Times New Roman" w:hAnsi="Times New Roman"/>
        </w:rPr>
        <w:t>.</w:t>
      </w:r>
      <w:r w:rsidRPr="00A3626C">
        <w:rPr>
          <w:rFonts w:ascii="Times New Roman" w:hAnsi="Times New Roman"/>
          <w:lang w:val="id-ID"/>
        </w:rPr>
        <w:t xml:space="preserve"> 7.</w:t>
      </w:r>
    </w:p>
  </w:footnote>
  <w:footnote w:id="6">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Buyung Muniriyanto, </w:t>
      </w:r>
      <w:r w:rsidRPr="00A3626C">
        <w:rPr>
          <w:rFonts w:ascii="Times New Roman" w:hAnsi="Times New Roman"/>
          <w:i/>
        </w:rPr>
        <w:t>Menelusur Pajak Atas Transaksi E-Commerce</w:t>
      </w:r>
      <w:r w:rsidRPr="00A3626C">
        <w:rPr>
          <w:rFonts w:ascii="Times New Roman" w:hAnsi="Times New Roman"/>
        </w:rPr>
        <w:t xml:space="preserve">, </w:t>
      </w:r>
      <w:hyperlink r:id="rId1" w:history="1">
        <w:r w:rsidRPr="00A3626C">
          <w:rPr>
            <w:rStyle w:val="Hyperlink"/>
            <w:rFonts w:ascii="Times New Roman" w:hAnsi="Times New Roman"/>
          </w:rPr>
          <w:t>http://www.pajak.go.id/content/article/menelusur-pajak-atas-transaksi-e-commerce</w:t>
        </w:r>
      </w:hyperlink>
      <w:r w:rsidRPr="00A3626C">
        <w:rPr>
          <w:rFonts w:ascii="Times New Roman" w:hAnsi="Times New Roman"/>
        </w:rPr>
        <w:t xml:space="preserve">, Kamis 23 April 2015, diakses pada tanggal 7 September 2016 - 13:32. </w:t>
      </w:r>
    </w:p>
  </w:footnote>
  <w:footnote w:id="7">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Nufransa Wira Sakti, </w:t>
      </w:r>
      <w:r w:rsidRPr="00A3626C">
        <w:rPr>
          <w:rFonts w:ascii="Times New Roman" w:hAnsi="Times New Roman"/>
          <w:i/>
        </w:rPr>
        <w:t>Op. Cit</w:t>
      </w:r>
      <w:r w:rsidRPr="00A3626C">
        <w:rPr>
          <w:rFonts w:ascii="Times New Roman" w:hAnsi="Times New Roman"/>
        </w:rPr>
        <w:t>, hlm. 179.</w:t>
      </w:r>
    </w:p>
  </w:footnote>
  <w:footnote w:id="8">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w:t>
      </w:r>
      <w:r w:rsidRPr="00A3626C">
        <w:rPr>
          <w:rFonts w:ascii="Times New Roman" w:hAnsi="Times New Roman"/>
          <w:i/>
        </w:rPr>
        <w:t>Ibid</w:t>
      </w:r>
      <w:r w:rsidRPr="00A3626C">
        <w:rPr>
          <w:rFonts w:ascii="Times New Roman" w:hAnsi="Times New Roman"/>
        </w:rPr>
        <w:t>, hlm. 180.</w:t>
      </w:r>
    </w:p>
  </w:footnote>
  <w:footnote w:id="9">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Mardiasmo, </w:t>
      </w:r>
      <w:r w:rsidRPr="00A3626C">
        <w:rPr>
          <w:rFonts w:ascii="Times New Roman" w:hAnsi="Times New Roman"/>
          <w:i/>
        </w:rPr>
        <w:t>Op. Cit</w:t>
      </w:r>
      <w:r w:rsidRPr="00A3626C">
        <w:rPr>
          <w:rFonts w:ascii="Times New Roman" w:hAnsi="Times New Roman"/>
        </w:rPr>
        <w:t>, hlm. 135.</w:t>
      </w:r>
    </w:p>
  </w:footnote>
  <w:footnote w:id="10">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w:t>
      </w:r>
      <w:r w:rsidRPr="00A3626C">
        <w:rPr>
          <w:rFonts w:ascii="Times New Roman" w:hAnsi="Times New Roman"/>
          <w:i/>
        </w:rPr>
        <w:t>Ibid</w:t>
      </w:r>
      <w:r w:rsidRPr="00A3626C">
        <w:rPr>
          <w:rFonts w:ascii="Times New Roman" w:hAnsi="Times New Roman"/>
        </w:rPr>
        <w:t>.</w:t>
      </w:r>
    </w:p>
  </w:footnote>
  <w:footnote w:id="11">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Agung Budilaksono, </w:t>
      </w:r>
      <w:r w:rsidRPr="00A3626C">
        <w:rPr>
          <w:rFonts w:ascii="Times New Roman" w:hAnsi="Times New Roman"/>
          <w:i/>
        </w:rPr>
        <w:t>Bagaimana Perlakuan Pajak dari Transaksi E-Commerce di Indonesia</w:t>
      </w:r>
      <w:r w:rsidRPr="00A3626C">
        <w:rPr>
          <w:rFonts w:ascii="Times New Roman" w:hAnsi="Times New Roman"/>
        </w:rPr>
        <w:t>, http://www.bppk.depkeu.go.id, Widyaiswara Pusdiklat Bea dan Cukai, 2011. Di akses 8 September 2016 11:33.</w:t>
      </w:r>
    </w:p>
  </w:footnote>
  <w:footnote w:id="12">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w:t>
      </w:r>
      <w:r w:rsidRPr="00A3626C">
        <w:rPr>
          <w:rFonts w:ascii="Times New Roman" w:hAnsi="Times New Roman"/>
          <w:i/>
        </w:rPr>
        <w:t>Ibid</w:t>
      </w:r>
      <w:r w:rsidRPr="00A3626C">
        <w:rPr>
          <w:rFonts w:ascii="Times New Roman" w:hAnsi="Times New Roman"/>
        </w:rPr>
        <w:t>.</w:t>
      </w:r>
    </w:p>
  </w:footnote>
  <w:footnote w:id="13">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Susan Teltscher, </w:t>
      </w:r>
      <w:r w:rsidRPr="00A3626C">
        <w:rPr>
          <w:rFonts w:ascii="Times New Roman" w:hAnsi="Times New Roman"/>
          <w:i/>
        </w:rPr>
        <w:t>Tariffs, Taxes and Electronic Commerce: Revenue Implications For Developing Countries. Policy Issues in International Trade and Commodities Study Series No.5</w:t>
      </w:r>
      <w:r w:rsidRPr="00A3626C">
        <w:rPr>
          <w:rFonts w:ascii="Times New Roman" w:hAnsi="Times New Roman"/>
        </w:rPr>
        <w:t xml:space="preserve">, </w:t>
      </w:r>
      <w:hyperlink r:id="rId2" w:history="1">
        <w:r w:rsidRPr="00A3626C">
          <w:rPr>
            <w:rStyle w:val="Hyperlink"/>
            <w:rFonts w:ascii="Times New Roman" w:hAnsi="Times New Roman"/>
          </w:rPr>
          <w:t>http://citeseerx.ist.psu.edu</w:t>
        </w:r>
      </w:hyperlink>
      <w:r w:rsidRPr="00A3626C">
        <w:rPr>
          <w:rFonts w:ascii="Times New Roman" w:hAnsi="Times New Roman"/>
        </w:rPr>
        <w:t>. Diakses 8 September 2016 19:14.</w:t>
      </w:r>
    </w:p>
  </w:footnote>
  <w:footnote w:id="14">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Torbjorn Fredriksson, </w:t>
      </w:r>
      <w:r w:rsidRPr="00A3626C">
        <w:rPr>
          <w:rFonts w:ascii="Times New Roman" w:hAnsi="Times New Roman"/>
          <w:i/>
        </w:rPr>
        <w:t>E-Commerce and Development Key Trends and Issue</w:t>
      </w:r>
      <w:r w:rsidRPr="00A3626C">
        <w:rPr>
          <w:rFonts w:ascii="Times New Roman" w:hAnsi="Times New Roman"/>
        </w:rPr>
        <w:t xml:space="preserve">, </w:t>
      </w:r>
      <w:hyperlink r:id="rId3" w:history="1">
        <w:r w:rsidRPr="00A3626C">
          <w:rPr>
            <w:rStyle w:val="Hyperlink"/>
            <w:rFonts w:ascii="Times New Roman" w:hAnsi="Times New Roman"/>
          </w:rPr>
          <w:t>http://www.wto.org</w:t>
        </w:r>
      </w:hyperlink>
      <w:r w:rsidRPr="00A3626C">
        <w:rPr>
          <w:rFonts w:ascii="Times New Roman" w:hAnsi="Times New Roman"/>
        </w:rPr>
        <w:t>, 2013, di akses 8 September 2016 19:46.</w:t>
      </w:r>
    </w:p>
  </w:footnote>
  <w:footnote w:id="15">
    <w:p w:rsidR="00000000" w:rsidRDefault="00E023E0" w:rsidP="00E023E0">
      <w:pPr>
        <w:pStyle w:val="FootnoteText"/>
        <w:ind w:firstLine="709"/>
        <w:jc w:val="both"/>
      </w:pPr>
      <w:r w:rsidRPr="009D55BD">
        <w:rPr>
          <w:rStyle w:val="FootnoteReference"/>
          <w:rFonts w:ascii="Times New Roman" w:hAnsi="Times New Roman"/>
        </w:rPr>
        <w:footnoteRef/>
      </w:r>
      <w:r w:rsidRPr="009D55BD">
        <w:rPr>
          <w:rFonts w:ascii="Times New Roman" w:hAnsi="Times New Roman"/>
        </w:rPr>
        <w:t xml:space="preserve"> </w:t>
      </w:r>
      <w:r w:rsidRPr="009D55BD">
        <w:rPr>
          <w:rFonts w:ascii="Times New Roman" w:hAnsi="Times New Roman"/>
          <w:lang w:val="id-ID"/>
        </w:rPr>
        <w:t xml:space="preserve">CST Kansil, </w:t>
      </w:r>
      <w:r w:rsidRPr="009D55BD">
        <w:rPr>
          <w:rFonts w:ascii="Times New Roman" w:hAnsi="Times New Roman"/>
          <w:i/>
          <w:iCs/>
          <w:lang w:val="id-ID"/>
        </w:rPr>
        <w:t>Pengantar Ilmu Hukum dan Tata Hukum Indonesia,</w:t>
      </w:r>
      <w:r w:rsidRPr="009D55BD">
        <w:rPr>
          <w:rFonts w:ascii="Times New Roman" w:hAnsi="Times New Roman"/>
          <w:lang w:val="id-ID"/>
        </w:rPr>
        <w:t xml:space="preserve"> </w:t>
      </w:r>
      <w:r>
        <w:rPr>
          <w:rFonts w:ascii="Times New Roman" w:hAnsi="Times New Roman"/>
        </w:rPr>
        <w:t xml:space="preserve">Balai Pustaka, Jakarta, 1989, </w:t>
      </w:r>
      <w:r>
        <w:rPr>
          <w:rFonts w:ascii="Times New Roman" w:hAnsi="Times New Roman"/>
          <w:lang w:val="id-ID"/>
        </w:rPr>
        <w:t>h</w:t>
      </w:r>
      <w:r>
        <w:rPr>
          <w:rFonts w:ascii="Times New Roman" w:hAnsi="Times New Roman"/>
        </w:rPr>
        <w:t>lm.</w:t>
      </w:r>
      <w:r>
        <w:rPr>
          <w:rFonts w:ascii="Times New Roman" w:hAnsi="Times New Roman"/>
          <w:lang w:val="id-ID"/>
        </w:rPr>
        <w:t xml:space="preserve"> 59.</w:t>
      </w:r>
    </w:p>
  </w:footnote>
  <w:footnote w:id="16">
    <w:p w:rsidR="00000000" w:rsidRDefault="00E023E0" w:rsidP="00E023E0">
      <w:pPr>
        <w:pStyle w:val="FootnoteText"/>
        <w:ind w:firstLine="709"/>
        <w:jc w:val="both"/>
      </w:pPr>
      <w:r w:rsidRPr="00A95506">
        <w:rPr>
          <w:rStyle w:val="FootnoteReference"/>
          <w:rFonts w:ascii="Times New Roman" w:hAnsi="Times New Roman"/>
        </w:rPr>
        <w:footnoteRef/>
      </w:r>
      <w:r w:rsidRPr="00A95506">
        <w:rPr>
          <w:rFonts w:ascii="Times New Roman" w:hAnsi="Times New Roman"/>
        </w:rPr>
        <w:t xml:space="preserve"> </w:t>
      </w:r>
      <w:r w:rsidRPr="00A95506">
        <w:rPr>
          <w:rFonts w:ascii="Times New Roman" w:hAnsi="Times New Roman"/>
          <w:lang w:val="id-ID"/>
        </w:rPr>
        <w:t>Titik Triwulan</w:t>
      </w:r>
      <w:r>
        <w:rPr>
          <w:rFonts w:ascii="Times New Roman" w:hAnsi="Times New Roman"/>
        </w:rPr>
        <w:t>,</w:t>
      </w:r>
      <w:r w:rsidRPr="00A95506">
        <w:rPr>
          <w:rFonts w:ascii="Times New Roman" w:hAnsi="Times New Roman"/>
          <w:i/>
          <w:iCs/>
        </w:rPr>
        <w:t xml:space="preserve"> </w:t>
      </w:r>
      <w:r w:rsidRPr="00A95506">
        <w:rPr>
          <w:rFonts w:ascii="Times New Roman" w:hAnsi="Times New Roman"/>
          <w:i/>
          <w:iCs/>
          <w:lang w:val="id-ID"/>
        </w:rPr>
        <w:t>Pengantar Ilmu Hukum</w:t>
      </w:r>
      <w:r w:rsidRPr="00A95506">
        <w:rPr>
          <w:rFonts w:ascii="Times New Roman" w:hAnsi="Times New Roman"/>
          <w:lang w:val="id-ID"/>
        </w:rPr>
        <w:t>, Prestasi Pustakarya,</w:t>
      </w:r>
      <w:r w:rsidRPr="00A95506">
        <w:rPr>
          <w:rFonts w:ascii="Times New Roman" w:hAnsi="Times New Roman"/>
        </w:rPr>
        <w:t xml:space="preserve"> Jakarta, </w:t>
      </w:r>
      <w:r w:rsidRPr="00A95506">
        <w:rPr>
          <w:rFonts w:ascii="Times New Roman" w:hAnsi="Times New Roman"/>
          <w:lang w:val="id-ID"/>
        </w:rPr>
        <w:t>2006, h</w:t>
      </w:r>
      <w:r w:rsidRPr="00A95506">
        <w:rPr>
          <w:rFonts w:ascii="Times New Roman" w:hAnsi="Times New Roman"/>
        </w:rPr>
        <w:t xml:space="preserve">lm. </w:t>
      </w:r>
      <w:r w:rsidRPr="00A95506">
        <w:rPr>
          <w:rFonts w:ascii="Times New Roman" w:hAnsi="Times New Roman"/>
          <w:lang w:val="id-ID"/>
        </w:rPr>
        <w:t>147-148</w:t>
      </w:r>
      <w:r w:rsidRPr="00A95506">
        <w:rPr>
          <w:rFonts w:ascii="Times New Roman" w:hAnsi="Times New Roman"/>
        </w:rPr>
        <w:t>.</w:t>
      </w:r>
    </w:p>
  </w:footnote>
  <w:footnote w:id="17">
    <w:p w:rsidR="00000000" w:rsidRDefault="00E023E0" w:rsidP="00E023E0">
      <w:pPr>
        <w:pStyle w:val="FootnoteText"/>
        <w:ind w:firstLine="709"/>
        <w:jc w:val="both"/>
      </w:pPr>
      <w:r w:rsidRPr="00537641">
        <w:rPr>
          <w:rStyle w:val="FootnoteReference"/>
          <w:rFonts w:ascii="Times New Roman" w:hAnsi="Times New Roman"/>
        </w:rPr>
        <w:footnoteRef/>
      </w:r>
      <w:r w:rsidRPr="00537641">
        <w:rPr>
          <w:rFonts w:ascii="Times New Roman" w:hAnsi="Times New Roman"/>
        </w:rPr>
        <w:t xml:space="preserve"> Peter Mahmud Marzuki, </w:t>
      </w:r>
      <w:r w:rsidRPr="00537641">
        <w:rPr>
          <w:rFonts w:ascii="Times New Roman" w:hAnsi="Times New Roman"/>
          <w:i/>
          <w:iCs/>
        </w:rPr>
        <w:t>Pengantar Ilmu Hukum</w:t>
      </w:r>
      <w:r w:rsidRPr="00537641">
        <w:rPr>
          <w:rFonts w:ascii="Times New Roman" w:hAnsi="Times New Roman"/>
        </w:rPr>
        <w:t>, Kencana, Jakarta, 2008, hlm. 158.</w:t>
      </w:r>
    </w:p>
  </w:footnote>
  <w:footnote w:id="18">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Gustian Djuanda Irwansyah Lubis, </w:t>
      </w:r>
      <w:r w:rsidRPr="00A3626C">
        <w:rPr>
          <w:rFonts w:ascii="Times New Roman" w:hAnsi="Times New Roman"/>
          <w:i/>
        </w:rPr>
        <w:t>Pelaporan Pajak Pertambahan Nilai Dan Pajak Penjualan Atas Barang Mewah</w:t>
      </w:r>
      <w:r w:rsidRPr="00A3626C">
        <w:rPr>
          <w:rFonts w:ascii="Times New Roman" w:hAnsi="Times New Roman"/>
        </w:rPr>
        <w:t>, PT Gramedia Pustaka Utama, Jakarta, 2011, hlm. 52.</w:t>
      </w:r>
    </w:p>
  </w:footnote>
  <w:footnote w:id="19">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w:t>
      </w:r>
      <w:r w:rsidRPr="00FA26EE">
        <w:rPr>
          <w:rFonts w:ascii="Times New Roman" w:hAnsi="Times New Roman"/>
          <w:i/>
        </w:rPr>
        <w:t>Kenali Aturan Dalam Pelaporan Pajak</w:t>
      </w:r>
      <w:r w:rsidRPr="00A3626C">
        <w:rPr>
          <w:rFonts w:ascii="Times New Roman" w:hAnsi="Times New Roman"/>
        </w:rPr>
        <w:t>,</w:t>
      </w:r>
      <w:r>
        <w:rPr>
          <w:rFonts w:ascii="Times New Roman" w:hAnsi="Times New Roman"/>
        </w:rPr>
        <w:t xml:space="preserve"> pajak.go.id,</w:t>
      </w:r>
      <w:r w:rsidRPr="00A3626C">
        <w:rPr>
          <w:rFonts w:ascii="Times New Roman" w:hAnsi="Times New Roman"/>
        </w:rPr>
        <w:t xml:space="preserve"> Minggu 11 November 2012 13:02, di akses 10 September 2016 22:57.</w:t>
      </w:r>
    </w:p>
  </w:footnote>
  <w:footnote w:id="20">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Mardiasmo, </w:t>
      </w:r>
      <w:r w:rsidRPr="00A3626C">
        <w:rPr>
          <w:rFonts w:ascii="Times New Roman" w:hAnsi="Times New Roman"/>
          <w:i/>
        </w:rPr>
        <w:t>Op. Cit</w:t>
      </w:r>
      <w:r w:rsidRPr="00A3626C">
        <w:rPr>
          <w:rFonts w:ascii="Times New Roman" w:hAnsi="Times New Roman"/>
        </w:rPr>
        <w:t>, hlm. 285.</w:t>
      </w:r>
    </w:p>
  </w:footnote>
  <w:footnote w:id="21">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Mulyo Agung, </w:t>
      </w:r>
      <w:r w:rsidRPr="00A3626C">
        <w:rPr>
          <w:rFonts w:ascii="Times New Roman" w:hAnsi="Times New Roman"/>
          <w:i/>
        </w:rPr>
        <w:t>Perpajakan Indonesia Seri PPN dan PPnBM Teori Aplikasi Edisi Revisi Cetakan Pertama</w:t>
      </w:r>
      <w:r w:rsidRPr="00A3626C">
        <w:rPr>
          <w:rFonts w:ascii="Times New Roman" w:hAnsi="Times New Roman"/>
        </w:rPr>
        <w:t>, Dinamika Ilmu, Jakarta, 2007, hlm. 15.</w:t>
      </w:r>
    </w:p>
  </w:footnote>
  <w:footnote w:id="22">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Reska K Nistanto, </w:t>
      </w:r>
      <w:r w:rsidRPr="00A3626C">
        <w:rPr>
          <w:rFonts w:ascii="Times New Roman" w:hAnsi="Times New Roman"/>
          <w:i/>
        </w:rPr>
        <w:t>Masalah Pajak Yang  Membelit Google di Indonesia</w:t>
      </w:r>
      <w:r w:rsidRPr="00A3626C">
        <w:rPr>
          <w:rFonts w:ascii="Times New Roman" w:hAnsi="Times New Roman"/>
        </w:rPr>
        <w:t xml:space="preserve">, </w:t>
      </w:r>
      <w:hyperlink r:id="rId4" w:history="1">
        <w:r w:rsidRPr="00A3626C">
          <w:rPr>
            <w:rStyle w:val="Hyperlink"/>
            <w:rFonts w:ascii="Times New Roman" w:hAnsi="Times New Roman"/>
          </w:rPr>
          <w:t>http://tekno.kompas.com/read/2016/09/19/09153207/masalah.pajak.yang.membelit.google.di.indonesia</w:t>
        </w:r>
      </w:hyperlink>
      <w:r w:rsidRPr="00A3626C">
        <w:rPr>
          <w:rFonts w:ascii="Times New Roman" w:hAnsi="Times New Roman"/>
        </w:rPr>
        <w:t>, 2016, di akses 20 September 17:45.</w:t>
      </w:r>
    </w:p>
  </w:footnote>
  <w:footnote w:id="23">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SF Marbun Moh Mahfud MD, </w:t>
      </w:r>
      <w:r w:rsidRPr="00A3626C">
        <w:rPr>
          <w:rFonts w:ascii="Times New Roman" w:hAnsi="Times New Roman"/>
          <w:i/>
        </w:rPr>
        <w:t>Pokok-Pokok Hukum Administrasi Negara</w:t>
      </w:r>
      <w:r w:rsidRPr="00A3626C">
        <w:rPr>
          <w:rFonts w:ascii="Times New Roman" w:hAnsi="Times New Roman"/>
        </w:rPr>
        <w:t>, Jakarta, 2006, hlm. 60.</w:t>
      </w:r>
    </w:p>
  </w:footnote>
  <w:footnote w:id="24">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Lutfi Effendi, </w:t>
      </w:r>
      <w:r w:rsidRPr="00A3626C">
        <w:rPr>
          <w:rFonts w:ascii="Times New Roman" w:hAnsi="Times New Roman"/>
          <w:i/>
        </w:rPr>
        <w:t>Pokok-Pokok Hukum Administrasi</w:t>
      </w:r>
      <w:r w:rsidRPr="00A3626C">
        <w:rPr>
          <w:rFonts w:ascii="Times New Roman" w:hAnsi="Times New Roman"/>
        </w:rPr>
        <w:t>, Bayumedia Publishing, Malang, 2004, hlm. 86.</w:t>
      </w:r>
    </w:p>
  </w:footnote>
  <w:footnote w:id="25">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Diana Sari, </w:t>
      </w:r>
      <w:r w:rsidRPr="00A3626C">
        <w:rPr>
          <w:rFonts w:ascii="Times New Roman" w:hAnsi="Times New Roman"/>
          <w:i/>
        </w:rPr>
        <w:t>Konsep Dasar Perpajakan</w:t>
      </w:r>
      <w:r w:rsidRPr="00A3626C">
        <w:rPr>
          <w:rFonts w:ascii="Times New Roman" w:hAnsi="Times New Roman"/>
        </w:rPr>
        <w:t>, PT Refika Ad</w:t>
      </w:r>
      <w:r>
        <w:rPr>
          <w:rFonts w:ascii="Times New Roman" w:hAnsi="Times New Roman"/>
        </w:rPr>
        <w:t>itama, Bandung, 2013,  hlm. 14.</w:t>
      </w:r>
    </w:p>
  </w:footnote>
  <w:footnote w:id="26">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Ragimun, </w:t>
      </w:r>
      <w:r w:rsidRPr="00A3626C">
        <w:rPr>
          <w:rFonts w:ascii="Times New Roman" w:hAnsi="Times New Roman"/>
          <w:i/>
        </w:rPr>
        <w:t>Analisis Implementasi Pengampunan Pajak (Tax Amnesty) di Indonesia</w:t>
      </w:r>
      <w:r w:rsidRPr="00A3626C">
        <w:rPr>
          <w:rFonts w:ascii="Times New Roman" w:hAnsi="Times New Roman"/>
        </w:rPr>
        <w:t>, www.kemenkeu.go.id, di akses 12 September 2016 18:43, hlm. 8.</w:t>
      </w:r>
    </w:p>
  </w:footnote>
  <w:footnote w:id="27">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Danny Darussalam, </w:t>
      </w:r>
      <w:r w:rsidRPr="00A3626C">
        <w:rPr>
          <w:rFonts w:ascii="Times New Roman" w:hAnsi="Times New Roman"/>
          <w:i/>
        </w:rPr>
        <w:t>Tax Amnesty Dalam Rangka Rekonsiliasi Nasional</w:t>
      </w:r>
      <w:r w:rsidRPr="00A3626C">
        <w:rPr>
          <w:rFonts w:ascii="Times New Roman" w:hAnsi="Times New Roman"/>
        </w:rPr>
        <w:t xml:space="preserve">, Inside Tax Edisi 26, 2014, hlm. 15. </w:t>
      </w:r>
    </w:p>
  </w:footnote>
  <w:footnote w:id="28">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Peter Stella, </w:t>
      </w:r>
      <w:r w:rsidRPr="00A3626C">
        <w:rPr>
          <w:rFonts w:ascii="Times New Roman" w:hAnsi="Times New Roman"/>
          <w:i/>
        </w:rPr>
        <w:t>An Economic Analysis of Tax Amnesties</w:t>
      </w:r>
      <w:r w:rsidRPr="00A3626C">
        <w:rPr>
          <w:rFonts w:ascii="Times New Roman" w:hAnsi="Times New Roman"/>
        </w:rPr>
        <w:t>, IMF Working Paper No. WP/89/42, 1989.</w:t>
      </w:r>
    </w:p>
  </w:footnote>
  <w:footnote w:id="29">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James Alm, Jorge Martinez-Vazquez and Sally Walace, </w:t>
      </w:r>
      <w:r w:rsidRPr="00A3626C">
        <w:rPr>
          <w:rFonts w:ascii="Times New Roman" w:hAnsi="Times New Roman"/>
          <w:i/>
        </w:rPr>
        <w:t>Do Tax Amnesties Work?: The Revenue Effect of Tax Amnesties During the Transition of Russian Federation</w:t>
      </w:r>
      <w:r w:rsidRPr="00A3626C">
        <w:rPr>
          <w:rFonts w:ascii="Times New Roman" w:hAnsi="Times New Roman"/>
        </w:rPr>
        <w:t>, Economic Analysis and Policy Vol 39, 2009, hlm. 249.</w:t>
      </w:r>
    </w:p>
  </w:footnote>
  <w:footnote w:id="30">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James Alm, Tax Policy Analysis: the Introduction of a Russian Tax Amnesties, International Studies Program Working Paper 98-6, Georgia State University Andrew Young School of Policy Studies, 1998, hlm. 3.</w:t>
      </w:r>
    </w:p>
  </w:footnote>
  <w:footnote w:id="31">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Jacques Malherbe, </w:t>
      </w:r>
      <w:r w:rsidRPr="00A3626C">
        <w:rPr>
          <w:rFonts w:ascii="Times New Roman" w:hAnsi="Times New Roman"/>
          <w:i/>
        </w:rPr>
        <w:t>Tax Amnesties in The 2009 Landscape, Bulletin for International Taxation</w:t>
      </w:r>
      <w:r w:rsidRPr="00A3626C">
        <w:rPr>
          <w:rFonts w:ascii="Times New Roman" w:hAnsi="Times New Roman"/>
        </w:rPr>
        <w:t>, 2010, hlm. 241.</w:t>
      </w:r>
    </w:p>
  </w:footnote>
  <w:footnote w:id="32">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Urip Santoso dan Justina Setiawan, </w:t>
      </w:r>
      <w:r w:rsidRPr="00A3626C">
        <w:rPr>
          <w:rFonts w:ascii="Times New Roman" w:hAnsi="Times New Roman"/>
          <w:i/>
        </w:rPr>
        <w:t>Tax Amnesty dan Pelaksanaannya di Beberapa Negara: Perspektif Bagi Pebisnis Indonesia</w:t>
      </w:r>
      <w:r w:rsidRPr="00A3626C">
        <w:rPr>
          <w:rFonts w:ascii="Times New Roman" w:hAnsi="Times New Roman"/>
        </w:rPr>
        <w:t>, Kopertis, Volume 11 Nomor 2 Juli 2009.</w:t>
      </w:r>
    </w:p>
  </w:footnote>
  <w:footnote w:id="33">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Danny Darussalam, </w:t>
      </w:r>
      <w:r w:rsidRPr="00A3626C">
        <w:rPr>
          <w:rFonts w:ascii="Times New Roman" w:hAnsi="Times New Roman"/>
          <w:i/>
        </w:rPr>
        <w:t>Op. Cit</w:t>
      </w:r>
      <w:r w:rsidRPr="00A3626C">
        <w:rPr>
          <w:rFonts w:ascii="Times New Roman" w:hAnsi="Times New Roman"/>
        </w:rPr>
        <w:t>, hlm. 16.</w:t>
      </w:r>
    </w:p>
  </w:footnote>
  <w:footnote w:id="34">
    <w:p w:rsidR="00000000" w:rsidRDefault="00E023E0" w:rsidP="00E023E0">
      <w:pPr>
        <w:pStyle w:val="FootnoteText"/>
        <w:ind w:firstLine="709"/>
        <w:jc w:val="both"/>
      </w:pPr>
      <w:r w:rsidRPr="00A3626C">
        <w:rPr>
          <w:rStyle w:val="FootnoteReference"/>
          <w:rFonts w:ascii="Times New Roman" w:hAnsi="Times New Roman"/>
        </w:rPr>
        <w:footnoteRef/>
      </w:r>
      <w:r w:rsidRPr="00A3626C">
        <w:rPr>
          <w:rFonts w:ascii="Times New Roman" w:hAnsi="Times New Roman"/>
        </w:rPr>
        <w:t xml:space="preserve"> Benno Torgler and Christoph A. Schaltegger, </w:t>
      </w:r>
      <w:r w:rsidRPr="00A3626C">
        <w:rPr>
          <w:rFonts w:ascii="Times New Roman" w:hAnsi="Times New Roman"/>
          <w:i/>
        </w:rPr>
        <w:t>Tax Amnesties in Switzerland and Around the World</w:t>
      </w:r>
      <w:r w:rsidRPr="00A3626C">
        <w:rPr>
          <w:rFonts w:ascii="Times New Roman" w:hAnsi="Times New Roman"/>
        </w:rPr>
        <w:t>, Tax Notes International, 2005, hlm. 1203.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4F" w:rsidRPr="0088604F" w:rsidRDefault="0088604F" w:rsidP="0088604F">
    <w:pPr>
      <w:pStyle w:val="Header"/>
      <w:jc w:val="center"/>
      <w:rPr>
        <w:lang w:val="id-ID"/>
      </w:rPr>
    </w:pPr>
    <w:r>
      <w:rPr>
        <w:lang w:val="id-ID"/>
      </w:rPr>
      <w:t>Jurnal Ilmu Hukum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79C7"/>
    <w:multiLevelType w:val="hybridMultilevel"/>
    <w:tmpl w:val="36F6D096"/>
    <w:lvl w:ilvl="0" w:tplc="C190637A">
      <w:start w:val="1"/>
      <w:numFmt w:val="decimal"/>
      <w:lvlText w:val="%1."/>
      <w:lvlJc w:val="left"/>
      <w:pPr>
        <w:ind w:left="786" w:hanging="360"/>
      </w:pPr>
      <w:rPr>
        <w:rFonts w:cs="Times New Roman"/>
        <w:i w:val="0"/>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
    <w:nsid w:val="0D8A1320"/>
    <w:multiLevelType w:val="hybridMultilevel"/>
    <w:tmpl w:val="E52ECB5E"/>
    <w:lvl w:ilvl="0" w:tplc="F79CC35A">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2">
    <w:nsid w:val="3CBB0D85"/>
    <w:multiLevelType w:val="hybridMultilevel"/>
    <w:tmpl w:val="5B2AD4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D441FFD"/>
    <w:multiLevelType w:val="hybridMultilevel"/>
    <w:tmpl w:val="B762C5C4"/>
    <w:lvl w:ilvl="0" w:tplc="3862571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D5456D3"/>
    <w:multiLevelType w:val="multilevel"/>
    <w:tmpl w:val="2B2CC2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CF74805"/>
    <w:multiLevelType w:val="hybridMultilevel"/>
    <w:tmpl w:val="58262CBE"/>
    <w:lvl w:ilvl="0" w:tplc="1E983748">
      <w:start w:val="1"/>
      <w:numFmt w:val="upperLetter"/>
      <w:lvlText w:val="%1."/>
      <w:lvlJc w:val="left"/>
      <w:pPr>
        <w:ind w:left="928"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6">
    <w:nsid w:val="6D9B2F89"/>
    <w:multiLevelType w:val="hybridMultilevel"/>
    <w:tmpl w:val="B5481DF6"/>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455" w:hanging="360"/>
      </w:pPr>
      <w:rPr>
        <w:rFonts w:cs="Times New Roman"/>
      </w:rPr>
    </w:lvl>
    <w:lvl w:ilvl="2" w:tplc="0409001B" w:tentative="1">
      <w:start w:val="1"/>
      <w:numFmt w:val="lowerRoman"/>
      <w:lvlText w:val="%3."/>
      <w:lvlJc w:val="right"/>
      <w:pPr>
        <w:ind w:left="2175" w:hanging="180"/>
      </w:pPr>
      <w:rPr>
        <w:rFonts w:cs="Times New Roman"/>
      </w:rPr>
    </w:lvl>
    <w:lvl w:ilvl="3" w:tplc="0409000F" w:tentative="1">
      <w:start w:val="1"/>
      <w:numFmt w:val="decimal"/>
      <w:lvlText w:val="%4."/>
      <w:lvlJc w:val="left"/>
      <w:pPr>
        <w:ind w:left="2895" w:hanging="360"/>
      </w:pPr>
      <w:rPr>
        <w:rFonts w:cs="Times New Roman"/>
      </w:rPr>
    </w:lvl>
    <w:lvl w:ilvl="4" w:tplc="04090019" w:tentative="1">
      <w:start w:val="1"/>
      <w:numFmt w:val="lowerLetter"/>
      <w:lvlText w:val="%5."/>
      <w:lvlJc w:val="left"/>
      <w:pPr>
        <w:ind w:left="3615" w:hanging="360"/>
      </w:pPr>
      <w:rPr>
        <w:rFonts w:cs="Times New Roman"/>
      </w:rPr>
    </w:lvl>
    <w:lvl w:ilvl="5" w:tplc="0409001B" w:tentative="1">
      <w:start w:val="1"/>
      <w:numFmt w:val="lowerRoman"/>
      <w:lvlText w:val="%6."/>
      <w:lvlJc w:val="right"/>
      <w:pPr>
        <w:ind w:left="4335" w:hanging="180"/>
      </w:pPr>
      <w:rPr>
        <w:rFonts w:cs="Times New Roman"/>
      </w:rPr>
    </w:lvl>
    <w:lvl w:ilvl="6" w:tplc="0409000F" w:tentative="1">
      <w:start w:val="1"/>
      <w:numFmt w:val="decimal"/>
      <w:lvlText w:val="%7."/>
      <w:lvlJc w:val="left"/>
      <w:pPr>
        <w:ind w:left="5055" w:hanging="360"/>
      </w:pPr>
      <w:rPr>
        <w:rFonts w:cs="Times New Roman"/>
      </w:rPr>
    </w:lvl>
    <w:lvl w:ilvl="7" w:tplc="04090019" w:tentative="1">
      <w:start w:val="1"/>
      <w:numFmt w:val="lowerLetter"/>
      <w:lvlText w:val="%8."/>
      <w:lvlJc w:val="left"/>
      <w:pPr>
        <w:ind w:left="5775" w:hanging="360"/>
      </w:pPr>
      <w:rPr>
        <w:rFonts w:cs="Times New Roman"/>
      </w:rPr>
    </w:lvl>
    <w:lvl w:ilvl="8" w:tplc="0409001B" w:tentative="1">
      <w:start w:val="1"/>
      <w:numFmt w:val="lowerRoman"/>
      <w:lvlText w:val="%9."/>
      <w:lvlJc w:val="right"/>
      <w:pPr>
        <w:ind w:left="6495" w:hanging="180"/>
      </w:pPr>
      <w:rPr>
        <w:rFonts w:cs="Times New Roman"/>
      </w:rPr>
    </w:lvl>
  </w:abstractNum>
  <w:abstractNum w:abstractNumId="7">
    <w:nsid w:val="70B766A7"/>
    <w:multiLevelType w:val="hybridMultilevel"/>
    <w:tmpl w:val="B77ED9D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BCE5A0D"/>
    <w:multiLevelType w:val="hybridMultilevel"/>
    <w:tmpl w:val="B5E6D23C"/>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7"/>
  </w:num>
  <w:num w:numId="4">
    <w:abstractNumId w:val="3"/>
  </w:num>
  <w:num w:numId="5">
    <w:abstractNumId w:val="8"/>
  </w:num>
  <w:num w:numId="6">
    <w:abstractNumId w:val="2"/>
  </w:num>
  <w:num w:numId="7">
    <w:abstractNumId w:val="0"/>
  </w:num>
  <w:num w:numId="8">
    <w:abstractNumId w:val="6"/>
  </w:num>
  <w:num w:numId="9">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footnotePr>
    <w:footnote w:id="-1"/>
    <w:footnote w:id="0"/>
  </w:footnotePr>
  <w:endnotePr>
    <w:endnote w:id="-1"/>
    <w:endnote w:id="0"/>
  </w:endnotePr>
  <w:compat/>
  <w:rsids>
    <w:rsidRoot w:val="0088604F"/>
    <w:rsid w:val="00000804"/>
    <w:rsid w:val="000129C9"/>
    <w:rsid w:val="000161DF"/>
    <w:rsid w:val="00044D01"/>
    <w:rsid w:val="000647D0"/>
    <w:rsid w:val="0006584B"/>
    <w:rsid w:val="000A0799"/>
    <w:rsid w:val="000A42C3"/>
    <w:rsid w:val="000A4FEF"/>
    <w:rsid w:val="000B0FC0"/>
    <w:rsid w:val="000B1732"/>
    <w:rsid w:val="000C5059"/>
    <w:rsid w:val="000D7557"/>
    <w:rsid w:val="000E55D4"/>
    <w:rsid w:val="000E66A9"/>
    <w:rsid w:val="000F0E42"/>
    <w:rsid w:val="00103C4A"/>
    <w:rsid w:val="00107BDB"/>
    <w:rsid w:val="001151F4"/>
    <w:rsid w:val="00115F56"/>
    <w:rsid w:val="001229CE"/>
    <w:rsid w:val="00122B00"/>
    <w:rsid w:val="0012727E"/>
    <w:rsid w:val="00131472"/>
    <w:rsid w:val="001344EE"/>
    <w:rsid w:val="00141472"/>
    <w:rsid w:val="00151F01"/>
    <w:rsid w:val="00175DFF"/>
    <w:rsid w:val="001917B2"/>
    <w:rsid w:val="001A043B"/>
    <w:rsid w:val="001A7669"/>
    <w:rsid w:val="001B750C"/>
    <w:rsid w:val="001C07A0"/>
    <w:rsid w:val="001C655A"/>
    <w:rsid w:val="001E5196"/>
    <w:rsid w:val="001F6ADF"/>
    <w:rsid w:val="0021110A"/>
    <w:rsid w:val="002130D0"/>
    <w:rsid w:val="00226D49"/>
    <w:rsid w:val="00241060"/>
    <w:rsid w:val="00252545"/>
    <w:rsid w:val="002762A2"/>
    <w:rsid w:val="002808F3"/>
    <w:rsid w:val="00284417"/>
    <w:rsid w:val="002875BD"/>
    <w:rsid w:val="0029204B"/>
    <w:rsid w:val="0029396C"/>
    <w:rsid w:val="00294753"/>
    <w:rsid w:val="002A2885"/>
    <w:rsid w:val="002B3F81"/>
    <w:rsid w:val="002B672C"/>
    <w:rsid w:val="002B7A4A"/>
    <w:rsid w:val="002C4C56"/>
    <w:rsid w:val="002D1347"/>
    <w:rsid w:val="002D2764"/>
    <w:rsid w:val="002E1022"/>
    <w:rsid w:val="0031107F"/>
    <w:rsid w:val="003211FB"/>
    <w:rsid w:val="00331EE1"/>
    <w:rsid w:val="003364E2"/>
    <w:rsid w:val="00344819"/>
    <w:rsid w:val="00345E4F"/>
    <w:rsid w:val="003A178E"/>
    <w:rsid w:val="003A22A7"/>
    <w:rsid w:val="003A7A8B"/>
    <w:rsid w:val="003B0D47"/>
    <w:rsid w:val="003B25B3"/>
    <w:rsid w:val="003B667D"/>
    <w:rsid w:val="003C610D"/>
    <w:rsid w:val="003C7351"/>
    <w:rsid w:val="003D031C"/>
    <w:rsid w:val="003D5CD9"/>
    <w:rsid w:val="003D7BDA"/>
    <w:rsid w:val="003E05E7"/>
    <w:rsid w:val="00404559"/>
    <w:rsid w:val="004110EF"/>
    <w:rsid w:val="00415976"/>
    <w:rsid w:val="00424F2E"/>
    <w:rsid w:val="00440870"/>
    <w:rsid w:val="00452BB1"/>
    <w:rsid w:val="004632CD"/>
    <w:rsid w:val="004761C1"/>
    <w:rsid w:val="004A158E"/>
    <w:rsid w:val="004A20CE"/>
    <w:rsid w:val="004A4AC4"/>
    <w:rsid w:val="004E573C"/>
    <w:rsid w:val="004F180A"/>
    <w:rsid w:val="004F6CF4"/>
    <w:rsid w:val="00512E04"/>
    <w:rsid w:val="00523883"/>
    <w:rsid w:val="00530734"/>
    <w:rsid w:val="00537641"/>
    <w:rsid w:val="00545ECB"/>
    <w:rsid w:val="00547DB1"/>
    <w:rsid w:val="0055384B"/>
    <w:rsid w:val="00557F98"/>
    <w:rsid w:val="005621EA"/>
    <w:rsid w:val="00581B6E"/>
    <w:rsid w:val="005B566D"/>
    <w:rsid w:val="005C020D"/>
    <w:rsid w:val="005D011E"/>
    <w:rsid w:val="006050EA"/>
    <w:rsid w:val="00616DAA"/>
    <w:rsid w:val="00642BBF"/>
    <w:rsid w:val="00652778"/>
    <w:rsid w:val="0066406B"/>
    <w:rsid w:val="0066418D"/>
    <w:rsid w:val="00681DBA"/>
    <w:rsid w:val="006904D3"/>
    <w:rsid w:val="00692183"/>
    <w:rsid w:val="00692B66"/>
    <w:rsid w:val="006A423C"/>
    <w:rsid w:val="006C12FA"/>
    <w:rsid w:val="006F3D4C"/>
    <w:rsid w:val="006F7DC9"/>
    <w:rsid w:val="0071370B"/>
    <w:rsid w:val="00724BBF"/>
    <w:rsid w:val="00731414"/>
    <w:rsid w:val="00741043"/>
    <w:rsid w:val="00746B54"/>
    <w:rsid w:val="007476CD"/>
    <w:rsid w:val="007567A7"/>
    <w:rsid w:val="007671F7"/>
    <w:rsid w:val="007829D0"/>
    <w:rsid w:val="00783467"/>
    <w:rsid w:val="00786429"/>
    <w:rsid w:val="00787C1E"/>
    <w:rsid w:val="00792ECE"/>
    <w:rsid w:val="007A0883"/>
    <w:rsid w:val="007A7425"/>
    <w:rsid w:val="007B0668"/>
    <w:rsid w:val="007C5938"/>
    <w:rsid w:val="007E4358"/>
    <w:rsid w:val="007E4776"/>
    <w:rsid w:val="007F579C"/>
    <w:rsid w:val="008055D6"/>
    <w:rsid w:val="0080636E"/>
    <w:rsid w:val="00811156"/>
    <w:rsid w:val="008140A6"/>
    <w:rsid w:val="008850A6"/>
    <w:rsid w:val="0088604F"/>
    <w:rsid w:val="00887005"/>
    <w:rsid w:val="00896959"/>
    <w:rsid w:val="008A450E"/>
    <w:rsid w:val="008A5284"/>
    <w:rsid w:val="008B0C32"/>
    <w:rsid w:val="008B259D"/>
    <w:rsid w:val="008E038B"/>
    <w:rsid w:val="008E6FF0"/>
    <w:rsid w:val="009338BF"/>
    <w:rsid w:val="00934D24"/>
    <w:rsid w:val="0095008D"/>
    <w:rsid w:val="009537E1"/>
    <w:rsid w:val="009646FF"/>
    <w:rsid w:val="00965046"/>
    <w:rsid w:val="00966D53"/>
    <w:rsid w:val="00973F4F"/>
    <w:rsid w:val="00991803"/>
    <w:rsid w:val="00997A15"/>
    <w:rsid w:val="009B2442"/>
    <w:rsid w:val="009D0F26"/>
    <w:rsid w:val="009D55BD"/>
    <w:rsid w:val="009E4044"/>
    <w:rsid w:val="00A20CDB"/>
    <w:rsid w:val="00A3626C"/>
    <w:rsid w:val="00A54FE0"/>
    <w:rsid w:val="00A57BCF"/>
    <w:rsid w:val="00A63C62"/>
    <w:rsid w:val="00A70EA9"/>
    <w:rsid w:val="00A82A39"/>
    <w:rsid w:val="00A853B9"/>
    <w:rsid w:val="00A95506"/>
    <w:rsid w:val="00AA0854"/>
    <w:rsid w:val="00AA1F14"/>
    <w:rsid w:val="00AA737B"/>
    <w:rsid w:val="00AB423E"/>
    <w:rsid w:val="00AC22ED"/>
    <w:rsid w:val="00AE4EF0"/>
    <w:rsid w:val="00AE6DA1"/>
    <w:rsid w:val="00AF53B8"/>
    <w:rsid w:val="00B15552"/>
    <w:rsid w:val="00B1703D"/>
    <w:rsid w:val="00B25ACF"/>
    <w:rsid w:val="00B27783"/>
    <w:rsid w:val="00B341CD"/>
    <w:rsid w:val="00B64F29"/>
    <w:rsid w:val="00B72458"/>
    <w:rsid w:val="00B94731"/>
    <w:rsid w:val="00BC3A7D"/>
    <w:rsid w:val="00BC3C42"/>
    <w:rsid w:val="00BE5CDF"/>
    <w:rsid w:val="00BE7857"/>
    <w:rsid w:val="00C02773"/>
    <w:rsid w:val="00C10C56"/>
    <w:rsid w:val="00C21675"/>
    <w:rsid w:val="00C24C82"/>
    <w:rsid w:val="00C46DDC"/>
    <w:rsid w:val="00C53044"/>
    <w:rsid w:val="00C63940"/>
    <w:rsid w:val="00C63C07"/>
    <w:rsid w:val="00CB2CE1"/>
    <w:rsid w:val="00CB7A81"/>
    <w:rsid w:val="00CD1C41"/>
    <w:rsid w:val="00CD7C9D"/>
    <w:rsid w:val="00D03B4C"/>
    <w:rsid w:val="00D05D34"/>
    <w:rsid w:val="00D1266E"/>
    <w:rsid w:val="00D12986"/>
    <w:rsid w:val="00D31FA3"/>
    <w:rsid w:val="00D524DC"/>
    <w:rsid w:val="00D55FD2"/>
    <w:rsid w:val="00D60B23"/>
    <w:rsid w:val="00D6109D"/>
    <w:rsid w:val="00D93311"/>
    <w:rsid w:val="00DB32C4"/>
    <w:rsid w:val="00DC2826"/>
    <w:rsid w:val="00DC7562"/>
    <w:rsid w:val="00DD1E03"/>
    <w:rsid w:val="00DD4D95"/>
    <w:rsid w:val="00DE49A1"/>
    <w:rsid w:val="00E023E0"/>
    <w:rsid w:val="00E24917"/>
    <w:rsid w:val="00E34330"/>
    <w:rsid w:val="00E62503"/>
    <w:rsid w:val="00E6732C"/>
    <w:rsid w:val="00E805C2"/>
    <w:rsid w:val="00E827BB"/>
    <w:rsid w:val="00EA50DB"/>
    <w:rsid w:val="00EE2D04"/>
    <w:rsid w:val="00EE73D8"/>
    <w:rsid w:val="00EF0A37"/>
    <w:rsid w:val="00EF334C"/>
    <w:rsid w:val="00F15EF3"/>
    <w:rsid w:val="00F345F7"/>
    <w:rsid w:val="00F41BA1"/>
    <w:rsid w:val="00F42167"/>
    <w:rsid w:val="00F472AD"/>
    <w:rsid w:val="00F7249D"/>
    <w:rsid w:val="00F726E1"/>
    <w:rsid w:val="00F760C9"/>
    <w:rsid w:val="00F77CCA"/>
    <w:rsid w:val="00FA26EE"/>
    <w:rsid w:val="00FB2FFE"/>
    <w:rsid w:val="00FC7051"/>
    <w:rsid w:val="00FD7BD4"/>
    <w:rsid w:val="00FE5704"/>
    <w:rsid w:val="00FF13D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4F"/>
    <w:pPr>
      <w:spacing w:after="0" w:line="240" w:lineRule="auto"/>
    </w:pPr>
    <w:rPr>
      <w:rFonts w:cs="Times New Roman"/>
      <w:sz w:val="24"/>
      <w:szCs w:val="24"/>
      <w:lang w:val="en-GB"/>
    </w:rPr>
  </w:style>
  <w:style w:type="paragraph" w:styleId="Heading1">
    <w:name w:val="heading 1"/>
    <w:basedOn w:val="Normal"/>
    <w:next w:val="Normal"/>
    <w:link w:val="Heading1Char"/>
    <w:uiPriority w:val="9"/>
    <w:qFormat/>
    <w:rsid w:val="00E023E0"/>
    <w:pPr>
      <w:keepNext/>
      <w:keepLines/>
      <w:spacing w:before="480" w:line="259" w:lineRule="auto"/>
      <w:outlineLvl w:val="0"/>
    </w:pPr>
    <w:rPr>
      <w:rFonts w:asciiTheme="majorHAnsi" w:eastAsiaTheme="majorEastAsia" w:hAnsiTheme="majorHAnsi"/>
      <w:b/>
      <w:bCs/>
      <w:color w:val="2E74B5" w:themeColor="accent1" w:themeShade="BF"/>
      <w:sz w:val="28"/>
      <w:szCs w:val="28"/>
      <w:lang w:val="en-US"/>
    </w:rPr>
  </w:style>
  <w:style w:type="paragraph" w:styleId="Heading3">
    <w:name w:val="heading 3"/>
    <w:basedOn w:val="Normal"/>
    <w:link w:val="Heading3Char"/>
    <w:uiPriority w:val="9"/>
    <w:qFormat/>
    <w:rsid w:val="00E023E0"/>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23E0"/>
    <w:rPr>
      <w:rFonts w:asciiTheme="majorHAnsi" w:eastAsiaTheme="majorEastAsia" w:hAnsiTheme="majorHAnsi" w:cs="Times New Roman"/>
      <w:b/>
      <w:bCs/>
      <w:color w:val="2E74B5" w:themeColor="accent1" w:themeShade="BF"/>
      <w:sz w:val="28"/>
      <w:szCs w:val="28"/>
      <w:lang w:val="en-US"/>
    </w:rPr>
  </w:style>
  <w:style w:type="character" w:customStyle="1" w:styleId="Heading3Char">
    <w:name w:val="Heading 3 Char"/>
    <w:basedOn w:val="DefaultParagraphFont"/>
    <w:link w:val="Heading3"/>
    <w:uiPriority w:val="9"/>
    <w:locked/>
    <w:rsid w:val="00E023E0"/>
    <w:rPr>
      <w:rFonts w:ascii="Times New Roman" w:hAnsi="Times New Roman" w:cs="Times New Roman"/>
      <w:b/>
      <w:bCs/>
      <w:sz w:val="27"/>
      <w:szCs w:val="27"/>
      <w:lang w:val="en-US"/>
    </w:rPr>
  </w:style>
  <w:style w:type="paragraph" w:styleId="Header">
    <w:name w:val="header"/>
    <w:basedOn w:val="Normal"/>
    <w:link w:val="HeaderChar"/>
    <w:uiPriority w:val="99"/>
    <w:unhideWhenUsed/>
    <w:rsid w:val="0088604F"/>
    <w:pPr>
      <w:tabs>
        <w:tab w:val="center" w:pos="4513"/>
        <w:tab w:val="right" w:pos="9026"/>
      </w:tabs>
    </w:pPr>
  </w:style>
  <w:style w:type="character" w:customStyle="1" w:styleId="HeaderChar">
    <w:name w:val="Header Char"/>
    <w:basedOn w:val="DefaultParagraphFont"/>
    <w:link w:val="Header"/>
    <w:uiPriority w:val="99"/>
    <w:locked/>
    <w:rsid w:val="0088604F"/>
    <w:rPr>
      <w:rFonts w:ascii="Times New Roman" w:hAnsi="Times New Roman" w:cs="Times New Roman"/>
      <w:sz w:val="24"/>
      <w:szCs w:val="24"/>
      <w:lang w:val="en-GB"/>
    </w:rPr>
  </w:style>
  <w:style w:type="paragraph" w:styleId="Footer">
    <w:name w:val="footer"/>
    <w:basedOn w:val="Normal"/>
    <w:link w:val="FooterChar"/>
    <w:uiPriority w:val="99"/>
    <w:unhideWhenUsed/>
    <w:rsid w:val="0088604F"/>
    <w:pPr>
      <w:tabs>
        <w:tab w:val="center" w:pos="4513"/>
        <w:tab w:val="right" w:pos="9026"/>
      </w:tabs>
    </w:pPr>
  </w:style>
  <w:style w:type="character" w:customStyle="1" w:styleId="FooterChar">
    <w:name w:val="Footer Char"/>
    <w:basedOn w:val="DefaultParagraphFont"/>
    <w:link w:val="Footer"/>
    <w:uiPriority w:val="99"/>
    <w:locked/>
    <w:rsid w:val="0088604F"/>
    <w:rPr>
      <w:rFonts w:ascii="Times New Roman" w:hAnsi="Times New Roman" w:cs="Times New Roman"/>
      <w:sz w:val="24"/>
      <w:szCs w:val="24"/>
      <w:lang w:val="en-GB"/>
    </w:rPr>
  </w:style>
  <w:style w:type="paragraph" w:styleId="ListParagraph">
    <w:name w:val="List Paragraph"/>
    <w:aliases w:val="kepala"/>
    <w:basedOn w:val="Normal"/>
    <w:link w:val="ListParagraphChar"/>
    <w:uiPriority w:val="34"/>
    <w:qFormat/>
    <w:rsid w:val="0088604F"/>
    <w:pPr>
      <w:ind w:left="720"/>
      <w:contextualSpacing/>
    </w:pPr>
  </w:style>
  <w:style w:type="paragraph" w:styleId="FootnoteText">
    <w:name w:val="footnote text"/>
    <w:aliases w:val="Footnote Text Char,Char Char Char1,Char Char Char Char Char,Char Char Char Char1,Footnote Text Char1 Char,Char Char2 Char,Footnote Text Char Char Char,Footnote Text Char Char Char Char Char,Char Char"/>
    <w:basedOn w:val="Normal"/>
    <w:link w:val="FootnoteTextChar1"/>
    <w:uiPriority w:val="99"/>
    <w:unhideWhenUsed/>
    <w:rsid w:val="0088604F"/>
    <w:rPr>
      <w:rFonts w:ascii="Calibri" w:hAnsi="Calibri"/>
      <w:sz w:val="20"/>
      <w:szCs w:val="20"/>
      <w:lang w:val="en-US"/>
    </w:rPr>
  </w:style>
  <w:style w:type="character" w:customStyle="1" w:styleId="FootnoteTextChar1">
    <w:name w:val="Footnote Text Char1"/>
    <w:aliases w:val="Footnote Text Char Char,Char Char Char1 Char,Char Char Char Char Char Char,Char Char Char Char1 Char,Footnote Text Char1 Char Char,Char Char2 Char Char,Footnote Text Char Char Char Char,Footnote Text Char Char Char Char Char Char"/>
    <w:basedOn w:val="DefaultParagraphFont"/>
    <w:link w:val="FootnoteText"/>
    <w:uiPriority w:val="99"/>
    <w:semiHidden/>
    <w:rPr>
      <w:rFonts w:cs="Times New Roman"/>
      <w:sz w:val="20"/>
      <w:szCs w:val="20"/>
      <w:lang w:val="en-GB"/>
    </w:rPr>
  </w:style>
  <w:style w:type="character" w:styleId="FootnoteReference">
    <w:name w:val="footnote reference"/>
    <w:aliases w:val="fr"/>
    <w:basedOn w:val="DefaultParagraphFont"/>
    <w:uiPriority w:val="99"/>
    <w:unhideWhenUsed/>
    <w:rsid w:val="0088604F"/>
    <w:rPr>
      <w:rFonts w:cs="Times New Roman"/>
      <w:vertAlign w:val="superscript"/>
    </w:rPr>
  </w:style>
  <w:style w:type="character" w:customStyle="1" w:styleId="ListParagraphChar">
    <w:name w:val="List Paragraph Char"/>
    <w:aliases w:val="kepala Char"/>
    <w:link w:val="ListParagraph"/>
    <w:uiPriority w:val="34"/>
    <w:locked/>
    <w:rsid w:val="0088604F"/>
    <w:rPr>
      <w:rFonts w:ascii="Times New Roman" w:hAnsi="Times New Roman"/>
      <w:sz w:val="24"/>
      <w:lang w:val="en-GB"/>
    </w:rPr>
  </w:style>
  <w:style w:type="character" w:styleId="Hyperlink">
    <w:name w:val="Hyperlink"/>
    <w:basedOn w:val="DefaultParagraphFont"/>
    <w:uiPriority w:val="99"/>
    <w:unhideWhenUsed/>
    <w:rsid w:val="0088604F"/>
    <w:rPr>
      <w:rFonts w:cs="Times New Roman"/>
      <w:color w:val="0000FF"/>
      <w:u w:val="single"/>
    </w:rPr>
  </w:style>
  <w:style w:type="paragraph" w:styleId="BodyTextIndent">
    <w:name w:val="Body Text Indent"/>
    <w:basedOn w:val="Normal"/>
    <w:link w:val="BodyTextIndentChar"/>
    <w:uiPriority w:val="99"/>
    <w:rsid w:val="00DC2826"/>
    <w:pPr>
      <w:spacing w:line="360" w:lineRule="auto"/>
      <w:ind w:firstLine="720"/>
      <w:jc w:val="both"/>
    </w:pPr>
    <w:rPr>
      <w:lang w:val="en-US"/>
    </w:rPr>
  </w:style>
  <w:style w:type="character" w:customStyle="1" w:styleId="BodyTextIndentChar">
    <w:name w:val="Body Text Indent Char"/>
    <w:basedOn w:val="DefaultParagraphFont"/>
    <w:link w:val="BodyTextIndent"/>
    <w:uiPriority w:val="99"/>
    <w:locked/>
    <w:rsid w:val="00DC2826"/>
    <w:rPr>
      <w:rFonts w:ascii="Times New Roman" w:hAnsi="Times New Roman" w:cs="Times New Roman"/>
      <w:sz w:val="24"/>
      <w:szCs w:val="24"/>
      <w:lang w:val="en-US"/>
    </w:rPr>
  </w:style>
  <w:style w:type="paragraph" w:customStyle="1" w:styleId="Default">
    <w:name w:val="Default"/>
    <w:rsid w:val="00DC2826"/>
    <w:pPr>
      <w:autoSpaceDE w:val="0"/>
      <w:autoSpaceDN w:val="0"/>
      <w:adjustRightInd w:val="0"/>
      <w:spacing w:after="0" w:line="240" w:lineRule="auto"/>
    </w:pPr>
    <w:rPr>
      <w:rFonts w:cs="Times New Roman"/>
      <w:color w:val="000000"/>
      <w:sz w:val="24"/>
      <w:szCs w:val="24"/>
      <w:lang w:val="en-US"/>
    </w:rPr>
  </w:style>
  <w:style w:type="character" w:customStyle="1" w:styleId="CharAttribute1">
    <w:name w:val="CharAttribute1"/>
    <w:rsid w:val="00E827BB"/>
    <w:rPr>
      <w:rFonts w:ascii="sans-serif" w:eastAsia="Times New Roman" w:hAnsi="Times New Roman"/>
      <w:sz w:val="24"/>
      <w:shd w:val="clear" w:color="auto" w:fill="FFFFFF"/>
    </w:rPr>
  </w:style>
  <w:style w:type="character" w:customStyle="1" w:styleId="CharAttribute7">
    <w:name w:val="CharAttribute7"/>
    <w:rsid w:val="00331EE1"/>
    <w:rPr>
      <w:rFonts w:ascii="sans-serif" w:eastAsia="Times New Roman" w:hAnsi="Times New Roman"/>
      <w:color w:val="0000FF"/>
      <w:sz w:val="24"/>
      <w:u w:val="single"/>
      <w:shd w:val="clear" w:color="auto" w:fill="FFFFFF"/>
    </w:rPr>
  </w:style>
  <w:style w:type="character" w:customStyle="1" w:styleId="apple-style-span">
    <w:name w:val="apple-style-span"/>
    <w:rsid w:val="008E038B"/>
  </w:style>
  <w:style w:type="character" w:styleId="SubtleEmphasis">
    <w:name w:val="Subtle Emphasis"/>
    <w:basedOn w:val="DefaultParagraphFont"/>
    <w:uiPriority w:val="19"/>
    <w:qFormat/>
    <w:rsid w:val="008E038B"/>
    <w:rPr>
      <w:rFonts w:cs="Times New Roman"/>
      <w:i/>
      <w:color w:val="404040"/>
    </w:rPr>
  </w:style>
  <w:style w:type="paragraph" w:styleId="Quote">
    <w:name w:val="Quote"/>
    <w:basedOn w:val="Normal"/>
    <w:next w:val="Normal"/>
    <w:link w:val="QuoteChar"/>
    <w:uiPriority w:val="29"/>
    <w:qFormat/>
    <w:rsid w:val="008E038B"/>
    <w:pPr>
      <w:spacing w:before="200" w:after="160" w:line="259" w:lineRule="auto"/>
      <w:ind w:left="864" w:right="864"/>
      <w:jc w:val="center"/>
    </w:pPr>
    <w:rPr>
      <w:rFonts w:ascii="Calibri" w:hAnsi="Calibri"/>
      <w:i/>
      <w:iCs/>
      <w:color w:val="404040"/>
      <w:sz w:val="22"/>
      <w:szCs w:val="22"/>
      <w:lang w:val="en-US"/>
    </w:rPr>
  </w:style>
  <w:style w:type="character" w:customStyle="1" w:styleId="QuoteChar">
    <w:name w:val="Quote Char"/>
    <w:basedOn w:val="DefaultParagraphFont"/>
    <w:link w:val="Quote"/>
    <w:uiPriority w:val="29"/>
    <w:locked/>
    <w:rsid w:val="008E038B"/>
    <w:rPr>
      <w:rFonts w:ascii="Calibri" w:hAnsi="Calibri" w:cs="Times New Roman"/>
      <w:i/>
      <w:iCs/>
      <w:color w:val="404040"/>
      <w:lang w:val="en-US"/>
    </w:rPr>
  </w:style>
  <w:style w:type="character" w:styleId="Emphasis">
    <w:name w:val="Emphasis"/>
    <w:basedOn w:val="DefaultParagraphFont"/>
    <w:uiPriority w:val="20"/>
    <w:qFormat/>
    <w:rsid w:val="009D0F26"/>
    <w:rPr>
      <w:rFonts w:cs="Times New Roman"/>
      <w:i/>
    </w:rPr>
  </w:style>
  <w:style w:type="character" w:customStyle="1" w:styleId="apple-converted-space">
    <w:name w:val="apple-converted-space"/>
    <w:rsid w:val="009D0F26"/>
  </w:style>
  <w:style w:type="paragraph" w:styleId="NormalWeb">
    <w:name w:val="Normal (Web)"/>
    <w:basedOn w:val="Normal"/>
    <w:uiPriority w:val="99"/>
    <w:unhideWhenUsed/>
    <w:rsid w:val="009D0F26"/>
    <w:pPr>
      <w:spacing w:before="100" w:beforeAutospacing="1" w:after="100" w:afterAutospacing="1"/>
    </w:pPr>
    <w:rPr>
      <w:lang w:val="en-US"/>
    </w:rPr>
  </w:style>
  <w:style w:type="character" w:styleId="Strong">
    <w:name w:val="Strong"/>
    <w:basedOn w:val="DefaultParagraphFont"/>
    <w:uiPriority w:val="22"/>
    <w:qFormat/>
    <w:rsid w:val="00F77CCA"/>
    <w:rPr>
      <w:rFonts w:cs="Times New Roman"/>
      <w:b/>
    </w:rPr>
  </w:style>
  <w:style w:type="paragraph" w:styleId="BalloonText">
    <w:name w:val="Balloon Text"/>
    <w:basedOn w:val="Normal"/>
    <w:link w:val="BalloonTextChar"/>
    <w:uiPriority w:val="99"/>
    <w:semiHidden/>
    <w:unhideWhenUsed/>
    <w:rsid w:val="00E023E0"/>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E023E0"/>
    <w:rPr>
      <w:rFonts w:ascii="Tahoma" w:hAnsi="Tahoma" w:cs="Tahoma"/>
      <w:sz w:val="16"/>
      <w:szCs w:val="16"/>
      <w:lang w:val="en-US"/>
    </w:rPr>
  </w:style>
  <w:style w:type="character" w:styleId="HTMLCite">
    <w:name w:val="HTML Cite"/>
    <w:basedOn w:val="DefaultParagraphFont"/>
    <w:uiPriority w:val="99"/>
    <w:semiHidden/>
    <w:unhideWhenUsed/>
    <w:rsid w:val="00E023E0"/>
    <w:rPr>
      <w:rFonts w:cs="Times New Roman"/>
      <w:i/>
      <w:iCs/>
    </w:rPr>
  </w:style>
  <w:style w:type="character" w:customStyle="1" w:styleId="alt-edited">
    <w:name w:val="alt-edited"/>
    <w:basedOn w:val="DefaultParagraphFont"/>
    <w:rsid w:val="00E023E0"/>
    <w:rPr>
      <w:rFonts w:cs="Times New Roman"/>
    </w:rPr>
  </w:style>
  <w:style w:type="character" w:customStyle="1" w:styleId="reference-accessdate">
    <w:name w:val="reference-accessdate"/>
    <w:basedOn w:val="DefaultParagraphFont"/>
    <w:rsid w:val="00E023E0"/>
    <w:rPr>
      <w:rFonts w:cs="Times New Roman"/>
    </w:rPr>
  </w:style>
  <w:style w:type="paragraph" w:styleId="Subtitle">
    <w:name w:val="Subtitle"/>
    <w:basedOn w:val="Normal"/>
    <w:link w:val="SubtitleChar"/>
    <w:uiPriority w:val="99"/>
    <w:qFormat/>
    <w:rsid w:val="00E023E0"/>
    <w:pPr>
      <w:ind w:left="539" w:hanging="284"/>
      <w:jc w:val="both"/>
    </w:pPr>
    <w:rPr>
      <w:b/>
      <w:bCs/>
      <w:sz w:val="28"/>
      <w:szCs w:val="28"/>
      <w:lang w:val="id-ID"/>
    </w:rPr>
  </w:style>
  <w:style w:type="character" w:customStyle="1" w:styleId="SubtitleChar">
    <w:name w:val="Subtitle Char"/>
    <w:basedOn w:val="DefaultParagraphFont"/>
    <w:link w:val="Subtitle"/>
    <w:uiPriority w:val="99"/>
    <w:locked/>
    <w:rsid w:val="00E023E0"/>
    <w:rPr>
      <w:rFonts w:ascii="Times New Roman" w:hAnsi="Times New Roman" w:cs="Times New Roman"/>
      <w:b/>
      <w:bCs/>
      <w:sz w:val="28"/>
      <w:szCs w:val="28"/>
    </w:rPr>
  </w:style>
  <w:style w:type="paragraph" w:styleId="DocumentMap">
    <w:name w:val="Document Map"/>
    <w:basedOn w:val="Normal"/>
    <w:link w:val="DocumentMapChar"/>
    <w:uiPriority w:val="99"/>
    <w:semiHidden/>
    <w:unhideWhenUsed/>
    <w:rsid w:val="00E023E0"/>
    <w:rPr>
      <w:rFonts w:ascii="Tahoma" w:hAnsi="Tahoma" w:cs="Tahoma"/>
      <w:sz w:val="16"/>
      <w:szCs w:val="16"/>
      <w:lang w:val="en-US"/>
    </w:rPr>
  </w:style>
  <w:style w:type="character" w:customStyle="1" w:styleId="DocumentMapChar">
    <w:name w:val="Document Map Char"/>
    <w:basedOn w:val="DefaultParagraphFont"/>
    <w:link w:val="DocumentMap"/>
    <w:uiPriority w:val="99"/>
    <w:semiHidden/>
    <w:locked/>
    <w:rsid w:val="00E023E0"/>
    <w:rPr>
      <w:rFonts w:ascii="Tahoma" w:hAnsi="Tahoma" w:cs="Tahoma"/>
      <w:sz w:val="16"/>
      <w:szCs w:val="16"/>
      <w:lang w:val="en-US"/>
    </w:rPr>
  </w:style>
  <w:style w:type="paragraph" w:styleId="BodyTextIndent3">
    <w:name w:val="Body Text Indent 3"/>
    <w:basedOn w:val="Normal"/>
    <w:link w:val="BodyTextIndent3Char"/>
    <w:uiPriority w:val="99"/>
    <w:semiHidden/>
    <w:rsid w:val="00E023E0"/>
    <w:pPr>
      <w:spacing w:line="480" w:lineRule="auto"/>
      <w:ind w:firstLine="900"/>
    </w:pPr>
    <w:rPr>
      <w:lang w:val="en-US"/>
    </w:rPr>
  </w:style>
  <w:style w:type="character" w:customStyle="1" w:styleId="BodyTextIndent3Char">
    <w:name w:val="Body Text Indent 3 Char"/>
    <w:basedOn w:val="DefaultParagraphFont"/>
    <w:link w:val="BodyTextIndent3"/>
    <w:uiPriority w:val="99"/>
    <w:semiHidden/>
    <w:locked/>
    <w:rsid w:val="00E023E0"/>
    <w:rPr>
      <w:rFonts w:ascii="Times New Roman" w:hAnsi="Times New Roman" w:cs="Times New Roman"/>
      <w:sz w:val="24"/>
      <w:szCs w:val="24"/>
      <w:lang w:val="en-US"/>
    </w:rPr>
  </w:style>
  <w:style w:type="paragraph" w:styleId="TOCHeading">
    <w:name w:val="TOC Heading"/>
    <w:basedOn w:val="Heading1"/>
    <w:next w:val="Normal"/>
    <w:uiPriority w:val="39"/>
    <w:unhideWhenUsed/>
    <w:qFormat/>
    <w:rsid w:val="00E023E0"/>
    <w:pPr>
      <w:spacing w:line="276" w:lineRule="auto"/>
      <w:outlineLvl w:val="9"/>
    </w:pPr>
  </w:style>
  <w:style w:type="paragraph" w:styleId="TOC1">
    <w:name w:val="toc 1"/>
    <w:basedOn w:val="Normal"/>
    <w:next w:val="Normal"/>
    <w:autoRedefine/>
    <w:uiPriority w:val="39"/>
    <w:unhideWhenUsed/>
    <w:rsid w:val="00E023E0"/>
    <w:pPr>
      <w:spacing w:after="100" w:line="259" w:lineRule="auto"/>
    </w:pPr>
    <w:rPr>
      <w:sz w:val="22"/>
      <w:szCs w:val="22"/>
      <w:lang w:val="en-US"/>
    </w:rPr>
  </w:style>
  <w:style w:type="paragraph" w:styleId="TOC2">
    <w:name w:val="toc 2"/>
    <w:basedOn w:val="Normal"/>
    <w:next w:val="Normal"/>
    <w:autoRedefine/>
    <w:uiPriority w:val="39"/>
    <w:unhideWhenUsed/>
    <w:rsid w:val="00E023E0"/>
    <w:pPr>
      <w:spacing w:after="100" w:line="259" w:lineRule="auto"/>
      <w:ind w:left="220"/>
    </w:pPr>
    <w:rPr>
      <w:sz w:val="22"/>
      <w:szCs w:val="22"/>
      <w:lang w:val="en-US"/>
    </w:rPr>
  </w:style>
  <w:style w:type="table" w:styleId="TableGrid">
    <w:name w:val="Table Grid"/>
    <w:basedOn w:val="TableNormal"/>
    <w:uiPriority w:val="39"/>
    <w:rsid w:val="00E023E0"/>
    <w:pPr>
      <w:spacing w:after="0" w:line="240" w:lineRule="auto"/>
    </w:pPr>
    <w:rPr>
      <w:rFonts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i.yptk.ac.i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ripsifakhukum.blogspot.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menkeu.go.id/sites/default/files/EKSTENSIFIKASI%20PAJAK%20DARI%20TRANSAKSI%20ONLIN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ukum.kompasiana.com" TargetMode="External"/><Relationship Id="rId4" Type="http://schemas.openxmlformats.org/officeDocument/2006/relationships/webSettings" Target="webSettings.xml"/><Relationship Id="rId9" Type="http://schemas.openxmlformats.org/officeDocument/2006/relationships/hyperlink" Target="http://www.pajak.go.id/content/article/menelusur-pajak-atas-transaksi-e-commerc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to.org" TargetMode="External"/><Relationship Id="rId2" Type="http://schemas.openxmlformats.org/officeDocument/2006/relationships/hyperlink" Target="http://citeseerx.ist.psu.edu" TargetMode="External"/><Relationship Id="rId1" Type="http://schemas.openxmlformats.org/officeDocument/2006/relationships/hyperlink" Target="http://www.pajak.go.id/content/article/menelusur-pajak-atas-transaksi-e-commerce" TargetMode="External"/><Relationship Id="rId4" Type="http://schemas.openxmlformats.org/officeDocument/2006/relationships/hyperlink" Target="http://tekno.kompas.com/read/2016/09/19/09153207/masalah.pajak.yang.membelit.google.d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11196</Words>
  <Characters>63819</Characters>
  <Application>Microsoft Office Word</Application>
  <DocSecurity>0</DocSecurity>
  <Lines>531</Lines>
  <Paragraphs>149</Paragraphs>
  <ScaleCrop>false</ScaleCrop>
  <Company/>
  <LinksUpToDate>false</LinksUpToDate>
  <CharactersWithSpaces>74866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 Assadul Bahri</dc:creator>
  <cp:lastModifiedBy>Administrator</cp:lastModifiedBy>
  <cp:revision>2</cp:revision>
  <cp:lastPrinted>2016-11-07T08:00:00Z</cp:lastPrinted>
  <dcterms:created xsi:type="dcterms:W3CDTF">2016-12-19T04:09:00Z</dcterms:created>
  <dcterms:modified xsi:type="dcterms:W3CDTF">2016-12-19T04:09:00Z</dcterms:modified>
</cp:coreProperties>
</file>